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1EB82" w14:textId="77777777" w:rsidR="00B16A27" w:rsidRPr="00B16A27" w:rsidRDefault="00B16A27" w:rsidP="00B16A27">
      <w:pPr>
        <w:pStyle w:val="Tekstasarial"/>
        <w:spacing w:before="0" w:after="0" w:line="240" w:lineRule="auto"/>
        <w:ind w:firstLine="6379"/>
        <w:jc w:val="center"/>
        <w:rPr>
          <w:rFonts w:ascii="Times New Roman" w:hAnsi="Times New Roman" w:cs="Times New Roman"/>
          <w:color w:val="171717" w:themeColor="background2" w:themeShade="1A"/>
          <w:sz w:val="24"/>
          <w:szCs w:val="24"/>
        </w:rPr>
      </w:pPr>
      <w:r w:rsidRPr="00B16A27">
        <w:rPr>
          <w:rFonts w:ascii="Times New Roman" w:hAnsi="Times New Roman" w:cs="Times New Roman"/>
          <w:color w:val="171717" w:themeColor="background2" w:themeShade="1A"/>
          <w:sz w:val="24"/>
          <w:szCs w:val="24"/>
        </w:rPr>
        <w:t>2022 m.                           d.</w:t>
      </w:r>
    </w:p>
    <w:p w14:paraId="38249BA4" w14:textId="320554F9" w:rsidR="00B16A27" w:rsidRPr="00B16A27" w:rsidRDefault="00B16A27" w:rsidP="00B16A27">
      <w:pPr>
        <w:pStyle w:val="Tekstasarial"/>
        <w:spacing w:before="0" w:after="0" w:line="240" w:lineRule="auto"/>
        <w:ind w:left="5812" w:firstLine="567"/>
        <w:jc w:val="center"/>
        <w:rPr>
          <w:rFonts w:ascii="Times New Roman" w:hAnsi="Times New Roman" w:cs="Times New Roman"/>
          <w:color w:val="171717" w:themeColor="background2" w:themeShade="1A"/>
          <w:sz w:val="24"/>
          <w:szCs w:val="24"/>
        </w:rPr>
      </w:pPr>
      <w:r w:rsidRPr="00B16A27">
        <w:rPr>
          <w:rFonts w:ascii="Times New Roman" w:hAnsi="Times New Roman" w:cs="Times New Roman"/>
          <w:color w:val="171717" w:themeColor="background2" w:themeShade="1A"/>
          <w:sz w:val="24"/>
          <w:szCs w:val="24"/>
        </w:rPr>
        <w:t>paslaugų viešojo pirkimo-pardavimo sutarties</w:t>
      </w:r>
    </w:p>
    <w:p w14:paraId="43038DCC" w14:textId="119991FA" w:rsidR="00B16A27" w:rsidRPr="00B16A27" w:rsidRDefault="00B16A27" w:rsidP="00B16A27">
      <w:pPr>
        <w:pStyle w:val="Tekstasarial"/>
        <w:tabs>
          <w:tab w:val="left" w:pos="6804"/>
        </w:tabs>
        <w:spacing w:before="0" w:after="0" w:line="240" w:lineRule="auto"/>
        <w:ind w:firstLine="6804"/>
        <w:rPr>
          <w:rFonts w:ascii="Times New Roman" w:hAnsi="Times New Roman" w:cs="Times New Roman"/>
          <w:color w:val="171717" w:themeColor="background2" w:themeShade="1A"/>
          <w:sz w:val="24"/>
          <w:szCs w:val="24"/>
        </w:rPr>
      </w:pPr>
      <w:r w:rsidRPr="00B16A27">
        <w:rPr>
          <w:rFonts w:ascii="Times New Roman" w:hAnsi="Times New Roman" w:cs="Times New Roman"/>
          <w:color w:val="171717" w:themeColor="background2" w:themeShade="1A"/>
          <w:sz w:val="24"/>
          <w:szCs w:val="24"/>
        </w:rPr>
        <w:t>1 priedas</w:t>
      </w:r>
    </w:p>
    <w:p w14:paraId="67EA4A29" w14:textId="77777777" w:rsidR="00B16A27" w:rsidRDefault="00B16A27" w:rsidP="00B16A27">
      <w:pPr>
        <w:pStyle w:val="Tekstasarial"/>
        <w:spacing w:before="0" w:after="0" w:line="240" w:lineRule="auto"/>
        <w:jc w:val="center"/>
        <w:rPr>
          <w:rFonts w:ascii="Times New Roman" w:hAnsi="Times New Roman" w:cs="Times New Roman"/>
          <w:b/>
          <w:color w:val="171717" w:themeColor="background2" w:themeShade="1A"/>
          <w:sz w:val="28"/>
        </w:rPr>
      </w:pPr>
    </w:p>
    <w:p w14:paraId="64FD7A73" w14:textId="77777777" w:rsidR="00B16A27" w:rsidRDefault="00B16A27" w:rsidP="00B16A27">
      <w:pPr>
        <w:pStyle w:val="Tekstasarial"/>
        <w:spacing w:before="0" w:after="0" w:line="240" w:lineRule="auto"/>
        <w:jc w:val="center"/>
        <w:rPr>
          <w:rFonts w:ascii="Times New Roman" w:hAnsi="Times New Roman" w:cs="Times New Roman"/>
          <w:b/>
          <w:color w:val="171717" w:themeColor="background2" w:themeShade="1A"/>
          <w:sz w:val="28"/>
        </w:rPr>
      </w:pPr>
    </w:p>
    <w:p w14:paraId="662BFA1E" w14:textId="01CA253F" w:rsidR="009835FA" w:rsidRDefault="00B16A27" w:rsidP="00B16A27">
      <w:pPr>
        <w:pStyle w:val="Tekstasarial"/>
        <w:spacing w:before="0" w:after="0" w:line="240" w:lineRule="auto"/>
        <w:jc w:val="center"/>
        <w:rPr>
          <w:rFonts w:ascii="Times New Roman" w:hAnsi="Times New Roman" w:cs="Times New Roman"/>
          <w:b/>
          <w:color w:val="171717" w:themeColor="background2" w:themeShade="1A"/>
          <w:sz w:val="28"/>
        </w:rPr>
      </w:pPr>
      <w:r>
        <w:rPr>
          <w:rFonts w:ascii="Times New Roman" w:hAnsi="Times New Roman" w:cs="Times New Roman"/>
          <w:b/>
          <w:color w:val="171717" w:themeColor="background2" w:themeShade="1A"/>
          <w:sz w:val="28"/>
        </w:rPr>
        <w:t>TECHNINĖ SPECIFIKACIJA</w:t>
      </w:r>
    </w:p>
    <w:p w14:paraId="01179C0C" w14:textId="77777777" w:rsidR="00B16A27" w:rsidRDefault="00B16A27" w:rsidP="00B16A27">
      <w:pPr>
        <w:pStyle w:val="Tekstasarial"/>
        <w:spacing w:before="0" w:after="0" w:line="240" w:lineRule="auto"/>
        <w:jc w:val="center"/>
        <w:rPr>
          <w:rFonts w:ascii="Times New Roman" w:hAnsi="Times New Roman" w:cs="Times New Roman"/>
          <w:b/>
          <w:color w:val="171717" w:themeColor="background2" w:themeShade="1A"/>
          <w:sz w:val="28"/>
        </w:rPr>
      </w:pPr>
    </w:p>
    <w:p w14:paraId="4F464DA5" w14:textId="1297DE62" w:rsidR="00F11EC3" w:rsidRPr="00836680" w:rsidRDefault="00F11EC3" w:rsidP="002624D3">
      <w:pPr>
        <w:pStyle w:val="Tekstasarial"/>
        <w:spacing w:before="0" w:after="0" w:line="240" w:lineRule="auto"/>
        <w:jc w:val="center"/>
        <w:rPr>
          <w:rFonts w:ascii="Times New Roman Bold" w:hAnsi="Times New Roman Bold"/>
          <w:b/>
          <w:bCs/>
          <w:caps/>
        </w:rPr>
      </w:pPr>
      <w:r w:rsidRPr="448F7EEC">
        <w:rPr>
          <w:rFonts w:ascii="Times New Roman" w:hAnsi="Times New Roman" w:cs="Times New Roman"/>
          <w:b/>
          <w:bCs/>
          <w:color w:val="171717" w:themeColor="background2" w:themeShade="1A"/>
          <w:sz w:val="28"/>
          <w:szCs w:val="28"/>
        </w:rPr>
        <w:t>Turinys</w:t>
      </w:r>
    </w:p>
    <w:sdt>
      <w:sdtPr>
        <w:rPr>
          <w:rFonts w:ascii="Times New Roman Bold" w:eastAsiaTheme="majorEastAsia" w:hAnsi="Times New Roman Bold" w:cs="Arial"/>
          <w:b/>
          <w:caps/>
          <w:color w:val="103C5E"/>
          <w:sz w:val="32"/>
          <w:szCs w:val="32"/>
        </w:rPr>
        <w:id w:val="-1243173486"/>
        <w:docPartObj>
          <w:docPartGallery w:val="Table of Contents"/>
          <w:docPartUnique/>
        </w:docPartObj>
      </w:sdtPr>
      <w:sdtEndPr>
        <w:rPr>
          <w:rFonts w:ascii="Arial" w:eastAsia="Times New Roman" w:hAnsi="Arial"/>
          <w:b w:val="0"/>
          <w:caps w:val="0"/>
          <w:noProof/>
          <w:sz w:val="20"/>
          <w:szCs w:val="20"/>
        </w:rPr>
      </w:sdtEndPr>
      <w:sdtContent>
        <w:p w14:paraId="79535B62" w14:textId="7FD07365" w:rsidR="000F322B" w:rsidRDefault="00F11EC3"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r w:rsidRPr="448F7EEC">
            <w:rPr>
              <w:rFonts w:eastAsiaTheme="minorEastAsia" w:cstheme="minorBidi"/>
              <w:noProof/>
            </w:rPr>
            <w:fldChar w:fldCharType="begin"/>
          </w:r>
          <w:r w:rsidRPr="448F7EEC">
            <w:rPr>
              <w:noProof/>
            </w:rPr>
            <w:instrText xml:space="preserve"> TOC \o "1-3" \h \z \u </w:instrText>
          </w:r>
          <w:r w:rsidRPr="448F7EEC">
            <w:rPr>
              <w:rFonts w:eastAsiaTheme="minorEastAsia" w:cstheme="minorBidi"/>
              <w:noProof/>
            </w:rPr>
            <w:fldChar w:fldCharType="separate"/>
          </w:r>
          <w:hyperlink w:anchor="_Toc67497775" w:history="1">
            <w:r w:rsidR="000F322B" w:rsidRPr="004C2502">
              <w:rPr>
                <w:rStyle w:val="Hipersaitas"/>
                <w:noProof/>
              </w:rPr>
              <w:t>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BENDRA INFORMACIJA</w:t>
            </w:r>
            <w:r w:rsidR="000F322B">
              <w:rPr>
                <w:noProof/>
                <w:webHidden/>
              </w:rPr>
              <w:tab/>
            </w:r>
            <w:r w:rsidR="000F322B">
              <w:rPr>
                <w:noProof/>
                <w:webHidden/>
              </w:rPr>
              <w:fldChar w:fldCharType="begin"/>
            </w:r>
            <w:r w:rsidR="000F322B">
              <w:rPr>
                <w:noProof/>
                <w:webHidden/>
              </w:rPr>
              <w:instrText xml:space="preserve"> PAGEREF _Toc67497775 \h </w:instrText>
            </w:r>
            <w:r w:rsidR="000F322B">
              <w:rPr>
                <w:noProof/>
                <w:webHidden/>
              </w:rPr>
            </w:r>
            <w:r w:rsidR="000F322B">
              <w:rPr>
                <w:noProof/>
                <w:webHidden/>
              </w:rPr>
              <w:fldChar w:fldCharType="separate"/>
            </w:r>
            <w:r w:rsidR="000F322B">
              <w:rPr>
                <w:noProof/>
                <w:webHidden/>
              </w:rPr>
              <w:t>3</w:t>
            </w:r>
            <w:r w:rsidR="000F322B">
              <w:rPr>
                <w:noProof/>
                <w:webHidden/>
              </w:rPr>
              <w:fldChar w:fldCharType="end"/>
            </w:r>
          </w:hyperlink>
        </w:p>
        <w:p w14:paraId="0DE5AACD" w14:textId="2F730394"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76" w:history="1">
            <w:r w:rsidR="000F322B" w:rsidRPr="004C2502">
              <w:rPr>
                <w:rStyle w:val="Hipersaitas"/>
                <w:noProof/>
              </w:rPr>
              <w:t>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VARTOJAMOS SĄVOKOS IR SUTRUMPINIMAI</w:t>
            </w:r>
            <w:r w:rsidR="000F322B">
              <w:rPr>
                <w:noProof/>
                <w:webHidden/>
              </w:rPr>
              <w:tab/>
            </w:r>
            <w:r w:rsidR="000F322B">
              <w:rPr>
                <w:noProof/>
                <w:webHidden/>
              </w:rPr>
              <w:fldChar w:fldCharType="begin"/>
            </w:r>
            <w:r w:rsidR="000F322B">
              <w:rPr>
                <w:noProof/>
                <w:webHidden/>
              </w:rPr>
              <w:instrText xml:space="preserve"> PAGEREF _Toc67497776 \h </w:instrText>
            </w:r>
            <w:r w:rsidR="000F322B">
              <w:rPr>
                <w:noProof/>
                <w:webHidden/>
              </w:rPr>
            </w:r>
            <w:r w:rsidR="000F322B">
              <w:rPr>
                <w:noProof/>
                <w:webHidden/>
              </w:rPr>
              <w:fldChar w:fldCharType="separate"/>
            </w:r>
            <w:r w:rsidR="000F322B">
              <w:rPr>
                <w:noProof/>
                <w:webHidden/>
              </w:rPr>
              <w:t>3</w:t>
            </w:r>
            <w:r w:rsidR="000F322B">
              <w:rPr>
                <w:noProof/>
                <w:webHidden/>
              </w:rPr>
              <w:fldChar w:fldCharType="end"/>
            </w:r>
          </w:hyperlink>
        </w:p>
        <w:p w14:paraId="3ED6390A" w14:textId="0B58FD7F"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77" w:history="1">
            <w:r w:rsidR="000F322B" w:rsidRPr="004C2502">
              <w:rPr>
                <w:rStyle w:val="Hipersaitas"/>
                <w:noProof/>
              </w:rPr>
              <w:t>3.</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TEISĖS AKTAI, KURIAIS TURI BŪTI VADOVAUJAMASI</w:t>
            </w:r>
            <w:r w:rsidR="000F322B">
              <w:rPr>
                <w:noProof/>
                <w:webHidden/>
              </w:rPr>
              <w:tab/>
            </w:r>
            <w:r w:rsidR="000F322B">
              <w:rPr>
                <w:noProof/>
                <w:webHidden/>
              </w:rPr>
              <w:fldChar w:fldCharType="begin"/>
            </w:r>
            <w:r w:rsidR="000F322B">
              <w:rPr>
                <w:noProof/>
                <w:webHidden/>
              </w:rPr>
              <w:instrText xml:space="preserve"> PAGEREF _Toc67497777 \h </w:instrText>
            </w:r>
            <w:r w:rsidR="000F322B">
              <w:rPr>
                <w:noProof/>
                <w:webHidden/>
              </w:rPr>
            </w:r>
            <w:r w:rsidR="000F322B">
              <w:rPr>
                <w:noProof/>
                <w:webHidden/>
              </w:rPr>
              <w:fldChar w:fldCharType="separate"/>
            </w:r>
            <w:r w:rsidR="000F322B">
              <w:rPr>
                <w:noProof/>
                <w:webHidden/>
              </w:rPr>
              <w:t>5</w:t>
            </w:r>
            <w:r w:rsidR="000F322B">
              <w:rPr>
                <w:noProof/>
                <w:webHidden/>
              </w:rPr>
              <w:fldChar w:fldCharType="end"/>
            </w:r>
          </w:hyperlink>
        </w:p>
        <w:p w14:paraId="3B5701CF" w14:textId="3EA38860"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78" w:history="1">
            <w:r w:rsidR="000F322B" w:rsidRPr="004C2502">
              <w:rPr>
                <w:rStyle w:val="Hipersaitas"/>
                <w:noProof/>
              </w:rPr>
              <w:t>4.</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PIRKIMO TIKSLAI, UŽDAVINIAI IR REZULTATAI</w:t>
            </w:r>
            <w:r w:rsidR="000F322B">
              <w:rPr>
                <w:noProof/>
                <w:webHidden/>
              </w:rPr>
              <w:tab/>
            </w:r>
            <w:r w:rsidR="000F322B">
              <w:rPr>
                <w:noProof/>
                <w:webHidden/>
              </w:rPr>
              <w:fldChar w:fldCharType="begin"/>
            </w:r>
            <w:r w:rsidR="000F322B">
              <w:rPr>
                <w:noProof/>
                <w:webHidden/>
              </w:rPr>
              <w:instrText xml:space="preserve"> PAGEREF _Toc67497778 \h </w:instrText>
            </w:r>
            <w:r w:rsidR="000F322B">
              <w:rPr>
                <w:noProof/>
                <w:webHidden/>
              </w:rPr>
            </w:r>
            <w:r w:rsidR="000F322B">
              <w:rPr>
                <w:noProof/>
                <w:webHidden/>
              </w:rPr>
              <w:fldChar w:fldCharType="separate"/>
            </w:r>
            <w:r w:rsidR="000F322B">
              <w:rPr>
                <w:noProof/>
                <w:webHidden/>
              </w:rPr>
              <w:t>7</w:t>
            </w:r>
            <w:r w:rsidR="000F322B">
              <w:rPr>
                <w:noProof/>
                <w:webHidden/>
              </w:rPr>
              <w:fldChar w:fldCharType="end"/>
            </w:r>
          </w:hyperlink>
        </w:p>
        <w:p w14:paraId="13ED3F7D" w14:textId="7418615E"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79" w:history="1">
            <w:r w:rsidR="000F322B" w:rsidRPr="004C2502">
              <w:rPr>
                <w:rStyle w:val="Hipersaitas"/>
                <w:noProof/>
              </w:rPr>
              <w:t>5.</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ESAMA SITUACIJA IR ESAMAS KOMPIUTERIZAVIMO LYGIS</w:t>
            </w:r>
            <w:r w:rsidR="000F322B">
              <w:rPr>
                <w:noProof/>
                <w:webHidden/>
              </w:rPr>
              <w:tab/>
            </w:r>
            <w:r w:rsidR="000F322B">
              <w:rPr>
                <w:noProof/>
                <w:webHidden/>
              </w:rPr>
              <w:fldChar w:fldCharType="begin"/>
            </w:r>
            <w:r w:rsidR="000F322B">
              <w:rPr>
                <w:noProof/>
                <w:webHidden/>
              </w:rPr>
              <w:instrText xml:space="preserve"> PAGEREF _Toc67497779 \h </w:instrText>
            </w:r>
            <w:r w:rsidR="000F322B">
              <w:rPr>
                <w:noProof/>
                <w:webHidden/>
              </w:rPr>
            </w:r>
            <w:r w:rsidR="000F322B">
              <w:rPr>
                <w:noProof/>
                <w:webHidden/>
              </w:rPr>
              <w:fldChar w:fldCharType="separate"/>
            </w:r>
            <w:r w:rsidR="000F322B">
              <w:rPr>
                <w:noProof/>
                <w:webHidden/>
              </w:rPr>
              <w:t>8</w:t>
            </w:r>
            <w:r w:rsidR="000F322B">
              <w:rPr>
                <w:noProof/>
                <w:webHidden/>
              </w:rPr>
              <w:fldChar w:fldCharType="end"/>
            </w:r>
          </w:hyperlink>
        </w:p>
        <w:p w14:paraId="0FA9575C" w14:textId="48054CFF"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0" w:history="1">
            <w:r w:rsidR="000F322B" w:rsidRPr="004C2502">
              <w:rPr>
                <w:rStyle w:val="Hipersaitas"/>
                <w:noProof/>
              </w:rPr>
              <w:t>6.</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ANR MODERNIZAVIMUI</w:t>
            </w:r>
            <w:r w:rsidR="000F322B">
              <w:rPr>
                <w:noProof/>
                <w:webHidden/>
              </w:rPr>
              <w:tab/>
            </w:r>
            <w:r w:rsidR="000F322B">
              <w:rPr>
                <w:noProof/>
                <w:webHidden/>
              </w:rPr>
              <w:fldChar w:fldCharType="begin"/>
            </w:r>
            <w:r w:rsidR="000F322B">
              <w:rPr>
                <w:noProof/>
                <w:webHidden/>
              </w:rPr>
              <w:instrText xml:space="preserve"> PAGEREF _Toc67497780 \h </w:instrText>
            </w:r>
            <w:r w:rsidR="000F322B">
              <w:rPr>
                <w:noProof/>
                <w:webHidden/>
              </w:rPr>
            </w:r>
            <w:r w:rsidR="000F322B">
              <w:rPr>
                <w:noProof/>
                <w:webHidden/>
              </w:rPr>
              <w:fldChar w:fldCharType="separate"/>
            </w:r>
            <w:r w:rsidR="000F322B">
              <w:rPr>
                <w:noProof/>
                <w:webHidden/>
              </w:rPr>
              <w:t>11</w:t>
            </w:r>
            <w:r w:rsidR="000F322B">
              <w:rPr>
                <w:noProof/>
                <w:webHidden/>
              </w:rPr>
              <w:fldChar w:fldCharType="end"/>
            </w:r>
          </w:hyperlink>
        </w:p>
        <w:p w14:paraId="6E8919B2" w14:textId="7F026C6B"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1" w:history="1">
            <w:r w:rsidR="000F322B" w:rsidRPr="004C2502">
              <w:rPr>
                <w:rStyle w:val="Hipersaitas"/>
                <w:noProof/>
              </w:rPr>
              <w:t>6.1.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Funkciniai reikalavimai</w:t>
            </w:r>
            <w:r w:rsidR="000F322B">
              <w:rPr>
                <w:noProof/>
                <w:webHidden/>
              </w:rPr>
              <w:tab/>
            </w:r>
            <w:r w:rsidR="000F322B">
              <w:rPr>
                <w:noProof/>
                <w:webHidden/>
              </w:rPr>
              <w:fldChar w:fldCharType="begin"/>
            </w:r>
            <w:r w:rsidR="000F322B">
              <w:rPr>
                <w:noProof/>
                <w:webHidden/>
              </w:rPr>
              <w:instrText xml:space="preserve"> PAGEREF _Toc67497781 \h </w:instrText>
            </w:r>
            <w:r w:rsidR="000F322B">
              <w:rPr>
                <w:noProof/>
                <w:webHidden/>
              </w:rPr>
            </w:r>
            <w:r w:rsidR="000F322B">
              <w:rPr>
                <w:noProof/>
                <w:webHidden/>
              </w:rPr>
              <w:fldChar w:fldCharType="separate"/>
            </w:r>
            <w:r w:rsidR="000F322B">
              <w:rPr>
                <w:noProof/>
                <w:webHidden/>
              </w:rPr>
              <w:t>11</w:t>
            </w:r>
            <w:r w:rsidR="000F322B">
              <w:rPr>
                <w:noProof/>
                <w:webHidden/>
              </w:rPr>
              <w:fldChar w:fldCharType="end"/>
            </w:r>
          </w:hyperlink>
        </w:p>
        <w:p w14:paraId="1CABA120" w14:textId="77108B41"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2" w:history="1">
            <w:r w:rsidR="000F322B" w:rsidRPr="004C2502">
              <w:rPr>
                <w:rStyle w:val="Hipersaitas"/>
                <w:bCs/>
                <w:noProof/>
                <w14:scene3d>
                  <w14:camera w14:prst="orthographicFront"/>
                  <w14:lightRig w14:rig="threePt" w14:dir="t">
                    <w14:rot w14:lat="0" w14:lon="0" w14:rev="0"/>
                  </w14:lightRig>
                </w14:scene3d>
              </w:rPr>
              <w:t>6.1.1.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Bendrieji reikalavimai</w:t>
            </w:r>
            <w:r w:rsidR="000F322B">
              <w:rPr>
                <w:noProof/>
                <w:webHidden/>
              </w:rPr>
              <w:tab/>
            </w:r>
            <w:r w:rsidR="000F322B">
              <w:rPr>
                <w:noProof/>
                <w:webHidden/>
              </w:rPr>
              <w:fldChar w:fldCharType="begin"/>
            </w:r>
            <w:r w:rsidR="000F322B">
              <w:rPr>
                <w:noProof/>
                <w:webHidden/>
              </w:rPr>
              <w:instrText xml:space="preserve"> PAGEREF _Toc67497782 \h </w:instrText>
            </w:r>
            <w:r w:rsidR="000F322B">
              <w:rPr>
                <w:noProof/>
                <w:webHidden/>
              </w:rPr>
            </w:r>
            <w:r w:rsidR="000F322B">
              <w:rPr>
                <w:noProof/>
                <w:webHidden/>
              </w:rPr>
              <w:fldChar w:fldCharType="separate"/>
            </w:r>
            <w:r w:rsidR="000F322B">
              <w:rPr>
                <w:noProof/>
                <w:webHidden/>
              </w:rPr>
              <w:t>11</w:t>
            </w:r>
            <w:r w:rsidR="000F322B">
              <w:rPr>
                <w:noProof/>
                <w:webHidden/>
              </w:rPr>
              <w:fldChar w:fldCharType="end"/>
            </w:r>
          </w:hyperlink>
        </w:p>
        <w:p w14:paraId="7F510BFB" w14:textId="37A82E6E"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3" w:history="1">
            <w:r w:rsidR="000F322B" w:rsidRPr="004C2502">
              <w:rPr>
                <w:rStyle w:val="Hipersaitas"/>
                <w:bCs/>
                <w:noProof/>
                <w14:scene3d>
                  <w14:camera w14:prst="orthographicFront"/>
                  <w14:lightRig w14:rig="threePt" w14:dir="t">
                    <w14:rot w14:lat="0" w14:lon="0" w14:rev="0"/>
                  </w14:lightRig>
                </w14:scene3d>
              </w:rPr>
              <w:t>6.1.2.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ES bylų paieškos funkcionalumui</w:t>
            </w:r>
            <w:r w:rsidR="000F322B">
              <w:rPr>
                <w:noProof/>
                <w:webHidden/>
              </w:rPr>
              <w:tab/>
            </w:r>
            <w:r w:rsidR="000F322B">
              <w:rPr>
                <w:noProof/>
                <w:webHidden/>
              </w:rPr>
              <w:fldChar w:fldCharType="begin"/>
            </w:r>
            <w:r w:rsidR="000F322B">
              <w:rPr>
                <w:noProof/>
                <w:webHidden/>
              </w:rPr>
              <w:instrText xml:space="preserve"> PAGEREF _Toc67497783 \h </w:instrText>
            </w:r>
            <w:r w:rsidR="000F322B">
              <w:rPr>
                <w:noProof/>
                <w:webHidden/>
              </w:rPr>
            </w:r>
            <w:r w:rsidR="000F322B">
              <w:rPr>
                <w:noProof/>
                <w:webHidden/>
              </w:rPr>
              <w:fldChar w:fldCharType="separate"/>
            </w:r>
            <w:r w:rsidR="000F322B">
              <w:rPr>
                <w:noProof/>
                <w:webHidden/>
              </w:rPr>
              <w:t>13</w:t>
            </w:r>
            <w:r w:rsidR="000F322B">
              <w:rPr>
                <w:noProof/>
                <w:webHidden/>
              </w:rPr>
              <w:fldChar w:fldCharType="end"/>
            </w:r>
          </w:hyperlink>
        </w:p>
        <w:p w14:paraId="6345A7B3" w14:textId="08A3A0F1"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4" w:history="1">
            <w:r w:rsidR="000F322B" w:rsidRPr="004C2502">
              <w:rPr>
                <w:rStyle w:val="Hipersaitas"/>
                <w:bCs/>
                <w:noProof/>
                <w14:scene3d>
                  <w14:camera w14:prst="orthographicFront"/>
                  <w14:lightRig w14:rig="threePt" w14:dir="t">
                    <w14:rot w14:lat="0" w14:lon="0" w14:rev="0"/>
                  </w14:lightRig>
                </w14:scene3d>
              </w:rPr>
              <w:t>6.1.3.</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ES duomenų registravimo ir tvarkymo funkcionalumui</w:t>
            </w:r>
            <w:r w:rsidR="000F322B">
              <w:rPr>
                <w:noProof/>
                <w:webHidden/>
              </w:rPr>
              <w:tab/>
            </w:r>
            <w:r w:rsidR="000F322B">
              <w:rPr>
                <w:noProof/>
                <w:webHidden/>
              </w:rPr>
              <w:fldChar w:fldCharType="begin"/>
            </w:r>
            <w:r w:rsidR="000F322B">
              <w:rPr>
                <w:noProof/>
                <w:webHidden/>
              </w:rPr>
              <w:instrText xml:space="preserve"> PAGEREF _Toc67497784 \h </w:instrText>
            </w:r>
            <w:r w:rsidR="000F322B">
              <w:rPr>
                <w:noProof/>
                <w:webHidden/>
              </w:rPr>
            </w:r>
            <w:r w:rsidR="000F322B">
              <w:rPr>
                <w:noProof/>
                <w:webHidden/>
              </w:rPr>
              <w:fldChar w:fldCharType="separate"/>
            </w:r>
            <w:r w:rsidR="000F322B">
              <w:rPr>
                <w:noProof/>
                <w:webHidden/>
              </w:rPr>
              <w:t>15</w:t>
            </w:r>
            <w:r w:rsidR="000F322B">
              <w:rPr>
                <w:noProof/>
                <w:webHidden/>
              </w:rPr>
              <w:fldChar w:fldCharType="end"/>
            </w:r>
          </w:hyperlink>
        </w:p>
        <w:p w14:paraId="023F6043" w14:textId="766EBE46"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5" w:history="1">
            <w:r w:rsidR="000F322B" w:rsidRPr="004C2502">
              <w:rPr>
                <w:rStyle w:val="Hipersaitas"/>
                <w:bCs/>
                <w:noProof/>
                <w14:scene3d>
                  <w14:camera w14:prst="orthographicFront"/>
                  <w14:lightRig w14:rig="threePt" w14:dir="t">
                    <w14:rot w14:lat="0" w14:lon="0" w14:rev="0"/>
                  </w14:lightRig>
                </w14:scene3d>
              </w:rPr>
              <w:t>6.1.4.</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ES duomenų registravimo naudojant integracines sąsajas funkcionalumui</w:t>
            </w:r>
            <w:r w:rsidR="000F322B">
              <w:rPr>
                <w:noProof/>
                <w:webHidden/>
              </w:rPr>
              <w:tab/>
            </w:r>
            <w:r w:rsidR="000F322B">
              <w:rPr>
                <w:noProof/>
                <w:webHidden/>
              </w:rPr>
              <w:fldChar w:fldCharType="begin"/>
            </w:r>
            <w:r w:rsidR="000F322B">
              <w:rPr>
                <w:noProof/>
                <w:webHidden/>
              </w:rPr>
              <w:instrText xml:space="preserve"> PAGEREF _Toc67497785 \h </w:instrText>
            </w:r>
            <w:r w:rsidR="000F322B">
              <w:rPr>
                <w:noProof/>
                <w:webHidden/>
              </w:rPr>
            </w:r>
            <w:r w:rsidR="000F322B">
              <w:rPr>
                <w:noProof/>
                <w:webHidden/>
              </w:rPr>
              <w:fldChar w:fldCharType="separate"/>
            </w:r>
            <w:r w:rsidR="000F322B">
              <w:rPr>
                <w:noProof/>
                <w:webHidden/>
              </w:rPr>
              <w:t>21</w:t>
            </w:r>
            <w:r w:rsidR="000F322B">
              <w:rPr>
                <w:noProof/>
                <w:webHidden/>
              </w:rPr>
              <w:fldChar w:fldCharType="end"/>
            </w:r>
          </w:hyperlink>
        </w:p>
        <w:p w14:paraId="545CA2D6" w14:textId="69F0EDAC"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6" w:history="1">
            <w:r w:rsidR="000F322B" w:rsidRPr="004C2502">
              <w:rPr>
                <w:rStyle w:val="Hipersaitas"/>
                <w:bCs/>
                <w:noProof/>
                <w14:scene3d>
                  <w14:camera w14:prst="orthographicFront"/>
                  <w14:lightRig w14:rig="threePt" w14:dir="t">
                    <w14:rot w14:lat="0" w14:lon="0" w14:rev="0"/>
                  </w14:lightRig>
                </w14:scene3d>
              </w:rPr>
              <w:t>6.1.5.</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skundų tvarkymo funkcionalumui</w:t>
            </w:r>
            <w:r w:rsidR="000F322B">
              <w:rPr>
                <w:noProof/>
                <w:webHidden/>
              </w:rPr>
              <w:tab/>
            </w:r>
            <w:r w:rsidR="000F322B">
              <w:rPr>
                <w:noProof/>
                <w:webHidden/>
              </w:rPr>
              <w:fldChar w:fldCharType="begin"/>
            </w:r>
            <w:r w:rsidR="000F322B">
              <w:rPr>
                <w:noProof/>
                <w:webHidden/>
              </w:rPr>
              <w:instrText xml:space="preserve"> PAGEREF _Toc67497786 \h </w:instrText>
            </w:r>
            <w:r w:rsidR="000F322B">
              <w:rPr>
                <w:noProof/>
                <w:webHidden/>
              </w:rPr>
            </w:r>
            <w:r w:rsidR="000F322B">
              <w:rPr>
                <w:noProof/>
                <w:webHidden/>
              </w:rPr>
              <w:fldChar w:fldCharType="separate"/>
            </w:r>
            <w:r w:rsidR="000F322B">
              <w:rPr>
                <w:noProof/>
                <w:webHidden/>
              </w:rPr>
              <w:t>22</w:t>
            </w:r>
            <w:r w:rsidR="000F322B">
              <w:rPr>
                <w:noProof/>
                <w:webHidden/>
              </w:rPr>
              <w:fldChar w:fldCharType="end"/>
            </w:r>
          </w:hyperlink>
        </w:p>
        <w:p w14:paraId="00DFC3F0" w14:textId="059C8B8C"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7" w:history="1">
            <w:r w:rsidR="000F322B" w:rsidRPr="004C2502">
              <w:rPr>
                <w:rStyle w:val="Hipersaitas"/>
                <w:bCs/>
                <w:noProof/>
                <w14:scene3d>
                  <w14:camera w14:prst="orthographicFront"/>
                  <w14:lightRig w14:rig="threePt" w14:dir="t">
                    <w14:rot w14:lat="0" w14:lon="0" w14:rev="0"/>
                  </w14:lightRig>
                </w14:scene3d>
              </w:rPr>
              <w:t>6.1.6.</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ES bylų kontrolės funkcionalumui</w:t>
            </w:r>
            <w:r w:rsidR="000F322B">
              <w:rPr>
                <w:noProof/>
                <w:webHidden/>
              </w:rPr>
              <w:tab/>
            </w:r>
            <w:r w:rsidR="000F322B">
              <w:rPr>
                <w:noProof/>
                <w:webHidden/>
              </w:rPr>
              <w:fldChar w:fldCharType="begin"/>
            </w:r>
            <w:r w:rsidR="000F322B">
              <w:rPr>
                <w:noProof/>
                <w:webHidden/>
              </w:rPr>
              <w:instrText xml:space="preserve"> PAGEREF _Toc67497787 \h </w:instrText>
            </w:r>
            <w:r w:rsidR="000F322B">
              <w:rPr>
                <w:noProof/>
                <w:webHidden/>
              </w:rPr>
            </w:r>
            <w:r w:rsidR="000F322B">
              <w:rPr>
                <w:noProof/>
                <w:webHidden/>
              </w:rPr>
              <w:fldChar w:fldCharType="separate"/>
            </w:r>
            <w:r w:rsidR="000F322B">
              <w:rPr>
                <w:noProof/>
                <w:webHidden/>
              </w:rPr>
              <w:t>23</w:t>
            </w:r>
            <w:r w:rsidR="000F322B">
              <w:rPr>
                <w:noProof/>
                <w:webHidden/>
              </w:rPr>
              <w:fldChar w:fldCharType="end"/>
            </w:r>
          </w:hyperlink>
        </w:p>
        <w:p w14:paraId="236C90A7" w14:textId="67659A79"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8" w:history="1">
            <w:r w:rsidR="000F322B" w:rsidRPr="004C2502">
              <w:rPr>
                <w:rStyle w:val="Hipersaitas"/>
                <w:bCs/>
                <w:noProof/>
                <w14:scene3d>
                  <w14:camera w14:prst="orthographicFront"/>
                  <w14:lightRig w14:rig="threePt" w14:dir="t">
                    <w14:rot w14:lat="0" w14:lon="0" w14:rev="0"/>
                  </w14:lightRig>
                </w14:scene3d>
              </w:rPr>
              <w:t>6.1.7.</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MAIS įmokų tvarkymo funkcionalumui</w:t>
            </w:r>
            <w:r w:rsidR="000F322B">
              <w:rPr>
                <w:noProof/>
                <w:webHidden/>
              </w:rPr>
              <w:tab/>
            </w:r>
            <w:r w:rsidR="000F322B">
              <w:rPr>
                <w:noProof/>
                <w:webHidden/>
              </w:rPr>
              <w:fldChar w:fldCharType="begin"/>
            </w:r>
            <w:r w:rsidR="000F322B">
              <w:rPr>
                <w:noProof/>
                <w:webHidden/>
              </w:rPr>
              <w:instrText xml:space="preserve"> PAGEREF _Toc67497788 \h </w:instrText>
            </w:r>
            <w:r w:rsidR="000F322B">
              <w:rPr>
                <w:noProof/>
                <w:webHidden/>
              </w:rPr>
            </w:r>
            <w:r w:rsidR="000F322B">
              <w:rPr>
                <w:noProof/>
                <w:webHidden/>
              </w:rPr>
              <w:fldChar w:fldCharType="separate"/>
            </w:r>
            <w:r w:rsidR="000F322B">
              <w:rPr>
                <w:noProof/>
                <w:webHidden/>
              </w:rPr>
              <w:t>23</w:t>
            </w:r>
            <w:r w:rsidR="000F322B">
              <w:rPr>
                <w:noProof/>
                <w:webHidden/>
              </w:rPr>
              <w:fldChar w:fldCharType="end"/>
            </w:r>
          </w:hyperlink>
        </w:p>
        <w:p w14:paraId="16F60E92" w14:textId="7B7211A5"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89" w:history="1">
            <w:r w:rsidR="000F322B" w:rsidRPr="004C2502">
              <w:rPr>
                <w:rStyle w:val="Hipersaitas"/>
                <w:bCs/>
                <w:noProof/>
                <w14:scene3d>
                  <w14:camera w14:prst="orthographicFront"/>
                  <w14:lightRig w14:rig="threePt" w14:dir="t">
                    <w14:rot w14:lat="0" w14:lon="0" w14:rev="0"/>
                  </w14:lightRig>
                </w14:scene3d>
              </w:rPr>
              <w:t>6.1.8.</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ataskaitų funkcionalumui</w:t>
            </w:r>
            <w:r w:rsidR="000F322B">
              <w:rPr>
                <w:noProof/>
                <w:webHidden/>
              </w:rPr>
              <w:tab/>
            </w:r>
            <w:r w:rsidR="000F322B">
              <w:rPr>
                <w:noProof/>
                <w:webHidden/>
              </w:rPr>
              <w:fldChar w:fldCharType="begin"/>
            </w:r>
            <w:r w:rsidR="000F322B">
              <w:rPr>
                <w:noProof/>
                <w:webHidden/>
              </w:rPr>
              <w:instrText xml:space="preserve"> PAGEREF _Toc67497789 \h </w:instrText>
            </w:r>
            <w:r w:rsidR="000F322B">
              <w:rPr>
                <w:noProof/>
                <w:webHidden/>
              </w:rPr>
            </w:r>
            <w:r w:rsidR="000F322B">
              <w:rPr>
                <w:noProof/>
                <w:webHidden/>
              </w:rPr>
              <w:fldChar w:fldCharType="separate"/>
            </w:r>
            <w:r w:rsidR="000F322B">
              <w:rPr>
                <w:noProof/>
                <w:webHidden/>
              </w:rPr>
              <w:t>24</w:t>
            </w:r>
            <w:r w:rsidR="000F322B">
              <w:rPr>
                <w:noProof/>
                <w:webHidden/>
              </w:rPr>
              <w:fldChar w:fldCharType="end"/>
            </w:r>
          </w:hyperlink>
        </w:p>
        <w:p w14:paraId="7899A2FB" w14:textId="631546BE"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0" w:history="1">
            <w:r w:rsidR="000F322B" w:rsidRPr="004C2502">
              <w:rPr>
                <w:rStyle w:val="Hipersaitas"/>
                <w:bCs/>
                <w:noProof/>
                <w14:scene3d>
                  <w14:camera w14:prst="orthographicFront"/>
                  <w14:lightRig w14:rig="threePt" w14:dir="t">
                    <w14:rot w14:lat="0" w14:lon="0" w14:rev="0"/>
                  </w14:lightRig>
                </w14:scene3d>
              </w:rPr>
              <w:t>6.1.9.</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išrašų ir pažymų funkcionalumui</w:t>
            </w:r>
            <w:r w:rsidR="000F322B">
              <w:rPr>
                <w:noProof/>
                <w:webHidden/>
              </w:rPr>
              <w:tab/>
            </w:r>
            <w:r w:rsidR="000F322B">
              <w:rPr>
                <w:noProof/>
                <w:webHidden/>
              </w:rPr>
              <w:fldChar w:fldCharType="begin"/>
            </w:r>
            <w:r w:rsidR="000F322B">
              <w:rPr>
                <w:noProof/>
                <w:webHidden/>
              </w:rPr>
              <w:instrText xml:space="preserve"> PAGEREF _Toc67497790 \h </w:instrText>
            </w:r>
            <w:r w:rsidR="000F322B">
              <w:rPr>
                <w:noProof/>
                <w:webHidden/>
              </w:rPr>
            </w:r>
            <w:r w:rsidR="000F322B">
              <w:rPr>
                <w:noProof/>
                <w:webHidden/>
              </w:rPr>
              <w:fldChar w:fldCharType="separate"/>
            </w:r>
            <w:r w:rsidR="000F322B">
              <w:rPr>
                <w:noProof/>
                <w:webHidden/>
              </w:rPr>
              <w:t>24</w:t>
            </w:r>
            <w:r w:rsidR="000F322B">
              <w:rPr>
                <w:noProof/>
                <w:webHidden/>
              </w:rPr>
              <w:fldChar w:fldCharType="end"/>
            </w:r>
          </w:hyperlink>
        </w:p>
        <w:p w14:paraId="390E789F" w14:textId="7AC9D002" w:rsidR="000F322B" w:rsidRDefault="002B46E7" w:rsidP="002624D3">
          <w:pPr>
            <w:pStyle w:val="Turinys3"/>
            <w:tabs>
              <w:tab w:val="left" w:pos="208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1" w:history="1">
            <w:r w:rsidR="000F322B" w:rsidRPr="004C2502">
              <w:rPr>
                <w:rStyle w:val="Hipersaitas"/>
                <w:bCs/>
                <w:noProof/>
                <w14:scene3d>
                  <w14:camera w14:prst="orthographicFront"/>
                  <w14:lightRig w14:rig="threePt" w14:dir="t">
                    <w14:rot w14:lat="0" w14:lon="0" w14:rev="0"/>
                  </w14:lightRig>
                </w14:scene3d>
              </w:rPr>
              <w:t>6.1.10.</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administravimo funkcionalumui</w:t>
            </w:r>
            <w:r w:rsidR="000F322B">
              <w:rPr>
                <w:noProof/>
                <w:webHidden/>
              </w:rPr>
              <w:tab/>
            </w:r>
            <w:r w:rsidR="000F322B">
              <w:rPr>
                <w:noProof/>
                <w:webHidden/>
              </w:rPr>
              <w:fldChar w:fldCharType="begin"/>
            </w:r>
            <w:r w:rsidR="000F322B">
              <w:rPr>
                <w:noProof/>
                <w:webHidden/>
              </w:rPr>
              <w:instrText xml:space="preserve"> PAGEREF _Toc67497791 \h </w:instrText>
            </w:r>
            <w:r w:rsidR="000F322B">
              <w:rPr>
                <w:noProof/>
                <w:webHidden/>
              </w:rPr>
            </w:r>
            <w:r w:rsidR="000F322B">
              <w:rPr>
                <w:noProof/>
                <w:webHidden/>
              </w:rPr>
              <w:fldChar w:fldCharType="separate"/>
            </w:r>
            <w:r w:rsidR="000F322B">
              <w:rPr>
                <w:noProof/>
                <w:webHidden/>
              </w:rPr>
              <w:t>25</w:t>
            </w:r>
            <w:r w:rsidR="000F322B">
              <w:rPr>
                <w:noProof/>
                <w:webHidden/>
              </w:rPr>
              <w:fldChar w:fldCharType="end"/>
            </w:r>
          </w:hyperlink>
        </w:p>
        <w:p w14:paraId="7B365089" w14:textId="1EC14028"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2" w:history="1">
            <w:r w:rsidR="000F322B" w:rsidRPr="004C2502">
              <w:rPr>
                <w:rStyle w:val="Hipersaitas"/>
                <w:noProof/>
              </w:rPr>
              <w:t>6.2.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integracinėms sąsajoms</w:t>
            </w:r>
            <w:r w:rsidR="000F322B">
              <w:rPr>
                <w:noProof/>
                <w:webHidden/>
              </w:rPr>
              <w:tab/>
            </w:r>
            <w:r w:rsidR="000F322B">
              <w:rPr>
                <w:noProof/>
                <w:webHidden/>
              </w:rPr>
              <w:fldChar w:fldCharType="begin"/>
            </w:r>
            <w:r w:rsidR="000F322B">
              <w:rPr>
                <w:noProof/>
                <w:webHidden/>
              </w:rPr>
              <w:instrText xml:space="preserve"> PAGEREF _Toc67497792 \h </w:instrText>
            </w:r>
            <w:r w:rsidR="000F322B">
              <w:rPr>
                <w:noProof/>
                <w:webHidden/>
              </w:rPr>
            </w:r>
            <w:r w:rsidR="000F322B">
              <w:rPr>
                <w:noProof/>
                <w:webHidden/>
              </w:rPr>
              <w:fldChar w:fldCharType="separate"/>
            </w:r>
            <w:r w:rsidR="000F322B">
              <w:rPr>
                <w:noProof/>
                <w:webHidden/>
              </w:rPr>
              <w:t>26</w:t>
            </w:r>
            <w:r w:rsidR="000F322B">
              <w:rPr>
                <w:noProof/>
                <w:webHidden/>
              </w:rPr>
              <w:fldChar w:fldCharType="end"/>
            </w:r>
          </w:hyperlink>
        </w:p>
        <w:p w14:paraId="6DBCA3BC" w14:textId="2D7A2A6D"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3" w:history="1">
            <w:r w:rsidR="000F322B" w:rsidRPr="004C2502">
              <w:rPr>
                <w:rStyle w:val="Hipersaitas"/>
                <w:noProof/>
              </w:rPr>
              <w:t>7.</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NEFUNKCINIAI REIKALAVIMAI</w:t>
            </w:r>
            <w:r w:rsidR="000F322B">
              <w:rPr>
                <w:noProof/>
                <w:webHidden/>
              </w:rPr>
              <w:tab/>
            </w:r>
            <w:r w:rsidR="000F322B">
              <w:rPr>
                <w:noProof/>
                <w:webHidden/>
              </w:rPr>
              <w:fldChar w:fldCharType="begin"/>
            </w:r>
            <w:r w:rsidR="000F322B">
              <w:rPr>
                <w:noProof/>
                <w:webHidden/>
              </w:rPr>
              <w:instrText xml:space="preserve"> PAGEREF _Toc67497793 \h </w:instrText>
            </w:r>
            <w:r w:rsidR="000F322B">
              <w:rPr>
                <w:noProof/>
                <w:webHidden/>
              </w:rPr>
            </w:r>
            <w:r w:rsidR="000F322B">
              <w:rPr>
                <w:noProof/>
                <w:webHidden/>
              </w:rPr>
              <w:fldChar w:fldCharType="separate"/>
            </w:r>
            <w:r w:rsidR="000F322B">
              <w:rPr>
                <w:noProof/>
                <w:webHidden/>
              </w:rPr>
              <w:t>33</w:t>
            </w:r>
            <w:r w:rsidR="000F322B">
              <w:rPr>
                <w:noProof/>
                <w:webHidden/>
              </w:rPr>
              <w:fldChar w:fldCharType="end"/>
            </w:r>
          </w:hyperlink>
        </w:p>
        <w:p w14:paraId="78E248D2" w14:textId="2610D1C4"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4" w:history="1">
            <w:r w:rsidR="000F322B" w:rsidRPr="004C2502">
              <w:rPr>
                <w:rStyle w:val="Hipersaitas"/>
                <w:noProof/>
              </w:rPr>
              <w:t>7.1.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Reikalavimų įgyvendinimas</w:t>
            </w:r>
            <w:r w:rsidR="000F322B">
              <w:rPr>
                <w:noProof/>
                <w:webHidden/>
              </w:rPr>
              <w:tab/>
            </w:r>
            <w:r w:rsidR="000F322B">
              <w:rPr>
                <w:noProof/>
                <w:webHidden/>
              </w:rPr>
              <w:fldChar w:fldCharType="begin"/>
            </w:r>
            <w:r w:rsidR="000F322B">
              <w:rPr>
                <w:noProof/>
                <w:webHidden/>
              </w:rPr>
              <w:instrText xml:space="preserve"> PAGEREF _Toc67497794 \h </w:instrText>
            </w:r>
            <w:r w:rsidR="000F322B">
              <w:rPr>
                <w:noProof/>
                <w:webHidden/>
              </w:rPr>
            </w:r>
            <w:r w:rsidR="000F322B">
              <w:rPr>
                <w:noProof/>
                <w:webHidden/>
              </w:rPr>
              <w:fldChar w:fldCharType="separate"/>
            </w:r>
            <w:r w:rsidR="000F322B">
              <w:rPr>
                <w:noProof/>
                <w:webHidden/>
              </w:rPr>
              <w:t>33</w:t>
            </w:r>
            <w:r w:rsidR="000F322B">
              <w:rPr>
                <w:noProof/>
                <w:webHidden/>
              </w:rPr>
              <w:fldChar w:fldCharType="end"/>
            </w:r>
          </w:hyperlink>
        </w:p>
        <w:p w14:paraId="1C10A54A" w14:textId="733158BF"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5" w:history="1">
            <w:r w:rsidR="000F322B" w:rsidRPr="004C2502">
              <w:rPr>
                <w:rStyle w:val="Hipersaitas"/>
                <w:noProof/>
              </w:rPr>
              <w:t>7.2.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saugumui</w:t>
            </w:r>
            <w:r w:rsidR="000F322B">
              <w:rPr>
                <w:noProof/>
                <w:webHidden/>
              </w:rPr>
              <w:tab/>
            </w:r>
            <w:r w:rsidR="000F322B">
              <w:rPr>
                <w:noProof/>
                <w:webHidden/>
              </w:rPr>
              <w:fldChar w:fldCharType="begin"/>
            </w:r>
            <w:r w:rsidR="000F322B">
              <w:rPr>
                <w:noProof/>
                <w:webHidden/>
              </w:rPr>
              <w:instrText xml:space="preserve"> PAGEREF _Toc67497795 \h </w:instrText>
            </w:r>
            <w:r w:rsidR="000F322B">
              <w:rPr>
                <w:noProof/>
                <w:webHidden/>
              </w:rPr>
            </w:r>
            <w:r w:rsidR="000F322B">
              <w:rPr>
                <w:noProof/>
                <w:webHidden/>
              </w:rPr>
              <w:fldChar w:fldCharType="separate"/>
            </w:r>
            <w:r w:rsidR="000F322B">
              <w:rPr>
                <w:noProof/>
                <w:webHidden/>
              </w:rPr>
              <w:t>33</w:t>
            </w:r>
            <w:r w:rsidR="000F322B">
              <w:rPr>
                <w:noProof/>
                <w:webHidden/>
              </w:rPr>
              <w:fldChar w:fldCharType="end"/>
            </w:r>
          </w:hyperlink>
        </w:p>
        <w:p w14:paraId="45A1CB3E" w14:textId="0EE8D3AD"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6" w:history="1">
            <w:r w:rsidR="000F322B" w:rsidRPr="004C2502">
              <w:rPr>
                <w:rStyle w:val="Hipersaitas"/>
                <w:noProof/>
              </w:rPr>
              <w:t>7.3.</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naudotojo sąsajai ir ergonomikai</w:t>
            </w:r>
            <w:r w:rsidR="000F322B">
              <w:rPr>
                <w:noProof/>
                <w:webHidden/>
              </w:rPr>
              <w:tab/>
            </w:r>
            <w:r w:rsidR="000F322B">
              <w:rPr>
                <w:noProof/>
                <w:webHidden/>
              </w:rPr>
              <w:fldChar w:fldCharType="begin"/>
            </w:r>
            <w:r w:rsidR="000F322B">
              <w:rPr>
                <w:noProof/>
                <w:webHidden/>
              </w:rPr>
              <w:instrText xml:space="preserve"> PAGEREF _Toc67497796 \h </w:instrText>
            </w:r>
            <w:r w:rsidR="000F322B">
              <w:rPr>
                <w:noProof/>
                <w:webHidden/>
              </w:rPr>
            </w:r>
            <w:r w:rsidR="000F322B">
              <w:rPr>
                <w:noProof/>
                <w:webHidden/>
              </w:rPr>
              <w:fldChar w:fldCharType="separate"/>
            </w:r>
            <w:r w:rsidR="000F322B">
              <w:rPr>
                <w:noProof/>
                <w:webHidden/>
              </w:rPr>
              <w:t>35</w:t>
            </w:r>
            <w:r w:rsidR="000F322B">
              <w:rPr>
                <w:noProof/>
                <w:webHidden/>
              </w:rPr>
              <w:fldChar w:fldCharType="end"/>
            </w:r>
          </w:hyperlink>
        </w:p>
        <w:p w14:paraId="6AFEEEAD" w14:textId="4104B95E"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7" w:history="1">
            <w:r w:rsidR="000F322B" w:rsidRPr="004C2502">
              <w:rPr>
                <w:rStyle w:val="Hipersaitas"/>
                <w:noProof/>
              </w:rPr>
              <w:t>7.4.</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architektūrai</w:t>
            </w:r>
            <w:r w:rsidR="000F322B">
              <w:rPr>
                <w:noProof/>
                <w:webHidden/>
              </w:rPr>
              <w:tab/>
            </w:r>
            <w:r w:rsidR="000F322B">
              <w:rPr>
                <w:noProof/>
                <w:webHidden/>
              </w:rPr>
              <w:fldChar w:fldCharType="begin"/>
            </w:r>
            <w:r w:rsidR="000F322B">
              <w:rPr>
                <w:noProof/>
                <w:webHidden/>
              </w:rPr>
              <w:instrText xml:space="preserve"> PAGEREF _Toc67497797 \h </w:instrText>
            </w:r>
            <w:r w:rsidR="000F322B">
              <w:rPr>
                <w:noProof/>
                <w:webHidden/>
              </w:rPr>
            </w:r>
            <w:r w:rsidR="000F322B">
              <w:rPr>
                <w:noProof/>
                <w:webHidden/>
              </w:rPr>
              <w:fldChar w:fldCharType="separate"/>
            </w:r>
            <w:r w:rsidR="000F322B">
              <w:rPr>
                <w:noProof/>
                <w:webHidden/>
              </w:rPr>
              <w:t>36</w:t>
            </w:r>
            <w:r w:rsidR="000F322B">
              <w:rPr>
                <w:noProof/>
                <w:webHidden/>
              </w:rPr>
              <w:fldChar w:fldCharType="end"/>
            </w:r>
          </w:hyperlink>
        </w:p>
        <w:p w14:paraId="511744EE" w14:textId="3E8FCB07"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8" w:history="1">
            <w:r w:rsidR="000F322B" w:rsidRPr="004C2502">
              <w:rPr>
                <w:rStyle w:val="Hipersaitas"/>
                <w:noProof/>
              </w:rPr>
              <w:t>7.5.</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programinei įrangai ir licencijoms</w:t>
            </w:r>
            <w:r w:rsidR="000F322B">
              <w:rPr>
                <w:noProof/>
                <w:webHidden/>
              </w:rPr>
              <w:tab/>
            </w:r>
            <w:r w:rsidR="000F322B">
              <w:rPr>
                <w:noProof/>
                <w:webHidden/>
              </w:rPr>
              <w:fldChar w:fldCharType="begin"/>
            </w:r>
            <w:r w:rsidR="000F322B">
              <w:rPr>
                <w:noProof/>
                <w:webHidden/>
              </w:rPr>
              <w:instrText xml:space="preserve"> PAGEREF _Toc67497798 \h </w:instrText>
            </w:r>
            <w:r w:rsidR="000F322B">
              <w:rPr>
                <w:noProof/>
                <w:webHidden/>
              </w:rPr>
            </w:r>
            <w:r w:rsidR="000F322B">
              <w:rPr>
                <w:noProof/>
                <w:webHidden/>
              </w:rPr>
              <w:fldChar w:fldCharType="separate"/>
            </w:r>
            <w:r w:rsidR="000F322B">
              <w:rPr>
                <w:noProof/>
                <w:webHidden/>
              </w:rPr>
              <w:t>37</w:t>
            </w:r>
            <w:r w:rsidR="000F322B">
              <w:rPr>
                <w:noProof/>
                <w:webHidden/>
              </w:rPr>
              <w:fldChar w:fldCharType="end"/>
            </w:r>
          </w:hyperlink>
        </w:p>
        <w:p w14:paraId="04BC2F76" w14:textId="642C0DFD"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799" w:history="1">
            <w:r w:rsidR="000F322B" w:rsidRPr="004C2502">
              <w:rPr>
                <w:rStyle w:val="Hipersaitas"/>
                <w:noProof/>
              </w:rPr>
              <w:t>7.6.</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greitaveikai ir našumui</w:t>
            </w:r>
            <w:r w:rsidR="000F322B">
              <w:rPr>
                <w:noProof/>
                <w:webHidden/>
              </w:rPr>
              <w:tab/>
            </w:r>
            <w:r w:rsidR="000F322B">
              <w:rPr>
                <w:noProof/>
                <w:webHidden/>
              </w:rPr>
              <w:fldChar w:fldCharType="begin"/>
            </w:r>
            <w:r w:rsidR="000F322B">
              <w:rPr>
                <w:noProof/>
                <w:webHidden/>
              </w:rPr>
              <w:instrText xml:space="preserve"> PAGEREF _Toc67497799 \h </w:instrText>
            </w:r>
            <w:r w:rsidR="000F322B">
              <w:rPr>
                <w:noProof/>
                <w:webHidden/>
              </w:rPr>
            </w:r>
            <w:r w:rsidR="000F322B">
              <w:rPr>
                <w:noProof/>
                <w:webHidden/>
              </w:rPr>
              <w:fldChar w:fldCharType="separate"/>
            </w:r>
            <w:r w:rsidR="000F322B">
              <w:rPr>
                <w:noProof/>
                <w:webHidden/>
              </w:rPr>
              <w:t>38</w:t>
            </w:r>
            <w:r w:rsidR="000F322B">
              <w:rPr>
                <w:noProof/>
                <w:webHidden/>
              </w:rPr>
              <w:fldChar w:fldCharType="end"/>
            </w:r>
          </w:hyperlink>
        </w:p>
        <w:p w14:paraId="427582E8" w14:textId="6A4E91CE"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0" w:history="1">
            <w:r w:rsidR="000F322B" w:rsidRPr="004C2502">
              <w:rPr>
                <w:rStyle w:val="Hipersaitas"/>
                <w:noProof/>
              </w:rPr>
              <w:t>7.7.</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demonstracijoms</w:t>
            </w:r>
            <w:r w:rsidR="000F322B">
              <w:rPr>
                <w:noProof/>
                <w:webHidden/>
              </w:rPr>
              <w:tab/>
            </w:r>
            <w:r w:rsidR="000F322B">
              <w:rPr>
                <w:noProof/>
                <w:webHidden/>
              </w:rPr>
              <w:fldChar w:fldCharType="begin"/>
            </w:r>
            <w:r w:rsidR="000F322B">
              <w:rPr>
                <w:noProof/>
                <w:webHidden/>
              </w:rPr>
              <w:instrText xml:space="preserve"> PAGEREF _Toc67497800 \h </w:instrText>
            </w:r>
            <w:r w:rsidR="000F322B">
              <w:rPr>
                <w:noProof/>
                <w:webHidden/>
              </w:rPr>
            </w:r>
            <w:r w:rsidR="000F322B">
              <w:rPr>
                <w:noProof/>
                <w:webHidden/>
              </w:rPr>
              <w:fldChar w:fldCharType="separate"/>
            </w:r>
            <w:r w:rsidR="000F322B">
              <w:rPr>
                <w:noProof/>
                <w:webHidden/>
              </w:rPr>
              <w:t>38</w:t>
            </w:r>
            <w:r w:rsidR="000F322B">
              <w:rPr>
                <w:noProof/>
                <w:webHidden/>
              </w:rPr>
              <w:fldChar w:fldCharType="end"/>
            </w:r>
          </w:hyperlink>
        </w:p>
        <w:p w14:paraId="312BCB3C" w14:textId="5391AF9B"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1" w:history="1">
            <w:r w:rsidR="000F322B" w:rsidRPr="004C2502">
              <w:rPr>
                <w:rStyle w:val="Hipersaitas"/>
                <w:noProof/>
              </w:rPr>
              <w:t>7.8.</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dokumentacijai</w:t>
            </w:r>
            <w:r w:rsidR="000F322B">
              <w:rPr>
                <w:noProof/>
                <w:webHidden/>
              </w:rPr>
              <w:tab/>
            </w:r>
            <w:r w:rsidR="000F322B">
              <w:rPr>
                <w:noProof/>
                <w:webHidden/>
              </w:rPr>
              <w:fldChar w:fldCharType="begin"/>
            </w:r>
            <w:r w:rsidR="000F322B">
              <w:rPr>
                <w:noProof/>
                <w:webHidden/>
              </w:rPr>
              <w:instrText xml:space="preserve"> PAGEREF _Toc67497801 \h </w:instrText>
            </w:r>
            <w:r w:rsidR="000F322B">
              <w:rPr>
                <w:noProof/>
                <w:webHidden/>
              </w:rPr>
            </w:r>
            <w:r w:rsidR="000F322B">
              <w:rPr>
                <w:noProof/>
                <w:webHidden/>
              </w:rPr>
              <w:fldChar w:fldCharType="separate"/>
            </w:r>
            <w:r w:rsidR="000F322B">
              <w:rPr>
                <w:noProof/>
                <w:webHidden/>
              </w:rPr>
              <w:t>39</w:t>
            </w:r>
            <w:r w:rsidR="000F322B">
              <w:rPr>
                <w:noProof/>
                <w:webHidden/>
              </w:rPr>
              <w:fldChar w:fldCharType="end"/>
            </w:r>
          </w:hyperlink>
        </w:p>
        <w:p w14:paraId="7820852D" w14:textId="76EF6079"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2" w:history="1">
            <w:r w:rsidR="000F322B" w:rsidRPr="004C2502">
              <w:rPr>
                <w:rStyle w:val="Hipersaitas"/>
                <w:noProof/>
              </w:rPr>
              <w:t>7.9.</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testavimo ir eksploatavimo aplinkoms</w:t>
            </w:r>
            <w:r w:rsidR="000F322B">
              <w:rPr>
                <w:noProof/>
                <w:webHidden/>
              </w:rPr>
              <w:tab/>
            </w:r>
            <w:r w:rsidR="000F322B">
              <w:rPr>
                <w:noProof/>
                <w:webHidden/>
              </w:rPr>
              <w:fldChar w:fldCharType="begin"/>
            </w:r>
            <w:r w:rsidR="000F322B">
              <w:rPr>
                <w:noProof/>
                <w:webHidden/>
              </w:rPr>
              <w:instrText xml:space="preserve"> PAGEREF _Toc67497802 \h </w:instrText>
            </w:r>
            <w:r w:rsidR="000F322B">
              <w:rPr>
                <w:noProof/>
                <w:webHidden/>
              </w:rPr>
            </w:r>
            <w:r w:rsidR="000F322B">
              <w:rPr>
                <w:noProof/>
                <w:webHidden/>
              </w:rPr>
              <w:fldChar w:fldCharType="separate"/>
            </w:r>
            <w:r w:rsidR="000F322B">
              <w:rPr>
                <w:noProof/>
                <w:webHidden/>
              </w:rPr>
              <w:t>39</w:t>
            </w:r>
            <w:r w:rsidR="000F322B">
              <w:rPr>
                <w:noProof/>
                <w:webHidden/>
              </w:rPr>
              <w:fldChar w:fldCharType="end"/>
            </w:r>
          </w:hyperlink>
        </w:p>
        <w:p w14:paraId="12A1FB06" w14:textId="27C22D97" w:rsidR="000F322B" w:rsidRDefault="002B46E7" w:rsidP="002624D3">
          <w:pPr>
            <w:pStyle w:val="Turinys2"/>
            <w:tabs>
              <w:tab w:val="left" w:pos="17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3" w:history="1">
            <w:r w:rsidR="000F322B" w:rsidRPr="004C2502">
              <w:rPr>
                <w:rStyle w:val="Hipersaitas"/>
                <w:noProof/>
              </w:rPr>
              <w:t>7.10.</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testavimui</w:t>
            </w:r>
            <w:r w:rsidR="000F322B">
              <w:rPr>
                <w:noProof/>
                <w:webHidden/>
              </w:rPr>
              <w:tab/>
            </w:r>
            <w:r w:rsidR="000F322B">
              <w:rPr>
                <w:noProof/>
                <w:webHidden/>
              </w:rPr>
              <w:fldChar w:fldCharType="begin"/>
            </w:r>
            <w:r w:rsidR="000F322B">
              <w:rPr>
                <w:noProof/>
                <w:webHidden/>
              </w:rPr>
              <w:instrText xml:space="preserve"> PAGEREF _Toc67497803 \h </w:instrText>
            </w:r>
            <w:r w:rsidR="000F322B">
              <w:rPr>
                <w:noProof/>
                <w:webHidden/>
              </w:rPr>
            </w:r>
            <w:r w:rsidR="000F322B">
              <w:rPr>
                <w:noProof/>
                <w:webHidden/>
              </w:rPr>
              <w:fldChar w:fldCharType="separate"/>
            </w:r>
            <w:r w:rsidR="000F322B">
              <w:rPr>
                <w:noProof/>
                <w:webHidden/>
              </w:rPr>
              <w:t>40</w:t>
            </w:r>
            <w:r w:rsidR="000F322B">
              <w:rPr>
                <w:noProof/>
                <w:webHidden/>
              </w:rPr>
              <w:fldChar w:fldCharType="end"/>
            </w:r>
          </w:hyperlink>
        </w:p>
        <w:p w14:paraId="6B27C967" w14:textId="7A75B353" w:rsidR="000F322B" w:rsidRDefault="002B46E7" w:rsidP="002624D3">
          <w:pPr>
            <w:pStyle w:val="Turinys2"/>
            <w:tabs>
              <w:tab w:val="left" w:pos="17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4" w:history="1">
            <w:r w:rsidR="000F322B" w:rsidRPr="004C2502">
              <w:rPr>
                <w:rStyle w:val="Hipersaitas"/>
                <w:noProof/>
              </w:rPr>
              <w:t>7.11.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diegimui</w:t>
            </w:r>
            <w:r w:rsidR="000F322B">
              <w:rPr>
                <w:noProof/>
                <w:webHidden/>
              </w:rPr>
              <w:tab/>
            </w:r>
            <w:r w:rsidR="000F322B">
              <w:rPr>
                <w:noProof/>
                <w:webHidden/>
              </w:rPr>
              <w:fldChar w:fldCharType="begin"/>
            </w:r>
            <w:r w:rsidR="000F322B">
              <w:rPr>
                <w:noProof/>
                <w:webHidden/>
              </w:rPr>
              <w:instrText xml:space="preserve"> PAGEREF _Toc67497804 \h </w:instrText>
            </w:r>
            <w:r w:rsidR="000F322B">
              <w:rPr>
                <w:noProof/>
                <w:webHidden/>
              </w:rPr>
            </w:r>
            <w:r w:rsidR="000F322B">
              <w:rPr>
                <w:noProof/>
                <w:webHidden/>
              </w:rPr>
              <w:fldChar w:fldCharType="separate"/>
            </w:r>
            <w:r w:rsidR="000F322B">
              <w:rPr>
                <w:noProof/>
                <w:webHidden/>
              </w:rPr>
              <w:t>41</w:t>
            </w:r>
            <w:r w:rsidR="000F322B">
              <w:rPr>
                <w:noProof/>
                <w:webHidden/>
              </w:rPr>
              <w:fldChar w:fldCharType="end"/>
            </w:r>
          </w:hyperlink>
        </w:p>
        <w:p w14:paraId="70666568" w14:textId="70484284" w:rsidR="000F322B" w:rsidRDefault="002B46E7" w:rsidP="002624D3">
          <w:pPr>
            <w:pStyle w:val="Turinys2"/>
            <w:tabs>
              <w:tab w:val="left" w:pos="17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5" w:history="1">
            <w:r w:rsidR="000F322B" w:rsidRPr="004C2502">
              <w:rPr>
                <w:rStyle w:val="Hipersaitas"/>
                <w:noProof/>
              </w:rPr>
              <w:t>7.12.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mokymams</w:t>
            </w:r>
            <w:r w:rsidR="000F322B">
              <w:rPr>
                <w:noProof/>
                <w:webHidden/>
              </w:rPr>
              <w:tab/>
            </w:r>
            <w:r w:rsidR="000F322B">
              <w:rPr>
                <w:noProof/>
                <w:webHidden/>
              </w:rPr>
              <w:fldChar w:fldCharType="begin"/>
            </w:r>
            <w:r w:rsidR="000F322B">
              <w:rPr>
                <w:noProof/>
                <w:webHidden/>
              </w:rPr>
              <w:instrText xml:space="preserve"> PAGEREF _Toc67497805 \h </w:instrText>
            </w:r>
            <w:r w:rsidR="000F322B">
              <w:rPr>
                <w:noProof/>
                <w:webHidden/>
              </w:rPr>
            </w:r>
            <w:r w:rsidR="000F322B">
              <w:rPr>
                <w:noProof/>
                <w:webHidden/>
              </w:rPr>
              <w:fldChar w:fldCharType="separate"/>
            </w:r>
            <w:r w:rsidR="000F322B">
              <w:rPr>
                <w:noProof/>
                <w:webHidden/>
              </w:rPr>
              <w:t>41</w:t>
            </w:r>
            <w:r w:rsidR="000F322B">
              <w:rPr>
                <w:noProof/>
                <w:webHidden/>
              </w:rPr>
              <w:fldChar w:fldCharType="end"/>
            </w:r>
          </w:hyperlink>
        </w:p>
        <w:p w14:paraId="234D43B0" w14:textId="034E958E" w:rsidR="000F322B" w:rsidRDefault="002B46E7" w:rsidP="002624D3">
          <w:pPr>
            <w:pStyle w:val="Turinys2"/>
            <w:tabs>
              <w:tab w:val="left" w:pos="17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6" w:history="1">
            <w:r w:rsidR="000F322B" w:rsidRPr="004C2502">
              <w:rPr>
                <w:rStyle w:val="Hipersaitas"/>
                <w:noProof/>
              </w:rPr>
              <w:t>7.13.</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bandomajai eksploatacijai</w:t>
            </w:r>
            <w:r w:rsidR="000F322B">
              <w:rPr>
                <w:noProof/>
                <w:webHidden/>
              </w:rPr>
              <w:tab/>
            </w:r>
            <w:r w:rsidR="000F322B">
              <w:rPr>
                <w:noProof/>
                <w:webHidden/>
              </w:rPr>
              <w:fldChar w:fldCharType="begin"/>
            </w:r>
            <w:r w:rsidR="000F322B">
              <w:rPr>
                <w:noProof/>
                <w:webHidden/>
              </w:rPr>
              <w:instrText xml:space="preserve"> PAGEREF _Toc67497806 \h </w:instrText>
            </w:r>
            <w:r w:rsidR="000F322B">
              <w:rPr>
                <w:noProof/>
                <w:webHidden/>
              </w:rPr>
            </w:r>
            <w:r w:rsidR="000F322B">
              <w:rPr>
                <w:noProof/>
                <w:webHidden/>
              </w:rPr>
              <w:fldChar w:fldCharType="separate"/>
            </w:r>
            <w:r w:rsidR="000F322B">
              <w:rPr>
                <w:noProof/>
                <w:webHidden/>
              </w:rPr>
              <w:t>41</w:t>
            </w:r>
            <w:r w:rsidR="000F322B">
              <w:rPr>
                <w:noProof/>
                <w:webHidden/>
              </w:rPr>
              <w:fldChar w:fldCharType="end"/>
            </w:r>
          </w:hyperlink>
        </w:p>
        <w:p w14:paraId="662A88FB" w14:textId="47322343" w:rsidR="000F322B" w:rsidRDefault="002B46E7" w:rsidP="002624D3">
          <w:pPr>
            <w:pStyle w:val="Turinys2"/>
            <w:tabs>
              <w:tab w:val="left" w:pos="17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7" w:history="1">
            <w:r w:rsidR="000F322B" w:rsidRPr="004C2502">
              <w:rPr>
                <w:rStyle w:val="Hipersaitas"/>
                <w:noProof/>
              </w:rPr>
              <w:t>7.14.</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garantinei priežiūrai</w:t>
            </w:r>
            <w:r w:rsidR="000F322B">
              <w:rPr>
                <w:noProof/>
                <w:webHidden/>
              </w:rPr>
              <w:tab/>
            </w:r>
            <w:r w:rsidR="000F322B">
              <w:rPr>
                <w:noProof/>
                <w:webHidden/>
              </w:rPr>
              <w:fldChar w:fldCharType="begin"/>
            </w:r>
            <w:r w:rsidR="000F322B">
              <w:rPr>
                <w:noProof/>
                <w:webHidden/>
              </w:rPr>
              <w:instrText xml:space="preserve"> PAGEREF _Toc67497807 \h </w:instrText>
            </w:r>
            <w:r w:rsidR="000F322B">
              <w:rPr>
                <w:noProof/>
                <w:webHidden/>
              </w:rPr>
            </w:r>
            <w:r w:rsidR="000F322B">
              <w:rPr>
                <w:noProof/>
                <w:webHidden/>
              </w:rPr>
              <w:fldChar w:fldCharType="separate"/>
            </w:r>
            <w:r w:rsidR="000F322B">
              <w:rPr>
                <w:noProof/>
                <w:webHidden/>
              </w:rPr>
              <w:t>42</w:t>
            </w:r>
            <w:r w:rsidR="000F322B">
              <w:rPr>
                <w:noProof/>
                <w:webHidden/>
              </w:rPr>
              <w:fldChar w:fldCharType="end"/>
            </w:r>
          </w:hyperlink>
        </w:p>
        <w:p w14:paraId="08D6016B" w14:textId="4AE14D78" w:rsidR="000F322B" w:rsidRDefault="002B46E7" w:rsidP="002624D3">
          <w:pPr>
            <w:pStyle w:val="Turinys2"/>
            <w:tabs>
              <w:tab w:val="left" w:pos="17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08" w:history="1">
            <w:r w:rsidR="000F322B" w:rsidRPr="004C2502">
              <w:rPr>
                <w:rStyle w:val="Hipersaitas"/>
                <w:noProof/>
              </w:rPr>
              <w:t>7.15.</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Reikalavimai sutarties vykdymo etapams</w:t>
            </w:r>
            <w:r w:rsidR="000F322B">
              <w:rPr>
                <w:noProof/>
                <w:webHidden/>
              </w:rPr>
              <w:tab/>
            </w:r>
            <w:r w:rsidR="000F322B">
              <w:rPr>
                <w:noProof/>
                <w:webHidden/>
              </w:rPr>
              <w:fldChar w:fldCharType="begin"/>
            </w:r>
            <w:r w:rsidR="000F322B">
              <w:rPr>
                <w:noProof/>
                <w:webHidden/>
              </w:rPr>
              <w:instrText xml:space="preserve"> PAGEREF _Toc67497808 \h </w:instrText>
            </w:r>
            <w:r w:rsidR="000F322B">
              <w:rPr>
                <w:noProof/>
                <w:webHidden/>
              </w:rPr>
            </w:r>
            <w:r w:rsidR="000F322B">
              <w:rPr>
                <w:noProof/>
                <w:webHidden/>
              </w:rPr>
              <w:fldChar w:fldCharType="separate"/>
            </w:r>
            <w:r w:rsidR="000F322B">
              <w:rPr>
                <w:noProof/>
                <w:webHidden/>
              </w:rPr>
              <w:t>43</w:t>
            </w:r>
            <w:r w:rsidR="000F322B">
              <w:rPr>
                <w:noProof/>
                <w:webHidden/>
              </w:rPr>
              <w:fldChar w:fldCharType="end"/>
            </w:r>
          </w:hyperlink>
        </w:p>
        <w:p w14:paraId="6721F266" w14:textId="1980D12C" w:rsidR="000F322B" w:rsidRDefault="002B46E7" w:rsidP="002624D3">
          <w:pPr>
            <w:pStyle w:val="Turinys1"/>
            <w:tabs>
              <w:tab w:val="left" w:pos="132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0" w:history="1">
            <w:r w:rsidR="000F322B" w:rsidRPr="004C2502">
              <w:rPr>
                <w:rStyle w:val="Hipersaitas"/>
                <w:noProof/>
              </w:rPr>
              <w:t>8.</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PRIEDAI</w:t>
            </w:r>
            <w:r w:rsidR="000F322B">
              <w:rPr>
                <w:noProof/>
                <w:webHidden/>
              </w:rPr>
              <w:tab/>
            </w:r>
            <w:r w:rsidR="000F322B">
              <w:rPr>
                <w:noProof/>
                <w:webHidden/>
              </w:rPr>
              <w:fldChar w:fldCharType="begin"/>
            </w:r>
            <w:r w:rsidR="000F322B">
              <w:rPr>
                <w:noProof/>
                <w:webHidden/>
              </w:rPr>
              <w:instrText xml:space="preserve"> PAGEREF _Toc67497810 \h </w:instrText>
            </w:r>
            <w:r w:rsidR="000F322B">
              <w:rPr>
                <w:noProof/>
                <w:webHidden/>
              </w:rPr>
            </w:r>
            <w:r w:rsidR="000F322B">
              <w:rPr>
                <w:noProof/>
                <w:webHidden/>
              </w:rPr>
              <w:fldChar w:fldCharType="separate"/>
            </w:r>
            <w:r w:rsidR="000F322B">
              <w:rPr>
                <w:noProof/>
                <w:webHidden/>
              </w:rPr>
              <w:t>53</w:t>
            </w:r>
            <w:r w:rsidR="000F322B">
              <w:rPr>
                <w:noProof/>
                <w:webHidden/>
              </w:rPr>
              <w:fldChar w:fldCharType="end"/>
            </w:r>
          </w:hyperlink>
        </w:p>
        <w:p w14:paraId="1C5D13CA" w14:textId="4725071C"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1" w:history="1">
            <w:r w:rsidR="000F322B" w:rsidRPr="004C2502">
              <w:rPr>
                <w:rStyle w:val="Hipersaitas"/>
                <w:noProof/>
              </w:rPr>
              <w:t>8.1.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Priedas nr. 1. Ekonominių sankcijų administravimo veiklos modelis</w:t>
            </w:r>
            <w:r w:rsidR="000F322B">
              <w:rPr>
                <w:noProof/>
                <w:webHidden/>
              </w:rPr>
              <w:tab/>
            </w:r>
            <w:r w:rsidR="000F322B">
              <w:rPr>
                <w:noProof/>
                <w:webHidden/>
              </w:rPr>
              <w:fldChar w:fldCharType="begin"/>
            </w:r>
            <w:r w:rsidR="000F322B">
              <w:rPr>
                <w:noProof/>
                <w:webHidden/>
              </w:rPr>
              <w:instrText xml:space="preserve"> PAGEREF _Toc67497811 \h </w:instrText>
            </w:r>
            <w:r w:rsidR="000F322B">
              <w:rPr>
                <w:noProof/>
                <w:webHidden/>
              </w:rPr>
            </w:r>
            <w:r w:rsidR="000F322B">
              <w:rPr>
                <w:noProof/>
                <w:webHidden/>
              </w:rPr>
              <w:fldChar w:fldCharType="separate"/>
            </w:r>
            <w:r w:rsidR="000F322B">
              <w:rPr>
                <w:noProof/>
                <w:webHidden/>
              </w:rPr>
              <w:t>54</w:t>
            </w:r>
            <w:r w:rsidR="000F322B">
              <w:rPr>
                <w:noProof/>
                <w:webHidden/>
              </w:rPr>
              <w:fldChar w:fldCharType="end"/>
            </w:r>
          </w:hyperlink>
        </w:p>
        <w:p w14:paraId="39CCF2F7" w14:textId="43CC0AAA"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2" w:history="1">
            <w:r w:rsidR="000F322B" w:rsidRPr="004C2502">
              <w:rPr>
                <w:rStyle w:val="Hipersaitas"/>
                <w:bCs/>
                <w:noProof/>
                <w14:scene3d>
                  <w14:camera w14:prst="orthographicFront"/>
                  <w14:lightRig w14:rig="threePt" w14:dir="t">
                    <w14:rot w14:lat="0" w14:lon="0" w14:rev="0"/>
                  </w14:lightRig>
                </w14:scene3d>
              </w:rPr>
              <w:t>8.1.1.</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Ekonominės sankcijos registravimas</w:t>
            </w:r>
            <w:r w:rsidR="000F322B">
              <w:rPr>
                <w:noProof/>
                <w:webHidden/>
              </w:rPr>
              <w:tab/>
            </w:r>
            <w:r w:rsidR="000F322B">
              <w:rPr>
                <w:noProof/>
                <w:webHidden/>
              </w:rPr>
              <w:fldChar w:fldCharType="begin"/>
            </w:r>
            <w:r w:rsidR="000F322B">
              <w:rPr>
                <w:noProof/>
                <w:webHidden/>
              </w:rPr>
              <w:instrText xml:space="preserve"> PAGEREF _Toc67497812 \h </w:instrText>
            </w:r>
            <w:r w:rsidR="000F322B">
              <w:rPr>
                <w:noProof/>
                <w:webHidden/>
              </w:rPr>
            </w:r>
            <w:r w:rsidR="000F322B">
              <w:rPr>
                <w:noProof/>
                <w:webHidden/>
              </w:rPr>
              <w:fldChar w:fldCharType="separate"/>
            </w:r>
            <w:r w:rsidR="000F322B">
              <w:rPr>
                <w:noProof/>
                <w:webHidden/>
              </w:rPr>
              <w:t>54</w:t>
            </w:r>
            <w:r w:rsidR="000F322B">
              <w:rPr>
                <w:noProof/>
                <w:webHidden/>
              </w:rPr>
              <w:fldChar w:fldCharType="end"/>
            </w:r>
          </w:hyperlink>
        </w:p>
        <w:p w14:paraId="0691CB9F" w14:textId="1D1BD186"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3" w:history="1">
            <w:r w:rsidR="000F322B" w:rsidRPr="004C2502">
              <w:rPr>
                <w:rStyle w:val="Hipersaitas"/>
                <w:bCs/>
                <w:noProof/>
                <w14:scene3d>
                  <w14:camera w14:prst="orthographicFront"/>
                  <w14:lightRig w14:rig="threePt" w14:dir="t">
                    <w14:rot w14:lat="0" w14:lon="0" w14:rev="0"/>
                  </w14:lightRig>
                </w14:scene3d>
              </w:rPr>
              <w:t>8.1.2.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Ekonominės sankcijos bylos sukūrimas per integracines sąsajas</w:t>
            </w:r>
            <w:r w:rsidR="000F322B">
              <w:rPr>
                <w:noProof/>
                <w:webHidden/>
              </w:rPr>
              <w:tab/>
            </w:r>
            <w:r w:rsidR="000F322B">
              <w:rPr>
                <w:noProof/>
                <w:webHidden/>
              </w:rPr>
              <w:fldChar w:fldCharType="begin"/>
            </w:r>
            <w:r w:rsidR="000F322B">
              <w:rPr>
                <w:noProof/>
                <w:webHidden/>
              </w:rPr>
              <w:instrText xml:space="preserve"> PAGEREF _Toc67497813 \h </w:instrText>
            </w:r>
            <w:r w:rsidR="000F322B">
              <w:rPr>
                <w:noProof/>
                <w:webHidden/>
              </w:rPr>
            </w:r>
            <w:r w:rsidR="000F322B">
              <w:rPr>
                <w:noProof/>
                <w:webHidden/>
              </w:rPr>
              <w:fldChar w:fldCharType="separate"/>
            </w:r>
            <w:r w:rsidR="000F322B">
              <w:rPr>
                <w:noProof/>
                <w:webHidden/>
              </w:rPr>
              <w:t>58</w:t>
            </w:r>
            <w:r w:rsidR="000F322B">
              <w:rPr>
                <w:noProof/>
                <w:webHidden/>
              </w:rPr>
              <w:fldChar w:fldCharType="end"/>
            </w:r>
          </w:hyperlink>
        </w:p>
        <w:p w14:paraId="223D36BB" w14:textId="60060D05"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4" w:history="1">
            <w:r w:rsidR="000F322B" w:rsidRPr="004C2502">
              <w:rPr>
                <w:rStyle w:val="Hipersaitas"/>
                <w:bCs/>
                <w:noProof/>
                <w14:scene3d>
                  <w14:camera w14:prst="orthographicFront"/>
                  <w14:lightRig w14:rig="threePt" w14:dir="t">
                    <w14:rot w14:lat="0" w14:lon="0" w14:rev="0"/>
                  </w14:lightRig>
                </w14:scene3d>
              </w:rPr>
              <w:t>8.1.3.</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Ūkio subjekto informavimas</w:t>
            </w:r>
            <w:r w:rsidR="000F322B">
              <w:rPr>
                <w:noProof/>
                <w:webHidden/>
              </w:rPr>
              <w:tab/>
            </w:r>
            <w:r w:rsidR="000F322B">
              <w:rPr>
                <w:noProof/>
                <w:webHidden/>
              </w:rPr>
              <w:fldChar w:fldCharType="begin"/>
            </w:r>
            <w:r w:rsidR="000F322B">
              <w:rPr>
                <w:noProof/>
                <w:webHidden/>
              </w:rPr>
              <w:instrText xml:space="preserve"> PAGEREF _Toc67497814 \h </w:instrText>
            </w:r>
            <w:r w:rsidR="000F322B">
              <w:rPr>
                <w:noProof/>
                <w:webHidden/>
              </w:rPr>
            </w:r>
            <w:r w:rsidR="000F322B">
              <w:rPr>
                <w:noProof/>
                <w:webHidden/>
              </w:rPr>
              <w:fldChar w:fldCharType="separate"/>
            </w:r>
            <w:r w:rsidR="000F322B">
              <w:rPr>
                <w:noProof/>
                <w:webHidden/>
              </w:rPr>
              <w:t>60</w:t>
            </w:r>
            <w:r w:rsidR="000F322B">
              <w:rPr>
                <w:noProof/>
                <w:webHidden/>
              </w:rPr>
              <w:fldChar w:fldCharType="end"/>
            </w:r>
          </w:hyperlink>
        </w:p>
        <w:p w14:paraId="21695E9B" w14:textId="354DD501"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5" w:history="1">
            <w:r w:rsidR="000F322B" w:rsidRPr="004C2502">
              <w:rPr>
                <w:rStyle w:val="Hipersaitas"/>
                <w:bCs/>
                <w:noProof/>
                <w14:scene3d>
                  <w14:camera w14:prst="orthographicFront"/>
                  <w14:lightRig w14:rig="threePt" w14:dir="t">
                    <w14:rot w14:lat="0" w14:lon="0" w14:rev="0"/>
                  </w14:lightRig>
                </w14:scene3d>
              </w:rPr>
              <w:t>8.1.4.</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Ūkio subjekto licencijos naikinimas / stabdymas</w:t>
            </w:r>
            <w:r w:rsidR="000F322B">
              <w:rPr>
                <w:noProof/>
                <w:webHidden/>
              </w:rPr>
              <w:tab/>
            </w:r>
            <w:r w:rsidR="000F322B">
              <w:rPr>
                <w:noProof/>
                <w:webHidden/>
              </w:rPr>
              <w:fldChar w:fldCharType="begin"/>
            </w:r>
            <w:r w:rsidR="000F322B">
              <w:rPr>
                <w:noProof/>
                <w:webHidden/>
              </w:rPr>
              <w:instrText xml:space="preserve"> PAGEREF _Toc67497815 \h </w:instrText>
            </w:r>
            <w:r w:rsidR="000F322B">
              <w:rPr>
                <w:noProof/>
                <w:webHidden/>
              </w:rPr>
            </w:r>
            <w:r w:rsidR="000F322B">
              <w:rPr>
                <w:noProof/>
                <w:webHidden/>
              </w:rPr>
              <w:fldChar w:fldCharType="separate"/>
            </w:r>
            <w:r w:rsidR="000F322B">
              <w:rPr>
                <w:noProof/>
                <w:webHidden/>
              </w:rPr>
              <w:t>62</w:t>
            </w:r>
            <w:r w:rsidR="000F322B">
              <w:rPr>
                <w:noProof/>
                <w:webHidden/>
              </w:rPr>
              <w:fldChar w:fldCharType="end"/>
            </w:r>
          </w:hyperlink>
        </w:p>
        <w:p w14:paraId="625F1C66" w14:textId="1D2AD679"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6" w:history="1">
            <w:r w:rsidR="000F322B" w:rsidRPr="004C2502">
              <w:rPr>
                <w:rStyle w:val="Hipersaitas"/>
                <w:bCs/>
                <w:noProof/>
                <w14:scene3d>
                  <w14:camera w14:prst="orthographicFront"/>
                  <w14:lightRig w14:rig="threePt" w14:dir="t">
                    <w14:rot w14:lat="0" w14:lon="0" w14:rev="0"/>
                  </w14:lightRig>
                </w14:scene3d>
              </w:rPr>
              <w:t>8.1.5.</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Ūkio subjekto prievolės (baudos) sumokėjimas</w:t>
            </w:r>
            <w:r w:rsidR="000F322B">
              <w:rPr>
                <w:noProof/>
                <w:webHidden/>
              </w:rPr>
              <w:tab/>
            </w:r>
            <w:r w:rsidR="000F322B">
              <w:rPr>
                <w:noProof/>
                <w:webHidden/>
              </w:rPr>
              <w:fldChar w:fldCharType="begin"/>
            </w:r>
            <w:r w:rsidR="000F322B">
              <w:rPr>
                <w:noProof/>
                <w:webHidden/>
              </w:rPr>
              <w:instrText xml:space="preserve"> PAGEREF _Toc67497816 \h </w:instrText>
            </w:r>
            <w:r w:rsidR="000F322B">
              <w:rPr>
                <w:noProof/>
                <w:webHidden/>
              </w:rPr>
            </w:r>
            <w:r w:rsidR="000F322B">
              <w:rPr>
                <w:noProof/>
                <w:webHidden/>
              </w:rPr>
              <w:fldChar w:fldCharType="separate"/>
            </w:r>
            <w:r w:rsidR="000F322B">
              <w:rPr>
                <w:noProof/>
                <w:webHidden/>
              </w:rPr>
              <w:t>64</w:t>
            </w:r>
            <w:r w:rsidR="000F322B">
              <w:rPr>
                <w:noProof/>
                <w:webHidden/>
              </w:rPr>
              <w:fldChar w:fldCharType="end"/>
            </w:r>
          </w:hyperlink>
        </w:p>
        <w:p w14:paraId="75D168D1" w14:textId="20197E72"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7" w:history="1">
            <w:r w:rsidR="000F322B" w:rsidRPr="004C2502">
              <w:rPr>
                <w:rStyle w:val="Hipersaitas"/>
                <w:bCs/>
                <w:noProof/>
                <w14:scene3d>
                  <w14:camera w14:prst="orthographicFront"/>
                  <w14:lightRig w14:rig="threePt" w14:dir="t">
                    <w14:rot w14:lat="0" w14:lon="0" w14:rev="0"/>
                  </w14:lightRig>
                </w14:scene3d>
              </w:rPr>
              <w:t>8.1.6.</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Procesinio sprendimo apskundimas</w:t>
            </w:r>
            <w:r w:rsidR="000F322B">
              <w:rPr>
                <w:noProof/>
                <w:webHidden/>
              </w:rPr>
              <w:tab/>
            </w:r>
            <w:r w:rsidR="000F322B">
              <w:rPr>
                <w:noProof/>
                <w:webHidden/>
              </w:rPr>
              <w:fldChar w:fldCharType="begin"/>
            </w:r>
            <w:r w:rsidR="000F322B">
              <w:rPr>
                <w:noProof/>
                <w:webHidden/>
              </w:rPr>
              <w:instrText xml:space="preserve"> PAGEREF _Toc67497817 \h </w:instrText>
            </w:r>
            <w:r w:rsidR="000F322B">
              <w:rPr>
                <w:noProof/>
                <w:webHidden/>
              </w:rPr>
            </w:r>
            <w:r w:rsidR="000F322B">
              <w:rPr>
                <w:noProof/>
                <w:webHidden/>
              </w:rPr>
              <w:fldChar w:fldCharType="separate"/>
            </w:r>
            <w:r w:rsidR="000F322B">
              <w:rPr>
                <w:noProof/>
                <w:webHidden/>
              </w:rPr>
              <w:t>67</w:t>
            </w:r>
            <w:r w:rsidR="000F322B">
              <w:rPr>
                <w:noProof/>
                <w:webHidden/>
              </w:rPr>
              <w:fldChar w:fldCharType="end"/>
            </w:r>
          </w:hyperlink>
        </w:p>
        <w:p w14:paraId="7DAF0C1D" w14:textId="62F4F12C" w:rsidR="000F322B" w:rsidRDefault="002B46E7" w:rsidP="002624D3">
          <w:pPr>
            <w:pStyle w:val="Turinys3"/>
            <w:tabs>
              <w:tab w:val="left" w:pos="196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8" w:history="1">
            <w:r w:rsidR="000F322B" w:rsidRPr="004C2502">
              <w:rPr>
                <w:rStyle w:val="Hipersaitas"/>
                <w:bCs/>
                <w:noProof/>
                <w14:scene3d>
                  <w14:camera w14:prst="orthographicFront"/>
                  <w14:lightRig w14:rig="threePt" w14:dir="t">
                    <w14:rot w14:lat="0" w14:lon="0" w14:rev="0"/>
                  </w14:lightRig>
                </w14:scene3d>
              </w:rPr>
              <w:t>8.1.7.</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Ekonominės sankcijos koregavimas / naikinimas</w:t>
            </w:r>
            <w:r w:rsidR="000F322B">
              <w:rPr>
                <w:noProof/>
                <w:webHidden/>
              </w:rPr>
              <w:tab/>
            </w:r>
            <w:r w:rsidR="000F322B">
              <w:rPr>
                <w:noProof/>
                <w:webHidden/>
              </w:rPr>
              <w:fldChar w:fldCharType="begin"/>
            </w:r>
            <w:r w:rsidR="000F322B">
              <w:rPr>
                <w:noProof/>
                <w:webHidden/>
              </w:rPr>
              <w:instrText xml:space="preserve"> PAGEREF _Toc67497818 \h </w:instrText>
            </w:r>
            <w:r w:rsidR="000F322B">
              <w:rPr>
                <w:noProof/>
                <w:webHidden/>
              </w:rPr>
            </w:r>
            <w:r w:rsidR="000F322B">
              <w:rPr>
                <w:noProof/>
                <w:webHidden/>
              </w:rPr>
              <w:fldChar w:fldCharType="separate"/>
            </w:r>
            <w:r w:rsidR="000F322B">
              <w:rPr>
                <w:noProof/>
                <w:webHidden/>
              </w:rPr>
              <w:t>71</w:t>
            </w:r>
            <w:r w:rsidR="000F322B">
              <w:rPr>
                <w:noProof/>
                <w:webHidden/>
              </w:rPr>
              <w:fldChar w:fldCharType="end"/>
            </w:r>
          </w:hyperlink>
        </w:p>
        <w:p w14:paraId="3F70ADD8" w14:textId="2FACB3DD" w:rsidR="000F322B" w:rsidRDefault="002B46E7" w:rsidP="002624D3">
          <w:pPr>
            <w:pStyle w:val="Turinys2"/>
            <w:tabs>
              <w:tab w:val="left" w:pos="1540"/>
              <w:tab w:val="right" w:leader="dot" w:pos="9628"/>
            </w:tabs>
            <w:spacing w:after="0" w:line="240" w:lineRule="auto"/>
            <w:rPr>
              <w:rFonts w:asciiTheme="minorHAnsi" w:eastAsiaTheme="minorEastAsia" w:hAnsiTheme="minorHAnsi" w:cstheme="minorBidi"/>
              <w:noProof/>
              <w:color w:val="auto"/>
              <w:sz w:val="22"/>
              <w:szCs w:val="22"/>
              <w:lang w:eastAsia="lt-LT"/>
            </w:rPr>
          </w:pPr>
          <w:hyperlink w:anchor="_Toc67497819" w:history="1">
            <w:r w:rsidR="000F322B" w:rsidRPr="004C2502">
              <w:rPr>
                <w:rStyle w:val="Hipersaitas"/>
                <w:noProof/>
              </w:rPr>
              <w:t>8.2.</w:t>
            </w:r>
            <w:r w:rsidR="000F322B">
              <w:rPr>
                <w:rFonts w:asciiTheme="minorHAnsi" w:eastAsiaTheme="minorEastAsia" w:hAnsiTheme="minorHAnsi" w:cstheme="minorBidi"/>
                <w:noProof/>
                <w:color w:val="auto"/>
                <w:sz w:val="22"/>
                <w:szCs w:val="22"/>
                <w:lang w:eastAsia="lt-LT"/>
              </w:rPr>
              <w:tab/>
            </w:r>
            <w:r w:rsidR="000F322B" w:rsidRPr="004C2502">
              <w:rPr>
                <w:rStyle w:val="Hipersaitas"/>
                <w:noProof/>
              </w:rPr>
              <w:t>Priedas Nr. 2. BPMN notacijos paaiškinimai</w:t>
            </w:r>
            <w:r w:rsidR="000F322B">
              <w:rPr>
                <w:noProof/>
                <w:webHidden/>
              </w:rPr>
              <w:tab/>
            </w:r>
            <w:r w:rsidR="000F322B">
              <w:rPr>
                <w:noProof/>
                <w:webHidden/>
              </w:rPr>
              <w:fldChar w:fldCharType="begin"/>
            </w:r>
            <w:r w:rsidR="000F322B">
              <w:rPr>
                <w:noProof/>
                <w:webHidden/>
              </w:rPr>
              <w:instrText xml:space="preserve"> PAGEREF _Toc67497819 \h </w:instrText>
            </w:r>
            <w:r w:rsidR="000F322B">
              <w:rPr>
                <w:noProof/>
                <w:webHidden/>
              </w:rPr>
            </w:r>
            <w:r w:rsidR="000F322B">
              <w:rPr>
                <w:noProof/>
                <w:webHidden/>
              </w:rPr>
              <w:fldChar w:fldCharType="separate"/>
            </w:r>
            <w:r w:rsidR="000F322B">
              <w:rPr>
                <w:noProof/>
                <w:webHidden/>
              </w:rPr>
              <w:t>73</w:t>
            </w:r>
            <w:r w:rsidR="000F322B">
              <w:rPr>
                <w:noProof/>
                <w:webHidden/>
              </w:rPr>
              <w:fldChar w:fldCharType="end"/>
            </w:r>
          </w:hyperlink>
        </w:p>
        <w:p w14:paraId="6C3862C6" w14:textId="60CA144E" w:rsidR="00F11EC3" w:rsidRPr="00A64ABC" w:rsidRDefault="00F11EC3" w:rsidP="002624D3">
          <w:pPr>
            <w:pStyle w:val="Tekstasarial"/>
            <w:spacing w:before="0" w:after="0" w:line="240" w:lineRule="auto"/>
          </w:pPr>
          <w:r w:rsidRPr="448F7EEC">
            <w:rPr>
              <w:noProof/>
            </w:rPr>
            <w:fldChar w:fldCharType="end"/>
          </w:r>
        </w:p>
      </w:sdtContent>
    </w:sdt>
    <w:p w14:paraId="034C7409" w14:textId="519AF039" w:rsidR="00F11EC3" w:rsidRPr="004D0D34" w:rsidRDefault="00A81BB6" w:rsidP="002624D3">
      <w:pPr>
        <w:pStyle w:val="Antrat1"/>
        <w:spacing w:before="0" w:after="0" w:afterAutospacing="0" w:line="240" w:lineRule="auto"/>
        <w:rPr>
          <w:rFonts w:hint="eastAsia"/>
        </w:rPr>
      </w:pPr>
      <w:bookmarkStart w:id="0" w:name="_Toc531177199"/>
      <w:bookmarkStart w:id="1" w:name="_Toc534365822"/>
      <w:bookmarkStart w:id="2" w:name="_Toc67497775"/>
      <w:r>
        <w:t xml:space="preserve">BENDRA </w:t>
      </w:r>
      <w:bookmarkEnd w:id="0"/>
      <w:bookmarkEnd w:id="1"/>
      <w:r>
        <w:t>INFORMACIJA</w:t>
      </w:r>
      <w:bookmarkEnd w:id="2"/>
    </w:p>
    <w:p w14:paraId="7FFEF825" w14:textId="46E3BF4F" w:rsidR="00C53CE4" w:rsidRPr="00C53CE4" w:rsidRDefault="00D04224" w:rsidP="002624D3">
      <w:pPr>
        <w:pStyle w:val="Sraopastraipa"/>
        <w:numPr>
          <w:ilvl w:val="0"/>
          <w:numId w:val="27"/>
        </w:numPr>
        <w:tabs>
          <w:tab w:val="clear" w:pos="567"/>
        </w:tabs>
        <w:suppressAutoHyphens/>
        <w:autoSpaceDN w:val="0"/>
        <w:spacing w:line="240" w:lineRule="auto"/>
        <w:ind w:left="0"/>
        <w:contextualSpacing w:val="0"/>
        <w:textAlignment w:val="baseline"/>
      </w:pPr>
      <w:r>
        <w:t>Informatikos ir ryšių departamentas prie Lietuvos Respublikos vidaus reikalų ministerijos (toliau – Perkančioji organizacija) įgyvendina projektą „Administracinių nusižengimų registro poveikio priemonių taikymo ūkio subjektams funkcionalumo sukūrimas“</w:t>
      </w:r>
      <w:r w:rsidR="00C53CE4">
        <w:t xml:space="preserve"> (toliau – Projektas)</w:t>
      </w:r>
      <w:r>
        <w:t>.</w:t>
      </w:r>
    </w:p>
    <w:p w14:paraId="5D45A8AC" w14:textId="2D059A2D" w:rsidR="006F4BE4" w:rsidRPr="003B261D" w:rsidRDefault="00D04224" w:rsidP="006F4BE4">
      <w:pPr>
        <w:pStyle w:val="Sraopastraipa"/>
        <w:numPr>
          <w:ilvl w:val="0"/>
          <w:numId w:val="27"/>
        </w:numPr>
        <w:tabs>
          <w:tab w:val="clear" w:pos="567"/>
        </w:tabs>
        <w:suppressAutoHyphens/>
        <w:autoSpaceDN w:val="0"/>
        <w:spacing w:line="240" w:lineRule="auto"/>
        <w:ind w:left="0"/>
        <w:contextualSpacing w:val="0"/>
        <w:textAlignment w:val="baseline"/>
      </w:pPr>
      <w:r w:rsidRPr="00124A79">
        <w:t>Siekiant padidinti priežiūros institucijų paskirtų piniginių sankcijų administravimo efektyvumą</w:t>
      </w:r>
      <w:r w:rsidR="00C53CE4">
        <w:t xml:space="preserve"> ir </w:t>
      </w:r>
      <w:r w:rsidRPr="00124A79">
        <w:t xml:space="preserve"> centralizuotai registruoti </w:t>
      </w:r>
      <w:r w:rsidR="00C64EE9" w:rsidRPr="00203292">
        <w:t xml:space="preserve">ūkio subjektų padarytus teisės pažeidimus </w:t>
      </w:r>
      <w:r w:rsidRPr="00124A79">
        <w:t>bei administruoti ūkio subjektams skirtas ekonomines sankcijas</w:t>
      </w:r>
      <w:r w:rsidR="004144A1">
        <w:t xml:space="preserve"> (toliau </w:t>
      </w:r>
      <w:r w:rsidR="00C64EE9">
        <w:t xml:space="preserve">techninėje specifikacijoje registruojamas objektas vadinamas </w:t>
      </w:r>
      <w:r w:rsidR="004144A1">
        <w:t>– ES)</w:t>
      </w:r>
      <w:r w:rsidRPr="00124A79">
        <w:t>, užtikrinti jų nagrinėjimo tvarkos veiksmingumą, paskirtų nuobaudų vykdymą ir kontrolę</w:t>
      </w:r>
      <w:r w:rsidR="00C53CE4">
        <w:t>,</w:t>
      </w:r>
      <w:r w:rsidRPr="00124A79">
        <w:t xml:space="preserve"> Perkančioji organizacija numato įsigyti Administracinių nusižengimų registro (toliau – ANR) </w:t>
      </w:r>
      <w:r w:rsidR="00C53CE4">
        <w:t xml:space="preserve">modernizavimo </w:t>
      </w:r>
      <w:r w:rsidRPr="00124A79">
        <w:t>ir diegimo paslaugas.</w:t>
      </w:r>
      <w:r w:rsidR="006F4BE4" w:rsidRPr="006F4BE4">
        <w:t xml:space="preserve"> </w:t>
      </w:r>
      <w:r w:rsidR="006F4BE4" w:rsidRPr="00A81BB6">
        <w:t xml:space="preserve">Šio dokumento tikslas – aprašyti ANR </w:t>
      </w:r>
      <w:r w:rsidR="006F4BE4">
        <w:t xml:space="preserve">modernizavimo </w:t>
      </w:r>
      <w:r w:rsidR="006F4BE4" w:rsidRPr="00A81BB6">
        <w:t xml:space="preserve">funkcinius </w:t>
      </w:r>
      <w:r w:rsidR="006F4BE4">
        <w:t xml:space="preserve">ir </w:t>
      </w:r>
      <w:r w:rsidR="006F4BE4" w:rsidRPr="00A81BB6">
        <w:t>nefunkcinius reikalavimus.</w:t>
      </w:r>
    </w:p>
    <w:p w14:paraId="372833D5" w14:textId="35138172" w:rsidR="006F4BE4" w:rsidRPr="006F4BE4" w:rsidRDefault="006F4BE4" w:rsidP="006F4BE4">
      <w:pPr>
        <w:pStyle w:val="Sraopastraipa"/>
        <w:numPr>
          <w:ilvl w:val="0"/>
          <w:numId w:val="27"/>
        </w:numPr>
        <w:tabs>
          <w:tab w:val="clear" w:pos="567"/>
        </w:tabs>
        <w:suppressAutoHyphens/>
        <w:autoSpaceDN w:val="0"/>
        <w:spacing w:line="240" w:lineRule="auto"/>
        <w:ind w:left="0"/>
        <w:contextualSpacing w:val="0"/>
        <w:textAlignment w:val="baseline"/>
      </w:pPr>
      <w:r w:rsidRPr="006F4BE4">
        <w:t xml:space="preserve">Pirkimas susijęs su nacionaliniu saugumu, todėl tiekėjas turės užtikrinti, kad teikdamas paslaugas, </w:t>
      </w:r>
      <w:r>
        <w:t xml:space="preserve">jis ir/ar jo sprendiniai, veiksmai </w:t>
      </w:r>
      <w:r w:rsidRPr="006F4BE4">
        <w:t>nekels grėsmės nacionaliniam saugumui.</w:t>
      </w:r>
    </w:p>
    <w:p w14:paraId="3A4EB65B" w14:textId="5A7AFB42" w:rsidR="00F11EC3" w:rsidRDefault="00A81BB6" w:rsidP="002624D3">
      <w:pPr>
        <w:pStyle w:val="Antrat1"/>
        <w:spacing w:before="0" w:after="0" w:afterAutospacing="0" w:line="240" w:lineRule="auto"/>
        <w:rPr>
          <w:rFonts w:hint="eastAsia"/>
        </w:rPr>
      </w:pPr>
      <w:bookmarkStart w:id="3" w:name="_Toc531177200"/>
      <w:bookmarkStart w:id="4" w:name="_Toc534365823"/>
      <w:bookmarkStart w:id="5" w:name="_Toc67497776"/>
      <w:r>
        <w:t xml:space="preserve">VARTOJAMOS </w:t>
      </w:r>
      <w:r w:rsidRPr="00344FA7">
        <w:t>S</w:t>
      </w:r>
      <w:r w:rsidRPr="00344FA7">
        <w:rPr>
          <w:rFonts w:hint="eastAsia"/>
        </w:rPr>
        <w:t>Ą</w:t>
      </w:r>
      <w:r w:rsidRPr="00344FA7">
        <w:t>VOKOS IR SUTRUMPINIMAI</w:t>
      </w:r>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7219"/>
      </w:tblGrid>
      <w:tr w:rsidR="00A81BB6" w:rsidRPr="006150B2" w14:paraId="2A4DB0E0" w14:textId="77777777" w:rsidTr="4C5D5414">
        <w:trPr>
          <w:trHeight w:val="719"/>
        </w:trPr>
        <w:tc>
          <w:tcPr>
            <w:tcW w:w="1251" w:type="pct"/>
            <w:shd w:val="clear" w:color="auto" w:fill="auto"/>
            <w:vAlign w:val="center"/>
          </w:tcPr>
          <w:p w14:paraId="2AE37C09" w14:textId="77777777" w:rsidR="00A81BB6" w:rsidRPr="00951A01" w:rsidRDefault="00A81BB6" w:rsidP="002624D3">
            <w:pPr>
              <w:pStyle w:val="Lenheadarial"/>
              <w:spacing w:line="240" w:lineRule="auto"/>
              <w:rPr>
                <w:b w:val="0"/>
                <w:color w:val="auto"/>
                <w:szCs w:val="22"/>
              </w:rPr>
            </w:pPr>
            <w:r w:rsidRPr="00951A01">
              <w:rPr>
                <w:color w:val="auto"/>
                <w:szCs w:val="22"/>
              </w:rPr>
              <w:t>Sutrumpinimas / apibrėžimas</w:t>
            </w:r>
          </w:p>
        </w:tc>
        <w:tc>
          <w:tcPr>
            <w:tcW w:w="3749" w:type="pct"/>
            <w:shd w:val="clear" w:color="auto" w:fill="auto"/>
            <w:vAlign w:val="center"/>
          </w:tcPr>
          <w:p w14:paraId="741A26C1" w14:textId="77777777" w:rsidR="00A81BB6" w:rsidRPr="00951A01" w:rsidRDefault="00A81BB6" w:rsidP="002624D3">
            <w:pPr>
              <w:pStyle w:val="Lenheadarial"/>
              <w:spacing w:line="240" w:lineRule="auto"/>
              <w:rPr>
                <w:b w:val="0"/>
                <w:color w:val="auto"/>
                <w:szCs w:val="22"/>
              </w:rPr>
            </w:pPr>
            <w:r w:rsidRPr="00951A01">
              <w:rPr>
                <w:color w:val="auto"/>
                <w:szCs w:val="22"/>
              </w:rPr>
              <w:t>Paaiškinimas</w:t>
            </w:r>
          </w:p>
        </w:tc>
      </w:tr>
      <w:tr w:rsidR="00115E2A" w:rsidRPr="006150B2" w14:paraId="75699A2A" w14:textId="77777777" w:rsidTr="4C5D5414">
        <w:trPr>
          <w:trHeight w:val="287"/>
        </w:trPr>
        <w:tc>
          <w:tcPr>
            <w:tcW w:w="1251" w:type="pct"/>
            <w:shd w:val="clear" w:color="auto" w:fill="auto"/>
            <w:vAlign w:val="center"/>
          </w:tcPr>
          <w:p w14:paraId="5C613201" w14:textId="3924A615" w:rsidR="00115E2A" w:rsidRPr="00D82261" w:rsidRDefault="00115E2A" w:rsidP="002624D3">
            <w:pPr>
              <w:pStyle w:val="Lenheadarial"/>
              <w:spacing w:line="240" w:lineRule="auto"/>
              <w:jc w:val="left"/>
              <w:rPr>
                <w:b w:val="0"/>
                <w:bCs/>
                <w:color w:val="auto"/>
                <w:szCs w:val="22"/>
              </w:rPr>
            </w:pPr>
            <w:r>
              <w:rPr>
                <w:b w:val="0"/>
                <w:bCs/>
                <w:color w:val="auto"/>
                <w:szCs w:val="22"/>
              </w:rPr>
              <w:t>ADMIN III</w:t>
            </w:r>
          </w:p>
        </w:tc>
        <w:tc>
          <w:tcPr>
            <w:tcW w:w="3749" w:type="pct"/>
            <w:shd w:val="clear" w:color="auto" w:fill="auto"/>
            <w:vAlign w:val="center"/>
          </w:tcPr>
          <w:p w14:paraId="17C82CC1" w14:textId="1684419D" w:rsidR="00115E2A" w:rsidRPr="00D82261" w:rsidRDefault="00115E2A" w:rsidP="002624D3">
            <w:pPr>
              <w:pStyle w:val="Lenheadarial"/>
              <w:spacing w:line="240" w:lineRule="auto"/>
              <w:jc w:val="left"/>
              <w:rPr>
                <w:b w:val="0"/>
                <w:bCs/>
                <w:color w:val="auto"/>
                <w:szCs w:val="22"/>
              </w:rPr>
            </w:pPr>
            <w:r>
              <w:rPr>
                <w:b w:val="0"/>
                <w:bCs/>
                <w:color w:val="auto"/>
                <w:szCs w:val="22"/>
              </w:rPr>
              <w:t>Autentifikavimo ir autorizacijos sistema</w:t>
            </w:r>
          </w:p>
        </w:tc>
      </w:tr>
      <w:tr w:rsidR="00115E2A" w:rsidRPr="006F35ED" w14:paraId="3615DAB3" w14:textId="77777777" w:rsidTr="4C5D5414">
        <w:tc>
          <w:tcPr>
            <w:tcW w:w="1251" w:type="pct"/>
          </w:tcPr>
          <w:p w14:paraId="684C4F8E" w14:textId="296BC63F" w:rsidR="00115E2A" w:rsidRPr="00D04224" w:rsidRDefault="00115E2A" w:rsidP="002624D3">
            <w:pPr>
              <w:pStyle w:val="Lentekstasarial"/>
              <w:spacing w:line="240" w:lineRule="auto"/>
            </w:pPr>
            <w:r>
              <w:t>AN</w:t>
            </w:r>
          </w:p>
        </w:tc>
        <w:tc>
          <w:tcPr>
            <w:tcW w:w="3749" w:type="pct"/>
          </w:tcPr>
          <w:p w14:paraId="5294EB5B" w14:textId="0E2D35BC" w:rsidR="00115E2A" w:rsidRPr="00D04224" w:rsidRDefault="00115E2A" w:rsidP="002624D3">
            <w:pPr>
              <w:pStyle w:val="Lentekstasarial"/>
              <w:spacing w:line="240" w:lineRule="auto"/>
            </w:pPr>
            <w:r>
              <w:t>Administracinis nusižengimas</w:t>
            </w:r>
          </w:p>
        </w:tc>
      </w:tr>
      <w:tr w:rsidR="00115E2A" w:rsidRPr="006F35ED" w14:paraId="7BC631BE" w14:textId="77777777" w:rsidTr="4C5D5414">
        <w:tc>
          <w:tcPr>
            <w:tcW w:w="1251" w:type="pct"/>
          </w:tcPr>
          <w:p w14:paraId="204C3DDF" w14:textId="1666E17C" w:rsidR="00115E2A" w:rsidRPr="00D04224" w:rsidRDefault="00115E2A" w:rsidP="002624D3">
            <w:pPr>
              <w:pStyle w:val="Lentekstasarial"/>
              <w:spacing w:line="240" w:lineRule="auto"/>
            </w:pPr>
            <w:r>
              <w:t>ANK</w:t>
            </w:r>
          </w:p>
        </w:tc>
        <w:tc>
          <w:tcPr>
            <w:tcW w:w="3749" w:type="pct"/>
          </w:tcPr>
          <w:p w14:paraId="27EE4B29" w14:textId="05482963" w:rsidR="00115E2A" w:rsidRPr="00D04224" w:rsidRDefault="00115E2A" w:rsidP="002624D3">
            <w:pPr>
              <w:pStyle w:val="Lentekstasarial"/>
              <w:spacing w:line="240" w:lineRule="auto"/>
            </w:pPr>
            <w:r>
              <w:t>Lietuvos Respublikos administracinių nusižengimų kodeksas</w:t>
            </w:r>
          </w:p>
        </w:tc>
      </w:tr>
      <w:tr w:rsidR="00115E2A" w:rsidRPr="006F35ED" w14:paraId="4A3333EC" w14:textId="77777777" w:rsidTr="4C5D5414">
        <w:tc>
          <w:tcPr>
            <w:tcW w:w="1251" w:type="pct"/>
          </w:tcPr>
          <w:p w14:paraId="7F73DA4B" w14:textId="0F9ADD1F" w:rsidR="00115E2A" w:rsidRPr="00D04224" w:rsidRDefault="00115E2A" w:rsidP="002624D3">
            <w:pPr>
              <w:pStyle w:val="Lentekstasarial"/>
              <w:spacing w:line="240" w:lineRule="auto"/>
            </w:pPr>
            <w:r>
              <w:t>ANR, Registras</w:t>
            </w:r>
          </w:p>
        </w:tc>
        <w:tc>
          <w:tcPr>
            <w:tcW w:w="3749" w:type="pct"/>
          </w:tcPr>
          <w:p w14:paraId="1A8A6436" w14:textId="753FC9B6" w:rsidR="00115E2A" w:rsidRPr="00D04224" w:rsidRDefault="005D603A" w:rsidP="002624D3">
            <w:pPr>
              <w:pStyle w:val="Lentekstasarial"/>
              <w:spacing w:line="240" w:lineRule="auto"/>
            </w:pPr>
            <w:r>
              <w:t>Administracinių</w:t>
            </w:r>
            <w:r w:rsidR="00115E2A">
              <w:t xml:space="preserve"> nusižengimų registras</w:t>
            </w:r>
          </w:p>
        </w:tc>
      </w:tr>
      <w:tr w:rsidR="00115E2A" w:rsidRPr="006150B2" w14:paraId="64153C87" w14:textId="77777777" w:rsidTr="4C5D5414">
        <w:tc>
          <w:tcPr>
            <w:tcW w:w="1251" w:type="pct"/>
          </w:tcPr>
          <w:p w14:paraId="273D39E0" w14:textId="12E62188" w:rsidR="00115E2A" w:rsidRPr="00951A01" w:rsidRDefault="00115E2A" w:rsidP="002624D3">
            <w:pPr>
              <w:pStyle w:val="Lentekstasarial"/>
              <w:spacing w:line="240" w:lineRule="auto"/>
            </w:pPr>
            <w:r>
              <w:t>ATPK</w:t>
            </w:r>
          </w:p>
        </w:tc>
        <w:tc>
          <w:tcPr>
            <w:tcW w:w="3749" w:type="pct"/>
          </w:tcPr>
          <w:p w14:paraId="72E20636" w14:textId="3AADE2FB" w:rsidR="00115E2A" w:rsidRPr="00951A01" w:rsidRDefault="00115E2A" w:rsidP="002624D3">
            <w:pPr>
              <w:pStyle w:val="Lentekstasarial"/>
              <w:spacing w:line="240" w:lineRule="auto"/>
            </w:pPr>
            <w:r>
              <w:t>Lietuvos Respublikos administracinių teisės pažeidimų kodeksas</w:t>
            </w:r>
          </w:p>
        </w:tc>
      </w:tr>
      <w:tr w:rsidR="00115E2A" w:rsidRPr="006150B2" w14:paraId="0B9F2989" w14:textId="77777777" w:rsidTr="4C5D5414">
        <w:tc>
          <w:tcPr>
            <w:tcW w:w="1251" w:type="pct"/>
          </w:tcPr>
          <w:p w14:paraId="764D3B4F" w14:textId="0B421B49" w:rsidR="00115E2A" w:rsidRPr="00D04224" w:rsidRDefault="00115E2A" w:rsidP="002624D3">
            <w:pPr>
              <w:pStyle w:val="Lentekstasarial"/>
              <w:spacing w:line="240" w:lineRule="auto"/>
            </w:pPr>
            <w:r>
              <w:t>ANPR</w:t>
            </w:r>
          </w:p>
        </w:tc>
        <w:tc>
          <w:tcPr>
            <w:tcW w:w="3749" w:type="pct"/>
          </w:tcPr>
          <w:p w14:paraId="0BE92E3A" w14:textId="3F0AEFB9" w:rsidR="00115E2A" w:rsidRPr="00D04224" w:rsidRDefault="00115E2A" w:rsidP="002624D3">
            <w:pPr>
              <w:pStyle w:val="Lentekstasarial"/>
              <w:spacing w:line="240" w:lineRule="auto"/>
            </w:pPr>
            <w:r>
              <w:t>Automatinė valstybinių numerių atpažinimo sistema</w:t>
            </w:r>
          </w:p>
        </w:tc>
      </w:tr>
      <w:tr w:rsidR="009D3572" w:rsidRPr="006150B2" w14:paraId="4EF8B88E" w14:textId="77777777" w:rsidTr="4C5D5414">
        <w:tc>
          <w:tcPr>
            <w:tcW w:w="1251" w:type="pct"/>
          </w:tcPr>
          <w:p w14:paraId="78C26C2D" w14:textId="577C9281" w:rsidR="009D3572" w:rsidRDefault="009D3572" w:rsidP="002624D3">
            <w:pPr>
              <w:pStyle w:val="Lentekstasarial"/>
              <w:spacing w:line="240" w:lineRule="auto"/>
            </w:pPr>
            <w:r>
              <w:t>AVNIS</w:t>
            </w:r>
          </w:p>
        </w:tc>
        <w:tc>
          <w:tcPr>
            <w:tcW w:w="3749" w:type="pct"/>
          </w:tcPr>
          <w:p w14:paraId="55BD01BE" w14:textId="3F87DA4C" w:rsidR="009D3572" w:rsidRDefault="009D3572" w:rsidP="002624D3">
            <w:pPr>
              <w:pStyle w:val="Lentekstasarial"/>
              <w:spacing w:line="240" w:lineRule="auto"/>
            </w:pPr>
            <w:r w:rsidRPr="009D3572">
              <w:t>Audito, vertinimo ir nemokumo informacinė sistema</w:t>
            </w:r>
          </w:p>
        </w:tc>
      </w:tr>
      <w:tr w:rsidR="009D3572" w:rsidRPr="006150B2" w14:paraId="0E4961D4" w14:textId="77777777" w:rsidTr="4C5D5414">
        <w:tc>
          <w:tcPr>
            <w:tcW w:w="1251" w:type="pct"/>
          </w:tcPr>
          <w:p w14:paraId="7828AA6F" w14:textId="68227F73" w:rsidR="009D3572" w:rsidRDefault="009D3572" w:rsidP="002624D3">
            <w:pPr>
              <w:pStyle w:val="Lentekstasarial"/>
              <w:spacing w:line="240" w:lineRule="auto"/>
            </w:pPr>
            <w:r>
              <w:t>DARSIS</w:t>
            </w:r>
          </w:p>
        </w:tc>
        <w:tc>
          <w:tcPr>
            <w:tcW w:w="3749" w:type="pct"/>
          </w:tcPr>
          <w:p w14:paraId="4B1F63ED" w14:textId="4C973FAA" w:rsidR="009D3572" w:rsidRDefault="009D3572" w:rsidP="002624D3">
            <w:pPr>
              <w:pStyle w:val="Lentekstasarial"/>
              <w:spacing w:line="240" w:lineRule="auto"/>
            </w:pPr>
            <w:r w:rsidRPr="008D5824">
              <w:rPr>
                <w:color w:val="000000"/>
                <w:sz w:val="22"/>
                <w:lang w:eastAsia="en-GB"/>
              </w:rPr>
              <w:t xml:space="preserve">Didelės apimties rinkmenų saugojimo posistemis, skirtas įkelti didelės apimties turinį (pvz., </w:t>
            </w:r>
            <w:proofErr w:type="spellStart"/>
            <w:r w:rsidRPr="008D5824">
              <w:rPr>
                <w:color w:val="000000"/>
                <w:sz w:val="22"/>
                <w:lang w:eastAsia="en-GB"/>
              </w:rPr>
              <w:t>video</w:t>
            </w:r>
            <w:proofErr w:type="spellEnd"/>
            <w:r w:rsidRPr="008D5824">
              <w:rPr>
                <w:color w:val="000000"/>
                <w:sz w:val="22"/>
                <w:lang w:eastAsia="en-GB"/>
              </w:rPr>
              <w:t xml:space="preserve"> medžiag</w:t>
            </w:r>
            <w:r>
              <w:rPr>
                <w:color w:val="000000"/>
                <w:sz w:val="22"/>
                <w:lang w:eastAsia="en-GB"/>
              </w:rPr>
              <w:t>a, nuotraukos, failai</w:t>
            </w:r>
            <w:r w:rsidRPr="008D5824">
              <w:rPr>
                <w:color w:val="000000"/>
                <w:sz w:val="22"/>
                <w:lang w:eastAsia="en-GB"/>
              </w:rPr>
              <w:t>)</w:t>
            </w:r>
          </w:p>
        </w:tc>
      </w:tr>
      <w:tr w:rsidR="00115E2A" w:rsidRPr="006150B2" w14:paraId="1AA1F7E6" w14:textId="77777777" w:rsidTr="4C5D5414">
        <w:tc>
          <w:tcPr>
            <w:tcW w:w="1251" w:type="pct"/>
          </w:tcPr>
          <w:p w14:paraId="595D6244" w14:textId="60BB0DA3" w:rsidR="00115E2A" w:rsidRPr="00D04224" w:rsidRDefault="00115E2A" w:rsidP="002624D3">
            <w:pPr>
              <w:pStyle w:val="Lentekstasarial"/>
              <w:spacing w:line="240" w:lineRule="auto"/>
            </w:pPr>
            <w:r>
              <w:t>DB</w:t>
            </w:r>
          </w:p>
        </w:tc>
        <w:tc>
          <w:tcPr>
            <w:tcW w:w="3749" w:type="pct"/>
          </w:tcPr>
          <w:p w14:paraId="6E8FB865" w14:textId="41D2E5A4" w:rsidR="00115E2A" w:rsidRPr="00D04224" w:rsidRDefault="00115E2A" w:rsidP="002624D3">
            <w:pPr>
              <w:pStyle w:val="Lentekstasarial"/>
              <w:spacing w:line="240" w:lineRule="auto"/>
            </w:pPr>
            <w:r>
              <w:t>Duomenų bazė</w:t>
            </w:r>
          </w:p>
        </w:tc>
      </w:tr>
      <w:tr w:rsidR="00115E2A" w:rsidRPr="006150B2" w14:paraId="0314A983" w14:textId="77777777" w:rsidTr="4C5D5414">
        <w:tc>
          <w:tcPr>
            <w:tcW w:w="1251" w:type="pct"/>
          </w:tcPr>
          <w:p w14:paraId="056DCB98" w14:textId="43732D12" w:rsidR="00115E2A" w:rsidRPr="00951A01" w:rsidRDefault="00115E2A" w:rsidP="002624D3">
            <w:pPr>
              <w:pStyle w:val="Lentekstasarial"/>
              <w:spacing w:line="240" w:lineRule="auto"/>
            </w:pPr>
            <w:r>
              <w:t>DVS</w:t>
            </w:r>
          </w:p>
        </w:tc>
        <w:tc>
          <w:tcPr>
            <w:tcW w:w="3749" w:type="pct"/>
          </w:tcPr>
          <w:p w14:paraId="60283F63" w14:textId="4F7B488C" w:rsidR="00115E2A" w:rsidRPr="00951A01" w:rsidRDefault="00115E2A" w:rsidP="002624D3">
            <w:pPr>
              <w:pStyle w:val="Lentekstasarial"/>
              <w:spacing w:line="240" w:lineRule="auto"/>
            </w:pPr>
            <w:r>
              <w:t>Policijos dokumentų valdymo sistema</w:t>
            </w:r>
          </w:p>
        </w:tc>
      </w:tr>
      <w:tr w:rsidR="00115E2A" w:rsidRPr="00507732" w14:paraId="47EF611B" w14:textId="77777777" w:rsidTr="4C5D5414">
        <w:tc>
          <w:tcPr>
            <w:tcW w:w="1251" w:type="pct"/>
          </w:tcPr>
          <w:p w14:paraId="047CD369" w14:textId="66FAE1AA" w:rsidR="00115E2A" w:rsidRPr="00507732" w:rsidRDefault="00115E2A" w:rsidP="002624D3">
            <w:pPr>
              <w:pStyle w:val="Lentekstasarial"/>
              <w:spacing w:line="240" w:lineRule="auto"/>
            </w:pPr>
            <w:r>
              <w:t>E-baudos</w:t>
            </w:r>
            <w:r w:rsidR="5D36BB3B">
              <w:t xml:space="preserve"> projektas</w:t>
            </w:r>
          </w:p>
        </w:tc>
        <w:tc>
          <w:tcPr>
            <w:tcW w:w="3749" w:type="pct"/>
          </w:tcPr>
          <w:p w14:paraId="43C717F8" w14:textId="46F8575F" w:rsidR="00115E2A" w:rsidRPr="00507732" w:rsidRDefault="00115E2A" w:rsidP="002624D3">
            <w:pPr>
              <w:pStyle w:val="Lentekstasarial"/>
              <w:spacing w:line="240" w:lineRule="auto"/>
            </w:pPr>
            <w:r>
              <w:t>„Elektroninių paslaugų informacinės sistemos, skirtos ne ginčo tvarka paskirtų baudų fiziniams ir juridiniams asmenims administravimui, sukūrimo“ projektas</w:t>
            </w:r>
          </w:p>
        </w:tc>
      </w:tr>
      <w:tr w:rsidR="00115E2A" w:rsidRPr="006150B2" w14:paraId="07620E12" w14:textId="77777777" w:rsidTr="4C5D5414">
        <w:tc>
          <w:tcPr>
            <w:tcW w:w="1251" w:type="pct"/>
          </w:tcPr>
          <w:p w14:paraId="4AB7B352" w14:textId="76077D5C" w:rsidR="00115E2A" w:rsidRDefault="00115E2A" w:rsidP="002624D3">
            <w:pPr>
              <w:pStyle w:val="Lentekstasarial"/>
              <w:spacing w:line="240" w:lineRule="auto"/>
            </w:pPr>
            <w:r>
              <w:t>EĮIS</w:t>
            </w:r>
          </w:p>
        </w:tc>
        <w:tc>
          <w:tcPr>
            <w:tcW w:w="3749" w:type="pct"/>
          </w:tcPr>
          <w:p w14:paraId="04673B7E" w14:textId="6441B179" w:rsidR="00115E2A" w:rsidRPr="001D4777" w:rsidRDefault="00115E2A" w:rsidP="002624D3">
            <w:pPr>
              <w:pStyle w:val="Lentekstasarial"/>
              <w:spacing w:line="240" w:lineRule="auto"/>
            </w:pPr>
            <w:r>
              <w:t>Eismo įvykių informacinė sistema</w:t>
            </w:r>
          </w:p>
        </w:tc>
      </w:tr>
      <w:tr w:rsidR="00115E2A" w:rsidRPr="006F35ED" w14:paraId="45C5A30E" w14:textId="77777777" w:rsidTr="4C5D5414">
        <w:tc>
          <w:tcPr>
            <w:tcW w:w="1251" w:type="pct"/>
          </w:tcPr>
          <w:p w14:paraId="5D836976" w14:textId="57E94982" w:rsidR="00115E2A" w:rsidRPr="00D04224" w:rsidRDefault="00115E2A" w:rsidP="002624D3">
            <w:pPr>
              <w:pStyle w:val="Lentekstasarial"/>
              <w:spacing w:line="240" w:lineRule="auto"/>
            </w:pPr>
            <w:r>
              <w:rPr>
                <w:iCs/>
                <w:szCs w:val="24"/>
              </w:rPr>
              <w:t>e. Pristatymas IS</w:t>
            </w:r>
          </w:p>
        </w:tc>
        <w:tc>
          <w:tcPr>
            <w:tcW w:w="3749" w:type="pct"/>
          </w:tcPr>
          <w:p w14:paraId="1571B1FB" w14:textId="7D7B0D50" w:rsidR="00115E2A" w:rsidRPr="001419F7" w:rsidRDefault="00115E2A" w:rsidP="002624D3">
            <w:pPr>
              <w:pStyle w:val="Lentekstasarial"/>
              <w:spacing w:line="240" w:lineRule="auto"/>
            </w:pPr>
            <w:r>
              <w:t>Nacionalinė elektroninių siuntų pristatymo, naudojant pašto tinklą, informacinė sistema</w:t>
            </w:r>
          </w:p>
        </w:tc>
      </w:tr>
      <w:tr w:rsidR="00115E2A" w:rsidRPr="006F35ED" w14:paraId="3F365B6A" w14:textId="77777777" w:rsidTr="4C5D5414">
        <w:tc>
          <w:tcPr>
            <w:tcW w:w="1251" w:type="pct"/>
          </w:tcPr>
          <w:p w14:paraId="46E8CD2C" w14:textId="77777777" w:rsidR="00115E2A" w:rsidRDefault="00115E2A" w:rsidP="002624D3">
            <w:pPr>
              <w:pStyle w:val="Lentekstasarial"/>
              <w:spacing w:line="240" w:lineRule="auto"/>
            </w:pPr>
            <w:r>
              <w:t>Ekonominė sankcija</w:t>
            </w:r>
          </w:p>
          <w:p w14:paraId="57C26BFB" w14:textId="4A308E0E" w:rsidR="00115E2A" w:rsidRPr="00047C5F" w:rsidRDefault="00115E2A" w:rsidP="002624D3">
            <w:pPr>
              <w:pStyle w:val="Lentekstasarial"/>
              <w:spacing w:line="240" w:lineRule="auto"/>
            </w:pPr>
            <w:r>
              <w:t>(Poveikio priemonė)</w:t>
            </w:r>
            <w:r w:rsidR="00A1082D">
              <w:t>, ES</w:t>
            </w:r>
          </w:p>
        </w:tc>
        <w:tc>
          <w:tcPr>
            <w:tcW w:w="3749" w:type="pct"/>
          </w:tcPr>
          <w:p w14:paraId="58B552CD" w14:textId="11E001F8" w:rsidR="00115E2A" w:rsidRPr="00D04224" w:rsidRDefault="18F684EC" w:rsidP="002624D3">
            <w:pPr>
              <w:pStyle w:val="Lentekstasarial"/>
              <w:spacing w:line="240" w:lineRule="auto"/>
            </w:pPr>
            <w:r w:rsidRPr="3C087C53">
              <w:rPr>
                <w:szCs w:val="24"/>
              </w:rPr>
              <w:t>Sankcijos (priemonės), skiriamos ūkio subjektams už jų veiklą reglamentuojančių Specialiųjų teisės aktų pažeidimus</w:t>
            </w:r>
          </w:p>
        </w:tc>
      </w:tr>
      <w:tr w:rsidR="007A7D95" w:rsidRPr="006F35ED" w14:paraId="55A2C3C3" w14:textId="77777777" w:rsidTr="4C5D5414">
        <w:tc>
          <w:tcPr>
            <w:tcW w:w="1251" w:type="pct"/>
          </w:tcPr>
          <w:p w14:paraId="700401C1" w14:textId="2F6EB6DF" w:rsidR="007A7D95" w:rsidRDefault="007A7D95" w:rsidP="002624D3">
            <w:pPr>
              <w:pStyle w:val="Lentekstasarial"/>
              <w:spacing w:line="240" w:lineRule="auto"/>
            </w:pPr>
            <w:r>
              <w:t>ES byla</w:t>
            </w:r>
          </w:p>
        </w:tc>
        <w:tc>
          <w:tcPr>
            <w:tcW w:w="3749" w:type="pct"/>
          </w:tcPr>
          <w:p w14:paraId="64C43143" w14:textId="68058CD1" w:rsidR="007A7D95" w:rsidRDefault="002E440F" w:rsidP="002624D3">
            <w:pPr>
              <w:pStyle w:val="Lentekstasarial"/>
              <w:spacing w:line="240" w:lineRule="auto"/>
            </w:pPr>
            <w:r>
              <w:t>ANR priemonėmis tvarkomi ūkio subjektų specialiųjų teisės aktų pažeidimų duomenys, kurie apima ūkio subjekto, pažeidimo, procesinių sprendimų ir kitus susijusius duomenis</w:t>
            </w:r>
          </w:p>
        </w:tc>
      </w:tr>
      <w:tr w:rsidR="00115E2A" w:rsidRPr="006150B2" w14:paraId="03FFE770" w14:textId="77777777" w:rsidTr="4C5D5414">
        <w:tc>
          <w:tcPr>
            <w:tcW w:w="1251" w:type="pct"/>
          </w:tcPr>
          <w:p w14:paraId="4A2A4322" w14:textId="74B4A29E" w:rsidR="00115E2A" w:rsidRPr="00D04224" w:rsidRDefault="00115E2A" w:rsidP="002624D3">
            <w:pPr>
              <w:pStyle w:val="Lentekstasarial"/>
              <w:spacing w:line="240" w:lineRule="auto"/>
            </w:pPr>
            <w:r>
              <w:t>EUCARIS</w:t>
            </w:r>
          </w:p>
        </w:tc>
        <w:tc>
          <w:tcPr>
            <w:tcW w:w="3749" w:type="pct"/>
          </w:tcPr>
          <w:p w14:paraId="525E3ABB" w14:textId="42AC26A0" w:rsidR="00115E2A" w:rsidRDefault="00115E2A" w:rsidP="002624D3">
            <w:pPr>
              <w:pStyle w:val="Lentekstasarial"/>
              <w:spacing w:line="240" w:lineRule="auto"/>
            </w:pPr>
            <w:r>
              <w:t xml:space="preserve">Europos automobilių ir vairavimo pažymėjimų informacinė sistema </w:t>
            </w:r>
            <w:r>
              <w:rPr>
                <w:i/>
                <w:iCs/>
              </w:rPr>
              <w:t xml:space="preserve">(angl. </w:t>
            </w:r>
            <w:proofErr w:type="spellStart"/>
            <w:r>
              <w:rPr>
                <w:i/>
                <w:iCs/>
              </w:rPr>
              <w:t>EUropean</w:t>
            </w:r>
            <w:proofErr w:type="spellEnd"/>
            <w:r>
              <w:rPr>
                <w:i/>
                <w:iCs/>
              </w:rPr>
              <w:t xml:space="preserve"> CAR </w:t>
            </w:r>
            <w:proofErr w:type="spellStart"/>
            <w:r>
              <w:rPr>
                <w:i/>
                <w:iCs/>
              </w:rPr>
              <w:t>and</w:t>
            </w:r>
            <w:proofErr w:type="spellEnd"/>
            <w:r>
              <w:rPr>
                <w:i/>
                <w:iCs/>
              </w:rPr>
              <w:t xml:space="preserve"> </w:t>
            </w:r>
            <w:proofErr w:type="spellStart"/>
            <w:r>
              <w:rPr>
                <w:i/>
                <w:iCs/>
              </w:rPr>
              <w:t>driving</w:t>
            </w:r>
            <w:proofErr w:type="spellEnd"/>
            <w:r>
              <w:rPr>
                <w:i/>
                <w:iCs/>
              </w:rPr>
              <w:t xml:space="preserve"> </w:t>
            </w:r>
            <w:proofErr w:type="spellStart"/>
            <w:r>
              <w:rPr>
                <w:i/>
                <w:iCs/>
              </w:rPr>
              <w:t>licence</w:t>
            </w:r>
            <w:proofErr w:type="spellEnd"/>
            <w:r>
              <w:rPr>
                <w:i/>
                <w:iCs/>
              </w:rPr>
              <w:t xml:space="preserve"> </w:t>
            </w:r>
            <w:proofErr w:type="spellStart"/>
            <w:r>
              <w:rPr>
                <w:i/>
                <w:iCs/>
              </w:rPr>
              <w:t>Information</w:t>
            </w:r>
            <w:proofErr w:type="spellEnd"/>
            <w:r>
              <w:rPr>
                <w:i/>
                <w:iCs/>
              </w:rPr>
              <w:t xml:space="preserve"> System )</w:t>
            </w:r>
          </w:p>
        </w:tc>
      </w:tr>
      <w:tr w:rsidR="00115E2A" w:rsidRPr="006150B2" w14:paraId="2C11193A" w14:textId="77777777" w:rsidTr="4C5D5414">
        <w:tc>
          <w:tcPr>
            <w:tcW w:w="1251" w:type="pct"/>
          </w:tcPr>
          <w:p w14:paraId="780A887E" w14:textId="3745131F" w:rsidR="00115E2A" w:rsidRPr="00D04224" w:rsidRDefault="00115E2A" w:rsidP="002624D3">
            <w:pPr>
              <w:pStyle w:val="Lentekstasarial"/>
              <w:spacing w:line="240" w:lineRule="auto"/>
            </w:pPr>
            <w:r>
              <w:t>FA</w:t>
            </w:r>
          </w:p>
        </w:tc>
        <w:tc>
          <w:tcPr>
            <w:tcW w:w="3749" w:type="pct"/>
          </w:tcPr>
          <w:p w14:paraId="472330BA" w14:textId="1B7D1A21" w:rsidR="00115E2A" w:rsidRDefault="00115E2A" w:rsidP="002624D3">
            <w:pPr>
              <w:pStyle w:val="Lentekstasarial"/>
              <w:spacing w:line="240" w:lineRule="auto"/>
            </w:pPr>
            <w:r>
              <w:t>Fizinis asmuo</w:t>
            </w:r>
          </w:p>
        </w:tc>
      </w:tr>
      <w:tr w:rsidR="00115E2A" w:rsidRPr="006F35ED" w14:paraId="73BA0A5A" w14:textId="77777777" w:rsidTr="4C5D5414">
        <w:tc>
          <w:tcPr>
            <w:tcW w:w="1251" w:type="pct"/>
          </w:tcPr>
          <w:p w14:paraId="7D4FC394" w14:textId="65A20B36" w:rsidR="00115E2A" w:rsidRPr="00047C5F" w:rsidRDefault="00115E2A" w:rsidP="002624D3">
            <w:pPr>
              <w:pStyle w:val="Lentekstasarial"/>
              <w:spacing w:line="240" w:lineRule="auto"/>
            </w:pPr>
            <w:r>
              <w:t>GM</w:t>
            </w:r>
          </w:p>
        </w:tc>
        <w:tc>
          <w:tcPr>
            <w:tcW w:w="3749" w:type="pct"/>
          </w:tcPr>
          <w:p w14:paraId="780F0830" w14:textId="35011A53" w:rsidR="00115E2A" w:rsidRPr="00D04224" w:rsidRDefault="00115E2A" w:rsidP="002624D3">
            <w:pPr>
              <w:pStyle w:val="Lentekstasarial"/>
              <w:spacing w:line="240" w:lineRule="auto"/>
            </w:pPr>
            <w:r>
              <w:t>Greičio matuokliai</w:t>
            </w:r>
          </w:p>
        </w:tc>
      </w:tr>
      <w:tr w:rsidR="00115E2A" w:rsidRPr="006150B2" w14:paraId="1C7D3C34" w14:textId="77777777" w:rsidTr="4C5D5414">
        <w:tc>
          <w:tcPr>
            <w:tcW w:w="1251" w:type="pct"/>
          </w:tcPr>
          <w:p w14:paraId="432C14B5" w14:textId="09AC40EA" w:rsidR="00115E2A" w:rsidRPr="00951A01" w:rsidRDefault="00115E2A" w:rsidP="002624D3">
            <w:pPr>
              <w:pStyle w:val="Lentekstasarial"/>
              <w:spacing w:line="240" w:lineRule="auto"/>
            </w:pPr>
            <w:r>
              <w:t>GR</w:t>
            </w:r>
          </w:p>
        </w:tc>
        <w:tc>
          <w:tcPr>
            <w:tcW w:w="3749" w:type="pct"/>
          </w:tcPr>
          <w:p w14:paraId="0D2340E5" w14:textId="142730B5" w:rsidR="00115E2A" w:rsidRPr="00951A01" w:rsidRDefault="00115E2A" w:rsidP="002624D3">
            <w:pPr>
              <w:pStyle w:val="Lentekstasarial"/>
              <w:spacing w:line="240" w:lineRule="auto"/>
            </w:pPr>
            <w:r>
              <w:t>Lietuvos Respublikos gyventojų registras</w:t>
            </w:r>
          </w:p>
        </w:tc>
      </w:tr>
      <w:tr w:rsidR="00115E2A" w:rsidRPr="006F35ED" w14:paraId="6A86C406" w14:textId="77777777" w:rsidTr="4C5D5414">
        <w:tc>
          <w:tcPr>
            <w:tcW w:w="1251" w:type="pct"/>
          </w:tcPr>
          <w:p w14:paraId="0B7B5469" w14:textId="7483EF8D" w:rsidR="00115E2A" w:rsidRPr="00047C5F" w:rsidRDefault="00115E2A" w:rsidP="002624D3">
            <w:pPr>
              <w:pStyle w:val="Lentekstasarial"/>
              <w:spacing w:line="240" w:lineRule="auto"/>
            </w:pPr>
            <w:r>
              <w:t>IAR</w:t>
            </w:r>
          </w:p>
        </w:tc>
        <w:tc>
          <w:tcPr>
            <w:tcW w:w="3749" w:type="pct"/>
          </w:tcPr>
          <w:p w14:paraId="1561F87E" w14:textId="43B8C012" w:rsidR="00115E2A" w:rsidRPr="00D04224" w:rsidRDefault="00115E2A" w:rsidP="002624D3">
            <w:pPr>
              <w:pStyle w:val="Lentekstasarial"/>
              <w:spacing w:line="240" w:lineRule="auto"/>
            </w:pPr>
            <w:r>
              <w:t>Ieškomų asmenų, neatpažintų lavonų ir nežinomų bejėgių asmenų žinybini</w:t>
            </w:r>
            <w:r w:rsidR="00F513D7">
              <w:t>s</w:t>
            </w:r>
            <w:r>
              <w:t xml:space="preserve"> registr</w:t>
            </w:r>
            <w:r w:rsidR="00F513D7">
              <w:t>as</w:t>
            </w:r>
          </w:p>
        </w:tc>
      </w:tr>
      <w:tr w:rsidR="00115E2A" w:rsidRPr="006F35ED" w14:paraId="5887DB7D" w14:textId="77777777" w:rsidTr="4C5D5414">
        <w:tc>
          <w:tcPr>
            <w:tcW w:w="1251" w:type="pct"/>
          </w:tcPr>
          <w:p w14:paraId="4F1B1A9B" w14:textId="0D3186EF" w:rsidR="00115E2A" w:rsidRPr="00047C5F" w:rsidRDefault="00BC5912" w:rsidP="002624D3">
            <w:pPr>
              <w:pStyle w:val="Lentekstasarial"/>
              <w:spacing w:line="240" w:lineRule="auto"/>
            </w:pPr>
            <w:r>
              <w:lastRenderedPageBreak/>
              <w:t xml:space="preserve">Perkančioji organizacija ar </w:t>
            </w:r>
            <w:r w:rsidR="00115E2A">
              <w:t>IRD</w:t>
            </w:r>
          </w:p>
        </w:tc>
        <w:tc>
          <w:tcPr>
            <w:tcW w:w="3749" w:type="pct"/>
          </w:tcPr>
          <w:p w14:paraId="5DD892E2" w14:textId="6A8033C5" w:rsidR="00115E2A" w:rsidRPr="00D04224" w:rsidRDefault="00115E2A" w:rsidP="002624D3">
            <w:pPr>
              <w:pStyle w:val="Lentekstasarial"/>
              <w:spacing w:line="240" w:lineRule="auto"/>
            </w:pPr>
            <w:r>
              <w:t>Informatikos ir ryšių departamentas prie Lietuvos Respublikos vidaus reikalų ministerijos</w:t>
            </w:r>
          </w:p>
        </w:tc>
      </w:tr>
      <w:tr w:rsidR="00115E2A" w:rsidRPr="006F35ED" w14:paraId="2AA2229A" w14:textId="77777777" w:rsidTr="4C5D5414">
        <w:tc>
          <w:tcPr>
            <w:tcW w:w="1251" w:type="pct"/>
          </w:tcPr>
          <w:p w14:paraId="6EFC401F" w14:textId="18622D7E" w:rsidR="00115E2A" w:rsidRDefault="00115E2A" w:rsidP="002624D3">
            <w:pPr>
              <w:pStyle w:val="Lentekstasarial"/>
              <w:spacing w:line="240" w:lineRule="auto"/>
            </w:pPr>
            <w:r>
              <w:t>IS</w:t>
            </w:r>
          </w:p>
        </w:tc>
        <w:tc>
          <w:tcPr>
            <w:tcW w:w="3749" w:type="pct"/>
          </w:tcPr>
          <w:p w14:paraId="5E34CCD0" w14:textId="5D8DCA49" w:rsidR="00115E2A" w:rsidRPr="00D04224" w:rsidRDefault="00115E2A" w:rsidP="002624D3">
            <w:pPr>
              <w:pStyle w:val="Lentekstasarial"/>
              <w:spacing w:line="240" w:lineRule="auto"/>
            </w:pPr>
            <w:r>
              <w:t>Informacinė sistema</w:t>
            </w:r>
          </w:p>
        </w:tc>
      </w:tr>
      <w:tr w:rsidR="00115E2A" w:rsidRPr="006F35ED" w14:paraId="2F6F756C" w14:textId="77777777" w:rsidTr="4C5D5414">
        <w:tc>
          <w:tcPr>
            <w:tcW w:w="1251" w:type="pct"/>
          </w:tcPr>
          <w:p w14:paraId="2CFBB03F" w14:textId="54BA6560" w:rsidR="00115E2A" w:rsidRPr="00D04224" w:rsidRDefault="00115E2A" w:rsidP="002624D3">
            <w:pPr>
              <w:pStyle w:val="Lentekstasarial"/>
              <w:spacing w:line="240" w:lineRule="auto"/>
            </w:pPr>
            <w:r>
              <w:t>ĮKNR</w:t>
            </w:r>
          </w:p>
        </w:tc>
        <w:tc>
          <w:tcPr>
            <w:tcW w:w="3749" w:type="pct"/>
          </w:tcPr>
          <w:p w14:paraId="4EA51DA7" w14:textId="7E6EE52C" w:rsidR="00115E2A" w:rsidRPr="00D04224" w:rsidRDefault="00115E2A" w:rsidP="002624D3">
            <w:pPr>
              <w:pStyle w:val="Lentekstasarial"/>
              <w:spacing w:line="240" w:lineRule="auto"/>
            </w:pPr>
            <w:r>
              <w:t>Įtariamųjų, kaltinamųjų ir nuteistųjų registras</w:t>
            </w:r>
          </w:p>
        </w:tc>
      </w:tr>
      <w:tr w:rsidR="00115E2A" w:rsidRPr="006F35ED" w14:paraId="661A5DDB" w14:textId="77777777" w:rsidTr="4C5D5414">
        <w:tc>
          <w:tcPr>
            <w:tcW w:w="1251" w:type="pct"/>
          </w:tcPr>
          <w:p w14:paraId="29163C06" w14:textId="5938645C" w:rsidR="00115E2A" w:rsidRPr="00047C5F" w:rsidRDefault="00115E2A" w:rsidP="002624D3">
            <w:pPr>
              <w:pStyle w:val="Lentekstasarial"/>
              <w:spacing w:line="240" w:lineRule="auto"/>
            </w:pPr>
            <w:r>
              <w:t>MAIS</w:t>
            </w:r>
          </w:p>
        </w:tc>
        <w:tc>
          <w:tcPr>
            <w:tcW w:w="3749" w:type="pct"/>
          </w:tcPr>
          <w:p w14:paraId="55096FFF" w14:textId="32589F4A" w:rsidR="00115E2A" w:rsidRPr="00D04224" w:rsidRDefault="00115E2A" w:rsidP="002624D3">
            <w:pPr>
              <w:pStyle w:val="Lentekstasarial"/>
              <w:spacing w:line="240" w:lineRule="auto"/>
            </w:pPr>
            <w:r>
              <w:t>VMI mokesčių apskaitos IS</w:t>
            </w:r>
          </w:p>
        </w:tc>
      </w:tr>
      <w:tr w:rsidR="00115E2A" w:rsidRPr="006F35ED" w14:paraId="309AFDC7" w14:textId="77777777" w:rsidTr="4C5D5414">
        <w:tc>
          <w:tcPr>
            <w:tcW w:w="1251" w:type="pct"/>
          </w:tcPr>
          <w:p w14:paraId="1C8F7AB2" w14:textId="15A95AEF" w:rsidR="00115E2A" w:rsidRDefault="00115E2A" w:rsidP="002624D3">
            <w:pPr>
              <w:pStyle w:val="Lentekstasarial"/>
              <w:spacing w:line="240" w:lineRule="auto"/>
            </w:pPr>
            <w:r>
              <w:t>ITPR</w:t>
            </w:r>
          </w:p>
        </w:tc>
        <w:tc>
          <w:tcPr>
            <w:tcW w:w="3749" w:type="pct"/>
          </w:tcPr>
          <w:p w14:paraId="4762B3DD" w14:textId="61A55805" w:rsidR="00115E2A" w:rsidRPr="00D04224" w:rsidRDefault="00115E2A" w:rsidP="002624D3">
            <w:pPr>
              <w:pStyle w:val="Lentekstasarial"/>
              <w:spacing w:line="240" w:lineRule="auto"/>
            </w:pPr>
            <w:r>
              <w:t>Ieškomų transporto priemonių registras</w:t>
            </w:r>
          </w:p>
        </w:tc>
      </w:tr>
      <w:tr w:rsidR="00115E2A" w:rsidRPr="006150B2" w14:paraId="5446DB1E" w14:textId="77777777" w:rsidTr="4C5D5414">
        <w:tc>
          <w:tcPr>
            <w:tcW w:w="1251" w:type="pct"/>
          </w:tcPr>
          <w:p w14:paraId="391DB31E" w14:textId="066E464A" w:rsidR="00115E2A" w:rsidRPr="00D04224" w:rsidRDefault="00115E2A" w:rsidP="002624D3">
            <w:pPr>
              <w:pStyle w:val="Lentekstasarial"/>
              <w:spacing w:line="240" w:lineRule="auto"/>
            </w:pPr>
            <w:r>
              <w:t>JA</w:t>
            </w:r>
          </w:p>
        </w:tc>
        <w:tc>
          <w:tcPr>
            <w:tcW w:w="3749" w:type="pct"/>
          </w:tcPr>
          <w:p w14:paraId="436D5446" w14:textId="2B850D04" w:rsidR="00115E2A" w:rsidRPr="007F05E7" w:rsidRDefault="00115E2A" w:rsidP="002624D3">
            <w:pPr>
              <w:pStyle w:val="Lentekstasarial"/>
              <w:spacing w:line="240" w:lineRule="auto"/>
            </w:pPr>
            <w:r>
              <w:t>Juridinis asmuo</w:t>
            </w:r>
          </w:p>
        </w:tc>
      </w:tr>
      <w:tr w:rsidR="00115E2A" w:rsidRPr="006150B2" w14:paraId="3E6D4F76" w14:textId="77777777" w:rsidTr="4C5D5414">
        <w:tc>
          <w:tcPr>
            <w:tcW w:w="1251" w:type="pct"/>
          </w:tcPr>
          <w:p w14:paraId="2835532F" w14:textId="06C3EEEE" w:rsidR="00115E2A" w:rsidRPr="00951A01" w:rsidRDefault="00115E2A" w:rsidP="002624D3">
            <w:pPr>
              <w:pStyle w:val="Lentekstasarial"/>
              <w:spacing w:line="240" w:lineRule="auto"/>
            </w:pPr>
            <w:r>
              <w:t xml:space="preserve">JADIS </w:t>
            </w:r>
          </w:p>
        </w:tc>
        <w:tc>
          <w:tcPr>
            <w:tcW w:w="3749" w:type="pct"/>
          </w:tcPr>
          <w:p w14:paraId="20C4F164" w14:textId="33F0FAC8" w:rsidR="00115E2A" w:rsidRPr="00951A01" w:rsidRDefault="00115E2A" w:rsidP="002624D3">
            <w:pPr>
              <w:pStyle w:val="Lentekstasarial"/>
              <w:spacing w:line="240" w:lineRule="auto"/>
            </w:pPr>
            <w:r>
              <w:t>Juridinių asmenų dalyvių informacinė sistema</w:t>
            </w:r>
          </w:p>
        </w:tc>
      </w:tr>
      <w:tr w:rsidR="00115E2A" w:rsidRPr="006F35ED" w14:paraId="60D45E1D" w14:textId="77777777" w:rsidTr="4C5D5414">
        <w:tc>
          <w:tcPr>
            <w:tcW w:w="1251" w:type="pct"/>
          </w:tcPr>
          <w:p w14:paraId="028E3C4F" w14:textId="08A0F058" w:rsidR="00115E2A" w:rsidRDefault="00115E2A" w:rsidP="002624D3">
            <w:pPr>
              <w:pStyle w:val="Lentekstasarial"/>
              <w:spacing w:line="240" w:lineRule="auto"/>
            </w:pPr>
            <w:r>
              <w:t>JAR</w:t>
            </w:r>
          </w:p>
        </w:tc>
        <w:tc>
          <w:tcPr>
            <w:tcW w:w="3749" w:type="pct"/>
          </w:tcPr>
          <w:p w14:paraId="25AC5F65" w14:textId="70DE03F0" w:rsidR="00115E2A" w:rsidRPr="00D04224" w:rsidRDefault="00115E2A" w:rsidP="002624D3">
            <w:pPr>
              <w:pStyle w:val="Lentekstasarial"/>
              <w:spacing w:line="240" w:lineRule="auto"/>
            </w:pPr>
            <w:r>
              <w:t>Juridinių asmenų registras</w:t>
            </w:r>
          </w:p>
        </w:tc>
      </w:tr>
      <w:tr w:rsidR="00115E2A" w:rsidRPr="006F35ED" w14:paraId="622D417C" w14:textId="77777777" w:rsidTr="4C5D5414">
        <w:tc>
          <w:tcPr>
            <w:tcW w:w="1251" w:type="pct"/>
          </w:tcPr>
          <w:p w14:paraId="665221F2" w14:textId="04E8BA90" w:rsidR="00115E2A" w:rsidRPr="00D04224" w:rsidRDefault="00115E2A" w:rsidP="002624D3">
            <w:pPr>
              <w:pStyle w:val="Lentekstasarial"/>
              <w:spacing w:line="240" w:lineRule="auto"/>
            </w:pPr>
            <w:r>
              <w:t>KDIS</w:t>
            </w:r>
          </w:p>
        </w:tc>
        <w:tc>
          <w:tcPr>
            <w:tcW w:w="3749" w:type="pct"/>
          </w:tcPr>
          <w:p w14:paraId="77ED3593" w14:textId="000C825C" w:rsidR="00115E2A" w:rsidRPr="007F05E7" w:rsidRDefault="00115E2A" w:rsidP="002624D3">
            <w:pPr>
              <w:pStyle w:val="Lentekstasarial"/>
              <w:spacing w:line="240" w:lineRule="auto"/>
            </w:pPr>
            <w:r>
              <w:t>Lietuvos automobilių kelių direkcijos informacinė sistema</w:t>
            </w:r>
          </w:p>
        </w:tc>
      </w:tr>
      <w:tr w:rsidR="00724F3A" w:rsidRPr="006F35ED" w14:paraId="2198E677" w14:textId="77777777" w:rsidTr="4C5D5414">
        <w:tc>
          <w:tcPr>
            <w:tcW w:w="1251" w:type="pct"/>
          </w:tcPr>
          <w:p w14:paraId="6B03FC23" w14:textId="5A356580" w:rsidR="00724F3A" w:rsidRDefault="00724F3A" w:rsidP="002624D3">
            <w:pPr>
              <w:pStyle w:val="Lentekstasarial"/>
              <w:spacing w:line="240" w:lineRule="auto"/>
            </w:pPr>
            <w:r>
              <w:t>KLASIF</w:t>
            </w:r>
          </w:p>
        </w:tc>
        <w:tc>
          <w:tcPr>
            <w:tcW w:w="3749" w:type="pct"/>
          </w:tcPr>
          <w:p w14:paraId="12ECCD9E" w14:textId="58E3464D" w:rsidR="00724F3A" w:rsidRDefault="00724F3A" w:rsidP="002624D3">
            <w:pPr>
              <w:pStyle w:val="Lentekstasarial"/>
              <w:spacing w:line="240" w:lineRule="auto"/>
            </w:pPr>
            <w:r>
              <w:t>VRM klasifikatorių tvarkymo posistemis</w:t>
            </w:r>
          </w:p>
        </w:tc>
      </w:tr>
      <w:tr w:rsidR="00115E2A" w:rsidRPr="006F35ED" w14:paraId="3A8B3B42" w14:textId="77777777" w:rsidTr="4C5D5414">
        <w:tc>
          <w:tcPr>
            <w:tcW w:w="1251" w:type="pct"/>
          </w:tcPr>
          <w:p w14:paraId="4E2B66C3" w14:textId="25A0ABA0" w:rsidR="00115E2A" w:rsidRDefault="00115E2A" w:rsidP="002624D3">
            <w:pPr>
              <w:pStyle w:val="Lentekstasarial"/>
              <w:spacing w:line="240" w:lineRule="auto"/>
            </w:pPr>
            <w:r>
              <w:t>KTPR</w:t>
            </w:r>
          </w:p>
        </w:tc>
        <w:tc>
          <w:tcPr>
            <w:tcW w:w="3749" w:type="pct"/>
          </w:tcPr>
          <w:p w14:paraId="721213B7" w14:textId="2D49BF67" w:rsidR="00115E2A" w:rsidRPr="00D04224" w:rsidRDefault="00115E2A" w:rsidP="002624D3">
            <w:pPr>
              <w:pStyle w:val="Lentekstasarial"/>
              <w:spacing w:line="240" w:lineRule="auto"/>
            </w:pPr>
            <w:r>
              <w:t>Lietuvos Respublikos kelių transporto priemonių registras</w:t>
            </w:r>
          </w:p>
        </w:tc>
      </w:tr>
      <w:tr w:rsidR="00115E2A" w:rsidRPr="006F35ED" w14:paraId="3C9BDDCF" w14:textId="77777777" w:rsidTr="4C5D5414">
        <w:tc>
          <w:tcPr>
            <w:tcW w:w="1251" w:type="pct"/>
          </w:tcPr>
          <w:p w14:paraId="0A6D1C7C" w14:textId="290BF26D" w:rsidR="00115E2A" w:rsidRPr="00D04224" w:rsidRDefault="00115E2A" w:rsidP="002624D3">
            <w:pPr>
              <w:pStyle w:val="Lentekstasarial"/>
              <w:spacing w:line="240" w:lineRule="auto"/>
            </w:pPr>
            <w:r>
              <w:t>KTPVR</w:t>
            </w:r>
          </w:p>
        </w:tc>
        <w:tc>
          <w:tcPr>
            <w:tcW w:w="3749" w:type="pct"/>
          </w:tcPr>
          <w:p w14:paraId="16EA7BCB" w14:textId="61A0532C" w:rsidR="00115E2A" w:rsidRPr="00D04224" w:rsidRDefault="00115E2A" w:rsidP="002624D3">
            <w:pPr>
              <w:pStyle w:val="Lentekstasarial"/>
              <w:spacing w:line="240" w:lineRule="auto"/>
            </w:pPr>
            <w:r>
              <w:t>Lietuvos Respublikos kelių transporto priemonių vairuotojų registras</w:t>
            </w:r>
          </w:p>
        </w:tc>
      </w:tr>
      <w:tr w:rsidR="009D3572" w:rsidRPr="006F35ED" w14:paraId="61645819" w14:textId="77777777" w:rsidTr="4C5D5414">
        <w:tc>
          <w:tcPr>
            <w:tcW w:w="1251" w:type="pct"/>
          </w:tcPr>
          <w:p w14:paraId="7C998AEF" w14:textId="376D9811" w:rsidR="009D3572" w:rsidRDefault="00C64EE9" w:rsidP="002624D3">
            <w:pPr>
              <w:pStyle w:val="Lentekstasarial"/>
              <w:spacing w:line="240" w:lineRule="auto"/>
            </w:pPr>
            <w:r>
              <w:t>L</w:t>
            </w:r>
            <w:r w:rsidR="009D3572">
              <w:t>IS</w:t>
            </w:r>
          </w:p>
        </w:tc>
        <w:tc>
          <w:tcPr>
            <w:tcW w:w="3749" w:type="pct"/>
          </w:tcPr>
          <w:p w14:paraId="2973FAAC" w14:textId="5287A841" w:rsidR="009D3572" w:rsidRDefault="009D3572" w:rsidP="002624D3">
            <w:pPr>
              <w:pStyle w:val="Lentekstasarial"/>
              <w:spacing w:line="240" w:lineRule="auto"/>
            </w:pPr>
            <w:r>
              <w:t>Licencijų informacinė sistema</w:t>
            </w:r>
          </w:p>
        </w:tc>
      </w:tr>
      <w:tr w:rsidR="00115E2A" w:rsidRPr="006F35ED" w14:paraId="1150F4E4" w14:textId="77777777" w:rsidTr="4C5D5414">
        <w:tc>
          <w:tcPr>
            <w:tcW w:w="1251" w:type="pct"/>
          </w:tcPr>
          <w:p w14:paraId="4299177B" w14:textId="486962F3" w:rsidR="00115E2A" w:rsidRPr="00D04224" w:rsidRDefault="00115E2A" w:rsidP="002624D3">
            <w:pPr>
              <w:pStyle w:val="Lentekstasarial"/>
              <w:spacing w:line="240" w:lineRule="auto"/>
            </w:pPr>
            <w:r>
              <w:t>LITEKO</w:t>
            </w:r>
          </w:p>
        </w:tc>
        <w:tc>
          <w:tcPr>
            <w:tcW w:w="3749" w:type="pct"/>
          </w:tcPr>
          <w:p w14:paraId="062695E4" w14:textId="11D39A53" w:rsidR="00115E2A" w:rsidRPr="00D04224" w:rsidRDefault="00115E2A" w:rsidP="002624D3">
            <w:pPr>
              <w:pStyle w:val="Lentekstasarial"/>
              <w:spacing w:line="240" w:lineRule="auto"/>
            </w:pPr>
            <w:r>
              <w:t>Lietuvos teismų informacinė sistema</w:t>
            </w:r>
          </w:p>
        </w:tc>
      </w:tr>
      <w:tr w:rsidR="00115E2A" w:rsidRPr="006F35ED" w14:paraId="1E58642B" w14:textId="77777777" w:rsidTr="4C5D5414">
        <w:tc>
          <w:tcPr>
            <w:tcW w:w="1251" w:type="pct"/>
          </w:tcPr>
          <w:p w14:paraId="6184E8B1" w14:textId="4CE6EC4E" w:rsidR="00115E2A" w:rsidRPr="00D04224" w:rsidRDefault="00115E2A" w:rsidP="002624D3">
            <w:pPr>
              <w:pStyle w:val="Lentekstasarial"/>
              <w:spacing w:line="240" w:lineRule="auto"/>
            </w:pPr>
            <w:r>
              <w:t>LVP</w:t>
            </w:r>
          </w:p>
        </w:tc>
        <w:tc>
          <w:tcPr>
            <w:tcW w:w="3749" w:type="pct"/>
          </w:tcPr>
          <w:p w14:paraId="42DFCA15" w14:textId="0AB9EA5E" w:rsidR="00115E2A" w:rsidRPr="00A41C7C" w:rsidRDefault="00115E2A" w:rsidP="002624D3">
            <w:pPr>
              <w:pStyle w:val="Lentekstasarial"/>
              <w:spacing w:line="240" w:lineRule="auto"/>
              <w:rPr>
                <w:lang w:val="en-US"/>
              </w:rPr>
            </w:pPr>
            <w:r>
              <w:t>Policijos licencijuojamos veiklos informacinė sistema</w:t>
            </w:r>
          </w:p>
        </w:tc>
      </w:tr>
      <w:tr w:rsidR="00115E2A" w:rsidRPr="006F35ED" w14:paraId="3F119BF0" w14:textId="77777777" w:rsidTr="4C5D5414">
        <w:tc>
          <w:tcPr>
            <w:tcW w:w="1251" w:type="pct"/>
          </w:tcPr>
          <w:p w14:paraId="69CF96FB" w14:textId="2F7C614D" w:rsidR="00115E2A" w:rsidRPr="00D04224" w:rsidRDefault="00115E2A" w:rsidP="002624D3">
            <w:pPr>
              <w:pStyle w:val="Lentekstasarial"/>
              <w:spacing w:line="240" w:lineRule="auto"/>
            </w:pPr>
            <w:r>
              <w:t>Metodika</w:t>
            </w:r>
          </w:p>
        </w:tc>
        <w:tc>
          <w:tcPr>
            <w:tcW w:w="3749" w:type="pct"/>
          </w:tcPr>
          <w:p w14:paraId="5BE01850" w14:textId="21AD4842" w:rsidR="00115E2A" w:rsidRPr="00D04224" w:rsidRDefault="00115E2A" w:rsidP="002624D3">
            <w:pPr>
              <w:pStyle w:val="Lentekstasarial"/>
              <w:spacing w:line="240" w:lineRule="auto"/>
            </w:pPr>
            <w:r>
              <w:t>Valstybės informacinių sistemų gyvavimo ciklo valdymo metodika, patvirtinta 2014 m. vasario 25 d. IVPK direktoriaus įsakyme Nr. T-29 „Dėl valstybės informacinių sistemų gyvavimo ciklo valdymo metodikos patvirtinimo“</w:t>
            </w:r>
          </w:p>
        </w:tc>
      </w:tr>
      <w:tr w:rsidR="00115E2A" w:rsidRPr="006F35ED" w14:paraId="02C1ED1B" w14:textId="77777777" w:rsidTr="4C5D5414">
        <w:tc>
          <w:tcPr>
            <w:tcW w:w="1251" w:type="pct"/>
          </w:tcPr>
          <w:p w14:paraId="22F6E03C" w14:textId="42C07E69" w:rsidR="00115E2A" w:rsidRPr="00D04224" w:rsidRDefault="00115E2A" w:rsidP="002624D3">
            <w:pPr>
              <w:pStyle w:val="Lentekstasarial"/>
              <w:spacing w:line="240" w:lineRule="auto"/>
            </w:pPr>
            <w:r>
              <w:t>MMR</w:t>
            </w:r>
          </w:p>
        </w:tc>
        <w:tc>
          <w:tcPr>
            <w:tcW w:w="3749" w:type="pct"/>
          </w:tcPr>
          <w:p w14:paraId="740519F6" w14:textId="6DBE4FFE" w:rsidR="00115E2A" w:rsidRPr="007F05E7" w:rsidRDefault="00115E2A" w:rsidP="002624D3">
            <w:pPr>
              <w:pStyle w:val="Lentekstasarial"/>
              <w:spacing w:line="240" w:lineRule="auto"/>
            </w:pPr>
            <w:r>
              <w:t>Mokesčių mokėtojų registras</w:t>
            </w:r>
          </w:p>
        </w:tc>
      </w:tr>
      <w:tr w:rsidR="00115E2A" w:rsidRPr="006F35ED" w14:paraId="236D0165" w14:textId="77777777" w:rsidTr="4C5D5414">
        <w:tc>
          <w:tcPr>
            <w:tcW w:w="1251" w:type="pct"/>
          </w:tcPr>
          <w:p w14:paraId="21982F17" w14:textId="2B35A361" w:rsidR="00115E2A" w:rsidRDefault="00115E2A" w:rsidP="002624D3">
            <w:pPr>
              <w:pStyle w:val="Lentekstasarial"/>
              <w:spacing w:line="240" w:lineRule="auto"/>
            </w:pPr>
            <w:r>
              <w:t>NDNT IS</w:t>
            </w:r>
          </w:p>
        </w:tc>
        <w:tc>
          <w:tcPr>
            <w:tcW w:w="3749" w:type="pct"/>
          </w:tcPr>
          <w:p w14:paraId="66534438" w14:textId="2546042D" w:rsidR="00115E2A" w:rsidRPr="00D04224" w:rsidRDefault="00115E2A" w:rsidP="002624D3">
            <w:pPr>
              <w:pStyle w:val="Lentekstasarial"/>
              <w:spacing w:line="240" w:lineRule="auto"/>
            </w:pPr>
            <w:r>
              <w:t>Neįgalumo ir darbingumo nustatymo tarnybos IS</w:t>
            </w:r>
          </w:p>
        </w:tc>
      </w:tr>
      <w:tr w:rsidR="00115E2A" w:rsidRPr="006F35ED" w14:paraId="061C3E32" w14:textId="77777777" w:rsidTr="4C5D5414">
        <w:tc>
          <w:tcPr>
            <w:tcW w:w="1251" w:type="pct"/>
          </w:tcPr>
          <w:p w14:paraId="68A1B7F9" w14:textId="034963D0" w:rsidR="00115E2A" w:rsidRDefault="00115E2A" w:rsidP="002624D3">
            <w:pPr>
              <w:pStyle w:val="Lentekstasarial"/>
              <w:spacing w:line="240" w:lineRule="auto"/>
            </w:pPr>
            <w:r>
              <w:t>PD</w:t>
            </w:r>
          </w:p>
        </w:tc>
        <w:tc>
          <w:tcPr>
            <w:tcW w:w="3749" w:type="pct"/>
          </w:tcPr>
          <w:p w14:paraId="1F1BBC87" w14:textId="1D3E2A44" w:rsidR="00115E2A" w:rsidRPr="00D04224" w:rsidRDefault="00115E2A" w:rsidP="002624D3">
            <w:pPr>
              <w:pStyle w:val="Lentekstasarial"/>
              <w:spacing w:line="240" w:lineRule="auto"/>
            </w:pPr>
            <w:r>
              <w:t>Policijos departamentas prie Lietuvos Respublikos vidaus reikalų ministerijos</w:t>
            </w:r>
          </w:p>
        </w:tc>
      </w:tr>
      <w:tr w:rsidR="00115E2A" w:rsidRPr="006F35ED" w14:paraId="1BACA223" w14:textId="77777777" w:rsidTr="4C5D5414">
        <w:tc>
          <w:tcPr>
            <w:tcW w:w="1251" w:type="pct"/>
          </w:tcPr>
          <w:p w14:paraId="048AABA8" w14:textId="0B57EA01" w:rsidR="00115E2A" w:rsidRPr="00047C5F" w:rsidRDefault="00115E2A" w:rsidP="002624D3">
            <w:pPr>
              <w:pStyle w:val="Lentekstasarial"/>
              <w:spacing w:line="240" w:lineRule="auto"/>
            </w:pPr>
            <w:r>
              <w:t>PLAIS</w:t>
            </w:r>
          </w:p>
        </w:tc>
        <w:tc>
          <w:tcPr>
            <w:tcW w:w="3749" w:type="pct"/>
          </w:tcPr>
          <w:p w14:paraId="56E7F4F1" w14:textId="3D49939B" w:rsidR="00115E2A" w:rsidRPr="00D04224" w:rsidRDefault="00115E2A" w:rsidP="002624D3">
            <w:pPr>
              <w:pStyle w:val="Lentekstasarial"/>
              <w:spacing w:line="240" w:lineRule="auto"/>
            </w:pPr>
            <w:r>
              <w:t>VĮ Registrų centre veikianti Piniginių lėšų apribojimų IS</w:t>
            </w:r>
          </w:p>
        </w:tc>
      </w:tr>
      <w:tr w:rsidR="00115E2A" w:rsidRPr="006F35ED" w14:paraId="263296CE" w14:textId="77777777" w:rsidTr="4C5D5414">
        <w:tc>
          <w:tcPr>
            <w:tcW w:w="1251" w:type="pct"/>
          </w:tcPr>
          <w:p w14:paraId="48D4D15C" w14:textId="6DAB06E8" w:rsidR="00115E2A" w:rsidRDefault="00115E2A" w:rsidP="002624D3">
            <w:pPr>
              <w:pStyle w:val="Lentekstasarial"/>
              <w:spacing w:line="240" w:lineRule="auto"/>
            </w:pPr>
            <w:r>
              <w:t>PEPS</w:t>
            </w:r>
          </w:p>
        </w:tc>
        <w:tc>
          <w:tcPr>
            <w:tcW w:w="3749" w:type="pct"/>
          </w:tcPr>
          <w:p w14:paraId="27709C8D" w14:textId="6B0DD361" w:rsidR="00115E2A" w:rsidRPr="00D04224" w:rsidRDefault="00115E2A" w:rsidP="002624D3">
            <w:pPr>
              <w:pStyle w:val="Lentekstasarial"/>
              <w:spacing w:line="240" w:lineRule="auto"/>
            </w:pPr>
            <w:r>
              <w:t>Policijos elektroninių paslaugų sistema</w:t>
            </w:r>
          </w:p>
        </w:tc>
      </w:tr>
      <w:tr w:rsidR="00115E2A" w:rsidRPr="006F35ED" w14:paraId="453B775E" w14:textId="77777777" w:rsidTr="4C5D5414">
        <w:tc>
          <w:tcPr>
            <w:tcW w:w="1251" w:type="pct"/>
          </w:tcPr>
          <w:p w14:paraId="7C8F93AF" w14:textId="73394201" w:rsidR="00115E2A" w:rsidRPr="00047C5F" w:rsidRDefault="00115E2A" w:rsidP="002624D3">
            <w:pPr>
              <w:pStyle w:val="Lentekstasarial"/>
              <w:spacing w:line="240" w:lineRule="auto"/>
            </w:pPr>
            <w:r>
              <w:t>PPPTR</w:t>
            </w:r>
          </w:p>
        </w:tc>
        <w:tc>
          <w:tcPr>
            <w:tcW w:w="3749" w:type="pct"/>
          </w:tcPr>
          <w:p w14:paraId="2B21A81F" w14:textId="5EA3A7C4" w:rsidR="00115E2A" w:rsidRPr="00D04224" w:rsidRDefault="00115E2A" w:rsidP="002624D3">
            <w:pPr>
              <w:pStyle w:val="Lentekstasarial"/>
              <w:spacing w:line="240" w:lineRule="auto"/>
            </w:pPr>
            <w:r>
              <w:t>Prevencinių poveikio priemonių taikymo registras</w:t>
            </w:r>
          </w:p>
        </w:tc>
      </w:tr>
      <w:tr w:rsidR="00115E2A" w:rsidRPr="006F35ED" w14:paraId="4EB291F1" w14:textId="77777777" w:rsidTr="4C5D5414">
        <w:tc>
          <w:tcPr>
            <w:tcW w:w="1251" w:type="pct"/>
          </w:tcPr>
          <w:p w14:paraId="4539A557" w14:textId="7964B77D" w:rsidR="00115E2A" w:rsidRPr="00D04224" w:rsidRDefault="00115E2A" w:rsidP="002624D3">
            <w:pPr>
              <w:pStyle w:val="Lentekstasarial"/>
              <w:spacing w:line="240" w:lineRule="auto"/>
            </w:pPr>
            <w:r>
              <w:t>PPP</w:t>
            </w:r>
          </w:p>
        </w:tc>
        <w:tc>
          <w:tcPr>
            <w:tcW w:w="3749" w:type="pct"/>
          </w:tcPr>
          <w:p w14:paraId="4F88D079" w14:textId="60EF2785" w:rsidR="00115E2A" w:rsidRPr="00D04224" w:rsidRDefault="00115E2A" w:rsidP="002624D3">
            <w:pPr>
              <w:pStyle w:val="Lentekstasarial"/>
              <w:spacing w:line="240" w:lineRule="auto"/>
            </w:pPr>
            <w:r>
              <w:t>Policijos personalo posistemis</w:t>
            </w:r>
          </w:p>
        </w:tc>
      </w:tr>
      <w:tr w:rsidR="00115E2A" w:rsidRPr="006F35ED" w14:paraId="7F1039AB" w14:textId="77777777" w:rsidTr="4C5D5414">
        <w:tc>
          <w:tcPr>
            <w:tcW w:w="1251" w:type="pct"/>
          </w:tcPr>
          <w:p w14:paraId="7E6400E2" w14:textId="1B13567C" w:rsidR="00115E2A" w:rsidRPr="00D04224" w:rsidRDefault="00115E2A" w:rsidP="002624D3">
            <w:pPr>
              <w:pStyle w:val="Lentekstasarial"/>
              <w:spacing w:line="240" w:lineRule="auto"/>
            </w:pPr>
            <w:r>
              <w:t xml:space="preserve">Priežiūros institucija </w:t>
            </w:r>
          </w:p>
        </w:tc>
        <w:tc>
          <w:tcPr>
            <w:tcW w:w="3749" w:type="pct"/>
          </w:tcPr>
          <w:p w14:paraId="5D82D41D" w14:textId="51837EAE" w:rsidR="00115E2A" w:rsidRPr="00D04224" w:rsidRDefault="00115E2A" w:rsidP="002624D3">
            <w:pPr>
              <w:pStyle w:val="Lentekstasarial"/>
              <w:spacing w:line="240" w:lineRule="auto"/>
            </w:pPr>
            <w:r>
              <w:t xml:space="preserve">Įstatymų nustatyta tvarka įgaliotas atlikti viešąjį administravimą subjektas,  atliekantis priežiūros funkcijas </w:t>
            </w:r>
          </w:p>
        </w:tc>
      </w:tr>
      <w:tr w:rsidR="00115E2A" w:rsidRPr="006F35ED" w14:paraId="0FB76488" w14:textId="77777777" w:rsidTr="4C5D5414">
        <w:tc>
          <w:tcPr>
            <w:tcW w:w="1251" w:type="pct"/>
          </w:tcPr>
          <w:p w14:paraId="155F1D47" w14:textId="57FD905D" w:rsidR="00115E2A" w:rsidRPr="00D04224" w:rsidRDefault="00115E2A" w:rsidP="002624D3">
            <w:pPr>
              <w:pStyle w:val="Lentekstasarial"/>
              <w:spacing w:line="240" w:lineRule="auto"/>
            </w:pPr>
            <w:r>
              <w:t>PRĮR</w:t>
            </w:r>
          </w:p>
        </w:tc>
        <w:tc>
          <w:tcPr>
            <w:tcW w:w="3749" w:type="pct"/>
          </w:tcPr>
          <w:p w14:paraId="7CF2F53F" w14:textId="2A325D3C" w:rsidR="00115E2A" w:rsidRPr="00D04224" w:rsidRDefault="00115E2A" w:rsidP="002624D3">
            <w:pPr>
              <w:pStyle w:val="Lentekstasarial"/>
              <w:spacing w:line="240" w:lineRule="auto"/>
            </w:pPr>
            <w:r>
              <w:t>Policijos registruojamų įvykių registras</w:t>
            </w:r>
          </w:p>
        </w:tc>
      </w:tr>
      <w:tr w:rsidR="00115E2A" w:rsidRPr="006F35ED" w14:paraId="1A718D22" w14:textId="77777777" w:rsidTr="4C5D5414">
        <w:tc>
          <w:tcPr>
            <w:tcW w:w="1251" w:type="pct"/>
          </w:tcPr>
          <w:p w14:paraId="09986597" w14:textId="6004E37C" w:rsidR="00115E2A" w:rsidRDefault="00115E2A" w:rsidP="002624D3">
            <w:pPr>
              <w:pStyle w:val="Lentekstasarial"/>
              <w:spacing w:line="240" w:lineRule="auto"/>
            </w:pPr>
            <w:r>
              <w:t>Projektas</w:t>
            </w:r>
          </w:p>
        </w:tc>
        <w:tc>
          <w:tcPr>
            <w:tcW w:w="3749" w:type="pct"/>
          </w:tcPr>
          <w:p w14:paraId="367DFD77" w14:textId="7E970D66" w:rsidR="00115E2A" w:rsidRPr="00D04224" w:rsidRDefault="00115E2A" w:rsidP="002624D3">
            <w:pPr>
              <w:pStyle w:val="Lentekstasarial"/>
              <w:spacing w:line="240" w:lineRule="auto"/>
            </w:pPr>
            <w:r>
              <w:t>Administracinių nusižengimų registro poveikio priemonių taikymo ūkio subjektams funkcionalumo sukūrimas, finansuojamas pagal 2014–2020 metų Europos Sąjungos fondų investicijų veiksmų programos 10 prioriteto „Visuomenės poreikius atitinkantis ir pažangus viešasis valdymas“ Nr. 10.1.1-ESFA-V-912 priemonę „Nacionalinių reformų skatinimas ir viešojo valdymo institucijų veiklos gerinimas“</w:t>
            </w:r>
          </w:p>
        </w:tc>
      </w:tr>
      <w:tr w:rsidR="00115E2A" w:rsidRPr="006F35ED" w14:paraId="2F215E8A" w14:textId="77777777" w:rsidTr="4C5D5414">
        <w:tc>
          <w:tcPr>
            <w:tcW w:w="1251" w:type="pct"/>
          </w:tcPr>
          <w:p w14:paraId="04CD503B" w14:textId="41296962" w:rsidR="00115E2A" w:rsidRPr="00D04224" w:rsidRDefault="00115E2A" w:rsidP="002624D3">
            <w:pPr>
              <w:pStyle w:val="Lentekstasarial"/>
              <w:spacing w:line="240" w:lineRule="auto"/>
            </w:pPr>
            <w:r>
              <w:t>ROIK</w:t>
            </w:r>
          </w:p>
        </w:tc>
        <w:tc>
          <w:tcPr>
            <w:tcW w:w="3749" w:type="pct"/>
          </w:tcPr>
          <w:p w14:paraId="538BA40D" w14:textId="1F967E8A" w:rsidR="00115E2A" w:rsidRDefault="00115E2A" w:rsidP="002624D3">
            <w:pPr>
              <w:pStyle w:val="Lentekstasarial"/>
              <w:spacing w:line="240" w:lineRule="auto"/>
            </w:pPr>
            <w:r>
              <w:t>Registro objekto identifikacinis kodas</w:t>
            </w:r>
          </w:p>
        </w:tc>
      </w:tr>
      <w:tr w:rsidR="00115E2A" w:rsidRPr="006150B2" w14:paraId="66838659" w14:textId="77777777" w:rsidTr="4C5D5414">
        <w:tc>
          <w:tcPr>
            <w:tcW w:w="1251" w:type="pct"/>
          </w:tcPr>
          <w:p w14:paraId="11400F18" w14:textId="34F1EBD8" w:rsidR="00115E2A" w:rsidRPr="00951A01" w:rsidRDefault="00115E2A" w:rsidP="002624D3">
            <w:pPr>
              <w:pStyle w:val="Lentekstasarial"/>
              <w:spacing w:line="240" w:lineRule="auto"/>
            </w:pPr>
            <w:r>
              <w:t xml:space="preserve">Specialieji teisės aktai </w:t>
            </w:r>
          </w:p>
        </w:tc>
        <w:tc>
          <w:tcPr>
            <w:tcW w:w="3749" w:type="pct"/>
          </w:tcPr>
          <w:p w14:paraId="618FD8F8" w14:textId="337A1589" w:rsidR="00115E2A" w:rsidRPr="00951A01" w:rsidRDefault="00115E2A" w:rsidP="002624D3">
            <w:pPr>
              <w:pStyle w:val="Lentekstasarial"/>
              <w:spacing w:line="240" w:lineRule="auto"/>
            </w:pPr>
            <w:r>
              <w:t xml:space="preserve">Lietuvos Respublikos įstatymai ir ES teisės aktai, reglamentuojantys ūkio subjektų administracinę atsakomybę </w:t>
            </w:r>
          </w:p>
        </w:tc>
      </w:tr>
      <w:tr w:rsidR="00115E2A" w:rsidRPr="006F35ED" w14:paraId="33FDEB74" w14:textId="77777777" w:rsidTr="4C5D5414">
        <w:tc>
          <w:tcPr>
            <w:tcW w:w="1251" w:type="pct"/>
          </w:tcPr>
          <w:p w14:paraId="5EC5DF85" w14:textId="1F1D6DD7" w:rsidR="00115E2A" w:rsidRDefault="00115E2A" w:rsidP="002624D3">
            <w:pPr>
              <w:pStyle w:val="Lentekstasarial"/>
              <w:spacing w:line="240" w:lineRule="auto"/>
            </w:pPr>
            <w:r>
              <w:t>TSMPR</w:t>
            </w:r>
          </w:p>
        </w:tc>
        <w:tc>
          <w:tcPr>
            <w:tcW w:w="3749" w:type="pct"/>
          </w:tcPr>
          <w:p w14:paraId="681CCD54" w14:textId="2495E401" w:rsidR="00115E2A" w:rsidRPr="00D04224" w:rsidRDefault="00115E2A" w:rsidP="002624D3">
            <w:pPr>
              <w:pStyle w:val="Lentekstasarial"/>
              <w:spacing w:line="240" w:lineRule="auto"/>
            </w:pPr>
            <w:r>
              <w:t>Lietuvos Respublikos traktorių, savaeigių ir žemės ūkio mašinų ir jų priekabų registras</w:t>
            </w:r>
          </w:p>
        </w:tc>
      </w:tr>
      <w:tr w:rsidR="00115E2A" w:rsidRPr="006F35ED" w14:paraId="38FDA9C1" w14:textId="77777777" w:rsidTr="4C5D5414">
        <w:tc>
          <w:tcPr>
            <w:tcW w:w="1251" w:type="pct"/>
          </w:tcPr>
          <w:p w14:paraId="32769A51" w14:textId="57CC8EDC" w:rsidR="00115E2A" w:rsidRPr="00D04224" w:rsidRDefault="00115E2A" w:rsidP="002624D3">
            <w:pPr>
              <w:pStyle w:val="Lentekstasarial"/>
              <w:spacing w:line="240" w:lineRule="auto"/>
            </w:pPr>
            <w:r>
              <w:t>SSO</w:t>
            </w:r>
          </w:p>
        </w:tc>
        <w:tc>
          <w:tcPr>
            <w:tcW w:w="3749" w:type="pct"/>
          </w:tcPr>
          <w:p w14:paraId="0B0AD0EC" w14:textId="30D5D807" w:rsidR="00115E2A" w:rsidRPr="00D04224" w:rsidRDefault="00115E2A" w:rsidP="002624D3">
            <w:pPr>
              <w:pStyle w:val="Lentekstasarial"/>
              <w:spacing w:line="240" w:lineRule="auto"/>
            </w:pPr>
            <w:r>
              <w:t xml:space="preserve">angl. </w:t>
            </w:r>
            <w:proofErr w:type="spellStart"/>
            <w:r>
              <w:t>Single</w:t>
            </w:r>
            <w:proofErr w:type="spellEnd"/>
            <w:r>
              <w:t xml:space="preserve"> </w:t>
            </w:r>
            <w:proofErr w:type="spellStart"/>
            <w:r>
              <w:t>Sign</w:t>
            </w:r>
            <w:proofErr w:type="spellEnd"/>
            <w:r>
              <w:t xml:space="preserve"> </w:t>
            </w:r>
            <w:proofErr w:type="spellStart"/>
            <w:r>
              <w:t>On</w:t>
            </w:r>
            <w:proofErr w:type="spellEnd"/>
          </w:p>
        </w:tc>
      </w:tr>
      <w:tr w:rsidR="00115E2A" w:rsidRPr="006F35ED" w14:paraId="7BA70906" w14:textId="77777777" w:rsidTr="4C5D5414">
        <w:tc>
          <w:tcPr>
            <w:tcW w:w="1251" w:type="pct"/>
          </w:tcPr>
          <w:p w14:paraId="5D750F06" w14:textId="5CC508A3" w:rsidR="00115E2A" w:rsidRPr="00D04224" w:rsidRDefault="00115E2A" w:rsidP="002624D3">
            <w:pPr>
              <w:pStyle w:val="Lentekstasarial"/>
              <w:spacing w:line="240" w:lineRule="auto"/>
            </w:pPr>
            <w:r>
              <w:t>UR</w:t>
            </w:r>
          </w:p>
        </w:tc>
        <w:tc>
          <w:tcPr>
            <w:tcW w:w="3749" w:type="pct"/>
          </w:tcPr>
          <w:p w14:paraId="6ECE4E84" w14:textId="3A689E76" w:rsidR="00115E2A" w:rsidRPr="00D04224" w:rsidRDefault="255E73E5" w:rsidP="002624D3">
            <w:pPr>
              <w:pStyle w:val="Lentekstasarial"/>
              <w:spacing w:line="240" w:lineRule="auto"/>
              <w:rPr>
                <w:szCs w:val="24"/>
                <w:lang w:val="lt"/>
              </w:rPr>
            </w:pPr>
            <w:r w:rsidRPr="200AAEE3">
              <w:rPr>
                <w:szCs w:val="24"/>
                <w:lang w:val="lt"/>
              </w:rPr>
              <w:t>Užsieniečių registras</w:t>
            </w:r>
          </w:p>
        </w:tc>
      </w:tr>
      <w:tr w:rsidR="00115E2A" w:rsidRPr="006F35ED" w14:paraId="7C6B8EB3" w14:textId="77777777" w:rsidTr="4C5D5414">
        <w:tc>
          <w:tcPr>
            <w:tcW w:w="1251" w:type="pct"/>
          </w:tcPr>
          <w:p w14:paraId="0FB2C28B" w14:textId="5E1EBD81" w:rsidR="00115E2A" w:rsidRPr="00D04224" w:rsidRDefault="00115E2A" w:rsidP="002624D3">
            <w:pPr>
              <w:pStyle w:val="Lentekstasarial"/>
              <w:spacing w:line="240" w:lineRule="auto"/>
            </w:pPr>
            <w:r>
              <w:t>Ūkio subjektas, asmuo</w:t>
            </w:r>
          </w:p>
        </w:tc>
        <w:tc>
          <w:tcPr>
            <w:tcW w:w="3749" w:type="pct"/>
          </w:tcPr>
          <w:p w14:paraId="57DE0B7D" w14:textId="2CC94658" w:rsidR="00115E2A" w:rsidRPr="00D04224" w:rsidRDefault="00115E2A" w:rsidP="009D3572">
            <w:pPr>
              <w:pStyle w:val="Lentekstasarial"/>
              <w:spacing w:line="240" w:lineRule="auto"/>
            </w:pPr>
            <w:r>
              <w:t xml:space="preserve">Fizinis ar juridinis asmuo </w:t>
            </w:r>
            <w:r w:rsidR="009D3572">
              <w:t>arba kita organizacija, juridinio asmens arba kitos organizacijos padalinys, Lietuvos Respublikos teritorijoje vykdantis ūkinę veiklą, kurią prižiūri viešojo administravimo subjektai</w:t>
            </w:r>
          </w:p>
        </w:tc>
      </w:tr>
      <w:tr w:rsidR="00115E2A" w:rsidRPr="006F35ED" w14:paraId="3A60BB92" w14:textId="77777777" w:rsidTr="4C5D5414">
        <w:tc>
          <w:tcPr>
            <w:tcW w:w="1251" w:type="pct"/>
          </w:tcPr>
          <w:p w14:paraId="5CB7BF56" w14:textId="2D483838" w:rsidR="00115E2A" w:rsidRDefault="00115E2A" w:rsidP="002624D3">
            <w:pPr>
              <w:pStyle w:val="Lentekstasarial"/>
              <w:spacing w:line="240" w:lineRule="auto"/>
            </w:pPr>
            <w:r>
              <w:t>TPĮ</w:t>
            </w:r>
          </w:p>
        </w:tc>
        <w:tc>
          <w:tcPr>
            <w:tcW w:w="3749" w:type="pct"/>
          </w:tcPr>
          <w:p w14:paraId="10341D9D" w14:textId="3DE65373" w:rsidR="00115E2A" w:rsidRDefault="00115E2A" w:rsidP="002624D3">
            <w:pPr>
              <w:pStyle w:val="Lentekstasarial"/>
              <w:spacing w:line="240" w:lineRule="auto"/>
            </w:pPr>
            <w:r>
              <w:t>Tarpinė programinė įranga</w:t>
            </w:r>
          </w:p>
        </w:tc>
      </w:tr>
      <w:tr w:rsidR="00F9531C" w:rsidRPr="006F35ED" w14:paraId="6214F68D" w14:textId="77777777" w:rsidTr="4C5D5414">
        <w:tc>
          <w:tcPr>
            <w:tcW w:w="1251" w:type="pct"/>
          </w:tcPr>
          <w:p w14:paraId="7ED2BD52" w14:textId="31EE432E" w:rsidR="00F9531C" w:rsidRDefault="00F9531C" w:rsidP="002624D3">
            <w:pPr>
              <w:pStyle w:val="Lentekstasarial"/>
              <w:spacing w:line="240" w:lineRule="auto"/>
            </w:pPr>
            <w:r>
              <w:t>TPSAIS</w:t>
            </w:r>
          </w:p>
        </w:tc>
        <w:tc>
          <w:tcPr>
            <w:tcW w:w="3749" w:type="pct"/>
          </w:tcPr>
          <w:p w14:paraId="75B5FF6D" w14:textId="0B9BDB54" w:rsidR="00F9531C" w:rsidRDefault="0000360E" w:rsidP="002624D3">
            <w:pPr>
              <w:pStyle w:val="Lentekstasarial"/>
              <w:spacing w:line="240" w:lineRule="auto"/>
            </w:pPr>
            <w:r>
              <w:t>Transporto priemonių savininkų apskaitos informacinė sistema</w:t>
            </w:r>
          </w:p>
        </w:tc>
      </w:tr>
      <w:tr w:rsidR="00115E2A" w:rsidRPr="006F35ED" w14:paraId="2ECBA80E" w14:textId="77777777" w:rsidTr="4C5D5414">
        <w:tc>
          <w:tcPr>
            <w:tcW w:w="1251" w:type="pct"/>
          </w:tcPr>
          <w:p w14:paraId="2F3E961C" w14:textId="7B770BC9" w:rsidR="00115E2A" w:rsidRPr="00D04224" w:rsidRDefault="00115E2A" w:rsidP="002624D3">
            <w:pPr>
              <w:pStyle w:val="Lentekstasarial"/>
              <w:spacing w:line="240" w:lineRule="auto"/>
            </w:pPr>
            <w:r>
              <w:t>VMI</w:t>
            </w:r>
          </w:p>
        </w:tc>
        <w:tc>
          <w:tcPr>
            <w:tcW w:w="3749" w:type="pct"/>
          </w:tcPr>
          <w:p w14:paraId="0F118944" w14:textId="69E49762" w:rsidR="00115E2A" w:rsidRPr="00D04224" w:rsidRDefault="00115E2A" w:rsidP="002624D3">
            <w:pPr>
              <w:pStyle w:val="Lentekstasarial"/>
              <w:spacing w:line="240" w:lineRule="auto"/>
            </w:pPr>
            <w:r>
              <w:t>Valstybinė mokesčių inspekcija prie Lietuvos Respublikos finansų ministerijos</w:t>
            </w:r>
          </w:p>
        </w:tc>
      </w:tr>
      <w:tr w:rsidR="00115E2A" w:rsidRPr="006150B2" w14:paraId="43C4C675" w14:textId="77777777" w:rsidTr="4C5D5414">
        <w:tc>
          <w:tcPr>
            <w:tcW w:w="1251" w:type="pct"/>
          </w:tcPr>
          <w:p w14:paraId="55FAFD52" w14:textId="2057FBF3" w:rsidR="00115E2A" w:rsidRPr="00951A01" w:rsidRDefault="00115E2A" w:rsidP="002624D3">
            <w:pPr>
              <w:pStyle w:val="Lentekstasarial"/>
              <w:spacing w:line="240" w:lineRule="auto"/>
            </w:pPr>
            <w:r>
              <w:lastRenderedPageBreak/>
              <w:t>VRM</w:t>
            </w:r>
          </w:p>
        </w:tc>
        <w:tc>
          <w:tcPr>
            <w:tcW w:w="3749" w:type="pct"/>
          </w:tcPr>
          <w:p w14:paraId="18D523A2" w14:textId="69780E52" w:rsidR="00115E2A" w:rsidRPr="00951A01" w:rsidRDefault="00115E2A" w:rsidP="002624D3">
            <w:pPr>
              <w:pStyle w:val="Lentekstasarial"/>
              <w:spacing w:line="240" w:lineRule="auto"/>
            </w:pPr>
            <w:r>
              <w:t>Lietuvos Respublikos vidaus reikalų ministerija</w:t>
            </w:r>
          </w:p>
        </w:tc>
      </w:tr>
      <w:tr w:rsidR="00115E2A" w:rsidRPr="006150B2" w14:paraId="0DDAAB80" w14:textId="77777777" w:rsidTr="4C5D5414">
        <w:tc>
          <w:tcPr>
            <w:tcW w:w="1251" w:type="pct"/>
          </w:tcPr>
          <w:p w14:paraId="6EFE50B7" w14:textId="163097B3" w:rsidR="00115E2A" w:rsidRPr="00951A01" w:rsidRDefault="00115E2A" w:rsidP="002624D3">
            <w:pPr>
              <w:pStyle w:val="Lentekstasarial"/>
              <w:spacing w:line="240" w:lineRule="auto"/>
            </w:pPr>
            <w:r>
              <w:t>VRIS CDB</w:t>
            </w:r>
          </w:p>
        </w:tc>
        <w:tc>
          <w:tcPr>
            <w:tcW w:w="3749" w:type="pct"/>
          </w:tcPr>
          <w:p w14:paraId="2D6B70FF" w14:textId="4E401E29" w:rsidR="00115E2A" w:rsidRPr="00951A01" w:rsidRDefault="00115E2A" w:rsidP="002624D3">
            <w:pPr>
              <w:pStyle w:val="Lentekstasarial"/>
              <w:spacing w:line="240" w:lineRule="auto"/>
            </w:pPr>
            <w:r>
              <w:t>Vidaus reikalų informacinės sistemos centrinė duomenų bazė</w:t>
            </w:r>
          </w:p>
        </w:tc>
      </w:tr>
      <w:tr w:rsidR="00115E2A" w:rsidRPr="006150B2" w14:paraId="42E89535" w14:textId="77777777" w:rsidTr="4C5D5414">
        <w:tc>
          <w:tcPr>
            <w:tcW w:w="1251" w:type="pct"/>
          </w:tcPr>
          <w:p w14:paraId="18F1FE35" w14:textId="6AED75B8" w:rsidR="00115E2A" w:rsidRPr="00951A01" w:rsidRDefault="00115E2A" w:rsidP="002624D3">
            <w:pPr>
              <w:pStyle w:val="Lentekstasarial"/>
              <w:spacing w:line="240" w:lineRule="auto"/>
            </w:pPr>
            <w:r>
              <w:t>VSAKIS</w:t>
            </w:r>
          </w:p>
        </w:tc>
        <w:tc>
          <w:tcPr>
            <w:tcW w:w="3749" w:type="pct"/>
          </w:tcPr>
          <w:p w14:paraId="16B1ED48" w14:textId="08487D65" w:rsidR="00115E2A" w:rsidRPr="00951A01" w:rsidRDefault="00115E2A" w:rsidP="002624D3">
            <w:pPr>
              <w:pStyle w:val="Lentekstasarial"/>
              <w:spacing w:line="240" w:lineRule="auto"/>
            </w:pPr>
            <w:r>
              <w:t>Viešojo sektoriaus apskaitos ir ataskaitų konsolidavimo IS</w:t>
            </w:r>
          </w:p>
        </w:tc>
      </w:tr>
      <w:tr w:rsidR="00115E2A" w:rsidRPr="006150B2" w14:paraId="746AB8D0" w14:textId="77777777" w:rsidTr="4C5D5414">
        <w:tc>
          <w:tcPr>
            <w:tcW w:w="1251" w:type="pct"/>
          </w:tcPr>
          <w:p w14:paraId="1F77653F" w14:textId="5FD932C3" w:rsidR="00115E2A" w:rsidRPr="00D04224" w:rsidRDefault="00115E2A" w:rsidP="002624D3">
            <w:pPr>
              <w:pStyle w:val="Lentekstasarial"/>
              <w:spacing w:line="240" w:lineRule="auto"/>
            </w:pPr>
            <w:r>
              <w:t>VSATIS</w:t>
            </w:r>
          </w:p>
        </w:tc>
        <w:tc>
          <w:tcPr>
            <w:tcW w:w="3749" w:type="pct"/>
          </w:tcPr>
          <w:p w14:paraId="4273ED7D" w14:textId="25F75E0F" w:rsidR="00115E2A" w:rsidRPr="007F05E7" w:rsidRDefault="00115E2A" w:rsidP="002624D3">
            <w:pPr>
              <w:pStyle w:val="Lentekstasarial"/>
              <w:spacing w:line="240" w:lineRule="auto"/>
            </w:pPr>
            <w:r>
              <w:t>Valstybės sienos apsaugos tarnybos informacinė sistema</w:t>
            </w:r>
          </w:p>
        </w:tc>
      </w:tr>
    </w:tbl>
    <w:p w14:paraId="3FF72051" w14:textId="77777777" w:rsidR="00F55BDE" w:rsidRDefault="00F55BDE" w:rsidP="002624D3">
      <w:pPr>
        <w:spacing w:after="0" w:line="240" w:lineRule="auto"/>
      </w:pPr>
    </w:p>
    <w:p w14:paraId="7595DA4B" w14:textId="4ECE285E" w:rsidR="002E4EA5" w:rsidRDefault="00A81BB6" w:rsidP="002624D3">
      <w:pPr>
        <w:pStyle w:val="Antrat1"/>
        <w:spacing w:before="0" w:after="0" w:afterAutospacing="0" w:line="240" w:lineRule="auto"/>
        <w:rPr>
          <w:rFonts w:hint="eastAsia"/>
        </w:rPr>
      </w:pPr>
      <w:bookmarkStart w:id="6" w:name="_Toc67497777"/>
      <w:r>
        <w:t>TEIS</w:t>
      </w:r>
      <w:r>
        <w:rPr>
          <w:rFonts w:hint="eastAsia"/>
        </w:rPr>
        <w:t>Ė</w:t>
      </w:r>
      <w:r>
        <w:t>S AKT</w:t>
      </w:r>
      <w:r w:rsidR="00D04224">
        <w:t>AI,</w:t>
      </w:r>
      <w:r w:rsidR="00D04224" w:rsidRPr="00D04224">
        <w:t xml:space="preserve"> </w:t>
      </w:r>
      <w:r w:rsidR="00D04224" w:rsidRPr="00C01F99">
        <w:t>KURIAIS TURI BŪTI VADOVAUJAMASI</w:t>
      </w:r>
      <w:bookmarkEnd w:id="6"/>
    </w:p>
    <w:p w14:paraId="22A1F058" w14:textId="77777777" w:rsidR="009D3893" w:rsidRPr="009D3893" w:rsidRDefault="009D3893" w:rsidP="009D3893"/>
    <w:p w14:paraId="179A0C04" w14:textId="35AC6B76" w:rsidR="007117A3" w:rsidRDefault="009B0E2B" w:rsidP="00C64EE9">
      <w:pPr>
        <w:pStyle w:val="Sraopastraipa"/>
        <w:numPr>
          <w:ilvl w:val="0"/>
          <w:numId w:val="27"/>
        </w:numPr>
        <w:tabs>
          <w:tab w:val="clear" w:pos="567"/>
        </w:tabs>
        <w:suppressAutoHyphens/>
        <w:autoSpaceDN w:val="0"/>
        <w:spacing w:line="240" w:lineRule="auto"/>
        <w:ind w:left="0"/>
        <w:contextualSpacing w:val="0"/>
        <w:textAlignment w:val="baseline"/>
      </w:pPr>
      <w:r w:rsidRPr="00B9713A">
        <w:t xml:space="preserve">Toliau yra pateikiamas sąrašas dokumentų ir teisės aktų, kuriais turi būti vadovaujamasi </w:t>
      </w:r>
      <w:r>
        <w:t>modernizuojant</w:t>
      </w:r>
      <w:r w:rsidRPr="00B9713A">
        <w:t xml:space="preserve"> </w:t>
      </w:r>
      <w:r>
        <w:t xml:space="preserve">ANR </w:t>
      </w:r>
      <w:r w:rsidRPr="00B9713A">
        <w:t>(sąrašas nėra baigtinis</w:t>
      </w:r>
      <w:r>
        <w:t>):</w:t>
      </w:r>
    </w:p>
    <w:p w14:paraId="41048A0E" w14:textId="65BCD090" w:rsid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t>Lietuvos Respublikos administracinių nusižengimų registro įstatymas;</w:t>
      </w:r>
    </w:p>
    <w:p w14:paraId="051C0CD7" w14:textId="77777777" w:rsid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t>Administracinių nusižengimų registro nuostatai, patvirtinti Lietuvos Respublikos Vyriausybės 2016 m. gruodžio 28 d. nutarimu Nr. 1278 „Dėl Administracinių teisės pažeidimų registro reorganizavimo ir Administracinių nusižengimų registro nuostatų patvirtinimo."</w:t>
      </w:r>
    </w:p>
    <w:p w14:paraId="1DCD8E33" w14:textId="06805709" w:rsidR="007117A3" w:rsidRP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056503">
        <w:t>Lietuvos Respublikos valstybės informacinių išteklių valdymo įstatymas;</w:t>
      </w:r>
    </w:p>
    <w:p w14:paraId="623D24C1" w14:textId="3A5F63FB" w:rsidR="007117A3" w:rsidRP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7117A3">
        <w:t>2016 m. balandžio 27 d. Europos Parlamento ir Tarybos reglamentą (ES) 2016/679 dėl fizinių asmenų apsaugos tvarkant asmens duomenis ir dėl laisvo tokių duomenų judėjimo ir kuriuo panaikinama Direktyva 95/46/EB (Bendrasis duomenų apsaugos reglamentas);</w:t>
      </w:r>
    </w:p>
    <w:p w14:paraId="5EB7EE68" w14:textId="77777777" w:rsidR="007117A3" w:rsidRP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7117A3">
        <w:t>Lietuvos Respublikos asmens duomenų teisinės apsaugos įstatymas;</w:t>
      </w:r>
    </w:p>
    <w:p w14:paraId="51420264" w14:textId="77777777" w:rsidR="007117A3" w:rsidRP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7117A3">
        <w:t>Lietuvos Respublikos kibernetinio saugumo įstatymas;</w:t>
      </w:r>
    </w:p>
    <w:p w14:paraId="6C62A4C5" w14:textId="77777777" w:rsidR="007117A3" w:rsidRP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7117A3">
        <w:t>Lietuvos Respublikos Vyriausybės 2013 m. liepos 24 d. nutarimas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1F580FBB" w14:textId="026F83A5" w:rsidR="007117A3" w:rsidRDefault="009D3572" w:rsidP="00C64EE9">
      <w:pPr>
        <w:pStyle w:val="Sraopastraipa"/>
        <w:numPr>
          <w:ilvl w:val="1"/>
          <w:numId w:val="27"/>
        </w:numPr>
        <w:tabs>
          <w:tab w:val="clear" w:pos="567"/>
        </w:tabs>
        <w:suppressAutoHyphens/>
        <w:autoSpaceDN w:val="0"/>
        <w:spacing w:line="240" w:lineRule="auto"/>
        <w:ind w:left="0"/>
        <w:contextualSpacing w:val="0"/>
        <w:textAlignment w:val="baseline"/>
      </w:pPr>
      <w:r w:rsidRPr="009D3572">
        <w:t>Lietuvos Respublikos krašto apsaugos ministro 2020 m. gruodžio 4 d. įsakymas Nr. V-941 „Dėl Techninių valstybės registrų (kadastrų), žinybinių registrų, valstybės informacinių sistemų ir kitų informacinių sistemų elektroninės informacijos saugos reikalavimų aprašo ir Informacinių technologijų saugos atitikties vertinimo metodikos patvirtinimo</w:t>
      </w:r>
      <w:r w:rsidR="007117A3">
        <w:t>;</w:t>
      </w:r>
    </w:p>
    <w:p w14:paraId="10603DA5" w14:textId="77777777" w:rsid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 Lietuvos Respublikos vidaus reikalų ministro 2017 m. gruodžio 22 d. įsakymas Nr. 1V-883 „Dėl Kai kurių Lietuvos Respublikos vidaus reikalų ministerijos valdomų registrų ir valstybės informacinių sistemų duomenų saugos nuostatų patvirtinimo“;</w:t>
      </w:r>
    </w:p>
    <w:p w14:paraId="5729AC12" w14:textId="77777777" w:rsid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t>Lietuvos Respublikos Vyriausybės 2018 m. rugpjūčio 13 d. nutarimas Nr. 818 „Dėl Lietuvos Respublikos kibernetinio saugumo įstatymo įgyvendinimo“.</w:t>
      </w:r>
    </w:p>
    <w:p w14:paraId="45EF0798"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aplinkos apsaugos įstatymas;</w:t>
      </w:r>
    </w:p>
    <w:p w14:paraId="7E03289C"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užimtumo įstatymas;</w:t>
      </w:r>
    </w:p>
    <w:p w14:paraId="5A39D312"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pinigų plovimo ir teroristų finansavimo prevencijos įstatymas;</w:t>
      </w:r>
    </w:p>
    <w:p w14:paraId="776330AD"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konkurencijos įstatymas;</w:t>
      </w:r>
    </w:p>
    <w:p w14:paraId="334F6691"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reklamos įstatymas;</w:t>
      </w:r>
    </w:p>
    <w:p w14:paraId="081E9D20"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mažmeninės prekybos įmonių nesąžiningų veiksmų draudimo įstatymas;</w:t>
      </w:r>
    </w:p>
    <w:p w14:paraId="197E7CF0"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nekilnojamojo kultūros paveldo apsaugos įstatymas;</w:t>
      </w:r>
    </w:p>
    <w:p w14:paraId="248BD264"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administracinių nusižengimų kodeksas;</w:t>
      </w:r>
    </w:p>
    <w:p w14:paraId="2312F995"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visuomenės informavimo įstatymas;</w:t>
      </w:r>
    </w:p>
    <w:p w14:paraId="29FD85E6"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transporto veiklos pagrindų įstatymas;</w:t>
      </w:r>
    </w:p>
    <w:p w14:paraId="7E0687F1"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alkoholio kontrolės įstatymas;</w:t>
      </w:r>
    </w:p>
    <w:p w14:paraId="5B9A1C04"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tabako, tabako gaminių ir su jais susijusių gaminių kontrolės įstatymas;</w:t>
      </w:r>
    </w:p>
    <w:p w14:paraId="42319BD8"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ginklų ir šaudmenų kontrolės įstatymas;</w:t>
      </w:r>
    </w:p>
    <w:p w14:paraId="043497DF"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energetikos įstatymas;</w:t>
      </w:r>
    </w:p>
    <w:p w14:paraId="70B2F6CA" w14:textId="39039471"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valstybinės darbo inspekcijos įstatym</w:t>
      </w:r>
      <w:r w:rsidR="00E937DD">
        <w:t>as</w:t>
      </w:r>
      <w:r w:rsidRPr="00806DAC">
        <w:t>;</w:t>
      </w:r>
    </w:p>
    <w:p w14:paraId="1CB286BD" w14:textId="24F08485"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darbuotojų saugos ir sveikatos įstatym</w:t>
      </w:r>
      <w:r w:rsidR="00E937DD">
        <w:t>as</w:t>
      </w:r>
      <w:r w:rsidRPr="00B76B4F">
        <w:t>;</w:t>
      </w:r>
    </w:p>
    <w:p w14:paraId="07E7D51C"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geriamojo vandens tiekimo ir nuotekų tvarkymo įstatymas ;</w:t>
      </w:r>
    </w:p>
    <w:p w14:paraId="63E73B7B"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lastRenderedPageBreak/>
        <w:t>Lietuvos Respublikos ryšių reguliavimo tarnybos direktoriaus 2004 m. rugsėjo 16 d. įsakymas Nr. 1V-293 „Dėl Ekonominių sankcijų skyrimo taisyklių patvirtinimo“ ;</w:t>
      </w:r>
    </w:p>
    <w:p w14:paraId="38E1D33F"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Sankcijų skyrimo taisyklės, patvirtintos Valstybinės kainų ir energetikos kontrolės komisijos 2014 m. vasario 10 d. nutarimu Nr. O3-44 „Dėl sankcijų skyrimo taisyklių patvirtinimo“;</w:t>
      </w:r>
    </w:p>
    <w:p w14:paraId="4A71F180"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Valstybinės maisto ir veterinarijos tarnybos direktoriaus 2015 m. birželio 29 d. įsakymas Nr. B1-648 „Dėl Lietuvos Respublikos maisto įstatymo pažeidimų nagrinėjimo tvarkos aprašo patvirtinimo“;</w:t>
      </w:r>
    </w:p>
    <w:p w14:paraId="4EC32CD1" w14:textId="0029E706" w:rsidR="00BB3FA5" w:rsidRPr="00B76B4F" w:rsidRDefault="002377D8" w:rsidP="00C64EE9">
      <w:pPr>
        <w:pStyle w:val="Sraopastraipa"/>
        <w:numPr>
          <w:ilvl w:val="1"/>
          <w:numId w:val="27"/>
        </w:numPr>
        <w:tabs>
          <w:tab w:val="clear" w:pos="567"/>
        </w:tabs>
        <w:suppressAutoHyphens/>
        <w:autoSpaceDN w:val="0"/>
        <w:spacing w:line="240" w:lineRule="auto"/>
        <w:ind w:left="0"/>
        <w:contextualSpacing w:val="0"/>
        <w:textAlignment w:val="baseline"/>
      </w:pPr>
      <w:r w:rsidRPr="002377D8">
        <w:t>Lietuvos Respublikos maisto įstatymas;</w:t>
      </w:r>
    </w:p>
    <w:p w14:paraId="104A9EA2"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statybos įstatymas;</w:t>
      </w:r>
    </w:p>
    <w:p w14:paraId="19B46C3E"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teritorijų planavimo ir statybos valstybinės priežiūros įstatymas;</w:t>
      </w:r>
    </w:p>
    <w:p w14:paraId="39A953A0"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teritorijų planavimo įstatymas;</w:t>
      </w:r>
    </w:p>
    <w:p w14:paraId="2FF9F772"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vartotojų teisių apsaugos įstatymas;</w:t>
      </w:r>
    </w:p>
    <w:p w14:paraId="23968D7C"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produktų saugos įstatymas;</w:t>
      </w:r>
    </w:p>
    <w:p w14:paraId="61BE82F2"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nesąžiningos komercinės veiklos vartotojams draudimo įstatymas;</w:t>
      </w:r>
    </w:p>
    <w:p w14:paraId="64B260E4"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elektroninių ryšių įstatymas;</w:t>
      </w:r>
    </w:p>
    <w:p w14:paraId="2A3C0902"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mokesčių administravimo įstatymas;</w:t>
      </w:r>
    </w:p>
    <w:p w14:paraId="5C326712"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biudžeto sandaros įstatymas;</w:t>
      </w:r>
    </w:p>
    <w:p w14:paraId="14A8F31C"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kredito unijų įstatymas;</w:t>
      </w:r>
    </w:p>
    <w:p w14:paraId="30833D48"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centrinių kredito unijų įstatymas;</w:t>
      </w:r>
    </w:p>
    <w:p w14:paraId="35D2D144"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mokėjimų įstatymas;</w:t>
      </w:r>
    </w:p>
    <w:p w14:paraId="73B2FCEF"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finansinio tvarumo įstatymas;</w:t>
      </w:r>
    </w:p>
    <w:p w14:paraId="349E57DC"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vertybinių popierių įstatymas;</w:t>
      </w:r>
    </w:p>
    <w:p w14:paraId="399D504A"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finansinių priemonių rinkų įstatymas;</w:t>
      </w:r>
    </w:p>
    <w:p w14:paraId="631DF7A7"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kolektyvinio investavimo subjektų įstatymas;</w:t>
      </w:r>
    </w:p>
    <w:p w14:paraId="0FB2BA88"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draudimo įstatymas;</w:t>
      </w:r>
    </w:p>
    <w:p w14:paraId="56AAA65B"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bankų įstatymas;</w:t>
      </w:r>
    </w:p>
    <w:p w14:paraId="6BBCDEAD"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pensijų kaupimo įstatymas;</w:t>
      </w:r>
    </w:p>
    <w:p w14:paraId="47B78916"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mokėjimo įstaigų įstatymas;</w:t>
      </w:r>
    </w:p>
    <w:p w14:paraId="6712DCBE"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vartojimo kredito įstatymas;</w:t>
      </w:r>
    </w:p>
    <w:p w14:paraId="59AB575D"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su nekilnojamuoju turtu susijusio kredito įstatymas;</w:t>
      </w:r>
    </w:p>
    <w:p w14:paraId="1D436BAB"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valiutos keityklos operatorių įstatymas;</w:t>
      </w:r>
    </w:p>
    <w:p w14:paraId="3E8653A4"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sutelktinio finansavimo įstatymas;</w:t>
      </w:r>
    </w:p>
    <w:p w14:paraId="42439039"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nacionalinių plėtros įstaigų įstatymas;</w:t>
      </w:r>
    </w:p>
    <w:p w14:paraId="3500A5C9"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profesinių pensijų kaupimo įstatymas;</w:t>
      </w:r>
    </w:p>
    <w:p w14:paraId="74E4EA01"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papildomo savanoriško pensijų kaupimo įstatymas;</w:t>
      </w:r>
    </w:p>
    <w:p w14:paraId="0CF22E57"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elektroninių pinigų ir elektroninių pinigų įstaigų įstatymas;</w:t>
      </w:r>
    </w:p>
    <w:p w14:paraId="41E86A64"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informuotiesiems investuotojams skirtų kolektyvinio investavimo subjektų įstatymas;</w:t>
      </w:r>
    </w:p>
    <w:p w14:paraId="0C464D4E" w14:textId="77777777" w:rsidR="007117A3" w:rsidRPr="00B76B4F"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B76B4F">
        <w:t>Lietuvos Respublikos profesionaliems investuotojams skirtų kolektyvinio investavimo subjektų valdymo įmonių įstatymas;</w:t>
      </w:r>
    </w:p>
    <w:p w14:paraId="00106E0D"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Lietuvos banko įstatymas;</w:t>
      </w:r>
    </w:p>
    <w:p w14:paraId="736128C0" w14:textId="7B89ACFC" w:rsidR="00302ED7" w:rsidRDefault="00302ED7"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Lietuvos Respublikos </w:t>
      </w:r>
      <w:r w:rsidR="7EA79454">
        <w:t>j</w:t>
      </w:r>
      <w:r>
        <w:t>uridini</w:t>
      </w:r>
      <w:r w:rsidR="00976E69">
        <w:t>ų</w:t>
      </w:r>
      <w:r>
        <w:t xml:space="preserve"> asmenų nemokumo įstatymas;</w:t>
      </w:r>
    </w:p>
    <w:p w14:paraId="24B342F6" w14:textId="4620C833" w:rsidR="00302ED7" w:rsidRPr="00806DAC" w:rsidRDefault="00976E69" w:rsidP="00C64EE9">
      <w:pPr>
        <w:pStyle w:val="Sraopastraipa"/>
        <w:numPr>
          <w:ilvl w:val="1"/>
          <w:numId w:val="27"/>
        </w:numPr>
        <w:tabs>
          <w:tab w:val="clear" w:pos="567"/>
        </w:tabs>
        <w:suppressAutoHyphens/>
        <w:autoSpaceDN w:val="0"/>
        <w:spacing w:line="240" w:lineRule="auto"/>
        <w:ind w:left="0"/>
        <w:contextualSpacing w:val="0"/>
        <w:textAlignment w:val="baseline"/>
      </w:pPr>
      <w:r>
        <w:t>Lietuvos Respublikos</w:t>
      </w:r>
      <w:r w:rsidR="00E316ED">
        <w:t xml:space="preserve"> </w:t>
      </w:r>
      <w:r w:rsidR="00E316ED" w:rsidRPr="00E316ED">
        <w:t>turto ir verslo vertinimo pagrindų įstatymas;</w:t>
      </w:r>
    </w:p>
    <w:p w14:paraId="790A25C8" w14:textId="285283DB" w:rsidR="00E316ED" w:rsidRPr="00806DAC" w:rsidRDefault="00E316ED"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Lietuvos Respublikos </w:t>
      </w:r>
      <w:r w:rsidR="008E628B" w:rsidRPr="008E628B">
        <w:t>ataskaitų audito įstatymas</w:t>
      </w:r>
      <w:r w:rsidR="008E628B">
        <w:t>;</w:t>
      </w:r>
    </w:p>
    <w:p w14:paraId="43D9C826" w14:textId="07012FF4" w:rsidR="00D35C71" w:rsidRPr="00806DAC" w:rsidRDefault="000609CC" w:rsidP="00C64EE9">
      <w:pPr>
        <w:pStyle w:val="Sraopastraipa"/>
        <w:numPr>
          <w:ilvl w:val="1"/>
          <w:numId w:val="27"/>
        </w:numPr>
        <w:tabs>
          <w:tab w:val="clear" w:pos="567"/>
        </w:tabs>
        <w:suppressAutoHyphens/>
        <w:autoSpaceDN w:val="0"/>
        <w:spacing w:line="240" w:lineRule="auto"/>
        <w:ind w:left="0"/>
        <w:contextualSpacing w:val="0"/>
        <w:textAlignment w:val="baseline"/>
      </w:pPr>
      <w:r w:rsidRPr="000609CC">
        <w:t>Lietuvos Respublikos klimato kaitos valdymo finansinių instrumentų įstatym</w:t>
      </w:r>
      <w:r>
        <w:t>as;</w:t>
      </w:r>
    </w:p>
    <w:p w14:paraId="3EF49172" w14:textId="75A2532F" w:rsidR="000609CC" w:rsidRPr="00806DAC" w:rsidRDefault="00481196" w:rsidP="00C64EE9">
      <w:pPr>
        <w:pStyle w:val="Sraopastraipa"/>
        <w:numPr>
          <w:ilvl w:val="1"/>
          <w:numId w:val="27"/>
        </w:numPr>
        <w:tabs>
          <w:tab w:val="clear" w:pos="567"/>
        </w:tabs>
        <w:suppressAutoHyphens/>
        <w:autoSpaceDN w:val="0"/>
        <w:spacing w:line="240" w:lineRule="auto"/>
        <w:ind w:left="0"/>
        <w:contextualSpacing w:val="0"/>
        <w:textAlignment w:val="baseline"/>
      </w:pPr>
      <w:r w:rsidRPr="00481196">
        <w:t>Lietuvos Respublikos mokesčio už aplinkos teršimą įstatym</w:t>
      </w:r>
      <w:r>
        <w:t>as</w:t>
      </w:r>
      <w:r w:rsidR="005E6315">
        <w:t>;</w:t>
      </w:r>
    </w:p>
    <w:p w14:paraId="099F37DB" w14:textId="52C32941" w:rsidR="005E6315" w:rsidRPr="00806DAC" w:rsidRDefault="000D0BE0" w:rsidP="00C64EE9">
      <w:pPr>
        <w:pStyle w:val="Sraopastraipa"/>
        <w:numPr>
          <w:ilvl w:val="1"/>
          <w:numId w:val="27"/>
        </w:numPr>
        <w:tabs>
          <w:tab w:val="clear" w:pos="567"/>
        </w:tabs>
        <w:suppressAutoHyphens/>
        <w:autoSpaceDN w:val="0"/>
        <w:spacing w:line="240" w:lineRule="auto"/>
        <w:ind w:left="0"/>
        <w:contextualSpacing w:val="0"/>
        <w:textAlignment w:val="baseline"/>
      </w:pPr>
      <w:r w:rsidRPr="000D0BE0">
        <w:t>Lietuvos Respublikos mokesčio už valstybinius gamtos išteklius įstatym</w:t>
      </w:r>
      <w:r>
        <w:t>as;</w:t>
      </w:r>
    </w:p>
    <w:p w14:paraId="7B51F880" w14:textId="4CD49F4C" w:rsidR="00420FE9" w:rsidRPr="00806DAC" w:rsidRDefault="00420FE9" w:rsidP="00C64EE9">
      <w:pPr>
        <w:pStyle w:val="Sraopastraipa"/>
        <w:numPr>
          <w:ilvl w:val="1"/>
          <w:numId w:val="27"/>
        </w:numPr>
        <w:tabs>
          <w:tab w:val="clear" w:pos="567"/>
        </w:tabs>
        <w:suppressAutoHyphens/>
        <w:autoSpaceDN w:val="0"/>
        <w:spacing w:line="240" w:lineRule="auto"/>
        <w:ind w:left="0"/>
        <w:contextualSpacing w:val="0"/>
        <w:textAlignment w:val="baseline"/>
      </w:pPr>
      <w:r w:rsidRPr="00420FE9">
        <w:t>Lietuvos Respublikos metrologijos įstatymas</w:t>
      </w:r>
      <w:r>
        <w:t>;</w:t>
      </w:r>
    </w:p>
    <w:p w14:paraId="115A8B7E" w14:textId="77777777"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Išieškojimų valstybės naudai pertvarkymo koncepcija, patvirtinta Lietuvos Respublikos Vyriausybės 2012 m. sausio 18 d. nutarimu Nr. 104 „Dėl Išieškojimų valstybės naudai pertvarkymo koncepcijos patvirtinimo;</w:t>
      </w:r>
    </w:p>
    <w:p w14:paraId="59A61F0A" w14:textId="0F684CA3" w:rsidR="007117A3" w:rsidRPr="00806DAC"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lastRenderedPageBreak/>
        <w:t>Poveikio priemonių taikymo ūkio subjektams pagrindinių nuostatų koncepcija, patvirtinta Lietuvos Respublikos Vyriausybės 2012 m. spalio 24 d. nutarimu Nr. 1304 „Dėl Poveikio priemonių taikymo ūkio subjektams pagrindinių nuostatų koncepcijos patvirtinimo“</w:t>
      </w:r>
      <w:r w:rsidR="009B0E2B">
        <w:t>;</w:t>
      </w:r>
    </w:p>
    <w:p w14:paraId="5501A7F4" w14:textId="2BD66A64" w:rsidR="007117A3" w:rsidRDefault="007117A3" w:rsidP="00C64EE9">
      <w:pPr>
        <w:pStyle w:val="Sraopastraipa"/>
        <w:numPr>
          <w:ilvl w:val="1"/>
          <w:numId w:val="27"/>
        </w:numPr>
        <w:tabs>
          <w:tab w:val="clear" w:pos="567"/>
        </w:tabs>
        <w:suppressAutoHyphens/>
        <w:autoSpaceDN w:val="0"/>
        <w:spacing w:line="240" w:lineRule="auto"/>
        <w:ind w:left="0"/>
        <w:contextualSpacing w:val="0"/>
        <w:textAlignment w:val="baseline"/>
      </w:pPr>
      <w:r w:rsidRPr="00806DAC">
        <w:t>Lietuvos Respublikos Vyriausyb</w:t>
      </w:r>
      <w:r w:rsidR="00C64EE9">
        <w:t>ės 2010 m. gegužės 4 d. nutarimas</w:t>
      </w:r>
      <w:r w:rsidRPr="00806DAC">
        <w:t xml:space="preserve"> Nr. 511 „Dėl institucijų atliekamų priežiūros funkcijų optimizavimo“</w:t>
      </w:r>
      <w:r w:rsidR="009B0E2B">
        <w:t>;</w:t>
      </w:r>
    </w:p>
    <w:p w14:paraId="7B584689" w14:textId="57D64F4E" w:rsidR="0004287A" w:rsidRDefault="0004287A"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Tarybos reglamentas </w:t>
      </w:r>
      <w:r w:rsidR="00EF0C87">
        <w:t>(EB) Nr. 1224/2009</w:t>
      </w:r>
      <w:r w:rsidR="0025790A">
        <w:t>, 93 str.;</w:t>
      </w:r>
    </w:p>
    <w:p w14:paraId="01BAE072" w14:textId="3FB92CA2" w:rsidR="009B0E2B" w:rsidRPr="00806DAC" w:rsidRDefault="00957E9F" w:rsidP="00C64EE9">
      <w:pPr>
        <w:pStyle w:val="Sraopastraipa"/>
        <w:numPr>
          <w:ilvl w:val="1"/>
          <w:numId w:val="27"/>
        </w:numPr>
        <w:tabs>
          <w:tab w:val="clear" w:pos="567"/>
        </w:tabs>
        <w:suppressAutoHyphens/>
        <w:autoSpaceDN w:val="0"/>
        <w:spacing w:line="240" w:lineRule="auto"/>
        <w:ind w:left="0"/>
        <w:contextualSpacing w:val="0"/>
        <w:textAlignment w:val="baseline"/>
      </w:pPr>
      <w:r>
        <w:t>K</w:t>
      </w:r>
      <w:r w:rsidR="009B0E2B" w:rsidRPr="009B0E2B">
        <w:t>iti su teikiamomis paslaugomis ir su Perkančiosios organizacijos veiklos reglamentavimu susiję teisės aktai ir dokumentai.</w:t>
      </w:r>
    </w:p>
    <w:p w14:paraId="164F5F7F" w14:textId="49BC0297" w:rsidR="002E4EA5" w:rsidRDefault="009B0E2B" w:rsidP="002624D3">
      <w:pPr>
        <w:pStyle w:val="Sraopastraipa"/>
        <w:numPr>
          <w:ilvl w:val="0"/>
          <w:numId w:val="27"/>
        </w:numPr>
        <w:tabs>
          <w:tab w:val="clear" w:pos="567"/>
        </w:tabs>
        <w:suppressAutoHyphens/>
        <w:autoSpaceDN w:val="0"/>
        <w:spacing w:line="240" w:lineRule="auto"/>
        <w:ind w:left="0"/>
        <w:contextualSpacing w:val="0"/>
        <w:textAlignment w:val="baseline"/>
      </w:pPr>
      <w:r>
        <w:t>Paslaugų teikėjas privalo vadovautis ne tik aukščiau išvardintais, bet ir visais kitais su sutarties įgyvendinimu susijusiais teisės aktais, taip pat jų naujausiais pakeitimais ir papildymais.</w:t>
      </w:r>
    </w:p>
    <w:p w14:paraId="398E1432" w14:textId="77777777" w:rsidR="009D3893" w:rsidRPr="0005650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5190FDDF" w14:textId="1ACE5E04" w:rsidR="00F11EC3" w:rsidRDefault="00056503" w:rsidP="002624D3">
      <w:pPr>
        <w:pStyle w:val="Antrat1"/>
        <w:spacing w:before="0" w:after="0" w:afterAutospacing="0" w:line="240" w:lineRule="auto"/>
        <w:rPr>
          <w:rFonts w:hint="eastAsia"/>
        </w:rPr>
      </w:pPr>
      <w:bookmarkStart w:id="7" w:name="_Toc67497778"/>
      <w:r>
        <w:t>PIRKIMO TIKSLAI, UŽDAVINIAI IR REZULTATAI</w:t>
      </w:r>
      <w:bookmarkEnd w:id="7"/>
    </w:p>
    <w:p w14:paraId="60AD769B" w14:textId="77777777" w:rsidR="009D3893" w:rsidRPr="009D3893" w:rsidRDefault="009D3893" w:rsidP="009D3893"/>
    <w:p w14:paraId="7B3CCF51" w14:textId="470AD2B6" w:rsidR="00F11EC3" w:rsidRPr="00B76B4F" w:rsidRDefault="00F11EC3" w:rsidP="00C64EE9">
      <w:pPr>
        <w:pStyle w:val="Sraopastraipa"/>
        <w:numPr>
          <w:ilvl w:val="0"/>
          <w:numId w:val="27"/>
        </w:numPr>
        <w:tabs>
          <w:tab w:val="clear" w:pos="567"/>
        </w:tabs>
        <w:suppressAutoHyphens/>
        <w:autoSpaceDN w:val="0"/>
        <w:spacing w:line="240" w:lineRule="auto"/>
        <w:ind w:left="0"/>
        <w:contextualSpacing w:val="0"/>
        <w:textAlignment w:val="baseline"/>
      </w:pPr>
      <w:r w:rsidRPr="00056503">
        <w:rPr>
          <w:b/>
          <w:bCs/>
        </w:rPr>
        <w:t>Pirkimo tikslas</w:t>
      </w:r>
      <w:r w:rsidR="00056503">
        <w:t xml:space="preserve"> – </w:t>
      </w:r>
      <w:r w:rsidRPr="00B76B4F">
        <w:t xml:space="preserve">įsigyti </w:t>
      </w:r>
      <w:r w:rsidR="008318F1" w:rsidRPr="00B76B4F">
        <w:t>ANR</w:t>
      </w:r>
      <w:r w:rsidRPr="00B76B4F">
        <w:t xml:space="preserve"> </w:t>
      </w:r>
      <w:r w:rsidRPr="004A24DB">
        <w:t>modernizavimo ir diegimo</w:t>
      </w:r>
      <w:r w:rsidRPr="00B76B4F">
        <w:t xml:space="preserve"> paslaugas.</w:t>
      </w:r>
    </w:p>
    <w:p w14:paraId="79AE971F" w14:textId="77777777" w:rsidR="00C06F46" w:rsidRDefault="00C06F46" w:rsidP="00C64EE9">
      <w:pPr>
        <w:pStyle w:val="Sraopastraipa"/>
        <w:numPr>
          <w:ilvl w:val="0"/>
          <w:numId w:val="27"/>
        </w:numPr>
        <w:tabs>
          <w:tab w:val="clear" w:pos="567"/>
        </w:tabs>
        <w:suppressAutoHyphens/>
        <w:autoSpaceDN w:val="0"/>
        <w:spacing w:line="240" w:lineRule="auto"/>
        <w:ind w:left="0"/>
        <w:contextualSpacing w:val="0"/>
        <w:textAlignment w:val="baseline"/>
      </w:pPr>
      <w:r w:rsidRPr="00056503">
        <w:rPr>
          <w:b/>
          <w:bCs/>
        </w:rPr>
        <w:t>Pirkimo uždaviniai</w:t>
      </w:r>
      <w:r>
        <w:t>:</w:t>
      </w:r>
    </w:p>
    <w:p w14:paraId="1FFB5241" w14:textId="33B7B764" w:rsidR="008318F1" w:rsidRDefault="00F443E4" w:rsidP="00C64EE9">
      <w:pPr>
        <w:pStyle w:val="Sraopastraipa"/>
        <w:numPr>
          <w:ilvl w:val="1"/>
          <w:numId w:val="27"/>
        </w:numPr>
        <w:tabs>
          <w:tab w:val="clear" w:pos="567"/>
        </w:tabs>
        <w:suppressAutoHyphens/>
        <w:autoSpaceDN w:val="0"/>
        <w:spacing w:line="240" w:lineRule="auto"/>
        <w:ind w:left="0"/>
        <w:contextualSpacing w:val="0"/>
        <w:textAlignment w:val="baseline"/>
      </w:pPr>
      <w:r>
        <w:t>a</w:t>
      </w:r>
      <w:r w:rsidR="008318F1">
        <w:t>tlikti detalią poreikių ir galimybių analizę;</w:t>
      </w:r>
    </w:p>
    <w:p w14:paraId="078F56AB" w14:textId="73FB7F89" w:rsidR="008318F1" w:rsidRDefault="00F443E4" w:rsidP="00C64EE9">
      <w:pPr>
        <w:pStyle w:val="Sraopastraipa"/>
        <w:numPr>
          <w:ilvl w:val="1"/>
          <w:numId w:val="27"/>
        </w:numPr>
        <w:tabs>
          <w:tab w:val="clear" w:pos="567"/>
        </w:tabs>
        <w:suppressAutoHyphens/>
        <w:autoSpaceDN w:val="0"/>
        <w:spacing w:line="240" w:lineRule="auto"/>
        <w:ind w:left="0"/>
        <w:contextualSpacing w:val="0"/>
        <w:textAlignment w:val="baseline"/>
      </w:pPr>
      <w:r>
        <w:t>s</w:t>
      </w:r>
      <w:r w:rsidR="008318F1">
        <w:t xml:space="preserve">umodeliuoti ir suprojektuoti modernizuojamą ir </w:t>
      </w:r>
      <w:r>
        <w:t xml:space="preserve">naujai </w:t>
      </w:r>
      <w:r w:rsidR="008318F1">
        <w:t xml:space="preserve">kuriamą </w:t>
      </w:r>
      <w:r>
        <w:t xml:space="preserve">ANR </w:t>
      </w:r>
      <w:r w:rsidR="008318F1">
        <w:t>funkcionalumą;</w:t>
      </w:r>
    </w:p>
    <w:p w14:paraId="20FC8370" w14:textId="3C41F59B" w:rsidR="008318F1" w:rsidRDefault="00F443E4" w:rsidP="00C64EE9">
      <w:pPr>
        <w:pStyle w:val="Sraopastraipa"/>
        <w:numPr>
          <w:ilvl w:val="1"/>
          <w:numId w:val="27"/>
        </w:numPr>
        <w:tabs>
          <w:tab w:val="clear" w:pos="567"/>
        </w:tabs>
        <w:suppressAutoHyphens/>
        <w:autoSpaceDN w:val="0"/>
        <w:spacing w:line="240" w:lineRule="auto"/>
        <w:ind w:left="0"/>
        <w:contextualSpacing w:val="0"/>
        <w:textAlignment w:val="baseline"/>
      </w:pPr>
      <w:r>
        <w:t>p</w:t>
      </w:r>
      <w:r w:rsidR="008318F1">
        <w:t>arengti ir suderinti visą numatytą ANR modernizavimo dokumentaciją;</w:t>
      </w:r>
    </w:p>
    <w:p w14:paraId="124B24B3" w14:textId="69447918" w:rsidR="008318F1" w:rsidRDefault="00F443E4" w:rsidP="00C64EE9">
      <w:pPr>
        <w:pStyle w:val="Sraopastraipa"/>
        <w:numPr>
          <w:ilvl w:val="1"/>
          <w:numId w:val="27"/>
        </w:numPr>
        <w:tabs>
          <w:tab w:val="clear" w:pos="567"/>
        </w:tabs>
        <w:suppressAutoHyphens/>
        <w:autoSpaceDN w:val="0"/>
        <w:spacing w:line="240" w:lineRule="auto"/>
        <w:ind w:left="0"/>
        <w:contextualSpacing w:val="0"/>
        <w:textAlignment w:val="baseline"/>
      </w:pPr>
      <w:r>
        <w:t>r</w:t>
      </w:r>
      <w:r w:rsidR="008318F1">
        <w:t>ealizuoti ir įdiegti šioje Specifikacijoje numatyt</w:t>
      </w:r>
      <w:r w:rsidR="00C23AE1">
        <w:t>u</w:t>
      </w:r>
      <w:r w:rsidR="008318F1">
        <w:t xml:space="preserve">s ANR </w:t>
      </w:r>
      <w:r w:rsidR="00C23AE1">
        <w:t>funkcionalumus</w:t>
      </w:r>
      <w:r w:rsidR="008318F1">
        <w:t>;</w:t>
      </w:r>
    </w:p>
    <w:p w14:paraId="67CBA5AA" w14:textId="02E689E1" w:rsidR="008318F1" w:rsidRDefault="00F443E4" w:rsidP="00C64EE9">
      <w:pPr>
        <w:pStyle w:val="Sraopastraipa"/>
        <w:numPr>
          <w:ilvl w:val="1"/>
          <w:numId w:val="27"/>
        </w:numPr>
        <w:tabs>
          <w:tab w:val="clear" w:pos="567"/>
        </w:tabs>
        <w:suppressAutoHyphens/>
        <w:autoSpaceDN w:val="0"/>
        <w:spacing w:line="240" w:lineRule="auto"/>
        <w:ind w:left="0"/>
        <w:contextualSpacing w:val="0"/>
        <w:textAlignment w:val="baseline"/>
      </w:pPr>
      <w:r>
        <w:t>s</w:t>
      </w:r>
      <w:r w:rsidR="008318F1">
        <w:t xml:space="preserve">ėkmingai įvykdyti sukurtų ir modernizuotų </w:t>
      </w:r>
      <w:r>
        <w:t xml:space="preserve">ANR </w:t>
      </w:r>
      <w:r w:rsidR="00C23AE1">
        <w:t xml:space="preserve">funkcionalumų </w:t>
      </w:r>
      <w:r w:rsidR="008318F1">
        <w:t>testavimą ir bandomąją eksploataciją;</w:t>
      </w:r>
    </w:p>
    <w:p w14:paraId="0A9F6545" w14:textId="653D468C" w:rsidR="008318F1" w:rsidRDefault="00F443E4" w:rsidP="00C64EE9">
      <w:pPr>
        <w:pStyle w:val="Sraopastraipa"/>
        <w:numPr>
          <w:ilvl w:val="1"/>
          <w:numId w:val="27"/>
        </w:numPr>
        <w:tabs>
          <w:tab w:val="clear" w:pos="567"/>
        </w:tabs>
        <w:suppressAutoHyphens/>
        <w:autoSpaceDN w:val="0"/>
        <w:spacing w:line="240" w:lineRule="auto"/>
        <w:ind w:left="0"/>
        <w:contextualSpacing w:val="0"/>
        <w:textAlignment w:val="baseline"/>
      </w:pPr>
      <w:r>
        <w:t>vykdyti</w:t>
      </w:r>
      <w:r w:rsidR="008318F1" w:rsidRPr="00B76B4F">
        <w:t xml:space="preserve"> ANR modernizavimo garanti</w:t>
      </w:r>
      <w:r>
        <w:t>nės priežiūros</w:t>
      </w:r>
      <w:r w:rsidR="008318F1" w:rsidRPr="00B76B4F">
        <w:t xml:space="preserve"> paslaugas</w:t>
      </w:r>
      <w:r w:rsidR="00BC5912">
        <w:t>.</w:t>
      </w:r>
    </w:p>
    <w:p w14:paraId="12039C3E" w14:textId="5360760F" w:rsidR="00F11EC3" w:rsidRDefault="00F11EC3" w:rsidP="002624D3">
      <w:pPr>
        <w:pStyle w:val="Sraopastraipa"/>
        <w:numPr>
          <w:ilvl w:val="0"/>
          <w:numId w:val="27"/>
        </w:numPr>
        <w:tabs>
          <w:tab w:val="clear" w:pos="567"/>
        </w:tabs>
        <w:suppressAutoHyphens/>
        <w:autoSpaceDN w:val="0"/>
        <w:spacing w:line="240" w:lineRule="auto"/>
        <w:ind w:left="0"/>
        <w:contextualSpacing w:val="0"/>
        <w:textAlignment w:val="baseline"/>
      </w:pPr>
      <w:r w:rsidRPr="00056503">
        <w:rPr>
          <w:b/>
          <w:bCs/>
        </w:rPr>
        <w:t>Pirkimo rezultatas</w:t>
      </w:r>
      <w:r w:rsidR="00056503">
        <w:t xml:space="preserve"> –</w:t>
      </w:r>
      <w:r w:rsidRPr="00B76B4F">
        <w:t xml:space="preserve"> pilna apimtimi modernizuotas, įdiegtas ir ištestuotas </w:t>
      </w:r>
      <w:r w:rsidR="00B76B4F" w:rsidRPr="00B76B4F">
        <w:t>ANR.</w:t>
      </w:r>
      <w:r w:rsidR="00F443E4">
        <w:t xml:space="preserve"> </w:t>
      </w:r>
      <w:r w:rsidR="00F443E4" w:rsidRPr="00F15328">
        <w:t>Teikiamos garantinės priežiūros paslaugos.</w:t>
      </w:r>
    </w:p>
    <w:p w14:paraId="79AC0A6C" w14:textId="77777777" w:rsidR="009D3893" w:rsidRPr="00F443E4"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2F8DBE88" w14:textId="3C12FFB7" w:rsidR="00F11EC3" w:rsidRDefault="00056503" w:rsidP="002624D3">
      <w:pPr>
        <w:pStyle w:val="Antrat1"/>
        <w:spacing w:before="0" w:after="0" w:afterAutospacing="0" w:line="240" w:lineRule="auto"/>
        <w:rPr>
          <w:rFonts w:hint="eastAsia"/>
        </w:rPr>
      </w:pPr>
      <w:bookmarkStart w:id="8" w:name="_Ref3639685"/>
      <w:bookmarkStart w:id="9" w:name="_Toc67497779"/>
      <w:r>
        <w:t>ESAMA SITUACIJA</w:t>
      </w:r>
      <w:bookmarkEnd w:id="8"/>
      <w:r>
        <w:t xml:space="preserve"> IR ESAMAS KOMPIUTERIZAVIMO LYGIS</w:t>
      </w:r>
      <w:bookmarkEnd w:id="9"/>
    </w:p>
    <w:p w14:paraId="4BFFB10F" w14:textId="77777777" w:rsidR="009D3893" w:rsidRPr="009D3893" w:rsidRDefault="009D3893" w:rsidP="009D3893"/>
    <w:p w14:paraId="72788338" w14:textId="2E382072" w:rsidR="006C5ED9" w:rsidRDefault="008F55CA" w:rsidP="002624D3">
      <w:pPr>
        <w:pStyle w:val="Sraopastraipa"/>
        <w:numPr>
          <w:ilvl w:val="0"/>
          <w:numId w:val="27"/>
        </w:numPr>
        <w:tabs>
          <w:tab w:val="clear" w:pos="567"/>
        </w:tabs>
        <w:suppressAutoHyphens/>
        <w:autoSpaceDN w:val="0"/>
        <w:spacing w:line="240" w:lineRule="auto"/>
        <w:ind w:left="0"/>
        <w:contextualSpacing w:val="0"/>
        <w:textAlignment w:val="baseline"/>
      </w:pPr>
      <w:r w:rsidRPr="008F55CA">
        <w:t>Šiuo metu ANR</w:t>
      </w:r>
      <w:r w:rsidR="00FD5F5F">
        <w:t xml:space="preserve"> </w:t>
      </w:r>
      <w:r w:rsidRPr="008F55CA">
        <w:t xml:space="preserve">registruojami </w:t>
      </w:r>
      <w:r w:rsidR="00BC5912">
        <w:t>ANK</w:t>
      </w:r>
      <w:r w:rsidRPr="008F55CA">
        <w:t xml:space="preserve"> nustatyta tvarka fiziniam asmeniui užfiksuoti administraciniai nusižengimai. Lietuvos Respublikos Vyriausybės 2012 m. sausio 18 d. nutarimu Nr. 104 „Dėl Išieškojimų valstybės naudai pertvarkymo koncepcijos patvirtinimo“ patvirtintoje Išieškojimų valstybės naudai pertvarkymo koncepcijoje buvo numatyta, kad </w:t>
      </w:r>
      <w:r w:rsidR="00BC5912">
        <w:t>IRD</w:t>
      </w:r>
      <w:r w:rsidRPr="008F55CA">
        <w:t xml:space="preserve"> kartu su partneriais –VMI ir </w:t>
      </w:r>
      <w:r w:rsidR="00E654E9">
        <w:t>PD</w:t>
      </w:r>
      <w:r w:rsidRPr="008F55CA">
        <w:t xml:space="preserve"> vykdomas „Elektroninių paslaugų informacinės sistemos, skirtos ne ginčo tvarka paskirtų baudų fiziniams ir juridiniams asmenims administravimui, sukūrimo“ projektas (toliau – E-baudos projektas) yra pirmas žingsnis įgyvendinant šios koncepcijos tikslus ir uždavinius.</w:t>
      </w:r>
    </w:p>
    <w:p w14:paraId="619D4F14" w14:textId="4EBB377E" w:rsidR="008B7DA7" w:rsidRDefault="008B7DA7" w:rsidP="002624D3">
      <w:pPr>
        <w:pStyle w:val="Sraopastraipa"/>
        <w:numPr>
          <w:ilvl w:val="0"/>
          <w:numId w:val="27"/>
        </w:numPr>
        <w:tabs>
          <w:tab w:val="clear" w:pos="567"/>
        </w:tabs>
        <w:suppressAutoHyphens/>
        <w:autoSpaceDN w:val="0"/>
        <w:spacing w:line="240" w:lineRule="auto"/>
        <w:ind w:left="0"/>
        <w:contextualSpacing w:val="0"/>
        <w:textAlignment w:val="baseline"/>
      </w:pPr>
      <w:r w:rsidRPr="008B7DA7">
        <w:t xml:space="preserve">E-baudos projekto metu buvo sukurtas už administracinius nusižengimus paskirtų baudų administravimo mechanizmas, tačiau už ANK </w:t>
      </w:r>
      <w:r w:rsidR="00CD5F5F">
        <w:t>numatytus</w:t>
      </w:r>
      <w:r w:rsidRPr="008B7DA7">
        <w:t xml:space="preserve"> administracinius nusižengimus baudos skiriamos tik fiziniams asmenims, tuo tarpu juridiniams asmenims už tam tikrus veiklos pažeidimus gali būti skiriamos ekonominės sankcijos.</w:t>
      </w:r>
      <w:r w:rsidR="00851244">
        <w:t xml:space="preserve"> </w:t>
      </w:r>
      <w:r w:rsidR="005B7771" w:rsidRPr="005B7771">
        <w:t>Ekonominės sankcijos, kitos finansinės sankcijos juridiniams asmenims taip pat teismų paskirtos finansinės baudos nėra centralizuotai administruojamos. Nėra tiksliai žinoma, kiek skiriama tokių baudų ir kiek jų surenkama į valstybės biudžetą, neužtikrinamas administracinės teisenos veiksmingumas, nevykdoma paskirtų baudų surinkimo kontrolė.</w:t>
      </w:r>
      <w:r w:rsidR="00403B96">
        <w:t xml:space="preserve"> </w:t>
      </w:r>
      <w:r w:rsidR="00737103">
        <w:t>Pagrindinės</w:t>
      </w:r>
      <w:r w:rsidR="00403B96">
        <w:t xml:space="preserve"> </w:t>
      </w:r>
      <w:r w:rsidR="00286725">
        <w:t xml:space="preserve">ANR </w:t>
      </w:r>
      <w:r w:rsidR="005D1A61" w:rsidRPr="00F94DDF">
        <w:t>sistem</w:t>
      </w:r>
      <w:r w:rsidR="00EF73AD" w:rsidRPr="00F94DDF">
        <w:t>os</w:t>
      </w:r>
      <w:r w:rsidR="00EF73AD">
        <w:t xml:space="preserve"> funkci</w:t>
      </w:r>
      <w:r w:rsidR="00737103">
        <w:t>jos</w:t>
      </w:r>
      <w:r w:rsidR="00EF73AD">
        <w:t>:</w:t>
      </w:r>
    </w:p>
    <w:p w14:paraId="116213A1" w14:textId="3C315BAC" w:rsidR="00616110" w:rsidRDefault="00616110" w:rsidP="00C64EE9">
      <w:pPr>
        <w:pStyle w:val="Sraopastraipa"/>
        <w:numPr>
          <w:ilvl w:val="1"/>
          <w:numId w:val="27"/>
        </w:numPr>
        <w:tabs>
          <w:tab w:val="clear" w:pos="567"/>
        </w:tabs>
        <w:suppressAutoHyphens/>
        <w:autoSpaceDN w:val="0"/>
        <w:spacing w:line="240" w:lineRule="auto"/>
        <w:ind w:left="0"/>
        <w:contextualSpacing w:val="0"/>
        <w:textAlignment w:val="baseline"/>
      </w:pPr>
      <w:r>
        <w:t>Duomenų paieška registre;</w:t>
      </w:r>
    </w:p>
    <w:p w14:paraId="7A97CE11" w14:textId="0B9B4163" w:rsidR="00616110" w:rsidRDefault="00616110" w:rsidP="00C64EE9">
      <w:pPr>
        <w:pStyle w:val="Sraopastraipa"/>
        <w:numPr>
          <w:ilvl w:val="1"/>
          <w:numId w:val="27"/>
        </w:numPr>
        <w:tabs>
          <w:tab w:val="clear" w:pos="567"/>
        </w:tabs>
        <w:suppressAutoHyphens/>
        <w:autoSpaceDN w:val="0"/>
        <w:spacing w:line="240" w:lineRule="auto"/>
        <w:ind w:left="0"/>
        <w:contextualSpacing w:val="0"/>
        <w:textAlignment w:val="baseline"/>
      </w:pPr>
      <w:r>
        <w:t>Registro duomenų peržiūra;</w:t>
      </w:r>
    </w:p>
    <w:p w14:paraId="2CC9666D" w14:textId="79E2086E" w:rsidR="00616110" w:rsidRDefault="00616110" w:rsidP="00C64EE9">
      <w:pPr>
        <w:pStyle w:val="Sraopastraipa"/>
        <w:numPr>
          <w:ilvl w:val="1"/>
          <w:numId w:val="27"/>
        </w:numPr>
        <w:tabs>
          <w:tab w:val="clear" w:pos="567"/>
        </w:tabs>
        <w:suppressAutoHyphens/>
        <w:autoSpaceDN w:val="0"/>
        <w:spacing w:line="240" w:lineRule="auto"/>
        <w:ind w:left="0"/>
        <w:contextualSpacing w:val="0"/>
        <w:textAlignment w:val="baseline"/>
      </w:pPr>
      <w:r>
        <w:t>Registro objekto registravimas;</w:t>
      </w:r>
    </w:p>
    <w:p w14:paraId="456B2E00" w14:textId="6D60AF38" w:rsidR="00616110" w:rsidRDefault="00964B8A" w:rsidP="00C64EE9">
      <w:pPr>
        <w:pStyle w:val="Sraopastraipa"/>
        <w:numPr>
          <w:ilvl w:val="1"/>
          <w:numId w:val="27"/>
        </w:numPr>
        <w:tabs>
          <w:tab w:val="clear" w:pos="567"/>
        </w:tabs>
        <w:suppressAutoHyphens/>
        <w:autoSpaceDN w:val="0"/>
        <w:spacing w:line="240" w:lineRule="auto"/>
        <w:ind w:left="0"/>
        <w:contextualSpacing w:val="0"/>
        <w:textAlignment w:val="baseline"/>
      </w:pPr>
      <w:r>
        <w:t>R</w:t>
      </w:r>
      <w:r w:rsidR="00616110">
        <w:t>egistro duomen</w:t>
      </w:r>
      <w:r>
        <w:t>ų keitimas;</w:t>
      </w:r>
    </w:p>
    <w:p w14:paraId="3BD09E00" w14:textId="256B4459" w:rsidR="00616110" w:rsidRDefault="00964B8A" w:rsidP="00C64EE9">
      <w:pPr>
        <w:pStyle w:val="Sraopastraipa"/>
        <w:numPr>
          <w:ilvl w:val="1"/>
          <w:numId w:val="27"/>
        </w:numPr>
        <w:tabs>
          <w:tab w:val="clear" w:pos="567"/>
        </w:tabs>
        <w:suppressAutoHyphens/>
        <w:autoSpaceDN w:val="0"/>
        <w:spacing w:line="240" w:lineRule="auto"/>
        <w:ind w:left="0"/>
        <w:contextualSpacing w:val="0"/>
        <w:textAlignment w:val="baseline"/>
      </w:pPr>
      <w:r>
        <w:t>R</w:t>
      </w:r>
      <w:r w:rsidR="00616110">
        <w:t>egistro įrašo duomen</w:t>
      </w:r>
      <w:r>
        <w:t>ų spausdinimas;</w:t>
      </w:r>
    </w:p>
    <w:p w14:paraId="4D4A4456" w14:textId="4F47992D" w:rsidR="00616110" w:rsidRDefault="00964B8A" w:rsidP="00C64EE9">
      <w:pPr>
        <w:pStyle w:val="Sraopastraipa"/>
        <w:numPr>
          <w:ilvl w:val="1"/>
          <w:numId w:val="27"/>
        </w:numPr>
        <w:tabs>
          <w:tab w:val="clear" w:pos="567"/>
        </w:tabs>
        <w:suppressAutoHyphens/>
        <w:autoSpaceDN w:val="0"/>
        <w:spacing w:line="240" w:lineRule="auto"/>
        <w:ind w:left="0"/>
        <w:contextualSpacing w:val="0"/>
        <w:textAlignment w:val="baseline"/>
      </w:pPr>
      <w:r>
        <w:t>A</w:t>
      </w:r>
      <w:r w:rsidR="00616110">
        <w:t>taskait</w:t>
      </w:r>
      <w:r>
        <w:t>ų generavimas;</w:t>
      </w:r>
    </w:p>
    <w:p w14:paraId="352C6505" w14:textId="56416046" w:rsidR="00616110" w:rsidRDefault="00964B8A" w:rsidP="00C64EE9">
      <w:pPr>
        <w:pStyle w:val="Sraopastraipa"/>
        <w:numPr>
          <w:ilvl w:val="1"/>
          <w:numId w:val="27"/>
        </w:numPr>
        <w:tabs>
          <w:tab w:val="clear" w:pos="567"/>
        </w:tabs>
        <w:suppressAutoHyphens/>
        <w:autoSpaceDN w:val="0"/>
        <w:spacing w:line="240" w:lineRule="auto"/>
        <w:ind w:left="0"/>
        <w:contextualSpacing w:val="0"/>
        <w:textAlignment w:val="baseline"/>
      </w:pPr>
      <w:r>
        <w:t>D</w:t>
      </w:r>
      <w:r w:rsidR="00616110">
        <w:t>okument</w:t>
      </w:r>
      <w:r>
        <w:t>ų formavimas;</w:t>
      </w:r>
    </w:p>
    <w:p w14:paraId="032C3920" w14:textId="6F16C9B1" w:rsidR="00616110" w:rsidRDefault="00CD5F5F" w:rsidP="00C64EE9">
      <w:pPr>
        <w:pStyle w:val="Sraopastraipa"/>
        <w:numPr>
          <w:ilvl w:val="1"/>
          <w:numId w:val="27"/>
        </w:numPr>
        <w:tabs>
          <w:tab w:val="clear" w:pos="567"/>
        </w:tabs>
        <w:suppressAutoHyphens/>
        <w:autoSpaceDN w:val="0"/>
        <w:spacing w:line="240" w:lineRule="auto"/>
        <w:ind w:left="0"/>
        <w:contextualSpacing w:val="0"/>
        <w:textAlignment w:val="baseline"/>
      </w:pPr>
      <w:r>
        <w:t>D</w:t>
      </w:r>
      <w:r w:rsidR="00616110">
        <w:t>uomen</w:t>
      </w:r>
      <w:r w:rsidR="00964B8A">
        <w:t>ų</w:t>
      </w:r>
      <w:r w:rsidR="00616110">
        <w:t xml:space="preserve"> iš išorinių sistemų</w:t>
      </w:r>
      <w:r w:rsidR="00964B8A" w:rsidRPr="00964B8A">
        <w:t xml:space="preserve"> </w:t>
      </w:r>
      <w:r w:rsidR="00A83616">
        <w:t>gavimas ir apdorojimas</w:t>
      </w:r>
      <w:r w:rsidR="00964B8A">
        <w:t>;</w:t>
      </w:r>
    </w:p>
    <w:p w14:paraId="52983EF7" w14:textId="633060D6" w:rsidR="00616110" w:rsidRDefault="00A83616" w:rsidP="00C64EE9">
      <w:pPr>
        <w:pStyle w:val="Sraopastraipa"/>
        <w:numPr>
          <w:ilvl w:val="1"/>
          <w:numId w:val="27"/>
        </w:numPr>
        <w:tabs>
          <w:tab w:val="clear" w:pos="567"/>
        </w:tabs>
        <w:suppressAutoHyphens/>
        <w:autoSpaceDN w:val="0"/>
        <w:spacing w:line="240" w:lineRule="auto"/>
        <w:ind w:left="0"/>
        <w:contextualSpacing w:val="0"/>
        <w:textAlignment w:val="baseline"/>
      </w:pPr>
      <w:r>
        <w:t>R</w:t>
      </w:r>
      <w:r w:rsidR="00616110">
        <w:t>egistro apkrov</w:t>
      </w:r>
      <w:r>
        <w:t>os</w:t>
      </w:r>
      <w:r w:rsidR="00616110">
        <w:t>, klaid</w:t>
      </w:r>
      <w:r>
        <w:t>ų</w:t>
      </w:r>
      <w:r w:rsidR="00616110">
        <w:t xml:space="preserve"> ir </w:t>
      </w:r>
      <w:r w:rsidR="00DB50A9">
        <w:t>kt</w:t>
      </w:r>
      <w:r w:rsidR="00616110">
        <w:t>.</w:t>
      </w:r>
      <w:r>
        <w:t xml:space="preserve"> stebėjimas;</w:t>
      </w:r>
    </w:p>
    <w:p w14:paraId="35B4685E" w14:textId="5C6F8052" w:rsidR="00616110" w:rsidRDefault="00616110" w:rsidP="00C64EE9">
      <w:pPr>
        <w:pStyle w:val="Sraopastraipa"/>
        <w:numPr>
          <w:ilvl w:val="1"/>
          <w:numId w:val="27"/>
        </w:numPr>
        <w:tabs>
          <w:tab w:val="clear" w:pos="567"/>
        </w:tabs>
        <w:suppressAutoHyphens/>
        <w:autoSpaceDN w:val="0"/>
        <w:spacing w:line="240" w:lineRule="auto"/>
        <w:ind w:left="0"/>
        <w:contextualSpacing w:val="0"/>
        <w:textAlignment w:val="baseline"/>
      </w:pPr>
      <w:r>
        <w:lastRenderedPageBreak/>
        <w:t>Konfigūruojam</w:t>
      </w:r>
      <w:r w:rsidR="00A83616">
        <w:t>ų</w:t>
      </w:r>
      <w:r>
        <w:t xml:space="preserve"> parametr</w:t>
      </w:r>
      <w:r w:rsidR="00A83616">
        <w:t>ų keitimas;</w:t>
      </w:r>
    </w:p>
    <w:p w14:paraId="4CDE0816" w14:textId="3A41885C" w:rsidR="00121069" w:rsidRDefault="00164409" w:rsidP="00C64EE9">
      <w:pPr>
        <w:pStyle w:val="Sraopastraipa"/>
        <w:numPr>
          <w:ilvl w:val="1"/>
          <w:numId w:val="27"/>
        </w:numPr>
        <w:tabs>
          <w:tab w:val="clear" w:pos="567"/>
        </w:tabs>
        <w:suppressAutoHyphens/>
        <w:autoSpaceDN w:val="0"/>
        <w:spacing w:line="240" w:lineRule="auto"/>
        <w:ind w:left="0"/>
        <w:contextualSpacing w:val="0"/>
        <w:textAlignment w:val="baseline"/>
      </w:pPr>
      <w:r>
        <w:t>A</w:t>
      </w:r>
      <w:r w:rsidR="00616110">
        <w:t>smens finansin</w:t>
      </w:r>
      <w:r w:rsidR="00A83616">
        <w:t>ės</w:t>
      </w:r>
      <w:r w:rsidR="00616110">
        <w:t xml:space="preserve"> būsen</w:t>
      </w:r>
      <w:r w:rsidR="00A83616">
        <w:t>os</w:t>
      </w:r>
      <w:r w:rsidR="00616110">
        <w:t xml:space="preserve"> (apmokėt</w:t>
      </w:r>
      <w:r w:rsidR="00A83616">
        <w:t>o</w:t>
      </w:r>
      <w:r w:rsidR="00616110">
        <w:t>s/neapmokėt</w:t>
      </w:r>
      <w:r w:rsidR="00A83616">
        <w:t>o</w:t>
      </w:r>
      <w:r w:rsidR="00616110">
        <w:t>s baud</w:t>
      </w:r>
      <w:r w:rsidR="00A83616">
        <w:t>o</w:t>
      </w:r>
      <w:r w:rsidR="00616110">
        <w:t>s, mokėjim</w:t>
      </w:r>
      <w:r w:rsidR="00A83616">
        <w:t>ai</w:t>
      </w:r>
      <w:r w:rsidR="00616110">
        <w:t>, kai sudaryta mokestinės paskolos sutartis, balans</w:t>
      </w:r>
      <w:r w:rsidR="00A83616">
        <w:t>as</w:t>
      </w:r>
      <w:r w:rsidR="00616110">
        <w:t>)</w:t>
      </w:r>
      <w:r>
        <w:t xml:space="preserve"> peržiūra</w:t>
      </w:r>
      <w:r w:rsidR="00F9448D">
        <w:t>.</w:t>
      </w:r>
    </w:p>
    <w:p w14:paraId="45C45FAD" w14:textId="7F190E2E" w:rsidR="007F0898" w:rsidRPr="007F05E7" w:rsidRDefault="007F0898" w:rsidP="002624D3">
      <w:pPr>
        <w:pStyle w:val="Sraopastraipa"/>
        <w:numPr>
          <w:ilvl w:val="0"/>
          <w:numId w:val="27"/>
        </w:numPr>
        <w:tabs>
          <w:tab w:val="clear" w:pos="567"/>
        </w:tabs>
        <w:suppressAutoHyphens/>
        <w:autoSpaceDN w:val="0"/>
        <w:spacing w:line="240" w:lineRule="auto"/>
        <w:ind w:left="0"/>
        <w:contextualSpacing w:val="0"/>
        <w:textAlignment w:val="baseline"/>
      </w:pPr>
      <w:r w:rsidRPr="007F05E7">
        <w:t>Žemiau iliustruojama esama ANR architektūra ir sąsajos su kitomis sistemomis</w:t>
      </w:r>
      <w:r w:rsidR="00F9448D">
        <w:t>:</w:t>
      </w:r>
    </w:p>
    <w:p w14:paraId="1997518F" w14:textId="137C47DE" w:rsidR="007F0898" w:rsidRPr="007F05E7" w:rsidRDefault="000651BC" w:rsidP="002624D3">
      <w:pPr>
        <w:keepNext/>
        <w:spacing w:after="0" w:line="240" w:lineRule="auto"/>
        <w:jc w:val="center"/>
      </w:pPr>
      <w:r>
        <w:rPr>
          <w:noProof/>
          <w:lang w:eastAsia="lt-LT"/>
        </w:rPr>
        <w:drawing>
          <wp:inline distT="0" distB="0" distL="0" distR="0" wp14:anchorId="21DDD290" wp14:editId="77D9DAB0">
            <wp:extent cx="4800600" cy="48471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800600" cy="4847162"/>
                    </a:xfrm>
                    <a:prstGeom prst="rect">
                      <a:avLst/>
                    </a:prstGeom>
                  </pic:spPr>
                </pic:pic>
              </a:graphicData>
            </a:graphic>
          </wp:inline>
        </w:drawing>
      </w:r>
    </w:p>
    <w:p w14:paraId="3FB9847D" w14:textId="77777777" w:rsidR="001A3471" w:rsidRPr="001A3471" w:rsidRDefault="001A3471" w:rsidP="002624D3">
      <w:pPr>
        <w:pStyle w:val="FiguresTitle"/>
        <w:spacing w:after="0"/>
        <w:rPr>
          <w:rStyle w:val="Emfaz"/>
          <w:iCs w:val="0"/>
        </w:rPr>
      </w:pPr>
    </w:p>
    <w:p w14:paraId="1DE50D6B" w14:textId="50C5EB62" w:rsidR="001A3471" w:rsidRPr="00207339" w:rsidRDefault="001A3471" w:rsidP="002624D3">
      <w:pPr>
        <w:pStyle w:val="FiguresTitle"/>
        <w:spacing w:after="0"/>
        <w:rPr>
          <w:rStyle w:val="Emfaz"/>
          <w:i/>
        </w:rPr>
      </w:pPr>
      <w:r w:rsidRPr="00207339">
        <w:rPr>
          <w:rStyle w:val="Emfaz"/>
          <w:i/>
        </w:rPr>
        <w:fldChar w:fldCharType="begin"/>
      </w:r>
      <w:r w:rsidRPr="00207339">
        <w:rPr>
          <w:rStyle w:val="Emfaz"/>
        </w:rPr>
        <w:instrText xml:space="preserve"> STYLEREF 1 \s </w:instrText>
      </w:r>
      <w:r w:rsidRPr="00207339">
        <w:rPr>
          <w:rStyle w:val="Emfaz"/>
          <w:i/>
        </w:rPr>
        <w:fldChar w:fldCharType="separate"/>
      </w:r>
      <w:r w:rsidR="000F322B">
        <w:rPr>
          <w:rStyle w:val="Emfaz"/>
        </w:rPr>
        <w:t>5</w:t>
      </w:r>
      <w:r w:rsidRPr="00207339">
        <w:rPr>
          <w:rStyle w:val="Emfaz"/>
          <w:i/>
        </w:rPr>
        <w:fldChar w:fldCharType="end"/>
      </w:r>
      <w:r w:rsidRPr="00207339">
        <w:rPr>
          <w:rStyle w:val="Emfaz"/>
        </w:rPr>
        <w:t>.</w:t>
      </w:r>
      <w:r w:rsidRPr="00207339">
        <w:rPr>
          <w:rStyle w:val="Emfaz"/>
          <w:i/>
        </w:rPr>
        <w:fldChar w:fldCharType="begin"/>
      </w:r>
      <w:r w:rsidRPr="00207339">
        <w:rPr>
          <w:rStyle w:val="Emfaz"/>
        </w:rPr>
        <w:instrText xml:space="preserve"> SEQ Figure \* ARABIC \s 1 </w:instrText>
      </w:r>
      <w:r w:rsidRPr="00207339">
        <w:rPr>
          <w:rStyle w:val="Emfaz"/>
          <w:i/>
        </w:rPr>
        <w:fldChar w:fldCharType="separate"/>
      </w:r>
      <w:r w:rsidR="000F322B">
        <w:rPr>
          <w:rStyle w:val="Emfaz"/>
        </w:rPr>
        <w:t>1</w:t>
      </w:r>
      <w:r w:rsidRPr="00207339">
        <w:rPr>
          <w:rStyle w:val="Emfaz"/>
          <w:i/>
        </w:rPr>
        <w:fldChar w:fldCharType="end"/>
      </w:r>
      <w:r w:rsidRPr="00207339">
        <w:rPr>
          <w:rStyle w:val="Emfaz"/>
        </w:rPr>
        <w:t xml:space="preserve"> pav. </w:t>
      </w:r>
      <w:r w:rsidRPr="001A3471">
        <w:rPr>
          <w:rStyle w:val="Emfaz"/>
        </w:rPr>
        <w:t>ANR architektūr</w:t>
      </w:r>
      <w:r>
        <w:rPr>
          <w:rStyle w:val="Emfaz"/>
        </w:rPr>
        <w:t>os schema</w:t>
      </w:r>
    </w:p>
    <w:p w14:paraId="4435C695" w14:textId="77777777" w:rsidR="007F0898" w:rsidRPr="007F05E7" w:rsidRDefault="007F0898" w:rsidP="002624D3">
      <w:pPr>
        <w:pStyle w:val="Sraopastraipa"/>
        <w:numPr>
          <w:ilvl w:val="0"/>
          <w:numId w:val="27"/>
        </w:numPr>
        <w:tabs>
          <w:tab w:val="clear" w:pos="567"/>
        </w:tabs>
        <w:suppressAutoHyphens/>
        <w:autoSpaceDN w:val="0"/>
        <w:spacing w:line="240" w:lineRule="auto"/>
        <w:ind w:left="0"/>
        <w:contextualSpacing w:val="0"/>
        <w:textAlignment w:val="baseline"/>
      </w:pPr>
      <w:r w:rsidRPr="007F05E7">
        <w:t>Architektūros diagramoje pavaizduotų komponentų paaiškinimai:</w:t>
      </w:r>
    </w:p>
    <w:p w14:paraId="18684912" w14:textId="793CB227" w:rsidR="00C21210" w:rsidRDefault="00096251"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Vieningo prisijungimo (toliau – </w:t>
      </w:r>
      <w:r w:rsidR="00C21210">
        <w:t>SSO</w:t>
      </w:r>
      <w:r>
        <w:t>)</w:t>
      </w:r>
      <w:r w:rsidR="00C21210">
        <w:t xml:space="preserve"> serveris – tinklinė paslauga, suteikianti galimybę centralizuotai autentifikuoti ir autorizuoti ANR naudotojus prisijungimo metu </w:t>
      </w:r>
      <w:r w:rsidR="00F53F7C">
        <w:t>autentifika</w:t>
      </w:r>
      <w:r w:rsidR="00F3156D">
        <w:t>vimo ir autorizacijos</w:t>
      </w:r>
      <w:r w:rsidR="00C21210">
        <w:t xml:space="preserve"> sistemoje</w:t>
      </w:r>
      <w:r w:rsidR="00F3156D">
        <w:t xml:space="preserve"> (toliau – </w:t>
      </w:r>
      <w:r w:rsidR="00C21210">
        <w:t>ADMIN III</w:t>
      </w:r>
      <w:r w:rsidR="00F3156D">
        <w:t>)</w:t>
      </w:r>
      <w:r w:rsidR="00C21210">
        <w:t>.</w:t>
      </w:r>
    </w:p>
    <w:p w14:paraId="73C806CF"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ADMIN III – Autentifikavimo ir autorizacijos sistema. Kiekvienas sistemos naudotojas yra susietas su įstaiga – ANR tvarkytoju ir jos padaliniu. Prisijungimo prie sistemos metu, naudotojo institucija, pareigos ir teisių rinkinys gaunami iš ADMIN III.</w:t>
      </w:r>
    </w:p>
    <w:p w14:paraId="5BBA3A25" w14:textId="3F2F3DC7" w:rsidR="00C21210" w:rsidRDefault="0095381A"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Senoji </w:t>
      </w:r>
      <w:r w:rsidR="00C21210">
        <w:t xml:space="preserve">GM </w:t>
      </w:r>
      <w:r>
        <w:t>sąsaja</w:t>
      </w:r>
      <w:r w:rsidR="00C21210">
        <w:t xml:space="preserve"> – sistema, perduodanti </w:t>
      </w:r>
      <w:r>
        <w:t xml:space="preserve">senesnių </w:t>
      </w:r>
      <w:r w:rsidR="00C21210">
        <w:t>greičio matuoklių</w:t>
      </w:r>
      <w:r w:rsidR="00C64EE9">
        <w:t xml:space="preserve"> (integruotų iki universalios sąsajos sukūrimo)</w:t>
      </w:r>
      <w:r w:rsidR="00C21210">
        <w:t xml:space="preserve"> užfiksuotų administracinių teisės pažeidimų duomenis į ANR.</w:t>
      </w:r>
    </w:p>
    <w:p w14:paraId="14DB84F8" w14:textId="0BFE2846" w:rsidR="002A0B12" w:rsidRDefault="002A0B12" w:rsidP="00C64EE9">
      <w:pPr>
        <w:pStyle w:val="Sraopastraipa"/>
        <w:numPr>
          <w:ilvl w:val="1"/>
          <w:numId w:val="27"/>
        </w:numPr>
        <w:tabs>
          <w:tab w:val="clear" w:pos="567"/>
        </w:tabs>
        <w:suppressAutoHyphens/>
        <w:autoSpaceDN w:val="0"/>
        <w:spacing w:line="240" w:lineRule="auto"/>
        <w:ind w:left="0"/>
        <w:contextualSpacing w:val="0"/>
        <w:textAlignment w:val="baseline"/>
      </w:pPr>
      <w:r w:rsidRPr="002A0B12">
        <w:t xml:space="preserve">Universali sąsaja </w:t>
      </w:r>
      <w:r w:rsidR="00C64EE9">
        <w:t>–</w:t>
      </w:r>
      <w:r w:rsidRPr="002A0B12">
        <w:t xml:space="preserve"> programinė įranga, realizuota žiniatinklio (angl. </w:t>
      </w:r>
      <w:proofErr w:type="spellStart"/>
      <w:r w:rsidRPr="002A0B12">
        <w:rPr>
          <w:i/>
          <w:iCs/>
        </w:rPr>
        <w:t>web</w:t>
      </w:r>
      <w:proofErr w:type="spellEnd"/>
      <w:r w:rsidRPr="002A0B12">
        <w:rPr>
          <w:i/>
          <w:iCs/>
        </w:rPr>
        <w:t xml:space="preserve"> </w:t>
      </w:r>
      <w:proofErr w:type="spellStart"/>
      <w:r w:rsidRPr="002A0B12">
        <w:rPr>
          <w:i/>
          <w:iCs/>
        </w:rPr>
        <w:t>services</w:t>
      </w:r>
      <w:proofErr w:type="spellEnd"/>
      <w:r w:rsidRPr="002A0B12">
        <w:t>) paslaugų pagrindu, kurią sudaro metodai duomenims iš pažeidimų fiksavimo sistemų ir naujų matuoklių  į ANR perduoti</w:t>
      </w:r>
      <w:r>
        <w:t>.</w:t>
      </w:r>
    </w:p>
    <w:p w14:paraId="12557C87"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TPĮ – tarpinė programinė įranga (</w:t>
      </w:r>
      <w:proofErr w:type="spellStart"/>
      <w:r>
        <w:t>WebMethods</w:t>
      </w:r>
      <w:proofErr w:type="spellEnd"/>
      <w:r>
        <w:t>). VRM IRD įdiegta tarpinė programinė įranga. Ši tarpinė įranga užtikrina duomenų mainus tarp VRM informacinių sistemų.</w:t>
      </w:r>
    </w:p>
    <w:p w14:paraId="74970DC6" w14:textId="533F341A"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AUDIT III - </w:t>
      </w:r>
      <w:r w:rsidR="001C6DC2">
        <w:t xml:space="preserve">VRIS </w:t>
      </w:r>
      <w:r>
        <w:t>naudojama auditavimo sistema.</w:t>
      </w:r>
    </w:p>
    <w:p w14:paraId="61F850C0" w14:textId="1394F4E1"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PRĮR – Policijos registruojamų įvykių registras. </w:t>
      </w:r>
      <w:r w:rsidR="008A534B">
        <w:t>PD</w:t>
      </w:r>
      <w:r>
        <w:t xml:space="preserve"> ir pavaldžių įstaigų darbuotojai registruoja pranešimus apie įvykį, policijos ikiteisminius tyrimus ir nusikalstamas veikas.</w:t>
      </w:r>
    </w:p>
    <w:p w14:paraId="0E3EBE47"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ANR – Administracinių nusižengimų registras.</w:t>
      </w:r>
    </w:p>
    <w:p w14:paraId="18166C2F"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lastRenderedPageBreak/>
        <w:t xml:space="preserve">ANR DB – ANR duomenų bazė. Darbinėje </w:t>
      </w:r>
      <w:proofErr w:type="spellStart"/>
      <w:r>
        <w:t>Oracle</w:t>
      </w:r>
      <w:proofErr w:type="spellEnd"/>
      <w:r>
        <w:t xml:space="preserve"> schemoje saugomi einamieji pažeidimų duomenys, o archyvinėje – suarchyvuoti ir matomi tik tam teisę turintiems naudotojams.</w:t>
      </w:r>
    </w:p>
    <w:p w14:paraId="2F40F801"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EĮIS – Eismo įvykių informacinė sistema.</w:t>
      </w:r>
    </w:p>
    <w:p w14:paraId="6A77094A"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EĮIS DB – EĮIS duomenų bazė.</w:t>
      </w:r>
    </w:p>
    <w:p w14:paraId="73AC4E4C"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PEPS - Policijos elektroninių paslaugų sistema.</w:t>
      </w:r>
    </w:p>
    <w:p w14:paraId="3444A176"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LITEKO - Teismų informacinė sistema.</w:t>
      </w:r>
    </w:p>
    <w:p w14:paraId="47F2FC6A"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MAIS – Mokesčių apskaitos informacinė sistema, teikianti ANR duomenis apie atliktus pažeidėjų mokėjimus.</w:t>
      </w:r>
    </w:p>
    <w:p w14:paraId="4FCA5276"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EUCARIS – Informacinė sistema apsikeitimui techniniais transporto priemonių ir su transporto priemonėmis susijusių asmenų (savininkų, valdytojų) duomenimis tarp skirtingų šalių teisėsaugos institucijų.</w:t>
      </w:r>
    </w:p>
    <w:p w14:paraId="1FCA5E8C"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ANPR – Automatinė valstybinių numerių atpažinimo sistema.</w:t>
      </w:r>
    </w:p>
    <w:p w14:paraId="3199E6FE"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Kitos IS – Kitos išorinės sistemos, kurioms teikiama ATP kūrimo ir paieškos integracinė paslauga.</w:t>
      </w:r>
    </w:p>
    <w:p w14:paraId="783F78B5" w14:textId="33189853"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GR - </w:t>
      </w:r>
      <w:r w:rsidR="004C6F14">
        <w:t>Lietuvos Respublikos</w:t>
      </w:r>
      <w:r>
        <w:t xml:space="preserve"> Gyventojų registras (kopija, saugoma IRD).</w:t>
      </w:r>
    </w:p>
    <w:p w14:paraId="3606C12C"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JAR - Juridinių asmenų registras (kopija, saugoma IRD).</w:t>
      </w:r>
    </w:p>
    <w:p w14:paraId="3C2D93EB"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PPPTR - Prevencinių poveikio priemonių taikymo registras.</w:t>
      </w:r>
    </w:p>
    <w:p w14:paraId="3B907D88"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PPP - Policijos personalo posistemis.</w:t>
      </w:r>
    </w:p>
    <w:p w14:paraId="312C981C" w14:textId="7CF66E5B"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IAR - Ieškomų asmenų, neatpažintų lavonų ir bejėgių asmenų žinybinis registras.</w:t>
      </w:r>
    </w:p>
    <w:p w14:paraId="16D42B83" w14:textId="51750FBF"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LVP – Policijos licencijuojamos veiklos informacinė</w:t>
      </w:r>
      <w:r w:rsidR="00465E59">
        <w:t>.</w:t>
      </w:r>
    </w:p>
    <w:p w14:paraId="6496030D"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KTPVR - Lietuvos Respublikos kelių transporto priemonių vairuotojų registras.</w:t>
      </w:r>
    </w:p>
    <w:p w14:paraId="69FFE7FB"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ITPR - Ieškomų transporto priemonių registras.</w:t>
      </w:r>
    </w:p>
    <w:p w14:paraId="1973755B"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KLASIF – Klasifikatorių tvarkymo posistemis.</w:t>
      </w:r>
    </w:p>
    <w:p w14:paraId="7D69F07B"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SODRA - VSDFV informacinė sistema.</w:t>
      </w:r>
    </w:p>
    <w:p w14:paraId="643BA960" w14:textId="3BAB7C21"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 xml:space="preserve">DRAUD – </w:t>
      </w:r>
      <w:r w:rsidR="003F7359">
        <w:t>Lietuvos Respublikos</w:t>
      </w:r>
      <w:r>
        <w:t xml:space="preserve"> Draudimo priežiūros komisijos duomenų bazė.</w:t>
      </w:r>
    </w:p>
    <w:p w14:paraId="5FDDAA1B"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VTADB - Valstybinės techninės apžiūros duomenų bazė.</w:t>
      </w:r>
    </w:p>
    <w:p w14:paraId="55D3ACAB"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VSATIS - Valstybės sienos apsaugos tarnybos informacinė sistema.</w:t>
      </w:r>
    </w:p>
    <w:p w14:paraId="3493F450"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VSATP – VSAT personalo taikomoji tvarkymo sistema.</w:t>
      </w:r>
    </w:p>
    <w:p w14:paraId="2B1072E3" w14:textId="67CF09BE" w:rsidR="00C21210" w:rsidRDefault="00A169A9" w:rsidP="00C64EE9">
      <w:pPr>
        <w:pStyle w:val="Sraopastraipa"/>
        <w:numPr>
          <w:ilvl w:val="1"/>
          <w:numId w:val="27"/>
        </w:numPr>
        <w:tabs>
          <w:tab w:val="clear" w:pos="567"/>
        </w:tabs>
        <w:suppressAutoHyphens/>
        <w:autoSpaceDN w:val="0"/>
        <w:spacing w:line="240" w:lineRule="auto"/>
        <w:ind w:left="0"/>
        <w:contextualSpacing w:val="0"/>
        <w:textAlignment w:val="baseline"/>
      </w:pPr>
      <w:r>
        <w:t>Į</w:t>
      </w:r>
      <w:r w:rsidR="00C21210">
        <w:t>KNR – Įtariamų, kaltinamų ir nuteistų registras.</w:t>
      </w:r>
    </w:p>
    <w:p w14:paraId="31142F6E" w14:textId="77777777" w:rsidR="00C21210"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KTPR – Lietuvos Respublikos kelių transporto priemonių registras.</w:t>
      </w:r>
    </w:p>
    <w:p w14:paraId="76DF635D" w14:textId="1660F5B1" w:rsidR="001A5367" w:rsidRDefault="00C21210" w:rsidP="00C64EE9">
      <w:pPr>
        <w:pStyle w:val="Sraopastraipa"/>
        <w:numPr>
          <w:ilvl w:val="1"/>
          <w:numId w:val="27"/>
        </w:numPr>
        <w:tabs>
          <w:tab w:val="clear" w:pos="567"/>
        </w:tabs>
        <w:suppressAutoHyphens/>
        <w:autoSpaceDN w:val="0"/>
        <w:spacing w:line="240" w:lineRule="auto"/>
        <w:ind w:left="0"/>
        <w:contextualSpacing w:val="0"/>
        <w:textAlignment w:val="baseline"/>
      </w:pPr>
      <w:r>
        <w:t>KDIS - Lietuvos automobilių kelių direkcijos informacinė sistema.</w:t>
      </w:r>
    </w:p>
    <w:p w14:paraId="27D03D3E" w14:textId="41331020" w:rsidR="00F11EC3" w:rsidRDefault="001A3471" w:rsidP="00C64EE9">
      <w:pPr>
        <w:pStyle w:val="Sraopastraipa"/>
        <w:numPr>
          <w:ilvl w:val="0"/>
          <w:numId w:val="27"/>
        </w:numPr>
        <w:tabs>
          <w:tab w:val="clear" w:pos="567"/>
        </w:tabs>
        <w:suppressAutoHyphens/>
        <w:autoSpaceDN w:val="0"/>
        <w:spacing w:line="240" w:lineRule="auto"/>
        <w:ind w:left="0"/>
        <w:contextualSpacing w:val="0"/>
        <w:textAlignment w:val="baseline"/>
      </w:pPr>
      <w:r>
        <w:t>ANR</w:t>
      </w:r>
      <w:r w:rsidR="00F11EC3">
        <w:t xml:space="preserve"> naudojamos technologijos:</w:t>
      </w:r>
    </w:p>
    <w:p w14:paraId="6584ECE4" w14:textId="4EE297D9" w:rsidR="004150A7" w:rsidRDefault="004150A7" w:rsidP="00C64EE9">
      <w:pPr>
        <w:pStyle w:val="Sraopastraipa"/>
        <w:numPr>
          <w:ilvl w:val="1"/>
          <w:numId w:val="27"/>
        </w:numPr>
        <w:tabs>
          <w:tab w:val="clear" w:pos="567"/>
        </w:tabs>
        <w:suppressAutoHyphens/>
        <w:autoSpaceDN w:val="0"/>
        <w:spacing w:line="240" w:lineRule="auto"/>
        <w:ind w:left="0"/>
        <w:contextualSpacing w:val="0"/>
        <w:textAlignment w:val="baseline"/>
      </w:pPr>
      <w:r>
        <w:t>Duomenų bazės serveris:</w:t>
      </w:r>
    </w:p>
    <w:p w14:paraId="6551A4EA" w14:textId="368BE138"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rsidRPr="004150A7">
        <w:t xml:space="preserve">Operacinė sistema - </w:t>
      </w:r>
      <w:proofErr w:type="spellStart"/>
      <w:r w:rsidRPr="004150A7">
        <w:t>CentOS</w:t>
      </w:r>
      <w:proofErr w:type="spellEnd"/>
      <w:r w:rsidRPr="004150A7">
        <w:t xml:space="preserve"> Linux 7.6.1810</w:t>
      </w:r>
      <w:r>
        <w:t>;</w:t>
      </w:r>
    </w:p>
    <w:p w14:paraId="08309A33" w14:textId="2F4BF7E3"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rsidRPr="004150A7">
        <w:t xml:space="preserve">DB versija - </w:t>
      </w:r>
      <w:proofErr w:type="spellStart"/>
      <w:r w:rsidRPr="004150A7">
        <w:t>Oracle</w:t>
      </w:r>
      <w:proofErr w:type="spellEnd"/>
      <w:r w:rsidRPr="004150A7">
        <w:t xml:space="preserve"> </w:t>
      </w:r>
      <w:proofErr w:type="spellStart"/>
      <w:r w:rsidRPr="004150A7">
        <w:t>Database</w:t>
      </w:r>
      <w:proofErr w:type="spellEnd"/>
      <w:r w:rsidRPr="004150A7">
        <w:t xml:space="preserve"> 12c </w:t>
      </w:r>
      <w:proofErr w:type="spellStart"/>
      <w:r w:rsidRPr="004150A7">
        <w:t>Enterprise</w:t>
      </w:r>
      <w:proofErr w:type="spellEnd"/>
      <w:r w:rsidRPr="004150A7">
        <w:t xml:space="preserve"> Edition </w:t>
      </w:r>
      <w:proofErr w:type="spellStart"/>
      <w:r w:rsidRPr="004150A7">
        <w:t>Release</w:t>
      </w:r>
      <w:proofErr w:type="spellEnd"/>
      <w:r w:rsidRPr="004150A7">
        <w:t xml:space="preserve"> 12.2.0.1.0</w:t>
      </w:r>
      <w:r>
        <w:t>;</w:t>
      </w:r>
    </w:p>
    <w:p w14:paraId="4B984D4D" w14:textId="67D224AC"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rsidRPr="004150A7">
        <w:t>NLS_CHARACTERSET - AL32UTF8</w:t>
      </w:r>
      <w:r>
        <w:t>;</w:t>
      </w:r>
    </w:p>
    <w:p w14:paraId="03D5D393" w14:textId="2C7D2044"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rsidRPr="004150A7">
        <w:t>NLS_ NCHAR_CHARACTERSET - UTF8</w:t>
      </w:r>
      <w:r>
        <w:t>.</w:t>
      </w:r>
    </w:p>
    <w:p w14:paraId="4B5F27A1" w14:textId="2263D218" w:rsidR="004150A7" w:rsidRDefault="004150A7" w:rsidP="00C64EE9">
      <w:pPr>
        <w:pStyle w:val="Sraopastraipa"/>
        <w:numPr>
          <w:ilvl w:val="1"/>
          <w:numId w:val="27"/>
        </w:numPr>
        <w:tabs>
          <w:tab w:val="clear" w:pos="567"/>
        </w:tabs>
        <w:suppressAutoHyphens/>
        <w:autoSpaceDN w:val="0"/>
        <w:spacing w:line="240" w:lineRule="auto"/>
        <w:ind w:left="0"/>
        <w:contextualSpacing w:val="0"/>
        <w:textAlignment w:val="baseline"/>
      </w:pPr>
      <w:r w:rsidRPr="004150A7">
        <w:t>Aplikacijų serveris</w:t>
      </w:r>
      <w:r>
        <w:t>:</w:t>
      </w:r>
    </w:p>
    <w:p w14:paraId="7ADA1C8C" w14:textId="092DEBC1"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t>o</w:t>
      </w:r>
      <w:r w:rsidRPr="004150A7">
        <w:t xml:space="preserve">peracinė sistema </w:t>
      </w:r>
      <w:r>
        <w:t>–</w:t>
      </w:r>
      <w:r w:rsidRPr="004150A7">
        <w:t xml:space="preserve"> </w:t>
      </w:r>
      <w:proofErr w:type="spellStart"/>
      <w:r w:rsidRPr="004150A7">
        <w:t>Red</w:t>
      </w:r>
      <w:proofErr w:type="spellEnd"/>
      <w:r w:rsidRPr="004150A7">
        <w:t xml:space="preserve"> </w:t>
      </w:r>
      <w:proofErr w:type="spellStart"/>
      <w:r w:rsidRPr="004150A7">
        <w:t>Hat</w:t>
      </w:r>
      <w:proofErr w:type="spellEnd"/>
      <w:r w:rsidRPr="004150A7">
        <w:t xml:space="preserve"> </w:t>
      </w:r>
      <w:proofErr w:type="spellStart"/>
      <w:r w:rsidRPr="004150A7">
        <w:t>Enterprise</w:t>
      </w:r>
      <w:proofErr w:type="spellEnd"/>
      <w:r w:rsidRPr="004150A7">
        <w:t xml:space="preserve"> Linux Server </w:t>
      </w:r>
      <w:proofErr w:type="spellStart"/>
      <w:r w:rsidRPr="004150A7">
        <w:t>release</w:t>
      </w:r>
      <w:proofErr w:type="spellEnd"/>
      <w:r w:rsidRPr="004150A7">
        <w:t xml:space="preserve"> 6.3</w:t>
      </w:r>
      <w:r>
        <w:t>;</w:t>
      </w:r>
    </w:p>
    <w:p w14:paraId="24E5DE84" w14:textId="66CE0060"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t>n</w:t>
      </w:r>
      <w:r w:rsidRPr="004150A7">
        <w:t>audojamos Java versijos: jdk1.8.0_151 ir jdk1.8.0_45</w:t>
      </w:r>
      <w:r>
        <w:t>;</w:t>
      </w:r>
    </w:p>
    <w:p w14:paraId="13508C3A" w14:textId="1A59D6A6"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t>n</w:t>
      </w:r>
      <w:r w:rsidRPr="004150A7">
        <w:t xml:space="preserve">audojamos </w:t>
      </w:r>
      <w:proofErr w:type="spellStart"/>
      <w:r w:rsidRPr="004150A7">
        <w:t>Tomcat</w:t>
      </w:r>
      <w:proofErr w:type="spellEnd"/>
      <w:r w:rsidRPr="004150A7">
        <w:t xml:space="preserve"> versijos: 6 ir 7</w:t>
      </w:r>
      <w:r>
        <w:t>;</w:t>
      </w:r>
    </w:p>
    <w:p w14:paraId="41BA1238" w14:textId="12F96514"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proofErr w:type="spellStart"/>
      <w:r w:rsidRPr="004150A7">
        <w:t>Tomcat</w:t>
      </w:r>
      <w:proofErr w:type="spellEnd"/>
      <w:r w:rsidRPr="004150A7">
        <w:t xml:space="preserve"> skaičius 9 vnt.</w:t>
      </w:r>
    </w:p>
    <w:p w14:paraId="1C861EAC" w14:textId="19FE2CD2" w:rsidR="004150A7" w:rsidRDefault="004150A7" w:rsidP="00C64EE9">
      <w:pPr>
        <w:pStyle w:val="Sraopastraipa"/>
        <w:numPr>
          <w:ilvl w:val="1"/>
          <w:numId w:val="27"/>
        </w:numPr>
        <w:tabs>
          <w:tab w:val="clear" w:pos="567"/>
        </w:tabs>
        <w:suppressAutoHyphens/>
        <w:autoSpaceDN w:val="0"/>
        <w:spacing w:line="240" w:lineRule="auto"/>
        <w:ind w:left="0"/>
        <w:contextualSpacing w:val="0"/>
        <w:textAlignment w:val="baseline"/>
      </w:pPr>
      <w:r w:rsidRPr="004150A7">
        <w:t>Aplikacijų serveriai 4 vnt.</w:t>
      </w:r>
      <w:r>
        <w:t>, kurių</w:t>
      </w:r>
      <w:r w:rsidRPr="004150A7">
        <w:t xml:space="preserve"> konfigūracijos:</w:t>
      </w:r>
    </w:p>
    <w:p w14:paraId="41F118FA" w14:textId="5B99593F"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rsidRPr="004150A7">
        <w:t xml:space="preserve">Operacinė sistema </w:t>
      </w:r>
      <w:r w:rsidR="00096CD9">
        <w:t>–</w:t>
      </w:r>
      <w:r w:rsidRPr="004150A7">
        <w:t xml:space="preserve"> </w:t>
      </w:r>
      <w:proofErr w:type="spellStart"/>
      <w:r w:rsidRPr="004150A7">
        <w:t>CentOS</w:t>
      </w:r>
      <w:proofErr w:type="spellEnd"/>
      <w:r w:rsidRPr="004150A7">
        <w:t xml:space="preserve"> 7.6.1810</w:t>
      </w:r>
      <w:r>
        <w:t>;</w:t>
      </w:r>
    </w:p>
    <w:p w14:paraId="2F0EA231" w14:textId="038EF34B"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r w:rsidRPr="004150A7">
        <w:t>Java: jdk1.8.0_231</w:t>
      </w:r>
      <w:r>
        <w:t>;</w:t>
      </w:r>
    </w:p>
    <w:p w14:paraId="2891FC76" w14:textId="4BDB3553"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proofErr w:type="spellStart"/>
      <w:r w:rsidRPr="004150A7">
        <w:t>Tomcat</w:t>
      </w:r>
      <w:proofErr w:type="spellEnd"/>
      <w:r w:rsidRPr="004150A7">
        <w:t xml:space="preserve"> 7</w:t>
      </w:r>
      <w:r>
        <w:t>;</w:t>
      </w:r>
    </w:p>
    <w:p w14:paraId="4D979926" w14:textId="6BE31298" w:rsidR="004150A7" w:rsidRDefault="004150A7" w:rsidP="00C64EE9">
      <w:pPr>
        <w:pStyle w:val="Sraopastraipa"/>
        <w:numPr>
          <w:ilvl w:val="2"/>
          <w:numId w:val="27"/>
        </w:numPr>
        <w:tabs>
          <w:tab w:val="clear" w:pos="567"/>
        </w:tabs>
        <w:suppressAutoHyphens/>
        <w:autoSpaceDN w:val="0"/>
        <w:spacing w:line="240" w:lineRule="auto"/>
        <w:ind w:left="0"/>
        <w:contextualSpacing w:val="0"/>
        <w:textAlignment w:val="baseline"/>
      </w:pPr>
      <w:proofErr w:type="spellStart"/>
      <w:r w:rsidRPr="004150A7">
        <w:t>Tomcat</w:t>
      </w:r>
      <w:proofErr w:type="spellEnd"/>
      <w:r w:rsidRPr="004150A7">
        <w:t xml:space="preserve"> skaičius 1 vnt.</w:t>
      </w:r>
    </w:p>
    <w:p w14:paraId="6053710B" w14:textId="5EBC8C8B" w:rsidR="004150A7" w:rsidRDefault="004150A7" w:rsidP="00C64EE9">
      <w:pPr>
        <w:pStyle w:val="Sraopastraipa"/>
        <w:numPr>
          <w:ilvl w:val="1"/>
          <w:numId w:val="27"/>
        </w:numPr>
        <w:tabs>
          <w:tab w:val="clear" w:pos="567"/>
        </w:tabs>
        <w:suppressAutoHyphens/>
        <w:autoSpaceDN w:val="0"/>
        <w:spacing w:line="240" w:lineRule="auto"/>
        <w:ind w:left="0"/>
        <w:contextualSpacing w:val="0"/>
        <w:textAlignment w:val="baseline"/>
      </w:pPr>
      <w:r w:rsidRPr="004150A7">
        <w:t>Aplikacijų serveris 1 vnt.</w:t>
      </w:r>
      <w:r>
        <w:t>, kurio</w:t>
      </w:r>
      <w:r w:rsidRPr="004150A7">
        <w:t xml:space="preserve"> konfigūracija</w:t>
      </w:r>
      <w:r>
        <w:t>:</w:t>
      </w:r>
    </w:p>
    <w:p w14:paraId="7C24948D" w14:textId="7E9ACF9D" w:rsidR="004150A7" w:rsidRDefault="00096CD9" w:rsidP="00C64EE9">
      <w:pPr>
        <w:pStyle w:val="Sraopastraipa"/>
        <w:numPr>
          <w:ilvl w:val="2"/>
          <w:numId w:val="27"/>
        </w:numPr>
        <w:tabs>
          <w:tab w:val="clear" w:pos="567"/>
        </w:tabs>
        <w:suppressAutoHyphens/>
        <w:autoSpaceDN w:val="0"/>
        <w:spacing w:line="240" w:lineRule="auto"/>
        <w:ind w:left="0"/>
        <w:contextualSpacing w:val="0"/>
        <w:textAlignment w:val="baseline"/>
      </w:pPr>
      <w:r w:rsidRPr="00096CD9">
        <w:t xml:space="preserve">Operacinė sistema - </w:t>
      </w:r>
      <w:proofErr w:type="spellStart"/>
      <w:r w:rsidRPr="00096CD9">
        <w:t>CentOS</w:t>
      </w:r>
      <w:proofErr w:type="spellEnd"/>
      <w:r w:rsidRPr="00096CD9">
        <w:t xml:space="preserve"> 7.6.1810</w:t>
      </w:r>
      <w:r>
        <w:t>;</w:t>
      </w:r>
    </w:p>
    <w:p w14:paraId="771401D7" w14:textId="7BA991CF" w:rsidR="00096CD9" w:rsidRDefault="00096CD9" w:rsidP="00C64EE9">
      <w:pPr>
        <w:pStyle w:val="Sraopastraipa"/>
        <w:numPr>
          <w:ilvl w:val="2"/>
          <w:numId w:val="27"/>
        </w:numPr>
        <w:tabs>
          <w:tab w:val="clear" w:pos="567"/>
        </w:tabs>
        <w:suppressAutoHyphens/>
        <w:autoSpaceDN w:val="0"/>
        <w:spacing w:line="240" w:lineRule="auto"/>
        <w:ind w:left="0"/>
        <w:contextualSpacing w:val="0"/>
        <w:textAlignment w:val="baseline"/>
      </w:pPr>
      <w:r w:rsidRPr="00096CD9">
        <w:t>Java: jdk1.8.0_172</w:t>
      </w:r>
      <w:r>
        <w:t>;</w:t>
      </w:r>
    </w:p>
    <w:p w14:paraId="3752B9AA" w14:textId="148871BC" w:rsidR="00096CD9" w:rsidRDefault="00096CD9" w:rsidP="00C64EE9">
      <w:pPr>
        <w:pStyle w:val="Sraopastraipa"/>
        <w:numPr>
          <w:ilvl w:val="2"/>
          <w:numId w:val="27"/>
        </w:numPr>
        <w:tabs>
          <w:tab w:val="clear" w:pos="567"/>
        </w:tabs>
        <w:suppressAutoHyphens/>
        <w:autoSpaceDN w:val="0"/>
        <w:spacing w:line="240" w:lineRule="auto"/>
        <w:ind w:left="0"/>
        <w:contextualSpacing w:val="0"/>
        <w:textAlignment w:val="baseline"/>
      </w:pPr>
      <w:proofErr w:type="spellStart"/>
      <w:r w:rsidRPr="00096CD9">
        <w:t>Tomcat</w:t>
      </w:r>
      <w:proofErr w:type="spellEnd"/>
      <w:r w:rsidRPr="00096CD9">
        <w:t xml:space="preserve"> 7</w:t>
      </w:r>
      <w:r>
        <w:t>;</w:t>
      </w:r>
    </w:p>
    <w:p w14:paraId="6FCC87F3" w14:textId="2F2D6B70" w:rsidR="00096CD9" w:rsidRDefault="00096CD9" w:rsidP="00C64EE9">
      <w:pPr>
        <w:pStyle w:val="Sraopastraipa"/>
        <w:numPr>
          <w:ilvl w:val="2"/>
          <w:numId w:val="27"/>
        </w:numPr>
        <w:tabs>
          <w:tab w:val="clear" w:pos="567"/>
        </w:tabs>
        <w:suppressAutoHyphens/>
        <w:autoSpaceDN w:val="0"/>
        <w:spacing w:line="240" w:lineRule="auto"/>
        <w:ind w:left="0"/>
        <w:contextualSpacing w:val="0"/>
        <w:textAlignment w:val="baseline"/>
      </w:pPr>
      <w:proofErr w:type="spellStart"/>
      <w:r w:rsidRPr="00096CD9">
        <w:t>Tomcat</w:t>
      </w:r>
      <w:proofErr w:type="spellEnd"/>
      <w:r w:rsidRPr="00096CD9">
        <w:t xml:space="preserve"> skaičius 2 vnt.</w:t>
      </w:r>
    </w:p>
    <w:p w14:paraId="2B385847"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2ED584B6" w14:textId="72C92462" w:rsidR="00F11EC3" w:rsidRDefault="007E4FB2" w:rsidP="002624D3">
      <w:pPr>
        <w:pStyle w:val="Antrat1"/>
        <w:spacing w:before="0" w:after="0" w:afterAutospacing="0" w:line="240" w:lineRule="auto"/>
        <w:rPr>
          <w:rFonts w:hint="eastAsia"/>
        </w:rPr>
      </w:pPr>
      <w:bookmarkStart w:id="10" w:name="_Toc67497780"/>
      <w:r>
        <w:t>REIKALAVIMAI ANR MODERNIZAVIMUI</w:t>
      </w:r>
      <w:bookmarkEnd w:id="10"/>
    </w:p>
    <w:p w14:paraId="60362C1A" w14:textId="274B2658" w:rsidR="00F11EC3" w:rsidRPr="00507732" w:rsidRDefault="00F11EC3" w:rsidP="009D3893">
      <w:pPr>
        <w:pStyle w:val="Antrat2"/>
        <w:spacing w:before="0" w:beforeAutospacing="0" w:after="0" w:afterAutospacing="0" w:line="240" w:lineRule="auto"/>
        <w:ind w:left="0" w:firstLine="0"/>
        <w:rPr>
          <w:lang w:val="lt-LT"/>
        </w:rPr>
      </w:pPr>
      <w:bookmarkStart w:id="11" w:name="_Ref5713460"/>
      <w:bookmarkStart w:id="12" w:name="_Toc67497781"/>
      <w:r w:rsidRPr="00507732">
        <w:rPr>
          <w:lang w:val="lt-LT"/>
        </w:rPr>
        <w:t>Funkciniai reikalavimai</w:t>
      </w:r>
      <w:bookmarkEnd w:id="11"/>
      <w:bookmarkEnd w:id="12"/>
    </w:p>
    <w:p w14:paraId="7E70E1C7" w14:textId="01CF7E4B" w:rsidR="00124A79" w:rsidRDefault="00F11EC3" w:rsidP="009D3893">
      <w:pPr>
        <w:pStyle w:val="Antrat3"/>
        <w:spacing w:before="0" w:beforeAutospacing="0" w:after="0" w:afterAutospacing="0" w:line="240" w:lineRule="auto"/>
        <w:ind w:left="0" w:firstLine="0"/>
        <w:rPr>
          <w:lang w:val="lt-LT"/>
        </w:rPr>
      </w:pPr>
      <w:bookmarkStart w:id="13" w:name="_Toc67497782"/>
      <w:r w:rsidRPr="00F70FA6">
        <w:rPr>
          <w:lang w:val="lt-LT"/>
        </w:rPr>
        <w:t>Bendrieji reikalavimai</w:t>
      </w:r>
      <w:bookmarkEnd w:id="13"/>
    </w:p>
    <w:p w14:paraId="214A451D" w14:textId="77777777" w:rsidR="009D3893" w:rsidRPr="009D3893" w:rsidRDefault="009D3893" w:rsidP="009D3893">
      <w:pPr>
        <w:rPr>
          <w:lang w:eastAsia="lt-LT"/>
        </w:rPr>
      </w:pPr>
    </w:p>
    <w:p w14:paraId="33479AA2" w14:textId="2266E9CE" w:rsidR="00115E2A" w:rsidRDefault="00115E2A" w:rsidP="002624D3">
      <w:pPr>
        <w:pStyle w:val="Sraopastraipa"/>
        <w:numPr>
          <w:ilvl w:val="0"/>
          <w:numId w:val="27"/>
        </w:numPr>
        <w:tabs>
          <w:tab w:val="clear" w:pos="567"/>
        </w:tabs>
        <w:suppressAutoHyphens/>
        <w:autoSpaceDN w:val="0"/>
        <w:spacing w:line="240" w:lineRule="auto"/>
        <w:ind w:left="0"/>
        <w:contextualSpacing w:val="0"/>
        <w:textAlignment w:val="baseline"/>
      </w:pPr>
      <w:r>
        <w:t>Atliekant ANR modernizavimą kiek įmanoma turi būti naudojamas dabartinis ANR funkcionalumas (paieškos kriterijų įvedimo, klasifikatorių reikšmių pasirinkimo, paieškos inicijavimo, paieškos rezultatų filtravimo, spausdinimo ir eksportavimo, paieškos kriterijų išvalymo, el. pasirašymo</w:t>
      </w:r>
      <w:r w:rsidR="00216D37">
        <w:t xml:space="preserve"> </w:t>
      </w:r>
      <w:r>
        <w:t>ir kt.). Esant poreikiui šie funkcionalumai (komponentai) turi būti modernizuoti, kad būtų užtikrintas tinkamas jų veikimas su naujai kuriamu / modernizuojamu funkcionalumu.</w:t>
      </w:r>
    </w:p>
    <w:p w14:paraId="5D0412EA" w14:textId="77777777" w:rsidR="00115E2A" w:rsidRDefault="00115E2A" w:rsidP="002624D3">
      <w:pPr>
        <w:pStyle w:val="Sraopastraipa"/>
        <w:numPr>
          <w:ilvl w:val="0"/>
          <w:numId w:val="27"/>
        </w:numPr>
        <w:tabs>
          <w:tab w:val="clear" w:pos="567"/>
        </w:tabs>
        <w:suppressAutoHyphens/>
        <w:autoSpaceDN w:val="0"/>
        <w:spacing w:line="240" w:lineRule="auto"/>
        <w:ind w:left="0"/>
        <w:contextualSpacing w:val="0"/>
        <w:textAlignment w:val="baseline"/>
      </w:pPr>
      <w:r>
        <w:t>Naujai kuriamos / modernizuojamos ANR formos kiek įmanoma turi būti automatizuotai užpildomos duomenimis, kurie yra saugomi ANR ar kitose per integracines sąsajas pasiekiamose informacinėse sistemose, duomenų bazėse ir registruose. Naudotojui turi reikėti įvesti tik unikalią, ANR iš anksto nežinomą informaciją.</w:t>
      </w:r>
    </w:p>
    <w:p w14:paraId="00568197" w14:textId="4B8A9989" w:rsidR="00115E2A" w:rsidRDefault="00115E2A" w:rsidP="002624D3">
      <w:pPr>
        <w:pStyle w:val="Sraopastraipa"/>
        <w:numPr>
          <w:ilvl w:val="0"/>
          <w:numId w:val="27"/>
        </w:numPr>
        <w:tabs>
          <w:tab w:val="clear" w:pos="567"/>
        </w:tabs>
        <w:suppressAutoHyphens/>
        <w:autoSpaceDN w:val="0"/>
        <w:spacing w:line="240" w:lineRule="auto"/>
        <w:ind w:left="0"/>
        <w:contextualSpacing w:val="0"/>
        <w:textAlignment w:val="baseline"/>
      </w:pPr>
      <w:r>
        <w:t>Visoms šioje specifikacijoje aprašytoms funkcijoms, kurių metu yra sukuriami duomenys, turi būti realizuojamos tų duomenų redagavimo, šalinimo ir anuliavimo funkcijos, kurios turi būti suderinamos su veiklos logika. Išimtys gali būti taikomos suderinus sprendimą su Perkančiąja organizacija</w:t>
      </w:r>
      <w:r w:rsidR="00963C67">
        <w:t xml:space="preserve"> detalios analizės ar projektavimo etapo metu</w:t>
      </w:r>
      <w:r>
        <w:t>.</w:t>
      </w:r>
    </w:p>
    <w:p w14:paraId="11B62486" w14:textId="2D05CD24"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Visose naujai kuriamose / modernizuojamose ANR duomenų įvedimo formose (išskyrus su Perkančiąja organizacija </w:t>
      </w:r>
      <w:r w:rsidR="00963C67">
        <w:t xml:space="preserve">detalios analizės ar projektavimo etapo metu </w:t>
      </w:r>
      <w:r>
        <w:t>suderintas išimtis) turi būti realizuoti šie duomenų įvedimo principai:</w:t>
      </w:r>
    </w:p>
    <w:p w14:paraId="13A3D1AC"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duomenų įvedimas ranka;</w:t>
      </w:r>
    </w:p>
    <w:p w14:paraId="0EAF5CAE" w14:textId="487E664D"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automatizuotas formos užpildymas duomenimis gautais per integracines sąsajas iš kitos informacinės sistemos ar registro.</w:t>
      </w:r>
      <w:r w:rsidR="00D72747">
        <w:t xml:space="preserve"> Turi būti neleidžiama koreguoti gaut</w:t>
      </w:r>
      <w:r w:rsidR="00AD5645">
        <w:t>us</w:t>
      </w:r>
      <w:r w:rsidR="00D72747">
        <w:t xml:space="preserve"> duomen</w:t>
      </w:r>
      <w:r w:rsidR="00AD5645">
        <w:t>is,</w:t>
      </w:r>
      <w:r w:rsidR="00D72747">
        <w:t xml:space="preserve"> išskyrus išimtis, suderintas su Perkančiąja organizacija detalios analizės ar projektavimo etapų metu.</w:t>
      </w:r>
    </w:p>
    <w:p w14:paraId="788336C9" w14:textId="06D3FC0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Naujai kuriamos / modernizuojamos ANR </w:t>
      </w:r>
      <w:r w:rsidR="00CD5F5F">
        <w:t xml:space="preserve">duomenų įvedimo </w:t>
      </w:r>
      <w:r>
        <w:t>formos turi būti konstruojamos taip, kad duomenų įvedimas būtų kiek įmanoma labiau struktūrizuotas. Turi būti kuriami ir naudojami klasifikatoriai.</w:t>
      </w:r>
    </w:p>
    <w:p w14:paraId="5CD9BC87"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Turi būti galima kiekvieną su Perkančiąja organizacija suderintą naujai kuriamą / modernizuojamą ANR sąrašą:</w:t>
      </w:r>
    </w:p>
    <w:p w14:paraId="28226EAC"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spausdinti ir eksportuoti į su Perkančiąja organizacija suderintas rinkmenas (pvz., PDF, DOCX, XLSX ar pan.);</w:t>
      </w:r>
    </w:p>
    <w:p w14:paraId="4BFC77FA" w14:textId="233AD939"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filtruoti pagal tam sąrašui priklausančius atributus. Išimtys gali būti taikomos suderinus sprendimą su Perkančiąją organizacija</w:t>
      </w:r>
      <w:r w:rsidR="00131959">
        <w:t xml:space="preserve"> detalios analizės ar projektavimo etap</w:t>
      </w:r>
      <w:r w:rsidR="00963C67">
        <w:t>o metu</w:t>
      </w:r>
      <w:r>
        <w:t>;</w:t>
      </w:r>
    </w:p>
    <w:p w14:paraId="2F939434"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rikiuoti pagal tam sąrašui priklausančius atributus, suderintus detalios analizės ar projektavimo etapų metu. Išimtys gali būti taikomos suderinus sprendimą su Perkančiąją organizacija.</w:t>
      </w:r>
    </w:p>
    <w:p w14:paraId="4BA95553"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Naujai kuriamuose / modernizuojamuose ANR sąrašuose turi būti:</w:t>
      </w:r>
    </w:p>
    <w:p w14:paraId="3A3B211A"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atvaizduojamas įrašų sąraše skaičius. Atlikus sąrašo filtravimą turi būti vaizduojamas rastų įrašų skaičius;</w:t>
      </w:r>
    </w:p>
    <w:p w14:paraId="0971B505" w14:textId="2D24C6DB"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realizuotas </w:t>
      </w:r>
      <w:r w:rsidR="00CD5F5F">
        <w:t xml:space="preserve">daugumos </w:t>
      </w:r>
      <w:r>
        <w:t xml:space="preserve">įrašų pažymėjimo funkcionalumas tam tikrų veiksmų atlikimui (pvz., eksportavimui pasirinktų įrašų). Detalios analizės ar projektavimo etape turi būti suderinta, kuriuose sąrašuose turi būti leidžiamas </w:t>
      </w:r>
      <w:r w:rsidR="00CD5F5F">
        <w:t xml:space="preserve">daugumos </w:t>
      </w:r>
      <w:r>
        <w:t>įrašų pažymėjimas.</w:t>
      </w:r>
    </w:p>
    <w:p w14:paraId="6A3A3ABC" w14:textId="3DAA183D"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vykdomas į naujai sukurtas / modernizuotas ANR </w:t>
      </w:r>
      <w:r w:rsidR="00CD5F5F">
        <w:t xml:space="preserve">duomenų įvedimo </w:t>
      </w:r>
      <w:r>
        <w:t xml:space="preserve">formas įvedamų duomenų tikrinimas (angl. </w:t>
      </w:r>
      <w:proofErr w:type="spellStart"/>
      <w:r>
        <w:rPr>
          <w:i/>
          <w:iCs/>
        </w:rPr>
        <w:t>validation</w:t>
      </w:r>
      <w:proofErr w:type="spellEnd"/>
      <w:r>
        <w:t>) pagal detalios analizės ir projektavimo metu formoms nustatytas tikrinimo taisykles:</w:t>
      </w:r>
    </w:p>
    <w:p w14:paraId="56EC27CB" w14:textId="2085FD4B"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tikrinami privalomi įvesti duomenys</w:t>
      </w:r>
      <w:r w:rsidR="5041ACA8">
        <w:t xml:space="preserve">, ir neturi būti leidžiama pereiti iš </w:t>
      </w:r>
      <w:r w:rsidR="26858C5A">
        <w:t>l</w:t>
      </w:r>
      <w:r w:rsidR="5041ACA8">
        <w:t xml:space="preserve">ango į langą, jeigu yra neįvesti privalomi </w:t>
      </w:r>
      <w:r w:rsidR="6B46844F">
        <w:t>duomeny</w:t>
      </w:r>
      <w:r w:rsidR="00A77902">
        <w:t>s</w:t>
      </w:r>
      <w:r>
        <w:t>;</w:t>
      </w:r>
    </w:p>
    <w:p w14:paraId="3CBF8D5C"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tikrinamas duomenų formatas (datos, skaičiaus, teksto ar kitas nustatytas taisykles);</w:t>
      </w:r>
    </w:p>
    <w:p w14:paraId="1B9ECA81"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tikrinami pridedamų rinkmenų plėtiniai ir rinkmenos dydis;</w:t>
      </w:r>
    </w:p>
    <w:p w14:paraId="35CB86AA"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atliekamas loginis tikrinimas tarp formos elementų – vieno formos elemento parinkimas (įvedimas) turi galėti įjungti / išjungti kitus formos elementus ir pan.</w:t>
      </w:r>
    </w:p>
    <w:p w14:paraId="5BF9EC64" w14:textId="4F52E3C3"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lastRenderedPageBreak/>
        <w:t xml:space="preserve">Naujai sukurtose / modernizuotose ANR </w:t>
      </w:r>
      <w:r w:rsidR="00CD5F5F">
        <w:t xml:space="preserve">duomenų įvedimo </w:t>
      </w:r>
      <w:r>
        <w:t xml:space="preserve">formose turi būti realizuotas pagalbinės informacijos (angl. </w:t>
      </w:r>
      <w:proofErr w:type="spellStart"/>
      <w:r>
        <w:rPr>
          <w:i/>
          <w:iCs/>
        </w:rPr>
        <w:t>hints</w:t>
      </w:r>
      <w:proofErr w:type="spellEnd"/>
      <w:r>
        <w:t>) funkcionalumas – naudotojams turi būti pateikiami paaiškinamieji pranešimai tose ANR vietose, kuriose gali kilti neaiškumų</w:t>
      </w:r>
      <w:r w:rsidR="00A77902">
        <w:t>,</w:t>
      </w:r>
      <w:r>
        <w:t xml:space="preserve"> siekiant suprasti reikalingus atlikti veiksmus (pvz., pateikiamas paaiškinimas, kokius duomenis reikia įvesti į tam tikrą formos lauką)</w:t>
      </w:r>
      <w:r w:rsidR="00A77902">
        <w:t>:</w:t>
      </w:r>
      <w:r>
        <w:t xml:space="preserve"> </w:t>
      </w:r>
    </w:p>
    <w:p w14:paraId="1DEEA0DB" w14:textId="0F81817B" w:rsidR="00115E2A" w:rsidRDefault="00A77902" w:rsidP="009D3893">
      <w:pPr>
        <w:pStyle w:val="Sraopastraipa"/>
        <w:numPr>
          <w:ilvl w:val="1"/>
          <w:numId w:val="27"/>
        </w:numPr>
        <w:tabs>
          <w:tab w:val="clear" w:pos="567"/>
        </w:tabs>
        <w:suppressAutoHyphens/>
        <w:autoSpaceDN w:val="0"/>
        <w:spacing w:line="240" w:lineRule="auto"/>
        <w:ind w:left="0"/>
        <w:contextualSpacing w:val="0"/>
        <w:textAlignment w:val="baseline"/>
      </w:pPr>
      <w:r>
        <w:t>p</w:t>
      </w:r>
      <w:r w:rsidR="00115E2A">
        <w:t>agalbinės informacijos atvaizdavimui turi būti naudojamas dabartinis ANR funkcionalumas</w:t>
      </w:r>
      <w:r>
        <w:t>;</w:t>
      </w:r>
    </w:p>
    <w:p w14:paraId="669DB3F1" w14:textId="7650FF62" w:rsidR="00115E2A" w:rsidRDefault="00A77902" w:rsidP="009D3893">
      <w:pPr>
        <w:pStyle w:val="Sraopastraipa"/>
        <w:numPr>
          <w:ilvl w:val="1"/>
          <w:numId w:val="27"/>
        </w:numPr>
        <w:tabs>
          <w:tab w:val="clear" w:pos="567"/>
        </w:tabs>
        <w:suppressAutoHyphens/>
        <w:autoSpaceDN w:val="0"/>
        <w:spacing w:line="240" w:lineRule="auto"/>
        <w:ind w:left="0"/>
        <w:contextualSpacing w:val="0"/>
        <w:textAlignment w:val="baseline"/>
      </w:pPr>
      <w:r>
        <w:t>d</w:t>
      </w:r>
      <w:r w:rsidR="00115E2A">
        <w:t>etalios analizės ar projektavimo etapo metu turi būti identifikuotos vietos, kuriose turi būti pateikiami paaiškinamieji pranešimai.</w:t>
      </w:r>
    </w:p>
    <w:p w14:paraId="712A5D98" w14:textId="6D765C9B" w:rsidR="00C0287B"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rsidRPr="001C66FD">
        <w:t xml:space="preserve">Turi būti atliekamas </w:t>
      </w:r>
      <w:r w:rsidR="005A1974">
        <w:t xml:space="preserve">ANR naudotojų </w:t>
      </w:r>
      <w:r w:rsidR="00CD5F5F" w:rsidRPr="001C66FD">
        <w:t xml:space="preserve">informavimas </w:t>
      </w:r>
      <w:r w:rsidR="005A1974">
        <w:t>su Perkančiąja organizacija detalios analizės ar projektavimo etapų metu suderintais atvejais</w:t>
      </w:r>
      <w:r w:rsidRPr="001C66FD">
        <w:t xml:space="preserve"> (pvz., </w:t>
      </w:r>
      <w:r w:rsidR="005A1974">
        <w:t>gautas skundas iš PEPS, gautas sprendimas iš LITEKO</w:t>
      </w:r>
      <w:r w:rsidRPr="001C66FD">
        <w:t xml:space="preserve"> ir kt.).</w:t>
      </w:r>
      <w:r w:rsidR="005A1974">
        <w:t xml:space="preserve"> </w:t>
      </w:r>
      <w:r w:rsidR="009F72E6">
        <w:t xml:space="preserve">Informavimo momentai (ne daugiau nei 6) turi būti suderinti su Perkančiąja organizacija detalios analizės ar projektavimo etapų metu. </w:t>
      </w:r>
      <w:r w:rsidR="006C25B5">
        <w:t>ANR n</w:t>
      </w:r>
      <w:r>
        <w:t>audotojų informavimui turi būti naudojamas dabartinis ANR naudotojų informavimo funkcionalumas.</w:t>
      </w:r>
      <w:r w:rsidR="00B07832">
        <w:t xml:space="preserve"> </w:t>
      </w:r>
    </w:p>
    <w:p w14:paraId="02EDD521" w14:textId="7E8F275E" w:rsidR="00115E2A" w:rsidRDefault="001C66FD" w:rsidP="009D3893">
      <w:pPr>
        <w:pStyle w:val="Sraopastraipa"/>
        <w:numPr>
          <w:ilvl w:val="0"/>
          <w:numId w:val="27"/>
        </w:numPr>
        <w:tabs>
          <w:tab w:val="clear" w:pos="567"/>
        </w:tabs>
        <w:suppressAutoHyphens/>
        <w:autoSpaceDN w:val="0"/>
        <w:spacing w:line="240" w:lineRule="auto"/>
        <w:ind w:left="0"/>
        <w:contextualSpacing w:val="0"/>
        <w:textAlignment w:val="baseline"/>
      </w:pPr>
      <w:r>
        <w:t>Turi būti</w:t>
      </w:r>
      <w:r w:rsidR="3CA51B0D">
        <w:t xml:space="preserve"> </w:t>
      </w:r>
      <w:r w:rsidR="00F67C19">
        <w:t xml:space="preserve">galima </w:t>
      </w:r>
      <w:r w:rsidR="3CA51B0D">
        <w:t xml:space="preserve">dokumentus </w:t>
      </w:r>
      <w:r w:rsidR="005A1974">
        <w:t>(pvz., priimtas nutarimas ES byloje, pateiktas skundas ES byloje ir kt.)</w:t>
      </w:r>
      <w:r w:rsidR="53C713C9">
        <w:t xml:space="preserve"> išsiųsti proceso dalyviams naudojant </w:t>
      </w:r>
      <w:r w:rsidR="005A1974">
        <w:t>dabartin</w:t>
      </w:r>
      <w:r w:rsidR="00F67C19">
        <w:t>į</w:t>
      </w:r>
      <w:r w:rsidR="005A1974">
        <w:t xml:space="preserve"> ANR </w:t>
      </w:r>
      <w:r w:rsidR="00B07832">
        <w:t>e. Pristatymo IS ir el. laiškų siuntimo funkcionalum</w:t>
      </w:r>
      <w:r w:rsidR="00F67C19">
        <w:t>ą</w:t>
      </w:r>
      <w:r w:rsidR="00B07832">
        <w:t>.</w:t>
      </w:r>
    </w:p>
    <w:p w14:paraId="352ED673" w14:textId="1C62392E" w:rsidR="002E440F" w:rsidRDefault="002E440F"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ES byloms turi būti automatiškai sukuriamas ir priskiriamas bylos unikalus identifikatorius – ROIK. ROIK struktūra turi būti sudaroma atsižvelgiant į AN bylų ROIK sudarymo taisykles. </w:t>
      </w:r>
      <w:r w:rsidR="001F2E27">
        <w:t>ES bylos ROIK s</w:t>
      </w:r>
      <w:r>
        <w:t xml:space="preserve">truktūra turi </w:t>
      </w:r>
      <w:r w:rsidR="001F2E27">
        <w:t>identifikuoti</w:t>
      </w:r>
      <w:r>
        <w:t>, kad tai yra ES</w:t>
      </w:r>
      <w:r w:rsidR="001F2E27">
        <w:t xml:space="preserve"> byla (ne AN)</w:t>
      </w:r>
      <w:r>
        <w:t>.</w:t>
      </w:r>
      <w:r w:rsidR="001F2E27">
        <w:t xml:space="preserve"> ES bylos ROIK </w:t>
      </w:r>
      <w:r>
        <w:t>struktūra /</w:t>
      </w:r>
      <w:r w:rsidR="001F2E27">
        <w:t xml:space="preserve"> sudarymo</w:t>
      </w:r>
      <w:r>
        <w:t xml:space="preserve"> taisyklės </w:t>
      </w:r>
      <w:r w:rsidR="001F2E27">
        <w:t xml:space="preserve">turi būti </w:t>
      </w:r>
      <w:r>
        <w:t xml:space="preserve">suderintos </w:t>
      </w:r>
      <w:r w:rsidR="001C7B69">
        <w:t xml:space="preserve">su Perkančiąja organizacija </w:t>
      </w:r>
      <w:r w:rsidR="001F2E27">
        <w:t xml:space="preserve">detalios </w:t>
      </w:r>
      <w:r>
        <w:t xml:space="preserve">analizės </w:t>
      </w:r>
      <w:r w:rsidR="001C7B69">
        <w:t xml:space="preserve">ar projektavimo etapų </w:t>
      </w:r>
      <w:r>
        <w:t>metu</w:t>
      </w:r>
      <w:r w:rsidR="00A77902">
        <w:t>:</w:t>
      </w:r>
    </w:p>
    <w:p w14:paraId="21668264" w14:textId="6C11BC24" w:rsidR="002E440F" w:rsidRDefault="002E440F" w:rsidP="009D3893">
      <w:pPr>
        <w:pStyle w:val="Sraopastraipa"/>
        <w:numPr>
          <w:ilvl w:val="1"/>
          <w:numId w:val="27"/>
        </w:numPr>
        <w:tabs>
          <w:tab w:val="clear" w:pos="567"/>
        </w:tabs>
        <w:suppressAutoHyphens/>
        <w:autoSpaceDN w:val="0"/>
        <w:spacing w:line="240" w:lineRule="auto"/>
        <w:ind w:left="0"/>
        <w:contextualSpacing w:val="0"/>
        <w:textAlignment w:val="baseline"/>
      </w:pPr>
      <w:r>
        <w:t>ES bylai sukurti (ROIK) turi būti įvesti tam tikri minimalūs duomenys (ūkio subjekto duomenys / pažeidimo duomenys ir pan.).</w:t>
      </w:r>
      <w:r w:rsidR="00757307">
        <w:t xml:space="preserve"> Bylos sukūrimui reikalinga minimali duomenų aibė turi būti apibrėžta detalios analizės metu. </w:t>
      </w:r>
    </w:p>
    <w:p w14:paraId="31FB89E5" w14:textId="6B64312F" w:rsidR="00FC42FE" w:rsidRDefault="00FC42FE"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Reikalingas </w:t>
      </w:r>
      <w:r w:rsidR="00A65A41">
        <w:t>ANR</w:t>
      </w:r>
      <w:r>
        <w:t xml:space="preserve"> funkcionalumas turi būti sukurtas</w:t>
      </w:r>
      <w:r w:rsidR="007B5F18">
        <w:t xml:space="preserve"> / modernizuotas</w:t>
      </w:r>
      <w:r>
        <w:t xml:space="preserve"> vadovaujantis šios specifikacijos </w:t>
      </w:r>
      <w:r>
        <w:fldChar w:fldCharType="begin"/>
      </w:r>
      <w:r>
        <w:instrText xml:space="preserve"> REF _Ref57824696 \r \h </w:instrText>
      </w:r>
      <w:r>
        <w:fldChar w:fldCharType="separate"/>
      </w:r>
      <w:r w:rsidR="000F322B">
        <w:t>8.1</w:t>
      </w:r>
      <w:r>
        <w:fldChar w:fldCharType="end"/>
      </w:r>
      <w:r w:rsidR="00D7444F">
        <w:t xml:space="preserve"> </w:t>
      </w:r>
      <w:r>
        <w:t>priede pateiktais procesais.</w:t>
      </w:r>
    </w:p>
    <w:p w14:paraId="0079C8F3" w14:textId="77777777" w:rsidR="009D3893" w:rsidRPr="00513E7A"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54F3A2C7" w14:textId="4A13535F" w:rsidR="00C70F2B" w:rsidRPr="00507732" w:rsidRDefault="00C70F2B" w:rsidP="009D3893">
      <w:pPr>
        <w:pStyle w:val="Antrat3"/>
        <w:spacing w:before="0" w:beforeAutospacing="0" w:after="0" w:afterAutospacing="0" w:line="240" w:lineRule="auto"/>
        <w:ind w:left="0" w:firstLine="0"/>
        <w:rPr>
          <w:lang w:val="lt-LT"/>
        </w:rPr>
      </w:pPr>
      <w:bookmarkStart w:id="14" w:name="_Toc67497783"/>
      <w:r w:rsidRPr="00507732">
        <w:rPr>
          <w:lang w:val="lt-LT"/>
        </w:rPr>
        <w:t>Reikalavimai ES bylų paieškos funkcionalumui</w:t>
      </w:r>
      <w:bookmarkEnd w:id="14"/>
    </w:p>
    <w:p w14:paraId="7BBB7C67" w14:textId="1627EB6A" w:rsidR="00511D45" w:rsidRPr="00511D45" w:rsidRDefault="0059492E" w:rsidP="002624D3">
      <w:pPr>
        <w:pStyle w:val="FiguresTitle"/>
        <w:spacing w:after="0"/>
        <w:rPr>
          <w:rStyle w:val="Emfaz"/>
          <w:iCs w:val="0"/>
        </w:rPr>
      </w:pPr>
      <w:r>
        <w:rPr>
          <w:lang w:eastAsia="lt-LT"/>
        </w:rPr>
        <w:drawing>
          <wp:inline distT="0" distB="0" distL="0" distR="0" wp14:anchorId="539C884D" wp14:editId="06867DEF">
            <wp:extent cx="5572856" cy="308092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572856" cy="3080924"/>
                    </a:xfrm>
                    <a:prstGeom prst="rect">
                      <a:avLst/>
                    </a:prstGeom>
                  </pic:spPr>
                </pic:pic>
              </a:graphicData>
            </a:graphic>
          </wp:inline>
        </w:drawing>
      </w:r>
    </w:p>
    <w:p w14:paraId="078299EB" w14:textId="48EF3554" w:rsidR="00511D45" w:rsidRPr="00207339" w:rsidRDefault="00511D45" w:rsidP="002624D3">
      <w:pPr>
        <w:pStyle w:val="FiguresTitle"/>
        <w:spacing w:after="0"/>
        <w:rPr>
          <w:rStyle w:val="Emfaz"/>
          <w:i/>
        </w:rPr>
      </w:pPr>
      <w:r w:rsidRPr="5703CCF7">
        <w:rPr>
          <w:rStyle w:val="Emfaz"/>
          <w:i/>
        </w:rPr>
        <w:fldChar w:fldCharType="begin"/>
      </w:r>
      <w:r w:rsidRPr="5703CCF7">
        <w:rPr>
          <w:rStyle w:val="Emfaz"/>
        </w:rPr>
        <w:instrText xml:space="preserve"> STYLEREF 1 \s </w:instrText>
      </w:r>
      <w:r w:rsidRPr="5703CCF7">
        <w:rPr>
          <w:rStyle w:val="Emfaz"/>
          <w:i/>
        </w:rPr>
        <w:fldChar w:fldCharType="separate"/>
      </w:r>
      <w:r w:rsidR="000F322B">
        <w:rPr>
          <w:rStyle w:val="Emfaz"/>
        </w:rPr>
        <w:t>6</w:t>
      </w:r>
      <w:r w:rsidRPr="5703CCF7">
        <w:rPr>
          <w:rStyle w:val="Emfaz"/>
          <w:i/>
        </w:rPr>
        <w:fldChar w:fldCharType="end"/>
      </w:r>
      <w:r w:rsidRPr="5703CCF7">
        <w:rPr>
          <w:rStyle w:val="Emfaz"/>
        </w:rPr>
        <w:t>.</w:t>
      </w:r>
      <w:r w:rsidRPr="5703CCF7">
        <w:rPr>
          <w:rStyle w:val="Emfaz"/>
          <w:i/>
        </w:rPr>
        <w:fldChar w:fldCharType="begin"/>
      </w:r>
      <w:r w:rsidRPr="5703CCF7">
        <w:rPr>
          <w:rStyle w:val="Emfaz"/>
        </w:rPr>
        <w:instrText xml:space="preserve"> SEQ Figure \* ARABIC \s 1 </w:instrText>
      </w:r>
      <w:r w:rsidRPr="5703CCF7">
        <w:rPr>
          <w:rStyle w:val="Emfaz"/>
          <w:i/>
        </w:rPr>
        <w:fldChar w:fldCharType="separate"/>
      </w:r>
      <w:r w:rsidR="000F322B">
        <w:rPr>
          <w:rStyle w:val="Emfaz"/>
        </w:rPr>
        <w:t>1</w:t>
      </w:r>
      <w:r w:rsidRPr="5703CCF7">
        <w:rPr>
          <w:rStyle w:val="Emfaz"/>
          <w:i/>
        </w:rPr>
        <w:fldChar w:fldCharType="end"/>
      </w:r>
      <w:r w:rsidRPr="5703CCF7">
        <w:rPr>
          <w:rStyle w:val="Emfaz"/>
        </w:rPr>
        <w:t xml:space="preserve"> pav. Panaudos atvejų schema</w:t>
      </w:r>
    </w:p>
    <w:p w14:paraId="1EF9B6A0" w14:textId="7F3866CF"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galima </w:t>
      </w:r>
      <w:r w:rsidRPr="5703CCF7">
        <w:rPr>
          <w:b/>
          <w:bCs/>
        </w:rPr>
        <w:t>atlikti ES paiešką</w:t>
      </w:r>
      <w:r w:rsidR="00A77902">
        <w:t>:</w:t>
      </w:r>
    </w:p>
    <w:p w14:paraId="6CDFED2B" w14:textId="22E70E2C" w:rsidR="00115E2A" w:rsidRDefault="00A77902" w:rsidP="009D3893">
      <w:pPr>
        <w:pStyle w:val="Sraopastraipa"/>
        <w:numPr>
          <w:ilvl w:val="1"/>
          <w:numId w:val="27"/>
        </w:numPr>
        <w:tabs>
          <w:tab w:val="clear" w:pos="567"/>
        </w:tabs>
        <w:suppressAutoHyphens/>
        <w:autoSpaceDN w:val="0"/>
        <w:spacing w:line="240" w:lineRule="auto"/>
        <w:ind w:left="0"/>
        <w:contextualSpacing w:val="0"/>
        <w:textAlignment w:val="baseline"/>
      </w:pPr>
      <w:r>
        <w:t>t</w:t>
      </w:r>
      <w:r w:rsidR="00115E2A">
        <w:t>uri būti modernizuotas dabartinis administracinių nusižengimų (toliau – AN) paieškos funkcionalumas išplečiant jį ES paieškos funkcionalumu</w:t>
      </w:r>
      <w:r>
        <w:t>;</w:t>
      </w:r>
      <w:r w:rsidR="00115E2A">
        <w:t xml:space="preserve"> </w:t>
      </w:r>
    </w:p>
    <w:p w14:paraId="659A6AAD" w14:textId="3D395B15" w:rsidR="00115E2A" w:rsidRDefault="00A77902" w:rsidP="009D3893">
      <w:pPr>
        <w:pStyle w:val="Sraopastraipa"/>
        <w:numPr>
          <w:ilvl w:val="1"/>
          <w:numId w:val="27"/>
        </w:numPr>
        <w:tabs>
          <w:tab w:val="clear" w:pos="567"/>
        </w:tabs>
        <w:suppressAutoHyphens/>
        <w:autoSpaceDN w:val="0"/>
        <w:spacing w:line="240" w:lineRule="auto"/>
        <w:ind w:left="0"/>
        <w:contextualSpacing w:val="0"/>
        <w:textAlignment w:val="baseline"/>
      </w:pPr>
      <w:r>
        <w:t>p</w:t>
      </w:r>
      <w:r w:rsidR="00115E2A">
        <w:t>asirinkus ES paiešką naudotojui turi būti dinamiškai atveriami su ES susiję paieškos kriterijai</w:t>
      </w:r>
      <w:r>
        <w:t>;</w:t>
      </w:r>
      <w:r w:rsidR="00115E2A">
        <w:t xml:space="preserve"> </w:t>
      </w:r>
    </w:p>
    <w:p w14:paraId="6FFB69F4" w14:textId="5C680C72" w:rsidR="00115E2A" w:rsidRDefault="00A77902" w:rsidP="009D3893">
      <w:pPr>
        <w:pStyle w:val="Sraopastraipa"/>
        <w:numPr>
          <w:ilvl w:val="1"/>
          <w:numId w:val="27"/>
        </w:numPr>
        <w:tabs>
          <w:tab w:val="clear" w:pos="567"/>
        </w:tabs>
        <w:suppressAutoHyphens/>
        <w:autoSpaceDN w:val="0"/>
        <w:spacing w:line="240" w:lineRule="auto"/>
        <w:ind w:left="0"/>
        <w:contextualSpacing w:val="0"/>
        <w:textAlignment w:val="baseline"/>
      </w:pPr>
      <w:r>
        <w:t>t</w:t>
      </w:r>
      <w:r w:rsidR="00115E2A">
        <w:t xml:space="preserve">uri būti galima </w:t>
      </w:r>
      <w:r w:rsidR="00115E2A">
        <w:rPr>
          <w:b/>
          <w:bCs/>
        </w:rPr>
        <w:t xml:space="preserve">įvesti / nurodyti paieškos kriterijus. </w:t>
      </w:r>
      <w:r w:rsidR="00115E2A">
        <w:t xml:space="preserve">ES paiešką turi būti galima atlikti pagal: </w:t>
      </w:r>
    </w:p>
    <w:p w14:paraId="1B1CA031" w14:textId="3851560C" w:rsidR="00115E2A" w:rsidRDefault="00A77902" w:rsidP="009D3893">
      <w:pPr>
        <w:pStyle w:val="Sraopastraipa"/>
        <w:numPr>
          <w:ilvl w:val="2"/>
          <w:numId w:val="27"/>
        </w:numPr>
        <w:tabs>
          <w:tab w:val="clear" w:pos="567"/>
        </w:tabs>
        <w:suppressAutoHyphens/>
        <w:autoSpaceDN w:val="0"/>
        <w:spacing w:line="240" w:lineRule="auto"/>
        <w:ind w:left="0"/>
        <w:contextualSpacing w:val="0"/>
        <w:textAlignment w:val="baseline"/>
      </w:pPr>
      <w:r>
        <w:t>r</w:t>
      </w:r>
      <w:r w:rsidR="00115E2A">
        <w:t>egistro objekto identifikacinį kodą (toliau – ROIK)</w:t>
      </w:r>
      <w:r>
        <w:t>;</w:t>
      </w:r>
    </w:p>
    <w:p w14:paraId="343A36AB" w14:textId="0723AFB5" w:rsidR="00115E2A" w:rsidRDefault="00A77902" w:rsidP="009D3893">
      <w:pPr>
        <w:pStyle w:val="Sraopastraipa"/>
        <w:numPr>
          <w:ilvl w:val="2"/>
          <w:numId w:val="27"/>
        </w:numPr>
        <w:tabs>
          <w:tab w:val="clear" w:pos="567"/>
        </w:tabs>
        <w:suppressAutoHyphens/>
        <w:autoSpaceDN w:val="0"/>
        <w:spacing w:line="240" w:lineRule="auto"/>
        <w:ind w:left="0"/>
        <w:contextualSpacing w:val="0"/>
        <w:textAlignment w:val="baseline"/>
      </w:pPr>
      <w:r>
        <w:lastRenderedPageBreak/>
        <w:t>s</w:t>
      </w:r>
      <w:r w:rsidR="00F77072">
        <w:t xml:space="preserve">pecialiojo </w:t>
      </w:r>
      <w:r w:rsidR="00A22760">
        <w:t>teisės akto</w:t>
      </w:r>
      <w:r w:rsidR="00F77072">
        <w:t xml:space="preserve"> pavadinimą, s</w:t>
      </w:r>
      <w:r w:rsidR="00115E2A">
        <w:t>traipsn</w:t>
      </w:r>
      <w:r w:rsidR="00F77072">
        <w:t>į</w:t>
      </w:r>
      <w:r w:rsidR="00115E2A">
        <w:t>(-</w:t>
      </w:r>
      <w:proofErr w:type="spellStart"/>
      <w:r w:rsidR="00F77072">
        <w:t>ius</w:t>
      </w:r>
      <w:proofErr w:type="spellEnd"/>
      <w:r w:rsidR="00115E2A">
        <w:t>)</w:t>
      </w:r>
      <w:r w:rsidR="00F77072">
        <w:t>, straipsnio dalį(-</w:t>
      </w:r>
      <w:proofErr w:type="spellStart"/>
      <w:r w:rsidR="00F77072">
        <w:t>is</w:t>
      </w:r>
      <w:proofErr w:type="spellEnd"/>
      <w:r w:rsidR="00F77072">
        <w:t>)</w:t>
      </w:r>
      <w:r>
        <w:t>;</w:t>
      </w:r>
    </w:p>
    <w:p w14:paraId="385000CF" w14:textId="66E5ADCB" w:rsidR="00115E2A" w:rsidRDefault="00A77902" w:rsidP="009D3893">
      <w:pPr>
        <w:pStyle w:val="Sraopastraipa"/>
        <w:numPr>
          <w:ilvl w:val="2"/>
          <w:numId w:val="27"/>
        </w:numPr>
        <w:tabs>
          <w:tab w:val="clear" w:pos="567"/>
        </w:tabs>
        <w:suppressAutoHyphens/>
        <w:autoSpaceDN w:val="0"/>
        <w:spacing w:line="240" w:lineRule="auto"/>
        <w:ind w:left="0"/>
        <w:contextualSpacing w:val="0"/>
        <w:textAlignment w:val="baseline"/>
      </w:pPr>
      <w:r>
        <w:t>j</w:t>
      </w:r>
      <w:r w:rsidR="00115E2A">
        <w:t>uridinio asmens (toliau – JA) / fizinio asmens (toliau – FA) duomenis</w:t>
      </w:r>
      <w:r>
        <w:t>;</w:t>
      </w:r>
    </w:p>
    <w:p w14:paraId="703BD200" w14:textId="1449287B"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ES duomenų registravimo laikotarpį</w:t>
      </w:r>
      <w:r w:rsidR="00A77902">
        <w:t>;</w:t>
      </w:r>
    </w:p>
    <w:p w14:paraId="161E6CEB" w14:textId="55A2A118" w:rsidR="00C0287B" w:rsidRDefault="00C0287B" w:rsidP="009D3893">
      <w:pPr>
        <w:pStyle w:val="Sraopastraipa"/>
        <w:numPr>
          <w:ilvl w:val="2"/>
          <w:numId w:val="27"/>
        </w:numPr>
        <w:tabs>
          <w:tab w:val="clear" w:pos="567"/>
        </w:tabs>
        <w:suppressAutoHyphens/>
        <w:autoSpaceDN w:val="0"/>
        <w:spacing w:line="240" w:lineRule="auto"/>
        <w:ind w:left="0"/>
        <w:contextualSpacing w:val="0"/>
        <w:textAlignment w:val="baseline"/>
      </w:pPr>
      <w:r>
        <w:t>ES pažeidimo datą (laikotarpį)</w:t>
      </w:r>
      <w:r w:rsidR="00A77902">
        <w:t>;</w:t>
      </w:r>
    </w:p>
    <w:p w14:paraId="49280DBA" w14:textId="4C7B5F4B" w:rsidR="00C0287B" w:rsidRDefault="00A77902" w:rsidP="009D3893">
      <w:pPr>
        <w:pStyle w:val="Sraopastraipa"/>
        <w:numPr>
          <w:ilvl w:val="2"/>
          <w:numId w:val="27"/>
        </w:numPr>
        <w:tabs>
          <w:tab w:val="clear" w:pos="567"/>
        </w:tabs>
        <w:suppressAutoHyphens/>
        <w:autoSpaceDN w:val="0"/>
        <w:spacing w:line="240" w:lineRule="auto"/>
        <w:ind w:left="0"/>
        <w:contextualSpacing w:val="0"/>
        <w:textAlignment w:val="baseline"/>
      </w:pPr>
      <w:r>
        <w:t>d</w:t>
      </w:r>
      <w:r w:rsidR="00C0287B">
        <w:t>okumento numerį</w:t>
      </w:r>
      <w:r>
        <w:t>;</w:t>
      </w:r>
    </w:p>
    <w:p w14:paraId="41F42ACF" w14:textId="0C31ED87" w:rsidR="00115E2A" w:rsidRDefault="00A77902" w:rsidP="009D3893">
      <w:pPr>
        <w:pStyle w:val="Sraopastraipa"/>
        <w:numPr>
          <w:ilvl w:val="2"/>
          <w:numId w:val="27"/>
        </w:numPr>
        <w:tabs>
          <w:tab w:val="clear" w:pos="567"/>
        </w:tabs>
        <w:suppressAutoHyphens/>
        <w:autoSpaceDN w:val="0"/>
        <w:spacing w:line="240" w:lineRule="auto"/>
        <w:ind w:left="0"/>
        <w:contextualSpacing w:val="0"/>
        <w:textAlignment w:val="baseline"/>
      </w:pPr>
      <w:r>
        <w:t>i</w:t>
      </w:r>
      <w:r w:rsidR="00115E2A">
        <w:t>nstituciją</w:t>
      </w:r>
      <w:r>
        <w:t>;</w:t>
      </w:r>
    </w:p>
    <w:p w14:paraId="4F1B14C0" w14:textId="7271F948" w:rsidR="00115E2A" w:rsidRDefault="00A77902" w:rsidP="009D3893">
      <w:pPr>
        <w:pStyle w:val="Sraopastraipa"/>
        <w:numPr>
          <w:ilvl w:val="2"/>
          <w:numId w:val="27"/>
        </w:numPr>
        <w:tabs>
          <w:tab w:val="clear" w:pos="567"/>
        </w:tabs>
        <w:suppressAutoHyphens/>
        <w:autoSpaceDN w:val="0"/>
        <w:spacing w:line="240" w:lineRule="auto"/>
        <w:ind w:left="0"/>
        <w:contextualSpacing w:val="0"/>
        <w:textAlignment w:val="baseline"/>
      </w:pPr>
      <w:r>
        <w:t>k</w:t>
      </w:r>
      <w:r w:rsidR="00115E2A">
        <w:t xml:space="preserve">itus </w:t>
      </w:r>
      <w:r w:rsidR="00EA7F75">
        <w:t xml:space="preserve">šiuo metu veikiančius ANR paprastos </w:t>
      </w:r>
      <w:r w:rsidR="00115E2A">
        <w:t>paieškos kriterijus.</w:t>
      </w:r>
    </w:p>
    <w:p w14:paraId="2CE009A8"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sidRPr="00D878EB">
        <w:t>Inicijuojant</w:t>
      </w:r>
      <w:r>
        <w:rPr>
          <w:bCs/>
        </w:rPr>
        <w:t xml:space="preserve"> ES paiešką turi būti privaloma </w:t>
      </w:r>
      <w:r>
        <w:rPr>
          <w:b/>
        </w:rPr>
        <w:t>nurodyti paieškos tikslą ir paieškos pagrindą</w:t>
      </w:r>
      <w:r>
        <w:t xml:space="preserve">. </w:t>
      </w:r>
    </w:p>
    <w:p w14:paraId="29DF4F8B" w14:textId="77777777"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Paieškos tikslo pasirinkimas turi būti pasirenkamas iš klasifikatoriaus. Paieškos pagrindas turi būti įvedamas rankiniu būdu.</w:t>
      </w:r>
    </w:p>
    <w:p w14:paraId="76FB5558"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Naudotojui atlikus paiešką turi būti </w:t>
      </w:r>
      <w:r>
        <w:rPr>
          <w:b/>
          <w:bCs/>
        </w:rPr>
        <w:t>pateikiamas ES paieškos rezultatų sąrašas</w:t>
      </w:r>
      <w:r>
        <w:t>. Sąraše turi būti pateikiama ši informacija:</w:t>
      </w:r>
    </w:p>
    <w:p w14:paraId="2306069C" w14:textId="19752390"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ROIK</w:t>
      </w:r>
      <w:r w:rsidR="00ED0CDB">
        <w:t>;</w:t>
      </w:r>
    </w:p>
    <w:p w14:paraId="3938490B" w14:textId="3DE20E13"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ES </w:t>
      </w:r>
      <w:r w:rsidR="00CD5F5F">
        <w:t>duomenų registravimo duomenys</w:t>
      </w:r>
      <w:r w:rsidR="00804B0D">
        <w:t xml:space="preserve"> suderintus detalios analizės ar projektavimo etapų metu</w:t>
      </w:r>
      <w:r w:rsidR="00ED0CDB">
        <w:t>;</w:t>
      </w:r>
    </w:p>
    <w:p w14:paraId="3F56F194" w14:textId="2442C2AD"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Pažeidėjo (</w:t>
      </w:r>
      <w:r w:rsidR="008C166D">
        <w:t>FA / JA</w:t>
      </w:r>
      <w:r>
        <w:t>) duomenys</w:t>
      </w:r>
      <w:r w:rsidR="00ED0CDB">
        <w:t>;</w:t>
      </w:r>
    </w:p>
    <w:p w14:paraId="057E98A8" w14:textId="77777777"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Kita informacija, suderinta su Perkančiąja organizacija detalios analizės ar projektavimo etapų metu.</w:t>
      </w:r>
    </w:p>
    <w:p w14:paraId="64B308FF"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Turi būti galima </w:t>
      </w:r>
      <w:r w:rsidRPr="5703CCF7">
        <w:rPr>
          <w:b/>
          <w:bCs/>
        </w:rPr>
        <w:t>peržiūrėti pasirinktos ES duomenis (registro įrašą)</w:t>
      </w:r>
      <w:r>
        <w:t xml:space="preserve">. </w:t>
      </w:r>
    </w:p>
    <w:p w14:paraId="436CFFAB" w14:textId="2177752D" w:rsidR="00115E2A" w:rsidRDefault="00860449" w:rsidP="009D3893">
      <w:pPr>
        <w:pStyle w:val="Sraopastraipa"/>
        <w:numPr>
          <w:ilvl w:val="2"/>
          <w:numId w:val="27"/>
        </w:numPr>
        <w:tabs>
          <w:tab w:val="clear" w:pos="567"/>
        </w:tabs>
        <w:suppressAutoHyphens/>
        <w:autoSpaceDN w:val="0"/>
        <w:spacing w:line="240" w:lineRule="auto"/>
        <w:ind w:left="0"/>
        <w:contextualSpacing w:val="0"/>
        <w:textAlignment w:val="baseline"/>
      </w:pPr>
      <w:r>
        <w:t>T</w:t>
      </w:r>
      <w:r w:rsidR="00115E2A">
        <w:t>uri būti pateikiama ši informacija:</w:t>
      </w:r>
    </w:p>
    <w:p w14:paraId="47992594" w14:textId="30331D2C"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Asmens (FA / JA) duomenys</w:t>
      </w:r>
      <w:r w:rsidR="00ED0CDB">
        <w:t>;</w:t>
      </w:r>
    </w:p>
    <w:p w14:paraId="59436C2A" w14:textId="33F2EEE9"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Pažeidimo duomenys</w:t>
      </w:r>
      <w:r w:rsidR="00ED0CDB">
        <w:t>;</w:t>
      </w:r>
    </w:p>
    <w:p w14:paraId="0A997974" w14:textId="09C436E4" w:rsidR="00115E2A" w:rsidRDefault="00971DEF" w:rsidP="009D3893">
      <w:pPr>
        <w:pStyle w:val="Sraopastraipa"/>
        <w:numPr>
          <w:ilvl w:val="3"/>
          <w:numId w:val="27"/>
        </w:numPr>
        <w:tabs>
          <w:tab w:val="clear" w:pos="567"/>
        </w:tabs>
        <w:suppressAutoHyphens/>
        <w:autoSpaceDN w:val="0"/>
        <w:spacing w:line="240" w:lineRule="auto"/>
        <w:contextualSpacing w:val="0"/>
        <w:textAlignment w:val="baseline"/>
      </w:pPr>
      <w:r>
        <w:t>T</w:t>
      </w:r>
      <w:r w:rsidR="00115E2A">
        <w:t>yrimo veiksmai</w:t>
      </w:r>
      <w:r w:rsidR="00ED0CDB">
        <w:t>;</w:t>
      </w:r>
    </w:p>
    <w:p w14:paraId="3CD503B9" w14:textId="477A7EED"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Priimti procesiniai sprendimai</w:t>
      </w:r>
      <w:r w:rsidR="00ED0CDB">
        <w:t>;</w:t>
      </w:r>
    </w:p>
    <w:p w14:paraId="52FCACF8" w14:textId="4164297B"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Dokumentai</w:t>
      </w:r>
      <w:r w:rsidR="00ED0CDB">
        <w:t>;</w:t>
      </w:r>
    </w:p>
    <w:p w14:paraId="42847AFD" w14:textId="3A98364A"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Proceso šalys</w:t>
      </w:r>
      <w:r w:rsidR="00ED0CDB">
        <w:t>;</w:t>
      </w:r>
    </w:p>
    <w:p w14:paraId="6F6F0E07" w14:textId="77777777"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Kita informacija suderinta su Perkančiąja organizacija detalios analizės ar projektavimo etapų metu.</w:t>
      </w:r>
    </w:p>
    <w:p w14:paraId="127A25BF" w14:textId="77777777"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Informacija turi būti atvaizduojama suskirstant ją į blokus ir korteles (angl. </w:t>
      </w:r>
      <w:proofErr w:type="spellStart"/>
      <w:r>
        <w:rPr>
          <w:i/>
          <w:iCs/>
        </w:rPr>
        <w:t>tabs</w:t>
      </w:r>
      <w:proofErr w:type="spellEnd"/>
      <w:r>
        <w:t>).</w:t>
      </w:r>
    </w:p>
    <w:p w14:paraId="65E54355" w14:textId="03CC3E9E"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modernizuotas dabartinis universalios paieškos funkcionalumas </w:t>
      </w:r>
      <w:r w:rsidR="00573414">
        <w:t xml:space="preserve">pritaikant </w:t>
      </w:r>
      <w:r>
        <w:t>ES paieškos galimybėms.</w:t>
      </w:r>
      <w:r w:rsidR="00573414">
        <w:t xml:space="preserve"> </w:t>
      </w:r>
      <w:r>
        <w:t>Universalios paieškos langas turi būti papildytas funkcionalumu leidžiančių atlikti ES paiešką pagal nurodytus paieškos kriterijus (pvz., pagal nurodytus specialiųjų teisės aktų straipsnius). Lango struktūra, pateikiami duomenys ir galimi paieškos kriterijai turi būti suderinti su Perkančiąja organizacija detalios analizės ar projektavimo etapų metu.</w:t>
      </w:r>
    </w:p>
    <w:p w14:paraId="0DD76AD1" w14:textId="77777777" w:rsidR="00C70F2B" w:rsidRPr="00507732" w:rsidRDefault="00C70F2B" w:rsidP="009D3893">
      <w:pPr>
        <w:spacing w:after="0" w:line="240" w:lineRule="auto"/>
        <w:rPr>
          <w:lang w:eastAsia="lt-LT"/>
        </w:rPr>
      </w:pPr>
    </w:p>
    <w:p w14:paraId="4331CD51" w14:textId="04997223" w:rsidR="00914230" w:rsidRPr="00507732" w:rsidRDefault="00914230" w:rsidP="002624D3">
      <w:pPr>
        <w:pStyle w:val="Antrat3"/>
        <w:spacing w:before="0" w:beforeAutospacing="0" w:after="0" w:afterAutospacing="0" w:line="240" w:lineRule="auto"/>
        <w:rPr>
          <w:lang w:val="lt-LT"/>
        </w:rPr>
      </w:pPr>
      <w:bookmarkStart w:id="15" w:name="_Toc67497784"/>
      <w:r w:rsidRPr="00507732">
        <w:rPr>
          <w:lang w:val="lt-LT"/>
        </w:rPr>
        <w:lastRenderedPageBreak/>
        <w:t xml:space="preserve">Reikalavimai </w:t>
      </w:r>
      <w:r w:rsidR="00213F1B" w:rsidRPr="00507732">
        <w:rPr>
          <w:lang w:val="lt-LT"/>
        </w:rPr>
        <w:t xml:space="preserve">ES </w:t>
      </w:r>
      <w:r w:rsidR="00230C42" w:rsidRPr="00507732">
        <w:rPr>
          <w:lang w:val="lt-LT"/>
        </w:rPr>
        <w:t xml:space="preserve">duomenų </w:t>
      </w:r>
      <w:r w:rsidR="00C70F2B" w:rsidRPr="00507732">
        <w:rPr>
          <w:lang w:val="lt-LT"/>
        </w:rPr>
        <w:t>registravimo</w:t>
      </w:r>
      <w:r w:rsidR="00213F1B" w:rsidRPr="00507732">
        <w:rPr>
          <w:lang w:val="lt-LT"/>
        </w:rPr>
        <w:t xml:space="preserve"> ir tvarkymo</w:t>
      </w:r>
      <w:r w:rsidR="00E92E3D" w:rsidRPr="00507732">
        <w:rPr>
          <w:lang w:val="lt-LT"/>
        </w:rPr>
        <w:t xml:space="preserve"> </w:t>
      </w:r>
      <w:r w:rsidR="001D3F9A" w:rsidRPr="00507732">
        <w:rPr>
          <w:lang w:val="lt-LT"/>
        </w:rPr>
        <w:t>funkcionalumui</w:t>
      </w:r>
      <w:bookmarkEnd w:id="15"/>
    </w:p>
    <w:p w14:paraId="44C4E4C5" w14:textId="66EAB473" w:rsidR="0098107E" w:rsidRPr="00507732" w:rsidRDefault="00E728F6" w:rsidP="002624D3">
      <w:pPr>
        <w:spacing w:after="0" w:line="240" w:lineRule="auto"/>
        <w:jc w:val="center"/>
        <w:rPr>
          <w:lang w:eastAsia="lt-LT"/>
        </w:rPr>
      </w:pPr>
      <w:r>
        <w:rPr>
          <w:noProof/>
          <w:lang w:eastAsia="lt-LT"/>
        </w:rPr>
        <w:drawing>
          <wp:inline distT="0" distB="0" distL="0" distR="0" wp14:anchorId="04C5A508" wp14:editId="0996D2EC">
            <wp:extent cx="4755058" cy="512485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755058" cy="5124856"/>
                    </a:xfrm>
                    <a:prstGeom prst="rect">
                      <a:avLst/>
                    </a:prstGeom>
                  </pic:spPr>
                </pic:pic>
              </a:graphicData>
            </a:graphic>
          </wp:inline>
        </w:drawing>
      </w:r>
    </w:p>
    <w:p w14:paraId="3028BA33" w14:textId="63FC54E0" w:rsidR="0098107E" w:rsidRPr="00207339" w:rsidRDefault="0098107E" w:rsidP="002624D3">
      <w:pPr>
        <w:pStyle w:val="FiguresTitle"/>
        <w:spacing w:after="0"/>
        <w:rPr>
          <w:rStyle w:val="Emfaz"/>
          <w:i/>
        </w:rPr>
      </w:pPr>
      <w:r w:rsidRPr="00207339">
        <w:rPr>
          <w:rStyle w:val="Emfaz"/>
          <w:i/>
        </w:rPr>
        <w:fldChar w:fldCharType="begin"/>
      </w:r>
      <w:r w:rsidRPr="00207339">
        <w:rPr>
          <w:rStyle w:val="Emfaz"/>
        </w:rPr>
        <w:instrText xml:space="preserve"> STYLEREF 1 \s </w:instrText>
      </w:r>
      <w:r w:rsidRPr="00207339">
        <w:rPr>
          <w:rStyle w:val="Emfaz"/>
          <w:i/>
        </w:rPr>
        <w:fldChar w:fldCharType="separate"/>
      </w:r>
      <w:r w:rsidR="000F322B">
        <w:rPr>
          <w:rStyle w:val="Emfaz"/>
        </w:rPr>
        <w:t>6</w:t>
      </w:r>
      <w:r w:rsidRPr="00207339">
        <w:rPr>
          <w:rStyle w:val="Emfaz"/>
          <w:i/>
        </w:rPr>
        <w:fldChar w:fldCharType="end"/>
      </w:r>
      <w:r w:rsidRPr="00207339">
        <w:rPr>
          <w:rStyle w:val="Emfaz"/>
        </w:rPr>
        <w:t>.</w:t>
      </w:r>
      <w:r w:rsidRPr="00207339">
        <w:rPr>
          <w:rStyle w:val="Emfaz"/>
          <w:i/>
        </w:rPr>
        <w:fldChar w:fldCharType="begin"/>
      </w:r>
      <w:r w:rsidRPr="00207339">
        <w:rPr>
          <w:rStyle w:val="Emfaz"/>
        </w:rPr>
        <w:instrText xml:space="preserve"> SEQ Figure \* ARABIC \s 1 </w:instrText>
      </w:r>
      <w:r w:rsidRPr="00207339">
        <w:rPr>
          <w:rStyle w:val="Emfaz"/>
          <w:i/>
        </w:rPr>
        <w:fldChar w:fldCharType="separate"/>
      </w:r>
      <w:r w:rsidR="000F322B">
        <w:rPr>
          <w:rStyle w:val="Emfaz"/>
        </w:rPr>
        <w:t>2</w:t>
      </w:r>
      <w:r w:rsidRPr="00207339">
        <w:rPr>
          <w:rStyle w:val="Emfaz"/>
          <w:i/>
        </w:rPr>
        <w:fldChar w:fldCharType="end"/>
      </w:r>
      <w:r w:rsidRPr="00207339">
        <w:rPr>
          <w:rStyle w:val="Emfaz"/>
        </w:rPr>
        <w:t xml:space="preserve"> pav. </w:t>
      </w:r>
      <w:r>
        <w:rPr>
          <w:rStyle w:val="Emfaz"/>
        </w:rPr>
        <w:t>Panaudos atvejų</w:t>
      </w:r>
      <w:r w:rsidRPr="00207339">
        <w:rPr>
          <w:rStyle w:val="Emfaz"/>
        </w:rPr>
        <w:t xml:space="preserve"> schema</w:t>
      </w:r>
    </w:p>
    <w:p w14:paraId="4DABC879"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galima </w:t>
      </w:r>
      <w:r w:rsidRPr="5703CCF7">
        <w:rPr>
          <w:b/>
          <w:bCs/>
        </w:rPr>
        <w:t>registruoti ES duomenis</w:t>
      </w:r>
      <w:r>
        <w:t>. Inicijuojant ES duomenų registravimą turi būti atveriama ES duomenų registravimo forma, kurioje turi būti galima:</w:t>
      </w:r>
    </w:p>
    <w:p w14:paraId="5236AF42"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Įvesti FA / JA asmens (pažeidėjo) duomenis</w:t>
      </w:r>
      <w:r>
        <w:t xml:space="preserve">. </w:t>
      </w:r>
    </w:p>
    <w:p w14:paraId="16EE66FF" w14:textId="2DE717EE"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įvesti FA / JA duomenis </w:t>
      </w:r>
      <w:r w:rsidR="00027F74">
        <w:t xml:space="preserve">pasirinktu </w:t>
      </w:r>
      <w:r>
        <w:t>būd</w:t>
      </w:r>
      <w:r w:rsidR="00027F74">
        <w:t>u</w:t>
      </w:r>
      <w:r>
        <w:t>:</w:t>
      </w:r>
    </w:p>
    <w:p w14:paraId="75EE6EC8" w14:textId="4BC1A09E" w:rsidR="00876426" w:rsidRDefault="00115E2A" w:rsidP="009D3893">
      <w:pPr>
        <w:pStyle w:val="Sraopastraipa"/>
        <w:numPr>
          <w:ilvl w:val="3"/>
          <w:numId w:val="27"/>
        </w:numPr>
        <w:tabs>
          <w:tab w:val="clear" w:pos="567"/>
        </w:tabs>
        <w:suppressAutoHyphens/>
        <w:autoSpaceDN w:val="0"/>
        <w:spacing w:line="240" w:lineRule="auto"/>
        <w:contextualSpacing w:val="0"/>
        <w:textAlignment w:val="baseline"/>
      </w:pPr>
      <w:r>
        <w:t>Rankiniu būdu</w:t>
      </w:r>
      <w:r w:rsidR="00876426">
        <w:t xml:space="preserve"> įvedant FA / JA duomenis</w:t>
      </w:r>
      <w:r w:rsidR="4C51FE85">
        <w:t xml:space="preserve"> į atitinkamus </w:t>
      </w:r>
      <w:r w:rsidR="002320B9">
        <w:t>laukus</w:t>
      </w:r>
      <w:r>
        <w:t xml:space="preserve">. </w:t>
      </w:r>
    </w:p>
    <w:p w14:paraId="61AC6F0D" w14:textId="6ABA43D0" w:rsidR="00876426" w:rsidRDefault="00876426" w:rsidP="009D3893">
      <w:pPr>
        <w:pStyle w:val="Sraopastraipa"/>
        <w:numPr>
          <w:ilvl w:val="3"/>
          <w:numId w:val="27"/>
        </w:numPr>
        <w:tabs>
          <w:tab w:val="clear" w:pos="567"/>
        </w:tabs>
        <w:suppressAutoHyphens/>
        <w:autoSpaceDN w:val="0"/>
        <w:spacing w:line="240" w:lineRule="auto"/>
        <w:contextualSpacing w:val="0"/>
        <w:textAlignment w:val="baseline"/>
      </w:pPr>
      <w:r>
        <w:t>Atliekant FA / JA paiešką pagal FA kodą</w:t>
      </w:r>
      <w:r w:rsidR="26015451">
        <w:t>, vardą, pavardę</w:t>
      </w:r>
      <w:r>
        <w:t xml:space="preserve"> / JA kodą</w:t>
      </w:r>
      <w:r w:rsidR="00C204E6">
        <w:t>, pavadinimą</w:t>
      </w:r>
      <w:r>
        <w:t xml:space="preserve">. </w:t>
      </w:r>
    </w:p>
    <w:p w14:paraId="2AF5BD9C" w14:textId="79A29DBA" w:rsidR="00115E2A" w:rsidRDefault="00876426" w:rsidP="009D3893">
      <w:pPr>
        <w:pStyle w:val="Sraopastraipa"/>
        <w:numPr>
          <w:ilvl w:val="2"/>
          <w:numId w:val="27"/>
        </w:numPr>
        <w:tabs>
          <w:tab w:val="clear" w:pos="567"/>
        </w:tabs>
        <w:suppressAutoHyphens/>
        <w:autoSpaceDN w:val="0"/>
        <w:spacing w:line="240" w:lineRule="auto"/>
        <w:ind w:left="0"/>
        <w:contextualSpacing w:val="0"/>
        <w:textAlignment w:val="baseline"/>
      </w:pPr>
      <w:r>
        <w:t>Jei FA / JA duomenys įvesti rankiniu būdu, t</w:t>
      </w:r>
      <w:r w:rsidR="00115E2A">
        <w:t xml:space="preserve">uri būti galima inicijuoti įvestų duomenų tikrinimą išoriniuose duomenų šaltiniuose (GR, VSATIS, UR, MMR, JAR) ir gauti patikrinimo rezultatą. </w:t>
      </w:r>
      <w:r w:rsidR="00FD622F">
        <w:t>Duomenų patikra turi būti atliekama, kai yra pažymėtas tikrinimo požymis (pagal nutylėjimą turi būti pažymėtas)</w:t>
      </w:r>
      <w:r w:rsidR="009D3198">
        <w:t>,</w:t>
      </w:r>
      <w:r w:rsidR="00FD622F">
        <w:t xml:space="preserve"> </w:t>
      </w:r>
      <w:r w:rsidR="009D3198">
        <w:t xml:space="preserve">tikrinimas </w:t>
      </w:r>
      <w:r w:rsidR="00A041D6">
        <w:t xml:space="preserve">turi būti atliekamas automatiškai (pvz., inicijuojant įvestų duomenų išsaugojimą). </w:t>
      </w:r>
      <w:r w:rsidR="00115E2A">
        <w:t>Asmens duomenų tikrinimui turi būti naudojamas dabartinis ANR funkcionalumas, išplečiant jį JA duomenų tikrinimo JAR galimybėmis.</w:t>
      </w:r>
    </w:p>
    <w:p w14:paraId="6D192A51" w14:textId="43FD93E8" w:rsidR="00876426" w:rsidRDefault="00E7558D" w:rsidP="009D3893">
      <w:pPr>
        <w:pStyle w:val="Sraopastraipa"/>
        <w:numPr>
          <w:ilvl w:val="2"/>
          <w:numId w:val="27"/>
        </w:numPr>
        <w:tabs>
          <w:tab w:val="clear" w:pos="567"/>
        </w:tabs>
        <w:suppressAutoHyphens/>
        <w:autoSpaceDN w:val="0"/>
        <w:spacing w:line="240" w:lineRule="auto"/>
        <w:ind w:left="0"/>
        <w:contextualSpacing w:val="0"/>
        <w:textAlignment w:val="baseline"/>
      </w:pPr>
      <w:r>
        <w:t>Jei inicijuota</w:t>
      </w:r>
      <w:r w:rsidR="00876426">
        <w:t xml:space="preserve"> FA / JA duomen</w:t>
      </w:r>
      <w:r>
        <w:t>ų paieška, turi būti gauti paieškos kriterijus atitinkantys FA / JA duomenys</w:t>
      </w:r>
      <w:r w:rsidR="008609C4">
        <w:t>, kurių neturi būti galima koreguoti</w:t>
      </w:r>
      <w:r>
        <w:t>. Asmenų paieškai turi būti naudojamas dabartinis ANR funkcionalumas, kuris turi būti išplėstas JA paieškos galimybėmis</w:t>
      </w:r>
      <w:r w:rsidR="00C204E6">
        <w:t>:</w:t>
      </w:r>
    </w:p>
    <w:p w14:paraId="0001658E" w14:textId="2644A7AC"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 xml:space="preserve">Turi būti atliekama paieška JAR, MMR ir ANR pagal įvestus JA duomenis (kodą, pavadinimą). </w:t>
      </w:r>
    </w:p>
    <w:p w14:paraId="50A19ECC" w14:textId="77777777"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Turi būti grąžinami paieškos rezultatai – JA arba JA pretendentų sąrašas (kai randamas daugiau nei vienas JA). Naudotojui turi būti galima pasirinkti JA iš JA pretendentų sąrašo.</w:t>
      </w:r>
    </w:p>
    <w:p w14:paraId="6355EA60" w14:textId="77777777"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 xml:space="preserve">Pasirinkto JA duomenimis turi automatiškai užsipildyti atitinkami formos laukai suderinti su Perkančiąja organizacija detalios analizės ar projektavimo etapų metu. </w:t>
      </w:r>
    </w:p>
    <w:p w14:paraId="7E56ED55" w14:textId="77AE16DA" w:rsidR="00323FD4" w:rsidRDefault="009D3893" w:rsidP="009D3893">
      <w:pPr>
        <w:pStyle w:val="Sraopastraipa"/>
        <w:numPr>
          <w:ilvl w:val="2"/>
          <w:numId w:val="27"/>
        </w:numPr>
        <w:tabs>
          <w:tab w:val="clear" w:pos="567"/>
        </w:tabs>
        <w:suppressAutoHyphens/>
        <w:autoSpaceDN w:val="0"/>
        <w:spacing w:line="240" w:lineRule="auto"/>
        <w:ind w:left="0"/>
        <w:contextualSpacing w:val="0"/>
        <w:textAlignment w:val="baseline"/>
      </w:pPr>
      <w:r>
        <w:lastRenderedPageBreak/>
        <w:t>Turi būti galima įvesti ū</w:t>
      </w:r>
      <w:r w:rsidR="00323FD4">
        <w:t>kio subjekto kontaktinius duomenis neribojant duomenų kiekio, t. y. galima įvesti daugiau nei vieną kontaktinį telefono numerį, el. pašto adresą ir kitą informaciją, suderintą su Perkančiąja organizacija detalios analizės ar projektavimo etapų metu.</w:t>
      </w:r>
      <w:r w:rsidR="042F887B">
        <w:t xml:space="preserve"> Įvedus daugiau negu vieną </w:t>
      </w:r>
      <w:r w:rsidR="00D72747">
        <w:t>el.</w:t>
      </w:r>
      <w:r w:rsidR="72042992">
        <w:t xml:space="preserve"> </w:t>
      </w:r>
      <w:r w:rsidR="042F887B">
        <w:t xml:space="preserve">pašto adresą ar gyvenamosios vietos adresą (kuri nėra ta pati </w:t>
      </w:r>
      <w:r w:rsidR="56C0397D">
        <w:t xml:space="preserve">deklaruotai </w:t>
      </w:r>
      <w:r w:rsidR="6C21C550">
        <w:t xml:space="preserve">gyvenamajai </w:t>
      </w:r>
      <w:r w:rsidR="042F887B">
        <w:t>vietai, jeigu vedami FA duomenys)</w:t>
      </w:r>
      <w:r w:rsidR="2C267EC3">
        <w:t>, t</w:t>
      </w:r>
      <w:r w:rsidR="6EC9C1D3">
        <w:t>uri būti galimybė pasirink</w:t>
      </w:r>
      <w:r w:rsidR="00D72747">
        <w:t>ti</w:t>
      </w:r>
      <w:r w:rsidR="6EC9C1D3">
        <w:t>, kokiu adresu išsiųsti procesinius dokumentus.</w:t>
      </w:r>
    </w:p>
    <w:p w14:paraId="486F4AFC" w14:textId="69CA0D7D" w:rsidR="00E36F76" w:rsidRDefault="00E36F76"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įvesti JA atstovo (FA) duo</w:t>
      </w:r>
      <w:r w:rsidR="00886FBF">
        <w:t>menis:</w:t>
      </w:r>
    </w:p>
    <w:p w14:paraId="07745525" w14:textId="5FBFFAD7" w:rsidR="00886FBF" w:rsidRDefault="00886FBF" w:rsidP="009D3893">
      <w:pPr>
        <w:pStyle w:val="Sraopastraipa"/>
        <w:numPr>
          <w:ilvl w:val="3"/>
          <w:numId w:val="27"/>
        </w:numPr>
        <w:tabs>
          <w:tab w:val="clear" w:pos="567"/>
        </w:tabs>
        <w:suppressAutoHyphens/>
        <w:autoSpaceDN w:val="0"/>
        <w:spacing w:line="240" w:lineRule="auto"/>
        <w:contextualSpacing w:val="0"/>
        <w:textAlignment w:val="baseline"/>
      </w:pPr>
      <w:r>
        <w:t>Automatiškai per sąsajas iš JAR gaunant JA vadovo duomenis;</w:t>
      </w:r>
    </w:p>
    <w:p w14:paraId="6307006A" w14:textId="5A6427C2" w:rsidR="00886FBF" w:rsidRDefault="00247D9B" w:rsidP="009D3893">
      <w:pPr>
        <w:pStyle w:val="Sraopastraipa"/>
        <w:numPr>
          <w:ilvl w:val="3"/>
          <w:numId w:val="27"/>
        </w:numPr>
        <w:tabs>
          <w:tab w:val="clear" w:pos="567"/>
        </w:tabs>
        <w:suppressAutoHyphens/>
        <w:autoSpaceDN w:val="0"/>
        <w:spacing w:line="240" w:lineRule="auto"/>
        <w:contextualSpacing w:val="0"/>
        <w:textAlignment w:val="baseline"/>
      </w:pPr>
      <w:r>
        <w:t xml:space="preserve">Įvedant atstovo (FA) duomenis rankiniu būdu, nurodant vardą, pavardę, </w:t>
      </w:r>
      <w:r w:rsidR="00303916">
        <w:t>gimimo datą ar asmens kodą, kontaktinius duomenis (telefono numerį (-</w:t>
      </w:r>
      <w:proofErr w:type="spellStart"/>
      <w:r w:rsidR="00303916">
        <w:t>ius</w:t>
      </w:r>
      <w:proofErr w:type="spellEnd"/>
      <w:r w:rsidR="00303916">
        <w:t>), el. pašto adresą (-</w:t>
      </w:r>
      <w:proofErr w:type="spellStart"/>
      <w:r w:rsidR="00303916">
        <w:t>us</w:t>
      </w:r>
      <w:proofErr w:type="spellEnd"/>
      <w:r w:rsidR="00303916">
        <w:t xml:space="preserve">), gyvenamąją vietą ir kt.), JA atstovavimo pagrindą (įgaliojimas ir pan.), </w:t>
      </w:r>
      <w:r w:rsidR="00981C0D">
        <w:t>įkeliant atstovavimo pagrindą patvirtinančius dokumentus ir kt.</w:t>
      </w:r>
    </w:p>
    <w:p w14:paraId="4F561B23" w14:textId="779444B0" w:rsidR="008D2392" w:rsidRDefault="008D2392" w:rsidP="009D3893">
      <w:pPr>
        <w:pStyle w:val="Sraopastraipa"/>
        <w:numPr>
          <w:ilvl w:val="3"/>
          <w:numId w:val="27"/>
        </w:numPr>
        <w:tabs>
          <w:tab w:val="clear" w:pos="567"/>
        </w:tabs>
        <w:suppressAutoHyphens/>
        <w:autoSpaceDN w:val="0"/>
        <w:spacing w:line="240" w:lineRule="auto"/>
        <w:contextualSpacing w:val="0"/>
        <w:textAlignment w:val="baseline"/>
      </w:pPr>
      <w:r>
        <w:t>Turi būti galima redaguoti, šalinti JA atstovo duomenis.</w:t>
      </w:r>
    </w:p>
    <w:p w14:paraId="0E1C13B2" w14:textId="4D3AC67F" w:rsidR="008D2392" w:rsidRDefault="008D2392" w:rsidP="009D3893">
      <w:pPr>
        <w:pStyle w:val="Sraopastraipa"/>
        <w:numPr>
          <w:ilvl w:val="3"/>
          <w:numId w:val="27"/>
        </w:numPr>
        <w:tabs>
          <w:tab w:val="clear" w:pos="567"/>
        </w:tabs>
        <w:suppressAutoHyphens/>
        <w:autoSpaceDN w:val="0"/>
        <w:spacing w:line="240" w:lineRule="auto"/>
        <w:contextualSpacing w:val="0"/>
        <w:textAlignment w:val="baseline"/>
      </w:pPr>
      <w:r>
        <w:t xml:space="preserve">JA atstovo duomenys turi būti įkeliami į </w:t>
      </w:r>
      <w:r w:rsidR="002430F5">
        <w:t>ekonominės sankcijos byloje ANR formuojamus dokumentus (kuriuose reikalingi JA ir jo atstovo duomenys).</w:t>
      </w:r>
    </w:p>
    <w:p w14:paraId="720D4CA6" w14:textId="5DF64AAF"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įvesti daugiau nei vieno FA / JA asmens duomeni</w:t>
      </w:r>
      <w:r w:rsidR="294334DF">
        <w:t>s registruojant vieną ūkio subjekto pažeidimą</w:t>
      </w:r>
      <w:r w:rsidR="004F0D72">
        <w:t xml:space="preserve"> (t. y. pažeidimą formuoti daugiau nei vienam ūkio subjektui)</w:t>
      </w:r>
      <w:r w:rsidR="294334DF">
        <w:t>.</w:t>
      </w:r>
    </w:p>
    <w:p w14:paraId="03426C1A" w14:textId="562100B6" w:rsidR="00115E2A" w:rsidRDefault="00FE503E" w:rsidP="009D3893">
      <w:pPr>
        <w:pStyle w:val="Sraopastraipa"/>
        <w:numPr>
          <w:ilvl w:val="2"/>
          <w:numId w:val="27"/>
        </w:numPr>
        <w:tabs>
          <w:tab w:val="clear" w:pos="567"/>
        </w:tabs>
        <w:suppressAutoHyphens/>
        <w:autoSpaceDN w:val="0"/>
        <w:spacing w:line="240" w:lineRule="auto"/>
        <w:ind w:left="0"/>
        <w:contextualSpacing w:val="0"/>
        <w:textAlignment w:val="baseline"/>
      </w:pPr>
      <w:r w:rsidRPr="00FE503E">
        <w:t xml:space="preserve">FA / JA </w:t>
      </w:r>
      <w:r>
        <w:t>(pažeidėjo)</w:t>
      </w:r>
      <w:r w:rsidRPr="00FE503E">
        <w:t xml:space="preserve"> duomenų įvedimo formoje </w:t>
      </w:r>
      <w:r>
        <w:t>t</w:t>
      </w:r>
      <w:r w:rsidR="00115E2A">
        <w:t xml:space="preserve">uri būti galima </w:t>
      </w:r>
      <w:r w:rsidR="00115E2A" w:rsidRPr="00757307">
        <w:rPr>
          <w:b/>
          <w:bCs/>
        </w:rPr>
        <w:t>peržiūrėti iš išorinių informacinių sistemų / registrų</w:t>
      </w:r>
      <w:r w:rsidR="00115E2A">
        <w:t xml:space="preserve"> (žr. </w:t>
      </w:r>
      <w:r w:rsidR="00115E2A">
        <w:fldChar w:fldCharType="begin"/>
      </w:r>
      <w:r w:rsidR="00115E2A">
        <w:instrText>REF _Ref57733902 \r \h</w:instrText>
      </w:r>
      <w:r w:rsidR="00D878EB">
        <w:instrText xml:space="preserve"> \* MERGEFORMAT </w:instrText>
      </w:r>
      <w:r w:rsidR="00115E2A">
        <w:fldChar w:fldCharType="separate"/>
      </w:r>
      <w:r w:rsidR="000F322B">
        <w:t>40.1</w:t>
      </w:r>
      <w:r w:rsidR="00115E2A">
        <w:fldChar w:fldCharType="end"/>
      </w:r>
      <w:r w:rsidR="00115E2A">
        <w:t xml:space="preserve"> skyrių) </w:t>
      </w:r>
      <w:r w:rsidR="00115E2A" w:rsidRPr="00757307">
        <w:rPr>
          <w:b/>
          <w:bCs/>
        </w:rPr>
        <w:t>gautų</w:t>
      </w:r>
      <w:r w:rsidR="00115E2A">
        <w:t xml:space="preserve"> </w:t>
      </w:r>
      <w:r w:rsidR="00115E2A" w:rsidRPr="00757307">
        <w:rPr>
          <w:b/>
          <w:bCs/>
        </w:rPr>
        <w:t>ES byloje nurodytų FA / JA asmenų duomenis</w:t>
      </w:r>
      <w:r w:rsidR="00115E2A">
        <w:t xml:space="preserve"> (pvz., finansinės ataskaitos, turimos licencijos ir kt.), reikalingus tyrimo atlikimo tikslais.</w:t>
      </w:r>
    </w:p>
    <w:p w14:paraId="5539110F" w14:textId="5285FBD5" w:rsidR="00EA4AC2" w:rsidRDefault="00EA4AC2" w:rsidP="009D3893">
      <w:pPr>
        <w:pStyle w:val="Sraopastraipa"/>
        <w:numPr>
          <w:ilvl w:val="3"/>
          <w:numId w:val="27"/>
        </w:numPr>
        <w:suppressAutoHyphens/>
        <w:autoSpaceDN w:val="0"/>
        <w:spacing w:line="240" w:lineRule="auto"/>
        <w:textAlignment w:val="baseline"/>
      </w:pPr>
      <w:r>
        <w:t>Turi būti galima iš sąrašo pasirinkti išorinius duomenų šaltinius, kuriuose turi būti atliekama FA / JA duomenų paieška</w:t>
      </w:r>
      <w:r w:rsidR="007E1D16">
        <w:t>, atlikti paiešką ir peržiūrėti paieškos rezultatus</w:t>
      </w:r>
      <w:r>
        <w:t>.</w:t>
      </w:r>
    </w:p>
    <w:p w14:paraId="0950555A" w14:textId="118517AA" w:rsidR="00EA4AC2" w:rsidRDefault="00EA4AC2" w:rsidP="009D3893">
      <w:pPr>
        <w:pStyle w:val="Sraopastraipa"/>
        <w:numPr>
          <w:ilvl w:val="3"/>
          <w:numId w:val="27"/>
        </w:numPr>
        <w:suppressAutoHyphens/>
        <w:autoSpaceDN w:val="0"/>
        <w:spacing w:line="240" w:lineRule="auto"/>
        <w:textAlignment w:val="baseline"/>
      </w:pPr>
      <w:r>
        <w:t>Naudotojui turi būti leidžiama pasirinkti išorinius duomenų šaltinius, kuriuose jis turi teisę atlikti FA / JA duomenų paiešką.</w:t>
      </w:r>
    </w:p>
    <w:p w14:paraId="39E98B9B" w14:textId="6D72CF4D" w:rsidR="0092413D" w:rsidRDefault="0092413D" w:rsidP="009D3893">
      <w:pPr>
        <w:pStyle w:val="Sraopastraipa"/>
        <w:numPr>
          <w:ilvl w:val="3"/>
          <w:numId w:val="27"/>
        </w:numPr>
        <w:suppressAutoHyphens/>
        <w:autoSpaceDN w:val="0"/>
        <w:spacing w:line="240" w:lineRule="auto"/>
        <w:textAlignment w:val="baseline"/>
      </w:pPr>
      <w:r>
        <w:t>Atliekant FA / JA duomenų paiešką pagal nutylėjimą turi būti automatiškai užpildomas duomenų paieškos tikslas ir pagrindas su Perkančiąja organizacija detalios analizės ar projektavimo etapų metu suderintomis reikšmėmis</w:t>
      </w:r>
      <w:r w:rsidR="00E728F6">
        <w:t xml:space="preserve"> (pvz., vyksta pažeidimo registravimas)</w:t>
      </w:r>
      <w:r>
        <w:t>.</w:t>
      </w:r>
    </w:p>
    <w:p w14:paraId="2EAAA912" w14:textId="77777777" w:rsidR="00072B51" w:rsidRDefault="00072B51" w:rsidP="009D3893">
      <w:pPr>
        <w:suppressAutoHyphens/>
        <w:autoSpaceDN w:val="0"/>
        <w:spacing w:after="0" w:line="240" w:lineRule="auto"/>
        <w:textAlignment w:val="baseline"/>
      </w:pPr>
    </w:p>
    <w:p w14:paraId="73C89D5C"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Įvesti pažeidimo duomenis</w:t>
      </w:r>
      <w:r>
        <w:t xml:space="preserve">. </w:t>
      </w:r>
    </w:p>
    <w:p w14:paraId="7249DA30" w14:textId="1316C6B8"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Naudotojui turi būti galimybė įvesti šiuos pažeidimo duomenis – pažeidimo data ir laikas, pažeidimo vieta, susiję asmenys, pažeidimo esmė ir nustatytos aplinkybės (fabula), teisės aktų straipsniai, dalys, kuriose numatyta atsakomybė už padarytą veiklą ir kt.</w:t>
      </w:r>
    </w:p>
    <w:p w14:paraId="7AB51961" w14:textId="6C7292B7" w:rsidR="00B51DA9" w:rsidRDefault="00B51DA9"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Naudotojas turi nurodyti (pasirinkti iš klasifikatoriaus) </w:t>
      </w:r>
      <w:r w:rsidR="003C476A">
        <w:t>teisės aktą</w:t>
      </w:r>
      <w:r>
        <w:t>(-</w:t>
      </w:r>
      <w:proofErr w:type="spellStart"/>
      <w:r>
        <w:t>us</w:t>
      </w:r>
      <w:proofErr w:type="spellEnd"/>
      <w:r>
        <w:t>), straipsnį(-</w:t>
      </w:r>
      <w:proofErr w:type="spellStart"/>
      <w:r>
        <w:t>ius</w:t>
      </w:r>
      <w:proofErr w:type="spellEnd"/>
      <w:r>
        <w:t>) ir dalį(-</w:t>
      </w:r>
      <w:proofErr w:type="spellStart"/>
      <w:r>
        <w:t>is</w:t>
      </w:r>
      <w:proofErr w:type="spellEnd"/>
      <w:r>
        <w:t>), kurio(-</w:t>
      </w:r>
      <w:proofErr w:type="spellStart"/>
      <w:r>
        <w:t>ių</w:t>
      </w:r>
      <w:proofErr w:type="spellEnd"/>
      <w:r>
        <w:t>) pagrindu surašomas pažeidimas</w:t>
      </w:r>
      <w:r w:rsidR="000B39A7">
        <w:t xml:space="preserve"> (-ai)</w:t>
      </w:r>
      <w:r>
        <w:t>.</w:t>
      </w:r>
      <w:r w:rsidR="00BD381D">
        <w:t xml:space="preserve"> </w:t>
      </w:r>
      <w:r w:rsidR="003A443A">
        <w:t>Klasifikatoriaus reikšmės turi apimti Specialiuosius teisės aktus ir kitus (</w:t>
      </w:r>
      <w:proofErr w:type="spellStart"/>
      <w:r w:rsidR="003A443A">
        <w:t>blanketinius</w:t>
      </w:r>
      <w:proofErr w:type="spellEnd"/>
      <w:r w:rsidR="003A443A">
        <w:t xml:space="preserve">) teisės aktus. </w:t>
      </w:r>
      <w:r w:rsidR="00BD381D">
        <w:t>Informacija apie pasirinktą(-</w:t>
      </w:r>
      <w:proofErr w:type="spellStart"/>
      <w:r w:rsidR="00BD381D">
        <w:t>us</w:t>
      </w:r>
      <w:proofErr w:type="spellEnd"/>
      <w:r w:rsidR="00BD381D">
        <w:t xml:space="preserve">) </w:t>
      </w:r>
      <w:r w:rsidR="003C476A">
        <w:t>teisės aktą</w:t>
      </w:r>
      <w:r w:rsidR="00BD381D">
        <w:t>(-</w:t>
      </w:r>
      <w:proofErr w:type="spellStart"/>
      <w:r w:rsidR="00BD381D">
        <w:t>us</w:t>
      </w:r>
      <w:proofErr w:type="spellEnd"/>
      <w:r w:rsidR="00BD381D">
        <w:t>), straipsnį(-</w:t>
      </w:r>
      <w:proofErr w:type="spellStart"/>
      <w:r w:rsidR="00BD381D">
        <w:t>ius</w:t>
      </w:r>
      <w:proofErr w:type="spellEnd"/>
      <w:r w:rsidR="00BD381D">
        <w:t>) ir dalį(-</w:t>
      </w:r>
      <w:proofErr w:type="spellStart"/>
      <w:r w:rsidR="00BD381D">
        <w:t>is</w:t>
      </w:r>
      <w:proofErr w:type="spellEnd"/>
      <w:r w:rsidR="00BD381D">
        <w:t xml:space="preserve">) turi </w:t>
      </w:r>
      <w:r w:rsidR="009C7C98">
        <w:t xml:space="preserve">automatiškai </w:t>
      </w:r>
      <w:r w:rsidR="00BD381D">
        <w:t>persikel</w:t>
      </w:r>
      <w:r w:rsidR="009C7C98">
        <w:t>t</w:t>
      </w:r>
      <w:r w:rsidR="00BD381D">
        <w:t>i</w:t>
      </w:r>
      <w:r w:rsidR="009C7C98">
        <w:t xml:space="preserve"> į </w:t>
      </w:r>
      <w:r w:rsidR="0064537F">
        <w:t>fo</w:t>
      </w:r>
      <w:r w:rsidR="0033550E">
        <w:t>rmuojamą</w:t>
      </w:r>
      <w:r w:rsidR="009C7C98">
        <w:t xml:space="preserve"> procesin</w:t>
      </w:r>
      <w:r w:rsidR="0033550E">
        <w:t>io</w:t>
      </w:r>
      <w:r w:rsidR="009C7C98">
        <w:t xml:space="preserve"> </w:t>
      </w:r>
      <w:r w:rsidR="0033550E">
        <w:t xml:space="preserve">sprendimo dokumentą </w:t>
      </w:r>
      <w:r w:rsidR="006C7553">
        <w:t xml:space="preserve">su galimybe </w:t>
      </w:r>
      <w:r w:rsidR="00F423E9">
        <w:t xml:space="preserve">duomenis </w:t>
      </w:r>
      <w:r w:rsidR="006C7553">
        <w:t>koreguoti</w:t>
      </w:r>
      <w:r w:rsidR="00A40248">
        <w:t xml:space="preserve"> (žr. </w:t>
      </w:r>
      <w:r>
        <w:fldChar w:fldCharType="begin"/>
      </w:r>
      <w:r>
        <w:instrText xml:space="preserve"> REF _Ref60136400 \r \h </w:instrText>
      </w:r>
      <w:r>
        <w:fldChar w:fldCharType="separate"/>
      </w:r>
      <w:r w:rsidR="000F322B">
        <w:t>28.4.3.1</w:t>
      </w:r>
      <w:r>
        <w:fldChar w:fldCharType="end"/>
      </w:r>
      <w:r w:rsidR="00A40248">
        <w:t xml:space="preserve"> punktą)</w:t>
      </w:r>
      <w:r w:rsidR="00BD381D">
        <w:t>.</w:t>
      </w:r>
    </w:p>
    <w:p w14:paraId="644BFDBF" w14:textId="4776CCB8" w:rsidR="003A443A" w:rsidRDefault="003A443A" w:rsidP="009D3893">
      <w:pPr>
        <w:pStyle w:val="Sraopastraipa"/>
        <w:numPr>
          <w:ilvl w:val="3"/>
          <w:numId w:val="27"/>
        </w:numPr>
        <w:tabs>
          <w:tab w:val="clear" w:pos="567"/>
        </w:tabs>
        <w:suppressAutoHyphens/>
        <w:autoSpaceDN w:val="0"/>
        <w:spacing w:line="240" w:lineRule="auto"/>
        <w:contextualSpacing w:val="0"/>
        <w:textAlignment w:val="baseline"/>
      </w:pPr>
      <w:r>
        <w:t>Naudotojui turi būti galima pasirinkti tik tuos kitus (</w:t>
      </w:r>
      <w:proofErr w:type="spellStart"/>
      <w:r>
        <w:t>blanketinius</w:t>
      </w:r>
      <w:proofErr w:type="spellEnd"/>
      <w:r>
        <w:t>) teisės aktus, kurie yra susiję su pasirinktu Specialiuoju teisės aktu. Paslaugų teikėjas turi atlikti Specialiųjų teisės aktų ir kitų (</w:t>
      </w:r>
      <w:proofErr w:type="spellStart"/>
      <w:r>
        <w:t>blanketinių</w:t>
      </w:r>
      <w:proofErr w:type="spellEnd"/>
      <w:r>
        <w:t>) teisės aktų susiejimą.</w:t>
      </w:r>
      <w:r w:rsidR="009E0FB9">
        <w:t xml:space="preserve"> Susiejimui turi būti naudojamas dabartinis ANR nustatymų funkcionalumas.</w:t>
      </w:r>
    </w:p>
    <w:p w14:paraId="4FD33A7B" w14:textId="01C7C07A" w:rsidR="009E0FB9" w:rsidRDefault="009E0FB9" w:rsidP="009D3893">
      <w:pPr>
        <w:pStyle w:val="Sraopastraipa"/>
        <w:numPr>
          <w:ilvl w:val="3"/>
          <w:numId w:val="27"/>
        </w:numPr>
        <w:tabs>
          <w:tab w:val="clear" w:pos="567"/>
        </w:tabs>
        <w:suppressAutoHyphens/>
        <w:autoSpaceDN w:val="0"/>
        <w:spacing w:line="240" w:lineRule="auto"/>
        <w:contextualSpacing w:val="0"/>
        <w:textAlignment w:val="baseline"/>
      </w:pPr>
      <w:r>
        <w:t>Turi būti galima ranka įvesti kito (</w:t>
      </w:r>
      <w:proofErr w:type="spellStart"/>
      <w:r>
        <w:t>blanketinio</w:t>
      </w:r>
      <w:proofErr w:type="spellEnd"/>
      <w:r>
        <w:t>) teisės akto, kuris nėra susietas su Specialiuoju teisės aktu, duomenis – pavadinimą, straipsnius, punktus ir dalis.</w:t>
      </w:r>
    </w:p>
    <w:p w14:paraId="5972D388" w14:textId="77777777"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Pažeidimo vietos duomenis turi būti galima nurodyti žemėlapyje. Turi būti naudojamas Perkančiosios organizacijos pateiktas ANR vietos nurodymo funkcionalumas.</w:t>
      </w:r>
    </w:p>
    <w:p w14:paraId="5213057B" w14:textId="292BE33E"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Pažeidimo duomenų įvedimo formų struktūra ir jose pateikiami duomenys turi būti suderinti su Perkančiąja organizacija detalios analizės ar projektavimo etapų metu.</w:t>
      </w:r>
    </w:p>
    <w:p w14:paraId="62BAA780" w14:textId="77777777" w:rsidR="00072B51" w:rsidRDefault="00072B51" w:rsidP="009D3893">
      <w:pPr>
        <w:suppressAutoHyphens/>
        <w:autoSpaceDN w:val="0"/>
        <w:spacing w:after="0" w:line="240" w:lineRule="auto"/>
        <w:textAlignment w:val="baseline"/>
      </w:pPr>
    </w:p>
    <w:p w14:paraId="650273C2" w14:textId="69519CC5"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Įvesti tyrimo veiksmus</w:t>
      </w:r>
      <w:r>
        <w:t xml:space="preserve">. </w:t>
      </w:r>
    </w:p>
    <w:p w14:paraId="2A1FB411" w14:textId="1CABBA7C"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sukurtos unifikuotos duomenų įvedimo formos šiems tyrimo veiksmams:</w:t>
      </w:r>
    </w:p>
    <w:p w14:paraId="1D4BBACF" w14:textId="77777777"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Apklausa.</w:t>
      </w:r>
    </w:p>
    <w:p w14:paraId="7D4A4760" w14:textId="0662951A" w:rsidR="00115E2A" w:rsidRDefault="19492671" w:rsidP="009D3893">
      <w:pPr>
        <w:pStyle w:val="Sraopastraipa"/>
        <w:numPr>
          <w:ilvl w:val="3"/>
          <w:numId w:val="27"/>
        </w:numPr>
        <w:tabs>
          <w:tab w:val="clear" w:pos="567"/>
        </w:tabs>
        <w:suppressAutoHyphens/>
        <w:autoSpaceDN w:val="0"/>
        <w:spacing w:line="240" w:lineRule="auto"/>
        <w:contextualSpacing w:val="0"/>
        <w:textAlignment w:val="baseline"/>
      </w:pPr>
      <w:r>
        <w:t>Daiktų ir dokumentų paėmimas</w:t>
      </w:r>
      <w:r w:rsidR="00115E2A">
        <w:t>.</w:t>
      </w:r>
    </w:p>
    <w:p w14:paraId="25A12636" w14:textId="5D9C9F7E" w:rsidR="00115E2A" w:rsidRDefault="6D53D249" w:rsidP="009D3893">
      <w:pPr>
        <w:pStyle w:val="Sraopastraipa"/>
        <w:numPr>
          <w:ilvl w:val="3"/>
          <w:numId w:val="27"/>
        </w:numPr>
        <w:tabs>
          <w:tab w:val="clear" w:pos="567"/>
        </w:tabs>
        <w:spacing w:line="240" w:lineRule="auto"/>
      </w:pPr>
      <w:r>
        <w:lastRenderedPageBreak/>
        <w:t>Reikalavimas pateikti duomenis, turinčius reikšmės</w:t>
      </w:r>
      <w:r w:rsidR="06AB126C">
        <w:t xml:space="preserve"> tiriamai bylai</w:t>
      </w:r>
      <w:r w:rsidR="00F67C19">
        <w:t>.</w:t>
      </w:r>
      <w:r>
        <w:t xml:space="preserve"> </w:t>
      </w:r>
    </w:p>
    <w:p w14:paraId="3243B4AB" w14:textId="1E55BAAC"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Unifikuotų tyrimo veiksmo duomenų įvedimo formų pagrindu turi būti automatiškai generuojami dokumentai. Dokumentų generavimui turi būti naudojamas ANR dokumentų funkcionalumas (žr. </w:t>
      </w:r>
      <w:r>
        <w:fldChar w:fldCharType="begin"/>
      </w:r>
      <w:r>
        <w:instrText>REF _Ref57389281 \r \h</w:instrText>
      </w:r>
      <w:r>
        <w:fldChar w:fldCharType="separate"/>
      </w:r>
      <w:r w:rsidR="000F322B">
        <w:t>28.6</w:t>
      </w:r>
      <w:r>
        <w:fldChar w:fldCharType="end"/>
      </w:r>
      <w:r>
        <w:t xml:space="preserve"> punktą). Dokumentų šablonai bus pateikti Perkančiosios organizacijos analizės etapo metu. </w:t>
      </w:r>
    </w:p>
    <w:p w14:paraId="6A76CFCC" w14:textId="5C9F7B04"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Naudotojas turi nurodyti (pasirinkti iš klasifikatoriaus) tyrimo veiksmą. Priklausomai nuo nurodytos reikšmės turi būti atvaizduojami pasirinktos unifikuoto arba kito tyrimo veiksmo duomenų pildymo laukai.</w:t>
      </w:r>
    </w:p>
    <w:p w14:paraId="6B0EB07B" w14:textId="0C9C00F5"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Naudotojui turi būti galimybė įvesti tyrimo veiksmo duomenis (pvz., bendra informacija, specifinė taikyto tyrimo veiksmo informacija, dalyvavusio vertėjo duomenys ir kt.).</w:t>
      </w:r>
    </w:p>
    <w:p w14:paraId="2D9543B0" w14:textId="2A780465"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Suderintose tyrimo veiksmo duomenų įvedimo formose turi būti galima įkelti rinkmeną(-</w:t>
      </w:r>
      <w:proofErr w:type="spellStart"/>
      <w:r>
        <w:t>as</w:t>
      </w:r>
      <w:proofErr w:type="spellEnd"/>
      <w:r>
        <w:t xml:space="preserve">) (pvz., apklausos protokolą, rašytinius </w:t>
      </w:r>
      <w:proofErr w:type="spellStart"/>
      <w:r>
        <w:t>parodymus</w:t>
      </w:r>
      <w:proofErr w:type="spellEnd"/>
      <w:r>
        <w:t xml:space="preserve"> ir kt.) su Perkančiąja organizacija </w:t>
      </w:r>
      <w:r w:rsidR="00E756FA">
        <w:t xml:space="preserve">detalios analizės ar projektavimo etapo metu </w:t>
      </w:r>
      <w:r>
        <w:t>suderintais formatais (pvz., PDF, DOCX, XLSX</w:t>
      </w:r>
      <w:r w:rsidR="0086589E">
        <w:t>, ODF</w:t>
      </w:r>
      <w:r w:rsidDel="00450D34">
        <w:t xml:space="preserve"> </w:t>
      </w:r>
      <w:r>
        <w:t>ar pan.).</w:t>
      </w:r>
    </w:p>
    <w:p w14:paraId="52528B15" w14:textId="0B7165AA"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Tyrimo veiksmo duomenų įvedimo formų struktūra ir jose pateikiami duomenys turi būti suderinti su Perkančiąja organizacija detalios analizės ar projektavimo etapų metu.</w:t>
      </w:r>
    </w:p>
    <w:p w14:paraId="1855E4D4" w14:textId="77777777" w:rsidR="00072B51" w:rsidRDefault="00072B51" w:rsidP="009D3893">
      <w:pPr>
        <w:suppressAutoHyphens/>
        <w:autoSpaceDN w:val="0"/>
        <w:spacing w:after="0" w:line="240" w:lineRule="auto"/>
        <w:textAlignment w:val="baseline"/>
      </w:pPr>
    </w:p>
    <w:p w14:paraId="43AE7DCB" w14:textId="70924025"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sidRPr="213D023F">
        <w:rPr>
          <w:b/>
          <w:bCs/>
        </w:rPr>
        <w:t>Įvesti procesinius sprendimus</w:t>
      </w:r>
      <w:r>
        <w:t>. Procesinius sprendimus turi būti galima įvesti tik tais atvejais, kai yra įvesti pažeidimo ir (ar) asmens duomenys.</w:t>
      </w:r>
    </w:p>
    <w:p w14:paraId="181CB46F" w14:textId="213F3E5E"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Naudotojas turi nurodyti (pasirinkti iš klasifikatoriaus) procesinio sprendimo tipą</w:t>
      </w:r>
      <w:r w:rsidR="00574F76">
        <w:t xml:space="preserve"> (</w:t>
      </w:r>
      <w:r w:rsidR="077112F2">
        <w:t>pvz.</w:t>
      </w:r>
      <w:r w:rsidR="00F67C19">
        <w:t>,</w:t>
      </w:r>
      <w:r w:rsidR="077112F2">
        <w:t xml:space="preserve"> </w:t>
      </w:r>
      <w:r w:rsidR="00574F76">
        <w:t xml:space="preserve">skirti ES, </w:t>
      </w:r>
      <w:r w:rsidR="0039749B">
        <w:t>neskirti ES</w:t>
      </w:r>
      <w:r w:rsidR="00574F76">
        <w:t>, perduoti bylos nagrinėjimą kitai institucijai, atlikti papildomą tyrimą</w:t>
      </w:r>
      <w:r w:rsidR="00EC3715">
        <w:t xml:space="preserve">, </w:t>
      </w:r>
      <w:r w:rsidR="004D11D2">
        <w:t>apskųsti sprendimą</w:t>
      </w:r>
      <w:r w:rsidR="00DF1094">
        <w:t xml:space="preserve">, </w:t>
      </w:r>
      <w:r w:rsidR="006B7D3C">
        <w:t>atnaujinti ūkio subjekto licencijos galiojimą</w:t>
      </w:r>
      <w:r w:rsidR="00574F76">
        <w:t xml:space="preserve"> ir kt.)</w:t>
      </w:r>
      <w:r>
        <w:t xml:space="preserve">. </w:t>
      </w:r>
      <w:r w:rsidR="008924F0">
        <w:t>Procesinio sprendimo tipo pasirinkimui turi būti naudojamas dabartinis ANR procesinių sprendimų tipų klasifikatorius, kuris turi būti papildytas su Perkančiąja organizacija detalios analizės ar projektavimo etapų metu suderintomis reikšmėmis.</w:t>
      </w:r>
    </w:p>
    <w:p w14:paraId="1D159241" w14:textId="037FD320" w:rsidR="00166AF5" w:rsidRDefault="00166AF5" w:rsidP="009D3893">
      <w:pPr>
        <w:pStyle w:val="Sraopastraipa"/>
        <w:numPr>
          <w:ilvl w:val="3"/>
          <w:numId w:val="27"/>
        </w:numPr>
        <w:tabs>
          <w:tab w:val="clear" w:pos="567"/>
        </w:tabs>
        <w:suppressAutoHyphens/>
        <w:autoSpaceDN w:val="0"/>
        <w:spacing w:line="240" w:lineRule="auto"/>
        <w:contextualSpacing w:val="0"/>
        <w:textAlignment w:val="baseline"/>
      </w:pPr>
      <w:r>
        <w:t>Pasirinkus procesinio sprendimo tipą</w:t>
      </w:r>
      <w:r w:rsidR="66C3858A">
        <w:t>, suvedus jo duomenis</w:t>
      </w:r>
      <w:r w:rsidR="42DB9064">
        <w:t xml:space="preserve"> turi būti galimybė arba prisegti dokumentą arba suformuoti.</w:t>
      </w:r>
      <w:r w:rsidR="58331DF1">
        <w:t xml:space="preserve"> Procesinių dokumentų šablonus pateiks Perkančioji organizacija.</w:t>
      </w:r>
    </w:p>
    <w:p w14:paraId="3A9CA21F" w14:textId="363CDE67"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 xml:space="preserve">Priklausomai nuo </w:t>
      </w:r>
      <w:r w:rsidR="00166AF5">
        <w:t xml:space="preserve">pasirinkto procesinio sprendimo tipo ir procesinio dokumento </w:t>
      </w:r>
      <w:r>
        <w:t xml:space="preserve">turi būti atvaizduojami </w:t>
      </w:r>
      <w:r w:rsidR="00166AF5">
        <w:t xml:space="preserve">atitinkami </w:t>
      </w:r>
      <w:r>
        <w:t>duomenų pildymo laukai.</w:t>
      </w:r>
    </w:p>
    <w:p w14:paraId="26044459" w14:textId="4C5C65C1"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Nurodžius procesinio sprendimo tipą</w:t>
      </w:r>
      <w:r w:rsidR="00166AF5">
        <w:t xml:space="preserve"> / procesinį dokumentą</w:t>
      </w:r>
      <w:r>
        <w:t xml:space="preserve"> turi būti atliekamas automatinis patikrinimas, ar FA nėra miręs / JA egzistuoja (nėra likviduotas, bankrutavęs ir pan.). Naudotojui turi būti pateikiamas informacinis pranešimas, jei nustatyta, kad FA miręs / JA neegzistuoja.</w:t>
      </w:r>
    </w:p>
    <w:p w14:paraId="0CBECFF2" w14:textId="582CDF5F" w:rsidR="00115E2A" w:rsidRDefault="00730C1B" w:rsidP="009D3893">
      <w:pPr>
        <w:pStyle w:val="Sraopastraipa"/>
        <w:numPr>
          <w:ilvl w:val="2"/>
          <w:numId w:val="27"/>
        </w:numPr>
        <w:tabs>
          <w:tab w:val="clear" w:pos="567"/>
        </w:tabs>
        <w:suppressAutoHyphens/>
        <w:autoSpaceDN w:val="0"/>
        <w:spacing w:line="240" w:lineRule="auto"/>
        <w:ind w:left="0"/>
        <w:contextualSpacing w:val="0"/>
        <w:textAlignment w:val="baseline"/>
      </w:pPr>
      <w:r>
        <w:t>Nurodžius</w:t>
      </w:r>
      <w:r w:rsidR="00FB6489">
        <w:t xml:space="preserve"> procesinio sprendimo tipą</w:t>
      </w:r>
      <w:r w:rsidR="00166AF5">
        <w:t xml:space="preserve"> / procesinį dokumentą</w:t>
      </w:r>
      <w:r w:rsidR="00FB6489">
        <w:t xml:space="preserve"> turi būti atveriama </w:t>
      </w:r>
      <w:r>
        <w:t>duomenų įvedimo forma, kurioje</w:t>
      </w:r>
      <w:r w:rsidR="00FB6489">
        <w:t xml:space="preserve"> </w:t>
      </w:r>
      <w:r>
        <w:t>n</w:t>
      </w:r>
      <w:r w:rsidR="00115E2A">
        <w:t xml:space="preserve">audotojui turi būti galimybė įvesti procesinio sprendimo duomenis (bendruosius bylos nagrinėjimo duomenis, priimtą sprendimą, skiriamą poveikio priemonę, baudos duomenis ir kt.). </w:t>
      </w:r>
    </w:p>
    <w:p w14:paraId="21906F8B" w14:textId="2AE8729D" w:rsidR="005720E9" w:rsidRDefault="00552FC2" w:rsidP="009D3893">
      <w:pPr>
        <w:pStyle w:val="Sraopastraipa"/>
        <w:numPr>
          <w:ilvl w:val="3"/>
          <w:numId w:val="27"/>
        </w:numPr>
        <w:tabs>
          <w:tab w:val="clear" w:pos="567"/>
        </w:tabs>
        <w:suppressAutoHyphens/>
        <w:autoSpaceDN w:val="0"/>
        <w:spacing w:line="240" w:lineRule="auto"/>
        <w:contextualSpacing w:val="0"/>
        <w:textAlignment w:val="baseline"/>
      </w:pPr>
      <w:bookmarkStart w:id="16" w:name="_Ref60136400"/>
      <w:r>
        <w:t xml:space="preserve">Procesinio sprendimo duomenų įvedimo formoje turi būti galima nurodyti teisės aktą </w:t>
      </w:r>
      <w:r w:rsidR="00A96AC9">
        <w:t>(</w:t>
      </w:r>
      <w:r>
        <w:t>-ų), straipsnį(-</w:t>
      </w:r>
      <w:proofErr w:type="spellStart"/>
      <w:r>
        <w:t>ius</w:t>
      </w:r>
      <w:proofErr w:type="spellEnd"/>
      <w:r>
        <w:t>) ir dalį(-</w:t>
      </w:r>
      <w:proofErr w:type="spellStart"/>
      <w:r>
        <w:t>is</w:t>
      </w:r>
      <w:proofErr w:type="spellEnd"/>
      <w:r>
        <w:t>) pagal kuriuos yra priimamas atitinkamas procesinis sprendimas.</w:t>
      </w:r>
    </w:p>
    <w:p w14:paraId="1727F189" w14:textId="3F40919F" w:rsidR="00082C4C" w:rsidRDefault="00082C4C" w:rsidP="009D3893">
      <w:pPr>
        <w:pStyle w:val="Sraopastraipa"/>
        <w:numPr>
          <w:ilvl w:val="3"/>
          <w:numId w:val="27"/>
        </w:numPr>
        <w:tabs>
          <w:tab w:val="clear" w:pos="567"/>
        </w:tabs>
        <w:suppressAutoHyphens/>
        <w:autoSpaceDN w:val="0"/>
        <w:spacing w:line="240" w:lineRule="auto"/>
        <w:contextualSpacing w:val="0"/>
        <w:textAlignment w:val="baseline"/>
      </w:pPr>
      <w:r>
        <w:t xml:space="preserve">Procesinio sprendimo duomenų įvedimo formoje turi būti galima prie kiekvieno nurodyto </w:t>
      </w:r>
      <w:r w:rsidR="00DC5BB6">
        <w:t>(atkelto iš pažeidimo)</w:t>
      </w:r>
      <w:r>
        <w:t xml:space="preserve"> </w:t>
      </w:r>
      <w:r w:rsidR="00534820">
        <w:t>teisės akto</w:t>
      </w:r>
      <w:r>
        <w:t>(-ų), straipsnio(-</w:t>
      </w:r>
      <w:proofErr w:type="spellStart"/>
      <w:r>
        <w:t>ių</w:t>
      </w:r>
      <w:proofErr w:type="spellEnd"/>
      <w:r>
        <w:t>) ir dalies(-</w:t>
      </w:r>
      <w:proofErr w:type="spellStart"/>
      <w:r>
        <w:t>ių</w:t>
      </w:r>
      <w:proofErr w:type="spellEnd"/>
      <w:r>
        <w:t>) pa</w:t>
      </w:r>
      <w:r w:rsidR="006C7553">
        <w:t xml:space="preserve">rinkti poveikio priemonę </w:t>
      </w:r>
      <w:r>
        <w:t xml:space="preserve">(pvz., pagal vieną įstatymo straipsnį </w:t>
      </w:r>
      <w:r w:rsidR="00A40248">
        <w:t xml:space="preserve">skirti baudą </w:t>
      </w:r>
      <w:r>
        <w:t>Ūkio subjekt</w:t>
      </w:r>
      <w:r w:rsidR="00A40248">
        <w:t>ui</w:t>
      </w:r>
      <w:r>
        <w:t>, pagal kitą –</w:t>
      </w:r>
      <w:r w:rsidR="006C7553">
        <w:t xml:space="preserve"> naikinti licenciją</w:t>
      </w:r>
      <w:r>
        <w:t xml:space="preserve"> ir pan.).</w:t>
      </w:r>
      <w:r w:rsidR="6BC074C9">
        <w:t xml:space="preserve"> Turi būti galimybė dėl vieno pažeidimo skirti daugiau negu vieną poveikio priemonė (</w:t>
      </w:r>
      <w:proofErr w:type="spellStart"/>
      <w:r w:rsidR="6BC074C9">
        <w:t>pvz</w:t>
      </w:r>
      <w:proofErr w:type="spellEnd"/>
      <w:r w:rsidR="6BC074C9">
        <w:t>,. baudą ir</w:t>
      </w:r>
      <w:r w:rsidR="7E7005D3">
        <w:t xml:space="preserve"> privalomus nurodymus ir pan.)</w:t>
      </w:r>
      <w:r w:rsidR="6BC074C9">
        <w:t xml:space="preserve"> </w:t>
      </w:r>
      <w:r w:rsidR="00B078F6">
        <w:t xml:space="preserve"> </w:t>
      </w:r>
      <w:r w:rsidR="00DB19FD">
        <w:t xml:space="preserve">Esant poreikiui, turi būti galima prie parinktos poveikio priemonės </w:t>
      </w:r>
      <w:r w:rsidR="00E83D11">
        <w:t>iš klasifikatoriaus</w:t>
      </w:r>
      <w:r w:rsidR="00362DDA">
        <w:t xml:space="preserve"> (arba laisva forma, jeigu teisės akto nėra klasifikatoriuje)</w:t>
      </w:r>
      <w:r w:rsidR="00E83D11">
        <w:t xml:space="preserve"> </w:t>
      </w:r>
      <w:r w:rsidR="00DB19FD">
        <w:t xml:space="preserve">nurodyti </w:t>
      </w:r>
      <w:r w:rsidR="00F56A81">
        <w:t>teisės aktą</w:t>
      </w:r>
      <w:r w:rsidR="00DB19FD">
        <w:t>(-</w:t>
      </w:r>
      <w:proofErr w:type="spellStart"/>
      <w:r w:rsidR="00DB19FD">
        <w:t>us</w:t>
      </w:r>
      <w:proofErr w:type="spellEnd"/>
      <w:r w:rsidR="00DB19FD">
        <w:t>), straipsnį(-</w:t>
      </w:r>
      <w:proofErr w:type="spellStart"/>
      <w:r w:rsidR="00DB19FD">
        <w:t>ius</w:t>
      </w:r>
      <w:proofErr w:type="spellEnd"/>
      <w:r w:rsidR="00DB19FD">
        <w:t>) ir dalį(-</w:t>
      </w:r>
      <w:proofErr w:type="spellStart"/>
      <w:r w:rsidR="00DB19FD">
        <w:t>is</w:t>
      </w:r>
      <w:proofErr w:type="spellEnd"/>
      <w:r w:rsidR="00DB19FD">
        <w:t>)</w:t>
      </w:r>
      <w:r w:rsidR="00E83D11">
        <w:t>, kuriais remiantis skiriama poveikio priemonė</w:t>
      </w:r>
      <w:r w:rsidR="00DB19FD">
        <w:t xml:space="preserve">. </w:t>
      </w:r>
      <w:r w:rsidR="00B078F6">
        <w:t>Priklausomai nuo parinktų poveikio priemonių naudotojui turi būti atvaizduojami su parinkta poveikio priemone susiję duomenų įvedimo laukai (pvz., baudų, licencijų ir pan.).</w:t>
      </w:r>
      <w:bookmarkEnd w:id="16"/>
    </w:p>
    <w:p w14:paraId="79CA333E" w14:textId="7E8DC203" w:rsidR="00AB5F2E" w:rsidRDefault="00AB5F2E" w:rsidP="009D3893">
      <w:pPr>
        <w:pStyle w:val="Sraopastraipa"/>
        <w:numPr>
          <w:ilvl w:val="3"/>
          <w:numId w:val="27"/>
        </w:numPr>
        <w:tabs>
          <w:tab w:val="clear" w:pos="567"/>
        </w:tabs>
        <w:suppressAutoHyphens/>
        <w:autoSpaceDN w:val="0"/>
        <w:spacing w:line="240" w:lineRule="auto"/>
        <w:contextualSpacing w:val="0"/>
        <w:textAlignment w:val="baseline"/>
      </w:pPr>
      <w:r>
        <w:t xml:space="preserve">Turi būti galima pasirinkti, kurios poveikio priemonės turi būti atvaizduojamos suformuotame procesiniame sprendime. Turi būti galima subendrinti </w:t>
      </w:r>
      <w:r w:rsidR="00AA48C3">
        <w:t>į vieną pa</w:t>
      </w:r>
      <w:r>
        <w:t xml:space="preserve">skirtas </w:t>
      </w:r>
      <w:r w:rsidR="00AA48C3">
        <w:t xml:space="preserve">tos pačios rūšies </w:t>
      </w:r>
      <w:r>
        <w:t>poveikio priemones (pvz., kai yra skirta</w:t>
      </w:r>
      <w:r w:rsidR="00AA48C3">
        <w:t>s</w:t>
      </w:r>
      <w:r>
        <w:t xml:space="preserve"> daugiau nei vien</w:t>
      </w:r>
      <w:r w:rsidR="00AA48C3">
        <w:t>as</w:t>
      </w:r>
      <w:r>
        <w:t xml:space="preserve"> įspėjimas </w:t>
      </w:r>
      <w:r w:rsidR="00AA48C3">
        <w:t xml:space="preserve">pagal skirtingus straipsnius procesiniame sprendime skirti vieną įspėjimą </w:t>
      </w:r>
      <w:r>
        <w:t>ir pan.).</w:t>
      </w:r>
    </w:p>
    <w:p w14:paraId="617537D0" w14:textId="13AA0CD8" w:rsidR="00BA2252" w:rsidRDefault="00BA2252" w:rsidP="009D3893">
      <w:pPr>
        <w:pStyle w:val="Sraopastraipa"/>
        <w:numPr>
          <w:ilvl w:val="3"/>
          <w:numId w:val="27"/>
        </w:numPr>
        <w:tabs>
          <w:tab w:val="clear" w:pos="567"/>
        </w:tabs>
        <w:suppressAutoHyphens/>
        <w:autoSpaceDN w:val="0"/>
        <w:spacing w:line="240" w:lineRule="auto"/>
        <w:contextualSpacing w:val="0"/>
        <w:textAlignment w:val="baseline"/>
      </w:pPr>
      <w:r>
        <w:t xml:space="preserve">Kolegialiai </w:t>
      </w:r>
      <w:r w:rsidR="00331E85">
        <w:t>priimtų</w:t>
      </w:r>
      <w:r>
        <w:t xml:space="preserve"> procesinių sprendimų atveju turi būti galima įvesti kolegialaus organo </w:t>
      </w:r>
      <w:r w:rsidR="00331E85">
        <w:t xml:space="preserve">informaciją </w:t>
      </w:r>
      <w:r>
        <w:t>– pirmininką, narius, sekretorių.</w:t>
      </w:r>
    </w:p>
    <w:p w14:paraId="357D12CC" w14:textId="115DD28D" w:rsidR="00730C1B" w:rsidRDefault="00730C1B" w:rsidP="009D3893">
      <w:pPr>
        <w:pStyle w:val="Sraopastraipa"/>
        <w:numPr>
          <w:ilvl w:val="2"/>
          <w:numId w:val="27"/>
        </w:numPr>
        <w:tabs>
          <w:tab w:val="clear" w:pos="567"/>
        </w:tabs>
        <w:suppressAutoHyphens/>
        <w:autoSpaceDN w:val="0"/>
        <w:spacing w:line="240" w:lineRule="auto"/>
        <w:ind w:left="0"/>
        <w:contextualSpacing w:val="0"/>
        <w:textAlignment w:val="baseline"/>
      </w:pPr>
      <w:r>
        <w:lastRenderedPageBreak/>
        <w:t xml:space="preserve">Įvestų duomenų pagrindu turi būti automatiškai formuojami (generuojami) dokumentai (žr. </w:t>
      </w:r>
      <w:r>
        <w:fldChar w:fldCharType="begin"/>
      </w:r>
      <w:r>
        <w:instrText xml:space="preserve"> REF _Ref57389281 \r \h </w:instrText>
      </w:r>
      <w:r>
        <w:fldChar w:fldCharType="separate"/>
      </w:r>
      <w:r w:rsidR="000F322B">
        <w:t>28.6</w:t>
      </w:r>
      <w:r>
        <w:fldChar w:fldCharType="end"/>
      </w:r>
      <w:r>
        <w:t xml:space="preserve"> punktą).</w:t>
      </w:r>
      <w:r w:rsidR="00AA48C3">
        <w:t xml:space="preserve"> </w:t>
      </w:r>
    </w:p>
    <w:p w14:paraId="629C35AF" w14:textId="4A7C8700" w:rsidR="003D5B03" w:rsidRDefault="003D5B03"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Procesiniuose sprendimuose, kuriuose gali būti tvarkomi ūkio subjekto licencijos duomenys (skiriant poveikio priemonę, </w:t>
      </w:r>
      <w:r w:rsidR="00201950">
        <w:t>atšaukiant poveikio priemonę ir pan.</w:t>
      </w:r>
      <w:r>
        <w:t>)</w:t>
      </w:r>
      <w:r w:rsidR="00201950">
        <w:t>, turi būti galima atlikti šiuos ūkio subjekto licencijų tvarkymo veiksmus:</w:t>
      </w:r>
    </w:p>
    <w:p w14:paraId="2AA7F903" w14:textId="6E0A2C80" w:rsidR="00201950" w:rsidRDefault="00201950" w:rsidP="009D3893">
      <w:pPr>
        <w:pStyle w:val="Sraopastraipa"/>
        <w:numPr>
          <w:ilvl w:val="3"/>
          <w:numId w:val="27"/>
        </w:numPr>
        <w:tabs>
          <w:tab w:val="clear" w:pos="567"/>
        </w:tabs>
        <w:suppressAutoHyphens/>
        <w:autoSpaceDN w:val="0"/>
        <w:spacing w:line="240" w:lineRule="auto"/>
        <w:contextualSpacing w:val="0"/>
        <w:textAlignment w:val="baseline"/>
      </w:pPr>
      <w:r>
        <w:t>Turi būti galima atlikti ūkio subjekto turimų licencijų paiešką pagal su Perkančiąja organizacija suderintus paieškos kriterijus. Licencijų paieška turi būti atliekama LIS, gauti paieškos rezultatai turi būti atvaizduojami ANR.</w:t>
      </w:r>
    </w:p>
    <w:p w14:paraId="0908C382" w14:textId="5E499FF2" w:rsidR="00201950" w:rsidRDefault="00201950" w:rsidP="009D3893">
      <w:pPr>
        <w:pStyle w:val="Sraopastraipa"/>
        <w:numPr>
          <w:ilvl w:val="3"/>
          <w:numId w:val="27"/>
        </w:numPr>
        <w:tabs>
          <w:tab w:val="clear" w:pos="567"/>
        </w:tabs>
        <w:suppressAutoHyphens/>
        <w:autoSpaceDN w:val="0"/>
        <w:spacing w:line="240" w:lineRule="auto"/>
        <w:contextualSpacing w:val="0"/>
        <w:textAlignment w:val="baseline"/>
      </w:pPr>
      <w:r>
        <w:t>Turi būti galima peržiūrėti paieškos rezultatus (ūkio subjekto licencijas). Paieškos rezultatuose turi būti pateikiama informacija suderinta su Perkančiąja organizacija detalios analizės ar projektavimo etapo metu.</w:t>
      </w:r>
    </w:p>
    <w:p w14:paraId="3040F66B" w14:textId="77777777" w:rsidR="00201950" w:rsidRDefault="00201950" w:rsidP="009D3893">
      <w:pPr>
        <w:pStyle w:val="Sraopastraipa"/>
        <w:numPr>
          <w:ilvl w:val="3"/>
          <w:numId w:val="27"/>
        </w:numPr>
        <w:tabs>
          <w:tab w:val="clear" w:pos="567"/>
        </w:tabs>
        <w:suppressAutoHyphens/>
        <w:autoSpaceDN w:val="0"/>
        <w:spacing w:line="240" w:lineRule="auto"/>
        <w:contextualSpacing w:val="0"/>
        <w:textAlignment w:val="baseline"/>
      </w:pPr>
      <w:r>
        <w:t>Turi būti galima peržiūrėti pasirinktos licencijos duomenis.</w:t>
      </w:r>
    </w:p>
    <w:p w14:paraId="473A3672" w14:textId="77777777" w:rsidR="00201950" w:rsidRDefault="00201950" w:rsidP="009D3893">
      <w:pPr>
        <w:pStyle w:val="Sraopastraipa"/>
        <w:numPr>
          <w:ilvl w:val="3"/>
          <w:numId w:val="27"/>
        </w:numPr>
        <w:tabs>
          <w:tab w:val="clear" w:pos="567"/>
        </w:tabs>
        <w:suppressAutoHyphens/>
        <w:autoSpaceDN w:val="0"/>
        <w:spacing w:line="240" w:lineRule="auto"/>
        <w:contextualSpacing w:val="0"/>
        <w:textAlignment w:val="baseline"/>
      </w:pPr>
      <w:r>
        <w:t>Turi būti galima atlikti šiuos veiksmus su pasirinkta licencija:</w:t>
      </w:r>
    </w:p>
    <w:p w14:paraId="76E7D3F0" w14:textId="315828B2" w:rsidR="002F4A24" w:rsidRDefault="002F4A24" w:rsidP="009D3893">
      <w:pPr>
        <w:pStyle w:val="Sraopastraipa"/>
        <w:numPr>
          <w:ilvl w:val="4"/>
          <w:numId w:val="27"/>
        </w:numPr>
        <w:tabs>
          <w:tab w:val="clear" w:pos="567"/>
        </w:tabs>
        <w:suppressAutoHyphens/>
        <w:autoSpaceDN w:val="0"/>
        <w:spacing w:line="240" w:lineRule="auto"/>
        <w:contextualSpacing w:val="0"/>
        <w:textAlignment w:val="baseline"/>
      </w:pPr>
      <w:r>
        <w:t>Naikinti licencijos galiojimą.</w:t>
      </w:r>
    </w:p>
    <w:p w14:paraId="16730EC1" w14:textId="37AAD3FF" w:rsidR="00201950" w:rsidRDefault="00201950" w:rsidP="009D3893">
      <w:pPr>
        <w:pStyle w:val="Sraopastraipa"/>
        <w:numPr>
          <w:ilvl w:val="4"/>
          <w:numId w:val="27"/>
        </w:numPr>
        <w:tabs>
          <w:tab w:val="clear" w:pos="567"/>
        </w:tabs>
        <w:suppressAutoHyphens/>
        <w:autoSpaceDN w:val="0"/>
        <w:spacing w:line="240" w:lineRule="auto"/>
        <w:contextualSpacing w:val="0"/>
        <w:textAlignment w:val="baseline"/>
      </w:pPr>
      <w:r>
        <w:t>Stabdyti licencijos galiojimą.</w:t>
      </w:r>
    </w:p>
    <w:p w14:paraId="5709C360" w14:textId="756593A5" w:rsidR="00201950" w:rsidRPr="00201950" w:rsidRDefault="00201950" w:rsidP="009D3893">
      <w:pPr>
        <w:pStyle w:val="Sraopastraipa"/>
        <w:numPr>
          <w:ilvl w:val="4"/>
          <w:numId w:val="27"/>
        </w:numPr>
        <w:tabs>
          <w:tab w:val="clear" w:pos="567"/>
        </w:tabs>
        <w:suppressAutoHyphens/>
        <w:autoSpaceDN w:val="0"/>
        <w:spacing w:line="240" w:lineRule="auto"/>
        <w:contextualSpacing w:val="0"/>
        <w:textAlignment w:val="baseline"/>
      </w:pPr>
      <w:r>
        <w:t>Atnaujinti licencijos galiojimą</w:t>
      </w:r>
      <w:r w:rsidR="00314282">
        <w:t xml:space="preserve"> (jeigu licencija buvo </w:t>
      </w:r>
      <w:r w:rsidR="005C268A">
        <w:t>sustabdyta naudojant ANR</w:t>
      </w:r>
      <w:r w:rsidR="00314282">
        <w:t>)</w:t>
      </w:r>
      <w:r>
        <w:t>.</w:t>
      </w:r>
    </w:p>
    <w:p w14:paraId="4EFE6B7F" w14:textId="30293746" w:rsidR="002F4A24" w:rsidRDefault="002F4A24" w:rsidP="009D3893">
      <w:pPr>
        <w:pStyle w:val="Sraopastraipa"/>
        <w:numPr>
          <w:ilvl w:val="3"/>
          <w:numId w:val="27"/>
        </w:numPr>
        <w:tabs>
          <w:tab w:val="clear" w:pos="567"/>
        </w:tabs>
        <w:suppressAutoHyphens/>
        <w:autoSpaceDN w:val="0"/>
        <w:spacing w:line="240" w:lineRule="auto"/>
        <w:contextualSpacing w:val="0"/>
        <w:textAlignment w:val="baseline"/>
      </w:pPr>
      <w:r>
        <w:t>Nurodant licencijos tvarkymo veiksmą (naikinimą, stabdymą, atnaujinimą) turi būti galima nurodyti kada turi būti atliktas licencijos būsenos pakeitimas: įsigaliojus procesiniam sprendimui, konkrečiai datai arba iš karto priėmus procesinį sprendimą.</w:t>
      </w:r>
    </w:p>
    <w:p w14:paraId="791A15B9" w14:textId="0D94C2E1" w:rsidR="00201950" w:rsidRDefault="00DF1094" w:rsidP="009D3893">
      <w:pPr>
        <w:pStyle w:val="Sraopastraipa"/>
        <w:numPr>
          <w:ilvl w:val="3"/>
          <w:numId w:val="27"/>
        </w:numPr>
        <w:tabs>
          <w:tab w:val="clear" w:pos="567"/>
        </w:tabs>
        <w:suppressAutoHyphens/>
        <w:autoSpaceDN w:val="0"/>
        <w:spacing w:line="240" w:lineRule="auto"/>
        <w:contextualSpacing w:val="0"/>
        <w:textAlignment w:val="baseline"/>
      </w:pPr>
      <w:r>
        <w:t>Nustatytu laiko momentu p</w:t>
      </w:r>
      <w:r w:rsidR="00201950">
        <w:t>akoreguot</w:t>
      </w:r>
      <w:r w:rsidR="009D3893">
        <w:t>i</w:t>
      </w:r>
      <w:r w:rsidR="00201950">
        <w:t xml:space="preserve"> licencijos duomenys turi būti perduodami į LIS (žr. </w:t>
      </w:r>
      <w:r>
        <w:fldChar w:fldCharType="begin"/>
      </w:r>
      <w:r>
        <w:instrText>REF _Ref57733902 \r \h</w:instrText>
      </w:r>
      <w:r>
        <w:fldChar w:fldCharType="separate"/>
      </w:r>
      <w:r w:rsidR="000F322B">
        <w:t>40.1</w:t>
      </w:r>
      <w:r>
        <w:fldChar w:fldCharType="end"/>
      </w:r>
      <w:r w:rsidR="00201950">
        <w:t xml:space="preserve"> skyrių).</w:t>
      </w:r>
    </w:p>
    <w:p w14:paraId="15578F37" w14:textId="099B7035" w:rsidR="007B6D1B" w:rsidRDefault="0007325B" w:rsidP="009D3893">
      <w:pPr>
        <w:pStyle w:val="Sraopastraipa"/>
        <w:numPr>
          <w:ilvl w:val="2"/>
          <w:numId w:val="27"/>
        </w:numPr>
        <w:spacing w:line="240" w:lineRule="auto"/>
        <w:ind w:left="0"/>
      </w:pPr>
      <w:r>
        <w:t xml:space="preserve">Turi būti galima įvesti struktūrizuotą skundo ar kito procesinio dokumento struktūrizuotą informaciją. </w:t>
      </w:r>
      <w:r w:rsidR="007B6D1B">
        <w:t xml:space="preserve">Turi būti galima skundo išnagrinėjimo rezultatus pridėti prie skundo rankiniu būdu, kai jie gaunami ne per ANR sąsają su LITEKO. </w:t>
      </w:r>
    </w:p>
    <w:p w14:paraId="3E38E8F9" w14:textId="1F565CF7" w:rsidR="007B6D1B" w:rsidRDefault="007B6D1B" w:rsidP="009D3893">
      <w:pPr>
        <w:pStyle w:val="Sraopastraipa"/>
        <w:numPr>
          <w:ilvl w:val="2"/>
          <w:numId w:val="27"/>
        </w:numPr>
        <w:spacing w:line="240" w:lineRule="auto"/>
        <w:ind w:left="0"/>
      </w:pPr>
      <w:r>
        <w:t>Sudarant procesinį sprendimą turi būti automatiškai paskaičiuojamas sprendimo įsiteisėjimo terminas. ANR naudotojas turi galėti koreguoti šį terminą.</w:t>
      </w:r>
    </w:p>
    <w:p w14:paraId="19FE9812" w14:textId="4CEF59DF" w:rsidR="0041374C" w:rsidRDefault="0041374C"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w:t>
      </w:r>
      <w:r w:rsidRPr="0041374C">
        <w:t>procesin</w:t>
      </w:r>
      <w:r>
        <w:t>į</w:t>
      </w:r>
      <w:r w:rsidRPr="0041374C">
        <w:t xml:space="preserve"> sprendim</w:t>
      </w:r>
      <w:r>
        <w:t>ą</w:t>
      </w:r>
      <w:r w:rsidRPr="0041374C">
        <w:t xml:space="preserve"> pripažinti negaliojančiu</w:t>
      </w:r>
      <w:r w:rsidR="00DA50BC">
        <w:t xml:space="preserve"> ir </w:t>
      </w:r>
      <w:r>
        <w:t>suformuotą procesinį d</w:t>
      </w:r>
      <w:r w:rsidRPr="0041374C">
        <w:t xml:space="preserve">okumentą </w:t>
      </w:r>
      <w:r w:rsidR="00DA50BC">
        <w:t xml:space="preserve">automatiškai </w:t>
      </w:r>
      <w:r w:rsidRPr="0041374C">
        <w:t>anuliuoti</w:t>
      </w:r>
      <w:r>
        <w:t xml:space="preserve">. Turi būti galima anuliuoti procesinį dokumentą </w:t>
      </w:r>
      <w:r w:rsidR="00DA50BC">
        <w:t>be procesinio sprendimo pripažinimo negaliojančiu.</w:t>
      </w:r>
    </w:p>
    <w:p w14:paraId="3C439569" w14:textId="794257C6" w:rsidR="00B51DA9" w:rsidRDefault="00B51DA9"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perkvalifikuoti (pakeisti) </w:t>
      </w:r>
      <w:r w:rsidR="00E72AF3">
        <w:t>procesinius sprendimus</w:t>
      </w:r>
      <w:r>
        <w:t xml:space="preserve">. </w:t>
      </w:r>
      <w:r w:rsidR="00E72AF3">
        <w:t xml:space="preserve">Perkvalifikavus procesinį sprendimą turi automatiškai </w:t>
      </w:r>
      <w:r>
        <w:t xml:space="preserve">atsinaujinti </w:t>
      </w:r>
      <w:r w:rsidR="00E72AF3">
        <w:t xml:space="preserve">susijusio </w:t>
      </w:r>
      <w:r>
        <w:t>pažeidimo</w:t>
      </w:r>
      <w:r w:rsidR="00E72AF3">
        <w:t xml:space="preserve"> duomenys</w:t>
      </w:r>
      <w:r>
        <w:t>.</w:t>
      </w:r>
    </w:p>
    <w:p w14:paraId="0F3C2094" w14:textId="4EADB8AA"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w:t>
      </w:r>
      <w:r w:rsidR="009D0632">
        <w:t xml:space="preserve">vienam </w:t>
      </w:r>
      <w:r>
        <w:t>procesin</w:t>
      </w:r>
      <w:r w:rsidR="009D0632">
        <w:t>iam</w:t>
      </w:r>
      <w:r>
        <w:t xml:space="preserve"> sprendim</w:t>
      </w:r>
      <w:r w:rsidR="009D0632">
        <w:t>ui</w:t>
      </w:r>
      <w:r w:rsidDel="00115E2A">
        <w:t xml:space="preserve"> </w:t>
      </w:r>
      <w:r w:rsidR="009D0632">
        <w:t xml:space="preserve">priskirti </w:t>
      </w:r>
      <w:r>
        <w:t>daugiau nei vien</w:t>
      </w:r>
      <w:r w:rsidR="009D0632">
        <w:t>ą</w:t>
      </w:r>
      <w:r>
        <w:t xml:space="preserve"> asmen</w:t>
      </w:r>
      <w:r w:rsidR="009D0632">
        <w:t>į</w:t>
      </w:r>
      <w:r>
        <w:t>.</w:t>
      </w:r>
    </w:p>
    <w:p w14:paraId="3FB2F100" w14:textId="3397D56D"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sukurtas baudų skyrimo ir valdymo funkcionalumas, leidžiantis vykdyti veiksmus su baudomis, jei procesiniu sprendimu yra skiriama bauda(-</w:t>
      </w:r>
      <w:proofErr w:type="spellStart"/>
      <w:r>
        <w:t>os</w:t>
      </w:r>
      <w:proofErr w:type="spellEnd"/>
      <w:r>
        <w:t xml:space="preserve">) (išskaidyti baudos mokėjimą dalimis, keisti baudos dydį, automatiškai apskaičiuoti baudos dydį, atidėti baudos </w:t>
      </w:r>
      <w:r w:rsidR="37F914A1">
        <w:t>mokėjimą</w:t>
      </w:r>
      <w:r w:rsidR="00257EAA">
        <w:t xml:space="preserve"> </w:t>
      </w:r>
      <w:r>
        <w:t>ir kt.).</w:t>
      </w:r>
    </w:p>
    <w:p w14:paraId="4ED466D7" w14:textId="033A4952"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Baudų skyrimo ir valdymo funkcijoms turi būti naudojamas dabartinis ANR baudų funkcionalumas</w:t>
      </w:r>
      <w:r w:rsidR="239481E0">
        <w:t xml:space="preserve"> </w:t>
      </w:r>
      <w:r w:rsidR="00C860E0">
        <w:t>(</w:t>
      </w:r>
      <w:r w:rsidR="239481E0">
        <w:t>išskyrus</w:t>
      </w:r>
      <w:r w:rsidR="0042148B">
        <w:t xml:space="preserve"> apmokėjimo</w:t>
      </w:r>
      <w:r w:rsidR="239481E0">
        <w:t xml:space="preserve"> </w:t>
      </w:r>
      <w:r w:rsidR="002A0B12">
        <w:t xml:space="preserve">duomenų </w:t>
      </w:r>
      <w:r w:rsidR="239481E0">
        <w:t>siuntimą į MAIS</w:t>
      </w:r>
      <w:r w:rsidR="00C860E0">
        <w:t xml:space="preserve"> per tinklines sąsajas)</w:t>
      </w:r>
      <w:r>
        <w:t>.</w:t>
      </w:r>
    </w:p>
    <w:p w14:paraId="457A17C7" w14:textId="77777777" w:rsidR="00115E2A" w:rsidRDefault="00115E2A" w:rsidP="009D3893">
      <w:pPr>
        <w:pStyle w:val="Sraopastraipa"/>
        <w:numPr>
          <w:ilvl w:val="3"/>
          <w:numId w:val="27"/>
        </w:numPr>
        <w:tabs>
          <w:tab w:val="clear" w:pos="567"/>
        </w:tabs>
        <w:suppressAutoHyphens/>
        <w:autoSpaceDN w:val="0"/>
        <w:spacing w:line="240" w:lineRule="auto"/>
        <w:contextualSpacing w:val="0"/>
        <w:textAlignment w:val="baseline"/>
      </w:pPr>
      <w:r>
        <w:t>Dabartinis ANR baudų funkcionalumas turi būti modernizuotas išplečiant baudų skyrimo funkcijas.</w:t>
      </w:r>
    </w:p>
    <w:p w14:paraId="77EF06AE" w14:textId="1C53F6A7" w:rsidR="00115E2A" w:rsidRDefault="00115E2A" w:rsidP="009D3893">
      <w:pPr>
        <w:pStyle w:val="Sraopastraipa"/>
        <w:numPr>
          <w:ilvl w:val="4"/>
          <w:numId w:val="27"/>
        </w:numPr>
        <w:tabs>
          <w:tab w:val="clear" w:pos="567"/>
        </w:tabs>
        <w:suppressAutoHyphens/>
        <w:autoSpaceDN w:val="0"/>
        <w:spacing w:line="240" w:lineRule="auto"/>
        <w:contextualSpacing w:val="0"/>
        <w:textAlignment w:val="baseline"/>
      </w:pPr>
      <w:r>
        <w:t xml:space="preserve">Kai pagal Specialiuosius teisės aktus paskirta daugiau nei viena bauda, turi būti galima nurodyti, kaip turi būti apskaičiuojama galutinė bauda (skiriama didžiausia bauda, sumuojamos visos skirtos baudos). </w:t>
      </w:r>
    </w:p>
    <w:p w14:paraId="13692E35" w14:textId="15C46959" w:rsidR="00E073EA" w:rsidRDefault="00E073EA" w:rsidP="009D3893">
      <w:pPr>
        <w:pStyle w:val="Sraopastraipa"/>
        <w:numPr>
          <w:ilvl w:val="4"/>
          <w:numId w:val="27"/>
        </w:numPr>
        <w:tabs>
          <w:tab w:val="clear" w:pos="567"/>
        </w:tabs>
        <w:suppressAutoHyphens/>
        <w:autoSpaceDN w:val="0"/>
        <w:spacing w:line="240" w:lineRule="auto"/>
        <w:contextualSpacing w:val="0"/>
        <w:textAlignment w:val="baseline"/>
      </w:pPr>
      <w:r>
        <w:t xml:space="preserve">Skiriant </w:t>
      </w:r>
      <w:r w:rsidR="00970C21">
        <w:t>poveikio priemonę</w:t>
      </w:r>
      <w:r>
        <w:t xml:space="preserve"> prie kiekvieno pažeisto </w:t>
      </w:r>
      <w:r w:rsidR="00A866C7">
        <w:t xml:space="preserve">teisės akto </w:t>
      </w:r>
      <w:r>
        <w:t>(-ų) straipsnio(-</w:t>
      </w:r>
      <w:proofErr w:type="spellStart"/>
      <w:r>
        <w:t>ių</w:t>
      </w:r>
      <w:proofErr w:type="spellEnd"/>
      <w:r>
        <w:t>) ar straipsnio(-</w:t>
      </w:r>
      <w:proofErr w:type="spellStart"/>
      <w:r>
        <w:t>ių</w:t>
      </w:r>
      <w:proofErr w:type="spellEnd"/>
      <w:r>
        <w:t>) dalies(-</w:t>
      </w:r>
      <w:proofErr w:type="spellStart"/>
      <w:r>
        <w:t>ių</w:t>
      </w:r>
      <w:proofErr w:type="spellEnd"/>
      <w:r>
        <w:t>) turi būti atvaizduojamos susijusios baudos ribos (pvz. nuo 15 iki 150 EUR)</w:t>
      </w:r>
      <w:r w:rsidR="00970C21">
        <w:t xml:space="preserve"> arba galimos skirti poveikio priemonės (pvz., licencijos naikinimas ir kt.)</w:t>
      </w:r>
      <w:r>
        <w:t xml:space="preserve">. </w:t>
      </w:r>
      <w:r w:rsidR="00E16F71">
        <w:t xml:space="preserve">ANR turi vykdyti įvedamos baudos dydžio kontrolę pagal apibrėžtus </w:t>
      </w:r>
      <w:r w:rsidR="001B0FB1">
        <w:t>baudos rėžius</w:t>
      </w:r>
      <w:r>
        <w:t>.</w:t>
      </w:r>
    </w:p>
    <w:p w14:paraId="27E035CD" w14:textId="2B0A3E3F" w:rsidR="00115E2A" w:rsidRDefault="00115E2A" w:rsidP="002624D3">
      <w:pPr>
        <w:pStyle w:val="Sraopastraipa"/>
        <w:numPr>
          <w:ilvl w:val="4"/>
          <w:numId w:val="27"/>
        </w:numPr>
        <w:tabs>
          <w:tab w:val="clear" w:pos="567"/>
        </w:tabs>
        <w:suppressAutoHyphens/>
        <w:autoSpaceDN w:val="0"/>
        <w:spacing w:line="240" w:lineRule="auto"/>
        <w:contextualSpacing w:val="0"/>
        <w:textAlignment w:val="baseline"/>
      </w:pPr>
      <w:r>
        <w:t xml:space="preserve">Jei ES byloje įvestas daugiau nei vienas pažeidėjas ir suformuotas procesinis sprendimas daugiau nei vienam asmeniui, skiriant baudą atskiriems asmenims ANR turi automatiškai sudaryti unikaliai </w:t>
      </w:r>
      <w:r w:rsidR="00FB3E48">
        <w:t>bylos asmenį ar bylos baudą</w:t>
      </w:r>
      <w:r>
        <w:t xml:space="preserve"> identifikuojantį atributą (pavyzdžiui,</w:t>
      </w:r>
      <w:r w:rsidR="007343C9">
        <w:t xml:space="preserve"> asmens /</w:t>
      </w:r>
      <w:r>
        <w:t xml:space="preserve"> baudos</w:t>
      </w:r>
      <w:r w:rsidR="00876B19">
        <w:t xml:space="preserve"> </w:t>
      </w:r>
      <w:r>
        <w:t xml:space="preserve"> ROIK), kuris būtų naudojamas formuojant baudos apmokėjimo informaciją (instrukcijas) ir atliekant iš MAIS gautų mokėjimų sudengimą.</w:t>
      </w:r>
      <w:r w:rsidR="4FD7007F">
        <w:t xml:space="preserve"> </w:t>
      </w:r>
    </w:p>
    <w:p w14:paraId="3798F60B" w14:textId="33BA20D2"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lastRenderedPageBreak/>
        <w:t>Procesinio sprendimo formoje turi būti galima įkelti procesinio sprendimo dokumentą ar kitus su procesiniu sprendimu susijusius dokumentus / rinkmeną(-</w:t>
      </w:r>
      <w:proofErr w:type="spellStart"/>
      <w:r>
        <w:t>as</w:t>
      </w:r>
      <w:proofErr w:type="spellEnd"/>
      <w:r>
        <w:t xml:space="preserve">) (pvz., protokolą, nutarimą ir kt.) su Perkančiąja organizacija </w:t>
      </w:r>
      <w:r w:rsidR="00E756FA">
        <w:t xml:space="preserve">detalios analizės ar projektavimo etapo metu </w:t>
      </w:r>
      <w:r>
        <w:t>suderintais formatais (pvz., PDF, DOCX, XLSX</w:t>
      </w:r>
      <w:r w:rsidR="00450D34">
        <w:t>, ODF</w:t>
      </w:r>
      <w:r>
        <w:t xml:space="preserve"> ar pan.).</w:t>
      </w:r>
    </w:p>
    <w:p w14:paraId="4292C93E" w14:textId="4647F53A" w:rsidR="00A74341" w:rsidRDefault="00A74341"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Procesinis sprendimas privalo turėti </w:t>
      </w:r>
      <w:r w:rsidR="00793440">
        <w:t xml:space="preserve">su sprendimu susietą </w:t>
      </w:r>
      <w:r w:rsidR="0086166E">
        <w:t>dokumentą (sudarytą ANR priemonėmis arba įkeltą iš kompiuterio laikmenos).</w:t>
      </w:r>
    </w:p>
    <w:p w14:paraId="0223D9A5" w14:textId="6514A0B3"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Procesinio sprendimo duomenų įvedimo formų struktūra ir jose pateikiami duomenys turi būti suderinti su Perkančiąja organizacija detalios analizės ar projektavimo etapų metu.</w:t>
      </w:r>
    </w:p>
    <w:p w14:paraId="346133A8"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Pridėti proceso šalis</w:t>
      </w:r>
      <w:r>
        <w:t xml:space="preserve">. </w:t>
      </w:r>
    </w:p>
    <w:p w14:paraId="10078E07" w14:textId="20487C76"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rankiniu būdu pridėti proceso šalis (FA / JA) į ES bylą. Proceso šalių pridėjimui turi būti naudojamas dabartinis ANR funkcionalumas.</w:t>
      </w:r>
    </w:p>
    <w:p w14:paraId="0CE04C6E"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bookmarkStart w:id="17" w:name="_Ref57389281"/>
      <w:r>
        <w:rPr>
          <w:b/>
          <w:bCs/>
        </w:rPr>
        <w:t>Pridėti / generuoti dokumentus</w:t>
      </w:r>
      <w:r>
        <w:t>.</w:t>
      </w:r>
      <w:bookmarkEnd w:id="17"/>
      <w:r>
        <w:t xml:space="preserve"> </w:t>
      </w:r>
    </w:p>
    <w:p w14:paraId="34FFD5CC" w14:textId="32DE964D" w:rsidR="00115E2A" w:rsidRDefault="00FE6D67" w:rsidP="009D3893">
      <w:pPr>
        <w:pStyle w:val="Sraopastraipa"/>
        <w:numPr>
          <w:ilvl w:val="2"/>
          <w:numId w:val="27"/>
        </w:numPr>
        <w:tabs>
          <w:tab w:val="clear" w:pos="567"/>
        </w:tabs>
        <w:suppressAutoHyphens/>
        <w:autoSpaceDN w:val="0"/>
        <w:spacing w:line="240" w:lineRule="auto"/>
        <w:ind w:left="0"/>
        <w:contextualSpacing w:val="0"/>
        <w:textAlignment w:val="baseline"/>
      </w:pPr>
      <w:r>
        <w:t>ANR t</w:t>
      </w:r>
      <w:r w:rsidR="00115E2A">
        <w:t xml:space="preserve">uri būti </w:t>
      </w:r>
      <w:r>
        <w:t>galima</w:t>
      </w:r>
      <w:r w:rsidDel="00115E2A">
        <w:t xml:space="preserve"> </w:t>
      </w:r>
      <w:r w:rsidR="00115E2A">
        <w:t xml:space="preserve">vykdyti </w:t>
      </w:r>
      <w:r>
        <w:t>s</w:t>
      </w:r>
      <w:r w:rsidR="00115E2A">
        <w:t>u dokumentais</w:t>
      </w:r>
      <w:r>
        <w:t xml:space="preserve"> susijusias funkcijas</w:t>
      </w:r>
      <w:r w:rsidR="00115E2A">
        <w:t xml:space="preserve"> (formuoti (generuoti) dokumentą,</w:t>
      </w:r>
      <w:r w:rsidR="1DC804CF">
        <w:t xml:space="preserve"> sugeneruoti dokumento numerį</w:t>
      </w:r>
      <w:r w:rsidR="00935ECB">
        <w:t xml:space="preserve"> ir atvaizduoti jį dokumente</w:t>
      </w:r>
      <w:r w:rsidR="00257EAA">
        <w:t>,</w:t>
      </w:r>
      <w:r w:rsidR="00115E2A">
        <w:t xml:space="preserve"> įkelti, formuoti lydraščius, pasirašyti el. parašu, spausdinti, išsiųsti pasirinktus dokumentus el. ryšių priemonėmis, anuliuoti (pripažinti negaliojančiu), peržiūrėti dokumentų sąrašus, peržiūrėti pasirinktą dokumentą ir kt.)</w:t>
      </w:r>
      <w:r w:rsidR="00EC7B7B">
        <w:t xml:space="preserve"> </w:t>
      </w:r>
      <w:r w:rsidR="00115E2A">
        <w:t>naudoja</w:t>
      </w:r>
      <w:r>
        <w:t>nt</w:t>
      </w:r>
      <w:r w:rsidR="00115E2A">
        <w:t xml:space="preserve"> dabartin</w:t>
      </w:r>
      <w:r>
        <w:t>į</w:t>
      </w:r>
      <w:r w:rsidR="00115E2A">
        <w:t xml:space="preserve"> ANR dokumentų funkcionalum</w:t>
      </w:r>
      <w:r>
        <w:t>ą</w:t>
      </w:r>
      <w:r w:rsidR="00115E2A">
        <w:t>.</w:t>
      </w:r>
    </w:p>
    <w:p w14:paraId="04F1AF2F" w14:textId="30BF7631" w:rsidR="00621033" w:rsidRDefault="00C015D4" w:rsidP="009D3893">
      <w:pPr>
        <w:pStyle w:val="Sraopastraipa"/>
        <w:numPr>
          <w:ilvl w:val="3"/>
          <w:numId w:val="27"/>
        </w:numPr>
        <w:tabs>
          <w:tab w:val="clear" w:pos="567"/>
        </w:tabs>
        <w:suppressAutoHyphens/>
        <w:autoSpaceDN w:val="0"/>
        <w:spacing w:line="240" w:lineRule="auto"/>
        <w:contextualSpacing w:val="0"/>
        <w:textAlignment w:val="baseline"/>
      </w:pPr>
      <w:r>
        <w:t>D</w:t>
      </w:r>
      <w:r w:rsidR="006347F2">
        <w:t>okument</w:t>
      </w:r>
      <w:r>
        <w:t>us taip pat turi būti</w:t>
      </w:r>
      <w:r w:rsidR="006347F2">
        <w:t xml:space="preserve"> </w:t>
      </w:r>
      <w:r>
        <w:t xml:space="preserve">galima įkelti </w:t>
      </w:r>
      <w:r w:rsidR="006347F2">
        <w:t>iš konkreči</w:t>
      </w:r>
      <w:r>
        <w:t xml:space="preserve">ų ES duomenų įvedimo formos </w:t>
      </w:r>
      <w:r w:rsidR="006347F2">
        <w:t>viet</w:t>
      </w:r>
      <w:r>
        <w:t>ų (pvz., pažeidimo duomenų įvedimo, procesinių sprendimų duomenų įvedimo ir kt.), suderintų su Perkančiąja organizacija detalios analizės ar projektavimo etapų metu</w:t>
      </w:r>
      <w:r w:rsidR="006347F2">
        <w:t>.</w:t>
      </w:r>
      <w:r w:rsidR="00621033">
        <w:t xml:space="preserve"> Dokumentus turi būti galima įkelti su Perkančiąja organizacija detalios analizės ar projektavimo etapo metu suderintais formatais (pvz., PDF, DOCX, XLSX, ODF ar pan.).</w:t>
      </w:r>
    </w:p>
    <w:p w14:paraId="184972B5" w14:textId="35B3CDBE" w:rsidR="00621033" w:rsidRDefault="00621033" w:rsidP="009D3893">
      <w:pPr>
        <w:pStyle w:val="Sraopastraipa"/>
        <w:numPr>
          <w:ilvl w:val="3"/>
          <w:numId w:val="27"/>
        </w:numPr>
        <w:tabs>
          <w:tab w:val="clear" w:pos="567"/>
        </w:tabs>
        <w:suppressAutoHyphens/>
        <w:autoSpaceDN w:val="0"/>
        <w:spacing w:line="240" w:lineRule="auto"/>
        <w:contextualSpacing w:val="0"/>
        <w:textAlignment w:val="baseline"/>
      </w:pPr>
      <w:r>
        <w:t xml:space="preserve">Visi įkelti / suformuoti dokumentai turi būti saugomi DARSIS. </w:t>
      </w:r>
    </w:p>
    <w:p w14:paraId="70FC40A8" w14:textId="2004159A" w:rsidR="00621033" w:rsidRDefault="00621033" w:rsidP="009D3893">
      <w:pPr>
        <w:pStyle w:val="Sraopastraipa"/>
        <w:numPr>
          <w:ilvl w:val="3"/>
          <w:numId w:val="27"/>
        </w:numPr>
        <w:tabs>
          <w:tab w:val="clear" w:pos="567"/>
        </w:tabs>
        <w:suppressAutoHyphens/>
        <w:autoSpaceDN w:val="0"/>
        <w:spacing w:line="240" w:lineRule="auto"/>
        <w:contextualSpacing w:val="0"/>
        <w:textAlignment w:val="baseline"/>
      </w:pPr>
      <w:r>
        <w:t>Turi būti galima šalinti į ANR įkeltus dokumentus.</w:t>
      </w:r>
    </w:p>
    <w:p w14:paraId="57BD83FE" w14:textId="2891B8EA" w:rsidR="00BD0833" w:rsidRDefault="00BD0833" w:rsidP="009D3893">
      <w:pPr>
        <w:pStyle w:val="Sraopastraipa"/>
        <w:numPr>
          <w:ilvl w:val="3"/>
          <w:numId w:val="27"/>
        </w:numPr>
        <w:tabs>
          <w:tab w:val="clear" w:pos="567"/>
        </w:tabs>
        <w:suppressAutoHyphens/>
        <w:autoSpaceDN w:val="0"/>
        <w:spacing w:line="240" w:lineRule="auto"/>
        <w:contextualSpacing w:val="0"/>
        <w:textAlignment w:val="baseline"/>
      </w:pPr>
      <w:r>
        <w:t>Visi ANR suformuotų dokumentų formatai turi būti tinkami siuntimui per e. Pristatymo IS.</w:t>
      </w:r>
    </w:p>
    <w:p w14:paraId="4E06225A" w14:textId="4647F53A" w:rsidR="00A261AE" w:rsidRDefault="00A261AE" w:rsidP="009D3893">
      <w:pPr>
        <w:pStyle w:val="Sraopastraipa"/>
        <w:numPr>
          <w:ilvl w:val="3"/>
          <w:numId w:val="27"/>
        </w:numPr>
        <w:tabs>
          <w:tab w:val="clear" w:pos="567"/>
        </w:tabs>
        <w:suppressAutoHyphens/>
        <w:autoSpaceDN w:val="0"/>
        <w:spacing w:line="240" w:lineRule="auto"/>
        <w:contextualSpacing w:val="0"/>
        <w:textAlignment w:val="baseline"/>
      </w:pPr>
      <w:r>
        <w:t>Turi būti realizuotas automatinis suderintų procesinio sprendimo (nutarimo, protokolo ir kt.) duomenų laukų užpildymas ANR saugomais duomenimis</w:t>
      </w:r>
      <w:r w:rsidR="00146228">
        <w:t xml:space="preserve"> (institucijos duomenimis, pareigūno (darbuotojo) duomenimis, pažeidimo duomenimis, ūkio subjekto duomenimis ir kt.)</w:t>
      </w:r>
      <w:r>
        <w:t xml:space="preserve">. </w:t>
      </w:r>
    </w:p>
    <w:p w14:paraId="3B9337CC" w14:textId="19AB7BBD" w:rsidR="00146228" w:rsidRDefault="00A261AE" w:rsidP="009D3893">
      <w:pPr>
        <w:pStyle w:val="Sraopastraipa"/>
        <w:numPr>
          <w:ilvl w:val="4"/>
          <w:numId w:val="27"/>
        </w:numPr>
        <w:tabs>
          <w:tab w:val="clear" w:pos="567"/>
        </w:tabs>
        <w:suppressAutoHyphens/>
        <w:autoSpaceDN w:val="0"/>
        <w:spacing w:line="240" w:lineRule="auto"/>
        <w:contextualSpacing w:val="0"/>
        <w:textAlignment w:val="baseline"/>
      </w:pPr>
      <w:r w:rsidDel="00A261AE">
        <w:t xml:space="preserve">Turi būti realizuotas </w:t>
      </w:r>
      <w:r w:rsidR="00146228">
        <w:t xml:space="preserve">procesinių sprendimų dokumentų sudarymo </w:t>
      </w:r>
      <w:r w:rsidDel="00A261AE">
        <w:t xml:space="preserve">funkcionalumas, kuris </w:t>
      </w:r>
      <w:r w:rsidR="00146228">
        <w:t xml:space="preserve">dokumentų </w:t>
      </w:r>
      <w:r w:rsidDel="00A261AE">
        <w:t xml:space="preserve">šablonų nustatytas vietas automatiškai užpildytų duomenimis (pvz., pateikiami institucijos banko sąskaitų numeriai, į kurias turi būti mokamos baudos, mokėjimo tvarka, institucijos rekvizitai, procesinio sprendimo apskundimo tvarka ir pan.) </w:t>
      </w:r>
      <w:r w:rsidR="00146228">
        <w:t>pagal kiekvienai institucijai apibrėžtus specifinius kintamuosius.</w:t>
      </w:r>
    </w:p>
    <w:p w14:paraId="5C60A957" w14:textId="1C561300" w:rsidR="00A261AE" w:rsidRDefault="002469DC" w:rsidP="009D3893">
      <w:pPr>
        <w:pStyle w:val="Sraopastraipa"/>
        <w:numPr>
          <w:ilvl w:val="4"/>
          <w:numId w:val="27"/>
        </w:numPr>
        <w:tabs>
          <w:tab w:val="clear" w:pos="567"/>
        </w:tabs>
        <w:suppressAutoHyphens/>
        <w:autoSpaceDN w:val="0"/>
        <w:spacing w:line="240" w:lineRule="auto"/>
        <w:contextualSpacing w:val="0"/>
        <w:textAlignment w:val="baseline"/>
      </w:pPr>
      <w:r>
        <w:t xml:space="preserve">ANR naudotojai, turintys </w:t>
      </w:r>
      <w:r w:rsidR="00D70B9E">
        <w:t>atitinkam</w:t>
      </w:r>
      <w:r w:rsidR="00E46DC5">
        <w:t>ą</w:t>
      </w:r>
      <w:r w:rsidR="00D70B9E">
        <w:t xml:space="preserve"> </w:t>
      </w:r>
      <w:r>
        <w:t xml:space="preserve">duomenų tvarkytojo teisę, turi galėti tvarkyti </w:t>
      </w:r>
      <w:r w:rsidR="004656D6">
        <w:t xml:space="preserve">savo institucijos apimtyje </w:t>
      </w:r>
      <w:r>
        <w:t>duomenų laukuose pateikiamą tekstą (baudų apmokėjimo tvarką</w:t>
      </w:r>
      <w:r w:rsidR="004326C1">
        <w:t>, institucijos rekvizitus</w:t>
      </w:r>
      <w:r>
        <w:t xml:space="preserve"> ir pan.). </w:t>
      </w:r>
      <w:r w:rsidR="00A261AE">
        <w:t>Institucijos šabloniniai (iš anksto paruošti, įvesti sistemoje) duomenys, kuriais užpildomos duomenų įvedimo formos ir / ar generuojamų dokumentų turinys</w:t>
      </w:r>
      <w:r>
        <w:t>,</w:t>
      </w:r>
      <w:r w:rsidR="00A261AE">
        <w:t xml:space="preserve"> turi būti administruojami </w:t>
      </w:r>
      <w:r w:rsidR="004125BF">
        <w:t xml:space="preserve">ANR </w:t>
      </w:r>
      <w:r w:rsidR="003C6568">
        <w:t xml:space="preserve">nustatymų </w:t>
      </w:r>
      <w:r w:rsidR="00D10E86">
        <w:t>modulyje</w:t>
      </w:r>
      <w:r w:rsidR="00A261AE">
        <w:t>.</w:t>
      </w:r>
    </w:p>
    <w:p w14:paraId="3FD15837" w14:textId="4647F53A" w:rsidR="004656D6" w:rsidRDefault="004656D6" w:rsidP="009D3893">
      <w:pPr>
        <w:pStyle w:val="Sraopastraipa"/>
        <w:numPr>
          <w:ilvl w:val="4"/>
          <w:numId w:val="27"/>
        </w:numPr>
        <w:tabs>
          <w:tab w:val="clear" w:pos="567"/>
        </w:tabs>
        <w:suppressAutoHyphens/>
        <w:autoSpaceDN w:val="0"/>
        <w:spacing w:line="240" w:lineRule="auto"/>
        <w:contextualSpacing w:val="0"/>
        <w:textAlignment w:val="baseline"/>
      </w:pPr>
      <w:r>
        <w:t>Naudotojui turi būti galima pasirinkti ant kokio dokumento blanko (firminio ar nefirminio) formuoti procesinį dokumentą.</w:t>
      </w:r>
    </w:p>
    <w:p w14:paraId="034D55DC" w14:textId="4647F53A" w:rsidR="00A261AE" w:rsidRDefault="00A261AE" w:rsidP="009D3893">
      <w:pPr>
        <w:pStyle w:val="Sraopastraipa"/>
        <w:numPr>
          <w:ilvl w:val="4"/>
          <w:numId w:val="27"/>
        </w:numPr>
        <w:tabs>
          <w:tab w:val="clear" w:pos="567"/>
        </w:tabs>
        <w:suppressAutoHyphens/>
        <w:autoSpaceDN w:val="0"/>
        <w:spacing w:line="240" w:lineRule="auto"/>
        <w:contextualSpacing w:val="0"/>
        <w:textAlignment w:val="baseline"/>
      </w:pPr>
      <w:r>
        <w:t>Paslaugų teikėjas pagal Perkančiosios organizacijos pateiktą informaciją turės sudaryti generuojamų dokumentų šablonus ir realizuoti jų užpildymo taisykles. Dokumentų šablonų tvarkymui turi būti naudojamas dabartinis ANR dokumentų šablonų tvarkymo funkcionalumas.</w:t>
      </w:r>
    </w:p>
    <w:p w14:paraId="55B9B7BE" w14:textId="77777777" w:rsidR="00115E2A" w:rsidRPr="006C0724"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rsidRPr="006C0724">
        <w:t>Dabartinis ANR dokumentų valdymo funkcionalumas turi būti modernizuotas išplečiant dokumentų lydraščių formavimo funkcijas.</w:t>
      </w:r>
    </w:p>
    <w:p w14:paraId="50CADC8C" w14:textId="77777777" w:rsidR="00115E2A" w:rsidRPr="006C0724" w:rsidRDefault="00115E2A" w:rsidP="009D3893">
      <w:pPr>
        <w:pStyle w:val="Sraopastraipa"/>
        <w:numPr>
          <w:ilvl w:val="3"/>
          <w:numId w:val="27"/>
        </w:numPr>
        <w:tabs>
          <w:tab w:val="clear" w:pos="567"/>
        </w:tabs>
        <w:suppressAutoHyphens/>
        <w:autoSpaceDN w:val="0"/>
        <w:spacing w:line="240" w:lineRule="auto"/>
        <w:contextualSpacing w:val="0"/>
        <w:textAlignment w:val="baseline"/>
      </w:pPr>
      <w:r w:rsidRPr="006C0724">
        <w:t>Visi lydraščio rekvizitai turi būti automatiškai užpildomi atsižvelgiant į ANR nustatymus.</w:t>
      </w:r>
    </w:p>
    <w:p w14:paraId="117BCF9D" w14:textId="7C92C5D4" w:rsidR="00115E2A" w:rsidRPr="006C0724" w:rsidRDefault="00115E2A" w:rsidP="009D3893">
      <w:pPr>
        <w:pStyle w:val="Sraopastraipa"/>
        <w:numPr>
          <w:ilvl w:val="3"/>
          <w:numId w:val="27"/>
        </w:numPr>
        <w:tabs>
          <w:tab w:val="clear" w:pos="567"/>
        </w:tabs>
        <w:suppressAutoHyphens/>
        <w:autoSpaceDN w:val="0"/>
        <w:spacing w:line="240" w:lineRule="auto"/>
        <w:contextualSpacing w:val="0"/>
        <w:textAlignment w:val="baseline"/>
      </w:pPr>
      <w:r w:rsidRPr="006C0724">
        <w:t>Lydraščiai turi būti formuojami remiantis prisijungusio ANR naudotojo duomenimis. Jeigu ANR nustatymuose lydraščio duomenys nesuvesti ANR naudotojui, kuris bando formuoti lydraštį, jam turi būti pateikiamas suprantamas informacinis pranešimas.</w:t>
      </w:r>
    </w:p>
    <w:p w14:paraId="55D86AF6" w14:textId="404055A6"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ES duomenų registravimo formos laukai, suderinti su Perkančiąja organizacija</w:t>
      </w:r>
      <w:r w:rsidR="00E756FA">
        <w:t xml:space="preserve"> detalios analizės ar projektavimo etapo metu</w:t>
      </w:r>
      <w:r>
        <w:t xml:space="preserve">, turi būti automatiškai užpildomi duomenimis gautais iš išorinių informacinių sistemų ar registrų (žr. </w:t>
      </w:r>
      <w:r>
        <w:fldChar w:fldCharType="begin"/>
      </w:r>
      <w:r>
        <w:instrText>REF _Ref57390103 \r \h</w:instrText>
      </w:r>
      <w:r>
        <w:fldChar w:fldCharType="separate"/>
      </w:r>
      <w:r w:rsidR="000F322B">
        <w:t>40.1</w:t>
      </w:r>
      <w:r>
        <w:fldChar w:fldCharType="end"/>
      </w:r>
      <w:r>
        <w:t xml:space="preserve"> skyrių). </w:t>
      </w:r>
    </w:p>
    <w:p w14:paraId="6A8C50A8"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lastRenderedPageBreak/>
        <w:t>ES duomenų registravimo formos struktūra ir pateikiami laukai turi būti suderinti su Perkančiąja organizacija detalios analizės ar projektavimo etapų metu.</w:t>
      </w:r>
    </w:p>
    <w:p w14:paraId="23FF2F73" w14:textId="0AE59AAD"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Turi būti galima išsaugoti ES duomenų registravimo formoje įvestus duomenis.</w:t>
      </w:r>
      <w:r w:rsidR="5A0B861F">
        <w:t xml:space="preserve"> Išsaugoti galima, tik jeigu užpildyt</w:t>
      </w:r>
      <w:r w:rsidR="002B694E">
        <w:t>i</w:t>
      </w:r>
      <w:r w:rsidR="5A0B861F">
        <w:t xml:space="preserve"> visi privalomi laukai.</w:t>
      </w:r>
      <w:r>
        <w:t xml:space="preserve"> Atlikus veiksmą turi būti užregistruojama ES.</w:t>
      </w:r>
    </w:p>
    <w:p w14:paraId="0FCC1045"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galima </w:t>
      </w:r>
      <w:r w:rsidRPr="5703CCF7">
        <w:rPr>
          <w:b/>
          <w:bCs/>
        </w:rPr>
        <w:t>tvarkyti ES duomenis</w:t>
      </w:r>
      <w:r>
        <w:t>. Naudotojui turi būti galima atlikti šiuos veiksmus:</w:t>
      </w:r>
    </w:p>
    <w:p w14:paraId="2298D11A" w14:textId="069D3561"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Koreguoti ES duomenis</w:t>
      </w:r>
      <w:r>
        <w:t>.</w:t>
      </w:r>
      <w:r w:rsidDel="00731F6C">
        <w:t xml:space="preserve"> </w:t>
      </w:r>
      <w:r w:rsidR="00DA50BC">
        <w:t xml:space="preserve">Vykdyti duomenų koregavimą turi būti galima tik atitinkamas teises turintiems ANR naudotojams. </w:t>
      </w:r>
      <w:r>
        <w:t>Koregavimo taisyklės ir leidžiamų koreguoti duomenų apimtis turi būti suderinta su Perkančiąja organizacija detalios analizės ar projektavimo etapų metu.</w:t>
      </w:r>
    </w:p>
    <w:p w14:paraId="5B9AA876" w14:textId="4B1B0208" w:rsidR="00115E2A" w:rsidRDefault="00CD5F5F"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Išregistruoti ES</w:t>
      </w:r>
      <w:r>
        <w:t xml:space="preserve">. </w:t>
      </w:r>
      <w:r w:rsidR="00115E2A">
        <w:t>Turi būti galima išregistruoti ES (pvz., klaidos atveju). Išregistravus ES bylą ji turi tapti neaktyvi.</w:t>
      </w:r>
      <w:r w:rsidR="00DA50BC">
        <w:t xml:space="preserve"> Išregistruoti ES turi būti galima tik atitinkamas teises turintiems ANR naudotojams. ES išregistravimui turi būti naudojamas dabartinis ANR </w:t>
      </w:r>
      <w:r w:rsidR="009737D9">
        <w:t xml:space="preserve">išregistravimo </w:t>
      </w:r>
      <w:r w:rsidR="00DA50BC">
        <w:t>funkcionalumas.</w:t>
      </w:r>
    </w:p>
    <w:p w14:paraId="573DA4C9"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Archyvuoti / išarchyvuoti ES</w:t>
      </w:r>
      <w:r>
        <w:t>. Turi būti galima perkelti ES bylas į archyvą (tam skirtą duomenų struktūrą) ir grąžinti ES bylas iš archyvo.</w:t>
      </w:r>
    </w:p>
    <w:p w14:paraId="72E79EC3" w14:textId="77777777"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Užregistruotos</w:t>
      </w:r>
      <w:r>
        <w:rPr>
          <w:b/>
          <w:bCs/>
        </w:rPr>
        <w:t xml:space="preserve"> </w:t>
      </w:r>
      <w:r>
        <w:t>ES bylos turi būti automatiškai perkeliamos į archyvą pagal ANR nustatytas taisykles. Archyvavimui turi būti naudojamas ANR administravimo funkcionalumas.</w:t>
      </w:r>
    </w:p>
    <w:p w14:paraId="3AC2A6AF"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Priskirti pareigūną</w:t>
      </w:r>
      <w:r>
        <w:t>. Turi būti galima priskirti atsakingą pareigūną medžiagai tirti arba priskirti medžiagos tyrimą kitam atsakingam pareigūnui tos pačios policijos įstaigos ribose. Pareigūno priskyrimui turi būti naudojamas dabartinis ANR pareigūnų priskyrimo funkcionalumas.</w:t>
      </w:r>
    </w:p>
    <w:p w14:paraId="58816D8D"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Persiųsti medžiagą</w:t>
      </w:r>
      <w:r>
        <w:t>. Naudotojui turi būti galima persiųsti ES bylą pasirinktai institucijai. Medžiagos persiuntimui turi būti naudojamas dabartinis ANR medžiagų persiuntimo funkcionalumas.</w:t>
      </w:r>
    </w:p>
    <w:p w14:paraId="78549C3A" w14:textId="6F391A01"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
          <w:bCs/>
        </w:rPr>
        <w:t xml:space="preserve">Formuoti </w:t>
      </w:r>
      <w:r w:rsidR="001A1618">
        <w:rPr>
          <w:b/>
          <w:bCs/>
        </w:rPr>
        <w:t xml:space="preserve">konkrečios ES bylos </w:t>
      </w:r>
      <w:r>
        <w:rPr>
          <w:b/>
          <w:bCs/>
        </w:rPr>
        <w:t>išrašą</w:t>
      </w:r>
      <w:r>
        <w:t xml:space="preserve">. Turi būti galima formuoti pasirinktos </w:t>
      </w:r>
      <w:r w:rsidR="001A1618">
        <w:t xml:space="preserve">konkrečios </w:t>
      </w:r>
      <w:r>
        <w:t xml:space="preserve">ES bylos išrašą. Reikalavimai išrašų formavimui aprašyti </w:t>
      </w:r>
      <w:r>
        <w:fldChar w:fldCharType="begin"/>
      </w:r>
      <w:r>
        <w:instrText>REF _Ref57383491 \r \h</w:instrText>
      </w:r>
      <w:r>
        <w:fldChar w:fldCharType="separate"/>
      </w:r>
      <w:r w:rsidR="000F322B">
        <w:t>6.1.9</w:t>
      </w:r>
      <w:r>
        <w:fldChar w:fldCharType="end"/>
      </w:r>
      <w:r>
        <w:t xml:space="preserve"> skyriuje.</w:t>
      </w:r>
    </w:p>
    <w:p w14:paraId="60FA4D63" w14:textId="12126CC5" w:rsidR="00115E2A" w:rsidRPr="00552D2C"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sidRPr="00552D2C">
        <w:rPr>
          <w:b/>
          <w:bCs/>
        </w:rPr>
        <w:t xml:space="preserve">Registruoti kitos ES duomenis. </w:t>
      </w:r>
      <w:r w:rsidRPr="00552D2C">
        <w:t>Inicijavus šią funkciją turi būti atveriama naujos ES duomenų registravimo forma su užpildytais pasirinktos ES</w:t>
      </w:r>
      <w:r w:rsidR="0086618A">
        <w:t xml:space="preserve"> pasirinktais</w:t>
      </w:r>
      <w:r w:rsidRPr="00552D2C">
        <w:t xml:space="preserve"> duomenimis (</w:t>
      </w:r>
      <w:r w:rsidR="00FD0405">
        <w:t>pažeidimo duomenimis, pažeidėjo (ų) duomenimis ir kt.</w:t>
      </w:r>
      <w:r w:rsidRPr="00552D2C">
        <w:t>) su galimybe juos koreguoti.</w:t>
      </w:r>
    </w:p>
    <w:p w14:paraId="7D77B397" w14:textId="169C7931"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sidRPr="0C2D6538">
        <w:rPr>
          <w:b/>
          <w:bCs/>
        </w:rPr>
        <w:t xml:space="preserve">Susieti su kita AN / ES byla. </w:t>
      </w:r>
      <w:r>
        <w:t>Turi būti galima įvesti / pasirinkti ANR saugomos susijusios(-ų) AN / ES bylos(-ų) duomenis</w:t>
      </w:r>
      <w:r w:rsidR="001A1618">
        <w:t xml:space="preserve"> (ROIK ar kt.)</w:t>
      </w:r>
      <w:r w:rsidR="00033B97">
        <w:t xml:space="preserve"> ir taip susieti bylas</w:t>
      </w:r>
      <w:r>
        <w:t>.</w:t>
      </w:r>
      <w:r w:rsidR="00033B97">
        <w:t xml:space="preserve"> Bylų susiejimo funkciją turi būti galima inicijuoti ir iš AN bylos, ir iš ES bylos.</w:t>
      </w:r>
    </w:p>
    <w:p w14:paraId="235A548F"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2387DB41" w14:textId="7848DE02" w:rsidR="004257FE" w:rsidRDefault="004257FE" w:rsidP="009D3893">
      <w:pPr>
        <w:pStyle w:val="Antrat3"/>
        <w:spacing w:before="0" w:beforeAutospacing="0" w:after="0" w:afterAutospacing="0" w:line="240" w:lineRule="auto"/>
        <w:ind w:left="0" w:firstLine="0"/>
        <w:rPr>
          <w:lang w:val="lt-LT"/>
        </w:rPr>
      </w:pPr>
      <w:bookmarkStart w:id="18" w:name="_Toc67497785"/>
      <w:r w:rsidRPr="00507732">
        <w:rPr>
          <w:lang w:val="lt-LT"/>
        </w:rPr>
        <w:t xml:space="preserve">Reikalavimai ES duomenų registravimo </w:t>
      </w:r>
      <w:r>
        <w:rPr>
          <w:lang w:val="lt-LT"/>
        </w:rPr>
        <w:t xml:space="preserve">naudojant integracines sąsajas </w:t>
      </w:r>
      <w:r w:rsidR="00115E2A">
        <w:rPr>
          <w:lang w:val="lt-LT"/>
        </w:rPr>
        <w:t>funkcionalumui</w:t>
      </w:r>
      <w:bookmarkEnd w:id="18"/>
    </w:p>
    <w:p w14:paraId="1FE25A6B" w14:textId="77777777" w:rsidR="009D3893" w:rsidRPr="009D3893" w:rsidRDefault="009D3893" w:rsidP="009D3893">
      <w:pPr>
        <w:rPr>
          <w:lang w:eastAsia="lt-LT"/>
        </w:rPr>
      </w:pPr>
    </w:p>
    <w:p w14:paraId="2DF32302" w14:textId="77777777" w:rsidR="004257FE" w:rsidRDefault="004257FE"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ANR turi būti realizuotas </w:t>
      </w:r>
      <w:r w:rsidRPr="5703CCF7">
        <w:rPr>
          <w:b/>
          <w:bCs/>
        </w:rPr>
        <w:t>ES bylos duomenų ir dokumentų registravimo funkcionalumas naudojant integracines sąsajas</w:t>
      </w:r>
      <w:r>
        <w:t>.</w:t>
      </w:r>
    </w:p>
    <w:p w14:paraId="6392C7C2" w14:textId="77777777" w:rsidR="004257FE" w:rsidRDefault="004257FE"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galima pradinius ES bylos duomenis ir dokumentus ANR registruoti juos perduodant per integracines sąsajas iš išorinės informacinės sistemos. Perdavus duomenis ir dokumentus iš išorinės informacinės sistemos ANR turi automatiškai sukurti ES bylą, išsaugoti duomenų struktūroje atsiųstus duomenis ir dokumentus bei išorinei informacinei sistemai grąžinti sukurtos ES bylos ROIK.</w:t>
      </w:r>
    </w:p>
    <w:p w14:paraId="11065AFC" w14:textId="77777777" w:rsidR="004257FE" w:rsidRDefault="004257FE"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realizuota ES bylos unikali nuoroda, kuri pagal bylos ROIK atvertų konkrečią ES bylą.</w:t>
      </w:r>
    </w:p>
    <w:p w14:paraId="3BDD328A" w14:textId="77777777" w:rsidR="004257FE" w:rsidRDefault="004257FE" w:rsidP="009D3893">
      <w:pPr>
        <w:pStyle w:val="Sraopastraipa"/>
        <w:numPr>
          <w:ilvl w:val="1"/>
          <w:numId w:val="27"/>
        </w:numPr>
        <w:tabs>
          <w:tab w:val="clear" w:pos="567"/>
        </w:tabs>
        <w:suppressAutoHyphens/>
        <w:autoSpaceDN w:val="0"/>
        <w:spacing w:line="240" w:lineRule="auto"/>
        <w:ind w:left="0"/>
        <w:contextualSpacing w:val="0"/>
        <w:textAlignment w:val="baseline"/>
      </w:pPr>
      <w:r>
        <w:t>Išorinės sistemos naudotojas turi galėti inicijuoti prisijungimą prie ANR panaudodamas unikalią ES bylos nuorodą. Išorinės sistemos naudotojas, iniciavęs nukreipimą į ANR (paspaudęs ant išorinėje sistemoje pateiktos ES bylos unikalios nuorodos) turi būti nukreipiama į ANR ES bylą.</w:t>
      </w:r>
    </w:p>
    <w:p w14:paraId="2FE8AC6E" w14:textId="77777777" w:rsidR="004257FE" w:rsidRDefault="004257FE"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Jeigu išorinė informacinė sistema realizuoja vieningą prisijungimą (angl. </w:t>
      </w:r>
      <w:proofErr w:type="spellStart"/>
      <w:r>
        <w:t>Single</w:t>
      </w:r>
      <w:proofErr w:type="spellEnd"/>
      <w:r>
        <w:t xml:space="preserve"> </w:t>
      </w:r>
      <w:proofErr w:type="spellStart"/>
      <w:r>
        <w:t>Sign</w:t>
      </w:r>
      <w:proofErr w:type="spellEnd"/>
      <w:r>
        <w:t xml:space="preserve"> </w:t>
      </w:r>
      <w:proofErr w:type="spellStart"/>
      <w:r>
        <w:t>On</w:t>
      </w:r>
      <w:proofErr w:type="spellEnd"/>
      <w:r>
        <w:t xml:space="preserve"> (SSO)) su ANR, išorinės sistemos naudotojui neturi reikėti prisijungti (identifikuotis) prie ANR.</w:t>
      </w:r>
    </w:p>
    <w:p w14:paraId="0C2BB8B4" w14:textId="77777777" w:rsidR="004257FE" w:rsidRDefault="004257FE" w:rsidP="009D3893">
      <w:pPr>
        <w:pStyle w:val="Sraopastraipa"/>
        <w:numPr>
          <w:ilvl w:val="2"/>
          <w:numId w:val="27"/>
        </w:numPr>
        <w:tabs>
          <w:tab w:val="clear" w:pos="567"/>
        </w:tabs>
        <w:suppressAutoHyphens/>
        <w:autoSpaceDN w:val="0"/>
        <w:spacing w:line="240" w:lineRule="auto"/>
        <w:ind w:left="0"/>
        <w:contextualSpacing w:val="0"/>
        <w:textAlignment w:val="baseline"/>
      </w:pPr>
      <w:r>
        <w:t>Jeigu išorinė informacinė sistema nerealizuoja vieningo prisijungimo su ANR, naudotojas turi identifikuotis ANR. Po identifikacijos naudotojas turi būti nukreipiamas tiesiai į ANR ES bylą.</w:t>
      </w:r>
    </w:p>
    <w:p w14:paraId="04598279" w14:textId="77777777" w:rsidR="004257FE" w:rsidRDefault="004257FE"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realizuotas ANR sąsajų funkcionalumas, kuris leistų per integracines sąsajas iš išorinės sistemos gauti nukreipiamo išorinės informacinės sistemos naudotojo ANR prisijungimo (identifikavimosi) duomenis, kad būtų galimybė užtikrinti vienpusį vieningą prisijungimą (SSO).</w:t>
      </w:r>
    </w:p>
    <w:p w14:paraId="78EF0E75" w14:textId="77777777" w:rsidR="004257FE" w:rsidRDefault="004257FE"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realizuotos šios duomenų teikimo iš ANR sąsajos:</w:t>
      </w:r>
    </w:p>
    <w:p w14:paraId="060A88AE" w14:textId="77777777" w:rsidR="004257FE" w:rsidRDefault="004257FE" w:rsidP="009D3893">
      <w:pPr>
        <w:pStyle w:val="Sraopastraipa"/>
        <w:numPr>
          <w:ilvl w:val="2"/>
          <w:numId w:val="27"/>
        </w:numPr>
        <w:tabs>
          <w:tab w:val="clear" w:pos="567"/>
        </w:tabs>
        <w:suppressAutoHyphens/>
        <w:autoSpaceDN w:val="0"/>
        <w:spacing w:line="240" w:lineRule="auto"/>
        <w:ind w:left="0"/>
        <w:contextualSpacing w:val="0"/>
        <w:textAlignment w:val="baseline"/>
      </w:pPr>
      <w:r>
        <w:lastRenderedPageBreak/>
        <w:t>Sąsaja, kuri leistų pagal iš išorinės informacinės sistemos pateiktas užklausas (paieškos atributus) gauti ES bylų sąrašą.</w:t>
      </w:r>
    </w:p>
    <w:p w14:paraId="5D2A3D85" w14:textId="77777777" w:rsidR="004257FE" w:rsidRDefault="004257FE" w:rsidP="009D3893">
      <w:pPr>
        <w:pStyle w:val="Sraopastraipa"/>
        <w:numPr>
          <w:ilvl w:val="2"/>
          <w:numId w:val="27"/>
        </w:numPr>
        <w:tabs>
          <w:tab w:val="clear" w:pos="567"/>
        </w:tabs>
        <w:suppressAutoHyphens/>
        <w:autoSpaceDN w:val="0"/>
        <w:spacing w:line="240" w:lineRule="auto"/>
        <w:ind w:left="0"/>
        <w:contextualSpacing w:val="0"/>
        <w:textAlignment w:val="baseline"/>
      </w:pPr>
      <w:r>
        <w:t>Sąsaja, kuri leistų pagal iš išorinės informacinės sistemos pateiktas užklausas (ES bylą identifikuojančius atributus) gauti ES bylos duomenis ir dokumentus.</w:t>
      </w:r>
    </w:p>
    <w:p w14:paraId="38870E01" w14:textId="77777777" w:rsidR="004257FE" w:rsidRDefault="004257FE" w:rsidP="009D3893">
      <w:pPr>
        <w:pStyle w:val="Sraopastraipa"/>
        <w:numPr>
          <w:ilvl w:val="2"/>
          <w:numId w:val="27"/>
        </w:numPr>
        <w:tabs>
          <w:tab w:val="clear" w:pos="567"/>
        </w:tabs>
        <w:suppressAutoHyphens/>
        <w:autoSpaceDN w:val="0"/>
        <w:spacing w:line="240" w:lineRule="auto"/>
        <w:ind w:left="0"/>
        <w:contextualSpacing w:val="0"/>
        <w:textAlignment w:val="baseline"/>
      </w:pPr>
      <w:r>
        <w:t>Sąsaja, kuri teiktų ANR naudojamų klasifikatorių reikšmes.</w:t>
      </w:r>
    </w:p>
    <w:p w14:paraId="30310B6A" w14:textId="77777777" w:rsidR="004257FE" w:rsidRDefault="004257FE" w:rsidP="009D3893">
      <w:pPr>
        <w:pStyle w:val="Sraopastraipa"/>
        <w:numPr>
          <w:ilvl w:val="1"/>
          <w:numId w:val="27"/>
        </w:numPr>
        <w:tabs>
          <w:tab w:val="clear" w:pos="567"/>
        </w:tabs>
        <w:suppressAutoHyphens/>
        <w:autoSpaceDN w:val="0"/>
        <w:spacing w:line="240" w:lineRule="auto"/>
        <w:ind w:left="0"/>
        <w:contextualSpacing w:val="0"/>
        <w:textAlignment w:val="baseline"/>
      </w:pPr>
      <w:r>
        <w:t>Detalios analizės ir projektavimo etape turi būti detalizuoti per integracines sąsajas siunčiami ir gaunami duomenys, sąsajų kiekis ir jų paskirtis, per sąsajas gaunamų duomenų prieigos teisės ir kt.</w:t>
      </w:r>
    </w:p>
    <w:p w14:paraId="648FAD2F" w14:textId="77777777" w:rsidR="004257FE" w:rsidRDefault="004257FE"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Sąsajų realizavimui turi būti </w:t>
      </w:r>
      <w:proofErr w:type="spellStart"/>
      <w:r>
        <w:t>perpanaudojamos</w:t>
      </w:r>
      <w:proofErr w:type="spellEnd"/>
      <w:r>
        <w:t xml:space="preserve"> (išplečiamos) šiuo metu esančios ANR duomenų gavimo ir teikimo integracinės sąsajos, skirtos AN duomenų teikimui ir AN bylos duomenų ir dokumentų gavimui.</w:t>
      </w:r>
    </w:p>
    <w:p w14:paraId="5220A507"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4C7803B2" w14:textId="7D7F030A" w:rsidR="003662F1" w:rsidRDefault="003662F1" w:rsidP="009D3893">
      <w:pPr>
        <w:pStyle w:val="Antrat3"/>
        <w:spacing w:before="0" w:beforeAutospacing="0" w:after="0" w:afterAutospacing="0" w:line="240" w:lineRule="auto"/>
        <w:ind w:left="0" w:firstLine="0"/>
      </w:pPr>
      <w:bookmarkStart w:id="19" w:name="_Toc67497786"/>
      <w:proofErr w:type="spellStart"/>
      <w:r w:rsidRPr="003662F1">
        <w:t>Reikalavimai</w:t>
      </w:r>
      <w:proofErr w:type="spellEnd"/>
      <w:r w:rsidRPr="003662F1">
        <w:t xml:space="preserve"> </w:t>
      </w:r>
      <w:proofErr w:type="spellStart"/>
      <w:r>
        <w:t>skundų</w:t>
      </w:r>
      <w:proofErr w:type="spellEnd"/>
      <w:r>
        <w:t xml:space="preserve"> </w:t>
      </w:r>
      <w:proofErr w:type="spellStart"/>
      <w:r>
        <w:t>tvarkymo</w:t>
      </w:r>
      <w:proofErr w:type="spellEnd"/>
      <w:r>
        <w:t xml:space="preserve"> </w:t>
      </w:r>
      <w:proofErr w:type="spellStart"/>
      <w:r w:rsidRPr="003662F1">
        <w:t>funkcionalumui</w:t>
      </w:r>
      <w:bookmarkEnd w:id="19"/>
      <w:proofErr w:type="spellEnd"/>
    </w:p>
    <w:p w14:paraId="233DE96A" w14:textId="77777777" w:rsidR="009D3893" w:rsidRPr="009D3893" w:rsidRDefault="009D3893" w:rsidP="009D3893">
      <w:pPr>
        <w:rPr>
          <w:lang w:val="en-US" w:eastAsia="lt-LT"/>
        </w:rPr>
      </w:pPr>
    </w:p>
    <w:p w14:paraId="528CD094" w14:textId="1E463CB0"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sukurtas </w:t>
      </w:r>
      <w:r w:rsidR="00CD5F5F">
        <w:t>ES bylose priimtiems procesiniams sprendimams gautų skundų tvarkymo funkcionalumas</w:t>
      </w:r>
      <w:r>
        <w:t>.</w:t>
      </w:r>
    </w:p>
    <w:p w14:paraId="7F2AA1B7"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galima ES byloje priimtam procesiniam sprendimui (pvz., nutarimas, procesinis veiksmas ir kt.) ir skundo išnagrinėjimo dokumentams (teismo nutarčiai, ginčų komisijos sprendimui ir pan.) įkelti skundą (su lydinčiais dokumentais) ir įvesti skundo informaciją (apskundusi šalis, apskundimo data, skundą nagrinėjanti institucija ir kt.).</w:t>
      </w:r>
    </w:p>
    <w:p w14:paraId="6AF9DBE3" w14:textId="3AEE55C1"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Įkeltą skundą</w:t>
      </w:r>
      <w:r w:rsidR="004B0543">
        <w:t>,</w:t>
      </w:r>
      <w:r>
        <w:t xml:space="preserve"> procesini</w:t>
      </w:r>
      <w:r w:rsidR="004B0543">
        <w:t>u</w:t>
      </w:r>
      <w:r>
        <w:t>s dokument</w:t>
      </w:r>
      <w:r w:rsidR="004B0543">
        <w:t>u</w:t>
      </w:r>
      <w:r>
        <w:t>s</w:t>
      </w:r>
      <w:r w:rsidDel="007B6D1B">
        <w:t xml:space="preserve"> </w:t>
      </w:r>
      <w:r>
        <w:t xml:space="preserve">turi būti galima perduoti į LITEKO. </w:t>
      </w:r>
      <w:r w:rsidR="007B6D1B">
        <w:t>Procesinių</w:t>
      </w:r>
      <w:r>
        <w:t xml:space="preserve"> dokumentų perdavimui turi būti naudojama šiuo metu esanti ANR ir LITEKO sąsaja, skirtą </w:t>
      </w:r>
      <w:r w:rsidR="007B6D1B">
        <w:t xml:space="preserve">dokumentų </w:t>
      </w:r>
      <w:r>
        <w:t>perdavimui į LITEKO.</w:t>
      </w:r>
    </w:p>
    <w:p w14:paraId="0E7574E0" w14:textId="3E7B76E3"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gaunami skundo išnagrinėjimo rezultatai (nutartis)</w:t>
      </w:r>
      <w:r w:rsidR="007B6D1B">
        <w:t xml:space="preserve"> ir kiti su ES byla susiję procesiniai sprendimai</w:t>
      </w:r>
      <w:r>
        <w:t xml:space="preserve"> iš LITEKO, kai </w:t>
      </w:r>
      <w:r w:rsidR="007B6D1B">
        <w:t xml:space="preserve">procesiniai dokumentai </w:t>
      </w:r>
      <w:r>
        <w:t>buvo pateikt</w:t>
      </w:r>
      <w:r w:rsidR="007B6D1B">
        <w:t>i</w:t>
      </w:r>
      <w:r>
        <w:t xml:space="preserve"> iš ANR į LITEKO. </w:t>
      </w:r>
      <w:r w:rsidR="007B6D1B">
        <w:t xml:space="preserve">Iš LITEKO gauti procesiniai dokumentai </w:t>
      </w:r>
      <w:r>
        <w:t xml:space="preserve">turi būti automatiškai susieti su </w:t>
      </w:r>
      <w:r w:rsidR="007B6D1B">
        <w:t>atitinkama ES byla</w:t>
      </w:r>
      <w:r>
        <w:t xml:space="preserve">. </w:t>
      </w:r>
    </w:p>
    <w:p w14:paraId="2625E711"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27CC63BF" w14:textId="43F8F166" w:rsidR="00442E0A" w:rsidRPr="004B3BDD" w:rsidRDefault="00442E0A" w:rsidP="009D3893">
      <w:pPr>
        <w:pStyle w:val="Antrat3"/>
        <w:spacing w:before="0" w:beforeAutospacing="0" w:after="0" w:afterAutospacing="0" w:line="240" w:lineRule="auto"/>
        <w:ind w:left="0" w:firstLine="0"/>
        <w:rPr>
          <w:lang w:val="lt-LT"/>
        </w:rPr>
      </w:pPr>
      <w:bookmarkStart w:id="20" w:name="_Toc67497787"/>
      <w:r w:rsidRPr="004B3BDD">
        <w:rPr>
          <w:lang w:val="lt-LT"/>
        </w:rPr>
        <w:t>Reikalavimai ES bylų kontrol</w:t>
      </w:r>
      <w:r w:rsidR="00C70F2B" w:rsidRPr="004B3BDD">
        <w:rPr>
          <w:lang w:val="lt-LT"/>
        </w:rPr>
        <w:t>ės funkcionalumui</w:t>
      </w:r>
      <w:bookmarkEnd w:id="20"/>
    </w:p>
    <w:p w14:paraId="2A46DE7C" w14:textId="5E2E4631" w:rsidR="003E1509" w:rsidRPr="003E1509" w:rsidRDefault="003E1509" w:rsidP="002624D3">
      <w:pPr>
        <w:pStyle w:val="FiguresTitle"/>
        <w:spacing w:after="0"/>
        <w:rPr>
          <w:rStyle w:val="Emfaz"/>
          <w:iCs w:val="0"/>
        </w:rPr>
      </w:pPr>
      <w:r>
        <w:rPr>
          <w:lang w:eastAsia="lt-LT"/>
        </w:rPr>
        <w:drawing>
          <wp:inline distT="0" distB="0" distL="0" distR="0" wp14:anchorId="060F30F1" wp14:editId="3BCC7531">
            <wp:extent cx="4516506" cy="32672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516506" cy="3267230"/>
                    </a:xfrm>
                    <a:prstGeom prst="rect">
                      <a:avLst/>
                    </a:prstGeom>
                  </pic:spPr>
                </pic:pic>
              </a:graphicData>
            </a:graphic>
          </wp:inline>
        </w:drawing>
      </w:r>
    </w:p>
    <w:p w14:paraId="1D7B3C99" w14:textId="1C739110" w:rsidR="003E1509" w:rsidRPr="00207339" w:rsidRDefault="003E1509" w:rsidP="002624D3">
      <w:pPr>
        <w:pStyle w:val="FiguresTitle"/>
        <w:spacing w:after="0"/>
        <w:rPr>
          <w:rStyle w:val="Emfaz"/>
          <w:i/>
        </w:rPr>
      </w:pPr>
      <w:r w:rsidRPr="00207339">
        <w:rPr>
          <w:rStyle w:val="Emfaz"/>
          <w:i/>
        </w:rPr>
        <w:fldChar w:fldCharType="begin"/>
      </w:r>
      <w:r w:rsidRPr="00207339">
        <w:rPr>
          <w:rStyle w:val="Emfaz"/>
        </w:rPr>
        <w:instrText xml:space="preserve"> STYLEREF 1 \s </w:instrText>
      </w:r>
      <w:r w:rsidRPr="00207339">
        <w:rPr>
          <w:rStyle w:val="Emfaz"/>
          <w:i/>
        </w:rPr>
        <w:fldChar w:fldCharType="separate"/>
      </w:r>
      <w:r w:rsidR="000F322B">
        <w:rPr>
          <w:rStyle w:val="Emfaz"/>
        </w:rPr>
        <w:t>6</w:t>
      </w:r>
      <w:r w:rsidRPr="00207339">
        <w:rPr>
          <w:rStyle w:val="Emfaz"/>
          <w:i/>
        </w:rPr>
        <w:fldChar w:fldCharType="end"/>
      </w:r>
      <w:r w:rsidRPr="00207339">
        <w:rPr>
          <w:rStyle w:val="Emfaz"/>
        </w:rPr>
        <w:t>.</w:t>
      </w:r>
      <w:r w:rsidRPr="00207339">
        <w:rPr>
          <w:rStyle w:val="Emfaz"/>
          <w:i/>
        </w:rPr>
        <w:fldChar w:fldCharType="begin"/>
      </w:r>
      <w:r w:rsidRPr="00207339">
        <w:rPr>
          <w:rStyle w:val="Emfaz"/>
        </w:rPr>
        <w:instrText xml:space="preserve"> SEQ Figure \* ARABIC \s 1 </w:instrText>
      </w:r>
      <w:r w:rsidRPr="00207339">
        <w:rPr>
          <w:rStyle w:val="Emfaz"/>
          <w:i/>
        </w:rPr>
        <w:fldChar w:fldCharType="separate"/>
      </w:r>
      <w:r w:rsidR="000F322B">
        <w:rPr>
          <w:rStyle w:val="Emfaz"/>
        </w:rPr>
        <w:t>3</w:t>
      </w:r>
      <w:r w:rsidRPr="00207339">
        <w:rPr>
          <w:rStyle w:val="Emfaz"/>
          <w:i/>
        </w:rPr>
        <w:fldChar w:fldCharType="end"/>
      </w:r>
      <w:r w:rsidRPr="00207339">
        <w:rPr>
          <w:rStyle w:val="Emfaz"/>
        </w:rPr>
        <w:t xml:space="preserve"> pav. </w:t>
      </w:r>
      <w:r>
        <w:rPr>
          <w:rStyle w:val="Emfaz"/>
        </w:rPr>
        <w:t>Panaudos atvejų</w:t>
      </w:r>
      <w:r w:rsidRPr="00207339">
        <w:rPr>
          <w:rStyle w:val="Emfaz"/>
        </w:rPr>
        <w:t xml:space="preserve"> schema</w:t>
      </w:r>
    </w:p>
    <w:p w14:paraId="7C154C9E"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modernizuotas dabartinis AN bylų kontrolės funkcionalumas išplečiant jį </w:t>
      </w:r>
      <w:r w:rsidRPr="5703CCF7">
        <w:rPr>
          <w:b/>
          <w:bCs/>
        </w:rPr>
        <w:t>ES bylų kontrolės vykdymo</w:t>
      </w:r>
      <w:r>
        <w:t xml:space="preserve"> galimybėmis. </w:t>
      </w:r>
    </w:p>
    <w:p w14:paraId="582948B3" w14:textId="27AAD5CA"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Turi būti galima </w:t>
      </w:r>
      <w:r w:rsidRPr="5703CCF7">
        <w:rPr>
          <w:b/>
          <w:bCs/>
        </w:rPr>
        <w:t>įvesti / nurodyti paieškos kriterijus</w:t>
      </w:r>
      <w:r w:rsidR="00A720B2" w:rsidRPr="5703CCF7">
        <w:rPr>
          <w:b/>
          <w:bCs/>
        </w:rPr>
        <w:t xml:space="preserve"> ir atlikti paiešką</w:t>
      </w:r>
      <w:r w:rsidRPr="5703CCF7">
        <w:rPr>
          <w:b/>
          <w:bCs/>
        </w:rPr>
        <w:t xml:space="preserve">. </w:t>
      </w:r>
      <w:r>
        <w:t xml:space="preserve">Paiešką turi būti galima atlikti pagal: </w:t>
      </w:r>
    </w:p>
    <w:p w14:paraId="3A133A41" w14:textId="49BA4FA3" w:rsidR="00E06366" w:rsidRDefault="00E06366" w:rsidP="009D3893">
      <w:pPr>
        <w:pStyle w:val="Sraopastraipa"/>
        <w:numPr>
          <w:ilvl w:val="2"/>
          <w:numId w:val="27"/>
        </w:numPr>
        <w:suppressAutoHyphens/>
        <w:autoSpaceDN w:val="0"/>
        <w:spacing w:line="240" w:lineRule="auto"/>
        <w:ind w:left="0"/>
        <w:textAlignment w:val="baseline"/>
      </w:pPr>
      <w:r>
        <w:t>ES bylas, kuriose nėra priimtas nutarimas.</w:t>
      </w:r>
    </w:p>
    <w:p w14:paraId="0EAEA8C8" w14:textId="5EED11B5" w:rsidR="00E06366" w:rsidRDefault="00E06366" w:rsidP="009D3893">
      <w:pPr>
        <w:pStyle w:val="Sraopastraipa"/>
        <w:numPr>
          <w:ilvl w:val="2"/>
          <w:numId w:val="27"/>
        </w:numPr>
        <w:suppressAutoHyphens/>
        <w:autoSpaceDN w:val="0"/>
        <w:spacing w:line="240" w:lineRule="auto"/>
        <w:ind w:left="0"/>
        <w:textAlignment w:val="baseline"/>
      </w:pPr>
      <w:r>
        <w:lastRenderedPageBreak/>
        <w:t>ES bylos nagrinėjimo datą.</w:t>
      </w:r>
    </w:p>
    <w:p w14:paraId="5AA89333" w14:textId="555D07D0"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Kitus paieškos kriterijus suderintus su Perkančiąja organizacija detalios analizės ar projektavimo etapų metu.</w:t>
      </w:r>
    </w:p>
    <w:p w14:paraId="1023E512" w14:textId="77777777"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rPr>
          <w:bCs/>
        </w:rPr>
        <w:t xml:space="preserve">Turi būti privaloma </w:t>
      </w:r>
      <w:r>
        <w:rPr>
          <w:b/>
        </w:rPr>
        <w:t xml:space="preserve">nurodyti paieškos tikslą ir paieškos pagrindą. </w:t>
      </w:r>
    </w:p>
    <w:p w14:paraId="4C179956" w14:textId="77777777" w:rsidR="00115E2A" w:rsidRDefault="00115E2A" w:rsidP="009D3893">
      <w:pPr>
        <w:pStyle w:val="Sraopastraipa"/>
        <w:numPr>
          <w:ilvl w:val="2"/>
          <w:numId w:val="27"/>
        </w:numPr>
        <w:tabs>
          <w:tab w:val="clear" w:pos="567"/>
        </w:tabs>
        <w:suppressAutoHyphens/>
        <w:autoSpaceDN w:val="0"/>
        <w:spacing w:line="240" w:lineRule="auto"/>
        <w:ind w:left="0"/>
        <w:contextualSpacing w:val="0"/>
        <w:textAlignment w:val="baseline"/>
      </w:pPr>
      <w:r>
        <w:t>Paieškos tikslo pasirinkimas turi būti pasirenkamas iš klasifikatoriaus. Paieškos pagrindas turi būti įvedamas rankiniu būdu.</w:t>
      </w:r>
    </w:p>
    <w:p w14:paraId="195AE5A1" w14:textId="3B2D968E" w:rsidR="00115E2A" w:rsidRDefault="00115E2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Naudotojui atlikus paiešką turi būti </w:t>
      </w:r>
      <w:r>
        <w:rPr>
          <w:b/>
          <w:bCs/>
        </w:rPr>
        <w:t>pateikiami</w:t>
      </w:r>
      <w:r>
        <w:t xml:space="preserve"> paieškos kriterijus atitinkantys </w:t>
      </w:r>
      <w:r>
        <w:rPr>
          <w:b/>
          <w:bCs/>
        </w:rPr>
        <w:t>ES bylų kontrolės rezultatai</w:t>
      </w:r>
      <w:r>
        <w:t>. Paieškos rezultatuose pateikiama informacija turi būti suderinta su Perkančiąja organizacija detalios analizės ar projektavimo etapų metu.</w:t>
      </w:r>
    </w:p>
    <w:p w14:paraId="5EF58AE5" w14:textId="3DCA92DB" w:rsidR="00E06366" w:rsidRDefault="00E06366"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w:t>
      </w:r>
      <w:r w:rsidRPr="00E06366">
        <w:t xml:space="preserve">eksportuoti </w:t>
      </w:r>
      <w:r>
        <w:t xml:space="preserve">rezultatus </w:t>
      </w:r>
      <w:r w:rsidRPr="00E06366">
        <w:t>į su Perkančiąja organizacija</w:t>
      </w:r>
      <w:r>
        <w:t xml:space="preserve"> detalios analizės ar projektavimo etapų metu</w:t>
      </w:r>
      <w:r w:rsidRPr="00E06366">
        <w:t xml:space="preserve"> suderint</w:t>
      </w:r>
      <w:r>
        <w:t>ų formatų</w:t>
      </w:r>
      <w:r w:rsidRPr="00E06366">
        <w:t xml:space="preserve"> rinkmenas (pvz., XLSX</w:t>
      </w:r>
      <w:r>
        <w:t xml:space="preserve">, </w:t>
      </w:r>
      <w:r w:rsidR="00450D34" w:rsidRPr="003003D4">
        <w:t xml:space="preserve">ODF </w:t>
      </w:r>
      <w:r w:rsidRPr="00E06366">
        <w:t>ar pan.)</w:t>
      </w:r>
      <w:r>
        <w:t>.</w:t>
      </w:r>
    </w:p>
    <w:p w14:paraId="19303FA2"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0AC4EF88" w14:textId="1D454BC4" w:rsidR="00D952DA" w:rsidRDefault="00D952DA" w:rsidP="009D3893">
      <w:pPr>
        <w:pStyle w:val="Antrat3"/>
        <w:spacing w:before="0" w:beforeAutospacing="0" w:after="0" w:afterAutospacing="0" w:line="240" w:lineRule="auto"/>
        <w:ind w:left="0" w:firstLine="0"/>
        <w:rPr>
          <w:lang w:val="lt-LT"/>
        </w:rPr>
      </w:pPr>
      <w:bookmarkStart w:id="21" w:name="_Toc67497788"/>
      <w:r w:rsidRPr="001966C3">
        <w:rPr>
          <w:lang w:val="lt-LT"/>
        </w:rPr>
        <w:t xml:space="preserve">Reikalavimai </w:t>
      </w:r>
      <w:r w:rsidR="004837FD" w:rsidRPr="001966C3">
        <w:rPr>
          <w:lang w:val="lt-LT"/>
        </w:rPr>
        <w:t xml:space="preserve">MAIS </w:t>
      </w:r>
      <w:r w:rsidRPr="001966C3">
        <w:rPr>
          <w:lang w:val="lt-LT"/>
        </w:rPr>
        <w:t xml:space="preserve">įmokų tvarkymo </w:t>
      </w:r>
      <w:r w:rsidR="00115E2A">
        <w:rPr>
          <w:lang w:val="lt-LT"/>
        </w:rPr>
        <w:t>funkcionalumui</w:t>
      </w:r>
      <w:bookmarkEnd w:id="21"/>
    </w:p>
    <w:p w14:paraId="30E6E32F" w14:textId="77777777" w:rsidR="009D3893" w:rsidRPr="009D3893" w:rsidRDefault="009D3893" w:rsidP="009D3893">
      <w:pPr>
        <w:rPr>
          <w:lang w:eastAsia="lt-LT"/>
        </w:rPr>
      </w:pPr>
    </w:p>
    <w:p w14:paraId="13827FBC" w14:textId="28D3F2A3" w:rsidR="00D952DA" w:rsidRDefault="00D952DA" w:rsidP="009D3893">
      <w:pPr>
        <w:pStyle w:val="Sraopastraipa"/>
        <w:numPr>
          <w:ilvl w:val="0"/>
          <w:numId w:val="27"/>
        </w:numPr>
        <w:tabs>
          <w:tab w:val="clear" w:pos="567"/>
        </w:tabs>
        <w:suppressAutoHyphens/>
        <w:autoSpaceDN w:val="0"/>
        <w:spacing w:line="240" w:lineRule="auto"/>
        <w:ind w:left="0"/>
        <w:contextualSpacing w:val="0"/>
        <w:textAlignment w:val="baseline"/>
      </w:pPr>
      <w:r>
        <w:t>Turi būti realizuotas</w:t>
      </w:r>
      <w:r w:rsidR="004837FD">
        <w:t xml:space="preserve"> MAIS</w:t>
      </w:r>
      <w:r>
        <w:t xml:space="preserve"> įmokų tvarkymo funkcionalumas.</w:t>
      </w:r>
    </w:p>
    <w:p w14:paraId="6C5B0A1D" w14:textId="2C133ABF" w:rsidR="00D952DA" w:rsidRDefault="00D952DA"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galima peržiūrėti iš MAIS gautų įmokų duomenis.</w:t>
      </w:r>
    </w:p>
    <w:p w14:paraId="2BC04C87" w14:textId="62F70CC4" w:rsidR="006D5EB3" w:rsidRDefault="006D5EB3"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galima atlikti iš MAIS</w:t>
      </w:r>
      <w:r w:rsidRPr="006D5EB3">
        <w:t xml:space="preserve"> </w:t>
      </w:r>
      <w:r>
        <w:t>gautų įmokų paiešką pagal suderintus paieškos kriterijus.</w:t>
      </w:r>
    </w:p>
    <w:p w14:paraId="78C16D40" w14:textId="5CEA02CA" w:rsidR="004837FD" w:rsidRDefault="004837FD"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galima priskirti iš MAIS gautą(-</w:t>
      </w:r>
      <w:proofErr w:type="spellStart"/>
      <w:r>
        <w:t>as</w:t>
      </w:r>
      <w:proofErr w:type="spellEnd"/>
      <w:r>
        <w:t>) įmoką(-</w:t>
      </w:r>
      <w:proofErr w:type="spellStart"/>
      <w:r>
        <w:t>as</w:t>
      </w:r>
      <w:proofErr w:type="spellEnd"/>
      <w:r>
        <w:t xml:space="preserve">) ES byloje </w:t>
      </w:r>
      <w:r w:rsidR="00A90329">
        <w:t>paskirtai</w:t>
      </w:r>
      <w:r>
        <w:t xml:space="preserve"> poveikio priemonei (baudai) šiais būdais:</w:t>
      </w:r>
    </w:p>
    <w:p w14:paraId="3071B7E1" w14:textId="38EF467C" w:rsidR="004837FD" w:rsidRDefault="004837FD"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Automatiškai pagal unikalų įmokos kodą (pvz., </w:t>
      </w:r>
      <w:r w:rsidR="00F57888">
        <w:t xml:space="preserve">įmokos kodą, mokėtoją, </w:t>
      </w:r>
      <w:r>
        <w:t>ROIK ar kt.).</w:t>
      </w:r>
      <w:r w:rsidR="00A90329">
        <w:t xml:space="preserve"> Priskyrimo taisyklės turi būti suderintos su Perkančiąja organizacija</w:t>
      </w:r>
      <w:r w:rsidR="00E756FA" w:rsidRPr="00E756FA">
        <w:t xml:space="preserve"> </w:t>
      </w:r>
      <w:r w:rsidR="00E756FA">
        <w:t>detalios analizės ar projektavimo etapo metu</w:t>
      </w:r>
      <w:r w:rsidR="00A90329">
        <w:t>.</w:t>
      </w:r>
    </w:p>
    <w:p w14:paraId="5AD11778" w14:textId="3AC66CD8" w:rsidR="00D952DA" w:rsidRDefault="004837FD"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Rankiniu būdu </w:t>
      </w:r>
      <w:r w:rsidR="006D5EB3">
        <w:t>pasirenkant</w:t>
      </w:r>
      <w:r w:rsidR="00D952DA">
        <w:t xml:space="preserve"> </w:t>
      </w:r>
      <w:bookmarkStart w:id="22" w:name="_Hlk57730085"/>
      <w:r w:rsidR="00D952DA">
        <w:t>ES byl</w:t>
      </w:r>
      <w:r w:rsidR="00FF453A">
        <w:t xml:space="preserve">oje </w:t>
      </w:r>
      <w:bookmarkEnd w:id="22"/>
      <w:r w:rsidR="00A90329">
        <w:t>paskirtą</w:t>
      </w:r>
      <w:r w:rsidR="006D5EB3">
        <w:t xml:space="preserve"> poveikio priemonę</w:t>
      </w:r>
      <w:r w:rsidR="00D952DA">
        <w:t>.</w:t>
      </w:r>
    </w:p>
    <w:p w14:paraId="4B11543E" w14:textId="5C983FA6" w:rsidR="006D5EB3" w:rsidRDefault="006D5EB3" w:rsidP="009D3893">
      <w:pPr>
        <w:pStyle w:val="Sraopastraipa"/>
        <w:numPr>
          <w:ilvl w:val="1"/>
          <w:numId w:val="27"/>
        </w:numPr>
        <w:tabs>
          <w:tab w:val="clear" w:pos="567"/>
        </w:tabs>
        <w:suppressAutoHyphens/>
        <w:autoSpaceDN w:val="0"/>
        <w:spacing w:line="240" w:lineRule="auto"/>
        <w:ind w:left="0"/>
        <w:contextualSpacing w:val="0"/>
        <w:textAlignment w:val="baseline"/>
      </w:pPr>
      <w:r>
        <w:t>ES byloje turi būti galima peržiūrėti likusios sumokėti baudos dydį ir skirtos bei sumokėtos baudos dydžių skirtumą.</w:t>
      </w:r>
    </w:p>
    <w:p w14:paraId="57CEA9BB" w14:textId="3F207339" w:rsidR="006D5EB3" w:rsidRDefault="006D5EB3"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ANR turi būti automatiškai pakeičiama ES bylos būsena, kai ES byloje paskirta poveikio priemonė (bauda) yra pilnas </w:t>
      </w:r>
      <w:r w:rsidR="00A90329">
        <w:t>su</w:t>
      </w:r>
      <w:r>
        <w:t>mokėta.</w:t>
      </w:r>
    </w:p>
    <w:p w14:paraId="4AC0AC62" w14:textId="3021DADC" w:rsidR="006D5EB3" w:rsidRDefault="006D5EB3"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Turi būti galima </w:t>
      </w:r>
      <w:r w:rsidR="00F57888">
        <w:t>rankiniu būdu (atšaukti ir priskirti)</w:t>
      </w:r>
      <w:r>
        <w:t xml:space="preserve"> įmoką kitai ES byloje </w:t>
      </w:r>
      <w:r w:rsidR="00A90329">
        <w:t>paskirtai</w:t>
      </w:r>
      <w:r>
        <w:t xml:space="preserve"> poveikio priemonei.</w:t>
      </w:r>
    </w:p>
    <w:p w14:paraId="6C521787" w14:textId="3C5E5C2B" w:rsidR="00736CF2" w:rsidRDefault="00286987"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Turi būti galima </w:t>
      </w:r>
      <w:r w:rsidR="000D76D1">
        <w:t>ES poveikio priemo</w:t>
      </w:r>
      <w:r w:rsidR="00E57853">
        <w:t xml:space="preserve">nei </w:t>
      </w:r>
      <w:r w:rsidR="002C192D">
        <w:t xml:space="preserve">įvesti jos apmokėjimo </w:t>
      </w:r>
      <w:r w:rsidR="00D77AF8">
        <w:t>duomenis, kai mokėjimo informacija gauta ne iš</w:t>
      </w:r>
      <w:r w:rsidR="004837FD">
        <w:t xml:space="preserve"> MAIS</w:t>
      </w:r>
      <w:r w:rsidR="003E313F">
        <w:t xml:space="preserve">, o </w:t>
      </w:r>
      <w:r w:rsidR="00A1420F">
        <w:t>kitais būdais (</w:t>
      </w:r>
      <w:r w:rsidR="003C73FC">
        <w:t xml:space="preserve">pavyzdžiui, mokėjimas atliktas į </w:t>
      </w:r>
      <w:r w:rsidR="00F45BEA">
        <w:t xml:space="preserve">priežiūros institucijos </w:t>
      </w:r>
      <w:r w:rsidR="001B707E">
        <w:t>sąskaitą).</w:t>
      </w:r>
    </w:p>
    <w:p w14:paraId="629DBD56" w14:textId="1099333B" w:rsidR="00D952DA" w:rsidRDefault="004837FD"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Galutinis įmokų tvarkymo funkcionalumo veikimas turi būti </w:t>
      </w:r>
      <w:r w:rsidR="006D5EB3">
        <w:t>suderintas su Perkančiąja organizacija detalios analizės ar projektavimo etapų metu.</w:t>
      </w:r>
    </w:p>
    <w:p w14:paraId="24A63E65" w14:textId="77777777" w:rsidR="009D3893" w:rsidRPr="00D952DA"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673CA9BE" w14:textId="61554AA3" w:rsidR="001D3F9A" w:rsidRDefault="001D3F9A" w:rsidP="009D3893">
      <w:pPr>
        <w:pStyle w:val="Antrat3"/>
        <w:spacing w:before="0" w:beforeAutospacing="0" w:after="0" w:afterAutospacing="0" w:line="240" w:lineRule="auto"/>
        <w:ind w:left="0" w:firstLine="0"/>
        <w:rPr>
          <w:lang w:val="lt-LT"/>
        </w:rPr>
      </w:pPr>
      <w:bookmarkStart w:id="23" w:name="_Toc67497789"/>
      <w:r w:rsidRPr="00145628">
        <w:rPr>
          <w:lang w:val="lt-LT"/>
        </w:rPr>
        <w:t>Reikalavimai ataskaitų funkcionalumui</w:t>
      </w:r>
      <w:bookmarkEnd w:id="23"/>
    </w:p>
    <w:p w14:paraId="29D5075B" w14:textId="77777777" w:rsidR="009D3893" w:rsidRPr="009D3893" w:rsidRDefault="009D3893" w:rsidP="009D3893">
      <w:pPr>
        <w:rPr>
          <w:lang w:eastAsia="lt-LT"/>
        </w:rPr>
      </w:pPr>
    </w:p>
    <w:p w14:paraId="28566260"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Turi būti modernizuotas dabartinis ataskaitų funkcionalumas išplečiant jį papildomomis ES ataskaitomis.</w:t>
      </w:r>
    </w:p>
    <w:p w14:paraId="5646E7D2" w14:textId="4FE0ED1E" w:rsidR="001D3F9A" w:rsidRDefault="006E1173" w:rsidP="009D3893">
      <w:pPr>
        <w:pStyle w:val="Sraopastraipa"/>
        <w:numPr>
          <w:ilvl w:val="1"/>
          <w:numId w:val="27"/>
        </w:numPr>
        <w:tabs>
          <w:tab w:val="clear" w:pos="567"/>
        </w:tabs>
        <w:suppressAutoHyphens/>
        <w:autoSpaceDN w:val="0"/>
        <w:spacing w:line="240" w:lineRule="auto"/>
        <w:ind w:left="0"/>
        <w:contextualSpacing w:val="0"/>
        <w:textAlignment w:val="baseline"/>
      </w:pPr>
      <w:r w:rsidRPr="006E1173">
        <w:t xml:space="preserve">Ataskaitų formavimui turi būti naudojama šiuo metu Perkančiosios organizacijos naudojama </w:t>
      </w:r>
      <w:proofErr w:type="spellStart"/>
      <w:r w:rsidR="00241D5A" w:rsidRPr="00241D5A">
        <w:t>Oracle</w:t>
      </w:r>
      <w:proofErr w:type="spellEnd"/>
      <w:r w:rsidR="00241D5A" w:rsidRPr="00241D5A">
        <w:t xml:space="preserve"> </w:t>
      </w:r>
      <w:proofErr w:type="spellStart"/>
      <w:r w:rsidR="00241D5A" w:rsidRPr="00241D5A">
        <w:t>Business</w:t>
      </w:r>
      <w:proofErr w:type="spellEnd"/>
      <w:r w:rsidR="00241D5A" w:rsidRPr="00241D5A">
        <w:t xml:space="preserve"> </w:t>
      </w:r>
      <w:proofErr w:type="spellStart"/>
      <w:r w:rsidR="00241D5A" w:rsidRPr="00241D5A">
        <w:t>Intelligence</w:t>
      </w:r>
      <w:proofErr w:type="spellEnd"/>
      <w:r w:rsidR="00241D5A" w:rsidRPr="00241D5A">
        <w:t xml:space="preserve"> Publisher 11.1.1.7</w:t>
      </w:r>
      <w:r w:rsidR="00241D5A">
        <w:t xml:space="preserve"> </w:t>
      </w:r>
      <w:r w:rsidRPr="006E1173">
        <w:t>programinė įranga.</w:t>
      </w:r>
    </w:p>
    <w:p w14:paraId="4806D614" w14:textId="0ED92A13" w:rsidR="006E1173" w:rsidRPr="006E1173" w:rsidRDefault="006E1173"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Perkančiosios organizacijos naudojama programine įranga </w:t>
      </w:r>
      <w:r w:rsidRPr="006E1173">
        <w:t xml:space="preserve">sudarytos ataskaitos turi būti galimos naudoti </w:t>
      </w:r>
      <w:r>
        <w:t>ANR</w:t>
      </w:r>
      <w:r w:rsidRPr="006E1173">
        <w:t xml:space="preserve"> atitinkamas teises turintiems naudotojams.</w:t>
      </w:r>
    </w:p>
    <w:p w14:paraId="16BC55C3" w14:textId="201D2CF4" w:rsidR="001D3F9A" w:rsidRDefault="006E1173" w:rsidP="009D3893">
      <w:pPr>
        <w:pStyle w:val="Sraopastraipa"/>
        <w:numPr>
          <w:ilvl w:val="1"/>
          <w:numId w:val="27"/>
        </w:numPr>
        <w:suppressAutoHyphens/>
        <w:autoSpaceDN w:val="0"/>
        <w:spacing w:line="240" w:lineRule="auto"/>
        <w:ind w:left="0"/>
        <w:contextualSpacing w:val="0"/>
        <w:textAlignment w:val="baseline"/>
      </w:pPr>
      <w:r w:rsidRPr="006E1173">
        <w:t>Paslaugų teikėjas, naudodamas Perkančiosios organizacijos ataskaitų sudarymo programinę įrangą, turi realizuoti su Perkančiąja organizacija detalios analizės ar projektavimo etapo metu suderintas ataskaitas</w:t>
      </w:r>
      <w:r w:rsidR="00BC2C13">
        <w:t xml:space="preserve"> (statistines ataskaitas, ES bylų informacijos ataskait</w:t>
      </w:r>
      <w:r w:rsidR="00BA676B">
        <w:t>a</w:t>
      </w:r>
      <w:r w:rsidR="00BC2C13">
        <w:t>s ir pan.)</w:t>
      </w:r>
      <w:r w:rsidRPr="006E1173">
        <w:t xml:space="preserve">. </w:t>
      </w:r>
      <w:r w:rsidR="00BA676B" w:rsidRPr="00BA676B">
        <w:t xml:space="preserve">Ataskaitų </w:t>
      </w:r>
      <w:r w:rsidR="00BA676B">
        <w:t>formavimui turi būti naudojami prasmingai ataskaitos objektą atitinkantys</w:t>
      </w:r>
      <w:r w:rsidR="00BA676B" w:rsidRPr="00BA676B">
        <w:t xml:space="preserve"> kriterijai (</w:t>
      </w:r>
      <w:r w:rsidR="00BA676B">
        <w:t>pvz., institucija</w:t>
      </w:r>
      <w:r w:rsidR="00BA676B" w:rsidRPr="00BA676B">
        <w:t>, laikotarpis</w:t>
      </w:r>
      <w:r w:rsidR="00BA676B">
        <w:t>, spec. teisės aktai</w:t>
      </w:r>
      <w:r w:rsidR="00BA676B" w:rsidRPr="00BA676B">
        <w:t xml:space="preserve"> ir kt.).</w:t>
      </w:r>
      <w:r w:rsidR="00BA676B">
        <w:t xml:space="preserve"> </w:t>
      </w:r>
      <w:r w:rsidRPr="006E1173">
        <w:t xml:space="preserve">Preliminarus numatomas ataskaitų kiekis yra </w:t>
      </w:r>
      <w:r w:rsidR="00E703AD">
        <w:t>5</w:t>
      </w:r>
      <w:r w:rsidRPr="006E1173">
        <w:t>, kuris gali kisti ne daugiau nei 20 proc.</w:t>
      </w:r>
    </w:p>
    <w:p w14:paraId="3562653E" w14:textId="77777777" w:rsidR="009D3893" w:rsidRPr="006E1173" w:rsidRDefault="009D3893" w:rsidP="009D3893">
      <w:pPr>
        <w:pStyle w:val="Sraopastraipa"/>
        <w:numPr>
          <w:ilvl w:val="0"/>
          <w:numId w:val="0"/>
        </w:numPr>
        <w:suppressAutoHyphens/>
        <w:autoSpaceDN w:val="0"/>
        <w:spacing w:line="240" w:lineRule="auto"/>
        <w:contextualSpacing w:val="0"/>
        <w:textAlignment w:val="baseline"/>
      </w:pPr>
    </w:p>
    <w:p w14:paraId="08E218E0" w14:textId="29671230" w:rsidR="001D3F9A" w:rsidRDefault="001D3F9A" w:rsidP="009D3893">
      <w:pPr>
        <w:pStyle w:val="Antrat3"/>
        <w:spacing w:before="0" w:beforeAutospacing="0" w:after="0" w:afterAutospacing="0" w:line="240" w:lineRule="auto"/>
        <w:ind w:left="0" w:firstLine="0"/>
        <w:rPr>
          <w:lang w:val="lt-LT"/>
        </w:rPr>
      </w:pPr>
      <w:bookmarkStart w:id="24" w:name="_Ref57383491"/>
      <w:bookmarkStart w:id="25" w:name="_Toc67497790"/>
      <w:r w:rsidRPr="00831884">
        <w:rPr>
          <w:lang w:val="lt-LT"/>
        </w:rPr>
        <w:lastRenderedPageBreak/>
        <w:t xml:space="preserve">Reikalavimai išrašų ir pažymų </w:t>
      </w:r>
      <w:bookmarkEnd w:id="24"/>
      <w:r w:rsidR="00115E2A">
        <w:rPr>
          <w:lang w:val="lt-LT"/>
        </w:rPr>
        <w:t>funkcionalumui</w:t>
      </w:r>
      <w:bookmarkEnd w:id="25"/>
    </w:p>
    <w:p w14:paraId="6C87EB7F" w14:textId="77777777" w:rsidR="009D3893" w:rsidRPr="009D3893" w:rsidRDefault="009D3893" w:rsidP="009D3893">
      <w:pPr>
        <w:rPr>
          <w:lang w:eastAsia="lt-LT"/>
        </w:rPr>
      </w:pPr>
    </w:p>
    <w:p w14:paraId="65B70D0C" w14:textId="7AB9579A" w:rsidR="001D3F9A" w:rsidRDefault="001D3F9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modernizuotas dabartinis išrašų / pažymų formavimo ir peržiūros funkcionalumas išplečiant jį </w:t>
      </w:r>
      <w:r w:rsidR="002536DC">
        <w:t xml:space="preserve">FA ar JA skirtų </w:t>
      </w:r>
      <w:r>
        <w:t xml:space="preserve">ES išrašų / pažymų formavimo ir peržiūros galimybėmis. </w:t>
      </w:r>
    </w:p>
    <w:p w14:paraId="3A7C826A" w14:textId="65D241DB" w:rsidR="001D3F9A" w:rsidRDefault="001D3F9A" w:rsidP="009D3893">
      <w:pPr>
        <w:pStyle w:val="Sraopastraipa"/>
        <w:numPr>
          <w:ilvl w:val="1"/>
          <w:numId w:val="27"/>
        </w:numPr>
        <w:tabs>
          <w:tab w:val="clear" w:pos="567"/>
        </w:tabs>
        <w:suppressAutoHyphens/>
        <w:autoSpaceDN w:val="0"/>
        <w:spacing w:line="240" w:lineRule="auto"/>
        <w:ind w:left="0"/>
        <w:contextualSpacing w:val="0"/>
        <w:textAlignment w:val="baseline"/>
      </w:pPr>
      <w:r>
        <w:t>Turi būti praplėstos paieškos galimybės atlikti JA paiešką pagal JA kodą</w:t>
      </w:r>
      <w:r w:rsidR="00CC274C">
        <w:t>,</w:t>
      </w:r>
      <w:r>
        <w:t xml:space="preserve"> pavadinimą</w:t>
      </w:r>
      <w:r w:rsidR="00CC274C">
        <w:t xml:space="preserve"> ir kt</w:t>
      </w:r>
      <w:r>
        <w:t xml:space="preserve">. </w:t>
      </w:r>
    </w:p>
    <w:p w14:paraId="55A3FC6A" w14:textId="77777777" w:rsidR="001D3F9A" w:rsidRDefault="001D3F9A" w:rsidP="009D3893">
      <w:pPr>
        <w:pStyle w:val="Sraopastraipa"/>
        <w:numPr>
          <w:ilvl w:val="1"/>
          <w:numId w:val="27"/>
        </w:numPr>
        <w:tabs>
          <w:tab w:val="clear" w:pos="567"/>
        </w:tabs>
        <w:suppressAutoHyphens/>
        <w:autoSpaceDN w:val="0"/>
        <w:spacing w:line="240" w:lineRule="auto"/>
        <w:ind w:left="0"/>
        <w:contextualSpacing w:val="0"/>
        <w:textAlignment w:val="baseline"/>
      </w:pPr>
      <w:r>
        <w:t>Atlikus paiešką turi būti pateikiami JA paieškos rezultatai (JA kodas, pavadinimas ir kt.). Paieškos rezultatuose pateikiama informacija turi būti suderinta su Perkančiąja organizacija detalios analizės ar projektavimo etapų metu.</w:t>
      </w:r>
    </w:p>
    <w:p w14:paraId="2018F173" w14:textId="5A9BE8DD" w:rsidR="002536DC" w:rsidRDefault="002536DC" w:rsidP="009D3893">
      <w:pPr>
        <w:pStyle w:val="Sraopastraipa"/>
        <w:numPr>
          <w:ilvl w:val="1"/>
          <w:numId w:val="27"/>
        </w:numPr>
        <w:tabs>
          <w:tab w:val="clear" w:pos="567"/>
        </w:tabs>
        <w:suppressAutoHyphens/>
        <w:autoSpaceDN w:val="0"/>
        <w:spacing w:line="240" w:lineRule="auto"/>
        <w:ind w:left="0"/>
        <w:contextualSpacing w:val="0"/>
        <w:textAlignment w:val="baseline"/>
      </w:pPr>
      <w:r>
        <w:t>ANR turi būti sukurtas FA</w:t>
      </w:r>
      <w:r w:rsidR="00DE3F96">
        <w:t xml:space="preserve"> / JA</w:t>
      </w:r>
      <w:r>
        <w:t xml:space="preserve"> skirtų ES išrašo formavimo ir peržiūros funkcionalumas.</w:t>
      </w:r>
    </w:p>
    <w:p w14:paraId="77F38F5B" w14:textId="180A5A39" w:rsidR="002536DC" w:rsidRDefault="002536DC"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pasirinkti, kurio FA</w:t>
      </w:r>
      <w:r w:rsidR="00DE3F96">
        <w:t xml:space="preserve"> / JA</w:t>
      </w:r>
      <w:r>
        <w:t xml:space="preserve"> išrašą norima formuoti.</w:t>
      </w:r>
    </w:p>
    <w:p w14:paraId="55CF9A4E" w14:textId="77777777" w:rsidR="002536DC" w:rsidRDefault="002536DC"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w:t>
      </w:r>
      <w:r w:rsidRPr="00172375">
        <w:rPr>
          <w:b/>
          <w:bCs/>
        </w:rPr>
        <w:t>nurodyti formavimo kriterijus</w:t>
      </w:r>
      <w:r>
        <w:t>:</w:t>
      </w:r>
    </w:p>
    <w:p w14:paraId="185F931B" w14:textId="77777777" w:rsidR="002536DC" w:rsidRDefault="002536DC" w:rsidP="009D3893">
      <w:pPr>
        <w:pStyle w:val="Sraopastraipa"/>
        <w:numPr>
          <w:ilvl w:val="3"/>
          <w:numId w:val="27"/>
        </w:numPr>
        <w:tabs>
          <w:tab w:val="clear" w:pos="567"/>
        </w:tabs>
        <w:suppressAutoHyphens/>
        <w:autoSpaceDN w:val="0"/>
        <w:spacing w:line="240" w:lineRule="auto"/>
        <w:contextualSpacing w:val="0"/>
        <w:textAlignment w:val="baseline"/>
      </w:pPr>
      <w:r>
        <w:t>Nurodyti laikotarpį už kurį formuojamas išrašas.</w:t>
      </w:r>
    </w:p>
    <w:p w14:paraId="259B3473" w14:textId="77777777" w:rsidR="002536DC" w:rsidRDefault="002536DC" w:rsidP="009D3893">
      <w:pPr>
        <w:pStyle w:val="Sraopastraipa"/>
        <w:numPr>
          <w:ilvl w:val="3"/>
          <w:numId w:val="27"/>
        </w:numPr>
        <w:tabs>
          <w:tab w:val="clear" w:pos="567"/>
        </w:tabs>
        <w:suppressAutoHyphens/>
        <w:autoSpaceDN w:val="0"/>
        <w:spacing w:line="240" w:lineRule="auto"/>
        <w:contextualSpacing w:val="0"/>
        <w:textAlignment w:val="baseline"/>
      </w:pPr>
      <w:r>
        <w:t>Atitinkamas teises turintiems naudotojams turi būti galima pasirinkti, kad į išrašą būtų įtraukiami ANR archyviniai duomenys.</w:t>
      </w:r>
    </w:p>
    <w:p w14:paraId="4E37D7C0" w14:textId="77777777" w:rsidR="002536DC" w:rsidRDefault="002536DC"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w:t>
      </w:r>
      <w:r w:rsidRPr="00A75B2A">
        <w:rPr>
          <w:b/>
          <w:bCs/>
        </w:rPr>
        <w:t>suformuoti išrašą</w:t>
      </w:r>
      <w:r>
        <w:t>.</w:t>
      </w:r>
    </w:p>
    <w:p w14:paraId="4F5CAE86" w14:textId="77777777" w:rsidR="002536DC" w:rsidRDefault="002536DC" w:rsidP="009D3893">
      <w:pPr>
        <w:pStyle w:val="Sraopastraipa"/>
        <w:numPr>
          <w:ilvl w:val="2"/>
          <w:numId w:val="27"/>
        </w:numPr>
        <w:tabs>
          <w:tab w:val="clear" w:pos="567"/>
        </w:tabs>
        <w:suppressAutoHyphens/>
        <w:autoSpaceDN w:val="0"/>
        <w:spacing w:line="240" w:lineRule="auto"/>
        <w:ind w:left="0"/>
        <w:contextualSpacing w:val="0"/>
        <w:textAlignment w:val="baseline"/>
      </w:pPr>
      <w:r>
        <w:t>Suformuotą išrašą turi būti galima peržiūrėti. Išrašo struktūra turi būti suderinta su Perkančiąja organizacija detalios analizės ar projektavimo etapų metu.</w:t>
      </w:r>
    </w:p>
    <w:p w14:paraId="6096B4FE" w14:textId="30006A84" w:rsidR="001D3F9A" w:rsidRDefault="001D3F9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ANR turi būti sukurtas </w:t>
      </w:r>
      <w:r w:rsidR="00BC2C13">
        <w:t xml:space="preserve">FA / </w:t>
      </w:r>
      <w:r>
        <w:t>JA pažymos formavimo ir peržiūros funkcionalumas.</w:t>
      </w:r>
    </w:p>
    <w:p w14:paraId="10AA4F6D" w14:textId="0091F602" w:rsidR="001D3F9A" w:rsidRDefault="001D3F9A"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Turi būti galima pasirinkti, kurio </w:t>
      </w:r>
      <w:r w:rsidR="00BC2C13">
        <w:t xml:space="preserve">FA / </w:t>
      </w:r>
      <w:r>
        <w:t>JA pažymą norima formuoti.</w:t>
      </w:r>
    </w:p>
    <w:p w14:paraId="70B5CDFB" w14:textId="3C55390A" w:rsidR="001D3F9A" w:rsidRDefault="001D3F9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pasirinkti pažymos formavimo pagrindą iš klasifikatoriaus.</w:t>
      </w:r>
      <w:r w:rsidR="00CC274C">
        <w:t xml:space="preserve"> Klasifikatorius turi būti modernizuotas įtraukiant galimybę pasirinkti konkrečius įstatymų straipsnius.</w:t>
      </w:r>
    </w:p>
    <w:p w14:paraId="09ABF7AB" w14:textId="77777777" w:rsidR="001D3F9A" w:rsidRDefault="001D3F9A" w:rsidP="009D3893">
      <w:pPr>
        <w:pStyle w:val="Sraopastraipa"/>
        <w:numPr>
          <w:ilvl w:val="2"/>
          <w:numId w:val="27"/>
        </w:numPr>
        <w:tabs>
          <w:tab w:val="clear" w:pos="567"/>
        </w:tabs>
        <w:suppressAutoHyphens/>
        <w:autoSpaceDN w:val="0"/>
        <w:spacing w:line="240" w:lineRule="auto"/>
        <w:ind w:left="0"/>
        <w:contextualSpacing w:val="0"/>
        <w:textAlignment w:val="baseline"/>
      </w:pPr>
      <w:r>
        <w:t>Suformuotą pažymą turi būti galima peržiūrėti. Pažymos struktūra turi būti suderinta su Perkančiąja organizacija detalios analizės ar projektavimo etapų metu.</w:t>
      </w:r>
    </w:p>
    <w:p w14:paraId="25491ABD" w14:textId="77777777" w:rsidR="001D3F9A" w:rsidRDefault="001D3F9A"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Turi būti modernizuotas išrašų / pažymų paieškos funkcionalumas išplečiant jį ES išrašų / pažymų paieškos galimybėmis. </w:t>
      </w:r>
    </w:p>
    <w:p w14:paraId="0093804F" w14:textId="77777777" w:rsidR="001D3F9A" w:rsidRDefault="001D3F9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nurodyti paieškos kriterijus, suderintus su Perkančiąja organizacija detalios analizės ar projektavimo etapų metu.</w:t>
      </w:r>
    </w:p>
    <w:p w14:paraId="35ADFA4B" w14:textId="77777777" w:rsidR="001D3F9A" w:rsidRDefault="001D3F9A" w:rsidP="009D3893">
      <w:pPr>
        <w:pStyle w:val="Sraopastraipa"/>
        <w:numPr>
          <w:ilvl w:val="2"/>
          <w:numId w:val="27"/>
        </w:numPr>
        <w:tabs>
          <w:tab w:val="clear" w:pos="567"/>
        </w:tabs>
        <w:suppressAutoHyphens/>
        <w:autoSpaceDN w:val="0"/>
        <w:spacing w:line="240" w:lineRule="auto"/>
        <w:ind w:left="0"/>
        <w:contextualSpacing w:val="0"/>
        <w:textAlignment w:val="baseline"/>
      </w:pPr>
      <w:r>
        <w:t>Atlikus paiešką rezultatuose turi būti pateikiami nurodytus kriterijus atitinkantys rezultatai.</w:t>
      </w:r>
    </w:p>
    <w:p w14:paraId="6E67CD6F" w14:textId="3C11D182" w:rsidR="001D3F9A" w:rsidRDefault="001D3F9A" w:rsidP="009D3893">
      <w:pPr>
        <w:pStyle w:val="Sraopastraipa"/>
        <w:numPr>
          <w:ilvl w:val="2"/>
          <w:numId w:val="27"/>
        </w:numPr>
        <w:tabs>
          <w:tab w:val="clear" w:pos="567"/>
        </w:tabs>
        <w:suppressAutoHyphens/>
        <w:autoSpaceDN w:val="0"/>
        <w:spacing w:line="240" w:lineRule="auto"/>
        <w:ind w:left="0"/>
        <w:contextualSpacing w:val="0"/>
        <w:textAlignment w:val="baseline"/>
      </w:pPr>
      <w:r>
        <w:t>Turi būti galima peržiūrėti pasirinktą paieškos rezultatų įrašą</w:t>
      </w:r>
      <w:r w:rsidR="00CC274C">
        <w:t xml:space="preserve"> (pažymą / išrašą)</w:t>
      </w:r>
      <w:r>
        <w:t xml:space="preserve"> atsisi</w:t>
      </w:r>
      <w:r w:rsidR="00A35A15">
        <w:t>unčiant</w:t>
      </w:r>
      <w:r>
        <w:t xml:space="preserve"> suformuotą išrašą / pažymą.</w:t>
      </w:r>
    </w:p>
    <w:p w14:paraId="2505A648" w14:textId="1118FB20" w:rsidR="001D3F9A" w:rsidRDefault="001D3F9A" w:rsidP="009D3893">
      <w:pPr>
        <w:pStyle w:val="Sraopastraipa"/>
        <w:numPr>
          <w:ilvl w:val="1"/>
          <w:numId w:val="27"/>
        </w:numPr>
        <w:tabs>
          <w:tab w:val="clear" w:pos="567"/>
        </w:tabs>
        <w:suppressAutoHyphens/>
        <w:autoSpaceDN w:val="0"/>
        <w:spacing w:line="240" w:lineRule="auto"/>
        <w:ind w:left="0"/>
        <w:contextualSpacing w:val="0"/>
        <w:textAlignment w:val="baseline"/>
      </w:pPr>
      <w:r>
        <w:t>Formuoti ir peržiūrėti ES išrašus / pažymas turi būti leidžiama tik atitinkamas teises ANR turintiems naudotojams. Paslaugų teikėjas turi sudaryti pradinius rolių ir teisių rinkinius.</w:t>
      </w:r>
    </w:p>
    <w:p w14:paraId="0666BF6A" w14:textId="306BFAF0" w:rsidR="00241D5A" w:rsidRDefault="00241D5A" w:rsidP="009D3893">
      <w:pPr>
        <w:pStyle w:val="Sraopastraipa"/>
        <w:numPr>
          <w:ilvl w:val="1"/>
          <w:numId w:val="27"/>
        </w:numPr>
        <w:tabs>
          <w:tab w:val="clear" w:pos="567"/>
        </w:tabs>
        <w:suppressAutoHyphens/>
        <w:autoSpaceDN w:val="0"/>
        <w:spacing w:line="240" w:lineRule="auto"/>
        <w:ind w:left="0"/>
        <w:contextualSpacing w:val="0"/>
        <w:textAlignment w:val="baseline"/>
      </w:pPr>
      <w:r>
        <w:t>Suformuoti išrašai / pažymos suėjus su Perkančiąja organizacija suderintam terminui turi būti pašalinami iš ANR duomenų bazės. Parametras turi būti konfigūruojamas naudojant ANR administravimo funkcionalumą.</w:t>
      </w:r>
    </w:p>
    <w:p w14:paraId="1AD2C9FA" w14:textId="77777777" w:rsidR="009D3893" w:rsidRPr="001D3F9A"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3EEDD4D0" w14:textId="78E915AF" w:rsidR="00213F1B" w:rsidRDefault="00213F1B" w:rsidP="002624D3">
      <w:pPr>
        <w:pStyle w:val="Antrat3"/>
        <w:spacing w:before="0" w:beforeAutospacing="0" w:after="0" w:afterAutospacing="0" w:line="240" w:lineRule="auto"/>
        <w:rPr>
          <w:lang w:val="lt-LT"/>
        </w:rPr>
      </w:pPr>
      <w:bookmarkStart w:id="26" w:name="_Toc67497791"/>
      <w:r w:rsidRPr="00507732">
        <w:rPr>
          <w:lang w:val="lt-LT"/>
        </w:rPr>
        <w:t xml:space="preserve">Reikalavimai administravimo </w:t>
      </w:r>
      <w:r w:rsidR="001D3F9A" w:rsidRPr="00507732">
        <w:rPr>
          <w:lang w:val="lt-LT"/>
        </w:rPr>
        <w:t>funkcionalumui</w:t>
      </w:r>
      <w:bookmarkEnd w:id="26"/>
    </w:p>
    <w:p w14:paraId="78C456FF" w14:textId="77777777" w:rsidR="009D3893" w:rsidRPr="009D3893" w:rsidRDefault="009D3893" w:rsidP="009D3893">
      <w:pPr>
        <w:rPr>
          <w:lang w:eastAsia="lt-LT"/>
        </w:rPr>
      </w:pPr>
    </w:p>
    <w:p w14:paraId="0E33BFB3" w14:textId="4535B886" w:rsidR="0050518A" w:rsidRPr="0082548F" w:rsidRDefault="0050518A" w:rsidP="009D3893">
      <w:pPr>
        <w:pStyle w:val="Sraopastraipa"/>
        <w:numPr>
          <w:ilvl w:val="0"/>
          <w:numId w:val="27"/>
        </w:numPr>
        <w:tabs>
          <w:tab w:val="clear" w:pos="567"/>
        </w:tabs>
        <w:suppressAutoHyphens/>
        <w:autoSpaceDN w:val="0"/>
        <w:spacing w:line="240" w:lineRule="auto"/>
        <w:ind w:left="0"/>
        <w:contextualSpacing w:val="0"/>
        <w:textAlignment w:val="baseline"/>
        <w:rPr>
          <w:b/>
          <w:bCs/>
        </w:rPr>
      </w:pPr>
      <w:r w:rsidRPr="5703CCF7">
        <w:rPr>
          <w:b/>
          <w:bCs/>
        </w:rPr>
        <w:t xml:space="preserve">Reikalavimai klasifikatorių </w:t>
      </w:r>
      <w:r w:rsidR="00115E2A" w:rsidRPr="5703CCF7">
        <w:rPr>
          <w:b/>
          <w:bCs/>
        </w:rPr>
        <w:t>tvarkymui:</w:t>
      </w:r>
    </w:p>
    <w:p w14:paraId="724DE8AD" w14:textId="549FEF80" w:rsidR="0050518A" w:rsidRPr="00513E7A" w:rsidRDefault="0050518A" w:rsidP="009D3893">
      <w:pPr>
        <w:pStyle w:val="Sraopastraipa"/>
        <w:numPr>
          <w:ilvl w:val="1"/>
          <w:numId w:val="27"/>
        </w:numPr>
        <w:tabs>
          <w:tab w:val="clear" w:pos="567"/>
        </w:tabs>
        <w:suppressAutoHyphens/>
        <w:autoSpaceDN w:val="0"/>
        <w:spacing w:line="240" w:lineRule="auto"/>
        <w:ind w:left="0"/>
        <w:contextualSpacing w:val="0"/>
        <w:textAlignment w:val="baseline"/>
      </w:pPr>
      <w:r w:rsidRPr="00513E7A">
        <w:t xml:space="preserve">Turi būti galima tvarkyti </w:t>
      </w:r>
      <w:r>
        <w:t>modernizuotus / naujai sukurtus ANR</w:t>
      </w:r>
      <w:r w:rsidRPr="00513E7A">
        <w:t xml:space="preserve"> klasifikatorius</w:t>
      </w:r>
      <w:r>
        <w:t>:</w:t>
      </w:r>
    </w:p>
    <w:p w14:paraId="31E42CF5" w14:textId="6350E87D" w:rsidR="0050518A" w:rsidRPr="00FC033A" w:rsidRDefault="0050518A" w:rsidP="009D3893">
      <w:pPr>
        <w:pStyle w:val="Sraopastraipa"/>
        <w:numPr>
          <w:ilvl w:val="2"/>
          <w:numId w:val="27"/>
        </w:numPr>
        <w:tabs>
          <w:tab w:val="clear" w:pos="567"/>
        </w:tabs>
        <w:suppressAutoHyphens/>
        <w:autoSpaceDN w:val="0"/>
        <w:spacing w:line="240" w:lineRule="auto"/>
        <w:ind w:left="0"/>
        <w:contextualSpacing w:val="0"/>
        <w:textAlignment w:val="baseline"/>
      </w:pPr>
      <w:r w:rsidRPr="00FC033A">
        <w:t>redaguoti klasifikatorių reikšmes;</w:t>
      </w:r>
    </w:p>
    <w:p w14:paraId="199D9370" w14:textId="31F3FD9F" w:rsidR="0050518A" w:rsidRPr="00FC033A" w:rsidRDefault="0050518A" w:rsidP="009D3893">
      <w:pPr>
        <w:pStyle w:val="Sraopastraipa"/>
        <w:numPr>
          <w:ilvl w:val="2"/>
          <w:numId w:val="27"/>
        </w:numPr>
        <w:tabs>
          <w:tab w:val="clear" w:pos="567"/>
        </w:tabs>
        <w:suppressAutoHyphens/>
        <w:autoSpaceDN w:val="0"/>
        <w:spacing w:line="240" w:lineRule="auto"/>
        <w:ind w:left="0"/>
        <w:contextualSpacing w:val="0"/>
        <w:textAlignment w:val="baseline"/>
      </w:pPr>
      <w:r w:rsidRPr="00FC033A">
        <w:t>įvesti naujas klasifikatorių reikšmes;</w:t>
      </w:r>
    </w:p>
    <w:p w14:paraId="4D2E00C2" w14:textId="78557A0D" w:rsidR="0050518A" w:rsidRPr="00FC033A" w:rsidRDefault="0050518A" w:rsidP="009D3893">
      <w:pPr>
        <w:pStyle w:val="Sraopastraipa"/>
        <w:numPr>
          <w:ilvl w:val="2"/>
          <w:numId w:val="27"/>
        </w:numPr>
        <w:tabs>
          <w:tab w:val="clear" w:pos="567"/>
        </w:tabs>
        <w:suppressAutoHyphens/>
        <w:autoSpaceDN w:val="0"/>
        <w:spacing w:line="240" w:lineRule="auto"/>
        <w:ind w:left="0"/>
        <w:contextualSpacing w:val="0"/>
        <w:textAlignment w:val="baseline"/>
      </w:pPr>
      <w:r w:rsidRPr="00FC033A">
        <w:t>šalinti (padaryti nenaudojamais) klasifikatoriaus reikšmes.</w:t>
      </w:r>
    </w:p>
    <w:p w14:paraId="78E000D8" w14:textId="10EB3B72" w:rsidR="0050518A" w:rsidRDefault="0050518A" w:rsidP="009D3893">
      <w:pPr>
        <w:pStyle w:val="Sraopastraipa"/>
        <w:numPr>
          <w:ilvl w:val="1"/>
          <w:numId w:val="27"/>
        </w:numPr>
        <w:tabs>
          <w:tab w:val="clear" w:pos="567"/>
        </w:tabs>
        <w:suppressAutoHyphens/>
        <w:autoSpaceDN w:val="0"/>
        <w:spacing w:line="240" w:lineRule="auto"/>
        <w:ind w:left="0"/>
        <w:contextualSpacing w:val="0"/>
        <w:textAlignment w:val="baseline"/>
      </w:pPr>
      <w:r w:rsidRPr="00FC033A">
        <w:t>Paslaugų teikėjas turi įvesti (importuoti, sukurti ar pan.) visus klasifikatorius</w:t>
      </w:r>
      <w:r w:rsidR="00A94529">
        <w:t xml:space="preserve"> ir jų reikšmes</w:t>
      </w:r>
      <w:r w:rsidRPr="00FC033A">
        <w:t>, kurie bus identifikuoti detalios analizės ir projektavimo etape.</w:t>
      </w:r>
    </w:p>
    <w:p w14:paraId="448D4DAA" w14:textId="44B9A081" w:rsidR="0050518A" w:rsidRDefault="0050518A" w:rsidP="009D3893">
      <w:pPr>
        <w:pStyle w:val="Sraopastraipa"/>
        <w:numPr>
          <w:ilvl w:val="1"/>
          <w:numId w:val="27"/>
        </w:numPr>
        <w:tabs>
          <w:tab w:val="clear" w:pos="567"/>
        </w:tabs>
        <w:suppressAutoHyphens/>
        <w:autoSpaceDN w:val="0"/>
        <w:spacing w:line="240" w:lineRule="auto"/>
        <w:ind w:left="0"/>
        <w:contextualSpacing w:val="0"/>
        <w:textAlignment w:val="baseline"/>
      </w:pPr>
      <w:r w:rsidRPr="008654EB">
        <w:t xml:space="preserve">Klasifikatorių sudarymui ir naudojimui turi būti naudojama </w:t>
      </w:r>
      <w:r w:rsidR="00724F3A">
        <w:t>KLASIF</w:t>
      </w:r>
      <w:r w:rsidRPr="008654EB">
        <w:t>.</w:t>
      </w:r>
      <w:r w:rsidR="00EC3D85">
        <w:t xml:space="preserve"> </w:t>
      </w:r>
      <w:r w:rsidR="00EC3D85" w:rsidRPr="00507732">
        <w:t>Tikslios klasifikatorių reikšmės bus suderintos projektavimo metu</w:t>
      </w:r>
      <w:r w:rsidR="00EC3D85">
        <w:t>.</w:t>
      </w:r>
    </w:p>
    <w:p w14:paraId="547A7CEF" w14:textId="31950B53" w:rsidR="002154FA" w:rsidRDefault="002154FA" w:rsidP="009D3893">
      <w:pPr>
        <w:pStyle w:val="Sraopastraipa"/>
        <w:numPr>
          <w:ilvl w:val="1"/>
          <w:numId w:val="27"/>
        </w:numPr>
        <w:tabs>
          <w:tab w:val="clear" w:pos="567"/>
        </w:tabs>
        <w:suppressAutoHyphens/>
        <w:autoSpaceDN w:val="0"/>
        <w:spacing w:line="240" w:lineRule="auto"/>
        <w:ind w:left="0"/>
        <w:contextualSpacing w:val="0"/>
        <w:textAlignment w:val="baseline"/>
      </w:pPr>
      <w:r>
        <w:t>Teisės aktų klasifikatoriai, kurie naudojami sudarant pažeidimą ir procesinius sprendimus, turi būti</w:t>
      </w:r>
      <w:r w:rsidR="0087487E">
        <w:t xml:space="preserve"> teisės aktų </w:t>
      </w:r>
      <w:r w:rsidR="008F7CAA">
        <w:t xml:space="preserve">ir / </w:t>
      </w:r>
      <w:r w:rsidR="0087487E">
        <w:t>ar jų straipsnių lyg</w:t>
      </w:r>
      <w:r w:rsidR="004F5C5C">
        <w:t>y</w:t>
      </w:r>
      <w:r w:rsidR="0087487E">
        <w:t>je</w:t>
      </w:r>
      <w:r>
        <w:t xml:space="preserve"> klasifikuojami </w:t>
      </w:r>
      <w:r w:rsidR="004F5C5C">
        <w:t>pagal</w:t>
      </w:r>
      <w:r w:rsidR="00E47225">
        <w:t xml:space="preserve"> paskirtis</w:t>
      </w:r>
      <w:r w:rsidR="004F5C5C">
        <w:t>:</w:t>
      </w:r>
    </w:p>
    <w:p w14:paraId="29638F8A" w14:textId="63060B1E" w:rsidR="004F5C5C" w:rsidRDefault="00BC419A" w:rsidP="009D3893">
      <w:pPr>
        <w:pStyle w:val="Sraopastraipa"/>
        <w:numPr>
          <w:ilvl w:val="2"/>
          <w:numId w:val="27"/>
        </w:numPr>
        <w:tabs>
          <w:tab w:val="clear" w:pos="567"/>
        </w:tabs>
        <w:suppressAutoHyphens/>
        <w:autoSpaceDN w:val="0"/>
        <w:spacing w:line="240" w:lineRule="auto"/>
        <w:ind w:left="0"/>
        <w:contextualSpacing w:val="0"/>
        <w:textAlignment w:val="baseline"/>
      </w:pPr>
      <w:r>
        <w:t>pažeidimo registravimui;</w:t>
      </w:r>
    </w:p>
    <w:p w14:paraId="7C5BC7DF" w14:textId="3F4ED22F" w:rsidR="00BC419A" w:rsidRDefault="00E47225" w:rsidP="009D3893">
      <w:pPr>
        <w:pStyle w:val="Sraopastraipa"/>
        <w:numPr>
          <w:ilvl w:val="2"/>
          <w:numId w:val="27"/>
        </w:numPr>
        <w:tabs>
          <w:tab w:val="clear" w:pos="567"/>
        </w:tabs>
        <w:suppressAutoHyphens/>
        <w:autoSpaceDN w:val="0"/>
        <w:spacing w:line="240" w:lineRule="auto"/>
        <w:ind w:left="0"/>
        <w:contextualSpacing w:val="0"/>
        <w:textAlignment w:val="baseline"/>
      </w:pPr>
      <w:r>
        <w:t xml:space="preserve">poveikio priemonės </w:t>
      </w:r>
      <w:r w:rsidR="00AB274C">
        <w:t>skyrimui;</w:t>
      </w:r>
    </w:p>
    <w:p w14:paraId="4DE21F41" w14:textId="5E617E35" w:rsidR="00AB274C" w:rsidRDefault="008D7932" w:rsidP="009D3893">
      <w:pPr>
        <w:pStyle w:val="Sraopastraipa"/>
        <w:numPr>
          <w:ilvl w:val="2"/>
          <w:numId w:val="27"/>
        </w:numPr>
        <w:tabs>
          <w:tab w:val="clear" w:pos="567"/>
        </w:tabs>
        <w:suppressAutoHyphens/>
        <w:autoSpaceDN w:val="0"/>
        <w:spacing w:line="240" w:lineRule="auto"/>
        <w:ind w:left="0"/>
        <w:contextualSpacing w:val="0"/>
        <w:textAlignment w:val="baseline"/>
      </w:pPr>
      <w:r>
        <w:lastRenderedPageBreak/>
        <w:t xml:space="preserve">pagrindas </w:t>
      </w:r>
      <w:r w:rsidR="00AB274C">
        <w:t>procesinio sprendimo priėmimui</w:t>
      </w:r>
      <w:r w:rsidR="008F7CAA">
        <w:t>.</w:t>
      </w:r>
    </w:p>
    <w:p w14:paraId="6252519B" w14:textId="77777777" w:rsidR="00AD0E77" w:rsidRPr="0082548F" w:rsidRDefault="00AD0E77" w:rsidP="009D3893">
      <w:pPr>
        <w:pStyle w:val="Sraopastraipa"/>
        <w:numPr>
          <w:ilvl w:val="0"/>
          <w:numId w:val="27"/>
        </w:numPr>
        <w:tabs>
          <w:tab w:val="clear" w:pos="567"/>
        </w:tabs>
        <w:suppressAutoHyphens/>
        <w:autoSpaceDN w:val="0"/>
        <w:spacing w:line="240" w:lineRule="auto"/>
        <w:ind w:left="0"/>
        <w:contextualSpacing w:val="0"/>
        <w:textAlignment w:val="baseline"/>
        <w:rPr>
          <w:b/>
          <w:bCs/>
        </w:rPr>
      </w:pPr>
      <w:r w:rsidRPr="5703CCF7">
        <w:rPr>
          <w:b/>
          <w:bCs/>
        </w:rPr>
        <w:t>Reikalavimai naudotojų valdymui:</w:t>
      </w:r>
    </w:p>
    <w:p w14:paraId="4FA80877" w14:textId="60F1986C" w:rsidR="00AD0E77" w:rsidRDefault="00AD0E77"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Turi būti papildytas ANR rolių ir teisių sąrašas atsižvelgiant į šios specifikacijos apimtyje modernizuotus </w:t>
      </w:r>
      <w:r w:rsidR="00520C88">
        <w:t>/</w:t>
      </w:r>
      <w:r>
        <w:t xml:space="preserve"> naujai sukurtus ANR funkcionalumus. </w:t>
      </w:r>
    </w:p>
    <w:p w14:paraId="28A912C1" w14:textId="1BF415DD" w:rsidR="00E77C57" w:rsidRDefault="00E77C57"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Naudotojai ANR turi galėti atlikti funkcijas ir matyti duomenis pagal naudotojo turimas teises ANR. </w:t>
      </w:r>
    </w:p>
    <w:p w14:paraId="5850CBD1" w14:textId="4F593D76" w:rsidR="00115E2A" w:rsidRDefault="00115E2A" w:rsidP="009D3893">
      <w:pPr>
        <w:pStyle w:val="Sraopastraipa"/>
        <w:numPr>
          <w:ilvl w:val="1"/>
          <w:numId w:val="27"/>
        </w:numPr>
        <w:tabs>
          <w:tab w:val="clear" w:pos="567"/>
        </w:tabs>
        <w:suppressAutoHyphens/>
        <w:spacing w:line="240" w:lineRule="auto"/>
        <w:ind w:left="0"/>
        <w:textAlignment w:val="baseline"/>
      </w:pPr>
      <w:bookmarkStart w:id="27" w:name="_Ref57390103"/>
      <w:bookmarkStart w:id="28" w:name="_Ref57733902"/>
      <w:r>
        <w:t>Paslaugų teikėjas turi sudaryti ANR naudotojų rolių ir teisių rinkinius suderintus su Perkančiąja organizacija, atitinkančius veiklos specifiką bei duomenų prieigos ir naudojimo ribojimus pagal skirtingas institucijas (pvz., turi būti galima pasiekti visas ES bylas, tik savo institucijos ES bylas, tik bylas pagal tam tikrą įstatymą</w:t>
      </w:r>
      <w:r w:rsidR="00CC14E6">
        <w:t>, tik peržiūrėti duomenis, tvarkyti ES bylas (registruoti pažeidimus, registruoti asmenis, priimti procesinius sprendimus), sudaryti ataskaitas</w:t>
      </w:r>
      <w:r>
        <w:t xml:space="preserve"> ir pan.).</w:t>
      </w:r>
    </w:p>
    <w:p w14:paraId="2EA808F6" w14:textId="77777777" w:rsidR="00115E2A" w:rsidRDefault="00115E2A" w:rsidP="009D3893">
      <w:pPr>
        <w:pStyle w:val="Sraopastraipa"/>
        <w:numPr>
          <w:ilvl w:val="1"/>
          <w:numId w:val="27"/>
        </w:numPr>
        <w:tabs>
          <w:tab w:val="clear" w:pos="567"/>
        </w:tabs>
        <w:suppressAutoHyphens/>
        <w:spacing w:line="240" w:lineRule="auto"/>
        <w:ind w:left="0"/>
        <w:textAlignment w:val="baseline"/>
      </w:pPr>
      <w:r>
        <w:t>Naudotojų duomenų administravimas ir rolių / teisių valdymas turi būti vykdomas naudojant ADMIN III sistemą.</w:t>
      </w:r>
    </w:p>
    <w:p w14:paraId="7F6C9EC1" w14:textId="77777777"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rsidRPr="5703CCF7">
        <w:rPr>
          <w:b/>
          <w:bCs/>
        </w:rPr>
        <w:t>Reikalavimai ANR nustatymų administravimui</w:t>
      </w:r>
      <w:r>
        <w:t>.</w:t>
      </w:r>
    </w:p>
    <w:p w14:paraId="051346B5" w14:textId="6601A9D1" w:rsidR="00115E2A" w:rsidRDefault="00115E2A" w:rsidP="009D3893">
      <w:pPr>
        <w:pStyle w:val="Sraopastraipa"/>
        <w:numPr>
          <w:ilvl w:val="1"/>
          <w:numId w:val="27"/>
        </w:numPr>
        <w:tabs>
          <w:tab w:val="clear" w:pos="567"/>
        </w:tabs>
        <w:suppressAutoHyphens/>
        <w:spacing w:line="240" w:lineRule="auto"/>
        <w:ind w:left="0"/>
        <w:textAlignment w:val="baseline"/>
      </w:pPr>
      <w:r>
        <w:t>Turi būti modernizuotas dabartinis ANR nustatymų administravimo funkcionalumas išplečiant jį naujais nustatymais (parametrais)</w:t>
      </w:r>
      <w:r w:rsidR="00CC14E6">
        <w:t>, kurie bus reikalingi naujai sukurto / modernizuoto funkcionalumo administravimui (terminų skaičiavimui ir pan.)</w:t>
      </w:r>
      <w:r>
        <w:t xml:space="preserve">. </w:t>
      </w:r>
      <w:r w:rsidR="00E54DC2">
        <w:t>Reikalingi administravimo nustatymai</w:t>
      </w:r>
      <w:r>
        <w:t xml:space="preserve"> turi būti suderint</w:t>
      </w:r>
      <w:r w:rsidR="00E54DC2">
        <w:t>i</w:t>
      </w:r>
      <w:r>
        <w:t xml:space="preserve"> su Perkančiąja organizacija detalios analizės ar projektavimo etapų metu.</w:t>
      </w:r>
    </w:p>
    <w:p w14:paraId="4F8C3324" w14:textId="6BE4B338" w:rsidR="00115E2A" w:rsidRDefault="00115E2A"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sukurtas įmokų, kurios atliekamos ūkio subjektui </w:t>
      </w:r>
      <w:r w:rsidRPr="5703CCF7">
        <w:rPr>
          <w:b/>
          <w:bCs/>
        </w:rPr>
        <w:t>mokant</w:t>
      </w:r>
      <w:r>
        <w:t xml:space="preserve"> už paskirtas pinigines prievoles, kodų administravimo funkcionalumas. Funkcionalumo veikimas turi būti suderintas su Perkančiąja organizacija detalios analizės ar projektavimo etapų metu.</w:t>
      </w:r>
    </w:p>
    <w:p w14:paraId="5092DE6B" w14:textId="4EA5BDD7" w:rsidR="00115E2A" w:rsidRDefault="00CC14E6" w:rsidP="009D3893">
      <w:pPr>
        <w:pStyle w:val="Sraopastraipa"/>
        <w:numPr>
          <w:ilvl w:val="0"/>
          <w:numId w:val="27"/>
        </w:numPr>
        <w:tabs>
          <w:tab w:val="clear" w:pos="567"/>
        </w:tabs>
        <w:suppressAutoHyphens/>
        <w:autoSpaceDN w:val="0"/>
        <w:spacing w:line="240" w:lineRule="auto"/>
        <w:ind w:left="0"/>
        <w:contextualSpacing w:val="0"/>
        <w:textAlignment w:val="baseline"/>
      </w:pPr>
      <w:r>
        <w:t>Naudojant KLASIF t</w:t>
      </w:r>
      <w:r w:rsidR="00115E2A">
        <w:t xml:space="preserve">uri būti </w:t>
      </w:r>
      <w:r>
        <w:t xml:space="preserve">atliktas </w:t>
      </w:r>
      <w:r w:rsidR="00115E2A">
        <w:t xml:space="preserve">Specialiųjų teisės aktų ir </w:t>
      </w:r>
      <w:proofErr w:type="spellStart"/>
      <w:r w:rsidR="00115E2A">
        <w:t>blanketinių</w:t>
      </w:r>
      <w:proofErr w:type="spellEnd"/>
      <w:r w:rsidR="00115E2A">
        <w:t xml:space="preserve"> teisės aktų susiejim</w:t>
      </w:r>
      <w:r>
        <w:t xml:space="preserve">as, kad registruojant pažeidimą ar priimant procesinį sprendimą ANR naudotojas galėtų įvesti specialiuosius teisės aktus ir jų </w:t>
      </w:r>
      <w:proofErr w:type="spellStart"/>
      <w:r>
        <w:t>blanketinius</w:t>
      </w:r>
      <w:proofErr w:type="spellEnd"/>
      <w:r>
        <w:t xml:space="preserve"> teisės atkus</w:t>
      </w:r>
      <w:r w:rsidR="00115E2A">
        <w:t>.</w:t>
      </w:r>
    </w:p>
    <w:p w14:paraId="1F4A7477"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5F7C6A2E" w14:textId="7854A43F" w:rsidR="00F11EC3" w:rsidRDefault="00F11EC3" w:rsidP="009D3893">
      <w:pPr>
        <w:pStyle w:val="Antrat2"/>
        <w:spacing w:before="0" w:beforeAutospacing="0" w:after="0" w:afterAutospacing="0" w:line="240" w:lineRule="auto"/>
        <w:ind w:left="0" w:firstLine="0"/>
        <w:rPr>
          <w:lang w:val="lt-LT"/>
        </w:rPr>
      </w:pPr>
      <w:bookmarkStart w:id="29" w:name="_Toc67497792"/>
      <w:r w:rsidRPr="00507732">
        <w:rPr>
          <w:lang w:val="lt-LT"/>
        </w:rPr>
        <w:t xml:space="preserve">Reikalavimai </w:t>
      </w:r>
      <w:r w:rsidR="008D21D5">
        <w:rPr>
          <w:lang w:val="lt-LT"/>
        </w:rPr>
        <w:t>integracinėms</w:t>
      </w:r>
      <w:r w:rsidRPr="00507732">
        <w:rPr>
          <w:lang w:val="lt-LT"/>
        </w:rPr>
        <w:t xml:space="preserve"> sąsajoms</w:t>
      </w:r>
      <w:bookmarkEnd w:id="27"/>
      <w:bookmarkEnd w:id="29"/>
      <w:r w:rsidR="00FE7D4C" w:rsidRPr="00507732">
        <w:rPr>
          <w:lang w:val="lt-LT"/>
        </w:rPr>
        <w:t xml:space="preserve"> </w:t>
      </w:r>
      <w:bookmarkEnd w:id="28"/>
    </w:p>
    <w:p w14:paraId="3E753BBD" w14:textId="77777777" w:rsidR="009D3893" w:rsidRPr="009D3893" w:rsidRDefault="009D3893" w:rsidP="009D3893">
      <w:pPr>
        <w:rPr>
          <w:lang w:eastAsia="lt-LT"/>
        </w:rPr>
      </w:pPr>
    </w:p>
    <w:p w14:paraId="25103A33" w14:textId="13884E17" w:rsidR="00177889" w:rsidRDefault="00177889" w:rsidP="009D3893">
      <w:pPr>
        <w:pStyle w:val="Sraopastraipa"/>
        <w:numPr>
          <w:ilvl w:val="0"/>
          <w:numId w:val="27"/>
        </w:numPr>
        <w:tabs>
          <w:tab w:val="clear" w:pos="567"/>
        </w:tabs>
        <w:suppressAutoHyphens/>
        <w:autoSpaceDN w:val="0"/>
        <w:spacing w:line="240" w:lineRule="auto"/>
        <w:ind w:left="0"/>
        <w:contextualSpacing w:val="0"/>
        <w:textAlignment w:val="baseline"/>
      </w:pPr>
      <w:r>
        <w:t>Paslaugų teikėjas turi suprojektuoti ir sukurti bei įdiegti integracines sąsajas su žemiau</w:t>
      </w:r>
      <w:r w:rsidR="00F32C8D">
        <w:t xml:space="preserve"> pateiktoje</w:t>
      </w:r>
      <w:r>
        <w:t xml:space="preserve"> lentelėje išvardintomis informacinėmis sistemomis, registrais ir duomenų bazėmis.</w:t>
      </w:r>
    </w:p>
    <w:p w14:paraId="470EA9D3" w14:textId="028113D1" w:rsidR="00F33658" w:rsidRPr="00C7351A" w:rsidRDefault="00F33658" w:rsidP="009D3893">
      <w:pPr>
        <w:pStyle w:val="Sraopastraipa"/>
        <w:numPr>
          <w:ilvl w:val="1"/>
          <w:numId w:val="27"/>
        </w:numPr>
        <w:tabs>
          <w:tab w:val="clear" w:pos="567"/>
        </w:tabs>
        <w:suppressAutoHyphens/>
        <w:autoSpaceDN w:val="0"/>
        <w:spacing w:line="240" w:lineRule="auto"/>
        <w:ind w:left="0"/>
        <w:contextualSpacing w:val="0"/>
        <w:textAlignment w:val="baseline"/>
      </w:pPr>
      <w:r w:rsidRPr="0009E295">
        <w:t xml:space="preserve">Paslaugų teikėjas turės įvertinti </w:t>
      </w:r>
      <w:r w:rsidR="009704FE">
        <w:t>VRM</w:t>
      </w:r>
      <w:r w:rsidR="0075447B">
        <w:t xml:space="preserve"> / PD</w:t>
      </w:r>
      <w:r w:rsidR="009704FE">
        <w:t xml:space="preserve"> </w:t>
      </w:r>
      <w:r w:rsidRPr="0009E295">
        <w:t xml:space="preserve">informacinių sistemų ir registrų integravimo galimybes pagal specifikacijoje bei detalios analizės ir projektavimo metu apibrėžtas duomenų gavimo apimtis. Identifikuoti trūkstami integravimo taškai (duomenų teikimo metodai ar pan.), ne </w:t>
      </w:r>
      <w:proofErr w:type="spellStart"/>
      <w:r w:rsidRPr="0009E295">
        <w:t>Web</w:t>
      </w:r>
      <w:proofErr w:type="spellEnd"/>
      <w:r w:rsidRPr="0009E295">
        <w:t xml:space="preserve"> </w:t>
      </w:r>
      <w:proofErr w:type="spellStart"/>
      <w:r w:rsidRPr="0009E295">
        <w:t>Services</w:t>
      </w:r>
      <w:proofErr w:type="spellEnd"/>
      <w:r w:rsidRPr="0009E295">
        <w:t xml:space="preserve"> ar </w:t>
      </w:r>
      <w:proofErr w:type="spellStart"/>
      <w:r w:rsidRPr="0009E295">
        <w:t>RESTful</w:t>
      </w:r>
      <w:proofErr w:type="spellEnd"/>
      <w:r w:rsidRPr="0009E295">
        <w:t xml:space="preserve"> technologijomis realizuoti integraciniai taškai ir  integraciniai taškai, kurie realizuoti pasenusiomis ir nepalaikomomis technologijomis bei yra realizuoti </w:t>
      </w:r>
      <w:proofErr w:type="spellStart"/>
      <w:r w:rsidRPr="0009E295">
        <w:t>WebMethods</w:t>
      </w:r>
      <w:proofErr w:type="spellEnd"/>
      <w:r w:rsidRPr="0009E295">
        <w:t xml:space="preserve"> platformoje turės būti Paslaugų teikėjo realizuoti </w:t>
      </w:r>
      <w:r w:rsidR="00AB50C5">
        <w:t xml:space="preserve">Perkančiosios organizacijos pateiktame </w:t>
      </w:r>
      <w:r w:rsidRPr="0009E295">
        <w:t>duomenų mainų komponente (</w:t>
      </w:r>
      <w:proofErr w:type="spellStart"/>
      <w:r w:rsidRPr="0009E295">
        <w:t>Oracle</w:t>
      </w:r>
      <w:proofErr w:type="spellEnd"/>
      <w:r w:rsidRPr="0009E295">
        <w:t xml:space="preserve"> </w:t>
      </w:r>
      <w:proofErr w:type="spellStart"/>
      <w:r w:rsidRPr="0009E295">
        <w:t>Enterprise</w:t>
      </w:r>
      <w:proofErr w:type="spellEnd"/>
      <w:r w:rsidRPr="0009E295">
        <w:t xml:space="preserve"> </w:t>
      </w:r>
      <w:proofErr w:type="spellStart"/>
      <w:r w:rsidRPr="0009E295">
        <w:t>Service</w:t>
      </w:r>
      <w:proofErr w:type="spellEnd"/>
      <w:r w:rsidRPr="0009E295">
        <w:t xml:space="preserve"> Bus) naudojant </w:t>
      </w:r>
      <w:proofErr w:type="spellStart"/>
      <w:r w:rsidRPr="0009E295">
        <w:t>Web</w:t>
      </w:r>
      <w:proofErr w:type="spellEnd"/>
      <w:r w:rsidRPr="0009E295">
        <w:t xml:space="preserve"> </w:t>
      </w:r>
      <w:proofErr w:type="spellStart"/>
      <w:r w:rsidRPr="0009E295">
        <w:t>Services</w:t>
      </w:r>
      <w:proofErr w:type="spellEnd"/>
      <w:r w:rsidRPr="0009E295">
        <w:t xml:space="preserve"> ir / ar </w:t>
      </w:r>
      <w:proofErr w:type="spellStart"/>
      <w:r w:rsidRPr="0009E295">
        <w:t>RESTful</w:t>
      </w:r>
      <w:proofErr w:type="spellEnd"/>
      <w:r w:rsidRPr="0009E295">
        <w:t xml:space="preserve"> technologijas ir panaudoti </w:t>
      </w:r>
      <w:r w:rsidR="0075447B">
        <w:t>ANR</w:t>
      </w:r>
      <w:r w:rsidRPr="0009E295">
        <w:t xml:space="preserve"> siekiant gauti numatytos apimties duomenis iš nurodytų</w:t>
      </w:r>
      <w:r w:rsidR="0075447B">
        <w:t xml:space="preserve"> VRM / PD</w:t>
      </w:r>
      <w:r w:rsidRPr="0009E295">
        <w:t xml:space="preserve"> informacinių sistemų ir registrų.</w:t>
      </w:r>
    </w:p>
    <w:p w14:paraId="1895CC43" w14:textId="6EA03B86" w:rsidR="00F33658" w:rsidRDefault="00F33658" w:rsidP="009D3893">
      <w:pPr>
        <w:pStyle w:val="Sraopastraipa"/>
        <w:numPr>
          <w:ilvl w:val="1"/>
          <w:numId w:val="27"/>
        </w:numPr>
        <w:tabs>
          <w:tab w:val="clear" w:pos="567"/>
        </w:tabs>
        <w:suppressAutoHyphens/>
        <w:autoSpaceDN w:val="0"/>
        <w:spacing w:line="240" w:lineRule="auto"/>
        <w:ind w:left="0"/>
        <w:contextualSpacing w:val="0"/>
        <w:textAlignment w:val="baseline"/>
      </w:pPr>
      <w:r>
        <w:t xml:space="preserve">Suderinti integracijų realizavimo sprendimai turi būti realizuojami </w:t>
      </w:r>
      <w:r w:rsidR="0075447B">
        <w:t>ANR</w:t>
      </w:r>
      <w:r>
        <w:t xml:space="preserve"> (integracijos naudojimo (angl. </w:t>
      </w:r>
      <w:proofErr w:type="spellStart"/>
      <w:r>
        <w:t>client</w:t>
      </w:r>
      <w:proofErr w:type="spellEnd"/>
      <w:r>
        <w:t xml:space="preserve">) dalis) ir vidinių (VRM ir/ ar PD valdomų ir tvarkomų) informacinių sistemų ir registrų pusėje, tokius integracinius taškus (metodus) realizuojant </w:t>
      </w:r>
      <w:r w:rsidRPr="00A83939">
        <w:t>duomenų mainų komponente (</w:t>
      </w:r>
      <w:proofErr w:type="spellStart"/>
      <w:r w:rsidRPr="00A83939">
        <w:t>Oracle</w:t>
      </w:r>
      <w:proofErr w:type="spellEnd"/>
      <w:r w:rsidRPr="00A83939">
        <w:t xml:space="preserve"> </w:t>
      </w:r>
      <w:proofErr w:type="spellStart"/>
      <w:r>
        <w:t>Enterprise</w:t>
      </w:r>
      <w:proofErr w:type="spellEnd"/>
      <w:r>
        <w:t xml:space="preserve"> </w:t>
      </w:r>
      <w:proofErr w:type="spellStart"/>
      <w:r w:rsidRPr="00A83939">
        <w:t>Service</w:t>
      </w:r>
      <w:proofErr w:type="spellEnd"/>
      <w:r w:rsidRPr="00A83939">
        <w:t xml:space="preserve"> Bus)</w:t>
      </w:r>
      <w:r>
        <w:t>, jeigu nebus sutarta kitaip.</w:t>
      </w:r>
    </w:p>
    <w:p w14:paraId="72F4D56F" w14:textId="0536D60F" w:rsidR="00177889" w:rsidRPr="00507732" w:rsidRDefault="00375BDF" w:rsidP="009D3893">
      <w:pPr>
        <w:pStyle w:val="Sraopastraipa"/>
        <w:numPr>
          <w:ilvl w:val="0"/>
          <w:numId w:val="27"/>
        </w:numPr>
        <w:tabs>
          <w:tab w:val="clear" w:pos="567"/>
        </w:tabs>
        <w:suppressAutoHyphens/>
        <w:autoSpaceDN w:val="0"/>
        <w:spacing w:line="240" w:lineRule="auto"/>
        <w:ind w:left="0"/>
        <w:contextualSpacing w:val="0"/>
        <w:textAlignment w:val="baseline"/>
      </w:pPr>
      <w:r>
        <w:t xml:space="preserve">Žemiau </w:t>
      </w:r>
      <w:r w:rsidR="00177889">
        <w:t xml:space="preserve">lentelėje pateiktas integruotinų informacinių sistemų ir registrų sąrašas gali kisti dėl nuo Perkančiosios organizacijos nepriklausančių aplinkybių, pavyzdžiui - registrų ir informacinių sistemų modernizavimo, likvidavimo ar pan. Nepaisant pakitusių informacinių sistemų pavadinimų, integracinių taškų adresų ir jų kiekio, paslaugų teikėjas turi realizuoti sąsajas Specifikacijoje numatyta duomenų gavimo apimtimi (kai yra technologinės galimybės tokius duomenis gauti). </w:t>
      </w:r>
    </w:p>
    <w:p w14:paraId="35ACECE6" w14:textId="77777777" w:rsidR="00177889" w:rsidRPr="00507732" w:rsidRDefault="00177889" w:rsidP="009D3893">
      <w:pPr>
        <w:pStyle w:val="Sraopastraipa"/>
        <w:numPr>
          <w:ilvl w:val="0"/>
          <w:numId w:val="27"/>
        </w:numPr>
        <w:tabs>
          <w:tab w:val="clear" w:pos="567"/>
        </w:tabs>
        <w:suppressAutoHyphens/>
        <w:autoSpaceDN w:val="0"/>
        <w:spacing w:line="240" w:lineRule="auto"/>
        <w:ind w:left="0"/>
        <w:contextualSpacing w:val="0"/>
        <w:textAlignment w:val="baseline"/>
      </w:pPr>
      <w:r>
        <w:t>Integracinių sąsajų būdu gaunamų duomenų apimtis (atributai) turi būti tikslinami detalios analizės ar projektavimo etapų metu.</w:t>
      </w:r>
    </w:p>
    <w:p w14:paraId="46090AD9" w14:textId="77777777" w:rsidR="00177889" w:rsidRPr="00507732" w:rsidRDefault="00177889" w:rsidP="009D3893">
      <w:pPr>
        <w:pStyle w:val="Sraopastraipa"/>
        <w:numPr>
          <w:ilvl w:val="0"/>
          <w:numId w:val="27"/>
        </w:numPr>
        <w:tabs>
          <w:tab w:val="clear" w:pos="567"/>
        </w:tabs>
        <w:suppressAutoHyphens/>
        <w:autoSpaceDN w:val="0"/>
        <w:spacing w:line="240" w:lineRule="auto"/>
        <w:ind w:left="0"/>
        <w:contextualSpacing w:val="0"/>
        <w:textAlignment w:val="baseline"/>
      </w:pPr>
      <w:r>
        <w:lastRenderedPageBreak/>
        <w:t>Paslaugų teikėjas atsakingas už integracinių sąsajų specifikacijų sudarymą ir suderinimą su duomenų teikėjais. Už duomenų teikimo sutarčių sudarymą ir suderinimą atsakinga Perkančioji organizacija.</w:t>
      </w:r>
    </w:p>
    <w:p w14:paraId="63F1F1C2" w14:textId="04E1AF65" w:rsidR="00177889" w:rsidRPr="00507732" w:rsidRDefault="00177889"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gali siūlyti alternatyvius </w:t>
      </w:r>
      <w:r w:rsidR="006E16D4">
        <w:t>žemiau</w:t>
      </w:r>
      <w:r>
        <w:t xml:space="preserve"> lentelėje  pateiktų integracinių sąsajų realizavimo būdus (technologijas, apimtis ir kt.), jeigu jie niekaip nedarytų neigiamos įtakos projekto tikslui, uždaviniams ir galutiniams rezultatams, taip pat nesutrikdytų kitų registrų ir informacinių sistemų, veikiančių toje pačioje infrastruktūroje, darbo, bei neprieštarautų pirkimus reglamentuojančių teisės aktų reikalavimams. Pasiūlytas alternatyvus integracijos realizavimo būdas turi užtikrinti lygiavertę ar geresnę sąsajos greitaveiką, aukštą prieinamumą, plečiamumą, </w:t>
      </w:r>
      <w:proofErr w:type="spellStart"/>
      <w:r>
        <w:t>sąveikumą</w:t>
      </w:r>
      <w:proofErr w:type="spellEnd"/>
      <w:r>
        <w:t>, palaikymą ir saugumą. Kiekvienas siūlomas alternatyvus integracijos realizavimo būdas turi būti suderinamas su Perkančiąja organizacija.</w:t>
      </w:r>
    </w:p>
    <w:p w14:paraId="53D491E4" w14:textId="67BE22D6" w:rsidR="00177889" w:rsidRPr="00507732" w:rsidRDefault="00177889"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turės realizuoti visą reikiamą funkcionalumą, kad </w:t>
      </w:r>
      <w:r w:rsidR="006E16D4">
        <w:t>žemiau</w:t>
      </w:r>
      <w:r>
        <w:t xml:space="preserve"> lentelėje aprašytos sąsajos veiktų, t. y. jeigu specifikacijoje nenumatyta konkreti funkcija užklausai išsiųsti ar gautos informacijos peržiūrai atlikti, turi būti sukurtas atitinkamas funkcionalumas</w:t>
      </w:r>
      <w:r w:rsidR="0068096A">
        <w:t xml:space="preserve"> (pavyzdžiui, užklausos sudarymo funkcionalumas, gauti rezultato peržiūros funkcionalumas ir kt.)</w:t>
      </w:r>
      <w:r>
        <w:t>.</w:t>
      </w:r>
    </w:p>
    <w:p w14:paraId="1CEDBFAE" w14:textId="49EA8667" w:rsidR="00177889" w:rsidRPr="00507732" w:rsidRDefault="00177889"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w:t>
      </w:r>
      <w:r w:rsidR="006E16D4">
        <w:t>ANR</w:t>
      </w:r>
      <w:r>
        <w:t xml:space="preserve"> testavimo aplinką turi integruoti su integruotinų informacinių sistemų ir registrų testavimo aplinkomis, jeigu tokios yra. Jeigu nėra galimybės integruoti su testavimo aplinkomis, Paslaugų teikėjas turi realizuoti tokių integruotinų informacinių sistemų ir registrų imitacines sąsajas (angl. </w:t>
      </w:r>
      <w:proofErr w:type="spellStart"/>
      <w:r>
        <w:t>mock-up</w:t>
      </w:r>
      <w:proofErr w:type="spellEnd"/>
      <w:r>
        <w:t>).</w:t>
      </w:r>
    </w:p>
    <w:p w14:paraId="18CC37C3" w14:textId="1C659853" w:rsidR="00F11EC3" w:rsidRDefault="00F11EC3" w:rsidP="002624D3">
      <w:pPr>
        <w:pStyle w:val="1NUMarial"/>
        <w:numPr>
          <w:ilvl w:val="0"/>
          <w:numId w:val="0"/>
        </w:numPr>
        <w:spacing w:line="240" w:lineRule="auto"/>
        <w:ind w:left="720"/>
      </w:pPr>
      <w:r>
        <w:br w:type="page"/>
      </w:r>
    </w:p>
    <w:p w14:paraId="6D83F28D" w14:textId="77777777" w:rsidR="00F11EC3" w:rsidRDefault="00F11EC3" w:rsidP="002624D3">
      <w:pPr>
        <w:pStyle w:val="Sraopastraipa"/>
        <w:spacing w:line="240" w:lineRule="auto"/>
        <w:sectPr w:rsidR="00F11EC3" w:rsidSect="00B42970">
          <w:headerReference w:type="default" r:id="rId15"/>
          <w:footerReference w:type="default" r:id="rId16"/>
          <w:headerReference w:type="first" r:id="rId17"/>
          <w:footerReference w:type="first" r:id="rId18"/>
          <w:pgSz w:w="11906" w:h="16838"/>
          <w:pgMar w:top="1134" w:right="567" w:bottom="1134" w:left="1701" w:header="567" w:footer="567" w:gutter="0"/>
          <w:cols w:space="1296"/>
          <w:titlePg/>
          <w:docGrid w:linePitch="360"/>
        </w:sectPr>
      </w:pPr>
    </w:p>
    <w:bookmarkStart w:id="30" w:name="_Ref535930981"/>
    <w:p w14:paraId="79FD0CB2" w14:textId="6B99192C" w:rsidR="00F11EC3" w:rsidRPr="00182DFA" w:rsidRDefault="00F11EC3" w:rsidP="002624D3">
      <w:pPr>
        <w:pStyle w:val="Antrat"/>
        <w:spacing w:after="0"/>
        <w:rPr>
          <w:rStyle w:val="Emfaz"/>
          <w:i/>
        </w:rPr>
      </w:pPr>
      <w:r w:rsidRPr="00182DFA">
        <w:rPr>
          <w:rStyle w:val="Emfaz"/>
          <w:i/>
        </w:rPr>
        <w:lastRenderedPageBreak/>
        <w:fldChar w:fldCharType="begin"/>
      </w:r>
      <w:r w:rsidRPr="00182DFA">
        <w:rPr>
          <w:rStyle w:val="Emfaz"/>
        </w:rPr>
        <w:instrText xml:space="preserve"> STYLEREF 1 \s </w:instrText>
      </w:r>
      <w:r w:rsidRPr="00182DFA">
        <w:rPr>
          <w:rStyle w:val="Emfaz"/>
          <w:i/>
        </w:rPr>
        <w:fldChar w:fldCharType="separate"/>
      </w:r>
      <w:r w:rsidR="000F322B">
        <w:rPr>
          <w:rStyle w:val="Emfaz"/>
        </w:rPr>
        <w:t>6</w:t>
      </w:r>
      <w:r w:rsidRPr="00182DFA">
        <w:rPr>
          <w:rStyle w:val="Emfaz"/>
          <w:i/>
        </w:rPr>
        <w:fldChar w:fldCharType="end"/>
      </w:r>
      <w:r w:rsidRPr="00182DFA">
        <w:rPr>
          <w:rStyle w:val="Emfaz"/>
        </w:rPr>
        <w:t>.</w:t>
      </w:r>
      <w:r w:rsidRPr="00182DFA">
        <w:rPr>
          <w:rStyle w:val="Emfaz"/>
          <w:i/>
        </w:rPr>
        <w:fldChar w:fldCharType="begin"/>
      </w:r>
      <w:r w:rsidRPr="00182DFA">
        <w:rPr>
          <w:rStyle w:val="Emfaz"/>
        </w:rPr>
        <w:instrText xml:space="preserve"> SEQ Table \* ARABIC \s 1 </w:instrText>
      </w:r>
      <w:r w:rsidRPr="00182DFA">
        <w:rPr>
          <w:rStyle w:val="Emfaz"/>
          <w:i/>
        </w:rPr>
        <w:fldChar w:fldCharType="separate"/>
      </w:r>
      <w:r w:rsidR="000F322B">
        <w:rPr>
          <w:rStyle w:val="Emfaz"/>
        </w:rPr>
        <w:t>1</w:t>
      </w:r>
      <w:r w:rsidRPr="00182DFA">
        <w:rPr>
          <w:rStyle w:val="Emfaz"/>
          <w:i/>
        </w:rPr>
        <w:fldChar w:fldCharType="end"/>
      </w:r>
      <w:bookmarkEnd w:id="30"/>
      <w:r w:rsidRPr="00182DFA">
        <w:rPr>
          <w:rStyle w:val="Emfaz"/>
        </w:rPr>
        <w:t xml:space="preserve"> lentelė. </w:t>
      </w:r>
      <w:r w:rsidR="00D1500A" w:rsidRPr="00507732">
        <w:rPr>
          <w:rStyle w:val="Emfaz"/>
        </w:rPr>
        <w:t>ANR integ</w:t>
      </w:r>
      <w:r w:rsidR="003F4117" w:rsidRPr="00507732">
        <w:rPr>
          <w:rStyle w:val="Emfaz"/>
        </w:rPr>
        <w:t>ruotinų informacinių sistemų ir registrų sąrašas ir integravimo reikalavimai</w:t>
      </w:r>
    </w:p>
    <w:tbl>
      <w:tblPr>
        <w:tblStyle w:val="Lentelstinklelisviesus"/>
        <w:tblW w:w="5184" w:type="pct"/>
        <w:tblLayout w:type="fixed"/>
        <w:tblLook w:val="04A0" w:firstRow="1" w:lastRow="0" w:firstColumn="1" w:lastColumn="0" w:noHBand="0" w:noVBand="1"/>
      </w:tblPr>
      <w:tblGrid>
        <w:gridCol w:w="819"/>
        <w:gridCol w:w="2617"/>
        <w:gridCol w:w="2014"/>
        <w:gridCol w:w="1085"/>
        <w:gridCol w:w="3351"/>
        <w:gridCol w:w="1552"/>
        <w:gridCol w:w="3070"/>
      </w:tblGrid>
      <w:tr w:rsidR="00F11EC3" w:rsidRPr="0053760E" w14:paraId="355E319A" w14:textId="77777777" w:rsidTr="5703CCF7">
        <w:trPr>
          <w:trHeight w:val="20"/>
        </w:trPr>
        <w:tc>
          <w:tcPr>
            <w:tcW w:w="282" w:type="pct"/>
            <w:shd w:val="clear" w:color="auto" w:fill="F2F2F2" w:themeFill="background1" w:themeFillShade="F2"/>
            <w:noWrap/>
            <w:hideMark/>
          </w:tcPr>
          <w:p w14:paraId="7BDD0411" w14:textId="77777777" w:rsidR="00F11EC3" w:rsidRPr="00C876B9" w:rsidRDefault="00F11EC3" w:rsidP="002624D3">
            <w:pPr>
              <w:pStyle w:val="Lenheadarial"/>
              <w:spacing w:line="240" w:lineRule="auto"/>
              <w:rPr>
                <w:lang w:val="lt-LT"/>
              </w:rPr>
            </w:pPr>
            <w:r w:rsidRPr="00C876B9">
              <w:rPr>
                <w:lang w:val="lt-LT"/>
              </w:rPr>
              <w:t xml:space="preserve">Eil. </w:t>
            </w:r>
            <w:proofErr w:type="spellStart"/>
            <w:r w:rsidRPr="00C876B9">
              <w:rPr>
                <w:lang w:val="lt-LT"/>
              </w:rPr>
              <w:t>nr.</w:t>
            </w:r>
            <w:proofErr w:type="spellEnd"/>
          </w:p>
        </w:tc>
        <w:tc>
          <w:tcPr>
            <w:tcW w:w="902" w:type="pct"/>
            <w:shd w:val="clear" w:color="auto" w:fill="F2F2F2" w:themeFill="background1" w:themeFillShade="F2"/>
            <w:noWrap/>
            <w:hideMark/>
          </w:tcPr>
          <w:p w14:paraId="68F206AB" w14:textId="77777777" w:rsidR="00F11EC3" w:rsidRPr="00C876B9" w:rsidRDefault="00F11EC3" w:rsidP="002624D3">
            <w:pPr>
              <w:pStyle w:val="Lenheadarial"/>
              <w:spacing w:line="240" w:lineRule="auto"/>
              <w:rPr>
                <w:lang w:val="lt-LT"/>
              </w:rPr>
            </w:pPr>
            <w:r w:rsidRPr="00C876B9">
              <w:rPr>
                <w:lang w:val="lt-LT"/>
              </w:rPr>
              <w:t>Registro ar IS valdytojas</w:t>
            </w:r>
          </w:p>
        </w:tc>
        <w:tc>
          <w:tcPr>
            <w:tcW w:w="694" w:type="pct"/>
            <w:shd w:val="clear" w:color="auto" w:fill="F2F2F2" w:themeFill="background1" w:themeFillShade="F2"/>
            <w:noWrap/>
            <w:hideMark/>
          </w:tcPr>
          <w:p w14:paraId="27F6D020" w14:textId="77777777" w:rsidR="00F11EC3" w:rsidRPr="00C876B9" w:rsidRDefault="00F11EC3" w:rsidP="002624D3">
            <w:pPr>
              <w:pStyle w:val="Lenheadarial"/>
              <w:spacing w:line="240" w:lineRule="auto"/>
              <w:rPr>
                <w:lang w:val="lt-LT"/>
              </w:rPr>
            </w:pPr>
            <w:r w:rsidRPr="00C876B9">
              <w:rPr>
                <w:lang w:val="lt-LT"/>
              </w:rPr>
              <w:t>Registras ar IS</w:t>
            </w:r>
          </w:p>
        </w:tc>
        <w:tc>
          <w:tcPr>
            <w:tcW w:w="374" w:type="pct"/>
            <w:shd w:val="clear" w:color="auto" w:fill="F2F2F2" w:themeFill="background1" w:themeFillShade="F2"/>
            <w:noWrap/>
            <w:hideMark/>
          </w:tcPr>
          <w:p w14:paraId="429B14B8" w14:textId="77777777" w:rsidR="00F11EC3" w:rsidRPr="00C876B9" w:rsidRDefault="00F11EC3" w:rsidP="002624D3">
            <w:pPr>
              <w:pStyle w:val="Lenheadarial"/>
              <w:spacing w:line="240" w:lineRule="auto"/>
              <w:rPr>
                <w:lang w:val="lt-LT"/>
              </w:rPr>
            </w:pPr>
            <w:r w:rsidRPr="00C876B9">
              <w:rPr>
                <w:lang w:val="lt-LT"/>
              </w:rPr>
              <w:t>Tikslas (ryšys)</w:t>
            </w:r>
          </w:p>
        </w:tc>
        <w:tc>
          <w:tcPr>
            <w:tcW w:w="1155" w:type="pct"/>
            <w:shd w:val="clear" w:color="auto" w:fill="F2F2F2" w:themeFill="background1" w:themeFillShade="F2"/>
          </w:tcPr>
          <w:p w14:paraId="5276C06B" w14:textId="77777777" w:rsidR="00F11EC3" w:rsidRPr="00C876B9" w:rsidRDefault="00F11EC3" w:rsidP="002624D3">
            <w:pPr>
              <w:pStyle w:val="Lenheadarial"/>
              <w:spacing w:line="240" w:lineRule="auto"/>
              <w:rPr>
                <w:lang w:val="lt-LT"/>
              </w:rPr>
            </w:pPr>
            <w:r w:rsidRPr="00C876B9">
              <w:rPr>
                <w:lang w:val="lt-LT"/>
              </w:rPr>
              <w:t>Duomenys</w:t>
            </w:r>
          </w:p>
        </w:tc>
        <w:tc>
          <w:tcPr>
            <w:tcW w:w="535" w:type="pct"/>
            <w:shd w:val="clear" w:color="auto" w:fill="F2F2F2" w:themeFill="background1" w:themeFillShade="F2"/>
          </w:tcPr>
          <w:p w14:paraId="30C0A017" w14:textId="77777777" w:rsidR="00F11EC3" w:rsidRPr="00C876B9" w:rsidRDefault="00F11EC3" w:rsidP="002624D3">
            <w:pPr>
              <w:pStyle w:val="Lenheadarial"/>
              <w:spacing w:line="240" w:lineRule="auto"/>
              <w:rPr>
                <w:lang w:val="lt-LT"/>
              </w:rPr>
            </w:pPr>
            <w:r w:rsidRPr="00C876B9">
              <w:rPr>
                <w:lang w:val="lt-LT"/>
              </w:rPr>
              <w:t>Technologija</w:t>
            </w:r>
          </w:p>
        </w:tc>
        <w:tc>
          <w:tcPr>
            <w:tcW w:w="1058" w:type="pct"/>
            <w:shd w:val="clear" w:color="auto" w:fill="F2F2F2" w:themeFill="background1" w:themeFillShade="F2"/>
            <w:noWrap/>
            <w:hideMark/>
          </w:tcPr>
          <w:p w14:paraId="68CA5650" w14:textId="77777777" w:rsidR="00F11EC3" w:rsidRPr="00C876B9" w:rsidRDefault="00F11EC3" w:rsidP="002624D3">
            <w:pPr>
              <w:pStyle w:val="Lenheadarial"/>
              <w:spacing w:line="240" w:lineRule="auto"/>
              <w:rPr>
                <w:lang w:val="lt-LT"/>
              </w:rPr>
            </w:pPr>
            <w:r w:rsidRPr="00C876B9">
              <w:rPr>
                <w:lang w:val="lt-LT"/>
              </w:rPr>
              <w:t>Periodiškumas</w:t>
            </w:r>
          </w:p>
        </w:tc>
      </w:tr>
      <w:tr w:rsidR="00F11EC3" w:rsidRPr="0053760E" w14:paraId="1729DDD0" w14:textId="77777777" w:rsidTr="5703CCF7">
        <w:trPr>
          <w:trHeight w:val="20"/>
        </w:trPr>
        <w:tc>
          <w:tcPr>
            <w:tcW w:w="282" w:type="pct"/>
            <w:noWrap/>
          </w:tcPr>
          <w:p w14:paraId="179F6595" w14:textId="77777777" w:rsidR="00F11EC3" w:rsidRPr="00C876B9" w:rsidRDefault="00F11EC3" w:rsidP="002624D3">
            <w:pPr>
              <w:pStyle w:val="Lentekstasarial"/>
              <w:numPr>
                <w:ilvl w:val="0"/>
                <w:numId w:val="34"/>
              </w:numPr>
              <w:spacing w:line="240" w:lineRule="auto"/>
              <w:rPr>
                <w:lang w:val="lt-LT"/>
              </w:rPr>
            </w:pPr>
          </w:p>
        </w:tc>
        <w:tc>
          <w:tcPr>
            <w:tcW w:w="902" w:type="pct"/>
            <w:vMerge w:val="restart"/>
            <w:noWrap/>
            <w:vAlign w:val="center"/>
          </w:tcPr>
          <w:p w14:paraId="5908C75D" w14:textId="0705BDFD" w:rsidR="00F11EC3" w:rsidRPr="00C876B9" w:rsidRDefault="00336E77" w:rsidP="002624D3">
            <w:pPr>
              <w:pStyle w:val="Lentekstasarial"/>
              <w:spacing w:line="240" w:lineRule="auto"/>
              <w:rPr>
                <w:lang w:val="lt-LT"/>
              </w:rPr>
            </w:pPr>
            <w:r>
              <w:rPr>
                <w:lang w:val="lt-LT"/>
              </w:rPr>
              <w:t>VĮ „Registrų centras“</w:t>
            </w:r>
          </w:p>
        </w:tc>
        <w:tc>
          <w:tcPr>
            <w:tcW w:w="694" w:type="pct"/>
            <w:noWrap/>
            <w:vAlign w:val="bottom"/>
          </w:tcPr>
          <w:p w14:paraId="40D52A81" w14:textId="686C944F" w:rsidR="00F11EC3" w:rsidRPr="00C876B9" w:rsidRDefault="00336E77" w:rsidP="002624D3">
            <w:pPr>
              <w:pStyle w:val="Lentekstasarial"/>
              <w:spacing w:line="240" w:lineRule="auto"/>
              <w:rPr>
                <w:lang w:val="lt-LT"/>
              </w:rPr>
            </w:pPr>
            <w:r w:rsidRPr="00507732">
              <w:rPr>
                <w:lang w:val="lt-LT"/>
              </w:rPr>
              <w:t>JAR</w:t>
            </w:r>
          </w:p>
        </w:tc>
        <w:tc>
          <w:tcPr>
            <w:tcW w:w="374" w:type="pct"/>
            <w:noWrap/>
          </w:tcPr>
          <w:p w14:paraId="4CCC6A09" w14:textId="723B8B09" w:rsidR="00F11EC3" w:rsidRPr="00C876B9" w:rsidRDefault="00336E77" w:rsidP="002624D3">
            <w:pPr>
              <w:pStyle w:val="Lentekstasarial"/>
              <w:spacing w:line="240" w:lineRule="auto"/>
              <w:rPr>
                <w:lang w:val="lt-LT"/>
              </w:rPr>
            </w:pPr>
            <w:r w:rsidRPr="00507732">
              <w:rPr>
                <w:lang w:val="lt-LT"/>
              </w:rPr>
              <w:t>Gauti</w:t>
            </w:r>
          </w:p>
        </w:tc>
        <w:tc>
          <w:tcPr>
            <w:tcW w:w="1155" w:type="pct"/>
          </w:tcPr>
          <w:p w14:paraId="590CA692" w14:textId="19F1B754" w:rsidR="00F11EC3" w:rsidRPr="00C876B9" w:rsidRDefault="00336E77" w:rsidP="002624D3">
            <w:pPr>
              <w:pStyle w:val="Lentekstasarial"/>
              <w:spacing w:line="240" w:lineRule="auto"/>
              <w:rPr>
                <w:lang w:val="lt-LT"/>
              </w:rPr>
            </w:pPr>
            <w:r w:rsidRPr="00507732">
              <w:rPr>
                <w:lang w:val="lt-LT"/>
              </w:rPr>
              <w:t>Gauti juridinio asmens finansinių ataskaitų rinkinį</w:t>
            </w:r>
          </w:p>
        </w:tc>
        <w:tc>
          <w:tcPr>
            <w:tcW w:w="535" w:type="pct"/>
          </w:tcPr>
          <w:p w14:paraId="555F1DEF" w14:textId="250B5666" w:rsidR="00F11EC3" w:rsidRPr="00C876B9" w:rsidRDefault="00336E77" w:rsidP="002624D3">
            <w:pPr>
              <w:pStyle w:val="Lentekstasarial"/>
              <w:spacing w:line="240" w:lineRule="auto"/>
              <w:rPr>
                <w:lang w:val="lt-LT"/>
              </w:rPr>
            </w:pPr>
            <w:r w:rsidRPr="00507732">
              <w:rPr>
                <w:lang w:val="lt-LT"/>
              </w:rPr>
              <w:t>WS</w:t>
            </w:r>
          </w:p>
        </w:tc>
        <w:tc>
          <w:tcPr>
            <w:tcW w:w="1058" w:type="pct"/>
            <w:noWrap/>
          </w:tcPr>
          <w:p w14:paraId="3D0C2D12" w14:textId="077D93FE" w:rsidR="00F11EC3" w:rsidRPr="00C876B9" w:rsidRDefault="00336E77" w:rsidP="002624D3">
            <w:pPr>
              <w:pStyle w:val="Lentekstasarial"/>
              <w:spacing w:line="240" w:lineRule="auto"/>
              <w:rPr>
                <w:lang w:val="lt-LT"/>
              </w:rPr>
            </w:pPr>
            <w:r w:rsidRPr="00507732">
              <w:rPr>
                <w:lang w:val="lt-LT"/>
              </w:rPr>
              <w:t>Užregistravus ūkio subjektą ANR</w:t>
            </w:r>
            <w:r w:rsidR="0068096A">
              <w:rPr>
                <w:lang w:val="lt-LT"/>
              </w:rPr>
              <w:t xml:space="preserve"> ir išreikštinai nurodžius atlikti </w:t>
            </w:r>
            <w:r w:rsidR="00A17385">
              <w:rPr>
                <w:lang w:val="lt-LT"/>
              </w:rPr>
              <w:t>paiešką dėl finansinių duomenų</w:t>
            </w:r>
          </w:p>
        </w:tc>
      </w:tr>
      <w:tr w:rsidR="00F11EC3" w:rsidRPr="0053760E" w14:paraId="25FDF902" w14:textId="77777777" w:rsidTr="5703CCF7">
        <w:trPr>
          <w:trHeight w:val="20"/>
        </w:trPr>
        <w:tc>
          <w:tcPr>
            <w:tcW w:w="282" w:type="pct"/>
            <w:noWrap/>
          </w:tcPr>
          <w:p w14:paraId="7D5E83ED" w14:textId="77777777" w:rsidR="00F11EC3" w:rsidRPr="00C876B9" w:rsidRDefault="00F11EC3" w:rsidP="002624D3">
            <w:pPr>
              <w:pStyle w:val="Lentekstasarial"/>
              <w:numPr>
                <w:ilvl w:val="0"/>
                <w:numId w:val="34"/>
              </w:numPr>
              <w:spacing w:line="240" w:lineRule="auto"/>
              <w:rPr>
                <w:lang w:val="lt-LT"/>
              </w:rPr>
            </w:pPr>
          </w:p>
        </w:tc>
        <w:tc>
          <w:tcPr>
            <w:tcW w:w="902" w:type="pct"/>
            <w:vMerge/>
            <w:noWrap/>
            <w:vAlign w:val="bottom"/>
          </w:tcPr>
          <w:p w14:paraId="2DF81528" w14:textId="1308C4A8" w:rsidR="00F11EC3" w:rsidRPr="00C876B9" w:rsidRDefault="00F11EC3" w:rsidP="002624D3">
            <w:pPr>
              <w:pStyle w:val="Lentekstasarial"/>
              <w:spacing w:line="240" w:lineRule="auto"/>
              <w:rPr>
                <w:lang w:val="lt-LT"/>
              </w:rPr>
            </w:pPr>
          </w:p>
        </w:tc>
        <w:tc>
          <w:tcPr>
            <w:tcW w:w="694" w:type="pct"/>
            <w:noWrap/>
            <w:vAlign w:val="bottom"/>
          </w:tcPr>
          <w:p w14:paraId="21507554" w14:textId="288290B7" w:rsidR="00F11EC3" w:rsidRPr="00C876B9" w:rsidRDefault="00336E77" w:rsidP="002624D3">
            <w:pPr>
              <w:pStyle w:val="Lentekstasarial"/>
              <w:spacing w:line="240" w:lineRule="auto"/>
              <w:rPr>
                <w:lang w:val="lt-LT"/>
              </w:rPr>
            </w:pPr>
            <w:r w:rsidRPr="00507732">
              <w:rPr>
                <w:lang w:val="lt-LT"/>
              </w:rPr>
              <w:t>JADIS</w:t>
            </w:r>
          </w:p>
        </w:tc>
        <w:tc>
          <w:tcPr>
            <w:tcW w:w="374" w:type="pct"/>
            <w:noWrap/>
          </w:tcPr>
          <w:p w14:paraId="26B1CA2B" w14:textId="6BC76483" w:rsidR="00F11EC3" w:rsidRPr="00C876B9" w:rsidRDefault="00336E77" w:rsidP="002624D3">
            <w:pPr>
              <w:pStyle w:val="Lentekstasarial"/>
              <w:spacing w:line="240" w:lineRule="auto"/>
              <w:rPr>
                <w:lang w:val="lt-LT"/>
              </w:rPr>
            </w:pPr>
            <w:r w:rsidRPr="00507732">
              <w:rPr>
                <w:lang w:val="lt-LT"/>
              </w:rPr>
              <w:t>Gauti</w:t>
            </w:r>
          </w:p>
        </w:tc>
        <w:tc>
          <w:tcPr>
            <w:tcW w:w="1155" w:type="pct"/>
          </w:tcPr>
          <w:p w14:paraId="0DA5A55F" w14:textId="0F0DA7F9" w:rsidR="00F11EC3" w:rsidRPr="00C876B9" w:rsidRDefault="00336E77" w:rsidP="002624D3">
            <w:pPr>
              <w:pStyle w:val="Lentekstasarial"/>
              <w:spacing w:line="240" w:lineRule="auto"/>
              <w:rPr>
                <w:lang w:val="lt-LT"/>
              </w:rPr>
            </w:pPr>
            <w:r w:rsidRPr="00507732">
              <w:rPr>
                <w:lang w:val="lt-LT"/>
              </w:rPr>
              <w:t>Gauti juridinio asmens dalyvių duomenis</w:t>
            </w:r>
          </w:p>
        </w:tc>
        <w:tc>
          <w:tcPr>
            <w:tcW w:w="535" w:type="pct"/>
          </w:tcPr>
          <w:p w14:paraId="26C5E782" w14:textId="76626150" w:rsidR="00F11EC3" w:rsidRPr="00C876B9" w:rsidRDefault="00336E77" w:rsidP="002624D3">
            <w:pPr>
              <w:pStyle w:val="Lentekstasarial"/>
              <w:spacing w:line="240" w:lineRule="auto"/>
              <w:rPr>
                <w:lang w:val="lt-LT"/>
              </w:rPr>
            </w:pPr>
            <w:r>
              <w:rPr>
                <w:lang w:val="lt-LT"/>
              </w:rPr>
              <w:t>WS</w:t>
            </w:r>
          </w:p>
        </w:tc>
        <w:tc>
          <w:tcPr>
            <w:tcW w:w="1058" w:type="pct"/>
            <w:noWrap/>
          </w:tcPr>
          <w:p w14:paraId="114F3055" w14:textId="10A20EB3" w:rsidR="00F11EC3" w:rsidRPr="00C876B9" w:rsidRDefault="0068096A" w:rsidP="002624D3">
            <w:pPr>
              <w:pStyle w:val="Lentekstasarial"/>
              <w:spacing w:line="240" w:lineRule="auto"/>
              <w:rPr>
                <w:lang w:val="lt-LT"/>
              </w:rPr>
            </w:pPr>
            <w:r w:rsidRPr="00507732">
              <w:rPr>
                <w:lang w:val="lt-LT"/>
              </w:rPr>
              <w:t>Užregistravus ūkio subjektą ANR</w:t>
            </w:r>
            <w:r w:rsidR="00D01075">
              <w:rPr>
                <w:lang w:val="lt-LT"/>
              </w:rPr>
              <w:t xml:space="preserve"> ir išreikštinai nurodžius atlikti paiešką </w:t>
            </w:r>
            <w:r w:rsidR="003A0786">
              <w:rPr>
                <w:lang w:val="lt-LT"/>
              </w:rPr>
              <w:t>dėl dalyvių duomenų</w:t>
            </w:r>
          </w:p>
        </w:tc>
      </w:tr>
      <w:tr w:rsidR="00F11EC3" w:rsidRPr="0053760E" w14:paraId="71A6FB47" w14:textId="77777777" w:rsidTr="5703CCF7">
        <w:trPr>
          <w:trHeight w:val="20"/>
        </w:trPr>
        <w:tc>
          <w:tcPr>
            <w:tcW w:w="282" w:type="pct"/>
            <w:noWrap/>
          </w:tcPr>
          <w:p w14:paraId="0153F46E" w14:textId="77777777" w:rsidR="00F11EC3" w:rsidRPr="00C876B9" w:rsidRDefault="00F11EC3" w:rsidP="002624D3">
            <w:pPr>
              <w:pStyle w:val="Lentekstasarial"/>
              <w:numPr>
                <w:ilvl w:val="0"/>
                <w:numId w:val="34"/>
              </w:numPr>
              <w:spacing w:line="240" w:lineRule="auto"/>
              <w:rPr>
                <w:lang w:val="lt-LT"/>
              </w:rPr>
            </w:pPr>
          </w:p>
        </w:tc>
        <w:tc>
          <w:tcPr>
            <w:tcW w:w="902" w:type="pct"/>
            <w:vMerge/>
            <w:noWrap/>
            <w:vAlign w:val="bottom"/>
          </w:tcPr>
          <w:p w14:paraId="0CD4D457" w14:textId="526D27C3" w:rsidR="00F11EC3" w:rsidRPr="00C876B9" w:rsidRDefault="00F11EC3" w:rsidP="002624D3">
            <w:pPr>
              <w:pStyle w:val="Lentekstasarial"/>
              <w:spacing w:line="240" w:lineRule="auto"/>
              <w:rPr>
                <w:lang w:val="lt-LT"/>
              </w:rPr>
            </w:pPr>
          </w:p>
        </w:tc>
        <w:tc>
          <w:tcPr>
            <w:tcW w:w="694" w:type="pct"/>
            <w:vMerge w:val="restart"/>
            <w:noWrap/>
            <w:vAlign w:val="center"/>
          </w:tcPr>
          <w:p w14:paraId="5BE2BFCF" w14:textId="1D2E1176" w:rsidR="00F11EC3" w:rsidRPr="00C876B9" w:rsidRDefault="00336E77" w:rsidP="002624D3">
            <w:pPr>
              <w:pStyle w:val="Lentekstasarial"/>
              <w:spacing w:line="240" w:lineRule="auto"/>
              <w:rPr>
                <w:lang w:val="lt-LT"/>
              </w:rPr>
            </w:pPr>
            <w:r w:rsidRPr="00507732">
              <w:rPr>
                <w:lang w:val="lt-LT"/>
              </w:rPr>
              <w:t>LIS</w:t>
            </w:r>
          </w:p>
        </w:tc>
        <w:tc>
          <w:tcPr>
            <w:tcW w:w="374" w:type="pct"/>
            <w:noWrap/>
          </w:tcPr>
          <w:p w14:paraId="24E54201" w14:textId="20C1B1DD" w:rsidR="00F11EC3" w:rsidRPr="00C876B9" w:rsidRDefault="00336E77" w:rsidP="002624D3">
            <w:pPr>
              <w:pStyle w:val="Lentekstasarial"/>
              <w:spacing w:line="240" w:lineRule="auto"/>
              <w:rPr>
                <w:lang w:val="lt-LT"/>
              </w:rPr>
            </w:pPr>
            <w:r w:rsidRPr="00507732">
              <w:rPr>
                <w:lang w:val="lt-LT"/>
              </w:rPr>
              <w:t>Gauti</w:t>
            </w:r>
          </w:p>
        </w:tc>
        <w:tc>
          <w:tcPr>
            <w:tcW w:w="1155" w:type="pct"/>
          </w:tcPr>
          <w:p w14:paraId="0A21DB69" w14:textId="0510DD1F" w:rsidR="00F11EC3" w:rsidRPr="00C876B9" w:rsidRDefault="00336E77" w:rsidP="002624D3">
            <w:pPr>
              <w:pStyle w:val="Lentekstasarial"/>
              <w:spacing w:line="240" w:lineRule="auto"/>
              <w:rPr>
                <w:lang w:val="lt-LT"/>
              </w:rPr>
            </w:pPr>
            <w:r w:rsidRPr="00507732">
              <w:rPr>
                <w:lang w:val="lt-LT"/>
              </w:rPr>
              <w:t>Gauti juridiniam asmeniui išduotų licencijų sąrašą ir licencijų duomenis</w:t>
            </w:r>
          </w:p>
        </w:tc>
        <w:tc>
          <w:tcPr>
            <w:tcW w:w="535" w:type="pct"/>
            <w:vMerge w:val="restart"/>
          </w:tcPr>
          <w:p w14:paraId="4FEB03B7" w14:textId="147CB724" w:rsidR="00F11EC3" w:rsidRPr="00C876B9" w:rsidRDefault="00336E77" w:rsidP="002624D3">
            <w:pPr>
              <w:pStyle w:val="Lentekstasarial"/>
              <w:spacing w:line="240" w:lineRule="auto"/>
              <w:rPr>
                <w:lang w:val="lt-LT"/>
              </w:rPr>
            </w:pPr>
            <w:r>
              <w:rPr>
                <w:lang w:val="lt-LT"/>
              </w:rPr>
              <w:t>WS</w:t>
            </w:r>
          </w:p>
        </w:tc>
        <w:tc>
          <w:tcPr>
            <w:tcW w:w="1058" w:type="pct"/>
            <w:noWrap/>
          </w:tcPr>
          <w:p w14:paraId="05FA62A5" w14:textId="6048811B" w:rsidR="00F11EC3" w:rsidRPr="00C876B9" w:rsidRDefault="00336E77" w:rsidP="002624D3">
            <w:pPr>
              <w:pStyle w:val="Lentekstasarial"/>
              <w:spacing w:line="240" w:lineRule="auto"/>
              <w:rPr>
                <w:lang w:val="lt-LT"/>
              </w:rPr>
            </w:pPr>
            <w:r>
              <w:rPr>
                <w:lang w:val="lt-LT"/>
              </w:rPr>
              <w:t>ANR naudotojui išreikštinai iniciavus tokių duomenų gavimą ES byloje</w:t>
            </w:r>
            <w:r w:rsidR="006B7D3C">
              <w:rPr>
                <w:lang w:val="lt-LT"/>
              </w:rPr>
              <w:t xml:space="preserve"> (užregistravus ūkio subjektą; atliekant ūkio subjekto licencijų tvarkymo veiksmus procesiniame dokumente (naikinant, stabdant, atnaujinant licenciją))</w:t>
            </w:r>
          </w:p>
        </w:tc>
      </w:tr>
      <w:tr w:rsidR="00336E77" w:rsidRPr="00507732" w14:paraId="62271598" w14:textId="77777777" w:rsidTr="5703CCF7">
        <w:trPr>
          <w:trHeight w:val="20"/>
        </w:trPr>
        <w:tc>
          <w:tcPr>
            <w:tcW w:w="282" w:type="pct"/>
            <w:noWrap/>
          </w:tcPr>
          <w:p w14:paraId="62B32248" w14:textId="77777777" w:rsidR="00336E77" w:rsidRPr="00507732" w:rsidRDefault="00336E77" w:rsidP="002624D3">
            <w:pPr>
              <w:pStyle w:val="Lentekstasarial"/>
              <w:numPr>
                <w:ilvl w:val="0"/>
                <w:numId w:val="34"/>
              </w:numPr>
              <w:spacing w:line="240" w:lineRule="auto"/>
              <w:rPr>
                <w:lang w:val="lt-LT"/>
              </w:rPr>
            </w:pPr>
          </w:p>
        </w:tc>
        <w:tc>
          <w:tcPr>
            <w:tcW w:w="902" w:type="pct"/>
            <w:vMerge/>
            <w:noWrap/>
            <w:vAlign w:val="bottom"/>
          </w:tcPr>
          <w:p w14:paraId="0D37057E" w14:textId="77777777" w:rsidR="00336E77" w:rsidRPr="00507732" w:rsidRDefault="00336E77" w:rsidP="002624D3">
            <w:pPr>
              <w:pStyle w:val="Lentekstasarial"/>
              <w:spacing w:line="240" w:lineRule="auto"/>
              <w:rPr>
                <w:lang w:val="lt-LT"/>
              </w:rPr>
            </w:pPr>
          </w:p>
        </w:tc>
        <w:tc>
          <w:tcPr>
            <w:tcW w:w="694" w:type="pct"/>
            <w:vMerge/>
            <w:noWrap/>
            <w:vAlign w:val="bottom"/>
          </w:tcPr>
          <w:p w14:paraId="12DA6461" w14:textId="77777777" w:rsidR="00336E77" w:rsidRPr="00507732" w:rsidRDefault="00336E77" w:rsidP="002624D3">
            <w:pPr>
              <w:pStyle w:val="Lentekstasarial"/>
              <w:spacing w:line="240" w:lineRule="auto"/>
              <w:rPr>
                <w:lang w:val="lt-LT"/>
              </w:rPr>
            </w:pPr>
          </w:p>
        </w:tc>
        <w:tc>
          <w:tcPr>
            <w:tcW w:w="374" w:type="pct"/>
            <w:noWrap/>
          </w:tcPr>
          <w:p w14:paraId="5F499A27" w14:textId="4F1E098A" w:rsidR="00336E77" w:rsidRPr="00507732" w:rsidRDefault="00336E77" w:rsidP="002624D3">
            <w:pPr>
              <w:pStyle w:val="Lentekstasarial"/>
              <w:spacing w:line="240" w:lineRule="auto"/>
              <w:rPr>
                <w:lang w:val="lt-LT"/>
              </w:rPr>
            </w:pPr>
            <w:r w:rsidRPr="00507732">
              <w:rPr>
                <w:lang w:val="lt-LT"/>
              </w:rPr>
              <w:t>Teikti</w:t>
            </w:r>
          </w:p>
        </w:tc>
        <w:tc>
          <w:tcPr>
            <w:tcW w:w="1155" w:type="pct"/>
          </w:tcPr>
          <w:p w14:paraId="25ABBDDC" w14:textId="4770C522" w:rsidR="00336E77" w:rsidRPr="00507732" w:rsidRDefault="00336E77" w:rsidP="002624D3">
            <w:pPr>
              <w:pStyle w:val="Lentekstasarial"/>
              <w:spacing w:line="240" w:lineRule="auto"/>
              <w:rPr>
                <w:lang w:val="lt-LT"/>
              </w:rPr>
            </w:pPr>
            <w:r w:rsidRPr="00507732">
              <w:rPr>
                <w:lang w:val="lt-LT"/>
              </w:rPr>
              <w:t xml:space="preserve">Teikti juridinio asmens licencijų atnaujinimo/ keitimo duomenis (licencijos </w:t>
            </w:r>
            <w:r w:rsidR="00DF1094">
              <w:rPr>
                <w:lang w:val="lt-LT"/>
              </w:rPr>
              <w:t xml:space="preserve">galiojimo </w:t>
            </w:r>
            <w:r w:rsidRPr="00507732">
              <w:rPr>
                <w:lang w:val="lt-LT"/>
              </w:rPr>
              <w:t xml:space="preserve">sustabdymą, licencijos </w:t>
            </w:r>
            <w:r w:rsidR="00DF1094">
              <w:rPr>
                <w:lang w:val="lt-LT"/>
              </w:rPr>
              <w:t>galiojimo atnaujinimą</w:t>
            </w:r>
            <w:r w:rsidRPr="00507732">
              <w:rPr>
                <w:lang w:val="lt-LT"/>
              </w:rPr>
              <w:t>, licencijos</w:t>
            </w:r>
            <w:r w:rsidR="00DF1094">
              <w:rPr>
                <w:lang w:val="lt-LT"/>
              </w:rPr>
              <w:t xml:space="preserve"> galiojimo</w:t>
            </w:r>
            <w:r w:rsidRPr="00507732">
              <w:rPr>
                <w:lang w:val="lt-LT"/>
              </w:rPr>
              <w:t xml:space="preserve"> panaikinimą ir pan.)</w:t>
            </w:r>
          </w:p>
        </w:tc>
        <w:tc>
          <w:tcPr>
            <w:tcW w:w="535" w:type="pct"/>
            <w:vMerge/>
          </w:tcPr>
          <w:p w14:paraId="489F65C8" w14:textId="77777777" w:rsidR="00336E77" w:rsidRPr="00507732" w:rsidRDefault="00336E77" w:rsidP="002624D3">
            <w:pPr>
              <w:pStyle w:val="Lentekstasarial"/>
              <w:spacing w:line="240" w:lineRule="auto"/>
              <w:rPr>
                <w:lang w:val="lt-LT"/>
              </w:rPr>
            </w:pPr>
          </w:p>
        </w:tc>
        <w:tc>
          <w:tcPr>
            <w:tcW w:w="1058" w:type="pct"/>
            <w:noWrap/>
          </w:tcPr>
          <w:p w14:paraId="261080BA" w14:textId="4E76DB15" w:rsidR="00336E77" w:rsidRPr="00507732" w:rsidRDefault="00336E77" w:rsidP="002624D3">
            <w:pPr>
              <w:pStyle w:val="Lentekstasarial"/>
              <w:spacing w:line="240" w:lineRule="auto"/>
              <w:rPr>
                <w:lang w:val="lt-LT"/>
              </w:rPr>
            </w:pPr>
            <w:r>
              <w:rPr>
                <w:lang w:val="lt-LT"/>
              </w:rPr>
              <w:t>ANR naudotojui atlikus ūkio subjekto</w:t>
            </w:r>
            <w:r w:rsidR="00DF1094">
              <w:rPr>
                <w:lang w:val="lt-LT"/>
              </w:rPr>
              <w:t xml:space="preserve"> licencijų</w:t>
            </w:r>
            <w:r>
              <w:rPr>
                <w:lang w:val="lt-LT"/>
              </w:rPr>
              <w:t xml:space="preserve"> duomenų pakeitimus</w:t>
            </w:r>
            <w:r w:rsidR="00DF1094">
              <w:rPr>
                <w:lang w:val="lt-LT"/>
              </w:rPr>
              <w:t>, atsižvelgiant į nurodytą licencijos duomenų pakeitimo laiko momentą (datą)</w:t>
            </w:r>
          </w:p>
        </w:tc>
      </w:tr>
      <w:tr w:rsidR="00336E77" w:rsidRPr="00507732" w14:paraId="4026905B" w14:textId="77777777" w:rsidTr="5703CCF7">
        <w:trPr>
          <w:trHeight w:val="20"/>
        </w:trPr>
        <w:tc>
          <w:tcPr>
            <w:tcW w:w="282" w:type="pct"/>
            <w:noWrap/>
          </w:tcPr>
          <w:p w14:paraId="0E3AB99C" w14:textId="77777777" w:rsidR="00336E77" w:rsidRPr="00507732" w:rsidRDefault="00336E77" w:rsidP="002624D3">
            <w:pPr>
              <w:pStyle w:val="Lentekstasarial"/>
              <w:numPr>
                <w:ilvl w:val="0"/>
                <w:numId w:val="34"/>
              </w:numPr>
              <w:spacing w:line="240" w:lineRule="auto"/>
              <w:rPr>
                <w:lang w:val="lt-LT"/>
              </w:rPr>
            </w:pPr>
          </w:p>
        </w:tc>
        <w:tc>
          <w:tcPr>
            <w:tcW w:w="902" w:type="pct"/>
            <w:vMerge/>
            <w:noWrap/>
            <w:vAlign w:val="bottom"/>
          </w:tcPr>
          <w:p w14:paraId="7DEF4ACB" w14:textId="77777777" w:rsidR="00336E77" w:rsidRPr="00507732" w:rsidRDefault="00336E77" w:rsidP="002624D3">
            <w:pPr>
              <w:pStyle w:val="Lentekstasarial"/>
              <w:spacing w:line="240" w:lineRule="auto"/>
              <w:rPr>
                <w:lang w:val="lt-LT"/>
              </w:rPr>
            </w:pPr>
          </w:p>
        </w:tc>
        <w:tc>
          <w:tcPr>
            <w:tcW w:w="694" w:type="pct"/>
            <w:noWrap/>
            <w:vAlign w:val="bottom"/>
          </w:tcPr>
          <w:p w14:paraId="601545A1" w14:textId="6023CB19" w:rsidR="00336E77" w:rsidRPr="00507732" w:rsidRDefault="00336E77" w:rsidP="002624D3">
            <w:pPr>
              <w:pStyle w:val="Lentekstasarial"/>
              <w:spacing w:line="240" w:lineRule="auto"/>
              <w:rPr>
                <w:lang w:val="lt-LT"/>
              </w:rPr>
            </w:pPr>
            <w:r w:rsidRPr="00507732">
              <w:rPr>
                <w:lang w:val="lt-LT"/>
              </w:rPr>
              <w:t>NTR</w:t>
            </w:r>
          </w:p>
        </w:tc>
        <w:tc>
          <w:tcPr>
            <w:tcW w:w="374" w:type="pct"/>
            <w:noWrap/>
          </w:tcPr>
          <w:p w14:paraId="2B1D234E" w14:textId="354B71A5" w:rsidR="00336E77" w:rsidRPr="00507732" w:rsidRDefault="00336E77" w:rsidP="002624D3">
            <w:pPr>
              <w:pStyle w:val="Lentekstasarial"/>
              <w:spacing w:line="240" w:lineRule="auto"/>
              <w:rPr>
                <w:lang w:val="lt-LT"/>
              </w:rPr>
            </w:pPr>
            <w:r>
              <w:rPr>
                <w:lang w:val="lt-LT"/>
              </w:rPr>
              <w:t>Gauti</w:t>
            </w:r>
          </w:p>
        </w:tc>
        <w:tc>
          <w:tcPr>
            <w:tcW w:w="1155" w:type="pct"/>
          </w:tcPr>
          <w:p w14:paraId="7366682D" w14:textId="6DE5DFCC" w:rsidR="00336E77" w:rsidRPr="00514084" w:rsidRDefault="00336E77" w:rsidP="002624D3">
            <w:pPr>
              <w:pStyle w:val="Lentekstasarial"/>
              <w:numPr>
                <w:ilvl w:val="0"/>
                <w:numId w:val="33"/>
              </w:numPr>
              <w:tabs>
                <w:tab w:val="left" w:pos="338"/>
              </w:tabs>
              <w:spacing w:line="240" w:lineRule="auto"/>
              <w:ind w:left="19" w:firstLine="0"/>
              <w:rPr>
                <w:lang w:val="lt-LT"/>
              </w:rPr>
            </w:pPr>
            <w:r w:rsidRPr="00514084">
              <w:rPr>
                <w:lang w:val="lt-LT"/>
              </w:rPr>
              <w:t xml:space="preserve">Pagal juridinio asmens kodą (ar kitus juridinio asmens duomenis) gauti juridiniam asmeniui priklausančio nekilnojamojo turto sąrašą ir nekilnojamojo turto objekto </w:t>
            </w:r>
            <w:r w:rsidRPr="00514084">
              <w:rPr>
                <w:lang w:val="lt-LT"/>
              </w:rPr>
              <w:lastRenderedPageBreak/>
              <w:t>duomenis (unikalus numeris; adresas; savininko (-ų)duomenys ir kt.);</w:t>
            </w:r>
          </w:p>
          <w:p w14:paraId="3AB78DBE" w14:textId="29E3FFC2" w:rsidR="00336E77" w:rsidRPr="00514084" w:rsidRDefault="00336E77" w:rsidP="002624D3">
            <w:pPr>
              <w:pStyle w:val="Lentekstasarial"/>
              <w:numPr>
                <w:ilvl w:val="0"/>
                <w:numId w:val="33"/>
              </w:numPr>
              <w:tabs>
                <w:tab w:val="left" w:pos="338"/>
              </w:tabs>
              <w:spacing w:line="240" w:lineRule="auto"/>
              <w:ind w:left="19" w:firstLine="0"/>
              <w:rPr>
                <w:lang w:val="lt-LT"/>
              </w:rPr>
            </w:pPr>
            <w:r w:rsidRPr="00514084">
              <w:rPr>
                <w:lang w:val="lt-LT"/>
              </w:rPr>
              <w:t>Pagal adresą (ar kitus atributus) gauti sklypo kadastro numerį (ir atvirkščiai), sklypo ir / ar pastatų savininkas /valdytojas, kokiu teisiniu pagrindu ir nuo kada valdymo teisė asmeniui atsirado, kokie žemės, miško naudojimo ir kiti apribojimai, režimas sklypui taikomi;</w:t>
            </w:r>
          </w:p>
          <w:p w14:paraId="17E03DCE" w14:textId="76385F92" w:rsidR="00336E77" w:rsidRPr="00507732" w:rsidRDefault="00336E77" w:rsidP="002624D3">
            <w:pPr>
              <w:pStyle w:val="Lentekstasarial"/>
              <w:numPr>
                <w:ilvl w:val="0"/>
                <w:numId w:val="33"/>
              </w:numPr>
              <w:tabs>
                <w:tab w:val="left" w:pos="338"/>
              </w:tabs>
              <w:spacing w:line="240" w:lineRule="auto"/>
              <w:ind w:left="19" w:firstLine="0"/>
              <w:rPr>
                <w:lang w:val="lt-LT"/>
              </w:rPr>
            </w:pPr>
            <w:r w:rsidRPr="00514084">
              <w:rPr>
                <w:lang w:val="lt-LT"/>
              </w:rPr>
              <w:t>Pagal juridinio asmens kodą (ar kitus juridinio asmens duomenis) gauti nuosavybės teise valdomus ar nuomojamus arba naudojamus kitais teisės aktų pagrindais žemės sklypus.</w:t>
            </w:r>
          </w:p>
        </w:tc>
        <w:tc>
          <w:tcPr>
            <w:tcW w:w="535" w:type="pct"/>
          </w:tcPr>
          <w:p w14:paraId="10AFD2D8" w14:textId="77777777" w:rsidR="00336E77" w:rsidRPr="00507732" w:rsidRDefault="00336E77" w:rsidP="002624D3">
            <w:pPr>
              <w:pStyle w:val="Lentekstasarial"/>
              <w:spacing w:line="240" w:lineRule="auto"/>
              <w:rPr>
                <w:lang w:val="lt-LT"/>
              </w:rPr>
            </w:pPr>
          </w:p>
        </w:tc>
        <w:tc>
          <w:tcPr>
            <w:tcW w:w="1058" w:type="pct"/>
            <w:noWrap/>
          </w:tcPr>
          <w:p w14:paraId="44385520" w14:textId="386DF7B7" w:rsidR="00336E77" w:rsidRPr="00507732" w:rsidRDefault="00336E77" w:rsidP="002624D3">
            <w:pPr>
              <w:pStyle w:val="Lentekstasarial"/>
              <w:spacing w:line="240" w:lineRule="auto"/>
              <w:rPr>
                <w:lang w:val="lt-LT"/>
              </w:rPr>
            </w:pPr>
            <w:r w:rsidRPr="00507732">
              <w:rPr>
                <w:lang w:val="lt-LT"/>
              </w:rPr>
              <w:t>Užregistravus ūkio subjektą ANR</w:t>
            </w:r>
            <w:r w:rsidR="00246401">
              <w:rPr>
                <w:lang w:val="lt-LT"/>
              </w:rPr>
              <w:t xml:space="preserve"> ir išreikštinai nurodžius atlikti paiešką dėl NTR duomenų</w:t>
            </w:r>
          </w:p>
        </w:tc>
      </w:tr>
      <w:tr w:rsidR="005E78CF" w:rsidRPr="00507732" w14:paraId="36A27942" w14:textId="77777777" w:rsidTr="5703CCF7">
        <w:trPr>
          <w:trHeight w:val="20"/>
        </w:trPr>
        <w:tc>
          <w:tcPr>
            <w:tcW w:w="282" w:type="pct"/>
            <w:noWrap/>
          </w:tcPr>
          <w:p w14:paraId="4DDEA102" w14:textId="77777777" w:rsidR="005E78CF" w:rsidRPr="00507732" w:rsidRDefault="005E78CF" w:rsidP="002624D3">
            <w:pPr>
              <w:pStyle w:val="Lentekstasarial"/>
              <w:numPr>
                <w:ilvl w:val="0"/>
                <w:numId w:val="34"/>
              </w:numPr>
              <w:spacing w:line="240" w:lineRule="auto"/>
              <w:rPr>
                <w:lang w:val="lt-LT"/>
              </w:rPr>
            </w:pPr>
          </w:p>
        </w:tc>
        <w:tc>
          <w:tcPr>
            <w:tcW w:w="902" w:type="pct"/>
            <w:noWrap/>
            <w:vAlign w:val="bottom"/>
          </w:tcPr>
          <w:p w14:paraId="70D3B6E5" w14:textId="600FD0D8" w:rsidR="005E78CF" w:rsidRPr="00507732" w:rsidRDefault="00A74AA1" w:rsidP="002624D3">
            <w:pPr>
              <w:pStyle w:val="Lentekstasarial"/>
              <w:spacing w:line="240" w:lineRule="auto"/>
              <w:rPr>
                <w:lang w:val="lt-LT"/>
              </w:rPr>
            </w:pPr>
            <w:r>
              <w:rPr>
                <w:lang w:val="lt-LT"/>
              </w:rPr>
              <w:t>A</w:t>
            </w:r>
            <w:r w:rsidRPr="00A74AA1">
              <w:rPr>
                <w:lang w:val="lt-LT"/>
              </w:rPr>
              <w:t>udito, apskaitos, turto vertinimo ir nemokumo valdymo tarnyba</w:t>
            </w:r>
            <w:r>
              <w:rPr>
                <w:lang w:val="lt-LT"/>
              </w:rPr>
              <w:t xml:space="preserve"> </w:t>
            </w:r>
            <w:r w:rsidRPr="00A74AA1">
              <w:rPr>
                <w:lang w:val="lt-LT"/>
              </w:rPr>
              <w:t xml:space="preserve">prie </w:t>
            </w:r>
            <w:r>
              <w:rPr>
                <w:lang w:val="lt-LT"/>
              </w:rPr>
              <w:t>L</w:t>
            </w:r>
            <w:r w:rsidRPr="00A74AA1">
              <w:rPr>
                <w:lang w:val="lt-LT"/>
              </w:rPr>
              <w:t xml:space="preserve">ietuvos </w:t>
            </w:r>
            <w:r>
              <w:rPr>
                <w:lang w:val="lt-LT"/>
              </w:rPr>
              <w:t>R</w:t>
            </w:r>
            <w:r w:rsidRPr="00A74AA1">
              <w:rPr>
                <w:lang w:val="lt-LT"/>
              </w:rPr>
              <w:t>espublikos finansų ministerijos</w:t>
            </w:r>
          </w:p>
        </w:tc>
        <w:tc>
          <w:tcPr>
            <w:tcW w:w="694" w:type="pct"/>
            <w:noWrap/>
            <w:vAlign w:val="bottom"/>
          </w:tcPr>
          <w:p w14:paraId="051C61FC" w14:textId="66873823" w:rsidR="005E78CF" w:rsidRPr="00507732" w:rsidRDefault="00D21985" w:rsidP="002624D3">
            <w:pPr>
              <w:pStyle w:val="Lentekstasarial"/>
              <w:spacing w:line="240" w:lineRule="auto"/>
              <w:rPr>
                <w:lang w:val="lt-LT"/>
              </w:rPr>
            </w:pPr>
            <w:r w:rsidRPr="00507732">
              <w:rPr>
                <w:lang w:val="lt-LT"/>
              </w:rPr>
              <w:t>AVNIS</w:t>
            </w:r>
          </w:p>
        </w:tc>
        <w:tc>
          <w:tcPr>
            <w:tcW w:w="374" w:type="pct"/>
            <w:noWrap/>
          </w:tcPr>
          <w:p w14:paraId="2CE7BE84" w14:textId="1AC5CADC" w:rsidR="005E78CF" w:rsidRPr="00507732" w:rsidRDefault="0045268D" w:rsidP="002624D3">
            <w:pPr>
              <w:pStyle w:val="Lentekstasarial"/>
              <w:spacing w:line="240" w:lineRule="auto"/>
              <w:rPr>
                <w:lang w:val="lt-LT"/>
              </w:rPr>
            </w:pPr>
            <w:r>
              <w:rPr>
                <w:lang w:val="lt-LT"/>
              </w:rPr>
              <w:t>Gauti</w:t>
            </w:r>
          </w:p>
        </w:tc>
        <w:tc>
          <w:tcPr>
            <w:tcW w:w="1155" w:type="pct"/>
          </w:tcPr>
          <w:p w14:paraId="518489BF" w14:textId="5A9B39D0" w:rsidR="005E78CF" w:rsidRPr="00507732" w:rsidRDefault="00A129B4" w:rsidP="002624D3">
            <w:pPr>
              <w:pStyle w:val="Lentekstasarial"/>
              <w:spacing w:line="240" w:lineRule="auto"/>
              <w:rPr>
                <w:lang w:val="lt-LT"/>
              </w:rPr>
            </w:pPr>
            <w:r w:rsidRPr="448F7EEC">
              <w:rPr>
                <w:lang w:val="lt-LT"/>
              </w:rPr>
              <w:t>Pagal juridinio asmens kodą (ar kitus juridinio asmens duomenis) gauti informaciją apie juridinio asmens restruktūrizavimo ir bankroto procesus</w:t>
            </w:r>
          </w:p>
        </w:tc>
        <w:tc>
          <w:tcPr>
            <w:tcW w:w="535" w:type="pct"/>
          </w:tcPr>
          <w:p w14:paraId="64A53C47" w14:textId="77777777" w:rsidR="005E78CF" w:rsidRPr="00507732" w:rsidRDefault="005E78CF" w:rsidP="002624D3">
            <w:pPr>
              <w:pStyle w:val="Lentekstasarial"/>
              <w:spacing w:line="240" w:lineRule="auto"/>
              <w:rPr>
                <w:lang w:val="lt-LT"/>
              </w:rPr>
            </w:pPr>
          </w:p>
        </w:tc>
        <w:tc>
          <w:tcPr>
            <w:tcW w:w="1058" w:type="pct"/>
            <w:noWrap/>
          </w:tcPr>
          <w:p w14:paraId="32064C1B" w14:textId="5C780570" w:rsidR="005E78CF" w:rsidRPr="00507732" w:rsidRDefault="00A129B4" w:rsidP="002624D3">
            <w:pPr>
              <w:pStyle w:val="Lentekstasarial"/>
              <w:spacing w:line="240" w:lineRule="auto"/>
              <w:rPr>
                <w:lang w:val="lt-LT"/>
              </w:rPr>
            </w:pPr>
            <w:r w:rsidRPr="448F7EEC">
              <w:rPr>
                <w:lang w:val="lt-LT"/>
              </w:rPr>
              <w:t>Užregistravus ūkio subjektą ANR</w:t>
            </w:r>
          </w:p>
        </w:tc>
      </w:tr>
      <w:tr w:rsidR="002D4B87" w:rsidRPr="00507732" w14:paraId="2CAD199E" w14:textId="77777777" w:rsidTr="5703CCF7">
        <w:trPr>
          <w:trHeight w:val="20"/>
        </w:trPr>
        <w:tc>
          <w:tcPr>
            <w:tcW w:w="282" w:type="pct"/>
            <w:noWrap/>
          </w:tcPr>
          <w:p w14:paraId="04DC1863" w14:textId="77777777" w:rsidR="002D4B87" w:rsidRPr="00507732" w:rsidRDefault="002D4B87" w:rsidP="002624D3">
            <w:pPr>
              <w:pStyle w:val="Lentekstasarial"/>
              <w:numPr>
                <w:ilvl w:val="0"/>
                <w:numId w:val="34"/>
              </w:numPr>
              <w:spacing w:line="240" w:lineRule="auto"/>
              <w:rPr>
                <w:lang w:val="lt-LT"/>
              </w:rPr>
            </w:pPr>
          </w:p>
        </w:tc>
        <w:tc>
          <w:tcPr>
            <w:tcW w:w="902" w:type="pct"/>
            <w:vMerge w:val="restart"/>
            <w:noWrap/>
            <w:vAlign w:val="bottom"/>
          </w:tcPr>
          <w:p w14:paraId="0AA04484" w14:textId="4799177B" w:rsidR="002D4B87" w:rsidRPr="00507732" w:rsidRDefault="002D4B87" w:rsidP="002624D3">
            <w:pPr>
              <w:pStyle w:val="Lentekstasarial"/>
              <w:spacing w:line="240" w:lineRule="auto"/>
              <w:rPr>
                <w:lang w:val="lt-LT"/>
              </w:rPr>
            </w:pPr>
            <w:r>
              <w:rPr>
                <w:lang w:val="lt-LT"/>
              </w:rPr>
              <w:t>Valstybinė mokesčių inspekcija (VMI)</w:t>
            </w:r>
          </w:p>
        </w:tc>
        <w:tc>
          <w:tcPr>
            <w:tcW w:w="694" w:type="pct"/>
            <w:noWrap/>
            <w:vAlign w:val="bottom"/>
          </w:tcPr>
          <w:p w14:paraId="4171386C" w14:textId="4209B0B8" w:rsidR="002D4B87" w:rsidRPr="00507732" w:rsidRDefault="002D4B87" w:rsidP="002624D3">
            <w:pPr>
              <w:pStyle w:val="Lentekstasarial"/>
              <w:spacing w:line="240" w:lineRule="auto"/>
              <w:rPr>
                <w:lang w:val="lt-LT"/>
              </w:rPr>
            </w:pPr>
            <w:r w:rsidRPr="00507732">
              <w:rPr>
                <w:lang w:val="lt-LT"/>
              </w:rPr>
              <w:t>EDS</w:t>
            </w:r>
          </w:p>
        </w:tc>
        <w:tc>
          <w:tcPr>
            <w:tcW w:w="374" w:type="pct"/>
            <w:noWrap/>
          </w:tcPr>
          <w:p w14:paraId="2F8E511D" w14:textId="018B0A73" w:rsidR="002D4B87" w:rsidRPr="00507732" w:rsidRDefault="002D4B87" w:rsidP="002624D3">
            <w:pPr>
              <w:pStyle w:val="Lentekstasarial"/>
              <w:spacing w:line="240" w:lineRule="auto"/>
              <w:rPr>
                <w:lang w:val="lt-LT"/>
              </w:rPr>
            </w:pPr>
            <w:r>
              <w:rPr>
                <w:lang w:val="lt-LT"/>
              </w:rPr>
              <w:t>Gauti</w:t>
            </w:r>
          </w:p>
        </w:tc>
        <w:tc>
          <w:tcPr>
            <w:tcW w:w="1155" w:type="pct"/>
          </w:tcPr>
          <w:p w14:paraId="01CAA320" w14:textId="7AF300DD" w:rsidR="002D4B87" w:rsidRPr="00507732" w:rsidRDefault="002D4B87" w:rsidP="002624D3">
            <w:pPr>
              <w:pStyle w:val="Lentekstasarial"/>
              <w:spacing w:line="240" w:lineRule="auto"/>
              <w:rPr>
                <w:lang w:val="lt-LT"/>
              </w:rPr>
            </w:pPr>
            <w:r w:rsidRPr="448F7EEC">
              <w:rPr>
                <w:lang w:val="lt-LT"/>
              </w:rPr>
              <w:t>Pagal juridinio asmens kodą (ar kitus juridinio asmens duomenis) gauti juridinių asmenų pelno mokesčio deklaracijos (PLN204A forma) duomenis.</w:t>
            </w:r>
          </w:p>
        </w:tc>
        <w:tc>
          <w:tcPr>
            <w:tcW w:w="535" w:type="pct"/>
          </w:tcPr>
          <w:p w14:paraId="55E0B114" w14:textId="2941D2CC" w:rsidR="002D4B87" w:rsidRPr="00507732" w:rsidRDefault="00AC483E" w:rsidP="002624D3">
            <w:pPr>
              <w:pStyle w:val="Lentekstasarial"/>
              <w:spacing w:line="240" w:lineRule="auto"/>
              <w:rPr>
                <w:lang w:val="lt-LT"/>
              </w:rPr>
            </w:pPr>
            <w:r w:rsidRPr="448F7EEC">
              <w:rPr>
                <w:lang w:val="lt-LT"/>
              </w:rPr>
              <w:t>WS</w:t>
            </w:r>
          </w:p>
        </w:tc>
        <w:tc>
          <w:tcPr>
            <w:tcW w:w="1058" w:type="pct"/>
            <w:noWrap/>
          </w:tcPr>
          <w:p w14:paraId="27F63DC9" w14:textId="641122B1" w:rsidR="002D4B87" w:rsidRPr="00507732" w:rsidRDefault="00AC483E" w:rsidP="002624D3">
            <w:pPr>
              <w:pStyle w:val="Lentekstasarial"/>
              <w:spacing w:line="240" w:lineRule="auto"/>
              <w:rPr>
                <w:lang w:val="lt-LT"/>
              </w:rPr>
            </w:pPr>
            <w:r w:rsidRPr="448F7EEC">
              <w:rPr>
                <w:lang w:val="lt-LT"/>
              </w:rPr>
              <w:t>Užregistravus ūkio subjektą ANR</w:t>
            </w:r>
            <w:r w:rsidR="00246401">
              <w:rPr>
                <w:lang w:val="lt-LT"/>
              </w:rPr>
              <w:t xml:space="preserve"> ir išreikštinai nurodžius atlikti paiešką dėl pelno mokesčio deklaracijų</w:t>
            </w:r>
          </w:p>
        </w:tc>
      </w:tr>
      <w:tr w:rsidR="00115E2A" w:rsidRPr="00507732" w14:paraId="2F54FBC2" w14:textId="77777777" w:rsidTr="5703CCF7">
        <w:trPr>
          <w:trHeight w:val="20"/>
        </w:trPr>
        <w:tc>
          <w:tcPr>
            <w:tcW w:w="282" w:type="pct"/>
            <w:noWrap/>
          </w:tcPr>
          <w:p w14:paraId="6A2BA4A7" w14:textId="77777777" w:rsidR="00115E2A" w:rsidRPr="00507732" w:rsidRDefault="00115E2A" w:rsidP="002624D3">
            <w:pPr>
              <w:pStyle w:val="Lentekstasarial"/>
              <w:numPr>
                <w:ilvl w:val="0"/>
                <w:numId w:val="34"/>
              </w:numPr>
              <w:spacing w:line="240" w:lineRule="auto"/>
              <w:rPr>
                <w:lang w:val="lt-LT"/>
              </w:rPr>
            </w:pPr>
          </w:p>
        </w:tc>
        <w:tc>
          <w:tcPr>
            <w:tcW w:w="902" w:type="pct"/>
            <w:vMerge/>
            <w:noWrap/>
            <w:vAlign w:val="bottom"/>
          </w:tcPr>
          <w:p w14:paraId="27588D29" w14:textId="5C9901EA" w:rsidR="00115E2A" w:rsidRPr="00507732" w:rsidRDefault="00115E2A" w:rsidP="002624D3">
            <w:pPr>
              <w:pStyle w:val="Lentekstasarial"/>
              <w:spacing w:line="240" w:lineRule="auto"/>
              <w:rPr>
                <w:lang w:val="lt-LT"/>
              </w:rPr>
            </w:pPr>
          </w:p>
        </w:tc>
        <w:tc>
          <w:tcPr>
            <w:tcW w:w="694" w:type="pct"/>
            <w:noWrap/>
            <w:vAlign w:val="bottom"/>
          </w:tcPr>
          <w:p w14:paraId="0B2C265B" w14:textId="0FFED675" w:rsidR="00115E2A" w:rsidRPr="00507732" w:rsidRDefault="00115E2A" w:rsidP="002624D3">
            <w:pPr>
              <w:pStyle w:val="Lentekstasarial"/>
              <w:spacing w:line="240" w:lineRule="auto"/>
              <w:rPr>
                <w:lang w:val="lt-LT"/>
              </w:rPr>
            </w:pPr>
            <w:r>
              <w:t>MAIS</w:t>
            </w:r>
            <w:r w:rsidR="00863AD0">
              <w:t xml:space="preserve"> </w:t>
            </w:r>
            <w:r w:rsidR="00863AD0">
              <w:rPr>
                <w:lang w:val="lt-LT"/>
              </w:rPr>
              <w:t>(IRD duomenų kopija)</w:t>
            </w:r>
          </w:p>
        </w:tc>
        <w:tc>
          <w:tcPr>
            <w:tcW w:w="374" w:type="pct"/>
            <w:noWrap/>
          </w:tcPr>
          <w:p w14:paraId="37C816F9" w14:textId="52843796" w:rsidR="00115E2A" w:rsidRPr="00507732" w:rsidRDefault="00115E2A" w:rsidP="002624D3">
            <w:pPr>
              <w:pStyle w:val="Lentekstasarial"/>
              <w:spacing w:line="240" w:lineRule="auto"/>
              <w:rPr>
                <w:lang w:val="lt-LT"/>
              </w:rPr>
            </w:pPr>
            <w:proofErr w:type="spellStart"/>
            <w:r>
              <w:t>Gauti</w:t>
            </w:r>
            <w:proofErr w:type="spellEnd"/>
          </w:p>
        </w:tc>
        <w:tc>
          <w:tcPr>
            <w:tcW w:w="1155" w:type="pct"/>
          </w:tcPr>
          <w:p w14:paraId="122624DA" w14:textId="5EA14B49" w:rsidR="00115E2A" w:rsidRPr="00507732" w:rsidRDefault="00115E2A" w:rsidP="002624D3">
            <w:pPr>
              <w:pStyle w:val="Lentekstasarial"/>
              <w:spacing w:line="240" w:lineRule="auto"/>
              <w:rPr>
                <w:lang w:val="lt-LT"/>
              </w:rPr>
            </w:pPr>
            <w:r w:rsidRPr="448F7EEC">
              <w:rPr>
                <w:lang w:val="lt-LT"/>
              </w:rPr>
              <w:t>Įmokų, kurios atliekamos ūkio subjektui mokant už paskirtas pinigines prievoles, sąrašą ir įmokų duomenis</w:t>
            </w:r>
          </w:p>
        </w:tc>
        <w:tc>
          <w:tcPr>
            <w:tcW w:w="535" w:type="pct"/>
          </w:tcPr>
          <w:p w14:paraId="5C60833B" w14:textId="496D11DF" w:rsidR="00115E2A" w:rsidRPr="00507732" w:rsidRDefault="00115E2A" w:rsidP="002624D3">
            <w:pPr>
              <w:pStyle w:val="Lentekstasarial"/>
              <w:spacing w:line="240" w:lineRule="auto"/>
              <w:rPr>
                <w:lang w:val="lt-LT"/>
              </w:rPr>
            </w:pPr>
            <w:r w:rsidRPr="448F7EEC">
              <w:rPr>
                <w:lang w:val="lt-LT"/>
              </w:rPr>
              <w:t>Duomenų bazės prieiga</w:t>
            </w:r>
          </w:p>
        </w:tc>
        <w:tc>
          <w:tcPr>
            <w:tcW w:w="1058" w:type="pct"/>
            <w:noWrap/>
          </w:tcPr>
          <w:p w14:paraId="7D974592" w14:textId="0F48CC31" w:rsidR="00115E2A" w:rsidRPr="00507732" w:rsidRDefault="00115E2A" w:rsidP="002624D3">
            <w:pPr>
              <w:pStyle w:val="Lentekstasarial"/>
              <w:spacing w:line="240" w:lineRule="auto"/>
              <w:rPr>
                <w:lang w:val="lt-LT"/>
              </w:rPr>
            </w:pPr>
            <w:r w:rsidRPr="448F7EEC">
              <w:rPr>
                <w:lang w:val="lt-LT"/>
              </w:rPr>
              <w:t>Nustatytu periodiškumu</w:t>
            </w:r>
          </w:p>
        </w:tc>
      </w:tr>
      <w:tr w:rsidR="009F2140" w:rsidRPr="00507732" w14:paraId="498371CC" w14:textId="77777777" w:rsidTr="5703CCF7">
        <w:trPr>
          <w:trHeight w:val="20"/>
        </w:trPr>
        <w:tc>
          <w:tcPr>
            <w:tcW w:w="282" w:type="pct"/>
            <w:noWrap/>
          </w:tcPr>
          <w:p w14:paraId="5F164E61" w14:textId="77777777" w:rsidR="009F2140" w:rsidRPr="00507732" w:rsidRDefault="009F2140" w:rsidP="002624D3">
            <w:pPr>
              <w:pStyle w:val="Lentekstasarial"/>
              <w:numPr>
                <w:ilvl w:val="0"/>
                <w:numId w:val="34"/>
              </w:numPr>
              <w:spacing w:line="240" w:lineRule="auto"/>
            </w:pPr>
          </w:p>
        </w:tc>
        <w:tc>
          <w:tcPr>
            <w:tcW w:w="902" w:type="pct"/>
            <w:noWrap/>
            <w:vAlign w:val="bottom"/>
          </w:tcPr>
          <w:p w14:paraId="75C9B8B3" w14:textId="1EEF30F1" w:rsidR="009F2140" w:rsidRPr="00507732" w:rsidRDefault="009F2140" w:rsidP="002624D3">
            <w:pPr>
              <w:pStyle w:val="Lentekstasarial"/>
              <w:spacing w:line="240" w:lineRule="auto"/>
            </w:pPr>
            <w:r>
              <w:t>IRD</w:t>
            </w:r>
            <w:r w:rsidR="00914468">
              <w:t xml:space="preserve"> </w:t>
            </w:r>
          </w:p>
        </w:tc>
        <w:tc>
          <w:tcPr>
            <w:tcW w:w="694" w:type="pct"/>
            <w:noWrap/>
            <w:vAlign w:val="bottom"/>
          </w:tcPr>
          <w:p w14:paraId="56BFA695" w14:textId="13C1CDF2" w:rsidR="009F2140" w:rsidRPr="00507732" w:rsidRDefault="009F2140" w:rsidP="002624D3">
            <w:pPr>
              <w:pStyle w:val="Lentekstasarial"/>
              <w:spacing w:line="240" w:lineRule="auto"/>
            </w:pPr>
            <w:r>
              <w:t>MMR</w:t>
            </w:r>
            <w:r w:rsidR="009D5D4E">
              <w:t xml:space="preserve"> </w:t>
            </w:r>
            <w:proofErr w:type="spellStart"/>
            <w:r w:rsidR="009D5D4E">
              <w:t>duomenų</w:t>
            </w:r>
            <w:proofErr w:type="spellEnd"/>
            <w:r w:rsidR="009D5D4E">
              <w:t xml:space="preserve"> </w:t>
            </w:r>
            <w:proofErr w:type="spellStart"/>
            <w:r w:rsidR="009D5D4E">
              <w:t>kopija</w:t>
            </w:r>
            <w:proofErr w:type="spellEnd"/>
          </w:p>
        </w:tc>
        <w:tc>
          <w:tcPr>
            <w:tcW w:w="374" w:type="pct"/>
            <w:noWrap/>
          </w:tcPr>
          <w:p w14:paraId="11669034" w14:textId="7C871D26" w:rsidR="009F2140" w:rsidRPr="00507732" w:rsidRDefault="009F2140" w:rsidP="002624D3">
            <w:pPr>
              <w:pStyle w:val="Lentekstasarial"/>
              <w:spacing w:line="240" w:lineRule="auto"/>
            </w:pPr>
            <w:proofErr w:type="spellStart"/>
            <w:r>
              <w:t>Gauti</w:t>
            </w:r>
            <w:proofErr w:type="spellEnd"/>
          </w:p>
        </w:tc>
        <w:tc>
          <w:tcPr>
            <w:tcW w:w="1155" w:type="pct"/>
          </w:tcPr>
          <w:p w14:paraId="26B6C7D9" w14:textId="2DADC20E" w:rsidR="009F2140" w:rsidRPr="00507732" w:rsidRDefault="009F2140" w:rsidP="002624D3">
            <w:pPr>
              <w:pStyle w:val="Lentekstasarial"/>
              <w:spacing w:line="240" w:lineRule="auto"/>
            </w:pPr>
            <w:r>
              <w:rPr>
                <w:lang w:val="lt-LT"/>
              </w:rPr>
              <w:t>Juridinio asmens kontaktinius duomenis (jeigu bus techninės galimybės)</w:t>
            </w:r>
            <w:r w:rsidR="00520D8B">
              <w:rPr>
                <w:lang w:val="lt-LT"/>
              </w:rPr>
              <w:t xml:space="preserve"> (el. pašto adresai, telefono numeriai ir pan.)</w:t>
            </w:r>
            <w:r>
              <w:rPr>
                <w:lang w:val="lt-LT"/>
              </w:rPr>
              <w:t xml:space="preserve">. Gauti duomenys turi būti </w:t>
            </w:r>
            <w:r w:rsidR="00BB7E84">
              <w:rPr>
                <w:lang w:val="lt-LT"/>
              </w:rPr>
              <w:t>naudojami ir AN tvarkymo funkcionalume.</w:t>
            </w:r>
          </w:p>
        </w:tc>
        <w:tc>
          <w:tcPr>
            <w:tcW w:w="535" w:type="pct"/>
          </w:tcPr>
          <w:p w14:paraId="4D1DA912" w14:textId="71FC1144" w:rsidR="009F2140" w:rsidRPr="00507732" w:rsidRDefault="003A4FFA" w:rsidP="002624D3">
            <w:pPr>
              <w:pStyle w:val="Lentekstasarial"/>
              <w:spacing w:line="240" w:lineRule="auto"/>
            </w:pPr>
            <w:r>
              <w:rPr>
                <w:lang w:val="lt-LT"/>
              </w:rPr>
              <w:t>Duomenų bazės prieiga</w:t>
            </w:r>
          </w:p>
        </w:tc>
        <w:tc>
          <w:tcPr>
            <w:tcW w:w="1058" w:type="pct"/>
            <w:noWrap/>
          </w:tcPr>
          <w:p w14:paraId="05EBFE32" w14:textId="05079C9E" w:rsidR="009F2140" w:rsidRPr="008C7E76" w:rsidRDefault="003A4FFA" w:rsidP="002624D3">
            <w:pPr>
              <w:pStyle w:val="Lentekstasarial"/>
              <w:spacing w:line="240" w:lineRule="auto"/>
              <w:rPr>
                <w:lang w:val="lt-LT"/>
              </w:rPr>
            </w:pPr>
            <w:r w:rsidRPr="008C7E76">
              <w:rPr>
                <w:lang w:val="lt-LT"/>
              </w:rPr>
              <w:t>Registruojant</w:t>
            </w:r>
            <w:r w:rsidR="008C7E76" w:rsidRPr="008C7E76">
              <w:rPr>
                <w:lang w:val="lt-LT"/>
              </w:rPr>
              <w:t xml:space="preserve"> juridinį asmenį</w:t>
            </w:r>
          </w:p>
        </w:tc>
      </w:tr>
      <w:tr w:rsidR="0072246B" w:rsidRPr="00F7568A" w14:paraId="32671CD3" w14:textId="77777777" w:rsidTr="5703CCF7">
        <w:trPr>
          <w:trHeight w:val="20"/>
        </w:trPr>
        <w:tc>
          <w:tcPr>
            <w:tcW w:w="282" w:type="pct"/>
            <w:noWrap/>
          </w:tcPr>
          <w:p w14:paraId="6532EC3E" w14:textId="77777777" w:rsidR="0072246B" w:rsidRPr="00F7568A" w:rsidRDefault="0072246B" w:rsidP="002624D3">
            <w:pPr>
              <w:pStyle w:val="Lentekstasarial"/>
              <w:numPr>
                <w:ilvl w:val="0"/>
                <w:numId w:val="34"/>
              </w:numPr>
              <w:spacing w:line="240" w:lineRule="auto"/>
              <w:rPr>
                <w:lang w:val="lt-LT"/>
              </w:rPr>
            </w:pPr>
          </w:p>
        </w:tc>
        <w:tc>
          <w:tcPr>
            <w:tcW w:w="902" w:type="pct"/>
            <w:noWrap/>
            <w:vAlign w:val="bottom"/>
          </w:tcPr>
          <w:p w14:paraId="6D9DF7D0" w14:textId="04372C97" w:rsidR="0072246B" w:rsidRPr="00F7568A" w:rsidRDefault="00245909" w:rsidP="002624D3">
            <w:pPr>
              <w:pStyle w:val="Lentekstasarial"/>
              <w:spacing w:line="240" w:lineRule="auto"/>
              <w:rPr>
                <w:lang w:val="lt-LT"/>
              </w:rPr>
            </w:pPr>
            <w:r w:rsidRPr="00F7568A">
              <w:rPr>
                <w:lang w:val="lt-LT"/>
              </w:rPr>
              <w:t>IRD</w:t>
            </w:r>
          </w:p>
        </w:tc>
        <w:tc>
          <w:tcPr>
            <w:tcW w:w="694" w:type="pct"/>
            <w:noWrap/>
            <w:vAlign w:val="bottom"/>
          </w:tcPr>
          <w:p w14:paraId="6038D8FA" w14:textId="38C9985B" w:rsidR="0072246B" w:rsidRPr="00F7568A" w:rsidRDefault="0072246B" w:rsidP="002624D3">
            <w:pPr>
              <w:pStyle w:val="Lentekstasarial"/>
              <w:spacing w:line="240" w:lineRule="auto"/>
              <w:rPr>
                <w:lang w:val="lt-LT"/>
              </w:rPr>
            </w:pPr>
            <w:r w:rsidRPr="00F7568A">
              <w:rPr>
                <w:lang w:val="lt-LT"/>
              </w:rPr>
              <w:t>ĮKNR</w:t>
            </w:r>
          </w:p>
        </w:tc>
        <w:tc>
          <w:tcPr>
            <w:tcW w:w="374" w:type="pct"/>
            <w:noWrap/>
          </w:tcPr>
          <w:p w14:paraId="7FE8D6BE" w14:textId="320AB784" w:rsidR="0072246B" w:rsidRPr="00F7568A" w:rsidRDefault="0072246B" w:rsidP="002624D3">
            <w:pPr>
              <w:pStyle w:val="Lentekstasarial"/>
              <w:spacing w:line="240" w:lineRule="auto"/>
              <w:rPr>
                <w:lang w:val="lt-LT"/>
              </w:rPr>
            </w:pPr>
            <w:r w:rsidRPr="00F7568A">
              <w:rPr>
                <w:lang w:val="lt-LT"/>
              </w:rPr>
              <w:t>Gauti</w:t>
            </w:r>
          </w:p>
        </w:tc>
        <w:tc>
          <w:tcPr>
            <w:tcW w:w="1155" w:type="pct"/>
          </w:tcPr>
          <w:p w14:paraId="228334C1" w14:textId="5774B957" w:rsidR="0072246B" w:rsidRPr="00F7568A" w:rsidRDefault="0072246B" w:rsidP="002624D3">
            <w:pPr>
              <w:pStyle w:val="Lentekstasarial"/>
              <w:spacing w:line="240" w:lineRule="auto"/>
              <w:rPr>
                <w:lang w:val="lt-LT"/>
              </w:rPr>
            </w:pPr>
            <w:r w:rsidRPr="00F7568A">
              <w:rPr>
                <w:lang w:val="lt-LT"/>
              </w:rPr>
              <w:t>Apie juridinio asmens teistumą</w:t>
            </w:r>
          </w:p>
        </w:tc>
        <w:tc>
          <w:tcPr>
            <w:tcW w:w="535" w:type="pct"/>
          </w:tcPr>
          <w:p w14:paraId="1E8BA22A" w14:textId="602F2136" w:rsidR="0072246B" w:rsidRPr="00F7568A" w:rsidRDefault="0072246B" w:rsidP="002624D3">
            <w:pPr>
              <w:pStyle w:val="Lentekstasarial"/>
              <w:spacing w:line="240" w:lineRule="auto"/>
              <w:rPr>
                <w:lang w:val="lt-LT"/>
              </w:rPr>
            </w:pPr>
            <w:r w:rsidRPr="00F7568A">
              <w:rPr>
                <w:lang w:val="lt-LT"/>
              </w:rPr>
              <w:t>WS</w:t>
            </w:r>
          </w:p>
        </w:tc>
        <w:tc>
          <w:tcPr>
            <w:tcW w:w="1058" w:type="pct"/>
            <w:noWrap/>
          </w:tcPr>
          <w:p w14:paraId="6DD8D4C3" w14:textId="41D42FB6" w:rsidR="0072246B" w:rsidRPr="00F7568A" w:rsidRDefault="00245909" w:rsidP="002624D3">
            <w:pPr>
              <w:pStyle w:val="Lentekstasarial"/>
              <w:spacing w:line="240" w:lineRule="auto"/>
              <w:rPr>
                <w:lang w:val="lt-LT"/>
              </w:rPr>
            </w:pPr>
            <w:r w:rsidRPr="00F7568A">
              <w:rPr>
                <w:lang w:val="lt-LT"/>
              </w:rPr>
              <w:t>Registruojant juridinį asmenį ir atlikti paiešką dėl teistumo</w:t>
            </w:r>
          </w:p>
        </w:tc>
      </w:tr>
      <w:tr w:rsidR="00245909" w:rsidRPr="00507732" w14:paraId="556EF72A" w14:textId="77777777" w:rsidTr="5703CCF7">
        <w:trPr>
          <w:trHeight w:val="20"/>
        </w:trPr>
        <w:tc>
          <w:tcPr>
            <w:tcW w:w="282" w:type="pct"/>
            <w:noWrap/>
          </w:tcPr>
          <w:p w14:paraId="79ADDC18" w14:textId="77777777" w:rsidR="00245909" w:rsidRPr="00507732" w:rsidRDefault="00245909" w:rsidP="002624D3">
            <w:pPr>
              <w:pStyle w:val="Lentekstasarial"/>
              <w:numPr>
                <w:ilvl w:val="0"/>
                <w:numId w:val="34"/>
              </w:numPr>
              <w:spacing w:line="240" w:lineRule="auto"/>
            </w:pPr>
          </w:p>
        </w:tc>
        <w:tc>
          <w:tcPr>
            <w:tcW w:w="902" w:type="pct"/>
            <w:noWrap/>
            <w:vAlign w:val="bottom"/>
          </w:tcPr>
          <w:p w14:paraId="1DE178A3" w14:textId="4DC6D938" w:rsidR="00245909" w:rsidRDefault="009D5D4E" w:rsidP="002624D3">
            <w:pPr>
              <w:pStyle w:val="Lentekstasarial"/>
              <w:spacing w:line="240" w:lineRule="auto"/>
            </w:pPr>
            <w:r>
              <w:t>IRD</w:t>
            </w:r>
          </w:p>
        </w:tc>
        <w:tc>
          <w:tcPr>
            <w:tcW w:w="694" w:type="pct"/>
            <w:noWrap/>
            <w:vAlign w:val="bottom"/>
          </w:tcPr>
          <w:p w14:paraId="6DDDB8B0" w14:textId="388CFC8F" w:rsidR="00245909" w:rsidRDefault="009D5D4E" w:rsidP="002624D3">
            <w:pPr>
              <w:pStyle w:val="Lentekstasarial"/>
              <w:spacing w:line="240" w:lineRule="auto"/>
            </w:pPr>
            <w:r>
              <w:t xml:space="preserve">TPSAIS </w:t>
            </w:r>
            <w:r w:rsidRPr="00B431F5">
              <w:rPr>
                <w:lang w:val="lt-LT"/>
              </w:rPr>
              <w:t>duomenų kopija</w:t>
            </w:r>
          </w:p>
        </w:tc>
        <w:tc>
          <w:tcPr>
            <w:tcW w:w="374" w:type="pct"/>
            <w:noWrap/>
          </w:tcPr>
          <w:p w14:paraId="6E032FF8" w14:textId="6D9ECEA1" w:rsidR="00245909" w:rsidRDefault="009D5D4E" w:rsidP="002624D3">
            <w:pPr>
              <w:pStyle w:val="Lentekstasarial"/>
              <w:spacing w:line="240" w:lineRule="auto"/>
            </w:pPr>
            <w:proofErr w:type="spellStart"/>
            <w:r>
              <w:t>Gauti</w:t>
            </w:r>
            <w:proofErr w:type="spellEnd"/>
          </w:p>
        </w:tc>
        <w:tc>
          <w:tcPr>
            <w:tcW w:w="1155" w:type="pct"/>
          </w:tcPr>
          <w:p w14:paraId="0B543D00" w14:textId="2807E39F" w:rsidR="00245909" w:rsidRDefault="009D5D4E" w:rsidP="002624D3">
            <w:pPr>
              <w:pStyle w:val="Lentekstasarial"/>
              <w:spacing w:line="240" w:lineRule="auto"/>
            </w:pPr>
            <w:proofErr w:type="spellStart"/>
            <w:r>
              <w:t>Apie</w:t>
            </w:r>
            <w:proofErr w:type="spellEnd"/>
            <w:r>
              <w:t xml:space="preserve"> </w:t>
            </w:r>
            <w:proofErr w:type="spellStart"/>
            <w:r>
              <w:t>transporto</w:t>
            </w:r>
            <w:proofErr w:type="spellEnd"/>
            <w:r>
              <w:t xml:space="preserve"> </w:t>
            </w:r>
            <w:proofErr w:type="spellStart"/>
            <w:r>
              <w:t>priemonių</w:t>
            </w:r>
            <w:proofErr w:type="spellEnd"/>
            <w:r>
              <w:t xml:space="preserve"> </w:t>
            </w:r>
            <w:proofErr w:type="spellStart"/>
            <w:r>
              <w:t>savininkus</w:t>
            </w:r>
            <w:proofErr w:type="spellEnd"/>
          </w:p>
        </w:tc>
        <w:tc>
          <w:tcPr>
            <w:tcW w:w="535" w:type="pct"/>
          </w:tcPr>
          <w:p w14:paraId="39B4DEE0" w14:textId="19B9F996" w:rsidR="00245909" w:rsidRDefault="00F707C1" w:rsidP="002624D3">
            <w:pPr>
              <w:pStyle w:val="Lentekstasarial"/>
              <w:spacing w:line="240" w:lineRule="auto"/>
            </w:pPr>
            <w:r>
              <w:rPr>
                <w:lang w:val="lt-LT"/>
              </w:rPr>
              <w:t>Duomenų bazės prieiga / WS</w:t>
            </w:r>
          </w:p>
        </w:tc>
        <w:tc>
          <w:tcPr>
            <w:tcW w:w="1058" w:type="pct"/>
            <w:noWrap/>
          </w:tcPr>
          <w:p w14:paraId="6AD701DA" w14:textId="7EA94580" w:rsidR="00245909" w:rsidRDefault="008F44CD" w:rsidP="002624D3">
            <w:pPr>
              <w:pStyle w:val="Lentekstasarial"/>
              <w:spacing w:line="240" w:lineRule="auto"/>
            </w:pPr>
            <w:r>
              <w:rPr>
                <w:lang w:val="lt-LT"/>
              </w:rPr>
              <w:t>Išreikštinai nurodžius atlikti paiešką dėl TPSAIS duomenų</w:t>
            </w:r>
          </w:p>
        </w:tc>
      </w:tr>
      <w:tr w:rsidR="002D4B87" w:rsidRPr="00507732" w14:paraId="6D6875E2" w14:textId="77777777" w:rsidTr="5703CCF7">
        <w:trPr>
          <w:trHeight w:val="20"/>
        </w:trPr>
        <w:tc>
          <w:tcPr>
            <w:tcW w:w="5000" w:type="pct"/>
            <w:gridSpan w:val="7"/>
            <w:noWrap/>
          </w:tcPr>
          <w:p w14:paraId="611E95DF" w14:textId="2FB4196C" w:rsidR="002D4B87" w:rsidRPr="00E07E8F" w:rsidRDefault="00A8621E" w:rsidP="002624D3">
            <w:pPr>
              <w:pStyle w:val="Lentekstasarial"/>
              <w:spacing w:line="240" w:lineRule="auto"/>
              <w:rPr>
                <w:lang w:val="lt-LT"/>
              </w:rPr>
            </w:pPr>
            <w:r w:rsidRPr="00E07E8F">
              <w:rPr>
                <w:lang w:val="lt-LT"/>
              </w:rPr>
              <w:t xml:space="preserve">Šiuo metu esančių ANR sąsajų su registrais </w:t>
            </w:r>
            <w:r w:rsidR="00E07E8F" w:rsidRPr="00E07E8F">
              <w:rPr>
                <w:lang w:val="lt-LT"/>
              </w:rPr>
              <w:t>ir informacinėmis si</w:t>
            </w:r>
            <w:r w:rsidR="00E07E8F">
              <w:rPr>
                <w:lang w:val="lt-LT"/>
              </w:rPr>
              <w:t>s</w:t>
            </w:r>
            <w:r w:rsidR="00E07E8F" w:rsidRPr="00E07E8F">
              <w:rPr>
                <w:lang w:val="lt-LT"/>
              </w:rPr>
              <w:t>temomis panaudojimo reikalavimai</w:t>
            </w:r>
          </w:p>
        </w:tc>
      </w:tr>
      <w:tr w:rsidR="002D4B87" w:rsidRPr="00507732" w14:paraId="71F9FC0E" w14:textId="77777777" w:rsidTr="5703CCF7">
        <w:trPr>
          <w:trHeight w:val="20"/>
        </w:trPr>
        <w:tc>
          <w:tcPr>
            <w:tcW w:w="282" w:type="pct"/>
            <w:noWrap/>
          </w:tcPr>
          <w:p w14:paraId="02612B78" w14:textId="77777777" w:rsidR="002D4B87" w:rsidRPr="00143247" w:rsidRDefault="002D4B87" w:rsidP="002624D3">
            <w:pPr>
              <w:pStyle w:val="Lentekstasarial"/>
              <w:numPr>
                <w:ilvl w:val="0"/>
                <w:numId w:val="34"/>
              </w:numPr>
              <w:spacing w:line="240" w:lineRule="auto"/>
              <w:rPr>
                <w:lang w:val="lt-LT"/>
              </w:rPr>
            </w:pPr>
          </w:p>
        </w:tc>
        <w:tc>
          <w:tcPr>
            <w:tcW w:w="902" w:type="pct"/>
            <w:noWrap/>
            <w:vAlign w:val="bottom"/>
          </w:tcPr>
          <w:p w14:paraId="64CD453A" w14:textId="3103407E" w:rsidR="002D4B87" w:rsidRPr="00143247" w:rsidRDefault="00000603" w:rsidP="002624D3">
            <w:pPr>
              <w:pStyle w:val="Lentekstasarial"/>
              <w:spacing w:line="240" w:lineRule="auto"/>
              <w:rPr>
                <w:lang w:val="lt-LT"/>
              </w:rPr>
            </w:pPr>
            <w:r w:rsidRPr="00143247">
              <w:rPr>
                <w:lang w:val="lt-LT"/>
              </w:rPr>
              <w:t xml:space="preserve">IRD </w:t>
            </w:r>
          </w:p>
        </w:tc>
        <w:tc>
          <w:tcPr>
            <w:tcW w:w="694" w:type="pct"/>
            <w:noWrap/>
            <w:vAlign w:val="bottom"/>
          </w:tcPr>
          <w:p w14:paraId="31E5A97A" w14:textId="1D2A7951" w:rsidR="002D4B87" w:rsidRPr="00143247" w:rsidRDefault="00E07E8F" w:rsidP="002624D3">
            <w:pPr>
              <w:pStyle w:val="Lentekstasarial"/>
              <w:spacing w:line="240" w:lineRule="auto"/>
              <w:rPr>
                <w:lang w:val="lt-LT"/>
              </w:rPr>
            </w:pPr>
            <w:r w:rsidRPr="00143247">
              <w:rPr>
                <w:lang w:val="lt-LT"/>
              </w:rPr>
              <w:t>JAR</w:t>
            </w:r>
            <w:r w:rsidR="00914468">
              <w:rPr>
                <w:lang w:val="lt-LT"/>
              </w:rPr>
              <w:t xml:space="preserve"> </w:t>
            </w:r>
            <w:r w:rsidR="00914468" w:rsidRPr="00143247">
              <w:rPr>
                <w:lang w:val="lt-LT"/>
              </w:rPr>
              <w:t>duomenų kopija</w:t>
            </w:r>
          </w:p>
        </w:tc>
        <w:tc>
          <w:tcPr>
            <w:tcW w:w="374" w:type="pct"/>
            <w:noWrap/>
          </w:tcPr>
          <w:p w14:paraId="52A36AE9" w14:textId="0D22D94E" w:rsidR="002D4B87" w:rsidRPr="00143247" w:rsidRDefault="007F2306" w:rsidP="002624D3">
            <w:pPr>
              <w:pStyle w:val="Lentekstasarial"/>
              <w:spacing w:line="240" w:lineRule="auto"/>
              <w:rPr>
                <w:lang w:val="lt-LT"/>
              </w:rPr>
            </w:pPr>
            <w:r>
              <w:rPr>
                <w:lang w:val="lt-LT"/>
              </w:rPr>
              <w:t>Gauti</w:t>
            </w:r>
          </w:p>
        </w:tc>
        <w:tc>
          <w:tcPr>
            <w:tcW w:w="1155" w:type="pct"/>
          </w:tcPr>
          <w:p w14:paraId="62495252" w14:textId="42CEB1A7" w:rsidR="002D4B87" w:rsidRPr="00143247" w:rsidRDefault="00D03241" w:rsidP="002624D3">
            <w:pPr>
              <w:pStyle w:val="Lentekstasarial"/>
              <w:spacing w:line="240" w:lineRule="auto"/>
              <w:rPr>
                <w:lang w:val="lt-LT"/>
              </w:rPr>
            </w:pPr>
            <w:r w:rsidRPr="00D03241">
              <w:rPr>
                <w:lang w:val="lt-LT"/>
              </w:rPr>
              <w:t>Juridinio asmens</w:t>
            </w:r>
            <w:r w:rsidR="00327A1B">
              <w:rPr>
                <w:lang w:val="lt-LT"/>
              </w:rPr>
              <w:t xml:space="preserve"> duomenis (</w:t>
            </w:r>
            <w:r w:rsidRPr="00D03241">
              <w:rPr>
                <w:lang w:val="lt-LT"/>
              </w:rPr>
              <w:t>kodas, pavadinimas, kontaktiniai duomenys</w:t>
            </w:r>
            <w:r w:rsidR="00F354BC">
              <w:rPr>
                <w:lang w:val="lt-LT"/>
              </w:rPr>
              <w:t>, JA vadovo duomenys</w:t>
            </w:r>
            <w:r w:rsidRPr="00D03241">
              <w:rPr>
                <w:lang w:val="lt-LT"/>
              </w:rPr>
              <w:t xml:space="preserve"> ir kt.</w:t>
            </w:r>
            <w:r w:rsidR="00327A1B">
              <w:rPr>
                <w:lang w:val="lt-LT"/>
              </w:rPr>
              <w:t>)</w:t>
            </w:r>
            <w:r>
              <w:rPr>
                <w:lang w:val="lt-LT"/>
              </w:rPr>
              <w:t xml:space="preserve"> juridinio asmens registravimo ANR tikslu.</w:t>
            </w:r>
          </w:p>
        </w:tc>
        <w:tc>
          <w:tcPr>
            <w:tcW w:w="535" w:type="pct"/>
          </w:tcPr>
          <w:p w14:paraId="31E80049" w14:textId="5B10F003" w:rsidR="002D4B87" w:rsidRPr="00143247" w:rsidRDefault="008A49E6" w:rsidP="002624D3">
            <w:pPr>
              <w:pStyle w:val="Lentekstasarial"/>
              <w:spacing w:line="240" w:lineRule="auto"/>
              <w:rPr>
                <w:lang w:val="lt-LT"/>
              </w:rPr>
            </w:pPr>
            <w:r>
              <w:rPr>
                <w:lang w:val="lt-LT"/>
              </w:rPr>
              <w:t>Duomenų bazės prieiga</w:t>
            </w:r>
            <w:r w:rsidR="00270E88">
              <w:rPr>
                <w:lang w:val="lt-LT"/>
              </w:rPr>
              <w:t xml:space="preserve"> / WS</w:t>
            </w:r>
          </w:p>
        </w:tc>
        <w:tc>
          <w:tcPr>
            <w:tcW w:w="1058" w:type="pct"/>
            <w:noWrap/>
          </w:tcPr>
          <w:p w14:paraId="2C5FCAF6" w14:textId="69C77D95" w:rsidR="002D4B87" w:rsidRPr="00143247" w:rsidRDefault="003C2393" w:rsidP="002624D3">
            <w:pPr>
              <w:pStyle w:val="Lentekstasarial"/>
              <w:spacing w:line="240" w:lineRule="auto"/>
              <w:rPr>
                <w:lang w:val="lt-LT"/>
              </w:rPr>
            </w:pPr>
            <w:r>
              <w:rPr>
                <w:lang w:val="lt-LT"/>
              </w:rPr>
              <w:t>Registruojant ūkio subjektą ANR</w:t>
            </w:r>
          </w:p>
        </w:tc>
      </w:tr>
      <w:tr w:rsidR="00E07E8F" w:rsidRPr="00507732" w14:paraId="2720D1E9" w14:textId="77777777" w:rsidTr="5703CCF7">
        <w:trPr>
          <w:trHeight w:val="20"/>
        </w:trPr>
        <w:tc>
          <w:tcPr>
            <w:tcW w:w="282" w:type="pct"/>
            <w:noWrap/>
          </w:tcPr>
          <w:p w14:paraId="332A41ED" w14:textId="77777777" w:rsidR="00E07E8F" w:rsidRPr="00143247" w:rsidRDefault="00E07E8F" w:rsidP="002624D3">
            <w:pPr>
              <w:pStyle w:val="Lentekstasarial"/>
              <w:numPr>
                <w:ilvl w:val="0"/>
                <w:numId w:val="34"/>
              </w:numPr>
              <w:spacing w:line="240" w:lineRule="auto"/>
              <w:rPr>
                <w:lang w:val="lt-LT"/>
              </w:rPr>
            </w:pPr>
          </w:p>
        </w:tc>
        <w:tc>
          <w:tcPr>
            <w:tcW w:w="902" w:type="pct"/>
            <w:noWrap/>
            <w:vAlign w:val="bottom"/>
          </w:tcPr>
          <w:p w14:paraId="772FE19C" w14:textId="29824FC7" w:rsidR="00E07E8F" w:rsidRPr="00143247" w:rsidRDefault="00143247" w:rsidP="002624D3">
            <w:pPr>
              <w:pStyle w:val="Lentekstasarial"/>
              <w:spacing w:line="240" w:lineRule="auto"/>
              <w:rPr>
                <w:lang w:val="lt-LT"/>
              </w:rPr>
            </w:pPr>
            <w:r w:rsidRPr="00143247">
              <w:rPr>
                <w:lang w:val="lt-LT"/>
              </w:rPr>
              <w:t>IRD</w:t>
            </w:r>
          </w:p>
        </w:tc>
        <w:tc>
          <w:tcPr>
            <w:tcW w:w="694" w:type="pct"/>
            <w:noWrap/>
            <w:vAlign w:val="bottom"/>
          </w:tcPr>
          <w:p w14:paraId="02EF0693" w14:textId="41D74BEA" w:rsidR="00E07E8F" w:rsidRPr="00143247" w:rsidRDefault="00914468" w:rsidP="002624D3">
            <w:pPr>
              <w:pStyle w:val="Lentekstasarial"/>
              <w:spacing w:line="240" w:lineRule="auto"/>
              <w:rPr>
                <w:lang w:val="lt-LT"/>
              </w:rPr>
            </w:pPr>
            <w:r w:rsidRPr="00143247">
              <w:rPr>
                <w:lang w:val="lt-LT"/>
              </w:rPr>
              <w:t>GR duomenų kopij</w:t>
            </w:r>
            <w:r>
              <w:rPr>
                <w:lang w:val="lt-LT"/>
              </w:rPr>
              <w:t>a</w:t>
            </w:r>
          </w:p>
        </w:tc>
        <w:tc>
          <w:tcPr>
            <w:tcW w:w="374" w:type="pct"/>
            <w:noWrap/>
          </w:tcPr>
          <w:p w14:paraId="26DBF445" w14:textId="02FAD8DC" w:rsidR="00E07E8F" w:rsidRPr="00143247" w:rsidRDefault="007F2306" w:rsidP="002624D3">
            <w:pPr>
              <w:pStyle w:val="Lentekstasarial"/>
              <w:spacing w:line="240" w:lineRule="auto"/>
              <w:rPr>
                <w:lang w:val="lt-LT"/>
              </w:rPr>
            </w:pPr>
            <w:r>
              <w:rPr>
                <w:lang w:val="lt-LT"/>
              </w:rPr>
              <w:t>Gauti</w:t>
            </w:r>
          </w:p>
        </w:tc>
        <w:tc>
          <w:tcPr>
            <w:tcW w:w="1155" w:type="pct"/>
          </w:tcPr>
          <w:p w14:paraId="5F36BDC1" w14:textId="50741EB6" w:rsidR="00E07E8F" w:rsidRPr="00143247" w:rsidRDefault="00E33B20" w:rsidP="002624D3">
            <w:pPr>
              <w:pStyle w:val="Lentekstasarial"/>
              <w:spacing w:line="240" w:lineRule="auto"/>
              <w:rPr>
                <w:lang w:val="lt-LT"/>
              </w:rPr>
            </w:pPr>
            <w:r>
              <w:rPr>
                <w:lang w:val="lt-LT"/>
              </w:rPr>
              <w:t xml:space="preserve">Asmens </w:t>
            </w:r>
            <w:r w:rsidR="00EA262C">
              <w:rPr>
                <w:lang w:val="lt-LT"/>
              </w:rPr>
              <w:t xml:space="preserve">duomenis (vardą, pavardę, gimimo datą, deklaruotą gyvenamąją vietą ir kt.) fizinio asmens registravimui </w:t>
            </w:r>
            <w:r w:rsidR="001E19C5">
              <w:rPr>
                <w:lang w:val="lt-LT"/>
              </w:rPr>
              <w:t>ANR, kai fizinis asmuo veikia kaip ūkio subjektas</w:t>
            </w:r>
            <w:r w:rsidR="008A49E6">
              <w:rPr>
                <w:lang w:val="lt-LT"/>
              </w:rPr>
              <w:t>.</w:t>
            </w:r>
          </w:p>
        </w:tc>
        <w:tc>
          <w:tcPr>
            <w:tcW w:w="535" w:type="pct"/>
          </w:tcPr>
          <w:p w14:paraId="521A78EB" w14:textId="4D723F13" w:rsidR="00E07E8F" w:rsidRPr="00143247" w:rsidRDefault="00F774F5" w:rsidP="002624D3">
            <w:pPr>
              <w:pStyle w:val="Lentekstasarial"/>
              <w:spacing w:line="240" w:lineRule="auto"/>
              <w:rPr>
                <w:lang w:val="lt-LT"/>
              </w:rPr>
            </w:pPr>
            <w:r>
              <w:rPr>
                <w:lang w:val="lt-LT"/>
              </w:rPr>
              <w:t>Duomenų bazės prieiga / WS</w:t>
            </w:r>
          </w:p>
        </w:tc>
        <w:tc>
          <w:tcPr>
            <w:tcW w:w="1058" w:type="pct"/>
            <w:noWrap/>
          </w:tcPr>
          <w:p w14:paraId="5C9DA71C" w14:textId="43F81510" w:rsidR="00E07E8F" w:rsidRPr="00143247" w:rsidRDefault="003C2393" w:rsidP="002624D3">
            <w:pPr>
              <w:pStyle w:val="Lentekstasarial"/>
              <w:spacing w:line="240" w:lineRule="auto"/>
              <w:rPr>
                <w:lang w:val="lt-LT"/>
              </w:rPr>
            </w:pPr>
            <w:r>
              <w:rPr>
                <w:lang w:val="lt-LT"/>
              </w:rPr>
              <w:t>Registruojant ūkio subjektą ANR</w:t>
            </w:r>
          </w:p>
        </w:tc>
      </w:tr>
      <w:tr w:rsidR="00262A04" w:rsidRPr="0091289C" w14:paraId="3D7263B2" w14:textId="77777777" w:rsidTr="5703CCF7">
        <w:trPr>
          <w:trHeight w:val="20"/>
        </w:trPr>
        <w:tc>
          <w:tcPr>
            <w:tcW w:w="282" w:type="pct"/>
            <w:noWrap/>
          </w:tcPr>
          <w:p w14:paraId="37D6053E" w14:textId="77777777" w:rsidR="00262A04" w:rsidRPr="0091289C" w:rsidRDefault="00262A04" w:rsidP="002624D3">
            <w:pPr>
              <w:pStyle w:val="Lentekstasarial"/>
              <w:numPr>
                <w:ilvl w:val="0"/>
                <w:numId w:val="34"/>
              </w:numPr>
              <w:spacing w:line="240" w:lineRule="auto"/>
              <w:rPr>
                <w:lang w:val="lt-LT"/>
              </w:rPr>
            </w:pPr>
          </w:p>
        </w:tc>
        <w:tc>
          <w:tcPr>
            <w:tcW w:w="902" w:type="pct"/>
            <w:noWrap/>
            <w:vAlign w:val="bottom"/>
          </w:tcPr>
          <w:p w14:paraId="2893F045" w14:textId="227D6244" w:rsidR="00262A04" w:rsidRPr="0091289C" w:rsidRDefault="00262A04" w:rsidP="002624D3">
            <w:pPr>
              <w:pStyle w:val="Lentekstasarial"/>
              <w:spacing w:line="240" w:lineRule="auto"/>
              <w:rPr>
                <w:lang w:val="lt-LT"/>
              </w:rPr>
            </w:pPr>
            <w:r w:rsidRPr="0091289C">
              <w:rPr>
                <w:lang w:val="lt-LT"/>
              </w:rPr>
              <w:t>IRD</w:t>
            </w:r>
          </w:p>
        </w:tc>
        <w:tc>
          <w:tcPr>
            <w:tcW w:w="694" w:type="pct"/>
            <w:noWrap/>
            <w:vAlign w:val="bottom"/>
          </w:tcPr>
          <w:p w14:paraId="4E754B40" w14:textId="6C2EB33A" w:rsidR="00262A04" w:rsidRPr="0091289C" w:rsidRDefault="00262A04" w:rsidP="002624D3">
            <w:pPr>
              <w:pStyle w:val="Lentekstasarial"/>
              <w:spacing w:line="240" w:lineRule="auto"/>
              <w:rPr>
                <w:lang w:val="lt-LT"/>
              </w:rPr>
            </w:pPr>
            <w:r w:rsidRPr="0091289C">
              <w:rPr>
                <w:lang w:val="lt-LT"/>
              </w:rPr>
              <w:t>MMR</w:t>
            </w:r>
            <w:r w:rsidR="00914468">
              <w:rPr>
                <w:lang w:val="lt-LT"/>
              </w:rPr>
              <w:t xml:space="preserve"> duomenų kopija</w:t>
            </w:r>
          </w:p>
        </w:tc>
        <w:tc>
          <w:tcPr>
            <w:tcW w:w="374" w:type="pct"/>
            <w:noWrap/>
          </w:tcPr>
          <w:p w14:paraId="04D4BB55" w14:textId="2082DAB0" w:rsidR="00262A04" w:rsidRPr="0091289C" w:rsidRDefault="00262A04" w:rsidP="002624D3">
            <w:pPr>
              <w:pStyle w:val="Lentekstasarial"/>
              <w:spacing w:line="240" w:lineRule="auto"/>
              <w:rPr>
                <w:lang w:val="lt-LT"/>
              </w:rPr>
            </w:pPr>
            <w:r w:rsidRPr="0091289C">
              <w:rPr>
                <w:lang w:val="lt-LT"/>
              </w:rPr>
              <w:t>Gauti</w:t>
            </w:r>
          </w:p>
        </w:tc>
        <w:tc>
          <w:tcPr>
            <w:tcW w:w="1155" w:type="pct"/>
          </w:tcPr>
          <w:p w14:paraId="702360A0" w14:textId="0FA7204F" w:rsidR="00262A04" w:rsidRPr="0091289C" w:rsidRDefault="0091289C" w:rsidP="002624D3">
            <w:pPr>
              <w:pStyle w:val="Lentekstasarial"/>
              <w:spacing w:line="240" w:lineRule="auto"/>
              <w:rPr>
                <w:lang w:val="lt-LT"/>
              </w:rPr>
            </w:pPr>
            <w:r w:rsidRPr="0091289C">
              <w:rPr>
                <w:lang w:val="lt-LT"/>
              </w:rPr>
              <w:t>Fizinio asmens ko</w:t>
            </w:r>
            <w:r w:rsidR="006908D3">
              <w:rPr>
                <w:lang w:val="lt-LT"/>
              </w:rPr>
              <w:t>n</w:t>
            </w:r>
            <w:r w:rsidRPr="0091289C">
              <w:rPr>
                <w:lang w:val="lt-LT"/>
              </w:rPr>
              <w:t>taktinius duomenis</w:t>
            </w:r>
            <w:r w:rsidR="009F2140">
              <w:rPr>
                <w:lang w:val="lt-LT"/>
              </w:rPr>
              <w:t>.</w:t>
            </w:r>
          </w:p>
        </w:tc>
        <w:tc>
          <w:tcPr>
            <w:tcW w:w="535" w:type="pct"/>
          </w:tcPr>
          <w:p w14:paraId="183ED589" w14:textId="7A2C7C12" w:rsidR="00262A04" w:rsidRPr="0091289C" w:rsidRDefault="008245A1" w:rsidP="002624D3">
            <w:pPr>
              <w:pStyle w:val="Lentekstasarial"/>
              <w:spacing w:line="240" w:lineRule="auto"/>
              <w:rPr>
                <w:lang w:val="lt-LT"/>
              </w:rPr>
            </w:pPr>
            <w:r>
              <w:rPr>
                <w:lang w:val="lt-LT"/>
              </w:rPr>
              <w:t>Duomenų bazės prieiga</w:t>
            </w:r>
          </w:p>
        </w:tc>
        <w:tc>
          <w:tcPr>
            <w:tcW w:w="1058" w:type="pct"/>
            <w:noWrap/>
          </w:tcPr>
          <w:p w14:paraId="3D92A28A" w14:textId="0A9A699B" w:rsidR="00262A04" w:rsidRPr="0091289C" w:rsidRDefault="008245A1" w:rsidP="002624D3">
            <w:pPr>
              <w:pStyle w:val="Lentekstasarial"/>
              <w:spacing w:line="240" w:lineRule="auto"/>
              <w:rPr>
                <w:lang w:val="lt-LT"/>
              </w:rPr>
            </w:pPr>
            <w:r>
              <w:rPr>
                <w:lang w:val="lt-LT"/>
              </w:rPr>
              <w:t>Registruojant ūkio subjektą ANR</w:t>
            </w:r>
          </w:p>
        </w:tc>
      </w:tr>
      <w:tr w:rsidR="00CD293F" w:rsidRPr="00507732" w14:paraId="0DAE9702" w14:textId="77777777" w:rsidTr="5703CCF7">
        <w:trPr>
          <w:trHeight w:val="20"/>
        </w:trPr>
        <w:tc>
          <w:tcPr>
            <w:tcW w:w="282" w:type="pct"/>
            <w:noWrap/>
          </w:tcPr>
          <w:p w14:paraId="7A64FE6F" w14:textId="77777777" w:rsidR="00CD293F" w:rsidRPr="00143247" w:rsidRDefault="00CD293F" w:rsidP="002624D3">
            <w:pPr>
              <w:pStyle w:val="Lentekstasarial"/>
              <w:numPr>
                <w:ilvl w:val="0"/>
                <w:numId w:val="34"/>
              </w:numPr>
              <w:spacing w:line="240" w:lineRule="auto"/>
              <w:rPr>
                <w:lang w:val="lt-LT"/>
              </w:rPr>
            </w:pPr>
          </w:p>
        </w:tc>
        <w:tc>
          <w:tcPr>
            <w:tcW w:w="902" w:type="pct"/>
            <w:noWrap/>
            <w:vAlign w:val="bottom"/>
          </w:tcPr>
          <w:p w14:paraId="0F81DC3E" w14:textId="787CFEFF" w:rsidR="00CD293F" w:rsidRPr="00143247" w:rsidRDefault="002E0566" w:rsidP="002624D3">
            <w:pPr>
              <w:pStyle w:val="Lentekstasarial"/>
              <w:spacing w:line="240" w:lineRule="auto"/>
              <w:rPr>
                <w:lang w:val="lt-LT"/>
              </w:rPr>
            </w:pPr>
            <w:r>
              <w:rPr>
                <w:lang w:val="lt-LT"/>
              </w:rPr>
              <w:t>IRD</w:t>
            </w:r>
          </w:p>
        </w:tc>
        <w:tc>
          <w:tcPr>
            <w:tcW w:w="694" w:type="pct"/>
            <w:noWrap/>
            <w:vAlign w:val="bottom"/>
          </w:tcPr>
          <w:p w14:paraId="03EAEA01" w14:textId="363D6796" w:rsidR="00CD293F" w:rsidRPr="00143247" w:rsidRDefault="00CD293F" w:rsidP="002624D3">
            <w:pPr>
              <w:pStyle w:val="Lentekstasarial"/>
              <w:spacing w:line="240" w:lineRule="auto"/>
              <w:rPr>
                <w:lang w:val="lt-LT"/>
              </w:rPr>
            </w:pPr>
            <w:r w:rsidRPr="00143247">
              <w:rPr>
                <w:lang w:val="lt-LT"/>
              </w:rPr>
              <w:t>SODRA IS</w:t>
            </w:r>
            <w:r w:rsidR="00914468">
              <w:rPr>
                <w:lang w:val="lt-LT"/>
              </w:rPr>
              <w:t xml:space="preserve"> duomenų kopija</w:t>
            </w:r>
          </w:p>
        </w:tc>
        <w:tc>
          <w:tcPr>
            <w:tcW w:w="374" w:type="pct"/>
            <w:noWrap/>
          </w:tcPr>
          <w:p w14:paraId="661FD3AB" w14:textId="6C5E233F" w:rsidR="00CD293F" w:rsidRPr="00143247" w:rsidRDefault="007F2306" w:rsidP="002624D3">
            <w:pPr>
              <w:pStyle w:val="Lentekstasarial"/>
              <w:spacing w:line="240" w:lineRule="auto"/>
              <w:rPr>
                <w:lang w:val="lt-LT"/>
              </w:rPr>
            </w:pPr>
            <w:r>
              <w:rPr>
                <w:lang w:val="lt-LT"/>
              </w:rPr>
              <w:t>Gauti</w:t>
            </w:r>
          </w:p>
        </w:tc>
        <w:tc>
          <w:tcPr>
            <w:tcW w:w="1155" w:type="pct"/>
          </w:tcPr>
          <w:p w14:paraId="6E0846DF" w14:textId="656DF214" w:rsidR="00CD293F" w:rsidRPr="00143247" w:rsidRDefault="0038778C" w:rsidP="002624D3">
            <w:pPr>
              <w:pStyle w:val="Lentekstasarial"/>
              <w:spacing w:line="240" w:lineRule="auto"/>
              <w:rPr>
                <w:lang w:val="lt-LT"/>
              </w:rPr>
            </w:pPr>
            <w:r>
              <w:rPr>
                <w:lang w:val="lt-LT"/>
              </w:rPr>
              <w:t>A</w:t>
            </w:r>
            <w:r w:rsidR="00821872">
              <w:rPr>
                <w:lang w:val="lt-LT"/>
              </w:rPr>
              <w:t xml:space="preserve">smens darbovietės </w:t>
            </w:r>
            <w:r w:rsidR="00FE21BD">
              <w:rPr>
                <w:lang w:val="lt-LT"/>
              </w:rPr>
              <w:t>duomenis</w:t>
            </w:r>
            <w:r w:rsidR="0065333E">
              <w:rPr>
                <w:lang w:val="lt-LT"/>
              </w:rPr>
              <w:t xml:space="preserve"> asmens registravimo ANR tikslu bei atliekant tyrimo veiksmus.</w:t>
            </w:r>
          </w:p>
        </w:tc>
        <w:tc>
          <w:tcPr>
            <w:tcW w:w="535" w:type="pct"/>
          </w:tcPr>
          <w:p w14:paraId="4E93CD99" w14:textId="76333F14" w:rsidR="00CD293F" w:rsidRPr="00143247" w:rsidRDefault="00E33523" w:rsidP="002624D3">
            <w:pPr>
              <w:pStyle w:val="Lentekstasarial"/>
              <w:spacing w:line="240" w:lineRule="auto"/>
              <w:rPr>
                <w:lang w:val="lt-LT"/>
              </w:rPr>
            </w:pPr>
            <w:r w:rsidRPr="00B95411">
              <w:rPr>
                <w:lang w:val="lt-LT"/>
              </w:rPr>
              <w:t>Duomenų bazės prieiga / WS</w:t>
            </w:r>
          </w:p>
        </w:tc>
        <w:tc>
          <w:tcPr>
            <w:tcW w:w="1058" w:type="pct"/>
            <w:noWrap/>
          </w:tcPr>
          <w:p w14:paraId="174358B3" w14:textId="452B90B4" w:rsidR="00CD293F" w:rsidRPr="00143247" w:rsidRDefault="00F71D07" w:rsidP="002624D3">
            <w:pPr>
              <w:pStyle w:val="Lentekstasarial"/>
              <w:spacing w:line="240" w:lineRule="auto"/>
              <w:rPr>
                <w:lang w:val="lt-LT"/>
              </w:rPr>
            </w:pPr>
            <w:r>
              <w:rPr>
                <w:lang w:val="lt-LT"/>
              </w:rPr>
              <w:t>Užregistravus ūkio subjektą (fizinį asmenį)</w:t>
            </w:r>
          </w:p>
        </w:tc>
      </w:tr>
      <w:tr w:rsidR="00CD293F" w:rsidRPr="00507732" w14:paraId="647B9B38" w14:textId="77777777" w:rsidTr="5703CCF7">
        <w:trPr>
          <w:trHeight w:val="20"/>
        </w:trPr>
        <w:tc>
          <w:tcPr>
            <w:tcW w:w="282" w:type="pct"/>
            <w:noWrap/>
          </w:tcPr>
          <w:p w14:paraId="02A053DA" w14:textId="77777777" w:rsidR="00CD293F" w:rsidRPr="00143247" w:rsidRDefault="00CD293F" w:rsidP="002624D3">
            <w:pPr>
              <w:pStyle w:val="Lentekstasarial"/>
              <w:numPr>
                <w:ilvl w:val="0"/>
                <w:numId w:val="34"/>
              </w:numPr>
              <w:spacing w:line="240" w:lineRule="auto"/>
              <w:rPr>
                <w:lang w:val="lt-LT"/>
              </w:rPr>
            </w:pPr>
          </w:p>
        </w:tc>
        <w:tc>
          <w:tcPr>
            <w:tcW w:w="902" w:type="pct"/>
            <w:noWrap/>
            <w:vAlign w:val="bottom"/>
          </w:tcPr>
          <w:p w14:paraId="5BBD8FDC" w14:textId="3C923522" w:rsidR="00CD293F" w:rsidRPr="00143247" w:rsidRDefault="00FD4999" w:rsidP="002624D3">
            <w:pPr>
              <w:pStyle w:val="Lentekstasarial"/>
              <w:spacing w:line="240" w:lineRule="auto"/>
              <w:rPr>
                <w:lang w:val="lt-LT"/>
              </w:rPr>
            </w:pPr>
            <w:r>
              <w:rPr>
                <w:lang w:val="lt-LT"/>
              </w:rPr>
              <w:t>IRD</w:t>
            </w:r>
          </w:p>
        </w:tc>
        <w:tc>
          <w:tcPr>
            <w:tcW w:w="694" w:type="pct"/>
            <w:noWrap/>
            <w:vAlign w:val="bottom"/>
          </w:tcPr>
          <w:p w14:paraId="1244D793" w14:textId="64EA3EF8" w:rsidR="00CD293F" w:rsidRPr="00143247" w:rsidRDefault="000B1214" w:rsidP="002624D3">
            <w:pPr>
              <w:pStyle w:val="Lentekstasarial"/>
              <w:spacing w:line="240" w:lineRule="auto"/>
              <w:rPr>
                <w:lang w:val="lt-LT"/>
              </w:rPr>
            </w:pPr>
            <w:r w:rsidRPr="00143247">
              <w:rPr>
                <w:lang w:val="lt-LT"/>
              </w:rPr>
              <w:t>ĮKNR</w:t>
            </w:r>
          </w:p>
        </w:tc>
        <w:tc>
          <w:tcPr>
            <w:tcW w:w="374" w:type="pct"/>
            <w:noWrap/>
          </w:tcPr>
          <w:p w14:paraId="760ED50D" w14:textId="727B11FC" w:rsidR="00CD293F" w:rsidRPr="00143247" w:rsidRDefault="007F2306" w:rsidP="002624D3">
            <w:pPr>
              <w:pStyle w:val="Lentekstasarial"/>
              <w:spacing w:line="240" w:lineRule="auto"/>
              <w:rPr>
                <w:lang w:val="lt-LT"/>
              </w:rPr>
            </w:pPr>
            <w:r>
              <w:rPr>
                <w:lang w:val="lt-LT"/>
              </w:rPr>
              <w:t>Gauti</w:t>
            </w:r>
          </w:p>
        </w:tc>
        <w:tc>
          <w:tcPr>
            <w:tcW w:w="1155" w:type="pct"/>
          </w:tcPr>
          <w:p w14:paraId="32104BD5" w14:textId="156E0F77" w:rsidR="00CD293F" w:rsidRPr="00143247" w:rsidRDefault="009502A7" w:rsidP="002624D3">
            <w:pPr>
              <w:pStyle w:val="Lentekstasarial"/>
              <w:spacing w:line="240" w:lineRule="auto"/>
              <w:rPr>
                <w:lang w:val="lt-LT"/>
              </w:rPr>
            </w:pPr>
            <w:r>
              <w:rPr>
                <w:lang w:val="lt-LT"/>
              </w:rPr>
              <w:t xml:space="preserve">Asmens </w:t>
            </w:r>
            <w:r w:rsidR="002D0CD6">
              <w:rPr>
                <w:lang w:val="lt-LT"/>
              </w:rPr>
              <w:t>teistumo duomeni</w:t>
            </w:r>
            <w:r w:rsidR="00327A1B">
              <w:rPr>
                <w:lang w:val="lt-LT"/>
              </w:rPr>
              <w:t>s</w:t>
            </w:r>
            <w:r w:rsidR="001C0ECF">
              <w:rPr>
                <w:lang w:val="lt-LT"/>
              </w:rPr>
              <w:t xml:space="preserve"> </w:t>
            </w:r>
            <w:r w:rsidR="00D873AD">
              <w:rPr>
                <w:lang w:val="lt-LT"/>
              </w:rPr>
              <w:t>tyrimo atlikimo tikslais.</w:t>
            </w:r>
          </w:p>
        </w:tc>
        <w:tc>
          <w:tcPr>
            <w:tcW w:w="535" w:type="pct"/>
          </w:tcPr>
          <w:p w14:paraId="363A0AD0" w14:textId="377664B7" w:rsidR="00CD293F" w:rsidRPr="00143247" w:rsidRDefault="00000440" w:rsidP="002624D3">
            <w:pPr>
              <w:pStyle w:val="Lentekstasarial"/>
              <w:spacing w:line="240" w:lineRule="auto"/>
              <w:rPr>
                <w:lang w:val="lt-LT"/>
              </w:rPr>
            </w:pPr>
            <w:r>
              <w:rPr>
                <w:lang w:val="lt-LT"/>
              </w:rPr>
              <w:t>WS</w:t>
            </w:r>
          </w:p>
        </w:tc>
        <w:tc>
          <w:tcPr>
            <w:tcW w:w="1058" w:type="pct"/>
            <w:noWrap/>
          </w:tcPr>
          <w:p w14:paraId="6BBD9EA2" w14:textId="2039955C" w:rsidR="00CD293F" w:rsidRPr="00143247" w:rsidRDefault="00CC2F6A" w:rsidP="002624D3">
            <w:pPr>
              <w:pStyle w:val="Lentekstasarial"/>
              <w:spacing w:line="240" w:lineRule="auto"/>
              <w:rPr>
                <w:lang w:val="lt-LT"/>
              </w:rPr>
            </w:pPr>
            <w:r>
              <w:rPr>
                <w:lang w:val="lt-LT"/>
              </w:rPr>
              <w:t>Užregistravus ūkio subjektą</w:t>
            </w:r>
          </w:p>
        </w:tc>
      </w:tr>
      <w:tr w:rsidR="00CD293F" w:rsidRPr="00507732" w14:paraId="1C6032A7" w14:textId="77777777" w:rsidTr="5703CCF7">
        <w:trPr>
          <w:trHeight w:val="20"/>
        </w:trPr>
        <w:tc>
          <w:tcPr>
            <w:tcW w:w="282" w:type="pct"/>
            <w:noWrap/>
          </w:tcPr>
          <w:p w14:paraId="7A667344" w14:textId="77777777" w:rsidR="00CD293F" w:rsidRPr="00143247" w:rsidRDefault="00CD293F" w:rsidP="002624D3">
            <w:pPr>
              <w:pStyle w:val="Lentekstasarial"/>
              <w:numPr>
                <w:ilvl w:val="0"/>
                <w:numId w:val="34"/>
              </w:numPr>
              <w:spacing w:line="240" w:lineRule="auto"/>
              <w:rPr>
                <w:lang w:val="lt-LT"/>
              </w:rPr>
            </w:pPr>
          </w:p>
        </w:tc>
        <w:tc>
          <w:tcPr>
            <w:tcW w:w="902" w:type="pct"/>
            <w:noWrap/>
            <w:vAlign w:val="bottom"/>
          </w:tcPr>
          <w:p w14:paraId="4760F129" w14:textId="0E951B47" w:rsidR="00CD293F" w:rsidRPr="00143247" w:rsidRDefault="00D250AE" w:rsidP="002624D3">
            <w:pPr>
              <w:pStyle w:val="Lentekstasarial"/>
              <w:spacing w:line="240" w:lineRule="auto"/>
              <w:rPr>
                <w:lang w:val="lt-LT"/>
              </w:rPr>
            </w:pPr>
            <w:r>
              <w:rPr>
                <w:lang w:val="lt-LT"/>
              </w:rPr>
              <w:t>IRD</w:t>
            </w:r>
          </w:p>
        </w:tc>
        <w:tc>
          <w:tcPr>
            <w:tcW w:w="694" w:type="pct"/>
            <w:noWrap/>
            <w:vAlign w:val="bottom"/>
          </w:tcPr>
          <w:p w14:paraId="6D109CAA" w14:textId="4AA623F3" w:rsidR="00CD293F" w:rsidRPr="00143247" w:rsidRDefault="00054E30" w:rsidP="002624D3">
            <w:pPr>
              <w:pStyle w:val="Lentekstasarial"/>
              <w:spacing w:line="240" w:lineRule="auto"/>
              <w:rPr>
                <w:lang w:val="lt-LT"/>
              </w:rPr>
            </w:pPr>
            <w:r w:rsidRPr="00143247">
              <w:rPr>
                <w:lang w:val="lt-LT"/>
              </w:rPr>
              <w:t>IAR</w:t>
            </w:r>
          </w:p>
        </w:tc>
        <w:tc>
          <w:tcPr>
            <w:tcW w:w="374" w:type="pct"/>
            <w:noWrap/>
          </w:tcPr>
          <w:p w14:paraId="31571FBE" w14:textId="766DE941" w:rsidR="00CD293F" w:rsidRPr="00143247" w:rsidRDefault="007F2306" w:rsidP="002624D3">
            <w:pPr>
              <w:pStyle w:val="Lentekstasarial"/>
              <w:spacing w:line="240" w:lineRule="auto"/>
              <w:rPr>
                <w:lang w:val="lt-LT"/>
              </w:rPr>
            </w:pPr>
            <w:r>
              <w:rPr>
                <w:lang w:val="lt-LT"/>
              </w:rPr>
              <w:t>Gauti</w:t>
            </w:r>
          </w:p>
        </w:tc>
        <w:tc>
          <w:tcPr>
            <w:tcW w:w="1155" w:type="pct"/>
          </w:tcPr>
          <w:p w14:paraId="76698AC5" w14:textId="27CD7E5B" w:rsidR="00CD293F" w:rsidRPr="00143247" w:rsidRDefault="00820DE9" w:rsidP="002624D3">
            <w:pPr>
              <w:pStyle w:val="Lentekstasarial"/>
              <w:spacing w:line="240" w:lineRule="auto"/>
              <w:rPr>
                <w:lang w:val="lt-LT"/>
              </w:rPr>
            </w:pPr>
            <w:r>
              <w:rPr>
                <w:lang w:val="lt-LT"/>
              </w:rPr>
              <w:t>Patikrinti ar asmuo paieškomas</w:t>
            </w:r>
            <w:r w:rsidR="005D620C">
              <w:rPr>
                <w:lang w:val="lt-LT"/>
              </w:rPr>
              <w:t>, kai asmuo registruojamas</w:t>
            </w:r>
            <w:r w:rsidR="00034FDF">
              <w:rPr>
                <w:lang w:val="lt-LT"/>
              </w:rPr>
              <w:t xml:space="preserve"> ANR</w:t>
            </w:r>
            <w:r w:rsidR="00435EF0">
              <w:rPr>
                <w:lang w:val="lt-LT"/>
              </w:rPr>
              <w:t>.</w:t>
            </w:r>
          </w:p>
        </w:tc>
        <w:tc>
          <w:tcPr>
            <w:tcW w:w="535" w:type="pct"/>
          </w:tcPr>
          <w:p w14:paraId="49FDA419" w14:textId="1CD4FF48" w:rsidR="00CD293F" w:rsidRPr="00143247" w:rsidRDefault="003C2393" w:rsidP="002624D3">
            <w:pPr>
              <w:pStyle w:val="Lentekstasarial"/>
              <w:spacing w:line="240" w:lineRule="auto"/>
              <w:rPr>
                <w:lang w:val="lt-LT"/>
              </w:rPr>
            </w:pPr>
            <w:r>
              <w:rPr>
                <w:lang w:val="lt-LT"/>
              </w:rPr>
              <w:t>WS</w:t>
            </w:r>
          </w:p>
        </w:tc>
        <w:tc>
          <w:tcPr>
            <w:tcW w:w="1058" w:type="pct"/>
            <w:noWrap/>
          </w:tcPr>
          <w:p w14:paraId="228D28BA" w14:textId="5C239BA6" w:rsidR="00CD293F" w:rsidRPr="00143247" w:rsidRDefault="00CC2F6A" w:rsidP="002624D3">
            <w:pPr>
              <w:pStyle w:val="Lentekstasarial"/>
              <w:spacing w:line="240" w:lineRule="auto"/>
              <w:rPr>
                <w:lang w:val="lt-LT"/>
              </w:rPr>
            </w:pPr>
            <w:r>
              <w:rPr>
                <w:lang w:val="lt-LT"/>
              </w:rPr>
              <w:t>Užregistravus ūkio subjektą (fizinį asmenį)</w:t>
            </w:r>
          </w:p>
        </w:tc>
      </w:tr>
      <w:tr w:rsidR="008D21D5" w:rsidRPr="00BA39E6" w14:paraId="407BD699" w14:textId="77777777" w:rsidTr="5703CCF7">
        <w:trPr>
          <w:trHeight w:val="20"/>
        </w:trPr>
        <w:tc>
          <w:tcPr>
            <w:tcW w:w="282" w:type="pct"/>
            <w:noWrap/>
          </w:tcPr>
          <w:p w14:paraId="0E93F65E" w14:textId="77777777" w:rsidR="008D21D5" w:rsidRPr="00BA39E6" w:rsidRDefault="008D21D5" w:rsidP="002624D3">
            <w:pPr>
              <w:pStyle w:val="Lentekstasarial"/>
              <w:numPr>
                <w:ilvl w:val="0"/>
                <w:numId w:val="34"/>
              </w:numPr>
              <w:spacing w:line="240" w:lineRule="auto"/>
            </w:pPr>
          </w:p>
        </w:tc>
        <w:tc>
          <w:tcPr>
            <w:tcW w:w="902" w:type="pct"/>
            <w:noWrap/>
            <w:vAlign w:val="bottom"/>
          </w:tcPr>
          <w:p w14:paraId="5D5F3EC7" w14:textId="280B9E1A" w:rsidR="008D21D5" w:rsidRPr="00BA39E6" w:rsidRDefault="008D21D5" w:rsidP="002624D3">
            <w:pPr>
              <w:pStyle w:val="Lentekstasarial"/>
              <w:spacing w:line="240" w:lineRule="auto"/>
            </w:pPr>
            <w:r>
              <w:t>IRD</w:t>
            </w:r>
          </w:p>
        </w:tc>
        <w:tc>
          <w:tcPr>
            <w:tcW w:w="694" w:type="pct"/>
            <w:noWrap/>
            <w:vAlign w:val="bottom"/>
          </w:tcPr>
          <w:p w14:paraId="29F82ED6" w14:textId="47663F08" w:rsidR="008D21D5" w:rsidRPr="00BA39E6" w:rsidRDefault="008D21D5" w:rsidP="002624D3">
            <w:pPr>
              <w:pStyle w:val="Lentekstasarial"/>
              <w:spacing w:line="240" w:lineRule="auto"/>
            </w:pPr>
            <w:r>
              <w:t>KTPR</w:t>
            </w:r>
            <w:r w:rsidR="009D5D4E">
              <w:t xml:space="preserve"> </w:t>
            </w:r>
            <w:proofErr w:type="spellStart"/>
            <w:r w:rsidR="009D5D4E">
              <w:t>duomenų</w:t>
            </w:r>
            <w:proofErr w:type="spellEnd"/>
            <w:r w:rsidR="009D5D4E">
              <w:t xml:space="preserve"> </w:t>
            </w:r>
            <w:proofErr w:type="spellStart"/>
            <w:r w:rsidR="009D5D4E">
              <w:t>kopija</w:t>
            </w:r>
            <w:proofErr w:type="spellEnd"/>
          </w:p>
        </w:tc>
        <w:tc>
          <w:tcPr>
            <w:tcW w:w="374" w:type="pct"/>
            <w:noWrap/>
          </w:tcPr>
          <w:p w14:paraId="312999B7" w14:textId="3BBD9262" w:rsidR="008D21D5" w:rsidRPr="00972ACA" w:rsidRDefault="008D21D5" w:rsidP="002624D3">
            <w:pPr>
              <w:pStyle w:val="Lentekstasarial"/>
              <w:spacing w:line="240" w:lineRule="auto"/>
              <w:rPr>
                <w:lang w:val="lt-LT"/>
              </w:rPr>
            </w:pPr>
            <w:r w:rsidRPr="00972ACA">
              <w:rPr>
                <w:lang w:val="lt-LT"/>
              </w:rPr>
              <w:t>Gauti</w:t>
            </w:r>
          </w:p>
        </w:tc>
        <w:tc>
          <w:tcPr>
            <w:tcW w:w="1155" w:type="pct"/>
          </w:tcPr>
          <w:p w14:paraId="23FAD062" w14:textId="6E8C8A6E" w:rsidR="008D21D5" w:rsidRPr="00972ACA" w:rsidRDefault="005C4DB0" w:rsidP="002624D3">
            <w:pPr>
              <w:pStyle w:val="Lentekstasarial"/>
              <w:spacing w:line="240" w:lineRule="auto"/>
              <w:rPr>
                <w:lang w:val="lt-LT"/>
              </w:rPr>
            </w:pPr>
            <w:r w:rsidRPr="00972ACA">
              <w:rPr>
                <w:lang w:val="lt-LT"/>
              </w:rPr>
              <w:t xml:space="preserve">Asmens </w:t>
            </w:r>
            <w:r w:rsidR="00D446BB" w:rsidRPr="00972ACA">
              <w:rPr>
                <w:lang w:val="lt-LT"/>
              </w:rPr>
              <w:t>valdomų transport</w:t>
            </w:r>
            <w:r w:rsidR="00972ACA">
              <w:rPr>
                <w:lang w:val="lt-LT"/>
              </w:rPr>
              <w:t>o</w:t>
            </w:r>
            <w:r w:rsidR="00D446BB" w:rsidRPr="00972ACA">
              <w:rPr>
                <w:lang w:val="lt-LT"/>
              </w:rPr>
              <w:t xml:space="preserve"> priemonių duomen</w:t>
            </w:r>
            <w:r w:rsidR="00D7410E" w:rsidRPr="00972ACA">
              <w:rPr>
                <w:lang w:val="lt-LT"/>
              </w:rPr>
              <w:t>is</w:t>
            </w:r>
            <w:r w:rsidR="00972ACA" w:rsidRPr="00972ACA">
              <w:rPr>
                <w:lang w:val="lt-LT"/>
              </w:rPr>
              <w:t>.</w:t>
            </w:r>
          </w:p>
        </w:tc>
        <w:tc>
          <w:tcPr>
            <w:tcW w:w="535" w:type="pct"/>
          </w:tcPr>
          <w:p w14:paraId="6818FD57" w14:textId="4F6C191E" w:rsidR="008D21D5" w:rsidRDefault="00270E88" w:rsidP="002624D3">
            <w:pPr>
              <w:pStyle w:val="Lentekstasarial"/>
              <w:spacing w:line="240" w:lineRule="auto"/>
            </w:pPr>
            <w:r>
              <w:rPr>
                <w:lang w:val="lt-LT"/>
              </w:rPr>
              <w:t>Duomenų bazės prieiga / WS</w:t>
            </w:r>
          </w:p>
        </w:tc>
        <w:tc>
          <w:tcPr>
            <w:tcW w:w="1058" w:type="pct"/>
            <w:noWrap/>
          </w:tcPr>
          <w:p w14:paraId="21BBE639" w14:textId="77777777" w:rsidR="008D21D5" w:rsidRDefault="008D21D5" w:rsidP="002624D3">
            <w:pPr>
              <w:pStyle w:val="Lentekstasarial"/>
              <w:spacing w:line="240" w:lineRule="auto"/>
            </w:pPr>
          </w:p>
        </w:tc>
      </w:tr>
      <w:tr w:rsidR="002750F8" w:rsidRPr="00CF3C57" w14:paraId="6553BC7D" w14:textId="77777777" w:rsidTr="5703CCF7">
        <w:trPr>
          <w:trHeight w:val="20"/>
        </w:trPr>
        <w:tc>
          <w:tcPr>
            <w:tcW w:w="282" w:type="pct"/>
            <w:noWrap/>
          </w:tcPr>
          <w:p w14:paraId="56BCB036" w14:textId="77777777" w:rsidR="002750F8" w:rsidRPr="00CF3C57" w:rsidRDefault="002750F8" w:rsidP="002624D3">
            <w:pPr>
              <w:pStyle w:val="Lentekstasarial"/>
              <w:numPr>
                <w:ilvl w:val="0"/>
                <w:numId w:val="34"/>
              </w:numPr>
              <w:spacing w:line="240" w:lineRule="auto"/>
              <w:rPr>
                <w:lang w:val="lt-LT"/>
              </w:rPr>
            </w:pPr>
          </w:p>
        </w:tc>
        <w:tc>
          <w:tcPr>
            <w:tcW w:w="902" w:type="pct"/>
            <w:noWrap/>
            <w:vAlign w:val="bottom"/>
          </w:tcPr>
          <w:p w14:paraId="1FC0F0E5" w14:textId="6E47B71D" w:rsidR="002750F8" w:rsidRPr="00CF3C57" w:rsidRDefault="001C2D1F" w:rsidP="002624D3">
            <w:pPr>
              <w:pStyle w:val="Lentekstasarial"/>
              <w:spacing w:line="240" w:lineRule="auto"/>
              <w:rPr>
                <w:lang w:val="lt-LT"/>
              </w:rPr>
            </w:pPr>
            <w:r w:rsidRPr="00CF3C57">
              <w:rPr>
                <w:lang w:val="lt-LT"/>
              </w:rPr>
              <w:t>Žemės ūkio ministerija</w:t>
            </w:r>
          </w:p>
        </w:tc>
        <w:tc>
          <w:tcPr>
            <w:tcW w:w="694" w:type="pct"/>
            <w:noWrap/>
            <w:vAlign w:val="bottom"/>
          </w:tcPr>
          <w:p w14:paraId="47E63C89" w14:textId="031707B2" w:rsidR="002750F8" w:rsidRPr="00CF3C57" w:rsidRDefault="00CF3C57" w:rsidP="002624D3">
            <w:pPr>
              <w:pStyle w:val="Lentekstasarial"/>
              <w:spacing w:line="240" w:lineRule="auto"/>
              <w:rPr>
                <w:lang w:val="lt-LT"/>
              </w:rPr>
            </w:pPr>
            <w:r w:rsidRPr="00CF3C57">
              <w:rPr>
                <w:lang w:val="lt-LT"/>
              </w:rPr>
              <w:t>Lietuvos Respublikos traktorių, savaeigių ir žemės ūkio mašinų ir jų priekabų registras</w:t>
            </w:r>
          </w:p>
        </w:tc>
        <w:tc>
          <w:tcPr>
            <w:tcW w:w="374" w:type="pct"/>
            <w:noWrap/>
          </w:tcPr>
          <w:p w14:paraId="66AD2836" w14:textId="6991FD15" w:rsidR="002750F8" w:rsidRPr="00CF3C57" w:rsidRDefault="00CF3C57" w:rsidP="002624D3">
            <w:pPr>
              <w:pStyle w:val="Lentekstasarial"/>
              <w:spacing w:line="240" w:lineRule="auto"/>
              <w:rPr>
                <w:lang w:val="lt-LT"/>
              </w:rPr>
            </w:pPr>
            <w:r w:rsidRPr="00CF3C57">
              <w:rPr>
                <w:lang w:val="lt-LT"/>
              </w:rPr>
              <w:t>Gauti</w:t>
            </w:r>
          </w:p>
        </w:tc>
        <w:tc>
          <w:tcPr>
            <w:tcW w:w="1155" w:type="pct"/>
          </w:tcPr>
          <w:p w14:paraId="1BEC94A8" w14:textId="6248FBEB" w:rsidR="002750F8" w:rsidRPr="00CF3C57" w:rsidRDefault="003B1606" w:rsidP="002624D3">
            <w:pPr>
              <w:pStyle w:val="Lentekstasarial"/>
              <w:spacing w:line="240" w:lineRule="auto"/>
              <w:rPr>
                <w:lang w:val="lt-LT"/>
              </w:rPr>
            </w:pPr>
            <w:r>
              <w:rPr>
                <w:lang w:val="lt-LT"/>
              </w:rPr>
              <w:t>T</w:t>
            </w:r>
            <w:r w:rsidRPr="003B1606">
              <w:rPr>
                <w:lang w:val="lt-LT"/>
              </w:rPr>
              <w:t>raktorių, savaeigių ir žemės ūkio mašinų ir jų priekabų</w:t>
            </w:r>
            <w:r>
              <w:rPr>
                <w:lang w:val="lt-LT"/>
              </w:rPr>
              <w:t xml:space="preserve"> duomenis.</w:t>
            </w:r>
          </w:p>
        </w:tc>
        <w:tc>
          <w:tcPr>
            <w:tcW w:w="535" w:type="pct"/>
          </w:tcPr>
          <w:p w14:paraId="5E0FC03B" w14:textId="7336A08C" w:rsidR="002750F8" w:rsidRPr="00CF3C57" w:rsidRDefault="003B1606" w:rsidP="002624D3">
            <w:pPr>
              <w:pStyle w:val="Lentekstasarial"/>
              <w:spacing w:line="240" w:lineRule="auto"/>
              <w:rPr>
                <w:lang w:val="lt-LT"/>
              </w:rPr>
            </w:pPr>
            <w:r>
              <w:rPr>
                <w:lang w:val="lt-LT"/>
              </w:rPr>
              <w:t>WS</w:t>
            </w:r>
          </w:p>
        </w:tc>
        <w:tc>
          <w:tcPr>
            <w:tcW w:w="1058" w:type="pct"/>
            <w:noWrap/>
          </w:tcPr>
          <w:p w14:paraId="1D4E710D" w14:textId="5AE82F83" w:rsidR="002750F8" w:rsidRPr="00CF3C57" w:rsidRDefault="00F7568A" w:rsidP="002624D3">
            <w:pPr>
              <w:pStyle w:val="Lentekstasarial"/>
              <w:spacing w:line="240" w:lineRule="auto"/>
              <w:rPr>
                <w:lang w:val="lt-LT"/>
              </w:rPr>
            </w:pPr>
            <w:r w:rsidRPr="00F7568A">
              <w:rPr>
                <w:lang w:val="lt-LT"/>
              </w:rPr>
              <w:t xml:space="preserve">Užregistravus ūkio subjektą ANR ir išreikštinai nurodžius atlikti paiešką dėl </w:t>
            </w:r>
            <w:r w:rsidR="00DF1BBA">
              <w:rPr>
                <w:lang w:val="lt-LT"/>
              </w:rPr>
              <w:t>t</w:t>
            </w:r>
            <w:r w:rsidR="00DF1BBA" w:rsidRPr="00DF1BBA">
              <w:rPr>
                <w:lang w:val="lt-LT"/>
              </w:rPr>
              <w:t xml:space="preserve">raktorių, savaeigių ir žemės ūkio mašinų ir jų priekabų </w:t>
            </w:r>
            <w:r w:rsidRPr="00F7568A">
              <w:rPr>
                <w:lang w:val="lt-LT"/>
              </w:rPr>
              <w:t>duomenų</w:t>
            </w:r>
          </w:p>
        </w:tc>
      </w:tr>
      <w:tr w:rsidR="00023C89" w:rsidRPr="00BA39E6" w14:paraId="644754EA" w14:textId="77777777" w:rsidTr="5703CCF7">
        <w:trPr>
          <w:trHeight w:val="20"/>
        </w:trPr>
        <w:tc>
          <w:tcPr>
            <w:tcW w:w="282" w:type="pct"/>
            <w:noWrap/>
          </w:tcPr>
          <w:p w14:paraId="75950254" w14:textId="77777777" w:rsidR="00023C89" w:rsidRPr="00BA39E6" w:rsidRDefault="00023C89" w:rsidP="002624D3">
            <w:pPr>
              <w:pStyle w:val="Lentekstasarial"/>
              <w:numPr>
                <w:ilvl w:val="0"/>
                <w:numId w:val="34"/>
              </w:numPr>
              <w:spacing w:line="240" w:lineRule="auto"/>
              <w:rPr>
                <w:lang w:val="lt-LT"/>
              </w:rPr>
            </w:pPr>
          </w:p>
        </w:tc>
        <w:tc>
          <w:tcPr>
            <w:tcW w:w="902" w:type="pct"/>
            <w:noWrap/>
            <w:vAlign w:val="bottom"/>
          </w:tcPr>
          <w:p w14:paraId="708739A3" w14:textId="1F64B8F9" w:rsidR="00023C89" w:rsidRPr="00BA39E6" w:rsidRDefault="00773BCD" w:rsidP="002624D3">
            <w:pPr>
              <w:pStyle w:val="Lentekstasarial"/>
              <w:spacing w:line="240" w:lineRule="auto"/>
              <w:rPr>
                <w:lang w:val="lt-LT"/>
              </w:rPr>
            </w:pPr>
            <w:r w:rsidRPr="00BA39E6">
              <w:rPr>
                <w:lang w:val="lt-LT"/>
              </w:rPr>
              <w:t>VSAT</w:t>
            </w:r>
          </w:p>
        </w:tc>
        <w:tc>
          <w:tcPr>
            <w:tcW w:w="694" w:type="pct"/>
            <w:noWrap/>
            <w:vAlign w:val="bottom"/>
          </w:tcPr>
          <w:p w14:paraId="0EBB1C6D" w14:textId="73FA3B6F" w:rsidR="00023C89" w:rsidRPr="00BA39E6" w:rsidRDefault="00871B25" w:rsidP="002624D3">
            <w:pPr>
              <w:pStyle w:val="Lentekstasarial"/>
              <w:spacing w:line="240" w:lineRule="auto"/>
              <w:rPr>
                <w:lang w:val="lt-LT"/>
              </w:rPr>
            </w:pPr>
            <w:r w:rsidRPr="00BA39E6">
              <w:rPr>
                <w:lang w:val="lt-LT"/>
              </w:rPr>
              <w:t>VSATIS</w:t>
            </w:r>
          </w:p>
        </w:tc>
        <w:tc>
          <w:tcPr>
            <w:tcW w:w="374" w:type="pct"/>
            <w:noWrap/>
          </w:tcPr>
          <w:p w14:paraId="3B3E3EF7" w14:textId="3838F644" w:rsidR="00023C89" w:rsidRPr="00BA39E6" w:rsidRDefault="00773BCD" w:rsidP="002624D3">
            <w:pPr>
              <w:pStyle w:val="Lentekstasarial"/>
              <w:spacing w:line="240" w:lineRule="auto"/>
              <w:rPr>
                <w:lang w:val="lt-LT"/>
              </w:rPr>
            </w:pPr>
            <w:r w:rsidRPr="00BA39E6">
              <w:rPr>
                <w:lang w:val="lt-LT"/>
              </w:rPr>
              <w:t>Gauti</w:t>
            </w:r>
          </w:p>
        </w:tc>
        <w:tc>
          <w:tcPr>
            <w:tcW w:w="1155" w:type="pct"/>
          </w:tcPr>
          <w:p w14:paraId="5E025A80" w14:textId="45BAA6BF" w:rsidR="00023C89" w:rsidRPr="00BA39E6" w:rsidRDefault="006C2FAA" w:rsidP="002624D3">
            <w:pPr>
              <w:pStyle w:val="Lentekstasarial"/>
              <w:spacing w:line="240" w:lineRule="auto"/>
              <w:rPr>
                <w:lang w:val="lt-LT"/>
              </w:rPr>
            </w:pPr>
            <w:r>
              <w:rPr>
                <w:lang w:val="lt-LT"/>
              </w:rPr>
              <w:t>Gauti asmens duomenis</w:t>
            </w:r>
            <w:r w:rsidR="00843640">
              <w:rPr>
                <w:lang w:val="lt-LT"/>
              </w:rPr>
              <w:t>.</w:t>
            </w:r>
          </w:p>
        </w:tc>
        <w:tc>
          <w:tcPr>
            <w:tcW w:w="535" w:type="pct"/>
          </w:tcPr>
          <w:p w14:paraId="1B56D95D" w14:textId="32EA8782" w:rsidR="00023C89" w:rsidRPr="00BA39E6" w:rsidRDefault="000B250A" w:rsidP="002624D3">
            <w:pPr>
              <w:pStyle w:val="Lentekstasarial"/>
              <w:spacing w:line="240" w:lineRule="auto"/>
              <w:rPr>
                <w:lang w:val="lt-LT"/>
              </w:rPr>
            </w:pPr>
            <w:r>
              <w:rPr>
                <w:lang w:val="lt-LT"/>
              </w:rPr>
              <w:t xml:space="preserve">Duomenų bazės prieiga </w:t>
            </w:r>
          </w:p>
        </w:tc>
        <w:tc>
          <w:tcPr>
            <w:tcW w:w="1058" w:type="pct"/>
            <w:noWrap/>
          </w:tcPr>
          <w:p w14:paraId="6DDD77BC" w14:textId="64D6C78F" w:rsidR="00023C89" w:rsidRPr="00BA39E6" w:rsidRDefault="00843640" w:rsidP="002624D3">
            <w:pPr>
              <w:pStyle w:val="Lentekstasarial"/>
              <w:spacing w:line="240" w:lineRule="auto"/>
              <w:rPr>
                <w:lang w:val="lt-LT"/>
              </w:rPr>
            </w:pPr>
            <w:r>
              <w:rPr>
                <w:lang w:val="lt-LT"/>
              </w:rPr>
              <w:t>Registruojant ūkio subjekt</w:t>
            </w:r>
            <w:r w:rsidR="009D0A0B">
              <w:rPr>
                <w:lang w:val="lt-LT"/>
              </w:rPr>
              <w:t>ą (fizinį asmenį)</w:t>
            </w:r>
          </w:p>
        </w:tc>
      </w:tr>
      <w:tr w:rsidR="004B0543" w:rsidRPr="00BA39E6" w14:paraId="6CAFA644" w14:textId="77777777" w:rsidTr="5703CCF7">
        <w:trPr>
          <w:trHeight w:val="20"/>
        </w:trPr>
        <w:tc>
          <w:tcPr>
            <w:tcW w:w="282" w:type="pct"/>
            <w:vMerge w:val="restart"/>
            <w:noWrap/>
          </w:tcPr>
          <w:p w14:paraId="48F51DD5" w14:textId="77777777" w:rsidR="004B0543" w:rsidRPr="00BA39E6" w:rsidRDefault="004B0543" w:rsidP="002624D3">
            <w:pPr>
              <w:pStyle w:val="Lentekstasarial"/>
              <w:numPr>
                <w:ilvl w:val="0"/>
                <w:numId w:val="34"/>
              </w:numPr>
              <w:spacing w:line="240" w:lineRule="auto"/>
            </w:pPr>
          </w:p>
        </w:tc>
        <w:tc>
          <w:tcPr>
            <w:tcW w:w="902" w:type="pct"/>
            <w:vMerge w:val="restart"/>
            <w:noWrap/>
            <w:vAlign w:val="bottom"/>
          </w:tcPr>
          <w:p w14:paraId="7E8648E5" w14:textId="7F15C9B2" w:rsidR="004B0543" w:rsidRPr="00BA39E6" w:rsidRDefault="004B0543" w:rsidP="002624D3">
            <w:pPr>
              <w:pStyle w:val="Lentekstasarial"/>
              <w:spacing w:line="240" w:lineRule="auto"/>
            </w:pPr>
            <w:r>
              <w:t>NTA</w:t>
            </w:r>
          </w:p>
        </w:tc>
        <w:tc>
          <w:tcPr>
            <w:tcW w:w="694" w:type="pct"/>
            <w:vMerge w:val="restart"/>
            <w:noWrap/>
            <w:vAlign w:val="bottom"/>
          </w:tcPr>
          <w:p w14:paraId="00A77534" w14:textId="69BD17ED" w:rsidR="004B0543" w:rsidRPr="00BA39E6" w:rsidRDefault="004B0543" w:rsidP="002624D3">
            <w:pPr>
              <w:pStyle w:val="Lentekstasarial"/>
              <w:spacing w:line="240" w:lineRule="auto"/>
            </w:pPr>
            <w:r>
              <w:t>LITEKO</w:t>
            </w:r>
          </w:p>
        </w:tc>
        <w:tc>
          <w:tcPr>
            <w:tcW w:w="374" w:type="pct"/>
            <w:noWrap/>
          </w:tcPr>
          <w:p w14:paraId="3347F0AE" w14:textId="4236B0D9" w:rsidR="004B0543" w:rsidRPr="004B0543" w:rsidRDefault="004B0543" w:rsidP="002624D3">
            <w:pPr>
              <w:pStyle w:val="Lentekstasarial"/>
              <w:spacing w:line="240" w:lineRule="auto"/>
              <w:rPr>
                <w:lang w:val="lt-LT"/>
              </w:rPr>
            </w:pPr>
            <w:r w:rsidRPr="004B0543">
              <w:rPr>
                <w:lang w:val="lt-LT"/>
              </w:rPr>
              <w:t>Teikti</w:t>
            </w:r>
          </w:p>
        </w:tc>
        <w:tc>
          <w:tcPr>
            <w:tcW w:w="1155" w:type="pct"/>
          </w:tcPr>
          <w:p w14:paraId="69E9242B" w14:textId="6275192F" w:rsidR="004B0543" w:rsidRPr="004B0543" w:rsidRDefault="004B0543" w:rsidP="002624D3">
            <w:pPr>
              <w:pStyle w:val="Lentekstasarial"/>
              <w:spacing w:line="240" w:lineRule="auto"/>
              <w:rPr>
                <w:lang w:val="lt-LT"/>
              </w:rPr>
            </w:pPr>
            <w:r w:rsidRPr="004B0543">
              <w:rPr>
                <w:lang w:val="lt-LT"/>
              </w:rPr>
              <w:t>Skundą</w:t>
            </w:r>
            <w:r w:rsidR="007B6D1B">
              <w:rPr>
                <w:lang w:val="lt-LT"/>
              </w:rPr>
              <w:t>,</w:t>
            </w:r>
            <w:r w:rsidRPr="004B0543">
              <w:rPr>
                <w:lang w:val="lt-LT"/>
              </w:rPr>
              <w:t xml:space="preserve"> procesini</w:t>
            </w:r>
            <w:r w:rsidR="007B6D1B">
              <w:rPr>
                <w:lang w:val="lt-LT"/>
              </w:rPr>
              <w:t>u</w:t>
            </w:r>
            <w:r w:rsidRPr="004B0543">
              <w:rPr>
                <w:lang w:val="lt-LT"/>
              </w:rPr>
              <w:t>s dokument</w:t>
            </w:r>
            <w:r w:rsidR="007B6D1B">
              <w:rPr>
                <w:lang w:val="lt-LT"/>
              </w:rPr>
              <w:t>u</w:t>
            </w:r>
            <w:r w:rsidRPr="004B0543">
              <w:rPr>
                <w:lang w:val="lt-LT"/>
              </w:rPr>
              <w:t>s ir struktūrizuotais duomenimis</w:t>
            </w:r>
          </w:p>
        </w:tc>
        <w:tc>
          <w:tcPr>
            <w:tcW w:w="535" w:type="pct"/>
          </w:tcPr>
          <w:p w14:paraId="301D6C9D" w14:textId="3FD2B1EA" w:rsidR="004B0543" w:rsidRPr="004B0543" w:rsidRDefault="004B0543" w:rsidP="002624D3">
            <w:pPr>
              <w:pStyle w:val="Lentekstasarial"/>
              <w:spacing w:line="240" w:lineRule="auto"/>
              <w:rPr>
                <w:lang w:val="lt-LT"/>
              </w:rPr>
            </w:pPr>
            <w:r w:rsidRPr="004B0543">
              <w:rPr>
                <w:lang w:val="lt-LT"/>
              </w:rPr>
              <w:t>WS</w:t>
            </w:r>
          </w:p>
        </w:tc>
        <w:tc>
          <w:tcPr>
            <w:tcW w:w="1058" w:type="pct"/>
            <w:noWrap/>
          </w:tcPr>
          <w:p w14:paraId="73DC7CE1" w14:textId="574ECDB5" w:rsidR="004B0543" w:rsidRPr="004B0543" w:rsidRDefault="004B0543" w:rsidP="002624D3">
            <w:pPr>
              <w:pStyle w:val="Lentekstasarial"/>
              <w:spacing w:line="240" w:lineRule="auto"/>
              <w:rPr>
                <w:lang w:val="lt-LT"/>
              </w:rPr>
            </w:pPr>
            <w:r>
              <w:rPr>
                <w:lang w:val="lt-LT"/>
              </w:rPr>
              <w:t>ANR naudotojui išreikštinai teikiant dokumentus į LITEKO</w:t>
            </w:r>
          </w:p>
        </w:tc>
      </w:tr>
      <w:tr w:rsidR="004B0543" w:rsidRPr="003A4A7F" w14:paraId="53AA91C0" w14:textId="77777777" w:rsidTr="5703CCF7">
        <w:trPr>
          <w:trHeight w:val="20"/>
        </w:trPr>
        <w:tc>
          <w:tcPr>
            <w:tcW w:w="282" w:type="pct"/>
            <w:vMerge/>
            <w:noWrap/>
          </w:tcPr>
          <w:p w14:paraId="42D3FD83" w14:textId="77777777" w:rsidR="004B0543" w:rsidRPr="003A4A7F" w:rsidRDefault="004B0543" w:rsidP="002624D3">
            <w:pPr>
              <w:pStyle w:val="Lentekstasarial"/>
              <w:numPr>
                <w:ilvl w:val="0"/>
                <w:numId w:val="34"/>
              </w:numPr>
              <w:spacing w:line="240" w:lineRule="auto"/>
            </w:pPr>
          </w:p>
        </w:tc>
        <w:tc>
          <w:tcPr>
            <w:tcW w:w="902" w:type="pct"/>
            <w:vMerge/>
            <w:noWrap/>
            <w:vAlign w:val="bottom"/>
          </w:tcPr>
          <w:p w14:paraId="59B15418" w14:textId="77777777" w:rsidR="004B0543" w:rsidRPr="003A4A7F" w:rsidRDefault="004B0543" w:rsidP="002624D3">
            <w:pPr>
              <w:pStyle w:val="Lentekstasarial"/>
              <w:spacing w:line="240" w:lineRule="auto"/>
            </w:pPr>
          </w:p>
        </w:tc>
        <w:tc>
          <w:tcPr>
            <w:tcW w:w="694" w:type="pct"/>
            <w:vMerge/>
            <w:noWrap/>
            <w:vAlign w:val="bottom"/>
          </w:tcPr>
          <w:p w14:paraId="02F3FDD4" w14:textId="77777777" w:rsidR="004B0543" w:rsidRPr="003A4A7F" w:rsidRDefault="004B0543" w:rsidP="002624D3">
            <w:pPr>
              <w:pStyle w:val="Lentekstasarial"/>
              <w:spacing w:line="240" w:lineRule="auto"/>
            </w:pPr>
          </w:p>
        </w:tc>
        <w:tc>
          <w:tcPr>
            <w:tcW w:w="374" w:type="pct"/>
            <w:noWrap/>
          </w:tcPr>
          <w:p w14:paraId="655D7113" w14:textId="558F3741" w:rsidR="004B0543" w:rsidRPr="004B0543" w:rsidRDefault="004B0543" w:rsidP="002624D3">
            <w:pPr>
              <w:pStyle w:val="Lentekstasarial"/>
              <w:spacing w:line="240" w:lineRule="auto"/>
              <w:rPr>
                <w:lang w:val="lt-LT"/>
              </w:rPr>
            </w:pPr>
            <w:r w:rsidRPr="004B0543">
              <w:rPr>
                <w:lang w:val="lt-LT"/>
              </w:rPr>
              <w:t>Gauti</w:t>
            </w:r>
          </w:p>
        </w:tc>
        <w:tc>
          <w:tcPr>
            <w:tcW w:w="1155" w:type="pct"/>
          </w:tcPr>
          <w:p w14:paraId="4CC7D58C" w14:textId="79858CF7" w:rsidR="004B0543" w:rsidRPr="004B0543" w:rsidRDefault="004B0543" w:rsidP="002624D3">
            <w:pPr>
              <w:pStyle w:val="Lentekstasarial"/>
              <w:spacing w:line="240" w:lineRule="auto"/>
              <w:rPr>
                <w:lang w:val="lt-LT"/>
              </w:rPr>
            </w:pPr>
            <w:r w:rsidRPr="004B0543">
              <w:rPr>
                <w:lang w:val="lt-LT"/>
              </w:rPr>
              <w:t>Skundo išnagrinėjimo rezultatus</w:t>
            </w:r>
            <w:r w:rsidR="007B6D1B">
              <w:rPr>
                <w:lang w:val="lt-LT"/>
              </w:rPr>
              <w:t xml:space="preserve"> ir kitus procesinius dokumentus</w:t>
            </w:r>
            <w:r w:rsidRPr="004B0543">
              <w:rPr>
                <w:lang w:val="lt-LT"/>
              </w:rPr>
              <w:t xml:space="preserve">, </w:t>
            </w:r>
            <w:r w:rsidR="007B6D1B">
              <w:rPr>
                <w:lang w:val="lt-LT"/>
              </w:rPr>
              <w:t>jeigu pirminiai procesiniai dokumentai buvo pateikti iš ANR ir LITEKO per sąsają</w:t>
            </w:r>
          </w:p>
        </w:tc>
        <w:tc>
          <w:tcPr>
            <w:tcW w:w="535" w:type="pct"/>
          </w:tcPr>
          <w:p w14:paraId="29583F11" w14:textId="510C4A43" w:rsidR="004B0543" w:rsidRPr="004B0543" w:rsidRDefault="004B0543" w:rsidP="002624D3">
            <w:pPr>
              <w:pStyle w:val="Lentekstasarial"/>
              <w:spacing w:line="240" w:lineRule="auto"/>
              <w:rPr>
                <w:lang w:val="lt-LT"/>
              </w:rPr>
            </w:pPr>
            <w:r w:rsidRPr="004B0543">
              <w:rPr>
                <w:lang w:val="lt-LT"/>
              </w:rPr>
              <w:t>WS</w:t>
            </w:r>
          </w:p>
        </w:tc>
        <w:tc>
          <w:tcPr>
            <w:tcW w:w="1058" w:type="pct"/>
            <w:noWrap/>
          </w:tcPr>
          <w:p w14:paraId="39783589" w14:textId="0761F50F" w:rsidR="004B0543" w:rsidRPr="004B0543" w:rsidRDefault="004B0543" w:rsidP="002624D3">
            <w:pPr>
              <w:pStyle w:val="Lentekstasarial"/>
              <w:spacing w:line="240" w:lineRule="auto"/>
              <w:rPr>
                <w:lang w:val="lt-LT"/>
              </w:rPr>
            </w:pPr>
            <w:r>
              <w:rPr>
                <w:lang w:val="lt-LT"/>
              </w:rPr>
              <w:t>Kai LITEKO siunčia skundo nagrinėjimo rezultatus</w:t>
            </w:r>
          </w:p>
        </w:tc>
      </w:tr>
      <w:tr w:rsidR="0089389C" w:rsidRPr="003A4A7F" w14:paraId="07846757" w14:textId="77777777" w:rsidTr="5703CCF7">
        <w:trPr>
          <w:trHeight w:val="20"/>
        </w:trPr>
        <w:tc>
          <w:tcPr>
            <w:tcW w:w="282" w:type="pct"/>
            <w:noWrap/>
          </w:tcPr>
          <w:p w14:paraId="474A7EDA" w14:textId="77777777" w:rsidR="0089389C" w:rsidRPr="003A4A7F" w:rsidRDefault="0089389C" w:rsidP="002624D3">
            <w:pPr>
              <w:pStyle w:val="Lentekstasarial"/>
              <w:numPr>
                <w:ilvl w:val="0"/>
                <w:numId w:val="34"/>
              </w:numPr>
              <w:spacing w:line="240" w:lineRule="auto"/>
              <w:rPr>
                <w:lang w:val="lt-LT"/>
              </w:rPr>
            </w:pPr>
          </w:p>
        </w:tc>
        <w:tc>
          <w:tcPr>
            <w:tcW w:w="902" w:type="pct"/>
            <w:noWrap/>
            <w:vAlign w:val="bottom"/>
          </w:tcPr>
          <w:p w14:paraId="0FF148B7" w14:textId="27B6058C" w:rsidR="0089389C" w:rsidRPr="003A4A7F" w:rsidRDefault="003A4A7F" w:rsidP="002624D3">
            <w:pPr>
              <w:pStyle w:val="Lentekstasarial"/>
              <w:spacing w:line="240" w:lineRule="auto"/>
              <w:rPr>
                <w:lang w:val="lt-LT"/>
              </w:rPr>
            </w:pPr>
            <w:r w:rsidRPr="003A4A7F">
              <w:rPr>
                <w:lang w:val="lt-LT"/>
              </w:rPr>
              <w:t>-</w:t>
            </w:r>
          </w:p>
        </w:tc>
        <w:tc>
          <w:tcPr>
            <w:tcW w:w="694" w:type="pct"/>
            <w:noWrap/>
            <w:vAlign w:val="bottom"/>
          </w:tcPr>
          <w:p w14:paraId="367F4DF4" w14:textId="77FE2E84" w:rsidR="0089389C" w:rsidRPr="003A4A7F" w:rsidRDefault="003A4A7F" w:rsidP="002624D3">
            <w:pPr>
              <w:pStyle w:val="Lentekstasarial"/>
              <w:spacing w:line="240" w:lineRule="auto"/>
              <w:rPr>
                <w:lang w:val="lt-LT"/>
              </w:rPr>
            </w:pPr>
            <w:r w:rsidRPr="003A4A7F">
              <w:rPr>
                <w:lang w:val="lt-LT"/>
              </w:rPr>
              <w:t>Kitos informacinės sistemos ir regist</w:t>
            </w:r>
            <w:r w:rsidR="005B0C31">
              <w:rPr>
                <w:lang w:val="lt-LT"/>
              </w:rPr>
              <w:t>r</w:t>
            </w:r>
            <w:r w:rsidRPr="003A4A7F">
              <w:rPr>
                <w:lang w:val="lt-LT"/>
              </w:rPr>
              <w:t>ai</w:t>
            </w:r>
          </w:p>
        </w:tc>
        <w:tc>
          <w:tcPr>
            <w:tcW w:w="374" w:type="pct"/>
            <w:noWrap/>
          </w:tcPr>
          <w:p w14:paraId="4CDE4954" w14:textId="6F4F1176" w:rsidR="0089389C" w:rsidRPr="003A4A7F" w:rsidRDefault="003A4A7F" w:rsidP="002624D3">
            <w:pPr>
              <w:pStyle w:val="Lentekstasarial"/>
              <w:spacing w:line="240" w:lineRule="auto"/>
              <w:rPr>
                <w:lang w:val="lt-LT"/>
              </w:rPr>
            </w:pPr>
            <w:r w:rsidRPr="003A4A7F">
              <w:rPr>
                <w:lang w:val="lt-LT"/>
              </w:rPr>
              <w:t>Gauti</w:t>
            </w:r>
          </w:p>
        </w:tc>
        <w:tc>
          <w:tcPr>
            <w:tcW w:w="1155" w:type="pct"/>
          </w:tcPr>
          <w:p w14:paraId="06B0047E" w14:textId="71E14E2B" w:rsidR="0089389C" w:rsidRPr="003A4A7F" w:rsidRDefault="003A4A7F" w:rsidP="002624D3">
            <w:pPr>
              <w:pStyle w:val="Lentekstasarial"/>
              <w:spacing w:line="240" w:lineRule="auto"/>
              <w:rPr>
                <w:lang w:val="lt-LT"/>
              </w:rPr>
            </w:pPr>
            <w:r w:rsidRPr="003A4A7F">
              <w:rPr>
                <w:lang w:val="lt-LT"/>
              </w:rPr>
              <w:t xml:space="preserve">Detalios analizės ir projektavimo etape gali būti nuspręsta </w:t>
            </w:r>
            <w:r>
              <w:rPr>
                <w:lang w:val="lt-LT"/>
              </w:rPr>
              <w:t>ES tvarkymo funkcionalume panaudoti ir kit</w:t>
            </w:r>
            <w:r w:rsidR="005219A9">
              <w:rPr>
                <w:lang w:val="lt-LT"/>
              </w:rPr>
              <w:t>u</w:t>
            </w:r>
            <w:r>
              <w:rPr>
                <w:lang w:val="lt-LT"/>
              </w:rPr>
              <w:t xml:space="preserve">s </w:t>
            </w:r>
            <w:r w:rsidR="005219A9">
              <w:rPr>
                <w:lang w:val="lt-LT"/>
              </w:rPr>
              <w:t>ANR sąsajų su informacinėmis sistemomis ir registrais duomenis</w:t>
            </w:r>
            <w:r w:rsidR="00C64F6F">
              <w:rPr>
                <w:lang w:val="lt-LT"/>
              </w:rPr>
              <w:t xml:space="preserve">. Paslaugų </w:t>
            </w:r>
            <w:r w:rsidR="00C64F6F">
              <w:rPr>
                <w:lang w:val="lt-LT"/>
              </w:rPr>
              <w:lastRenderedPageBreak/>
              <w:t>teikėjas turės šiuos gaunamus duomenis sutartu būdu atvaizduoti ar panaudoti ANR ES tvarkymo funkcionalume.</w:t>
            </w:r>
          </w:p>
        </w:tc>
        <w:tc>
          <w:tcPr>
            <w:tcW w:w="535" w:type="pct"/>
          </w:tcPr>
          <w:p w14:paraId="29A91B9C" w14:textId="6B80C4C0" w:rsidR="0089389C" w:rsidRPr="003A4A7F" w:rsidRDefault="00C64F6F" w:rsidP="002624D3">
            <w:pPr>
              <w:pStyle w:val="Lentekstasarial"/>
              <w:spacing w:line="240" w:lineRule="auto"/>
              <w:rPr>
                <w:lang w:val="lt-LT"/>
              </w:rPr>
            </w:pPr>
            <w:r>
              <w:rPr>
                <w:lang w:val="lt-LT"/>
              </w:rPr>
              <w:lastRenderedPageBreak/>
              <w:t>-</w:t>
            </w:r>
          </w:p>
        </w:tc>
        <w:tc>
          <w:tcPr>
            <w:tcW w:w="1058" w:type="pct"/>
            <w:noWrap/>
          </w:tcPr>
          <w:p w14:paraId="5794EE3C" w14:textId="32A73ADD" w:rsidR="0089389C" w:rsidRPr="003A4A7F" w:rsidRDefault="00C64F6F" w:rsidP="002624D3">
            <w:pPr>
              <w:pStyle w:val="Lentekstasarial"/>
              <w:spacing w:line="240" w:lineRule="auto"/>
              <w:rPr>
                <w:lang w:val="lt-LT"/>
              </w:rPr>
            </w:pPr>
            <w:r>
              <w:rPr>
                <w:lang w:val="lt-LT"/>
              </w:rPr>
              <w:t>Pagal poreikį</w:t>
            </w:r>
          </w:p>
        </w:tc>
      </w:tr>
    </w:tbl>
    <w:p w14:paraId="2E02BA7F" w14:textId="77777777" w:rsidR="00F11EC3" w:rsidRPr="005D1B36" w:rsidRDefault="00F11EC3" w:rsidP="002624D3">
      <w:pPr>
        <w:spacing w:after="0" w:line="240" w:lineRule="auto"/>
        <w:sectPr w:rsidR="00F11EC3" w:rsidRPr="005D1B36" w:rsidSect="004F3C34">
          <w:footerReference w:type="default" r:id="rId19"/>
          <w:headerReference w:type="first" r:id="rId20"/>
          <w:footerReference w:type="first" r:id="rId21"/>
          <w:pgSz w:w="16838" w:h="11906" w:orient="landscape"/>
          <w:pgMar w:top="1701" w:right="1701" w:bottom="567" w:left="1134" w:header="567" w:footer="567" w:gutter="0"/>
          <w:cols w:space="1296"/>
          <w:docGrid w:linePitch="360"/>
        </w:sectPr>
      </w:pPr>
    </w:p>
    <w:p w14:paraId="39B95C99" w14:textId="3ABE64EE" w:rsidR="00F11EC3" w:rsidRDefault="00915E91" w:rsidP="002624D3">
      <w:pPr>
        <w:pStyle w:val="Antrat1"/>
        <w:spacing w:before="0" w:after="0" w:afterAutospacing="0" w:line="240" w:lineRule="auto"/>
        <w:rPr>
          <w:rFonts w:hint="eastAsia"/>
        </w:rPr>
      </w:pPr>
      <w:bookmarkStart w:id="31" w:name="_Ref3639656"/>
      <w:bookmarkStart w:id="32" w:name="_Toc67497793"/>
      <w:r>
        <w:lastRenderedPageBreak/>
        <w:t>NEFUNKCINIAI REIKALAVIMAI</w:t>
      </w:r>
      <w:bookmarkEnd w:id="31"/>
      <w:bookmarkEnd w:id="32"/>
    </w:p>
    <w:p w14:paraId="56BCEAD8" w14:textId="08F2B007" w:rsidR="00915E91" w:rsidRDefault="00915E91" w:rsidP="009D3893">
      <w:pPr>
        <w:pStyle w:val="Antrat2"/>
        <w:spacing w:before="0" w:beforeAutospacing="0" w:after="0" w:afterAutospacing="0" w:line="240" w:lineRule="auto"/>
        <w:ind w:left="0" w:firstLine="0"/>
        <w:rPr>
          <w:lang w:val="lt-LT"/>
        </w:rPr>
      </w:pPr>
      <w:bookmarkStart w:id="33" w:name="_Toc67497794"/>
      <w:r w:rsidRPr="00507732">
        <w:rPr>
          <w:lang w:val="lt-LT"/>
        </w:rPr>
        <w:t>Reikalavimų įgyvendinimas</w:t>
      </w:r>
      <w:bookmarkEnd w:id="33"/>
    </w:p>
    <w:p w14:paraId="7786B56E" w14:textId="77777777" w:rsidR="009D3893" w:rsidRPr="009D3893" w:rsidRDefault="009D3893" w:rsidP="009D3893">
      <w:pPr>
        <w:rPr>
          <w:lang w:eastAsia="lt-LT"/>
        </w:rPr>
      </w:pPr>
    </w:p>
    <w:p w14:paraId="288A4673" w14:textId="4BC4A944" w:rsidR="00915E91" w:rsidRPr="00B45949" w:rsidRDefault="00915E91" w:rsidP="002624D3">
      <w:pPr>
        <w:pStyle w:val="Sraopastraipa"/>
        <w:numPr>
          <w:ilvl w:val="0"/>
          <w:numId w:val="27"/>
        </w:numPr>
        <w:tabs>
          <w:tab w:val="clear" w:pos="567"/>
        </w:tabs>
        <w:suppressAutoHyphens/>
        <w:autoSpaceDN w:val="0"/>
        <w:spacing w:line="240" w:lineRule="auto"/>
        <w:ind w:left="0"/>
        <w:contextualSpacing w:val="0"/>
        <w:textAlignment w:val="baseline"/>
      </w:pPr>
      <w:r>
        <w:t>Paslaugų teikėjas privalo realizuoti visus šios Techninės specifikacijos reikalavimus.</w:t>
      </w:r>
    </w:p>
    <w:p w14:paraId="529E6E66" w14:textId="5568CCFF" w:rsidR="00B45949" w:rsidRPr="00B45949" w:rsidRDefault="00B45949" w:rsidP="002624D3">
      <w:pPr>
        <w:pStyle w:val="Sraopastraipa"/>
        <w:numPr>
          <w:ilvl w:val="0"/>
          <w:numId w:val="27"/>
        </w:numPr>
        <w:tabs>
          <w:tab w:val="clear" w:pos="567"/>
        </w:tabs>
        <w:suppressAutoHyphens/>
        <w:autoSpaceDN w:val="0"/>
        <w:spacing w:line="240" w:lineRule="auto"/>
        <w:ind w:left="0"/>
        <w:contextualSpacing w:val="0"/>
        <w:textAlignment w:val="baseline"/>
      </w:pPr>
      <w:r>
        <w:t>Įgyvendinant reikalavimus negali būti neigiamai įtakojamas šiuo metu veikiantis ANR funkcionalumas.</w:t>
      </w:r>
    </w:p>
    <w:p w14:paraId="7E04CA1D" w14:textId="0201AC7C" w:rsidR="00B45949" w:rsidRDefault="00B45949" w:rsidP="002624D3">
      <w:pPr>
        <w:pStyle w:val="Sraopastraipa"/>
        <w:numPr>
          <w:ilvl w:val="0"/>
          <w:numId w:val="27"/>
        </w:numPr>
        <w:tabs>
          <w:tab w:val="clear" w:pos="567"/>
        </w:tabs>
        <w:suppressAutoHyphens/>
        <w:autoSpaceDN w:val="0"/>
        <w:spacing w:line="240" w:lineRule="auto"/>
        <w:ind w:left="0"/>
        <w:contextualSpacing w:val="0"/>
        <w:textAlignment w:val="baseline"/>
      </w:pPr>
      <w:r w:rsidRPr="00B45949">
        <w:t>Šiame dokumente vartojami terminai „turi būti“, „turi turėti“, „turi leisti“, „turi turėti galimybę“ yra lygiaverčiai ir reiškia, kad Paslaugų teikėjas privalo sukurti ir įdiegti (ar pateikti ir įdiegti) atitinkamą funkcionalumą ir suteikti atitinkamas paslaugas (</w:t>
      </w:r>
      <w:r w:rsidRPr="00925CED">
        <w:t xml:space="preserve">žr. </w:t>
      </w:r>
      <w:r w:rsidR="00925CED" w:rsidRPr="00925CED">
        <w:fldChar w:fldCharType="begin"/>
      </w:r>
      <w:r w:rsidR="00925CED" w:rsidRPr="00925CED">
        <w:instrText xml:space="preserve"> REF _Ref54012362 \r \h </w:instrText>
      </w:r>
      <w:r w:rsidR="00925CED">
        <w:instrText xml:space="preserve"> \* MERGEFORMAT </w:instrText>
      </w:r>
      <w:r w:rsidR="00925CED" w:rsidRPr="00925CED">
        <w:fldChar w:fldCharType="separate"/>
      </w:r>
      <w:r w:rsidR="000F322B">
        <w:t>7.15</w:t>
      </w:r>
      <w:r w:rsidR="00925CED" w:rsidRPr="00925CED">
        <w:fldChar w:fldCharType="end"/>
      </w:r>
      <w:r w:rsidRPr="00925CED">
        <w:t xml:space="preserve"> skyriuje</w:t>
      </w:r>
      <w:r w:rsidRPr="00B45949">
        <w:t>): funkcionalumo sukūrimas ir testavimas, testavimo scenarijų sukūrimas (Perkančiajai organizacijai), naudotojų mokymai, dokumentacijos parengimas. Funkcionalumas, kuris yra nurodytas būsimuoju laiku (bus, leis, apims) nurodo siekiamą įgyvendinti būseną ir reiškia, kad Paslaugų teikėjas privalo sukurti ir įdiegti (ar pateikti ir įdiegti) atitinkamą funkcionalumą.</w:t>
      </w:r>
    </w:p>
    <w:p w14:paraId="398A0B07" w14:textId="1899AEA5" w:rsidR="00CF5DC3" w:rsidRPr="00A83939" w:rsidRDefault="00CF5DC3" w:rsidP="002624D3">
      <w:pPr>
        <w:pStyle w:val="Sraopastraipa"/>
        <w:numPr>
          <w:ilvl w:val="0"/>
          <w:numId w:val="27"/>
        </w:numPr>
        <w:tabs>
          <w:tab w:val="clear" w:pos="567"/>
        </w:tabs>
        <w:suppressAutoHyphens/>
        <w:autoSpaceDN w:val="0"/>
        <w:spacing w:line="240" w:lineRule="auto"/>
        <w:ind w:left="0"/>
        <w:contextualSpacing w:val="0"/>
        <w:textAlignment w:val="baseline"/>
      </w:pPr>
      <w:r>
        <w:t>Specifikacijoje naudojami žodžiai (trumpiniai) „kt.“, „.</w:t>
      </w:r>
      <w:proofErr w:type="spellStart"/>
      <w:r>
        <w:t>pan</w:t>
      </w:r>
      <w:proofErr w:type="spellEnd"/>
      <w:r>
        <w:t xml:space="preserve">“, „ir kt.“, „ir pan.“ ir panašūs žodžiai turi būti suprantami kaip detalios analizės reikalaujantys reikalavimai, kurios metu turi būti detalizuojamas ir su Perkančiąja organizacija suderinamas reikalavimo realizavimas, sudarant reikiamus objektų, atributų, funkcijų ir kitų elementų baigtinius sąrašus, kurie turi būti realizuojami ANR.  </w:t>
      </w:r>
    </w:p>
    <w:p w14:paraId="69723BE5" w14:textId="77777777" w:rsidR="00115E2A" w:rsidRDefault="00115E2A" w:rsidP="002624D3">
      <w:pPr>
        <w:pStyle w:val="Sraopastraipa"/>
        <w:numPr>
          <w:ilvl w:val="0"/>
          <w:numId w:val="27"/>
        </w:numPr>
        <w:tabs>
          <w:tab w:val="clear" w:pos="567"/>
        </w:tabs>
        <w:suppressAutoHyphens/>
        <w:autoSpaceDN w:val="0"/>
        <w:spacing w:line="240" w:lineRule="auto"/>
        <w:ind w:left="0"/>
        <w:contextualSpacing w:val="0"/>
        <w:textAlignment w:val="baseline"/>
      </w:pPr>
      <w:r>
        <w:t>Paslaugų teikėjas ar Perkančioji organizacija gali siūlyti alternatyvų atskiro Techninės specifikacijos reikalavimo įgyvendinimo būdą arba reikalavimo įgyvendinimo iškeitimą į lygiavertį funkcionalumą, kuris nedarytų neigiamos įtakos projekto tikslo, uždavinių ir galutinių rezultatų įgyvendinimui, taip pat netrikdytų registrų ir informacinių sistemų veiklos bei neprieštarautų pirkimus reglamentuojančių teisės aktų reikalavimams. Kiekvienas siūlomas alternatyvus ar Techninės specifikacijos reikalavimą keičiantis funkcionalumas turi būti suderinamas su Perkančiąja organizacija bei tvirtinimas Reikalavimo pakeitimo žurnale / protokole.</w:t>
      </w:r>
    </w:p>
    <w:p w14:paraId="7AB7F37C" w14:textId="541B7B46" w:rsidR="00B45949" w:rsidRDefault="00B45949"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gali siūlyti alternatyvius architektūros realizavimo būdus, kurie užtikrintų lygiavertę ar geresnę </w:t>
      </w:r>
      <w:r w:rsidR="001A3018">
        <w:t>ANR</w:t>
      </w:r>
      <w:r>
        <w:t xml:space="preserve"> greitaveiką, aukštą prieinamumą, plečiamumą, </w:t>
      </w:r>
      <w:proofErr w:type="spellStart"/>
      <w:r w:rsidR="00CF5DC3">
        <w:t>sąveikumą</w:t>
      </w:r>
      <w:proofErr w:type="spellEnd"/>
      <w:r>
        <w:t>, palaikymą, saugumą ir patogumą. Kiekvienas siūlymas turi būti įvertintas ir patvirtintas Perkančiosios organizacijos.</w:t>
      </w:r>
    </w:p>
    <w:p w14:paraId="05EB3992" w14:textId="77777777" w:rsidR="009D3893" w:rsidRDefault="009D3893" w:rsidP="009D3893">
      <w:pPr>
        <w:pStyle w:val="Sraopastraipa"/>
        <w:numPr>
          <w:ilvl w:val="0"/>
          <w:numId w:val="0"/>
        </w:numPr>
        <w:tabs>
          <w:tab w:val="clear" w:pos="567"/>
        </w:tabs>
        <w:suppressAutoHyphens/>
        <w:autoSpaceDN w:val="0"/>
        <w:spacing w:line="240" w:lineRule="auto"/>
        <w:contextualSpacing w:val="0"/>
        <w:textAlignment w:val="baseline"/>
      </w:pPr>
    </w:p>
    <w:p w14:paraId="1E714CF8" w14:textId="0C6B2B8A" w:rsidR="00D4148E" w:rsidRDefault="001D21C4" w:rsidP="009D3893">
      <w:pPr>
        <w:pStyle w:val="Antrat2"/>
        <w:spacing w:before="0" w:beforeAutospacing="0" w:after="0" w:afterAutospacing="0" w:line="240" w:lineRule="auto"/>
        <w:ind w:left="0" w:firstLine="0"/>
        <w:rPr>
          <w:lang w:val="lt-LT"/>
        </w:rPr>
      </w:pPr>
      <w:bookmarkStart w:id="34" w:name="_Toc67497795"/>
      <w:r>
        <w:rPr>
          <w:lang w:val="lt-LT"/>
        </w:rPr>
        <w:t xml:space="preserve"> </w:t>
      </w:r>
      <w:r w:rsidR="00D4148E" w:rsidRPr="00507732">
        <w:rPr>
          <w:lang w:val="lt-LT"/>
        </w:rPr>
        <w:t>Reikalavimai saugumui</w:t>
      </w:r>
      <w:bookmarkEnd w:id="34"/>
    </w:p>
    <w:p w14:paraId="0A61128E" w14:textId="77777777" w:rsidR="009D3893" w:rsidRPr="009D3893" w:rsidRDefault="009D3893" w:rsidP="009D3893">
      <w:pPr>
        <w:rPr>
          <w:lang w:eastAsia="lt-LT"/>
        </w:rPr>
      </w:pPr>
    </w:p>
    <w:p w14:paraId="11DD3B61" w14:textId="7049688F" w:rsidR="00854296" w:rsidRPr="00A8610D" w:rsidRDefault="00854296" w:rsidP="007E2392">
      <w:pPr>
        <w:pStyle w:val="Sraopastraipa"/>
        <w:numPr>
          <w:ilvl w:val="0"/>
          <w:numId w:val="27"/>
        </w:numPr>
        <w:tabs>
          <w:tab w:val="clear" w:pos="567"/>
        </w:tabs>
        <w:suppressAutoHyphens/>
        <w:autoSpaceDN w:val="0"/>
        <w:spacing w:line="240" w:lineRule="auto"/>
        <w:ind w:left="0"/>
        <w:contextualSpacing w:val="0"/>
        <w:textAlignment w:val="baseline"/>
        <w:rPr>
          <w:lang w:eastAsia="lt-LT"/>
        </w:rPr>
      </w:pPr>
      <w:r w:rsidRPr="5703CCF7">
        <w:rPr>
          <w:lang w:eastAsia="lt-LT"/>
        </w:rPr>
        <w:t>Atliekant ANR modernizavimą turi būti išlaikomi esami ANR saugumui keliami reikalavimai ir įgyvendinti šiame skyriuje aprašyti reikalavimai.</w:t>
      </w:r>
    </w:p>
    <w:p w14:paraId="2902F13F" w14:textId="367CE619" w:rsidR="00D7349A"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ANR turi būti </w:t>
      </w:r>
      <w:r w:rsidR="00CF5DC3">
        <w:t xml:space="preserve">projektuojamas ir </w:t>
      </w:r>
      <w:r w:rsidR="00D7349A">
        <w:t>modernizuojama</w:t>
      </w:r>
      <w:r w:rsidR="00CF5DC3">
        <w:t>s</w:t>
      </w:r>
      <w:r>
        <w:t xml:space="preserve"> atsižvelgiant į</w:t>
      </w:r>
      <w:r w:rsidR="00D7349A">
        <w:t>:</w:t>
      </w:r>
    </w:p>
    <w:p w14:paraId="7BA28D1F" w14:textId="70EDCFA1"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teisės aktų saugumo reikalavimus keliamus </w:t>
      </w:r>
      <w:r w:rsidRPr="00FE5F85">
        <w:t>ypatingos svarbos el. informacijai</w:t>
      </w:r>
      <w:r>
        <w:t xml:space="preserve"> (vadovaujantis Lietuvos Respublikos Vyriausybės 2013 m. liepos 24 d. nutarimas Nr. 716 „Dėl Bendrųjų elektroninės 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 ).</w:t>
      </w:r>
    </w:p>
    <w:p w14:paraId="57DEC00B" w14:textId="447ED35D"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r w:rsidR="00CF5DC3">
        <w:t>;</w:t>
      </w:r>
    </w:p>
    <w:p w14:paraId="0BBF35A0" w14:textId="77777777" w:rsidR="00CF5DC3" w:rsidRDefault="00CF5DC3" w:rsidP="007E2392">
      <w:pPr>
        <w:pStyle w:val="Sraopastraipa"/>
        <w:numPr>
          <w:ilvl w:val="1"/>
          <w:numId w:val="27"/>
        </w:numPr>
        <w:suppressAutoHyphens/>
        <w:autoSpaceDN w:val="0"/>
        <w:spacing w:line="240" w:lineRule="auto"/>
        <w:ind w:left="0"/>
        <w:textAlignment w:val="baseline"/>
      </w:pPr>
      <w:r>
        <w:t>Lietuvos Respublikos asmens duomenų teisinės apsaugos įstatymą;</w:t>
      </w:r>
    </w:p>
    <w:p w14:paraId="4178EBE7" w14:textId="77777777" w:rsidR="00CF5DC3" w:rsidRDefault="00CF5DC3" w:rsidP="007E2392">
      <w:pPr>
        <w:pStyle w:val="Sraopastraipa"/>
        <w:numPr>
          <w:ilvl w:val="1"/>
          <w:numId w:val="27"/>
        </w:numPr>
        <w:suppressAutoHyphens/>
        <w:autoSpaceDN w:val="0"/>
        <w:spacing w:line="240" w:lineRule="auto"/>
        <w:ind w:left="0"/>
        <w:textAlignment w:val="baseline"/>
      </w:pPr>
      <w:r>
        <w:t>Lietuvos Respublikos kibernetinio saugumo įstatymą;</w:t>
      </w:r>
    </w:p>
    <w:p w14:paraId="5F642666" w14:textId="20754213" w:rsidR="00290A90" w:rsidRDefault="007E2392" w:rsidP="007E2392">
      <w:pPr>
        <w:pStyle w:val="Sraopastraipa"/>
        <w:numPr>
          <w:ilvl w:val="1"/>
          <w:numId w:val="27"/>
        </w:numPr>
        <w:tabs>
          <w:tab w:val="clear" w:pos="567"/>
        </w:tabs>
        <w:suppressAutoHyphens/>
        <w:autoSpaceDN w:val="0"/>
        <w:spacing w:line="240" w:lineRule="auto"/>
        <w:ind w:left="0"/>
        <w:contextualSpacing w:val="0"/>
        <w:textAlignment w:val="baseline"/>
      </w:pPr>
      <w:r>
        <w:lastRenderedPageBreak/>
        <w:t>O</w:t>
      </w:r>
      <w:r w:rsidR="00290A90">
        <w:t>rganizacinius ir techninius</w:t>
      </w:r>
      <w:r w:rsidR="00290A90" w:rsidRPr="002E4350">
        <w:t xml:space="preserve"> </w:t>
      </w:r>
      <w:r w:rsidR="00290A90">
        <w:t>kibernetinio saugumo reikalavimus, taikomus</w:t>
      </w:r>
      <w:r w:rsidR="00290A90" w:rsidRPr="002E4350">
        <w:t xml:space="preserve"> kibernetinio saugumo subjektams, </w:t>
      </w:r>
      <w:r w:rsidR="00290A90">
        <w:t xml:space="preserve">vadovaujantis  </w:t>
      </w:r>
      <w:r w:rsidR="00290A90" w:rsidRPr="002E4350">
        <w:t>Lietuvos Respublikos Vyriausybės 2018 m. rugpjūčio 13 d. nutarim</w:t>
      </w:r>
      <w:r w:rsidR="00290A90">
        <w:t>u</w:t>
      </w:r>
      <w:r w:rsidR="00290A90" w:rsidRPr="002E4350">
        <w:t xml:space="preserve"> Nr. 818 „Dėl Lietuvos Respublikos kibernetinio</w:t>
      </w:r>
      <w:r w:rsidR="00290A90">
        <w:t xml:space="preserve"> saugumo įstatymo įgyvendinimo“;</w:t>
      </w:r>
    </w:p>
    <w:p w14:paraId="177A503F" w14:textId="3AF156D1" w:rsidR="00D4148E" w:rsidRDefault="00290A90" w:rsidP="007E2392">
      <w:pPr>
        <w:pStyle w:val="Sraopastraipa"/>
        <w:numPr>
          <w:ilvl w:val="1"/>
          <w:numId w:val="27"/>
        </w:numPr>
        <w:tabs>
          <w:tab w:val="clear" w:pos="567"/>
        </w:tabs>
        <w:suppressAutoHyphens/>
        <w:autoSpaceDN w:val="0"/>
        <w:spacing w:line="240" w:lineRule="auto"/>
        <w:ind w:left="0"/>
        <w:contextualSpacing w:val="0"/>
        <w:textAlignment w:val="baseline"/>
      </w:pPr>
      <w:r w:rsidRPr="001C0C05">
        <w:t>Lietuvos Respublikos vidaus reikalų ministro 2017 m. gruo</w:t>
      </w:r>
      <w:r>
        <w:t>džio 22 d. įsakymu</w:t>
      </w:r>
      <w:r w:rsidRPr="001C0C05">
        <w:t xml:space="preserve"> Nr. 1V-883 „Dėl kai kurių Lietuvos Respublikos vidaus reikalų ministerijos valdomų registrų ir valstybės informacinių sistemų duomenų saugos nuostatų patvirtinimo“ </w:t>
      </w:r>
      <w:r>
        <w:t xml:space="preserve">patvirtintus </w:t>
      </w:r>
      <w:r w:rsidR="009D3893">
        <w:t>K</w:t>
      </w:r>
      <w:r w:rsidR="009D3893" w:rsidRPr="001C0C05">
        <w:t>ai kurių Lietuvos Respublikos vidaus reikalų ministerijos valdomų registrų ir valstybės informacinių sistemų</w:t>
      </w:r>
      <w:r w:rsidR="009D3893">
        <w:t xml:space="preserve"> </w:t>
      </w:r>
      <w:r>
        <w:t xml:space="preserve">duomenų saugos nuostatus ir šiuose nuostatuose nustatytus saugos politiką įgyvendinančius dokumentus. </w:t>
      </w:r>
    </w:p>
    <w:p w14:paraId="4A654A17" w14:textId="4E1EFA1C" w:rsidR="00D4148E" w:rsidRDefault="008A0E97"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Modernizuotame </w:t>
      </w:r>
      <w:r w:rsidR="00D4148E">
        <w:t>ANR turi būti užtikrinamas saugumas programos lygmeniu, duomenų bazės lygmeniu, tinklo lygmeniu, aparatiniu lygmeniu.</w:t>
      </w:r>
    </w:p>
    <w:p w14:paraId="2AD83FF4"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Įdiegta programinė įranga (kuriamos aplikacijos ar standartinė programinė įranga) negali turėti </w:t>
      </w:r>
      <w:proofErr w:type="spellStart"/>
      <w:r>
        <w:t>Open</w:t>
      </w:r>
      <w:proofErr w:type="spellEnd"/>
      <w:r>
        <w:t xml:space="preserve"> </w:t>
      </w:r>
      <w:proofErr w:type="spellStart"/>
      <w:r>
        <w:t>Web</w:t>
      </w:r>
      <w:proofErr w:type="spellEnd"/>
      <w:r>
        <w:t xml:space="preserve"> </w:t>
      </w:r>
      <w:proofErr w:type="spellStart"/>
      <w:r>
        <w:t>Application</w:t>
      </w:r>
      <w:proofErr w:type="spellEnd"/>
      <w:r>
        <w:t xml:space="preserve"> </w:t>
      </w:r>
      <w:proofErr w:type="spellStart"/>
      <w:r>
        <w:t>Security</w:t>
      </w:r>
      <w:proofErr w:type="spellEnd"/>
      <w:r>
        <w:t xml:space="preserve"> Project (OWASP) </w:t>
      </w:r>
      <w:proofErr w:type="spellStart"/>
      <w:r>
        <w:t>Top</w:t>
      </w:r>
      <w:proofErr w:type="spellEnd"/>
      <w:r>
        <w:t xml:space="preserve"> 10 periodiškai skelbiamame aktualiame dokumente ir ankstesnėse šio dokumento versijose nurodytų pažeidžiamumų.</w:t>
      </w:r>
    </w:p>
    <w:p w14:paraId="451A4730" w14:textId="10C49968" w:rsidR="00D4148E" w:rsidRDefault="008A0E97"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 </w:t>
      </w:r>
      <w:r w:rsidR="00D4148E">
        <w:t>ANR turi būti apsaugota nuo:</w:t>
      </w:r>
    </w:p>
    <w:p w14:paraId="1C29C439" w14:textId="17A1480D" w:rsidR="00D4148E" w:rsidRDefault="0098107E" w:rsidP="007E2392">
      <w:pPr>
        <w:pStyle w:val="Sraopastraipa"/>
        <w:numPr>
          <w:ilvl w:val="1"/>
          <w:numId w:val="27"/>
        </w:numPr>
        <w:tabs>
          <w:tab w:val="clear" w:pos="567"/>
        </w:tabs>
        <w:suppressAutoHyphens/>
        <w:autoSpaceDN w:val="0"/>
        <w:spacing w:line="240" w:lineRule="auto"/>
        <w:ind w:left="0"/>
        <w:contextualSpacing w:val="0"/>
        <w:textAlignment w:val="baseline"/>
      </w:pPr>
      <w:r>
        <w:t>n</w:t>
      </w:r>
      <w:r w:rsidR="00D4148E">
        <w:t>eautentifikuotos prieigos;</w:t>
      </w:r>
    </w:p>
    <w:p w14:paraId="095972A3" w14:textId="73A08E86" w:rsidR="00D4148E" w:rsidRDefault="0098107E" w:rsidP="007E2392">
      <w:pPr>
        <w:pStyle w:val="Sraopastraipa"/>
        <w:numPr>
          <w:ilvl w:val="1"/>
          <w:numId w:val="27"/>
        </w:numPr>
        <w:tabs>
          <w:tab w:val="clear" w:pos="567"/>
        </w:tabs>
        <w:suppressAutoHyphens/>
        <w:autoSpaceDN w:val="0"/>
        <w:spacing w:line="240" w:lineRule="auto"/>
        <w:ind w:left="0"/>
        <w:contextualSpacing w:val="0"/>
        <w:textAlignment w:val="baseline"/>
      </w:pPr>
      <w:r>
        <w:t>n</w:t>
      </w:r>
      <w:r w:rsidR="00D4148E">
        <w:t>esankcionuoto naudotojo sesijos perėmimo;</w:t>
      </w:r>
    </w:p>
    <w:p w14:paraId="478F85F8" w14:textId="2DFBE3AB" w:rsidR="00D4148E" w:rsidRDefault="0098107E" w:rsidP="007E2392">
      <w:pPr>
        <w:pStyle w:val="Sraopastraipa"/>
        <w:numPr>
          <w:ilvl w:val="1"/>
          <w:numId w:val="27"/>
        </w:numPr>
        <w:tabs>
          <w:tab w:val="clear" w:pos="567"/>
        </w:tabs>
        <w:suppressAutoHyphens/>
        <w:autoSpaceDN w:val="0"/>
        <w:spacing w:line="240" w:lineRule="auto"/>
        <w:ind w:left="0"/>
        <w:contextualSpacing w:val="0"/>
        <w:textAlignment w:val="baseline"/>
      </w:pPr>
      <w:r>
        <w:t>n</w:t>
      </w:r>
      <w:r w:rsidR="00D4148E">
        <w:t>esankcionuoto duomenų perėmimo ar jų įterpimo;</w:t>
      </w:r>
    </w:p>
    <w:p w14:paraId="6813621E" w14:textId="02E9EE16" w:rsidR="00D4148E" w:rsidRDefault="0098107E" w:rsidP="007E2392">
      <w:pPr>
        <w:pStyle w:val="Sraopastraipa"/>
        <w:numPr>
          <w:ilvl w:val="1"/>
          <w:numId w:val="27"/>
        </w:numPr>
        <w:tabs>
          <w:tab w:val="clear" w:pos="567"/>
        </w:tabs>
        <w:suppressAutoHyphens/>
        <w:autoSpaceDN w:val="0"/>
        <w:spacing w:line="240" w:lineRule="auto"/>
        <w:ind w:left="0"/>
        <w:contextualSpacing w:val="0"/>
        <w:textAlignment w:val="baseline"/>
      </w:pPr>
      <w:r>
        <w:t>ž</w:t>
      </w:r>
      <w:r w:rsidR="00D4148E">
        <w:t xml:space="preserve">alingo kodo įterpimo (angl. </w:t>
      </w:r>
      <w:proofErr w:type="spellStart"/>
      <w:r w:rsidR="00D4148E" w:rsidRPr="00D7349A">
        <w:t>Injection</w:t>
      </w:r>
      <w:proofErr w:type="spellEnd"/>
      <w:r w:rsidR="00D4148E" w:rsidRPr="00D7349A">
        <w:t>, XSS</w:t>
      </w:r>
      <w:r w:rsidR="00D4148E">
        <w:t xml:space="preserve"> (</w:t>
      </w:r>
      <w:proofErr w:type="spellStart"/>
      <w:r w:rsidR="00D4148E" w:rsidRPr="00D7349A">
        <w:t>Cross-sitescripting</w:t>
      </w:r>
      <w:proofErr w:type="spellEnd"/>
      <w:r w:rsidR="00D4148E">
        <w:t>));</w:t>
      </w:r>
    </w:p>
    <w:p w14:paraId="4AA80FBC" w14:textId="5F9A94BC" w:rsidR="00D4148E" w:rsidRDefault="0098107E"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itų saugumo pažeidimų, kurie įvardijami OWASP TOP 10 (https://www.owasp.org) periodiškai skelbiamame aktualiame dokumente ir ankstesnėse šio dokumento versijose nurodytų pažeidžiamumų.</w:t>
      </w:r>
    </w:p>
    <w:p w14:paraId="2C707C49" w14:textId="65EBF26C" w:rsidR="00D4148E" w:rsidRPr="004B0543" w:rsidRDefault="008A0E97" w:rsidP="007E2392">
      <w:pPr>
        <w:pStyle w:val="Sraopastraipa"/>
        <w:numPr>
          <w:ilvl w:val="0"/>
          <w:numId w:val="27"/>
        </w:numPr>
        <w:tabs>
          <w:tab w:val="clear" w:pos="567"/>
        </w:tabs>
        <w:suppressAutoHyphens/>
        <w:autoSpaceDN w:val="0"/>
        <w:spacing w:line="240" w:lineRule="auto"/>
        <w:ind w:left="0"/>
        <w:contextualSpacing w:val="0"/>
        <w:textAlignment w:val="baseline"/>
      </w:pPr>
      <w:r>
        <w:t>Modernizuotame ANR</w:t>
      </w:r>
      <w:r w:rsidR="00D4148E">
        <w:t xml:space="preserve"> turi būti numatyta apsauga nuo kenkėjiško kodo įkėlimo į aplikaciją (pavyzdžiui, apribota galimybė įkelti bylas su plėtiniais *.</w:t>
      </w:r>
      <w:proofErr w:type="spellStart"/>
      <w:r w:rsidR="00D4148E">
        <w:t>com</w:t>
      </w:r>
      <w:proofErr w:type="spellEnd"/>
      <w:r w:rsidR="00D4148E">
        <w:t>, *.</w:t>
      </w:r>
      <w:proofErr w:type="spellStart"/>
      <w:r w:rsidR="00D4148E">
        <w:t>exe</w:t>
      </w:r>
      <w:proofErr w:type="spellEnd"/>
      <w:r w:rsidR="00D4148E">
        <w:t>, *.</w:t>
      </w:r>
      <w:proofErr w:type="spellStart"/>
      <w:r w:rsidR="00D4148E">
        <w:t>bat</w:t>
      </w:r>
      <w:proofErr w:type="spellEnd"/>
      <w:r w:rsidR="00D4148E">
        <w:t xml:space="preserve"> ir pan.).</w:t>
      </w:r>
    </w:p>
    <w:p w14:paraId="725CBFF4" w14:textId="64712E19" w:rsidR="00D4148E" w:rsidRPr="002F0117" w:rsidRDefault="008A0E97"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Modernizuotame </w:t>
      </w:r>
      <w:r w:rsidR="00D4148E">
        <w:t xml:space="preserve">ANR ryšys su naudotojų darbo vietomis (interneto naršyklėmis ir/ar aplikacijomis) turi būti šifruojamas naudojant SSL (angl. </w:t>
      </w:r>
      <w:proofErr w:type="spellStart"/>
      <w:r w:rsidR="00D4148E">
        <w:t>Secure</w:t>
      </w:r>
      <w:proofErr w:type="spellEnd"/>
      <w:r w:rsidR="00D4148E">
        <w:t xml:space="preserve"> </w:t>
      </w:r>
      <w:proofErr w:type="spellStart"/>
      <w:r w:rsidR="00D4148E">
        <w:t>Socket</w:t>
      </w:r>
      <w:proofErr w:type="spellEnd"/>
      <w:r w:rsidR="00D4148E">
        <w:t xml:space="preserve"> </w:t>
      </w:r>
      <w:proofErr w:type="spellStart"/>
      <w:r w:rsidR="00D4148E">
        <w:t>Layer</w:t>
      </w:r>
      <w:proofErr w:type="spellEnd"/>
      <w:r w:rsidR="00D4148E">
        <w:t>) arba kitas lygiavertes šifravimo priemones.</w:t>
      </w:r>
    </w:p>
    <w:p w14:paraId="6B3CDFC3" w14:textId="37B597A8" w:rsidR="00D4148E" w:rsidRPr="002F0117" w:rsidRDefault="00C30514" w:rsidP="007E2392">
      <w:pPr>
        <w:pStyle w:val="Sraopastraipa"/>
        <w:numPr>
          <w:ilvl w:val="1"/>
          <w:numId w:val="27"/>
        </w:numPr>
        <w:tabs>
          <w:tab w:val="clear" w:pos="567"/>
        </w:tabs>
        <w:suppressAutoHyphens/>
        <w:autoSpaceDN w:val="0"/>
        <w:spacing w:line="240" w:lineRule="auto"/>
        <w:ind w:left="0"/>
        <w:contextualSpacing w:val="0"/>
        <w:textAlignment w:val="baseline"/>
      </w:pPr>
      <w:r w:rsidRPr="002F0117">
        <w:t>Jeigu modernizuojant ANR yra atliekami ANR architektūros pakeitimai, kurie reikalauja papildomų SSL sertifikatų, p</w:t>
      </w:r>
      <w:r w:rsidR="00D4148E" w:rsidRPr="002F0117">
        <w:t xml:space="preserve">aslaugų teikėjas turi pateikti ir įdiegti SSL sertifikatus, kuriuos interneto naršyklės laiko patikimais (angl. </w:t>
      </w:r>
      <w:proofErr w:type="spellStart"/>
      <w:r w:rsidR="00D4148E" w:rsidRPr="002F0117">
        <w:t>trusted</w:t>
      </w:r>
      <w:proofErr w:type="spellEnd"/>
      <w:r w:rsidR="00D4148E" w:rsidRPr="002F0117">
        <w:t>)</w:t>
      </w:r>
      <w:r w:rsidR="0044256D" w:rsidRPr="002F0117">
        <w:t>.</w:t>
      </w:r>
    </w:p>
    <w:p w14:paraId="196119E1" w14:textId="11957B3E" w:rsidR="00D4148E" w:rsidRPr="002F0117" w:rsidRDefault="00D4148E" w:rsidP="007E2392">
      <w:pPr>
        <w:pStyle w:val="Sraopastraipa"/>
        <w:numPr>
          <w:ilvl w:val="2"/>
          <w:numId w:val="27"/>
        </w:numPr>
        <w:tabs>
          <w:tab w:val="clear" w:pos="567"/>
        </w:tabs>
        <w:suppressAutoHyphens/>
        <w:autoSpaceDN w:val="0"/>
        <w:spacing w:line="240" w:lineRule="auto"/>
        <w:ind w:left="0"/>
        <w:contextualSpacing w:val="0"/>
        <w:textAlignment w:val="baseline"/>
      </w:pPr>
      <w:r w:rsidRPr="002F0117">
        <w:t>Priklausomai nuo architektūros, Paslaugų teikėjas turi pateikti reikiamą kiekį bei reikiamų paskirčių sertifikatus, kuriuos naudojant bus atliekamas perduodamos / gaunamos informacijos šifravimas</w:t>
      </w:r>
      <w:r w:rsidR="0044256D" w:rsidRPr="002F0117">
        <w:t>.</w:t>
      </w:r>
    </w:p>
    <w:p w14:paraId="3D2A7EB7" w14:textId="271291D8" w:rsidR="00D4148E" w:rsidRPr="002F0117" w:rsidRDefault="00D4148E" w:rsidP="007E2392">
      <w:pPr>
        <w:pStyle w:val="Sraopastraipa"/>
        <w:numPr>
          <w:ilvl w:val="2"/>
          <w:numId w:val="27"/>
        </w:numPr>
        <w:tabs>
          <w:tab w:val="clear" w:pos="567"/>
        </w:tabs>
        <w:suppressAutoHyphens/>
        <w:autoSpaceDN w:val="0"/>
        <w:spacing w:line="240" w:lineRule="auto"/>
        <w:ind w:left="0"/>
        <w:contextualSpacing w:val="0"/>
        <w:textAlignment w:val="baseline"/>
      </w:pPr>
      <w:r w:rsidRPr="002F0117">
        <w:t xml:space="preserve">Šifravimui naudojamas sertifikatas turi būti patvirtintas kvalifikuotu sertifikatu (pvz., Veri </w:t>
      </w:r>
      <w:proofErr w:type="spellStart"/>
      <w:r w:rsidRPr="002F0117">
        <w:t>Sign</w:t>
      </w:r>
      <w:proofErr w:type="spellEnd"/>
      <w:r w:rsidRPr="002F0117">
        <w:t xml:space="preserve"> ar analogišku), kurį populiariosios interneto naršyklės gali verifikuoti automatiškai, t. y. darbo vietos naudotojui neturi reikėti savarankiškai sertifikato įtraukti į naršyklės ar operacinės sistemos patikimų sertifikatų saugyklą</w:t>
      </w:r>
      <w:r w:rsidR="0044256D" w:rsidRPr="002F0117">
        <w:t>.</w:t>
      </w:r>
    </w:p>
    <w:p w14:paraId="224C123E" w14:textId="736282EE" w:rsidR="00D4148E" w:rsidRPr="002F0117" w:rsidRDefault="00D4148E" w:rsidP="007E2392">
      <w:pPr>
        <w:pStyle w:val="Sraopastraipa"/>
        <w:numPr>
          <w:ilvl w:val="2"/>
          <w:numId w:val="27"/>
        </w:numPr>
        <w:tabs>
          <w:tab w:val="clear" w:pos="567"/>
        </w:tabs>
        <w:suppressAutoHyphens/>
        <w:autoSpaceDN w:val="0"/>
        <w:spacing w:line="240" w:lineRule="auto"/>
        <w:ind w:left="0"/>
        <w:contextualSpacing w:val="0"/>
        <w:textAlignment w:val="baseline"/>
      </w:pPr>
      <w:r w:rsidRPr="002F0117">
        <w:t xml:space="preserve">Paslaugų teikėjo pateiktas sertifikatas turi galioti ne mažiau nei du metus. Pateikiamo sertifikato garantinis aptarnavimas (angl. </w:t>
      </w:r>
      <w:proofErr w:type="spellStart"/>
      <w:r w:rsidRPr="002F0117">
        <w:t>support</w:t>
      </w:r>
      <w:proofErr w:type="spellEnd"/>
      <w:r w:rsidRPr="002F0117">
        <w:t>) turi būti užtikrinamas ne mažiau dviem metams</w:t>
      </w:r>
      <w:r w:rsidR="00D7349A" w:rsidRPr="002F0117">
        <w:t>.</w:t>
      </w:r>
    </w:p>
    <w:p w14:paraId="3B8B709F" w14:textId="77777777" w:rsidR="00D4148E" w:rsidRDefault="003917B5" w:rsidP="007E2392">
      <w:pPr>
        <w:pStyle w:val="Sraopastraipa"/>
        <w:numPr>
          <w:ilvl w:val="0"/>
          <w:numId w:val="27"/>
        </w:numPr>
        <w:tabs>
          <w:tab w:val="clear" w:pos="567"/>
        </w:tabs>
        <w:suppressAutoHyphens/>
        <w:autoSpaceDN w:val="0"/>
        <w:spacing w:line="240" w:lineRule="auto"/>
        <w:ind w:left="0"/>
        <w:contextualSpacing w:val="0"/>
        <w:textAlignment w:val="baseline"/>
      </w:pPr>
      <w:r>
        <w:t>T</w:t>
      </w:r>
      <w:r w:rsidR="00D4148E">
        <w:t>uri būti vykdomas aplikacijose naudotojų atliekamų veiksmų auditavimas. Atliekant auditavimo įrašo išsaugojimą duomenų bazėje, turi būti kaupiama:</w:t>
      </w:r>
    </w:p>
    <w:p w14:paraId="6F6C4938" w14:textId="3ECDC388"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as atliko veiksmą (naudotojas);</w:t>
      </w:r>
    </w:p>
    <w:p w14:paraId="2841D1CC" w14:textId="1A7B4C0B"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i</w:t>
      </w:r>
      <w:r w:rsidR="00D4148E">
        <w:t>š kokio IP adreso atliktas veiksmas;</w:t>
      </w:r>
    </w:p>
    <w:p w14:paraId="001A3AAE" w14:textId="19B1CF63"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ada atliko veiksmą (data);</w:t>
      </w:r>
    </w:p>
    <w:p w14:paraId="0949E833" w14:textId="6E2DC95C"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okius duomenis atnaujino;</w:t>
      </w:r>
    </w:p>
    <w:p w14:paraId="735DAED6" w14:textId="2F6D5728"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okius duomenis įterpė;</w:t>
      </w:r>
    </w:p>
    <w:p w14:paraId="6C094CCE" w14:textId="18D07AF3"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okius duomenis pašalino;</w:t>
      </w:r>
    </w:p>
    <w:p w14:paraId="3BD45C51" w14:textId="341C3940"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okius duomenis peržiūrėjo;</w:t>
      </w:r>
    </w:p>
    <w:p w14:paraId="5CE67567" w14:textId="0AFF3747"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okias paieškos frazes naudojo;</w:t>
      </w:r>
    </w:p>
    <w:p w14:paraId="1032D26D" w14:textId="000BB7A8"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k</w:t>
      </w:r>
      <w:r w:rsidR="00D4148E">
        <w:t>ita informacija, nustatyta analizės ir projektavimo etapų metu.</w:t>
      </w:r>
    </w:p>
    <w:p w14:paraId="08BF698E"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lastRenderedPageBreak/>
        <w:t>Turi būti audituojami integracinėmis sąsajomis siunčiamų / gaunamų duomenų momentai, išsaugant informaciją:</w:t>
      </w:r>
    </w:p>
    <w:p w14:paraId="32412AC7" w14:textId="4FD7D73E"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i</w:t>
      </w:r>
      <w:r w:rsidR="00D4148E">
        <w:t>š kokios sistemos gaunami duomenys;</w:t>
      </w:r>
    </w:p>
    <w:p w14:paraId="0912E4FF" w14:textId="316E04E7"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į</w:t>
      </w:r>
      <w:r w:rsidR="00D4148E">
        <w:t xml:space="preserve"> kokią sistemą siunčiami duomenys;</w:t>
      </w:r>
    </w:p>
    <w:p w14:paraId="34E7AFCD" w14:textId="0A1F91E5" w:rsidR="00D4148E"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d</w:t>
      </w:r>
      <w:r w:rsidR="00D4148E">
        <w:t>uomenų gavimo/siuntimo data ir laikas;</w:t>
      </w:r>
    </w:p>
    <w:p w14:paraId="375028E9" w14:textId="6701AF46" w:rsidR="00D4148E" w:rsidRPr="003917B5"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t>s</w:t>
      </w:r>
      <w:r w:rsidR="00D4148E">
        <w:t>iųsti/gauti duomenys (</w:t>
      </w:r>
      <w:r w:rsidR="00D4148E" w:rsidRPr="003917B5">
        <w:t>jeigu tam yra poreikis);</w:t>
      </w:r>
    </w:p>
    <w:p w14:paraId="193E3988" w14:textId="1996A404" w:rsidR="00D4148E" w:rsidRPr="003917B5" w:rsidRDefault="0044256D" w:rsidP="007E2392">
      <w:pPr>
        <w:pStyle w:val="Sraopastraipa"/>
        <w:numPr>
          <w:ilvl w:val="1"/>
          <w:numId w:val="27"/>
        </w:numPr>
        <w:tabs>
          <w:tab w:val="clear" w:pos="567"/>
        </w:tabs>
        <w:suppressAutoHyphens/>
        <w:autoSpaceDN w:val="0"/>
        <w:spacing w:line="240" w:lineRule="auto"/>
        <w:ind w:left="0"/>
        <w:contextualSpacing w:val="0"/>
        <w:textAlignment w:val="baseline"/>
      </w:pPr>
      <w:r w:rsidRPr="003917B5">
        <w:t>k</w:t>
      </w:r>
      <w:r w:rsidR="00D4148E" w:rsidRPr="003917B5">
        <w:t>ita informacija, nustatyta analizės ir projektavimo etapų metu.</w:t>
      </w:r>
    </w:p>
    <w:p w14:paraId="0331C371" w14:textId="60C9050B" w:rsidR="00D4148E" w:rsidRPr="003917B5"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Audito įrašai turi būti persiunčiami į AUDIT III sistemą.</w:t>
      </w:r>
    </w:p>
    <w:p w14:paraId="27237FE6"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Siekiant išvengti perteklinės auditavimo informacijos kaupimo tikslūs audito įrašų darymo momentai turi būti suderinti su Perkančiąja organizacija analizės ir projektavimo etapų metu.</w:t>
      </w:r>
    </w:p>
    <w:p w14:paraId="11472A55" w14:textId="77777777" w:rsidR="007E2392"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1B5871E4" w14:textId="668A45F3" w:rsidR="00BB5460" w:rsidRDefault="00D312DA" w:rsidP="002624D3">
      <w:pPr>
        <w:pStyle w:val="Antrat2"/>
        <w:spacing w:before="0" w:beforeAutospacing="0" w:after="0" w:afterAutospacing="0" w:line="240" w:lineRule="auto"/>
        <w:rPr>
          <w:lang w:val="lt-LT"/>
        </w:rPr>
      </w:pPr>
      <w:bookmarkStart w:id="35" w:name="_Toc67497796"/>
      <w:r>
        <w:rPr>
          <w:lang w:val="lt-LT"/>
        </w:rPr>
        <w:t xml:space="preserve"> </w:t>
      </w:r>
      <w:r w:rsidR="00BB5460" w:rsidRPr="00507732">
        <w:rPr>
          <w:lang w:val="lt-LT"/>
        </w:rPr>
        <w:t>Reikalavimai naudotojo sąsajai ir ergonomikai</w:t>
      </w:r>
      <w:bookmarkEnd w:id="35"/>
    </w:p>
    <w:p w14:paraId="1B5756F9" w14:textId="77777777" w:rsidR="007E2392" w:rsidRPr="007E2392" w:rsidRDefault="007E2392" w:rsidP="007E2392">
      <w:pPr>
        <w:rPr>
          <w:lang w:eastAsia="lt-LT"/>
        </w:rPr>
      </w:pPr>
    </w:p>
    <w:p w14:paraId="6061257F" w14:textId="2BC5686D" w:rsidR="00854296" w:rsidRPr="00A8610D" w:rsidRDefault="00854296" w:rsidP="002624D3">
      <w:pPr>
        <w:pStyle w:val="Sraopastraipa"/>
        <w:numPr>
          <w:ilvl w:val="0"/>
          <w:numId w:val="27"/>
        </w:numPr>
        <w:tabs>
          <w:tab w:val="clear" w:pos="567"/>
        </w:tabs>
        <w:suppressAutoHyphens/>
        <w:autoSpaceDN w:val="0"/>
        <w:spacing w:line="240" w:lineRule="auto"/>
        <w:ind w:left="0"/>
        <w:contextualSpacing w:val="0"/>
        <w:textAlignment w:val="baseline"/>
        <w:rPr>
          <w:lang w:eastAsia="lt-LT"/>
        </w:rPr>
      </w:pPr>
      <w:r w:rsidRPr="5703CCF7">
        <w:rPr>
          <w:lang w:eastAsia="lt-LT"/>
        </w:rPr>
        <w:t>Atliekant ANR modernizavimą turi būti išlaikomi esami ANR naudotojo sąsajai ir ergonomikai keliami reikalavimai ir įgyvendinti šiame skyriuje aprašyti reikalavimai.</w:t>
      </w:r>
    </w:p>
    <w:p w14:paraId="140CE869" w14:textId="2E166FA8" w:rsidR="00A8610D" w:rsidRDefault="00A8610D" w:rsidP="002624D3">
      <w:pPr>
        <w:pStyle w:val="Sraopastraipa"/>
        <w:numPr>
          <w:ilvl w:val="0"/>
          <w:numId w:val="27"/>
        </w:numPr>
        <w:tabs>
          <w:tab w:val="clear" w:pos="567"/>
        </w:tabs>
        <w:suppressAutoHyphens/>
        <w:autoSpaceDN w:val="0"/>
        <w:spacing w:line="240" w:lineRule="auto"/>
        <w:ind w:left="0"/>
        <w:contextualSpacing w:val="0"/>
        <w:textAlignment w:val="baseline"/>
      </w:pPr>
      <w:r>
        <w:t>Paslaugų teikėjas modernizuodamas ANR funkcionalumą turi išlaikyti dabartinį ANR dizainą ir naudotojo sąsajos elementus (formas, mygtukus ir kt.), t. y. naujai sukurti ar modernizuoti funkcionalumai turi būti pritaikyti prie esamos ANR naudotojo sąsajos.</w:t>
      </w:r>
      <w:r w:rsidR="00D7444F">
        <w:t xml:space="preserve"> Paslaugų teikėjas detalios analizės ar projektavimo etapų metu turi pasiūlyti naudotojo atžvilgiu patogiausią ekraninių formų realizavimo būdą (naudojamos tos pačios formos su dinaminiais elementais, naudojamos atskiros savarankiškos formos ar kt.).</w:t>
      </w:r>
    </w:p>
    <w:p w14:paraId="1CF730CA" w14:textId="1F790EDC" w:rsidR="00D4148E" w:rsidRDefault="00854296"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Modernizuoto </w:t>
      </w:r>
      <w:r w:rsidR="00D4148E">
        <w:t>ANR komponentų naudotojo sąsaja turi būti prieinama naudojant interneto naršyklę</w:t>
      </w:r>
      <w:r w:rsidR="006C14AB">
        <w:t xml:space="preserve"> (išimtys gali būti taikomos standartinei licencinei programinei įrangai (ataskaitų ir statistikos programinei įrangai, duomenų bazių administravimo programinei įrangai ir pan.))</w:t>
      </w:r>
      <w:r w:rsidR="00D4148E">
        <w:t>.</w:t>
      </w:r>
    </w:p>
    <w:p w14:paraId="521773DF" w14:textId="3D819AA0" w:rsidR="00D4148E" w:rsidRDefault="00FD1C9C"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Modernizuotas </w:t>
      </w:r>
      <w:r w:rsidR="00D4148E">
        <w:t xml:space="preserve">ANR turi būti konstruojamas </w:t>
      </w:r>
      <w:r w:rsidR="00C30514">
        <w:t>„</w:t>
      </w:r>
      <w:proofErr w:type="spellStart"/>
      <w:r w:rsidR="00D4148E">
        <w:t>responsive</w:t>
      </w:r>
      <w:proofErr w:type="spellEnd"/>
      <w:r w:rsidR="00D4148E">
        <w:t xml:space="preserve"> </w:t>
      </w:r>
      <w:proofErr w:type="spellStart"/>
      <w:r w:rsidR="00D4148E">
        <w:t>web</w:t>
      </w:r>
      <w:proofErr w:type="spellEnd"/>
      <w:r w:rsidR="00D4148E">
        <w:t xml:space="preserve"> </w:t>
      </w:r>
      <w:proofErr w:type="spellStart"/>
      <w:r w:rsidR="00D4148E">
        <w:t>design</w:t>
      </w:r>
      <w:proofErr w:type="spellEnd"/>
      <w:r w:rsidR="00C30514">
        <w:t>“</w:t>
      </w:r>
      <w:r w:rsidR="00D4148E">
        <w:t xml:space="preserve"> principais. Detalios analizės metu turi būti nustatyta, kurios ANR funkcijos turi būti pasiekiamos naudojant mobilius įrenginius (žemesnės raiškos ekranus), o kurios – naudojant kompiuterį (aukštesnės raiškos ekranus).</w:t>
      </w:r>
    </w:p>
    <w:p w14:paraId="68C51E95" w14:textId="7766939D"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Per interneto naršyklę pasiekiami ANR komponentai turi vienodai funkcionuoti bei būti atvaizduojami su Perkančiąja organizacija </w:t>
      </w:r>
      <w:r w:rsidR="00FE5F85">
        <w:t xml:space="preserve">detalios analizės ar projektavimo etapų metu </w:t>
      </w:r>
      <w:r>
        <w:t>suderintose interneto naršykl</w:t>
      </w:r>
      <w:r w:rsidR="00FE5F85">
        <w:t>ių versijose</w:t>
      </w:r>
      <w:r>
        <w:t xml:space="preserve">. Preliminariai </w:t>
      </w:r>
      <w:r w:rsidR="00E7759A">
        <w:t xml:space="preserve">modernizuotas </w:t>
      </w:r>
      <w:r>
        <w:t>ANR turi veikti ši</w:t>
      </w:r>
      <w:r w:rsidR="00FE5F85">
        <w:t>ose</w:t>
      </w:r>
      <w:r>
        <w:t xml:space="preserve"> interneto naršykl</w:t>
      </w:r>
      <w:r w:rsidR="00FE5F85">
        <w:t>ėse</w:t>
      </w:r>
      <w:r w:rsidR="00115E2A">
        <w:t>:</w:t>
      </w:r>
    </w:p>
    <w:p w14:paraId="5CB435B4"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Microsoft </w:t>
      </w:r>
      <w:proofErr w:type="spellStart"/>
      <w:r>
        <w:t>Edge</w:t>
      </w:r>
      <w:proofErr w:type="spellEnd"/>
      <w:r>
        <w:t>;</w:t>
      </w:r>
    </w:p>
    <w:p w14:paraId="087D19A1"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Mozilla Firefox;</w:t>
      </w:r>
    </w:p>
    <w:p w14:paraId="424CE3CB"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proofErr w:type="spellStart"/>
      <w:r>
        <w:t>Safari</w:t>
      </w:r>
      <w:proofErr w:type="spellEnd"/>
      <w:r>
        <w:t>;</w:t>
      </w:r>
    </w:p>
    <w:p w14:paraId="1ACBC654"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Google Chrome.</w:t>
      </w:r>
    </w:p>
    <w:p w14:paraId="1F2E8144" w14:textId="5B0EAF44" w:rsidR="006C14AB" w:rsidRPr="006C14AB" w:rsidRDefault="006C14AB" w:rsidP="007E2392">
      <w:pPr>
        <w:pStyle w:val="Sraopastraipa"/>
        <w:numPr>
          <w:ilvl w:val="0"/>
          <w:numId w:val="27"/>
        </w:numPr>
        <w:tabs>
          <w:tab w:val="clear" w:pos="567"/>
        </w:tabs>
        <w:suppressAutoHyphens/>
        <w:autoSpaceDN w:val="0"/>
        <w:spacing w:line="240" w:lineRule="auto"/>
        <w:ind w:left="0"/>
        <w:contextualSpacing w:val="0"/>
        <w:textAlignment w:val="baseline"/>
      </w:pPr>
      <w:r>
        <w:t>Modernizuota ANR naudotojo sąsaja (formos, tekstas, pagalbinė informacija, sistemos pranešimai ir kt.) turi būti realizuoti lietuvių kalba. Administratoriams skirtos programinės priemonės ir pranešimai turi būti lietuvių ar anglų kalba.</w:t>
      </w:r>
    </w:p>
    <w:p w14:paraId="44F6FD47" w14:textId="77777777" w:rsidR="00D4148E" w:rsidRDefault="00D4148E" w:rsidP="002624D3">
      <w:pPr>
        <w:pStyle w:val="Sraopastraipa"/>
        <w:numPr>
          <w:ilvl w:val="0"/>
          <w:numId w:val="27"/>
        </w:numPr>
        <w:tabs>
          <w:tab w:val="clear" w:pos="567"/>
        </w:tabs>
        <w:suppressAutoHyphens/>
        <w:autoSpaceDN w:val="0"/>
        <w:spacing w:line="240" w:lineRule="auto"/>
        <w:ind w:left="0"/>
        <w:contextualSpacing w:val="0"/>
        <w:textAlignment w:val="baseline"/>
      </w:pPr>
      <w:r>
        <w:t>Naudotojų sąsajos klaidų pranešimai turi būti suformuluoti taip, kad naudotojui būtų aišku, kas atsitiko ir kokius veiksmus jam toliau reikia atlikti, kad galėtų tęsti darbą.</w:t>
      </w:r>
    </w:p>
    <w:p w14:paraId="525F6D73" w14:textId="29C2CB6E" w:rsidR="00D4148E" w:rsidRDefault="00E7759A"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 </w:t>
      </w:r>
      <w:r w:rsidR="00D4148E">
        <w:t>A</w:t>
      </w:r>
      <w:r w:rsidR="00F15C48">
        <w:t>N</w:t>
      </w:r>
      <w:r w:rsidR="00D4148E">
        <w:t xml:space="preserve">R naudotojo sąsaja turi būti intuityvi, suprantama ir nesudėtinga naudoti naudotojams, turintiems reikalaujamą kompiuterinio raštingumo lygį (ECDL ar aukštesnį), bei atitikti šiuolaikinius ergonomikos reikalavimus. </w:t>
      </w:r>
    </w:p>
    <w:p w14:paraId="22DE9B18" w14:textId="3B8D72E9" w:rsidR="006C14AB" w:rsidRDefault="006C14AB" w:rsidP="002624D3">
      <w:pPr>
        <w:pStyle w:val="Sraopastraipa"/>
        <w:numPr>
          <w:ilvl w:val="0"/>
          <w:numId w:val="27"/>
        </w:numPr>
        <w:tabs>
          <w:tab w:val="clear" w:pos="567"/>
        </w:tabs>
        <w:suppressAutoHyphens/>
        <w:autoSpaceDN w:val="0"/>
        <w:spacing w:line="240" w:lineRule="auto"/>
        <w:ind w:left="0"/>
        <w:contextualSpacing w:val="0"/>
        <w:textAlignment w:val="baseline"/>
      </w:pPr>
      <w:r>
        <w:t>Modernizuotų ANR komponentų, pasiekiamų per interneto naršyklę, naudotojo sąsaja turi atitikti W3C HTML 5 arba lygiavertę specifikaciją. Realizavimui turi būti naudojama ne žemesnė kaip 2 lygio CSS2 arba lygiavertė technologija (</w:t>
      </w:r>
      <w:proofErr w:type="spellStart"/>
      <w:r>
        <w:t>Cascading</w:t>
      </w:r>
      <w:proofErr w:type="spellEnd"/>
      <w:r>
        <w:t xml:space="preserve"> Style </w:t>
      </w:r>
      <w:proofErr w:type="spellStart"/>
      <w:r>
        <w:t>Sheets</w:t>
      </w:r>
      <w:proofErr w:type="spellEnd"/>
      <w:r>
        <w:t xml:space="preserve"> </w:t>
      </w:r>
      <w:proofErr w:type="spellStart"/>
      <w:r>
        <w:t>Language</w:t>
      </w:r>
      <w:proofErr w:type="spellEnd"/>
      <w:r>
        <w:t xml:space="preserve"> 2, www.w3.org/Style/CSS/).</w:t>
      </w:r>
    </w:p>
    <w:p w14:paraId="31F6BAC2" w14:textId="1EFB5CDC" w:rsidR="00D4148E" w:rsidRDefault="00D4148E"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Siekiant užtikrinti šiuolaikinius naudotojų sąsajos ergonomikos reikalavimus, </w:t>
      </w:r>
      <w:r w:rsidR="007B0480">
        <w:t xml:space="preserve">paslaugų teikėjas turi </w:t>
      </w:r>
      <w:r>
        <w:t xml:space="preserve">vadovautis LST EN ISO 9241-110:2006 „Žmogaus ir sistemos sąveikos ergonomika. 110 dalis. Dialogo principai (ISO 9241-110:2006)“ standartu arba lygiaverčiu. </w:t>
      </w:r>
    </w:p>
    <w:p w14:paraId="72EED588" w14:textId="74D5118F" w:rsidR="00D4148E" w:rsidRDefault="00D4148E" w:rsidP="002624D3">
      <w:pPr>
        <w:pStyle w:val="Sraopastraipa"/>
        <w:numPr>
          <w:ilvl w:val="0"/>
          <w:numId w:val="27"/>
        </w:numPr>
        <w:tabs>
          <w:tab w:val="clear" w:pos="567"/>
        </w:tabs>
        <w:suppressAutoHyphens/>
        <w:autoSpaceDN w:val="0"/>
        <w:spacing w:line="240" w:lineRule="auto"/>
        <w:ind w:left="0"/>
        <w:contextualSpacing w:val="0"/>
        <w:textAlignment w:val="baseline"/>
      </w:pPr>
      <w:r>
        <w:t>Naudotojo sąsajos valdymas turi remtis</w:t>
      </w:r>
      <w:r w:rsidR="006C14AB">
        <w:t>:</w:t>
      </w:r>
    </w:p>
    <w:p w14:paraId="15A63A1C" w14:textId="5C70F222" w:rsidR="006C14AB" w:rsidRDefault="006C14AB" w:rsidP="007E2392">
      <w:pPr>
        <w:pStyle w:val="Sraopastraipa"/>
        <w:numPr>
          <w:ilvl w:val="1"/>
          <w:numId w:val="27"/>
        </w:numPr>
        <w:suppressAutoHyphens/>
        <w:autoSpaceDN w:val="0"/>
        <w:spacing w:line="240" w:lineRule="auto"/>
        <w:ind w:left="0"/>
        <w:textAlignment w:val="baseline"/>
      </w:pPr>
      <w:r>
        <w:lastRenderedPageBreak/>
        <w:t>pelės ir klaviatūros įrenginiais, kai ANR veikia stacionariame ar nešiojamame aukštos raiškos ekrane;</w:t>
      </w:r>
    </w:p>
    <w:p w14:paraId="34A5C769" w14:textId="77777777" w:rsidR="00115E2A" w:rsidRDefault="00115E2A" w:rsidP="007E2392">
      <w:pPr>
        <w:pStyle w:val="Sraopastraipa"/>
        <w:numPr>
          <w:ilvl w:val="1"/>
          <w:numId w:val="27"/>
        </w:numPr>
        <w:suppressAutoHyphens/>
        <w:spacing w:line="240" w:lineRule="auto"/>
        <w:ind w:left="0"/>
        <w:textAlignment w:val="baseline"/>
      </w:pPr>
      <w:r>
        <w:t>ekrano lietumui pirštu, kai ANR veikia mobiliuose (</w:t>
      </w:r>
      <w:proofErr w:type="spellStart"/>
      <w:r>
        <w:t>portabiliuose</w:t>
      </w:r>
      <w:proofErr w:type="spellEnd"/>
      <w:r>
        <w:t>) žemesnės raiškos ekranuose.</w:t>
      </w:r>
    </w:p>
    <w:p w14:paraId="4F82B977" w14:textId="691D3891" w:rsidR="00D4148E" w:rsidRDefault="00E7759A" w:rsidP="007E2392">
      <w:pPr>
        <w:pStyle w:val="Sraopastraipa"/>
        <w:numPr>
          <w:ilvl w:val="0"/>
          <w:numId w:val="27"/>
        </w:numPr>
        <w:tabs>
          <w:tab w:val="clear" w:pos="567"/>
        </w:tabs>
        <w:suppressAutoHyphens/>
        <w:autoSpaceDN w:val="0"/>
        <w:spacing w:line="240" w:lineRule="auto"/>
        <w:ind w:left="0"/>
        <w:contextualSpacing w:val="0"/>
        <w:textAlignment w:val="baseline"/>
      </w:pPr>
      <w:r>
        <w:t>Modernizuotame ANR t</w:t>
      </w:r>
      <w:r w:rsidR="00D4148E">
        <w:t>uri būti realizuotas naudojimo patogumą užtikrinantis funkcionalumas:</w:t>
      </w:r>
    </w:p>
    <w:p w14:paraId="6511FC32" w14:textId="77777777" w:rsidR="006C14AB" w:rsidRPr="00A83939" w:rsidRDefault="006C14AB" w:rsidP="007E2392">
      <w:pPr>
        <w:pStyle w:val="Sraopastraipa"/>
        <w:numPr>
          <w:ilvl w:val="1"/>
          <w:numId w:val="27"/>
        </w:numPr>
        <w:tabs>
          <w:tab w:val="clear" w:pos="567"/>
        </w:tabs>
        <w:suppressAutoHyphens/>
        <w:autoSpaceDN w:val="0"/>
        <w:spacing w:line="240" w:lineRule="auto"/>
        <w:ind w:left="0"/>
        <w:contextualSpacing w:val="0"/>
        <w:textAlignment w:val="baseline"/>
      </w:pPr>
      <w:r w:rsidRPr="00A83939">
        <w:t>TAB klavišo seka einant per duomenų įvedimo laukus;</w:t>
      </w:r>
    </w:p>
    <w:p w14:paraId="11BC3892" w14:textId="2FC516C1" w:rsidR="00115E2A" w:rsidRDefault="00115E2A" w:rsidP="007E2392">
      <w:pPr>
        <w:pStyle w:val="Sraopastraipa"/>
        <w:numPr>
          <w:ilvl w:val="1"/>
          <w:numId w:val="27"/>
        </w:numPr>
        <w:tabs>
          <w:tab w:val="clear" w:pos="567"/>
        </w:tabs>
        <w:suppressAutoHyphens/>
        <w:spacing w:line="240" w:lineRule="auto"/>
        <w:ind w:left="0"/>
        <w:textAlignment w:val="baseline"/>
      </w:pPr>
      <w:bookmarkStart w:id="36" w:name="_Hlk58234431"/>
      <w:r>
        <w:t>ENTER klavišo automatinis fokusavimas tinkamai funkcijai kiekvienoje formoje;</w:t>
      </w:r>
      <w:bookmarkStart w:id="37" w:name="_Hlk40883869"/>
      <w:bookmarkEnd w:id="37"/>
    </w:p>
    <w:p w14:paraId="3706C05B" w14:textId="4C071186" w:rsidR="00C30514" w:rsidRDefault="00C30514" w:rsidP="007E2392">
      <w:pPr>
        <w:pStyle w:val="Sraopastraipa"/>
        <w:numPr>
          <w:ilvl w:val="1"/>
          <w:numId w:val="27"/>
        </w:numPr>
        <w:tabs>
          <w:tab w:val="clear" w:pos="567"/>
        </w:tabs>
        <w:suppressAutoHyphens/>
        <w:spacing w:line="240" w:lineRule="auto"/>
        <w:ind w:left="0"/>
        <w:textAlignment w:val="baseline"/>
      </w:pPr>
      <w:r>
        <w:t xml:space="preserve">apsauga nuo pakartotinės tos pačios funkcijos iškvietimo, kai funkcija </w:t>
      </w:r>
      <w:r w:rsidR="00A61F4B">
        <w:t>kviečiama nespėjus perkrauti puslapio (apsauga nuo dvigubo pelės klavišo paspaudimo ir pan.);</w:t>
      </w:r>
    </w:p>
    <w:bookmarkEnd w:id="36"/>
    <w:p w14:paraId="3D173979" w14:textId="77777777" w:rsidR="006C14AB" w:rsidRPr="00A83939" w:rsidRDefault="006C14AB" w:rsidP="007E2392">
      <w:pPr>
        <w:pStyle w:val="Sraopastraipa"/>
        <w:numPr>
          <w:ilvl w:val="1"/>
          <w:numId w:val="27"/>
        </w:numPr>
        <w:tabs>
          <w:tab w:val="clear" w:pos="567"/>
        </w:tabs>
        <w:suppressAutoHyphens/>
        <w:autoSpaceDN w:val="0"/>
        <w:spacing w:line="240" w:lineRule="auto"/>
        <w:ind w:left="0"/>
        <w:contextualSpacing w:val="0"/>
        <w:textAlignment w:val="baseline"/>
      </w:pPr>
      <w:r>
        <w:t>užuominų ir paaiškinimų pateikimas pelės žymeklį užvedus ant grafinio objekto (pateikiant pilna klasifikatoriaus reikšmę (pavadinimas) ir pan.);</w:t>
      </w:r>
    </w:p>
    <w:p w14:paraId="3F04A376" w14:textId="75ED82BC" w:rsidR="006C14AB" w:rsidRPr="00A83939" w:rsidRDefault="006C14AB" w:rsidP="007E2392">
      <w:pPr>
        <w:pStyle w:val="Sraopastraipa"/>
        <w:numPr>
          <w:ilvl w:val="1"/>
          <w:numId w:val="27"/>
        </w:numPr>
        <w:tabs>
          <w:tab w:val="clear" w:pos="567"/>
        </w:tabs>
        <w:suppressAutoHyphens/>
        <w:autoSpaceDN w:val="0"/>
        <w:spacing w:line="240" w:lineRule="auto"/>
        <w:ind w:left="0"/>
        <w:contextualSpacing w:val="0"/>
        <w:textAlignment w:val="baseline"/>
      </w:pPr>
      <w:r>
        <w:t>duomenų įvedimo formose duomenų laukai turi būti užpildomi automatiškai, jeigu ANR yra saugomi atitinkami duomenys.</w:t>
      </w:r>
    </w:p>
    <w:p w14:paraId="68448414" w14:textId="06A41C51" w:rsidR="00D4148E" w:rsidRDefault="00E7759A"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Modernizuotame </w:t>
      </w:r>
      <w:r w:rsidR="00D4148E">
        <w:t>ANR turi būti indikuojami ilgiau trunkantys procesai (funkcijos), kad naudotojui būtų aišku, jog ANR veikia ir nėra būtinybės iškviesti tų pačių funkcijų keletą kartų.</w:t>
      </w:r>
    </w:p>
    <w:p w14:paraId="2ECC8D32"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Jeigu naudotojui atlikus veiksmus rezultatai turės didelės įtakos, prieš atliekant veiksmą ANR turi pateikti pranešimą ir paprašyti naudotojo patvirtinti, kad veiksmą tikrai norima vykdyti.</w:t>
      </w:r>
    </w:p>
    <w:p w14:paraId="6BB90A98" w14:textId="285AFE3E" w:rsidR="00D4148E" w:rsidRDefault="00FD1C9C" w:rsidP="007E2392">
      <w:pPr>
        <w:pStyle w:val="Sraopastraipa"/>
        <w:numPr>
          <w:ilvl w:val="0"/>
          <w:numId w:val="27"/>
        </w:numPr>
        <w:tabs>
          <w:tab w:val="clear" w:pos="567"/>
        </w:tabs>
        <w:suppressAutoHyphens/>
        <w:autoSpaceDN w:val="0"/>
        <w:spacing w:line="240" w:lineRule="auto"/>
        <w:ind w:left="0"/>
        <w:contextualSpacing w:val="0"/>
        <w:textAlignment w:val="baseline"/>
      </w:pPr>
      <w:r>
        <w:t>P</w:t>
      </w:r>
      <w:r w:rsidR="00D4148E">
        <w:t xml:space="preserve">rivalomi duomenų įvedimo laukai turi būti pažymėti vienodai visoje </w:t>
      </w:r>
      <w:r>
        <w:t xml:space="preserve">naujai sukurtose / modernizuotose </w:t>
      </w:r>
      <w:r w:rsidR="00D4148E">
        <w:t>ANR</w:t>
      </w:r>
      <w:r>
        <w:t xml:space="preserve"> </w:t>
      </w:r>
      <w:r w:rsidR="00CD5F5F">
        <w:t xml:space="preserve">duomenų įvedimo </w:t>
      </w:r>
      <w:r>
        <w:t>formose</w:t>
      </w:r>
      <w:r w:rsidR="00D4148E">
        <w:t>.</w:t>
      </w:r>
    </w:p>
    <w:p w14:paraId="37C636FC" w14:textId="77777777" w:rsidR="007E2392" w:rsidRDefault="00FD1C9C"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Naujai sukurtos / modernizuotos </w:t>
      </w:r>
      <w:r w:rsidR="00F6748A">
        <w:t xml:space="preserve">ANR </w:t>
      </w:r>
      <w:r w:rsidR="00CD5F5F">
        <w:t xml:space="preserve">duomenų įvedimo </w:t>
      </w:r>
      <w:r w:rsidR="00F6748A">
        <w:t xml:space="preserve">formos turi būti konstruojamos taip, kad duomenų įvedimas būtų kiek įmanoma labiau struktūrizuotas. Turi būti kuriami ir naudojami klasifikatoriai. </w:t>
      </w:r>
    </w:p>
    <w:p w14:paraId="54C00FCE" w14:textId="4A383C82" w:rsidR="00F6748A" w:rsidRDefault="00F6748A" w:rsidP="007E2392">
      <w:pPr>
        <w:pStyle w:val="Sraopastraipa"/>
        <w:numPr>
          <w:ilvl w:val="0"/>
          <w:numId w:val="0"/>
        </w:numPr>
        <w:tabs>
          <w:tab w:val="clear" w:pos="567"/>
        </w:tabs>
        <w:suppressAutoHyphens/>
        <w:autoSpaceDN w:val="0"/>
        <w:spacing w:line="240" w:lineRule="auto"/>
        <w:contextualSpacing w:val="0"/>
        <w:textAlignment w:val="baseline"/>
      </w:pPr>
      <w:r>
        <w:t xml:space="preserve"> </w:t>
      </w:r>
    </w:p>
    <w:p w14:paraId="2B15FC50" w14:textId="25400884" w:rsidR="00BB5460" w:rsidRDefault="00D312DA" w:rsidP="007E2392">
      <w:pPr>
        <w:pStyle w:val="Antrat2"/>
        <w:spacing w:before="0" w:beforeAutospacing="0" w:after="0" w:afterAutospacing="0" w:line="240" w:lineRule="auto"/>
        <w:ind w:left="0" w:firstLine="0"/>
        <w:rPr>
          <w:lang w:val="lt-LT"/>
        </w:rPr>
      </w:pPr>
      <w:bookmarkStart w:id="38" w:name="_Toc67497797"/>
      <w:r>
        <w:rPr>
          <w:lang w:val="lt-LT"/>
        </w:rPr>
        <w:t xml:space="preserve"> </w:t>
      </w:r>
      <w:r w:rsidR="00BB5460" w:rsidRPr="00507732">
        <w:rPr>
          <w:lang w:val="lt-LT"/>
        </w:rPr>
        <w:t>Reikalavimai architektūrai</w:t>
      </w:r>
      <w:bookmarkEnd w:id="38"/>
    </w:p>
    <w:p w14:paraId="216E3E0F" w14:textId="77777777" w:rsidR="007E2392" w:rsidRPr="007E2392" w:rsidRDefault="007E2392" w:rsidP="007E2392">
      <w:pPr>
        <w:rPr>
          <w:lang w:eastAsia="lt-LT"/>
        </w:rPr>
      </w:pPr>
    </w:p>
    <w:p w14:paraId="6E2B7CF5" w14:textId="38A98BA9" w:rsidR="00854296" w:rsidRPr="00A8610D" w:rsidRDefault="00854296" w:rsidP="007E2392">
      <w:pPr>
        <w:pStyle w:val="Sraopastraipa"/>
        <w:numPr>
          <w:ilvl w:val="0"/>
          <w:numId w:val="27"/>
        </w:numPr>
        <w:tabs>
          <w:tab w:val="clear" w:pos="567"/>
        </w:tabs>
        <w:suppressAutoHyphens/>
        <w:autoSpaceDN w:val="0"/>
        <w:spacing w:line="240" w:lineRule="auto"/>
        <w:ind w:left="0"/>
        <w:contextualSpacing w:val="0"/>
        <w:textAlignment w:val="baseline"/>
        <w:rPr>
          <w:lang w:eastAsia="lt-LT"/>
        </w:rPr>
      </w:pPr>
      <w:r w:rsidRPr="5703CCF7">
        <w:rPr>
          <w:lang w:eastAsia="lt-LT"/>
        </w:rPr>
        <w:t>Atliekant ANR modernizavimą turi būti išlaikomi esami ANR architektūrai keliami reikalavimai ir įgyvendinti šiame skyriuje aprašyti reikalavimai.</w:t>
      </w:r>
    </w:p>
    <w:p w14:paraId="5B5FB0BA" w14:textId="6BEB2C8C" w:rsidR="009332BA" w:rsidRDefault="00423FCD" w:rsidP="007E2392">
      <w:pPr>
        <w:pStyle w:val="Sraopastraipa"/>
        <w:numPr>
          <w:ilvl w:val="0"/>
          <w:numId w:val="27"/>
        </w:numPr>
        <w:tabs>
          <w:tab w:val="clear" w:pos="567"/>
        </w:tabs>
        <w:suppressAutoHyphens/>
        <w:autoSpaceDN w:val="0"/>
        <w:spacing w:line="240" w:lineRule="auto"/>
        <w:ind w:left="0"/>
        <w:contextualSpacing w:val="0"/>
        <w:textAlignment w:val="baseline"/>
        <w:rPr>
          <w:lang w:eastAsia="lt-LT"/>
        </w:rPr>
      </w:pPr>
      <w:r w:rsidRPr="5703CCF7">
        <w:rPr>
          <w:lang w:eastAsia="lt-LT"/>
        </w:rPr>
        <w:t xml:space="preserve">Jeigu detalios analizės ir projektavimo etape </w:t>
      </w:r>
      <w:r w:rsidR="00C42BA6" w:rsidRPr="5703CCF7">
        <w:rPr>
          <w:lang w:eastAsia="lt-LT"/>
        </w:rPr>
        <w:t>bus nustatyta, kad yra reikalingi ANR architektūros pakeitimai (siekiant užtikrinti saugumą, našumą</w:t>
      </w:r>
      <w:r w:rsidR="00827DF3" w:rsidRPr="5703CCF7">
        <w:rPr>
          <w:lang w:eastAsia="lt-LT"/>
        </w:rPr>
        <w:t xml:space="preserve"> ir </w:t>
      </w:r>
      <w:r w:rsidR="007F3FC5" w:rsidRPr="5703CCF7">
        <w:rPr>
          <w:lang w:eastAsia="lt-LT"/>
        </w:rPr>
        <w:t>kitus funkcinius ir nefunkcinius reikalavimus)</w:t>
      </w:r>
      <w:r w:rsidR="00663701" w:rsidRPr="5703CCF7">
        <w:rPr>
          <w:lang w:eastAsia="lt-LT"/>
        </w:rPr>
        <w:t>, architektūros sprendi</w:t>
      </w:r>
      <w:r w:rsidR="000C02B1" w:rsidRPr="5703CCF7">
        <w:rPr>
          <w:lang w:eastAsia="lt-LT"/>
        </w:rPr>
        <w:t xml:space="preserve">mai turi būti </w:t>
      </w:r>
      <w:r w:rsidR="004A4CBC" w:rsidRPr="5703CCF7">
        <w:rPr>
          <w:lang w:eastAsia="lt-LT"/>
        </w:rPr>
        <w:t>realizuojami vadovau</w:t>
      </w:r>
      <w:r w:rsidR="00882B98" w:rsidRPr="5703CCF7">
        <w:rPr>
          <w:lang w:eastAsia="lt-LT"/>
        </w:rPr>
        <w:t>jantis žemiau pateiktais reikalavimais:</w:t>
      </w:r>
    </w:p>
    <w:p w14:paraId="02B8D647" w14:textId="5F13FD37" w:rsidR="00422C23" w:rsidRDefault="00422C23"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Architektūrinis sprendimas turi užtikrinti ANR aukštą prieinamumą (angl. </w:t>
      </w:r>
      <w:proofErr w:type="spellStart"/>
      <w:r>
        <w:t>High</w:t>
      </w:r>
      <w:proofErr w:type="spellEnd"/>
      <w:r>
        <w:t xml:space="preserve"> </w:t>
      </w:r>
      <w:proofErr w:type="spellStart"/>
      <w:r>
        <w:t>availability</w:t>
      </w:r>
      <w:proofErr w:type="spellEnd"/>
      <w:r>
        <w:t xml:space="preserve">), kuris gali būti realizuojamas virtualizacijos programinės įrangos funkcionalumu, konteinerių </w:t>
      </w:r>
      <w:proofErr w:type="spellStart"/>
      <w:r>
        <w:t>orkestravimo</w:t>
      </w:r>
      <w:proofErr w:type="spellEnd"/>
      <w:r>
        <w:t xml:space="preserve"> programinės įrangos funkcionalumu,  operacinių sistemų funkcionalumu, techninės įrangos galimybėmis ar kitos programinės įrangos pagalba. Aukštas prieinamumas turi būti realizuojamas paslaugų lygyje, integracijų lygyje ir duomenų lygyje.</w:t>
      </w:r>
    </w:p>
    <w:p w14:paraId="080110DA" w14:textId="77777777" w:rsidR="00422C23" w:rsidRPr="000465E4" w:rsidRDefault="00422C23" w:rsidP="007E2392">
      <w:pPr>
        <w:pStyle w:val="Style1"/>
        <w:numPr>
          <w:ilvl w:val="1"/>
          <w:numId w:val="27"/>
        </w:numPr>
        <w:spacing w:line="240" w:lineRule="auto"/>
        <w:ind w:left="0"/>
        <w:rPr>
          <w:b w:val="0"/>
          <w:bCs w:val="0"/>
        </w:rPr>
      </w:pPr>
      <w:r w:rsidRPr="000465E4">
        <w:rPr>
          <w:b w:val="0"/>
          <w:bCs w:val="0"/>
        </w:rPr>
        <w:t>Visų diegiamų komponentų ir jų valdymo komponentų diegimas turi užtikrinti jų aukštą prieinamumą. Aukšto prieinamumo sprendimai turi būti paremti naudojamos PĮ gamintojo rekomendacijomis (pateikiant nuorodas į gamintojo skelbiamas diegimo (aukšto patikimumo) rekomendacijas).</w:t>
      </w:r>
    </w:p>
    <w:p w14:paraId="2BF0315F" w14:textId="088C0226" w:rsidR="00422C23" w:rsidRPr="000465E4" w:rsidRDefault="00422C23" w:rsidP="007E2392">
      <w:pPr>
        <w:pStyle w:val="Style1"/>
        <w:numPr>
          <w:ilvl w:val="1"/>
          <w:numId w:val="27"/>
        </w:numPr>
        <w:spacing w:line="240" w:lineRule="auto"/>
        <w:ind w:left="0"/>
        <w:rPr>
          <w:b w:val="0"/>
          <w:bCs w:val="0"/>
        </w:rPr>
      </w:pPr>
      <w:r w:rsidRPr="000465E4">
        <w:rPr>
          <w:b w:val="0"/>
          <w:bCs w:val="0"/>
        </w:rPr>
        <w:t xml:space="preserve">Aukšto prieinamumo sprendimai turi veikti automatiškai (incidentų atveju). Žmogaus įsitraukimas gali būti reikalingas tik </w:t>
      </w:r>
      <w:r w:rsidR="001810D5">
        <w:rPr>
          <w:b w:val="0"/>
          <w:bCs w:val="0"/>
        </w:rPr>
        <w:t>ANR</w:t>
      </w:r>
      <w:r w:rsidRPr="000465E4">
        <w:rPr>
          <w:b w:val="0"/>
          <w:bCs w:val="0"/>
        </w:rPr>
        <w:t xml:space="preserve"> veikimą atstatant į būseną, kuri buvo prieš incidentą.</w:t>
      </w:r>
    </w:p>
    <w:p w14:paraId="5B8B2E4E" w14:textId="77777777" w:rsidR="00422C23" w:rsidRPr="000465E4" w:rsidRDefault="00422C23" w:rsidP="007E2392">
      <w:pPr>
        <w:pStyle w:val="Style1"/>
        <w:numPr>
          <w:ilvl w:val="1"/>
          <w:numId w:val="27"/>
        </w:numPr>
        <w:spacing w:line="240" w:lineRule="auto"/>
        <w:ind w:left="0"/>
        <w:rPr>
          <w:b w:val="0"/>
          <w:bCs w:val="0"/>
        </w:rPr>
      </w:pPr>
      <w:r w:rsidRPr="000465E4">
        <w:rPr>
          <w:b w:val="0"/>
          <w:bCs w:val="0"/>
        </w:rPr>
        <w:t xml:space="preserve">Aukšto prieinamumo užtikrinimui ir srautų balansavimui turi būti naudojami apkrovų </w:t>
      </w:r>
      <w:proofErr w:type="spellStart"/>
      <w:r w:rsidRPr="000465E4">
        <w:rPr>
          <w:b w:val="0"/>
          <w:bCs w:val="0"/>
        </w:rPr>
        <w:t>balansatoriai</w:t>
      </w:r>
      <w:proofErr w:type="spellEnd"/>
      <w:r w:rsidRPr="000465E4">
        <w:rPr>
          <w:b w:val="0"/>
          <w:bCs w:val="0"/>
        </w:rPr>
        <w:t xml:space="preserve"> (angl. </w:t>
      </w:r>
      <w:proofErr w:type="spellStart"/>
      <w:r w:rsidRPr="000465E4">
        <w:rPr>
          <w:b w:val="0"/>
          <w:bCs w:val="0"/>
        </w:rPr>
        <w:t>load</w:t>
      </w:r>
      <w:proofErr w:type="spellEnd"/>
      <w:r w:rsidRPr="000465E4">
        <w:rPr>
          <w:b w:val="0"/>
          <w:bCs w:val="0"/>
        </w:rPr>
        <w:t xml:space="preserve"> </w:t>
      </w:r>
      <w:proofErr w:type="spellStart"/>
      <w:r w:rsidRPr="000465E4">
        <w:rPr>
          <w:b w:val="0"/>
          <w:bCs w:val="0"/>
        </w:rPr>
        <w:t>balancers</w:t>
      </w:r>
      <w:proofErr w:type="spellEnd"/>
      <w:r w:rsidRPr="000465E4">
        <w:rPr>
          <w:b w:val="0"/>
          <w:bCs w:val="0"/>
        </w:rPr>
        <w:t xml:space="preserve">), kurie gali būti diegiami kaip programinė įranga arba naudojama specializuota duomenų centro teikiama techninė įranga (angl. </w:t>
      </w:r>
      <w:proofErr w:type="spellStart"/>
      <w:r w:rsidRPr="000465E4">
        <w:rPr>
          <w:b w:val="0"/>
          <w:bCs w:val="0"/>
        </w:rPr>
        <w:t>appliances</w:t>
      </w:r>
      <w:proofErr w:type="spellEnd"/>
      <w:r w:rsidRPr="000465E4">
        <w:rPr>
          <w:b w:val="0"/>
          <w:bCs w:val="0"/>
        </w:rPr>
        <w:t>).</w:t>
      </w:r>
    </w:p>
    <w:p w14:paraId="3818D8DE" w14:textId="219CD18A" w:rsidR="00882B98" w:rsidRDefault="00845EF2" w:rsidP="007E2392">
      <w:pPr>
        <w:pStyle w:val="Sraopastraipa"/>
        <w:numPr>
          <w:ilvl w:val="1"/>
          <w:numId w:val="27"/>
        </w:numPr>
        <w:spacing w:line="240" w:lineRule="auto"/>
        <w:ind w:left="0"/>
        <w:rPr>
          <w:lang w:eastAsia="lt-LT"/>
        </w:rPr>
      </w:pPr>
      <w:r>
        <w:rPr>
          <w:lang w:eastAsia="lt-LT"/>
        </w:rPr>
        <w:t>S</w:t>
      </w:r>
      <w:r w:rsidR="00CD7864" w:rsidRPr="00CD7864">
        <w:rPr>
          <w:lang w:eastAsia="lt-LT"/>
        </w:rPr>
        <w:t xml:space="preserve">uprojektuotas </w:t>
      </w:r>
      <w:r>
        <w:rPr>
          <w:lang w:eastAsia="lt-LT"/>
        </w:rPr>
        <w:t>ANR</w:t>
      </w:r>
      <w:r w:rsidR="00CD7864" w:rsidRPr="00CD7864">
        <w:rPr>
          <w:lang w:eastAsia="lt-LT"/>
        </w:rPr>
        <w:t xml:space="preserve"> sprendimas turi užtikrinti, kad </w:t>
      </w:r>
      <w:r w:rsidR="00CD7864">
        <w:rPr>
          <w:lang w:eastAsia="lt-LT"/>
        </w:rPr>
        <w:t>ANR</w:t>
      </w:r>
      <w:r w:rsidR="00CD7864" w:rsidRPr="00CD7864">
        <w:rPr>
          <w:lang w:eastAsia="lt-LT"/>
        </w:rPr>
        <w:t xml:space="preserve"> prieinamumas būtų ne mažesnis nei 99% laiko visą parą, kiek to neribos </w:t>
      </w:r>
      <w:r w:rsidR="002961D4">
        <w:rPr>
          <w:lang w:eastAsia="lt-LT"/>
        </w:rPr>
        <w:t>ANR</w:t>
      </w:r>
      <w:r w:rsidR="00CD7864" w:rsidRPr="00CD7864">
        <w:rPr>
          <w:lang w:eastAsia="lt-LT"/>
        </w:rPr>
        <w:t xml:space="preserve"> infrastruktūra (kai tokį ar geresnį paslaugų teikimo lygį užtikrina duomenų centro infrastruktūra).</w:t>
      </w:r>
    </w:p>
    <w:p w14:paraId="181F714E" w14:textId="74FB7379" w:rsidR="00622971" w:rsidRDefault="00622971" w:rsidP="007E2392">
      <w:pPr>
        <w:pStyle w:val="Sraopastraipa"/>
        <w:numPr>
          <w:ilvl w:val="1"/>
          <w:numId w:val="27"/>
        </w:numPr>
        <w:spacing w:line="240" w:lineRule="auto"/>
        <w:ind w:left="0"/>
        <w:rPr>
          <w:lang w:eastAsia="lt-LT"/>
        </w:rPr>
      </w:pPr>
      <w:r>
        <w:t>ANR</w:t>
      </w:r>
      <w:r w:rsidRPr="128A4B27">
        <w:t xml:space="preserve"> architektūra turi būti daugiapakopė (angl. </w:t>
      </w:r>
      <w:proofErr w:type="spellStart"/>
      <w:r w:rsidRPr="128A4B27">
        <w:t>Multi-tier</w:t>
      </w:r>
      <w:proofErr w:type="spellEnd"/>
      <w:r w:rsidRPr="128A4B27">
        <w:t>, N-</w:t>
      </w:r>
      <w:proofErr w:type="spellStart"/>
      <w:r w:rsidRPr="128A4B27">
        <w:t>tier</w:t>
      </w:r>
      <w:proofErr w:type="spellEnd"/>
      <w:r w:rsidRPr="128A4B27">
        <w:t xml:space="preserve">), ją turi sudaryti mažiausiai </w:t>
      </w:r>
      <w:r w:rsidR="004515E7">
        <w:t>keturi</w:t>
      </w:r>
      <w:r w:rsidRPr="128A4B27">
        <w:t xml:space="preserve"> hierarchiniai lygmenys (vaizdavimo, veiklos logikos, duomenų bazės, integracijų).</w:t>
      </w:r>
    </w:p>
    <w:p w14:paraId="6F03DE80" w14:textId="77777777" w:rsidR="007E2392" w:rsidRPr="00507732" w:rsidRDefault="007E2392" w:rsidP="007E2392">
      <w:pPr>
        <w:pStyle w:val="Sraopastraipa"/>
        <w:numPr>
          <w:ilvl w:val="0"/>
          <w:numId w:val="0"/>
        </w:numPr>
        <w:spacing w:line="240" w:lineRule="auto"/>
        <w:rPr>
          <w:lang w:eastAsia="lt-LT"/>
        </w:rPr>
      </w:pPr>
    </w:p>
    <w:p w14:paraId="057D63A8" w14:textId="50C2DF62" w:rsidR="00BB5460" w:rsidRDefault="00BD3927" w:rsidP="007E2392">
      <w:pPr>
        <w:pStyle w:val="Antrat2"/>
        <w:spacing w:before="0" w:beforeAutospacing="0" w:after="0" w:afterAutospacing="0" w:line="240" w:lineRule="auto"/>
        <w:ind w:left="0" w:firstLine="0"/>
        <w:rPr>
          <w:lang w:val="lt-LT"/>
        </w:rPr>
      </w:pPr>
      <w:bookmarkStart w:id="39" w:name="_Toc67497798"/>
      <w:r>
        <w:rPr>
          <w:lang w:val="lt-LT"/>
        </w:rPr>
        <w:lastRenderedPageBreak/>
        <w:t xml:space="preserve"> </w:t>
      </w:r>
      <w:r w:rsidR="00BB5460" w:rsidRPr="00507732">
        <w:rPr>
          <w:lang w:val="lt-LT"/>
        </w:rPr>
        <w:t>Reikalavimai programinei įrangai ir licencijoms</w:t>
      </w:r>
      <w:bookmarkEnd w:id="39"/>
    </w:p>
    <w:p w14:paraId="6C9A1AD2" w14:textId="77777777" w:rsidR="007E2392" w:rsidRPr="007E2392" w:rsidRDefault="007E2392" w:rsidP="007E2392">
      <w:pPr>
        <w:rPr>
          <w:lang w:eastAsia="lt-LT"/>
        </w:rPr>
      </w:pPr>
    </w:p>
    <w:p w14:paraId="525419A4" w14:textId="300AD51F"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privalo pateikti visą reikiamą programinę įrangą ir licencijas reikalingas siūlomo sprendimo realizacijai, jeigu šioje techninėje specifikacijoje tokia programinė įranga ar licencijos nėra reikalaujamos, tačiau yra būtinos ANR modernizavimo veikloms įgyvendinti (pavyzdžiui: aplikacijų serveriai, ataskaitų programinė įranga, programavimo karkasai (angl. </w:t>
      </w:r>
      <w:proofErr w:type="spellStart"/>
      <w:r>
        <w:t>framework</w:t>
      </w:r>
      <w:proofErr w:type="spellEnd"/>
      <w:r>
        <w:t>) ar pan.). Visa siūloma / teikiama programinė įranga prieš tai turi būti suderinta su Perkančiąja organizacija.</w:t>
      </w:r>
    </w:p>
    <w:p w14:paraId="7F6879A6" w14:textId="47BE23D3"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Perkančioji organizacija pateiks tarnybines stotis, virtualias mašinas (su operacinėmis sistemomis), duomenų saugyklą, tinklo ir ugniasienių funkcionalumą, rezervinio kopijavimo sistemą, duomenų bazės </w:t>
      </w:r>
      <w:r w:rsidRPr="00E82700">
        <w:t>valdymo sistemą ir integracijų platformos resursus.</w:t>
      </w:r>
      <w:r w:rsidR="00641820">
        <w:t xml:space="preserve"> </w:t>
      </w:r>
      <w:r w:rsidR="00940A41">
        <w:t>Paslaugų teikėjas turi pateikti racionalinius resursų poreikius, atsižvelgiant į numat</w:t>
      </w:r>
      <w:r w:rsidR="0087776C">
        <w:t>o</w:t>
      </w:r>
      <w:r w:rsidR="00940A41">
        <w:t xml:space="preserve">mas ANR </w:t>
      </w:r>
      <w:r w:rsidR="0087776C">
        <w:t>apkrovas, ir juos suderinti su Perkančiąja organizacija.</w:t>
      </w:r>
    </w:p>
    <w:p w14:paraId="660FC3AC" w14:textId="4C2282E2"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teikėjo kuriama ar pateikiama standartinė licencinė programinė įranga (angl. </w:t>
      </w:r>
      <w:proofErr w:type="spellStart"/>
      <w:r>
        <w:t>Commercial</w:t>
      </w:r>
      <w:proofErr w:type="spellEnd"/>
      <w:r>
        <w:t xml:space="preserve"> </w:t>
      </w:r>
      <w:proofErr w:type="spellStart"/>
      <w:r>
        <w:t>Off-The-Shelf</w:t>
      </w:r>
      <w:proofErr w:type="spellEnd"/>
      <w:r>
        <w:t xml:space="preserve"> </w:t>
      </w:r>
      <w:proofErr w:type="spellStart"/>
      <w:r>
        <w:t>Software</w:t>
      </w:r>
      <w:proofErr w:type="spellEnd"/>
      <w:r>
        <w:t>) (aplikacijų serveriai, ataskaitų programinė įranga, programavimo karkasai ir pan.), kuri reikalinga ANR veikimui, turi būti pateikiama kartu su visomis reikiamomis licencijomis (jeigu yra licencijuojama), kad Perkančiajai organizacijai ne mažiau kaip 3 metus nereikėtų įsigyti papildomų licencijų (ar kitaip investuoti) programinės įrangos veikimui. Pasibaigus licencijų galiojimui programinė įranga negali nustoti veikti ir negali būti apribotas jos funkcionalumas.</w:t>
      </w:r>
    </w:p>
    <w:p w14:paraId="05D28CC2" w14:textId="06358C08"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Visa programinė įranga turi turėti ne mažiau 3 metų gamintojo palaikymą: atnaujinimų parsisiuntimą ir diegimą, naujų komponentų pateikimą.</w:t>
      </w:r>
    </w:p>
    <w:p w14:paraId="796E97D5" w14:textId="4F49C3E1"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Jeigu siūloma programinė įranga yra licencijuojama priklausomai nuo sistemą naudojančių naudotojų (žmonių ar sistemų) kiekio, tarnybinių stočių parametrų ar pan., tai Paslaugų teikėjas turi pateikti licencijas, kurios užtikrintų racionalų sprendimo veikimą įvertinant galimą naudotojų kiekio augimą 30 procentų kas metus. Paslaugų teikėjo siūlomas licencijų skaičius turi būti suderintas su Perkančiąja organizacija. </w:t>
      </w:r>
    </w:p>
    <w:p w14:paraId="22C3D0C6" w14:textId="5BEC78AF"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Visi reikalingos programinės įrangos kaštai turi būti įskaičiuoti į pasiūlymą.</w:t>
      </w:r>
    </w:p>
    <w:p w14:paraId="42DC07DD" w14:textId="33643EF8" w:rsid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Visos reikalingos licencijos turi būti įgyjamos Perkančiosios organizacijos vardu. Perkančiajai organizacijai turi būti perduotos visos ANR veikimui reikalingos licencijos. Licencijų galiojimo trukmė pagal specifikacijos reikalavimus turi būti skaičiuojama nuo bandomosios eksploatacijos pradžios. Jeigu licencijos yra būtinos kūrimo etape (iki bandomosios eksploatacijos), Paslaugų teikėjas turi pateikti atitinkamas licencijas jų galiojimo termino neįtraukiant į aukščiau reikalaujamą licencijų galiojimo terminą, atitinkamai prisiimant visus su tuo susijusius kaštus.</w:t>
      </w:r>
    </w:p>
    <w:p w14:paraId="5AC078BB" w14:textId="77777777" w:rsidR="007E2392" w:rsidRPr="00076528"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05A275B8" w14:textId="2B8E58FA" w:rsidR="00BB5460" w:rsidRDefault="00BD3927" w:rsidP="007E2392">
      <w:pPr>
        <w:pStyle w:val="Antrat2"/>
        <w:spacing w:before="0" w:beforeAutospacing="0" w:after="0" w:afterAutospacing="0" w:line="240" w:lineRule="auto"/>
        <w:ind w:left="0" w:firstLine="0"/>
        <w:rPr>
          <w:lang w:val="lt-LT"/>
        </w:rPr>
      </w:pPr>
      <w:bookmarkStart w:id="40" w:name="_Toc67497799"/>
      <w:r>
        <w:rPr>
          <w:lang w:val="lt-LT"/>
        </w:rPr>
        <w:t xml:space="preserve"> </w:t>
      </w:r>
      <w:r w:rsidR="00BB5460" w:rsidRPr="00507732">
        <w:rPr>
          <w:lang w:val="lt-LT"/>
        </w:rPr>
        <w:t>Reikalavimai greitaveikai ir našumui</w:t>
      </w:r>
      <w:bookmarkEnd w:id="40"/>
    </w:p>
    <w:p w14:paraId="71DA8841" w14:textId="77777777" w:rsidR="007E2392" w:rsidRPr="007E2392" w:rsidRDefault="007E2392" w:rsidP="007E2392">
      <w:pPr>
        <w:rPr>
          <w:lang w:eastAsia="lt-LT"/>
        </w:rPr>
      </w:pPr>
    </w:p>
    <w:p w14:paraId="333ADA40" w14:textId="0A898B15"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Modernizuoto ANR realizacija turi užtikrinti, kad kai su ANR vienu metu dirba </w:t>
      </w:r>
      <w:r w:rsidR="00D97D47">
        <w:t xml:space="preserve">500 </w:t>
      </w:r>
      <w:r>
        <w:t>naudotojų ir jų veiksmų – įrašų įterpimo, keitimo ir šalinimo, kitų veiksmų atlikimo (kurių vykdymo laikas nepriklauso nuo sąsajų su išorinėmis sistemomis), vidutinė atsako trukmė (trukmė nuo serverio HTTP užklausos gavimo iki HTTP atsakymo išsiuntimo) neturi viršyti 1 sekundės, esant bendram HTTP užklausų</w:t>
      </w:r>
      <w:r w:rsidR="00D97D47">
        <w:t xml:space="preserve"> (transakcijų)</w:t>
      </w:r>
      <w:r>
        <w:t xml:space="preserve"> kiekiui per minutę 1</w:t>
      </w:r>
      <w:r w:rsidR="00D97D47">
        <w:t>0</w:t>
      </w:r>
      <w:r>
        <w:t>000. Galimi išimtiniai atvejai, kurie turi būti suderinti su Perkančiąja organizacija (pvz., išrašų generavimas, veiksmai apimantys užklausas ir atsakymų gavimus iš trečių šalių sistemų ir kt.).</w:t>
      </w:r>
    </w:p>
    <w:p w14:paraId="73D398BF" w14:textId="6A5D4444" w:rsidR="00076528" w:rsidRPr="00076528" w:rsidRDefault="0007652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Modernizuotame ANR turi būti realizuotas užklausų, kurios viršija nustatytus našumo reikalavimus, auditavimas. Audito įraše turi būti pakankamai duomenų, kad būtų galima nustatyti kuri </w:t>
      </w:r>
      <w:r w:rsidR="00102C3A">
        <w:t xml:space="preserve">ANR </w:t>
      </w:r>
      <w:r>
        <w:t>funkcija netenkina našumo reikalavimų.</w:t>
      </w:r>
    </w:p>
    <w:p w14:paraId="1797CCE1" w14:textId="38D57F67" w:rsidR="00076528" w:rsidRPr="00076528" w:rsidRDefault="00076528" w:rsidP="007E2392">
      <w:pPr>
        <w:pStyle w:val="Sraopastraipa"/>
        <w:numPr>
          <w:ilvl w:val="0"/>
          <w:numId w:val="27"/>
        </w:numPr>
        <w:tabs>
          <w:tab w:val="clear" w:pos="567"/>
        </w:tabs>
        <w:suppressAutoHyphens/>
        <w:autoSpaceDN w:val="0"/>
        <w:spacing w:line="240" w:lineRule="auto"/>
        <w:ind w:left="0"/>
        <w:contextualSpacing w:val="0"/>
        <w:textAlignment w:val="baseline"/>
      </w:pPr>
      <w:r>
        <w:lastRenderedPageBreak/>
        <w:t xml:space="preserve">Paslaugų teikėjas, siekdamas realizuoti greitaveikos ir našumo reikalavimus, gali realizuoti per integracines sąsajas gaunamų duomenų indeksavimo ir pasaugojimo (angl. </w:t>
      </w:r>
      <w:proofErr w:type="spellStart"/>
      <w:r>
        <w:t>cache</w:t>
      </w:r>
      <w:proofErr w:type="spellEnd"/>
      <w:r>
        <w:t>) sprendimus, kurie turi būti suderinti su Perkančiąja organizacija.</w:t>
      </w:r>
    </w:p>
    <w:p w14:paraId="359B8006" w14:textId="0C34C2CD" w:rsidR="00076528" w:rsidRPr="00076528" w:rsidRDefault="00076528"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turi atlikti modernizuoto ANR našumo testavimus naudojant tam skirtą specializuotą programinę įrangą. Testavimai turi būti vykdomi pagal iš anksto apibrėžtą tvarką ir testavimo scenarijus. Testavimuose turi dalyvauti Perkančiosios organizacijos atstovai. </w:t>
      </w:r>
    </w:p>
    <w:p w14:paraId="298B2712" w14:textId="6958BEB1" w:rsidR="00076528" w:rsidRPr="00076528" w:rsidRDefault="00076528" w:rsidP="007E2392">
      <w:pPr>
        <w:pStyle w:val="Sraopastraipa"/>
        <w:numPr>
          <w:ilvl w:val="1"/>
          <w:numId w:val="27"/>
        </w:numPr>
        <w:tabs>
          <w:tab w:val="clear" w:pos="567"/>
        </w:tabs>
        <w:suppressAutoHyphens/>
        <w:autoSpaceDN w:val="0"/>
        <w:spacing w:line="240" w:lineRule="auto"/>
        <w:ind w:left="0"/>
        <w:contextualSpacing w:val="0"/>
        <w:textAlignment w:val="baseline"/>
      </w:pPr>
      <w:r w:rsidRPr="00076528">
        <w:t xml:space="preserve">Turi būti pateikta testavimo įrankio originali ataskaita su nustatytais defektais (trūkumais). Turi būti pateikta </w:t>
      </w:r>
      <w:r>
        <w:t>ANR</w:t>
      </w:r>
      <w:r w:rsidRPr="00076528">
        <w:t xml:space="preserve"> našumo testavimo ataskaita, kurioje neapsiribojant nurodomos nustatytos našumo problemos ir jų siūlomi sprendimo būdai.</w:t>
      </w:r>
    </w:p>
    <w:p w14:paraId="2413D9F7" w14:textId="088BE26B" w:rsidR="00076528" w:rsidRDefault="00076528" w:rsidP="007E2392">
      <w:pPr>
        <w:pStyle w:val="Sraopastraipa"/>
        <w:numPr>
          <w:ilvl w:val="1"/>
          <w:numId w:val="27"/>
        </w:numPr>
        <w:tabs>
          <w:tab w:val="clear" w:pos="567"/>
        </w:tabs>
        <w:suppressAutoHyphens/>
        <w:autoSpaceDN w:val="0"/>
        <w:spacing w:line="240" w:lineRule="auto"/>
        <w:ind w:left="0"/>
        <w:contextualSpacing w:val="0"/>
        <w:textAlignment w:val="baseline"/>
        <w:rPr>
          <w:lang w:eastAsia="lt-LT"/>
        </w:rPr>
      </w:pPr>
      <w:r w:rsidRPr="00076528">
        <w:t xml:space="preserve">Paslaugų teikėjas turi atlikti nustatytų </w:t>
      </w:r>
      <w:r>
        <w:t>ANR</w:t>
      </w:r>
      <w:r w:rsidRPr="00076528">
        <w:t xml:space="preserve"> našumo problemų šalinimą, jeigu tai nėra techninių resursų trūkumo</w:t>
      </w:r>
      <w:r w:rsidRPr="00076528">
        <w:rPr>
          <w:lang w:eastAsia="lt-LT"/>
        </w:rPr>
        <w:t xml:space="preserve"> problema.</w:t>
      </w:r>
    </w:p>
    <w:p w14:paraId="57AC0EAB" w14:textId="77777777" w:rsidR="007E2392" w:rsidRPr="00076528" w:rsidRDefault="007E2392" w:rsidP="007E2392">
      <w:pPr>
        <w:pStyle w:val="Sraopastraipa"/>
        <w:numPr>
          <w:ilvl w:val="0"/>
          <w:numId w:val="0"/>
        </w:numPr>
        <w:tabs>
          <w:tab w:val="clear" w:pos="567"/>
        </w:tabs>
        <w:suppressAutoHyphens/>
        <w:autoSpaceDN w:val="0"/>
        <w:spacing w:line="240" w:lineRule="auto"/>
        <w:contextualSpacing w:val="0"/>
        <w:textAlignment w:val="baseline"/>
        <w:rPr>
          <w:lang w:eastAsia="lt-LT"/>
        </w:rPr>
      </w:pPr>
    </w:p>
    <w:p w14:paraId="188EFB78" w14:textId="686827E4" w:rsidR="00BB5460" w:rsidRDefault="00F565C1" w:rsidP="007E2392">
      <w:pPr>
        <w:pStyle w:val="Antrat2"/>
        <w:spacing w:before="0" w:beforeAutospacing="0" w:after="0" w:afterAutospacing="0" w:line="240" w:lineRule="auto"/>
        <w:ind w:left="0" w:firstLine="0"/>
        <w:rPr>
          <w:lang w:val="lt-LT"/>
        </w:rPr>
      </w:pPr>
      <w:bookmarkStart w:id="41" w:name="_Toc67497800"/>
      <w:r>
        <w:rPr>
          <w:lang w:val="lt-LT"/>
        </w:rPr>
        <w:t xml:space="preserve"> </w:t>
      </w:r>
      <w:r w:rsidR="00BB5460" w:rsidRPr="00507732">
        <w:rPr>
          <w:lang w:val="lt-LT"/>
        </w:rPr>
        <w:t>Reikalavimai demonstracijoms</w:t>
      </w:r>
      <w:bookmarkEnd w:id="41"/>
    </w:p>
    <w:p w14:paraId="06526C68" w14:textId="77777777" w:rsidR="007E2392" w:rsidRPr="007E2392" w:rsidRDefault="007E2392" w:rsidP="007E2392">
      <w:pPr>
        <w:rPr>
          <w:lang w:eastAsia="lt-LT"/>
        </w:rPr>
      </w:pPr>
    </w:p>
    <w:p w14:paraId="4051F064" w14:textId="77777777" w:rsidR="00BB5460" w:rsidRPr="0008044F" w:rsidRDefault="00BB5460"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kūrimo etape turi atlikti modernizuojamos ANR demonstracijas. </w:t>
      </w:r>
    </w:p>
    <w:p w14:paraId="227FFA98" w14:textId="730313AF" w:rsidR="00BB5460" w:rsidRPr="0008044F" w:rsidRDefault="00BB5460"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Demonstruojamo funkcionalumo apimtis ir laikiškumas turi būti nustatyti projekto paslaugų teikimo </w:t>
      </w:r>
      <w:r w:rsidR="00BD05DD">
        <w:t xml:space="preserve">darbo </w:t>
      </w:r>
      <w:r>
        <w:t>reglamente</w:t>
      </w:r>
      <w:r w:rsidR="00076528">
        <w:t xml:space="preserve"> arba kitais su Perkančiąja organizacija suderintas momentais</w:t>
      </w:r>
      <w:r>
        <w:t>. Iki priėmimo testavimo etapo pradžios Perkanči</w:t>
      </w:r>
      <w:r w:rsidR="00F565C1">
        <w:t>ajai</w:t>
      </w:r>
      <w:r>
        <w:t xml:space="preserve"> organizacija</w:t>
      </w:r>
      <w:r w:rsidR="00F565C1">
        <w:t>i</w:t>
      </w:r>
      <w:r>
        <w:t xml:space="preserve"> turi būti pademonstruotas visas naujas</w:t>
      </w:r>
      <w:r w:rsidR="00BD05DD">
        <w:t xml:space="preserve"> </w:t>
      </w:r>
      <w:r>
        <w:t>/ modernizuotas ANR funkcionalumas, išskyrus t</w:t>
      </w:r>
      <w:r w:rsidR="00BD05DD">
        <w:t>ą</w:t>
      </w:r>
      <w:r>
        <w:t xml:space="preserve"> funkcionalum</w:t>
      </w:r>
      <w:r w:rsidR="00BD05DD">
        <w:t>ą</w:t>
      </w:r>
      <w:r>
        <w:t>, kuris bus suderintas kaip nedemonstruotinas (pavyzdžiui, integracijos).</w:t>
      </w:r>
    </w:p>
    <w:p w14:paraId="22BD5550" w14:textId="460B817D" w:rsidR="00BB5460" w:rsidRPr="0008044F" w:rsidRDefault="00BB5460"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Demonstracijų tikslas – supažindinti </w:t>
      </w:r>
      <w:r w:rsidR="00BD05DD">
        <w:t>Perkančiąją organizaciją</w:t>
      </w:r>
      <w:r>
        <w:t xml:space="preserve"> su kuriama</w:t>
      </w:r>
      <w:r w:rsidR="00BD05DD">
        <w:t xml:space="preserve"> / modernizuojama</w:t>
      </w:r>
      <w:r>
        <w:t xml:space="preserve"> programine įranga bei gauti atsiliepimus dėl kuriamo</w:t>
      </w:r>
      <w:r w:rsidR="00BD05DD">
        <w:t xml:space="preserve"> / modernizuojamo</w:t>
      </w:r>
      <w:r>
        <w:t xml:space="preserve"> funkcionalumo.</w:t>
      </w:r>
    </w:p>
    <w:p w14:paraId="547EAB76" w14:textId="77777777" w:rsidR="00BB5460" w:rsidRPr="0008044F" w:rsidRDefault="00BB5460" w:rsidP="002624D3">
      <w:pPr>
        <w:pStyle w:val="Sraopastraipa"/>
        <w:numPr>
          <w:ilvl w:val="0"/>
          <w:numId w:val="27"/>
        </w:numPr>
        <w:tabs>
          <w:tab w:val="clear" w:pos="567"/>
        </w:tabs>
        <w:suppressAutoHyphens/>
        <w:autoSpaceDN w:val="0"/>
        <w:spacing w:line="240" w:lineRule="auto"/>
        <w:ind w:left="0"/>
        <w:contextualSpacing w:val="0"/>
        <w:textAlignment w:val="baseline"/>
      </w:pPr>
      <w:r>
        <w:t>Pastabos (atsiliepimai) gali būti išsakomos pakartotinai priėmimo testavimo etape, jeigu į jas nebus atsižvelgta iki pastarojo etapo.</w:t>
      </w:r>
    </w:p>
    <w:p w14:paraId="1A84C00F" w14:textId="77777777" w:rsidR="00BB5460" w:rsidRPr="0008044F" w:rsidRDefault="00BB5460" w:rsidP="002624D3">
      <w:pPr>
        <w:pStyle w:val="Sraopastraipa"/>
        <w:numPr>
          <w:ilvl w:val="0"/>
          <w:numId w:val="27"/>
        </w:numPr>
        <w:tabs>
          <w:tab w:val="clear" w:pos="567"/>
        </w:tabs>
        <w:suppressAutoHyphens/>
        <w:autoSpaceDN w:val="0"/>
        <w:spacing w:line="240" w:lineRule="auto"/>
        <w:ind w:left="0"/>
        <w:contextualSpacing w:val="0"/>
        <w:textAlignment w:val="baseline"/>
      </w:pPr>
      <w:r>
        <w:t>Demonstracijų metu išsakomi atsiliepimai (pastabos) turi būti registruojami susitikimo protokoluose ar kita sutarta forma (pavyzdžiui, specializuotoje klaidų registravimo ir sekimo sistemoje).</w:t>
      </w:r>
    </w:p>
    <w:p w14:paraId="71C8D264" w14:textId="77777777" w:rsidR="00BB5460" w:rsidRDefault="00BB5460" w:rsidP="002624D3">
      <w:pPr>
        <w:pStyle w:val="Sraopastraipa"/>
        <w:numPr>
          <w:ilvl w:val="0"/>
          <w:numId w:val="27"/>
        </w:numPr>
        <w:tabs>
          <w:tab w:val="clear" w:pos="567"/>
        </w:tabs>
        <w:suppressAutoHyphens/>
        <w:autoSpaceDN w:val="0"/>
        <w:spacing w:line="240" w:lineRule="auto"/>
        <w:ind w:left="0"/>
        <w:contextualSpacing w:val="0"/>
        <w:textAlignment w:val="baseline"/>
      </w:pPr>
      <w:r>
        <w:t>Funkcionalumo demonstraciją turi vykdyti Paslaugų teikėjas, o Perkančiosios organizacijos atstovai turi teikti atsiliepimus.</w:t>
      </w:r>
    </w:p>
    <w:p w14:paraId="0508310D" w14:textId="77777777" w:rsidR="007E2392" w:rsidRPr="0033571A"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3664C84C" w14:textId="2775738B" w:rsidR="00BB5460" w:rsidRDefault="00F565C1" w:rsidP="002624D3">
      <w:pPr>
        <w:pStyle w:val="Antrat2"/>
        <w:spacing w:before="0" w:beforeAutospacing="0" w:after="0" w:afterAutospacing="0" w:line="240" w:lineRule="auto"/>
        <w:rPr>
          <w:lang w:val="lt-LT"/>
        </w:rPr>
      </w:pPr>
      <w:bookmarkStart w:id="42" w:name="_Toc67497801"/>
      <w:r>
        <w:rPr>
          <w:lang w:val="lt-LT"/>
        </w:rPr>
        <w:t xml:space="preserve"> </w:t>
      </w:r>
      <w:r w:rsidR="00BB5460" w:rsidRPr="00507732">
        <w:rPr>
          <w:lang w:val="lt-LT"/>
        </w:rPr>
        <w:t>Reikalavimai dokumentacijai</w:t>
      </w:r>
      <w:bookmarkEnd w:id="42"/>
    </w:p>
    <w:p w14:paraId="32D1CB7D" w14:textId="77777777" w:rsidR="007E2392" w:rsidRPr="007E2392" w:rsidRDefault="007E2392" w:rsidP="007E2392">
      <w:pPr>
        <w:rPr>
          <w:lang w:eastAsia="lt-LT"/>
        </w:rPr>
      </w:pPr>
    </w:p>
    <w:p w14:paraId="1AB674E9" w14:textId="09C852E1" w:rsidR="00971ADE" w:rsidRPr="00513E7A" w:rsidRDefault="00971ADE"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Visa dokumentacija turi būti parengta laikantis bendrinės lietuvių kalbos taisyklių. ANR administravimo dokumentai </w:t>
      </w:r>
      <w:r w:rsidR="00076528">
        <w:t>turi</w:t>
      </w:r>
      <w:r>
        <w:t xml:space="preserve"> būti rengiami </w:t>
      </w:r>
      <w:r w:rsidR="00076528">
        <w:t xml:space="preserve">lietuvių </w:t>
      </w:r>
      <w:r>
        <w:t>kalba.</w:t>
      </w:r>
      <w:r w:rsidR="00076528">
        <w:t xml:space="preserve"> Standartinės programinės įrangos administravimo dokumentai gali būti rengiami anglų arba lietuvių kalba.</w:t>
      </w:r>
    </w:p>
    <w:p w14:paraId="362FED8F" w14:textId="54369152" w:rsidR="00002DB3" w:rsidRDefault="00002DB3" w:rsidP="002624D3">
      <w:pPr>
        <w:pStyle w:val="Sraopastraipa"/>
        <w:numPr>
          <w:ilvl w:val="0"/>
          <w:numId w:val="27"/>
        </w:numPr>
        <w:tabs>
          <w:tab w:val="clear" w:pos="567"/>
        </w:tabs>
        <w:suppressAutoHyphens/>
        <w:autoSpaceDN w:val="0"/>
        <w:spacing w:line="240" w:lineRule="auto"/>
        <w:ind w:left="0"/>
        <w:contextualSpacing w:val="0"/>
        <w:textAlignment w:val="baseline"/>
      </w:pPr>
      <w:r>
        <w:t>Visi Paslaugų teikėjo parengti dokumentai turės būti suderinti su Perkančiąja organizacija. Detalūs dokumentų derinimo principai turės būti pateikti ir suderinti Paslaugų teikėjo parengtame projekto vykdymo reglamente.</w:t>
      </w:r>
    </w:p>
    <w:p w14:paraId="67B94EF4" w14:textId="3BCAEDC1" w:rsidR="00002DB3" w:rsidRDefault="00002DB3"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turės parengti dokumentaciją, nurodytą </w:t>
      </w:r>
      <w:r>
        <w:fldChar w:fldCharType="begin"/>
      </w:r>
      <w:r>
        <w:instrText xml:space="preserve"> REF _Ref54012362 \r \h </w:instrText>
      </w:r>
      <w:r>
        <w:fldChar w:fldCharType="separate"/>
      </w:r>
      <w:r w:rsidR="000F322B">
        <w:t>7.15</w:t>
      </w:r>
      <w:r>
        <w:fldChar w:fldCharType="end"/>
      </w:r>
      <w:r w:rsidR="00EF1851">
        <w:t xml:space="preserve"> </w:t>
      </w:r>
      <w:r>
        <w:t>skyriuje.</w:t>
      </w:r>
      <w:r w:rsidR="003A262B">
        <w:t xml:space="preserve"> Projekto metu suderinti dokumentui turi būti </w:t>
      </w:r>
      <w:r w:rsidR="00FA74F5">
        <w:t>atnaujinti, o ne rengiami nauji</w:t>
      </w:r>
      <w:r w:rsidR="006E49CD">
        <w:t xml:space="preserve"> (pavyzdžiui, </w:t>
      </w:r>
      <w:r w:rsidR="00E70665">
        <w:t>naudotojų instrukcijos, projektavimo dokumentas ir pan.</w:t>
      </w:r>
      <w:r w:rsidR="006E49CD">
        <w:t>)</w:t>
      </w:r>
    </w:p>
    <w:p w14:paraId="5F5702E6" w14:textId="77777777" w:rsidR="00002DB3" w:rsidRDefault="00002DB3" w:rsidP="002624D3">
      <w:pPr>
        <w:pStyle w:val="Sraopastraipa"/>
        <w:numPr>
          <w:ilvl w:val="0"/>
          <w:numId w:val="27"/>
        </w:numPr>
        <w:tabs>
          <w:tab w:val="clear" w:pos="567"/>
        </w:tabs>
        <w:suppressAutoHyphens/>
        <w:autoSpaceDN w:val="0"/>
        <w:spacing w:line="240" w:lineRule="auto"/>
        <w:ind w:left="0"/>
        <w:contextualSpacing w:val="0"/>
        <w:textAlignment w:val="baseline"/>
      </w:pPr>
      <w:r>
        <w:t>Paslaugų teikėjo pataisyti dokumentai turi būti teikiami su matomais pakeitimais („</w:t>
      </w:r>
      <w:proofErr w:type="spellStart"/>
      <w:r>
        <w:t>track</w:t>
      </w:r>
      <w:proofErr w:type="spellEnd"/>
      <w:r>
        <w:t xml:space="preserve"> </w:t>
      </w:r>
      <w:proofErr w:type="spellStart"/>
      <w:r>
        <w:t>changes</w:t>
      </w:r>
      <w:proofErr w:type="spellEnd"/>
      <w:r>
        <w:t>“ funkcija).</w:t>
      </w:r>
    </w:p>
    <w:p w14:paraId="2817192F" w14:textId="77777777" w:rsidR="00002DB3" w:rsidRDefault="00002DB3" w:rsidP="002624D3">
      <w:pPr>
        <w:pStyle w:val="Sraopastraipa"/>
        <w:numPr>
          <w:ilvl w:val="0"/>
          <w:numId w:val="27"/>
        </w:numPr>
        <w:tabs>
          <w:tab w:val="clear" w:pos="567"/>
        </w:tabs>
        <w:suppressAutoHyphens/>
        <w:autoSpaceDN w:val="0"/>
        <w:spacing w:line="240" w:lineRule="auto"/>
        <w:ind w:left="0"/>
        <w:contextualSpacing w:val="0"/>
        <w:textAlignment w:val="baseline"/>
      </w:pPr>
      <w:r>
        <w:t>Su Perkančiąja organizacija suderinti dokumentai turi (gali) būti keičiami vėlesnių etapų metu, jeigu yra vykdomi kuriamos informacinės sistemos pakeitimai, atsižvelgiant į priėmimo testavimo bei bandomosios eksploatacijos rezultatus, kitas projekto veiklas ir aplinkybes, kurios susijusios su pateiktos dokumentacijos turiniu. Projekto dokumentacija turi būti aktualizuojama (atnaujinama) ir galutinės versijos pateiktos su Perkančiąja organizacija suderintais terminais bet ne vėliau kaip iki galutinio priėmimo perdavimo akto pateikimo dienos.</w:t>
      </w:r>
    </w:p>
    <w:p w14:paraId="5DF55F49" w14:textId="77777777" w:rsidR="00002DB3" w:rsidRDefault="00002DB3" w:rsidP="002624D3">
      <w:pPr>
        <w:pStyle w:val="Sraopastraipa"/>
        <w:numPr>
          <w:ilvl w:val="0"/>
          <w:numId w:val="27"/>
        </w:numPr>
        <w:tabs>
          <w:tab w:val="clear" w:pos="567"/>
        </w:tabs>
        <w:suppressAutoHyphens/>
        <w:autoSpaceDN w:val="0"/>
        <w:spacing w:line="240" w:lineRule="auto"/>
        <w:ind w:left="0"/>
        <w:contextualSpacing w:val="0"/>
        <w:textAlignment w:val="baseline"/>
      </w:pPr>
      <w:r>
        <w:lastRenderedPageBreak/>
        <w:t>Dokumentų galutinės versijos turi būti pateiktos elektroniniu (MS Word arba kitu su Perkančiąja organizacija suderintu redagavimui tinkamu formatu perkeliant dokumentą (-</w:t>
      </w:r>
      <w:proofErr w:type="spellStart"/>
      <w:r>
        <w:t>us</w:t>
      </w:r>
      <w:proofErr w:type="spellEnd"/>
      <w:r>
        <w:t>) į Perkančiosios organizacijos pateiktą programų išeities tekstų versijų kontrolės sistemos aplinką (toliau – SVN) ir įrašant į CD, DVD ar kitą skaitmeninę laikmeną, o atskiru Perkančiosios organizacijos nurodymu – popierinės.</w:t>
      </w:r>
    </w:p>
    <w:p w14:paraId="0E13C8B7" w14:textId="55421E54" w:rsidR="00971ADE" w:rsidRDefault="00002DB3"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Preliminarios (projektinės) versijos turi būti pateikiamos elektroniniu formatu elektroninio ryšio priemonėmis. Pastabos bei korekcijos dokumentų projektuose turi būti teikiamos MS Office programinio paketo (ar lygiaverčio) pakeitimų sekimo (angl. </w:t>
      </w:r>
      <w:proofErr w:type="spellStart"/>
      <w:r>
        <w:t>track</w:t>
      </w:r>
      <w:proofErr w:type="spellEnd"/>
      <w:r>
        <w:t xml:space="preserve"> </w:t>
      </w:r>
      <w:proofErr w:type="spellStart"/>
      <w:r>
        <w:t>changes</w:t>
      </w:r>
      <w:proofErr w:type="spellEnd"/>
      <w:r>
        <w:t xml:space="preserve">) bei komentavimo funkcijomis. Turi būti vykdomas pateikiamų dokumentų </w:t>
      </w:r>
      <w:proofErr w:type="spellStart"/>
      <w:r>
        <w:t>versijavimas</w:t>
      </w:r>
      <w:proofErr w:type="spellEnd"/>
      <w:r>
        <w:t xml:space="preserve"> (versijų kontrolė).</w:t>
      </w:r>
    </w:p>
    <w:p w14:paraId="35783993" w14:textId="77777777" w:rsidR="007E2392" w:rsidRPr="004B421E"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5364E227" w14:textId="51E76C99" w:rsidR="00BB5460" w:rsidRDefault="00E45C97" w:rsidP="007E2392">
      <w:pPr>
        <w:pStyle w:val="Antrat2"/>
        <w:spacing w:before="0" w:beforeAutospacing="0" w:after="0" w:afterAutospacing="0" w:line="240" w:lineRule="auto"/>
        <w:ind w:left="0" w:firstLine="0"/>
        <w:rPr>
          <w:lang w:val="lt-LT"/>
        </w:rPr>
      </w:pPr>
      <w:bookmarkStart w:id="43" w:name="_Toc67497802"/>
      <w:r>
        <w:rPr>
          <w:lang w:val="lt-LT"/>
        </w:rPr>
        <w:t xml:space="preserve"> </w:t>
      </w:r>
      <w:r w:rsidR="00BB5460" w:rsidRPr="00507732">
        <w:rPr>
          <w:lang w:val="lt-LT"/>
        </w:rPr>
        <w:t>Reikalavimai testavimo ir eksploatavimo aplinkoms</w:t>
      </w:r>
      <w:bookmarkEnd w:id="43"/>
    </w:p>
    <w:p w14:paraId="3E80A2A7" w14:textId="77777777" w:rsidR="007E2392" w:rsidRPr="007E2392" w:rsidRDefault="007E2392" w:rsidP="007E2392">
      <w:pPr>
        <w:rPr>
          <w:lang w:eastAsia="lt-LT"/>
        </w:rPr>
      </w:pPr>
    </w:p>
    <w:p w14:paraId="111E1AC9" w14:textId="3FB97CB2" w:rsidR="007B5938" w:rsidRPr="00A83939" w:rsidRDefault="007B5938" w:rsidP="007E2392">
      <w:pPr>
        <w:numPr>
          <w:ilvl w:val="0"/>
          <w:numId w:val="27"/>
        </w:numPr>
        <w:suppressAutoHyphens/>
        <w:autoSpaceDN w:val="0"/>
        <w:spacing w:after="0" w:line="240" w:lineRule="auto"/>
        <w:ind w:left="0"/>
        <w:jc w:val="both"/>
        <w:textAlignment w:val="baseline"/>
      </w:pPr>
      <w:r>
        <w:t xml:space="preserve">Turi būti </w:t>
      </w:r>
      <w:r w:rsidR="00BD6D98">
        <w:t>atnaujintos</w:t>
      </w:r>
      <w:r>
        <w:t xml:space="preserve"> šios </w:t>
      </w:r>
      <w:r w:rsidR="00BD6D98">
        <w:t xml:space="preserve">modernizuotos ANR </w:t>
      </w:r>
      <w:r>
        <w:t>aplinkos Perkančiosios organizacijos infrastruktūroje:</w:t>
      </w:r>
    </w:p>
    <w:p w14:paraId="2DA09503" w14:textId="46382E1A" w:rsidR="00115E2A" w:rsidRDefault="00115E2A" w:rsidP="007E2392">
      <w:pPr>
        <w:numPr>
          <w:ilvl w:val="1"/>
          <w:numId w:val="27"/>
        </w:numPr>
        <w:suppressAutoHyphens/>
        <w:spacing w:after="0" w:line="240" w:lineRule="auto"/>
        <w:ind w:left="0"/>
        <w:jc w:val="both"/>
        <w:textAlignment w:val="baseline"/>
      </w:pPr>
      <w:r>
        <w:t>testavimo aplinka;</w:t>
      </w:r>
    </w:p>
    <w:p w14:paraId="744D6EEA" w14:textId="2ED41DCB" w:rsidR="00A61F4B" w:rsidRDefault="00A61F4B" w:rsidP="007E2392">
      <w:pPr>
        <w:numPr>
          <w:ilvl w:val="1"/>
          <w:numId w:val="27"/>
        </w:numPr>
        <w:suppressAutoHyphens/>
        <w:spacing w:after="0" w:line="240" w:lineRule="auto"/>
        <w:ind w:left="0"/>
        <w:jc w:val="both"/>
        <w:textAlignment w:val="baseline"/>
      </w:pPr>
      <w:r>
        <w:t>mokymų aplinka;</w:t>
      </w:r>
    </w:p>
    <w:p w14:paraId="7B71E900" w14:textId="77777777" w:rsidR="007B5938" w:rsidRPr="00A83939" w:rsidRDefault="007B5938" w:rsidP="007E2392">
      <w:pPr>
        <w:numPr>
          <w:ilvl w:val="1"/>
          <w:numId w:val="27"/>
        </w:numPr>
        <w:suppressAutoHyphens/>
        <w:autoSpaceDN w:val="0"/>
        <w:spacing w:after="0" w:line="240" w:lineRule="auto"/>
        <w:ind w:left="0"/>
        <w:jc w:val="both"/>
        <w:textAlignment w:val="baseline"/>
      </w:pPr>
      <w:proofErr w:type="spellStart"/>
      <w:r>
        <w:t>produkcinė</w:t>
      </w:r>
      <w:proofErr w:type="spellEnd"/>
      <w:r>
        <w:t xml:space="preserve"> (eksploatavimo) aplinka. </w:t>
      </w:r>
    </w:p>
    <w:p w14:paraId="5C04AC05" w14:textId="77777777" w:rsidR="007B5938" w:rsidRPr="00A83939" w:rsidRDefault="007B5938" w:rsidP="007E2392">
      <w:pPr>
        <w:numPr>
          <w:ilvl w:val="0"/>
          <w:numId w:val="27"/>
        </w:numPr>
        <w:suppressAutoHyphens/>
        <w:autoSpaceDN w:val="0"/>
        <w:spacing w:after="0" w:line="240" w:lineRule="auto"/>
        <w:ind w:left="0"/>
        <w:jc w:val="both"/>
        <w:textAlignment w:val="baseline"/>
      </w:pPr>
      <w:r>
        <w:t>Testavimo aplinkai nėra keliami aukšto prieinamumo reikalavimai.</w:t>
      </w:r>
    </w:p>
    <w:p w14:paraId="3A4821F2" w14:textId="257FAE41" w:rsidR="007B5938" w:rsidRDefault="007B5938" w:rsidP="007E2392">
      <w:pPr>
        <w:numPr>
          <w:ilvl w:val="0"/>
          <w:numId w:val="27"/>
        </w:numPr>
        <w:suppressAutoHyphens/>
        <w:autoSpaceDN w:val="0"/>
        <w:spacing w:after="0" w:line="240" w:lineRule="auto"/>
        <w:ind w:left="0"/>
        <w:jc w:val="both"/>
        <w:textAlignment w:val="baseline"/>
      </w:pPr>
      <w:proofErr w:type="spellStart"/>
      <w:r>
        <w:t>Produkcinė</w:t>
      </w:r>
      <w:proofErr w:type="spellEnd"/>
      <w:r>
        <w:t xml:space="preserve"> aplinka turi būti konstruojama atsižvelgiant į šios Techninės specifikacijos reikalavimus ANR architektūrai, saugumui ir kt.</w:t>
      </w:r>
    </w:p>
    <w:p w14:paraId="67ECAB85" w14:textId="77777777" w:rsidR="007E2392" w:rsidRPr="00A83939" w:rsidRDefault="007E2392" w:rsidP="007E2392">
      <w:pPr>
        <w:suppressAutoHyphens/>
        <w:autoSpaceDN w:val="0"/>
        <w:spacing w:after="0" w:line="240" w:lineRule="auto"/>
        <w:jc w:val="both"/>
        <w:textAlignment w:val="baseline"/>
      </w:pPr>
    </w:p>
    <w:p w14:paraId="4BBC7BEB" w14:textId="2E4CC091" w:rsidR="00D4148E" w:rsidRDefault="00D4148E" w:rsidP="002624D3">
      <w:pPr>
        <w:pStyle w:val="Antrat2"/>
        <w:tabs>
          <w:tab w:val="clear" w:pos="709"/>
          <w:tab w:val="left" w:pos="1560"/>
        </w:tabs>
        <w:spacing w:before="0" w:beforeAutospacing="0" w:after="0" w:afterAutospacing="0" w:line="240" w:lineRule="auto"/>
        <w:rPr>
          <w:lang w:val="lt-LT"/>
        </w:rPr>
      </w:pPr>
      <w:bookmarkStart w:id="44" w:name="_Toc67497803"/>
      <w:r w:rsidRPr="00507732">
        <w:rPr>
          <w:lang w:val="lt-LT"/>
        </w:rPr>
        <w:t>Reikalavimai testavimui</w:t>
      </w:r>
      <w:bookmarkEnd w:id="44"/>
    </w:p>
    <w:p w14:paraId="021B1042" w14:textId="77777777" w:rsidR="007E2392" w:rsidRPr="007E2392" w:rsidRDefault="007E2392" w:rsidP="007E2392">
      <w:pPr>
        <w:rPr>
          <w:lang w:eastAsia="lt-LT"/>
        </w:rPr>
      </w:pPr>
    </w:p>
    <w:p w14:paraId="18EABD71" w14:textId="5CA40385"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atliktas </w:t>
      </w:r>
      <w:r w:rsidR="007B5938">
        <w:t xml:space="preserve">modernizuoto </w:t>
      </w:r>
      <w:r>
        <w:t>ANR testavimas. Testavimo tikslai:</w:t>
      </w:r>
    </w:p>
    <w:p w14:paraId="00724E14" w14:textId="2844F939" w:rsidR="00D4148E" w:rsidRDefault="004B421E" w:rsidP="007E2392">
      <w:pPr>
        <w:pStyle w:val="Sraopastraipa"/>
        <w:numPr>
          <w:ilvl w:val="1"/>
          <w:numId w:val="27"/>
        </w:numPr>
        <w:tabs>
          <w:tab w:val="clear" w:pos="567"/>
        </w:tabs>
        <w:suppressAutoHyphens/>
        <w:autoSpaceDN w:val="0"/>
        <w:spacing w:line="240" w:lineRule="auto"/>
        <w:ind w:left="0"/>
        <w:contextualSpacing w:val="0"/>
        <w:textAlignment w:val="baseline"/>
      </w:pPr>
      <w:r>
        <w:t>į</w:t>
      </w:r>
      <w:r w:rsidR="00D4148E">
        <w:t>sitikinti, kad yra įgyvendinti visi funkciniai ir nefunkciniai techninės specifikacijos, detalios analizės ir projektavimo dokumentų, naudotojo sąsajos prototipų, integracinių sąsajų specifikacijos bei architektūros dokumentų reikalavimai;</w:t>
      </w:r>
    </w:p>
    <w:p w14:paraId="3C2A0751" w14:textId="6D5A3CF2" w:rsidR="00D4148E" w:rsidRDefault="004B421E" w:rsidP="007E2392">
      <w:pPr>
        <w:pStyle w:val="Sraopastraipa"/>
        <w:numPr>
          <w:ilvl w:val="1"/>
          <w:numId w:val="27"/>
        </w:numPr>
        <w:tabs>
          <w:tab w:val="clear" w:pos="567"/>
        </w:tabs>
        <w:suppressAutoHyphens/>
        <w:autoSpaceDN w:val="0"/>
        <w:spacing w:line="240" w:lineRule="auto"/>
        <w:ind w:left="0"/>
        <w:contextualSpacing w:val="0"/>
        <w:textAlignment w:val="baseline"/>
      </w:pPr>
      <w:r>
        <w:t>į</w:t>
      </w:r>
      <w:r w:rsidR="00D4148E">
        <w:t>sitikinti, kad reikalavimų įgyvendinimas atliktas tinkama apimtimi;</w:t>
      </w:r>
    </w:p>
    <w:p w14:paraId="33679528" w14:textId="08DB302B" w:rsidR="00D4148E" w:rsidRDefault="004B421E" w:rsidP="007E2392">
      <w:pPr>
        <w:pStyle w:val="Sraopastraipa"/>
        <w:numPr>
          <w:ilvl w:val="1"/>
          <w:numId w:val="27"/>
        </w:numPr>
        <w:tabs>
          <w:tab w:val="clear" w:pos="567"/>
        </w:tabs>
        <w:suppressAutoHyphens/>
        <w:autoSpaceDN w:val="0"/>
        <w:spacing w:line="240" w:lineRule="auto"/>
        <w:ind w:left="0"/>
        <w:contextualSpacing w:val="0"/>
        <w:textAlignment w:val="baseline"/>
      </w:pPr>
      <w:r>
        <w:t>n</w:t>
      </w:r>
      <w:r w:rsidR="00D4148E">
        <w:t>ustatyti, ar reikalavimų įgyvendinimas tenkina Perkančiąją organizaciją ir kitas suinteresuotas šalis;</w:t>
      </w:r>
    </w:p>
    <w:p w14:paraId="27D1DF99" w14:textId="5F64CDBE" w:rsidR="00D4148E" w:rsidRDefault="004B421E" w:rsidP="007E2392">
      <w:pPr>
        <w:pStyle w:val="Sraopastraipa"/>
        <w:numPr>
          <w:ilvl w:val="1"/>
          <w:numId w:val="27"/>
        </w:numPr>
        <w:tabs>
          <w:tab w:val="clear" w:pos="567"/>
        </w:tabs>
        <w:suppressAutoHyphens/>
        <w:autoSpaceDN w:val="0"/>
        <w:spacing w:line="240" w:lineRule="auto"/>
        <w:ind w:left="0"/>
        <w:contextualSpacing w:val="0"/>
        <w:textAlignment w:val="baseline"/>
      </w:pPr>
      <w:r>
        <w:t>n</w:t>
      </w:r>
      <w:r w:rsidR="00D4148E">
        <w:t xml:space="preserve">ustatyti funkcionalumo klaidas (angl. </w:t>
      </w:r>
      <w:proofErr w:type="spellStart"/>
      <w:r w:rsidR="00D4148E" w:rsidRPr="004B421E">
        <w:t>bugs</w:t>
      </w:r>
      <w:proofErr w:type="spellEnd"/>
      <w:r w:rsidR="00D4148E">
        <w:t>).</w:t>
      </w:r>
    </w:p>
    <w:p w14:paraId="397BAFAC" w14:textId="209C867C" w:rsidR="00D4148E" w:rsidRDefault="007B5938" w:rsidP="007E2392">
      <w:pPr>
        <w:pStyle w:val="Sraopastraipa"/>
        <w:numPr>
          <w:ilvl w:val="0"/>
          <w:numId w:val="27"/>
        </w:numPr>
        <w:tabs>
          <w:tab w:val="clear" w:pos="567"/>
        </w:tabs>
        <w:suppressAutoHyphens/>
        <w:autoSpaceDN w:val="0"/>
        <w:spacing w:line="240" w:lineRule="auto"/>
        <w:ind w:left="0"/>
        <w:contextualSpacing w:val="0"/>
        <w:textAlignment w:val="baseline"/>
      </w:pPr>
      <w:r>
        <w:t>Paslaugų teikėjas turi atlikti šiuos testavimus</w:t>
      </w:r>
      <w:r w:rsidR="00D4148E">
        <w:t>:</w:t>
      </w:r>
    </w:p>
    <w:p w14:paraId="590F3113"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rsidRPr="005C6F76">
        <w:t>Vidinis testavimas</w:t>
      </w:r>
      <w:r w:rsidRPr="00D33C32">
        <w:t>.</w:t>
      </w:r>
      <w:r>
        <w:t xml:space="preserve"> Vidinius atskirų komponentų testavimus Paslaugų teikėjas turi atlikti nedalyvaujant Perkančiosios organizacijos atstovams, tačiau turi pateikti tokio testavimo įrodymus – vidinio testavimo ataskaitą ir nustatytų neatitikimų sąrašą.</w:t>
      </w:r>
    </w:p>
    <w:p w14:paraId="36DA8CB4" w14:textId="2CB03091"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rsidRPr="005C6F76">
        <w:t>Priėmimo testavimas</w:t>
      </w:r>
      <w:r>
        <w:t xml:space="preserve"> (angl. </w:t>
      </w:r>
      <w:proofErr w:type="spellStart"/>
      <w:r w:rsidRPr="004B421E">
        <w:t>acceptance</w:t>
      </w:r>
      <w:proofErr w:type="spellEnd"/>
      <w:r w:rsidRPr="004B421E">
        <w:t xml:space="preserve"> </w:t>
      </w:r>
      <w:proofErr w:type="spellStart"/>
      <w:r w:rsidRPr="004B421E">
        <w:t>testing</w:t>
      </w:r>
      <w:proofErr w:type="spellEnd"/>
      <w:r>
        <w:t xml:space="preserve">). </w:t>
      </w:r>
      <w:r w:rsidR="007B5938" w:rsidRPr="007B5938">
        <w:t>Šis testavimas turi būti atliekamas dalyvaujant Paslaugų teikėjui, Perkančiajai organizacijai ir kitoms suinteresuotoms šalims. Šio testavimo metu turi būti tikrinamas testavimo tikslų įgyvendinimas (įgyvendinimo lygio nustatymas). Priėmimo testavimo veiklos turi būti vykdomos remiantis apibrėžtu priėmimo testavimo planu ir testavimo scenarijais (rengia Paslaugų teikėjas)</w:t>
      </w:r>
      <w:r>
        <w:t>.</w:t>
      </w:r>
    </w:p>
    <w:p w14:paraId="7954B752" w14:textId="6B0AB9F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Atliktas testavimas turi užtikrinti, kad </w:t>
      </w:r>
      <w:r w:rsidR="007B5938">
        <w:t xml:space="preserve">modernizuotas </w:t>
      </w:r>
      <w:r>
        <w:t>ANR yra tinkama</w:t>
      </w:r>
      <w:r w:rsidR="007B5938">
        <w:t>s</w:t>
      </w:r>
      <w:r>
        <w:t xml:space="preserve"> bandomajai eksploatacijai.</w:t>
      </w:r>
    </w:p>
    <w:p w14:paraId="4209AE23" w14:textId="4548E9F2"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Priėmimo testavimo metu turi būti vykdomas identifikuotų klaidų</w:t>
      </w:r>
      <w:r w:rsidR="007B5938">
        <w:t>, problemų ir trūkumų</w:t>
      </w:r>
      <w:r>
        <w:t xml:space="preserve"> registravimas</w:t>
      </w:r>
      <w:r w:rsidR="007B5938">
        <w:t>.</w:t>
      </w:r>
    </w:p>
    <w:p w14:paraId="73935564" w14:textId="23E89CF1"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Klaidų žurnalas turi būti specializuota problemų registravimo ir sekimo programinė įranga (angl. </w:t>
      </w:r>
      <w:proofErr w:type="spellStart"/>
      <w:r>
        <w:t>issue</w:t>
      </w:r>
      <w:proofErr w:type="spellEnd"/>
      <w:r>
        <w:t xml:space="preserve"> </w:t>
      </w:r>
      <w:proofErr w:type="spellStart"/>
      <w:r>
        <w:t>tracking</w:t>
      </w:r>
      <w:proofErr w:type="spellEnd"/>
      <w:r>
        <w:t xml:space="preserve"> </w:t>
      </w:r>
      <w:proofErr w:type="spellStart"/>
      <w:r>
        <w:t>software</w:t>
      </w:r>
      <w:proofErr w:type="spellEnd"/>
      <w:r>
        <w:t>), paremta tinklinėmis technologijomis, t. y. pasiekiama naudojant interneto naršyklę.</w:t>
      </w:r>
      <w:r w:rsidR="007B5938">
        <w:t xml:space="preserve"> Už problemų registravimo ir sekimo programinės įrangos pateikimą atsakingas Paslaugų teikėjas.</w:t>
      </w:r>
    </w:p>
    <w:p w14:paraId="763FCA7F" w14:textId="295227C2"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lastRenderedPageBreak/>
        <w:t>Paslaugų teikėjas turės parengti visus priėmimo testavimui reikalingus testavimo duomenis</w:t>
      </w:r>
      <w:r w:rsidR="007B5938">
        <w:t xml:space="preserve"> (duomenys turi būti nuasmeninti)</w:t>
      </w:r>
      <w:r w:rsidR="00F12B66">
        <w:t>.</w:t>
      </w:r>
    </w:p>
    <w:p w14:paraId="0A3AB9BE" w14:textId="3A09D212" w:rsidR="00A12E09" w:rsidRDefault="00A12E09" w:rsidP="007E2392">
      <w:pPr>
        <w:pStyle w:val="Sraopastraipa"/>
        <w:numPr>
          <w:ilvl w:val="0"/>
          <w:numId w:val="27"/>
        </w:numPr>
        <w:tabs>
          <w:tab w:val="clear" w:pos="567"/>
        </w:tabs>
        <w:suppressAutoHyphens/>
        <w:autoSpaceDN w:val="0"/>
        <w:spacing w:line="240" w:lineRule="auto"/>
        <w:ind w:left="0"/>
        <w:contextualSpacing w:val="0"/>
        <w:textAlignment w:val="baseline"/>
      </w:pPr>
      <w:r>
        <w:t>Duomenų sąsajų testavimui, jeigu įmanoma, turi būti naudojamos integruojamų informacinių sistemų ir / ar registrų testavimo aplinkos (testavimo duomenų mainų sąsajos). Nesant galimybei testavimo etape naudoti testavimo duomenų mainų sąsajų, turi būti su Perkančiąja organizacija ir duomenų teikėju / gavėju derinamos testavimo procedūros gamybinėje integruojamos informacinės sistemos / registro aplinkoje. Nesant galimybei atlikti integruotinų informacinių sistemų / registrų duomenų mainų sąsajų testavimo, Paslaugų teikėjas testavimo tikslais turi sukurti integruotinos informacinės sistemos / registro duomenų mainų sąsajų imitaciją (prototipą).</w:t>
      </w:r>
    </w:p>
    <w:p w14:paraId="5B24B45F" w14:textId="15329A14" w:rsidR="00D4148E" w:rsidRDefault="00A12E09" w:rsidP="007E2392">
      <w:pPr>
        <w:pStyle w:val="Sraopastraipa"/>
        <w:numPr>
          <w:ilvl w:val="0"/>
          <w:numId w:val="27"/>
        </w:numPr>
        <w:tabs>
          <w:tab w:val="clear" w:pos="567"/>
        </w:tabs>
        <w:suppressAutoHyphens/>
        <w:autoSpaceDN w:val="0"/>
        <w:spacing w:line="240" w:lineRule="auto"/>
        <w:ind w:left="0"/>
        <w:contextualSpacing w:val="0"/>
        <w:textAlignment w:val="baseline"/>
      </w:pPr>
      <w:r>
        <w:t>Priėmimo testavimas turi būti vykdomas Perkančiosios organizacijos techninės įrangos pagrindu. Jeigu priėmimo testavimo metu nebus tokios galimybės, testavimas turės būti vykdomas naudojant Paslaugų teikėjo pateiktą techninę įrangą (jos pagrindu veikiančią testavimo aplinką). Tokiu atveju turės būti atliktas atskiras testavimas Perkančiosios organizacijos pateiktoje techninėje įrangoje siekiant įsitikinti, kad ANR korektiškai veikia kitos techninės įrangos pagrindu</w:t>
      </w:r>
      <w:r w:rsidR="00D4148E">
        <w:t>.</w:t>
      </w:r>
    </w:p>
    <w:p w14:paraId="297EC64D" w14:textId="4CE20FE7" w:rsidR="00A12E09" w:rsidRPr="00A83939" w:rsidRDefault="00A12E09"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Paslaugų teikėjas turi įdiegti ir sukonfigūruoti ANR testavimo aplinką, kai Perkančioji organizacija sudarys tam technines ir organizacines sąlygas. Testavimo aplinkoje turi būti naudojami depersonalizuoti duomenys. </w:t>
      </w:r>
    </w:p>
    <w:p w14:paraId="187D81E6" w14:textId="6712F88B" w:rsidR="00D4148E" w:rsidRDefault="00A12E09"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Priėmimo testavimo aplinkos architektūros principai turi atitikti numatomos </w:t>
      </w:r>
      <w:proofErr w:type="spellStart"/>
      <w:r>
        <w:t>produkcinės</w:t>
      </w:r>
      <w:proofErr w:type="spellEnd"/>
      <w:r>
        <w:t xml:space="preserve"> (eksploatavimo) ANR aplinkos architektūrą</w:t>
      </w:r>
      <w:r w:rsidR="00D4148E">
        <w:t>.</w:t>
      </w:r>
    </w:p>
    <w:p w14:paraId="5DD5E727" w14:textId="6D6F6429" w:rsidR="00A12E09" w:rsidRDefault="00A12E09" w:rsidP="007E2392">
      <w:pPr>
        <w:pStyle w:val="Sraopastraipa"/>
        <w:numPr>
          <w:ilvl w:val="0"/>
          <w:numId w:val="27"/>
        </w:numPr>
        <w:tabs>
          <w:tab w:val="clear" w:pos="567"/>
        </w:tabs>
        <w:suppressAutoHyphens/>
        <w:autoSpaceDN w:val="0"/>
        <w:spacing w:line="240" w:lineRule="auto"/>
        <w:ind w:left="0"/>
        <w:contextualSpacing w:val="0"/>
        <w:textAlignment w:val="baseline"/>
      </w:pPr>
      <w:r>
        <w:t>Priėmimo testavimas bus užbaigiamas, kai bus tenkinami testavimo metodikoje įvardinti testavimo priėmimo kriterijai. Paslaugų teikėjas parengia sėkmingo priėmimo testavimo ataskaitą.</w:t>
      </w:r>
    </w:p>
    <w:p w14:paraId="634B56D1" w14:textId="77777777" w:rsidR="007E2392"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1580341C" w14:textId="7418E481" w:rsidR="00D4148E" w:rsidRDefault="00D4148E" w:rsidP="007E2392">
      <w:pPr>
        <w:pStyle w:val="Antrat2"/>
        <w:tabs>
          <w:tab w:val="clear" w:pos="709"/>
          <w:tab w:val="left" w:pos="426"/>
          <w:tab w:val="left" w:pos="567"/>
        </w:tabs>
        <w:spacing w:before="0" w:beforeAutospacing="0" w:after="0" w:afterAutospacing="0" w:line="240" w:lineRule="auto"/>
        <w:ind w:left="0" w:firstLine="0"/>
        <w:rPr>
          <w:lang w:val="lt-LT"/>
        </w:rPr>
      </w:pPr>
      <w:bookmarkStart w:id="45" w:name="_Toc67497804"/>
      <w:r w:rsidRPr="00507732">
        <w:rPr>
          <w:lang w:val="lt-LT"/>
        </w:rPr>
        <w:t>Reikalavimai diegimui</w:t>
      </w:r>
      <w:bookmarkEnd w:id="45"/>
    </w:p>
    <w:p w14:paraId="08660692" w14:textId="77777777" w:rsidR="007E2392" w:rsidRPr="007E2392" w:rsidRDefault="007E2392" w:rsidP="007E2392">
      <w:pPr>
        <w:rPr>
          <w:lang w:eastAsia="lt-LT"/>
        </w:rPr>
      </w:pPr>
    </w:p>
    <w:p w14:paraId="415606B8" w14:textId="497224C8" w:rsidR="00297F7C" w:rsidRPr="00A83939" w:rsidRDefault="00297F7C"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po bandomosios eksploatacijos turi perduoti Perkančiajai organizacijai modernizuoto ANR išeities kodą ir licencinės programinės įrangos instaliacinius paketus. </w:t>
      </w:r>
    </w:p>
    <w:p w14:paraId="1C4CA896" w14:textId="14518046" w:rsidR="00297F7C" w:rsidRPr="00A83939" w:rsidRDefault="00297F7C"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turi įdiegti priemones, užtikrinančias automatinį naujų sistemos versijų diegimą, užtikrinant jos veikimą diegimo metu. Turi būti sukonfigūruotas (ir dokumentuotas) programinės įrangos diegimo į testavimo ir gamybinę aplinką procesas ir priemonės taip, kad atsakingas Perkančiosios organizacijos darbuotojas programinę įrangą, pagamintą (sukompiliuotą) iš SVN esančių išeities tekstų, galėtų įdiegti į testavimo ir gamybinę aplinką, valdyti diegimo konfigūraciją. Bet kokie programinės įrangos atnaujinimų diegimai į testavimo ir gamybinę aplinkas turi būti galimi tik iš SVN esančių išeities tekstų. Esant poreikiui Paslaugų teikėjas turės konsultuoti </w:t>
      </w:r>
      <w:r w:rsidR="00290A90">
        <w:t xml:space="preserve">atsakingus Perkančiosios organizacijos darbuotojus </w:t>
      </w:r>
      <w:r>
        <w:t>įdiegimo klausimais.</w:t>
      </w:r>
    </w:p>
    <w:p w14:paraId="09AB923B" w14:textId="138E43A1" w:rsidR="00297F7C" w:rsidRPr="00A83939" w:rsidRDefault="00297F7C" w:rsidP="007E2392">
      <w:pPr>
        <w:pStyle w:val="Sraopastraipa"/>
        <w:numPr>
          <w:ilvl w:val="0"/>
          <w:numId w:val="27"/>
        </w:numPr>
        <w:tabs>
          <w:tab w:val="clear" w:pos="567"/>
        </w:tabs>
        <w:suppressAutoHyphens/>
        <w:autoSpaceDN w:val="0"/>
        <w:spacing w:line="240" w:lineRule="auto"/>
        <w:ind w:left="0"/>
        <w:contextualSpacing w:val="0"/>
        <w:textAlignment w:val="baseline"/>
      </w:pPr>
      <w:r>
        <w:t>ANR išeities kodas turi būti pateikiamas Paslaugų teikėjo naudotoms kūrimo priemonėms suprantamu formatu perkeliant į SVN ir įrašytas į DVD ar kitą skaitmeninę laikmeną. Kartu turi būti pateikiamas sukompiliuotas išeities kodas (parengtas diegimui).</w:t>
      </w:r>
    </w:p>
    <w:p w14:paraId="16158866" w14:textId="15D7935E" w:rsidR="00297F7C" w:rsidRPr="00A83939" w:rsidRDefault="00297F7C"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Paslaugų teikėjas turi dokumentuoti programinės įrangos diegimo į Perkančiosios organizacijos ANR </w:t>
      </w:r>
      <w:proofErr w:type="spellStart"/>
      <w:r>
        <w:t>produkcinę</w:t>
      </w:r>
      <w:proofErr w:type="spellEnd"/>
      <w:r>
        <w:t xml:space="preserve"> ir testavimo aplinkas procesą bei pateikti tam reikalingas programines priemones. Procesas turi būti dokumentuotas taip, kad:</w:t>
      </w:r>
    </w:p>
    <w:p w14:paraId="531E75EA" w14:textId="72FEFE07" w:rsidR="00297F7C" w:rsidRPr="00A83939" w:rsidRDefault="00297F7C"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Atsakingas Perkančiosios organizacijos darbuotojas iš pateiktų išeities tekstų galėtų pagaminti (angl. </w:t>
      </w:r>
      <w:proofErr w:type="spellStart"/>
      <w:r>
        <w:t>build</w:t>
      </w:r>
      <w:proofErr w:type="spellEnd"/>
      <w:r>
        <w:t>) programinę įrangą bei valdyti gaminimo konfigūraciją.</w:t>
      </w:r>
    </w:p>
    <w:p w14:paraId="31AD379F" w14:textId="77777777" w:rsidR="00297F7C" w:rsidRDefault="00297F7C" w:rsidP="007E2392">
      <w:pPr>
        <w:pStyle w:val="Sraopastraipa"/>
        <w:numPr>
          <w:ilvl w:val="1"/>
          <w:numId w:val="27"/>
        </w:numPr>
        <w:tabs>
          <w:tab w:val="clear" w:pos="567"/>
        </w:tabs>
        <w:suppressAutoHyphens/>
        <w:autoSpaceDN w:val="0"/>
        <w:spacing w:line="240" w:lineRule="auto"/>
        <w:ind w:left="0"/>
        <w:contextualSpacing w:val="0"/>
        <w:textAlignment w:val="baseline"/>
      </w:pPr>
      <w:r>
        <w:t>Atsakingas Perkančiosios organizacijos darbuotojas programinę įrangą galėtų įdiegti į testavimo ir darbinę aplinką bei valdyti diegimo konfigūraciją.</w:t>
      </w:r>
    </w:p>
    <w:p w14:paraId="45F33400" w14:textId="77777777" w:rsidR="007E2392" w:rsidRPr="00A83939"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6C81DA41" w14:textId="42E4D9F5" w:rsidR="00D4148E" w:rsidRDefault="00D4148E" w:rsidP="007E2392">
      <w:pPr>
        <w:pStyle w:val="Antrat2"/>
        <w:spacing w:before="0" w:beforeAutospacing="0" w:after="0" w:afterAutospacing="0" w:line="240" w:lineRule="auto"/>
        <w:ind w:left="0" w:firstLine="0"/>
        <w:rPr>
          <w:lang w:val="lt-LT"/>
        </w:rPr>
      </w:pPr>
      <w:bookmarkStart w:id="46" w:name="_Toc67497805"/>
      <w:r w:rsidRPr="00507732">
        <w:rPr>
          <w:lang w:val="lt-LT"/>
        </w:rPr>
        <w:t xml:space="preserve">Reikalavimai </w:t>
      </w:r>
      <w:r w:rsidR="00115E2A">
        <w:rPr>
          <w:lang w:val="lt-LT"/>
        </w:rPr>
        <w:t>mokymams</w:t>
      </w:r>
      <w:bookmarkEnd w:id="46"/>
    </w:p>
    <w:p w14:paraId="4F5661D6" w14:textId="77777777" w:rsidR="007E2392" w:rsidRPr="007E2392" w:rsidRDefault="007E2392" w:rsidP="007E2392">
      <w:pPr>
        <w:rPr>
          <w:lang w:eastAsia="lt-LT"/>
        </w:rPr>
      </w:pPr>
    </w:p>
    <w:p w14:paraId="339E1EA2" w14:textId="3698DD7D" w:rsidR="00B32F98" w:rsidRPr="00A83939" w:rsidRDefault="00B32F9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Iki mokymų pradžios Paslaugų teikėjas taip pat turi parengti ir su Perkančiąja organizacija suderinti </w:t>
      </w:r>
      <w:r w:rsidR="00FE5F85">
        <w:t xml:space="preserve">ANR administratoriams skirtą </w:t>
      </w:r>
      <w:r>
        <w:t>mokymų medžiagą</w:t>
      </w:r>
      <w:r w:rsidDel="00B32F98">
        <w:t xml:space="preserve"> </w:t>
      </w:r>
      <w:r>
        <w:t>ir</w:t>
      </w:r>
      <w:r w:rsidDel="00B32F98">
        <w:t xml:space="preserve"> </w:t>
      </w:r>
      <w:r>
        <w:t xml:space="preserve">administratorių instrukcijas. </w:t>
      </w:r>
    </w:p>
    <w:p w14:paraId="540A0544" w14:textId="17E0F0DA" w:rsidR="00B32F98" w:rsidRPr="00A83939" w:rsidRDefault="00B32F98" w:rsidP="002624D3">
      <w:pPr>
        <w:pStyle w:val="Sraopastraipa"/>
        <w:numPr>
          <w:ilvl w:val="0"/>
          <w:numId w:val="27"/>
        </w:numPr>
        <w:tabs>
          <w:tab w:val="clear" w:pos="567"/>
        </w:tabs>
        <w:suppressAutoHyphens/>
        <w:autoSpaceDN w:val="0"/>
        <w:spacing w:line="240" w:lineRule="auto"/>
        <w:ind w:left="0"/>
        <w:contextualSpacing w:val="0"/>
        <w:textAlignment w:val="baseline"/>
      </w:pPr>
      <w:r>
        <w:lastRenderedPageBreak/>
        <w:t xml:space="preserve">Paslaugų teikėjas, remiantis parengtu ir su Perkančiąja organizacija suderintu mokymų planu, turi apmokyti būsimus ANR administratorius. Mokymai vienai grupei turi trukti ne mažiau kaip </w:t>
      </w:r>
      <w:r w:rsidR="00A61F4B">
        <w:t xml:space="preserve">2 </w:t>
      </w:r>
      <w:r>
        <w:t xml:space="preserve">val. </w:t>
      </w:r>
    </w:p>
    <w:p w14:paraId="0656FAEE" w14:textId="1403E724" w:rsidR="00A61F4B" w:rsidRDefault="00B32F98" w:rsidP="002624D3">
      <w:pPr>
        <w:pStyle w:val="Sraopastraipa"/>
        <w:numPr>
          <w:ilvl w:val="0"/>
          <w:numId w:val="27"/>
        </w:numPr>
        <w:tabs>
          <w:tab w:val="clear" w:pos="567"/>
        </w:tabs>
        <w:suppressAutoHyphens/>
        <w:autoSpaceDN w:val="0"/>
        <w:spacing w:line="240" w:lineRule="auto"/>
        <w:ind w:left="0"/>
        <w:contextualSpacing w:val="0"/>
        <w:textAlignment w:val="baseline"/>
      </w:pPr>
      <w:r>
        <w:t xml:space="preserve">Turi būti apmokyti ne </w:t>
      </w:r>
      <w:r w:rsidR="00C25D94">
        <w:t xml:space="preserve">daugiau </w:t>
      </w:r>
      <w:r>
        <w:t xml:space="preserve">kaip </w:t>
      </w:r>
      <w:r w:rsidR="00C25D94">
        <w:t>5</w:t>
      </w:r>
      <w:r w:rsidR="00A8095A">
        <w:t xml:space="preserve"> </w:t>
      </w:r>
      <w:r>
        <w:t>administratoriai</w:t>
      </w:r>
      <w:r w:rsidR="00A74E99">
        <w:t xml:space="preserve"> ir </w:t>
      </w:r>
      <w:r w:rsidR="00A8095A">
        <w:t xml:space="preserve">Perkančiosios organizacijos </w:t>
      </w:r>
      <w:r w:rsidR="00A74E99">
        <w:t>ANR priežiūrą</w:t>
      </w:r>
      <w:r w:rsidR="00A8095A">
        <w:t xml:space="preserve"> </w:t>
      </w:r>
      <w:r w:rsidR="00A74E99">
        <w:t>atliekantys</w:t>
      </w:r>
      <w:r w:rsidR="00A8095A">
        <w:t xml:space="preserve"> </w:t>
      </w:r>
      <w:r w:rsidR="00290A90">
        <w:t xml:space="preserve">darbuotojai(ne daugiau kaip </w:t>
      </w:r>
      <w:r w:rsidR="004B4C5A">
        <w:t>5)</w:t>
      </w:r>
      <w:r>
        <w:t xml:space="preserve">. </w:t>
      </w:r>
    </w:p>
    <w:p w14:paraId="7C799EEC" w14:textId="77777777" w:rsidR="00B32F98" w:rsidRDefault="00B32F98" w:rsidP="002624D3">
      <w:pPr>
        <w:pStyle w:val="Sraopastraipa"/>
        <w:numPr>
          <w:ilvl w:val="0"/>
          <w:numId w:val="27"/>
        </w:numPr>
        <w:tabs>
          <w:tab w:val="clear" w:pos="567"/>
        </w:tabs>
        <w:suppressAutoHyphens/>
        <w:autoSpaceDN w:val="0"/>
        <w:spacing w:line="240" w:lineRule="auto"/>
        <w:ind w:left="0"/>
        <w:contextualSpacing w:val="0"/>
        <w:textAlignment w:val="baseline"/>
      </w:pPr>
      <w:r>
        <w:t>Paslaugų teikėjas atsakingas už mokymų medžiagos ir priemonių mokymams parengimą. Perkančioji organizacija pateiks patalpas, kompiuterius, projektorių.</w:t>
      </w:r>
    </w:p>
    <w:p w14:paraId="3FF43AF0" w14:textId="77777777" w:rsidR="007E2392" w:rsidRPr="00A83939"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07793434" w14:textId="77777777" w:rsidR="00D4148E" w:rsidRDefault="00D4148E" w:rsidP="007E2392">
      <w:pPr>
        <w:pStyle w:val="Antrat2"/>
        <w:tabs>
          <w:tab w:val="left" w:pos="426"/>
          <w:tab w:val="left" w:pos="1560"/>
        </w:tabs>
        <w:spacing w:before="0" w:beforeAutospacing="0" w:after="0" w:afterAutospacing="0" w:line="240" w:lineRule="auto"/>
        <w:ind w:left="0" w:firstLine="0"/>
        <w:rPr>
          <w:lang w:val="lt-LT"/>
        </w:rPr>
      </w:pPr>
      <w:bookmarkStart w:id="47" w:name="_Toc67497806"/>
      <w:r w:rsidRPr="00507732">
        <w:rPr>
          <w:lang w:val="lt-LT"/>
        </w:rPr>
        <w:t>Reikalavimai bandomajai eksploatacijai</w:t>
      </w:r>
      <w:bookmarkEnd w:id="47"/>
    </w:p>
    <w:p w14:paraId="79E98D74" w14:textId="77777777" w:rsidR="007E2392" w:rsidRPr="007E2392" w:rsidRDefault="007E2392" w:rsidP="007E2392">
      <w:pPr>
        <w:rPr>
          <w:lang w:eastAsia="lt-LT"/>
        </w:rPr>
      </w:pPr>
    </w:p>
    <w:p w14:paraId="4FD454A7"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Turi būti atlikta ANR bandomoji eksploatacija.</w:t>
      </w:r>
    </w:p>
    <w:p w14:paraId="1FC0797D"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Bandomosios eksploatacijos tikslai: </w:t>
      </w:r>
    </w:p>
    <w:p w14:paraId="36017CB0" w14:textId="0BFD852F" w:rsidR="00D4148E" w:rsidRDefault="00906CB1" w:rsidP="007E2392">
      <w:pPr>
        <w:pStyle w:val="Sraopastraipa"/>
        <w:numPr>
          <w:ilvl w:val="1"/>
          <w:numId w:val="27"/>
        </w:numPr>
        <w:tabs>
          <w:tab w:val="clear" w:pos="567"/>
        </w:tabs>
        <w:suppressAutoHyphens/>
        <w:autoSpaceDN w:val="0"/>
        <w:spacing w:line="240" w:lineRule="auto"/>
        <w:ind w:left="0"/>
        <w:contextualSpacing w:val="0"/>
        <w:textAlignment w:val="baseline"/>
      </w:pPr>
      <w:r>
        <w:t>u</w:t>
      </w:r>
      <w:r w:rsidR="00D4148E">
        <w:t>žtikrinti modernizuoto ANR programinio kodo kokybę;</w:t>
      </w:r>
    </w:p>
    <w:p w14:paraId="72194254" w14:textId="32192ADE" w:rsidR="00D4148E" w:rsidRDefault="00906CB1" w:rsidP="007E2392">
      <w:pPr>
        <w:pStyle w:val="Sraopastraipa"/>
        <w:numPr>
          <w:ilvl w:val="1"/>
          <w:numId w:val="27"/>
        </w:numPr>
        <w:tabs>
          <w:tab w:val="clear" w:pos="567"/>
        </w:tabs>
        <w:suppressAutoHyphens/>
        <w:autoSpaceDN w:val="0"/>
        <w:spacing w:line="240" w:lineRule="auto"/>
        <w:ind w:left="0"/>
        <w:contextualSpacing w:val="0"/>
        <w:textAlignment w:val="baseline"/>
      </w:pPr>
      <w:r>
        <w:t>i</w:t>
      </w:r>
      <w:r w:rsidR="00D4148E">
        <w:t>šbandyti gamybinę ANR komponentų konfigūraciją;</w:t>
      </w:r>
    </w:p>
    <w:p w14:paraId="4E127AEA" w14:textId="106F2BBC" w:rsidR="00D4148E" w:rsidRDefault="00906CB1" w:rsidP="007E2392">
      <w:pPr>
        <w:pStyle w:val="Sraopastraipa"/>
        <w:numPr>
          <w:ilvl w:val="1"/>
          <w:numId w:val="27"/>
        </w:numPr>
        <w:tabs>
          <w:tab w:val="clear" w:pos="567"/>
        </w:tabs>
        <w:suppressAutoHyphens/>
        <w:autoSpaceDN w:val="0"/>
        <w:spacing w:line="240" w:lineRule="auto"/>
        <w:ind w:left="0"/>
        <w:contextualSpacing w:val="0"/>
        <w:textAlignment w:val="baseline"/>
      </w:pPr>
      <w:r>
        <w:t>i</w:t>
      </w:r>
      <w:r w:rsidR="00D4148E">
        <w:t>dentifikuoti ir pašalinti bandomosios eksploatacijos metu pastebėtus defektus;</w:t>
      </w:r>
    </w:p>
    <w:p w14:paraId="36023A26" w14:textId="1BB785FD" w:rsidR="00D4148E" w:rsidRDefault="00906CB1" w:rsidP="007E2392">
      <w:pPr>
        <w:pStyle w:val="Sraopastraipa"/>
        <w:numPr>
          <w:ilvl w:val="1"/>
          <w:numId w:val="27"/>
        </w:numPr>
        <w:tabs>
          <w:tab w:val="clear" w:pos="567"/>
        </w:tabs>
        <w:suppressAutoHyphens/>
        <w:autoSpaceDN w:val="0"/>
        <w:spacing w:line="240" w:lineRule="auto"/>
        <w:ind w:left="0"/>
        <w:contextualSpacing w:val="0"/>
        <w:textAlignment w:val="baseline"/>
      </w:pPr>
      <w:r>
        <w:t>s</w:t>
      </w:r>
      <w:r w:rsidR="00D4148E">
        <w:t xml:space="preserve">tabilizuoti </w:t>
      </w:r>
      <w:proofErr w:type="spellStart"/>
      <w:r w:rsidR="00D4148E">
        <w:t>produkcinės</w:t>
      </w:r>
      <w:proofErr w:type="spellEnd"/>
      <w:r w:rsidR="00D4148E">
        <w:t xml:space="preserve"> (eksploatavimo) aplinkos konfigūraciją, atsižvelgiant į bandomosios eksploatacijos metu sukauptą patirtį.</w:t>
      </w:r>
    </w:p>
    <w:p w14:paraId="0E7DA72A"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Bandomosios eksploatacijos veiklas Paslaugų teikėjas turės vykdyti pagal Perkančiosios organizacijos pateiktą bandomosios eksploatacijos planą.</w:t>
      </w:r>
    </w:p>
    <w:p w14:paraId="0582A431" w14:textId="1EB26006"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Paslaugų teikėjas</w:t>
      </w:r>
      <w:r w:rsidR="00B32F98">
        <w:t xml:space="preserve"> kartu su Perkančiosios organizacijos specialistų pagalba</w:t>
      </w:r>
      <w:r>
        <w:t xml:space="preserve"> iki bandomosios eksploatacijos pradžios privalo paruošti ANR infrastruktūrą darbui:</w:t>
      </w:r>
    </w:p>
    <w:p w14:paraId="7FE1AC89"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Atlikti ANR komponentų konfigūravimą, kad visi bandomosios eksploatacijos dalyviai turėtų galimybę prisijungti prie ANR iš savo darbo vietų. Naudotojų darbo vietų parengimą užtikrins Perkančioji organizacija. Paslaugų teikėjas turi pateikti rekomendacijas dėl naudotojų darbo vietų paruošimo;</w:t>
      </w:r>
    </w:p>
    <w:p w14:paraId="0FA50194" w14:textId="77777777" w:rsidR="00D4148E" w:rsidRDefault="00D4148E" w:rsidP="007E2392">
      <w:pPr>
        <w:pStyle w:val="Sraopastraipa"/>
        <w:numPr>
          <w:ilvl w:val="1"/>
          <w:numId w:val="27"/>
        </w:numPr>
        <w:tabs>
          <w:tab w:val="clear" w:pos="567"/>
        </w:tabs>
        <w:suppressAutoHyphens/>
        <w:autoSpaceDN w:val="0"/>
        <w:spacing w:line="240" w:lineRule="auto"/>
        <w:ind w:left="0"/>
        <w:contextualSpacing w:val="0"/>
        <w:textAlignment w:val="baseline"/>
      </w:pPr>
      <w:r>
        <w:t>Sumigruoti (suvesti) visus būtinus ANR duomenis bei pašalinti perteklinius (bandomajai eksploatacijai nereikalingus) duomenis. Privalo užtikrinti, kad visi duomenys būtų integralūs.</w:t>
      </w:r>
    </w:p>
    <w:p w14:paraId="483A3D58"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Paslaugų teikėjas privalo užtikrinti ANR veikimą visos bandomosios eksploatacijos metu, jeigu nebus sutarta kitaip.</w:t>
      </w:r>
    </w:p>
    <w:p w14:paraId="7D5023BE"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Bandomosios eksploatacijos aplinka turi būti realizuota </w:t>
      </w:r>
      <w:proofErr w:type="spellStart"/>
      <w:r>
        <w:t>produkcinėje</w:t>
      </w:r>
      <w:proofErr w:type="spellEnd"/>
      <w:r>
        <w:t xml:space="preserve"> (eksploatavimo) aplinkoje, jeigu nebus sutarta kitaip.</w:t>
      </w:r>
    </w:p>
    <w:p w14:paraId="06783ADF" w14:textId="77777777" w:rsidR="00D4148E" w:rsidRDefault="00D4148E" w:rsidP="007E2392">
      <w:pPr>
        <w:pStyle w:val="Sraopastraipa"/>
        <w:numPr>
          <w:ilvl w:val="0"/>
          <w:numId w:val="27"/>
        </w:numPr>
        <w:tabs>
          <w:tab w:val="clear" w:pos="567"/>
        </w:tabs>
        <w:suppressAutoHyphens/>
        <w:autoSpaceDN w:val="0"/>
        <w:spacing w:line="240" w:lineRule="auto"/>
        <w:ind w:left="0"/>
        <w:contextualSpacing w:val="0"/>
        <w:textAlignment w:val="baseline"/>
      </w:pPr>
      <w:r>
        <w:t>Bandomoji eksploatacija yra baigiama, kai tenkinami bandomosios eksploatacijos priėmimo kriterijai, kurie pateikiami bandomosios eksploatacijos plane.</w:t>
      </w:r>
    </w:p>
    <w:p w14:paraId="0D20987A" w14:textId="77777777" w:rsidR="007E2392"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269AFA0F" w14:textId="150CDFB1" w:rsidR="00D4148E" w:rsidRDefault="00D4148E" w:rsidP="002624D3">
      <w:pPr>
        <w:pStyle w:val="Antrat2"/>
        <w:tabs>
          <w:tab w:val="clear" w:pos="709"/>
          <w:tab w:val="left" w:pos="1560"/>
        </w:tabs>
        <w:spacing w:before="0" w:beforeAutospacing="0" w:after="0" w:afterAutospacing="0" w:line="240" w:lineRule="auto"/>
        <w:rPr>
          <w:lang w:val="lt-LT"/>
        </w:rPr>
      </w:pPr>
      <w:bookmarkStart w:id="48" w:name="_Toc67497807"/>
      <w:r w:rsidRPr="00507732">
        <w:rPr>
          <w:lang w:val="lt-LT"/>
        </w:rPr>
        <w:t>Reikalavimai garantinei priežiūrai</w:t>
      </w:r>
      <w:bookmarkEnd w:id="48"/>
    </w:p>
    <w:p w14:paraId="2BDDD5D0" w14:textId="77777777" w:rsidR="007E2392" w:rsidRPr="007E2392" w:rsidRDefault="007E2392" w:rsidP="007E2392">
      <w:pPr>
        <w:rPr>
          <w:lang w:eastAsia="lt-LT"/>
        </w:rPr>
      </w:pPr>
    </w:p>
    <w:p w14:paraId="6008F0C7" w14:textId="0F7C4064"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Paslaugų teikėjas garantinio aptarnavimo metu pagal suderintą ANR įrangos garantinės priežiūros ir palaikymo reglamentą turi teikti garantinės priežiūros paslaugas.</w:t>
      </w:r>
    </w:p>
    <w:p w14:paraId="5209E665" w14:textId="77777777"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Garantinio aptarnavimo, t. y., Paslaugų teikėjo teikiamų priežiūros be papildomo užmokesčio paslaugų, sąlygos turi tenkinti žemiau pateiktus reikalavimus:</w:t>
      </w:r>
    </w:p>
    <w:p w14:paraId="60D8A44E" w14:textId="0FC02D38"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Garantinio aptarnavimo objektas yra pagal šio konkurso sąlygas realizuotas ANR funkcionalumas, pateikta ir įdiegta kita programinė bei sisteminė programinė įranga. Garantinis aptarnavimas turi būti teikiamas ANR programinei ir sisteminei programinei įrangai, standartinės licencinės programinės įrangos konfigūracijai, </w:t>
      </w:r>
      <w:proofErr w:type="spellStart"/>
      <w:r>
        <w:t>integracijoms</w:t>
      </w:r>
      <w:proofErr w:type="spellEnd"/>
      <w:r>
        <w:t>, kitai programinei bei sisteminei programinei įrangai.</w:t>
      </w:r>
    </w:p>
    <w:p w14:paraId="72242896" w14:textId="66F42798"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Paslaugų teikėjas garantinio aptarnavimo metu įsipareigoja užtikrinti visus šioje techninėje užduotyje ANR keliamus reikalavimus.</w:t>
      </w:r>
    </w:p>
    <w:p w14:paraId="7036040A" w14:textId="160200AB"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lastRenderedPageBreak/>
        <w:t xml:space="preserve">ANR garantinio aptarnavimo trukmė – </w:t>
      </w:r>
      <w:r w:rsidR="00974F02" w:rsidRPr="004A24DB">
        <w:t xml:space="preserve">12 </w:t>
      </w:r>
      <w:r w:rsidR="004B4C5A" w:rsidRPr="004A24DB">
        <w:t xml:space="preserve">(dvylika) </w:t>
      </w:r>
      <w:r w:rsidRPr="004A24DB">
        <w:t>mėnesi</w:t>
      </w:r>
      <w:r w:rsidR="00974F02" w:rsidRPr="004A24DB">
        <w:t>ų</w:t>
      </w:r>
      <w:r>
        <w:t>, skaičiuojant nuo ANR galutinio perdavimo-priėmimo akto pasirašymo dienos (garantinės priežiūros paslaugos teikiamos nepriklausomai nuo to, ar įsigytas ANR palaikymas ir tobulinimas).</w:t>
      </w:r>
    </w:p>
    <w:p w14:paraId="6345F615" w14:textId="77777777"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Visi Paslaugų teikėjo veiksmai atliekant garantinę priežiūrą turi būti atliekami pagal su Perkančiąja organizacija suderintą tvarką.</w:t>
      </w:r>
    </w:p>
    <w:p w14:paraId="0DFE669D" w14:textId="162B5E18"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ANR garantinis aptarnavimas apima:</w:t>
      </w:r>
    </w:p>
    <w:p w14:paraId="73B3467C" w14:textId="6D1ED2C7"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ANR neatitikimų funkciniams reikalavimams ir veikimo Klaidų bei Kritinių klaidų šalinimą bei kitas Lietuvos Respublikos įstatymais ir norminiais aktais numatytas garantijas;</w:t>
      </w:r>
    </w:p>
    <w:p w14:paraId="3FA3FEC1" w14:textId="6E7C23E2"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ANR darbingumo atstatymą, pavyzdžiui, įvykus duomenų bazės ar atskirų jos komponentų darbų sutrikimams, kai tai įvyksta dėl Paslaugų teikėjo pateiktų pakeitimų atnaujinimų ar kitų Paslaugų teikėjo veiksmų ar neveikimo;</w:t>
      </w:r>
    </w:p>
    <w:p w14:paraId="117107C2" w14:textId="77777777"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išgadintų (sugadintų) duomenų atstatymą, kai gedimo priežastis yra Paslaugų teikėjo pateiktos programinės įrangos netinkamas veikimas;</w:t>
      </w:r>
    </w:p>
    <w:p w14:paraId="3843688E" w14:textId="05C22E99"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rsidRPr="00633CC1">
        <w:t xml:space="preserve">Perkančiosios organizacijos darbuotojų konsultavimą administravimo ir kitų institucijų darbuotojų konsultavimą darbo su </w:t>
      </w:r>
      <w:r>
        <w:t xml:space="preserve">ANR </w:t>
      </w:r>
      <w:r w:rsidRPr="00633CC1">
        <w:t xml:space="preserve">klausimais telefonu ir (arba) el. paštu, dalyvavimą klaidų ir (ar) trukdžių </w:t>
      </w:r>
      <w:proofErr w:type="spellStart"/>
      <w:r w:rsidRPr="00633CC1">
        <w:t>aptarimuose</w:t>
      </w:r>
      <w:proofErr w:type="spellEnd"/>
      <w:r>
        <w:t xml:space="preserve">. </w:t>
      </w:r>
      <w:r w:rsidRPr="00633CC1">
        <w:t xml:space="preserve">Konsultacijos naudotojams </w:t>
      </w:r>
      <w:r w:rsidR="00102C3A">
        <w:t>ANR</w:t>
      </w:r>
      <w:r w:rsidR="00102C3A" w:rsidRPr="00633CC1">
        <w:t xml:space="preserve"> </w:t>
      </w:r>
      <w:r w:rsidRPr="00633CC1">
        <w:t>programinės įrangos naudojimo klausimais turi būti teikiamos darbo dienomis nuo 8:00 iki 17:00 val. Lietuvos laiku.</w:t>
      </w:r>
      <w:r>
        <w:t>;</w:t>
      </w:r>
    </w:p>
    <w:p w14:paraId="0D0EE994" w14:textId="77777777"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naujos, gamintojo sukurtos, programinės įrangos funkcionalumo versijų teikimą (funkcijų atnaujinimas, duomenų migravimas, dokumentacijos atnaujinimas, naudotojų apmokymas ir kt.). </w:t>
      </w:r>
    </w:p>
    <w:p w14:paraId="10238C04" w14:textId="72E8BD14"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Visos ANR veikimo klaidos ir (ar) trikdžiai klasifikuojami:</w:t>
      </w:r>
    </w:p>
    <w:p w14:paraId="3EBF203D" w14:textId="77777777"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Kritinė klaida ir (ar) trikdis – </w:t>
      </w:r>
      <w:r w:rsidRPr="000D3870">
        <w:t xml:space="preserve">sistema nustojo funkcionuoti ir </w:t>
      </w:r>
      <w:r>
        <w:t>naudotojai</w:t>
      </w:r>
      <w:r w:rsidRPr="000D3870">
        <w:t xml:space="preserve"> negali tęsti darbo. Reakcijos laikas – ne ilgiau kaip 1 valanda. Nustačius sutrikimo priežastis, sutrikimo šalinimo laikas ne ilgiau kaip 5 valandos</w:t>
      </w:r>
      <w:r>
        <w:t>;</w:t>
      </w:r>
    </w:p>
    <w:p w14:paraId="45449322" w14:textId="6C9A47BB"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Vidutinė klaida ir (ar) trikdis – k</w:t>
      </w:r>
      <w:r w:rsidRPr="000D3870">
        <w:t xml:space="preserve">ritiniai sistemos funkcionavimo sutrikimai, dėl kurių neįmanomas sklandus sistemos darbas, naudotojai turi galimybę dirbti, tačiau ne visu pajėgumu. Reakcijos laikas </w:t>
      </w:r>
      <w:r w:rsidR="00E45C97">
        <w:t>–</w:t>
      </w:r>
      <w:r w:rsidRPr="000D3870">
        <w:t xml:space="preserve"> ne ilgiau kaip 2 valandos. Nustačius sutrikimo priežastis, sutrikimo šalinimo laikas ne ilgiau kaip 6 valandos.</w:t>
      </w:r>
    </w:p>
    <w:p w14:paraId="72CD6A6C" w14:textId="75BEC332" w:rsidR="00B32F98" w:rsidRPr="00A83939" w:rsidRDefault="00B32F98" w:rsidP="007E2392">
      <w:pPr>
        <w:pStyle w:val="Sraopastraipa"/>
        <w:numPr>
          <w:ilvl w:val="1"/>
          <w:numId w:val="27"/>
        </w:numPr>
        <w:tabs>
          <w:tab w:val="clear" w:pos="567"/>
        </w:tabs>
        <w:suppressAutoHyphens/>
        <w:autoSpaceDN w:val="0"/>
        <w:spacing w:line="240" w:lineRule="auto"/>
        <w:ind w:left="0"/>
        <w:contextualSpacing w:val="0"/>
        <w:textAlignment w:val="baseline"/>
      </w:pPr>
      <w:r>
        <w:t xml:space="preserve">Žemo prioriteto klaida ir (ar) trikdis </w:t>
      </w:r>
      <w:r w:rsidR="00E45C97">
        <w:t>–</w:t>
      </w:r>
      <w:r>
        <w:t xml:space="preserve"> v</w:t>
      </w:r>
      <w:r w:rsidRPr="000D3870">
        <w:t>eiklos procesai ir sistemos funkcionavimas paveiktas nežymiai, sutrikimas nekelia grėsmės duomenims ir sistemos funkcionavimui, problemos sprendimas yra būtinas, bet ne kritinis. Reakcijos laikas – ne ilgiau kaip 8 darbo valandos.</w:t>
      </w:r>
      <w:r>
        <w:t xml:space="preserve"> </w:t>
      </w:r>
      <w:r w:rsidRPr="000D3870">
        <w:t>Nustačius sutrikimo priežastis, sutrikimo šalinimo laikas derinamas su Perkančiąja organizacija.</w:t>
      </w:r>
    </w:p>
    <w:p w14:paraId="4D78A0BA" w14:textId="77777777"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Sprendimą, kokio tipo (kritinė, vidutinė, žemo </w:t>
      </w:r>
      <w:proofErr w:type="spellStart"/>
      <w:r>
        <w:t>prioriteo</w:t>
      </w:r>
      <w:proofErr w:type="spellEnd"/>
      <w:r>
        <w:t>) klaida yra nustatyta, priima Perkančiosios organizacijos paskirti atsakingi asmenys, suderinę su Paslaugų teikėjo paskirtais atsakingais asmenimis.</w:t>
      </w:r>
    </w:p>
    <w:p w14:paraId="27BAE433" w14:textId="688F7FDD"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Paslaugų teikėjas turi užtikrinti komunikaciją su Perkančiosios organizacijos naudojamomis priemonėmis, kad klaidos ir (ar) netikslumai, duomenų tvarkymo poreikis, būtų registruojami Perkančiosios organizacijos Informacinių technologijų ir telekomunikacijų pagalbos tarnybos posistemėje https://ittpagalba.vrm.lt/MSM/, pagal su Perkančiąja organizacija suderintą procedūrą būtų perduodamos į Paslaugos teikėjo serviso sistemą el. paštu ir grąžinamos aktualios klaidos sprendimo ar duomenų tvarkymo būsenos duomenys.</w:t>
      </w:r>
    </w:p>
    <w:p w14:paraId="47D15031" w14:textId="5B0BA395"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Detalios garantinio aptarnavimo vykdymo procedūros ir darbo tvarkos turės būti suderintos Paslaugų teikėjui rengiant ANR garantinės priežiūros ir palaikymo reglamentą.</w:t>
      </w:r>
    </w:p>
    <w:p w14:paraId="43FE5592" w14:textId="77777777" w:rsidR="00B32F98" w:rsidRPr="00A83939"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Defektų (klaidų), atsiradusių suteikus paslaugas dėl Paslaugų teikėjo kaltės, šalinimas turi būti atliktas nemokamai ir neturi daryti įtakos kitoms sąlygoms (terminui, sąnaudoms ir kt.).</w:t>
      </w:r>
    </w:p>
    <w:p w14:paraId="0F259FDA" w14:textId="07AAA609" w:rsidR="00B32F98" w:rsidRDefault="00B32F98" w:rsidP="007E2392">
      <w:pPr>
        <w:pStyle w:val="Sraopastraipa"/>
        <w:numPr>
          <w:ilvl w:val="0"/>
          <w:numId w:val="27"/>
        </w:numPr>
        <w:tabs>
          <w:tab w:val="clear" w:pos="567"/>
        </w:tabs>
        <w:suppressAutoHyphens/>
        <w:autoSpaceDN w:val="0"/>
        <w:spacing w:line="240" w:lineRule="auto"/>
        <w:ind w:left="0"/>
        <w:contextualSpacing w:val="0"/>
        <w:textAlignment w:val="baseline"/>
      </w:pPr>
      <w:r>
        <w:t>Informacija apie pašalintas (pataisytas) klaidas ir (ar) trikdžius ataskaitos forma turi būti atnaujinama ir pateikiama kartą per</w:t>
      </w:r>
      <w:r w:rsidR="004A24DB">
        <w:t xml:space="preserve"> paslaugų teikimo</w:t>
      </w:r>
      <w:r>
        <w:t xml:space="preserve"> ketvirtį.</w:t>
      </w:r>
    </w:p>
    <w:p w14:paraId="5CA8FB5F" w14:textId="77777777" w:rsidR="007E2392" w:rsidRPr="00A83939" w:rsidRDefault="007E2392" w:rsidP="007E2392">
      <w:pPr>
        <w:pStyle w:val="Sraopastraipa"/>
        <w:numPr>
          <w:ilvl w:val="0"/>
          <w:numId w:val="0"/>
        </w:numPr>
        <w:tabs>
          <w:tab w:val="clear" w:pos="567"/>
        </w:tabs>
        <w:suppressAutoHyphens/>
        <w:autoSpaceDN w:val="0"/>
        <w:spacing w:line="240" w:lineRule="auto"/>
        <w:contextualSpacing w:val="0"/>
        <w:textAlignment w:val="baseline"/>
      </w:pPr>
    </w:p>
    <w:p w14:paraId="30FC821D" w14:textId="444A7121" w:rsidR="00F11EC3" w:rsidRDefault="00F11EC3" w:rsidP="007E2392">
      <w:pPr>
        <w:pStyle w:val="Antrat2"/>
        <w:tabs>
          <w:tab w:val="clear" w:pos="709"/>
          <w:tab w:val="left" w:pos="567"/>
          <w:tab w:val="left" w:pos="1560"/>
        </w:tabs>
        <w:spacing w:before="0" w:beforeAutospacing="0" w:after="0" w:afterAutospacing="0" w:line="240" w:lineRule="auto"/>
        <w:ind w:left="0" w:firstLine="0"/>
        <w:rPr>
          <w:lang w:val="lt-LT"/>
        </w:rPr>
      </w:pPr>
      <w:bookmarkStart w:id="49" w:name="_Ref54012362"/>
      <w:bookmarkStart w:id="50" w:name="_Toc67497808"/>
      <w:r w:rsidRPr="00507732">
        <w:rPr>
          <w:lang w:val="lt-LT"/>
        </w:rPr>
        <w:t xml:space="preserve">Reikalavimai </w:t>
      </w:r>
      <w:r w:rsidR="00D4148E" w:rsidRPr="00507732">
        <w:rPr>
          <w:lang w:val="lt-LT"/>
        </w:rPr>
        <w:t>sutarties vykdymo</w:t>
      </w:r>
      <w:r w:rsidRPr="00507732">
        <w:rPr>
          <w:lang w:val="lt-LT"/>
        </w:rPr>
        <w:t xml:space="preserve"> etap</w:t>
      </w:r>
      <w:r w:rsidR="00D4148E" w:rsidRPr="00507732">
        <w:rPr>
          <w:lang w:val="lt-LT"/>
        </w:rPr>
        <w:t>ams</w:t>
      </w:r>
      <w:bookmarkEnd w:id="49"/>
      <w:bookmarkEnd w:id="50"/>
    </w:p>
    <w:p w14:paraId="3B419813" w14:textId="77777777" w:rsidR="007E2392" w:rsidRPr="007E2392" w:rsidRDefault="007E2392" w:rsidP="007E2392">
      <w:pPr>
        <w:rPr>
          <w:lang w:eastAsia="lt-LT"/>
        </w:rPr>
      </w:pPr>
    </w:p>
    <w:p w14:paraId="621872BE" w14:textId="77777777" w:rsidR="003A12CE" w:rsidRPr="00A83939"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lastRenderedPageBreak/>
        <w:t>Žemiau esančioje lentelėje pateikti Paslaugų etapai, etapų metu atliekami darbai (veiklos), diegimo dalyvių atsakomybių aprašymas ir reikalavimai dokumentacijai.</w:t>
      </w:r>
    </w:p>
    <w:p w14:paraId="483F0AA0" w14:textId="77777777" w:rsidR="003A12CE" w:rsidRPr="00FF750E"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Projektas turi būti įgyvendintas sukuriant tris prieaugius (iteracijas):</w:t>
      </w:r>
    </w:p>
    <w:p w14:paraId="358788D9" w14:textId="4BB881B7" w:rsidR="003A12CE" w:rsidRPr="00FF750E" w:rsidRDefault="003A12CE" w:rsidP="007E2392">
      <w:pPr>
        <w:pStyle w:val="Sraopastraipa"/>
        <w:numPr>
          <w:ilvl w:val="1"/>
          <w:numId w:val="27"/>
        </w:numPr>
        <w:tabs>
          <w:tab w:val="clear" w:pos="567"/>
        </w:tabs>
        <w:suppressAutoHyphens/>
        <w:autoSpaceDN w:val="0"/>
        <w:spacing w:line="240" w:lineRule="auto"/>
        <w:ind w:left="0"/>
        <w:contextualSpacing w:val="0"/>
        <w:textAlignment w:val="baseline"/>
      </w:pPr>
      <w:r w:rsidRPr="03D7F6CD">
        <w:t>Pirmasis prieaugis turi apimti inicijavimo, detalios analizės, projektavimo, kūrimo, diegimo testavimo aplinkoje</w:t>
      </w:r>
      <w:r w:rsidR="009476B8">
        <w:t>,</w:t>
      </w:r>
      <w:r w:rsidRPr="03D7F6CD">
        <w:t xml:space="preserve"> priėmimo testavimo</w:t>
      </w:r>
      <w:r w:rsidR="009476B8">
        <w:t>, diegimo į gamybinę aplinką,</w:t>
      </w:r>
      <w:r w:rsidR="00621150">
        <w:t xml:space="preserve"> mokymų, duomenų migravimo </w:t>
      </w:r>
      <w:r w:rsidR="00D5486B">
        <w:t>ir bandomosios eksploatacijos</w:t>
      </w:r>
      <w:r w:rsidRPr="03D7F6CD">
        <w:t xml:space="preserve"> etapus (</w:t>
      </w:r>
      <w:r w:rsidRPr="00926B6C">
        <w:t>žr. lentelė</w:t>
      </w:r>
      <w:r w:rsidR="00AA7DA0" w:rsidRPr="00926B6C">
        <w:t xml:space="preserve"> žemiau</w:t>
      </w:r>
      <w:r w:rsidRPr="03D7F6CD">
        <w:t>)</w:t>
      </w:r>
      <w:r w:rsidR="009F60B2">
        <w:t xml:space="preserve">. </w:t>
      </w:r>
      <w:r w:rsidR="00120B74">
        <w:t xml:space="preserve">Šio prieaugio metu </w:t>
      </w:r>
      <w:r w:rsidR="00D5486B">
        <w:t xml:space="preserve">turi būti realizuotas </w:t>
      </w:r>
      <w:r w:rsidR="008A4F53">
        <w:t xml:space="preserve">ir </w:t>
      </w:r>
      <w:proofErr w:type="spellStart"/>
      <w:r w:rsidR="008A4F53">
        <w:t>produkciniam</w:t>
      </w:r>
      <w:proofErr w:type="spellEnd"/>
      <w:r w:rsidR="008A4F53">
        <w:t xml:space="preserve"> naudojimui įdiegtas </w:t>
      </w:r>
      <w:r w:rsidR="00222AB2">
        <w:t xml:space="preserve">ANR ekonominių sankcijų </w:t>
      </w:r>
      <w:r w:rsidR="00AC4134">
        <w:t>tvarkymo funkcionalumas, kuris leistų registruoti ekonominės sankcijos pažei</w:t>
      </w:r>
      <w:r w:rsidR="00B67DE8">
        <w:t>dimo duomenis</w:t>
      </w:r>
      <w:r w:rsidR="004C5170">
        <w:t xml:space="preserve"> ir su ekonomine sankcija susijusius procesinius sprendimus. </w:t>
      </w:r>
      <w:r w:rsidR="004F4D62">
        <w:t xml:space="preserve">Šio prieaugio iniciavimo etape turi būti suderintas tikslus prieaugio </w:t>
      </w:r>
      <w:r w:rsidR="002A5ABD">
        <w:t>metu realizuojamų specifikacijos reikalavimų sąrašas</w:t>
      </w:r>
      <w:r w:rsidR="00096CD9">
        <w:t>.</w:t>
      </w:r>
    </w:p>
    <w:p w14:paraId="2B99B5D0" w14:textId="4AE7CEC3" w:rsidR="003A12CE" w:rsidRPr="00FF750E" w:rsidRDefault="003A12CE" w:rsidP="007E2392">
      <w:pPr>
        <w:pStyle w:val="Sraopastraipa"/>
        <w:numPr>
          <w:ilvl w:val="1"/>
          <w:numId w:val="27"/>
        </w:numPr>
        <w:tabs>
          <w:tab w:val="clear" w:pos="567"/>
        </w:tabs>
        <w:suppressAutoHyphens/>
        <w:autoSpaceDN w:val="0"/>
        <w:spacing w:line="240" w:lineRule="auto"/>
        <w:ind w:left="0"/>
        <w:contextualSpacing w:val="0"/>
        <w:textAlignment w:val="baseline"/>
      </w:pPr>
      <w:r w:rsidRPr="03D7F6CD">
        <w:t>Antrasis prieaugis turi apimti detalios analizės, projektavimo, kūrimo, diegimo testavimo aplinkoje ir priėmimo testavimo etapus (</w:t>
      </w:r>
      <w:r w:rsidRPr="00926B6C">
        <w:t>žr. lentelė</w:t>
      </w:r>
      <w:r w:rsidR="00AA7DA0" w:rsidRPr="00926B6C">
        <w:t xml:space="preserve"> žemiau</w:t>
      </w:r>
      <w:r w:rsidRPr="03D7F6CD">
        <w:t>)</w:t>
      </w:r>
      <w:r w:rsidRPr="00FF750E">
        <w:t>.</w:t>
      </w:r>
    </w:p>
    <w:p w14:paraId="42E0C341" w14:textId="74F59D68" w:rsidR="003A12CE" w:rsidRPr="00FF750E" w:rsidRDefault="003A12CE" w:rsidP="007E2392">
      <w:pPr>
        <w:pStyle w:val="Sraopastraipa"/>
        <w:numPr>
          <w:ilvl w:val="1"/>
          <w:numId w:val="27"/>
        </w:numPr>
        <w:tabs>
          <w:tab w:val="clear" w:pos="567"/>
        </w:tabs>
        <w:suppressAutoHyphens/>
        <w:autoSpaceDN w:val="0"/>
        <w:spacing w:line="240" w:lineRule="auto"/>
        <w:ind w:left="0"/>
        <w:contextualSpacing w:val="0"/>
        <w:textAlignment w:val="baseline"/>
      </w:pPr>
      <w:r w:rsidRPr="03D7F6CD">
        <w:t>Trečiasis prieaugis turi apimti visus (išskyrus inicijavimo) etapus (</w:t>
      </w:r>
      <w:r w:rsidRPr="00926B6C">
        <w:t>žr. lentelė</w:t>
      </w:r>
      <w:r w:rsidR="00AA7DA0" w:rsidRPr="00926B6C">
        <w:t xml:space="preserve"> žemiau</w:t>
      </w:r>
      <w:r w:rsidRPr="03D7F6CD">
        <w:t>)</w:t>
      </w:r>
      <w:r w:rsidRPr="00FF750E">
        <w:t>.</w:t>
      </w:r>
    </w:p>
    <w:p w14:paraId="30C300EE" w14:textId="77777777" w:rsidR="003A12CE" w:rsidRPr="00FF750E"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Prieaugių realizavimo metu Paslaugų teikėjas turi atlikti visus prieš tai buvusių prieaugių metu sukurtų funkcionalumų pakeitimus (modernizavimą), jeigu toks poreikis paaiškėja detalios analizės ir projektavimo etape.</w:t>
      </w:r>
    </w:p>
    <w:p w14:paraId="3D15FF56" w14:textId="4AB56A13" w:rsidR="003A12CE" w:rsidRPr="004648CF"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 xml:space="preserve">Projekto vykdymo reglamente turi nurodyti kokias konkrečias </w:t>
      </w:r>
      <w:r w:rsidR="009B648D">
        <w:t>ANR</w:t>
      </w:r>
      <w:r>
        <w:t xml:space="preserve"> modernizavimo veiklas (kokias funkcijas kurs/ modernizuos, kokias sąsajas realizuotas ir t.t.) atliks kiekviename prieaugyje (nurodant konkrečius Specifikacijos punktus).</w:t>
      </w:r>
    </w:p>
    <w:p w14:paraId="0D56A382" w14:textId="77777777" w:rsidR="003A12CE" w:rsidRPr="00FF750E"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Projekto vykdymui turi būti taikomos „</w:t>
      </w:r>
      <w:proofErr w:type="spellStart"/>
      <w:r>
        <w:t>Agile</w:t>
      </w:r>
      <w:proofErr w:type="spellEnd"/>
      <w:r>
        <w:t>“ programinės įrangos kūrimo gerosios praktikos.</w:t>
      </w:r>
    </w:p>
    <w:p w14:paraId="3BA6644A" w14:textId="77777777" w:rsidR="003A12CE" w:rsidRPr="00FF750E"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Pasirašius paslaugų teikimo sutartį bendru sutarimu (esant pagrindimui ir Perkančiosios organizacijos pritarimui) gali būti tikslinamas projekto veiklų grafikas (prieaugių kiekis, etapų terminai ir pan.), kiek tai neprieštarauja pirkimus reglamentuojantiems teisės aktams.</w:t>
      </w:r>
    </w:p>
    <w:p w14:paraId="79624C49" w14:textId="77777777" w:rsidR="003A12CE" w:rsidRPr="00FF750E"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Paslaugų teikėjas turės atlikti etapų rezultatų ir siūlomų sprendimų pristatymus (demonstracijas, prezentacijas ir pan.), jeigu to pareikalaus Perkančioji organizacija.</w:t>
      </w:r>
    </w:p>
    <w:p w14:paraId="4B1591D1" w14:textId="029B239B" w:rsidR="003A12CE" w:rsidRPr="004A24DB" w:rsidRDefault="003A12CE" w:rsidP="007E2392">
      <w:pPr>
        <w:pStyle w:val="Sraopastraipa"/>
        <w:numPr>
          <w:ilvl w:val="0"/>
          <w:numId w:val="27"/>
        </w:numPr>
        <w:tabs>
          <w:tab w:val="clear" w:pos="567"/>
        </w:tabs>
        <w:suppressAutoHyphens/>
        <w:autoSpaceDN w:val="0"/>
        <w:spacing w:line="240" w:lineRule="auto"/>
        <w:ind w:left="0"/>
        <w:contextualSpacing w:val="0"/>
        <w:textAlignment w:val="baseline"/>
      </w:pPr>
      <w:r>
        <w:t>Visos paslaugos turi būti suteiktos Paslaugų teikimo sutartyje numatytais terminais ir sąlygomis</w:t>
      </w:r>
      <w:r w:rsidR="00343544">
        <w:t xml:space="preserve"> </w:t>
      </w:r>
      <w:r w:rsidR="001116C9">
        <w:t>–</w:t>
      </w:r>
      <w:r w:rsidR="00343544">
        <w:t xml:space="preserve"> </w:t>
      </w:r>
      <w:r w:rsidR="001116C9" w:rsidRPr="004A24DB">
        <w:t xml:space="preserve">per </w:t>
      </w:r>
      <w:r w:rsidR="00A56EA4" w:rsidRPr="004A24DB">
        <w:t xml:space="preserve">9 </w:t>
      </w:r>
      <w:r w:rsidR="001116C9" w:rsidRPr="004A24DB">
        <w:t>mėnesi</w:t>
      </w:r>
      <w:r w:rsidR="00A56EA4" w:rsidRPr="004A24DB">
        <w:t>us</w:t>
      </w:r>
      <w:r w:rsidR="001116C9" w:rsidRPr="004A24DB">
        <w:t xml:space="preserve"> nuo paslaugų sutarties įsigaliojimo</w:t>
      </w:r>
      <w:r w:rsidR="00096CD9" w:rsidRPr="004A24DB">
        <w:t xml:space="preserve"> dienos</w:t>
      </w:r>
      <w:r w:rsidRPr="004A24DB">
        <w:t>.</w:t>
      </w:r>
    </w:p>
    <w:p w14:paraId="0FCB9F75" w14:textId="77777777" w:rsidR="00F11EC3" w:rsidRPr="005205DC" w:rsidRDefault="00F11EC3" w:rsidP="002624D3">
      <w:pPr>
        <w:pStyle w:val="Sraopastraipa"/>
        <w:spacing w:line="240" w:lineRule="auto"/>
        <w:rPr>
          <w:color w:val="auto"/>
        </w:rPr>
        <w:sectPr w:rsidR="00F11EC3" w:rsidRPr="005205DC" w:rsidSect="004F3C34">
          <w:footerReference w:type="default" r:id="rId22"/>
          <w:headerReference w:type="first" r:id="rId23"/>
          <w:footerReference w:type="first" r:id="rId24"/>
          <w:pgSz w:w="11906" w:h="16838"/>
          <w:pgMar w:top="1701" w:right="567" w:bottom="1134" w:left="1701" w:header="567" w:footer="567" w:gutter="0"/>
          <w:cols w:space="1296"/>
          <w:docGrid w:linePitch="360"/>
        </w:sectPr>
      </w:pPr>
    </w:p>
    <w:bookmarkStart w:id="51" w:name="_Ref443535"/>
    <w:bookmarkStart w:id="52" w:name="_Ref443527"/>
    <w:p w14:paraId="11B0F83D" w14:textId="69F02C23" w:rsidR="00F11EC3" w:rsidRPr="008A09FC" w:rsidRDefault="00F11EC3" w:rsidP="002624D3">
      <w:pPr>
        <w:pStyle w:val="Antrat"/>
        <w:spacing w:after="0"/>
        <w:rPr>
          <w:rStyle w:val="Emfaz"/>
          <w:i/>
        </w:rPr>
      </w:pPr>
      <w:r w:rsidRPr="008A09FC">
        <w:rPr>
          <w:rStyle w:val="Emfaz"/>
          <w:i/>
        </w:rPr>
        <w:lastRenderedPageBreak/>
        <w:fldChar w:fldCharType="begin"/>
      </w:r>
      <w:r w:rsidRPr="008A09FC">
        <w:rPr>
          <w:rStyle w:val="Emfaz"/>
        </w:rPr>
        <w:instrText xml:space="preserve"> STYLEREF 1 \s </w:instrText>
      </w:r>
      <w:r w:rsidRPr="008A09FC">
        <w:rPr>
          <w:rStyle w:val="Emfaz"/>
          <w:i/>
        </w:rPr>
        <w:fldChar w:fldCharType="separate"/>
      </w:r>
      <w:r w:rsidR="000F322B">
        <w:rPr>
          <w:rStyle w:val="Emfaz"/>
        </w:rPr>
        <w:t>7</w:t>
      </w:r>
      <w:r w:rsidRPr="008A09FC">
        <w:rPr>
          <w:rStyle w:val="Emfaz"/>
          <w:i/>
        </w:rPr>
        <w:fldChar w:fldCharType="end"/>
      </w:r>
      <w:r w:rsidRPr="008A09FC">
        <w:rPr>
          <w:rStyle w:val="Emfaz"/>
        </w:rPr>
        <w:t>.</w:t>
      </w:r>
      <w:r w:rsidRPr="008A09FC">
        <w:rPr>
          <w:rStyle w:val="Emfaz"/>
          <w:i/>
        </w:rPr>
        <w:fldChar w:fldCharType="begin"/>
      </w:r>
      <w:r w:rsidRPr="008A09FC">
        <w:rPr>
          <w:rStyle w:val="Emfaz"/>
        </w:rPr>
        <w:instrText xml:space="preserve"> SEQ Table \* ARABIC \s 1 </w:instrText>
      </w:r>
      <w:r w:rsidRPr="008A09FC">
        <w:rPr>
          <w:rStyle w:val="Emfaz"/>
          <w:i/>
        </w:rPr>
        <w:fldChar w:fldCharType="separate"/>
      </w:r>
      <w:r w:rsidR="000F322B">
        <w:rPr>
          <w:rStyle w:val="Emfaz"/>
        </w:rPr>
        <w:t>1</w:t>
      </w:r>
      <w:r w:rsidRPr="008A09FC">
        <w:rPr>
          <w:rStyle w:val="Emfaz"/>
          <w:i/>
        </w:rPr>
        <w:fldChar w:fldCharType="end"/>
      </w:r>
      <w:bookmarkEnd w:id="51"/>
      <w:r w:rsidRPr="008A09FC">
        <w:rPr>
          <w:rStyle w:val="Emfaz"/>
        </w:rPr>
        <w:t xml:space="preserve"> lentelė. Paslaugų etapai, etapų rezultatai</w:t>
      </w:r>
      <w:bookmarkEnd w:id="52"/>
      <w:r w:rsidR="0057005C">
        <w:rPr>
          <w:rStyle w:val="Emfaz"/>
        </w:rPr>
        <w:t xml:space="preserve"> </w:t>
      </w:r>
    </w:p>
    <w:tbl>
      <w:tblPr>
        <w:tblStyle w:val="Lentelstinklelisviesus"/>
        <w:tblW w:w="5196" w:type="pct"/>
        <w:tblLook w:val="04A0" w:firstRow="1" w:lastRow="0" w:firstColumn="1" w:lastColumn="0" w:noHBand="0" w:noVBand="1"/>
      </w:tblPr>
      <w:tblGrid>
        <w:gridCol w:w="556"/>
        <w:gridCol w:w="1590"/>
        <w:gridCol w:w="3157"/>
        <w:gridCol w:w="2821"/>
        <w:gridCol w:w="1881"/>
      </w:tblGrid>
      <w:tr w:rsidR="00F11EC3" w:rsidRPr="008A09FC" w14:paraId="6C6350DB" w14:textId="77777777" w:rsidTr="004F3C34">
        <w:trPr>
          <w:trHeight w:val="517"/>
        </w:trPr>
        <w:tc>
          <w:tcPr>
            <w:tcW w:w="266" w:type="pct"/>
            <w:shd w:val="clear" w:color="auto" w:fill="F2F2F2" w:themeFill="background1" w:themeFillShade="F2"/>
          </w:tcPr>
          <w:p w14:paraId="4D30007F" w14:textId="77777777" w:rsidR="00F11EC3" w:rsidRPr="008A09FC" w:rsidRDefault="00F11EC3" w:rsidP="002624D3">
            <w:pPr>
              <w:pStyle w:val="Lenheadarial"/>
              <w:spacing w:line="240" w:lineRule="auto"/>
              <w:rPr>
                <w:lang w:val="lt-LT"/>
              </w:rPr>
            </w:pPr>
            <w:r w:rsidRPr="008A09FC">
              <w:rPr>
                <w:lang w:val="lt-LT"/>
              </w:rPr>
              <w:t>Nr.</w:t>
            </w:r>
          </w:p>
        </w:tc>
        <w:tc>
          <w:tcPr>
            <w:tcW w:w="623" w:type="pct"/>
            <w:shd w:val="clear" w:color="auto" w:fill="F2F2F2" w:themeFill="background1" w:themeFillShade="F2"/>
          </w:tcPr>
          <w:p w14:paraId="458FD4CA" w14:textId="77777777" w:rsidR="00F11EC3" w:rsidRPr="008A09FC" w:rsidRDefault="00F11EC3" w:rsidP="002624D3">
            <w:pPr>
              <w:pStyle w:val="Lenheadarial"/>
              <w:spacing w:line="240" w:lineRule="auto"/>
              <w:rPr>
                <w:lang w:val="lt-LT"/>
              </w:rPr>
            </w:pPr>
            <w:r w:rsidRPr="008A09FC">
              <w:rPr>
                <w:lang w:val="lt-LT"/>
              </w:rPr>
              <w:t>Paslaugų teikimo etapas</w:t>
            </w:r>
          </w:p>
        </w:tc>
        <w:tc>
          <w:tcPr>
            <w:tcW w:w="1639" w:type="pct"/>
            <w:shd w:val="clear" w:color="auto" w:fill="F2F2F2" w:themeFill="background1" w:themeFillShade="F2"/>
          </w:tcPr>
          <w:p w14:paraId="39E31C41" w14:textId="77777777" w:rsidR="00F11EC3" w:rsidRPr="008A09FC" w:rsidRDefault="00F11EC3" w:rsidP="002624D3">
            <w:pPr>
              <w:pStyle w:val="Lenheadarial"/>
              <w:spacing w:line="240" w:lineRule="auto"/>
              <w:rPr>
                <w:lang w:val="lt-LT"/>
              </w:rPr>
            </w:pPr>
            <w:r w:rsidRPr="008A09FC">
              <w:rPr>
                <w:lang w:val="lt-LT"/>
              </w:rPr>
              <w:t>Reikalavimai etapo darbams</w:t>
            </w:r>
          </w:p>
        </w:tc>
        <w:tc>
          <w:tcPr>
            <w:tcW w:w="1471" w:type="pct"/>
            <w:shd w:val="clear" w:color="auto" w:fill="F2F2F2" w:themeFill="background1" w:themeFillShade="F2"/>
          </w:tcPr>
          <w:p w14:paraId="58BFBF68" w14:textId="77777777" w:rsidR="00F11EC3" w:rsidRPr="008A09FC" w:rsidRDefault="00F11EC3" w:rsidP="002624D3">
            <w:pPr>
              <w:pStyle w:val="Lenheadarial"/>
              <w:spacing w:line="240" w:lineRule="auto"/>
              <w:rPr>
                <w:lang w:val="lt-LT"/>
              </w:rPr>
            </w:pPr>
            <w:r w:rsidRPr="008A09FC">
              <w:rPr>
                <w:lang w:val="lt-LT"/>
              </w:rPr>
              <w:t>Rezultatas</w:t>
            </w:r>
          </w:p>
        </w:tc>
        <w:tc>
          <w:tcPr>
            <w:tcW w:w="1001" w:type="pct"/>
            <w:shd w:val="clear" w:color="auto" w:fill="F2F2F2" w:themeFill="background1" w:themeFillShade="F2"/>
          </w:tcPr>
          <w:p w14:paraId="4F1ED1CC" w14:textId="77777777" w:rsidR="00F11EC3" w:rsidRPr="008A09FC" w:rsidRDefault="00F11EC3" w:rsidP="002624D3">
            <w:pPr>
              <w:pStyle w:val="Lenheadarial"/>
              <w:spacing w:line="240" w:lineRule="auto"/>
              <w:rPr>
                <w:lang w:val="lt-LT"/>
              </w:rPr>
            </w:pPr>
            <w:r w:rsidRPr="008A09FC">
              <w:rPr>
                <w:lang w:val="lt-LT"/>
              </w:rPr>
              <w:t>Terminas</w:t>
            </w:r>
          </w:p>
        </w:tc>
      </w:tr>
      <w:tr w:rsidR="00F11EC3" w:rsidRPr="008A09FC" w14:paraId="1FB4324F" w14:textId="77777777" w:rsidTr="004F3C34">
        <w:trPr>
          <w:trHeight w:val="3461"/>
        </w:trPr>
        <w:tc>
          <w:tcPr>
            <w:tcW w:w="266" w:type="pct"/>
          </w:tcPr>
          <w:p w14:paraId="3921C1EB" w14:textId="77777777" w:rsidR="00F11EC3" w:rsidRPr="008A09FC" w:rsidRDefault="00F11EC3" w:rsidP="002624D3">
            <w:pPr>
              <w:pStyle w:val="Lentekstasarial"/>
              <w:spacing w:line="240" w:lineRule="auto"/>
              <w:rPr>
                <w:lang w:val="lt-LT"/>
              </w:rPr>
            </w:pPr>
            <w:r w:rsidRPr="008A09FC">
              <w:rPr>
                <w:lang w:val="lt-LT"/>
              </w:rPr>
              <w:t>1</w:t>
            </w:r>
          </w:p>
        </w:tc>
        <w:tc>
          <w:tcPr>
            <w:tcW w:w="623" w:type="pct"/>
          </w:tcPr>
          <w:p w14:paraId="5F191EA0" w14:textId="77777777" w:rsidR="00F11EC3" w:rsidRPr="008A09FC" w:rsidRDefault="00F11EC3" w:rsidP="002624D3">
            <w:pPr>
              <w:pStyle w:val="Lentekstasarial"/>
              <w:spacing w:line="240" w:lineRule="auto"/>
              <w:rPr>
                <w:lang w:val="lt-LT"/>
              </w:rPr>
            </w:pPr>
            <w:r w:rsidRPr="008A09FC">
              <w:rPr>
                <w:lang w:val="lt-LT"/>
              </w:rPr>
              <w:t>Inicijavimas</w:t>
            </w:r>
          </w:p>
        </w:tc>
        <w:tc>
          <w:tcPr>
            <w:tcW w:w="1639" w:type="pct"/>
          </w:tcPr>
          <w:p w14:paraId="61B8BA30" w14:textId="77777777" w:rsidR="00F11EC3" w:rsidRPr="008A09FC" w:rsidRDefault="00F11EC3" w:rsidP="002624D3">
            <w:pPr>
              <w:pStyle w:val="Lentekstasarial"/>
              <w:spacing w:line="240" w:lineRule="auto"/>
              <w:rPr>
                <w:lang w:val="lt-LT"/>
              </w:rPr>
            </w:pPr>
            <w:r w:rsidRPr="008A09FC">
              <w:rPr>
                <w:lang w:val="lt-LT"/>
              </w:rPr>
              <w:t>Paslaugų teikėjas:</w:t>
            </w:r>
          </w:p>
          <w:p w14:paraId="06CBAA05" w14:textId="77777777" w:rsidR="00F11EC3" w:rsidRPr="008A09FC" w:rsidRDefault="00F11EC3" w:rsidP="002624D3">
            <w:pPr>
              <w:pStyle w:val="Lentekstasarial"/>
              <w:numPr>
                <w:ilvl w:val="0"/>
                <w:numId w:val="7"/>
              </w:numPr>
              <w:spacing w:line="240" w:lineRule="auto"/>
              <w:rPr>
                <w:lang w:val="lt-LT"/>
              </w:rPr>
            </w:pPr>
            <w:r w:rsidRPr="008A09FC">
              <w:rPr>
                <w:lang w:val="lt-LT"/>
              </w:rPr>
              <w:t>Parengia Paslaugų teikimo darbo reglamentą ir suderina su Perkančiąja organizacija.</w:t>
            </w:r>
          </w:p>
          <w:p w14:paraId="4E46287B" w14:textId="77777777" w:rsidR="00F11EC3" w:rsidRPr="008A09FC" w:rsidRDefault="00F11EC3" w:rsidP="002624D3">
            <w:pPr>
              <w:pStyle w:val="Lentekstasarial"/>
              <w:spacing w:line="240" w:lineRule="auto"/>
              <w:rPr>
                <w:lang w:val="lt-LT"/>
              </w:rPr>
            </w:pPr>
          </w:p>
          <w:p w14:paraId="748BC608"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31390875" w14:textId="77777777" w:rsidR="00F11EC3" w:rsidRPr="008A09FC" w:rsidRDefault="00F11EC3" w:rsidP="002624D3">
            <w:pPr>
              <w:pStyle w:val="Lentekstasarial"/>
              <w:numPr>
                <w:ilvl w:val="0"/>
                <w:numId w:val="7"/>
              </w:numPr>
              <w:spacing w:line="240" w:lineRule="auto"/>
              <w:rPr>
                <w:lang w:val="lt-LT"/>
              </w:rPr>
            </w:pPr>
            <w:r w:rsidRPr="008A09FC">
              <w:rPr>
                <w:lang w:val="lt-LT"/>
              </w:rPr>
              <w:t>Suteikia reikalingą informaciją;</w:t>
            </w:r>
          </w:p>
          <w:p w14:paraId="74064B8A" w14:textId="77777777" w:rsidR="00F11EC3" w:rsidRPr="008A09FC" w:rsidRDefault="00F11EC3" w:rsidP="002624D3">
            <w:pPr>
              <w:pStyle w:val="Lentekstasarial"/>
              <w:numPr>
                <w:ilvl w:val="0"/>
                <w:numId w:val="7"/>
              </w:numPr>
              <w:spacing w:line="240" w:lineRule="auto"/>
              <w:rPr>
                <w:lang w:val="lt-LT"/>
              </w:rPr>
            </w:pPr>
            <w:r w:rsidRPr="008A09FC">
              <w:rPr>
                <w:szCs w:val="24"/>
                <w:lang w:val="lt-LT"/>
              </w:rPr>
              <w:t>Teikia</w:t>
            </w:r>
            <w:r w:rsidRPr="008A09FC">
              <w:rPr>
                <w:lang w:val="lt-LT"/>
              </w:rPr>
              <w:t xml:space="preserve"> pastabas ir rekomendacijas.</w:t>
            </w:r>
          </w:p>
        </w:tc>
        <w:tc>
          <w:tcPr>
            <w:tcW w:w="1471" w:type="pct"/>
          </w:tcPr>
          <w:p w14:paraId="308CE193" w14:textId="58E833FD" w:rsidR="00F11EC3" w:rsidRPr="008A09FC" w:rsidRDefault="00F11EC3" w:rsidP="002624D3">
            <w:pPr>
              <w:pStyle w:val="Lentekstasarial"/>
              <w:spacing w:line="240" w:lineRule="auto"/>
              <w:rPr>
                <w:lang w:val="lt-LT"/>
              </w:rPr>
            </w:pPr>
            <w:r w:rsidRPr="008A09FC">
              <w:rPr>
                <w:b/>
                <w:lang w:val="lt-LT"/>
              </w:rPr>
              <w:t>Paslaugų teikimo darbo reglamentas</w:t>
            </w:r>
            <w:r w:rsidRPr="008A09FC">
              <w:rPr>
                <w:lang w:val="lt-LT"/>
              </w:rPr>
              <w:t xml:space="preserve">. Paslaugų teikimo reglamente nurodoma Projekto tikslai, prioritetai, etapų apimtys ir rezultatai, suinteresuotos šalys, darbų atlikimo grafikas, naudojami standartai ir kokybiniai reikalavimai, priemonės darbų suderinimui su </w:t>
            </w:r>
            <w:r w:rsidR="00D666BB">
              <w:rPr>
                <w:lang w:val="lt-LT"/>
              </w:rPr>
              <w:t>ANR</w:t>
            </w:r>
            <w:r w:rsidRPr="008A09FC">
              <w:rPr>
                <w:lang w:val="lt-LT"/>
              </w:rPr>
              <w:t xml:space="preserve"> priežiūrą atliekančiu diegėju, testavimo prioritetai ir leistini nukrypimai, rizikos ir jų suvaldymo būdai, komunikavimo principai, atsakomybės, Projekto problemų nustatymo ir valdymo procedūros, tarpinių ir galutinių rezultatų priėmimo kriterijai.</w:t>
            </w:r>
          </w:p>
        </w:tc>
        <w:tc>
          <w:tcPr>
            <w:tcW w:w="1001" w:type="pct"/>
          </w:tcPr>
          <w:p w14:paraId="27B6825F" w14:textId="51C0DFA5" w:rsidR="00F11EC3" w:rsidRPr="008A09FC" w:rsidRDefault="006E36E6" w:rsidP="002624D3">
            <w:pPr>
              <w:pStyle w:val="Lentekstasarial"/>
              <w:spacing w:line="240" w:lineRule="auto"/>
              <w:rPr>
                <w:lang w:val="lt-LT"/>
              </w:rPr>
            </w:pPr>
            <w:r>
              <w:rPr>
                <w:lang w:val="lt-LT"/>
              </w:rPr>
              <w:t>Tiekėjo ir Perkančiosios organizacijos e</w:t>
            </w:r>
            <w:r w:rsidR="00F11EC3" w:rsidRPr="008A09FC">
              <w:rPr>
                <w:lang w:val="lt-LT"/>
              </w:rPr>
              <w:t xml:space="preserve">tapo rezultatai turi būti </w:t>
            </w:r>
            <w:r>
              <w:rPr>
                <w:lang w:val="lt-LT"/>
              </w:rPr>
              <w:t>pasirašyti</w:t>
            </w:r>
            <w:r w:rsidR="00F11EC3" w:rsidRPr="008A09FC">
              <w:rPr>
                <w:lang w:val="lt-LT"/>
              </w:rPr>
              <w:t xml:space="preserve"> per 10 </w:t>
            </w:r>
            <w:r w:rsidR="00EF278C">
              <w:rPr>
                <w:lang w:val="lt-LT"/>
              </w:rPr>
              <w:t xml:space="preserve">(dešimt) </w:t>
            </w:r>
            <w:r w:rsidR="00F11EC3" w:rsidRPr="008A09FC">
              <w:rPr>
                <w:lang w:val="lt-LT"/>
              </w:rPr>
              <w:t>darbo dien</w:t>
            </w:r>
            <w:r>
              <w:rPr>
                <w:lang w:val="lt-LT"/>
              </w:rPr>
              <w:t>ų</w:t>
            </w:r>
            <w:r w:rsidR="00F11EC3" w:rsidRPr="008A09FC">
              <w:rPr>
                <w:lang w:val="lt-LT"/>
              </w:rPr>
              <w:t xml:space="preserve"> nuo Paslaugų teikimo sutarties įsigaliojimo datos.</w:t>
            </w:r>
          </w:p>
        </w:tc>
      </w:tr>
      <w:tr w:rsidR="00F11EC3" w:rsidRPr="008A09FC" w14:paraId="773D79F9" w14:textId="77777777" w:rsidTr="004F3C34">
        <w:tc>
          <w:tcPr>
            <w:tcW w:w="266" w:type="pct"/>
          </w:tcPr>
          <w:p w14:paraId="5EFAB23A" w14:textId="77777777" w:rsidR="00F11EC3" w:rsidRPr="008A09FC" w:rsidRDefault="00F11EC3" w:rsidP="002624D3">
            <w:pPr>
              <w:pStyle w:val="Lentekstasarial"/>
              <w:spacing w:line="240" w:lineRule="auto"/>
              <w:rPr>
                <w:lang w:val="lt-LT"/>
              </w:rPr>
            </w:pPr>
            <w:r w:rsidRPr="008A09FC">
              <w:rPr>
                <w:lang w:val="lt-LT"/>
              </w:rPr>
              <w:t>2</w:t>
            </w:r>
          </w:p>
        </w:tc>
        <w:tc>
          <w:tcPr>
            <w:tcW w:w="623" w:type="pct"/>
          </w:tcPr>
          <w:p w14:paraId="52943762" w14:textId="77777777" w:rsidR="00F11EC3" w:rsidRPr="008A09FC" w:rsidRDefault="00F11EC3" w:rsidP="002624D3">
            <w:pPr>
              <w:pStyle w:val="Lentekstasarial"/>
              <w:spacing w:line="240" w:lineRule="auto"/>
              <w:rPr>
                <w:lang w:val="lt-LT"/>
              </w:rPr>
            </w:pPr>
            <w:r w:rsidRPr="008A09FC">
              <w:rPr>
                <w:lang w:val="lt-LT"/>
              </w:rPr>
              <w:t>Detali analizė</w:t>
            </w:r>
          </w:p>
        </w:tc>
        <w:tc>
          <w:tcPr>
            <w:tcW w:w="1639" w:type="pct"/>
          </w:tcPr>
          <w:p w14:paraId="1B1D7C0D" w14:textId="77777777" w:rsidR="00F11EC3" w:rsidRPr="008A09FC" w:rsidRDefault="00F11EC3" w:rsidP="002624D3">
            <w:pPr>
              <w:pStyle w:val="Lentekstasarial"/>
              <w:spacing w:line="240" w:lineRule="auto"/>
              <w:rPr>
                <w:lang w:val="lt-LT"/>
              </w:rPr>
            </w:pPr>
            <w:r w:rsidRPr="008A09FC">
              <w:rPr>
                <w:lang w:val="lt-LT"/>
              </w:rPr>
              <w:t>Paslaugų teikėjas:</w:t>
            </w:r>
          </w:p>
          <w:p w14:paraId="552CC335" w14:textId="77777777" w:rsidR="00F11EC3" w:rsidRPr="008A09FC" w:rsidRDefault="00F11EC3" w:rsidP="002624D3">
            <w:pPr>
              <w:pStyle w:val="Lentekstasarial"/>
              <w:numPr>
                <w:ilvl w:val="0"/>
                <w:numId w:val="8"/>
              </w:numPr>
              <w:spacing w:line="240" w:lineRule="auto"/>
              <w:rPr>
                <w:lang w:val="lt-LT"/>
              </w:rPr>
            </w:pPr>
            <w:r w:rsidRPr="008A09FC">
              <w:rPr>
                <w:lang w:val="lt-LT"/>
              </w:rPr>
              <w:t>Atlieka esamos ir siekiamos padėties įvertinimą, parengia detalios analizės dokumentaciją ir ją suderina su Perkančiąja organizacija.</w:t>
            </w:r>
          </w:p>
          <w:p w14:paraId="3149A2D8" w14:textId="77777777" w:rsidR="00F11EC3" w:rsidRPr="008A09FC" w:rsidRDefault="00F11EC3" w:rsidP="002624D3">
            <w:pPr>
              <w:pStyle w:val="Lentekstasarial"/>
              <w:spacing w:line="240" w:lineRule="auto"/>
              <w:rPr>
                <w:lang w:val="lt-LT"/>
              </w:rPr>
            </w:pPr>
          </w:p>
          <w:p w14:paraId="70F90318"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1BF8ACA0" w14:textId="77777777" w:rsidR="00F11EC3" w:rsidRPr="008A09FC" w:rsidRDefault="00F11EC3" w:rsidP="002624D3">
            <w:pPr>
              <w:pStyle w:val="Lentekstasarial"/>
              <w:numPr>
                <w:ilvl w:val="0"/>
                <w:numId w:val="8"/>
              </w:numPr>
              <w:spacing w:line="240" w:lineRule="auto"/>
              <w:rPr>
                <w:lang w:val="lt-LT"/>
              </w:rPr>
            </w:pPr>
            <w:r w:rsidRPr="008A09FC">
              <w:rPr>
                <w:lang w:val="lt-LT"/>
              </w:rPr>
              <w:t>Suteikia reikalingą informaciją;</w:t>
            </w:r>
          </w:p>
          <w:p w14:paraId="2E03482C" w14:textId="77777777" w:rsidR="00F11EC3" w:rsidRPr="008A09FC" w:rsidRDefault="00F11EC3" w:rsidP="002624D3">
            <w:pPr>
              <w:pStyle w:val="Lentekstasarial"/>
              <w:numPr>
                <w:ilvl w:val="0"/>
                <w:numId w:val="8"/>
              </w:numPr>
              <w:spacing w:line="240" w:lineRule="auto"/>
              <w:rPr>
                <w:lang w:val="lt-LT"/>
              </w:rPr>
            </w:pPr>
            <w:r w:rsidRPr="008A09FC">
              <w:rPr>
                <w:szCs w:val="24"/>
                <w:lang w:val="lt-LT"/>
              </w:rPr>
              <w:t>Teikia</w:t>
            </w:r>
            <w:r w:rsidRPr="008A09FC">
              <w:rPr>
                <w:lang w:val="lt-LT"/>
              </w:rPr>
              <w:t xml:space="preserve"> pastabas ir rekomendacijas;</w:t>
            </w:r>
          </w:p>
          <w:p w14:paraId="4EF495DA" w14:textId="77777777" w:rsidR="00F11EC3" w:rsidRPr="008A09FC" w:rsidRDefault="00F11EC3" w:rsidP="002624D3">
            <w:pPr>
              <w:pStyle w:val="Lentekstasarial"/>
              <w:numPr>
                <w:ilvl w:val="0"/>
                <w:numId w:val="8"/>
              </w:numPr>
              <w:spacing w:line="240" w:lineRule="auto"/>
              <w:rPr>
                <w:lang w:val="lt-LT"/>
              </w:rPr>
            </w:pPr>
            <w:r w:rsidRPr="008A09FC">
              <w:rPr>
                <w:lang w:val="lt-LT"/>
              </w:rPr>
              <w:t>Tvirtina etapo Paslaugų teikėjo rezultatus</w:t>
            </w:r>
            <w:r w:rsidRPr="008A09FC">
              <w:rPr>
                <w:szCs w:val="24"/>
                <w:lang w:val="lt-LT"/>
              </w:rPr>
              <w:t>.</w:t>
            </w:r>
            <w:r w:rsidRPr="008A09FC">
              <w:rPr>
                <w:lang w:val="lt-LT"/>
              </w:rPr>
              <w:t xml:space="preserve"> priežiūros komisijos posėdyje.</w:t>
            </w:r>
          </w:p>
        </w:tc>
        <w:tc>
          <w:tcPr>
            <w:tcW w:w="1471" w:type="pct"/>
          </w:tcPr>
          <w:p w14:paraId="1825AC2E" w14:textId="74258564" w:rsidR="00F11EC3" w:rsidRPr="008A09FC" w:rsidRDefault="00F11EC3" w:rsidP="002624D3">
            <w:pPr>
              <w:pStyle w:val="Lentekstasarial"/>
              <w:spacing w:line="240" w:lineRule="auto"/>
              <w:rPr>
                <w:lang w:val="lt-LT"/>
              </w:rPr>
            </w:pPr>
            <w:r w:rsidRPr="008A09FC">
              <w:rPr>
                <w:b/>
                <w:lang w:val="lt-LT"/>
              </w:rPr>
              <w:t>Detalios analizės dokumentai</w:t>
            </w:r>
            <w:r w:rsidRPr="008A09FC">
              <w:rPr>
                <w:lang w:val="lt-LT"/>
              </w:rPr>
              <w:t xml:space="preserve">. Detalios analizės </w:t>
            </w:r>
            <w:r w:rsidRPr="008A09FC">
              <w:rPr>
                <w:szCs w:val="24"/>
                <w:lang w:val="lt-LT"/>
              </w:rPr>
              <w:t>dokumentuose</w:t>
            </w:r>
            <w:r w:rsidRPr="008A09FC">
              <w:rPr>
                <w:lang w:val="lt-LT"/>
              </w:rPr>
              <w:t xml:space="preserve"> išanalizuojami ir detalizuojami funkciniai ir nefunkciniai Techninės specifikacijos reikalavimai bei kiti Perkančiosios organizacijos išsakyti poreikiai, parengiami naudojimo atvejai (angl. </w:t>
            </w:r>
            <w:proofErr w:type="spellStart"/>
            <w:r w:rsidRPr="008A09FC">
              <w:rPr>
                <w:i/>
                <w:lang w:val="lt-LT"/>
              </w:rPr>
              <w:t>use</w:t>
            </w:r>
            <w:proofErr w:type="spellEnd"/>
            <w:r w:rsidRPr="008A09FC">
              <w:rPr>
                <w:i/>
                <w:lang w:val="lt-LT"/>
              </w:rPr>
              <w:t xml:space="preserve"> </w:t>
            </w:r>
            <w:proofErr w:type="spellStart"/>
            <w:r w:rsidRPr="008A09FC">
              <w:rPr>
                <w:i/>
                <w:lang w:val="lt-LT"/>
              </w:rPr>
              <w:t>case</w:t>
            </w:r>
            <w:proofErr w:type="spellEnd"/>
            <w:r w:rsidRPr="008A09FC">
              <w:rPr>
                <w:lang w:val="lt-LT"/>
              </w:rPr>
              <w:t xml:space="preserve">), kurie pateikiami naudojimo atvejų diagramomis pagal UML (angl. </w:t>
            </w:r>
            <w:proofErr w:type="spellStart"/>
            <w:r w:rsidRPr="008A09FC">
              <w:rPr>
                <w:i/>
                <w:lang w:val="lt-LT"/>
              </w:rPr>
              <w:t>Unified</w:t>
            </w:r>
            <w:proofErr w:type="spellEnd"/>
            <w:r w:rsidRPr="008A09FC">
              <w:rPr>
                <w:i/>
                <w:lang w:val="lt-LT"/>
              </w:rPr>
              <w:t xml:space="preserve"> </w:t>
            </w:r>
            <w:proofErr w:type="spellStart"/>
            <w:r w:rsidRPr="008A09FC">
              <w:rPr>
                <w:i/>
                <w:lang w:val="lt-LT"/>
              </w:rPr>
              <w:t>Modeling</w:t>
            </w:r>
            <w:proofErr w:type="spellEnd"/>
            <w:r w:rsidRPr="008A09FC">
              <w:rPr>
                <w:i/>
                <w:lang w:val="lt-LT"/>
              </w:rPr>
              <w:t xml:space="preserve"> </w:t>
            </w:r>
            <w:proofErr w:type="spellStart"/>
            <w:r w:rsidRPr="008A09FC">
              <w:rPr>
                <w:i/>
                <w:lang w:val="lt-LT"/>
              </w:rPr>
              <w:t>Language</w:t>
            </w:r>
            <w:proofErr w:type="spellEnd"/>
            <w:r w:rsidRPr="008A09FC">
              <w:rPr>
                <w:lang w:val="lt-LT"/>
              </w:rPr>
              <w:t xml:space="preserve">) notaciją ir detalizuojami aprašant kiekvieno naudojimo atvejo vykdymo žingsnius (pagrindinę eigą, alternatyvią eigą, išimtinę eigą) ir kitus apribojimus. Sudėtingesni naudojimo </w:t>
            </w:r>
            <w:r w:rsidRPr="008A09FC">
              <w:rPr>
                <w:lang w:val="lt-LT"/>
              </w:rPr>
              <w:lastRenderedPageBreak/>
              <w:t xml:space="preserve">atvejai ar jų grupės turi būti detalizuojami pateikiant veiklos bei </w:t>
            </w:r>
            <w:r w:rsidR="00D666BB">
              <w:rPr>
                <w:lang w:val="lt-LT"/>
              </w:rPr>
              <w:t>ANR</w:t>
            </w:r>
            <w:r w:rsidRPr="008A09FC">
              <w:rPr>
                <w:lang w:val="lt-LT"/>
              </w:rPr>
              <w:t xml:space="preserve"> procesus, naudojant procesų modeliavimo diagramas (</w:t>
            </w:r>
            <w:r w:rsidRPr="008A09FC">
              <w:rPr>
                <w:szCs w:val="24"/>
                <w:lang w:val="lt-LT"/>
              </w:rPr>
              <w:t xml:space="preserve">angl. </w:t>
            </w:r>
            <w:r w:rsidRPr="008A09FC">
              <w:rPr>
                <w:i/>
                <w:lang w:val="lt-LT"/>
              </w:rPr>
              <w:t xml:space="preserve">UML </w:t>
            </w:r>
            <w:proofErr w:type="spellStart"/>
            <w:r w:rsidRPr="008A09FC">
              <w:rPr>
                <w:i/>
                <w:lang w:val="lt-LT"/>
              </w:rPr>
              <w:t>activity</w:t>
            </w:r>
            <w:proofErr w:type="spellEnd"/>
            <w:r w:rsidRPr="008A09FC">
              <w:rPr>
                <w:i/>
                <w:lang w:val="lt-LT"/>
              </w:rPr>
              <w:t xml:space="preserve"> </w:t>
            </w:r>
            <w:proofErr w:type="spellStart"/>
            <w:r w:rsidRPr="008A09FC">
              <w:rPr>
                <w:i/>
                <w:lang w:val="lt-LT"/>
              </w:rPr>
              <w:t>diagram</w:t>
            </w:r>
            <w:proofErr w:type="spellEnd"/>
            <w:r w:rsidRPr="008A09FC">
              <w:rPr>
                <w:i/>
                <w:lang w:val="lt-LT"/>
              </w:rPr>
              <w:t>, BPMN (</w:t>
            </w:r>
            <w:proofErr w:type="spellStart"/>
            <w:r w:rsidRPr="008A09FC">
              <w:rPr>
                <w:i/>
                <w:lang w:val="lt-LT"/>
              </w:rPr>
              <w:t>Business</w:t>
            </w:r>
            <w:proofErr w:type="spellEnd"/>
            <w:r w:rsidRPr="008A09FC">
              <w:rPr>
                <w:i/>
                <w:lang w:val="lt-LT"/>
              </w:rPr>
              <w:t xml:space="preserve"> </w:t>
            </w:r>
            <w:proofErr w:type="spellStart"/>
            <w:r w:rsidRPr="008A09FC">
              <w:rPr>
                <w:i/>
                <w:lang w:val="lt-LT"/>
              </w:rPr>
              <w:t>Process</w:t>
            </w:r>
            <w:proofErr w:type="spellEnd"/>
            <w:r w:rsidRPr="008A09FC">
              <w:rPr>
                <w:i/>
                <w:lang w:val="lt-LT"/>
              </w:rPr>
              <w:t xml:space="preserve"> </w:t>
            </w:r>
            <w:proofErr w:type="spellStart"/>
            <w:r w:rsidRPr="008A09FC">
              <w:rPr>
                <w:i/>
                <w:lang w:val="lt-LT"/>
              </w:rPr>
              <w:t>Model</w:t>
            </w:r>
            <w:proofErr w:type="spellEnd"/>
            <w:r w:rsidRPr="008A09FC">
              <w:rPr>
                <w:i/>
                <w:lang w:val="lt-LT"/>
              </w:rPr>
              <w:t xml:space="preserve"> </w:t>
            </w:r>
            <w:proofErr w:type="spellStart"/>
            <w:r w:rsidRPr="008A09FC">
              <w:rPr>
                <w:i/>
                <w:lang w:val="lt-LT"/>
              </w:rPr>
              <w:t>and</w:t>
            </w:r>
            <w:proofErr w:type="spellEnd"/>
            <w:r w:rsidRPr="008A09FC">
              <w:rPr>
                <w:i/>
                <w:lang w:val="lt-LT"/>
              </w:rPr>
              <w:t xml:space="preserve"> </w:t>
            </w:r>
            <w:proofErr w:type="spellStart"/>
            <w:r w:rsidRPr="008A09FC">
              <w:rPr>
                <w:i/>
                <w:lang w:val="lt-LT"/>
              </w:rPr>
              <w:t>Notation</w:t>
            </w:r>
            <w:proofErr w:type="spellEnd"/>
            <w:r w:rsidRPr="008A09FC">
              <w:rPr>
                <w:lang w:val="lt-LT"/>
              </w:rPr>
              <w:t xml:space="preserve">) ar lygiavertes diagramas). Pateikiami pastarųjų diagramų struktūrizuoti aprašai. Aprašomi </w:t>
            </w:r>
            <w:r w:rsidR="00D666BB">
              <w:rPr>
                <w:lang w:val="lt-LT"/>
              </w:rPr>
              <w:t>ANR</w:t>
            </w:r>
            <w:r w:rsidRPr="008A09FC">
              <w:rPr>
                <w:lang w:val="lt-LT"/>
              </w:rPr>
              <w:t xml:space="preserve"> naudotojai ir jų teisės. Turi būti atliktas visų šios Techninės specifikacijos funkcinių ir nefunkcinių reikalavimų susiejimas su detalios analizės dokumento turiniu (skyriais, naudojimo atvejais, diagramomis ir pan.). Siejimas turi būti atliekamas tokia forma, kad būtų aišku kokiu būdu yra projektuojamas ir realizuojamas kiekvienas šios Techninės specifikacijos reikalavimas.</w:t>
            </w:r>
          </w:p>
        </w:tc>
        <w:tc>
          <w:tcPr>
            <w:tcW w:w="1001" w:type="pct"/>
          </w:tcPr>
          <w:p w14:paraId="784B2E55" w14:textId="77777777" w:rsidR="00F11EC3" w:rsidRPr="008A09FC" w:rsidRDefault="00F11EC3" w:rsidP="002624D3">
            <w:pPr>
              <w:pStyle w:val="Lentekstasarial"/>
              <w:spacing w:line="240" w:lineRule="auto"/>
              <w:rPr>
                <w:lang w:val="lt-LT"/>
              </w:rPr>
            </w:pPr>
            <w:r w:rsidRPr="008A09FC">
              <w:rPr>
                <w:lang w:val="lt-LT"/>
              </w:rPr>
              <w:lastRenderedPageBreak/>
              <w:t>-</w:t>
            </w:r>
          </w:p>
        </w:tc>
      </w:tr>
      <w:tr w:rsidR="00F11EC3" w:rsidRPr="008A09FC" w14:paraId="22198FEF" w14:textId="77777777" w:rsidTr="004F3C34">
        <w:tc>
          <w:tcPr>
            <w:tcW w:w="266" w:type="pct"/>
          </w:tcPr>
          <w:p w14:paraId="0C7D327B" w14:textId="77777777" w:rsidR="00F11EC3" w:rsidRPr="008A09FC" w:rsidRDefault="00F11EC3" w:rsidP="002624D3">
            <w:pPr>
              <w:pStyle w:val="Lentekstasarial"/>
              <w:spacing w:line="240" w:lineRule="auto"/>
              <w:rPr>
                <w:lang w:val="lt-LT"/>
              </w:rPr>
            </w:pPr>
            <w:r w:rsidRPr="008A09FC">
              <w:rPr>
                <w:lang w:val="lt-LT"/>
              </w:rPr>
              <w:t>3</w:t>
            </w:r>
          </w:p>
        </w:tc>
        <w:tc>
          <w:tcPr>
            <w:tcW w:w="623" w:type="pct"/>
          </w:tcPr>
          <w:p w14:paraId="3A065740" w14:textId="77777777" w:rsidR="00F11EC3" w:rsidRPr="008A09FC" w:rsidRDefault="00F11EC3" w:rsidP="002624D3">
            <w:pPr>
              <w:pStyle w:val="Lentekstasarial"/>
              <w:spacing w:line="240" w:lineRule="auto"/>
              <w:rPr>
                <w:lang w:val="lt-LT"/>
              </w:rPr>
            </w:pPr>
            <w:r w:rsidRPr="008A09FC">
              <w:rPr>
                <w:lang w:val="lt-LT"/>
              </w:rPr>
              <w:t>Projektavimas</w:t>
            </w:r>
          </w:p>
        </w:tc>
        <w:tc>
          <w:tcPr>
            <w:tcW w:w="1639" w:type="pct"/>
          </w:tcPr>
          <w:p w14:paraId="204DFF6E" w14:textId="77777777" w:rsidR="00F11EC3" w:rsidRPr="008A09FC" w:rsidRDefault="00F11EC3" w:rsidP="002624D3">
            <w:pPr>
              <w:pStyle w:val="Lentekstasarial"/>
              <w:spacing w:line="240" w:lineRule="auto"/>
              <w:rPr>
                <w:lang w:val="lt-LT"/>
              </w:rPr>
            </w:pPr>
            <w:r w:rsidRPr="008A09FC">
              <w:rPr>
                <w:lang w:val="lt-LT"/>
              </w:rPr>
              <w:t>Paslaugų teikėjas</w:t>
            </w:r>
          </w:p>
          <w:p w14:paraId="6B4CD5E2" w14:textId="7FD07311" w:rsidR="00F11EC3" w:rsidRPr="008A09FC" w:rsidRDefault="00F11EC3" w:rsidP="002624D3">
            <w:pPr>
              <w:pStyle w:val="Lentekstasarial"/>
              <w:numPr>
                <w:ilvl w:val="0"/>
                <w:numId w:val="9"/>
              </w:numPr>
              <w:spacing w:line="240" w:lineRule="auto"/>
              <w:rPr>
                <w:lang w:val="lt-LT"/>
              </w:rPr>
            </w:pPr>
            <w:r w:rsidRPr="008A09FC">
              <w:rPr>
                <w:lang w:val="lt-LT"/>
              </w:rPr>
              <w:t xml:space="preserve">Parengia </w:t>
            </w:r>
            <w:r w:rsidR="00D666BB">
              <w:rPr>
                <w:lang w:val="lt-LT"/>
              </w:rPr>
              <w:t>ANR</w:t>
            </w:r>
            <w:r w:rsidRPr="008A09FC">
              <w:rPr>
                <w:lang w:val="lt-LT"/>
              </w:rPr>
              <w:t xml:space="preserve"> projektavimo dokumentaciją;</w:t>
            </w:r>
          </w:p>
          <w:p w14:paraId="7DB61E68" w14:textId="77777777" w:rsidR="00F11EC3" w:rsidRPr="008A09FC" w:rsidRDefault="00F11EC3" w:rsidP="002624D3">
            <w:pPr>
              <w:pStyle w:val="Lentekstasarial"/>
              <w:numPr>
                <w:ilvl w:val="0"/>
                <w:numId w:val="9"/>
              </w:numPr>
              <w:spacing w:line="240" w:lineRule="auto"/>
              <w:rPr>
                <w:lang w:val="lt-LT"/>
              </w:rPr>
            </w:pPr>
            <w:r w:rsidRPr="008A09FC">
              <w:rPr>
                <w:lang w:val="lt-LT"/>
              </w:rPr>
              <w:t>Parengia integracines sąsajas aprašančius dokumentus.</w:t>
            </w:r>
          </w:p>
          <w:p w14:paraId="4EB97DC8" w14:textId="77777777" w:rsidR="00F11EC3" w:rsidRPr="008A09FC" w:rsidRDefault="00F11EC3" w:rsidP="002624D3">
            <w:pPr>
              <w:pStyle w:val="Lentekstasarial"/>
              <w:spacing w:line="240" w:lineRule="auto"/>
              <w:rPr>
                <w:lang w:val="lt-LT"/>
              </w:rPr>
            </w:pPr>
          </w:p>
          <w:p w14:paraId="3D1B4131"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59A0BEFB" w14:textId="77777777" w:rsidR="00F11EC3" w:rsidRPr="008A09FC" w:rsidRDefault="00F11EC3" w:rsidP="002624D3">
            <w:pPr>
              <w:pStyle w:val="Lentekstasarial"/>
              <w:numPr>
                <w:ilvl w:val="0"/>
                <w:numId w:val="10"/>
              </w:numPr>
              <w:spacing w:line="240" w:lineRule="auto"/>
              <w:rPr>
                <w:lang w:val="lt-LT"/>
              </w:rPr>
            </w:pPr>
            <w:r w:rsidRPr="008A09FC">
              <w:rPr>
                <w:lang w:val="lt-LT"/>
              </w:rPr>
              <w:t>Suteikia reikalingą informaciją;</w:t>
            </w:r>
          </w:p>
          <w:p w14:paraId="06CB7648" w14:textId="77777777" w:rsidR="00F11EC3" w:rsidRPr="008A09FC" w:rsidRDefault="00F11EC3" w:rsidP="002624D3">
            <w:pPr>
              <w:pStyle w:val="Lentekstasarial"/>
              <w:numPr>
                <w:ilvl w:val="0"/>
                <w:numId w:val="10"/>
              </w:numPr>
              <w:spacing w:line="240" w:lineRule="auto"/>
              <w:rPr>
                <w:lang w:val="lt-LT"/>
              </w:rPr>
            </w:pPr>
            <w:r w:rsidRPr="008A09FC">
              <w:rPr>
                <w:szCs w:val="24"/>
                <w:lang w:val="lt-LT"/>
              </w:rPr>
              <w:t>Teikia</w:t>
            </w:r>
            <w:r w:rsidRPr="008A09FC">
              <w:rPr>
                <w:lang w:val="lt-LT"/>
              </w:rPr>
              <w:t xml:space="preserve"> pastabas ir rekomendacijas;</w:t>
            </w:r>
          </w:p>
          <w:p w14:paraId="46856C7E" w14:textId="77777777" w:rsidR="00F11EC3" w:rsidRPr="008A09FC" w:rsidRDefault="00F11EC3" w:rsidP="002624D3">
            <w:pPr>
              <w:pStyle w:val="Lentekstasarial"/>
              <w:numPr>
                <w:ilvl w:val="0"/>
                <w:numId w:val="10"/>
              </w:numPr>
              <w:spacing w:line="240" w:lineRule="auto"/>
              <w:rPr>
                <w:lang w:val="lt-LT"/>
              </w:rPr>
            </w:pPr>
            <w:r w:rsidRPr="008A09FC">
              <w:rPr>
                <w:lang w:val="lt-LT"/>
              </w:rPr>
              <w:t>Tvirtina etapo Paslaugų teikėjo rezultatus.</w:t>
            </w:r>
          </w:p>
        </w:tc>
        <w:tc>
          <w:tcPr>
            <w:tcW w:w="1471" w:type="pct"/>
          </w:tcPr>
          <w:p w14:paraId="079FEA6E" w14:textId="3150FB37" w:rsidR="00F11EC3" w:rsidRPr="008A09FC" w:rsidRDefault="00F11EC3" w:rsidP="002624D3">
            <w:pPr>
              <w:pStyle w:val="Lentekstasarial"/>
              <w:spacing w:line="240" w:lineRule="auto"/>
              <w:rPr>
                <w:lang w:val="lt-LT"/>
              </w:rPr>
            </w:pPr>
            <w:r w:rsidRPr="008A09FC">
              <w:rPr>
                <w:b/>
                <w:lang w:val="lt-LT"/>
              </w:rPr>
              <w:t>Projektavimo dokumentai</w:t>
            </w:r>
            <w:r w:rsidRPr="008A09FC">
              <w:rPr>
                <w:lang w:val="lt-LT"/>
              </w:rPr>
              <w:t xml:space="preserve">. Modernizuotos </w:t>
            </w:r>
            <w:r w:rsidR="00D666BB">
              <w:rPr>
                <w:lang w:val="lt-LT"/>
              </w:rPr>
              <w:t>ANR</w:t>
            </w:r>
            <w:r w:rsidRPr="008A09FC">
              <w:rPr>
                <w:lang w:val="lt-LT"/>
              </w:rPr>
              <w:t xml:space="preserve"> architektūros aprašymas fizinių komponentų ir programinių komponentų požiūriu, naudojamos technologijos (jų pavadinimai, versijos), informacinis vaizdas (duomenų bazės struktūros (su komentarais), duomenų bazių sąsajų schemos ir kt.), funkcinis vaizdas (</w:t>
            </w:r>
            <w:r w:rsidR="001116C9">
              <w:rPr>
                <w:lang w:val="lt-LT"/>
              </w:rPr>
              <w:t>ANR</w:t>
            </w:r>
            <w:r w:rsidR="001116C9" w:rsidRPr="008A09FC">
              <w:rPr>
                <w:lang w:val="lt-LT"/>
              </w:rPr>
              <w:t xml:space="preserve"> </w:t>
            </w:r>
            <w:r w:rsidRPr="008A09FC">
              <w:rPr>
                <w:lang w:val="lt-LT"/>
              </w:rPr>
              <w:t xml:space="preserve">funkciniai vienetai, jų funkcijos, tarpusavio sąsajos, naudotojo sąsajos prototipai (įskaitant interaktyvų elektroninių paslaugų naudotojo sąsajos prototipą), sudėtinės </w:t>
            </w:r>
            <w:r w:rsidRPr="008A09FC">
              <w:rPr>
                <w:lang w:val="lt-LT"/>
              </w:rPr>
              <w:lastRenderedPageBreak/>
              <w:t>elektroninės paslaugos naudotojo sąsajos gairės ir kt.), integracinis vaizdas (sąsajos tarp vidinių ir išorinių sistemų, kuriamos sistemos atžvilgiu), operacinis vaizdas (sisteminiai procesai, algoritmai, periodiniai sisteminiai darbai ir pan.), dislokavimo vaizdas (programinių komponentų pasiskirstymas techninėje įrangoje) ir kt.</w:t>
            </w:r>
          </w:p>
          <w:p w14:paraId="1CF12A79" w14:textId="77777777" w:rsidR="00F11EC3" w:rsidRPr="008A09FC" w:rsidRDefault="00F11EC3" w:rsidP="002624D3">
            <w:pPr>
              <w:pStyle w:val="Lentekstasarial"/>
              <w:spacing w:line="240" w:lineRule="auto"/>
              <w:rPr>
                <w:b/>
                <w:lang w:val="lt-LT"/>
              </w:rPr>
            </w:pPr>
          </w:p>
          <w:p w14:paraId="6AF71362" w14:textId="77777777" w:rsidR="00F11EC3" w:rsidRPr="008A09FC" w:rsidRDefault="00F11EC3" w:rsidP="002624D3">
            <w:pPr>
              <w:pStyle w:val="Lentekstasarial"/>
              <w:spacing w:line="240" w:lineRule="auto"/>
              <w:rPr>
                <w:lang w:val="lt-LT"/>
              </w:rPr>
            </w:pPr>
            <w:r w:rsidRPr="008A09FC">
              <w:rPr>
                <w:b/>
                <w:lang w:val="lt-LT"/>
              </w:rPr>
              <w:t>Integracines sąsajas aprašantys dokumentai</w:t>
            </w:r>
            <w:r w:rsidRPr="008A09FC">
              <w:rPr>
                <w:lang w:val="lt-LT"/>
              </w:rPr>
              <w:t>. Juose turi būti detalizuojama kiekvienos integracinės ir duomenų mainų sąsajos paskirtis, realizavimo sprendimas, prisijungimo ir kiti parametrai ir pateikiami struktūrizuotų pranešimų aprašymai (pvz., *.</w:t>
            </w:r>
            <w:proofErr w:type="spellStart"/>
            <w:r w:rsidRPr="008A09FC">
              <w:rPr>
                <w:lang w:val="lt-LT"/>
              </w:rPr>
              <w:t>xml</w:t>
            </w:r>
            <w:proofErr w:type="spellEnd"/>
            <w:r w:rsidRPr="008A09FC">
              <w:rPr>
                <w:lang w:val="lt-LT"/>
              </w:rPr>
              <w:t xml:space="preserve"> formatu), integracinės sąsajos naudojimo pavyzdžiai.</w:t>
            </w:r>
          </w:p>
        </w:tc>
        <w:tc>
          <w:tcPr>
            <w:tcW w:w="1001" w:type="pct"/>
          </w:tcPr>
          <w:p w14:paraId="23AF95FB" w14:textId="77777777" w:rsidR="00F11EC3" w:rsidRPr="008A09FC" w:rsidRDefault="00F11EC3" w:rsidP="002624D3">
            <w:pPr>
              <w:pStyle w:val="Lentekstasarial"/>
              <w:spacing w:line="240" w:lineRule="auto"/>
              <w:rPr>
                <w:lang w:val="lt-LT"/>
              </w:rPr>
            </w:pPr>
            <w:r w:rsidRPr="008A09FC">
              <w:rPr>
                <w:lang w:val="lt-LT"/>
              </w:rPr>
              <w:lastRenderedPageBreak/>
              <w:t>-</w:t>
            </w:r>
          </w:p>
        </w:tc>
      </w:tr>
      <w:tr w:rsidR="00F11EC3" w:rsidRPr="008A09FC" w14:paraId="3B535242" w14:textId="77777777" w:rsidTr="004F3C34">
        <w:tc>
          <w:tcPr>
            <w:tcW w:w="266" w:type="pct"/>
          </w:tcPr>
          <w:p w14:paraId="49B37DD2" w14:textId="77777777" w:rsidR="00F11EC3" w:rsidRPr="008A09FC" w:rsidRDefault="00F11EC3" w:rsidP="002624D3">
            <w:pPr>
              <w:pStyle w:val="Lentekstasarial"/>
              <w:spacing w:line="240" w:lineRule="auto"/>
              <w:rPr>
                <w:lang w:val="lt-LT"/>
              </w:rPr>
            </w:pPr>
            <w:r w:rsidRPr="008A09FC">
              <w:rPr>
                <w:lang w:val="lt-LT"/>
              </w:rPr>
              <w:t>4</w:t>
            </w:r>
          </w:p>
        </w:tc>
        <w:tc>
          <w:tcPr>
            <w:tcW w:w="623" w:type="pct"/>
          </w:tcPr>
          <w:p w14:paraId="05EEAB66" w14:textId="77777777" w:rsidR="00F11EC3" w:rsidRPr="008A09FC" w:rsidRDefault="00F11EC3" w:rsidP="002624D3">
            <w:pPr>
              <w:pStyle w:val="Lentekstasarial"/>
              <w:spacing w:line="240" w:lineRule="auto"/>
              <w:rPr>
                <w:lang w:val="lt-LT"/>
              </w:rPr>
            </w:pPr>
            <w:r w:rsidRPr="008A09FC">
              <w:rPr>
                <w:lang w:val="lt-LT"/>
              </w:rPr>
              <w:t>Kūrimas</w:t>
            </w:r>
          </w:p>
        </w:tc>
        <w:tc>
          <w:tcPr>
            <w:tcW w:w="1639" w:type="pct"/>
          </w:tcPr>
          <w:p w14:paraId="30320DD2" w14:textId="77777777" w:rsidR="00F11EC3" w:rsidRPr="008A09FC" w:rsidRDefault="00F11EC3" w:rsidP="002624D3">
            <w:pPr>
              <w:pStyle w:val="Lentekstasarial"/>
              <w:spacing w:line="240" w:lineRule="auto"/>
              <w:rPr>
                <w:lang w:val="lt-LT"/>
              </w:rPr>
            </w:pPr>
            <w:r w:rsidRPr="008A09FC">
              <w:rPr>
                <w:lang w:val="lt-LT"/>
              </w:rPr>
              <w:t>Paslaugų teikėjas:</w:t>
            </w:r>
          </w:p>
          <w:p w14:paraId="0B48F9C0" w14:textId="77777777" w:rsidR="00F11EC3" w:rsidRPr="008A09FC" w:rsidRDefault="00F11EC3" w:rsidP="002624D3">
            <w:pPr>
              <w:pStyle w:val="Lentekstasarial"/>
              <w:numPr>
                <w:ilvl w:val="0"/>
                <w:numId w:val="11"/>
              </w:numPr>
              <w:spacing w:line="240" w:lineRule="auto"/>
              <w:rPr>
                <w:lang w:val="lt-LT"/>
              </w:rPr>
            </w:pPr>
            <w:r w:rsidRPr="008A09FC">
              <w:rPr>
                <w:lang w:val="lt-LT"/>
              </w:rPr>
              <w:t>Vykdo reikalingus programavimo ir konfigūravimo darbus (savo kūrimo aplinkoje), įgyvendina funkcinius ir nefunkcinius reikalavimus;</w:t>
            </w:r>
          </w:p>
          <w:p w14:paraId="09A1E0AB" w14:textId="7C247CB4" w:rsidR="00F11EC3" w:rsidRPr="008A09FC" w:rsidRDefault="00F11EC3" w:rsidP="002624D3">
            <w:pPr>
              <w:pStyle w:val="Lentekstasarial"/>
              <w:numPr>
                <w:ilvl w:val="0"/>
                <w:numId w:val="11"/>
              </w:numPr>
              <w:spacing w:line="240" w:lineRule="auto"/>
              <w:rPr>
                <w:lang w:val="lt-LT"/>
              </w:rPr>
            </w:pPr>
            <w:r w:rsidRPr="008A09FC">
              <w:rPr>
                <w:lang w:val="lt-LT"/>
              </w:rPr>
              <w:t xml:space="preserve">Atlieka komponentų (angl. </w:t>
            </w:r>
            <w:proofErr w:type="spellStart"/>
            <w:r w:rsidRPr="008A09FC">
              <w:rPr>
                <w:i/>
                <w:lang w:val="lt-LT"/>
              </w:rPr>
              <w:t>unit</w:t>
            </w:r>
            <w:proofErr w:type="spellEnd"/>
            <w:r w:rsidRPr="008A09FC">
              <w:rPr>
                <w:lang w:val="lt-LT"/>
              </w:rPr>
              <w:t xml:space="preserve">) testavimą, vidinį saugumo testavimą, </w:t>
            </w:r>
            <w:r w:rsidR="00D666BB">
              <w:rPr>
                <w:lang w:val="lt-LT"/>
              </w:rPr>
              <w:t>ANR</w:t>
            </w:r>
            <w:r w:rsidRPr="008A09FC">
              <w:rPr>
                <w:lang w:val="lt-LT"/>
              </w:rPr>
              <w:t xml:space="preserve"> vidinį testavimą, sąsajų su kitomis sistemomis ir registrais (integravimo) testavimą ir parengia vidinio testavimo ataskaitą.</w:t>
            </w:r>
          </w:p>
          <w:p w14:paraId="2234B027" w14:textId="3F9158B5" w:rsidR="00F11EC3" w:rsidRPr="008A09FC" w:rsidRDefault="00F11EC3" w:rsidP="002624D3">
            <w:pPr>
              <w:pStyle w:val="Lentekstasarial"/>
              <w:numPr>
                <w:ilvl w:val="0"/>
                <w:numId w:val="11"/>
              </w:numPr>
              <w:spacing w:line="240" w:lineRule="auto"/>
              <w:rPr>
                <w:lang w:val="lt-LT"/>
              </w:rPr>
            </w:pPr>
            <w:r w:rsidRPr="008A09FC">
              <w:rPr>
                <w:lang w:val="lt-LT"/>
              </w:rPr>
              <w:lastRenderedPageBreak/>
              <w:t xml:space="preserve">Vykdo </w:t>
            </w:r>
            <w:r w:rsidR="00D666BB">
              <w:rPr>
                <w:lang w:val="lt-LT"/>
              </w:rPr>
              <w:t>ANR</w:t>
            </w:r>
            <w:r w:rsidRPr="008A09FC">
              <w:rPr>
                <w:lang w:val="lt-LT"/>
              </w:rPr>
              <w:t xml:space="preserve"> demonstracijas.</w:t>
            </w:r>
          </w:p>
          <w:p w14:paraId="5A568C34" w14:textId="77777777" w:rsidR="00F11EC3" w:rsidRPr="008A09FC" w:rsidRDefault="00F11EC3" w:rsidP="002624D3">
            <w:pPr>
              <w:pStyle w:val="Lentekstasarial"/>
              <w:spacing w:line="240" w:lineRule="auto"/>
              <w:rPr>
                <w:lang w:val="lt-LT"/>
              </w:rPr>
            </w:pPr>
          </w:p>
          <w:p w14:paraId="454D7E08"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48E8DC43" w14:textId="77777777" w:rsidR="00F11EC3" w:rsidRPr="008A09FC" w:rsidRDefault="00F11EC3" w:rsidP="002624D3">
            <w:pPr>
              <w:pStyle w:val="Lentekstasarial"/>
              <w:numPr>
                <w:ilvl w:val="0"/>
                <w:numId w:val="11"/>
              </w:numPr>
              <w:spacing w:line="240" w:lineRule="auto"/>
              <w:rPr>
                <w:lang w:val="lt-LT"/>
              </w:rPr>
            </w:pPr>
            <w:r w:rsidRPr="008A09FC">
              <w:rPr>
                <w:lang w:val="lt-LT"/>
              </w:rPr>
              <w:t>Suteikia reikalingą informaciją;</w:t>
            </w:r>
          </w:p>
          <w:p w14:paraId="2856CAA3" w14:textId="77777777" w:rsidR="00F11EC3" w:rsidRPr="008A09FC" w:rsidRDefault="00F11EC3" w:rsidP="002624D3">
            <w:pPr>
              <w:pStyle w:val="Lentekstasarial"/>
              <w:numPr>
                <w:ilvl w:val="0"/>
                <w:numId w:val="11"/>
              </w:numPr>
              <w:spacing w:line="240" w:lineRule="auto"/>
              <w:rPr>
                <w:lang w:val="lt-LT"/>
              </w:rPr>
            </w:pPr>
            <w:r w:rsidRPr="008A09FC">
              <w:rPr>
                <w:lang w:val="lt-LT"/>
              </w:rPr>
              <w:t xml:space="preserve">Parengia </w:t>
            </w:r>
            <w:r w:rsidRPr="008A09FC">
              <w:rPr>
                <w:szCs w:val="24"/>
                <w:lang w:val="lt-LT"/>
              </w:rPr>
              <w:t>gamybinę</w:t>
            </w:r>
            <w:r w:rsidRPr="008A09FC">
              <w:rPr>
                <w:lang w:val="lt-LT"/>
              </w:rPr>
              <w:t xml:space="preserve"> ir testavimo </w:t>
            </w:r>
            <w:r w:rsidRPr="008A09FC">
              <w:rPr>
                <w:szCs w:val="24"/>
                <w:lang w:val="lt-LT"/>
              </w:rPr>
              <w:t>aplinkas turimoje</w:t>
            </w:r>
            <w:r w:rsidRPr="008A09FC">
              <w:rPr>
                <w:lang w:val="lt-LT"/>
              </w:rPr>
              <w:t xml:space="preserve"> infrastruktūroje;</w:t>
            </w:r>
          </w:p>
          <w:p w14:paraId="24A88FF4" w14:textId="77777777" w:rsidR="00F11EC3" w:rsidRPr="008A09FC" w:rsidRDefault="00F11EC3" w:rsidP="002624D3">
            <w:pPr>
              <w:pStyle w:val="Lentekstasarial"/>
              <w:numPr>
                <w:ilvl w:val="0"/>
                <w:numId w:val="11"/>
              </w:numPr>
              <w:spacing w:line="240" w:lineRule="auto"/>
              <w:rPr>
                <w:lang w:val="lt-LT"/>
              </w:rPr>
            </w:pPr>
            <w:r w:rsidRPr="008A09FC">
              <w:rPr>
                <w:lang w:val="lt-LT"/>
              </w:rPr>
              <w:t>Peržiūri ir įvertina vidinio testavimo rezultatus;</w:t>
            </w:r>
          </w:p>
          <w:p w14:paraId="71A75B14" w14:textId="77777777" w:rsidR="00F11EC3" w:rsidRPr="008A09FC" w:rsidRDefault="00F11EC3" w:rsidP="002624D3">
            <w:pPr>
              <w:pStyle w:val="Lentekstasarial"/>
              <w:numPr>
                <w:ilvl w:val="0"/>
                <w:numId w:val="11"/>
              </w:numPr>
              <w:spacing w:line="240" w:lineRule="auto"/>
              <w:rPr>
                <w:lang w:val="lt-LT"/>
              </w:rPr>
            </w:pPr>
            <w:r w:rsidRPr="008A09FC">
              <w:rPr>
                <w:szCs w:val="24"/>
                <w:lang w:val="lt-LT"/>
              </w:rPr>
              <w:t>Teikia</w:t>
            </w:r>
            <w:r w:rsidRPr="008A09FC">
              <w:rPr>
                <w:lang w:val="lt-LT"/>
              </w:rPr>
              <w:t xml:space="preserve"> pastabas ir rekomendacijas.</w:t>
            </w:r>
          </w:p>
        </w:tc>
        <w:tc>
          <w:tcPr>
            <w:tcW w:w="1471" w:type="pct"/>
          </w:tcPr>
          <w:p w14:paraId="3C5E0D7F" w14:textId="5CAA58F1" w:rsidR="00F11EC3" w:rsidRPr="008A09FC" w:rsidRDefault="00F11EC3" w:rsidP="002624D3">
            <w:pPr>
              <w:pStyle w:val="Lentekstasarial"/>
              <w:spacing w:line="240" w:lineRule="auto"/>
              <w:rPr>
                <w:lang w:val="lt-LT"/>
              </w:rPr>
            </w:pPr>
            <w:r w:rsidRPr="008A09FC">
              <w:rPr>
                <w:b/>
                <w:lang w:val="lt-LT"/>
              </w:rPr>
              <w:lastRenderedPageBreak/>
              <w:t>Vidinio testavimo ataskaita</w:t>
            </w:r>
            <w:r w:rsidRPr="008A09FC">
              <w:rPr>
                <w:lang w:val="lt-LT"/>
              </w:rPr>
              <w:t xml:space="preserve">, kurioje aprašyti atlikto vidinio saugumo testavimo rezultatai ir vidinio testavimo rezultatai (apimtis, vykdymo metodika, testavimo tipai, procedūra, įėjimo/išėjimo kriterijai, testavimo aplinka), pateikiant informaciją apie </w:t>
            </w:r>
            <w:r w:rsidR="00D666BB">
              <w:rPr>
                <w:lang w:val="lt-LT"/>
              </w:rPr>
              <w:t>ANR</w:t>
            </w:r>
            <w:r w:rsidRPr="008A09FC">
              <w:rPr>
                <w:lang w:val="lt-LT"/>
              </w:rPr>
              <w:t xml:space="preserve"> sritis, į kurias reikia atkreipti papildomą dėmesį testavimo metu.</w:t>
            </w:r>
          </w:p>
          <w:p w14:paraId="7F388518" w14:textId="77777777" w:rsidR="00F11EC3" w:rsidRPr="008A09FC" w:rsidRDefault="00F11EC3" w:rsidP="002624D3">
            <w:pPr>
              <w:pStyle w:val="Lentekstasarial"/>
              <w:spacing w:line="240" w:lineRule="auto"/>
              <w:rPr>
                <w:lang w:val="lt-LT"/>
              </w:rPr>
            </w:pPr>
          </w:p>
          <w:p w14:paraId="3656E042" w14:textId="77777777" w:rsidR="00F11EC3" w:rsidRPr="008A09FC" w:rsidRDefault="00F11EC3" w:rsidP="002624D3">
            <w:pPr>
              <w:pStyle w:val="Lentekstasarial"/>
              <w:spacing w:line="240" w:lineRule="auto"/>
              <w:rPr>
                <w:lang w:val="lt-LT"/>
              </w:rPr>
            </w:pPr>
            <w:r w:rsidRPr="008A09FC">
              <w:rPr>
                <w:b/>
                <w:lang w:val="lt-LT"/>
              </w:rPr>
              <w:t>Parengta</w:t>
            </w:r>
            <w:r w:rsidRPr="008A09FC">
              <w:rPr>
                <w:lang w:val="lt-LT"/>
              </w:rPr>
              <w:t xml:space="preserve"> </w:t>
            </w:r>
            <w:r w:rsidRPr="008A09FC">
              <w:rPr>
                <w:b/>
                <w:lang w:val="lt-LT"/>
              </w:rPr>
              <w:t>programinė įranga diegimui</w:t>
            </w:r>
            <w:r w:rsidRPr="008A09FC">
              <w:rPr>
                <w:lang w:val="lt-LT"/>
              </w:rPr>
              <w:t>.</w:t>
            </w:r>
          </w:p>
          <w:p w14:paraId="3DE6053D" w14:textId="77777777" w:rsidR="00F11EC3" w:rsidRPr="008A09FC" w:rsidRDefault="00F11EC3" w:rsidP="002624D3">
            <w:pPr>
              <w:pStyle w:val="Lentekstasarial"/>
              <w:spacing w:line="240" w:lineRule="auto"/>
              <w:rPr>
                <w:lang w:val="lt-LT"/>
              </w:rPr>
            </w:pPr>
          </w:p>
          <w:p w14:paraId="3C63D704" w14:textId="454AEC00" w:rsidR="00F11EC3" w:rsidRPr="008A09FC" w:rsidRDefault="00F11EC3" w:rsidP="002624D3">
            <w:pPr>
              <w:pStyle w:val="Lentekstasarial"/>
              <w:spacing w:line="240" w:lineRule="auto"/>
              <w:rPr>
                <w:b/>
                <w:lang w:val="lt-LT"/>
              </w:rPr>
            </w:pPr>
            <w:r w:rsidRPr="008A09FC">
              <w:rPr>
                <w:b/>
                <w:lang w:val="lt-LT"/>
              </w:rPr>
              <w:t xml:space="preserve">Atliktos </w:t>
            </w:r>
            <w:r w:rsidR="00D666BB">
              <w:rPr>
                <w:b/>
                <w:lang w:val="lt-LT"/>
              </w:rPr>
              <w:t>ANR</w:t>
            </w:r>
            <w:r w:rsidRPr="008A09FC">
              <w:rPr>
                <w:b/>
                <w:lang w:val="lt-LT"/>
              </w:rPr>
              <w:t xml:space="preserve"> demonstracijos.</w:t>
            </w:r>
          </w:p>
          <w:p w14:paraId="5D3C96D5" w14:textId="77777777" w:rsidR="00F11EC3" w:rsidRPr="008A09FC" w:rsidRDefault="00F11EC3" w:rsidP="002624D3">
            <w:pPr>
              <w:pStyle w:val="Lentekstasarial"/>
              <w:spacing w:line="240" w:lineRule="auto"/>
              <w:rPr>
                <w:lang w:val="lt-LT"/>
              </w:rPr>
            </w:pPr>
          </w:p>
        </w:tc>
        <w:tc>
          <w:tcPr>
            <w:tcW w:w="1001" w:type="pct"/>
          </w:tcPr>
          <w:p w14:paraId="7873562C" w14:textId="77777777" w:rsidR="00F11EC3" w:rsidRPr="008A09FC" w:rsidRDefault="00F11EC3" w:rsidP="002624D3">
            <w:pPr>
              <w:pStyle w:val="Lentekstasarial"/>
              <w:spacing w:line="240" w:lineRule="auto"/>
              <w:rPr>
                <w:lang w:val="lt-LT"/>
              </w:rPr>
            </w:pPr>
            <w:r w:rsidRPr="008A09FC">
              <w:rPr>
                <w:lang w:val="lt-LT"/>
              </w:rPr>
              <w:t>Vidinio testavimo ataskaita turi būti pateikta bent 2 savaitės iki kūrimo etapo pabaigos.</w:t>
            </w:r>
          </w:p>
          <w:p w14:paraId="7BBDCC4B" w14:textId="3051EC43" w:rsidR="00F11EC3" w:rsidRPr="008A09FC" w:rsidRDefault="00D666BB" w:rsidP="002624D3">
            <w:pPr>
              <w:pStyle w:val="Lentekstasarial"/>
              <w:spacing w:line="240" w:lineRule="auto"/>
              <w:rPr>
                <w:lang w:val="lt-LT"/>
              </w:rPr>
            </w:pPr>
            <w:r>
              <w:rPr>
                <w:lang w:val="lt-LT"/>
              </w:rPr>
              <w:t>ANR</w:t>
            </w:r>
            <w:r w:rsidR="00F11EC3" w:rsidRPr="008A09FC">
              <w:rPr>
                <w:lang w:val="lt-LT"/>
              </w:rPr>
              <w:t xml:space="preserve"> demonstracijos turi būti vykdomos nuolatos, pagal atskirai suderintą grafiką.</w:t>
            </w:r>
          </w:p>
        </w:tc>
      </w:tr>
      <w:tr w:rsidR="00F11EC3" w:rsidRPr="008A09FC" w14:paraId="209E4623" w14:textId="77777777" w:rsidTr="004F3C34">
        <w:tc>
          <w:tcPr>
            <w:tcW w:w="266" w:type="pct"/>
          </w:tcPr>
          <w:p w14:paraId="06876EF1" w14:textId="77777777" w:rsidR="00F11EC3" w:rsidRPr="008A09FC" w:rsidRDefault="00F11EC3" w:rsidP="002624D3">
            <w:pPr>
              <w:pStyle w:val="Lentekstasarial"/>
              <w:spacing w:line="240" w:lineRule="auto"/>
              <w:rPr>
                <w:lang w:val="lt-LT"/>
              </w:rPr>
            </w:pPr>
            <w:r w:rsidRPr="008A09FC">
              <w:rPr>
                <w:lang w:val="lt-LT"/>
              </w:rPr>
              <w:t>6</w:t>
            </w:r>
          </w:p>
        </w:tc>
        <w:tc>
          <w:tcPr>
            <w:tcW w:w="623" w:type="pct"/>
          </w:tcPr>
          <w:p w14:paraId="14B7D989" w14:textId="77777777" w:rsidR="00F11EC3" w:rsidRPr="008A09FC" w:rsidRDefault="00F11EC3" w:rsidP="002624D3">
            <w:pPr>
              <w:pStyle w:val="Lentekstasarial"/>
              <w:spacing w:line="240" w:lineRule="auto"/>
              <w:rPr>
                <w:lang w:val="lt-LT"/>
              </w:rPr>
            </w:pPr>
            <w:r w:rsidRPr="008A09FC">
              <w:rPr>
                <w:lang w:val="lt-LT"/>
              </w:rPr>
              <w:t>Diegimas testavimo aplinkoje</w:t>
            </w:r>
          </w:p>
        </w:tc>
        <w:tc>
          <w:tcPr>
            <w:tcW w:w="1639" w:type="pct"/>
          </w:tcPr>
          <w:p w14:paraId="6C212945" w14:textId="77777777" w:rsidR="00F11EC3" w:rsidRPr="008A09FC" w:rsidRDefault="00F11EC3" w:rsidP="002624D3">
            <w:pPr>
              <w:pStyle w:val="Lentekstasarial"/>
              <w:spacing w:line="240" w:lineRule="auto"/>
              <w:rPr>
                <w:lang w:val="lt-LT"/>
              </w:rPr>
            </w:pPr>
            <w:r w:rsidRPr="008A09FC">
              <w:rPr>
                <w:lang w:val="lt-LT"/>
              </w:rPr>
              <w:t>Paslaugų teikėjas:</w:t>
            </w:r>
          </w:p>
          <w:p w14:paraId="4F39275D" w14:textId="77777777" w:rsidR="00F11EC3" w:rsidRPr="008A09FC" w:rsidRDefault="00F11EC3" w:rsidP="002624D3">
            <w:pPr>
              <w:pStyle w:val="Lentekstasarial"/>
              <w:numPr>
                <w:ilvl w:val="0"/>
                <w:numId w:val="12"/>
              </w:numPr>
              <w:spacing w:line="240" w:lineRule="auto"/>
              <w:rPr>
                <w:lang w:val="lt-LT"/>
              </w:rPr>
            </w:pPr>
            <w:r w:rsidRPr="008A09FC">
              <w:rPr>
                <w:lang w:val="lt-LT"/>
              </w:rPr>
              <w:t>Parengia ir pateikia programinę įrangą tinkamą įdiegimui Perkančiosios organizacijos testavimo aplinkoje;</w:t>
            </w:r>
          </w:p>
          <w:p w14:paraId="5EA7F8D2" w14:textId="77777777" w:rsidR="00F11EC3" w:rsidRPr="008A09FC" w:rsidRDefault="00F11EC3" w:rsidP="002624D3">
            <w:pPr>
              <w:pStyle w:val="Lentekstasarial"/>
              <w:numPr>
                <w:ilvl w:val="0"/>
                <w:numId w:val="12"/>
              </w:numPr>
              <w:spacing w:line="240" w:lineRule="auto"/>
              <w:rPr>
                <w:lang w:val="lt-LT"/>
              </w:rPr>
            </w:pPr>
            <w:r w:rsidRPr="008A09FC">
              <w:rPr>
                <w:lang w:val="lt-LT"/>
              </w:rPr>
              <w:t>Konsultuoja Perkančiąją organizaciją programinės įrangos įdiegimo klausimais;</w:t>
            </w:r>
          </w:p>
          <w:p w14:paraId="6D01688D" w14:textId="77777777" w:rsidR="00F11EC3" w:rsidRPr="008A09FC" w:rsidRDefault="00F11EC3" w:rsidP="002624D3">
            <w:pPr>
              <w:pStyle w:val="Lentekstasarial"/>
              <w:spacing w:line="240" w:lineRule="auto"/>
              <w:rPr>
                <w:lang w:val="lt-LT"/>
              </w:rPr>
            </w:pPr>
          </w:p>
          <w:p w14:paraId="6A14E860"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3F238E28" w14:textId="77777777" w:rsidR="00F11EC3" w:rsidRPr="008A09FC" w:rsidRDefault="00F11EC3" w:rsidP="002624D3">
            <w:pPr>
              <w:pStyle w:val="Lentekstasarial"/>
              <w:numPr>
                <w:ilvl w:val="0"/>
                <w:numId w:val="13"/>
              </w:numPr>
              <w:spacing w:line="240" w:lineRule="auto"/>
              <w:rPr>
                <w:lang w:val="lt-LT"/>
              </w:rPr>
            </w:pPr>
            <w:r w:rsidRPr="008A09FC">
              <w:rPr>
                <w:lang w:val="lt-LT"/>
              </w:rPr>
              <w:t>Suteikia reikalingą informaciją;</w:t>
            </w:r>
          </w:p>
          <w:p w14:paraId="521161DB" w14:textId="77777777" w:rsidR="00F11EC3" w:rsidRPr="008A09FC" w:rsidRDefault="00F11EC3" w:rsidP="002624D3">
            <w:pPr>
              <w:pStyle w:val="Lentekstasarial"/>
              <w:numPr>
                <w:ilvl w:val="0"/>
                <w:numId w:val="13"/>
              </w:numPr>
              <w:spacing w:line="240" w:lineRule="auto"/>
              <w:rPr>
                <w:lang w:val="lt-LT"/>
              </w:rPr>
            </w:pPr>
            <w:r w:rsidRPr="008A09FC">
              <w:rPr>
                <w:lang w:val="lt-LT"/>
              </w:rPr>
              <w:t>Kontroliuoja testavimo aplinką;</w:t>
            </w:r>
          </w:p>
          <w:p w14:paraId="7FE3F9C7" w14:textId="77777777" w:rsidR="00F11EC3" w:rsidRPr="008A09FC" w:rsidRDefault="00F11EC3" w:rsidP="002624D3">
            <w:pPr>
              <w:pStyle w:val="Lentekstasarial"/>
              <w:numPr>
                <w:ilvl w:val="0"/>
                <w:numId w:val="13"/>
              </w:numPr>
              <w:spacing w:line="240" w:lineRule="auto"/>
              <w:rPr>
                <w:lang w:val="lt-LT"/>
              </w:rPr>
            </w:pPr>
            <w:r w:rsidRPr="008A09FC">
              <w:rPr>
                <w:lang w:val="lt-LT"/>
              </w:rPr>
              <w:t>Pateikia priėmimo testavimo scenarijus ir testavimo metodiką ir planą.</w:t>
            </w:r>
          </w:p>
          <w:p w14:paraId="67F244B9" w14:textId="77777777" w:rsidR="00F11EC3" w:rsidRPr="008A09FC" w:rsidRDefault="00F11EC3" w:rsidP="002624D3">
            <w:pPr>
              <w:pStyle w:val="Lentekstasarial"/>
              <w:numPr>
                <w:ilvl w:val="0"/>
                <w:numId w:val="13"/>
              </w:numPr>
              <w:spacing w:line="240" w:lineRule="auto"/>
              <w:rPr>
                <w:lang w:val="lt-LT"/>
              </w:rPr>
            </w:pPr>
            <w:r w:rsidRPr="008A09FC">
              <w:rPr>
                <w:lang w:val="lt-LT"/>
              </w:rPr>
              <w:t>Diegia tinkamai parengtą programinę įrangą Perkančiosios organizacijos testavimo aplinkoje.</w:t>
            </w:r>
          </w:p>
        </w:tc>
        <w:tc>
          <w:tcPr>
            <w:tcW w:w="1471" w:type="pct"/>
          </w:tcPr>
          <w:p w14:paraId="544349BE" w14:textId="77777777" w:rsidR="00F11EC3" w:rsidRPr="008A09FC" w:rsidRDefault="00F11EC3" w:rsidP="002624D3">
            <w:pPr>
              <w:pStyle w:val="Lentekstasarial"/>
              <w:spacing w:line="240" w:lineRule="auto"/>
              <w:rPr>
                <w:lang w:val="lt-LT"/>
              </w:rPr>
            </w:pPr>
            <w:r w:rsidRPr="008A09FC">
              <w:rPr>
                <w:b/>
                <w:lang w:val="lt-LT"/>
              </w:rPr>
              <w:t>Sukurta programinė įranga ir įdiegta Perkančiosios organizacijos testavimo aplinkoje</w:t>
            </w:r>
            <w:r w:rsidRPr="008A09FC">
              <w:rPr>
                <w:lang w:val="lt-LT"/>
              </w:rPr>
              <w:t>.</w:t>
            </w:r>
          </w:p>
        </w:tc>
        <w:tc>
          <w:tcPr>
            <w:tcW w:w="1001" w:type="pct"/>
          </w:tcPr>
          <w:p w14:paraId="3470E460" w14:textId="77777777" w:rsidR="00F11EC3" w:rsidRPr="008A09FC" w:rsidRDefault="00F11EC3" w:rsidP="002624D3">
            <w:pPr>
              <w:pStyle w:val="Lentekstasarial"/>
              <w:spacing w:line="240" w:lineRule="auto"/>
              <w:rPr>
                <w:lang w:val="lt-LT"/>
              </w:rPr>
            </w:pPr>
            <w:r w:rsidRPr="008A09FC">
              <w:rPr>
                <w:lang w:val="lt-LT"/>
              </w:rPr>
              <w:t>Šis diegimo etapas turi būti baigtas iki priėmimo testavimo etapo pradžios.</w:t>
            </w:r>
          </w:p>
          <w:p w14:paraId="69F6155B" w14:textId="77777777" w:rsidR="00F11EC3" w:rsidRPr="008A09FC" w:rsidRDefault="00F11EC3" w:rsidP="002624D3">
            <w:pPr>
              <w:pStyle w:val="Lentekstasarial"/>
              <w:spacing w:line="240" w:lineRule="auto"/>
              <w:rPr>
                <w:lang w:val="lt-LT"/>
              </w:rPr>
            </w:pPr>
          </w:p>
        </w:tc>
      </w:tr>
      <w:tr w:rsidR="00F11EC3" w:rsidRPr="008A09FC" w14:paraId="254AC177" w14:textId="77777777" w:rsidTr="004F3C34">
        <w:tc>
          <w:tcPr>
            <w:tcW w:w="266" w:type="pct"/>
          </w:tcPr>
          <w:p w14:paraId="72F56CC7" w14:textId="77777777" w:rsidR="00F11EC3" w:rsidRPr="008A09FC" w:rsidRDefault="00F11EC3" w:rsidP="002624D3">
            <w:pPr>
              <w:pStyle w:val="Lentekstasarial"/>
              <w:spacing w:line="240" w:lineRule="auto"/>
              <w:rPr>
                <w:lang w:val="lt-LT"/>
              </w:rPr>
            </w:pPr>
            <w:r w:rsidRPr="008A09FC">
              <w:rPr>
                <w:lang w:val="lt-LT"/>
              </w:rPr>
              <w:t>7</w:t>
            </w:r>
          </w:p>
        </w:tc>
        <w:tc>
          <w:tcPr>
            <w:tcW w:w="623" w:type="pct"/>
          </w:tcPr>
          <w:p w14:paraId="4C5AF3BF" w14:textId="77777777" w:rsidR="00F11EC3" w:rsidRPr="008A09FC" w:rsidRDefault="00F11EC3" w:rsidP="002624D3">
            <w:pPr>
              <w:pStyle w:val="Lentekstasarial"/>
              <w:spacing w:line="240" w:lineRule="auto"/>
              <w:rPr>
                <w:lang w:val="lt-LT"/>
              </w:rPr>
            </w:pPr>
            <w:r w:rsidRPr="008A09FC">
              <w:rPr>
                <w:lang w:val="lt-LT"/>
              </w:rPr>
              <w:t>Priėmimo testavimas</w:t>
            </w:r>
          </w:p>
        </w:tc>
        <w:tc>
          <w:tcPr>
            <w:tcW w:w="1639" w:type="pct"/>
          </w:tcPr>
          <w:p w14:paraId="5845BE20" w14:textId="77777777" w:rsidR="00F11EC3" w:rsidRPr="008A09FC" w:rsidRDefault="00F11EC3" w:rsidP="002624D3">
            <w:pPr>
              <w:pStyle w:val="Lentekstasarial"/>
              <w:spacing w:line="240" w:lineRule="auto"/>
              <w:rPr>
                <w:lang w:val="lt-LT"/>
              </w:rPr>
            </w:pPr>
            <w:r w:rsidRPr="008A09FC">
              <w:rPr>
                <w:lang w:val="lt-LT"/>
              </w:rPr>
              <w:t>Paslaugų teikėjas:</w:t>
            </w:r>
          </w:p>
          <w:p w14:paraId="069BC65E" w14:textId="29DE4639" w:rsidR="00F11EC3" w:rsidRPr="008A09FC" w:rsidRDefault="00F11EC3" w:rsidP="002624D3">
            <w:pPr>
              <w:pStyle w:val="Lentekstasarial"/>
              <w:numPr>
                <w:ilvl w:val="0"/>
                <w:numId w:val="14"/>
              </w:numPr>
              <w:spacing w:line="240" w:lineRule="auto"/>
              <w:rPr>
                <w:lang w:val="lt-LT"/>
              </w:rPr>
            </w:pPr>
            <w:r w:rsidRPr="008A09FC">
              <w:rPr>
                <w:lang w:val="lt-LT"/>
              </w:rPr>
              <w:t xml:space="preserve">Atnaujina / parengia naudotojų vadovus (dokumentus): </w:t>
            </w:r>
            <w:r w:rsidR="00D666BB">
              <w:rPr>
                <w:lang w:val="lt-LT"/>
              </w:rPr>
              <w:t>ANR</w:t>
            </w:r>
            <w:r w:rsidRPr="008A09FC">
              <w:rPr>
                <w:lang w:val="lt-LT"/>
              </w:rPr>
              <w:t xml:space="preserve"> naudojimo instrukciją </w:t>
            </w:r>
            <w:r w:rsidRPr="008A09FC">
              <w:rPr>
                <w:lang w:val="lt-LT"/>
              </w:rPr>
              <w:lastRenderedPageBreak/>
              <w:t xml:space="preserve">ir </w:t>
            </w:r>
            <w:r w:rsidR="00D666BB">
              <w:rPr>
                <w:lang w:val="lt-LT"/>
              </w:rPr>
              <w:t>ANR</w:t>
            </w:r>
            <w:r w:rsidRPr="008A09FC">
              <w:rPr>
                <w:lang w:val="lt-LT"/>
              </w:rPr>
              <w:t xml:space="preserve"> administravimo instrukciją, EPP naudojimo instrukciją;</w:t>
            </w:r>
            <w:r w:rsidRPr="008A09FC" w:rsidDel="00043CB0">
              <w:rPr>
                <w:lang w:val="lt-LT"/>
              </w:rPr>
              <w:t xml:space="preserve"> </w:t>
            </w:r>
          </w:p>
          <w:p w14:paraId="2115B77A" w14:textId="79AD01DF" w:rsidR="00F11EC3" w:rsidRPr="008A09FC" w:rsidRDefault="00F11EC3" w:rsidP="002624D3">
            <w:pPr>
              <w:pStyle w:val="Lentekstasarial"/>
              <w:numPr>
                <w:ilvl w:val="0"/>
                <w:numId w:val="14"/>
              </w:numPr>
              <w:spacing w:line="240" w:lineRule="auto"/>
              <w:rPr>
                <w:lang w:val="lt-LT"/>
              </w:rPr>
            </w:pPr>
            <w:r w:rsidRPr="008A09FC">
              <w:rPr>
                <w:lang w:val="lt-LT"/>
              </w:rPr>
              <w:t xml:space="preserve">Parengia </w:t>
            </w:r>
            <w:r w:rsidR="00D666BB">
              <w:rPr>
                <w:lang w:val="lt-LT"/>
              </w:rPr>
              <w:t>ANR</w:t>
            </w:r>
            <w:r w:rsidRPr="008A09FC">
              <w:rPr>
                <w:lang w:val="lt-LT"/>
              </w:rPr>
              <w:t xml:space="preserve"> administravimo dokumentus (įskaitant </w:t>
            </w:r>
            <w:r w:rsidR="00D666BB">
              <w:rPr>
                <w:lang w:val="lt-LT"/>
              </w:rPr>
              <w:t>ANR funkcionalumų</w:t>
            </w:r>
            <w:r w:rsidRPr="008A09FC">
              <w:rPr>
                <w:lang w:val="lt-LT"/>
              </w:rPr>
              <w:t xml:space="preserve"> diegimo procedūrą);</w:t>
            </w:r>
          </w:p>
          <w:p w14:paraId="592C870E" w14:textId="705188B6" w:rsidR="00F11EC3" w:rsidRPr="008A09FC" w:rsidRDefault="008A09FC" w:rsidP="002624D3">
            <w:pPr>
              <w:pStyle w:val="Lentekstasarial"/>
              <w:numPr>
                <w:ilvl w:val="0"/>
                <w:numId w:val="14"/>
              </w:numPr>
              <w:spacing w:line="240" w:lineRule="auto"/>
              <w:rPr>
                <w:lang w:val="lt-LT"/>
              </w:rPr>
            </w:pPr>
            <w:r>
              <w:rPr>
                <w:lang w:val="lt-LT"/>
              </w:rPr>
              <w:t>Dalyvauja</w:t>
            </w:r>
            <w:r w:rsidRPr="008A09FC">
              <w:rPr>
                <w:lang w:val="lt-LT"/>
              </w:rPr>
              <w:t xml:space="preserve"> </w:t>
            </w:r>
            <w:r w:rsidR="00F11EC3" w:rsidRPr="008A09FC">
              <w:rPr>
                <w:lang w:val="lt-LT"/>
              </w:rPr>
              <w:t>priėmimo testavim</w:t>
            </w:r>
            <w:r>
              <w:rPr>
                <w:lang w:val="lt-LT"/>
              </w:rPr>
              <w:t>e</w:t>
            </w:r>
            <w:r w:rsidR="00F11EC3" w:rsidRPr="008A09FC">
              <w:rPr>
                <w:lang w:val="lt-LT"/>
              </w:rPr>
              <w:t>;</w:t>
            </w:r>
          </w:p>
          <w:p w14:paraId="1C4605B8" w14:textId="77777777" w:rsidR="00F11EC3" w:rsidRPr="008A09FC" w:rsidRDefault="00F11EC3" w:rsidP="002624D3">
            <w:pPr>
              <w:pStyle w:val="Lentekstasarial"/>
              <w:numPr>
                <w:ilvl w:val="0"/>
                <w:numId w:val="14"/>
              </w:numPr>
              <w:spacing w:line="240" w:lineRule="auto"/>
              <w:rPr>
                <w:lang w:val="lt-LT"/>
              </w:rPr>
            </w:pPr>
            <w:r w:rsidRPr="008A09FC">
              <w:rPr>
                <w:lang w:val="lt-LT"/>
              </w:rPr>
              <w:t>Atlieka testavimo metu išaiškėjusius reikalingus klaidų / neatitikčių taisymus;</w:t>
            </w:r>
          </w:p>
          <w:p w14:paraId="45563152" w14:textId="77777777" w:rsidR="00F11EC3" w:rsidRPr="008A09FC" w:rsidRDefault="00F11EC3" w:rsidP="002624D3">
            <w:pPr>
              <w:pStyle w:val="Lentekstasarial"/>
              <w:numPr>
                <w:ilvl w:val="0"/>
                <w:numId w:val="14"/>
              </w:numPr>
              <w:spacing w:line="240" w:lineRule="auto"/>
              <w:rPr>
                <w:lang w:val="lt-LT"/>
              </w:rPr>
            </w:pPr>
            <w:r w:rsidRPr="008A09FC">
              <w:rPr>
                <w:lang w:val="lt-LT"/>
              </w:rPr>
              <w:t>Parengia priėmimo testavimo ataskaitą.</w:t>
            </w:r>
          </w:p>
          <w:p w14:paraId="16AEE996" w14:textId="77777777" w:rsidR="00F11EC3" w:rsidRPr="008A09FC" w:rsidRDefault="00F11EC3" w:rsidP="002624D3">
            <w:pPr>
              <w:pStyle w:val="Lentekstasarial"/>
              <w:spacing w:line="240" w:lineRule="auto"/>
              <w:rPr>
                <w:lang w:val="lt-LT"/>
              </w:rPr>
            </w:pPr>
          </w:p>
          <w:p w14:paraId="4F43EE51"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7C1A768F" w14:textId="4C0057BE" w:rsidR="00F11EC3" w:rsidRPr="008A09FC" w:rsidRDefault="008A09FC" w:rsidP="002624D3">
            <w:pPr>
              <w:pStyle w:val="Lentekstasarial"/>
              <w:numPr>
                <w:ilvl w:val="0"/>
                <w:numId w:val="15"/>
              </w:numPr>
              <w:spacing w:line="240" w:lineRule="auto"/>
              <w:rPr>
                <w:lang w:val="lt-LT"/>
              </w:rPr>
            </w:pPr>
            <w:r>
              <w:rPr>
                <w:lang w:val="lt-LT"/>
              </w:rPr>
              <w:t>Vykdo</w:t>
            </w:r>
            <w:r w:rsidR="00F11EC3" w:rsidRPr="008A09FC">
              <w:rPr>
                <w:lang w:val="lt-LT"/>
              </w:rPr>
              <w:t xml:space="preserve"> </w:t>
            </w:r>
            <w:r>
              <w:rPr>
                <w:lang w:val="lt-LT"/>
              </w:rPr>
              <w:t xml:space="preserve">priėmimo </w:t>
            </w:r>
            <w:r w:rsidR="00F11EC3" w:rsidRPr="008A09FC">
              <w:rPr>
                <w:lang w:val="lt-LT"/>
              </w:rPr>
              <w:t>testavim</w:t>
            </w:r>
            <w:r>
              <w:rPr>
                <w:lang w:val="lt-LT"/>
              </w:rPr>
              <w:t>ą</w:t>
            </w:r>
            <w:r w:rsidR="00F11EC3" w:rsidRPr="008A09FC">
              <w:rPr>
                <w:lang w:val="lt-LT"/>
              </w:rPr>
              <w:t>;</w:t>
            </w:r>
          </w:p>
          <w:p w14:paraId="1E4343B0" w14:textId="77777777" w:rsidR="00F11EC3" w:rsidRPr="008A09FC" w:rsidRDefault="00F11EC3" w:rsidP="002624D3">
            <w:pPr>
              <w:pStyle w:val="Lentekstasarial"/>
              <w:numPr>
                <w:ilvl w:val="0"/>
                <w:numId w:val="15"/>
              </w:numPr>
              <w:spacing w:line="240" w:lineRule="auto"/>
              <w:rPr>
                <w:lang w:val="lt-LT"/>
              </w:rPr>
            </w:pPr>
            <w:r w:rsidRPr="008A09FC">
              <w:rPr>
                <w:lang w:val="lt-LT"/>
              </w:rPr>
              <w:t xml:space="preserve">Priima programinę įrangą </w:t>
            </w:r>
            <w:r w:rsidRPr="008A09FC">
              <w:rPr>
                <w:szCs w:val="24"/>
                <w:lang w:val="lt-LT"/>
              </w:rPr>
              <w:t>diegimui į gamybinę aplinką</w:t>
            </w:r>
            <w:r w:rsidRPr="008A09FC">
              <w:rPr>
                <w:lang w:val="lt-LT"/>
              </w:rPr>
              <w:t>.</w:t>
            </w:r>
          </w:p>
          <w:p w14:paraId="1588749B" w14:textId="77777777" w:rsidR="00F11EC3" w:rsidRPr="008A09FC" w:rsidRDefault="00F11EC3" w:rsidP="002624D3">
            <w:pPr>
              <w:pStyle w:val="Lentekstasarial"/>
              <w:numPr>
                <w:ilvl w:val="0"/>
                <w:numId w:val="15"/>
              </w:numPr>
              <w:spacing w:line="240" w:lineRule="auto"/>
              <w:rPr>
                <w:lang w:val="lt-LT"/>
              </w:rPr>
            </w:pPr>
            <w:r w:rsidRPr="008A09FC">
              <w:rPr>
                <w:lang w:val="lt-LT"/>
              </w:rPr>
              <w:t>Atlieka naudotojo sąsajos patogumo naudotis vertinimą.</w:t>
            </w:r>
          </w:p>
        </w:tc>
        <w:tc>
          <w:tcPr>
            <w:tcW w:w="1471" w:type="pct"/>
          </w:tcPr>
          <w:p w14:paraId="2EEE2498" w14:textId="77777777" w:rsidR="00F11EC3" w:rsidRPr="008A09FC" w:rsidRDefault="00F11EC3" w:rsidP="002624D3">
            <w:pPr>
              <w:pStyle w:val="Lentekstasarial"/>
              <w:spacing w:line="240" w:lineRule="auto"/>
              <w:rPr>
                <w:lang w:val="lt-LT"/>
              </w:rPr>
            </w:pPr>
            <w:r w:rsidRPr="008A09FC">
              <w:rPr>
                <w:b/>
                <w:lang w:val="lt-LT"/>
              </w:rPr>
              <w:lastRenderedPageBreak/>
              <w:t>Sėkmingai atliktas priėmimo testavimas</w:t>
            </w:r>
            <w:r w:rsidRPr="008A09FC">
              <w:rPr>
                <w:lang w:val="lt-LT"/>
              </w:rPr>
              <w:t>.</w:t>
            </w:r>
          </w:p>
          <w:p w14:paraId="00FE9D3C" w14:textId="77777777" w:rsidR="00F11EC3" w:rsidRPr="008A09FC" w:rsidRDefault="00F11EC3" w:rsidP="002624D3">
            <w:pPr>
              <w:pStyle w:val="Lentekstasarial"/>
              <w:spacing w:line="240" w:lineRule="auto"/>
              <w:rPr>
                <w:lang w:val="lt-LT"/>
              </w:rPr>
            </w:pPr>
          </w:p>
          <w:p w14:paraId="42E2BB3F" w14:textId="706FC164" w:rsidR="00F11EC3" w:rsidRPr="008A09FC" w:rsidRDefault="00F11EC3" w:rsidP="002624D3">
            <w:pPr>
              <w:pStyle w:val="Lentekstasarial"/>
              <w:spacing w:line="240" w:lineRule="auto"/>
              <w:rPr>
                <w:lang w:val="lt-LT"/>
              </w:rPr>
            </w:pPr>
            <w:r w:rsidRPr="008A09FC">
              <w:rPr>
                <w:b/>
                <w:lang w:val="lt-LT"/>
              </w:rPr>
              <w:t xml:space="preserve">Pateiktas būtinos techninės įrangos </w:t>
            </w:r>
            <w:r w:rsidRPr="008A09FC">
              <w:rPr>
                <w:b/>
                <w:lang w:val="lt-LT"/>
              </w:rPr>
              <w:lastRenderedPageBreak/>
              <w:t>poreikio ir jos techninių reikalavimų aprašas</w:t>
            </w:r>
            <w:r w:rsidRPr="008A09FC">
              <w:rPr>
                <w:lang w:val="lt-LT"/>
              </w:rPr>
              <w:t xml:space="preserve">, kuris užtikrins </w:t>
            </w:r>
            <w:r w:rsidR="00D666BB">
              <w:rPr>
                <w:lang w:val="lt-LT"/>
              </w:rPr>
              <w:t>ANR</w:t>
            </w:r>
            <w:r w:rsidRPr="008A09FC">
              <w:rPr>
                <w:lang w:val="lt-LT"/>
              </w:rPr>
              <w:t xml:space="preserve"> veikimą pagal nurodytus reikalavimus ir plėtros įvertinimą per 5 metus.</w:t>
            </w:r>
          </w:p>
          <w:p w14:paraId="0F363F6D" w14:textId="77777777" w:rsidR="00F11EC3" w:rsidRPr="008A09FC" w:rsidRDefault="00F11EC3" w:rsidP="002624D3">
            <w:pPr>
              <w:pStyle w:val="Lentekstasarial"/>
              <w:spacing w:line="240" w:lineRule="auto"/>
              <w:rPr>
                <w:lang w:val="lt-LT"/>
              </w:rPr>
            </w:pPr>
          </w:p>
          <w:p w14:paraId="2F2BE7E1" w14:textId="256412C6" w:rsidR="00F11EC3" w:rsidRPr="008A09FC" w:rsidRDefault="00F11EC3" w:rsidP="002624D3">
            <w:pPr>
              <w:pStyle w:val="Lentekstasarial"/>
              <w:spacing w:line="240" w:lineRule="auto"/>
              <w:rPr>
                <w:lang w:val="lt-LT"/>
              </w:rPr>
            </w:pPr>
            <w:r w:rsidRPr="008A09FC">
              <w:rPr>
                <w:b/>
                <w:lang w:val="lt-LT"/>
              </w:rPr>
              <w:t xml:space="preserve">Atnaujintas </w:t>
            </w:r>
            <w:r w:rsidR="00D666BB">
              <w:rPr>
                <w:b/>
                <w:lang w:val="lt-LT"/>
              </w:rPr>
              <w:t>ANR</w:t>
            </w:r>
            <w:r w:rsidRPr="008A09FC">
              <w:rPr>
                <w:b/>
                <w:lang w:val="lt-LT"/>
              </w:rPr>
              <w:t xml:space="preserve"> duomenų modelis</w:t>
            </w:r>
            <w:r w:rsidRPr="008A09FC">
              <w:rPr>
                <w:lang w:val="lt-LT"/>
              </w:rPr>
              <w:t xml:space="preserve"> (MS Visio ar kitu su Perkančiąja organizacija suderintu formatu) </w:t>
            </w:r>
            <w:r w:rsidRPr="008A09FC">
              <w:rPr>
                <w:b/>
                <w:lang w:val="lt-LT"/>
              </w:rPr>
              <w:t xml:space="preserve">ir </w:t>
            </w:r>
            <w:r w:rsidR="00D666BB">
              <w:rPr>
                <w:b/>
                <w:lang w:val="lt-LT"/>
              </w:rPr>
              <w:t>ANR</w:t>
            </w:r>
            <w:r w:rsidRPr="008A09FC">
              <w:rPr>
                <w:b/>
                <w:lang w:val="lt-LT"/>
              </w:rPr>
              <w:t xml:space="preserve"> </w:t>
            </w:r>
            <w:r w:rsidR="0077360F">
              <w:rPr>
                <w:b/>
                <w:lang w:val="lt-LT"/>
              </w:rPr>
              <w:t xml:space="preserve">duomenų </w:t>
            </w:r>
            <w:r w:rsidRPr="008A09FC">
              <w:rPr>
                <w:b/>
                <w:lang w:val="lt-LT"/>
              </w:rPr>
              <w:t>architektūros dokumentacija</w:t>
            </w:r>
            <w:r w:rsidRPr="008A09FC">
              <w:rPr>
                <w:lang w:val="lt-LT"/>
              </w:rPr>
              <w:t xml:space="preserve"> (MS Visio, PDF ar kitu su Perkančiąja organizacija suderintu formatu).</w:t>
            </w:r>
          </w:p>
          <w:p w14:paraId="426B6DD1" w14:textId="77777777" w:rsidR="00F11EC3" w:rsidRPr="008A09FC" w:rsidRDefault="00F11EC3" w:rsidP="002624D3">
            <w:pPr>
              <w:pStyle w:val="Lentekstasarial"/>
              <w:spacing w:line="240" w:lineRule="auto"/>
              <w:rPr>
                <w:lang w:val="lt-LT"/>
              </w:rPr>
            </w:pPr>
          </w:p>
          <w:p w14:paraId="2E60C4EB" w14:textId="77777777" w:rsidR="00F11EC3" w:rsidRPr="008A09FC" w:rsidRDefault="00F11EC3" w:rsidP="002624D3">
            <w:pPr>
              <w:pStyle w:val="Lentekstasarial"/>
              <w:spacing w:line="240" w:lineRule="auto"/>
              <w:rPr>
                <w:lang w:val="lt-LT"/>
              </w:rPr>
            </w:pPr>
            <w:r w:rsidRPr="008A09FC">
              <w:rPr>
                <w:b/>
                <w:lang w:val="lt-LT"/>
              </w:rPr>
              <w:t xml:space="preserve">Atnaujinti / parengti naudotojų vadovai </w:t>
            </w:r>
            <w:r w:rsidRPr="008A09FC">
              <w:rPr>
                <w:lang w:val="lt-LT"/>
              </w:rPr>
              <w:t>(dokumentai).</w:t>
            </w:r>
          </w:p>
          <w:p w14:paraId="516F249E" w14:textId="77777777" w:rsidR="00F11EC3" w:rsidRPr="008A09FC" w:rsidRDefault="00F11EC3" w:rsidP="002624D3">
            <w:pPr>
              <w:pStyle w:val="Lentekstasarial"/>
              <w:spacing w:line="240" w:lineRule="auto"/>
              <w:rPr>
                <w:lang w:val="lt-LT"/>
              </w:rPr>
            </w:pPr>
          </w:p>
          <w:p w14:paraId="2FDC928C" w14:textId="4A6A6C8A" w:rsidR="00F11EC3" w:rsidRPr="008A09FC" w:rsidRDefault="00F11EC3" w:rsidP="002624D3">
            <w:pPr>
              <w:pStyle w:val="Lentekstasarial"/>
              <w:spacing w:line="240" w:lineRule="auto"/>
              <w:rPr>
                <w:lang w:val="lt-LT"/>
              </w:rPr>
            </w:pPr>
            <w:r w:rsidRPr="008A09FC">
              <w:rPr>
                <w:lang w:val="lt-LT"/>
              </w:rPr>
              <w:t>P</w:t>
            </w:r>
            <w:r w:rsidRPr="008A09FC">
              <w:rPr>
                <w:b/>
                <w:lang w:val="lt-LT"/>
              </w:rPr>
              <w:t xml:space="preserve">arengti </w:t>
            </w:r>
            <w:r w:rsidR="00D666BB">
              <w:rPr>
                <w:b/>
                <w:lang w:val="lt-LT"/>
              </w:rPr>
              <w:t>ANR</w:t>
            </w:r>
            <w:r w:rsidRPr="008A09FC">
              <w:rPr>
                <w:b/>
                <w:lang w:val="lt-LT"/>
              </w:rPr>
              <w:t xml:space="preserve"> administravimo dokumentai</w:t>
            </w:r>
            <w:r w:rsidRPr="008A09FC">
              <w:rPr>
                <w:lang w:val="lt-LT"/>
              </w:rPr>
              <w:t xml:space="preserve"> (įskaitant </w:t>
            </w:r>
            <w:r w:rsidR="00D666BB">
              <w:rPr>
                <w:lang w:val="lt-LT"/>
              </w:rPr>
              <w:t>ANR funkcionalumų</w:t>
            </w:r>
            <w:r w:rsidRPr="008A09FC">
              <w:rPr>
                <w:lang w:val="lt-LT"/>
              </w:rPr>
              <w:t xml:space="preserve"> diegimo procedūrą).</w:t>
            </w:r>
          </w:p>
          <w:p w14:paraId="3BEED3D6" w14:textId="77777777" w:rsidR="00F11EC3" w:rsidRPr="008A09FC" w:rsidRDefault="00F11EC3" w:rsidP="002624D3">
            <w:pPr>
              <w:pStyle w:val="Lentekstasarial"/>
              <w:spacing w:line="240" w:lineRule="auto"/>
              <w:rPr>
                <w:lang w:val="lt-LT"/>
              </w:rPr>
            </w:pPr>
          </w:p>
          <w:p w14:paraId="54417D73" w14:textId="767938F0" w:rsidR="00F11EC3" w:rsidRPr="008A09FC" w:rsidRDefault="00F11EC3" w:rsidP="002624D3">
            <w:pPr>
              <w:pStyle w:val="Lentekstasarial"/>
              <w:spacing w:line="240" w:lineRule="auto"/>
              <w:rPr>
                <w:b/>
                <w:lang w:val="lt-LT"/>
              </w:rPr>
            </w:pPr>
            <w:r w:rsidRPr="008A09FC">
              <w:rPr>
                <w:b/>
                <w:lang w:val="lt-LT"/>
              </w:rPr>
              <w:t xml:space="preserve">Atnaujintas </w:t>
            </w:r>
            <w:r w:rsidR="00D666BB">
              <w:rPr>
                <w:b/>
                <w:lang w:val="lt-LT"/>
              </w:rPr>
              <w:t>ANR</w:t>
            </w:r>
            <w:r w:rsidRPr="008A09FC">
              <w:rPr>
                <w:b/>
                <w:lang w:val="lt-LT"/>
              </w:rPr>
              <w:t xml:space="preserve"> techninis aprašymas (specifikacija).</w:t>
            </w:r>
          </w:p>
          <w:p w14:paraId="6F769445" w14:textId="77777777" w:rsidR="00F11EC3" w:rsidRPr="008A09FC" w:rsidRDefault="00F11EC3" w:rsidP="002624D3">
            <w:pPr>
              <w:pStyle w:val="Lentekstasarial"/>
              <w:spacing w:line="240" w:lineRule="auto"/>
              <w:rPr>
                <w:b/>
                <w:lang w:val="lt-LT"/>
              </w:rPr>
            </w:pPr>
          </w:p>
          <w:p w14:paraId="3322FFB2" w14:textId="77777777" w:rsidR="00F11EC3" w:rsidRPr="008A09FC" w:rsidRDefault="00F11EC3" w:rsidP="002624D3">
            <w:pPr>
              <w:pStyle w:val="Lentekstasarial"/>
              <w:spacing w:line="240" w:lineRule="auto"/>
              <w:rPr>
                <w:lang w:val="lt-LT"/>
              </w:rPr>
            </w:pPr>
            <w:r w:rsidRPr="008A09FC">
              <w:rPr>
                <w:b/>
                <w:lang w:val="lt-LT"/>
              </w:rPr>
              <w:t>Parengta priėmimo testavimo ataskaita</w:t>
            </w:r>
            <w:r w:rsidRPr="008A09FC">
              <w:rPr>
                <w:lang w:val="lt-LT"/>
              </w:rPr>
              <w:t>.</w:t>
            </w:r>
          </w:p>
          <w:p w14:paraId="60B82767" w14:textId="77777777" w:rsidR="00F11EC3" w:rsidRPr="008A09FC" w:rsidRDefault="00F11EC3" w:rsidP="002624D3">
            <w:pPr>
              <w:pStyle w:val="Lentekstasarial"/>
              <w:spacing w:line="240" w:lineRule="auto"/>
              <w:rPr>
                <w:b/>
                <w:lang w:val="lt-LT"/>
              </w:rPr>
            </w:pPr>
          </w:p>
          <w:p w14:paraId="13CC8F29" w14:textId="0BB666D1" w:rsidR="00F11EC3" w:rsidRPr="008A09FC" w:rsidRDefault="00F11EC3" w:rsidP="002624D3">
            <w:pPr>
              <w:pStyle w:val="Lentekstasarial"/>
              <w:spacing w:line="240" w:lineRule="auto"/>
              <w:rPr>
                <w:b/>
                <w:lang w:val="lt-LT"/>
              </w:rPr>
            </w:pPr>
            <w:r w:rsidRPr="008A09FC">
              <w:rPr>
                <w:b/>
                <w:lang w:val="lt-LT"/>
              </w:rPr>
              <w:t>Diegimui į gamybinę aplinką parengta</w:t>
            </w:r>
            <w:r w:rsidR="00D666BB">
              <w:rPr>
                <w:b/>
                <w:lang w:val="lt-LT"/>
              </w:rPr>
              <w:t>s</w:t>
            </w:r>
            <w:r w:rsidRPr="008A09FC">
              <w:rPr>
                <w:b/>
                <w:lang w:val="lt-LT"/>
              </w:rPr>
              <w:t xml:space="preserve"> </w:t>
            </w:r>
            <w:r w:rsidR="00D666BB">
              <w:rPr>
                <w:b/>
                <w:lang w:val="lt-LT"/>
              </w:rPr>
              <w:t>ANR</w:t>
            </w:r>
            <w:r w:rsidRPr="008A09FC">
              <w:rPr>
                <w:b/>
                <w:lang w:val="lt-LT"/>
              </w:rPr>
              <w:t>.</w:t>
            </w:r>
          </w:p>
          <w:p w14:paraId="299CCB39" w14:textId="77777777" w:rsidR="00F11EC3" w:rsidRPr="008A09FC" w:rsidRDefault="00F11EC3" w:rsidP="002624D3">
            <w:pPr>
              <w:pStyle w:val="Lentekstasarial"/>
              <w:spacing w:line="240" w:lineRule="auto"/>
              <w:rPr>
                <w:b/>
                <w:lang w:val="lt-LT"/>
              </w:rPr>
            </w:pPr>
          </w:p>
          <w:p w14:paraId="7F2D0D70" w14:textId="46648D21" w:rsidR="00F11EC3" w:rsidRPr="008A09FC" w:rsidRDefault="00F11EC3" w:rsidP="002624D3">
            <w:pPr>
              <w:pStyle w:val="Lentekstasarial"/>
              <w:spacing w:line="240" w:lineRule="auto"/>
              <w:rPr>
                <w:b/>
                <w:lang w:val="lt-LT"/>
              </w:rPr>
            </w:pPr>
            <w:r w:rsidRPr="008A09FC">
              <w:rPr>
                <w:b/>
                <w:lang w:val="lt-LT"/>
              </w:rPr>
              <w:t xml:space="preserve">Parengta modernizuotos </w:t>
            </w:r>
            <w:r w:rsidR="00D666BB">
              <w:rPr>
                <w:b/>
                <w:lang w:val="lt-LT"/>
              </w:rPr>
              <w:t>ANR</w:t>
            </w:r>
            <w:r w:rsidRPr="008A09FC">
              <w:rPr>
                <w:b/>
                <w:lang w:val="lt-LT"/>
              </w:rPr>
              <w:t xml:space="preserve"> demonstracija viešinimui.</w:t>
            </w:r>
          </w:p>
          <w:p w14:paraId="7E6989AE" w14:textId="77777777" w:rsidR="00F11EC3" w:rsidRPr="008A09FC" w:rsidRDefault="00F11EC3" w:rsidP="002624D3">
            <w:pPr>
              <w:pStyle w:val="Lentekstasarial"/>
              <w:spacing w:line="240" w:lineRule="auto"/>
              <w:rPr>
                <w:lang w:val="lt-LT"/>
              </w:rPr>
            </w:pPr>
          </w:p>
        </w:tc>
        <w:tc>
          <w:tcPr>
            <w:tcW w:w="1001" w:type="pct"/>
          </w:tcPr>
          <w:p w14:paraId="31D3CC20" w14:textId="77777777" w:rsidR="00F11EC3" w:rsidRPr="008A09FC" w:rsidRDefault="00F11EC3" w:rsidP="002624D3">
            <w:pPr>
              <w:pStyle w:val="Lentekstasarial"/>
              <w:spacing w:line="240" w:lineRule="auto"/>
              <w:rPr>
                <w:lang w:val="lt-LT"/>
              </w:rPr>
            </w:pPr>
            <w:r w:rsidRPr="008A09FC">
              <w:rPr>
                <w:lang w:val="lt-LT"/>
              </w:rPr>
              <w:lastRenderedPageBreak/>
              <w:t xml:space="preserve">Priėmimo testavimas turi būti atliktas iki bandomosios </w:t>
            </w:r>
            <w:r w:rsidRPr="008A09FC">
              <w:rPr>
                <w:lang w:val="lt-LT"/>
              </w:rPr>
              <w:lastRenderedPageBreak/>
              <w:t>eksploatacijos pradžios.</w:t>
            </w:r>
          </w:p>
        </w:tc>
      </w:tr>
      <w:tr w:rsidR="00F11EC3" w:rsidRPr="008A09FC" w14:paraId="4790D9BA" w14:textId="77777777" w:rsidTr="004F3C34">
        <w:tc>
          <w:tcPr>
            <w:tcW w:w="266" w:type="pct"/>
          </w:tcPr>
          <w:p w14:paraId="3FECC3E7" w14:textId="77777777" w:rsidR="00F11EC3" w:rsidRPr="008A09FC" w:rsidRDefault="00F11EC3" w:rsidP="002624D3">
            <w:pPr>
              <w:pStyle w:val="Lentekstasarial"/>
              <w:spacing w:line="240" w:lineRule="auto"/>
              <w:rPr>
                <w:lang w:val="lt-LT"/>
              </w:rPr>
            </w:pPr>
            <w:r w:rsidRPr="008A09FC">
              <w:rPr>
                <w:lang w:val="lt-LT"/>
              </w:rPr>
              <w:lastRenderedPageBreak/>
              <w:t>8</w:t>
            </w:r>
          </w:p>
        </w:tc>
        <w:tc>
          <w:tcPr>
            <w:tcW w:w="623" w:type="pct"/>
          </w:tcPr>
          <w:p w14:paraId="79244E4E" w14:textId="77777777" w:rsidR="00F11EC3" w:rsidRPr="008A09FC" w:rsidRDefault="00F11EC3" w:rsidP="002624D3">
            <w:pPr>
              <w:pStyle w:val="Lentekstasarial"/>
              <w:spacing w:line="240" w:lineRule="auto"/>
              <w:rPr>
                <w:lang w:val="lt-LT"/>
              </w:rPr>
            </w:pPr>
            <w:r w:rsidRPr="008A09FC">
              <w:rPr>
                <w:lang w:val="lt-LT"/>
              </w:rPr>
              <w:t xml:space="preserve">Diegimas </w:t>
            </w:r>
            <w:r w:rsidRPr="008A09FC">
              <w:rPr>
                <w:szCs w:val="24"/>
                <w:lang w:val="lt-LT"/>
              </w:rPr>
              <w:t>gamybinėje</w:t>
            </w:r>
            <w:r w:rsidRPr="008A09FC">
              <w:rPr>
                <w:lang w:val="lt-LT"/>
              </w:rPr>
              <w:t xml:space="preserve"> aplinkoje</w:t>
            </w:r>
          </w:p>
        </w:tc>
        <w:tc>
          <w:tcPr>
            <w:tcW w:w="1639" w:type="pct"/>
          </w:tcPr>
          <w:p w14:paraId="00DCFAEE" w14:textId="77777777" w:rsidR="00F11EC3" w:rsidRPr="008A09FC" w:rsidRDefault="00F11EC3" w:rsidP="002624D3">
            <w:pPr>
              <w:pStyle w:val="Lentekstasarial"/>
              <w:spacing w:line="240" w:lineRule="auto"/>
              <w:rPr>
                <w:lang w:val="lt-LT"/>
              </w:rPr>
            </w:pPr>
            <w:r w:rsidRPr="008A09FC">
              <w:rPr>
                <w:lang w:val="lt-LT"/>
              </w:rPr>
              <w:t>Paslaugų teikėjas atlieka šiuos darbus:</w:t>
            </w:r>
          </w:p>
          <w:p w14:paraId="7F86742C" w14:textId="2AD3692E" w:rsidR="00F11EC3" w:rsidRPr="008A09FC" w:rsidRDefault="00F11EC3" w:rsidP="002624D3">
            <w:pPr>
              <w:pStyle w:val="Lentekstasarial"/>
              <w:numPr>
                <w:ilvl w:val="0"/>
                <w:numId w:val="16"/>
              </w:numPr>
              <w:spacing w:line="240" w:lineRule="auto"/>
              <w:rPr>
                <w:lang w:val="lt-LT"/>
              </w:rPr>
            </w:pPr>
            <w:r w:rsidRPr="008A09FC">
              <w:rPr>
                <w:lang w:val="lt-LT"/>
              </w:rPr>
              <w:t>Parengia ir pateikia programinę įrangą tinkamą įdiegimui Perkančiosios organizacijos gamybinėje aplinkoje.</w:t>
            </w:r>
          </w:p>
          <w:p w14:paraId="6423A854" w14:textId="77777777" w:rsidR="00F11EC3" w:rsidRPr="008A09FC" w:rsidRDefault="00F11EC3" w:rsidP="002624D3">
            <w:pPr>
              <w:pStyle w:val="Lentekstasarial"/>
              <w:spacing w:line="240" w:lineRule="auto"/>
              <w:rPr>
                <w:lang w:val="lt-LT"/>
              </w:rPr>
            </w:pPr>
          </w:p>
          <w:p w14:paraId="46FD9188" w14:textId="77777777" w:rsidR="00F11EC3" w:rsidRPr="008A09FC" w:rsidRDefault="00F11EC3" w:rsidP="002624D3">
            <w:pPr>
              <w:pStyle w:val="Lentekstasarial"/>
              <w:spacing w:line="240" w:lineRule="auto"/>
              <w:rPr>
                <w:lang w:val="lt-LT"/>
              </w:rPr>
            </w:pPr>
            <w:r w:rsidRPr="008A09FC">
              <w:rPr>
                <w:lang w:val="lt-LT"/>
              </w:rPr>
              <w:t>Perkančioji organizacija:</w:t>
            </w:r>
          </w:p>
          <w:p w14:paraId="08C4E148" w14:textId="77777777" w:rsidR="00F11EC3" w:rsidRPr="008A09FC" w:rsidRDefault="00F11EC3" w:rsidP="002624D3">
            <w:pPr>
              <w:pStyle w:val="Lentekstasarial"/>
              <w:numPr>
                <w:ilvl w:val="0"/>
                <w:numId w:val="17"/>
              </w:numPr>
              <w:spacing w:line="240" w:lineRule="auto"/>
              <w:rPr>
                <w:lang w:val="lt-LT"/>
              </w:rPr>
            </w:pPr>
            <w:r w:rsidRPr="008A09FC">
              <w:rPr>
                <w:lang w:val="lt-LT"/>
              </w:rPr>
              <w:t>Teikia pastabas ir rekomendacijas;</w:t>
            </w:r>
          </w:p>
          <w:p w14:paraId="04033697" w14:textId="77777777" w:rsidR="00F11EC3" w:rsidRPr="008A09FC" w:rsidRDefault="00F11EC3" w:rsidP="002624D3">
            <w:pPr>
              <w:pStyle w:val="Lentekstasarial"/>
              <w:numPr>
                <w:ilvl w:val="0"/>
                <w:numId w:val="17"/>
              </w:numPr>
              <w:spacing w:line="240" w:lineRule="auto"/>
              <w:rPr>
                <w:lang w:val="lt-LT"/>
              </w:rPr>
            </w:pPr>
            <w:r w:rsidRPr="008A09FC">
              <w:rPr>
                <w:lang w:val="lt-LT"/>
              </w:rPr>
              <w:t>Įdiegia programinę įrangą į gamybinę aplinką.</w:t>
            </w:r>
          </w:p>
        </w:tc>
        <w:tc>
          <w:tcPr>
            <w:tcW w:w="1471" w:type="pct"/>
          </w:tcPr>
          <w:p w14:paraId="0A51F183" w14:textId="77777777" w:rsidR="00F11EC3" w:rsidRPr="008A09FC" w:rsidRDefault="00F11EC3" w:rsidP="002624D3">
            <w:pPr>
              <w:pStyle w:val="Lentekstasarial"/>
              <w:spacing w:line="240" w:lineRule="auto"/>
              <w:rPr>
                <w:lang w:val="lt-LT"/>
              </w:rPr>
            </w:pPr>
            <w:r w:rsidRPr="008A09FC">
              <w:rPr>
                <w:b/>
                <w:lang w:val="lt-LT"/>
              </w:rPr>
              <w:lastRenderedPageBreak/>
              <w:t xml:space="preserve">Parengta </w:t>
            </w:r>
            <w:r w:rsidRPr="008A09FC">
              <w:rPr>
                <w:b/>
                <w:szCs w:val="24"/>
                <w:lang w:val="lt-LT"/>
              </w:rPr>
              <w:t>gamybinė</w:t>
            </w:r>
            <w:r w:rsidRPr="008A09FC">
              <w:rPr>
                <w:b/>
                <w:lang w:val="lt-LT"/>
              </w:rPr>
              <w:t xml:space="preserve"> aplinka</w:t>
            </w:r>
            <w:r w:rsidRPr="008A09FC">
              <w:rPr>
                <w:lang w:val="lt-LT"/>
              </w:rPr>
              <w:t xml:space="preserve"> Perkančiosios organizacijos infrastruktūroje.</w:t>
            </w:r>
          </w:p>
          <w:p w14:paraId="04AAD9FA" w14:textId="77777777" w:rsidR="00F11EC3" w:rsidRPr="008A09FC" w:rsidRDefault="00F11EC3" w:rsidP="002624D3">
            <w:pPr>
              <w:pStyle w:val="Lentekstasarial"/>
              <w:spacing w:line="240" w:lineRule="auto"/>
              <w:rPr>
                <w:lang w:val="lt-LT"/>
              </w:rPr>
            </w:pPr>
          </w:p>
          <w:p w14:paraId="297905D1" w14:textId="77777777" w:rsidR="00F11EC3" w:rsidRPr="008A09FC" w:rsidRDefault="00F11EC3" w:rsidP="002624D3">
            <w:pPr>
              <w:pStyle w:val="Lentekstasarial"/>
              <w:spacing w:line="240" w:lineRule="auto"/>
              <w:rPr>
                <w:lang w:val="lt-LT"/>
              </w:rPr>
            </w:pPr>
            <w:r w:rsidRPr="008A09FC">
              <w:rPr>
                <w:lang w:val="lt-LT"/>
              </w:rPr>
              <w:t>S</w:t>
            </w:r>
            <w:r w:rsidRPr="008A09FC">
              <w:rPr>
                <w:b/>
                <w:lang w:val="lt-LT"/>
              </w:rPr>
              <w:t xml:space="preserve">ukurta programinė įranga ir įdiegta </w:t>
            </w:r>
            <w:r w:rsidRPr="008A09FC">
              <w:rPr>
                <w:lang w:val="lt-LT"/>
              </w:rPr>
              <w:t xml:space="preserve">Perkančiosios </w:t>
            </w:r>
            <w:r w:rsidRPr="008A09FC">
              <w:rPr>
                <w:lang w:val="lt-LT"/>
              </w:rPr>
              <w:lastRenderedPageBreak/>
              <w:t>organizacijos gamybinėje aplinkoje.</w:t>
            </w:r>
          </w:p>
        </w:tc>
        <w:tc>
          <w:tcPr>
            <w:tcW w:w="1001" w:type="pct"/>
          </w:tcPr>
          <w:p w14:paraId="22E0ED08" w14:textId="77777777" w:rsidR="00F11EC3" w:rsidRPr="008A09FC" w:rsidRDefault="00F11EC3" w:rsidP="002624D3">
            <w:pPr>
              <w:pStyle w:val="Lentekstasarial"/>
              <w:spacing w:line="240" w:lineRule="auto"/>
              <w:rPr>
                <w:lang w:val="lt-LT"/>
              </w:rPr>
            </w:pPr>
            <w:r w:rsidRPr="008A09FC">
              <w:rPr>
                <w:lang w:val="lt-LT"/>
              </w:rPr>
              <w:lastRenderedPageBreak/>
              <w:t>Šis diegimas gali vykti tik po sėkmingai įvykusio priėmimo testavimo.</w:t>
            </w:r>
          </w:p>
          <w:p w14:paraId="29F21809" w14:textId="77777777" w:rsidR="00F11EC3" w:rsidRPr="008A09FC" w:rsidRDefault="00F11EC3" w:rsidP="002624D3">
            <w:pPr>
              <w:pStyle w:val="Lentekstasarial"/>
              <w:spacing w:line="240" w:lineRule="auto"/>
              <w:rPr>
                <w:lang w:val="lt-LT"/>
              </w:rPr>
            </w:pPr>
            <w:r w:rsidRPr="008A09FC">
              <w:rPr>
                <w:lang w:val="lt-LT"/>
              </w:rPr>
              <w:t xml:space="preserve">Šis diegimo etapas turi būti </w:t>
            </w:r>
            <w:r w:rsidRPr="008A09FC">
              <w:rPr>
                <w:lang w:val="lt-LT"/>
              </w:rPr>
              <w:lastRenderedPageBreak/>
              <w:t>baigtas ne ilgiau kaip per dvi savaites nuo priėmimo testavimo etapo pabaigos ir baigtas iki bandomosios eksploatacijos pradžios.</w:t>
            </w:r>
          </w:p>
        </w:tc>
      </w:tr>
      <w:tr w:rsidR="00F11EC3" w:rsidRPr="008A09FC" w14:paraId="4F9C85A0" w14:textId="77777777" w:rsidTr="004F3C34">
        <w:tc>
          <w:tcPr>
            <w:tcW w:w="266" w:type="pct"/>
          </w:tcPr>
          <w:p w14:paraId="1AFD80DA" w14:textId="77777777" w:rsidR="00F11EC3" w:rsidRPr="008A09FC" w:rsidRDefault="00F11EC3" w:rsidP="002624D3">
            <w:pPr>
              <w:pStyle w:val="Lentekstasarial"/>
              <w:spacing w:line="240" w:lineRule="auto"/>
              <w:rPr>
                <w:lang w:val="lt-LT"/>
              </w:rPr>
            </w:pPr>
            <w:r w:rsidRPr="008A09FC">
              <w:rPr>
                <w:lang w:val="lt-LT"/>
              </w:rPr>
              <w:lastRenderedPageBreak/>
              <w:t>9</w:t>
            </w:r>
          </w:p>
        </w:tc>
        <w:tc>
          <w:tcPr>
            <w:tcW w:w="623" w:type="pct"/>
          </w:tcPr>
          <w:p w14:paraId="0A44DB3A" w14:textId="77777777" w:rsidR="00F11EC3" w:rsidRPr="008A09FC" w:rsidRDefault="00F11EC3" w:rsidP="002624D3">
            <w:pPr>
              <w:pStyle w:val="Lentekstasarial"/>
              <w:spacing w:line="240" w:lineRule="auto"/>
              <w:rPr>
                <w:lang w:val="lt-LT"/>
              </w:rPr>
            </w:pPr>
            <w:r w:rsidRPr="008A09FC">
              <w:rPr>
                <w:lang w:val="lt-LT"/>
              </w:rPr>
              <w:t>Mokymai</w:t>
            </w:r>
          </w:p>
        </w:tc>
        <w:tc>
          <w:tcPr>
            <w:tcW w:w="1639" w:type="pct"/>
          </w:tcPr>
          <w:p w14:paraId="0E9B041C" w14:textId="77777777" w:rsidR="00F11EC3" w:rsidRPr="008A09FC" w:rsidRDefault="00F11EC3" w:rsidP="002624D3">
            <w:pPr>
              <w:pStyle w:val="Lentekstasarial"/>
              <w:spacing w:line="240" w:lineRule="auto"/>
              <w:rPr>
                <w:lang w:val="lt-LT"/>
              </w:rPr>
            </w:pPr>
            <w:r w:rsidRPr="008A09FC">
              <w:rPr>
                <w:lang w:val="lt-LT"/>
              </w:rPr>
              <w:t>Paslaugų teikėjas atlieka šiuos darbus:</w:t>
            </w:r>
          </w:p>
          <w:p w14:paraId="6BF956F3" w14:textId="77777777" w:rsidR="00F11EC3" w:rsidRPr="008A09FC" w:rsidRDefault="00F11EC3" w:rsidP="002624D3">
            <w:pPr>
              <w:pStyle w:val="Lentekstasarial"/>
              <w:numPr>
                <w:ilvl w:val="0"/>
                <w:numId w:val="17"/>
              </w:numPr>
              <w:spacing w:line="240" w:lineRule="auto"/>
              <w:rPr>
                <w:lang w:val="lt-LT"/>
              </w:rPr>
            </w:pPr>
            <w:r w:rsidRPr="008A09FC">
              <w:rPr>
                <w:lang w:val="lt-LT"/>
              </w:rPr>
              <w:t>Parengia mokymų planą;</w:t>
            </w:r>
          </w:p>
          <w:p w14:paraId="57898BA2" w14:textId="77777777" w:rsidR="00F11EC3" w:rsidRPr="008A09FC" w:rsidRDefault="00F11EC3" w:rsidP="002624D3">
            <w:pPr>
              <w:pStyle w:val="Lentekstasarial"/>
              <w:numPr>
                <w:ilvl w:val="0"/>
                <w:numId w:val="17"/>
              </w:numPr>
              <w:spacing w:line="240" w:lineRule="auto"/>
              <w:rPr>
                <w:lang w:val="lt-LT"/>
              </w:rPr>
            </w:pPr>
            <w:r w:rsidRPr="008A09FC">
              <w:rPr>
                <w:lang w:val="lt-LT"/>
              </w:rPr>
              <w:t>Parengia mokymų medžiagą ir kitas reikalingas priemones;</w:t>
            </w:r>
          </w:p>
          <w:p w14:paraId="52BE9A4C" w14:textId="77777777" w:rsidR="00F11EC3" w:rsidRPr="008A09FC" w:rsidRDefault="00F11EC3" w:rsidP="002624D3">
            <w:pPr>
              <w:pStyle w:val="Lentekstasarial"/>
              <w:numPr>
                <w:ilvl w:val="0"/>
                <w:numId w:val="17"/>
              </w:numPr>
              <w:spacing w:line="240" w:lineRule="auto"/>
              <w:rPr>
                <w:lang w:val="lt-LT"/>
              </w:rPr>
            </w:pPr>
            <w:r w:rsidRPr="008A09FC">
              <w:rPr>
                <w:lang w:val="lt-LT"/>
              </w:rPr>
              <w:t>Parengia mokymų aplinką testavimo aplinkoje;</w:t>
            </w:r>
          </w:p>
          <w:p w14:paraId="75322448" w14:textId="07CBE315" w:rsidR="00F11EC3" w:rsidRPr="008A09FC" w:rsidRDefault="00F11EC3" w:rsidP="002624D3">
            <w:pPr>
              <w:pStyle w:val="Lentekstasarial"/>
              <w:numPr>
                <w:ilvl w:val="0"/>
                <w:numId w:val="17"/>
              </w:numPr>
              <w:spacing w:line="240" w:lineRule="auto"/>
              <w:rPr>
                <w:lang w:val="lt-LT"/>
              </w:rPr>
            </w:pPr>
            <w:r w:rsidRPr="008A09FC">
              <w:rPr>
                <w:lang w:val="lt-LT"/>
              </w:rPr>
              <w:t xml:space="preserve">Vykdo apmokymus (demonstruoja </w:t>
            </w:r>
            <w:r w:rsidR="00D666BB">
              <w:rPr>
                <w:lang w:val="lt-LT"/>
              </w:rPr>
              <w:t>ANR</w:t>
            </w:r>
            <w:r w:rsidRPr="008A09FC">
              <w:rPr>
                <w:lang w:val="lt-LT"/>
              </w:rPr>
              <w:t xml:space="preserve"> funkcionalumą).</w:t>
            </w:r>
          </w:p>
          <w:p w14:paraId="1FA6D3B9" w14:textId="77777777" w:rsidR="00F11EC3" w:rsidRPr="008A09FC" w:rsidRDefault="00F11EC3" w:rsidP="002624D3">
            <w:pPr>
              <w:pStyle w:val="Lentekstasarial"/>
              <w:spacing w:line="240" w:lineRule="auto"/>
              <w:rPr>
                <w:lang w:val="lt-LT"/>
              </w:rPr>
            </w:pPr>
          </w:p>
          <w:p w14:paraId="5E151388"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699B3281" w14:textId="77777777" w:rsidR="00F11EC3" w:rsidRPr="008A09FC" w:rsidRDefault="00F11EC3" w:rsidP="002624D3">
            <w:pPr>
              <w:pStyle w:val="Lentekstasarial"/>
              <w:numPr>
                <w:ilvl w:val="0"/>
                <w:numId w:val="23"/>
              </w:numPr>
              <w:spacing w:line="240" w:lineRule="auto"/>
              <w:rPr>
                <w:lang w:val="lt-LT"/>
              </w:rPr>
            </w:pPr>
            <w:r w:rsidRPr="008A09FC">
              <w:rPr>
                <w:lang w:val="lt-LT"/>
              </w:rPr>
              <w:t>Pateikia pastabas mokymų planui;</w:t>
            </w:r>
          </w:p>
          <w:p w14:paraId="01ED6080" w14:textId="77777777" w:rsidR="00F11EC3" w:rsidRPr="008A09FC" w:rsidRDefault="00F11EC3" w:rsidP="002624D3">
            <w:pPr>
              <w:pStyle w:val="Lentekstasarial"/>
              <w:numPr>
                <w:ilvl w:val="0"/>
                <w:numId w:val="23"/>
              </w:numPr>
              <w:spacing w:line="240" w:lineRule="auto"/>
              <w:rPr>
                <w:lang w:val="lt-LT"/>
              </w:rPr>
            </w:pPr>
            <w:r w:rsidRPr="008A09FC">
              <w:rPr>
                <w:lang w:val="lt-LT"/>
              </w:rPr>
              <w:t>Dalyvauja mokymuose.</w:t>
            </w:r>
          </w:p>
        </w:tc>
        <w:tc>
          <w:tcPr>
            <w:tcW w:w="1471" w:type="pct"/>
          </w:tcPr>
          <w:p w14:paraId="0A9BB59E" w14:textId="77777777" w:rsidR="00F11EC3" w:rsidRPr="008A09FC" w:rsidRDefault="00F11EC3" w:rsidP="002624D3">
            <w:pPr>
              <w:pStyle w:val="Lentekstasarial"/>
              <w:spacing w:line="240" w:lineRule="auto"/>
              <w:rPr>
                <w:lang w:val="lt-LT"/>
              </w:rPr>
            </w:pPr>
            <w:r w:rsidRPr="008A09FC">
              <w:rPr>
                <w:b/>
                <w:lang w:val="lt-LT"/>
              </w:rPr>
              <w:t>Parengtas mokymų planas</w:t>
            </w:r>
            <w:r w:rsidRPr="008A09FC">
              <w:rPr>
                <w:lang w:val="lt-LT"/>
              </w:rPr>
              <w:t xml:space="preserve">. Dokumente turi būti aprašytas mokymų kursų organizavimas, pateikti detalūs mokymų planai/grafikai, mokymų grupės, mokymų vietos, nurodytos mokymų priemonės. </w:t>
            </w:r>
          </w:p>
          <w:p w14:paraId="12931AD6" w14:textId="77777777" w:rsidR="00F11EC3" w:rsidRPr="008A09FC" w:rsidRDefault="00F11EC3" w:rsidP="002624D3">
            <w:pPr>
              <w:pStyle w:val="Lentekstasarial"/>
              <w:spacing w:line="240" w:lineRule="auto"/>
              <w:rPr>
                <w:lang w:val="lt-LT"/>
              </w:rPr>
            </w:pPr>
          </w:p>
          <w:p w14:paraId="30794333" w14:textId="77777777" w:rsidR="00F11EC3" w:rsidRPr="008A09FC" w:rsidRDefault="00F11EC3" w:rsidP="002624D3">
            <w:pPr>
              <w:pStyle w:val="Lentekstasarial"/>
              <w:spacing w:line="240" w:lineRule="auto"/>
              <w:rPr>
                <w:lang w:val="lt-LT"/>
              </w:rPr>
            </w:pPr>
            <w:r w:rsidRPr="008A09FC">
              <w:rPr>
                <w:b/>
                <w:lang w:val="lt-LT"/>
              </w:rPr>
              <w:t>Parengta mokymų medžiaga</w:t>
            </w:r>
            <w:r w:rsidRPr="008A09FC">
              <w:rPr>
                <w:lang w:val="lt-LT"/>
              </w:rPr>
              <w:t>.</w:t>
            </w:r>
          </w:p>
          <w:p w14:paraId="3713C05A" w14:textId="77777777" w:rsidR="00F11EC3" w:rsidRPr="008A09FC" w:rsidRDefault="00F11EC3" w:rsidP="002624D3">
            <w:pPr>
              <w:pStyle w:val="Lentekstasarial"/>
              <w:spacing w:line="240" w:lineRule="auto"/>
              <w:rPr>
                <w:lang w:val="lt-LT"/>
              </w:rPr>
            </w:pPr>
          </w:p>
          <w:p w14:paraId="0BC6FD1A" w14:textId="77777777" w:rsidR="00F11EC3" w:rsidRPr="008A09FC" w:rsidRDefault="00F11EC3" w:rsidP="002624D3">
            <w:pPr>
              <w:pStyle w:val="Lentekstasarial"/>
              <w:spacing w:line="240" w:lineRule="auto"/>
              <w:rPr>
                <w:lang w:val="lt-LT"/>
              </w:rPr>
            </w:pPr>
            <w:r w:rsidRPr="008A09FC">
              <w:rPr>
                <w:b/>
                <w:lang w:val="lt-LT"/>
              </w:rPr>
              <w:t>Įvykdyti mokymai sutartam naudotojų kiekiui</w:t>
            </w:r>
            <w:r w:rsidRPr="008A09FC">
              <w:rPr>
                <w:lang w:val="lt-LT"/>
              </w:rPr>
              <w:t>.</w:t>
            </w:r>
          </w:p>
        </w:tc>
        <w:tc>
          <w:tcPr>
            <w:tcW w:w="1001" w:type="pct"/>
          </w:tcPr>
          <w:p w14:paraId="6BE8734F" w14:textId="77777777" w:rsidR="00F11EC3" w:rsidRPr="008A09FC" w:rsidRDefault="00F11EC3" w:rsidP="002624D3">
            <w:pPr>
              <w:pStyle w:val="Lentekstasarial"/>
              <w:spacing w:line="240" w:lineRule="auto"/>
              <w:rPr>
                <w:lang w:val="lt-LT"/>
              </w:rPr>
            </w:pPr>
            <w:r w:rsidRPr="008A09FC">
              <w:rPr>
                <w:lang w:val="lt-LT"/>
              </w:rPr>
              <w:t>Mokymai turi būti įvykdyti iki bandomosios eksploatacijos pradžios.</w:t>
            </w:r>
          </w:p>
        </w:tc>
      </w:tr>
      <w:tr w:rsidR="00F11EC3" w:rsidRPr="008A09FC" w14:paraId="5F1747D0" w14:textId="77777777" w:rsidTr="004F3C34">
        <w:tc>
          <w:tcPr>
            <w:tcW w:w="266" w:type="pct"/>
          </w:tcPr>
          <w:p w14:paraId="42BF2291" w14:textId="77777777" w:rsidR="00F11EC3" w:rsidRPr="008A09FC" w:rsidRDefault="00F11EC3" w:rsidP="002624D3">
            <w:pPr>
              <w:pStyle w:val="Lentekstasarial"/>
              <w:spacing w:line="240" w:lineRule="auto"/>
              <w:rPr>
                <w:lang w:val="lt-LT"/>
              </w:rPr>
            </w:pPr>
            <w:r w:rsidRPr="008A09FC">
              <w:rPr>
                <w:lang w:val="lt-LT"/>
              </w:rPr>
              <w:t>10</w:t>
            </w:r>
          </w:p>
        </w:tc>
        <w:tc>
          <w:tcPr>
            <w:tcW w:w="623" w:type="pct"/>
          </w:tcPr>
          <w:p w14:paraId="399DED8B" w14:textId="77777777" w:rsidR="00F11EC3" w:rsidRPr="008A09FC" w:rsidRDefault="00F11EC3" w:rsidP="002624D3">
            <w:pPr>
              <w:pStyle w:val="Lentekstasarial"/>
              <w:spacing w:line="240" w:lineRule="auto"/>
              <w:rPr>
                <w:lang w:val="lt-LT"/>
              </w:rPr>
            </w:pPr>
            <w:r w:rsidRPr="008A09FC">
              <w:rPr>
                <w:lang w:val="lt-LT"/>
              </w:rPr>
              <w:t>Duomenų migravimo etapas</w:t>
            </w:r>
          </w:p>
        </w:tc>
        <w:tc>
          <w:tcPr>
            <w:tcW w:w="1639" w:type="pct"/>
          </w:tcPr>
          <w:p w14:paraId="7AAEB14E" w14:textId="77777777" w:rsidR="00F11EC3" w:rsidRPr="008A09FC" w:rsidRDefault="00F11EC3" w:rsidP="002624D3">
            <w:pPr>
              <w:pStyle w:val="Lentekstasarial"/>
              <w:spacing w:line="240" w:lineRule="auto"/>
              <w:rPr>
                <w:lang w:val="lt-LT"/>
              </w:rPr>
            </w:pPr>
            <w:r w:rsidRPr="008A09FC">
              <w:rPr>
                <w:lang w:val="lt-LT"/>
              </w:rPr>
              <w:t>Paslaugų teikėjas atlieka šiuos darbus:</w:t>
            </w:r>
          </w:p>
          <w:p w14:paraId="1AD4E5F0" w14:textId="77777777" w:rsidR="00F11EC3" w:rsidRPr="008A09FC" w:rsidRDefault="00F11EC3" w:rsidP="002624D3">
            <w:pPr>
              <w:pStyle w:val="Lentekstasarial"/>
              <w:numPr>
                <w:ilvl w:val="0"/>
                <w:numId w:val="18"/>
              </w:numPr>
              <w:spacing w:line="240" w:lineRule="auto"/>
              <w:rPr>
                <w:lang w:val="lt-LT"/>
              </w:rPr>
            </w:pPr>
            <w:r w:rsidRPr="008A09FC">
              <w:rPr>
                <w:lang w:val="lt-LT"/>
              </w:rPr>
              <w:t>Parengia duomenų migravimo aprašą;</w:t>
            </w:r>
          </w:p>
          <w:p w14:paraId="7485F18A" w14:textId="77777777" w:rsidR="00F11EC3" w:rsidRPr="008A09FC" w:rsidRDefault="00F11EC3" w:rsidP="002624D3">
            <w:pPr>
              <w:pStyle w:val="Lentekstasarial"/>
              <w:numPr>
                <w:ilvl w:val="0"/>
                <w:numId w:val="18"/>
              </w:numPr>
              <w:spacing w:line="240" w:lineRule="auto"/>
              <w:rPr>
                <w:lang w:val="lt-LT"/>
              </w:rPr>
            </w:pPr>
            <w:r w:rsidRPr="008A09FC">
              <w:rPr>
                <w:lang w:val="lt-LT"/>
              </w:rPr>
              <w:t>Atlieka duomenų migravimą.</w:t>
            </w:r>
          </w:p>
          <w:p w14:paraId="519034AA" w14:textId="77777777" w:rsidR="00F11EC3" w:rsidRPr="008A09FC" w:rsidRDefault="00F11EC3" w:rsidP="002624D3">
            <w:pPr>
              <w:pStyle w:val="Lentekstasarial"/>
              <w:spacing w:line="240" w:lineRule="auto"/>
              <w:rPr>
                <w:lang w:val="lt-LT"/>
              </w:rPr>
            </w:pPr>
          </w:p>
          <w:p w14:paraId="24414F93" w14:textId="77777777" w:rsidR="00F11EC3" w:rsidRPr="008A09FC" w:rsidRDefault="00F11EC3" w:rsidP="002624D3">
            <w:pPr>
              <w:pStyle w:val="Lentekstasarial"/>
              <w:spacing w:line="240" w:lineRule="auto"/>
              <w:rPr>
                <w:lang w:val="lt-LT"/>
              </w:rPr>
            </w:pPr>
            <w:r w:rsidRPr="008A09FC">
              <w:rPr>
                <w:lang w:val="lt-LT"/>
              </w:rPr>
              <w:t>Perkančioji organizacija:</w:t>
            </w:r>
          </w:p>
          <w:p w14:paraId="789690DE" w14:textId="77777777" w:rsidR="00F11EC3" w:rsidRPr="008A09FC" w:rsidRDefault="00F11EC3" w:rsidP="002624D3">
            <w:pPr>
              <w:pStyle w:val="Lentekstasarial"/>
              <w:numPr>
                <w:ilvl w:val="0"/>
                <w:numId w:val="19"/>
              </w:numPr>
              <w:spacing w:line="240" w:lineRule="auto"/>
              <w:rPr>
                <w:lang w:val="lt-LT"/>
              </w:rPr>
            </w:pPr>
            <w:r w:rsidRPr="008A09FC">
              <w:rPr>
                <w:lang w:val="lt-LT"/>
              </w:rPr>
              <w:t>Suteikia duomenis ar prieigą prie duomenų, kurios reikia migruoti.</w:t>
            </w:r>
          </w:p>
        </w:tc>
        <w:tc>
          <w:tcPr>
            <w:tcW w:w="1471" w:type="pct"/>
          </w:tcPr>
          <w:p w14:paraId="43408604" w14:textId="3900E5D4" w:rsidR="00F11EC3" w:rsidRPr="008A09FC" w:rsidRDefault="00F11EC3" w:rsidP="002624D3">
            <w:pPr>
              <w:pStyle w:val="Lentekstasarial"/>
              <w:spacing w:line="240" w:lineRule="auto"/>
              <w:rPr>
                <w:lang w:val="lt-LT"/>
              </w:rPr>
            </w:pPr>
            <w:r w:rsidRPr="008A09FC">
              <w:rPr>
                <w:b/>
                <w:lang w:val="lt-LT"/>
              </w:rPr>
              <w:t>Pateiktas ir suderintas duomenų migravimo aprašas</w:t>
            </w:r>
            <w:r w:rsidRPr="008A09FC">
              <w:rPr>
                <w:lang w:val="lt-LT"/>
              </w:rPr>
              <w:t>.</w:t>
            </w:r>
          </w:p>
          <w:p w14:paraId="1D621A8D" w14:textId="77777777" w:rsidR="00F11EC3" w:rsidRPr="008A09FC" w:rsidRDefault="00F11EC3" w:rsidP="002624D3">
            <w:pPr>
              <w:pStyle w:val="Lentekstasarial"/>
              <w:spacing w:line="240" w:lineRule="auto"/>
              <w:rPr>
                <w:lang w:val="lt-LT"/>
              </w:rPr>
            </w:pPr>
          </w:p>
          <w:p w14:paraId="57A1578E" w14:textId="77777777" w:rsidR="00F11EC3" w:rsidRPr="008A09FC" w:rsidRDefault="00F11EC3" w:rsidP="002624D3">
            <w:pPr>
              <w:pStyle w:val="Lentekstasarial"/>
              <w:spacing w:line="240" w:lineRule="auto"/>
              <w:rPr>
                <w:lang w:val="lt-LT"/>
              </w:rPr>
            </w:pPr>
            <w:r w:rsidRPr="008A09FC">
              <w:rPr>
                <w:b/>
                <w:lang w:val="lt-LT"/>
              </w:rPr>
              <w:t>Atliktas duomenų migravimas</w:t>
            </w:r>
            <w:r w:rsidRPr="008A09FC">
              <w:rPr>
                <w:lang w:val="lt-LT"/>
              </w:rPr>
              <w:t>.</w:t>
            </w:r>
          </w:p>
        </w:tc>
        <w:tc>
          <w:tcPr>
            <w:tcW w:w="1001" w:type="pct"/>
          </w:tcPr>
          <w:p w14:paraId="63A8D599" w14:textId="2B017FCF" w:rsidR="00F11EC3" w:rsidRPr="008A09FC" w:rsidRDefault="00F11EC3" w:rsidP="002624D3">
            <w:pPr>
              <w:pStyle w:val="Lentekstasarial"/>
              <w:spacing w:line="240" w:lineRule="auto"/>
              <w:rPr>
                <w:lang w:val="lt-LT"/>
              </w:rPr>
            </w:pPr>
            <w:r w:rsidRPr="008A09FC">
              <w:rPr>
                <w:lang w:val="lt-LT"/>
              </w:rPr>
              <w:t xml:space="preserve">Duomenų migravimas gali vykti tik po sėkmingo įdiegimo </w:t>
            </w:r>
            <w:proofErr w:type="spellStart"/>
            <w:r w:rsidRPr="008A09FC">
              <w:rPr>
                <w:lang w:val="lt-LT"/>
              </w:rPr>
              <w:t>produkcinėje</w:t>
            </w:r>
            <w:proofErr w:type="spellEnd"/>
            <w:r w:rsidRPr="008A09FC">
              <w:rPr>
                <w:lang w:val="lt-LT"/>
              </w:rPr>
              <w:t xml:space="preserve"> (eksploatavimo aplinkoje etapo</w:t>
            </w:r>
            <w:r w:rsidR="002305B5">
              <w:rPr>
                <w:lang w:val="lt-LT"/>
              </w:rPr>
              <w:t>)</w:t>
            </w:r>
            <w:r w:rsidRPr="00507732">
              <w:rPr>
                <w:lang w:val="lt-LT"/>
              </w:rPr>
              <w:t>.</w:t>
            </w:r>
          </w:p>
        </w:tc>
      </w:tr>
      <w:tr w:rsidR="00F11EC3" w:rsidRPr="008A09FC" w14:paraId="0D5587EA" w14:textId="77777777" w:rsidTr="004F3C34">
        <w:tc>
          <w:tcPr>
            <w:tcW w:w="266" w:type="pct"/>
          </w:tcPr>
          <w:p w14:paraId="1B2AF2B9" w14:textId="77777777" w:rsidR="00F11EC3" w:rsidRPr="008A09FC" w:rsidRDefault="00F11EC3" w:rsidP="002624D3">
            <w:pPr>
              <w:pStyle w:val="Lentekstasarial"/>
              <w:spacing w:line="240" w:lineRule="auto"/>
              <w:rPr>
                <w:lang w:val="lt-LT"/>
              </w:rPr>
            </w:pPr>
            <w:r w:rsidRPr="008A09FC">
              <w:rPr>
                <w:lang w:val="lt-LT"/>
              </w:rPr>
              <w:t>11</w:t>
            </w:r>
          </w:p>
        </w:tc>
        <w:tc>
          <w:tcPr>
            <w:tcW w:w="623" w:type="pct"/>
          </w:tcPr>
          <w:p w14:paraId="59AE55DB" w14:textId="77777777" w:rsidR="00F11EC3" w:rsidRPr="008A09FC" w:rsidRDefault="00F11EC3" w:rsidP="002624D3">
            <w:pPr>
              <w:pStyle w:val="Lentekstasarial"/>
              <w:spacing w:line="240" w:lineRule="auto"/>
              <w:rPr>
                <w:lang w:val="lt-LT"/>
              </w:rPr>
            </w:pPr>
            <w:r w:rsidRPr="008A09FC">
              <w:rPr>
                <w:lang w:val="lt-LT"/>
              </w:rPr>
              <w:t>Bandomoji eksploatacija</w:t>
            </w:r>
          </w:p>
        </w:tc>
        <w:tc>
          <w:tcPr>
            <w:tcW w:w="1639" w:type="pct"/>
          </w:tcPr>
          <w:p w14:paraId="1020AAAC" w14:textId="77777777" w:rsidR="00F11EC3" w:rsidRPr="008A09FC" w:rsidRDefault="00F11EC3" w:rsidP="002624D3">
            <w:pPr>
              <w:pStyle w:val="Lentekstasarial"/>
              <w:spacing w:line="240" w:lineRule="auto"/>
              <w:rPr>
                <w:lang w:val="lt-LT"/>
              </w:rPr>
            </w:pPr>
            <w:r w:rsidRPr="008A09FC">
              <w:rPr>
                <w:lang w:val="lt-LT"/>
              </w:rPr>
              <w:t>Paslaugų teikėjas:</w:t>
            </w:r>
          </w:p>
          <w:p w14:paraId="5040427A" w14:textId="77777777" w:rsidR="00F11EC3" w:rsidRPr="008A09FC" w:rsidRDefault="00F11EC3" w:rsidP="002624D3">
            <w:pPr>
              <w:pStyle w:val="Lentekstasarial"/>
              <w:numPr>
                <w:ilvl w:val="0"/>
                <w:numId w:val="19"/>
              </w:numPr>
              <w:spacing w:line="240" w:lineRule="auto"/>
              <w:rPr>
                <w:lang w:val="lt-LT"/>
              </w:rPr>
            </w:pPr>
            <w:r w:rsidRPr="008A09FC">
              <w:rPr>
                <w:lang w:val="lt-LT"/>
              </w:rPr>
              <w:t>Teikia konsultacijas bandomosios eksploatacijos klausimais;</w:t>
            </w:r>
          </w:p>
          <w:p w14:paraId="4C4332CA" w14:textId="77777777" w:rsidR="00F11EC3" w:rsidRPr="008A09FC" w:rsidRDefault="00F11EC3" w:rsidP="002624D3">
            <w:pPr>
              <w:pStyle w:val="Lentekstasarial"/>
              <w:numPr>
                <w:ilvl w:val="0"/>
                <w:numId w:val="19"/>
              </w:numPr>
              <w:spacing w:line="240" w:lineRule="auto"/>
              <w:rPr>
                <w:lang w:val="lt-LT"/>
              </w:rPr>
            </w:pPr>
            <w:r w:rsidRPr="008A09FC">
              <w:rPr>
                <w:lang w:val="lt-LT"/>
              </w:rPr>
              <w:t>Reaguoja ir pašalina eksploatacijos metu nustatytus defektus;</w:t>
            </w:r>
          </w:p>
          <w:p w14:paraId="49003B82" w14:textId="77777777" w:rsidR="00F11EC3" w:rsidRPr="008A09FC" w:rsidRDefault="00F11EC3" w:rsidP="002624D3">
            <w:pPr>
              <w:pStyle w:val="Lentekstasarial"/>
              <w:numPr>
                <w:ilvl w:val="0"/>
                <w:numId w:val="19"/>
              </w:numPr>
              <w:spacing w:line="240" w:lineRule="auto"/>
              <w:rPr>
                <w:lang w:val="lt-LT"/>
              </w:rPr>
            </w:pPr>
            <w:r w:rsidRPr="008A09FC">
              <w:rPr>
                <w:lang w:val="lt-LT"/>
              </w:rPr>
              <w:lastRenderedPageBreak/>
              <w:t>Užtikrina ekspertų konsultavimą Perkančiosios organizacijos darbuotojams ir IT specialistams;</w:t>
            </w:r>
          </w:p>
          <w:p w14:paraId="28F7D90C" w14:textId="40E7BD32" w:rsidR="00F11EC3" w:rsidRPr="008A09FC" w:rsidRDefault="00F11EC3" w:rsidP="002624D3">
            <w:pPr>
              <w:pStyle w:val="Lentekstasarial"/>
              <w:numPr>
                <w:ilvl w:val="0"/>
                <w:numId w:val="19"/>
              </w:numPr>
              <w:spacing w:line="240" w:lineRule="auto"/>
              <w:rPr>
                <w:lang w:val="lt-LT"/>
              </w:rPr>
            </w:pPr>
            <w:r w:rsidRPr="008A09FC">
              <w:rPr>
                <w:lang w:val="lt-LT"/>
              </w:rPr>
              <w:t xml:space="preserve">Užtikrina į </w:t>
            </w:r>
            <w:r w:rsidR="00D666BB">
              <w:rPr>
                <w:lang w:val="lt-LT"/>
              </w:rPr>
              <w:t>ANR</w:t>
            </w:r>
            <w:r w:rsidRPr="008A09FC">
              <w:rPr>
                <w:lang w:val="lt-LT"/>
              </w:rPr>
              <w:t xml:space="preserve"> importuotų ir suvestų duomenų integralumą ir vientisumą;</w:t>
            </w:r>
          </w:p>
          <w:p w14:paraId="26D0DC9C" w14:textId="77777777" w:rsidR="00F11EC3" w:rsidRPr="008A09FC" w:rsidRDefault="00F11EC3" w:rsidP="002624D3">
            <w:pPr>
              <w:pStyle w:val="Lentekstasarial"/>
              <w:numPr>
                <w:ilvl w:val="0"/>
                <w:numId w:val="19"/>
              </w:numPr>
              <w:spacing w:line="240" w:lineRule="auto"/>
              <w:rPr>
                <w:lang w:val="lt-LT"/>
              </w:rPr>
            </w:pPr>
            <w:r w:rsidRPr="008A09FC">
              <w:rPr>
                <w:lang w:val="lt-LT"/>
              </w:rPr>
              <w:t>Parengia garantinės priežiūros procedūros dokumentus</w:t>
            </w:r>
          </w:p>
          <w:p w14:paraId="35AC10B5" w14:textId="77777777" w:rsidR="00F11EC3" w:rsidRPr="008A09FC" w:rsidRDefault="00F11EC3" w:rsidP="002624D3">
            <w:pPr>
              <w:pStyle w:val="Lentekstasarial"/>
              <w:spacing w:line="240" w:lineRule="auto"/>
              <w:rPr>
                <w:lang w:val="lt-LT"/>
              </w:rPr>
            </w:pPr>
          </w:p>
          <w:p w14:paraId="2509C6E6" w14:textId="77777777" w:rsidR="00F11EC3" w:rsidRPr="008A09FC" w:rsidRDefault="00F11EC3" w:rsidP="002624D3">
            <w:pPr>
              <w:pStyle w:val="Lentekstasarial"/>
              <w:spacing w:line="240" w:lineRule="auto"/>
              <w:rPr>
                <w:lang w:val="lt-LT"/>
              </w:rPr>
            </w:pPr>
            <w:r w:rsidRPr="008A09FC">
              <w:rPr>
                <w:lang w:val="lt-LT"/>
              </w:rPr>
              <w:t>Perkančioji organizacija (pagal kompetenciją) ar techninę priežiūrą vykdantis konsultantas:</w:t>
            </w:r>
          </w:p>
          <w:p w14:paraId="0320228D" w14:textId="07D405CF" w:rsidR="00F11EC3" w:rsidRPr="008A09FC" w:rsidRDefault="00F11EC3" w:rsidP="002624D3">
            <w:pPr>
              <w:pStyle w:val="Lentekstasarial"/>
              <w:numPr>
                <w:ilvl w:val="0"/>
                <w:numId w:val="20"/>
              </w:numPr>
              <w:spacing w:line="240" w:lineRule="auto"/>
              <w:rPr>
                <w:lang w:val="lt-LT"/>
              </w:rPr>
            </w:pPr>
            <w:r w:rsidRPr="008A09FC">
              <w:rPr>
                <w:lang w:val="lt-LT"/>
              </w:rPr>
              <w:t xml:space="preserve">Dirba su įdiegta </w:t>
            </w:r>
            <w:r w:rsidR="00D666BB">
              <w:rPr>
                <w:lang w:val="lt-LT"/>
              </w:rPr>
              <w:t>ANR</w:t>
            </w:r>
            <w:r w:rsidRPr="008A09FC">
              <w:rPr>
                <w:lang w:val="lt-LT"/>
              </w:rPr>
              <w:t>;</w:t>
            </w:r>
          </w:p>
          <w:p w14:paraId="02DA2928" w14:textId="77777777" w:rsidR="00F11EC3" w:rsidRPr="008A09FC" w:rsidRDefault="00F11EC3" w:rsidP="002624D3">
            <w:pPr>
              <w:pStyle w:val="Lentekstasarial"/>
              <w:numPr>
                <w:ilvl w:val="0"/>
                <w:numId w:val="20"/>
              </w:numPr>
              <w:spacing w:line="240" w:lineRule="auto"/>
              <w:rPr>
                <w:lang w:val="lt-LT"/>
              </w:rPr>
            </w:pPr>
            <w:r w:rsidRPr="008A09FC">
              <w:rPr>
                <w:lang w:val="lt-LT"/>
              </w:rPr>
              <w:t>Registruoja bandomosios eksploatacijos metu nustatytas klaidas;</w:t>
            </w:r>
          </w:p>
          <w:p w14:paraId="1DCFD982" w14:textId="0D8B869D" w:rsidR="00F11EC3" w:rsidRPr="008A09FC" w:rsidRDefault="00F11EC3" w:rsidP="002624D3">
            <w:pPr>
              <w:pStyle w:val="Lentekstasarial"/>
              <w:numPr>
                <w:ilvl w:val="0"/>
                <w:numId w:val="20"/>
              </w:numPr>
              <w:spacing w:line="240" w:lineRule="auto"/>
              <w:rPr>
                <w:lang w:val="lt-LT"/>
              </w:rPr>
            </w:pPr>
            <w:r w:rsidRPr="008A09FC">
              <w:rPr>
                <w:lang w:val="lt-LT"/>
              </w:rPr>
              <w:t>Vykdo bandomosios eksploatacijos metu nustatytų problemų šalinimo kontrolę</w:t>
            </w:r>
            <w:r w:rsidRPr="008A09FC" w:rsidDel="00A5154C">
              <w:rPr>
                <w:lang w:val="lt-LT"/>
              </w:rPr>
              <w:t>.</w:t>
            </w:r>
          </w:p>
        </w:tc>
        <w:tc>
          <w:tcPr>
            <w:tcW w:w="1471" w:type="pct"/>
          </w:tcPr>
          <w:p w14:paraId="49D81865" w14:textId="64BC6362" w:rsidR="00F11EC3" w:rsidRPr="008A09FC" w:rsidRDefault="00F11EC3" w:rsidP="002624D3">
            <w:pPr>
              <w:pStyle w:val="Lentekstasarial"/>
              <w:spacing w:line="240" w:lineRule="auto"/>
              <w:rPr>
                <w:lang w:val="lt-LT"/>
              </w:rPr>
            </w:pPr>
            <w:r w:rsidRPr="008A09FC">
              <w:rPr>
                <w:b/>
                <w:lang w:val="lt-LT"/>
              </w:rPr>
              <w:lastRenderedPageBreak/>
              <w:t>Pašalintos bandomosios eksploatacijos metu nustatytos klaidos</w:t>
            </w:r>
            <w:r w:rsidRPr="008A09FC">
              <w:rPr>
                <w:lang w:val="lt-LT"/>
              </w:rPr>
              <w:t xml:space="preserve">. Teikėjas bandomosios eksploatacijos metu pagal suderintą klaidų šalinimo grafiką turi šalinti visus </w:t>
            </w:r>
            <w:r w:rsidR="00D666BB">
              <w:rPr>
                <w:lang w:val="lt-LT"/>
              </w:rPr>
              <w:t>ANR</w:t>
            </w:r>
            <w:r w:rsidRPr="008A09FC">
              <w:rPr>
                <w:lang w:val="lt-LT"/>
              </w:rPr>
              <w:t xml:space="preserve"> trūkumus, </w:t>
            </w:r>
            <w:r w:rsidRPr="008A09FC">
              <w:rPr>
                <w:lang w:val="lt-LT"/>
              </w:rPr>
              <w:lastRenderedPageBreak/>
              <w:t>užregistruotus bandomosios eksploatacijos problemų registre.</w:t>
            </w:r>
          </w:p>
          <w:p w14:paraId="022CC85A" w14:textId="77777777" w:rsidR="00F11EC3" w:rsidRPr="008A09FC" w:rsidRDefault="00F11EC3" w:rsidP="002624D3">
            <w:pPr>
              <w:pStyle w:val="Lentekstasarial"/>
              <w:spacing w:line="240" w:lineRule="auto"/>
              <w:rPr>
                <w:lang w:val="lt-LT"/>
              </w:rPr>
            </w:pPr>
          </w:p>
          <w:p w14:paraId="0B0EE4D6" w14:textId="77777777" w:rsidR="00F11EC3" w:rsidRPr="008A09FC" w:rsidRDefault="00F11EC3" w:rsidP="002624D3">
            <w:pPr>
              <w:pStyle w:val="Lentekstasarial"/>
              <w:spacing w:line="240" w:lineRule="auto"/>
              <w:rPr>
                <w:lang w:val="lt-LT"/>
              </w:rPr>
            </w:pPr>
            <w:r w:rsidRPr="008A09FC">
              <w:rPr>
                <w:b/>
                <w:lang w:val="lt-LT"/>
              </w:rPr>
              <w:t>Suteiktos konsultacijos</w:t>
            </w:r>
            <w:r w:rsidRPr="008A09FC">
              <w:rPr>
                <w:lang w:val="lt-LT"/>
              </w:rPr>
              <w:t>.</w:t>
            </w:r>
          </w:p>
          <w:p w14:paraId="556DABCD" w14:textId="77777777" w:rsidR="00F11EC3" w:rsidRPr="008A09FC" w:rsidRDefault="00F11EC3" w:rsidP="002624D3">
            <w:pPr>
              <w:pStyle w:val="Lentekstasarial"/>
              <w:spacing w:line="240" w:lineRule="auto"/>
              <w:rPr>
                <w:lang w:val="lt-LT"/>
              </w:rPr>
            </w:pPr>
          </w:p>
          <w:p w14:paraId="6CC1C739" w14:textId="62AFC40A" w:rsidR="00F11EC3" w:rsidRPr="008A09FC" w:rsidRDefault="00F11EC3" w:rsidP="002624D3">
            <w:pPr>
              <w:pStyle w:val="Lentekstasarial"/>
              <w:spacing w:line="240" w:lineRule="auto"/>
              <w:rPr>
                <w:lang w:val="lt-LT"/>
              </w:rPr>
            </w:pPr>
            <w:r w:rsidRPr="008A09FC">
              <w:rPr>
                <w:b/>
                <w:lang w:val="lt-LT"/>
              </w:rPr>
              <w:t>Parengtas garantinės priežiūros procedūros dokumentas</w:t>
            </w:r>
            <w:r w:rsidRPr="008A09FC">
              <w:rPr>
                <w:lang w:val="lt-LT"/>
              </w:rPr>
              <w:t xml:space="preserve"> (įskaitant </w:t>
            </w:r>
            <w:r w:rsidR="00D666BB">
              <w:rPr>
                <w:lang w:val="lt-LT"/>
              </w:rPr>
              <w:t>ANR</w:t>
            </w:r>
            <w:r w:rsidRPr="008A09FC">
              <w:rPr>
                <w:lang w:val="lt-LT"/>
              </w:rPr>
              <w:t xml:space="preserve"> pakeitimų valdymo procedūrą). Dokumente turi būti aprašytas garantinės priežiūros teikimo būdas, detalizuotos garantinės priežiūros teikimo sąlygos, Paslaugų teikėjo atsakomybė, Perkančiosios organizacijos atsakomybė, kontaktinė informacija, papildomos tvarkos (eskalavimo, klaidų registravimo, konsultavimo)).</w:t>
            </w:r>
            <w:r w:rsidR="00A5154C" w:rsidRPr="008A09FC" w:rsidDel="00A5154C">
              <w:rPr>
                <w:lang w:val="lt-LT"/>
              </w:rPr>
              <w:t xml:space="preserve"> </w:t>
            </w:r>
          </w:p>
        </w:tc>
        <w:tc>
          <w:tcPr>
            <w:tcW w:w="1001" w:type="pct"/>
          </w:tcPr>
          <w:p w14:paraId="6104CD71" w14:textId="77777777" w:rsidR="00F11EC3" w:rsidRPr="008A09FC" w:rsidRDefault="00F11EC3" w:rsidP="002624D3">
            <w:pPr>
              <w:pStyle w:val="Lentekstasarial"/>
              <w:spacing w:line="240" w:lineRule="auto"/>
              <w:rPr>
                <w:lang w:val="lt-LT"/>
              </w:rPr>
            </w:pPr>
            <w:r w:rsidRPr="008A09FC">
              <w:rPr>
                <w:lang w:val="lt-LT"/>
              </w:rPr>
              <w:lastRenderedPageBreak/>
              <w:t>Bandomoji eksploatacija turi trukti ne trumpiau nei 1 mėnesį.</w:t>
            </w:r>
          </w:p>
          <w:p w14:paraId="104A4C15" w14:textId="77777777" w:rsidR="00F11EC3" w:rsidRPr="008A09FC" w:rsidRDefault="00F11EC3" w:rsidP="002624D3">
            <w:pPr>
              <w:pStyle w:val="Lentekstasarial"/>
              <w:spacing w:line="240" w:lineRule="auto"/>
              <w:rPr>
                <w:lang w:val="lt-LT"/>
              </w:rPr>
            </w:pPr>
            <w:r w:rsidRPr="008A09FC">
              <w:rPr>
                <w:lang w:val="lt-LT"/>
              </w:rPr>
              <w:t xml:space="preserve">Garantinės priežiūros procedūros </w:t>
            </w:r>
            <w:r w:rsidRPr="008A09FC">
              <w:rPr>
                <w:lang w:val="lt-LT"/>
              </w:rPr>
              <w:lastRenderedPageBreak/>
              <w:t>dokumentas turi būti pateiktas likus 1 mėnesiui iki bandomosios eksploatacijos pabaigos.</w:t>
            </w:r>
          </w:p>
        </w:tc>
      </w:tr>
      <w:tr w:rsidR="00F11EC3" w:rsidRPr="008A09FC" w14:paraId="70B0CEA6" w14:textId="77777777" w:rsidTr="004F3C34">
        <w:tc>
          <w:tcPr>
            <w:tcW w:w="266" w:type="pct"/>
          </w:tcPr>
          <w:p w14:paraId="254BDE06" w14:textId="77777777" w:rsidR="00F11EC3" w:rsidRPr="008A09FC" w:rsidRDefault="00F11EC3" w:rsidP="002624D3">
            <w:pPr>
              <w:pStyle w:val="Lentekstasarial"/>
              <w:spacing w:line="240" w:lineRule="auto"/>
              <w:rPr>
                <w:lang w:val="lt-LT"/>
              </w:rPr>
            </w:pPr>
            <w:r w:rsidRPr="008A09FC">
              <w:rPr>
                <w:lang w:val="lt-LT"/>
              </w:rPr>
              <w:lastRenderedPageBreak/>
              <w:t>12</w:t>
            </w:r>
          </w:p>
        </w:tc>
        <w:tc>
          <w:tcPr>
            <w:tcW w:w="623" w:type="pct"/>
          </w:tcPr>
          <w:p w14:paraId="6A9140A1" w14:textId="77777777" w:rsidR="00F11EC3" w:rsidRPr="008A09FC" w:rsidRDefault="00F11EC3" w:rsidP="002624D3">
            <w:pPr>
              <w:pStyle w:val="Lentekstasarial"/>
              <w:spacing w:line="240" w:lineRule="auto"/>
              <w:rPr>
                <w:lang w:val="lt-LT"/>
              </w:rPr>
            </w:pPr>
            <w:r w:rsidRPr="008A09FC">
              <w:rPr>
                <w:lang w:val="lt-LT"/>
              </w:rPr>
              <w:t>Garantinė priežiūra</w:t>
            </w:r>
          </w:p>
        </w:tc>
        <w:tc>
          <w:tcPr>
            <w:tcW w:w="1639" w:type="pct"/>
          </w:tcPr>
          <w:p w14:paraId="61694005" w14:textId="005529FE" w:rsidR="00F11EC3" w:rsidRPr="008A09FC" w:rsidRDefault="00F11EC3" w:rsidP="004B4C5A">
            <w:pPr>
              <w:pStyle w:val="Lentekstasarial"/>
              <w:spacing w:line="240" w:lineRule="auto"/>
              <w:rPr>
                <w:lang w:val="lt-LT"/>
              </w:rPr>
            </w:pPr>
            <w:r w:rsidRPr="008A09FC">
              <w:rPr>
                <w:lang w:val="lt-LT"/>
              </w:rPr>
              <w:t xml:space="preserve">Paslaugų teikėjas suteikia </w:t>
            </w:r>
            <w:r w:rsidR="00B0250D" w:rsidRPr="004A24DB">
              <w:t>12</w:t>
            </w:r>
            <w:r w:rsidR="004B4C5A">
              <w:t xml:space="preserve"> (</w:t>
            </w:r>
            <w:proofErr w:type="spellStart"/>
            <w:r w:rsidR="004B4C5A">
              <w:t>dvylikos</w:t>
            </w:r>
            <w:proofErr w:type="spellEnd"/>
            <w:r w:rsidR="004B4C5A">
              <w:t>)</w:t>
            </w:r>
            <w:r w:rsidR="00B0250D" w:rsidRPr="008A09FC">
              <w:rPr>
                <w:lang w:val="lt-LT"/>
              </w:rPr>
              <w:t xml:space="preserve"> </w:t>
            </w:r>
            <w:r w:rsidRPr="008A09FC">
              <w:rPr>
                <w:lang w:val="lt-LT"/>
              </w:rPr>
              <w:t>mėnesių garantinį aptarnavimą.</w:t>
            </w:r>
          </w:p>
        </w:tc>
        <w:tc>
          <w:tcPr>
            <w:tcW w:w="1471" w:type="pct"/>
          </w:tcPr>
          <w:p w14:paraId="1DC9F05C" w14:textId="77777777" w:rsidR="00F11EC3" w:rsidRPr="008A09FC" w:rsidRDefault="00F11EC3" w:rsidP="002624D3">
            <w:pPr>
              <w:pStyle w:val="Lentekstasarial"/>
              <w:spacing w:line="240" w:lineRule="auto"/>
              <w:rPr>
                <w:lang w:val="lt-LT"/>
              </w:rPr>
            </w:pPr>
            <w:r w:rsidRPr="008A09FC">
              <w:rPr>
                <w:b/>
                <w:lang w:val="lt-LT"/>
              </w:rPr>
              <w:t>Teikiami garantinės priežiūros įsipareigojimai</w:t>
            </w:r>
            <w:r w:rsidRPr="008A09FC">
              <w:rPr>
                <w:lang w:val="lt-LT"/>
              </w:rPr>
              <w:t>.</w:t>
            </w:r>
          </w:p>
        </w:tc>
        <w:tc>
          <w:tcPr>
            <w:tcW w:w="1001" w:type="pct"/>
          </w:tcPr>
          <w:p w14:paraId="6716CC84" w14:textId="305F6E00" w:rsidR="00F11EC3" w:rsidRPr="008A09FC" w:rsidRDefault="00B0250D" w:rsidP="002624D3">
            <w:pPr>
              <w:pStyle w:val="Lentekstasarial"/>
              <w:spacing w:line="240" w:lineRule="auto"/>
              <w:rPr>
                <w:lang w:val="lt-LT"/>
              </w:rPr>
            </w:pPr>
            <w:r>
              <w:rPr>
                <w:lang w:val="lt-LT"/>
              </w:rPr>
              <w:t>12</w:t>
            </w:r>
            <w:r w:rsidRPr="008A09FC">
              <w:rPr>
                <w:lang w:val="lt-LT"/>
              </w:rPr>
              <w:t xml:space="preserve"> </w:t>
            </w:r>
            <w:r w:rsidR="004B4C5A">
              <w:rPr>
                <w:lang w:val="lt-LT"/>
              </w:rPr>
              <w:t xml:space="preserve">(dvylikos) </w:t>
            </w:r>
            <w:r w:rsidR="00F11EC3" w:rsidRPr="008A09FC">
              <w:rPr>
                <w:lang w:val="lt-LT"/>
              </w:rPr>
              <w:t>mėnesių nuo galutinio perdavimo-priėmimo akto pasirašymo dienos.</w:t>
            </w:r>
          </w:p>
        </w:tc>
      </w:tr>
      <w:tr w:rsidR="00F11EC3" w:rsidRPr="008A09FC" w14:paraId="4A1081BC" w14:textId="77777777" w:rsidTr="004F3C34">
        <w:tc>
          <w:tcPr>
            <w:tcW w:w="5000" w:type="pct"/>
            <w:gridSpan w:val="5"/>
            <w:shd w:val="clear" w:color="auto" w:fill="F2F2F2" w:themeFill="background1" w:themeFillShade="F2"/>
          </w:tcPr>
          <w:p w14:paraId="49F4A952" w14:textId="77777777" w:rsidR="00F11EC3" w:rsidRPr="008A09FC" w:rsidRDefault="00F11EC3" w:rsidP="002624D3">
            <w:pPr>
              <w:pStyle w:val="Lenheadarial"/>
              <w:spacing w:line="240" w:lineRule="auto"/>
              <w:rPr>
                <w:lang w:val="lt-LT"/>
              </w:rPr>
            </w:pPr>
            <w:r w:rsidRPr="008A09FC">
              <w:rPr>
                <w:lang w:val="lt-LT"/>
              </w:rPr>
              <w:t>Viso Projekto metu</w:t>
            </w:r>
          </w:p>
        </w:tc>
      </w:tr>
      <w:tr w:rsidR="00F11EC3" w:rsidRPr="008A09FC" w14:paraId="63C96E7A" w14:textId="77777777" w:rsidTr="004F3C34">
        <w:tc>
          <w:tcPr>
            <w:tcW w:w="266" w:type="pct"/>
          </w:tcPr>
          <w:p w14:paraId="764DE60E" w14:textId="77777777" w:rsidR="00F11EC3" w:rsidRPr="008A09FC" w:rsidRDefault="00F11EC3" w:rsidP="002624D3">
            <w:pPr>
              <w:pStyle w:val="Lentekstasarial"/>
              <w:spacing w:line="240" w:lineRule="auto"/>
              <w:rPr>
                <w:lang w:val="lt-LT"/>
              </w:rPr>
            </w:pPr>
            <w:r w:rsidRPr="008A09FC">
              <w:rPr>
                <w:lang w:val="lt-LT"/>
              </w:rPr>
              <w:t>13</w:t>
            </w:r>
          </w:p>
        </w:tc>
        <w:tc>
          <w:tcPr>
            <w:tcW w:w="623" w:type="pct"/>
          </w:tcPr>
          <w:p w14:paraId="257FA258" w14:textId="77777777" w:rsidR="00F11EC3" w:rsidRPr="008A09FC" w:rsidRDefault="00F11EC3" w:rsidP="002624D3">
            <w:pPr>
              <w:pStyle w:val="Lentekstasarial"/>
              <w:spacing w:line="240" w:lineRule="auto"/>
              <w:rPr>
                <w:lang w:val="lt-LT"/>
              </w:rPr>
            </w:pPr>
            <w:r w:rsidRPr="008A09FC">
              <w:rPr>
                <w:lang w:val="lt-LT"/>
              </w:rPr>
              <w:t>Ataskaitų rengimas</w:t>
            </w:r>
          </w:p>
        </w:tc>
        <w:tc>
          <w:tcPr>
            <w:tcW w:w="1639" w:type="pct"/>
          </w:tcPr>
          <w:p w14:paraId="2C83DC2B" w14:textId="77777777" w:rsidR="00F11EC3" w:rsidRPr="008A09FC" w:rsidRDefault="00F11EC3" w:rsidP="002624D3">
            <w:pPr>
              <w:pStyle w:val="Lentekstasarial"/>
              <w:spacing w:line="240" w:lineRule="auto"/>
              <w:rPr>
                <w:lang w:val="lt-LT"/>
              </w:rPr>
            </w:pPr>
            <w:r w:rsidRPr="008A09FC">
              <w:rPr>
                <w:lang w:val="lt-LT"/>
              </w:rPr>
              <w:t>Paslaugų teikėjas:</w:t>
            </w:r>
          </w:p>
          <w:p w14:paraId="59A21B10" w14:textId="4DDE1A29" w:rsidR="00F11EC3" w:rsidRPr="008A09FC" w:rsidRDefault="00F11EC3" w:rsidP="002624D3">
            <w:pPr>
              <w:pStyle w:val="Lentekstasarial"/>
              <w:numPr>
                <w:ilvl w:val="0"/>
                <w:numId w:val="21"/>
              </w:numPr>
              <w:spacing w:line="240" w:lineRule="auto"/>
              <w:rPr>
                <w:lang w:val="lt-LT"/>
              </w:rPr>
            </w:pPr>
            <w:r w:rsidRPr="008A09FC">
              <w:rPr>
                <w:lang w:val="lt-LT"/>
              </w:rPr>
              <w:t xml:space="preserve">Rengia </w:t>
            </w:r>
            <w:r w:rsidR="00D666BB">
              <w:rPr>
                <w:lang w:val="lt-LT"/>
              </w:rPr>
              <w:t>ANR</w:t>
            </w:r>
            <w:r w:rsidRPr="008A09FC">
              <w:rPr>
                <w:lang w:val="lt-LT"/>
              </w:rPr>
              <w:t xml:space="preserve"> kūrimo ir diegimo eigos ataskaitą </w:t>
            </w:r>
            <w:r w:rsidRPr="00B17E9D">
              <w:rPr>
                <w:lang w:val="lt-LT"/>
              </w:rPr>
              <w:t>ne rečiau, kaip kartą per mėnesį;</w:t>
            </w:r>
          </w:p>
          <w:p w14:paraId="3AF50C8E" w14:textId="0C52EC83" w:rsidR="00F11EC3" w:rsidRPr="008A09FC" w:rsidRDefault="00F11EC3" w:rsidP="002624D3">
            <w:pPr>
              <w:pStyle w:val="Lentekstasarial"/>
              <w:numPr>
                <w:ilvl w:val="0"/>
                <w:numId w:val="21"/>
              </w:numPr>
              <w:spacing w:line="240" w:lineRule="auto"/>
              <w:rPr>
                <w:lang w:val="lt-LT"/>
              </w:rPr>
            </w:pPr>
            <w:r w:rsidRPr="008A09FC">
              <w:rPr>
                <w:lang w:val="lt-LT"/>
              </w:rPr>
              <w:t xml:space="preserve">Rengia galutinę </w:t>
            </w:r>
            <w:r w:rsidR="00D666BB">
              <w:rPr>
                <w:lang w:val="lt-LT"/>
              </w:rPr>
              <w:t>ANR</w:t>
            </w:r>
            <w:r w:rsidRPr="008A09FC">
              <w:rPr>
                <w:lang w:val="lt-LT"/>
              </w:rPr>
              <w:t xml:space="preserve"> kūrimo ir diegimo ataskaitą (po bandomosios eksploatacijos).</w:t>
            </w:r>
          </w:p>
          <w:p w14:paraId="65EF71F5" w14:textId="77777777" w:rsidR="00F11EC3" w:rsidRPr="008A09FC" w:rsidRDefault="00F11EC3" w:rsidP="002624D3">
            <w:pPr>
              <w:pStyle w:val="Lentekstasarial"/>
              <w:spacing w:line="240" w:lineRule="auto"/>
              <w:rPr>
                <w:lang w:val="lt-LT"/>
              </w:rPr>
            </w:pPr>
          </w:p>
          <w:p w14:paraId="2DF3C40F" w14:textId="77777777" w:rsidR="00F11EC3" w:rsidRPr="008A09FC" w:rsidRDefault="00F11EC3" w:rsidP="002624D3">
            <w:pPr>
              <w:pStyle w:val="Lentekstasarial"/>
              <w:spacing w:line="240" w:lineRule="auto"/>
              <w:rPr>
                <w:lang w:val="lt-LT"/>
              </w:rPr>
            </w:pPr>
            <w:r w:rsidRPr="008A09FC">
              <w:rPr>
                <w:lang w:val="lt-LT"/>
              </w:rPr>
              <w:t>Perkančioji organizacija (pagal kompetenciją):</w:t>
            </w:r>
          </w:p>
          <w:p w14:paraId="7BB5372E" w14:textId="77777777" w:rsidR="00F11EC3" w:rsidRPr="008A09FC" w:rsidRDefault="00F11EC3" w:rsidP="002624D3">
            <w:pPr>
              <w:pStyle w:val="Lentekstasarial"/>
              <w:numPr>
                <w:ilvl w:val="0"/>
                <w:numId w:val="22"/>
              </w:numPr>
              <w:spacing w:line="240" w:lineRule="auto"/>
              <w:rPr>
                <w:lang w:val="lt-LT"/>
              </w:rPr>
            </w:pPr>
            <w:r w:rsidRPr="008A09FC">
              <w:rPr>
                <w:lang w:val="lt-LT"/>
              </w:rPr>
              <w:lastRenderedPageBreak/>
              <w:t>Pateikia pastabas ir rekomendacijas ataskaitoms.</w:t>
            </w:r>
          </w:p>
        </w:tc>
        <w:tc>
          <w:tcPr>
            <w:tcW w:w="1471" w:type="pct"/>
          </w:tcPr>
          <w:p w14:paraId="7212E7B4" w14:textId="77777777" w:rsidR="00F11EC3" w:rsidRPr="008A09FC" w:rsidRDefault="00F11EC3" w:rsidP="002624D3">
            <w:pPr>
              <w:pStyle w:val="Lentekstasarial"/>
              <w:spacing w:line="240" w:lineRule="auto"/>
              <w:rPr>
                <w:lang w:val="lt-LT"/>
              </w:rPr>
            </w:pPr>
            <w:r w:rsidRPr="008A09FC">
              <w:rPr>
                <w:b/>
                <w:lang w:val="lt-LT"/>
              </w:rPr>
              <w:lastRenderedPageBreak/>
              <w:t>Parengtos ataskaitos</w:t>
            </w:r>
            <w:r w:rsidRPr="008A09FC">
              <w:rPr>
                <w:lang w:val="lt-LT"/>
              </w:rPr>
              <w:t>. Ataskaitose išdėstoma (neapsiribojant):</w:t>
            </w:r>
          </w:p>
          <w:p w14:paraId="5A4FD84E" w14:textId="5E376F9A" w:rsidR="00F11EC3" w:rsidRPr="008A09FC" w:rsidRDefault="00F11EC3" w:rsidP="002624D3">
            <w:pPr>
              <w:pStyle w:val="Lentekstasarial"/>
              <w:numPr>
                <w:ilvl w:val="0"/>
                <w:numId w:val="22"/>
              </w:numPr>
              <w:spacing w:line="240" w:lineRule="auto"/>
              <w:rPr>
                <w:lang w:val="lt-LT"/>
              </w:rPr>
            </w:pPr>
            <w:r w:rsidRPr="008A09FC">
              <w:rPr>
                <w:lang w:val="lt-LT"/>
              </w:rPr>
              <w:t xml:space="preserve">pasiekti rezultatai, vykdomos veiklos ir jų progresas </w:t>
            </w:r>
            <w:r w:rsidR="00D666BB">
              <w:rPr>
                <w:lang w:val="lt-LT"/>
              </w:rPr>
              <w:t>ANR</w:t>
            </w:r>
            <w:r w:rsidRPr="008A09FC">
              <w:rPr>
                <w:lang w:val="lt-LT"/>
              </w:rPr>
              <w:t xml:space="preserve"> kūrimo grafiko atžvilgiu;</w:t>
            </w:r>
          </w:p>
          <w:p w14:paraId="442A022D" w14:textId="77777777" w:rsidR="00F11EC3" w:rsidRPr="008A09FC" w:rsidRDefault="00F11EC3" w:rsidP="002624D3">
            <w:pPr>
              <w:pStyle w:val="Lentekstasarial"/>
              <w:numPr>
                <w:ilvl w:val="0"/>
                <w:numId w:val="22"/>
              </w:numPr>
              <w:spacing w:line="240" w:lineRule="auto"/>
              <w:rPr>
                <w:lang w:val="lt-LT"/>
              </w:rPr>
            </w:pPr>
            <w:r w:rsidRPr="008A09FC">
              <w:rPr>
                <w:lang w:val="lt-LT"/>
              </w:rPr>
              <w:t xml:space="preserve">rizikos, kritiniai faktoriai ir numatomi veiksmai, prognozės ir kitos Projekto įgyvendinimui </w:t>
            </w:r>
            <w:r w:rsidRPr="008A09FC">
              <w:rPr>
                <w:lang w:val="lt-LT"/>
              </w:rPr>
              <w:lastRenderedPageBreak/>
              <w:t>svarbios aplinkybės;</w:t>
            </w:r>
          </w:p>
          <w:p w14:paraId="1AA24A06" w14:textId="5E38A6F3" w:rsidR="00F11EC3" w:rsidRPr="008A09FC" w:rsidRDefault="00D666BB" w:rsidP="00FA7288">
            <w:pPr>
              <w:pStyle w:val="Lentekstasarial"/>
              <w:numPr>
                <w:ilvl w:val="0"/>
                <w:numId w:val="22"/>
              </w:numPr>
              <w:spacing w:line="240" w:lineRule="auto"/>
              <w:rPr>
                <w:lang w:val="lt-LT"/>
              </w:rPr>
            </w:pPr>
            <w:r>
              <w:rPr>
                <w:lang w:val="lt-LT"/>
              </w:rPr>
              <w:t>ANR</w:t>
            </w:r>
            <w:r w:rsidR="00F11EC3" w:rsidRPr="008A09FC">
              <w:rPr>
                <w:lang w:val="lt-LT"/>
              </w:rPr>
              <w:t xml:space="preserve"> modernizavimo ir kūrimo grafiko pakeitimai.</w:t>
            </w:r>
          </w:p>
        </w:tc>
        <w:tc>
          <w:tcPr>
            <w:tcW w:w="1001" w:type="pct"/>
          </w:tcPr>
          <w:p w14:paraId="5EFE7B34" w14:textId="77777777" w:rsidR="00F11EC3" w:rsidRPr="008A09FC" w:rsidRDefault="00F11EC3" w:rsidP="002624D3">
            <w:pPr>
              <w:pStyle w:val="Lentekstasarial"/>
              <w:spacing w:line="240" w:lineRule="auto"/>
              <w:rPr>
                <w:lang w:val="lt-LT"/>
              </w:rPr>
            </w:pPr>
          </w:p>
        </w:tc>
      </w:tr>
    </w:tbl>
    <w:p w14:paraId="41A03070" w14:textId="77777777" w:rsidR="00F11EC3" w:rsidRPr="008A09FC" w:rsidRDefault="00F11EC3" w:rsidP="002624D3">
      <w:pPr>
        <w:spacing w:after="0" w:line="240" w:lineRule="auto"/>
      </w:pPr>
    </w:p>
    <w:p w14:paraId="73317D40" w14:textId="0C746F9C" w:rsidR="00D4148E" w:rsidRDefault="00D4148E" w:rsidP="002624D3">
      <w:pPr>
        <w:spacing w:after="0" w:line="240" w:lineRule="auto"/>
      </w:pPr>
      <w:r>
        <w:br w:type="page"/>
      </w:r>
    </w:p>
    <w:p w14:paraId="328BD67A" w14:textId="77777777" w:rsidR="00A20C2A" w:rsidRPr="007E2392" w:rsidRDefault="00A20C2A" w:rsidP="00A20C2A">
      <w:pPr>
        <w:pStyle w:val="Antrat1"/>
        <w:spacing w:before="0" w:after="0" w:afterAutospacing="0" w:line="240" w:lineRule="auto"/>
        <w:rPr>
          <w:rFonts w:hint="eastAsia"/>
        </w:rPr>
        <w:sectPr w:rsidR="00A20C2A" w:rsidRPr="007E2392" w:rsidSect="00D4148E">
          <w:footerReference w:type="default" r:id="rId25"/>
          <w:headerReference w:type="first" r:id="rId26"/>
          <w:footerReference w:type="first" r:id="rId27"/>
          <w:pgSz w:w="11906" w:h="16838"/>
          <w:pgMar w:top="1701" w:right="567" w:bottom="1134" w:left="1701" w:header="567" w:footer="567" w:gutter="0"/>
          <w:cols w:space="1296"/>
          <w:docGrid w:linePitch="360"/>
        </w:sectPr>
      </w:pPr>
      <w:r>
        <w:lastRenderedPageBreak/>
        <w:t>P</w:t>
      </w:r>
      <w:r w:rsidRPr="000851DA">
        <w:t>RIEDAI</w:t>
      </w:r>
    </w:p>
    <w:p w14:paraId="0030293C" w14:textId="77777777" w:rsidR="00A20C2A" w:rsidRPr="00507732" w:rsidRDefault="00A20C2A" w:rsidP="002624D3">
      <w:pPr>
        <w:spacing w:after="0" w:line="240" w:lineRule="auto"/>
        <w:rPr>
          <w:rFonts w:eastAsia="Calibri" w:cs="Times New Roman"/>
          <w:caps/>
          <w:szCs w:val="32"/>
          <w:lang w:eastAsia="lt-LT"/>
        </w:rPr>
      </w:pPr>
    </w:p>
    <w:p w14:paraId="396F04AA" w14:textId="2939722C" w:rsidR="00F11EC3" w:rsidRPr="00507732" w:rsidRDefault="006F50DC" w:rsidP="00A20C2A">
      <w:pPr>
        <w:pStyle w:val="Antrat2"/>
        <w:spacing w:before="0" w:beforeAutospacing="0" w:after="0" w:afterAutospacing="0" w:line="240" w:lineRule="auto"/>
        <w:ind w:left="0" w:firstLine="0"/>
        <w:rPr>
          <w:szCs w:val="24"/>
          <w:lang w:val="lt-LT"/>
        </w:rPr>
      </w:pPr>
      <w:bookmarkStart w:id="53" w:name="_Ref57824696"/>
      <w:bookmarkStart w:id="54" w:name="_Toc67497811"/>
      <w:r w:rsidRPr="00507732">
        <w:rPr>
          <w:szCs w:val="24"/>
          <w:lang w:val="lt-LT"/>
        </w:rPr>
        <w:t xml:space="preserve">Priedas nr. 1. </w:t>
      </w:r>
      <w:r w:rsidR="000D33E6" w:rsidRPr="00507732">
        <w:rPr>
          <w:szCs w:val="24"/>
          <w:lang w:val="lt-LT"/>
        </w:rPr>
        <w:t xml:space="preserve">Ekonominių sankcijų administravimo </w:t>
      </w:r>
      <w:r w:rsidR="00DD7F23" w:rsidRPr="00507732">
        <w:rPr>
          <w:szCs w:val="24"/>
          <w:lang w:val="lt-LT"/>
        </w:rPr>
        <w:t>veiklos modelis</w:t>
      </w:r>
      <w:bookmarkEnd w:id="53"/>
      <w:bookmarkEnd w:id="54"/>
    </w:p>
    <w:p w14:paraId="30362E50" w14:textId="2A12AD18" w:rsidR="006F50DC" w:rsidRPr="006735E5" w:rsidRDefault="006F50DC" w:rsidP="002624D3">
      <w:pPr>
        <w:spacing w:after="0" w:line="240" w:lineRule="auto"/>
        <w:rPr>
          <w:rFonts w:cs="Times New Roman"/>
          <w:iCs/>
          <w:szCs w:val="24"/>
          <w:lang w:eastAsia="lt-LT"/>
        </w:rPr>
      </w:pPr>
      <w:r w:rsidRPr="006735E5">
        <w:rPr>
          <w:rFonts w:cs="Times New Roman"/>
          <w:iCs/>
          <w:szCs w:val="24"/>
          <w:lang w:eastAsia="lt-LT"/>
        </w:rPr>
        <w:t xml:space="preserve">Žemiau skyriuje pateikiamas </w:t>
      </w:r>
      <w:r w:rsidR="00894C0D" w:rsidRPr="006735E5">
        <w:rPr>
          <w:rFonts w:cs="Times New Roman"/>
          <w:iCs/>
          <w:szCs w:val="24"/>
          <w:lang w:eastAsia="lt-LT"/>
        </w:rPr>
        <w:t>ekonominių sankcijų administravimo veiklos modelis (veiklos procesai)</w:t>
      </w:r>
      <w:r w:rsidR="00481D7A" w:rsidRPr="006735E5">
        <w:rPr>
          <w:rFonts w:cs="Times New Roman"/>
          <w:iCs/>
          <w:szCs w:val="24"/>
          <w:lang w:eastAsia="lt-LT"/>
        </w:rPr>
        <w:t>.</w:t>
      </w:r>
      <w:r w:rsidR="00434EF5" w:rsidRPr="006735E5">
        <w:rPr>
          <w:rFonts w:cs="Times New Roman"/>
          <w:iCs/>
          <w:szCs w:val="24"/>
          <w:lang w:eastAsia="lt-LT"/>
        </w:rPr>
        <w:t xml:space="preserve"> Vadovaujantis šiuo modeliu </w:t>
      </w:r>
      <w:r w:rsidR="009D5C72" w:rsidRPr="006735E5">
        <w:rPr>
          <w:rFonts w:cs="Times New Roman"/>
          <w:iCs/>
          <w:szCs w:val="24"/>
          <w:lang w:eastAsia="lt-LT"/>
        </w:rPr>
        <w:t xml:space="preserve">turi būti atliekamas ANR funkcijų modernizavimas ir kūrimas. </w:t>
      </w:r>
      <w:r w:rsidR="00C55D47" w:rsidRPr="006735E5">
        <w:rPr>
          <w:rFonts w:cs="Times New Roman"/>
          <w:iCs/>
          <w:szCs w:val="24"/>
          <w:lang w:eastAsia="lt-LT"/>
        </w:rPr>
        <w:t xml:space="preserve">Procesų </w:t>
      </w:r>
      <w:r w:rsidR="00973591" w:rsidRPr="006735E5">
        <w:rPr>
          <w:rFonts w:cs="Times New Roman"/>
          <w:iCs/>
          <w:szCs w:val="24"/>
          <w:lang w:eastAsia="lt-LT"/>
        </w:rPr>
        <w:t>schemų elementų paaiškinimai pateikiami prie</w:t>
      </w:r>
      <w:r w:rsidR="006735E5" w:rsidRPr="006735E5">
        <w:rPr>
          <w:rFonts w:cs="Times New Roman"/>
          <w:iCs/>
          <w:szCs w:val="24"/>
          <w:lang w:eastAsia="lt-LT"/>
        </w:rPr>
        <w:t xml:space="preserve">de </w:t>
      </w:r>
      <w:r w:rsidR="006735E5" w:rsidRPr="006735E5">
        <w:rPr>
          <w:rFonts w:cs="Times New Roman"/>
          <w:iCs/>
          <w:szCs w:val="24"/>
          <w:lang w:eastAsia="lt-LT"/>
        </w:rPr>
        <w:fldChar w:fldCharType="begin"/>
      </w:r>
      <w:r w:rsidR="006735E5" w:rsidRPr="006735E5">
        <w:rPr>
          <w:rFonts w:cs="Times New Roman"/>
          <w:iCs/>
          <w:szCs w:val="24"/>
          <w:lang w:eastAsia="lt-LT"/>
        </w:rPr>
        <w:instrText xml:space="preserve"> REF _Ref57729334 \r \h  \* MERGEFORMAT </w:instrText>
      </w:r>
      <w:r w:rsidR="006735E5" w:rsidRPr="006735E5">
        <w:rPr>
          <w:rFonts w:cs="Times New Roman"/>
          <w:iCs/>
          <w:szCs w:val="24"/>
          <w:lang w:eastAsia="lt-LT"/>
        </w:rPr>
      </w:r>
      <w:r w:rsidR="006735E5" w:rsidRPr="006735E5">
        <w:rPr>
          <w:rFonts w:cs="Times New Roman"/>
          <w:iCs/>
          <w:szCs w:val="24"/>
          <w:lang w:eastAsia="lt-LT"/>
        </w:rPr>
        <w:fldChar w:fldCharType="separate"/>
      </w:r>
      <w:r w:rsidR="000F322B">
        <w:rPr>
          <w:rFonts w:cs="Times New Roman"/>
          <w:iCs/>
          <w:szCs w:val="24"/>
          <w:lang w:eastAsia="lt-LT"/>
        </w:rPr>
        <w:t>8.2</w:t>
      </w:r>
      <w:r w:rsidR="006735E5" w:rsidRPr="006735E5">
        <w:rPr>
          <w:rFonts w:cs="Times New Roman"/>
          <w:iCs/>
          <w:szCs w:val="24"/>
          <w:lang w:eastAsia="lt-LT"/>
        </w:rPr>
        <w:fldChar w:fldCharType="end"/>
      </w:r>
      <w:r w:rsidR="006735E5" w:rsidRPr="006735E5">
        <w:rPr>
          <w:rFonts w:cs="Times New Roman"/>
          <w:iCs/>
          <w:szCs w:val="24"/>
          <w:lang w:eastAsia="lt-LT"/>
        </w:rPr>
        <w:t>.</w:t>
      </w:r>
    </w:p>
    <w:p w14:paraId="51450A2F" w14:textId="77777777" w:rsidR="009A01D4" w:rsidRPr="00507732" w:rsidRDefault="009A01D4" w:rsidP="002624D3">
      <w:pPr>
        <w:pStyle w:val="Antrat3"/>
        <w:spacing w:before="0" w:beforeAutospacing="0" w:after="0" w:afterAutospacing="0" w:line="240" w:lineRule="auto"/>
        <w:rPr>
          <w:szCs w:val="24"/>
          <w:lang w:val="lt-LT"/>
        </w:rPr>
      </w:pPr>
      <w:bookmarkStart w:id="55" w:name="_Toc57654768"/>
      <w:bookmarkStart w:id="56" w:name="_Ref57730180"/>
      <w:bookmarkStart w:id="57" w:name="_Ref57730194"/>
      <w:bookmarkStart w:id="58" w:name="_Toc67497812"/>
      <w:r w:rsidRPr="00507732">
        <w:rPr>
          <w:szCs w:val="24"/>
          <w:lang w:val="lt-LT"/>
        </w:rPr>
        <w:t>Ekonominės sankcijos registravimas</w:t>
      </w:r>
      <w:bookmarkEnd w:id="55"/>
      <w:bookmarkEnd w:id="56"/>
      <w:bookmarkEnd w:id="57"/>
      <w:bookmarkEnd w:id="58"/>
    </w:p>
    <w:p w14:paraId="60A496CC" w14:textId="4823C3B9" w:rsidR="009A01D4" w:rsidRPr="006735E5" w:rsidRDefault="003F1030" w:rsidP="002624D3">
      <w:pPr>
        <w:spacing w:after="0" w:line="240" w:lineRule="auto"/>
        <w:jc w:val="center"/>
        <w:rPr>
          <w:rFonts w:cs="Times New Roman"/>
          <w:iCs/>
          <w:szCs w:val="24"/>
        </w:rPr>
      </w:pPr>
      <w:r>
        <w:rPr>
          <w:noProof/>
          <w:lang w:eastAsia="lt-LT"/>
        </w:rPr>
        <w:drawing>
          <wp:inline distT="0" distB="0" distL="0" distR="0" wp14:anchorId="44654F6A" wp14:editId="25770C65">
            <wp:extent cx="8877937" cy="26816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8877937" cy="2681605"/>
                    </a:xfrm>
                    <a:prstGeom prst="rect">
                      <a:avLst/>
                    </a:prstGeom>
                  </pic:spPr>
                </pic:pic>
              </a:graphicData>
            </a:graphic>
          </wp:inline>
        </w:drawing>
      </w:r>
    </w:p>
    <w:bookmarkStart w:id="59" w:name="__Fieldmark__2659_1411779225"/>
    <w:bookmarkStart w:id="60" w:name="__Fieldmark__10057_206085305"/>
    <w:bookmarkStart w:id="61" w:name="__Fieldmark__23430_206085305"/>
    <w:bookmarkStart w:id="62" w:name="__Fieldmark__2673_1993341184"/>
    <w:bookmarkEnd w:id="59"/>
    <w:bookmarkEnd w:id="60"/>
    <w:bookmarkEnd w:id="61"/>
    <w:bookmarkEnd w:id="62"/>
    <w:p w14:paraId="253A0C44" w14:textId="7224EC9F"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bookmarkStart w:id="63" w:name="_Toc5183303"/>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1</w:t>
      </w:r>
      <w:r w:rsidRPr="006735E5">
        <w:rPr>
          <w:rStyle w:val="ForitFigureCaption"/>
          <w:rFonts w:cs="Times New Roman"/>
          <w:i w:val="0"/>
          <w:sz w:val="24"/>
        </w:rPr>
        <w:fldChar w:fldCharType="end"/>
      </w:r>
      <w:r w:rsidRPr="006735E5">
        <w:rPr>
          <w:rStyle w:val="ForitFigureCaption"/>
          <w:rFonts w:cs="Times New Roman"/>
          <w:i w:val="0"/>
          <w:sz w:val="24"/>
        </w:rPr>
        <w:t xml:space="preserve"> pav. ES registravimo proceso d</w:t>
      </w:r>
      <w:bookmarkStart w:id="64" w:name="_Toc535760312"/>
      <w:bookmarkStart w:id="65" w:name="_Toc535919110"/>
      <w:bookmarkEnd w:id="64"/>
      <w:bookmarkEnd w:id="65"/>
      <w:r w:rsidRPr="006735E5">
        <w:rPr>
          <w:rStyle w:val="ForitFigureCaption"/>
          <w:rFonts w:cs="Times New Roman"/>
          <w:i w:val="0"/>
          <w:sz w:val="24"/>
        </w:rPr>
        <w:t>iagrama</w:t>
      </w:r>
      <w:bookmarkEnd w:id="63"/>
    </w:p>
    <w:p w14:paraId="3EF565B8" w14:textId="77777777" w:rsidR="009A01D4" w:rsidRPr="006735E5" w:rsidRDefault="009A01D4" w:rsidP="002624D3">
      <w:pPr>
        <w:pStyle w:val="FORITTablename"/>
        <w:spacing w:line="240" w:lineRule="auto"/>
        <w:rPr>
          <w:rFonts w:ascii="Times New Roman" w:hAnsi="Times New Roman" w:cs="Times New Roman"/>
          <w:i w:val="0"/>
          <w:iCs/>
          <w:sz w:val="24"/>
          <w:szCs w:val="24"/>
        </w:rPr>
      </w:pPr>
    </w:p>
    <w:p w14:paraId="674C1597" w14:textId="33D04F78"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bookmarkStart w:id="66" w:name="_Toc5183236"/>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1</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w:t>
      </w:r>
      <w:bookmarkStart w:id="67" w:name="__Fieldmark__2679_1411779225"/>
      <w:bookmarkStart w:id="68" w:name="__Fieldmark__10072_206085305"/>
      <w:bookmarkStart w:id="69" w:name="__Fieldmark__23447_206085305"/>
      <w:bookmarkStart w:id="70" w:name="__Fieldmark__2696_1993341184"/>
      <w:bookmarkStart w:id="71" w:name="_Toc535760342"/>
      <w:bookmarkStart w:id="72" w:name="_Toc535919046"/>
      <w:bookmarkStart w:id="73" w:name="_Toc535919729"/>
      <w:bookmarkEnd w:id="67"/>
      <w:bookmarkEnd w:id="68"/>
      <w:bookmarkEnd w:id="69"/>
      <w:bookmarkEnd w:id="70"/>
      <w:r w:rsidRPr="006735E5">
        <w:rPr>
          <w:rFonts w:ascii="Times New Roman" w:hAnsi="Times New Roman" w:cs="Times New Roman"/>
          <w:i w:val="0"/>
          <w:iCs/>
          <w:sz w:val="24"/>
          <w:szCs w:val="24"/>
        </w:rPr>
        <w:t>lentelė. ES registravimo proceso aprašymas</w:t>
      </w:r>
      <w:bookmarkEnd w:id="66"/>
      <w:bookmarkEnd w:id="71"/>
      <w:bookmarkEnd w:id="72"/>
      <w:bookmarkEnd w:id="73"/>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63B42402"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6CE52236"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2D5E6216"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18E5B232"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EF1F797"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7556B4DF"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0D65DD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Naudotojo identifikacija</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0ADB817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2201683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registruotas naudotojas atlieka identifikavimosi ANR veiksmus: pateikia tinkamus prisijungimo duomenis ir patvirtina prisijungimą. ANR patikrina prisijungimo duomenis ir, jeigu naudotojas registruotas ADMIN III bei turi ANR naudojimo teises, autorizuoja naudotoją Registre. Naudotojui pateikiamas ANR funkcionalumas pagal naudotojui suteiktas teises. Pastaba: ANR naudotojai registruojami ADMIN III sistemoje, kai IRD gauna atitinkamą prašymą suteikti prieigos teises asmeniui prie ANR.</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B0837F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ir duomenų gavimas iš ADMIN III</w:t>
            </w:r>
          </w:p>
        </w:tc>
      </w:tr>
      <w:tr w:rsidR="009E2ECA" w:rsidRPr="006735E5" w14:paraId="502B89AC"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A65C22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Pasirinkti registruoti ekonominę sankciją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CD7193B"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72EFC0F3"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ANR naudotojas pasirenka registruoti ES. ANR pateikia ES paieškos formą, kurioje naudotojas atlieka paiešką pagal asmens duomenis ar kitus duomenis, norėdamas įsitikinti, kad tokia ES nėra registruota. Jeigu ES neregistruota, inicijuojamas naujos ES bylos sukūrimas.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2CA2648" w14:textId="77777777" w:rsidR="009A01D4" w:rsidRPr="00507732" w:rsidRDefault="009A01D4" w:rsidP="002624D3">
            <w:pPr>
              <w:pStyle w:val="ForitTabletext"/>
              <w:spacing w:before="0"/>
              <w:rPr>
                <w:rFonts w:ascii="Times New Roman" w:hAnsi="Times New Roman" w:cs="Times New Roman"/>
                <w:sz w:val="24"/>
                <w:szCs w:val="24"/>
              </w:rPr>
            </w:pPr>
            <w:r w:rsidRPr="006735E5">
              <w:rPr>
                <w:rFonts w:ascii="Times New Roman" w:hAnsi="Times New Roman" w:cs="Times New Roman"/>
                <w:iCs/>
                <w:sz w:val="24"/>
                <w:szCs w:val="24"/>
              </w:rPr>
              <w:t>ANR</w:t>
            </w:r>
          </w:p>
        </w:tc>
      </w:tr>
      <w:tr w:rsidR="009E2ECA" w:rsidRPr="006735E5" w14:paraId="1C7946E3"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314D6C8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Registruoti asmenį (juridinį / fizinį)</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0248E66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1BC178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Iniciavęs ES registravimą naudotojas gali pasirinkti registruoti pažeidėją (-</w:t>
            </w:r>
            <w:proofErr w:type="spellStart"/>
            <w:r w:rsidRPr="006735E5">
              <w:rPr>
                <w:rFonts w:ascii="Times New Roman" w:hAnsi="Times New Roman" w:cs="Times New Roman"/>
                <w:iCs/>
                <w:sz w:val="24"/>
                <w:szCs w:val="24"/>
              </w:rPr>
              <w:t>us</w:t>
            </w:r>
            <w:proofErr w:type="spellEnd"/>
            <w:r w:rsidRPr="006735E5">
              <w:rPr>
                <w:rFonts w:ascii="Times New Roman" w:hAnsi="Times New Roman" w:cs="Times New Roman"/>
                <w:iCs/>
                <w:sz w:val="24"/>
                <w:szCs w:val="24"/>
              </w:rPr>
              <w:t>). Naudotojas pasirenka registruoti juridinį ar fizinį asmenį. Jeigu pasirinkta registruoti  fizinį asmenį, naudotojui suteikiama galimybė atlikti asmens duomenų paiešką GR, VSATIS ir MMR. Jeigu pasirinkta registruoti juridinį asmenį, naudotojui suteikiama galimybė atlikti juridinio asmens duomenų paiešką JAR. Radęs norimą registruoti asmenį naudotojas gali panaudoti šiuos duomenis asmens duomenų įvedimui ekonominės sankcijos byloje. Jeigu ieškomo asmens duomenų nėra registre naudotojas gali asmens duomenis įvesti laisva forma (užsienio įmonę ar užsieniečio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7E021B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ir duomenų gavimas iš: GR, VSATIS, MMR, JAR</w:t>
            </w:r>
          </w:p>
        </w:tc>
      </w:tr>
      <w:tr w:rsidR="009E2ECA" w:rsidRPr="006735E5" w14:paraId="57FB72E3"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3A1462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Pateikti duomenis apie asmenį iš išorinių ir vidinių informacinių sistemų ir registrų</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0D0D689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6732115" w14:textId="09E07F69"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pagal įvesto asmens duomenis automatiškai atlieka duomenų apie asmenį paieškas išorinėse ir vidinėse informacinėse sistemose ir registruose. Duomenų paieška atliekama šiuose registruose: JAR, JADIS, GR, ĮKNR, IAR, NTR, EDS, LIS, LDBIS, AVNIS, KTPR</w:t>
            </w:r>
            <w:r w:rsidR="00766780">
              <w:rPr>
                <w:rFonts w:ascii="Times New Roman" w:hAnsi="Times New Roman" w:cs="Times New Roman"/>
                <w:iCs/>
                <w:sz w:val="24"/>
                <w:szCs w:val="24"/>
              </w:rPr>
              <w:t>, SODRA IS</w:t>
            </w:r>
            <w:r w:rsidRPr="006735E5">
              <w:rPr>
                <w:rFonts w:ascii="Times New Roman" w:hAnsi="Times New Roman" w:cs="Times New Roman"/>
                <w:iCs/>
                <w:sz w:val="24"/>
                <w:szCs w:val="24"/>
              </w:rPr>
              <w:t>...</w:t>
            </w:r>
          </w:p>
          <w:p w14:paraId="19C8F88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naudotojui pateikiami paieškos rezultatai peržiūros rėžimu. ANR naudotojas gautus duomenis gali naudoti tyrimo veiksmams atlikti, procesiniams sprendimams priimti ir kt.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DF2001F" w14:textId="2155CE9A"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ir duomenų gavimas iš JAR, JADIS, GR, ĮKNR, IAR, NTR, EDS, LIS, LDBIS, AVNIS, KTPR</w:t>
            </w:r>
            <w:r w:rsidR="00766780">
              <w:rPr>
                <w:rFonts w:ascii="Times New Roman" w:hAnsi="Times New Roman" w:cs="Times New Roman"/>
                <w:iCs/>
                <w:sz w:val="24"/>
                <w:szCs w:val="24"/>
              </w:rPr>
              <w:t>, SODRA IS</w:t>
            </w:r>
          </w:p>
        </w:tc>
      </w:tr>
      <w:tr w:rsidR="009E2ECA" w:rsidRPr="006735E5" w14:paraId="7CF3389B"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4734F3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Įvesti pažeidimo duomenis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6B21E1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6A39F60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Iniciavęs ES registravimą naudotojas gali pasirinkti registruoti pažeidimo duomenis. Registruodamas pažeidimo duomenis naudotojas gali nurodyti pažeidimo datą ir laiką, pažeidimo vietą, pažeidimo esmę ir nustatytas aplinkybes (fabulą), teisės aktų straipsnius, dalis, kuriose numatyta atsakomybė už padarytą veiklą ir kt.</w:t>
            </w:r>
          </w:p>
          <w:p w14:paraId="4CA167C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įvedęs pagrindinius pažeidimo duomenis, gali į ANR įkelti dokumentus (rinkmenas), kuriuose fiksuoti padaryto pažeidimo duomenys (patikrinimo aktai, protokolai, tarnybiniai pranešimai, pažymos ir kt.).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7171E5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1E7A412F"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9CF8613" w14:textId="0C008DA0"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Įvesti tyrimo veiksmus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95752C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61082C0" w14:textId="53D40F94"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Iniciavęs ES registravimą naudotojas gali pasirinkti įvesti tyrimo veiksmus. Pasirinkęs tyrimo veiksmą iš klasifikatoriaus, ANR naudotoja įveda tyrimo veiksmo </w:t>
            </w:r>
            <w:r w:rsidRPr="006735E5">
              <w:rPr>
                <w:rFonts w:ascii="Times New Roman" w:hAnsi="Times New Roman" w:cs="Times New Roman"/>
                <w:iCs/>
                <w:sz w:val="24"/>
                <w:szCs w:val="24"/>
              </w:rPr>
              <w:lastRenderedPageBreak/>
              <w:t>duomenis. Įvestų duomenų pagrindu ANR naudotojas gali sudaryti tyrimo veiksmo dokumentą (DOCX, PDF ar pan.) ir pasirašyti el. parašu (-</w:t>
            </w:r>
            <w:proofErr w:type="spellStart"/>
            <w:r w:rsidRPr="006735E5">
              <w:rPr>
                <w:rFonts w:ascii="Times New Roman" w:hAnsi="Times New Roman" w:cs="Times New Roman"/>
                <w:iCs/>
                <w:sz w:val="24"/>
                <w:szCs w:val="24"/>
              </w:rPr>
              <w:t>ais</w:t>
            </w:r>
            <w:proofErr w:type="spellEnd"/>
            <w:r w:rsidRPr="006735E5">
              <w:rPr>
                <w:rFonts w:ascii="Times New Roman" w:hAnsi="Times New Roman" w:cs="Times New Roman"/>
                <w:iCs/>
                <w:sz w:val="24"/>
                <w:szCs w:val="24"/>
              </w:rPr>
              <w:t>).</w:t>
            </w:r>
          </w:p>
          <w:p w14:paraId="3274D864" w14:textId="3BE1D953"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ANR naudotojas, įvedęs pagrindinius tyrimo veiksmų duomenis, gali į ANR įkelti dokumentus (rinkmenas), kuriuose fiksuotos taikytos tyrimo veiksmai (protokolai, </w:t>
            </w:r>
            <w:proofErr w:type="spellStart"/>
            <w:r w:rsidRPr="006735E5">
              <w:rPr>
                <w:rFonts w:ascii="Times New Roman" w:hAnsi="Times New Roman" w:cs="Times New Roman"/>
                <w:iCs/>
                <w:sz w:val="24"/>
                <w:szCs w:val="24"/>
              </w:rPr>
              <w:t>fotofiksacijos</w:t>
            </w:r>
            <w:proofErr w:type="spellEnd"/>
            <w:r w:rsidRPr="006735E5">
              <w:rPr>
                <w:rFonts w:ascii="Times New Roman" w:hAnsi="Times New Roman" w:cs="Times New Roman"/>
                <w:iCs/>
                <w:sz w:val="24"/>
                <w:szCs w:val="24"/>
              </w:rPr>
              <w:t xml:space="preserve"> ir kt.).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79E499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ANR</w:t>
            </w:r>
          </w:p>
        </w:tc>
      </w:tr>
      <w:tr w:rsidR="009E2ECA" w:rsidRPr="006735E5" w14:paraId="5630D106"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323704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Surašyti protokolą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1983E1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18921B4C" w14:textId="71C1A826"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užregistravęs pažeidimo duomenis, gali surašyti pažeidimo protokolą. Įvedęs pagrindinius pažeidimo protokolo duomenis ANR naudotojas gali suformuoti pažeidimo protokolo dokumentą ir pasirašyti el. parašu (-</w:t>
            </w:r>
            <w:proofErr w:type="spellStart"/>
            <w:r w:rsidRPr="006735E5">
              <w:rPr>
                <w:rFonts w:ascii="Times New Roman" w:hAnsi="Times New Roman" w:cs="Times New Roman"/>
                <w:iCs/>
                <w:sz w:val="24"/>
                <w:szCs w:val="24"/>
              </w:rPr>
              <w:t>ais</w:t>
            </w:r>
            <w:proofErr w:type="spellEnd"/>
            <w:r w:rsidRPr="006735E5">
              <w:rPr>
                <w:rFonts w:ascii="Times New Roman" w:hAnsi="Times New Roman" w:cs="Times New Roman"/>
                <w:iCs/>
                <w:sz w:val="24"/>
                <w:szCs w:val="24"/>
              </w:rPr>
              <w:t xml:space="preserve">). Taip pat ANR naudotojas gali į ANR įkelti dokumentus (rinkmenas), kuriuose fiksuoti padaryto pažeidimo duomenys (patikrinimo aktai, protokolai, tarnybiniai pranešimai, pažymos ir kt.). Esant poreikiui apie surašytą protokolą galima atlikti ūkio subjekto informavimą (žr. </w:t>
            </w:r>
            <w:r w:rsidR="00F20BDF">
              <w:rPr>
                <w:rFonts w:ascii="Times New Roman" w:hAnsi="Times New Roman" w:cs="Times New Roman"/>
                <w:iCs/>
                <w:sz w:val="24"/>
                <w:szCs w:val="24"/>
              </w:rPr>
              <w:fldChar w:fldCharType="begin"/>
            </w:r>
            <w:r w:rsidR="00F20BDF">
              <w:rPr>
                <w:rFonts w:ascii="Times New Roman" w:hAnsi="Times New Roman" w:cs="Times New Roman"/>
                <w:iCs/>
                <w:sz w:val="24"/>
                <w:szCs w:val="24"/>
              </w:rPr>
              <w:instrText xml:space="preserve"> REF _Ref57730022 \r \h </w:instrText>
            </w:r>
            <w:r w:rsidR="00F20BDF">
              <w:rPr>
                <w:rFonts w:ascii="Times New Roman" w:hAnsi="Times New Roman" w:cs="Times New Roman"/>
                <w:iCs/>
                <w:sz w:val="24"/>
                <w:szCs w:val="24"/>
              </w:rPr>
            </w:r>
            <w:r w:rsidR="00F20BDF">
              <w:rPr>
                <w:rFonts w:ascii="Times New Roman" w:hAnsi="Times New Roman" w:cs="Times New Roman"/>
                <w:iCs/>
                <w:sz w:val="24"/>
                <w:szCs w:val="24"/>
              </w:rPr>
              <w:fldChar w:fldCharType="separate"/>
            </w:r>
            <w:r w:rsidR="000F322B">
              <w:rPr>
                <w:rFonts w:ascii="Times New Roman" w:hAnsi="Times New Roman" w:cs="Times New Roman"/>
                <w:iCs/>
                <w:sz w:val="24"/>
                <w:szCs w:val="24"/>
              </w:rPr>
              <w:t>8.1.3</w:t>
            </w:r>
            <w:r w:rsidR="00F20BDF">
              <w:rPr>
                <w:rFonts w:ascii="Times New Roman" w:hAnsi="Times New Roman" w:cs="Times New Roman"/>
                <w:iCs/>
                <w:sz w:val="24"/>
                <w:szCs w:val="24"/>
              </w:rPr>
              <w:fldChar w:fldCharType="end"/>
            </w:r>
            <w:r w:rsidR="00F20BDF">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382DF58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26AF053B"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9CFA7A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Surašyti procesinį sprendimą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E5E73CD"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288D4EA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užregistravęs pažeidimo duomenis, gali surašyti procesinį sprendimą, kuriuo:</w:t>
            </w:r>
          </w:p>
          <w:p w14:paraId="500FF619" w14:textId="77777777" w:rsidR="009A01D4" w:rsidRPr="006735E5" w:rsidRDefault="009A01D4" w:rsidP="002624D3">
            <w:pPr>
              <w:pStyle w:val="ForitTabletext"/>
              <w:numPr>
                <w:ilvl w:val="0"/>
                <w:numId w:val="30"/>
              </w:numPr>
              <w:spacing w:before="0"/>
              <w:rPr>
                <w:rFonts w:ascii="Times New Roman" w:hAnsi="Times New Roman" w:cs="Times New Roman"/>
                <w:iCs/>
                <w:sz w:val="24"/>
                <w:szCs w:val="24"/>
              </w:rPr>
            </w:pPr>
            <w:r w:rsidRPr="006735E5">
              <w:rPr>
                <w:rFonts w:ascii="Times New Roman" w:hAnsi="Times New Roman" w:cs="Times New Roman"/>
                <w:iCs/>
                <w:sz w:val="24"/>
                <w:szCs w:val="24"/>
              </w:rPr>
              <w:t>Skiria ekonominę sankciją;</w:t>
            </w:r>
          </w:p>
          <w:p w14:paraId="0F610037" w14:textId="77777777" w:rsidR="009A01D4" w:rsidRPr="006735E5" w:rsidRDefault="009A01D4" w:rsidP="002624D3">
            <w:pPr>
              <w:pStyle w:val="ForitTabletext"/>
              <w:numPr>
                <w:ilvl w:val="0"/>
                <w:numId w:val="30"/>
              </w:numPr>
              <w:spacing w:before="0"/>
              <w:rPr>
                <w:rFonts w:ascii="Times New Roman" w:hAnsi="Times New Roman" w:cs="Times New Roman"/>
                <w:iCs/>
                <w:sz w:val="24"/>
                <w:szCs w:val="24"/>
              </w:rPr>
            </w:pPr>
            <w:r w:rsidRPr="006735E5">
              <w:rPr>
                <w:rFonts w:ascii="Times New Roman" w:hAnsi="Times New Roman" w:cs="Times New Roman"/>
                <w:iCs/>
                <w:sz w:val="24"/>
                <w:szCs w:val="24"/>
              </w:rPr>
              <w:t>Nutraukia teiseną;</w:t>
            </w:r>
          </w:p>
          <w:p w14:paraId="1751FD5F" w14:textId="77777777" w:rsidR="009A01D4" w:rsidRPr="006735E5" w:rsidRDefault="009A01D4" w:rsidP="002624D3">
            <w:pPr>
              <w:pStyle w:val="ForitTabletext"/>
              <w:numPr>
                <w:ilvl w:val="0"/>
                <w:numId w:val="30"/>
              </w:numPr>
              <w:spacing w:before="0"/>
              <w:rPr>
                <w:rFonts w:ascii="Times New Roman" w:hAnsi="Times New Roman" w:cs="Times New Roman"/>
                <w:iCs/>
                <w:sz w:val="24"/>
                <w:szCs w:val="24"/>
              </w:rPr>
            </w:pPr>
            <w:r w:rsidRPr="006735E5">
              <w:rPr>
                <w:rFonts w:ascii="Times New Roman" w:hAnsi="Times New Roman" w:cs="Times New Roman"/>
                <w:iCs/>
                <w:sz w:val="24"/>
                <w:szCs w:val="24"/>
              </w:rPr>
              <w:t>Perduoda bylos nagrinėjimą kitai institucijai;</w:t>
            </w:r>
          </w:p>
          <w:p w14:paraId="3F71F29D" w14:textId="77777777" w:rsidR="009A01D4" w:rsidRPr="006735E5" w:rsidRDefault="009A01D4" w:rsidP="002624D3">
            <w:pPr>
              <w:pStyle w:val="ForitTabletext"/>
              <w:numPr>
                <w:ilvl w:val="0"/>
                <w:numId w:val="30"/>
              </w:numPr>
              <w:spacing w:before="0"/>
              <w:rPr>
                <w:rFonts w:ascii="Times New Roman" w:hAnsi="Times New Roman" w:cs="Times New Roman"/>
                <w:iCs/>
                <w:sz w:val="24"/>
                <w:szCs w:val="24"/>
              </w:rPr>
            </w:pPr>
            <w:r w:rsidRPr="006735E5">
              <w:rPr>
                <w:rFonts w:ascii="Times New Roman" w:hAnsi="Times New Roman" w:cs="Times New Roman"/>
                <w:iCs/>
                <w:sz w:val="24"/>
                <w:szCs w:val="24"/>
              </w:rPr>
              <w:t>Grąžinti ekonominės sankcijos medžiagą papildyti (atlikti papildomą tyrimą);</w:t>
            </w:r>
          </w:p>
          <w:p w14:paraId="1175475B" w14:textId="77777777" w:rsidR="009A01D4" w:rsidRPr="006735E5" w:rsidRDefault="009A01D4" w:rsidP="002624D3">
            <w:pPr>
              <w:pStyle w:val="ForitTabletext"/>
              <w:numPr>
                <w:ilvl w:val="0"/>
                <w:numId w:val="30"/>
              </w:numPr>
              <w:spacing w:before="0"/>
              <w:rPr>
                <w:rFonts w:ascii="Times New Roman" w:hAnsi="Times New Roman" w:cs="Times New Roman"/>
                <w:iCs/>
                <w:sz w:val="24"/>
                <w:szCs w:val="24"/>
              </w:rPr>
            </w:pPr>
            <w:r w:rsidRPr="006735E5">
              <w:rPr>
                <w:rFonts w:ascii="Times New Roman" w:hAnsi="Times New Roman" w:cs="Times New Roman"/>
                <w:iCs/>
                <w:sz w:val="24"/>
                <w:szCs w:val="24"/>
              </w:rPr>
              <w:t>Skirti įspėjimą;</w:t>
            </w:r>
          </w:p>
          <w:p w14:paraId="5B3F2B20" w14:textId="77777777" w:rsidR="009A01D4" w:rsidRPr="006735E5" w:rsidRDefault="009A01D4" w:rsidP="002624D3">
            <w:pPr>
              <w:pStyle w:val="ForitTabletext"/>
              <w:numPr>
                <w:ilvl w:val="0"/>
                <w:numId w:val="30"/>
              </w:numPr>
              <w:spacing w:before="0"/>
              <w:rPr>
                <w:rFonts w:ascii="Times New Roman" w:hAnsi="Times New Roman" w:cs="Times New Roman"/>
                <w:iCs/>
                <w:sz w:val="24"/>
                <w:szCs w:val="24"/>
              </w:rPr>
            </w:pPr>
            <w:r w:rsidRPr="006735E5">
              <w:rPr>
                <w:rFonts w:ascii="Times New Roman" w:hAnsi="Times New Roman" w:cs="Times New Roman"/>
                <w:iCs/>
                <w:sz w:val="24"/>
                <w:szCs w:val="24"/>
              </w:rPr>
              <w:t>Kita.</w:t>
            </w:r>
          </w:p>
          <w:p w14:paraId="216645E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procesinį sprendimą parenka iš galimų sprendimų klasifikatoriaus. Priklausomai nuo pasirinkto sprendimo tipo – įveda pagrindinius procesinio sprendimo duomenis. Įvedus duomenis ANR naudotojas gali sudaryti procesinio sprendimo dokumentą (DOCX, PDF ar pan.) ir pasirašyti el. parašu (-</w:t>
            </w:r>
            <w:proofErr w:type="spellStart"/>
            <w:r w:rsidRPr="006735E5">
              <w:rPr>
                <w:rFonts w:ascii="Times New Roman" w:hAnsi="Times New Roman" w:cs="Times New Roman"/>
                <w:iCs/>
                <w:sz w:val="24"/>
                <w:szCs w:val="24"/>
              </w:rPr>
              <w:t>ais</w:t>
            </w:r>
            <w:proofErr w:type="spellEnd"/>
            <w:r w:rsidRPr="006735E5">
              <w:rPr>
                <w:rFonts w:ascii="Times New Roman" w:hAnsi="Times New Roman" w:cs="Times New Roman"/>
                <w:iCs/>
                <w:sz w:val="24"/>
                <w:szCs w:val="24"/>
              </w:rPr>
              <w:t>). Procesinio sprendimo dokumentą bei kitus su procesiniu sprendimu susijusius dokumentus ANR naudotojas gali įkelti į ANR ir iš kompiuterio laikmenos.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B93F87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03213995"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3687DC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Informuoti ūkio subjektą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7AAE10D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02C9B266" w14:textId="59D72AC8"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ANR naudotojas, surašęs protokolą ar kitą procesinį sprendimą, gali informuoti ūkio subjektą apie priimtą procesinį sprendimą (žr. </w:t>
            </w:r>
            <w:r w:rsidR="00F20BDF">
              <w:rPr>
                <w:rFonts w:ascii="Times New Roman" w:hAnsi="Times New Roman" w:cs="Times New Roman"/>
                <w:iCs/>
                <w:sz w:val="24"/>
                <w:szCs w:val="24"/>
              </w:rPr>
              <w:fldChar w:fldCharType="begin"/>
            </w:r>
            <w:r w:rsidR="00F20BDF">
              <w:rPr>
                <w:rFonts w:ascii="Times New Roman" w:hAnsi="Times New Roman" w:cs="Times New Roman"/>
                <w:iCs/>
                <w:sz w:val="24"/>
                <w:szCs w:val="24"/>
              </w:rPr>
              <w:instrText xml:space="preserve"> REF _Ref57730022 \r \h </w:instrText>
            </w:r>
            <w:r w:rsidR="00F20BDF">
              <w:rPr>
                <w:rFonts w:ascii="Times New Roman" w:hAnsi="Times New Roman" w:cs="Times New Roman"/>
                <w:iCs/>
                <w:sz w:val="24"/>
                <w:szCs w:val="24"/>
              </w:rPr>
            </w:r>
            <w:r w:rsidR="00F20BDF">
              <w:rPr>
                <w:rFonts w:ascii="Times New Roman" w:hAnsi="Times New Roman" w:cs="Times New Roman"/>
                <w:iCs/>
                <w:sz w:val="24"/>
                <w:szCs w:val="24"/>
              </w:rPr>
              <w:fldChar w:fldCharType="separate"/>
            </w:r>
            <w:r w:rsidR="000F322B">
              <w:rPr>
                <w:rFonts w:ascii="Times New Roman" w:hAnsi="Times New Roman" w:cs="Times New Roman"/>
                <w:iCs/>
                <w:sz w:val="24"/>
                <w:szCs w:val="24"/>
              </w:rPr>
              <w:t>8.1.3</w:t>
            </w:r>
            <w:r w:rsidR="00F20BDF">
              <w:rPr>
                <w:rFonts w:ascii="Times New Roman" w:hAnsi="Times New Roman" w:cs="Times New Roman"/>
                <w:iCs/>
                <w:sz w:val="24"/>
                <w:szCs w:val="24"/>
              </w:rPr>
              <w:fldChar w:fldCharType="end"/>
            </w:r>
            <w:r w:rsidR="00F20BDF">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0ECDAAE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e. Pristatymas IS</w:t>
            </w:r>
          </w:p>
        </w:tc>
      </w:tr>
      <w:tr w:rsidR="009E2ECA" w:rsidRPr="006735E5" w14:paraId="2DE59734"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CAACA5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Ūkio subjekto licencijos naikinimas / sustabdymas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2F20605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081BDA92" w14:textId="1158A074"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Jeigu priimtame procesiniame sprendime numatyta naikinti / stabdyti ūkio subjekto licenciją, ANR naudotojas gali iniciuoti ūkio subjekto licencijų tvarkymo funkcionalumą (žr. </w:t>
            </w:r>
            <w:r w:rsidR="003D5004">
              <w:rPr>
                <w:rFonts w:ascii="Times New Roman" w:hAnsi="Times New Roman" w:cs="Times New Roman"/>
                <w:iCs/>
                <w:sz w:val="24"/>
                <w:szCs w:val="24"/>
              </w:rPr>
              <w:fldChar w:fldCharType="begin"/>
            </w:r>
            <w:r w:rsidR="003D5004">
              <w:rPr>
                <w:rFonts w:ascii="Times New Roman" w:hAnsi="Times New Roman" w:cs="Times New Roman"/>
                <w:iCs/>
                <w:sz w:val="24"/>
                <w:szCs w:val="24"/>
              </w:rPr>
              <w:instrText xml:space="preserve"> REF _Ref57730119 \r \h </w:instrText>
            </w:r>
            <w:r w:rsidR="003D5004">
              <w:rPr>
                <w:rFonts w:ascii="Times New Roman" w:hAnsi="Times New Roman" w:cs="Times New Roman"/>
                <w:iCs/>
                <w:sz w:val="24"/>
                <w:szCs w:val="24"/>
              </w:rPr>
            </w:r>
            <w:r w:rsidR="003D5004">
              <w:rPr>
                <w:rFonts w:ascii="Times New Roman" w:hAnsi="Times New Roman" w:cs="Times New Roman"/>
                <w:iCs/>
                <w:sz w:val="24"/>
                <w:szCs w:val="24"/>
              </w:rPr>
              <w:fldChar w:fldCharType="separate"/>
            </w:r>
            <w:r w:rsidR="000F322B">
              <w:rPr>
                <w:rFonts w:ascii="Times New Roman" w:hAnsi="Times New Roman" w:cs="Times New Roman"/>
                <w:iCs/>
                <w:sz w:val="24"/>
                <w:szCs w:val="24"/>
              </w:rPr>
              <w:t>8.1.4</w:t>
            </w:r>
            <w:r w:rsidR="003D5004">
              <w:rPr>
                <w:rFonts w:ascii="Times New Roman" w:hAnsi="Times New Roman" w:cs="Times New Roman"/>
                <w:iCs/>
                <w:sz w:val="24"/>
                <w:szCs w:val="24"/>
              </w:rPr>
              <w:fldChar w:fldCharType="end"/>
            </w:r>
            <w:r w:rsidR="003D5004">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F9CD00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LIS</w:t>
            </w:r>
          </w:p>
        </w:tc>
      </w:tr>
      <w:tr w:rsidR="009E2ECA" w:rsidRPr="006735E5" w14:paraId="154CFEC1"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BE666A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Gautas skundas → Skundo nagrinėjimas → Proceso pabaiga</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0FC05E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F7C5453" w14:textId="5C5DF81B"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Jeigu dėl ES byloje priimto sprendimo yra gautas skundas, inicijuojamas skundo nagrinėjimo procesas (žr. </w:t>
            </w:r>
            <w:r w:rsidR="009340C6">
              <w:rPr>
                <w:rFonts w:ascii="Times New Roman" w:hAnsi="Times New Roman" w:cs="Times New Roman"/>
                <w:iCs/>
                <w:sz w:val="24"/>
                <w:szCs w:val="24"/>
              </w:rPr>
              <w:fldChar w:fldCharType="begin"/>
            </w:r>
            <w:r w:rsidR="009340C6">
              <w:rPr>
                <w:rFonts w:ascii="Times New Roman" w:hAnsi="Times New Roman" w:cs="Times New Roman"/>
                <w:iCs/>
                <w:sz w:val="24"/>
                <w:szCs w:val="24"/>
              </w:rPr>
              <w:instrText xml:space="preserve"> REF _Ref57730150 \r \h </w:instrText>
            </w:r>
            <w:r w:rsidR="009340C6">
              <w:rPr>
                <w:rFonts w:ascii="Times New Roman" w:hAnsi="Times New Roman" w:cs="Times New Roman"/>
                <w:iCs/>
                <w:sz w:val="24"/>
                <w:szCs w:val="24"/>
              </w:rPr>
            </w:r>
            <w:r w:rsidR="009340C6">
              <w:rPr>
                <w:rFonts w:ascii="Times New Roman" w:hAnsi="Times New Roman" w:cs="Times New Roman"/>
                <w:iCs/>
                <w:sz w:val="24"/>
                <w:szCs w:val="24"/>
              </w:rPr>
              <w:fldChar w:fldCharType="separate"/>
            </w:r>
            <w:r w:rsidR="000F322B">
              <w:rPr>
                <w:rFonts w:ascii="Times New Roman" w:hAnsi="Times New Roman" w:cs="Times New Roman"/>
                <w:iCs/>
                <w:sz w:val="24"/>
                <w:szCs w:val="24"/>
              </w:rPr>
              <w:t>8.1.6</w:t>
            </w:r>
            <w:r w:rsidR="009340C6">
              <w:rPr>
                <w:rFonts w:ascii="Times New Roman" w:hAnsi="Times New Roman" w:cs="Times New Roman"/>
                <w:iCs/>
                <w:sz w:val="24"/>
                <w:szCs w:val="24"/>
              </w:rPr>
              <w:fldChar w:fldCharType="end"/>
            </w:r>
            <w:r w:rsidR="009340C6">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FBBDE5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LITEKO</w:t>
            </w:r>
          </w:p>
        </w:tc>
      </w:tr>
      <w:tr w:rsidR="009E2ECA" w:rsidRPr="006735E5" w14:paraId="692A27B8"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45D5FB7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Baigėsi apskundimo terminas → Proceso pabaiga</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D1CFDC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1C40138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Jeigu baigėsi procesinio sprendimo apskundimo terminas, laikoma, kad procesinis sprendimas įsiteisėjo.</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1392AC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bl>
    <w:p w14:paraId="1142B67B" w14:textId="77777777" w:rsidR="009A01D4" w:rsidRPr="006735E5" w:rsidRDefault="009A01D4" w:rsidP="002624D3">
      <w:pPr>
        <w:pStyle w:val="Forittekstas0"/>
        <w:spacing w:after="0" w:line="240" w:lineRule="auto"/>
        <w:rPr>
          <w:rFonts w:ascii="Times New Roman" w:hAnsi="Times New Roman" w:cs="Times New Roman"/>
          <w:iCs/>
          <w:sz w:val="24"/>
          <w:szCs w:val="24"/>
        </w:rPr>
      </w:pPr>
    </w:p>
    <w:p w14:paraId="475F5118" w14:textId="77777777" w:rsidR="009A01D4" w:rsidRDefault="009A01D4" w:rsidP="002624D3">
      <w:pPr>
        <w:spacing w:after="0" w:line="240" w:lineRule="auto"/>
        <w:rPr>
          <w:rFonts w:cs="Times New Roman"/>
          <w:iCs/>
          <w:szCs w:val="24"/>
        </w:rPr>
      </w:pPr>
      <w:r w:rsidRPr="006735E5">
        <w:rPr>
          <w:rFonts w:cs="Times New Roman"/>
          <w:iCs/>
          <w:szCs w:val="24"/>
        </w:rPr>
        <w:br w:type="page"/>
      </w:r>
    </w:p>
    <w:p w14:paraId="4943537A" w14:textId="77777777" w:rsidR="00A20C2A" w:rsidRPr="006735E5" w:rsidRDefault="00A20C2A" w:rsidP="002624D3">
      <w:pPr>
        <w:spacing w:after="0" w:line="240" w:lineRule="auto"/>
        <w:rPr>
          <w:rFonts w:eastAsia="Arial" w:cs="Times New Roman"/>
          <w:iCs/>
          <w:szCs w:val="24"/>
        </w:rPr>
      </w:pPr>
    </w:p>
    <w:p w14:paraId="2EB6D957" w14:textId="77777777" w:rsidR="009A01D4" w:rsidRPr="00507732" w:rsidRDefault="009A01D4" w:rsidP="002624D3">
      <w:pPr>
        <w:pStyle w:val="Antrat3"/>
        <w:spacing w:before="0" w:beforeAutospacing="0" w:after="0" w:afterAutospacing="0" w:line="240" w:lineRule="auto"/>
        <w:rPr>
          <w:szCs w:val="24"/>
          <w:lang w:val="lt-LT"/>
        </w:rPr>
      </w:pPr>
      <w:bookmarkStart w:id="74" w:name="_Toc67497813"/>
      <w:bookmarkStart w:id="75" w:name="_Toc57654769"/>
      <w:r w:rsidRPr="00507732">
        <w:rPr>
          <w:szCs w:val="24"/>
          <w:lang w:val="lt-LT"/>
        </w:rPr>
        <w:t>Ekonominės sankcijos bylos sukūrimas per integracines sąsajas</w:t>
      </w:r>
      <w:bookmarkEnd w:id="74"/>
    </w:p>
    <w:p w14:paraId="37BCAD5B" w14:textId="77777777" w:rsidR="009A01D4" w:rsidRPr="006735E5" w:rsidRDefault="009A01D4" w:rsidP="002624D3">
      <w:pPr>
        <w:spacing w:after="0" w:line="240" w:lineRule="auto"/>
        <w:rPr>
          <w:rFonts w:cs="Times New Roman"/>
          <w:iCs/>
          <w:szCs w:val="24"/>
        </w:rPr>
      </w:pPr>
      <w:r>
        <w:rPr>
          <w:noProof/>
          <w:lang w:eastAsia="lt-LT"/>
        </w:rPr>
        <w:drawing>
          <wp:inline distT="0" distB="0" distL="0" distR="0" wp14:anchorId="3614AF64" wp14:editId="2C4BC055">
            <wp:extent cx="8877937" cy="30302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9">
                      <a:extLst>
                        <a:ext uri="{28A0092B-C50C-407E-A947-70E740481C1C}">
                          <a14:useLocalDpi xmlns:a14="http://schemas.microsoft.com/office/drawing/2010/main" val="0"/>
                        </a:ext>
                      </a:extLst>
                    </a:blip>
                    <a:stretch>
                      <a:fillRect/>
                    </a:stretch>
                  </pic:blipFill>
                  <pic:spPr>
                    <a:xfrm>
                      <a:off x="0" y="0"/>
                      <a:ext cx="8877937" cy="3030220"/>
                    </a:xfrm>
                    <a:prstGeom prst="rect">
                      <a:avLst/>
                    </a:prstGeom>
                  </pic:spPr>
                </pic:pic>
              </a:graphicData>
            </a:graphic>
          </wp:inline>
        </w:drawing>
      </w:r>
    </w:p>
    <w:p w14:paraId="5C53523A" w14:textId="62BC0E9B"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2</w:t>
      </w:r>
      <w:r w:rsidRPr="006735E5">
        <w:rPr>
          <w:rStyle w:val="ForitFigureCaption"/>
          <w:rFonts w:cs="Times New Roman"/>
          <w:i w:val="0"/>
          <w:sz w:val="24"/>
        </w:rPr>
        <w:fldChar w:fldCharType="end"/>
      </w:r>
      <w:r w:rsidRPr="006735E5">
        <w:rPr>
          <w:rStyle w:val="ForitFigureCaption"/>
          <w:rFonts w:cs="Times New Roman"/>
          <w:i w:val="0"/>
          <w:sz w:val="24"/>
        </w:rPr>
        <w:t xml:space="preserve"> pav. Ekonominės sankcijos bylos sukūrimo per integracines sąsajas proceso diagrama</w:t>
      </w:r>
    </w:p>
    <w:p w14:paraId="03865091" w14:textId="77777777" w:rsidR="009A01D4" w:rsidRPr="006735E5" w:rsidRDefault="009A01D4" w:rsidP="002624D3">
      <w:pPr>
        <w:spacing w:after="0" w:line="240" w:lineRule="auto"/>
        <w:rPr>
          <w:rFonts w:cs="Times New Roman"/>
          <w:iCs/>
          <w:szCs w:val="24"/>
        </w:rPr>
      </w:pPr>
    </w:p>
    <w:p w14:paraId="52CD87D1" w14:textId="3DB85658"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2</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lentelė. </w:t>
      </w:r>
      <w:r w:rsidRPr="006735E5">
        <w:rPr>
          <w:rStyle w:val="ForitFigureCaption"/>
          <w:rFonts w:ascii="Times New Roman" w:hAnsi="Times New Roman" w:cs="Times New Roman"/>
          <w:i w:val="0"/>
          <w:iCs/>
          <w:sz w:val="24"/>
          <w:szCs w:val="24"/>
        </w:rPr>
        <w:t xml:space="preserve">Ekonominės sankcijos bylos sukūrimo per integracines sąsajas proceso </w:t>
      </w:r>
      <w:r w:rsidRPr="006735E5">
        <w:rPr>
          <w:rFonts w:ascii="Times New Roman" w:hAnsi="Times New Roman" w:cs="Times New Roman"/>
          <w:i w:val="0"/>
          <w:iCs/>
          <w:sz w:val="24"/>
          <w:szCs w:val="24"/>
        </w:rPr>
        <w:t>aprašymas</w:t>
      </w:r>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0F48311F"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1E03F28"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02E3C065"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76589484"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F468424"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05BB66D0"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F91362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Inicijuoti ES bylos duomenų perdavimą į ANR → Perduoti ES bylos duomenis ir dokumentus → Gauti ES bylos duomenis ir dokumentus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0D7190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 naudotojas, Priežiūros institucijos IS,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6E74D5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 naudotojas, parengęs ES bylos duomenis (patikrinimo aktus, protokolus ar pan.) inicijuoja tokių dokumentų ir duomenų perdavimą į ANR. Priežiūros institucijos IS ir ANR sąsaja perduoda duomenis į ANR.</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28E3CB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 ANR</w:t>
            </w:r>
          </w:p>
        </w:tc>
      </w:tr>
      <w:tr w:rsidR="009E2ECA" w:rsidRPr="006735E5" w14:paraId="370A7208"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0163ED7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Sukurti ES bylą, išsaugoti dokumentus →  Išsiųsti bylos ROIK</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719AA98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ANR </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5668712"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Gautų dokumentų pagrindu ANR sukuria ES bylą (priskiria ROIK), išsaugo per sąsajas gautus pradinius dokumentus. Per sąsajas ANR į priežiūros institucijos IS grąžina sukurtos ES bylos ROIK.</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595899A0"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3E4F0539"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6C56DC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Gauti bylos ROIK</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7F105E9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20928F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Pagal priežiūros institucijos IS gautą ROIK sistema sugeneruoja nuorodą į ANR ES bylą ir ją išsaugo reikiamoje sistemos vietoje, kad priežiūros institucijos naudotojas galėtų pagal šią nuorodą inicijuoti ES bylos duomenų tvarkymą ANR.</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4752D1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w:t>
            </w:r>
          </w:p>
        </w:tc>
      </w:tr>
      <w:tr w:rsidR="009E2ECA" w:rsidRPr="006735E5" w14:paraId="141972D4"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88834F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Pagal ROIK nuorodą inicijuoti ES bylos duomenų tvarkymą ANR</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C640E9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58FA4D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Esant poreikiui priežiūros institucijos IS naudotojas inicijuoja ANR bylos tvarkymą, spausdamas ant sugeneruotos nuorodos.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32B2E57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w:t>
            </w:r>
          </w:p>
        </w:tc>
      </w:tr>
      <w:tr w:rsidR="009E2ECA" w:rsidRPr="006735E5" w14:paraId="01B09015"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F56E0C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Nukreipti naudotoją į ANR</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2F9B06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2FF1E45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Sistema naudotoją nukreipia į ANR.</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DD0E36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institucijos IS</w:t>
            </w:r>
          </w:p>
        </w:tc>
      </w:tr>
      <w:tr w:rsidR="009E2ECA" w:rsidRPr="006735E5" w14:paraId="7DE7C396"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D9428CD"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Identifikuoti naudotoją vieningo prisijungimo (SSO) būdu  →  Pateikti ES bylą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7EE42F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A8D3197" w14:textId="7779F33E"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Jeigu priežiūros institucijos IS ir ANR realizuoja vieningo prisijungimo būdą (SSO), naudotojui nebereikia atlikti papildomų prisijungimo prie ANR veiksmų ir naudotojas, automatiškai identifikuotas, patenka į ANR ES bylą. Toliau naudotojas gali vykdyti </w:t>
            </w:r>
            <w:r w:rsidR="009340C6">
              <w:rPr>
                <w:rFonts w:ascii="Times New Roman" w:hAnsi="Times New Roman" w:cs="Times New Roman"/>
                <w:iCs/>
                <w:sz w:val="24"/>
                <w:szCs w:val="24"/>
              </w:rPr>
              <w:t>„</w:t>
            </w:r>
            <w:r w:rsidR="009340C6">
              <w:rPr>
                <w:rFonts w:ascii="Times New Roman" w:hAnsi="Times New Roman" w:cs="Times New Roman"/>
                <w:iCs/>
                <w:sz w:val="24"/>
                <w:szCs w:val="24"/>
              </w:rPr>
              <w:fldChar w:fldCharType="begin"/>
            </w:r>
            <w:r w:rsidR="009340C6">
              <w:rPr>
                <w:rFonts w:ascii="Times New Roman" w:hAnsi="Times New Roman" w:cs="Times New Roman"/>
                <w:iCs/>
                <w:sz w:val="24"/>
                <w:szCs w:val="24"/>
              </w:rPr>
              <w:instrText xml:space="preserve"> REF _Ref57730180 \w \h </w:instrText>
            </w:r>
            <w:r w:rsidR="009340C6">
              <w:rPr>
                <w:rFonts w:ascii="Times New Roman" w:hAnsi="Times New Roman" w:cs="Times New Roman"/>
                <w:iCs/>
                <w:sz w:val="24"/>
                <w:szCs w:val="24"/>
              </w:rPr>
            </w:r>
            <w:r w:rsidR="009340C6">
              <w:rPr>
                <w:rFonts w:ascii="Times New Roman" w:hAnsi="Times New Roman" w:cs="Times New Roman"/>
                <w:iCs/>
                <w:sz w:val="24"/>
                <w:szCs w:val="24"/>
              </w:rPr>
              <w:fldChar w:fldCharType="separate"/>
            </w:r>
            <w:r w:rsidR="000F322B">
              <w:rPr>
                <w:rFonts w:ascii="Times New Roman" w:hAnsi="Times New Roman" w:cs="Times New Roman"/>
                <w:iCs/>
                <w:sz w:val="24"/>
                <w:szCs w:val="24"/>
              </w:rPr>
              <w:t>8.1.1</w:t>
            </w:r>
            <w:r w:rsidR="009340C6">
              <w:rPr>
                <w:rFonts w:ascii="Times New Roman" w:hAnsi="Times New Roman" w:cs="Times New Roman"/>
                <w:iCs/>
                <w:sz w:val="24"/>
                <w:szCs w:val="24"/>
              </w:rPr>
              <w:fldChar w:fldCharType="end"/>
            </w:r>
            <w:r w:rsidR="009340C6">
              <w:rPr>
                <w:rFonts w:ascii="Times New Roman" w:hAnsi="Times New Roman" w:cs="Times New Roman"/>
                <w:iCs/>
                <w:sz w:val="24"/>
                <w:szCs w:val="24"/>
              </w:rPr>
              <w:t xml:space="preserve"> </w:t>
            </w:r>
            <w:r w:rsidR="009340C6">
              <w:rPr>
                <w:rFonts w:ascii="Times New Roman" w:hAnsi="Times New Roman" w:cs="Times New Roman"/>
                <w:iCs/>
                <w:sz w:val="24"/>
                <w:szCs w:val="24"/>
              </w:rPr>
              <w:fldChar w:fldCharType="begin"/>
            </w:r>
            <w:r w:rsidR="009340C6">
              <w:rPr>
                <w:rFonts w:ascii="Times New Roman" w:hAnsi="Times New Roman" w:cs="Times New Roman"/>
                <w:iCs/>
                <w:sz w:val="24"/>
                <w:szCs w:val="24"/>
              </w:rPr>
              <w:instrText xml:space="preserve"> REF _Ref57730194 \h </w:instrText>
            </w:r>
            <w:r w:rsidR="009340C6">
              <w:rPr>
                <w:rFonts w:ascii="Times New Roman" w:hAnsi="Times New Roman" w:cs="Times New Roman"/>
                <w:iCs/>
                <w:sz w:val="24"/>
                <w:szCs w:val="24"/>
              </w:rPr>
            </w:r>
            <w:r w:rsidR="009340C6">
              <w:rPr>
                <w:rFonts w:ascii="Times New Roman" w:hAnsi="Times New Roman" w:cs="Times New Roman"/>
                <w:iCs/>
                <w:sz w:val="24"/>
                <w:szCs w:val="24"/>
              </w:rPr>
              <w:fldChar w:fldCharType="separate"/>
            </w:r>
            <w:r w:rsidR="000F322B" w:rsidRPr="00507732">
              <w:rPr>
                <w:szCs w:val="24"/>
              </w:rPr>
              <w:t>Ekonominės sankcijos registravimas</w:t>
            </w:r>
            <w:r w:rsidR="009340C6">
              <w:rPr>
                <w:rFonts w:ascii="Times New Roman" w:hAnsi="Times New Roman" w:cs="Times New Roman"/>
                <w:iCs/>
                <w:sz w:val="24"/>
                <w:szCs w:val="24"/>
              </w:rPr>
              <w:fldChar w:fldCharType="end"/>
            </w:r>
            <w:r w:rsidR="00E678DC">
              <w:rPr>
                <w:rFonts w:ascii="Times New Roman" w:hAnsi="Times New Roman" w:cs="Times New Roman"/>
                <w:iCs/>
                <w:sz w:val="24"/>
                <w:szCs w:val="24"/>
              </w:rPr>
              <w:t>“</w:t>
            </w:r>
            <w:r w:rsidRPr="006735E5">
              <w:rPr>
                <w:rFonts w:ascii="Times New Roman" w:hAnsi="Times New Roman" w:cs="Times New Roman"/>
                <w:iCs/>
                <w:sz w:val="24"/>
                <w:szCs w:val="24"/>
              </w:rPr>
              <w:t xml:space="preserve"> procese numatytus ES bylos tvarkymo veiksmus.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55B4387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094CE9AF"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3F4749D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Naudotojas prisijungia prie ANR →  Pateikti ES bylą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2CE81911" w14:textId="77777777" w:rsidR="009A01D4" w:rsidRPr="006735E5" w:rsidRDefault="009A01D4" w:rsidP="002624D3">
            <w:pPr>
              <w:pStyle w:val="ForitTabletext"/>
              <w:spacing w:before="0"/>
              <w:ind w:left="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F166CDA" w14:textId="306C78EF"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Jeigu priežiūros institucijos IS ir ANR nerealizuoja vieningo prisijungimo būdo (SSO), naudotojas prisijungia prie ANR (įveda naudotojo vardą ir slaptažodį). Tinkamai identifikavęsis naudotojas patenka į ANR ES bylą. Toliau naudotojas gali vykdyti </w:t>
            </w:r>
            <w:r w:rsidR="00E678DC">
              <w:rPr>
                <w:rFonts w:ascii="Times New Roman" w:hAnsi="Times New Roman" w:cs="Times New Roman"/>
                <w:iCs/>
                <w:sz w:val="24"/>
                <w:szCs w:val="24"/>
              </w:rPr>
              <w:t>„</w:t>
            </w:r>
            <w:r w:rsidR="00E678DC">
              <w:rPr>
                <w:rFonts w:ascii="Times New Roman" w:hAnsi="Times New Roman" w:cs="Times New Roman"/>
                <w:iCs/>
                <w:sz w:val="24"/>
                <w:szCs w:val="24"/>
              </w:rPr>
              <w:fldChar w:fldCharType="begin"/>
            </w:r>
            <w:r w:rsidR="00E678DC">
              <w:rPr>
                <w:rFonts w:ascii="Times New Roman" w:hAnsi="Times New Roman" w:cs="Times New Roman"/>
                <w:iCs/>
                <w:sz w:val="24"/>
                <w:szCs w:val="24"/>
              </w:rPr>
              <w:instrText xml:space="preserve"> REF _Ref57730180 \w \h </w:instrText>
            </w:r>
            <w:r w:rsidR="00E678DC">
              <w:rPr>
                <w:rFonts w:ascii="Times New Roman" w:hAnsi="Times New Roman" w:cs="Times New Roman"/>
                <w:iCs/>
                <w:sz w:val="24"/>
                <w:szCs w:val="24"/>
              </w:rPr>
            </w:r>
            <w:r w:rsidR="00E678DC">
              <w:rPr>
                <w:rFonts w:ascii="Times New Roman" w:hAnsi="Times New Roman" w:cs="Times New Roman"/>
                <w:iCs/>
                <w:sz w:val="24"/>
                <w:szCs w:val="24"/>
              </w:rPr>
              <w:fldChar w:fldCharType="separate"/>
            </w:r>
            <w:r w:rsidR="000F322B">
              <w:rPr>
                <w:rFonts w:ascii="Times New Roman" w:hAnsi="Times New Roman" w:cs="Times New Roman"/>
                <w:iCs/>
                <w:sz w:val="24"/>
                <w:szCs w:val="24"/>
              </w:rPr>
              <w:t>8.1.1</w:t>
            </w:r>
            <w:r w:rsidR="00E678DC">
              <w:rPr>
                <w:rFonts w:ascii="Times New Roman" w:hAnsi="Times New Roman" w:cs="Times New Roman"/>
                <w:iCs/>
                <w:sz w:val="24"/>
                <w:szCs w:val="24"/>
              </w:rPr>
              <w:fldChar w:fldCharType="end"/>
            </w:r>
            <w:r w:rsidR="00E678DC">
              <w:rPr>
                <w:rFonts w:ascii="Times New Roman" w:hAnsi="Times New Roman" w:cs="Times New Roman"/>
                <w:iCs/>
                <w:sz w:val="24"/>
                <w:szCs w:val="24"/>
              </w:rPr>
              <w:t xml:space="preserve"> </w:t>
            </w:r>
            <w:r w:rsidR="00E678DC">
              <w:rPr>
                <w:rFonts w:ascii="Times New Roman" w:hAnsi="Times New Roman" w:cs="Times New Roman"/>
                <w:iCs/>
                <w:sz w:val="24"/>
                <w:szCs w:val="24"/>
              </w:rPr>
              <w:fldChar w:fldCharType="begin"/>
            </w:r>
            <w:r w:rsidR="00E678DC">
              <w:rPr>
                <w:rFonts w:ascii="Times New Roman" w:hAnsi="Times New Roman" w:cs="Times New Roman"/>
                <w:iCs/>
                <w:sz w:val="24"/>
                <w:szCs w:val="24"/>
              </w:rPr>
              <w:instrText xml:space="preserve"> REF _Ref57730194 \h </w:instrText>
            </w:r>
            <w:r w:rsidR="00E678DC">
              <w:rPr>
                <w:rFonts w:ascii="Times New Roman" w:hAnsi="Times New Roman" w:cs="Times New Roman"/>
                <w:iCs/>
                <w:sz w:val="24"/>
                <w:szCs w:val="24"/>
              </w:rPr>
            </w:r>
            <w:r w:rsidR="00E678DC">
              <w:rPr>
                <w:rFonts w:ascii="Times New Roman" w:hAnsi="Times New Roman" w:cs="Times New Roman"/>
                <w:iCs/>
                <w:sz w:val="24"/>
                <w:szCs w:val="24"/>
              </w:rPr>
              <w:fldChar w:fldCharType="separate"/>
            </w:r>
            <w:r w:rsidR="000F322B" w:rsidRPr="00507732">
              <w:rPr>
                <w:szCs w:val="24"/>
              </w:rPr>
              <w:t>Ekonominės sankcijos registravimas</w:t>
            </w:r>
            <w:r w:rsidR="00E678DC">
              <w:rPr>
                <w:rFonts w:ascii="Times New Roman" w:hAnsi="Times New Roman" w:cs="Times New Roman"/>
                <w:iCs/>
                <w:sz w:val="24"/>
                <w:szCs w:val="24"/>
              </w:rPr>
              <w:fldChar w:fldCharType="end"/>
            </w:r>
            <w:r w:rsidR="00E678DC">
              <w:rPr>
                <w:rFonts w:ascii="Times New Roman" w:hAnsi="Times New Roman" w:cs="Times New Roman"/>
                <w:iCs/>
                <w:sz w:val="24"/>
                <w:szCs w:val="24"/>
              </w:rPr>
              <w:t>“</w:t>
            </w:r>
            <w:r w:rsidR="00E678DC" w:rsidRPr="006735E5">
              <w:rPr>
                <w:rFonts w:ascii="Times New Roman" w:hAnsi="Times New Roman" w:cs="Times New Roman"/>
                <w:iCs/>
                <w:sz w:val="24"/>
                <w:szCs w:val="24"/>
              </w:rPr>
              <w:t xml:space="preserve"> </w:t>
            </w:r>
            <w:r w:rsidRPr="006735E5">
              <w:rPr>
                <w:rFonts w:ascii="Times New Roman" w:hAnsi="Times New Roman" w:cs="Times New Roman"/>
                <w:iCs/>
                <w:sz w:val="24"/>
                <w:szCs w:val="24"/>
              </w:rPr>
              <w:t>procese numatytus ES bylos tvarkymo veiksmus.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A5AD29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bl>
    <w:p w14:paraId="66AD8C5A" w14:textId="77777777" w:rsidR="009A01D4" w:rsidRPr="006735E5" w:rsidRDefault="009A01D4" w:rsidP="002624D3">
      <w:pPr>
        <w:spacing w:after="0" w:line="240" w:lineRule="auto"/>
        <w:rPr>
          <w:rFonts w:cs="Times New Roman"/>
          <w:iCs/>
          <w:szCs w:val="24"/>
        </w:rPr>
      </w:pPr>
    </w:p>
    <w:p w14:paraId="2AEE583A" w14:textId="77777777" w:rsidR="009A01D4" w:rsidRPr="006735E5" w:rsidRDefault="009A01D4" w:rsidP="002624D3">
      <w:pPr>
        <w:spacing w:after="0" w:line="240" w:lineRule="auto"/>
        <w:rPr>
          <w:rFonts w:cs="Times New Roman"/>
          <w:iCs/>
          <w:szCs w:val="24"/>
        </w:rPr>
      </w:pPr>
      <w:r w:rsidRPr="006735E5">
        <w:rPr>
          <w:rFonts w:cs="Times New Roman"/>
          <w:iCs/>
          <w:szCs w:val="24"/>
        </w:rPr>
        <w:br w:type="page"/>
      </w:r>
    </w:p>
    <w:p w14:paraId="14BB6265" w14:textId="77777777" w:rsidR="009A01D4" w:rsidRPr="00507732" w:rsidRDefault="009A01D4" w:rsidP="002624D3">
      <w:pPr>
        <w:pStyle w:val="Antrat3"/>
        <w:spacing w:before="0" w:beforeAutospacing="0" w:after="0" w:afterAutospacing="0" w:line="240" w:lineRule="auto"/>
        <w:rPr>
          <w:szCs w:val="24"/>
          <w:lang w:val="lt-LT"/>
        </w:rPr>
      </w:pPr>
      <w:bookmarkStart w:id="76" w:name="_Ref57730022"/>
      <w:bookmarkStart w:id="77" w:name="_Toc67497814"/>
      <w:r w:rsidRPr="00507732">
        <w:rPr>
          <w:szCs w:val="24"/>
          <w:lang w:val="lt-LT"/>
        </w:rPr>
        <w:lastRenderedPageBreak/>
        <w:t>Ūkio subjekto informavimas</w:t>
      </w:r>
      <w:bookmarkEnd w:id="75"/>
      <w:bookmarkEnd w:id="76"/>
      <w:bookmarkEnd w:id="77"/>
    </w:p>
    <w:p w14:paraId="73BA6E71" w14:textId="77777777" w:rsidR="009A01D4" w:rsidRPr="006735E5" w:rsidRDefault="009A01D4" w:rsidP="002624D3">
      <w:pPr>
        <w:spacing w:after="0" w:line="240" w:lineRule="auto"/>
        <w:rPr>
          <w:rFonts w:cs="Times New Roman"/>
          <w:iCs/>
          <w:szCs w:val="24"/>
        </w:rPr>
      </w:pPr>
      <w:r>
        <w:rPr>
          <w:noProof/>
          <w:lang w:eastAsia="lt-LT"/>
        </w:rPr>
        <w:drawing>
          <wp:inline distT="0" distB="0" distL="0" distR="0" wp14:anchorId="5ECF718C" wp14:editId="19E67D53">
            <wp:extent cx="8886825" cy="451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8886825" cy="4514850"/>
                    </a:xfrm>
                    <a:prstGeom prst="rect">
                      <a:avLst/>
                    </a:prstGeom>
                  </pic:spPr>
                </pic:pic>
              </a:graphicData>
            </a:graphic>
          </wp:inline>
        </w:drawing>
      </w:r>
    </w:p>
    <w:p w14:paraId="522BD644" w14:textId="2736AA59"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3</w:t>
      </w:r>
      <w:r w:rsidRPr="006735E5">
        <w:rPr>
          <w:rStyle w:val="ForitFigureCaption"/>
          <w:rFonts w:cs="Times New Roman"/>
          <w:i w:val="0"/>
          <w:sz w:val="24"/>
        </w:rPr>
        <w:fldChar w:fldCharType="end"/>
      </w:r>
      <w:r w:rsidRPr="006735E5">
        <w:rPr>
          <w:rStyle w:val="ForitFigureCaption"/>
          <w:rFonts w:cs="Times New Roman"/>
          <w:i w:val="0"/>
          <w:sz w:val="24"/>
        </w:rPr>
        <w:t xml:space="preserve"> pav. Ūkio subjekto informavimo proceso diagrama</w:t>
      </w:r>
    </w:p>
    <w:p w14:paraId="76C7DA39" w14:textId="22F5AE50"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lastRenderedPageBreak/>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3</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lentelė. Ūkio subjekto informavimo proceso aprašymas</w:t>
      </w:r>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583569E7"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6C0BAFA5"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175E3F5C"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15B16DFD"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52D533EA"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469802E4"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42CB13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Įvesti / koreguoti adresato duomenis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1974CD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746BC75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ANR naudotojas, norėdamas išsiųsti procesinio sprendimo dokumentą ar kitą dokumentą, inicijuoja dokumento išsiuntimo funkciją. Pateiktoje formoje įveda ar pakoreguoja adresato duomenis. </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5CB62B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0DFF65EE"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0B3C5E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Išsiųsti dokumentą (-</w:t>
            </w:r>
            <w:proofErr w:type="spellStart"/>
            <w:r w:rsidRPr="006735E5">
              <w:rPr>
                <w:rFonts w:ascii="Times New Roman" w:hAnsi="Times New Roman" w:cs="Times New Roman"/>
                <w:iCs/>
                <w:sz w:val="24"/>
                <w:szCs w:val="24"/>
              </w:rPr>
              <w:t>us</w:t>
            </w:r>
            <w:proofErr w:type="spellEnd"/>
            <w:r w:rsidRPr="006735E5">
              <w:rPr>
                <w:rFonts w:ascii="Times New Roman" w:hAnsi="Times New Roman" w:cs="Times New Roman"/>
                <w:iCs/>
                <w:sz w:val="24"/>
                <w:szCs w:val="24"/>
              </w:rPr>
              <w:t>)</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BBD4B4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7FC9F88"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Nurodęs visus reikiamus išsiuntimo duomenis ir pridėjęs siunčiamus dokumentus ANR naudotojas inicijuoja jų išsiuntimą pasirinktu būdu:</w:t>
            </w:r>
          </w:p>
          <w:p w14:paraId="4180F09C" w14:textId="77777777" w:rsidR="009A01D4" w:rsidRPr="006735E5" w:rsidRDefault="009A01D4" w:rsidP="002624D3">
            <w:pPr>
              <w:pStyle w:val="FORITbullets1"/>
              <w:numPr>
                <w:ilvl w:val="0"/>
                <w:numId w:val="31"/>
              </w:numPr>
              <w:rPr>
                <w:rFonts w:ascii="Times New Roman" w:hAnsi="Times New Roman" w:cs="Times New Roman"/>
                <w:iCs/>
                <w:sz w:val="24"/>
                <w:szCs w:val="24"/>
              </w:rPr>
            </w:pPr>
            <w:r w:rsidRPr="006735E5">
              <w:rPr>
                <w:rFonts w:ascii="Times New Roman" w:hAnsi="Times New Roman" w:cs="Times New Roman"/>
                <w:iCs/>
                <w:sz w:val="24"/>
                <w:szCs w:val="24"/>
              </w:rPr>
              <w:t>El. laišku;</w:t>
            </w:r>
          </w:p>
          <w:p w14:paraId="0A9B6019" w14:textId="77777777" w:rsidR="009A01D4" w:rsidRPr="006735E5" w:rsidRDefault="009A01D4" w:rsidP="002624D3">
            <w:pPr>
              <w:pStyle w:val="FORITbullets1"/>
              <w:numPr>
                <w:ilvl w:val="0"/>
                <w:numId w:val="31"/>
              </w:numPr>
              <w:rPr>
                <w:rFonts w:ascii="Times New Roman" w:hAnsi="Times New Roman" w:cs="Times New Roman"/>
                <w:iCs/>
                <w:sz w:val="24"/>
                <w:szCs w:val="24"/>
              </w:rPr>
            </w:pPr>
            <w:r w:rsidRPr="006735E5">
              <w:rPr>
                <w:rFonts w:ascii="Times New Roman" w:hAnsi="Times New Roman" w:cs="Times New Roman"/>
                <w:iCs/>
                <w:sz w:val="24"/>
                <w:szCs w:val="24"/>
              </w:rPr>
              <w:t>E. Pristatymas IS siunta.</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05C2673E"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298B72D8"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9F61BF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Išsiųsti el. laišku</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19C085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29F9704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Jeigu ANR naudotojas pasirinko dokumentus išsiųsti el. laišku, ANR nurodytus dokumentus išsiunčia adreso el. pašto adresu.</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155899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1BD71A96"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5C182E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Siuntą perduoti į e. Pristatymas 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BC8188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662FFB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Jeigu ANR naudotojas pasirinko dokumentus išsiųsti naudojant e. Pristatymas IS, ANR suformuoja el. siuntą ir ją perduoda į e. Pristatymas IS. e. Pristatymas IS siuntą ūkio subjektui pristato elektroniniu būdu, o jeigu tokios galimybės nėra – popieriniu būdu.</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EF8DA2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e. Pristatymas IS</w:t>
            </w:r>
          </w:p>
        </w:tc>
      </w:tr>
      <w:tr w:rsidR="009E2ECA" w:rsidRPr="006735E5" w14:paraId="70EED20D"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623BA5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Gauti siuntos pristatymo duomenis → Išsaugoti siuntos pristatymo duomenis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3B0913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67C0D81B"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gavęs iš e. Pristatymas IS siuntos pristatymo duomenis, juos išsaugo prie el. siuntos duomenų.</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C2F62D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bl>
    <w:p w14:paraId="14FD2CBE" w14:textId="77777777" w:rsidR="009A01D4" w:rsidRPr="006735E5" w:rsidRDefault="009A01D4" w:rsidP="002624D3">
      <w:pPr>
        <w:spacing w:after="0" w:line="240" w:lineRule="auto"/>
        <w:rPr>
          <w:rFonts w:cs="Times New Roman"/>
          <w:iCs/>
          <w:szCs w:val="24"/>
        </w:rPr>
      </w:pPr>
    </w:p>
    <w:p w14:paraId="4FAA3DC7" w14:textId="77777777" w:rsidR="009A01D4" w:rsidRPr="006735E5" w:rsidRDefault="009A01D4" w:rsidP="002624D3">
      <w:pPr>
        <w:spacing w:after="0" w:line="240" w:lineRule="auto"/>
        <w:rPr>
          <w:rFonts w:cs="Times New Roman"/>
          <w:iCs/>
          <w:szCs w:val="24"/>
        </w:rPr>
      </w:pPr>
      <w:r w:rsidRPr="006735E5">
        <w:rPr>
          <w:rFonts w:cs="Times New Roman"/>
          <w:iCs/>
          <w:szCs w:val="24"/>
        </w:rPr>
        <w:br w:type="page"/>
      </w:r>
    </w:p>
    <w:p w14:paraId="5110E371" w14:textId="77777777" w:rsidR="009A01D4" w:rsidRPr="00507732" w:rsidRDefault="009A01D4" w:rsidP="002624D3">
      <w:pPr>
        <w:pStyle w:val="Antrat3"/>
        <w:spacing w:before="0" w:beforeAutospacing="0" w:after="0" w:afterAutospacing="0" w:line="240" w:lineRule="auto"/>
        <w:rPr>
          <w:szCs w:val="24"/>
          <w:lang w:val="lt-LT"/>
        </w:rPr>
      </w:pPr>
      <w:bookmarkStart w:id="78" w:name="_Toc57654770"/>
      <w:bookmarkStart w:id="79" w:name="_Ref57730119"/>
      <w:bookmarkStart w:id="80" w:name="_Ref57730434"/>
      <w:bookmarkStart w:id="81" w:name="_Toc67497815"/>
      <w:r w:rsidRPr="00507732">
        <w:rPr>
          <w:szCs w:val="24"/>
          <w:lang w:val="lt-LT"/>
        </w:rPr>
        <w:lastRenderedPageBreak/>
        <w:t>Ūkio subjekto licencijos naikinimas / stabdymas</w:t>
      </w:r>
      <w:bookmarkEnd w:id="78"/>
      <w:bookmarkEnd w:id="79"/>
      <w:bookmarkEnd w:id="80"/>
      <w:bookmarkEnd w:id="81"/>
    </w:p>
    <w:p w14:paraId="0FF25253" w14:textId="77777777" w:rsidR="009A01D4" w:rsidRPr="006735E5" w:rsidRDefault="009A01D4" w:rsidP="002624D3">
      <w:pPr>
        <w:spacing w:after="0" w:line="240" w:lineRule="auto"/>
        <w:rPr>
          <w:rFonts w:cs="Times New Roman"/>
          <w:iCs/>
          <w:szCs w:val="24"/>
        </w:rPr>
      </w:pPr>
      <w:r>
        <w:rPr>
          <w:noProof/>
          <w:lang w:eastAsia="lt-LT"/>
        </w:rPr>
        <w:drawing>
          <wp:inline distT="0" distB="0" distL="0" distR="0" wp14:anchorId="63AEF0C1" wp14:editId="41638CCD">
            <wp:extent cx="8886825" cy="3724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8886825" cy="3724275"/>
                    </a:xfrm>
                    <a:prstGeom prst="rect">
                      <a:avLst/>
                    </a:prstGeom>
                  </pic:spPr>
                </pic:pic>
              </a:graphicData>
            </a:graphic>
          </wp:inline>
        </w:drawing>
      </w:r>
    </w:p>
    <w:p w14:paraId="5E4CFFAF" w14:textId="46D4A383"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4</w:t>
      </w:r>
      <w:r w:rsidRPr="006735E5">
        <w:rPr>
          <w:rStyle w:val="ForitFigureCaption"/>
          <w:rFonts w:cs="Times New Roman"/>
          <w:i w:val="0"/>
          <w:sz w:val="24"/>
        </w:rPr>
        <w:fldChar w:fldCharType="end"/>
      </w:r>
      <w:r w:rsidRPr="006735E5">
        <w:rPr>
          <w:rStyle w:val="ForitFigureCaption"/>
          <w:rFonts w:cs="Times New Roman"/>
          <w:i w:val="0"/>
          <w:sz w:val="24"/>
        </w:rPr>
        <w:t xml:space="preserve"> pav. Ūkio subjekto licencijos naikinimo / stabdymo proceso diagrama</w:t>
      </w:r>
    </w:p>
    <w:p w14:paraId="4AF9CBFE" w14:textId="79F9A2A5"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4</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lentelė. Ūkio subjekto licencijos naikinimo / stabdymo proceso aprašymas</w:t>
      </w:r>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6FDD5C15"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6C13ACEE"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49DE289C"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6AC8D624"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5CC0B61"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2592296A"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A22754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Inicijuoti ūkio subjekto licencijų peržiūrą → Gauti ūkio subjekto licencijų sąrašą iš </w:t>
            </w:r>
            <w:r w:rsidRPr="006735E5">
              <w:rPr>
                <w:rFonts w:ascii="Times New Roman" w:hAnsi="Times New Roman" w:cs="Times New Roman"/>
                <w:iCs/>
                <w:sz w:val="24"/>
                <w:szCs w:val="24"/>
              </w:rPr>
              <w:lastRenderedPageBreak/>
              <w:t>LIS → Peržiūrėti licencijas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6FA3B7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8C87583" w14:textId="1D984250"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Jeigu yra poreikis (priimtas procesinis sprendimas) stabdyti / naikinti ūkio subjekto licenciją, ANR naudotojas ES byloje</w:t>
            </w:r>
            <w:r w:rsidR="003F1030">
              <w:rPr>
                <w:rFonts w:ascii="Times New Roman" w:hAnsi="Times New Roman" w:cs="Times New Roman"/>
                <w:iCs/>
                <w:sz w:val="24"/>
                <w:szCs w:val="24"/>
              </w:rPr>
              <w:t>, procesiniame sprendime</w:t>
            </w:r>
            <w:r w:rsidRPr="006735E5">
              <w:rPr>
                <w:rFonts w:ascii="Times New Roman" w:hAnsi="Times New Roman" w:cs="Times New Roman"/>
                <w:iCs/>
                <w:sz w:val="24"/>
                <w:szCs w:val="24"/>
              </w:rPr>
              <w:t xml:space="preserve"> inicijuoja ūkio subjekto licencijų peržiūrą. ANR integracinių sąsajų su LIS būdu gauna ūkio subjekto turimų licencijų sąrašą ir pateikia ANR naudotojui. ANR naudotojas gali peržiūrėti ūkio subjekto licencijų sąrašą. Esant poreikiui, siunčiant papildomą užklausą į LIS, </w:t>
            </w:r>
            <w:r w:rsidRPr="006735E5">
              <w:rPr>
                <w:rFonts w:ascii="Times New Roman" w:hAnsi="Times New Roman" w:cs="Times New Roman"/>
                <w:iCs/>
                <w:sz w:val="24"/>
                <w:szCs w:val="24"/>
              </w:rPr>
              <w:lastRenderedPageBreak/>
              <w:t xml:space="preserve">gaunami detalūs licencijos duomenys, kurie gali būti pateikiami ANR naudotojui peržiūrėti. </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D50F34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ANR, LIS</w:t>
            </w:r>
          </w:p>
        </w:tc>
      </w:tr>
      <w:tr w:rsidR="009E2ECA" w:rsidRPr="006735E5" w14:paraId="37A45013"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34B7E9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Pakeisti pasirinktos licencijos būseną (stabdyti, naikinti) → Išsiųsti licencijos pakeitimo duomenis į LIS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243E10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711C03A2"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ANR naudotojas pasirenka norimas stabdyti / naikinti ūkio subjekto licencijas ir pakeičia jų būsenas. ANR licencijos (-ų) pakeitimo duomenis per sąsajas perduoda į LIS.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5AC44BFF" w14:textId="77777777" w:rsidR="009A01D4" w:rsidRPr="00507732" w:rsidRDefault="009A01D4" w:rsidP="002624D3">
            <w:pPr>
              <w:pStyle w:val="ForitTabletext"/>
              <w:spacing w:before="0"/>
              <w:rPr>
                <w:rFonts w:ascii="Times New Roman" w:hAnsi="Times New Roman" w:cs="Times New Roman"/>
                <w:sz w:val="24"/>
                <w:szCs w:val="24"/>
              </w:rPr>
            </w:pPr>
            <w:r w:rsidRPr="006735E5">
              <w:rPr>
                <w:rFonts w:ascii="Times New Roman" w:hAnsi="Times New Roman" w:cs="Times New Roman"/>
                <w:iCs/>
                <w:sz w:val="24"/>
                <w:szCs w:val="24"/>
              </w:rPr>
              <w:t>ANR, LIS</w:t>
            </w:r>
          </w:p>
        </w:tc>
      </w:tr>
    </w:tbl>
    <w:p w14:paraId="35A0CBF5" w14:textId="77777777" w:rsidR="009A01D4" w:rsidRPr="006735E5" w:rsidRDefault="009A01D4" w:rsidP="002624D3">
      <w:pPr>
        <w:spacing w:after="0" w:line="240" w:lineRule="auto"/>
        <w:rPr>
          <w:rFonts w:cs="Times New Roman"/>
          <w:iCs/>
          <w:szCs w:val="24"/>
        </w:rPr>
      </w:pPr>
    </w:p>
    <w:p w14:paraId="74BD54C9" w14:textId="77777777" w:rsidR="009A01D4" w:rsidRPr="006735E5" w:rsidRDefault="009A01D4" w:rsidP="002624D3">
      <w:pPr>
        <w:spacing w:after="0" w:line="240" w:lineRule="auto"/>
        <w:rPr>
          <w:rFonts w:cs="Times New Roman"/>
          <w:iCs/>
          <w:szCs w:val="24"/>
        </w:rPr>
      </w:pPr>
      <w:r w:rsidRPr="006735E5">
        <w:rPr>
          <w:rFonts w:cs="Times New Roman"/>
          <w:iCs/>
          <w:szCs w:val="24"/>
        </w:rPr>
        <w:br w:type="page"/>
      </w:r>
    </w:p>
    <w:p w14:paraId="1E6A9A9C" w14:textId="77777777" w:rsidR="009A01D4" w:rsidRPr="00507732" w:rsidRDefault="009A01D4" w:rsidP="002624D3">
      <w:pPr>
        <w:pStyle w:val="Antrat3"/>
        <w:spacing w:before="0" w:beforeAutospacing="0" w:after="0" w:afterAutospacing="0" w:line="240" w:lineRule="auto"/>
        <w:rPr>
          <w:szCs w:val="24"/>
          <w:lang w:val="lt-LT"/>
        </w:rPr>
      </w:pPr>
      <w:bookmarkStart w:id="82" w:name="_Toc57654771"/>
      <w:bookmarkStart w:id="83" w:name="_Toc67497816"/>
      <w:r w:rsidRPr="00507732">
        <w:rPr>
          <w:szCs w:val="24"/>
          <w:lang w:val="lt-LT"/>
        </w:rPr>
        <w:lastRenderedPageBreak/>
        <w:t>Ūkio subjekto prievolės (baudos) sumokėjimas</w:t>
      </w:r>
      <w:bookmarkEnd w:id="82"/>
      <w:bookmarkEnd w:id="83"/>
    </w:p>
    <w:p w14:paraId="7ABA0240" w14:textId="77777777" w:rsidR="009A01D4" w:rsidRPr="006735E5" w:rsidRDefault="009A01D4" w:rsidP="002624D3">
      <w:pPr>
        <w:spacing w:after="0" w:line="240" w:lineRule="auto"/>
        <w:jc w:val="center"/>
        <w:rPr>
          <w:rFonts w:cs="Times New Roman"/>
          <w:iCs/>
          <w:szCs w:val="24"/>
        </w:rPr>
      </w:pPr>
      <w:r>
        <w:rPr>
          <w:noProof/>
          <w:lang w:eastAsia="lt-LT"/>
        </w:rPr>
        <w:drawing>
          <wp:inline distT="0" distB="0" distL="0" distR="0" wp14:anchorId="2D6A86A9" wp14:editId="60904DC4">
            <wp:extent cx="4420925" cy="4933627"/>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2">
                      <a:extLst>
                        <a:ext uri="{28A0092B-C50C-407E-A947-70E740481C1C}">
                          <a14:useLocalDpi xmlns:a14="http://schemas.microsoft.com/office/drawing/2010/main" val="0"/>
                        </a:ext>
                      </a:extLst>
                    </a:blip>
                    <a:stretch>
                      <a:fillRect/>
                    </a:stretch>
                  </pic:blipFill>
                  <pic:spPr>
                    <a:xfrm>
                      <a:off x="0" y="0"/>
                      <a:ext cx="4420925" cy="4933627"/>
                    </a:xfrm>
                    <a:prstGeom prst="rect">
                      <a:avLst/>
                    </a:prstGeom>
                  </pic:spPr>
                </pic:pic>
              </a:graphicData>
            </a:graphic>
          </wp:inline>
        </w:drawing>
      </w:r>
    </w:p>
    <w:p w14:paraId="4CF53833" w14:textId="15BFBDD6"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5</w:t>
      </w:r>
      <w:r w:rsidRPr="006735E5">
        <w:rPr>
          <w:rStyle w:val="ForitFigureCaption"/>
          <w:rFonts w:cs="Times New Roman"/>
          <w:i w:val="0"/>
          <w:sz w:val="24"/>
        </w:rPr>
        <w:fldChar w:fldCharType="end"/>
      </w:r>
      <w:r w:rsidRPr="006735E5">
        <w:rPr>
          <w:rStyle w:val="ForitFigureCaption"/>
          <w:rFonts w:cs="Times New Roman"/>
          <w:i w:val="0"/>
          <w:sz w:val="24"/>
        </w:rPr>
        <w:t xml:space="preserve"> pav. Ūkio subjekto prievolės (baudos) sumokėjimo proceso diagrama</w:t>
      </w:r>
    </w:p>
    <w:p w14:paraId="7679EC8B" w14:textId="77777777" w:rsidR="009A01D4" w:rsidRPr="006735E5" w:rsidRDefault="009A01D4" w:rsidP="002624D3">
      <w:pPr>
        <w:spacing w:after="0" w:line="240" w:lineRule="auto"/>
        <w:rPr>
          <w:rFonts w:cs="Times New Roman"/>
          <w:iCs/>
          <w:szCs w:val="24"/>
        </w:rPr>
      </w:pPr>
    </w:p>
    <w:p w14:paraId="3E747F8A" w14:textId="23DC3D78"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lastRenderedPageBreak/>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5</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lentelė. Ūkio subjekto prievolės (baudos) sumokėjimo proceso aprašymas</w:t>
      </w:r>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5FFB33E2"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164DB278"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DC45732"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051FC72"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544E6EBD"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35DD87CD"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43023C2B"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Sumokėti piniginę prievolę bankiniu pavedimu</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7CB1A0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5B1972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 vadovaudamasis procesinio sprendimo dokumentu, kuriame paskirta piniginė prievolė ir nurodytos tokios prievolės apmokėjimo informacija, atlieka mokėjimą pagal nurodytus mokėjimo duomenis. Ūkio subjektas apmokėjimą gali atlikti naudodamas elektroninės bankininkystės paslaugas ar atvykęs į banko skyrių.</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190026C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Bankų sistemos</w:t>
            </w:r>
          </w:p>
        </w:tc>
      </w:tr>
      <w:tr w:rsidR="009E2ECA" w:rsidRPr="006735E5" w14:paraId="1EEF7AA2"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0EAF8A9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Periodiškai formuoti įmokų sąrašą reikalingą ANR → Perduoti įmokų sąrašą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7F64381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MAIS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2C7B805"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Kai piniginės prievolės mokamos į biudžeto pajamų surenkamąją sąskaitą, MAIS, pagal suderintus įmokos kodus atrenka įmokas, kurios buvo atliktos ES prievolių apmokėjimui, ir tokią informaciją periodiškai integracinėmis sąsajomis perduoda į ANR.</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02EB7B8D"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MAIS</w:t>
            </w:r>
          </w:p>
        </w:tc>
      </w:tr>
      <w:tr w:rsidR="009E2ECA" w:rsidRPr="006735E5" w14:paraId="18A8E45E"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4406B5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Gauti įmokos duomenis ir / ar įmoką įrodančius dokumentus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66325A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institucija</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74A835DB"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Kai piniginės prievolės mokamos į priežiūros institucijos sąskaitą ar kitas nurodytas sąskaitas, priežiūros institucija savarankiškai tvarko tokių įmokų duomenis. Gavusi įmokų duomenis ir / ar įmokas įrodančius dokumentus, priežiūros institucijos atsakingi darbuotojai, prisijungę prie ANR, ES byloje įveda įmokų sumokėjimo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427099E"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w:t>
            </w:r>
          </w:p>
        </w:tc>
      </w:tr>
      <w:tr w:rsidR="009E2ECA" w:rsidRPr="006735E5" w14:paraId="0D54D4E0"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24DA84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Periodiškai gauti įmokų sąrašą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83D026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77932BF8"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ANR integracinėmis sąsajomis periodiškai iš MAIS gauna piniginių prievolių įmokų, kurios mokamos į biudžeto pajamų surenkamąją sąskaitą,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40ACC84"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16333D20"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0A773E9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Automatiškai įmokos duomenis priskirti asmens prievolei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BA8D69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73D0705"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Jeigu įmokos duomenys, gauti iš MAIS, yra pakankami (nurodytas ROIK ar kita unikaliai mokėjimo prievolę identifikuojanti informacija), ANR automatiškai įmoką priskiria ūkio subjekto prievolei.</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3B430C14"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3BDBE9FE"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46BCB0A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 xml:space="preserve">Peržiūrėti įmokų sąrašą </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FD1706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0D0E2D3"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Visos iš MAIS į ANR gautos įmokos pateikiamos ANR įmokų sąraše. Automatiškai ūkio subjekto prievolei priskirtos įmokos atvaizduojamos, kaip priskirtos. Įmokos, kurių dėl įmokos duomenų nepakankamumo / netikslumo nebuvo galima priskirti prievolei automatiškai, pateikiamos sąraše su požymių „nepriskirtos“ ar pan. ANR naudotojas, gali atlikti įmokų filtravimą ir rūšiavimą pagal įvairius įmokus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589A8B39"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38D15176"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EAC786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Priskirti įmoką asmens prievolei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994246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0344FEDA"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ANR naudotojas, įmokų sąraše radęs įmokas, kurios skirtos apmokėti ANR naudotojo priežiūros institucijos paskirtos ES prievolę, rankiniu būdu įmoką susieja su konkrečia ūkio subjekto prievole.</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08F1A19A"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bl>
    <w:p w14:paraId="118916EF" w14:textId="77777777" w:rsidR="009A01D4" w:rsidRPr="006735E5" w:rsidRDefault="009A01D4" w:rsidP="002624D3">
      <w:pPr>
        <w:spacing w:after="0" w:line="240" w:lineRule="auto"/>
        <w:rPr>
          <w:rFonts w:cs="Times New Roman"/>
          <w:iCs/>
          <w:szCs w:val="24"/>
        </w:rPr>
      </w:pPr>
      <w:r w:rsidRPr="006735E5">
        <w:rPr>
          <w:rFonts w:cs="Times New Roman"/>
          <w:iCs/>
          <w:szCs w:val="24"/>
        </w:rPr>
        <w:br w:type="page"/>
      </w:r>
    </w:p>
    <w:p w14:paraId="5341903C" w14:textId="77777777" w:rsidR="009A01D4" w:rsidRPr="00507732" w:rsidRDefault="009A01D4" w:rsidP="002624D3">
      <w:pPr>
        <w:pStyle w:val="Antrat3"/>
        <w:spacing w:before="0" w:beforeAutospacing="0" w:after="0" w:afterAutospacing="0" w:line="240" w:lineRule="auto"/>
        <w:rPr>
          <w:szCs w:val="24"/>
          <w:lang w:val="lt-LT"/>
        </w:rPr>
      </w:pPr>
      <w:bookmarkStart w:id="84" w:name="_Toc57654772"/>
      <w:bookmarkStart w:id="85" w:name="_Ref57730150"/>
      <w:bookmarkStart w:id="86" w:name="_Ref57730303"/>
      <w:bookmarkStart w:id="87" w:name="_Ref57730469"/>
      <w:bookmarkStart w:id="88" w:name="_Toc67497817"/>
      <w:r w:rsidRPr="00507732">
        <w:rPr>
          <w:szCs w:val="24"/>
          <w:lang w:val="lt-LT"/>
        </w:rPr>
        <w:lastRenderedPageBreak/>
        <w:t>Procesinio sprendimo apskundimas</w:t>
      </w:r>
      <w:bookmarkEnd w:id="84"/>
      <w:bookmarkEnd w:id="85"/>
      <w:bookmarkEnd w:id="86"/>
      <w:bookmarkEnd w:id="87"/>
      <w:bookmarkEnd w:id="88"/>
    </w:p>
    <w:p w14:paraId="15473D98" w14:textId="77777777" w:rsidR="009A01D4" w:rsidRPr="006735E5" w:rsidRDefault="009A01D4" w:rsidP="002624D3">
      <w:pPr>
        <w:spacing w:after="0" w:line="240" w:lineRule="auto"/>
        <w:jc w:val="center"/>
        <w:rPr>
          <w:rFonts w:cs="Times New Roman"/>
          <w:iCs/>
          <w:szCs w:val="24"/>
        </w:rPr>
      </w:pPr>
      <w:r>
        <w:rPr>
          <w:noProof/>
          <w:lang w:eastAsia="lt-LT"/>
        </w:rPr>
        <w:drawing>
          <wp:inline distT="0" distB="0" distL="0" distR="0" wp14:anchorId="67F19876" wp14:editId="64498FB3">
            <wp:extent cx="5805576" cy="4967880"/>
            <wp:effectExtent l="0" t="0" r="508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3">
                      <a:extLst>
                        <a:ext uri="{28A0092B-C50C-407E-A947-70E740481C1C}">
                          <a14:useLocalDpi xmlns:a14="http://schemas.microsoft.com/office/drawing/2010/main" val="0"/>
                        </a:ext>
                      </a:extLst>
                    </a:blip>
                    <a:stretch>
                      <a:fillRect/>
                    </a:stretch>
                  </pic:blipFill>
                  <pic:spPr>
                    <a:xfrm>
                      <a:off x="0" y="0"/>
                      <a:ext cx="5805576" cy="4967880"/>
                    </a:xfrm>
                    <a:prstGeom prst="rect">
                      <a:avLst/>
                    </a:prstGeom>
                  </pic:spPr>
                </pic:pic>
              </a:graphicData>
            </a:graphic>
          </wp:inline>
        </w:drawing>
      </w:r>
    </w:p>
    <w:p w14:paraId="6912A3FE" w14:textId="57B40677"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6</w:t>
      </w:r>
      <w:r w:rsidRPr="006735E5">
        <w:rPr>
          <w:rStyle w:val="ForitFigureCaption"/>
          <w:rFonts w:cs="Times New Roman"/>
          <w:i w:val="0"/>
          <w:sz w:val="24"/>
        </w:rPr>
        <w:fldChar w:fldCharType="end"/>
      </w:r>
      <w:r w:rsidRPr="006735E5">
        <w:rPr>
          <w:rStyle w:val="ForitFigureCaption"/>
          <w:rFonts w:cs="Times New Roman"/>
          <w:i w:val="0"/>
          <w:sz w:val="24"/>
        </w:rPr>
        <w:t xml:space="preserve"> pav. Procesinio sprendimo apskundimo proceso diagrama</w:t>
      </w:r>
    </w:p>
    <w:p w14:paraId="0B2A34D2" w14:textId="70F10AA2"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lastRenderedPageBreak/>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6</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lentelė. Procesinio sprendimo apskundimo proceso aprašymas</w:t>
      </w:r>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6372A53F"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6D392531"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4454BEE3"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022BEE80"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6A69446B"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0B341DA2"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403A53B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Parengti skundą ir pateikti priežiūros institucijai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8A9F6D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B7020ED"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 norėdamas apskųsti ES bylos procesinį sprendimą, parengia skundą ir pateikia priežiūros institucijai, kai apskundimo tvarka nurodo, kad skundai dėl priimtų procesinių sprendimų teikiami tiesiogiai ūkio subjektui.</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7ABF71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w:t>
            </w:r>
          </w:p>
        </w:tc>
      </w:tr>
      <w:tr w:rsidR="009E2ECA" w:rsidRPr="006735E5" w14:paraId="374186A1"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9617A4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Parengti skundą ir pateikti teismui / ginčų komisijai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5B9C2ED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11BDA10F"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Ūkio subjektas, norėdamas apskųsti ES bylos procesinį sprendimą, parengia skundą ir pateikia teismui / ginčų komisijai, kai apskundimo tvarka nurodo, kad skundai dėl priimtų procesinių sprendimų teikiami tiesiogiai teismui / ginčų komisijai.</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32D883B5"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w:t>
            </w:r>
          </w:p>
        </w:tc>
      </w:tr>
      <w:tr w:rsidR="009E2ECA" w:rsidRPr="006735E5" w14:paraId="6D6DAF2A"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7D69A1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Gauti bylos duomenis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2EE248C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A0E239A"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Kai teismas, ūkio subjekto teikto skundo pagrindu ar priežiūros institucijos skundo dėl teismo nutarties pagrindu sukuria bylą, teismų nustatyta tvarka (popieriniu būdu arba naudojant teismų elektroninių paslaugų portalą (toliau - EPP)) ūkio subjektui pateikia sukurtos bylos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B789EB7" w14:textId="77777777" w:rsidR="009A01D4" w:rsidRPr="00507732" w:rsidRDefault="009A01D4" w:rsidP="002624D3">
            <w:pPr>
              <w:pStyle w:val="ForitTabletext"/>
              <w:spacing w:before="0"/>
              <w:ind w:left="0"/>
              <w:rPr>
                <w:rFonts w:ascii="Times New Roman" w:hAnsi="Times New Roman" w:cs="Times New Roman"/>
                <w:sz w:val="24"/>
                <w:szCs w:val="24"/>
              </w:rPr>
            </w:pPr>
            <w:r w:rsidRPr="00507732">
              <w:rPr>
                <w:rFonts w:ascii="Times New Roman" w:hAnsi="Times New Roman" w:cs="Times New Roman"/>
                <w:sz w:val="24"/>
                <w:szCs w:val="24"/>
              </w:rPr>
              <w:t>-</w:t>
            </w:r>
          </w:p>
        </w:tc>
      </w:tr>
      <w:tr w:rsidR="009E2ECA" w:rsidRPr="006735E5" w14:paraId="675AA35D"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3E5D28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Gauti teismo nutartį → Pateikti skundą dėl teismo sutarties arba sutikti su teismo sprendimu</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42CB1B1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04DB90E9"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Ūkio subjektas, gavęs teismo nutartį, gali sutikti teismo sprendimu arba pateikti skundą dėl teismo nutarties. Skundą dėl teismo nutarties ūkio subjektas teikia teismui (popieriniu būdu arba naudojant EPP).</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652F3A9"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w:t>
            </w:r>
          </w:p>
        </w:tc>
      </w:tr>
      <w:tr w:rsidR="009E2ECA" w:rsidRPr="006735E5" w14:paraId="198004B5"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B3A022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Gauti skundą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B70493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Priežiūros institucija</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DB57050"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Priežiūros institucija, priklausomai nuo specialiųjų teisės aktų nustatytos tvarkos ar kitų priežiūros institucijos tvarkų, gauna tiesiogiai ūkio subjekto teikiamą skundą arba skundą gauna iš teismo / ginčų komisijos, kai skundą ūkio subjektas tiesiogiai teikia teismui / ginčų komisijai. Esant poreikiui, priežiūros institucija gautą skundą registruota savo dokumentų valdymo sistemoje ar kt.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4A282C7"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w:t>
            </w:r>
          </w:p>
        </w:tc>
      </w:tr>
      <w:tr w:rsidR="009E2ECA" w:rsidRPr="006735E5" w14:paraId="42A8C2B2"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F414355" w14:textId="77777777" w:rsidR="009A01D4" w:rsidRPr="006735E5" w:rsidRDefault="009A01D4" w:rsidP="002624D3">
            <w:pPr>
              <w:pStyle w:val="ForitTabletext"/>
              <w:spacing w:before="0"/>
              <w:ind w:left="0"/>
              <w:rPr>
                <w:rFonts w:ascii="Times New Roman" w:hAnsi="Times New Roman" w:cs="Times New Roman"/>
                <w:iCs/>
                <w:sz w:val="24"/>
                <w:szCs w:val="24"/>
              </w:rPr>
            </w:pPr>
            <w:r w:rsidRPr="006735E5">
              <w:rPr>
                <w:rFonts w:ascii="Times New Roman" w:hAnsi="Times New Roman" w:cs="Times New Roman"/>
                <w:iCs/>
                <w:sz w:val="24"/>
                <w:szCs w:val="24"/>
              </w:rPr>
              <w:t>Gauti skundą ir sukurti bylą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5C0FAD4"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Teismas</w:t>
            </w:r>
          </w:p>
          <w:p w14:paraId="376386E2" w14:textId="77777777" w:rsidR="009A01D4" w:rsidRPr="006735E5" w:rsidRDefault="009A01D4" w:rsidP="002624D3">
            <w:pPr>
              <w:pStyle w:val="ForitTabletext"/>
              <w:spacing w:before="0"/>
              <w:rPr>
                <w:rFonts w:ascii="Times New Roman" w:hAnsi="Times New Roman" w:cs="Times New Roman"/>
                <w:iCs/>
                <w:sz w:val="24"/>
                <w:szCs w:val="24"/>
              </w:rPr>
            </w:pP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003A6D36"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Teismas skundus dėl ES bylos procesinių sprendimų gauna šiais būdais:</w:t>
            </w:r>
          </w:p>
          <w:p w14:paraId="5C7C73AD" w14:textId="77777777"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Kai skundą dėl ES byloje priimto procesinio sprendimo ūkio subjektas teikia tiesiogiai teismui;</w:t>
            </w:r>
          </w:p>
          <w:p w14:paraId="2D6EA37E" w14:textId="77777777"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Kai skundą dėl ES byloje priimto procesinio sprendimo ūkio subjektas teikia teismui per priežiūros instituciją (t. y. ūkio subjekto skundą į teismą perduoda priežiūros institucija);</w:t>
            </w:r>
          </w:p>
          <w:p w14:paraId="0882F35E" w14:textId="77777777"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Skundą dėl teismo sprendimo teikia teismui priežiūros institucija;</w:t>
            </w:r>
          </w:p>
          <w:p w14:paraId="22BF016A" w14:textId="77777777"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Skundą dėl teismo sprendimo teikia teismui ūkio subjektas.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14A6160E"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LITEKO, EPP</w:t>
            </w:r>
          </w:p>
        </w:tc>
      </w:tr>
      <w:tr w:rsidR="009E2ECA" w:rsidRPr="006735E5" w14:paraId="55E8CC4D"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F41F59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Bylos duomenis perduoti priežiūros institucijai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0076796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Teismas</w:t>
            </w:r>
          </w:p>
          <w:p w14:paraId="5C1CCB1F" w14:textId="77777777" w:rsidR="009A01D4" w:rsidRPr="006735E5" w:rsidRDefault="009A01D4" w:rsidP="002624D3">
            <w:pPr>
              <w:pStyle w:val="ForitTabletext"/>
              <w:spacing w:before="0"/>
              <w:rPr>
                <w:rFonts w:ascii="Times New Roman" w:hAnsi="Times New Roman" w:cs="Times New Roman"/>
                <w:iCs/>
                <w:sz w:val="24"/>
                <w:szCs w:val="24"/>
              </w:rPr>
            </w:pP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7A94884"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Kai teismas, ūkio subjekto teikto skundo pagrindu ar ūkio subjekto skundo dėl teismo nutarties pagrindu sukuria bylą, teismų nustatyta tvarka (popieriniu būdu arba naudojant EPP) priežiūros institucijai pateikia sukurtos bylos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144FD69C"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LITEKO, EPP</w:t>
            </w:r>
          </w:p>
        </w:tc>
      </w:tr>
      <w:tr w:rsidR="009E2ECA" w:rsidRPr="006735E5" w14:paraId="2FB9E1E9"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EF29790"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Bylos duomenis perduoti ūkio subjektui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BAD573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Teismas</w:t>
            </w:r>
          </w:p>
          <w:p w14:paraId="63F89686" w14:textId="77777777" w:rsidR="009A01D4" w:rsidRPr="006735E5" w:rsidRDefault="009A01D4" w:rsidP="002624D3">
            <w:pPr>
              <w:pStyle w:val="ForitTabletext"/>
              <w:spacing w:before="0"/>
              <w:rPr>
                <w:rFonts w:ascii="Times New Roman" w:hAnsi="Times New Roman" w:cs="Times New Roman"/>
                <w:iCs/>
                <w:sz w:val="24"/>
                <w:szCs w:val="24"/>
              </w:rPr>
            </w:pP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2B38AF0"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Kai teismas, ūkio subjekto teikto skundo pagrindu ar priežiūros institucijos skundo dėl teismo nutarties pagrindu sukuria bylą, teismų nustatyta tvarka (popieriniu būdu arba naudojant EPP) ūkio subjektui pateikia sukurtos bylos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CE6077B"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LITEKO, EPP</w:t>
            </w:r>
          </w:p>
        </w:tc>
      </w:tr>
      <w:tr w:rsidR="009E2ECA" w:rsidRPr="006735E5" w14:paraId="1B815E19"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091C748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Skundą įkelti į ANR ES bylą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23AEFA1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0ABD3427"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Kai skundas gautas tiesiogiai iš ūkio subjekto ar iš teismo, ANR naudotojas atitinkamoje ES byloje įkelia ūkio subjekto skundą.</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17866FF2"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1BB5FFFB"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4D03ADFD"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Skundą perduoti teismui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213692A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5A434E1"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Jeigu skundas gautas priežiūros institucijos tiesiogiai (nebuvo teiktas teismui), ANR naudotojas skundą su kitais lydinčiais dokumentai iš ANR per sąsajas perduoda į LITEKO.</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78D8862"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4B682A78"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3029F4A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Priimta teismo nutartis → Automatiškai gauti teismo nutartį → Peržiūrėti teismo nutartį</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549ACA6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1530225"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Jeigu ūkio subjekto skundas iš ANR į LITEKO buvo perduotas per integracines sąsajas, ANR iš LITEKO automatiškai, kai teismas priima sprendimą, gauna teismo nutartį dėl skundo. ANR naudotojas peržiūri teismo nutartį.</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8861889"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LITEKO, ANR</w:t>
            </w:r>
          </w:p>
        </w:tc>
      </w:tr>
      <w:tr w:rsidR="009E2ECA" w:rsidRPr="006735E5" w14:paraId="2202BC1B"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6320A3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Priimta teismo nutartis → Gauti nutartį ir įkelti į ANR ES bylą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78BFE5C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74DE196B" w14:textId="77777777" w:rsidR="009A01D4" w:rsidRPr="006735E5" w:rsidRDefault="009A01D4" w:rsidP="002624D3">
            <w:pPr>
              <w:pStyle w:val="FORITbullets1"/>
              <w:numPr>
                <w:ilvl w:val="0"/>
                <w:numId w:val="0"/>
              </w:numPr>
              <w:rPr>
                <w:rFonts w:ascii="Times New Roman" w:hAnsi="Times New Roman" w:cs="Times New Roman"/>
                <w:iCs/>
                <w:sz w:val="24"/>
                <w:szCs w:val="24"/>
              </w:rPr>
            </w:pPr>
            <w:bookmarkStart w:id="89" w:name="_Ref57730294"/>
            <w:r w:rsidRPr="006735E5">
              <w:rPr>
                <w:rFonts w:ascii="Times New Roman" w:hAnsi="Times New Roman" w:cs="Times New Roman"/>
                <w:iCs/>
                <w:sz w:val="24"/>
                <w:szCs w:val="24"/>
              </w:rPr>
              <w:t>Kai skundas buvo teiktas tiesiogiai teismui /  ginčų komisijai, ANR naudotojas teismo nutartį gauna popieriniu būdu, naudojant EPP ar kt. Gautą nutartį ANR naudotojas įkelia į atitinkamą ES bylą, prie skundo.</w:t>
            </w:r>
            <w:bookmarkEnd w:id="89"/>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078204E7"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8F44CD" w:rsidRPr="006735E5" w14:paraId="39C02237"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5DF7156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ES lieka galioti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AFCCFBB"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vMerge w:val="restart"/>
            <w:tcBorders>
              <w:top w:val="dotted" w:sz="4" w:space="0" w:color="52847A"/>
              <w:left w:val="dotted" w:sz="4" w:space="0" w:color="52847A"/>
              <w:right w:val="dotted" w:sz="4" w:space="0" w:color="52847A"/>
            </w:tcBorders>
            <w:shd w:val="clear" w:color="auto" w:fill="auto"/>
          </w:tcPr>
          <w:p w14:paraId="7FBA256D"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Priežiūros institucija, gavusi teismo nutartį arba sutikdama ar iš dalies sutikdama su institucijos pateiktu skundu, gali:</w:t>
            </w:r>
          </w:p>
          <w:p w14:paraId="233AC767" w14:textId="77777777"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Palikti ES galioti;</w:t>
            </w:r>
          </w:p>
          <w:p w14:paraId="21007730" w14:textId="1D1A83F4"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Panaikinti ES ar koreguot</w:t>
            </w:r>
            <w:r w:rsidR="00A20C2A">
              <w:rPr>
                <w:rFonts w:ascii="Times New Roman" w:hAnsi="Times New Roman" w:cs="Times New Roman"/>
                <w:iCs/>
                <w:sz w:val="24"/>
                <w:szCs w:val="24"/>
              </w:rPr>
              <w:t>i</w:t>
            </w:r>
            <w:r w:rsidRPr="006735E5">
              <w:rPr>
                <w:rFonts w:ascii="Times New Roman" w:hAnsi="Times New Roman" w:cs="Times New Roman"/>
                <w:iCs/>
                <w:sz w:val="24"/>
                <w:szCs w:val="24"/>
              </w:rPr>
              <w:t xml:space="preserve"> ES (žr. </w:t>
            </w:r>
            <w:r w:rsidR="00D779F3">
              <w:rPr>
                <w:rFonts w:ascii="Times New Roman" w:hAnsi="Times New Roman" w:cs="Times New Roman"/>
                <w:iCs/>
                <w:sz w:val="24"/>
                <w:szCs w:val="24"/>
              </w:rPr>
              <w:fldChar w:fldCharType="begin"/>
            </w:r>
            <w:r w:rsidR="00D779F3">
              <w:rPr>
                <w:rFonts w:ascii="Times New Roman" w:hAnsi="Times New Roman" w:cs="Times New Roman"/>
                <w:iCs/>
                <w:sz w:val="24"/>
                <w:szCs w:val="24"/>
              </w:rPr>
              <w:instrText xml:space="preserve"> REF _Ref57730303 \w \h </w:instrText>
            </w:r>
            <w:r w:rsidR="00D779F3">
              <w:rPr>
                <w:rFonts w:ascii="Times New Roman" w:hAnsi="Times New Roman" w:cs="Times New Roman"/>
                <w:iCs/>
                <w:sz w:val="24"/>
                <w:szCs w:val="24"/>
              </w:rPr>
            </w:r>
            <w:r w:rsidR="00D779F3">
              <w:rPr>
                <w:rFonts w:ascii="Times New Roman" w:hAnsi="Times New Roman" w:cs="Times New Roman"/>
                <w:iCs/>
                <w:sz w:val="24"/>
                <w:szCs w:val="24"/>
              </w:rPr>
              <w:fldChar w:fldCharType="separate"/>
            </w:r>
            <w:r w:rsidR="000F322B">
              <w:rPr>
                <w:rFonts w:ascii="Times New Roman" w:hAnsi="Times New Roman" w:cs="Times New Roman"/>
                <w:iCs/>
                <w:sz w:val="24"/>
                <w:szCs w:val="24"/>
              </w:rPr>
              <w:t>8.1.6</w:t>
            </w:r>
            <w:r w:rsidR="00D779F3">
              <w:rPr>
                <w:rFonts w:ascii="Times New Roman" w:hAnsi="Times New Roman" w:cs="Times New Roman"/>
                <w:iCs/>
                <w:sz w:val="24"/>
                <w:szCs w:val="24"/>
              </w:rPr>
              <w:fldChar w:fldCharType="end"/>
            </w:r>
            <w:r w:rsidR="00D779F3">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p w14:paraId="29E92BD4" w14:textId="77777777" w:rsidR="009A01D4" w:rsidRPr="006735E5" w:rsidRDefault="009A01D4" w:rsidP="002624D3">
            <w:pPr>
              <w:pStyle w:val="FORITbullets1"/>
              <w:numPr>
                <w:ilvl w:val="0"/>
                <w:numId w:val="32"/>
              </w:numPr>
              <w:rPr>
                <w:rFonts w:ascii="Times New Roman" w:hAnsi="Times New Roman" w:cs="Times New Roman"/>
                <w:iCs/>
                <w:sz w:val="24"/>
                <w:szCs w:val="24"/>
              </w:rPr>
            </w:pPr>
            <w:r w:rsidRPr="006735E5">
              <w:rPr>
                <w:rFonts w:ascii="Times New Roman" w:hAnsi="Times New Roman" w:cs="Times New Roman"/>
                <w:iCs/>
                <w:sz w:val="24"/>
                <w:szCs w:val="24"/>
              </w:rPr>
              <w:t>Skųsti teismo nutartį – įkelti skundą į ANR (atitinkamą ES bylą) ir per sąsajas skundą perduoti į LITEKO.</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143311D"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F7663E" w:rsidRPr="006735E5" w14:paraId="48A56860"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AED7B6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Panaikinti ES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23A4466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vMerge/>
            <w:tcBorders>
              <w:left w:val="dotted" w:sz="4" w:space="0" w:color="52847A"/>
              <w:right w:val="dotted" w:sz="4" w:space="0" w:color="52847A"/>
            </w:tcBorders>
            <w:shd w:val="clear" w:color="auto" w:fill="auto"/>
          </w:tcPr>
          <w:p w14:paraId="702DE6C2" w14:textId="77777777" w:rsidR="009A01D4" w:rsidRPr="006735E5" w:rsidRDefault="009A01D4" w:rsidP="002624D3">
            <w:pPr>
              <w:pStyle w:val="FORITbullets1"/>
              <w:numPr>
                <w:ilvl w:val="0"/>
                <w:numId w:val="0"/>
              </w:numPr>
              <w:rPr>
                <w:rFonts w:ascii="Times New Roman" w:hAnsi="Times New Roman" w:cs="Times New Roman"/>
                <w:iCs/>
                <w:sz w:val="24"/>
                <w:szCs w:val="24"/>
              </w:rPr>
            </w:pP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BFA9EA8"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F7663E" w:rsidRPr="006735E5" w14:paraId="410FD511"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0CA2007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Koreguoti ES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DF7D98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vMerge/>
            <w:tcBorders>
              <w:left w:val="dotted" w:sz="4" w:space="0" w:color="52847A"/>
              <w:right w:val="dotted" w:sz="4" w:space="0" w:color="52847A"/>
            </w:tcBorders>
            <w:shd w:val="clear" w:color="auto" w:fill="auto"/>
          </w:tcPr>
          <w:p w14:paraId="6860C7CA" w14:textId="77777777" w:rsidR="009A01D4" w:rsidRPr="006735E5" w:rsidRDefault="009A01D4" w:rsidP="002624D3">
            <w:pPr>
              <w:pStyle w:val="FORITbullets1"/>
              <w:numPr>
                <w:ilvl w:val="0"/>
                <w:numId w:val="0"/>
              </w:numPr>
              <w:rPr>
                <w:rFonts w:ascii="Times New Roman" w:hAnsi="Times New Roman" w:cs="Times New Roman"/>
                <w:iCs/>
                <w:sz w:val="24"/>
                <w:szCs w:val="24"/>
              </w:rPr>
            </w:pP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3DD6F9D"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8F44CD" w:rsidRPr="006735E5" w14:paraId="0C36A2CF"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76DD0C2"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Skųsti nutartį → Įkelti skundą ir pateikti teismui</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AEE654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vMerge/>
            <w:tcBorders>
              <w:left w:val="dotted" w:sz="4" w:space="0" w:color="52847A"/>
              <w:bottom w:val="dotted" w:sz="4" w:space="0" w:color="52847A"/>
              <w:right w:val="dotted" w:sz="4" w:space="0" w:color="52847A"/>
            </w:tcBorders>
            <w:shd w:val="clear" w:color="auto" w:fill="auto"/>
          </w:tcPr>
          <w:p w14:paraId="56B188CD" w14:textId="77777777" w:rsidR="009A01D4" w:rsidRPr="006735E5" w:rsidRDefault="009A01D4" w:rsidP="002624D3">
            <w:pPr>
              <w:pStyle w:val="FORITbullets1"/>
              <w:numPr>
                <w:ilvl w:val="0"/>
                <w:numId w:val="0"/>
              </w:numPr>
              <w:rPr>
                <w:rFonts w:ascii="Times New Roman" w:hAnsi="Times New Roman" w:cs="Times New Roman"/>
                <w:iCs/>
                <w:sz w:val="24"/>
                <w:szCs w:val="24"/>
              </w:rPr>
            </w:pP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73D9F91C"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 LITEKO</w:t>
            </w:r>
          </w:p>
        </w:tc>
      </w:tr>
    </w:tbl>
    <w:p w14:paraId="402E5BA9" w14:textId="77777777" w:rsidR="009A01D4" w:rsidRPr="006735E5" w:rsidRDefault="009A01D4" w:rsidP="002624D3">
      <w:pPr>
        <w:spacing w:after="0" w:line="240" w:lineRule="auto"/>
        <w:rPr>
          <w:rFonts w:cs="Times New Roman"/>
          <w:iCs/>
          <w:szCs w:val="24"/>
        </w:rPr>
      </w:pPr>
      <w:r w:rsidRPr="006735E5">
        <w:rPr>
          <w:rFonts w:cs="Times New Roman"/>
          <w:iCs/>
          <w:szCs w:val="24"/>
        </w:rPr>
        <w:lastRenderedPageBreak/>
        <w:br w:type="page"/>
      </w:r>
    </w:p>
    <w:p w14:paraId="4D7F37E3" w14:textId="77777777" w:rsidR="009A01D4" w:rsidRPr="00507732" w:rsidRDefault="009A01D4" w:rsidP="002624D3">
      <w:pPr>
        <w:pStyle w:val="Antrat3"/>
        <w:spacing w:before="0" w:beforeAutospacing="0" w:after="0" w:afterAutospacing="0" w:line="240" w:lineRule="auto"/>
        <w:rPr>
          <w:szCs w:val="24"/>
          <w:lang w:val="lt-LT"/>
        </w:rPr>
      </w:pPr>
      <w:bookmarkStart w:id="90" w:name="_Toc67497818"/>
      <w:r w:rsidRPr="00507732">
        <w:rPr>
          <w:szCs w:val="24"/>
          <w:lang w:val="lt-LT"/>
        </w:rPr>
        <w:lastRenderedPageBreak/>
        <w:t>Ekonominės sankcijos koregavimas / naikinimas</w:t>
      </w:r>
      <w:bookmarkEnd w:id="90"/>
    </w:p>
    <w:p w14:paraId="248FE2F9" w14:textId="7EF6B388" w:rsidR="009A01D4" w:rsidRPr="006735E5" w:rsidRDefault="003F1030" w:rsidP="002624D3">
      <w:pPr>
        <w:spacing w:after="0" w:line="240" w:lineRule="auto"/>
        <w:jc w:val="center"/>
        <w:rPr>
          <w:rFonts w:cs="Times New Roman"/>
          <w:iCs/>
          <w:szCs w:val="24"/>
        </w:rPr>
      </w:pPr>
      <w:r>
        <w:rPr>
          <w:noProof/>
          <w:lang w:eastAsia="lt-LT"/>
        </w:rPr>
        <w:drawing>
          <wp:inline distT="0" distB="0" distL="0" distR="0" wp14:anchorId="49B65A14" wp14:editId="51B215BE">
            <wp:extent cx="8883017" cy="427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8883017" cy="4274820"/>
                    </a:xfrm>
                    <a:prstGeom prst="rect">
                      <a:avLst/>
                    </a:prstGeom>
                  </pic:spPr>
                </pic:pic>
              </a:graphicData>
            </a:graphic>
          </wp:inline>
        </w:drawing>
      </w:r>
    </w:p>
    <w:p w14:paraId="3F032653" w14:textId="539A2516" w:rsidR="009A01D4" w:rsidRPr="006735E5" w:rsidRDefault="009A01D4" w:rsidP="002624D3">
      <w:pPr>
        <w:pStyle w:val="Antrat"/>
        <w:spacing w:after="0"/>
        <w:jc w:val="center"/>
        <w:rPr>
          <w:rStyle w:val="ForitFigureCaption"/>
          <w:rFonts w:cs="Times New Roman"/>
          <w:i w:val="0"/>
          <w:sz w:val="24"/>
        </w:rPr>
      </w:pPr>
      <w:r w:rsidRPr="006735E5">
        <w:rPr>
          <w:rStyle w:val="ForitFigureCaption"/>
          <w:rFonts w:cs="Times New Roman"/>
          <w:i w:val="0"/>
          <w:sz w:val="24"/>
        </w:rPr>
        <w:fldChar w:fldCharType="begin"/>
      </w:r>
      <w:r w:rsidRPr="006735E5">
        <w:rPr>
          <w:rStyle w:val="ForitFigureCaption"/>
          <w:rFonts w:cs="Times New Roman"/>
          <w:i w:val="0"/>
          <w:sz w:val="24"/>
        </w:rPr>
        <w:instrText xml:space="preserve"> STYLEREF 1 \s </w:instrText>
      </w:r>
      <w:r w:rsidRPr="006735E5">
        <w:rPr>
          <w:rStyle w:val="ForitFigureCaption"/>
          <w:rFonts w:cs="Times New Roman"/>
          <w:i w:val="0"/>
          <w:sz w:val="24"/>
        </w:rPr>
        <w:fldChar w:fldCharType="separate"/>
      </w:r>
      <w:r w:rsidR="000F322B">
        <w:rPr>
          <w:rStyle w:val="ForitFigureCaption"/>
          <w:rFonts w:cs="Times New Roman"/>
          <w:i w:val="0"/>
          <w:sz w:val="24"/>
        </w:rPr>
        <w:t>8</w:t>
      </w:r>
      <w:r w:rsidRPr="006735E5">
        <w:rPr>
          <w:rStyle w:val="ForitFigureCaption"/>
          <w:rFonts w:cs="Times New Roman"/>
          <w:i w:val="0"/>
          <w:sz w:val="24"/>
        </w:rPr>
        <w:fldChar w:fldCharType="end"/>
      </w:r>
      <w:r w:rsidRPr="006735E5">
        <w:rPr>
          <w:rStyle w:val="ForitFigureCaption"/>
          <w:rFonts w:cs="Times New Roman"/>
          <w:i w:val="0"/>
          <w:sz w:val="24"/>
        </w:rPr>
        <w:t>.</w:t>
      </w:r>
      <w:r w:rsidRPr="006735E5">
        <w:rPr>
          <w:rStyle w:val="ForitFigureCaption"/>
          <w:rFonts w:cs="Times New Roman"/>
          <w:i w:val="0"/>
          <w:sz w:val="24"/>
        </w:rPr>
        <w:fldChar w:fldCharType="begin"/>
      </w:r>
      <w:r w:rsidRPr="006735E5">
        <w:rPr>
          <w:rStyle w:val="ForitFigureCaption"/>
          <w:rFonts w:cs="Times New Roman"/>
          <w:i w:val="0"/>
          <w:sz w:val="24"/>
        </w:rPr>
        <w:instrText xml:space="preserve"> SEQ Figure \* ARABIC \s 1 </w:instrText>
      </w:r>
      <w:r w:rsidRPr="006735E5">
        <w:rPr>
          <w:rStyle w:val="ForitFigureCaption"/>
          <w:rFonts w:cs="Times New Roman"/>
          <w:i w:val="0"/>
          <w:sz w:val="24"/>
        </w:rPr>
        <w:fldChar w:fldCharType="separate"/>
      </w:r>
      <w:r w:rsidR="000F322B">
        <w:rPr>
          <w:rStyle w:val="ForitFigureCaption"/>
          <w:rFonts w:cs="Times New Roman"/>
          <w:i w:val="0"/>
          <w:sz w:val="24"/>
        </w:rPr>
        <w:t>7</w:t>
      </w:r>
      <w:r w:rsidRPr="006735E5">
        <w:rPr>
          <w:rStyle w:val="ForitFigureCaption"/>
          <w:rFonts w:cs="Times New Roman"/>
          <w:i w:val="0"/>
          <w:sz w:val="24"/>
        </w:rPr>
        <w:fldChar w:fldCharType="end"/>
      </w:r>
      <w:r w:rsidRPr="006735E5">
        <w:rPr>
          <w:rStyle w:val="ForitFigureCaption"/>
          <w:rFonts w:cs="Times New Roman"/>
          <w:i w:val="0"/>
          <w:sz w:val="24"/>
        </w:rPr>
        <w:t xml:space="preserve"> pav. ES koregavimo / naikinimo proceso diagrama</w:t>
      </w:r>
    </w:p>
    <w:p w14:paraId="76E21D02" w14:textId="77777777" w:rsidR="009A01D4" w:rsidRPr="006735E5" w:rsidRDefault="009A01D4" w:rsidP="002624D3">
      <w:pPr>
        <w:spacing w:after="0" w:line="240" w:lineRule="auto"/>
        <w:rPr>
          <w:rFonts w:cs="Times New Roman"/>
          <w:iCs/>
          <w:szCs w:val="24"/>
        </w:rPr>
      </w:pPr>
    </w:p>
    <w:p w14:paraId="5B7FD447" w14:textId="6B20A106" w:rsidR="009A01D4" w:rsidRPr="006735E5" w:rsidRDefault="009A01D4" w:rsidP="002624D3">
      <w:pPr>
        <w:pStyle w:val="FORITTablename"/>
        <w:spacing w:line="240" w:lineRule="auto"/>
        <w:rPr>
          <w:rFonts w:ascii="Times New Roman" w:hAnsi="Times New Roman" w:cs="Times New Roman"/>
          <w:i w:val="0"/>
          <w:iCs/>
          <w:sz w:val="24"/>
          <w:szCs w:val="24"/>
        </w:rPr>
      </w:pP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STYLEREF 1 \s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8</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w:t>
      </w:r>
      <w:r w:rsidRPr="006735E5">
        <w:rPr>
          <w:rFonts w:ascii="Times New Roman" w:hAnsi="Times New Roman" w:cs="Times New Roman"/>
          <w:i w:val="0"/>
          <w:iCs/>
          <w:sz w:val="24"/>
          <w:szCs w:val="24"/>
        </w:rPr>
        <w:fldChar w:fldCharType="begin"/>
      </w:r>
      <w:r w:rsidRPr="006735E5">
        <w:rPr>
          <w:rFonts w:ascii="Times New Roman" w:hAnsi="Times New Roman" w:cs="Times New Roman"/>
          <w:i w:val="0"/>
          <w:iCs/>
          <w:sz w:val="24"/>
          <w:szCs w:val="24"/>
        </w:rPr>
        <w:instrText xml:space="preserve"> SEQ Table \* ARABIC \s 1 </w:instrText>
      </w:r>
      <w:r w:rsidRPr="006735E5">
        <w:rPr>
          <w:rFonts w:ascii="Times New Roman" w:hAnsi="Times New Roman" w:cs="Times New Roman"/>
          <w:i w:val="0"/>
          <w:iCs/>
          <w:sz w:val="24"/>
          <w:szCs w:val="24"/>
        </w:rPr>
        <w:fldChar w:fldCharType="separate"/>
      </w:r>
      <w:r w:rsidR="000F322B">
        <w:rPr>
          <w:rFonts w:ascii="Times New Roman" w:hAnsi="Times New Roman" w:cs="Times New Roman"/>
          <w:i w:val="0"/>
          <w:iCs/>
          <w:noProof/>
          <w:sz w:val="24"/>
          <w:szCs w:val="24"/>
        </w:rPr>
        <w:t>7</w:t>
      </w:r>
      <w:r w:rsidRPr="006735E5">
        <w:rPr>
          <w:rFonts w:ascii="Times New Roman" w:hAnsi="Times New Roman" w:cs="Times New Roman"/>
          <w:i w:val="0"/>
          <w:iCs/>
          <w:sz w:val="24"/>
          <w:szCs w:val="24"/>
        </w:rPr>
        <w:fldChar w:fldCharType="end"/>
      </w:r>
      <w:r w:rsidRPr="006735E5">
        <w:rPr>
          <w:rFonts w:ascii="Times New Roman" w:hAnsi="Times New Roman" w:cs="Times New Roman"/>
          <w:i w:val="0"/>
          <w:iCs/>
          <w:sz w:val="24"/>
          <w:szCs w:val="24"/>
        </w:rPr>
        <w:t xml:space="preserve"> lentelė. Ekonominės sankcijos koregavimo / naikinimo proceso aprašymas</w:t>
      </w:r>
    </w:p>
    <w:tbl>
      <w:tblPr>
        <w:tblW w:w="15106" w:type="dxa"/>
        <w:tblInd w:w="-113" w:type="dxa"/>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Look w:val="0000" w:firstRow="0" w:lastRow="0" w:firstColumn="0" w:lastColumn="0" w:noHBand="0" w:noVBand="0"/>
      </w:tblPr>
      <w:tblGrid>
        <w:gridCol w:w="2267"/>
        <w:gridCol w:w="1786"/>
        <w:gridCol w:w="8359"/>
        <w:gridCol w:w="2694"/>
      </w:tblGrid>
      <w:tr w:rsidR="00A474F8" w:rsidRPr="006735E5" w14:paraId="176AE1C5" w14:textId="77777777" w:rsidTr="000961D3">
        <w:trPr>
          <w:trHeight w:val="95"/>
          <w:tblHeader/>
        </w:trPr>
        <w:tc>
          <w:tcPr>
            <w:tcW w:w="2267"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51FFA00D" w14:textId="77777777" w:rsidR="009A01D4" w:rsidRPr="006735E5" w:rsidRDefault="009A01D4" w:rsidP="002624D3">
            <w:pPr>
              <w:pStyle w:val="Lenheadarial"/>
              <w:spacing w:line="240" w:lineRule="auto"/>
              <w:rPr>
                <w:iCs/>
                <w:szCs w:val="24"/>
              </w:rPr>
            </w:pPr>
            <w:r w:rsidRPr="006735E5">
              <w:rPr>
                <w:iCs/>
                <w:szCs w:val="24"/>
              </w:rPr>
              <w:t>Žingsnis</w:t>
            </w:r>
          </w:p>
        </w:tc>
        <w:tc>
          <w:tcPr>
            <w:tcW w:w="1786"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56AC0104" w14:textId="77777777" w:rsidR="009A01D4" w:rsidRPr="006735E5" w:rsidRDefault="009A01D4" w:rsidP="002624D3">
            <w:pPr>
              <w:pStyle w:val="Lenheadarial"/>
              <w:spacing w:line="240" w:lineRule="auto"/>
              <w:rPr>
                <w:iCs/>
                <w:szCs w:val="24"/>
              </w:rPr>
            </w:pPr>
            <w:r w:rsidRPr="006735E5">
              <w:rPr>
                <w:iCs/>
                <w:szCs w:val="24"/>
              </w:rPr>
              <w:t>Atsakingas</w:t>
            </w:r>
          </w:p>
        </w:tc>
        <w:tc>
          <w:tcPr>
            <w:tcW w:w="8359"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1FAFDEAE" w14:textId="77777777" w:rsidR="009A01D4" w:rsidRPr="006735E5" w:rsidRDefault="009A01D4" w:rsidP="002624D3">
            <w:pPr>
              <w:pStyle w:val="Lenheadarial"/>
              <w:spacing w:line="240" w:lineRule="auto"/>
              <w:rPr>
                <w:iCs/>
                <w:szCs w:val="24"/>
              </w:rPr>
            </w:pPr>
            <w:r w:rsidRPr="006735E5">
              <w:rPr>
                <w:iCs/>
                <w:szCs w:val="24"/>
              </w:rPr>
              <w:t>Aprašymas</w:t>
            </w:r>
          </w:p>
        </w:tc>
        <w:tc>
          <w:tcPr>
            <w:tcW w:w="2694" w:type="dxa"/>
            <w:tcBorders>
              <w:top w:val="dotted" w:sz="4" w:space="0" w:color="52847A"/>
              <w:left w:val="dotted" w:sz="4" w:space="0" w:color="52847A"/>
              <w:bottom w:val="dotted" w:sz="4" w:space="0" w:color="52847A"/>
              <w:right w:val="dotted" w:sz="4" w:space="0" w:color="52847A"/>
            </w:tcBorders>
            <w:shd w:val="clear" w:color="auto" w:fill="E7E6E6" w:themeFill="background2"/>
            <w:vAlign w:val="center"/>
          </w:tcPr>
          <w:p w14:paraId="38FE8617" w14:textId="77777777" w:rsidR="009A01D4" w:rsidRPr="006735E5" w:rsidRDefault="009A01D4" w:rsidP="002624D3">
            <w:pPr>
              <w:pStyle w:val="Lenheadarial"/>
              <w:spacing w:line="240" w:lineRule="auto"/>
              <w:rPr>
                <w:iCs/>
                <w:szCs w:val="24"/>
              </w:rPr>
            </w:pPr>
            <w:r w:rsidRPr="006735E5">
              <w:rPr>
                <w:iCs/>
                <w:szCs w:val="24"/>
              </w:rPr>
              <w:t>Naudojama IS, registras</w:t>
            </w:r>
          </w:p>
        </w:tc>
      </w:tr>
      <w:tr w:rsidR="009E2ECA" w:rsidRPr="006735E5" w14:paraId="172E638F" w14:textId="77777777" w:rsidTr="00A809B6">
        <w:trPr>
          <w:trHeight w:val="298"/>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A640BF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Panaikinti procesinį sprendimą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B2D0FC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AC30C8D"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Esant poreikiui ANR naudotojas panaikina procesinį (-</w:t>
            </w:r>
            <w:proofErr w:type="spellStart"/>
            <w:r w:rsidRPr="006735E5">
              <w:rPr>
                <w:rFonts w:ascii="Times New Roman" w:hAnsi="Times New Roman" w:cs="Times New Roman"/>
                <w:iCs/>
                <w:sz w:val="24"/>
                <w:szCs w:val="24"/>
              </w:rPr>
              <w:t>ius</w:t>
            </w:r>
            <w:proofErr w:type="spellEnd"/>
            <w:r w:rsidRPr="006735E5">
              <w:rPr>
                <w:rFonts w:ascii="Times New Roman" w:hAnsi="Times New Roman" w:cs="Times New Roman"/>
                <w:iCs/>
                <w:sz w:val="24"/>
                <w:szCs w:val="24"/>
              </w:rPr>
              <w:t>) sprendimą (-</w:t>
            </w:r>
            <w:proofErr w:type="spellStart"/>
            <w:r w:rsidRPr="006735E5">
              <w:rPr>
                <w:rFonts w:ascii="Times New Roman" w:hAnsi="Times New Roman" w:cs="Times New Roman"/>
                <w:iCs/>
                <w:sz w:val="24"/>
                <w:szCs w:val="24"/>
              </w:rPr>
              <w:t>us</w:t>
            </w:r>
            <w:proofErr w:type="spellEnd"/>
            <w:r w:rsidRPr="006735E5">
              <w:rPr>
                <w:rFonts w:ascii="Times New Roman" w:hAnsi="Times New Roman" w:cs="Times New Roman"/>
                <w:iCs/>
                <w:sz w:val="24"/>
                <w:szCs w:val="24"/>
              </w:rPr>
              <w:t>). Procesinis sprendimas pažymimas negaliojančiu.</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67C54D2B"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r>
      <w:tr w:rsidR="009E2ECA" w:rsidRPr="006735E5" w14:paraId="2972746C"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69AE1ED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lastRenderedPageBreak/>
              <w:t>Surašyti procesinį sprendimą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57E31425"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D88C60E"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Esant poreikiui ANR naudotojas ES byloje surašo naują (-</w:t>
            </w:r>
            <w:proofErr w:type="spellStart"/>
            <w:r w:rsidRPr="006735E5">
              <w:rPr>
                <w:rFonts w:ascii="Times New Roman" w:hAnsi="Times New Roman" w:cs="Times New Roman"/>
                <w:iCs/>
                <w:sz w:val="24"/>
                <w:szCs w:val="24"/>
              </w:rPr>
              <w:t>us</w:t>
            </w:r>
            <w:proofErr w:type="spellEnd"/>
            <w:r w:rsidRPr="006735E5">
              <w:rPr>
                <w:rFonts w:ascii="Times New Roman" w:hAnsi="Times New Roman" w:cs="Times New Roman"/>
                <w:iCs/>
                <w:sz w:val="24"/>
                <w:szCs w:val="24"/>
              </w:rPr>
              <w:t>) procesinį (-</w:t>
            </w:r>
            <w:proofErr w:type="spellStart"/>
            <w:r w:rsidRPr="006735E5">
              <w:rPr>
                <w:rFonts w:ascii="Times New Roman" w:hAnsi="Times New Roman" w:cs="Times New Roman"/>
                <w:iCs/>
                <w:sz w:val="24"/>
                <w:szCs w:val="24"/>
              </w:rPr>
              <w:t>ius</w:t>
            </w:r>
            <w:proofErr w:type="spellEnd"/>
            <w:r w:rsidRPr="006735E5">
              <w:rPr>
                <w:rFonts w:ascii="Times New Roman" w:hAnsi="Times New Roman" w:cs="Times New Roman"/>
                <w:iCs/>
                <w:sz w:val="24"/>
                <w:szCs w:val="24"/>
              </w:rPr>
              <w:t>) sprendimą (-</w:t>
            </w:r>
            <w:proofErr w:type="spellStart"/>
            <w:r w:rsidRPr="006735E5">
              <w:rPr>
                <w:rFonts w:ascii="Times New Roman" w:hAnsi="Times New Roman" w:cs="Times New Roman"/>
                <w:iCs/>
                <w:sz w:val="24"/>
                <w:szCs w:val="24"/>
              </w:rPr>
              <w:t>us</w:t>
            </w:r>
            <w:proofErr w:type="spellEnd"/>
            <w:r w:rsidRPr="006735E5">
              <w:rPr>
                <w:rFonts w:ascii="Times New Roman" w:hAnsi="Times New Roman" w:cs="Times New Roman"/>
                <w:iCs/>
                <w:sz w:val="24"/>
                <w:szCs w:val="24"/>
              </w:rPr>
              <w:t>). Jeigu koreguojamas priimtas procesinis sprendimas, jis panaikinamas ir surašomas naujas procesinis sprendimas.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322CF2B"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55E6AAC8"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6E917DF"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Koreguoti pažeidimo duomenis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5745882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2185E8BC"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Esant poreikiui ANR naudotojas koreguoja pažeidimo duomenis. Pakoreguoto pažeidimų duomenų pagrindu toliau gali būti sudaromi procesiniai sprendimai.</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93E4B97" w14:textId="77777777" w:rsidR="009A01D4" w:rsidRPr="00507732" w:rsidRDefault="009A01D4" w:rsidP="002624D3">
            <w:pPr>
              <w:pStyle w:val="ForitTabletext"/>
              <w:spacing w:before="0"/>
              <w:ind w:left="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75D57448"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0D32AD1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Registruoti asmenį (juridinį / fizinį)</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C267363"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1A2593BB"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Esant poreikiui ANR naudotojas ES byloje registruoja naujus asmenis arba koreguoja registruotų asmenų duomenis.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2EA11CAA"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1FB04AFB"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8DAD5C9" w14:textId="625B23A3"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Įvesti tyrimo veiksmus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1E483B9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5422D2D7" w14:textId="3200B322"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Esant poreikiui ANR naudotojas ES byloje įveda naujas tyrimo veiksmus arba koreguoja esamas tyrimo veiksmus. Koreguojant esamas tyrimo veiksmus gali reikėti panaikinti esamus priimtus procesinius sprendimus.</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56FF6AC7" w14:textId="77777777" w:rsidR="009A01D4" w:rsidRPr="00507732" w:rsidRDefault="009A01D4" w:rsidP="002624D3">
            <w:pPr>
              <w:pStyle w:val="ForitTabletext"/>
              <w:spacing w:before="0"/>
              <w:rPr>
                <w:rFonts w:ascii="Times New Roman" w:hAnsi="Times New Roman" w:cs="Times New Roman"/>
                <w:sz w:val="24"/>
                <w:szCs w:val="24"/>
              </w:rPr>
            </w:pPr>
            <w:r w:rsidRPr="00507732">
              <w:rPr>
                <w:rFonts w:ascii="Times New Roman" w:hAnsi="Times New Roman" w:cs="Times New Roman"/>
                <w:sz w:val="24"/>
                <w:szCs w:val="24"/>
              </w:rPr>
              <w:t>ANR</w:t>
            </w:r>
          </w:p>
        </w:tc>
      </w:tr>
      <w:tr w:rsidR="009E2ECA" w:rsidRPr="006735E5" w14:paraId="743E4175"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49394E3C"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Informuoti ūkio subjektą</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67B1F7A"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2C735055" w14:textId="51997A6B"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 xml:space="preserve">ANR naudotojas, panaikinęs ar surašęs procesinį sprendimą, gali informuoti ūkio subjektą apie priimtą procesinį sprendimą (žr. </w:t>
            </w:r>
            <w:r w:rsidR="009F3945">
              <w:rPr>
                <w:rFonts w:ascii="Times New Roman" w:hAnsi="Times New Roman" w:cs="Times New Roman"/>
                <w:iCs/>
                <w:sz w:val="24"/>
                <w:szCs w:val="24"/>
              </w:rPr>
              <w:fldChar w:fldCharType="begin"/>
            </w:r>
            <w:r w:rsidR="009F3945">
              <w:rPr>
                <w:rFonts w:ascii="Times New Roman" w:hAnsi="Times New Roman" w:cs="Times New Roman"/>
                <w:iCs/>
                <w:sz w:val="24"/>
                <w:szCs w:val="24"/>
              </w:rPr>
              <w:instrText xml:space="preserve"> REF _Ref57730022 \w \h </w:instrText>
            </w:r>
            <w:r w:rsidR="009F3945">
              <w:rPr>
                <w:rFonts w:ascii="Times New Roman" w:hAnsi="Times New Roman" w:cs="Times New Roman"/>
                <w:iCs/>
                <w:sz w:val="24"/>
                <w:szCs w:val="24"/>
              </w:rPr>
            </w:r>
            <w:r w:rsidR="009F3945">
              <w:rPr>
                <w:rFonts w:ascii="Times New Roman" w:hAnsi="Times New Roman" w:cs="Times New Roman"/>
                <w:iCs/>
                <w:sz w:val="24"/>
                <w:szCs w:val="24"/>
              </w:rPr>
              <w:fldChar w:fldCharType="separate"/>
            </w:r>
            <w:r w:rsidR="000F322B">
              <w:rPr>
                <w:rFonts w:ascii="Times New Roman" w:hAnsi="Times New Roman" w:cs="Times New Roman"/>
                <w:iCs/>
                <w:sz w:val="24"/>
                <w:szCs w:val="24"/>
              </w:rPr>
              <w:t>8.1.3</w:t>
            </w:r>
            <w:r w:rsidR="009F3945">
              <w:rPr>
                <w:rFonts w:ascii="Times New Roman" w:hAnsi="Times New Roman" w:cs="Times New Roman"/>
                <w:iCs/>
                <w:sz w:val="24"/>
                <w:szCs w:val="24"/>
              </w:rPr>
              <w:fldChar w:fldCharType="end"/>
            </w:r>
            <w:r w:rsidR="009F3945">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5EDD8B84" w14:textId="77777777" w:rsidR="009A01D4" w:rsidRPr="00507732" w:rsidRDefault="009A01D4" w:rsidP="002624D3">
            <w:pPr>
              <w:pStyle w:val="ForitTabletext"/>
              <w:spacing w:before="0"/>
              <w:rPr>
                <w:rFonts w:ascii="Times New Roman" w:hAnsi="Times New Roman" w:cs="Times New Roman"/>
                <w:sz w:val="24"/>
                <w:szCs w:val="24"/>
              </w:rPr>
            </w:pPr>
            <w:r w:rsidRPr="006735E5">
              <w:rPr>
                <w:rFonts w:ascii="Times New Roman" w:hAnsi="Times New Roman" w:cs="Times New Roman"/>
                <w:iCs/>
                <w:sz w:val="24"/>
                <w:szCs w:val="24"/>
              </w:rPr>
              <w:t>ANR, e. Pristatymas IS</w:t>
            </w:r>
          </w:p>
        </w:tc>
      </w:tr>
      <w:tr w:rsidR="009E2ECA" w:rsidRPr="006735E5" w14:paraId="44B1F88D"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13622509"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Ūkio subjekto licencijos naikinimas / sustabdymas</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373383BE"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4E51CFB6" w14:textId="2421232A"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 xml:space="preserve">Jeigu priimtame procesiniame sprendime numatyta naikinti / stabdyti ūkio subjekto licenciją, ANR naudotojas gali iniciuoti ūkio subjekto licencijų tvarkymo funkcionalumą (žr. </w:t>
            </w:r>
            <w:r w:rsidR="009F3945">
              <w:rPr>
                <w:rFonts w:ascii="Times New Roman" w:hAnsi="Times New Roman" w:cs="Times New Roman"/>
                <w:iCs/>
                <w:sz w:val="24"/>
                <w:szCs w:val="24"/>
              </w:rPr>
              <w:fldChar w:fldCharType="begin"/>
            </w:r>
            <w:r w:rsidR="009F3945">
              <w:rPr>
                <w:rFonts w:ascii="Times New Roman" w:hAnsi="Times New Roman" w:cs="Times New Roman"/>
                <w:iCs/>
                <w:sz w:val="24"/>
                <w:szCs w:val="24"/>
              </w:rPr>
              <w:instrText xml:space="preserve"> REF _Ref57730434 \w \h </w:instrText>
            </w:r>
            <w:r w:rsidR="009F3945">
              <w:rPr>
                <w:rFonts w:ascii="Times New Roman" w:hAnsi="Times New Roman" w:cs="Times New Roman"/>
                <w:iCs/>
                <w:sz w:val="24"/>
                <w:szCs w:val="24"/>
              </w:rPr>
            </w:r>
            <w:r w:rsidR="009F3945">
              <w:rPr>
                <w:rFonts w:ascii="Times New Roman" w:hAnsi="Times New Roman" w:cs="Times New Roman"/>
                <w:iCs/>
                <w:sz w:val="24"/>
                <w:szCs w:val="24"/>
              </w:rPr>
              <w:fldChar w:fldCharType="separate"/>
            </w:r>
            <w:r w:rsidR="000F322B">
              <w:rPr>
                <w:rFonts w:ascii="Times New Roman" w:hAnsi="Times New Roman" w:cs="Times New Roman"/>
                <w:iCs/>
                <w:sz w:val="24"/>
                <w:szCs w:val="24"/>
              </w:rPr>
              <w:t>8.1.4</w:t>
            </w:r>
            <w:r w:rsidR="009F3945">
              <w:rPr>
                <w:rFonts w:ascii="Times New Roman" w:hAnsi="Times New Roman" w:cs="Times New Roman"/>
                <w:iCs/>
                <w:sz w:val="24"/>
                <w:szCs w:val="24"/>
              </w:rPr>
              <w:fldChar w:fldCharType="end"/>
            </w:r>
            <w:r w:rsidR="009F3945">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339A6218" w14:textId="77777777" w:rsidR="009A01D4" w:rsidRPr="00507732" w:rsidRDefault="009A01D4" w:rsidP="002624D3">
            <w:pPr>
              <w:pStyle w:val="ForitTabletext"/>
              <w:spacing w:before="0"/>
              <w:rPr>
                <w:rFonts w:ascii="Times New Roman" w:hAnsi="Times New Roman" w:cs="Times New Roman"/>
                <w:sz w:val="24"/>
                <w:szCs w:val="24"/>
              </w:rPr>
            </w:pPr>
            <w:r w:rsidRPr="006735E5">
              <w:rPr>
                <w:rFonts w:ascii="Times New Roman" w:hAnsi="Times New Roman" w:cs="Times New Roman"/>
                <w:iCs/>
                <w:sz w:val="24"/>
                <w:szCs w:val="24"/>
              </w:rPr>
              <w:t>ANR, LIS</w:t>
            </w:r>
          </w:p>
        </w:tc>
      </w:tr>
      <w:tr w:rsidR="009E2ECA" w:rsidRPr="006735E5" w14:paraId="6981A527"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7A991E26"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Gautas skundas → Skundo nagrinėjimas → Proceso pabaiga</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5F268B58"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 naudotojas, 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64BC8C67" w14:textId="35429799"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 xml:space="preserve">Jeigu dėl ES byloje priimto sprendimo yra gautas skundas, inicijuojamas skundo nagrinėjimo procesas (žr. </w:t>
            </w:r>
            <w:r w:rsidR="009F3945">
              <w:rPr>
                <w:rFonts w:ascii="Times New Roman" w:hAnsi="Times New Roman" w:cs="Times New Roman"/>
                <w:iCs/>
                <w:sz w:val="24"/>
                <w:szCs w:val="24"/>
              </w:rPr>
              <w:fldChar w:fldCharType="begin"/>
            </w:r>
            <w:r w:rsidR="009F3945">
              <w:rPr>
                <w:rFonts w:ascii="Times New Roman" w:hAnsi="Times New Roman" w:cs="Times New Roman"/>
                <w:iCs/>
                <w:sz w:val="24"/>
                <w:szCs w:val="24"/>
              </w:rPr>
              <w:instrText xml:space="preserve"> REF _Ref57730469 \w \h </w:instrText>
            </w:r>
            <w:r w:rsidR="009F3945">
              <w:rPr>
                <w:rFonts w:ascii="Times New Roman" w:hAnsi="Times New Roman" w:cs="Times New Roman"/>
                <w:iCs/>
                <w:sz w:val="24"/>
                <w:szCs w:val="24"/>
              </w:rPr>
            </w:r>
            <w:r w:rsidR="009F3945">
              <w:rPr>
                <w:rFonts w:ascii="Times New Roman" w:hAnsi="Times New Roman" w:cs="Times New Roman"/>
                <w:iCs/>
                <w:sz w:val="24"/>
                <w:szCs w:val="24"/>
              </w:rPr>
              <w:fldChar w:fldCharType="separate"/>
            </w:r>
            <w:r w:rsidR="000F322B">
              <w:rPr>
                <w:rFonts w:ascii="Times New Roman" w:hAnsi="Times New Roman" w:cs="Times New Roman"/>
                <w:iCs/>
                <w:sz w:val="24"/>
                <w:szCs w:val="24"/>
              </w:rPr>
              <w:t>8.1.6</w:t>
            </w:r>
            <w:r w:rsidR="009F3945">
              <w:rPr>
                <w:rFonts w:ascii="Times New Roman" w:hAnsi="Times New Roman" w:cs="Times New Roman"/>
                <w:iCs/>
                <w:sz w:val="24"/>
                <w:szCs w:val="24"/>
              </w:rPr>
              <w:fldChar w:fldCharType="end"/>
            </w:r>
            <w:r w:rsidR="009F3945">
              <w:rPr>
                <w:rFonts w:ascii="Times New Roman" w:hAnsi="Times New Roman" w:cs="Times New Roman"/>
                <w:iCs/>
                <w:sz w:val="24"/>
                <w:szCs w:val="24"/>
              </w:rPr>
              <w:t xml:space="preserve"> skyrius</w:t>
            </w:r>
            <w:r w:rsidRPr="006735E5">
              <w:rPr>
                <w:rFonts w:ascii="Times New Roman" w:hAnsi="Times New Roman" w:cs="Times New Roman"/>
                <w:iCs/>
                <w:sz w:val="24"/>
                <w:szCs w:val="24"/>
              </w:rPr>
              <w:t>).</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306338AA" w14:textId="77777777" w:rsidR="009A01D4" w:rsidRPr="00507732" w:rsidRDefault="009A01D4" w:rsidP="002624D3">
            <w:pPr>
              <w:pStyle w:val="ForitTabletext"/>
              <w:spacing w:before="0"/>
              <w:rPr>
                <w:rFonts w:ascii="Times New Roman" w:hAnsi="Times New Roman" w:cs="Times New Roman"/>
                <w:sz w:val="24"/>
                <w:szCs w:val="24"/>
              </w:rPr>
            </w:pPr>
            <w:r w:rsidRPr="006735E5">
              <w:rPr>
                <w:rFonts w:ascii="Times New Roman" w:hAnsi="Times New Roman" w:cs="Times New Roman"/>
                <w:iCs/>
                <w:sz w:val="24"/>
                <w:szCs w:val="24"/>
              </w:rPr>
              <w:t>ANR, LITEKO</w:t>
            </w:r>
          </w:p>
        </w:tc>
      </w:tr>
      <w:tr w:rsidR="009E2ECA" w:rsidRPr="006735E5" w14:paraId="6D0FB3B1" w14:textId="77777777" w:rsidTr="00A809B6">
        <w:trPr>
          <w:trHeight w:val="289"/>
        </w:trPr>
        <w:tc>
          <w:tcPr>
            <w:tcW w:w="2267" w:type="dxa"/>
            <w:tcBorders>
              <w:top w:val="dotted" w:sz="4" w:space="0" w:color="52847A"/>
              <w:left w:val="dotted" w:sz="4" w:space="0" w:color="52847A"/>
              <w:bottom w:val="dotted" w:sz="4" w:space="0" w:color="52847A"/>
              <w:right w:val="dotted" w:sz="4" w:space="0" w:color="52847A"/>
            </w:tcBorders>
            <w:shd w:val="clear" w:color="auto" w:fill="auto"/>
          </w:tcPr>
          <w:p w14:paraId="2DA9A961"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Baigėsi apskundimo terminas → Proceso pabaiga</w:t>
            </w:r>
          </w:p>
        </w:tc>
        <w:tc>
          <w:tcPr>
            <w:tcW w:w="1786" w:type="dxa"/>
            <w:tcBorders>
              <w:top w:val="dotted" w:sz="4" w:space="0" w:color="52847A"/>
              <w:left w:val="dotted" w:sz="4" w:space="0" w:color="52847A"/>
              <w:bottom w:val="dotted" w:sz="4" w:space="0" w:color="52847A"/>
              <w:right w:val="dotted" w:sz="4" w:space="0" w:color="52847A"/>
            </w:tcBorders>
            <w:shd w:val="clear" w:color="auto" w:fill="auto"/>
          </w:tcPr>
          <w:p w14:paraId="60D3AA67" w14:textId="77777777" w:rsidR="009A01D4" w:rsidRPr="006735E5" w:rsidRDefault="009A01D4" w:rsidP="002624D3">
            <w:pPr>
              <w:pStyle w:val="ForitTabletext"/>
              <w:spacing w:before="0"/>
              <w:rPr>
                <w:rFonts w:ascii="Times New Roman" w:hAnsi="Times New Roman" w:cs="Times New Roman"/>
                <w:iCs/>
                <w:sz w:val="24"/>
                <w:szCs w:val="24"/>
              </w:rPr>
            </w:pPr>
            <w:r w:rsidRPr="006735E5">
              <w:rPr>
                <w:rFonts w:ascii="Times New Roman" w:hAnsi="Times New Roman" w:cs="Times New Roman"/>
                <w:iCs/>
                <w:sz w:val="24"/>
                <w:szCs w:val="24"/>
              </w:rPr>
              <w:t>ANR</w:t>
            </w:r>
          </w:p>
        </w:tc>
        <w:tc>
          <w:tcPr>
            <w:tcW w:w="8359" w:type="dxa"/>
            <w:tcBorders>
              <w:top w:val="dotted" w:sz="4" w:space="0" w:color="52847A"/>
              <w:left w:val="dotted" w:sz="4" w:space="0" w:color="52847A"/>
              <w:bottom w:val="dotted" w:sz="4" w:space="0" w:color="52847A"/>
              <w:right w:val="dotted" w:sz="4" w:space="0" w:color="52847A"/>
            </w:tcBorders>
            <w:shd w:val="clear" w:color="auto" w:fill="auto"/>
          </w:tcPr>
          <w:p w14:paraId="333D2C27" w14:textId="77777777" w:rsidR="009A01D4" w:rsidRPr="006735E5" w:rsidRDefault="009A01D4" w:rsidP="002624D3">
            <w:pPr>
              <w:pStyle w:val="FORITbullets1"/>
              <w:numPr>
                <w:ilvl w:val="0"/>
                <w:numId w:val="0"/>
              </w:numPr>
              <w:rPr>
                <w:rFonts w:ascii="Times New Roman" w:hAnsi="Times New Roman" w:cs="Times New Roman"/>
                <w:iCs/>
                <w:sz w:val="24"/>
                <w:szCs w:val="24"/>
              </w:rPr>
            </w:pPr>
            <w:r w:rsidRPr="006735E5">
              <w:rPr>
                <w:rFonts w:ascii="Times New Roman" w:hAnsi="Times New Roman" w:cs="Times New Roman"/>
                <w:iCs/>
                <w:sz w:val="24"/>
                <w:szCs w:val="24"/>
              </w:rPr>
              <w:t>Jeigu baigėsi procesinio sprendimo apskundimo terminas, laikoma, kad procesinis sprendimas įsiteisėjo.</w:t>
            </w:r>
          </w:p>
        </w:tc>
        <w:tc>
          <w:tcPr>
            <w:tcW w:w="2694" w:type="dxa"/>
            <w:tcBorders>
              <w:top w:val="dotted" w:sz="4" w:space="0" w:color="52847A"/>
              <w:left w:val="dotted" w:sz="4" w:space="0" w:color="52847A"/>
              <w:bottom w:val="dotted" w:sz="4" w:space="0" w:color="52847A"/>
              <w:right w:val="dotted" w:sz="4" w:space="0" w:color="52847A"/>
            </w:tcBorders>
            <w:shd w:val="clear" w:color="auto" w:fill="auto"/>
          </w:tcPr>
          <w:p w14:paraId="4CD39BE0" w14:textId="77777777" w:rsidR="009A01D4" w:rsidRPr="00507732" w:rsidRDefault="009A01D4" w:rsidP="002624D3">
            <w:pPr>
              <w:pStyle w:val="ForitTabletext"/>
              <w:spacing w:before="0"/>
              <w:rPr>
                <w:rFonts w:ascii="Times New Roman" w:hAnsi="Times New Roman" w:cs="Times New Roman"/>
                <w:sz w:val="24"/>
                <w:szCs w:val="24"/>
              </w:rPr>
            </w:pPr>
            <w:r w:rsidRPr="006735E5">
              <w:rPr>
                <w:rFonts w:ascii="Times New Roman" w:hAnsi="Times New Roman" w:cs="Times New Roman"/>
                <w:iCs/>
                <w:sz w:val="24"/>
                <w:szCs w:val="24"/>
              </w:rPr>
              <w:t>ANR</w:t>
            </w:r>
          </w:p>
        </w:tc>
      </w:tr>
    </w:tbl>
    <w:p w14:paraId="5BA10021" w14:textId="77777777" w:rsidR="00734A51" w:rsidRPr="006735E5" w:rsidRDefault="00734A51" w:rsidP="002624D3">
      <w:pPr>
        <w:spacing w:after="0" w:line="240" w:lineRule="auto"/>
        <w:rPr>
          <w:rFonts w:cs="Times New Roman"/>
          <w:iCs/>
          <w:szCs w:val="24"/>
        </w:rPr>
        <w:sectPr w:rsidR="00734A51" w:rsidRPr="006735E5" w:rsidSect="00734A51">
          <w:footerReference w:type="default" r:id="rId35"/>
          <w:headerReference w:type="first" r:id="rId36"/>
          <w:footerReference w:type="first" r:id="rId37"/>
          <w:pgSz w:w="16838" w:h="11906" w:orient="landscape"/>
          <w:pgMar w:top="1701" w:right="1701" w:bottom="567" w:left="1134" w:header="567" w:footer="567" w:gutter="0"/>
          <w:cols w:space="1296"/>
          <w:docGrid w:linePitch="360"/>
        </w:sectPr>
      </w:pPr>
    </w:p>
    <w:p w14:paraId="0E6D8CE8" w14:textId="08FE75BF" w:rsidR="009A01D4" w:rsidRPr="00507732" w:rsidRDefault="00E020FB" w:rsidP="00E25EB7">
      <w:pPr>
        <w:pStyle w:val="Antrat2"/>
        <w:spacing w:before="0" w:beforeAutospacing="0" w:after="0" w:afterAutospacing="0" w:line="240" w:lineRule="auto"/>
        <w:ind w:left="0" w:firstLine="0"/>
        <w:rPr>
          <w:szCs w:val="24"/>
          <w:lang w:val="lt-LT"/>
        </w:rPr>
      </w:pPr>
      <w:bookmarkStart w:id="91" w:name="_Ref57729334"/>
      <w:bookmarkStart w:id="92" w:name="_Toc67497819"/>
      <w:r w:rsidRPr="00507732">
        <w:rPr>
          <w:szCs w:val="24"/>
          <w:lang w:val="lt-LT"/>
        </w:rPr>
        <w:lastRenderedPageBreak/>
        <w:t>Priedas Nr. 2</w:t>
      </w:r>
      <w:r w:rsidR="00E464E6" w:rsidRPr="00507732">
        <w:rPr>
          <w:szCs w:val="24"/>
          <w:lang w:val="lt-LT"/>
        </w:rPr>
        <w:t xml:space="preserve">. BPMN notacijos </w:t>
      </w:r>
      <w:r w:rsidR="00FF281E" w:rsidRPr="00507732">
        <w:rPr>
          <w:szCs w:val="24"/>
          <w:lang w:val="lt-LT"/>
        </w:rPr>
        <w:t>paaiškinimai</w:t>
      </w:r>
      <w:bookmarkEnd w:id="91"/>
      <w:bookmarkEnd w:id="92"/>
    </w:p>
    <w:p w14:paraId="41E7FDB8" w14:textId="77777777" w:rsidR="004D4B8E" w:rsidRPr="006735E5" w:rsidRDefault="004D4B8E" w:rsidP="002624D3">
      <w:pPr>
        <w:pStyle w:val="sabl"/>
        <w:rPr>
          <w:i w:val="0"/>
          <w:iCs/>
        </w:rPr>
      </w:pPr>
      <w:r w:rsidRPr="006735E5">
        <w:rPr>
          <w:i w:val="0"/>
          <w:iCs/>
        </w:rPr>
        <w:t>Žemiau esančiame paveiksle pateikiamos supaprastintos BPM notacijos reikšmės, lentelėje – notacijos paaiškinimai.</w:t>
      </w:r>
    </w:p>
    <w:p w14:paraId="7BFD5E72" w14:textId="77777777" w:rsidR="004D4B8E" w:rsidRPr="006735E5" w:rsidRDefault="004D4B8E" w:rsidP="002624D3">
      <w:pPr>
        <w:pStyle w:val="sabl"/>
        <w:jc w:val="center"/>
        <w:rPr>
          <w:i w:val="0"/>
          <w:iCs/>
        </w:rPr>
      </w:pPr>
      <w:r>
        <w:rPr>
          <w:noProof/>
        </w:rPr>
        <w:drawing>
          <wp:inline distT="0" distB="0" distL="0" distR="0" wp14:anchorId="66A09730" wp14:editId="2D0FFCBE">
            <wp:extent cx="6120765" cy="4025682"/>
            <wp:effectExtent l="0" t="0" r="0" b="0"/>
            <wp:docPr id="11121815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120765" cy="4025682"/>
                    </a:xfrm>
                    <a:prstGeom prst="rect">
                      <a:avLst/>
                    </a:prstGeom>
                  </pic:spPr>
                </pic:pic>
              </a:graphicData>
            </a:graphic>
          </wp:inline>
        </w:drawing>
      </w:r>
    </w:p>
    <w:p w14:paraId="421D3D1D" w14:textId="0336BAA6" w:rsidR="004D4B8E" w:rsidRPr="006735E5" w:rsidRDefault="004D4B8E" w:rsidP="002624D3">
      <w:pPr>
        <w:pStyle w:val="Pavpavadarial"/>
        <w:spacing w:after="0"/>
        <w:rPr>
          <w:iCs/>
          <w:noProof w:val="0"/>
          <w:szCs w:val="24"/>
        </w:rPr>
      </w:pPr>
      <w:r w:rsidRPr="006735E5">
        <w:rPr>
          <w:iCs/>
          <w:noProof w:val="0"/>
          <w:szCs w:val="24"/>
        </w:rPr>
        <w:fldChar w:fldCharType="begin"/>
      </w:r>
      <w:r w:rsidRPr="006735E5">
        <w:rPr>
          <w:iCs/>
          <w:noProof w:val="0"/>
          <w:szCs w:val="24"/>
        </w:rPr>
        <w:instrText xml:space="preserve"> STYLEREF 1 \s </w:instrText>
      </w:r>
      <w:r w:rsidRPr="006735E5">
        <w:rPr>
          <w:iCs/>
          <w:noProof w:val="0"/>
          <w:szCs w:val="24"/>
        </w:rPr>
        <w:fldChar w:fldCharType="separate"/>
      </w:r>
      <w:bookmarkStart w:id="93" w:name="_Toc16501660"/>
      <w:bookmarkStart w:id="94" w:name="_Toc16522374"/>
      <w:bookmarkStart w:id="95" w:name="_Toc27401906"/>
      <w:r w:rsidR="000F322B">
        <w:rPr>
          <w:iCs/>
          <w:szCs w:val="24"/>
        </w:rPr>
        <w:t>8</w:t>
      </w:r>
      <w:r w:rsidRPr="006735E5">
        <w:rPr>
          <w:iCs/>
          <w:noProof w:val="0"/>
          <w:szCs w:val="24"/>
        </w:rPr>
        <w:fldChar w:fldCharType="end"/>
      </w:r>
      <w:r w:rsidRPr="006735E5">
        <w:rPr>
          <w:iCs/>
          <w:noProof w:val="0"/>
          <w:szCs w:val="24"/>
        </w:rPr>
        <w:t>.</w:t>
      </w:r>
      <w:r w:rsidRPr="006735E5">
        <w:rPr>
          <w:iCs/>
          <w:noProof w:val="0"/>
          <w:szCs w:val="24"/>
        </w:rPr>
        <w:fldChar w:fldCharType="begin"/>
      </w:r>
      <w:r w:rsidRPr="006735E5">
        <w:rPr>
          <w:iCs/>
          <w:noProof w:val="0"/>
          <w:szCs w:val="24"/>
        </w:rPr>
        <w:instrText xml:space="preserve"> SEQ Figūra \* ARABIC \s 1 </w:instrText>
      </w:r>
      <w:r w:rsidRPr="006735E5">
        <w:rPr>
          <w:iCs/>
          <w:noProof w:val="0"/>
          <w:szCs w:val="24"/>
        </w:rPr>
        <w:fldChar w:fldCharType="separate"/>
      </w:r>
      <w:r w:rsidR="000F322B">
        <w:rPr>
          <w:iCs/>
          <w:szCs w:val="24"/>
        </w:rPr>
        <w:t>1</w:t>
      </w:r>
      <w:r w:rsidRPr="006735E5">
        <w:rPr>
          <w:iCs/>
          <w:noProof w:val="0"/>
          <w:szCs w:val="24"/>
        </w:rPr>
        <w:fldChar w:fldCharType="end"/>
      </w:r>
      <w:r w:rsidRPr="006735E5">
        <w:rPr>
          <w:iCs/>
          <w:noProof w:val="0"/>
          <w:szCs w:val="24"/>
        </w:rPr>
        <w:t xml:space="preserve"> pav. BPM notacijos supaprastintas paaiškinimas</w:t>
      </w:r>
      <w:bookmarkEnd w:id="93"/>
      <w:bookmarkEnd w:id="94"/>
      <w:bookmarkEnd w:id="95"/>
    </w:p>
    <w:p w14:paraId="76BE6B8E" w14:textId="77777777" w:rsidR="004D4B8E" w:rsidRPr="00507732" w:rsidRDefault="004D4B8E" w:rsidP="002624D3">
      <w:pPr>
        <w:pStyle w:val="BodyTextVSD"/>
        <w:spacing w:beforeAutospacing="0" w:afterAutospacing="0"/>
        <w:rPr>
          <w:szCs w:val="24"/>
          <w:lang w:val="lt-LT"/>
        </w:rPr>
      </w:pPr>
    </w:p>
    <w:p w14:paraId="0231279E" w14:textId="5056C08C" w:rsidR="004D4B8E" w:rsidRPr="006735E5" w:rsidRDefault="004D4B8E" w:rsidP="002624D3">
      <w:pPr>
        <w:pStyle w:val="Lenpavadarial"/>
        <w:spacing w:line="240" w:lineRule="auto"/>
        <w:rPr>
          <w:rFonts w:cs="Times New Roman"/>
          <w:iCs/>
          <w:szCs w:val="24"/>
          <w:lang w:val="lt-LT"/>
        </w:rPr>
      </w:pPr>
      <w:r w:rsidRPr="006735E5">
        <w:rPr>
          <w:rFonts w:cs="Times New Roman"/>
          <w:iCs/>
          <w:szCs w:val="24"/>
          <w:lang w:val="lt-LT"/>
        </w:rPr>
        <w:fldChar w:fldCharType="begin"/>
      </w:r>
      <w:r w:rsidRPr="006735E5">
        <w:rPr>
          <w:rFonts w:cs="Times New Roman"/>
          <w:iCs/>
          <w:szCs w:val="24"/>
          <w:lang w:val="lt-LT"/>
        </w:rPr>
        <w:instrText xml:space="preserve"> STYLEREF 1 \s </w:instrText>
      </w:r>
      <w:r w:rsidRPr="006735E5">
        <w:rPr>
          <w:rFonts w:cs="Times New Roman"/>
          <w:iCs/>
          <w:szCs w:val="24"/>
          <w:lang w:val="lt-LT"/>
        </w:rPr>
        <w:fldChar w:fldCharType="separate"/>
      </w:r>
      <w:bookmarkStart w:id="96" w:name="_Toc27401845"/>
      <w:r w:rsidR="000F322B">
        <w:rPr>
          <w:rFonts w:cs="Times New Roman"/>
          <w:iCs/>
          <w:noProof/>
          <w:szCs w:val="24"/>
          <w:lang w:val="lt-LT"/>
        </w:rPr>
        <w:t>8</w:t>
      </w:r>
      <w:r w:rsidRPr="006735E5">
        <w:rPr>
          <w:rFonts w:cs="Times New Roman"/>
          <w:iCs/>
          <w:szCs w:val="24"/>
          <w:lang w:val="lt-LT"/>
        </w:rPr>
        <w:fldChar w:fldCharType="end"/>
      </w:r>
      <w:r w:rsidRPr="006735E5">
        <w:rPr>
          <w:rFonts w:cs="Times New Roman"/>
          <w:iCs/>
          <w:szCs w:val="24"/>
          <w:lang w:val="lt-LT"/>
        </w:rPr>
        <w:t>.</w:t>
      </w:r>
      <w:r w:rsidRPr="006735E5">
        <w:rPr>
          <w:rFonts w:cs="Times New Roman"/>
          <w:iCs/>
          <w:szCs w:val="24"/>
          <w:lang w:val="lt-LT"/>
        </w:rPr>
        <w:fldChar w:fldCharType="begin"/>
      </w:r>
      <w:r w:rsidRPr="006735E5">
        <w:rPr>
          <w:rFonts w:cs="Times New Roman"/>
          <w:iCs/>
          <w:szCs w:val="24"/>
          <w:lang w:val="lt-LT"/>
        </w:rPr>
        <w:instrText xml:space="preserve"> SEQ lentelė \* ARABIC \s 1 </w:instrText>
      </w:r>
      <w:r w:rsidRPr="006735E5">
        <w:rPr>
          <w:rFonts w:cs="Times New Roman"/>
          <w:iCs/>
          <w:szCs w:val="24"/>
          <w:lang w:val="lt-LT"/>
        </w:rPr>
        <w:fldChar w:fldCharType="separate"/>
      </w:r>
      <w:r w:rsidR="000F322B">
        <w:rPr>
          <w:rFonts w:cs="Times New Roman"/>
          <w:iCs/>
          <w:noProof/>
          <w:szCs w:val="24"/>
          <w:lang w:val="lt-LT"/>
        </w:rPr>
        <w:t>1</w:t>
      </w:r>
      <w:r w:rsidRPr="006735E5">
        <w:rPr>
          <w:rFonts w:cs="Times New Roman"/>
          <w:iCs/>
          <w:szCs w:val="24"/>
          <w:lang w:val="lt-LT"/>
        </w:rPr>
        <w:fldChar w:fldCharType="end"/>
      </w:r>
      <w:r w:rsidRPr="006735E5">
        <w:rPr>
          <w:rFonts w:cs="Times New Roman"/>
          <w:iCs/>
          <w:szCs w:val="24"/>
          <w:lang w:val="lt-LT"/>
        </w:rPr>
        <w:t xml:space="preserve"> lentelė. BPM notacijos aprašymas</w:t>
      </w:r>
      <w:bookmarkEnd w:id="9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56"/>
        <w:gridCol w:w="6372"/>
      </w:tblGrid>
      <w:tr w:rsidR="004D4B8E" w:rsidRPr="006735E5" w14:paraId="38C32A90" w14:textId="77777777" w:rsidTr="00A809B6">
        <w:trPr>
          <w:trHeight w:val="404"/>
          <w:tblHeader/>
        </w:trPr>
        <w:tc>
          <w:tcPr>
            <w:tcW w:w="1691" w:type="pct"/>
            <w:shd w:val="clear" w:color="auto" w:fill="BFBFBF" w:themeFill="background1" w:themeFillShade="BF"/>
            <w:vAlign w:val="center"/>
          </w:tcPr>
          <w:p w14:paraId="32C983C8"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Žymėjimas</w:t>
            </w:r>
          </w:p>
        </w:tc>
        <w:tc>
          <w:tcPr>
            <w:tcW w:w="3309" w:type="pct"/>
            <w:shd w:val="clear" w:color="auto" w:fill="BFBFBF" w:themeFill="background1" w:themeFillShade="BF"/>
            <w:vAlign w:val="center"/>
          </w:tcPr>
          <w:p w14:paraId="77D17003" w14:textId="77777777" w:rsidR="004D4B8E" w:rsidRPr="006735E5" w:rsidRDefault="004D4B8E" w:rsidP="002624D3">
            <w:pPr>
              <w:pStyle w:val="Lentheader"/>
              <w:spacing w:before="0" w:after="0" w:line="240" w:lineRule="auto"/>
              <w:ind w:right="-111"/>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Paaiškinimas</w:t>
            </w:r>
          </w:p>
        </w:tc>
      </w:tr>
      <w:tr w:rsidR="004D4B8E" w:rsidRPr="006735E5" w14:paraId="0CBCC129" w14:textId="77777777" w:rsidTr="00A809B6">
        <w:trPr>
          <w:trHeight w:val="425"/>
        </w:trPr>
        <w:tc>
          <w:tcPr>
            <w:tcW w:w="5000" w:type="pct"/>
            <w:gridSpan w:val="2"/>
            <w:shd w:val="clear" w:color="auto" w:fill="D9D9D9" w:themeFill="background1" w:themeFillShade="D9"/>
            <w:vAlign w:val="center"/>
          </w:tcPr>
          <w:p w14:paraId="32449960"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Konteineriai ir juostos</w:t>
            </w:r>
          </w:p>
        </w:tc>
      </w:tr>
      <w:tr w:rsidR="004D4B8E" w:rsidRPr="006735E5" w14:paraId="2EA80F5D" w14:textId="77777777" w:rsidTr="00A809B6">
        <w:tc>
          <w:tcPr>
            <w:tcW w:w="1691" w:type="pct"/>
            <w:shd w:val="clear" w:color="auto" w:fill="auto"/>
            <w:vAlign w:val="center"/>
          </w:tcPr>
          <w:p w14:paraId="404AE7BC"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Konteineris</w:t>
            </w:r>
          </w:p>
        </w:tc>
        <w:tc>
          <w:tcPr>
            <w:tcW w:w="3309" w:type="pct"/>
            <w:shd w:val="clear" w:color="auto" w:fill="auto"/>
          </w:tcPr>
          <w:p w14:paraId="14A8E6B9" w14:textId="77777777" w:rsidR="004D4B8E" w:rsidRPr="006735E5" w:rsidRDefault="004D4B8E" w:rsidP="002624D3">
            <w:pPr>
              <w:pStyle w:val="Lentekstasarial"/>
              <w:spacing w:line="240" w:lineRule="auto"/>
              <w:rPr>
                <w:iCs/>
                <w:color w:val="auto"/>
                <w:szCs w:val="24"/>
              </w:rPr>
            </w:pPr>
            <w:r w:rsidRPr="006735E5">
              <w:rPr>
                <w:iCs/>
                <w:color w:val="auto"/>
                <w:szCs w:val="24"/>
              </w:rPr>
              <w:t xml:space="preserve">Konteineris (angl. </w:t>
            </w:r>
            <w:proofErr w:type="spellStart"/>
            <w:r w:rsidRPr="006735E5">
              <w:rPr>
                <w:iCs/>
                <w:color w:val="auto"/>
                <w:szCs w:val="24"/>
              </w:rPr>
              <w:t>Pool</w:t>
            </w:r>
            <w:proofErr w:type="spellEnd"/>
            <w:r w:rsidRPr="006735E5">
              <w:rPr>
                <w:iCs/>
                <w:color w:val="auto"/>
                <w:szCs w:val="24"/>
              </w:rPr>
              <w:t>), kuriame atvaizduojami tam tikro proceso dalyvio atliekami proceso žingsniai arba aplinka, kurioje šie proceso žingsniai yra atliekami, pavyzdžiui, informacinė sistema.</w:t>
            </w:r>
          </w:p>
        </w:tc>
      </w:tr>
      <w:tr w:rsidR="004D4B8E" w:rsidRPr="006735E5" w14:paraId="5BD150FB" w14:textId="77777777" w:rsidTr="00A809B6">
        <w:trPr>
          <w:trHeight w:val="1328"/>
        </w:trPr>
        <w:tc>
          <w:tcPr>
            <w:tcW w:w="1691" w:type="pct"/>
            <w:shd w:val="clear" w:color="auto" w:fill="auto"/>
            <w:vAlign w:val="center"/>
          </w:tcPr>
          <w:p w14:paraId="0062398E"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Juosta</w:t>
            </w:r>
          </w:p>
        </w:tc>
        <w:tc>
          <w:tcPr>
            <w:tcW w:w="3309" w:type="pct"/>
            <w:shd w:val="clear" w:color="auto" w:fill="auto"/>
          </w:tcPr>
          <w:p w14:paraId="5346BD19" w14:textId="77777777" w:rsidR="004D4B8E" w:rsidRPr="006735E5" w:rsidRDefault="004D4B8E" w:rsidP="002624D3">
            <w:pPr>
              <w:pStyle w:val="Lentekstasarial"/>
              <w:spacing w:line="240" w:lineRule="auto"/>
              <w:rPr>
                <w:iCs/>
                <w:color w:val="auto"/>
                <w:szCs w:val="24"/>
              </w:rPr>
            </w:pPr>
            <w:r w:rsidRPr="006735E5">
              <w:rPr>
                <w:iCs/>
                <w:color w:val="auto"/>
                <w:szCs w:val="24"/>
              </w:rPr>
              <w:t>Konteineris padalintas į juostas (angl. Lane), kuriose atvaizduojami tam tikroje aplinkoje, pavyzdžiui, tam tikros informacinės sistemos aplinkoje, tam tikrų dalyvių atliekami proceso žingsniai – padalintos juostos žymi dalyvius, kurie atlieka juostuose esančius proceso žingsnius.</w:t>
            </w:r>
          </w:p>
        </w:tc>
      </w:tr>
      <w:tr w:rsidR="004D4B8E" w:rsidRPr="006735E5" w14:paraId="4D51965D" w14:textId="77777777" w:rsidTr="00A809B6">
        <w:trPr>
          <w:tblHeader/>
        </w:trPr>
        <w:tc>
          <w:tcPr>
            <w:tcW w:w="5000" w:type="pct"/>
            <w:gridSpan w:val="2"/>
            <w:shd w:val="clear" w:color="auto" w:fill="D9D9D9" w:themeFill="background1" w:themeFillShade="D9"/>
          </w:tcPr>
          <w:p w14:paraId="081CA0CD"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Sprendimai ir sąlygos</w:t>
            </w:r>
          </w:p>
        </w:tc>
      </w:tr>
      <w:tr w:rsidR="004D4B8E" w:rsidRPr="006735E5" w14:paraId="686B455F" w14:textId="77777777" w:rsidTr="00A809B6">
        <w:tc>
          <w:tcPr>
            <w:tcW w:w="1691" w:type="pct"/>
            <w:shd w:val="clear" w:color="auto" w:fill="auto"/>
            <w:vAlign w:val="center"/>
          </w:tcPr>
          <w:p w14:paraId="4E0248F9"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Sprendimas ar sujungimas;</w:t>
            </w:r>
          </w:p>
          <w:p w14:paraId="48B65478"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Sprendimas ar sujungimas (užpildytas)</w:t>
            </w:r>
          </w:p>
        </w:tc>
        <w:tc>
          <w:tcPr>
            <w:tcW w:w="3309" w:type="pct"/>
            <w:shd w:val="clear" w:color="auto" w:fill="auto"/>
          </w:tcPr>
          <w:p w14:paraId="15D35B89" w14:textId="77777777" w:rsidR="004D4B8E" w:rsidRPr="006735E5" w:rsidRDefault="004D4B8E" w:rsidP="002624D3">
            <w:pPr>
              <w:pStyle w:val="Lentekstasarial"/>
              <w:spacing w:line="240" w:lineRule="auto"/>
              <w:rPr>
                <w:iCs/>
                <w:color w:val="auto"/>
                <w:szCs w:val="24"/>
              </w:rPr>
            </w:pPr>
            <w:r w:rsidRPr="006735E5">
              <w:rPr>
                <w:iCs/>
                <w:color w:val="auto"/>
                <w:szCs w:val="24"/>
              </w:rPr>
              <w:t>Sprendimas, sąlyga arba kelių susiejimas po sprendimo sąlygos. Procesas tęsiamas tik viena šaka, kurios sąlyga tenkinama.</w:t>
            </w:r>
          </w:p>
        </w:tc>
      </w:tr>
      <w:tr w:rsidR="004D4B8E" w:rsidRPr="006735E5" w14:paraId="01D389A8" w14:textId="77777777" w:rsidTr="00A809B6">
        <w:tc>
          <w:tcPr>
            <w:tcW w:w="1691" w:type="pct"/>
            <w:shd w:val="clear" w:color="auto" w:fill="auto"/>
            <w:vAlign w:val="center"/>
          </w:tcPr>
          <w:p w14:paraId="76514CF6"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Lygiagretus išskyrimas ar sujungimas</w:t>
            </w:r>
          </w:p>
        </w:tc>
        <w:tc>
          <w:tcPr>
            <w:tcW w:w="3309" w:type="pct"/>
            <w:shd w:val="clear" w:color="auto" w:fill="auto"/>
          </w:tcPr>
          <w:p w14:paraId="28027873" w14:textId="77777777" w:rsidR="004D4B8E" w:rsidRPr="006735E5" w:rsidRDefault="004D4B8E" w:rsidP="002624D3">
            <w:pPr>
              <w:pStyle w:val="Lentekstasarial"/>
              <w:spacing w:line="240" w:lineRule="auto"/>
              <w:rPr>
                <w:iCs/>
                <w:color w:val="auto"/>
                <w:szCs w:val="24"/>
              </w:rPr>
            </w:pPr>
            <w:r w:rsidRPr="006735E5">
              <w:rPr>
                <w:iCs/>
                <w:color w:val="auto"/>
                <w:szCs w:val="24"/>
              </w:rPr>
              <w:t>Lygiagrečiai žingsnių išskyrimas arba susiejimas. Visos išėjusios sekos pradedamos vykdyti lygiagrečiai, kol pasibaigia arba sujungiamos. Sujungiant sekas yra laukiama kol visos susijungiančios sekos pasieks susiejimą.</w:t>
            </w:r>
          </w:p>
        </w:tc>
      </w:tr>
      <w:tr w:rsidR="004D4B8E" w:rsidRPr="006735E5" w14:paraId="1116C55D" w14:textId="77777777" w:rsidTr="00A809B6">
        <w:tc>
          <w:tcPr>
            <w:tcW w:w="1691" w:type="pct"/>
            <w:shd w:val="clear" w:color="auto" w:fill="auto"/>
            <w:vAlign w:val="center"/>
          </w:tcPr>
          <w:p w14:paraId="2B549626"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lastRenderedPageBreak/>
              <w:t>Sprendimas ar sujungimas (ARBA)</w:t>
            </w:r>
          </w:p>
        </w:tc>
        <w:tc>
          <w:tcPr>
            <w:tcW w:w="3309" w:type="pct"/>
            <w:shd w:val="clear" w:color="auto" w:fill="auto"/>
          </w:tcPr>
          <w:p w14:paraId="6710F869" w14:textId="77777777" w:rsidR="004D4B8E" w:rsidRPr="006735E5" w:rsidRDefault="004D4B8E" w:rsidP="002624D3">
            <w:pPr>
              <w:pStyle w:val="Lentekstasarial"/>
              <w:spacing w:line="240" w:lineRule="auto"/>
              <w:rPr>
                <w:iCs/>
                <w:color w:val="auto"/>
                <w:szCs w:val="24"/>
              </w:rPr>
            </w:pPr>
            <w:r w:rsidRPr="006735E5">
              <w:rPr>
                <w:iCs/>
                <w:color w:val="auto"/>
                <w:szCs w:val="24"/>
              </w:rPr>
              <w:t>Sprendimas, sąlyga arba kelių susiejimas po sprendimo sąlygos. Gali būti daugiau nei viena tinkanti sąlyga.</w:t>
            </w:r>
          </w:p>
        </w:tc>
      </w:tr>
      <w:tr w:rsidR="004D4B8E" w:rsidRPr="006735E5" w14:paraId="1F4140CA" w14:textId="77777777" w:rsidTr="00A809B6">
        <w:tc>
          <w:tcPr>
            <w:tcW w:w="1691" w:type="pct"/>
            <w:shd w:val="clear" w:color="auto" w:fill="auto"/>
            <w:vAlign w:val="center"/>
          </w:tcPr>
          <w:p w14:paraId="319E45DF"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Įvykiais paremtas sprendimas ar sujungimas</w:t>
            </w:r>
          </w:p>
        </w:tc>
        <w:tc>
          <w:tcPr>
            <w:tcW w:w="3309" w:type="pct"/>
            <w:shd w:val="clear" w:color="auto" w:fill="auto"/>
          </w:tcPr>
          <w:p w14:paraId="1FEB419F" w14:textId="77777777" w:rsidR="004D4B8E" w:rsidRPr="006735E5" w:rsidRDefault="004D4B8E" w:rsidP="002624D3">
            <w:pPr>
              <w:pStyle w:val="Lentekstasarial"/>
              <w:spacing w:line="240" w:lineRule="auto"/>
              <w:rPr>
                <w:iCs/>
                <w:color w:val="auto"/>
                <w:szCs w:val="24"/>
              </w:rPr>
            </w:pPr>
            <w:r w:rsidRPr="006735E5">
              <w:rPr>
                <w:iCs/>
                <w:color w:val="auto"/>
                <w:szCs w:val="24"/>
              </w:rPr>
              <w:t>Įvykiu paremta sąlyga. Tikrinama ar įvyko numatytas įvykis ir jam įvykus procesas vyksta numatyta seka.</w:t>
            </w:r>
          </w:p>
        </w:tc>
      </w:tr>
      <w:tr w:rsidR="004D4B8E" w:rsidRPr="006735E5" w14:paraId="799CF60B" w14:textId="77777777" w:rsidTr="00A809B6">
        <w:tc>
          <w:tcPr>
            <w:tcW w:w="1691" w:type="pct"/>
            <w:shd w:val="clear" w:color="auto" w:fill="auto"/>
            <w:vAlign w:val="center"/>
          </w:tcPr>
          <w:p w14:paraId="255F3890"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Sudėtingas sprendimas ar sujungimas</w:t>
            </w:r>
          </w:p>
        </w:tc>
        <w:tc>
          <w:tcPr>
            <w:tcW w:w="3309" w:type="pct"/>
            <w:shd w:val="clear" w:color="auto" w:fill="auto"/>
          </w:tcPr>
          <w:p w14:paraId="5109A21C" w14:textId="77777777" w:rsidR="004D4B8E" w:rsidRPr="006735E5" w:rsidRDefault="004D4B8E" w:rsidP="002624D3">
            <w:pPr>
              <w:pStyle w:val="Lentekstasarial"/>
              <w:spacing w:line="240" w:lineRule="auto"/>
              <w:rPr>
                <w:iCs/>
                <w:color w:val="auto"/>
                <w:szCs w:val="24"/>
              </w:rPr>
            </w:pPr>
            <w:r w:rsidRPr="006735E5">
              <w:rPr>
                <w:iCs/>
                <w:color w:val="auto"/>
                <w:szCs w:val="24"/>
              </w:rPr>
              <w:t>Sprendimas, sąlyga arba kelių susiejimas po sprendimo sąlygos. Gali būti daugiau nei viena tinkanti sąlyga. Paprastai naudojama kai yra 4 ir daugiau sąlygų.</w:t>
            </w:r>
          </w:p>
        </w:tc>
      </w:tr>
      <w:tr w:rsidR="004D4B8E" w:rsidRPr="006735E5" w14:paraId="01EEE0D6" w14:textId="77777777" w:rsidTr="00A809B6">
        <w:trPr>
          <w:tblHeader/>
        </w:trPr>
        <w:tc>
          <w:tcPr>
            <w:tcW w:w="5000" w:type="pct"/>
            <w:gridSpan w:val="2"/>
            <w:shd w:val="clear" w:color="auto" w:fill="D9D9D9" w:themeFill="background1" w:themeFillShade="D9"/>
          </w:tcPr>
          <w:p w14:paraId="1597F717"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Srautai</w:t>
            </w:r>
          </w:p>
        </w:tc>
      </w:tr>
      <w:tr w:rsidR="004D4B8E" w:rsidRPr="006735E5" w14:paraId="1E4B551E" w14:textId="77777777" w:rsidTr="00A809B6">
        <w:trPr>
          <w:tblHeader/>
        </w:trPr>
        <w:tc>
          <w:tcPr>
            <w:tcW w:w="5000" w:type="pct"/>
            <w:gridSpan w:val="2"/>
            <w:shd w:val="clear" w:color="auto" w:fill="F2F2F2" w:themeFill="background1" w:themeFillShade="F2"/>
          </w:tcPr>
          <w:p w14:paraId="44341D0D"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Nuorodos į kitus žingsnius</w:t>
            </w:r>
          </w:p>
        </w:tc>
      </w:tr>
      <w:tr w:rsidR="004D4B8E" w:rsidRPr="006735E5" w14:paraId="38D582A1" w14:textId="77777777" w:rsidTr="00A809B6">
        <w:tc>
          <w:tcPr>
            <w:tcW w:w="1691" w:type="pct"/>
            <w:shd w:val="clear" w:color="auto" w:fill="auto"/>
            <w:vAlign w:val="center"/>
          </w:tcPr>
          <w:p w14:paraId="4B0D1EC3" w14:textId="77777777" w:rsidR="004D4B8E" w:rsidRPr="006735E5" w:rsidRDefault="004D4B8E" w:rsidP="002624D3">
            <w:pPr>
              <w:pStyle w:val="Lentekstasarial"/>
              <w:spacing w:line="240" w:lineRule="auto"/>
              <w:rPr>
                <w:iCs/>
                <w:color w:val="auto"/>
                <w:szCs w:val="24"/>
              </w:rPr>
            </w:pPr>
            <w:r w:rsidRPr="006735E5">
              <w:rPr>
                <w:iCs/>
                <w:color w:val="auto"/>
                <w:szCs w:val="24"/>
              </w:rPr>
              <w:t>Nuoroda į kitą žingsnį</w:t>
            </w:r>
          </w:p>
        </w:tc>
        <w:tc>
          <w:tcPr>
            <w:tcW w:w="3309" w:type="pct"/>
            <w:shd w:val="clear" w:color="auto" w:fill="auto"/>
          </w:tcPr>
          <w:p w14:paraId="516207E3" w14:textId="77777777" w:rsidR="004D4B8E" w:rsidRPr="006735E5" w:rsidRDefault="004D4B8E" w:rsidP="002624D3">
            <w:pPr>
              <w:pStyle w:val="Lentekstasarial"/>
              <w:spacing w:line="240" w:lineRule="auto"/>
              <w:rPr>
                <w:iCs/>
                <w:color w:val="auto"/>
                <w:szCs w:val="24"/>
              </w:rPr>
            </w:pPr>
            <w:r w:rsidRPr="006735E5">
              <w:rPr>
                <w:iCs/>
                <w:color w:val="auto"/>
                <w:szCs w:val="24"/>
              </w:rPr>
              <w:t>Nuoroda į kitą žingsnį tame pačiame procese</w:t>
            </w:r>
          </w:p>
        </w:tc>
      </w:tr>
      <w:tr w:rsidR="004D4B8E" w:rsidRPr="006735E5" w14:paraId="7AA91EBB" w14:textId="77777777" w:rsidTr="00A809B6">
        <w:tc>
          <w:tcPr>
            <w:tcW w:w="1691" w:type="pct"/>
            <w:shd w:val="clear" w:color="auto" w:fill="auto"/>
            <w:vAlign w:val="center"/>
          </w:tcPr>
          <w:p w14:paraId="72013B4B"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Sąlyginė nuoroda į kitą žingsnį</w:t>
            </w:r>
          </w:p>
        </w:tc>
        <w:tc>
          <w:tcPr>
            <w:tcW w:w="3309" w:type="pct"/>
            <w:shd w:val="clear" w:color="auto" w:fill="auto"/>
          </w:tcPr>
          <w:p w14:paraId="344CA029" w14:textId="77777777" w:rsidR="004D4B8E" w:rsidRPr="006735E5" w:rsidRDefault="004D4B8E" w:rsidP="002624D3">
            <w:pPr>
              <w:pStyle w:val="Lentekstasarial"/>
              <w:spacing w:line="240" w:lineRule="auto"/>
              <w:rPr>
                <w:iCs/>
                <w:color w:val="auto"/>
                <w:szCs w:val="24"/>
              </w:rPr>
            </w:pPr>
            <w:r w:rsidRPr="006735E5">
              <w:rPr>
                <w:iCs/>
                <w:color w:val="auto"/>
                <w:szCs w:val="24"/>
              </w:rPr>
              <w:t>Nuoroda į kitą žingsnį tame pačiame procese jei tenkinama nurodyta sąlyga. Galima naudoti vietoje sprendimo ar sąlygos.</w:t>
            </w:r>
          </w:p>
        </w:tc>
      </w:tr>
      <w:tr w:rsidR="004D4B8E" w:rsidRPr="006735E5" w14:paraId="00777504" w14:textId="77777777" w:rsidTr="00A809B6">
        <w:tc>
          <w:tcPr>
            <w:tcW w:w="1691" w:type="pct"/>
            <w:shd w:val="clear" w:color="auto" w:fill="auto"/>
            <w:vAlign w:val="center"/>
          </w:tcPr>
          <w:p w14:paraId="450CE3F8"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Nuoroda į kitą žingsnį pagal nutylėjimą</w:t>
            </w:r>
          </w:p>
        </w:tc>
        <w:tc>
          <w:tcPr>
            <w:tcW w:w="3309" w:type="pct"/>
            <w:shd w:val="clear" w:color="auto" w:fill="auto"/>
          </w:tcPr>
          <w:p w14:paraId="1A927AA3" w14:textId="77777777" w:rsidR="004D4B8E" w:rsidRPr="006735E5" w:rsidRDefault="004D4B8E" w:rsidP="002624D3">
            <w:pPr>
              <w:pStyle w:val="Lentekstasarial"/>
              <w:spacing w:line="240" w:lineRule="auto"/>
              <w:rPr>
                <w:iCs/>
                <w:color w:val="auto"/>
                <w:szCs w:val="24"/>
              </w:rPr>
            </w:pPr>
            <w:r w:rsidRPr="006735E5">
              <w:rPr>
                <w:iCs/>
                <w:color w:val="auto"/>
                <w:szCs w:val="24"/>
              </w:rPr>
              <w:t>Nuoroda į kitą žingsnį tame pačiame procese, kuri naudojama sprendimo elemente pažymint šaką, kuria vyksta procesas netenkinant visų kitų sąlygų.</w:t>
            </w:r>
          </w:p>
        </w:tc>
      </w:tr>
      <w:tr w:rsidR="004D4B8E" w:rsidRPr="006735E5" w14:paraId="643D82D7" w14:textId="77777777" w:rsidTr="00A809B6">
        <w:tc>
          <w:tcPr>
            <w:tcW w:w="1691" w:type="pct"/>
            <w:shd w:val="clear" w:color="auto" w:fill="auto"/>
            <w:vAlign w:val="center"/>
          </w:tcPr>
          <w:p w14:paraId="01D0DDF8"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Pranešimo srautai</w:t>
            </w:r>
          </w:p>
        </w:tc>
        <w:tc>
          <w:tcPr>
            <w:tcW w:w="3309" w:type="pct"/>
            <w:shd w:val="clear" w:color="auto" w:fill="auto"/>
          </w:tcPr>
          <w:p w14:paraId="44E01975" w14:textId="77777777" w:rsidR="004D4B8E" w:rsidRPr="006735E5" w:rsidRDefault="004D4B8E" w:rsidP="002624D3">
            <w:pPr>
              <w:pStyle w:val="Lentekstasarial"/>
              <w:spacing w:line="240" w:lineRule="auto"/>
              <w:rPr>
                <w:iCs/>
                <w:color w:val="auto"/>
                <w:szCs w:val="24"/>
              </w:rPr>
            </w:pPr>
            <w:r w:rsidRPr="006735E5">
              <w:rPr>
                <w:iCs/>
                <w:color w:val="auto"/>
                <w:szCs w:val="24"/>
              </w:rPr>
              <w:t>Informacinis srautas, pavyzdžiui, siunčiant pranešimą tarp dalyvių.</w:t>
            </w:r>
          </w:p>
        </w:tc>
      </w:tr>
      <w:tr w:rsidR="004D4B8E" w:rsidRPr="006735E5" w14:paraId="01199FF6" w14:textId="77777777" w:rsidTr="00A809B6">
        <w:tc>
          <w:tcPr>
            <w:tcW w:w="1691" w:type="pct"/>
            <w:shd w:val="clear" w:color="auto" w:fill="auto"/>
            <w:vAlign w:val="center"/>
          </w:tcPr>
          <w:p w14:paraId="26D161D3" w14:textId="77777777" w:rsidR="004D4B8E" w:rsidRPr="006735E5" w:rsidRDefault="004D4B8E" w:rsidP="002624D3">
            <w:pPr>
              <w:pStyle w:val="Lentekstasarial"/>
              <w:spacing w:line="240" w:lineRule="auto"/>
              <w:rPr>
                <w:iCs/>
                <w:color w:val="auto"/>
                <w:szCs w:val="24"/>
              </w:rPr>
            </w:pPr>
            <w:r w:rsidRPr="006735E5">
              <w:rPr>
                <w:iCs/>
                <w:color w:val="auto"/>
                <w:szCs w:val="24"/>
                <w:lang w:eastAsia="lt-LT"/>
              </w:rPr>
              <w:t>Asociacija</w:t>
            </w:r>
          </w:p>
        </w:tc>
        <w:tc>
          <w:tcPr>
            <w:tcW w:w="3309" w:type="pct"/>
            <w:shd w:val="clear" w:color="auto" w:fill="auto"/>
          </w:tcPr>
          <w:p w14:paraId="49A2AED3" w14:textId="77777777" w:rsidR="004D4B8E" w:rsidRPr="006735E5" w:rsidRDefault="004D4B8E" w:rsidP="002624D3">
            <w:pPr>
              <w:pStyle w:val="Lentekstasarial"/>
              <w:spacing w:line="240" w:lineRule="auto"/>
              <w:rPr>
                <w:iCs/>
                <w:color w:val="auto"/>
                <w:szCs w:val="24"/>
              </w:rPr>
            </w:pPr>
            <w:r w:rsidRPr="006735E5">
              <w:rPr>
                <w:iCs/>
                <w:color w:val="auto"/>
                <w:szCs w:val="24"/>
              </w:rPr>
              <w:t>Artefaktų (pavyzdžiui duomenų objektų) prijungimas prie proceso žingsnių.</w:t>
            </w:r>
          </w:p>
        </w:tc>
      </w:tr>
      <w:tr w:rsidR="004D4B8E" w:rsidRPr="006735E5" w14:paraId="3D775504" w14:textId="77777777" w:rsidTr="00A809B6">
        <w:trPr>
          <w:tblHeader/>
        </w:trPr>
        <w:tc>
          <w:tcPr>
            <w:tcW w:w="5000" w:type="pct"/>
            <w:gridSpan w:val="2"/>
            <w:shd w:val="clear" w:color="auto" w:fill="D9D9D9" w:themeFill="background1" w:themeFillShade="D9"/>
          </w:tcPr>
          <w:p w14:paraId="4F1A4289"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Įvykiai</w:t>
            </w:r>
          </w:p>
        </w:tc>
      </w:tr>
      <w:tr w:rsidR="004D4B8E" w:rsidRPr="006735E5" w14:paraId="36150C32" w14:textId="77777777" w:rsidTr="00A809B6">
        <w:trPr>
          <w:tblHeader/>
        </w:trPr>
        <w:tc>
          <w:tcPr>
            <w:tcW w:w="5000" w:type="pct"/>
            <w:gridSpan w:val="2"/>
            <w:shd w:val="clear" w:color="auto" w:fill="F2F2F2" w:themeFill="background1" w:themeFillShade="F2"/>
          </w:tcPr>
          <w:p w14:paraId="26055831"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Pradžios įvykiai</w:t>
            </w:r>
          </w:p>
        </w:tc>
      </w:tr>
      <w:tr w:rsidR="004D4B8E" w:rsidRPr="006735E5" w14:paraId="5F240C1D" w14:textId="77777777" w:rsidTr="00A809B6">
        <w:tc>
          <w:tcPr>
            <w:tcW w:w="1691" w:type="pct"/>
            <w:shd w:val="clear" w:color="auto" w:fill="auto"/>
            <w:vAlign w:val="center"/>
          </w:tcPr>
          <w:p w14:paraId="60819D13"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Paprastas</w:t>
            </w:r>
          </w:p>
        </w:tc>
        <w:tc>
          <w:tcPr>
            <w:tcW w:w="3309" w:type="pct"/>
            <w:shd w:val="clear" w:color="auto" w:fill="auto"/>
          </w:tcPr>
          <w:p w14:paraId="6773C39B" w14:textId="77777777" w:rsidR="004D4B8E" w:rsidRPr="006735E5" w:rsidRDefault="004D4B8E" w:rsidP="002624D3">
            <w:pPr>
              <w:pStyle w:val="Lentekstasarial"/>
              <w:spacing w:line="240" w:lineRule="auto"/>
              <w:rPr>
                <w:iCs/>
                <w:color w:val="auto"/>
                <w:szCs w:val="24"/>
              </w:rPr>
            </w:pPr>
            <w:r w:rsidRPr="006735E5">
              <w:rPr>
                <w:iCs/>
                <w:color w:val="auto"/>
                <w:szCs w:val="24"/>
              </w:rPr>
              <w:t>Proceso pradžia.</w:t>
            </w:r>
          </w:p>
        </w:tc>
      </w:tr>
      <w:tr w:rsidR="004D4B8E" w:rsidRPr="006735E5" w14:paraId="05125C90" w14:textId="77777777" w:rsidTr="00A809B6">
        <w:tc>
          <w:tcPr>
            <w:tcW w:w="1691" w:type="pct"/>
            <w:shd w:val="clear" w:color="auto" w:fill="auto"/>
            <w:vAlign w:val="center"/>
          </w:tcPr>
          <w:p w14:paraId="04F1A994"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Taimeris</w:t>
            </w:r>
          </w:p>
        </w:tc>
        <w:tc>
          <w:tcPr>
            <w:tcW w:w="3309" w:type="pct"/>
            <w:shd w:val="clear" w:color="auto" w:fill="auto"/>
          </w:tcPr>
          <w:p w14:paraId="46033B9A" w14:textId="77777777" w:rsidR="004D4B8E" w:rsidRPr="006735E5" w:rsidRDefault="004D4B8E" w:rsidP="002624D3">
            <w:pPr>
              <w:pStyle w:val="Lentekstasarial"/>
              <w:spacing w:line="240" w:lineRule="auto"/>
              <w:rPr>
                <w:iCs/>
                <w:color w:val="auto"/>
                <w:szCs w:val="24"/>
              </w:rPr>
            </w:pPr>
            <w:r w:rsidRPr="006735E5">
              <w:rPr>
                <w:iCs/>
                <w:color w:val="auto"/>
                <w:szCs w:val="24"/>
              </w:rPr>
              <w:t>Proceso pradžia, informuojant kad procesas pradedamas tam tikru laiku ar laiko intervalu.</w:t>
            </w:r>
          </w:p>
        </w:tc>
      </w:tr>
      <w:tr w:rsidR="004D4B8E" w:rsidRPr="006735E5" w14:paraId="23CC22EB" w14:textId="77777777" w:rsidTr="00A809B6">
        <w:tc>
          <w:tcPr>
            <w:tcW w:w="1691" w:type="pct"/>
            <w:shd w:val="clear" w:color="auto" w:fill="auto"/>
            <w:vAlign w:val="center"/>
          </w:tcPr>
          <w:p w14:paraId="2C75BD15"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Pranešimas</w:t>
            </w:r>
          </w:p>
        </w:tc>
        <w:tc>
          <w:tcPr>
            <w:tcW w:w="3309" w:type="pct"/>
            <w:shd w:val="clear" w:color="auto" w:fill="auto"/>
          </w:tcPr>
          <w:p w14:paraId="3BE38E05" w14:textId="77777777" w:rsidR="004D4B8E" w:rsidRPr="006735E5" w:rsidRDefault="004D4B8E" w:rsidP="002624D3">
            <w:pPr>
              <w:pStyle w:val="Lentekstasarial"/>
              <w:spacing w:line="240" w:lineRule="auto"/>
              <w:rPr>
                <w:iCs/>
                <w:color w:val="auto"/>
                <w:szCs w:val="24"/>
              </w:rPr>
            </w:pPr>
            <w:r w:rsidRPr="006735E5">
              <w:rPr>
                <w:iCs/>
                <w:color w:val="auto"/>
                <w:szCs w:val="24"/>
              </w:rPr>
              <w:t>Proceso pradžia, informuojant, kad gautas pranešimas.</w:t>
            </w:r>
          </w:p>
        </w:tc>
      </w:tr>
      <w:tr w:rsidR="004D4B8E" w:rsidRPr="006735E5" w14:paraId="0530276A" w14:textId="77777777" w:rsidTr="00A809B6">
        <w:tc>
          <w:tcPr>
            <w:tcW w:w="1691" w:type="pct"/>
            <w:shd w:val="clear" w:color="auto" w:fill="auto"/>
            <w:vAlign w:val="center"/>
          </w:tcPr>
          <w:p w14:paraId="696467B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Signalas</w:t>
            </w:r>
          </w:p>
        </w:tc>
        <w:tc>
          <w:tcPr>
            <w:tcW w:w="3309" w:type="pct"/>
            <w:shd w:val="clear" w:color="auto" w:fill="auto"/>
          </w:tcPr>
          <w:p w14:paraId="4BEAAE5E" w14:textId="77777777" w:rsidR="004D4B8E" w:rsidRPr="006735E5" w:rsidRDefault="004D4B8E" w:rsidP="002624D3">
            <w:pPr>
              <w:pStyle w:val="Lentekstasarial"/>
              <w:spacing w:line="240" w:lineRule="auto"/>
              <w:rPr>
                <w:iCs/>
                <w:color w:val="auto"/>
                <w:szCs w:val="24"/>
              </w:rPr>
            </w:pPr>
            <w:r w:rsidRPr="006735E5">
              <w:rPr>
                <w:iCs/>
                <w:color w:val="auto"/>
                <w:szCs w:val="24"/>
              </w:rPr>
              <w:t>Proceso pradžia, informuojant, kad gautas signalas.</w:t>
            </w:r>
          </w:p>
        </w:tc>
      </w:tr>
      <w:tr w:rsidR="004D4B8E" w:rsidRPr="006735E5" w14:paraId="77FC9564" w14:textId="77777777" w:rsidTr="00A809B6">
        <w:tc>
          <w:tcPr>
            <w:tcW w:w="1691" w:type="pct"/>
            <w:shd w:val="clear" w:color="auto" w:fill="auto"/>
            <w:vAlign w:val="center"/>
          </w:tcPr>
          <w:p w14:paraId="2364CA2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Sąlyginis</w:t>
            </w:r>
          </w:p>
        </w:tc>
        <w:tc>
          <w:tcPr>
            <w:tcW w:w="3309" w:type="pct"/>
            <w:shd w:val="clear" w:color="auto" w:fill="auto"/>
          </w:tcPr>
          <w:p w14:paraId="6CAB0570" w14:textId="77777777" w:rsidR="004D4B8E" w:rsidRPr="006735E5" w:rsidRDefault="004D4B8E" w:rsidP="002624D3">
            <w:pPr>
              <w:pStyle w:val="Lentekstasarial"/>
              <w:spacing w:line="240" w:lineRule="auto"/>
              <w:rPr>
                <w:iCs/>
                <w:color w:val="auto"/>
                <w:szCs w:val="24"/>
              </w:rPr>
            </w:pPr>
            <w:r w:rsidRPr="006735E5">
              <w:rPr>
                <w:iCs/>
                <w:color w:val="auto"/>
                <w:szCs w:val="24"/>
              </w:rPr>
              <w:t>Proceso pradžia, jei tenkinama nurodyta sąlyga.</w:t>
            </w:r>
          </w:p>
        </w:tc>
      </w:tr>
      <w:tr w:rsidR="004D4B8E" w:rsidRPr="006735E5" w14:paraId="7564C364" w14:textId="77777777" w:rsidTr="00A809B6">
        <w:trPr>
          <w:tblHeader/>
        </w:trPr>
        <w:tc>
          <w:tcPr>
            <w:tcW w:w="5000" w:type="pct"/>
            <w:gridSpan w:val="2"/>
            <w:shd w:val="clear" w:color="auto" w:fill="F2F2F2" w:themeFill="background1" w:themeFillShade="F2"/>
          </w:tcPr>
          <w:p w14:paraId="2FFC1956"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Tarpiniai įvykiai</w:t>
            </w:r>
          </w:p>
        </w:tc>
      </w:tr>
      <w:tr w:rsidR="004D4B8E" w:rsidRPr="006735E5" w14:paraId="022D1603" w14:textId="77777777" w:rsidTr="00A809B6">
        <w:tc>
          <w:tcPr>
            <w:tcW w:w="1691" w:type="pct"/>
            <w:shd w:val="clear" w:color="auto" w:fill="auto"/>
            <w:vAlign w:val="center"/>
          </w:tcPr>
          <w:p w14:paraId="35A8DAA6"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Pranešimas</w:t>
            </w:r>
          </w:p>
        </w:tc>
        <w:tc>
          <w:tcPr>
            <w:tcW w:w="3309" w:type="pct"/>
            <w:shd w:val="clear" w:color="auto" w:fill="auto"/>
          </w:tcPr>
          <w:p w14:paraId="29D8EDF2" w14:textId="77777777" w:rsidR="004D4B8E" w:rsidRPr="006735E5" w:rsidRDefault="004D4B8E" w:rsidP="002624D3">
            <w:pPr>
              <w:pStyle w:val="Lentekstasarial"/>
              <w:spacing w:line="240" w:lineRule="auto"/>
              <w:rPr>
                <w:iCs/>
                <w:color w:val="auto"/>
                <w:szCs w:val="24"/>
              </w:rPr>
            </w:pPr>
            <w:r w:rsidRPr="006735E5">
              <w:rPr>
                <w:iCs/>
                <w:color w:val="auto"/>
                <w:szCs w:val="24"/>
              </w:rPr>
              <w:t>Proceso tarpinis įvykis, nurodantis, kad gautas išsiųstas ar gautas pranešimas.</w:t>
            </w:r>
          </w:p>
        </w:tc>
      </w:tr>
      <w:tr w:rsidR="004D4B8E" w:rsidRPr="006735E5" w14:paraId="3FA443C4" w14:textId="77777777" w:rsidTr="00A809B6">
        <w:tc>
          <w:tcPr>
            <w:tcW w:w="1691" w:type="pct"/>
            <w:shd w:val="clear" w:color="auto" w:fill="auto"/>
            <w:vAlign w:val="center"/>
          </w:tcPr>
          <w:p w14:paraId="16B2344E"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Taimeris</w:t>
            </w:r>
          </w:p>
        </w:tc>
        <w:tc>
          <w:tcPr>
            <w:tcW w:w="3309" w:type="pct"/>
            <w:shd w:val="clear" w:color="auto" w:fill="auto"/>
          </w:tcPr>
          <w:p w14:paraId="4D8D4531" w14:textId="77777777" w:rsidR="004D4B8E" w:rsidRPr="006735E5" w:rsidRDefault="004D4B8E" w:rsidP="002624D3">
            <w:pPr>
              <w:pStyle w:val="Lentekstasarial"/>
              <w:spacing w:line="240" w:lineRule="auto"/>
              <w:rPr>
                <w:iCs/>
                <w:color w:val="auto"/>
                <w:szCs w:val="24"/>
              </w:rPr>
            </w:pPr>
            <w:r w:rsidRPr="006735E5">
              <w:rPr>
                <w:iCs/>
                <w:color w:val="auto"/>
                <w:szCs w:val="24"/>
              </w:rPr>
              <w:t>Proceso tarpinis įvykis, nurodantis, kad tęsiama tam tikru laiku ar praėjus laiko intervalui.</w:t>
            </w:r>
          </w:p>
        </w:tc>
      </w:tr>
      <w:tr w:rsidR="004D4B8E" w:rsidRPr="006735E5" w14:paraId="37175BD8" w14:textId="77777777" w:rsidTr="00A809B6">
        <w:tc>
          <w:tcPr>
            <w:tcW w:w="1691" w:type="pct"/>
            <w:shd w:val="clear" w:color="auto" w:fill="auto"/>
            <w:vAlign w:val="center"/>
          </w:tcPr>
          <w:p w14:paraId="1BC87D5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Sąryšis</w:t>
            </w:r>
          </w:p>
        </w:tc>
        <w:tc>
          <w:tcPr>
            <w:tcW w:w="3309" w:type="pct"/>
            <w:shd w:val="clear" w:color="auto" w:fill="auto"/>
          </w:tcPr>
          <w:p w14:paraId="757C27FF" w14:textId="77777777" w:rsidR="004D4B8E" w:rsidRPr="006735E5" w:rsidRDefault="004D4B8E" w:rsidP="002624D3">
            <w:pPr>
              <w:pStyle w:val="Lentekstasarial"/>
              <w:spacing w:line="240" w:lineRule="auto"/>
              <w:rPr>
                <w:iCs/>
                <w:color w:val="auto"/>
                <w:szCs w:val="24"/>
              </w:rPr>
            </w:pPr>
            <w:r w:rsidRPr="006735E5">
              <w:rPr>
                <w:iCs/>
                <w:color w:val="auto"/>
                <w:szCs w:val="24"/>
              </w:rPr>
              <w:t>Proceso nuorodas į kitą žingsnį jungiantis elementas. Vienas išeinantis įvykis sujungiamas su vienu įeinančiu įvykiu, priskiriant jiems tą patį identifikatorių.</w:t>
            </w:r>
          </w:p>
        </w:tc>
      </w:tr>
      <w:tr w:rsidR="004D4B8E" w:rsidRPr="006735E5" w14:paraId="4CB47678" w14:textId="77777777" w:rsidTr="00A809B6">
        <w:tc>
          <w:tcPr>
            <w:tcW w:w="1691" w:type="pct"/>
            <w:shd w:val="clear" w:color="auto" w:fill="auto"/>
            <w:vAlign w:val="center"/>
          </w:tcPr>
          <w:p w14:paraId="162B5134"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Klaida</w:t>
            </w:r>
          </w:p>
        </w:tc>
        <w:tc>
          <w:tcPr>
            <w:tcW w:w="3309" w:type="pct"/>
            <w:shd w:val="clear" w:color="auto" w:fill="auto"/>
          </w:tcPr>
          <w:p w14:paraId="16D6E24E" w14:textId="77777777" w:rsidR="004D4B8E" w:rsidRPr="006735E5" w:rsidRDefault="004D4B8E" w:rsidP="002624D3">
            <w:pPr>
              <w:pStyle w:val="Lentekstasarial"/>
              <w:spacing w:line="240" w:lineRule="auto"/>
              <w:rPr>
                <w:iCs/>
                <w:color w:val="auto"/>
                <w:szCs w:val="24"/>
              </w:rPr>
            </w:pPr>
            <w:r w:rsidRPr="006735E5">
              <w:rPr>
                <w:iCs/>
                <w:color w:val="auto"/>
                <w:szCs w:val="24"/>
              </w:rPr>
              <w:t>Proceso tarpinis įvykis nurodant, kad įvyko klaida.</w:t>
            </w:r>
          </w:p>
        </w:tc>
      </w:tr>
      <w:tr w:rsidR="004D4B8E" w:rsidRPr="006735E5" w14:paraId="07377CCC" w14:textId="77777777" w:rsidTr="00A809B6">
        <w:tc>
          <w:tcPr>
            <w:tcW w:w="1691" w:type="pct"/>
            <w:shd w:val="clear" w:color="auto" w:fill="auto"/>
            <w:vAlign w:val="center"/>
          </w:tcPr>
          <w:p w14:paraId="4231B2E9"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Signalas</w:t>
            </w:r>
          </w:p>
        </w:tc>
        <w:tc>
          <w:tcPr>
            <w:tcW w:w="3309" w:type="pct"/>
            <w:shd w:val="clear" w:color="auto" w:fill="auto"/>
          </w:tcPr>
          <w:p w14:paraId="07A95BE8" w14:textId="77777777" w:rsidR="004D4B8E" w:rsidRPr="006735E5" w:rsidRDefault="004D4B8E" w:rsidP="002624D3">
            <w:pPr>
              <w:pStyle w:val="Lentekstasarial"/>
              <w:spacing w:line="240" w:lineRule="auto"/>
              <w:rPr>
                <w:iCs/>
                <w:color w:val="auto"/>
                <w:szCs w:val="24"/>
              </w:rPr>
            </w:pPr>
            <w:r w:rsidRPr="006735E5">
              <w:rPr>
                <w:iCs/>
                <w:color w:val="auto"/>
                <w:szCs w:val="24"/>
              </w:rPr>
              <w:t>Proceso tarpinis įvykis, išsiunčiant ir priimant signalą.</w:t>
            </w:r>
          </w:p>
        </w:tc>
      </w:tr>
      <w:tr w:rsidR="004D4B8E" w:rsidRPr="006735E5" w14:paraId="4ECAC26C" w14:textId="77777777" w:rsidTr="00A809B6">
        <w:tc>
          <w:tcPr>
            <w:tcW w:w="1691" w:type="pct"/>
            <w:shd w:val="clear" w:color="auto" w:fill="auto"/>
            <w:vAlign w:val="center"/>
          </w:tcPr>
          <w:p w14:paraId="76BB4359"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Sąlyga</w:t>
            </w:r>
          </w:p>
        </w:tc>
        <w:tc>
          <w:tcPr>
            <w:tcW w:w="3309" w:type="pct"/>
            <w:shd w:val="clear" w:color="auto" w:fill="auto"/>
          </w:tcPr>
          <w:p w14:paraId="091391BD" w14:textId="77777777" w:rsidR="004D4B8E" w:rsidRPr="006735E5" w:rsidRDefault="004D4B8E" w:rsidP="002624D3">
            <w:pPr>
              <w:pStyle w:val="Lentekstasarial"/>
              <w:spacing w:line="240" w:lineRule="auto"/>
              <w:rPr>
                <w:iCs/>
                <w:color w:val="auto"/>
                <w:szCs w:val="24"/>
              </w:rPr>
            </w:pPr>
            <w:r w:rsidRPr="006735E5">
              <w:rPr>
                <w:iCs/>
                <w:color w:val="auto"/>
                <w:szCs w:val="24"/>
              </w:rPr>
              <w:t>Proceso tarpinis įvykis esant tam tikrai sąlygai.</w:t>
            </w:r>
          </w:p>
        </w:tc>
      </w:tr>
      <w:tr w:rsidR="004D4B8E" w:rsidRPr="006735E5" w14:paraId="0F756C0E" w14:textId="77777777" w:rsidTr="00A809B6">
        <w:trPr>
          <w:tblHeader/>
        </w:trPr>
        <w:tc>
          <w:tcPr>
            <w:tcW w:w="5000" w:type="pct"/>
            <w:gridSpan w:val="2"/>
            <w:shd w:val="clear" w:color="auto" w:fill="D9D9D9" w:themeFill="background1" w:themeFillShade="D9"/>
          </w:tcPr>
          <w:p w14:paraId="53917D01"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Pabaigos įvykiai</w:t>
            </w:r>
          </w:p>
        </w:tc>
      </w:tr>
      <w:tr w:rsidR="004D4B8E" w:rsidRPr="006735E5" w14:paraId="00D8D153" w14:textId="77777777" w:rsidTr="00A809B6">
        <w:tc>
          <w:tcPr>
            <w:tcW w:w="1691" w:type="pct"/>
            <w:shd w:val="clear" w:color="auto" w:fill="auto"/>
            <w:vAlign w:val="center"/>
          </w:tcPr>
          <w:p w14:paraId="26BEFCA6"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Paprastas</w:t>
            </w:r>
          </w:p>
        </w:tc>
        <w:tc>
          <w:tcPr>
            <w:tcW w:w="3309" w:type="pct"/>
            <w:shd w:val="clear" w:color="auto" w:fill="auto"/>
          </w:tcPr>
          <w:p w14:paraId="07EF428D" w14:textId="77777777" w:rsidR="004D4B8E" w:rsidRPr="006735E5" w:rsidRDefault="004D4B8E" w:rsidP="002624D3">
            <w:pPr>
              <w:pStyle w:val="Lentekstasarial"/>
              <w:spacing w:line="240" w:lineRule="auto"/>
              <w:rPr>
                <w:iCs/>
                <w:color w:val="auto"/>
                <w:szCs w:val="24"/>
              </w:rPr>
            </w:pPr>
            <w:r w:rsidRPr="006735E5">
              <w:rPr>
                <w:iCs/>
                <w:color w:val="auto"/>
                <w:szCs w:val="24"/>
              </w:rPr>
              <w:t>Proceso šakos pabaiga.</w:t>
            </w:r>
          </w:p>
        </w:tc>
      </w:tr>
      <w:tr w:rsidR="004D4B8E" w:rsidRPr="006735E5" w14:paraId="70DD1FB1" w14:textId="77777777" w:rsidTr="00A809B6">
        <w:tc>
          <w:tcPr>
            <w:tcW w:w="1691" w:type="pct"/>
            <w:shd w:val="clear" w:color="auto" w:fill="auto"/>
            <w:vAlign w:val="center"/>
          </w:tcPr>
          <w:p w14:paraId="18E3162D"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Pranešimas</w:t>
            </w:r>
          </w:p>
        </w:tc>
        <w:tc>
          <w:tcPr>
            <w:tcW w:w="3309" w:type="pct"/>
            <w:shd w:val="clear" w:color="auto" w:fill="auto"/>
          </w:tcPr>
          <w:p w14:paraId="5AD67897" w14:textId="77777777" w:rsidR="004D4B8E" w:rsidRPr="006735E5" w:rsidRDefault="004D4B8E" w:rsidP="002624D3">
            <w:pPr>
              <w:pStyle w:val="Lentekstasarial"/>
              <w:spacing w:line="240" w:lineRule="auto"/>
              <w:rPr>
                <w:iCs/>
                <w:color w:val="auto"/>
                <w:szCs w:val="24"/>
              </w:rPr>
            </w:pPr>
            <w:r w:rsidRPr="006735E5">
              <w:rPr>
                <w:iCs/>
                <w:color w:val="auto"/>
                <w:szCs w:val="24"/>
              </w:rPr>
              <w:t>Proceso šakos pabaiga, išsiunčiant pranešimą.</w:t>
            </w:r>
          </w:p>
        </w:tc>
      </w:tr>
      <w:tr w:rsidR="004D4B8E" w:rsidRPr="006735E5" w14:paraId="3530F905" w14:textId="77777777" w:rsidTr="00A809B6">
        <w:tc>
          <w:tcPr>
            <w:tcW w:w="1691" w:type="pct"/>
            <w:shd w:val="clear" w:color="auto" w:fill="auto"/>
            <w:vAlign w:val="center"/>
          </w:tcPr>
          <w:p w14:paraId="6E15C1EF"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Nutraukimas</w:t>
            </w:r>
          </w:p>
        </w:tc>
        <w:tc>
          <w:tcPr>
            <w:tcW w:w="3309" w:type="pct"/>
            <w:shd w:val="clear" w:color="auto" w:fill="auto"/>
          </w:tcPr>
          <w:p w14:paraId="53BDD8BF" w14:textId="77777777" w:rsidR="004D4B8E" w:rsidRPr="006735E5" w:rsidRDefault="004D4B8E" w:rsidP="002624D3">
            <w:pPr>
              <w:pStyle w:val="Lentekstasarial"/>
              <w:spacing w:line="240" w:lineRule="auto"/>
              <w:rPr>
                <w:iCs/>
                <w:color w:val="auto"/>
                <w:szCs w:val="24"/>
              </w:rPr>
            </w:pPr>
            <w:r w:rsidRPr="006735E5">
              <w:rPr>
                <w:iCs/>
                <w:color w:val="auto"/>
                <w:szCs w:val="24"/>
              </w:rPr>
              <w:t>Proceso pabaiga iš karto pabaigiant visą procesą.</w:t>
            </w:r>
          </w:p>
        </w:tc>
      </w:tr>
      <w:tr w:rsidR="004D4B8E" w:rsidRPr="006735E5" w14:paraId="7E65D6D1" w14:textId="77777777" w:rsidTr="00A809B6">
        <w:tc>
          <w:tcPr>
            <w:tcW w:w="1691" w:type="pct"/>
            <w:shd w:val="clear" w:color="auto" w:fill="auto"/>
            <w:vAlign w:val="center"/>
          </w:tcPr>
          <w:p w14:paraId="32CE024B"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Signalas</w:t>
            </w:r>
          </w:p>
        </w:tc>
        <w:tc>
          <w:tcPr>
            <w:tcW w:w="3309" w:type="pct"/>
            <w:shd w:val="clear" w:color="auto" w:fill="auto"/>
          </w:tcPr>
          <w:p w14:paraId="243ACA0B" w14:textId="77777777" w:rsidR="004D4B8E" w:rsidRPr="006735E5" w:rsidRDefault="004D4B8E" w:rsidP="002624D3">
            <w:pPr>
              <w:pStyle w:val="Lentekstasarial"/>
              <w:spacing w:line="240" w:lineRule="auto"/>
              <w:rPr>
                <w:iCs/>
                <w:color w:val="auto"/>
                <w:szCs w:val="24"/>
              </w:rPr>
            </w:pPr>
            <w:r w:rsidRPr="006735E5">
              <w:rPr>
                <w:iCs/>
                <w:color w:val="auto"/>
                <w:szCs w:val="24"/>
              </w:rPr>
              <w:t>Proceso šakos pabaiga, išsiunčiant signalą.</w:t>
            </w:r>
          </w:p>
        </w:tc>
      </w:tr>
      <w:tr w:rsidR="004D4B8E" w:rsidRPr="006735E5" w14:paraId="2D2CA6D8" w14:textId="77777777" w:rsidTr="00A809B6">
        <w:tc>
          <w:tcPr>
            <w:tcW w:w="1691" w:type="pct"/>
            <w:shd w:val="clear" w:color="auto" w:fill="auto"/>
            <w:vAlign w:val="center"/>
          </w:tcPr>
          <w:p w14:paraId="23EF136D"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Klaida</w:t>
            </w:r>
          </w:p>
        </w:tc>
        <w:tc>
          <w:tcPr>
            <w:tcW w:w="3309" w:type="pct"/>
            <w:shd w:val="clear" w:color="auto" w:fill="auto"/>
          </w:tcPr>
          <w:p w14:paraId="25C90E0C" w14:textId="77777777" w:rsidR="004D4B8E" w:rsidRPr="006735E5" w:rsidRDefault="004D4B8E" w:rsidP="002624D3">
            <w:pPr>
              <w:pStyle w:val="Lentekstasarial"/>
              <w:spacing w:line="240" w:lineRule="auto"/>
              <w:rPr>
                <w:iCs/>
                <w:color w:val="auto"/>
                <w:szCs w:val="24"/>
              </w:rPr>
            </w:pPr>
            <w:r w:rsidRPr="006735E5">
              <w:rPr>
                <w:iCs/>
                <w:color w:val="auto"/>
                <w:szCs w:val="24"/>
              </w:rPr>
              <w:t>Proceso šakos pabaiga nurodant, kad įvyko klaida.</w:t>
            </w:r>
          </w:p>
        </w:tc>
      </w:tr>
      <w:tr w:rsidR="004D4B8E" w:rsidRPr="006735E5" w14:paraId="012876D0" w14:textId="77777777" w:rsidTr="00A809B6">
        <w:tc>
          <w:tcPr>
            <w:tcW w:w="1691" w:type="pct"/>
            <w:shd w:val="clear" w:color="auto" w:fill="auto"/>
            <w:vAlign w:val="center"/>
          </w:tcPr>
          <w:p w14:paraId="2509870F"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Sustabdymas</w:t>
            </w:r>
          </w:p>
        </w:tc>
        <w:tc>
          <w:tcPr>
            <w:tcW w:w="3309" w:type="pct"/>
            <w:shd w:val="clear" w:color="auto" w:fill="auto"/>
          </w:tcPr>
          <w:p w14:paraId="798F1513" w14:textId="77777777" w:rsidR="004D4B8E" w:rsidRPr="006735E5" w:rsidRDefault="004D4B8E" w:rsidP="002624D3">
            <w:pPr>
              <w:pStyle w:val="Lentekstasarial"/>
              <w:spacing w:line="240" w:lineRule="auto"/>
              <w:rPr>
                <w:iCs/>
                <w:color w:val="auto"/>
                <w:szCs w:val="24"/>
              </w:rPr>
            </w:pPr>
            <w:r w:rsidRPr="006735E5">
              <w:rPr>
                <w:iCs/>
                <w:color w:val="auto"/>
                <w:szCs w:val="24"/>
              </w:rPr>
              <w:t>Proceso šakos pabaiga nurodant, kad šakos vykdymas nutraukiamas dėl tam tikrų aplinkybių.</w:t>
            </w:r>
          </w:p>
        </w:tc>
      </w:tr>
      <w:tr w:rsidR="004D4B8E" w:rsidRPr="006735E5" w14:paraId="4DD007C1" w14:textId="77777777" w:rsidTr="00A809B6">
        <w:trPr>
          <w:tblHeader/>
        </w:trPr>
        <w:tc>
          <w:tcPr>
            <w:tcW w:w="5000" w:type="pct"/>
            <w:gridSpan w:val="2"/>
            <w:shd w:val="clear" w:color="auto" w:fill="D9D9D9" w:themeFill="background1" w:themeFillShade="D9"/>
          </w:tcPr>
          <w:p w14:paraId="0862B540"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Veiklos</w:t>
            </w:r>
          </w:p>
        </w:tc>
      </w:tr>
      <w:tr w:rsidR="004D4B8E" w:rsidRPr="006735E5" w14:paraId="15C163E6" w14:textId="77777777" w:rsidTr="00A809B6">
        <w:trPr>
          <w:tblHeader/>
        </w:trPr>
        <w:tc>
          <w:tcPr>
            <w:tcW w:w="5000" w:type="pct"/>
            <w:gridSpan w:val="2"/>
            <w:shd w:val="clear" w:color="auto" w:fill="F2F2F2" w:themeFill="background1" w:themeFillShade="F2"/>
          </w:tcPr>
          <w:p w14:paraId="40C66299"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r w:rsidRPr="006735E5">
              <w:rPr>
                <w:rFonts w:ascii="Times New Roman" w:hAnsi="Times New Roman" w:cs="Times New Roman"/>
                <w:iCs/>
                <w:color w:val="auto"/>
                <w:sz w:val="24"/>
                <w:szCs w:val="24"/>
              </w:rPr>
              <w:t>Proceso žingsniai</w:t>
            </w:r>
          </w:p>
        </w:tc>
      </w:tr>
      <w:tr w:rsidR="004D4B8E" w:rsidRPr="006735E5" w14:paraId="1FEAD967" w14:textId="77777777" w:rsidTr="00A809B6">
        <w:tc>
          <w:tcPr>
            <w:tcW w:w="1691" w:type="pct"/>
            <w:shd w:val="clear" w:color="auto" w:fill="auto"/>
            <w:vAlign w:val="center"/>
          </w:tcPr>
          <w:p w14:paraId="372219A4"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lastRenderedPageBreak/>
              <w:t>Proceso žingsnis</w:t>
            </w:r>
          </w:p>
        </w:tc>
        <w:tc>
          <w:tcPr>
            <w:tcW w:w="3309" w:type="pct"/>
            <w:shd w:val="clear" w:color="auto" w:fill="auto"/>
          </w:tcPr>
          <w:p w14:paraId="323E6D10" w14:textId="77777777" w:rsidR="004D4B8E" w:rsidRPr="006735E5" w:rsidRDefault="004D4B8E" w:rsidP="002624D3">
            <w:pPr>
              <w:pStyle w:val="Lentekstasarial"/>
              <w:spacing w:line="240" w:lineRule="auto"/>
              <w:rPr>
                <w:iCs/>
                <w:color w:val="auto"/>
                <w:szCs w:val="24"/>
              </w:rPr>
            </w:pPr>
            <w:r w:rsidRPr="006735E5">
              <w:rPr>
                <w:iCs/>
                <w:color w:val="auto"/>
                <w:szCs w:val="24"/>
              </w:rPr>
              <w:t>Proceso žingsnis, kurio veikla nedaloma.</w:t>
            </w:r>
          </w:p>
        </w:tc>
      </w:tr>
      <w:tr w:rsidR="004D4B8E" w:rsidRPr="006735E5" w14:paraId="75A610E3" w14:textId="77777777" w:rsidTr="00A809B6">
        <w:tc>
          <w:tcPr>
            <w:tcW w:w="1691" w:type="pct"/>
            <w:shd w:val="clear" w:color="auto" w:fill="auto"/>
            <w:vAlign w:val="center"/>
          </w:tcPr>
          <w:p w14:paraId="0FA30F0D"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Vartotojo proceso žingsnis</w:t>
            </w:r>
          </w:p>
        </w:tc>
        <w:tc>
          <w:tcPr>
            <w:tcW w:w="3309" w:type="pct"/>
            <w:shd w:val="clear" w:color="auto" w:fill="auto"/>
          </w:tcPr>
          <w:p w14:paraId="7D8515E6" w14:textId="77777777" w:rsidR="004D4B8E" w:rsidRPr="006735E5" w:rsidRDefault="004D4B8E" w:rsidP="002624D3">
            <w:pPr>
              <w:pStyle w:val="Lentekstasarial"/>
              <w:spacing w:line="240" w:lineRule="auto"/>
              <w:rPr>
                <w:iCs/>
                <w:color w:val="auto"/>
                <w:szCs w:val="24"/>
              </w:rPr>
            </w:pPr>
            <w:r w:rsidRPr="006735E5">
              <w:rPr>
                <w:iCs/>
                <w:color w:val="auto"/>
                <w:szCs w:val="24"/>
              </w:rPr>
              <w:t>Proceso žingsnis, kurio veikla nedaloma, kai norima akcentuoti, kad žingsnis vykdomas vartotojo.</w:t>
            </w:r>
          </w:p>
        </w:tc>
      </w:tr>
      <w:tr w:rsidR="004D4B8E" w:rsidRPr="006735E5" w14:paraId="67EC15D3" w14:textId="77777777" w:rsidTr="00A809B6">
        <w:tc>
          <w:tcPr>
            <w:tcW w:w="1691" w:type="pct"/>
            <w:shd w:val="clear" w:color="auto" w:fill="auto"/>
            <w:vAlign w:val="center"/>
          </w:tcPr>
          <w:p w14:paraId="7EE2C9E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Keleto egzempliorių proceso žingsnis</w:t>
            </w:r>
          </w:p>
        </w:tc>
        <w:tc>
          <w:tcPr>
            <w:tcW w:w="3309" w:type="pct"/>
            <w:shd w:val="clear" w:color="auto" w:fill="auto"/>
          </w:tcPr>
          <w:p w14:paraId="5D67887D" w14:textId="77777777" w:rsidR="004D4B8E" w:rsidRPr="006735E5" w:rsidRDefault="004D4B8E" w:rsidP="002624D3">
            <w:pPr>
              <w:pStyle w:val="Lentekstasarial"/>
              <w:spacing w:line="240" w:lineRule="auto"/>
              <w:rPr>
                <w:iCs/>
                <w:color w:val="auto"/>
                <w:szCs w:val="24"/>
              </w:rPr>
            </w:pPr>
            <w:r w:rsidRPr="006735E5">
              <w:rPr>
                <w:iCs/>
                <w:color w:val="auto"/>
                <w:szCs w:val="24"/>
              </w:rPr>
              <w:t>Proceso žingsnis, nurodant kad veikla proceso žingsnyje gali būti vykdoma keletą kartų tol kol tai būtina.</w:t>
            </w:r>
          </w:p>
        </w:tc>
      </w:tr>
      <w:tr w:rsidR="004D4B8E" w:rsidRPr="006735E5" w14:paraId="3129F05C" w14:textId="77777777" w:rsidTr="00A809B6">
        <w:tc>
          <w:tcPr>
            <w:tcW w:w="1691" w:type="pct"/>
            <w:shd w:val="clear" w:color="auto" w:fill="auto"/>
            <w:vAlign w:val="center"/>
          </w:tcPr>
          <w:p w14:paraId="670E278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Siunčiantis proceso žingsnis</w:t>
            </w:r>
          </w:p>
        </w:tc>
        <w:tc>
          <w:tcPr>
            <w:tcW w:w="3309" w:type="pct"/>
            <w:shd w:val="clear" w:color="auto" w:fill="auto"/>
          </w:tcPr>
          <w:p w14:paraId="250E5043" w14:textId="77777777" w:rsidR="004D4B8E" w:rsidRPr="006735E5" w:rsidRDefault="004D4B8E" w:rsidP="002624D3">
            <w:pPr>
              <w:pStyle w:val="Lentekstasarial"/>
              <w:spacing w:line="240" w:lineRule="auto"/>
              <w:rPr>
                <w:iCs/>
                <w:color w:val="auto"/>
                <w:szCs w:val="24"/>
              </w:rPr>
            </w:pPr>
            <w:r w:rsidRPr="006735E5">
              <w:rPr>
                <w:iCs/>
                <w:color w:val="auto"/>
                <w:szCs w:val="24"/>
              </w:rPr>
              <w:t>Proceso žingsnis, kuris gali išsiųsti pranešimą, klaida, signalą ir pan. Po siuntimo pereinama į kitą proceso žingsnį.</w:t>
            </w:r>
          </w:p>
        </w:tc>
      </w:tr>
      <w:tr w:rsidR="004D4B8E" w:rsidRPr="006735E5" w14:paraId="5478F628" w14:textId="77777777" w:rsidTr="00A809B6">
        <w:tc>
          <w:tcPr>
            <w:tcW w:w="1691" w:type="pct"/>
            <w:shd w:val="clear" w:color="auto" w:fill="auto"/>
            <w:vAlign w:val="center"/>
          </w:tcPr>
          <w:p w14:paraId="30F6C0FB"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Priimantis proceso žingsnis</w:t>
            </w:r>
          </w:p>
        </w:tc>
        <w:tc>
          <w:tcPr>
            <w:tcW w:w="3309" w:type="pct"/>
            <w:shd w:val="clear" w:color="auto" w:fill="auto"/>
          </w:tcPr>
          <w:p w14:paraId="05562292" w14:textId="77777777" w:rsidR="004D4B8E" w:rsidRPr="006735E5" w:rsidRDefault="004D4B8E" w:rsidP="002624D3">
            <w:pPr>
              <w:pStyle w:val="Lentekstasarial"/>
              <w:spacing w:line="240" w:lineRule="auto"/>
              <w:rPr>
                <w:iCs/>
                <w:color w:val="auto"/>
                <w:szCs w:val="24"/>
              </w:rPr>
            </w:pPr>
            <w:r w:rsidRPr="006735E5">
              <w:rPr>
                <w:iCs/>
                <w:color w:val="auto"/>
                <w:szCs w:val="24"/>
              </w:rPr>
              <w:t>Proceso žingsnis, kuris gali priimti pranešimą, klaida, signalą ir pan. Po priėmimo, vykdomas proceso žingsnis ir pereinama į kitą proceso žingsnį.</w:t>
            </w:r>
          </w:p>
        </w:tc>
      </w:tr>
      <w:tr w:rsidR="004D4B8E" w:rsidRPr="006735E5" w14:paraId="0E14F8DD" w14:textId="77777777" w:rsidTr="00A809B6">
        <w:tc>
          <w:tcPr>
            <w:tcW w:w="1691" w:type="pct"/>
            <w:shd w:val="clear" w:color="auto" w:fill="auto"/>
            <w:vAlign w:val="center"/>
          </w:tcPr>
          <w:p w14:paraId="3F88426F"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Ciklas</w:t>
            </w:r>
          </w:p>
        </w:tc>
        <w:tc>
          <w:tcPr>
            <w:tcW w:w="3309" w:type="pct"/>
            <w:shd w:val="clear" w:color="auto" w:fill="auto"/>
          </w:tcPr>
          <w:p w14:paraId="6969775C" w14:textId="77777777" w:rsidR="004D4B8E" w:rsidRPr="006735E5" w:rsidRDefault="004D4B8E" w:rsidP="002624D3">
            <w:pPr>
              <w:pStyle w:val="Lentekstasarial"/>
              <w:spacing w:line="240" w:lineRule="auto"/>
              <w:rPr>
                <w:iCs/>
                <w:color w:val="auto"/>
                <w:szCs w:val="24"/>
              </w:rPr>
            </w:pPr>
            <w:r w:rsidRPr="006735E5">
              <w:rPr>
                <w:iCs/>
                <w:color w:val="auto"/>
                <w:szCs w:val="24"/>
              </w:rPr>
              <w:t>Proceso žingsnis, kuri gali būti vykdomas keletą kartų, nurodant kartų kiekį ar kitą sąlygą.</w:t>
            </w:r>
          </w:p>
        </w:tc>
      </w:tr>
      <w:tr w:rsidR="004D4B8E" w:rsidRPr="006735E5" w14:paraId="5AF05DAA" w14:textId="77777777" w:rsidTr="00A809B6">
        <w:trPr>
          <w:tblHeader/>
        </w:trPr>
        <w:tc>
          <w:tcPr>
            <w:tcW w:w="5000" w:type="pct"/>
            <w:gridSpan w:val="2"/>
            <w:shd w:val="clear" w:color="auto" w:fill="F2F2F2" w:themeFill="background1" w:themeFillShade="F2"/>
          </w:tcPr>
          <w:p w14:paraId="559BF41A" w14:textId="77777777" w:rsidR="004D4B8E" w:rsidRPr="006735E5" w:rsidRDefault="004D4B8E" w:rsidP="002624D3">
            <w:pPr>
              <w:pStyle w:val="Lentheader"/>
              <w:spacing w:before="0" w:after="0" w:line="240" w:lineRule="auto"/>
              <w:jc w:val="center"/>
              <w:rPr>
                <w:rFonts w:ascii="Times New Roman" w:hAnsi="Times New Roman" w:cs="Times New Roman"/>
                <w:iCs/>
                <w:color w:val="auto"/>
                <w:sz w:val="24"/>
                <w:szCs w:val="24"/>
              </w:rPr>
            </w:pPr>
            <w:proofErr w:type="spellStart"/>
            <w:r w:rsidRPr="006735E5">
              <w:rPr>
                <w:rFonts w:ascii="Times New Roman" w:hAnsi="Times New Roman" w:cs="Times New Roman"/>
                <w:iCs/>
                <w:color w:val="auto"/>
                <w:sz w:val="24"/>
                <w:szCs w:val="24"/>
              </w:rPr>
              <w:t>Subprocesai</w:t>
            </w:r>
            <w:proofErr w:type="spellEnd"/>
          </w:p>
        </w:tc>
      </w:tr>
      <w:tr w:rsidR="004D4B8E" w:rsidRPr="006735E5" w14:paraId="343FB4D2" w14:textId="77777777" w:rsidTr="00A809B6">
        <w:tc>
          <w:tcPr>
            <w:tcW w:w="1691" w:type="pct"/>
            <w:shd w:val="clear" w:color="auto" w:fill="auto"/>
            <w:vAlign w:val="center"/>
          </w:tcPr>
          <w:p w14:paraId="524622E4"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 xml:space="preserve">Sumažintas </w:t>
            </w:r>
            <w:proofErr w:type="spellStart"/>
            <w:r w:rsidRPr="006735E5">
              <w:rPr>
                <w:iCs/>
                <w:color w:val="auto"/>
                <w:szCs w:val="24"/>
                <w:lang w:eastAsia="lt-LT"/>
              </w:rPr>
              <w:t>subprocesas</w:t>
            </w:r>
            <w:proofErr w:type="spellEnd"/>
          </w:p>
        </w:tc>
        <w:tc>
          <w:tcPr>
            <w:tcW w:w="3309" w:type="pct"/>
            <w:shd w:val="clear" w:color="auto" w:fill="auto"/>
          </w:tcPr>
          <w:p w14:paraId="67B56063" w14:textId="77777777" w:rsidR="004D4B8E" w:rsidRPr="006735E5" w:rsidRDefault="004D4B8E" w:rsidP="002624D3">
            <w:pPr>
              <w:pStyle w:val="Lentekstasarial"/>
              <w:spacing w:line="240" w:lineRule="auto"/>
              <w:rPr>
                <w:iCs/>
                <w:color w:val="auto"/>
                <w:szCs w:val="24"/>
              </w:rPr>
            </w:pPr>
            <w:proofErr w:type="spellStart"/>
            <w:r w:rsidRPr="006735E5">
              <w:rPr>
                <w:iCs/>
                <w:color w:val="auto"/>
                <w:szCs w:val="24"/>
              </w:rPr>
              <w:t>Subproceso</w:t>
            </w:r>
            <w:proofErr w:type="spellEnd"/>
            <w:r w:rsidRPr="006735E5">
              <w:rPr>
                <w:iCs/>
                <w:color w:val="auto"/>
                <w:szCs w:val="24"/>
              </w:rPr>
              <w:t xml:space="preserve"> žingsnis. Sudėtinis procesas, kurio veikla nematoma.</w:t>
            </w:r>
          </w:p>
        </w:tc>
      </w:tr>
      <w:tr w:rsidR="004D4B8E" w:rsidRPr="006735E5" w14:paraId="0FD0BECB" w14:textId="77777777" w:rsidTr="00A809B6">
        <w:tc>
          <w:tcPr>
            <w:tcW w:w="1691" w:type="pct"/>
            <w:shd w:val="clear" w:color="auto" w:fill="auto"/>
            <w:vAlign w:val="center"/>
          </w:tcPr>
          <w:p w14:paraId="0B08A3A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 xml:space="preserve">Išplėstas </w:t>
            </w:r>
            <w:proofErr w:type="spellStart"/>
            <w:r w:rsidRPr="006735E5">
              <w:rPr>
                <w:iCs/>
                <w:color w:val="auto"/>
                <w:szCs w:val="24"/>
                <w:lang w:eastAsia="lt-LT"/>
              </w:rPr>
              <w:t>subprocesas</w:t>
            </w:r>
            <w:proofErr w:type="spellEnd"/>
          </w:p>
        </w:tc>
        <w:tc>
          <w:tcPr>
            <w:tcW w:w="3309" w:type="pct"/>
            <w:shd w:val="clear" w:color="auto" w:fill="auto"/>
          </w:tcPr>
          <w:p w14:paraId="6579E19A" w14:textId="77777777" w:rsidR="004D4B8E" w:rsidRPr="006735E5" w:rsidRDefault="004D4B8E" w:rsidP="002624D3">
            <w:pPr>
              <w:pStyle w:val="Lentekstasarial"/>
              <w:spacing w:line="240" w:lineRule="auto"/>
              <w:rPr>
                <w:iCs/>
                <w:color w:val="auto"/>
                <w:szCs w:val="24"/>
              </w:rPr>
            </w:pPr>
            <w:proofErr w:type="spellStart"/>
            <w:r w:rsidRPr="006735E5">
              <w:rPr>
                <w:iCs/>
                <w:color w:val="auto"/>
                <w:szCs w:val="24"/>
              </w:rPr>
              <w:t>Subproceso</w:t>
            </w:r>
            <w:proofErr w:type="spellEnd"/>
            <w:r w:rsidRPr="006735E5">
              <w:rPr>
                <w:iCs/>
                <w:color w:val="auto"/>
                <w:szCs w:val="24"/>
              </w:rPr>
              <w:t xml:space="preserve"> žingsnis. Sudėtinis procesas, kurio  veikla matoma (jame pavaizduotas procesas).</w:t>
            </w:r>
          </w:p>
        </w:tc>
      </w:tr>
      <w:tr w:rsidR="004D4B8E" w:rsidRPr="006735E5" w14:paraId="4AF03FAA" w14:textId="77777777" w:rsidTr="00A809B6">
        <w:tc>
          <w:tcPr>
            <w:tcW w:w="1691" w:type="pct"/>
            <w:shd w:val="clear" w:color="auto" w:fill="auto"/>
            <w:vAlign w:val="center"/>
          </w:tcPr>
          <w:p w14:paraId="56343029"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 xml:space="preserve">Iškviečiantis </w:t>
            </w:r>
            <w:proofErr w:type="spellStart"/>
            <w:r w:rsidRPr="006735E5">
              <w:rPr>
                <w:iCs/>
                <w:color w:val="auto"/>
                <w:szCs w:val="24"/>
                <w:lang w:eastAsia="lt-LT"/>
              </w:rPr>
              <w:t>subprocesą</w:t>
            </w:r>
            <w:proofErr w:type="spellEnd"/>
            <w:r w:rsidRPr="006735E5">
              <w:rPr>
                <w:iCs/>
                <w:color w:val="auto"/>
                <w:szCs w:val="24"/>
                <w:lang w:eastAsia="lt-LT"/>
              </w:rPr>
              <w:t xml:space="preserve"> žingsnis</w:t>
            </w:r>
          </w:p>
        </w:tc>
        <w:tc>
          <w:tcPr>
            <w:tcW w:w="3309" w:type="pct"/>
            <w:shd w:val="clear" w:color="auto" w:fill="auto"/>
          </w:tcPr>
          <w:p w14:paraId="2B287A80" w14:textId="77777777" w:rsidR="004D4B8E" w:rsidRPr="006735E5" w:rsidRDefault="004D4B8E" w:rsidP="002624D3">
            <w:pPr>
              <w:pStyle w:val="Lentekstasarial"/>
              <w:spacing w:line="240" w:lineRule="auto"/>
              <w:rPr>
                <w:iCs/>
                <w:color w:val="auto"/>
                <w:szCs w:val="24"/>
              </w:rPr>
            </w:pPr>
            <w:proofErr w:type="spellStart"/>
            <w:r w:rsidRPr="006735E5">
              <w:rPr>
                <w:iCs/>
                <w:color w:val="auto"/>
                <w:szCs w:val="24"/>
              </w:rPr>
              <w:t>Subproceso</w:t>
            </w:r>
            <w:proofErr w:type="spellEnd"/>
            <w:r w:rsidRPr="006735E5">
              <w:rPr>
                <w:iCs/>
                <w:color w:val="auto"/>
                <w:szCs w:val="24"/>
              </w:rPr>
              <w:t xml:space="preserve"> žingsnis. Nurodoma, kad iškviečiamas </w:t>
            </w:r>
            <w:proofErr w:type="spellStart"/>
            <w:r w:rsidRPr="006735E5">
              <w:rPr>
                <w:iCs/>
                <w:color w:val="auto"/>
                <w:szCs w:val="24"/>
              </w:rPr>
              <w:t>Subprocesas</w:t>
            </w:r>
            <w:proofErr w:type="spellEnd"/>
            <w:r w:rsidRPr="006735E5">
              <w:rPr>
                <w:iCs/>
                <w:color w:val="auto"/>
                <w:szCs w:val="24"/>
              </w:rPr>
              <w:t>, kuris pavaizduotas kitoje diagramoje.</w:t>
            </w:r>
          </w:p>
        </w:tc>
      </w:tr>
      <w:tr w:rsidR="004D4B8E" w:rsidRPr="006735E5" w14:paraId="07086F31" w14:textId="77777777" w:rsidTr="00A809B6">
        <w:tc>
          <w:tcPr>
            <w:tcW w:w="1691" w:type="pct"/>
            <w:shd w:val="clear" w:color="auto" w:fill="auto"/>
            <w:vAlign w:val="center"/>
          </w:tcPr>
          <w:p w14:paraId="7DC73B50"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Ciklas</w:t>
            </w:r>
          </w:p>
        </w:tc>
        <w:tc>
          <w:tcPr>
            <w:tcW w:w="3309" w:type="pct"/>
            <w:shd w:val="clear" w:color="auto" w:fill="auto"/>
          </w:tcPr>
          <w:p w14:paraId="5F3B751B" w14:textId="77777777" w:rsidR="004D4B8E" w:rsidRPr="006735E5" w:rsidRDefault="004D4B8E" w:rsidP="002624D3">
            <w:pPr>
              <w:pStyle w:val="Lentekstasarial"/>
              <w:spacing w:line="240" w:lineRule="auto"/>
              <w:rPr>
                <w:iCs/>
                <w:color w:val="auto"/>
                <w:szCs w:val="24"/>
              </w:rPr>
            </w:pPr>
            <w:proofErr w:type="spellStart"/>
            <w:r w:rsidRPr="006735E5">
              <w:rPr>
                <w:iCs/>
                <w:color w:val="auto"/>
                <w:szCs w:val="24"/>
              </w:rPr>
              <w:t>Subprocesas</w:t>
            </w:r>
            <w:proofErr w:type="spellEnd"/>
            <w:r w:rsidRPr="006735E5">
              <w:rPr>
                <w:iCs/>
                <w:color w:val="auto"/>
                <w:szCs w:val="24"/>
              </w:rPr>
              <w:t>, kuri gali būti vykdomas keletą kartų, nurodant kartų kiekį ar kitą sąlygą.</w:t>
            </w:r>
          </w:p>
        </w:tc>
      </w:tr>
      <w:tr w:rsidR="004D4B8E" w:rsidRPr="006735E5" w14:paraId="6456A3F5" w14:textId="77777777" w:rsidTr="00A809B6">
        <w:tc>
          <w:tcPr>
            <w:tcW w:w="1691" w:type="pct"/>
            <w:shd w:val="clear" w:color="auto" w:fill="auto"/>
            <w:vAlign w:val="center"/>
          </w:tcPr>
          <w:p w14:paraId="699E713B"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 xml:space="preserve">Keleto egzempliorių </w:t>
            </w:r>
            <w:proofErr w:type="spellStart"/>
            <w:r w:rsidRPr="006735E5">
              <w:rPr>
                <w:iCs/>
                <w:color w:val="auto"/>
                <w:szCs w:val="24"/>
                <w:lang w:eastAsia="lt-LT"/>
              </w:rPr>
              <w:t>subprocesas</w:t>
            </w:r>
            <w:proofErr w:type="spellEnd"/>
          </w:p>
        </w:tc>
        <w:tc>
          <w:tcPr>
            <w:tcW w:w="3309" w:type="pct"/>
            <w:shd w:val="clear" w:color="auto" w:fill="auto"/>
          </w:tcPr>
          <w:p w14:paraId="7E6ADABE" w14:textId="77777777" w:rsidR="004D4B8E" w:rsidRPr="006735E5" w:rsidRDefault="004D4B8E" w:rsidP="002624D3">
            <w:pPr>
              <w:pStyle w:val="Lentekstasarial"/>
              <w:spacing w:line="240" w:lineRule="auto"/>
              <w:rPr>
                <w:iCs/>
                <w:color w:val="auto"/>
                <w:szCs w:val="24"/>
              </w:rPr>
            </w:pPr>
            <w:proofErr w:type="spellStart"/>
            <w:r w:rsidRPr="006735E5">
              <w:rPr>
                <w:iCs/>
                <w:color w:val="auto"/>
                <w:szCs w:val="24"/>
              </w:rPr>
              <w:t>Subprocesas</w:t>
            </w:r>
            <w:proofErr w:type="spellEnd"/>
            <w:r w:rsidRPr="006735E5">
              <w:rPr>
                <w:iCs/>
                <w:color w:val="auto"/>
                <w:szCs w:val="24"/>
              </w:rPr>
              <w:t>, nurodant kad veikla proceso žingsnyje gali būti vykdoma keletą kartų tol kol tai būtina.</w:t>
            </w:r>
          </w:p>
        </w:tc>
      </w:tr>
      <w:tr w:rsidR="004D4B8E" w:rsidRPr="006735E5" w14:paraId="771453FE" w14:textId="77777777" w:rsidTr="00A809B6">
        <w:tc>
          <w:tcPr>
            <w:tcW w:w="1691" w:type="pct"/>
            <w:shd w:val="clear" w:color="auto" w:fill="auto"/>
            <w:vAlign w:val="center"/>
          </w:tcPr>
          <w:p w14:paraId="6ADCCE6F" w14:textId="77777777" w:rsidR="004D4B8E" w:rsidRPr="006735E5" w:rsidRDefault="004D4B8E" w:rsidP="002624D3">
            <w:pPr>
              <w:pStyle w:val="Lentekstasarial"/>
              <w:spacing w:line="240" w:lineRule="auto"/>
              <w:rPr>
                <w:iCs/>
                <w:color w:val="auto"/>
                <w:szCs w:val="24"/>
                <w:lang w:eastAsia="lt-LT"/>
              </w:rPr>
            </w:pPr>
            <w:proofErr w:type="spellStart"/>
            <w:r w:rsidRPr="006735E5">
              <w:rPr>
                <w:iCs/>
                <w:color w:val="auto"/>
                <w:szCs w:val="24"/>
                <w:lang w:eastAsia="lt-LT"/>
              </w:rPr>
              <w:t>Ad-hoc</w:t>
            </w:r>
            <w:proofErr w:type="spellEnd"/>
            <w:r w:rsidRPr="006735E5">
              <w:rPr>
                <w:iCs/>
                <w:color w:val="auto"/>
                <w:szCs w:val="24"/>
                <w:lang w:eastAsia="lt-LT"/>
              </w:rPr>
              <w:t xml:space="preserve"> </w:t>
            </w:r>
            <w:proofErr w:type="spellStart"/>
            <w:r w:rsidRPr="006735E5">
              <w:rPr>
                <w:iCs/>
                <w:color w:val="auto"/>
                <w:szCs w:val="24"/>
                <w:lang w:eastAsia="lt-LT"/>
              </w:rPr>
              <w:t>subproceso</w:t>
            </w:r>
            <w:proofErr w:type="spellEnd"/>
            <w:r w:rsidRPr="006735E5">
              <w:rPr>
                <w:iCs/>
                <w:color w:val="auto"/>
                <w:szCs w:val="24"/>
                <w:lang w:eastAsia="lt-LT"/>
              </w:rPr>
              <w:t xml:space="preserve"> žingsnis</w:t>
            </w:r>
          </w:p>
        </w:tc>
        <w:tc>
          <w:tcPr>
            <w:tcW w:w="3309" w:type="pct"/>
            <w:shd w:val="clear" w:color="auto" w:fill="auto"/>
          </w:tcPr>
          <w:p w14:paraId="33E86FC3" w14:textId="77777777" w:rsidR="004D4B8E" w:rsidRPr="006735E5" w:rsidRDefault="004D4B8E" w:rsidP="002624D3">
            <w:pPr>
              <w:pStyle w:val="Lentekstasarial"/>
              <w:spacing w:line="240" w:lineRule="auto"/>
              <w:rPr>
                <w:iCs/>
                <w:color w:val="auto"/>
                <w:szCs w:val="24"/>
              </w:rPr>
            </w:pPr>
            <w:proofErr w:type="spellStart"/>
            <w:r w:rsidRPr="006735E5">
              <w:rPr>
                <w:iCs/>
                <w:color w:val="auto"/>
                <w:szCs w:val="24"/>
              </w:rPr>
              <w:t>Subprocesas</w:t>
            </w:r>
            <w:proofErr w:type="spellEnd"/>
            <w:r w:rsidRPr="006735E5">
              <w:rPr>
                <w:iCs/>
                <w:color w:val="auto"/>
                <w:szCs w:val="24"/>
              </w:rPr>
              <w:t>, kuriame aprašytų proceso žingsnių vykdymo tvarka nėra svarbi.</w:t>
            </w:r>
          </w:p>
        </w:tc>
      </w:tr>
      <w:tr w:rsidR="004D4B8E" w:rsidRPr="006735E5" w14:paraId="7DD23A71" w14:textId="77777777" w:rsidTr="00A809B6">
        <w:trPr>
          <w:tblHeader/>
        </w:trPr>
        <w:tc>
          <w:tcPr>
            <w:tcW w:w="5000" w:type="pct"/>
            <w:gridSpan w:val="2"/>
            <w:shd w:val="clear" w:color="auto" w:fill="D9D9D9" w:themeFill="background1" w:themeFillShade="D9"/>
          </w:tcPr>
          <w:p w14:paraId="61E73467" w14:textId="77777777" w:rsidR="004D4B8E" w:rsidRPr="006735E5" w:rsidRDefault="004D4B8E" w:rsidP="002624D3">
            <w:pPr>
              <w:pStyle w:val="Lentheader"/>
              <w:spacing w:before="0" w:after="0" w:line="240" w:lineRule="auto"/>
              <w:jc w:val="center"/>
              <w:rPr>
                <w:rFonts w:ascii="Times New Roman" w:hAnsi="Times New Roman" w:cs="Times New Roman"/>
                <w:b w:val="0"/>
                <w:iCs/>
                <w:color w:val="auto"/>
                <w:sz w:val="24"/>
                <w:szCs w:val="24"/>
              </w:rPr>
            </w:pPr>
            <w:r w:rsidRPr="006735E5">
              <w:rPr>
                <w:rFonts w:ascii="Times New Roman" w:hAnsi="Times New Roman" w:cs="Times New Roman"/>
                <w:iCs/>
                <w:color w:val="auto"/>
                <w:sz w:val="24"/>
                <w:szCs w:val="24"/>
              </w:rPr>
              <w:t>Artefaktai</w:t>
            </w:r>
          </w:p>
        </w:tc>
      </w:tr>
      <w:tr w:rsidR="004D4B8E" w:rsidRPr="006735E5" w14:paraId="28869152" w14:textId="77777777" w:rsidTr="00A809B6">
        <w:tc>
          <w:tcPr>
            <w:tcW w:w="1691" w:type="pct"/>
            <w:shd w:val="clear" w:color="auto" w:fill="auto"/>
            <w:vAlign w:val="center"/>
          </w:tcPr>
          <w:p w14:paraId="0518F7E4"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Duomenų objektas</w:t>
            </w:r>
          </w:p>
        </w:tc>
        <w:tc>
          <w:tcPr>
            <w:tcW w:w="3309" w:type="pct"/>
            <w:shd w:val="clear" w:color="auto" w:fill="auto"/>
          </w:tcPr>
          <w:p w14:paraId="29EA9C9A" w14:textId="77777777" w:rsidR="004D4B8E" w:rsidRPr="006735E5" w:rsidRDefault="004D4B8E" w:rsidP="002624D3">
            <w:pPr>
              <w:pStyle w:val="Lentekstasarial"/>
              <w:spacing w:line="240" w:lineRule="auto"/>
              <w:rPr>
                <w:iCs/>
                <w:color w:val="auto"/>
                <w:szCs w:val="24"/>
              </w:rPr>
            </w:pPr>
            <w:r w:rsidRPr="006735E5">
              <w:rPr>
                <w:iCs/>
                <w:color w:val="auto"/>
                <w:szCs w:val="24"/>
              </w:rPr>
              <w:t>Proceso vykdymo metu sukuriami duomenys arba duomenys, kuriuos naudoja vykdomas procesas.</w:t>
            </w:r>
          </w:p>
        </w:tc>
      </w:tr>
      <w:tr w:rsidR="004D4B8E" w:rsidRPr="006735E5" w14:paraId="00EEDD9E" w14:textId="77777777" w:rsidTr="00A809B6">
        <w:tc>
          <w:tcPr>
            <w:tcW w:w="1691" w:type="pct"/>
            <w:shd w:val="clear" w:color="auto" w:fill="auto"/>
            <w:vAlign w:val="center"/>
          </w:tcPr>
          <w:p w14:paraId="4D81B44E"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Duomenų saugykla</w:t>
            </w:r>
          </w:p>
        </w:tc>
        <w:tc>
          <w:tcPr>
            <w:tcW w:w="3309" w:type="pct"/>
            <w:shd w:val="clear" w:color="auto" w:fill="auto"/>
          </w:tcPr>
          <w:p w14:paraId="03EEF30D" w14:textId="77777777" w:rsidR="004D4B8E" w:rsidRPr="006735E5" w:rsidRDefault="004D4B8E" w:rsidP="002624D3">
            <w:pPr>
              <w:pStyle w:val="Lentekstasarial"/>
              <w:spacing w:line="240" w:lineRule="auto"/>
              <w:rPr>
                <w:iCs/>
                <w:color w:val="auto"/>
                <w:szCs w:val="24"/>
              </w:rPr>
            </w:pPr>
            <w:r w:rsidRPr="006735E5">
              <w:rPr>
                <w:iCs/>
                <w:color w:val="auto"/>
                <w:szCs w:val="24"/>
              </w:rPr>
              <w:t>Duomenų saugykla yra tai, kur procesas gali įrašyti ar perskaityti duomenis ir kuri egzistuoja už proceso ribų.</w:t>
            </w:r>
          </w:p>
        </w:tc>
      </w:tr>
      <w:tr w:rsidR="004D4B8E" w:rsidRPr="006735E5" w14:paraId="3B2F96E3" w14:textId="77777777" w:rsidTr="00A809B6">
        <w:tc>
          <w:tcPr>
            <w:tcW w:w="1691" w:type="pct"/>
            <w:shd w:val="clear" w:color="auto" w:fill="auto"/>
            <w:vAlign w:val="center"/>
          </w:tcPr>
          <w:p w14:paraId="66B8AA19"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Grupė</w:t>
            </w:r>
          </w:p>
        </w:tc>
        <w:tc>
          <w:tcPr>
            <w:tcW w:w="3309" w:type="pct"/>
            <w:shd w:val="clear" w:color="auto" w:fill="auto"/>
          </w:tcPr>
          <w:p w14:paraId="556267A9" w14:textId="77777777" w:rsidR="004D4B8E" w:rsidRPr="006735E5" w:rsidRDefault="004D4B8E" w:rsidP="002624D3">
            <w:pPr>
              <w:pStyle w:val="Lentekstasarial"/>
              <w:spacing w:line="240" w:lineRule="auto"/>
              <w:rPr>
                <w:iCs/>
                <w:color w:val="auto"/>
                <w:szCs w:val="24"/>
              </w:rPr>
            </w:pPr>
            <w:r w:rsidRPr="006735E5">
              <w:rPr>
                <w:iCs/>
                <w:color w:val="auto"/>
                <w:szCs w:val="24"/>
              </w:rPr>
              <w:t>Būdas neformalia sugrupuoti diagramos elementus, pavyzdžiui išryškinti sritį, kuri reikalauja papildomos analizės.</w:t>
            </w:r>
          </w:p>
        </w:tc>
      </w:tr>
      <w:tr w:rsidR="004D4B8E" w:rsidRPr="006735E5" w14:paraId="3B20711F" w14:textId="77777777" w:rsidTr="00A809B6">
        <w:tc>
          <w:tcPr>
            <w:tcW w:w="1691" w:type="pct"/>
            <w:shd w:val="clear" w:color="auto" w:fill="auto"/>
            <w:vAlign w:val="center"/>
          </w:tcPr>
          <w:p w14:paraId="2BBC49CC" w14:textId="77777777" w:rsidR="004D4B8E" w:rsidRPr="006735E5" w:rsidRDefault="004D4B8E" w:rsidP="002624D3">
            <w:pPr>
              <w:pStyle w:val="Lentekstasarial"/>
              <w:spacing w:line="240" w:lineRule="auto"/>
              <w:rPr>
                <w:iCs/>
                <w:color w:val="auto"/>
                <w:szCs w:val="24"/>
                <w:lang w:eastAsia="lt-LT"/>
              </w:rPr>
            </w:pPr>
            <w:r w:rsidRPr="006735E5">
              <w:rPr>
                <w:iCs/>
                <w:color w:val="auto"/>
                <w:szCs w:val="24"/>
                <w:lang w:eastAsia="lt-LT"/>
              </w:rPr>
              <w:t>Komentaras</w:t>
            </w:r>
          </w:p>
        </w:tc>
        <w:tc>
          <w:tcPr>
            <w:tcW w:w="3309" w:type="pct"/>
            <w:shd w:val="clear" w:color="auto" w:fill="auto"/>
          </w:tcPr>
          <w:p w14:paraId="7167EDF3" w14:textId="77777777" w:rsidR="004D4B8E" w:rsidRPr="006735E5" w:rsidRDefault="004D4B8E" w:rsidP="002624D3">
            <w:pPr>
              <w:pStyle w:val="Lentekstasarial"/>
              <w:spacing w:line="240" w:lineRule="auto"/>
              <w:rPr>
                <w:iCs/>
                <w:color w:val="auto"/>
                <w:szCs w:val="24"/>
              </w:rPr>
            </w:pPr>
            <w:r w:rsidRPr="006735E5">
              <w:rPr>
                <w:iCs/>
                <w:color w:val="auto"/>
                <w:szCs w:val="24"/>
              </w:rPr>
              <w:t>Tekstinis komentaras, paaiškinimas ar kitoks apibūdinimas padedantis lengviau suprasti proceso eigą.</w:t>
            </w:r>
          </w:p>
        </w:tc>
      </w:tr>
    </w:tbl>
    <w:p w14:paraId="24F7E2C6" w14:textId="77777777" w:rsidR="00FF281E" w:rsidRPr="006735E5" w:rsidRDefault="00FF281E" w:rsidP="002624D3">
      <w:pPr>
        <w:spacing w:after="0" w:line="240" w:lineRule="auto"/>
        <w:rPr>
          <w:rFonts w:cs="Times New Roman"/>
          <w:iCs/>
          <w:szCs w:val="24"/>
        </w:rPr>
      </w:pPr>
    </w:p>
    <w:tbl>
      <w:tblPr>
        <w:tblW w:w="9653" w:type="dxa"/>
        <w:tblInd w:w="165" w:type="dxa"/>
        <w:tblLook w:val="0000" w:firstRow="0" w:lastRow="0" w:firstColumn="0" w:lastColumn="0" w:noHBand="0" w:noVBand="0"/>
      </w:tblPr>
      <w:tblGrid>
        <w:gridCol w:w="4938"/>
        <w:gridCol w:w="4715"/>
      </w:tblGrid>
      <w:tr w:rsidR="00B16A27" w:rsidRPr="00B16A27" w14:paraId="0AB6C447" w14:textId="77777777" w:rsidTr="00B16A27">
        <w:trPr>
          <w:trHeight w:val="4041"/>
        </w:trPr>
        <w:tc>
          <w:tcPr>
            <w:tcW w:w="4938" w:type="dxa"/>
          </w:tcPr>
          <w:p w14:paraId="6F5386C2" w14:textId="77777777" w:rsidR="00B16A27" w:rsidRPr="00B16A27" w:rsidRDefault="00B16A27" w:rsidP="00201ED5">
            <w:pPr>
              <w:spacing w:after="0" w:line="240" w:lineRule="auto"/>
              <w:rPr>
                <w:rFonts w:cs="Times New Roman"/>
                <w:b/>
                <w:szCs w:val="24"/>
                <w:lang w:eastAsia="lt-LT"/>
              </w:rPr>
            </w:pPr>
            <w:r w:rsidRPr="00B16A27">
              <w:rPr>
                <w:rFonts w:cs="Times New Roman"/>
                <w:b/>
                <w:szCs w:val="24"/>
                <w:lang w:eastAsia="lt-LT"/>
              </w:rPr>
              <w:lastRenderedPageBreak/>
              <w:t>KLIENTAS</w:t>
            </w:r>
          </w:p>
          <w:p w14:paraId="7265A600" w14:textId="77777777" w:rsidR="00B16A27" w:rsidRPr="00B16A27" w:rsidRDefault="00B16A27" w:rsidP="00201ED5">
            <w:pPr>
              <w:spacing w:after="0" w:line="240" w:lineRule="auto"/>
              <w:rPr>
                <w:rFonts w:cs="Times New Roman"/>
                <w:szCs w:val="24"/>
                <w:lang w:eastAsia="lt-LT"/>
              </w:rPr>
            </w:pPr>
          </w:p>
          <w:p w14:paraId="14E2EA5D" w14:textId="26A0818B" w:rsidR="00B16A27" w:rsidRPr="00E95818" w:rsidRDefault="00B16A27" w:rsidP="00201ED5">
            <w:pPr>
              <w:spacing w:after="0" w:line="240" w:lineRule="auto"/>
              <w:rPr>
                <w:rFonts w:cs="Times New Roman"/>
                <w:b/>
                <w:szCs w:val="24"/>
                <w:lang w:eastAsia="lt-LT"/>
              </w:rPr>
            </w:pPr>
            <w:r w:rsidRPr="00B16A27">
              <w:rPr>
                <w:rFonts w:cs="Times New Roman"/>
                <w:b/>
                <w:bCs/>
                <w:szCs w:val="24"/>
                <w:lang w:eastAsia="lt-LT"/>
              </w:rPr>
              <w:t xml:space="preserve">Informatikos ir ryšių departamentas prie </w:t>
            </w:r>
            <w:r w:rsidRPr="00B16A27">
              <w:rPr>
                <w:rFonts w:cs="Times New Roman"/>
                <w:b/>
                <w:szCs w:val="24"/>
                <w:lang w:eastAsia="lt-LT"/>
              </w:rPr>
              <w:t xml:space="preserve">Lietuvos Respublikos vidaus reikalų ministerijos </w:t>
            </w:r>
          </w:p>
          <w:p w14:paraId="77106452" w14:textId="77777777" w:rsidR="00B16A27" w:rsidRPr="00B16A27" w:rsidRDefault="00B16A27" w:rsidP="00201ED5">
            <w:pPr>
              <w:spacing w:after="0" w:line="240" w:lineRule="auto"/>
              <w:rPr>
                <w:rFonts w:cs="Times New Roman"/>
                <w:szCs w:val="24"/>
                <w:lang w:eastAsia="lt-LT"/>
              </w:rPr>
            </w:pPr>
          </w:p>
          <w:p w14:paraId="4AE59932" w14:textId="77777777" w:rsidR="00B16A27" w:rsidRPr="00B16A27" w:rsidRDefault="00B16A27" w:rsidP="00201ED5">
            <w:pPr>
              <w:spacing w:after="0" w:line="240" w:lineRule="auto"/>
              <w:rPr>
                <w:rFonts w:cs="Times New Roman"/>
                <w:szCs w:val="24"/>
                <w:lang w:eastAsia="lt-LT"/>
              </w:rPr>
            </w:pPr>
            <w:r w:rsidRPr="00B16A27">
              <w:rPr>
                <w:rFonts w:cs="Times New Roman"/>
                <w:szCs w:val="24"/>
                <w:lang w:eastAsia="lt-LT"/>
              </w:rPr>
              <w:t>Direktorius</w:t>
            </w:r>
          </w:p>
          <w:p w14:paraId="6532F34C" w14:textId="77777777" w:rsidR="00B16A27" w:rsidRPr="00B16A27" w:rsidRDefault="00B16A27" w:rsidP="00201ED5">
            <w:pPr>
              <w:spacing w:after="0" w:line="240" w:lineRule="auto"/>
              <w:rPr>
                <w:rFonts w:cs="Times New Roman"/>
                <w:szCs w:val="24"/>
                <w:lang w:eastAsia="lt-LT"/>
              </w:rPr>
            </w:pPr>
            <w:r w:rsidRPr="00B16A27">
              <w:rPr>
                <w:rFonts w:cs="Times New Roman"/>
                <w:szCs w:val="24"/>
                <w:lang w:eastAsia="lt-LT"/>
              </w:rPr>
              <w:t xml:space="preserve">                                                        </w:t>
            </w:r>
          </w:p>
          <w:p w14:paraId="6EAC862B" w14:textId="77777777" w:rsidR="00B16A27" w:rsidRPr="00B16A27" w:rsidRDefault="00B16A27" w:rsidP="00201ED5">
            <w:pPr>
              <w:spacing w:after="0" w:line="240" w:lineRule="auto"/>
              <w:ind w:firstLine="3271"/>
              <w:rPr>
                <w:rFonts w:cs="Times New Roman"/>
                <w:szCs w:val="24"/>
                <w:lang w:eastAsia="lt-LT"/>
              </w:rPr>
            </w:pPr>
            <w:r w:rsidRPr="00B16A27">
              <w:rPr>
                <w:rFonts w:cs="Times New Roman"/>
                <w:szCs w:val="24"/>
                <w:lang w:eastAsia="lt-LT"/>
              </w:rPr>
              <w:t>A. V.</w:t>
            </w:r>
          </w:p>
          <w:p w14:paraId="6BA41E79" w14:textId="77777777" w:rsidR="00B16A27" w:rsidRPr="00B16A27" w:rsidRDefault="00B16A27" w:rsidP="00201ED5">
            <w:pPr>
              <w:spacing w:after="0" w:line="240" w:lineRule="auto"/>
              <w:rPr>
                <w:rFonts w:cs="Times New Roman"/>
                <w:szCs w:val="24"/>
                <w:lang w:eastAsia="lt-LT"/>
              </w:rPr>
            </w:pPr>
          </w:p>
          <w:p w14:paraId="1231F5BB" w14:textId="77777777" w:rsidR="00B16A27" w:rsidRPr="00B16A27" w:rsidRDefault="00B16A27" w:rsidP="00201ED5">
            <w:pPr>
              <w:spacing w:after="0" w:line="240" w:lineRule="auto"/>
              <w:rPr>
                <w:rFonts w:cs="Times New Roman"/>
                <w:szCs w:val="24"/>
                <w:lang w:eastAsia="lt-LT"/>
              </w:rPr>
            </w:pPr>
            <w:r w:rsidRPr="00B16A27">
              <w:rPr>
                <w:rFonts w:cs="Times New Roman"/>
                <w:szCs w:val="24"/>
                <w:lang w:eastAsia="lt-LT"/>
              </w:rPr>
              <w:t>Tomas Stankevičius</w:t>
            </w:r>
            <w:bookmarkStart w:id="97" w:name="_GoBack"/>
            <w:bookmarkEnd w:id="97"/>
          </w:p>
        </w:tc>
        <w:tc>
          <w:tcPr>
            <w:tcW w:w="4715" w:type="dxa"/>
          </w:tcPr>
          <w:p w14:paraId="68BCAD98" w14:textId="77777777" w:rsidR="00E95818" w:rsidRPr="00E95818" w:rsidRDefault="00E95818" w:rsidP="00201ED5">
            <w:pPr>
              <w:keepNext/>
              <w:tabs>
                <w:tab w:val="left" w:pos="9630"/>
              </w:tabs>
              <w:spacing w:after="0" w:line="240" w:lineRule="auto"/>
              <w:ind w:right="8"/>
              <w:jc w:val="both"/>
              <w:outlineLvl w:val="0"/>
              <w:rPr>
                <w:rFonts w:eastAsia="Arial Unicode MS" w:cs="Times New Roman"/>
                <w:b/>
                <w:bCs/>
                <w:szCs w:val="24"/>
              </w:rPr>
            </w:pPr>
            <w:r w:rsidRPr="00E95818">
              <w:rPr>
                <w:rFonts w:eastAsia="Arial Unicode MS" w:cs="Times New Roman"/>
                <w:b/>
                <w:bCs/>
                <w:szCs w:val="24"/>
              </w:rPr>
              <w:t>PASLAUGŲ TEIKĖJAS</w:t>
            </w:r>
          </w:p>
          <w:p w14:paraId="295C9808" w14:textId="77777777" w:rsidR="00E95818" w:rsidRPr="00E95818" w:rsidRDefault="00E95818" w:rsidP="00201ED5">
            <w:pPr>
              <w:tabs>
                <w:tab w:val="left" w:pos="9630"/>
              </w:tabs>
              <w:spacing w:after="0" w:line="240" w:lineRule="auto"/>
              <w:ind w:right="8"/>
              <w:jc w:val="both"/>
              <w:rPr>
                <w:rFonts w:eastAsia="Times New Roman" w:cs="Times New Roman"/>
                <w:b/>
                <w:szCs w:val="24"/>
                <w:lang w:eastAsia="lt-LT"/>
              </w:rPr>
            </w:pPr>
          </w:p>
          <w:p w14:paraId="4B60650B" w14:textId="76968377" w:rsidR="00B16A27" w:rsidRPr="00E95818" w:rsidRDefault="00E95818" w:rsidP="00201ED5">
            <w:pPr>
              <w:keepNext/>
              <w:tabs>
                <w:tab w:val="left" w:pos="9360"/>
              </w:tabs>
              <w:spacing w:after="0" w:line="240" w:lineRule="auto"/>
              <w:jc w:val="both"/>
              <w:outlineLvl w:val="0"/>
              <w:rPr>
                <w:rFonts w:eastAsia="Times New Roman" w:cs="Times New Roman"/>
                <w:b/>
                <w:bCs/>
                <w:szCs w:val="24"/>
              </w:rPr>
            </w:pPr>
            <w:r w:rsidRPr="00E95818">
              <w:rPr>
                <w:rFonts w:eastAsia="Times New Roman" w:cs="Times New Roman"/>
                <w:b/>
                <w:bCs/>
                <w:szCs w:val="24"/>
              </w:rPr>
              <w:t>Ūkio subjektų grupė, sudaryta iš UAB „ATEA“ ir UAB ,,</w:t>
            </w:r>
            <w:proofErr w:type="spellStart"/>
            <w:r w:rsidRPr="00E95818">
              <w:rPr>
                <w:rFonts w:eastAsia="Times New Roman" w:cs="Times New Roman"/>
                <w:b/>
                <w:bCs/>
                <w:szCs w:val="24"/>
              </w:rPr>
              <w:t>Insoft</w:t>
            </w:r>
            <w:proofErr w:type="spellEnd"/>
            <w:r w:rsidRPr="00E95818">
              <w:rPr>
                <w:rFonts w:eastAsia="Times New Roman" w:cs="Times New Roman"/>
                <w:b/>
                <w:bCs/>
                <w:szCs w:val="24"/>
              </w:rPr>
              <w:t>“, atstovaujama atsakingojo partnerio UAB „ATEA“</w:t>
            </w:r>
          </w:p>
          <w:p w14:paraId="6ADA2CD4" w14:textId="77777777" w:rsidR="00B16A27" w:rsidRPr="00B16A27" w:rsidRDefault="00B16A27" w:rsidP="00201ED5">
            <w:pPr>
              <w:spacing w:after="0" w:line="240" w:lineRule="auto"/>
              <w:rPr>
                <w:rFonts w:cs="Times New Roman"/>
                <w:szCs w:val="24"/>
                <w:highlight w:val="red"/>
                <w:lang w:eastAsia="lt-LT"/>
              </w:rPr>
            </w:pPr>
          </w:p>
          <w:p w14:paraId="0ECC1EBC" w14:textId="77777777" w:rsidR="00201ED5" w:rsidRPr="00201ED5" w:rsidRDefault="00201ED5" w:rsidP="00201ED5">
            <w:pPr>
              <w:tabs>
                <w:tab w:val="left" w:pos="9360"/>
              </w:tabs>
              <w:spacing w:after="0" w:line="240" w:lineRule="auto"/>
              <w:rPr>
                <w:rFonts w:eastAsia="Times New Roman" w:cs="Times New Roman"/>
                <w:b/>
                <w:i/>
                <w:szCs w:val="24"/>
              </w:rPr>
            </w:pPr>
            <w:r w:rsidRPr="00201ED5">
              <w:rPr>
                <w:rFonts w:eastAsia="Times New Roman" w:cs="Times New Roman"/>
                <w:szCs w:val="24"/>
              </w:rPr>
              <w:t>Viešojo sektoriaus pardavimų vadovė</w:t>
            </w:r>
          </w:p>
          <w:p w14:paraId="47C3D1E9" w14:textId="77777777" w:rsidR="00201ED5" w:rsidRPr="00201ED5" w:rsidRDefault="00201ED5" w:rsidP="00201ED5">
            <w:pPr>
              <w:spacing w:after="0" w:line="240" w:lineRule="auto"/>
              <w:rPr>
                <w:rFonts w:eastAsia="Times New Roman" w:cs="Times New Roman"/>
                <w:color w:val="000000"/>
                <w:szCs w:val="24"/>
              </w:rPr>
            </w:pPr>
            <w:r w:rsidRPr="00201ED5">
              <w:rPr>
                <w:rFonts w:eastAsia="Times New Roman" w:cs="Times New Roman"/>
                <w:color w:val="000000"/>
                <w:szCs w:val="24"/>
              </w:rPr>
              <w:t xml:space="preserve">                                     </w:t>
            </w:r>
          </w:p>
          <w:p w14:paraId="3E58B9A7" w14:textId="77777777" w:rsidR="00201ED5" w:rsidRPr="00201ED5" w:rsidRDefault="00201ED5" w:rsidP="00201ED5">
            <w:pPr>
              <w:numPr>
                <w:ilvl w:val="0"/>
                <w:numId w:val="36"/>
              </w:numPr>
              <w:spacing w:after="0" w:line="240" w:lineRule="auto"/>
              <w:contextualSpacing/>
              <w:jc w:val="center"/>
              <w:rPr>
                <w:rFonts w:eastAsia="Times New Roman" w:cs="Times New Roman"/>
                <w:color w:val="000000"/>
                <w:szCs w:val="24"/>
              </w:rPr>
            </w:pPr>
            <w:r w:rsidRPr="00201ED5">
              <w:rPr>
                <w:rFonts w:eastAsia="Times New Roman" w:cs="Times New Roman"/>
                <w:color w:val="000000"/>
                <w:szCs w:val="24"/>
              </w:rPr>
              <w:t>V.</w:t>
            </w:r>
          </w:p>
          <w:p w14:paraId="6CD7059F" w14:textId="77777777" w:rsidR="00201ED5" w:rsidRPr="00201ED5" w:rsidRDefault="00201ED5" w:rsidP="00201ED5">
            <w:pPr>
              <w:spacing w:after="0" w:line="240" w:lineRule="auto"/>
              <w:rPr>
                <w:rFonts w:eastAsia="Times New Roman" w:cs="Times New Roman"/>
                <w:color w:val="000000"/>
                <w:szCs w:val="24"/>
              </w:rPr>
            </w:pPr>
          </w:p>
          <w:p w14:paraId="0FFF8952" w14:textId="77777777" w:rsidR="00201ED5" w:rsidRPr="00201ED5" w:rsidRDefault="00201ED5" w:rsidP="00201ED5">
            <w:pPr>
              <w:spacing w:after="0" w:line="240" w:lineRule="auto"/>
              <w:rPr>
                <w:rFonts w:eastAsia="Times New Roman" w:cs="Times New Roman"/>
                <w:color w:val="000000"/>
                <w:szCs w:val="24"/>
              </w:rPr>
            </w:pPr>
            <w:r w:rsidRPr="00201ED5">
              <w:rPr>
                <w:rFonts w:eastAsia="Times New Roman" w:cs="Times New Roman"/>
                <w:color w:val="000000"/>
                <w:szCs w:val="24"/>
              </w:rPr>
              <w:t>Jurga Medelė</w:t>
            </w:r>
          </w:p>
          <w:p w14:paraId="08842DAD" w14:textId="77777777" w:rsidR="00B16A27" w:rsidRPr="00B16A27" w:rsidRDefault="00B16A27" w:rsidP="00201ED5">
            <w:pPr>
              <w:spacing w:after="0" w:line="240" w:lineRule="auto"/>
              <w:rPr>
                <w:rFonts w:cs="Times New Roman"/>
                <w:szCs w:val="24"/>
                <w:lang w:eastAsia="lt-LT"/>
              </w:rPr>
            </w:pPr>
          </w:p>
          <w:p w14:paraId="51D8F188" w14:textId="77777777" w:rsidR="00B16A27" w:rsidRPr="00B16A27" w:rsidRDefault="00B16A27" w:rsidP="00201ED5">
            <w:pPr>
              <w:spacing w:after="0" w:line="240" w:lineRule="auto"/>
              <w:rPr>
                <w:rFonts w:cs="Times New Roman"/>
                <w:i/>
                <w:szCs w:val="24"/>
                <w:lang w:eastAsia="lt-LT"/>
              </w:rPr>
            </w:pPr>
          </w:p>
        </w:tc>
      </w:tr>
    </w:tbl>
    <w:p w14:paraId="11A0EC5E" w14:textId="77777777" w:rsidR="00090861" w:rsidRPr="00507732" w:rsidRDefault="00090861" w:rsidP="002624D3">
      <w:pPr>
        <w:spacing w:after="0" w:line="240" w:lineRule="auto"/>
        <w:rPr>
          <w:rFonts w:cs="Times New Roman"/>
          <w:szCs w:val="24"/>
          <w:lang w:eastAsia="lt-LT"/>
        </w:rPr>
      </w:pPr>
    </w:p>
    <w:sectPr w:rsidR="00090861" w:rsidRPr="00507732" w:rsidSect="00D4148E">
      <w:footerReference w:type="default" r:id="rId40"/>
      <w:headerReference w:type="first" r:id="rId41"/>
      <w:footerReference w:type="first" r:id="rId42"/>
      <w:pgSz w:w="11906" w:h="16838"/>
      <w:pgMar w:top="1701"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47F27" w16cex:dateUtc="2021-03-23T12:52:00Z"/>
  <w16cex:commentExtensible w16cex:durableId="43721347" w16cex:dateUtc="2021-01-17T16:58:00Z"/>
  <w16cex:commentExtensible w16cex:durableId="24046AC4" w16cex:dateUtc="2021-03-23T11:25:00Z"/>
  <w16cex:commentExtensible w16cex:durableId="24048354" w16cex:dateUtc="2021-03-23T13:10:00Z"/>
  <w16cex:commentExtensible w16cex:durableId="4072323A" w16cex:dateUtc="2021-01-17T17:17:00Z"/>
  <w16cex:commentExtensible w16cex:durableId="2404862C" w16cex:dateUtc="2021-03-23T13:22:00Z"/>
  <w16cex:commentExtensible w16cex:durableId="2404830A" w16cex:dateUtc="2021-03-23T13:08:00Z"/>
  <w16cex:commentExtensible w16cex:durableId="2405E8DD" w16cex:dateUtc="2021-03-24T14:35:00Z"/>
  <w16cex:commentExtensible w16cex:durableId="240493A4" w16cex:dateUtc="2021-03-23T14:19:00Z"/>
  <w16cex:commentExtensible w16cex:durableId="24048F9C" w16cex:dateUtc="2021-03-23T14:02:00Z"/>
  <w16cex:commentExtensible w16cex:durableId="2405ED6E" w16cex:dateUtc="2021-03-24T14:55:00Z"/>
  <w16cex:commentExtensible w16cex:durableId="24048D7B" w16cex:dateUtc="2020-12-02T09:46:00Z"/>
  <w16cex:commentExtensible w16cex:durableId="2405ED5B" w16cex:dateUtc="2021-03-24T14:54:00Z"/>
  <w16cex:commentExtensible w16cex:durableId="24047DA7" w16cex:dateUtc="2021-03-23T12:45:00Z"/>
  <w16cex:commentExtensible w16cex:durableId="24049694" w16cex:dateUtc="2021-03-23T14:32:00Z"/>
  <w16cex:commentExtensible w16cex:durableId="23723280" w16cex:dateUtc="2020-12-02T13:34:00Z"/>
  <w16cex:commentExtensible w16cex:durableId="23948537" w16cex:dateUtc="2020-12-28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DB6F69" w16cid:durableId="23FC909C"/>
  <w16cid:commentId w16cid:paraId="19F73DDB" w16cid:durableId="24047F27"/>
  <w16cid:commentId w16cid:paraId="72ECD5AA" w16cid:durableId="43721347"/>
  <w16cid:commentId w16cid:paraId="0BF07992" w16cid:durableId="24046AC4"/>
  <w16cid:commentId w16cid:paraId="6C30C7AD" w16cid:durableId="24048354"/>
  <w16cid:commentId w16cid:paraId="34463E0A" w16cid:durableId="4072323A"/>
  <w16cid:commentId w16cid:paraId="448BFFC0" w16cid:durableId="2404862C"/>
  <w16cid:commentId w16cid:paraId="6C4D02DF" w16cid:durableId="2404830A"/>
  <w16cid:commentId w16cid:paraId="10BC8D31" w16cid:durableId="2405E8DD"/>
  <w16cid:commentId w16cid:paraId="38243013" w16cid:durableId="240493A4"/>
  <w16cid:commentId w16cid:paraId="39C3079F" w16cid:durableId="24048F9C"/>
  <w16cid:commentId w16cid:paraId="3073060A" w16cid:durableId="2405ED6E"/>
  <w16cid:commentId w16cid:paraId="1D259C3C" w16cid:durableId="24048D7B"/>
  <w16cid:commentId w16cid:paraId="46E76690" w16cid:durableId="24048D7A"/>
  <w16cid:commentId w16cid:paraId="6793F588" w16cid:durableId="23FC90D3"/>
  <w16cid:commentId w16cid:paraId="483FFFE6" w16cid:durableId="2405ED5B"/>
  <w16cid:commentId w16cid:paraId="72555D81" w16cid:durableId="24047DA7"/>
  <w16cid:commentId w16cid:paraId="4EED8836" w16cid:durableId="24049694"/>
  <w16cid:commentId w16cid:paraId="1C19CD3A" w16cid:durableId="23723280"/>
  <w16cid:commentId w16cid:paraId="239106E9" w16cid:durableId="239485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443A4" w14:textId="77777777" w:rsidR="002B46E7" w:rsidRDefault="002B46E7" w:rsidP="00F11EC3">
      <w:pPr>
        <w:spacing w:after="0" w:line="240" w:lineRule="auto"/>
      </w:pPr>
      <w:r>
        <w:separator/>
      </w:r>
    </w:p>
    <w:p w14:paraId="6F23DB0B" w14:textId="77777777" w:rsidR="002B46E7" w:rsidRDefault="002B46E7"/>
  </w:endnote>
  <w:endnote w:type="continuationSeparator" w:id="0">
    <w:p w14:paraId="3AD2AEDE" w14:textId="77777777" w:rsidR="002B46E7" w:rsidRDefault="002B46E7" w:rsidP="00F11EC3">
      <w:pPr>
        <w:spacing w:after="0" w:line="240" w:lineRule="auto"/>
      </w:pPr>
      <w:r>
        <w:continuationSeparator/>
      </w:r>
    </w:p>
    <w:p w14:paraId="3F8B46ED" w14:textId="77777777" w:rsidR="002B46E7" w:rsidRDefault="002B46E7"/>
  </w:endnote>
  <w:endnote w:type="continuationNotice" w:id="1">
    <w:p w14:paraId="1A144DD0" w14:textId="77777777" w:rsidR="002B46E7" w:rsidRDefault="002B46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Yu Mincho">
    <w:panose1 w:val="02020400000000000000"/>
    <w:charset w:val="80"/>
    <w:family w:val="roman"/>
    <w:pitch w:val="variable"/>
    <w:sig w:usb0="800002E7" w:usb1="2AC7FCF0" w:usb2="00000012" w:usb3="00000000" w:csb0="0002009F" w:csb1="00000000"/>
  </w:font>
  <w:font w:name="Yantramanav">
    <w:altName w:val="Times New Roman"/>
    <w:charset w:val="00"/>
    <w:family w:val="auto"/>
    <w:pitch w:val="variable"/>
    <w:sig w:usb0="80008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09270C10" w14:textId="77777777" w:rsidTr="00600D6E">
      <w:tc>
        <w:tcPr>
          <w:tcW w:w="3210" w:type="dxa"/>
        </w:tcPr>
        <w:p w14:paraId="6BD19CFC" w14:textId="0DD3B3DF" w:rsidR="00C64EE9" w:rsidRDefault="00C64EE9" w:rsidP="00600D6E">
          <w:pPr>
            <w:pStyle w:val="Antrats"/>
            <w:ind w:left="-115"/>
            <w:jc w:val="left"/>
          </w:pPr>
        </w:p>
      </w:tc>
      <w:tc>
        <w:tcPr>
          <w:tcW w:w="3210" w:type="dxa"/>
        </w:tcPr>
        <w:p w14:paraId="1FB1C604" w14:textId="6A412BCC" w:rsidR="00C64EE9" w:rsidRDefault="00C64EE9" w:rsidP="00600D6E">
          <w:pPr>
            <w:pStyle w:val="Antrats"/>
            <w:jc w:val="center"/>
          </w:pPr>
        </w:p>
      </w:tc>
      <w:tc>
        <w:tcPr>
          <w:tcW w:w="3210" w:type="dxa"/>
        </w:tcPr>
        <w:p w14:paraId="7BC98DCB" w14:textId="5DE3E3A4" w:rsidR="00C64EE9" w:rsidRDefault="00C64EE9" w:rsidP="00600D6E">
          <w:pPr>
            <w:pStyle w:val="Antrats"/>
            <w:ind w:right="-115"/>
            <w:jc w:val="right"/>
          </w:pPr>
        </w:p>
      </w:tc>
    </w:tr>
  </w:tbl>
  <w:p w14:paraId="7C188EF9" w14:textId="6D256998" w:rsidR="00C64EE9" w:rsidRDefault="00C64EE9" w:rsidP="00600D6E">
    <w:pPr>
      <w:pStyle w:val="Por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64EE9" w14:paraId="133EF2DC" w14:textId="77777777" w:rsidTr="00600D6E">
      <w:tc>
        <w:tcPr>
          <w:tcW w:w="4665" w:type="dxa"/>
        </w:tcPr>
        <w:p w14:paraId="701E4C05" w14:textId="18178EF7" w:rsidR="00C64EE9" w:rsidRDefault="00C64EE9" w:rsidP="00600D6E">
          <w:pPr>
            <w:pStyle w:val="Antrats"/>
            <w:ind w:left="-115"/>
            <w:jc w:val="left"/>
          </w:pPr>
        </w:p>
      </w:tc>
      <w:tc>
        <w:tcPr>
          <w:tcW w:w="4665" w:type="dxa"/>
        </w:tcPr>
        <w:p w14:paraId="55E06035" w14:textId="599885B7" w:rsidR="00C64EE9" w:rsidRDefault="00C64EE9" w:rsidP="00600D6E">
          <w:pPr>
            <w:pStyle w:val="Antrats"/>
            <w:jc w:val="center"/>
          </w:pPr>
        </w:p>
      </w:tc>
      <w:tc>
        <w:tcPr>
          <w:tcW w:w="4665" w:type="dxa"/>
        </w:tcPr>
        <w:p w14:paraId="4FB23BD2" w14:textId="09FACD73" w:rsidR="00C64EE9" w:rsidRDefault="00C64EE9" w:rsidP="00600D6E">
          <w:pPr>
            <w:pStyle w:val="Antrats"/>
            <w:ind w:right="-115"/>
            <w:jc w:val="right"/>
          </w:pPr>
        </w:p>
      </w:tc>
    </w:tr>
  </w:tbl>
  <w:p w14:paraId="688D920F" w14:textId="4E56AB80" w:rsidR="00C64EE9" w:rsidRDefault="00C64EE9" w:rsidP="00600D6E">
    <w:pPr>
      <w:pStyle w:val="Pora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16477361" w14:textId="77777777" w:rsidTr="00600D6E">
      <w:tc>
        <w:tcPr>
          <w:tcW w:w="3210" w:type="dxa"/>
        </w:tcPr>
        <w:p w14:paraId="689BA82D" w14:textId="041ED0F6" w:rsidR="00C64EE9" w:rsidRDefault="00C64EE9" w:rsidP="00600D6E">
          <w:pPr>
            <w:pStyle w:val="Antrats"/>
            <w:ind w:left="-115"/>
            <w:jc w:val="left"/>
          </w:pPr>
        </w:p>
      </w:tc>
      <w:tc>
        <w:tcPr>
          <w:tcW w:w="3210" w:type="dxa"/>
        </w:tcPr>
        <w:p w14:paraId="16C930A5" w14:textId="485C333C" w:rsidR="00C64EE9" w:rsidRDefault="00C64EE9" w:rsidP="00600D6E">
          <w:pPr>
            <w:pStyle w:val="Antrats"/>
            <w:jc w:val="center"/>
          </w:pPr>
        </w:p>
      </w:tc>
      <w:tc>
        <w:tcPr>
          <w:tcW w:w="3210" w:type="dxa"/>
        </w:tcPr>
        <w:p w14:paraId="350C7A57" w14:textId="1E0C4BFB" w:rsidR="00C64EE9" w:rsidRDefault="00C64EE9" w:rsidP="00600D6E">
          <w:pPr>
            <w:pStyle w:val="Antrats"/>
            <w:ind w:right="-115"/>
            <w:jc w:val="right"/>
          </w:pPr>
        </w:p>
      </w:tc>
    </w:tr>
  </w:tbl>
  <w:p w14:paraId="67573F4A" w14:textId="3BBC3801" w:rsidR="00C64EE9" w:rsidRDefault="00C64EE9" w:rsidP="00600D6E">
    <w:pPr>
      <w:pStyle w:val="Pora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49D07728" w14:textId="77777777" w:rsidTr="00600D6E">
      <w:tc>
        <w:tcPr>
          <w:tcW w:w="3210" w:type="dxa"/>
        </w:tcPr>
        <w:p w14:paraId="5C2BA02B" w14:textId="18B2771B" w:rsidR="00C64EE9" w:rsidRDefault="00C64EE9" w:rsidP="00600D6E">
          <w:pPr>
            <w:pStyle w:val="Antrats"/>
            <w:ind w:left="-115"/>
            <w:jc w:val="left"/>
          </w:pPr>
        </w:p>
      </w:tc>
      <w:tc>
        <w:tcPr>
          <w:tcW w:w="3210" w:type="dxa"/>
        </w:tcPr>
        <w:p w14:paraId="256130F5" w14:textId="5490C36D" w:rsidR="00C64EE9" w:rsidRDefault="00C64EE9" w:rsidP="00600D6E">
          <w:pPr>
            <w:pStyle w:val="Antrats"/>
            <w:jc w:val="center"/>
          </w:pPr>
        </w:p>
      </w:tc>
      <w:tc>
        <w:tcPr>
          <w:tcW w:w="3210" w:type="dxa"/>
        </w:tcPr>
        <w:p w14:paraId="0A4A08A1" w14:textId="2F71A358" w:rsidR="00C64EE9" w:rsidRDefault="00C64EE9" w:rsidP="00600D6E">
          <w:pPr>
            <w:pStyle w:val="Antrats"/>
            <w:ind w:right="-115"/>
            <w:jc w:val="right"/>
          </w:pPr>
        </w:p>
      </w:tc>
    </w:tr>
  </w:tbl>
  <w:p w14:paraId="5D4FEA83" w14:textId="2A5AE889" w:rsidR="00C64EE9" w:rsidRDefault="00C64EE9" w:rsidP="00600D6E">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0873D08D" w14:textId="77777777" w:rsidTr="00600D6E">
      <w:tc>
        <w:tcPr>
          <w:tcW w:w="3210" w:type="dxa"/>
        </w:tcPr>
        <w:p w14:paraId="17FD0446" w14:textId="767A11D3" w:rsidR="00C64EE9" w:rsidRDefault="00C64EE9" w:rsidP="00600D6E">
          <w:pPr>
            <w:pStyle w:val="Antrats"/>
            <w:ind w:left="-115"/>
            <w:jc w:val="left"/>
          </w:pPr>
        </w:p>
      </w:tc>
      <w:tc>
        <w:tcPr>
          <w:tcW w:w="3210" w:type="dxa"/>
        </w:tcPr>
        <w:p w14:paraId="7297F6D7" w14:textId="56984E96" w:rsidR="00C64EE9" w:rsidRDefault="00C64EE9" w:rsidP="00600D6E">
          <w:pPr>
            <w:pStyle w:val="Antrats"/>
            <w:jc w:val="center"/>
          </w:pPr>
        </w:p>
      </w:tc>
      <w:tc>
        <w:tcPr>
          <w:tcW w:w="3210" w:type="dxa"/>
        </w:tcPr>
        <w:p w14:paraId="47FEE332" w14:textId="533EF339" w:rsidR="00C64EE9" w:rsidRDefault="00C64EE9" w:rsidP="00600D6E">
          <w:pPr>
            <w:pStyle w:val="Antrats"/>
            <w:ind w:right="-115"/>
            <w:jc w:val="right"/>
          </w:pPr>
        </w:p>
      </w:tc>
    </w:tr>
  </w:tbl>
  <w:p w14:paraId="1F3CD845" w14:textId="4DD7E179" w:rsidR="00C64EE9" w:rsidRDefault="00C64EE9" w:rsidP="00600D6E">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64EE9" w14:paraId="618FA01E" w14:textId="77777777" w:rsidTr="00600D6E">
      <w:tc>
        <w:tcPr>
          <w:tcW w:w="4665" w:type="dxa"/>
        </w:tcPr>
        <w:p w14:paraId="2B65FFD4" w14:textId="750EE17F" w:rsidR="00C64EE9" w:rsidRDefault="00C64EE9" w:rsidP="00600D6E">
          <w:pPr>
            <w:pStyle w:val="Antrats"/>
            <w:ind w:left="-115"/>
            <w:jc w:val="left"/>
          </w:pPr>
        </w:p>
      </w:tc>
      <w:tc>
        <w:tcPr>
          <w:tcW w:w="4665" w:type="dxa"/>
        </w:tcPr>
        <w:p w14:paraId="133DBD57" w14:textId="5858C80D" w:rsidR="00C64EE9" w:rsidRDefault="00C64EE9" w:rsidP="00600D6E">
          <w:pPr>
            <w:pStyle w:val="Antrats"/>
            <w:jc w:val="center"/>
          </w:pPr>
        </w:p>
      </w:tc>
      <w:tc>
        <w:tcPr>
          <w:tcW w:w="4665" w:type="dxa"/>
        </w:tcPr>
        <w:p w14:paraId="420CFEA4" w14:textId="554A24BE" w:rsidR="00C64EE9" w:rsidRDefault="00C64EE9" w:rsidP="00600D6E">
          <w:pPr>
            <w:pStyle w:val="Antrats"/>
            <w:ind w:right="-115"/>
            <w:jc w:val="right"/>
          </w:pPr>
        </w:p>
      </w:tc>
    </w:tr>
  </w:tbl>
  <w:p w14:paraId="727833C7" w14:textId="59A766DF" w:rsidR="00C64EE9" w:rsidRDefault="00C64EE9" w:rsidP="00600D6E">
    <w:pPr>
      <w:pStyle w:val="Por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64EE9" w14:paraId="64228B0F" w14:textId="77777777" w:rsidTr="00600D6E">
      <w:tc>
        <w:tcPr>
          <w:tcW w:w="4665" w:type="dxa"/>
        </w:tcPr>
        <w:p w14:paraId="3B4A0EA5" w14:textId="52FD011B" w:rsidR="00C64EE9" w:rsidRDefault="00C64EE9" w:rsidP="00600D6E">
          <w:pPr>
            <w:pStyle w:val="Antrats"/>
            <w:ind w:left="-115"/>
            <w:jc w:val="left"/>
          </w:pPr>
        </w:p>
      </w:tc>
      <w:tc>
        <w:tcPr>
          <w:tcW w:w="4665" w:type="dxa"/>
        </w:tcPr>
        <w:p w14:paraId="4D57FE6B" w14:textId="5B853678" w:rsidR="00C64EE9" w:rsidRDefault="00C64EE9" w:rsidP="00600D6E">
          <w:pPr>
            <w:pStyle w:val="Antrats"/>
            <w:jc w:val="center"/>
          </w:pPr>
        </w:p>
      </w:tc>
      <w:tc>
        <w:tcPr>
          <w:tcW w:w="4665" w:type="dxa"/>
        </w:tcPr>
        <w:p w14:paraId="00A2C6CB" w14:textId="31CA551F" w:rsidR="00C64EE9" w:rsidRDefault="00C64EE9" w:rsidP="00600D6E">
          <w:pPr>
            <w:pStyle w:val="Antrats"/>
            <w:ind w:right="-115"/>
            <w:jc w:val="right"/>
          </w:pPr>
        </w:p>
      </w:tc>
    </w:tr>
  </w:tbl>
  <w:p w14:paraId="46EB6693" w14:textId="0F1776EF" w:rsidR="00C64EE9" w:rsidRDefault="00C64EE9" w:rsidP="00600D6E">
    <w:pPr>
      <w:pStyle w:val="Por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04BD14BF" w14:textId="77777777" w:rsidTr="00600D6E">
      <w:tc>
        <w:tcPr>
          <w:tcW w:w="3210" w:type="dxa"/>
        </w:tcPr>
        <w:p w14:paraId="66E6A86D" w14:textId="45A83A50" w:rsidR="00C64EE9" w:rsidRDefault="00C64EE9" w:rsidP="00600D6E">
          <w:pPr>
            <w:pStyle w:val="Antrats"/>
            <w:ind w:left="-115"/>
            <w:jc w:val="left"/>
          </w:pPr>
        </w:p>
      </w:tc>
      <w:tc>
        <w:tcPr>
          <w:tcW w:w="3210" w:type="dxa"/>
        </w:tcPr>
        <w:p w14:paraId="62EF3795" w14:textId="3F45E760" w:rsidR="00C64EE9" w:rsidRDefault="00C64EE9" w:rsidP="00600D6E">
          <w:pPr>
            <w:pStyle w:val="Antrats"/>
            <w:jc w:val="center"/>
          </w:pPr>
        </w:p>
      </w:tc>
      <w:tc>
        <w:tcPr>
          <w:tcW w:w="3210" w:type="dxa"/>
        </w:tcPr>
        <w:p w14:paraId="0FD93B4C" w14:textId="1B72A504" w:rsidR="00C64EE9" w:rsidRDefault="00C64EE9" w:rsidP="00600D6E">
          <w:pPr>
            <w:pStyle w:val="Antrats"/>
            <w:ind w:right="-115"/>
            <w:jc w:val="right"/>
          </w:pPr>
        </w:p>
      </w:tc>
    </w:tr>
  </w:tbl>
  <w:p w14:paraId="2DAB8A0B" w14:textId="54888EF2" w:rsidR="00C64EE9" w:rsidRDefault="00C64EE9" w:rsidP="00600D6E">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1541083E" w14:textId="77777777" w:rsidTr="00600D6E">
      <w:tc>
        <w:tcPr>
          <w:tcW w:w="3210" w:type="dxa"/>
        </w:tcPr>
        <w:p w14:paraId="077A57A6" w14:textId="76C55ECA" w:rsidR="00C64EE9" w:rsidRDefault="00C64EE9" w:rsidP="00600D6E">
          <w:pPr>
            <w:pStyle w:val="Antrats"/>
            <w:ind w:left="-115"/>
            <w:jc w:val="left"/>
          </w:pPr>
        </w:p>
      </w:tc>
      <w:tc>
        <w:tcPr>
          <w:tcW w:w="3210" w:type="dxa"/>
        </w:tcPr>
        <w:p w14:paraId="721F56CA" w14:textId="03CD3121" w:rsidR="00C64EE9" w:rsidRDefault="00C64EE9" w:rsidP="00600D6E">
          <w:pPr>
            <w:pStyle w:val="Antrats"/>
            <w:jc w:val="center"/>
          </w:pPr>
        </w:p>
      </w:tc>
      <w:tc>
        <w:tcPr>
          <w:tcW w:w="3210" w:type="dxa"/>
        </w:tcPr>
        <w:p w14:paraId="5DB57F0B" w14:textId="481D239C" w:rsidR="00C64EE9" w:rsidRDefault="00C64EE9" w:rsidP="00600D6E">
          <w:pPr>
            <w:pStyle w:val="Antrats"/>
            <w:ind w:right="-115"/>
            <w:jc w:val="right"/>
          </w:pPr>
        </w:p>
      </w:tc>
    </w:tr>
  </w:tbl>
  <w:p w14:paraId="468FE9F7" w14:textId="5E7331DA" w:rsidR="00C64EE9" w:rsidRDefault="00C64EE9" w:rsidP="00600D6E">
    <w:pPr>
      <w:pStyle w:val="Pora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A20C2A" w14:paraId="6A8C825F" w14:textId="77777777" w:rsidTr="00600D6E">
      <w:tc>
        <w:tcPr>
          <w:tcW w:w="3210" w:type="dxa"/>
        </w:tcPr>
        <w:p w14:paraId="39AFDF69" w14:textId="77777777" w:rsidR="00A20C2A" w:rsidRDefault="00A20C2A" w:rsidP="00600D6E">
          <w:pPr>
            <w:pStyle w:val="Antrats"/>
            <w:ind w:left="-115"/>
            <w:jc w:val="left"/>
          </w:pPr>
        </w:p>
      </w:tc>
      <w:tc>
        <w:tcPr>
          <w:tcW w:w="3210" w:type="dxa"/>
        </w:tcPr>
        <w:p w14:paraId="2B1A97DC" w14:textId="77777777" w:rsidR="00A20C2A" w:rsidRDefault="00A20C2A" w:rsidP="00600D6E">
          <w:pPr>
            <w:pStyle w:val="Antrats"/>
            <w:jc w:val="center"/>
          </w:pPr>
        </w:p>
      </w:tc>
      <w:tc>
        <w:tcPr>
          <w:tcW w:w="3210" w:type="dxa"/>
        </w:tcPr>
        <w:p w14:paraId="3640AF29" w14:textId="77777777" w:rsidR="00A20C2A" w:rsidRDefault="00A20C2A" w:rsidP="00600D6E">
          <w:pPr>
            <w:pStyle w:val="Antrats"/>
            <w:ind w:right="-115"/>
            <w:jc w:val="right"/>
          </w:pPr>
        </w:p>
      </w:tc>
    </w:tr>
  </w:tbl>
  <w:p w14:paraId="2B72657B" w14:textId="77777777" w:rsidR="00A20C2A" w:rsidRDefault="00A20C2A" w:rsidP="00600D6E">
    <w:pPr>
      <w:pStyle w:val="Pora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A20C2A" w14:paraId="12DDFBB9" w14:textId="77777777" w:rsidTr="00600D6E">
      <w:tc>
        <w:tcPr>
          <w:tcW w:w="3210" w:type="dxa"/>
        </w:tcPr>
        <w:p w14:paraId="605A6003" w14:textId="77777777" w:rsidR="00A20C2A" w:rsidRDefault="00A20C2A" w:rsidP="00600D6E">
          <w:pPr>
            <w:pStyle w:val="Antrats"/>
            <w:ind w:left="-115"/>
            <w:jc w:val="left"/>
          </w:pPr>
        </w:p>
      </w:tc>
      <w:tc>
        <w:tcPr>
          <w:tcW w:w="3210" w:type="dxa"/>
        </w:tcPr>
        <w:p w14:paraId="06223EC4" w14:textId="77777777" w:rsidR="00A20C2A" w:rsidRDefault="00A20C2A" w:rsidP="00600D6E">
          <w:pPr>
            <w:pStyle w:val="Antrats"/>
            <w:jc w:val="center"/>
          </w:pPr>
        </w:p>
      </w:tc>
      <w:tc>
        <w:tcPr>
          <w:tcW w:w="3210" w:type="dxa"/>
        </w:tcPr>
        <w:p w14:paraId="6ACE995A" w14:textId="77777777" w:rsidR="00A20C2A" w:rsidRDefault="00A20C2A" w:rsidP="00600D6E">
          <w:pPr>
            <w:pStyle w:val="Antrats"/>
            <w:ind w:right="-115"/>
            <w:jc w:val="right"/>
          </w:pPr>
        </w:p>
      </w:tc>
    </w:tr>
  </w:tbl>
  <w:p w14:paraId="690E9C94" w14:textId="77777777" w:rsidR="00A20C2A" w:rsidRDefault="00A20C2A" w:rsidP="00600D6E">
    <w:pPr>
      <w:pStyle w:val="Pora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64EE9" w14:paraId="196BA355" w14:textId="77777777" w:rsidTr="00600D6E">
      <w:tc>
        <w:tcPr>
          <w:tcW w:w="4665" w:type="dxa"/>
        </w:tcPr>
        <w:p w14:paraId="12EA2E91" w14:textId="3C0E836F" w:rsidR="00C64EE9" w:rsidRDefault="00C64EE9" w:rsidP="00600D6E">
          <w:pPr>
            <w:pStyle w:val="Antrats"/>
            <w:ind w:left="-115"/>
            <w:jc w:val="left"/>
          </w:pPr>
        </w:p>
      </w:tc>
      <w:tc>
        <w:tcPr>
          <w:tcW w:w="4665" w:type="dxa"/>
        </w:tcPr>
        <w:p w14:paraId="00A3764C" w14:textId="7C649ECB" w:rsidR="00C64EE9" w:rsidRDefault="00C64EE9" w:rsidP="00600D6E">
          <w:pPr>
            <w:pStyle w:val="Antrats"/>
            <w:jc w:val="center"/>
          </w:pPr>
        </w:p>
      </w:tc>
      <w:tc>
        <w:tcPr>
          <w:tcW w:w="4665" w:type="dxa"/>
        </w:tcPr>
        <w:p w14:paraId="31290EBC" w14:textId="4148BBC2" w:rsidR="00C64EE9" w:rsidRDefault="00C64EE9" w:rsidP="00600D6E">
          <w:pPr>
            <w:pStyle w:val="Antrats"/>
            <w:ind w:right="-115"/>
            <w:jc w:val="right"/>
          </w:pPr>
        </w:p>
      </w:tc>
    </w:tr>
  </w:tbl>
  <w:p w14:paraId="498CF2C4" w14:textId="049AD050" w:rsidR="00C64EE9" w:rsidRDefault="00C64EE9" w:rsidP="00600D6E">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DC4EE" w14:textId="77777777" w:rsidR="002B46E7" w:rsidRDefault="002B46E7" w:rsidP="00F11EC3">
      <w:pPr>
        <w:spacing w:after="0" w:line="240" w:lineRule="auto"/>
      </w:pPr>
      <w:r>
        <w:separator/>
      </w:r>
    </w:p>
    <w:p w14:paraId="6B08B18E" w14:textId="77777777" w:rsidR="002B46E7" w:rsidRDefault="002B46E7"/>
  </w:footnote>
  <w:footnote w:type="continuationSeparator" w:id="0">
    <w:p w14:paraId="0D6FE02D" w14:textId="77777777" w:rsidR="002B46E7" w:rsidRDefault="002B46E7" w:rsidP="00F11EC3">
      <w:pPr>
        <w:spacing w:after="0" w:line="240" w:lineRule="auto"/>
      </w:pPr>
      <w:r>
        <w:continuationSeparator/>
      </w:r>
    </w:p>
    <w:p w14:paraId="17F7CADC" w14:textId="77777777" w:rsidR="002B46E7" w:rsidRDefault="002B46E7"/>
  </w:footnote>
  <w:footnote w:type="continuationNotice" w:id="1">
    <w:p w14:paraId="39299AB6" w14:textId="77777777" w:rsidR="002B46E7" w:rsidRDefault="002B46E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761742"/>
      <w:docPartObj>
        <w:docPartGallery w:val="Page Numbers (Top of Page)"/>
        <w:docPartUnique/>
      </w:docPartObj>
    </w:sdtPr>
    <w:sdtEndPr>
      <w:rPr>
        <w:noProof/>
      </w:rPr>
    </w:sdtEndPr>
    <w:sdtContent>
      <w:p w14:paraId="2FAC0AA7" w14:textId="77777777" w:rsidR="00C64EE9" w:rsidRDefault="00C64EE9" w:rsidP="004F3C34">
        <w:pPr>
          <w:pStyle w:val="Antrats"/>
          <w:ind w:firstLine="0"/>
          <w:jc w:val="center"/>
        </w:pPr>
        <w:r>
          <w:fldChar w:fldCharType="begin"/>
        </w:r>
        <w:r>
          <w:instrText xml:space="preserve"> PAGE   \* MERGEFORMAT </w:instrText>
        </w:r>
        <w:r>
          <w:fldChar w:fldCharType="separate"/>
        </w:r>
        <w:r w:rsidR="00201ED5">
          <w:rPr>
            <w:noProof/>
          </w:rPr>
          <w:t>69</w:t>
        </w:r>
        <w:r>
          <w:rPr>
            <w:noProof/>
          </w:rPr>
          <w:fldChar w:fldCharType="end"/>
        </w:r>
      </w:p>
    </w:sdtContent>
  </w:sdt>
  <w:p w14:paraId="762173D1" w14:textId="77777777" w:rsidR="00C64EE9" w:rsidRDefault="00C64EE9" w:rsidP="004F3C34">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66FD3C27" w14:textId="77777777" w:rsidTr="00600D6E">
      <w:tc>
        <w:tcPr>
          <w:tcW w:w="3210" w:type="dxa"/>
        </w:tcPr>
        <w:p w14:paraId="0EA6BFE1" w14:textId="09D7C9C4" w:rsidR="00C64EE9" w:rsidRDefault="00C64EE9" w:rsidP="00600D6E">
          <w:pPr>
            <w:pStyle w:val="Antrats"/>
            <w:ind w:left="-115"/>
            <w:jc w:val="left"/>
          </w:pPr>
        </w:p>
      </w:tc>
      <w:tc>
        <w:tcPr>
          <w:tcW w:w="3210" w:type="dxa"/>
        </w:tcPr>
        <w:p w14:paraId="1E7DB341" w14:textId="7023F0B3" w:rsidR="00C64EE9" w:rsidRDefault="00C64EE9" w:rsidP="00600D6E">
          <w:pPr>
            <w:pStyle w:val="Antrats"/>
            <w:jc w:val="center"/>
          </w:pPr>
        </w:p>
      </w:tc>
      <w:tc>
        <w:tcPr>
          <w:tcW w:w="3210" w:type="dxa"/>
        </w:tcPr>
        <w:p w14:paraId="422DC6F8" w14:textId="43F3D890" w:rsidR="00C64EE9" w:rsidRDefault="00C64EE9" w:rsidP="00600D6E">
          <w:pPr>
            <w:pStyle w:val="Antrats"/>
            <w:ind w:right="-115"/>
            <w:jc w:val="right"/>
          </w:pPr>
        </w:p>
      </w:tc>
    </w:tr>
  </w:tbl>
  <w:p w14:paraId="710456DE" w14:textId="540402F2" w:rsidR="00C64EE9" w:rsidRDefault="00C64EE9" w:rsidP="00600D6E">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64EE9" w14:paraId="424288AB" w14:textId="77777777" w:rsidTr="00600D6E">
      <w:tc>
        <w:tcPr>
          <w:tcW w:w="4665" w:type="dxa"/>
        </w:tcPr>
        <w:p w14:paraId="0A46BE0E" w14:textId="01CF7994" w:rsidR="00C64EE9" w:rsidRDefault="00C64EE9" w:rsidP="00600D6E">
          <w:pPr>
            <w:pStyle w:val="Antrats"/>
            <w:ind w:left="-115"/>
            <w:jc w:val="left"/>
          </w:pPr>
        </w:p>
      </w:tc>
      <w:tc>
        <w:tcPr>
          <w:tcW w:w="4665" w:type="dxa"/>
        </w:tcPr>
        <w:p w14:paraId="59BD3B65" w14:textId="21024F26" w:rsidR="00C64EE9" w:rsidRDefault="00C64EE9" w:rsidP="00600D6E">
          <w:pPr>
            <w:pStyle w:val="Antrats"/>
            <w:jc w:val="center"/>
          </w:pPr>
        </w:p>
      </w:tc>
      <w:tc>
        <w:tcPr>
          <w:tcW w:w="4665" w:type="dxa"/>
        </w:tcPr>
        <w:p w14:paraId="1B71076C" w14:textId="15043804" w:rsidR="00C64EE9" w:rsidRDefault="00C64EE9" w:rsidP="00600D6E">
          <w:pPr>
            <w:pStyle w:val="Antrats"/>
            <w:ind w:right="-115"/>
            <w:jc w:val="right"/>
          </w:pPr>
        </w:p>
      </w:tc>
    </w:tr>
  </w:tbl>
  <w:p w14:paraId="06C75783" w14:textId="6EB76576" w:rsidR="00C64EE9" w:rsidRDefault="00C64EE9" w:rsidP="00600D6E">
    <w:pPr>
      <w:pStyle w:val="Antrat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151679B6" w14:textId="77777777" w:rsidTr="00600D6E">
      <w:tc>
        <w:tcPr>
          <w:tcW w:w="3210" w:type="dxa"/>
        </w:tcPr>
        <w:p w14:paraId="33965878" w14:textId="1AF14F79" w:rsidR="00C64EE9" w:rsidRDefault="00C64EE9" w:rsidP="00600D6E">
          <w:pPr>
            <w:pStyle w:val="Antrats"/>
            <w:ind w:left="-115"/>
            <w:jc w:val="left"/>
          </w:pPr>
        </w:p>
      </w:tc>
      <w:tc>
        <w:tcPr>
          <w:tcW w:w="3210" w:type="dxa"/>
        </w:tcPr>
        <w:p w14:paraId="4A601319" w14:textId="41701BAE" w:rsidR="00C64EE9" w:rsidRDefault="00C64EE9" w:rsidP="00600D6E">
          <w:pPr>
            <w:pStyle w:val="Antrats"/>
            <w:jc w:val="center"/>
          </w:pPr>
        </w:p>
      </w:tc>
      <w:tc>
        <w:tcPr>
          <w:tcW w:w="3210" w:type="dxa"/>
        </w:tcPr>
        <w:p w14:paraId="3D53BBFA" w14:textId="13B7075D" w:rsidR="00C64EE9" w:rsidRDefault="00C64EE9" w:rsidP="00600D6E">
          <w:pPr>
            <w:pStyle w:val="Antrats"/>
            <w:ind w:right="-115"/>
            <w:jc w:val="right"/>
          </w:pPr>
        </w:p>
      </w:tc>
    </w:tr>
  </w:tbl>
  <w:p w14:paraId="6DBE13B9" w14:textId="4A891B0A" w:rsidR="00C64EE9" w:rsidRDefault="00C64EE9" w:rsidP="00600D6E">
    <w:pPr>
      <w:pStyle w:val="Antrat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A20C2A" w14:paraId="410423F1" w14:textId="77777777" w:rsidTr="00600D6E">
      <w:tc>
        <w:tcPr>
          <w:tcW w:w="3210" w:type="dxa"/>
        </w:tcPr>
        <w:p w14:paraId="069EBAB5" w14:textId="77777777" w:rsidR="00A20C2A" w:rsidRDefault="00A20C2A" w:rsidP="00600D6E">
          <w:pPr>
            <w:pStyle w:val="Antrats"/>
            <w:ind w:left="-115"/>
            <w:jc w:val="left"/>
          </w:pPr>
        </w:p>
      </w:tc>
      <w:tc>
        <w:tcPr>
          <w:tcW w:w="3210" w:type="dxa"/>
        </w:tcPr>
        <w:p w14:paraId="126D768B" w14:textId="77777777" w:rsidR="00A20C2A" w:rsidRDefault="00A20C2A" w:rsidP="00600D6E">
          <w:pPr>
            <w:pStyle w:val="Antrats"/>
            <w:jc w:val="center"/>
          </w:pPr>
        </w:p>
      </w:tc>
      <w:tc>
        <w:tcPr>
          <w:tcW w:w="3210" w:type="dxa"/>
        </w:tcPr>
        <w:p w14:paraId="0C695C3C" w14:textId="77777777" w:rsidR="00A20C2A" w:rsidRDefault="00A20C2A" w:rsidP="00600D6E">
          <w:pPr>
            <w:pStyle w:val="Antrats"/>
            <w:ind w:right="-115"/>
            <w:jc w:val="right"/>
          </w:pPr>
        </w:p>
      </w:tc>
    </w:tr>
  </w:tbl>
  <w:p w14:paraId="56E3AC97" w14:textId="77777777" w:rsidR="00A20C2A" w:rsidRDefault="00A20C2A" w:rsidP="00600D6E">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64EE9" w14:paraId="0BC51E09" w14:textId="77777777" w:rsidTr="00600D6E">
      <w:tc>
        <w:tcPr>
          <w:tcW w:w="4665" w:type="dxa"/>
        </w:tcPr>
        <w:p w14:paraId="1416F42A" w14:textId="62C34BFA" w:rsidR="00C64EE9" w:rsidRDefault="00C64EE9" w:rsidP="00600D6E">
          <w:pPr>
            <w:pStyle w:val="Antrats"/>
            <w:ind w:left="-115"/>
            <w:jc w:val="left"/>
          </w:pPr>
        </w:p>
      </w:tc>
      <w:tc>
        <w:tcPr>
          <w:tcW w:w="4665" w:type="dxa"/>
        </w:tcPr>
        <w:p w14:paraId="49A89FE2" w14:textId="70E82FC6" w:rsidR="00C64EE9" w:rsidRDefault="00C64EE9" w:rsidP="00600D6E">
          <w:pPr>
            <w:pStyle w:val="Antrats"/>
            <w:jc w:val="center"/>
          </w:pPr>
        </w:p>
      </w:tc>
      <w:tc>
        <w:tcPr>
          <w:tcW w:w="4665" w:type="dxa"/>
        </w:tcPr>
        <w:p w14:paraId="7C84E689" w14:textId="50E475C9" w:rsidR="00C64EE9" w:rsidRDefault="00C64EE9" w:rsidP="00600D6E">
          <w:pPr>
            <w:pStyle w:val="Antrats"/>
            <w:ind w:right="-115"/>
            <w:jc w:val="right"/>
          </w:pPr>
        </w:p>
      </w:tc>
    </w:tr>
  </w:tbl>
  <w:p w14:paraId="7CF6498B" w14:textId="1F2596BE" w:rsidR="00C64EE9" w:rsidRDefault="00C64EE9" w:rsidP="00600D6E">
    <w:pPr>
      <w:pStyle w:val="Antrat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210"/>
      <w:gridCol w:w="3210"/>
      <w:gridCol w:w="3210"/>
    </w:tblGrid>
    <w:tr w:rsidR="00C64EE9" w14:paraId="77FDE650" w14:textId="77777777" w:rsidTr="00600D6E">
      <w:tc>
        <w:tcPr>
          <w:tcW w:w="3210" w:type="dxa"/>
        </w:tcPr>
        <w:p w14:paraId="13B68120" w14:textId="7BF1A63F" w:rsidR="00C64EE9" w:rsidRDefault="00C64EE9" w:rsidP="00600D6E">
          <w:pPr>
            <w:pStyle w:val="Antrats"/>
            <w:ind w:left="-115"/>
            <w:jc w:val="left"/>
          </w:pPr>
        </w:p>
      </w:tc>
      <w:tc>
        <w:tcPr>
          <w:tcW w:w="3210" w:type="dxa"/>
        </w:tcPr>
        <w:p w14:paraId="2D6C8392" w14:textId="3365E301" w:rsidR="00C64EE9" w:rsidRDefault="00C64EE9" w:rsidP="00600D6E">
          <w:pPr>
            <w:pStyle w:val="Antrats"/>
            <w:jc w:val="center"/>
          </w:pPr>
        </w:p>
      </w:tc>
      <w:tc>
        <w:tcPr>
          <w:tcW w:w="3210" w:type="dxa"/>
        </w:tcPr>
        <w:p w14:paraId="2F5725D1" w14:textId="7418A15F" w:rsidR="00C64EE9" w:rsidRDefault="00C64EE9" w:rsidP="00600D6E">
          <w:pPr>
            <w:pStyle w:val="Antrats"/>
            <w:ind w:right="-115"/>
            <w:jc w:val="right"/>
          </w:pPr>
        </w:p>
      </w:tc>
    </w:tr>
  </w:tbl>
  <w:p w14:paraId="61A5FFD9" w14:textId="5DA2CE8B" w:rsidR="00C64EE9" w:rsidRDefault="00C64EE9" w:rsidP="00600D6E">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303A84CE"/>
    <w:lvl w:ilvl="0">
      <w:start w:val="1"/>
      <w:numFmt w:val="decimal"/>
      <w:pStyle w:val="Sraassunumeriais"/>
      <w:lvlText w:val="%1."/>
      <w:lvlJc w:val="left"/>
      <w:pPr>
        <w:tabs>
          <w:tab w:val="num" w:pos="360"/>
        </w:tabs>
        <w:ind w:left="360" w:hanging="360"/>
      </w:pPr>
    </w:lvl>
  </w:abstractNum>
  <w:abstractNum w:abstractNumId="1" w15:restartNumberingAfterBreak="0">
    <w:nsid w:val="10750E9D"/>
    <w:multiLevelType w:val="hybridMultilevel"/>
    <w:tmpl w:val="37BA2228"/>
    <w:lvl w:ilvl="0" w:tplc="CEECAE0A">
      <w:start w:val="1"/>
      <w:numFmt w:val="bullet"/>
      <w:pStyle w:val="1BULarial"/>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47E0A"/>
    <w:multiLevelType w:val="hybridMultilevel"/>
    <w:tmpl w:val="9EE660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6B60BC2"/>
    <w:multiLevelType w:val="hybridMultilevel"/>
    <w:tmpl w:val="66508A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87A3A54"/>
    <w:multiLevelType w:val="hybridMultilevel"/>
    <w:tmpl w:val="C77688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8D6799C"/>
    <w:multiLevelType w:val="multilevel"/>
    <w:tmpl w:val="2B90B9EA"/>
    <w:lvl w:ilvl="0">
      <w:start w:val="1"/>
      <w:numFmt w:val="decimal"/>
      <w:suff w:val="space"/>
      <w:lvlText w:val="%1."/>
      <w:lvlJc w:val="left"/>
      <w:pPr>
        <w:ind w:left="142" w:firstLine="0"/>
      </w:pPr>
      <w:rPr>
        <w:b w:val="0"/>
        <w:bCs/>
        <w:i w:val="0"/>
        <w:sz w:val="24"/>
        <w:szCs w:val="22"/>
      </w:rPr>
    </w:lvl>
    <w:lvl w:ilvl="1">
      <w:start w:val="1"/>
      <w:numFmt w:val="decimal"/>
      <w:suff w:val="space"/>
      <w:lvlText w:val="%1.%2."/>
      <w:lvlJc w:val="left"/>
      <w:pPr>
        <w:ind w:left="142" w:firstLine="0"/>
      </w:pPr>
      <w:rPr>
        <w:b w:val="0"/>
        <w:bCs/>
        <w:sz w:val="24"/>
      </w:rPr>
    </w:lvl>
    <w:lvl w:ilvl="2">
      <w:start w:val="1"/>
      <w:numFmt w:val="decimal"/>
      <w:suff w:val="space"/>
      <w:lvlText w:val="%1.%2.%3."/>
      <w:lvlJc w:val="left"/>
      <w:pPr>
        <w:ind w:left="426"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198C3F24"/>
    <w:multiLevelType w:val="hybridMultilevel"/>
    <w:tmpl w:val="12A477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A212D1F"/>
    <w:multiLevelType w:val="multilevel"/>
    <w:tmpl w:val="F87A28E6"/>
    <w:lvl w:ilvl="0">
      <w:start w:val="1"/>
      <w:numFmt w:val="decimal"/>
      <w:pStyle w:val="Antrat1"/>
      <w:lvlText w:val="%1."/>
      <w:lvlJc w:val="left"/>
      <w:pPr>
        <w:ind w:left="3621" w:hanging="360"/>
      </w:pPr>
    </w:lvl>
    <w:lvl w:ilvl="1">
      <w:start w:val="1"/>
      <w:numFmt w:val="decimal"/>
      <w:pStyle w:val="Antrat2"/>
      <w:isLgl/>
      <w:lvlText w:val="%1.%2."/>
      <w:lvlJc w:val="left"/>
      <w:pPr>
        <w:ind w:left="1287" w:hanging="360"/>
      </w:pPr>
      <w:rPr>
        <w:rFonts w:hint="default"/>
      </w:rPr>
    </w:lvl>
    <w:lvl w:ilvl="2">
      <w:start w:val="1"/>
      <w:numFmt w:val="decimal"/>
      <w:pStyle w:val="Antrat3"/>
      <w:isLgl/>
      <w:lvlText w:val="%1.%2.%3."/>
      <w:lvlJc w:val="left"/>
      <w:pPr>
        <w:ind w:left="1647" w:hanging="720"/>
      </w:pPr>
      <w:rPr>
        <w:rFonts w:ascii="Times New Roman" w:hAnsi="Times New Roman"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855" w:hanging="720"/>
      </w:pPr>
      <w:rPr>
        <w:rFonts w:hint="default"/>
      </w:rPr>
    </w:lvl>
    <w:lvl w:ilvl="4">
      <w:start w:val="1"/>
      <w:numFmt w:val="decimal"/>
      <w:pStyle w:val="Antrat5"/>
      <w:isLgl/>
      <w:lvlText w:val="%1.%2.%3.%4.%5."/>
      <w:lvlJc w:val="left"/>
      <w:pPr>
        <w:ind w:left="2007" w:hanging="1080"/>
      </w:pPr>
      <w:rPr>
        <w:rFonts w:hint="default"/>
      </w:rPr>
    </w:lvl>
    <w:lvl w:ilvl="5">
      <w:start w:val="1"/>
      <w:numFmt w:val="decimal"/>
      <w:pStyle w:val="Antrat6"/>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 w15:restartNumberingAfterBreak="0">
    <w:nsid w:val="1A3A5B6D"/>
    <w:multiLevelType w:val="hybridMultilevel"/>
    <w:tmpl w:val="136440F2"/>
    <w:lvl w:ilvl="0" w:tplc="035C3392">
      <w:start w:val="1"/>
      <w:numFmt w:val="bullet"/>
      <w:pStyle w:val="FORITBulletsL1"/>
      <w:lvlText w:val=""/>
      <w:lvlJc w:val="left"/>
      <w:pPr>
        <w:ind w:left="1080" w:hanging="360"/>
      </w:pPr>
      <w:rPr>
        <w:rFonts w:ascii="Symbol" w:hAnsi="Symbol" w:hint="default"/>
        <w:color w:val="7A4880"/>
        <w:sz w:val="24"/>
      </w:rPr>
    </w:lvl>
    <w:lvl w:ilvl="1" w:tplc="FD44C9B4">
      <w:start w:val="1"/>
      <w:numFmt w:val="bullet"/>
      <w:pStyle w:val="FORITBulletsL2"/>
      <w:lvlText w:val=""/>
      <w:lvlJc w:val="left"/>
      <w:pPr>
        <w:ind w:left="1800" w:hanging="360"/>
      </w:pPr>
      <w:rPr>
        <w:rFonts w:ascii="Symbol" w:hAnsi="Symbol" w:hint="default"/>
        <w:color w:val="528470"/>
        <w:sz w:val="24"/>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19D2E49"/>
    <w:multiLevelType w:val="multilevel"/>
    <w:tmpl w:val="61A4283E"/>
    <w:lvl w:ilvl="0">
      <w:start w:val="9"/>
      <w:numFmt w:val="decimal"/>
      <w:pStyle w:val="1NUMarial"/>
      <w:lvlText w:val="%1."/>
      <w:lvlJc w:val="left"/>
      <w:pPr>
        <w:ind w:left="786" w:hanging="360"/>
      </w:pPr>
      <w:rPr>
        <w:rFonts w:hint="default"/>
        <w:b w:val="0"/>
        <w:color w:val="auto"/>
      </w:rPr>
    </w:lvl>
    <w:lvl w:ilvl="1">
      <w:start w:val="1"/>
      <w:numFmt w:val="decimal"/>
      <w:pStyle w:val="2NUMarial"/>
      <w:lvlText w:val="%1.%2."/>
      <w:lvlJc w:val="left"/>
      <w:pPr>
        <w:ind w:left="792" w:hanging="432"/>
      </w:pPr>
      <w:rPr>
        <w:rFonts w:hint="default"/>
      </w:rPr>
    </w:lvl>
    <w:lvl w:ilvl="2">
      <w:start w:val="1"/>
      <w:numFmt w:val="decimal"/>
      <w:pStyle w:val="3NUMari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34F4D42"/>
    <w:multiLevelType w:val="hybridMultilevel"/>
    <w:tmpl w:val="4CD04A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8B24E9"/>
    <w:multiLevelType w:val="multilevel"/>
    <w:tmpl w:val="2F4E1F2A"/>
    <w:lvl w:ilvl="0">
      <w:start w:val="1"/>
      <w:numFmt w:val="decimal"/>
      <w:pStyle w:val="Listnumber1"/>
      <w:suff w:val="space"/>
      <w:lvlText w:val="%1."/>
      <w:lvlJc w:val="left"/>
      <w:pPr>
        <w:ind w:left="0" w:firstLine="720"/>
      </w:pPr>
      <w:rPr>
        <w:rFonts w:hint="default"/>
        <w:b w:val="0"/>
        <w:bCs w:val="0"/>
      </w:rPr>
    </w:lvl>
    <w:lvl w:ilvl="1">
      <w:start w:val="1"/>
      <w:numFmt w:val="decimal"/>
      <w:pStyle w:val="ListNumber21"/>
      <w:suff w:val="space"/>
      <w:lvlText w:val="%1.%2."/>
      <w:lvlJc w:val="left"/>
      <w:pPr>
        <w:ind w:left="0" w:firstLine="720"/>
      </w:pPr>
      <w:rPr>
        <w:rFonts w:hint="default"/>
      </w:rPr>
    </w:lvl>
    <w:lvl w:ilvl="2">
      <w:start w:val="1"/>
      <w:numFmt w:val="decimal"/>
      <w:pStyle w:val="ListNumber31"/>
      <w:suff w:val="space"/>
      <w:lvlText w:val="%1.%2.%3."/>
      <w:lvlJc w:val="left"/>
      <w:pPr>
        <w:ind w:left="0" w:firstLine="720"/>
      </w:pPr>
      <w:rPr>
        <w:rFonts w:hint="default"/>
      </w:rPr>
    </w:lvl>
    <w:lvl w:ilvl="3">
      <w:start w:val="1"/>
      <w:numFmt w:val="decimal"/>
      <w:pStyle w:val="ListNumber41"/>
      <w:suff w:val="space"/>
      <w:lvlText w:val="%1.%2.%3.%4."/>
      <w:lvlJc w:val="left"/>
      <w:pPr>
        <w:ind w:left="0" w:firstLine="720"/>
      </w:pPr>
      <w:rPr>
        <w:rFonts w:hint="default"/>
      </w:rPr>
    </w:lvl>
    <w:lvl w:ilvl="4">
      <w:start w:val="1"/>
      <w:numFmt w:val="decimal"/>
      <w:pStyle w:val="ListNumber51"/>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lvlText w:val="%1.%2.%3.%4.%5.%6.%7."/>
      <w:lvlJc w:val="left"/>
      <w:pPr>
        <w:ind w:left="0" w:firstLine="720"/>
      </w:pPr>
      <w:rPr>
        <w:rFonts w:hint="default"/>
      </w:rPr>
    </w:lvl>
    <w:lvl w:ilvl="7">
      <w:start w:val="1"/>
      <w:numFmt w:val="decimal"/>
      <w:lvlText w:val="%1.%2.%3.%4.%5.%6.%7.%8."/>
      <w:lvlJc w:val="left"/>
      <w:pPr>
        <w:ind w:left="0" w:firstLine="720"/>
      </w:pPr>
      <w:rPr>
        <w:rFonts w:hint="default"/>
      </w:rPr>
    </w:lvl>
    <w:lvl w:ilvl="8">
      <w:start w:val="1"/>
      <w:numFmt w:val="decimal"/>
      <w:lvlText w:val="%1.%2.%3.%4.%5.%6.%7.%8.%9."/>
      <w:lvlJc w:val="left"/>
      <w:pPr>
        <w:ind w:left="0" w:firstLine="720"/>
      </w:pPr>
      <w:rPr>
        <w:rFonts w:hint="default"/>
      </w:rPr>
    </w:lvl>
  </w:abstractNum>
  <w:abstractNum w:abstractNumId="12" w15:restartNumberingAfterBreak="0">
    <w:nsid w:val="24D960A6"/>
    <w:multiLevelType w:val="hybridMultilevel"/>
    <w:tmpl w:val="F800BF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5990CB7"/>
    <w:multiLevelType w:val="hybridMultilevel"/>
    <w:tmpl w:val="637877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8A27D48"/>
    <w:multiLevelType w:val="hybridMultilevel"/>
    <w:tmpl w:val="EA3A3B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1DB6D37"/>
    <w:multiLevelType w:val="hybridMultilevel"/>
    <w:tmpl w:val="D77430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55C36D0"/>
    <w:multiLevelType w:val="hybridMultilevel"/>
    <w:tmpl w:val="FBB63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6AA5BF4"/>
    <w:multiLevelType w:val="hybridMultilevel"/>
    <w:tmpl w:val="0820F9B4"/>
    <w:lvl w:ilvl="0" w:tplc="038C733C">
      <w:start w:val="1"/>
      <w:numFmt w:val="bullet"/>
      <w:pStyle w:val="FORITbullets1"/>
      <w:lvlText w:val=""/>
      <w:lvlJc w:val="left"/>
      <w:pPr>
        <w:ind w:left="644" w:hanging="360"/>
      </w:pPr>
      <w:rPr>
        <w:rFonts w:ascii="Symbol" w:hAnsi="Symbol" w:hint="default"/>
        <w:color w:val="7A4880"/>
        <w:sz w:val="22"/>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40CE3"/>
    <w:multiLevelType w:val="hybridMultilevel"/>
    <w:tmpl w:val="0D8C1A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C931641"/>
    <w:multiLevelType w:val="hybridMultilevel"/>
    <w:tmpl w:val="FBC692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43C05E1"/>
    <w:multiLevelType w:val="hybridMultilevel"/>
    <w:tmpl w:val="29086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FC1FD7"/>
    <w:multiLevelType w:val="hybridMultilevel"/>
    <w:tmpl w:val="BAA25D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BE840F2"/>
    <w:multiLevelType w:val="hybridMultilevel"/>
    <w:tmpl w:val="9CAACA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C94131D"/>
    <w:multiLevelType w:val="hybridMultilevel"/>
    <w:tmpl w:val="DE4471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E380698"/>
    <w:multiLevelType w:val="hybridMultilevel"/>
    <w:tmpl w:val="2374A3B8"/>
    <w:lvl w:ilvl="0" w:tplc="CC4C390E">
      <w:start w:val="1"/>
      <w:numFmt w:val="upp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5535211A"/>
    <w:multiLevelType w:val="hybridMultilevel"/>
    <w:tmpl w:val="1310B2BC"/>
    <w:lvl w:ilvl="0" w:tplc="04270001">
      <w:start w:val="1"/>
      <w:numFmt w:val="bullet"/>
      <w:lvlText w:val=""/>
      <w:lvlJc w:val="left"/>
      <w:pPr>
        <w:ind w:left="749" w:hanging="360"/>
      </w:pPr>
      <w:rPr>
        <w:rFonts w:ascii="Symbol" w:hAnsi="Symbol"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abstractNum w:abstractNumId="26" w15:restartNumberingAfterBreak="0">
    <w:nsid w:val="5B4D5CE9"/>
    <w:multiLevelType w:val="hybridMultilevel"/>
    <w:tmpl w:val="1E0CF7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D1659B7"/>
    <w:multiLevelType w:val="hybridMultilevel"/>
    <w:tmpl w:val="5D9A73B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E7F711E"/>
    <w:multiLevelType w:val="hybridMultilevel"/>
    <w:tmpl w:val="A7C264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50C3CB1"/>
    <w:multiLevelType w:val="multilevel"/>
    <w:tmpl w:val="199E0ACC"/>
    <w:lvl w:ilvl="0">
      <w:start w:val="1"/>
      <w:numFmt w:val="decimal"/>
      <w:pStyle w:val="Sraopastraipa"/>
      <w:lvlText w:val="%1."/>
      <w:lvlJc w:val="left"/>
      <w:pPr>
        <w:ind w:left="360" w:hanging="360"/>
      </w:pPr>
      <w:rPr>
        <w:rFonts w:hint="default"/>
      </w:rPr>
    </w:lvl>
    <w:lvl w:ilvl="1">
      <w:start w:val="1"/>
      <w:numFmt w:val="decimal"/>
      <w:pStyle w:val="Betarp"/>
      <w:lvlText w:val="%1.%2."/>
      <w:lvlJc w:val="left"/>
      <w:pPr>
        <w:ind w:left="792" w:hanging="432"/>
      </w:pPr>
    </w:lvl>
    <w:lvl w:ilvl="2">
      <w:start w:val="1"/>
      <w:numFmt w:val="decimal"/>
      <w:pStyle w:val="Citata"/>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5D15786"/>
    <w:multiLevelType w:val="hybridMultilevel"/>
    <w:tmpl w:val="F8C2C5C0"/>
    <w:lvl w:ilvl="0" w:tplc="D598C18C">
      <w:start w:val="1"/>
      <w:numFmt w:val="bullet"/>
      <w:pStyle w:val="Bullet"/>
      <w:lvlText w:val=""/>
      <w:lvlJc w:val="left"/>
      <w:pPr>
        <w:ind w:left="720" w:hanging="360"/>
      </w:pPr>
      <w:rPr>
        <w:rFonts w:ascii="Symbol" w:hAnsi="Symbol" w:hint="default"/>
        <w:color w:val="44546A" w:themeColor="text2"/>
        <w:sz w:val="22"/>
      </w:rPr>
    </w:lvl>
    <w:lvl w:ilvl="1" w:tplc="8F8A4260">
      <w:start w:val="1"/>
      <w:numFmt w:val="bullet"/>
      <w:lvlText w:val="‒"/>
      <w:lvlJc w:val="left"/>
      <w:pPr>
        <w:ind w:left="1418" w:hanging="338"/>
      </w:pPr>
      <w:rPr>
        <w:rFonts w:ascii="Times New Roman" w:hAnsi="Times New Roman" w:cs="Times New Roman" w:hint="default"/>
        <w:color w:val="44546A" w:themeColor="text2"/>
      </w:rPr>
    </w:lvl>
    <w:lvl w:ilvl="2" w:tplc="EEDE8046">
      <w:start w:val="1"/>
      <w:numFmt w:val="bullet"/>
      <w:lvlText w:val="‒"/>
      <w:lvlJc w:val="left"/>
      <w:pPr>
        <w:ind w:left="2155" w:hanging="355"/>
      </w:pPr>
      <w:rPr>
        <w:rFonts w:ascii="Times New Roman" w:hAnsi="Times New Roman" w:cs="Times New Roman" w:hint="default"/>
        <w:color w:val="44546A" w:themeColor="text2"/>
      </w:rPr>
    </w:lvl>
    <w:lvl w:ilvl="3" w:tplc="7E807A7E">
      <w:start w:val="1"/>
      <w:numFmt w:val="bullet"/>
      <w:lvlText w:val="‒"/>
      <w:lvlJc w:val="left"/>
      <w:pPr>
        <w:ind w:left="2835" w:hanging="315"/>
      </w:pPr>
      <w:rPr>
        <w:rFonts w:ascii="Times New Roman" w:hAnsi="Times New Roman" w:cs="Times New Roman" w:hint="default"/>
        <w:color w:val="44546A" w:themeColor="text2"/>
      </w:rPr>
    </w:lvl>
    <w:lvl w:ilvl="4" w:tplc="9CDA0534">
      <w:start w:val="1"/>
      <w:numFmt w:val="bullet"/>
      <w:lvlText w:val="‒"/>
      <w:lvlJc w:val="left"/>
      <w:pPr>
        <w:ind w:left="3856" w:hanging="616"/>
      </w:pPr>
      <w:rPr>
        <w:rFonts w:ascii="Times New Roman" w:hAnsi="Times New Roman" w:cs="Times New Roman" w:hint="default"/>
        <w:color w:val="44546A" w:themeColor="text2"/>
      </w:rPr>
    </w:lvl>
    <w:lvl w:ilvl="5" w:tplc="D584EBA0">
      <w:start w:val="1"/>
      <w:numFmt w:val="bullet"/>
      <w:lvlText w:val=""/>
      <w:lvlJc w:val="left"/>
      <w:pPr>
        <w:ind w:left="4320" w:hanging="360"/>
      </w:pPr>
      <w:rPr>
        <w:rFonts w:ascii="Wingdings" w:hAnsi="Wingdings" w:hint="default"/>
      </w:rPr>
    </w:lvl>
    <w:lvl w:ilvl="6" w:tplc="DDFCC6C4">
      <w:start w:val="1"/>
      <w:numFmt w:val="bullet"/>
      <w:lvlText w:val=""/>
      <w:lvlJc w:val="left"/>
      <w:pPr>
        <w:ind w:left="5040" w:hanging="360"/>
      </w:pPr>
      <w:rPr>
        <w:rFonts w:ascii="Symbol" w:hAnsi="Symbol" w:hint="default"/>
      </w:rPr>
    </w:lvl>
    <w:lvl w:ilvl="7" w:tplc="E3BA0A46">
      <w:start w:val="1"/>
      <w:numFmt w:val="bullet"/>
      <w:lvlText w:val="o"/>
      <w:lvlJc w:val="left"/>
      <w:pPr>
        <w:ind w:left="5760" w:hanging="360"/>
      </w:pPr>
      <w:rPr>
        <w:rFonts w:ascii="Courier New" w:hAnsi="Courier New" w:cs="Courier New" w:hint="default"/>
      </w:rPr>
    </w:lvl>
    <w:lvl w:ilvl="8" w:tplc="7FF6A642">
      <w:start w:val="1"/>
      <w:numFmt w:val="bullet"/>
      <w:lvlText w:val=""/>
      <w:lvlJc w:val="left"/>
      <w:pPr>
        <w:ind w:left="6480" w:hanging="360"/>
      </w:pPr>
      <w:rPr>
        <w:rFonts w:ascii="Wingdings" w:hAnsi="Wingdings" w:hint="default"/>
      </w:rPr>
    </w:lvl>
  </w:abstractNum>
  <w:abstractNum w:abstractNumId="31" w15:restartNumberingAfterBreak="0">
    <w:nsid w:val="6BB67505"/>
    <w:multiLevelType w:val="hybridMultilevel"/>
    <w:tmpl w:val="1E5046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2032774"/>
    <w:multiLevelType w:val="hybridMultilevel"/>
    <w:tmpl w:val="6D582A96"/>
    <w:lvl w:ilvl="0" w:tplc="32541A5E">
      <w:start w:val="1"/>
      <w:numFmt w:val="bullet"/>
      <w:lvlText w:val=""/>
      <w:lvlJc w:val="left"/>
      <w:pPr>
        <w:ind w:left="720" w:hanging="360"/>
      </w:pPr>
      <w:rPr>
        <w:rFonts w:ascii="Symbol" w:hAnsi="Symbol" w:hint="default"/>
        <w:color w:val="auto"/>
      </w:rPr>
    </w:lvl>
    <w:lvl w:ilvl="1" w:tplc="2D3EF65A">
      <w:start w:val="1"/>
      <w:numFmt w:val="bullet"/>
      <w:pStyle w:val="LenBUL3arial"/>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9737F9"/>
    <w:multiLevelType w:val="hybridMultilevel"/>
    <w:tmpl w:val="E0F23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62B307D"/>
    <w:multiLevelType w:val="hybridMultilevel"/>
    <w:tmpl w:val="C47AF38E"/>
    <w:lvl w:ilvl="0" w:tplc="2104FF68">
      <w:start w:val="1"/>
      <w:numFmt w:val="bullet"/>
      <w:pStyle w:val="2BULarial"/>
      <w:lvlText w:val=""/>
      <w:lvlJc w:val="left"/>
      <w:pPr>
        <w:ind w:left="185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9"/>
  </w:num>
  <w:num w:numId="3">
    <w:abstractNumId w:val="9"/>
  </w:num>
  <w:num w:numId="4">
    <w:abstractNumId w:val="34"/>
  </w:num>
  <w:num w:numId="5">
    <w:abstractNumId w:val="0"/>
  </w:num>
  <w:num w:numId="6">
    <w:abstractNumId w:val="32"/>
  </w:num>
  <w:num w:numId="7">
    <w:abstractNumId w:val="21"/>
  </w:num>
  <w:num w:numId="8">
    <w:abstractNumId w:val="13"/>
  </w:num>
  <w:num w:numId="9">
    <w:abstractNumId w:val="15"/>
  </w:num>
  <w:num w:numId="10">
    <w:abstractNumId w:val="14"/>
  </w:num>
  <w:num w:numId="11">
    <w:abstractNumId w:val="10"/>
  </w:num>
  <w:num w:numId="12">
    <w:abstractNumId w:val="26"/>
  </w:num>
  <w:num w:numId="13">
    <w:abstractNumId w:val="6"/>
  </w:num>
  <w:num w:numId="14">
    <w:abstractNumId w:val="22"/>
  </w:num>
  <w:num w:numId="15">
    <w:abstractNumId w:val="4"/>
  </w:num>
  <w:num w:numId="16">
    <w:abstractNumId w:val="19"/>
  </w:num>
  <w:num w:numId="17">
    <w:abstractNumId w:val="20"/>
  </w:num>
  <w:num w:numId="18">
    <w:abstractNumId w:val="16"/>
  </w:num>
  <w:num w:numId="19">
    <w:abstractNumId w:val="33"/>
  </w:num>
  <w:num w:numId="20">
    <w:abstractNumId w:val="23"/>
  </w:num>
  <w:num w:numId="21">
    <w:abstractNumId w:val="12"/>
  </w:num>
  <w:num w:numId="22">
    <w:abstractNumId w:val="2"/>
  </w:num>
  <w:num w:numId="23">
    <w:abstractNumId w:val="18"/>
  </w:num>
  <w:num w:numId="24">
    <w:abstractNumId w:val="8"/>
  </w:num>
  <w:num w:numId="25">
    <w:abstractNumId w:val="11"/>
  </w:num>
  <w:num w:numId="26">
    <w:abstractNumId w:val="30"/>
  </w:num>
  <w:num w:numId="27">
    <w:abstractNumId w:val="5"/>
  </w:num>
  <w:num w:numId="28">
    <w:abstractNumId w:val="1"/>
  </w:num>
  <w:num w:numId="29">
    <w:abstractNumId w:val="17"/>
  </w:num>
  <w:num w:numId="30">
    <w:abstractNumId w:val="25"/>
  </w:num>
  <w:num w:numId="31">
    <w:abstractNumId w:val="28"/>
  </w:num>
  <w:num w:numId="32">
    <w:abstractNumId w:val="3"/>
  </w:num>
  <w:num w:numId="33">
    <w:abstractNumId w:val="31"/>
  </w:num>
  <w:num w:numId="34">
    <w:abstractNumId w:val="27"/>
  </w:num>
  <w:num w:numId="35">
    <w:abstractNumId w:val="24"/>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EC3"/>
    <w:rsid w:val="00000440"/>
    <w:rsid w:val="00000603"/>
    <w:rsid w:val="0000115A"/>
    <w:rsid w:val="00002DB3"/>
    <w:rsid w:val="0000360E"/>
    <w:rsid w:val="00005788"/>
    <w:rsid w:val="00012EDD"/>
    <w:rsid w:val="00013DF7"/>
    <w:rsid w:val="00015166"/>
    <w:rsid w:val="0002053C"/>
    <w:rsid w:val="00021230"/>
    <w:rsid w:val="00021672"/>
    <w:rsid w:val="00021D8D"/>
    <w:rsid w:val="00022290"/>
    <w:rsid w:val="00023C89"/>
    <w:rsid w:val="00024B7B"/>
    <w:rsid w:val="000251AA"/>
    <w:rsid w:val="00026671"/>
    <w:rsid w:val="00027E98"/>
    <w:rsid w:val="00027F74"/>
    <w:rsid w:val="000303BA"/>
    <w:rsid w:val="00032C39"/>
    <w:rsid w:val="00032D2D"/>
    <w:rsid w:val="00032EC0"/>
    <w:rsid w:val="000335F6"/>
    <w:rsid w:val="00033B97"/>
    <w:rsid w:val="000344FA"/>
    <w:rsid w:val="00034FDF"/>
    <w:rsid w:val="00041043"/>
    <w:rsid w:val="00041B92"/>
    <w:rsid w:val="00041D1A"/>
    <w:rsid w:val="0004228D"/>
    <w:rsid w:val="0004287A"/>
    <w:rsid w:val="000430C7"/>
    <w:rsid w:val="0004482C"/>
    <w:rsid w:val="0004540F"/>
    <w:rsid w:val="000476FD"/>
    <w:rsid w:val="00051EEB"/>
    <w:rsid w:val="000525A4"/>
    <w:rsid w:val="00054786"/>
    <w:rsid w:val="00054DC7"/>
    <w:rsid w:val="00054E30"/>
    <w:rsid w:val="00055274"/>
    <w:rsid w:val="00055508"/>
    <w:rsid w:val="00055946"/>
    <w:rsid w:val="00056503"/>
    <w:rsid w:val="00056546"/>
    <w:rsid w:val="000609CC"/>
    <w:rsid w:val="000635A1"/>
    <w:rsid w:val="000645AD"/>
    <w:rsid w:val="00064A8F"/>
    <w:rsid w:val="000651BC"/>
    <w:rsid w:val="00065D89"/>
    <w:rsid w:val="000665E3"/>
    <w:rsid w:val="00066B98"/>
    <w:rsid w:val="000705B4"/>
    <w:rsid w:val="000707AB"/>
    <w:rsid w:val="00070906"/>
    <w:rsid w:val="00071745"/>
    <w:rsid w:val="00071AF9"/>
    <w:rsid w:val="00072B51"/>
    <w:rsid w:val="0007325B"/>
    <w:rsid w:val="000735DB"/>
    <w:rsid w:val="000752DA"/>
    <w:rsid w:val="00076528"/>
    <w:rsid w:val="000766EC"/>
    <w:rsid w:val="00077F68"/>
    <w:rsid w:val="000806E5"/>
    <w:rsid w:val="00080795"/>
    <w:rsid w:val="00082C4C"/>
    <w:rsid w:val="00082D0A"/>
    <w:rsid w:val="00082DE6"/>
    <w:rsid w:val="000845C5"/>
    <w:rsid w:val="000851DA"/>
    <w:rsid w:val="00085B38"/>
    <w:rsid w:val="0008685E"/>
    <w:rsid w:val="00090861"/>
    <w:rsid w:val="000961D3"/>
    <w:rsid w:val="00096251"/>
    <w:rsid w:val="000962C3"/>
    <w:rsid w:val="00096CD9"/>
    <w:rsid w:val="000A2580"/>
    <w:rsid w:val="000A7CC0"/>
    <w:rsid w:val="000B1214"/>
    <w:rsid w:val="000B1FB0"/>
    <w:rsid w:val="000B250A"/>
    <w:rsid w:val="000B39A7"/>
    <w:rsid w:val="000B3F6D"/>
    <w:rsid w:val="000B43E5"/>
    <w:rsid w:val="000B4A52"/>
    <w:rsid w:val="000B4AFB"/>
    <w:rsid w:val="000B5346"/>
    <w:rsid w:val="000B60DE"/>
    <w:rsid w:val="000B615C"/>
    <w:rsid w:val="000B6406"/>
    <w:rsid w:val="000B7158"/>
    <w:rsid w:val="000C025C"/>
    <w:rsid w:val="000C02B1"/>
    <w:rsid w:val="000C364F"/>
    <w:rsid w:val="000C5632"/>
    <w:rsid w:val="000C5BEB"/>
    <w:rsid w:val="000C6098"/>
    <w:rsid w:val="000C614E"/>
    <w:rsid w:val="000C6363"/>
    <w:rsid w:val="000C6683"/>
    <w:rsid w:val="000C6862"/>
    <w:rsid w:val="000C7613"/>
    <w:rsid w:val="000C7672"/>
    <w:rsid w:val="000C783A"/>
    <w:rsid w:val="000D0BE0"/>
    <w:rsid w:val="000D33E6"/>
    <w:rsid w:val="000D3704"/>
    <w:rsid w:val="000D667F"/>
    <w:rsid w:val="000D7086"/>
    <w:rsid w:val="000D71C3"/>
    <w:rsid w:val="000D76D1"/>
    <w:rsid w:val="000D7FDB"/>
    <w:rsid w:val="000E31D1"/>
    <w:rsid w:val="000E48A4"/>
    <w:rsid w:val="000E4DDA"/>
    <w:rsid w:val="000E6C10"/>
    <w:rsid w:val="000F139F"/>
    <w:rsid w:val="000F1D39"/>
    <w:rsid w:val="000F322B"/>
    <w:rsid w:val="000F3E7E"/>
    <w:rsid w:val="000F418F"/>
    <w:rsid w:val="000F43B1"/>
    <w:rsid w:val="000F45A9"/>
    <w:rsid w:val="000F5D98"/>
    <w:rsid w:val="000F7897"/>
    <w:rsid w:val="00100D1F"/>
    <w:rsid w:val="00101517"/>
    <w:rsid w:val="00102C3A"/>
    <w:rsid w:val="00105E91"/>
    <w:rsid w:val="001074BB"/>
    <w:rsid w:val="001075AC"/>
    <w:rsid w:val="00107AFA"/>
    <w:rsid w:val="00107FC5"/>
    <w:rsid w:val="001116C9"/>
    <w:rsid w:val="001120B5"/>
    <w:rsid w:val="00115E2A"/>
    <w:rsid w:val="00120B74"/>
    <w:rsid w:val="00120FF7"/>
    <w:rsid w:val="00121069"/>
    <w:rsid w:val="001214F7"/>
    <w:rsid w:val="00121CF5"/>
    <w:rsid w:val="00122972"/>
    <w:rsid w:val="0012328E"/>
    <w:rsid w:val="00123821"/>
    <w:rsid w:val="00124A79"/>
    <w:rsid w:val="001251DB"/>
    <w:rsid w:val="00125A08"/>
    <w:rsid w:val="0012624F"/>
    <w:rsid w:val="0013085C"/>
    <w:rsid w:val="00131234"/>
    <w:rsid w:val="0013141B"/>
    <w:rsid w:val="00131959"/>
    <w:rsid w:val="0013541E"/>
    <w:rsid w:val="0013577A"/>
    <w:rsid w:val="001360F9"/>
    <w:rsid w:val="001369C2"/>
    <w:rsid w:val="001419F7"/>
    <w:rsid w:val="0014200D"/>
    <w:rsid w:val="00142E7C"/>
    <w:rsid w:val="00143247"/>
    <w:rsid w:val="0014488E"/>
    <w:rsid w:val="00145628"/>
    <w:rsid w:val="00146228"/>
    <w:rsid w:val="00146250"/>
    <w:rsid w:val="0014667E"/>
    <w:rsid w:val="001475BE"/>
    <w:rsid w:val="00151A03"/>
    <w:rsid w:val="001530B3"/>
    <w:rsid w:val="001542A2"/>
    <w:rsid w:val="00155621"/>
    <w:rsid w:val="00156DA2"/>
    <w:rsid w:val="001575AA"/>
    <w:rsid w:val="00157992"/>
    <w:rsid w:val="00157C40"/>
    <w:rsid w:val="00157D9C"/>
    <w:rsid w:val="00160739"/>
    <w:rsid w:val="00161085"/>
    <w:rsid w:val="00162133"/>
    <w:rsid w:val="00162692"/>
    <w:rsid w:val="0016361B"/>
    <w:rsid w:val="00164409"/>
    <w:rsid w:val="00164985"/>
    <w:rsid w:val="00165120"/>
    <w:rsid w:val="00166AF5"/>
    <w:rsid w:val="00172375"/>
    <w:rsid w:val="0017297B"/>
    <w:rsid w:val="00172E9B"/>
    <w:rsid w:val="0017502C"/>
    <w:rsid w:val="00175505"/>
    <w:rsid w:val="0017758F"/>
    <w:rsid w:val="00177889"/>
    <w:rsid w:val="001810D5"/>
    <w:rsid w:val="0018133A"/>
    <w:rsid w:val="001828C7"/>
    <w:rsid w:val="001839B0"/>
    <w:rsid w:val="001854C4"/>
    <w:rsid w:val="001966C3"/>
    <w:rsid w:val="00196EA3"/>
    <w:rsid w:val="001A0987"/>
    <w:rsid w:val="001A1618"/>
    <w:rsid w:val="001A1B1C"/>
    <w:rsid w:val="001A1DEB"/>
    <w:rsid w:val="001A3018"/>
    <w:rsid w:val="001A3471"/>
    <w:rsid w:val="001A5286"/>
    <w:rsid w:val="001A5367"/>
    <w:rsid w:val="001A55D6"/>
    <w:rsid w:val="001B01CA"/>
    <w:rsid w:val="001B07DF"/>
    <w:rsid w:val="001B0FB1"/>
    <w:rsid w:val="001B2955"/>
    <w:rsid w:val="001B2DAB"/>
    <w:rsid w:val="001B3460"/>
    <w:rsid w:val="001B3CB6"/>
    <w:rsid w:val="001B3CEC"/>
    <w:rsid w:val="001B452A"/>
    <w:rsid w:val="001B56C6"/>
    <w:rsid w:val="001B5A0A"/>
    <w:rsid w:val="001B707E"/>
    <w:rsid w:val="001B719C"/>
    <w:rsid w:val="001C00D1"/>
    <w:rsid w:val="001C021C"/>
    <w:rsid w:val="001C0ECF"/>
    <w:rsid w:val="001C1275"/>
    <w:rsid w:val="001C1A71"/>
    <w:rsid w:val="001C1C9A"/>
    <w:rsid w:val="001C2D1F"/>
    <w:rsid w:val="001C2F8D"/>
    <w:rsid w:val="001C40C8"/>
    <w:rsid w:val="001C45C5"/>
    <w:rsid w:val="001C570A"/>
    <w:rsid w:val="001C66FD"/>
    <w:rsid w:val="001C6DC2"/>
    <w:rsid w:val="001C7B69"/>
    <w:rsid w:val="001D0D9C"/>
    <w:rsid w:val="001D15B0"/>
    <w:rsid w:val="001D1CC2"/>
    <w:rsid w:val="001D21C4"/>
    <w:rsid w:val="001D25F9"/>
    <w:rsid w:val="001D2C8A"/>
    <w:rsid w:val="001D3F9A"/>
    <w:rsid w:val="001D5C13"/>
    <w:rsid w:val="001E03C4"/>
    <w:rsid w:val="001E0ED4"/>
    <w:rsid w:val="001E1849"/>
    <w:rsid w:val="001E19C5"/>
    <w:rsid w:val="001E3C15"/>
    <w:rsid w:val="001E470A"/>
    <w:rsid w:val="001E59A5"/>
    <w:rsid w:val="001E5FCC"/>
    <w:rsid w:val="001F03E5"/>
    <w:rsid w:val="001F0BC9"/>
    <w:rsid w:val="001F1F80"/>
    <w:rsid w:val="001F2E27"/>
    <w:rsid w:val="001F3914"/>
    <w:rsid w:val="001F43C6"/>
    <w:rsid w:val="001F4D9D"/>
    <w:rsid w:val="001F52F0"/>
    <w:rsid w:val="001F542B"/>
    <w:rsid w:val="001F58FA"/>
    <w:rsid w:val="001F66C5"/>
    <w:rsid w:val="002007BE"/>
    <w:rsid w:val="00201950"/>
    <w:rsid w:val="00201ED5"/>
    <w:rsid w:val="002024A4"/>
    <w:rsid w:val="00202F4D"/>
    <w:rsid w:val="00202FF3"/>
    <w:rsid w:val="00210B93"/>
    <w:rsid w:val="00211ED3"/>
    <w:rsid w:val="00212B5E"/>
    <w:rsid w:val="00212DB8"/>
    <w:rsid w:val="00213F1B"/>
    <w:rsid w:val="00214176"/>
    <w:rsid w:val="002151FE"/>
    <w:rsid w:val="002154FA"/>
    <w:rsid w:val="002156D7"/>
    <w:rsid w:val="002160E8"/>
    <w:rsid w:val="00216D37"/>
    <w:rsid w:val="002225A9"/>
    <w:rsid w:val="00222AB2"/>
    <w:rsid w:val="0022515E"/>
    <w:rsid w:val="0022705C"/>
    <w:rsid w:val="002305B5"/>
    <w:rsid w:val="002309E2"/>
    <w:rsid w:val="00230BFF"/>
    <w:rsid w:val="00230C42"/>
    <w:rsid w:val="00230F67"/>
    <w:rsid w:val="00231619"/>
    <w:rsid w:val="002320B9"/>
    <w:rsid w:val="00233441"/>
    <w:rsid w:val="00233D04"/>
    <w:rsid w:val="00235284"/>
    <w:rsid w:val="00235F5A"/>
    <w:rsid w:val="002377D8"/>
    <w:rsid w:val="00237C39"/>
    <w:rsid w:val="00241792"/>
    <w:rsid w:val="00241D5A"/>
    <w:rsid w:val="00242B21"/>
    <w:rsid w:val="002430F5"/>
    <w:rsid w:val="002458CD"/>
    <w:rsid w:val="00245909"/>
    <w:rsid w:val="00246401"/>
    <w:rsid w:val="002469DC"/>
    <w:rsid w:val="00247652"/>
    <w:rsid w:val="00247D9B"/>
    <w:rsid w:val="002505AB"/>
    <w:rsid w:val="00251053"/>
    <w:rsid w:val="002512B9"/>
    <w:rsid w:val="0025171E"/>
    <w:rsid w:val="00251B98"/>
    <w:rsid w:val="00252BCC"/>
    <w:rsid w:val="002536DC"/>
    <w:rsid w:val="002566DF"/>
    <w:rsid w:val="00256C48"/>
    <w:rsid w:val="00256D90"/>
    <w:rsid w:val="00257806"/>
    <w:rsid w:val="0025790A"/>
    <w:rsid w:val="00257EAA"/>
    <w:rsid w:val="00260968"/>
    <w:rsid w:val="00260E92"/>
    <w:rsid w:val="00261B73"/>
    <w:rsid w:val="002624D3"/>
    <w:rsid w:val="00262A04"/>
    <w:rsid w:val="00262F51"/>
    <w:rsid w:val="0026477D"/>
    <w:rsid w:val="00267C4A"/>
    <w:rsid w:val="00270965"/>
    <w:rsid w:val="00270968"/>
    <w:rsid w:val="00270E88"/>
    <w:rsid w:val="002719BB"/>
    <w:rsid w:val="002719FE"/>
    <w:rsid w:val="00272947"/>
    <w:rsid w:val="00273457"/>
    <w:rsid w:val="00274FAB"/>
    <w:rsid w:val="002750F8"/>
    <w:rsid w:val="00277F9B"/>
    <w:rsid w:val="00280134"/>
    <w:rsid w:val="0028048E"/>
    <w:rsid w:val="002804B4"/>
    <w:rsid w:val="00281B2D"/>
    <w:rsid w:val="00283966"/>
    <w:rsid w:val="002842E2"/>
    <w:rsid w:val="00284364"/>
    <w:rsid w:val="002856CC"/>
    <w:rsid w:val="002861CD"/>
    <w:rsid w:val="00286522"/>
    <w:rsid w:val="00286725"/>
    <w:rsid w:val="00286987"/>
    <w:rsid w:val="00286ABF"/>
    <w:rsid w:val="00290A90"/>
    <w:rsid w:val="00292BE3"/>
    <w:rsid w:val="0029316D"/>
    <w:rsid w:val="0029342E"/>
    <w:rsid w:val="002961D4"/>
    <w:rsid w:val="00297F7C"/>
    <w:rsid w:val="002A022A"/>
    <w:rsid w:val="002A0B12"/>
    <w:rsid w:val="002A0FB3"/>
    <w:rsid w:val="002A10CF"/>
    <w:rsid w:val="002A10E1"/>
    <w:rsid w:val="002A334F"/>
    <w:rsid w:val="002A444F"/>
    <w:rsid w:val="002A5ABD"/>
    <w:rsid w:val="002A5BA2"/>
    <w:rsid w:val="002A7564"/>
    <w:rsid w:val="002A774C"/>
    <w:rsid w:val="002B2351"/>
    <w:rsid w:val="002B4176"/>
    <w:rsid w:val="002B46E7"/>
    <w:rsid w:val="002B6658"/>
    <w:rsid w:val="002B694E"/>
    <w:rsid w:val="002C0C88"/>
    <w:rsid w:val="002C0D09"/>
    <w:rsid w:val="002C1190"/>
    <w:rsid w:val="002C192D"/>
    <w:rsid w:val="002C2D82"/>
    <w:rsid w:val="002C30C2"/>
    <w:rsid w:val="002C3F76"/>
    <w:rsid w:val="002C5B44"/>
    <w:rsid w:val="002C747C"/>
    <w:rsid w:val="002C78ED"/>
    <w:rsid w:val="002C7E7E"/>
    <w:rsid w:val="002D09E3"/>
    <w:rsid w:val="002D0CD6"/>
    <w:rsid w:val="002D2F22"/>
    <w:rsid w:val="002D3CEA"/>
    <w:rsid w:val="002D4B87"/>
    <w:rsid w:val="002D6C29"/>
    <w:rsid w:val="002D7273"/>
    <w:rsid w:val="002D731C"/>
    <w:rsid w:val="002E0566"/>
    <w:rsid w:val="002E21B6"/>
    <w:rsid w:val="002E288E"/>
    <w:rsid w:val="002E2F66"/>
    <w:rsid w:val="002E303F"/>
    <w:rsid w:val="002E306F"/>
    <w:rsid w:val="002E440F"/>
    <w:rsid w:val="002E4542"/>
    <w:rsid w:val="002E4A94"/>
    <w:rsid w:val="002E4EA5"/>
    <w:rsid w:val="002F0117"/>
    <w:rsid w:val="002F0783"/>
    <w:rsid w:val="002F0FA3"/>
    <w:rsid w:val="002F1390"/>
    <w:rsid w:val="002F38C4"/>
    <w:rsid w:val="002F3FEE"/>
    <w:rsid w:val="002F4A24"/>
    <w:rsid w:val="002F73AB"/>
    <w:rsid w:val="003016C8"/>
    <w:rsid w:val="00302ED7"/>
    <w:rsid w:val="00303039"/>
    <w:rsid w:val="00303851"/>
    <w:rsid w:val="00303916"/>
    <w:rsid w:val="00304B25"/>
    <w:rsid w:val="003100D5"/>
    <w:rsid w:val="00310783"/>
    <w:rsid w:val="00312DAF"/>
    <w:rsid w:val="00314282"/>
    <w:rsid w:val="0031512A"/>
    <w:rsid w:val="003158A6"/>
    <w:rsid w:val="003175DD"/>
    <w:rsid w:val="00320D06"/>
    <w:rsid w:val="00322455"/>
    <w:rsid w:val="00323FD4"/>
    <w:rsid w:val="003264E0"/>
    <w:rsid w:val="0032748E"/>
    <w:rsid w:val="0032784A"/>
    <w:rsid w:val="00327857"/>
    <w:rsid w:val="00327A1B"/>
    <w:rsid w:val="00327F41"/>
    <w:rsid w:val="00331748"/>
    <w:rsid w:val="00331E85"/>
    <w:rsid w:val="00334332"/>
    <w:rsid w:val="00334F2E"/>
    <w:rsid w:val="0033550E"/>
    <w:rsid w:val="0033615A"/>
    <w:rsid w:val="00336E77"/>
    <w:rsid w:val="00341227"/>
    <w:rsid w:val="00341728"/>
    <w:rsid w:val="003432D5"/>
    <w:rsid w:val="003434F0"/>
    <w:rsid w:val="00343544"/>
    <w:rsid w:val="003447C5"/>
    <w:rsid w:val="003450B1"/>
    <w:rsid w:val="0034582E"/>
    <w:rsid w:val="003458AE"/>
    <w:rsid w:val="003520AE"/>
    <w:rsid w:val="00352B4A"/>
    <w:rsid w:val="003547DA"/>
    <w:rsid w:val="0035694D"/>
    <w:rsid w:val="00356F69"/>
    <w:rsid w:val="00360AA2"/>
    <w:rsid w:val="00360F88"/>
    <w:rsid w:val="00362DDA"/>
    <w:rsid w:val="003644EF"/>
    <w:rsid w:val="003662F1"/>
    <w:rsid w:val="00366F02"/>
    <w:rsid w:val="00367D42"/>
    <w:rsid w:val="00370017"/>
    <w:rsid w:val="00371669"/>
    <w:rsid w:val="00373C07"/>
    <w:rsid w:val="003754A2"/>
    <w:rsid w:val="003758BF"/>
    <w:rsid w:val="00375BDF"/>
    <w:rsid w:val="0038094B"/>
    <w:rsid w:val="00380A84"/>
    <w:rsid w:val="0038269D"/>
    <w:rsid w:val="00382857"/>
    <w:rsid w:val="003831C3"/>
    <w:rsid w:val="0038366A"/>
    <w:rsid w:val="00383FFA"/>
    <w:rsid w:val="00384DC1"/>
    <w:rsid w:val="0038592F"/>
    <w:rsid w:val="003862FE"/>
    <w:rsid w:val="0038778C"/>
    <w:rsid w:val="0039030F"/>
    <w:rsid w:val="00391339"/>
    <w:rsid w:val="003917B5"/>
    <w:rsid w:val="00392169"/>
    <w:rsid w:val="003922CC"/>
    <w:rsid w:val="0039279E"/>
    <w:rsid w:val="00394771"/>
    <w:rsid w:val="00396389"/>
    <w:rsid w:val="0039749B"/>
    <w:rsid w:val="003A04EC"/>
    <w:rsid w:val="003A0786"/>
    <w:rsid w:val="003A0B3A"/>
    <w:rsid w:val="003A12CE"/>
    <w:rsid w:val="003A1CA5"/>
    <w:rsid w:val="003A258C"/>
    <w:rsid w:val="003A262B"/>
    <w:rsid w:val="003A3013"/>
    <w:rsid w:val="003A3C22"/>
    <w:rsid w:val="003A43EA"/>
    <w:rsid w:val="003A443A"/>
    <w:rsid w:val="003A4A7F"/>
    <w:rsid w:val="003A4B94"/>
    <w:rsid w:val="003A4FFA"/>
    <w:rsid w:val="003A6485"/>
    <w:rsid w:val="003A7275"/>
    <w:rsid w:val="003B0B02"/>
    <w:rsid w:val="003B1606"/>
    <w:rsid w:val="003B3022"/>
    <w:rsid w:val="003B3839"/>
    <w:rsid w:val="003B3D6D"/>
    <w:rsid w:val="003C22ED"/>
    <w:rsid w:val="003C2393"/>
    <w:rsid w:val="003C476A"/>
    <w:rsid w:val="003C6568"/>
    <w:rsid w:val="003C6E47"/>
    <w:rsid w:val="003C73FC"/>
    <w:rsid w:val="003C7820"/>
    <w:rsid w:val="003D1DB8"/>
    <w:rsid w:val="003D2685"/>
    <w:rsid w:val="003D5004"/>
    <w:rsid w:val="003D5B03"/>
    <w:rsid w:val="003D7532"/>
    <w:rsid w:val="003E02D7"/>
    <w:rsid w:val="003E0453"/>
    <w:rsid w:val="003E0BA9"/>
    <w:rsid w:val="003E1509"/>
    <w:rsid w:val="003E18E7"/>
    <w:rsid w:val="003E2729"/>
    <w:rsid w:val="003E313F"/>
    <w:rsid w:val="003E36F8"/>
    <w:rsid w:val="003E48E3"/>
    <w:rsid w:val="003E5776"/>
    <w:rsid w:val="003E7A5C"/>
    <w:rsid w:val="003E7F43"/>
    <w:rsid w:val="003F1030"/>
    <w:rsid w:val="003F2138"/>
    <w:rsid w:val="003F33F6"/>
    <w:rsid w:val="003F4117"/>
    <w:rsid w:val="003F4B10"/>
    <w:rsid w:val="003F707F"/>
    <w:rsid w:val="003F7359"/>
    <w:rsid w:val="003F7FBB"/>
    <w:rsid w:val="00402A92"/>
    <w:rsid w:val="00402ECD"/>
    <w:rsid w:val="00403B96"/>
    <w:rsid w:val="00404EBE"/>
    <w:rsid w:val="00411366"/>
    <w:rsid w:val="00411D63"/>
    <w:rsid w:val="004125BF"/>
    <w:rsid w:val="0041374C"/>
    <w:rsid w:val="00413A98"/>
    <w:rsid w:val="004144A1"/>
    <w:rsid w:val="00414A16"/>
    <w:rsid w:val="00415031"/>
    <w:rsid w:val="004150A7"/>
    <w:rsid w:val="00417311"/>
    <w:rsid w:val="00420FE9"/>
    <w:rsid w:val="0042148B"/>
    <w:rsid w:val="00421BAD"/>
    <w:rsid w:val="00422C23"/>
    <w:rsid w:val="00423BF0"/>
    <w:rsid w:val="00423FCD"/>
    <w:rsid w:val="004257FE"/>
    <w:rsid w:val="00425A2A"/>
    <w:rsid w:val="004267B0"/>
    <w:rsid w:val="0042694D"/>
    <w:rsid w:val="004275C3"/>
    <w:rsid w:val="00427669"/>
    <w:rsid w:val="0042773D"/>
    <w:rsid w:val="00431859"/>
    <w:rsid w:val="00431BF0"/>
    <w:rsid w:val="004326C1"/>
    <w:rsid w:val="00433DD2"/>
    <w:rsid w:val="00434EF5"/>
    <w:rsid w:val="00435EF0"/>
    <w:rsid w:val="00436CE6"/>
    <w:rsid w:val="00440145"/>
    <w:rsid w:val="00441203"/>
    <w:rsid w:val="0044171E"/>
    <w:rsid w:val="0044256D"/>
    <w:rsid w:val="00442E0A"/>
    <w:rsid w:val="00444026"/>
    <w:rsid w:val="00444B51"/>
    <w:rsid w:val="00445B14"/>
    <w:rsid w:val="004472E9"/>
    <w:rsid w:val="00450D34"/>
    <w:rsid w:val="00451100"/>
    <w:rsid w:val="004515E7"/>
    <w:rsid w:val="00451A06"/>
    <w:rsid w:val="0045255B"/>
    <w:rsid w:val="0045268D"/>
    <w:rsid w:val="004527DE"/>
    <w:rsid w:val="00453999"/>
    <w:rsid w:val="00455DA8"/>
    <w:rsid w:val="00456457"/>
    <w:rsid w:val="004577C1"/>
    <w:rsid w:val="0046111A"/>
    <w:rsid w:val="00461145"/>
    <w:rsid w:val="00461301"/>
    <w:rsid w:val="00461F25"/>
    <w:rsid w:val="00462AFB"/>
    <w:rsid w:val="00463A76"/>
    <w:rsid w:val="00463BFA"/>
    <w:rsid w:val="00465444"/>
    <w:rsid w:val="004656D6"/>
    <w:rsid w:val="00465E59"/>
    <w:rsid w:val="00473810"/>
    <w:rsid w:val="00475018"/>
    <w:rsid w:val="00475139"/>
    <w:rsid w:val="00475C24"/>
    <w:rsid w:val="004774E4"/>
    <w:rsid w:val="00480FC3"/>
    <w:rsid w:val="00481196"/>
    <w:rsid w:val="00481363"/>
    <w:rsid w:val="00481539"/>
    <w:rsid w:val="00481D7A"/>
    <w:rsid w:val="004822CA"/>
    <w:rsid w:val="00482949"/>
    <w:rsid w:val="00482EBD"/>
    <w:rsid w:val="004837FD"/>
    <w:rsid w:val="004841D1"/>
    <w:rsid w:val="00485FA5"/>
    <w:rsid w:val="00490C48"/>
    <w:rsid w:val="00491303"/>
    <w:rsid w:val="0049153D"/>
    <w:rsid w:val="00492452"/>
    <w:rsid w:val="0049442E"/>
    <w:rsid w:val="004A23C8"/>
    <w:rsid w:val="004A24DB"/>
    <w:rsid w:val="004A259F"/>
    <w:rsid w:val="004A3377"/>
    <w:rsid w:val="004A4CBC"/>
    <w:rsid w:val="004A55F0"/>
    <w:rsid w:val="004B0543"/>
    <w:rsid w:val="004B1E06"/>
    <w:rsid w:val="004B202A"/>
    <w:rsid w:val="004B25AA"/>
    <w:rsid w:val="004B3AA0"/>
    <w:rsid w:val="004B3BDD"/>
    <w:rsid w:val="004B421E"/>
    <w:rsid w:val="004B4C5A"/>
    <w:rsid w:val="004B511B"/>
    <w:rsid w:val="004B5345"/>
    <w:rsid w:val="004B63E2"/>
    <w:rsid w:val="004B718B"/>
    <w:rsid w:val="004B7314"/>
    <w:rsid w:val="004C0770"/>
    <w:rsid w:val="004C0813"/>
    <w:rsid w:val="004C273C"/>
    <w:rsid w:val="004C40E8"/>
    <w:rsid w:val="004C43E1"/>
    <w:rsid w:val="004C4A1F"/>
    <w:rsid w:val="004C4B1F"/>
    <w:rsid w:val="004C5170"/>
    <w:rsid w:val="004C6561"/>
    <w:rsid w:val="004C6F14"/>
    <w:rsid w:val="004D029C"/>
    <w:rsid w:val="004D1046"/>
    <w:rsid w:val="004D11D2"/>
    <w:rsid w:val="004D2EBE"/>
    <w:rsid w:val="004D3925"/>
    <w:rsid w:val="004D4398"/>
    <w:rsid w:val="004D4B8E"/>
    <w:rsid w:val="004E05D5"/>
    <w:rsid w:val="004E16F1"/>
    <w:rsid w:val="004E2E94"/>
    <w:rsid w:val="004E51A8"/>
    <w:rsid w:val="004E5C0D"/>
    <w:rsid w:val="004E69A2"/>
    <w:rsid w:val="004E7E28"/>
    <w:rsid w:val="004F0D72"/>
    <w:rsid w:val="004F1B72"/>
    <w:rsid w:val="004F226D"/>
    <w:rsid w:val="004F343B"/>
    <w:rsid w:val="004F3C34"/>
    <w:rsid w:val="004F4CE4"/>
    <w:rsid w:val="004F4D62"/>
    <w:rsid w:val="004F5C5C"/>
    <w:rsid w:val="004F7C32"/>
    <w:rsid w:val="005006A2"/>
    <w:rsid w:val="00502392"/>
    <w:rsid w:val="00502DF9"/>
    <w:rsid w:val="005039EF"/>
    <w:rsid w:val="00504650"/>
    <w:rsid w:val="0050518A"/>
    <w:rsid w:val="00505F20"/>
    <w:rsid w:val="005076FE"/>
    <w:rsid w:val="00507732"/>
    <w:rsid w:val="00507887"/>
    <w:rsid w:val="0051047C"/>
    <w:rsid w:val="00510730"/>
    <w:rsid w:val="00510D10"/>
    <w:rsid w:val="00511D45"/>
    <w:rsid w:val="00514084"/>
    <w:rsid w:val="005145D5"/>
    <w:rsid w:val="00517A28"/>
    <w:rsid w:val="005205DC"/>
    <w:rsid w:val="00520C88"/>
    <w:rsid w:val="00520D8B"/>
    <w:rsid w:val="00520FEE"/>
    <w:rsid w:val="005219A9"/>
    <w:rsid w:val="005239D8"/>
    <w:rsid w:val="00524109"/>
    <w:rsid w:val="005304DB"/>
    <w:rsid w:val="00530F2F"/>
    <w:rsid w:val="0053281F"/>
    <w:rsid w:val="0053342A"/>
    <w:rsid w:val="00533615"/>
    <w:rsid w:val="00534820"/>
    <w:rsid w:val="00535C99"/>
    <w:rsid w:val="00536252"/>
    <w:rsid w:val="005364B2"/>
    <w:rsid w:val="00537D8E"/>
    <w:rsid w:val="005405CA"/>
    <w:rsid w:val="005419FF"/>
    <w:rsid w:val="00543501"/>
    <w:rsid w:val="005440A1"/>
    <w:rsid w:val="005453DF"/>
    <w:rsid w:val="0054676B"/>
    <w:rsid w:val="00550E4A"/>
    <w:rsid w:val="00551DF2"/>
    <w:rsid w:val="00552D2C"/>
    <w:rsid w:val="00552FC2"/>
    <w:rsid w:val="00554C77"/>
    <w:rsid w:val="005554AE"/>
    <w:rsid w:val="00556F7F"/>
    <w:rsid w:val="00557F2E"/>
    <w:rsid w:val="005610E7"/>
    <w:rsid w:val="00561235"/>
    <w:rsid w:val="00561E46"/>
    <w:rsid w:val="0056418F"/>
    <w:rsid w:val="005663D3"/>
    <w:rsid w:val="0057005C"/>
    <w:rsid w:val="00570F41"/>
    <w:rsid w:val="005720E9"/>
    <w:rsid w:val="00573414"/>
    <w:rsid w:val="00574F76"/>
    <w:rsid w:val="005755E4"/>
    <w:rsid w:val="005764C3"/>
    <w:rsid w:val="00576EE2"/>
    <w:rsid w:val="0057741C"/>
    <w:rsid w:val="0057772B"/>
    <w:rsid w:val="005801C8"/>
    <w:rsid w:val="0058146D"/>
    <w:rsid w:val="00583074"/>
    <w:rsid w:val="005845D5"/>
    <w:rsid w:val="005863FF"/>
    <w:rsid w:val="0058779E"/>
    <w:rsid w:val="0059180D"/>
    <w:rsid w:val="0059492E"/>
    <w:rsid w:val="005953A4"/>
    <w:rsid w:val="00597EAE"/>
    <w:rsid w:val="005A12DF"/>
    <w:rsid w:val="005A1974"/>
    <w:rsid w:val="005A31B2"/>
    <w:rsid w:val="005A3236"/>
    <w:rsid w:val="005A5AD9"/>
    <w:rsid w:val="005A7220"/>
    <w:rsid w:val="005B0C31"/>
    <w:rsid w:val="005B223D"/>
    <w:rsid w:val="005B2A52"/>
    <w:rsid w:val="005B3292"/>
    <w:rsid w:val="005B39CF"/>
    <w:rsid w:val="005B3CF5"/>
    <w:rsid w:val="005B46F5"/>
    <w:rsid w:val="005B6D03"/>
    <w:rsid w:val="005B7771"/>
    <w:rsid w:val="005C21F2"/>
    <w:rsid w:val="005C2513"/>
    <w:rsid w:val="005C268A"/>
    <w:rsid w:val="005C4DB0"/>
    <w:rsid w:val="005C6DBD"/>
    <w:rsid w:val="005C738D"/>
    <w:rsid w:val="005D06B8"/>
    <w:rsid w:val="005D1A61"/>
    <w:rsid w:val="005D318C"/>
    <w:rsid w:val="005D3FF1"/>
    <w:rsid w:val="005D5589"/>
    <w:rsid w:val="005D597F"/>
    <w:rsid w:val="005D603A"/>
    <w:rsid w:val="005D620C"/>
    <w:rsid w:val="005E0968"/>
    <w:rsid w:val="005E10F9"/>
    <w:rsid w:val="005E17FA"/>
    <w:rsid w:val="005E2E77"/>
    <w:rsid w:val="005E3725"/>
    <w:rsid w:val="005E3D34"/>
    <w:rsid w:val="005E47C1"/>
    <w:rsid w:val="005E4F4C"/>
    <w:rsid w:val="005E5662"/>
    <w:rsid w:val="005E589E"/>
    <w:rsid w:val="005E5E0F"/>
    <w:rsid w:val="005E6315"/>
    <w:rsid w:val="005E78CF"/>
    <w:rsid w:val="005E7DE7"/>
    <w:rsid w:val="005F5354"/>
    <w:rsid w:val="00600D6E"/>
    <w:rsid w:val="006020A3"/>
    <w:rsid w:val="00604CA0"/>
    <w:rsid w:val="00606850"/>
    <w:rsid w:val="00610850"/>
    <w:rsid w:val="00611762"/>
    <w:rsid w:val="006120A2"/>
    <w:rsid w:val="00616110"/>
    <w:rsid w:val="00620BE2"/>
    <w:rsid w:val="00620FD7"/>
    <w:rsid w:val="00621033"/>
    <w:rsid w:val="00621150"/>
    <w:rsid w:val="00622971"/>
    <w:rsid w:val="00622B01"/>
    <w:rsid w:val="00625195"/>
    <w:rsid w:val="006301D8"/>
    <w:rsid w:val="00631517"/>
    <w:rsid w:val="00631D4A"/>
    <w:rsid w:val="0063433D"/>
    <w:rsid w:val="006347F2"/>
    <w:rsid w:val="00634E44"/>
    <w:rsid w:val="00634F94"/>
    <w:rsid w:val="006361A4"/>
    <w:rsid w:val="00636CBA"/>
    <w:rsid w:val="00636F57"/>
    <w:rsid w:val="00640FB8"/>
    <w:rsid w:val="00641374"/>
    <w:rsid w:val="00641820"/>
    <w:rsid w:val="00641A82"/>
    <w:rsid w:val="006422DC"/>
    <w:rsid w:val="00643482"/>
    <w:rsid w:val="00644994"/>
    <w:rsid w:val="0064537F"/>
    <w:rsid w:val="00645448"/>
    <w:rsid w:val="00647295"/>
    <w:rsid w:val="0064743B"/>
    <w:rsid w:val="00651E08"/>
    <w:rsid w:val="0065236A"/>
    <w:rsid w:val="0065333E"/>
    <w:rsid w:val="006560CF"/>
    <w:rsid w:val="00656386"/>
    <w:rsid w:val="00660253"/>
    <w:rsid w:val="00660626"/>
    <w:rsid w:val="006620B8"/>
    <w:rsid w:val="00662BA8"/>
    <w:rsid w:val="00663112"/>
    <w:rsid w:val="00663701"/>
    <w:rsid w:val="006638A3"/>
    <w:rsid w:val="00663A8D"/>
    <w:rsid w:val="00665CEB"/>
    <w:rsid w:val="006667E1"/>
    <w:rsid w:val="006678FB"/>
    <w:rsid w:val="00670AA9"/>
    <w:rsid w:val="00671BC7"/>
    <w:rsid w:val="00671FB8"/>
    <w:rsid w:val="0067201B"/>
    <w:rsid w:val="006721B3"/>
    <w:rsid w:val="006735E5"/>
    <w:rsid w:val="00674260"/>
    <w:rsid w:val="006749AF"/>
    <w:rsid w:val="00675570"/>
    <w:rsid w:val="006805F3"/>
    <w:rsid w:val="00680847"/>
    <w:rsid w:val="0068096A"/>
    <w:rsid w:val="00682388"/>
    <w:rsid w:val="006857CF"/>
    <w:rsid w:val="006908D3"/>
    <w:rsid w:val="00692598"/>
    <w:rsid w:val="00692746"/>
    <w:rsid w:val="00692AEA"/>
    <w:rsid w:val="006932A9"/>
    <w:rsid w:val="0069517C"/>
    <w:rsid w:val="00695292"/>
    <w:rsid w:val="00697690"/>
    <w:rsid w:val="006A0E03"/>
    <w:rsid w:val="006A34A8"/>
    <w:rsid w:val="006A44A3"/>
    <w:rsid w:val="006A498C"/>
    <w:rsid w:val="006A4FBB"/>
    <w:rsid w:val="006A6638"/>
    <w:rsid w:val="006A6D7B"/>
    <w:rsid w:val="006B0153"/>
    <w:rsid w:val="006B252C"/>
    <w:rsid w:val="006B2E11"/>
    <w:rsid w:val="006B2F89"/>
    <w:rsid w:val="006B6FE5"/>
    <w:rsid w:val="006B79A5"/>
    <w:rsid w:val="006B7D3C"/>
    <w:rsid w:val="006C0724"/>
    <w:rsid w:val="006C14AB"/>
    <w:rsid w:val="006C25B5"/>
    <w:rsid w:val="006C2FAA"/>
    <w:rsid w:val="006C4B3F"/>
    <w:rsid w:val="006C5016"/>
    <w:rsid w:val="006C516B"/>
    <w:rsid w:val="006C5ED9"/>
    <w:rsid w:val="006C7553"/>
    <w:rsid w:val="006C7FCB"/>
    <w:rsid w:val="006D15EC"/>
    <w:rsid w:val="006D33B6"/>
    <w:rsid w:val="006D377F"/>
    <w:rsid w:val="006D39A3"/>
    <w:rsid w:val="006D456D"/>
    <w:rsid w:val="006D5EB3"/>
    <w:rsid w:val="006D72BF"/>
    <w:rsid w:val="006E04A2"/>
    <w:rsid w:val="006E0F18"/>
    <w:rsid w:val="006E1173"/>
    <w:rsid w:val="006E16D4"/>
    <w:rsid w:val="006E1C34"/>
    <w:rsid w:val="006E20B6"/>
    <w:rsid w:val="006E231F"/>
    <w:rsid w:val="006E36E6"/>
    <w:rsid w:val="006E39FC"/>
    <w:rsid w:val="006E3FBB"/>
    <w:rsid w:val="006E3FF1"/>
    <w:rsid w:val="006E49CD"/>
    <w:rsid w:val="006E5E09"/>
    <w:rsid w:val="006F0185"/>
    <w:rsid w:val="006F1153"/>
    <w:rsid w:val="006F129D"/>
    <w:rsid w:val="006F4BE4"/>
    <w:rsid w:val="006F50DC"/>
    <w:rsid w:val="006F6159"/>
    <w:rsid w:val="006F750F"/>
    <w:rsid w:val="006F789B"/>
    <w:rsid w:val="00700B26"/>
    <w:rsid w:val="007011BA"/>
    <w:rsid w:val="007013B8"/>
    <w:rsid w:val="00701817"/>
    <w:rsid w:val="007032EB"/>
    <w:rsid w:val="00703784"/>
    <w:rsid w:val="007049B7"/>
    <w:rsid w:val="007054BC"/>
    <w:rsid w:val="0070771A"/>
    <w:rsid w:val="007117A3"/>
    <w:rsid w:val="00716ACD"/>
    <w:rsid w:val="0071761E"/>
    <w:rsid w:val="00717AF5"/>
    <w:rsid w:val="007200B2"/>
    <w:rsid w:val="0072246B"/>
    <w:rsid w:val="00724F3A"/>
    <w:rsid w:val="00725E74"/>
    <w:rsid w:val="00726F13"/>
    <w:rsid w:val="007308BB"/>
    <w:rsid w:val="00730C1B"/>
    <w:rsid w:val="00731F6C"/>
    <w:rsid w:val="0073353B"/>
    <w:rsid w:val="0073358D"/>
    <w:rsid w:val="00733BC2"/>
    <w:rsid w:val="007341E8"/>
    <w:rsid w:val="007343C9"/>
    <w:rsid w:val="00734A51"/>
    <w:rsid w:val="00735271"/>
    <w:rsid w:val="007355FE"/>
    <w:rsid w:val="00736171"/>
    <w:rsid w:val="00736CF2"/>
    <w:rsid w:val="00737103"/>
    <w:rsid w:val="00740078"/>
    <w:rsid w:val="00742C71"/>
    <w:rsid w:val="0074703B"/>
    <w:rsid w:val="00747ED9"/>
    <w:rsid w:val="00750681"/>
    <w:rsid w:val="00754463"/>
    <w:rsid w:val="0075447B"/>
    <w:rsid w:val="00754845"/>
    <w:rsid w:val="00757278"/>
    <w:rsid w:val="00757307"/>
    <w:rsid w:val="00760D9D"/>
    <w:rsid w:val="00761A5B"/>
    <w:rsid w:val="00763A3E"/>
    <w:rsid w:val="007643DD"/>
    <w:rsid w:val="00766780"/>
    <w:rsid w:val="00766841"/>
    <w:rsid w:val="00767001"/>
    <w:rsid w:val="00770E71"/>
    <w:rsid w:val="00771557"/>
    <w:rsid w:val="00771F0C"/>
    <w:rsid w:val="0077344C"/>
    <w:rsid w:val="0077360F"/>
    <w:rsid w:val="00773BCD"/>
    <w:rsid w:val="00774B18"/>
    <w:rsid w:val="0077530E"/>
    <w:rsid w:val="00776987"/>
    <w:rsid w:val="00783132"/>
    <w:rsid w:val="007839CE"/>
    <w:rsid w:val="007874A7"/>
    <w:rsid w:val="007912A2"/>
    <w:rsid w:val="0079159E"/>
    <w:rsid w:val="00791FEE"/>
    <w:rsid w:val="00793440"/>
    <w:rsid w:val="007A0EEA"/>
    <w:rsid w:val="007A2E09"/>
    <w:rsid w:val="007A3F41"/>
    <w:rsid w:val="007A4D1A"/>
    <w:rsid w:val="007A4DDA"/>
    <w:rsid w:val="007A5ED2"/>
    <w:rsid w:val="007A7D95"/>
    <w:rsid w:val="007B0480"/>
    <w:rsid w:val="007B140C"/>
    <w:rsid w:val="007B14E9"/>
    <w:rsid w:val="007B3A78"/>
    <w:rsid w:val="007B5938"/>
    <w:rsid w:val="007B5F18"/>
    <w:rsid w:val="007B6D1B"/>
    <w:rsid w:val="007B7A14"/>
    <w:rsid w:val="007C04E9"/>
    <w:rsid w:val="007C1FBE"/>
    <w:rsid w:val="007C5511"/>
    <w:rsid w:val="007C5EBA"/>
    <w:rsid w:val="007C7F2C"/>
    <w:rsid w:val="007D205A"/>
    <w:rsid w:val="007D28F2"/>
    <w:rsid w:val="007D3F60"/>
    <w:rsid w:val="007D5E65"/>
    <w:rsid w:val="007D5EAB"/>
    <w:rsid w:val="007D7FA4"/>
    <w:rsid w:val="007E1742"/>
    <w:rsid w:val="007E18AC"/>
    <w:rsid w:val="007E1D16"/>
    <w:rsid w:val="007E2392"/>
    <w:rsid w:val="007E26DC"/>
    <w:rsid w:val="007E328D"/>
    <w:rsid w:val="007E4FB2"/>
    <w:rsid w:val="007F0898"/>
    <w:rsid w:val="007F2306"/>
    <w:rsid w:val="007F2C19"/>
    <w:rsid w:val="007F3FC5"/>
    <w:rsid w:val="007F4F99"/>
    <w:rsid w:val="007F6106"/>
    <w:rsid w:val="007F6DF1"/>
    <w:rsid w:val="008005AC"/>
    <w:rsid w:val="00802FC4"/>
    <w:rsid w:val="008039FC"/>
    <w:rsid w:val="0080414F"/>
    <w:rsid w:val="00804B0D"/>
    <w:rsid w:val="008051AB"/>
    <w:rsid w:val="00805324"/>
    <w:rsid w:val="008065B6"/>
    <w:rsid w:val="00806DE7"/>
    <w:rsid w:val="008076CF"/>
    <w:rsid w:val="00807776"/>
    <w:rsid w:val="00810D81"/>
    <w:rsid w:val="008113AB"/>
    <w:rsid w:val="008137CF"/>
    <w:rsid w:val="0081419D"/>
    <w:rsid w:val="00814292"/>
    <w:rsid w:val="0081481B"/>
    <w:rsid w:val="0082084B"/>
    <w:rsid w:val="00820A23"/>
    <w:rsid w:val="00820B14"/>
    <w:rsid w:val="00820DE9"/>
    <w:rsid w:val="00821700"/>
    <w:rsid w:val="00821872"/>
    <w:rsid w:val="00822AD7"/>
    <w:rsid w:val="00822CA5"/>
    <w:rsid w:val="008238A4"/>
    <w:rsid w:val="008238E5"/>
    <w:rsid w:val="00823F2C"/>
    <w:rsid w:val="008245A1"/>
    <w:rsid w:val="0082482C"/>
    <w:rsid w:val="00825289"/>
    <w:rsid w:val="00825319"/>
    <w:rsid w:val="00825D2E"/>
    <w:rsid w:val="00826ABA"/>
    <w:rsid w:val="00827DF3"/>
    <w:rsid w:val="00831884"/>
    <w:rsid w:val="008318F1"/>
    <w:rsid w:val="00836671"/>
    <w:rsid w:val="00837A0E"/>
    <w:rsid w:val="0084175E"/>
    <w:rsid w:val="00842BA2"/>
    <w:rsid w:val="00843640"/>
    <w:rsid w:val="00844586"/>
    <w:rsid w:val="00844594"/>
    <w:rsid w:val="00844B39"/>
    <w:rsid w:val="00844CC6"/>
    <w:rsid w:val="00844D9A"/>
    <w:rsid w:val="00844E99"/>
    <w:rsid w:val="00845EF2"/>
    <w:rsid w:val="00846221"/>
    <w:rsid w:val="00850C56"/>
    <w:rsid w:val="00850EA7"/>
    <w:rsid w:val="00851244"/>
    <w:rsid w:val="008513DD"/>
    <w:rsid w:val="008515C6"/>
    <w:rsid w:val="00851FE7"/>
    <w:rsid w:val="00854296"/>
    <w:rsid w:val="00857472"/>
    <w:rsid w:val="00860449"/>
    <w:rsid w:val="008609C4"/>
    <w:rsid w:val="00860CAF"/>
    <w:rsid w:val="0086166E"/>
    <w:rsid w:val="008634C0"/>
    <w:rsid w:val="00863AD0"/>
    <w:rsid w:val="00864F56"/>
    <w:rsid w:val="0086589E"/>
    <w:rsid w:val="00865966"/>
    <w:rsid w:val="0086618A"/>
    <w:rsid w:val="00866C79"/>
    <w:rsid w:val="00867671"/>
    <w:rsid w:val="008710FE"/>
    <w:rsid w:val="00871B25"/>
    <w:rsid w:val="00871D7D"/>
    <w:rsid w:val="00872567"/>
    <w:rsid w:val="00873D6E"/>
    <w:rsid w:val="008741B7"/>
    <w:rsid w:val="0087487E"/>
    <w:rsid w:val="00876426"/>
    <w:rsid w:val="00876B19"/>
    <w:rsid w:val="00876B7C"/>
    <w:rsid w:val="0087776C"/>
    <w:rsid w:val="008805E1"/>
    <w:rsid w:val="0088297C"/>
    <w:rsid w:val="00882B98"/>
    <w:rsid w:val="00882C82"/>
    <w:rsid w:val="008836D0"/>
    <w:rsid w:val="00884427"/>
    <w:rsid w:val="0088523D"/>
    <w:rsid w:val="00886130"/>
    <w:rsid w:val="00886AB4"/>
    <w:rsid w:val="00886FBF"/>
    <w:rsid w:val="00891EA2"/>
    <w:rsid w:val="008924F0"/>
    <w:rsid w:val="008926D9"/>
    <w:rsid w:val="00892C09"/>
    <w:rsid w:val="008934F1"/>
    <w:rsid w:val="0089389C"/>
    <w:rsid w:val="008942DF"/>
    <w:rsid w:val="00894C0D"/>
    <w:rsid w:val="00896773"/>
    <w:rsid w:val="008A09FC"/>
    <w:rsid w:val="008A0E97"/>
    <w:rsid w:val="008A281F"/>
    <w:rsid w:val="008A3C32"/>
    <w:rsid w:val="008A49E6"/>
    <w:rsid w:val="008A49EA"/>
    <w:rsid w:val="008A4F53"/>
    <w:rsid w:val="008A534B"/>
    <w:rsid w:val="008A6587"/>
    <w:rsid w:val="008A6D38"/>
    <w:rsid w:val="008B051B"/>
    <w:rsid w:val="008B3807"/>
    <w:rsid w:val="008B49C8"/>
    <w:rsid w:val="008B5E97"/>
    <w:rsid w:val="008B720B"/>
    <w:rsid w:val="008B7DA7"/>
    <w:rsid w:val="008C12BC"/>
    <w:rsid w:val="008C166D"/>
    <w:rsid w:val="008C1F2F"/>
    <w:rsid w:val="008C3E7C"/>
    <w:rsid w:val="008C45B9"/>
    <w:rsid w:val="008C5902"/>
    <w:rsid w:val="008C6B5A"/>
    <w:rsid w:val="008C7E3E"/>
    <w:rsid w:val="008C7E76"/>
    <w:rsid w:val="008D21D5"/>
    <w:rsid w:val="008D2392"/>
    <w:rsid w:val="008D2E6C"/>
    <w:rsid w:val="008D33AD"/>
    <w:rsid w:val="008D34F0"/>
    <w:rsid w:val="008D71EB"/>
    <w:rsid w:val="008D7932"/>
    <w:rsid w:val="008E0637"/>
    <w:rsid w:val="008E1DFC"/>
    <w:rsid w:val="008E234A"/>
    <w:rsid w:val="008E36BA"/>
    <w:rsid w:val="008E6073"/>
    <w:rsid w:val="008E628B"/>
    <w:rsid w:val="008E79BF"/>
    <w:rsid w:val="008F2DCC"/>
    <w:rsid w:val="008F339E"/>
    <w:rsid w:val="008F39FD"/>
    <w:rsid w:val="008F4422"/>
    <w:rsid w:val="008F44CD"/>
    <w:rsid w:val="008F55CA"/>
    <w:rsid w:val="008F5D36"/>
    <w:rsid w:val="008F6CDC"/>
    <w:rsid w:val="008F7CAA"/>
    <w:rsid w:val="009042CE"/>
    <w:rsid w:val="00904A1A"/>
    <w:rsid w:val="00904B82"/>
    <w:rsid w:val="00905C68"/>
    <w:rsid w:val="00906219"/>
    <w:rsid w:val="00906CB1"/>
    <w:rsid w:val="0091005A"/>
    <w:rsid w:val="00911A02"/>
    <w:rsid w:val="009121FB"/>
    <w:rsid w:val="0091289C"/>
    <w:rsid w:val="00914230"/>
    <w:rsid w:val="009142C2"/>
    <w:rsid w:val="00914468"/>
    <w:rsid w:val="00914FB3"/>
    <w:rsid w:val="00915E91"/>
    <w:rsid w:val="00916DAB"/>
    <w:rsid w:val="0091726C"/>
    <w:rsid w:val="00917D7E"/>
    <w:rsid w:val="00920A8E"/>
    <w:rsid w:val="0092413D"/>
    <w:rsid w:val="00924EEE"/>
    <w:rsid w:val="00925241"/>
    <w:rsid w:val="00925CED"/>
    <w:rsid w:val="00926B6C"/>
    <w:rsid w:val="00927170"/>
    <w:rsid w:val="009328AB"/>
    <w:rsid w:val="00933157"/>
    <w:rsid w:val="009332BA"/>
    <w:rsid w:val="009340C6"/>
    <w:rsid w:val="009348A2"/>
    <w:rsid w:val="0093543A"/>
    <w:rsid w:val="00935ECB"/>
    <w:rsid w:val="0094026D"/>
    <w:rsid w:val="0094044E"/>
    <w:rsid w:val="00940A41"/>
    <w:rsid w:val="009412E1"/>
    <w:rsid w:val="00941763"/>
    <w:rsid w:val="00942C6D"/>
    <w:rsid w:val="009439CA"/>
    <w:rsid w:val="00944EF1"/>
    <w:rsid w:val="00945E68"/>
    <w:rsid w:val="00946EA7"/>
    <w:rsid w:val="00947191"/>
    <w:rsid w:val="009476B8"/>
    <w:rsid w:val="00947B39"/>
    <w:rsid w:val="00947CA6"/>
    <w:rsid w:val="009502A7"/>
    <w:rsid w:val="00950E1A"/>
    <w:rsid w:val="0095381A"/>
    <w:rsid w:val="00953C0B"/>
    <w:rsid w:val="00956C62"/>
    <w:rsid w:val="00957CD3"/>
    <w:rsid w:val="00957E2E"/>
    <w:rsid w:val="00957E9F"/>
    <w:rsid w:val="00957F24"/>
    <w:rsid w:val="00961C58"/>
    <w:rsid w:val="00962064"/>
    <w:rsid w:val="009628AF"/>
    <w:rsid w:val="00963C67"/>
    <w:rsid w:val="00964B8A"/>
    <w:rsid w:val="00965DAA"/>
    <w:rsid w:val="009704FE"/>
    <w:rsid w:val="00970C21"/>
    <w:rsid w:val="00971214"/>
    <w:rsid w:val="00971ADE"/>
    <w:rsid w:val="00971DEF"/>
    <w:rsid w:val="00972ACA"/>
    <w:rsid w:val="00973591"/>
    <w:rsid w:val="009737D9"/>
    <w:rsid w:val="009739DC"/>
    <w:rsid w:val="00974D6F"/>
    <w:rsid w:val="00974F02"/>
    <w:rsid w:val="009756E1"/>
    <w:rsid w:val="00975D35"/>
    <w:rsid w:val="00976E69"/>
    <w:rsid w:val="00977A1F"/>
    <w:rsid w:val="00980D03"/>
    <w:rsid w:val="0098107E"/>
    <w:rsid w:val="00981920"/>
    <w:rsid w:val="00981C0D"/>
    <w:rsid w:val="009832C2"/>
    <w:rsid w:val="009835FA"/>
    <w:rsid w:val="009843D8"/>
    <w:rsid w:val="009853D0"/>
    <w:rsid w:val="00985926"/>
    <w:rsid w:val="00986532"/>
    <w:rsid w:val="00990A13"/>
    <w:rsid w:val="00995940"/>
    <w:rsid w:val="009A01D4"/>
    <w:rsid w:val="009A4DE7"/>
    <w:rsid w:val="009A6CA6"/>
    <w:rsid w:val="009B0E2B"/>
    <w:rsid w:val="009B21A2"/>
    <w:rsid w:val="009B2980"/>
    <w:rsid w:val="009B588D"/>
    <w:rsid w:val="009B6225"/>
    <w:rsid w:val="009B648D"/>
    <w:rsid w:val="009B7FF5"/>
    <w:rsid w:val="009C075A"/>
    <w:rsid w:val="009C205C"/>
    <w:rsid w:val="009C340E"/>
    <w:rsid w:val="009C45DC"/>
    <w:rsid w:val="009C603D"/>
    <w:rsid w:val="009C617A"/>
    <w:rsid w:val="009C7BF4"/>
    <w:rsid w:val="009C7C98"/>
    <w:rsid w:val="009D0632"/>
    <w:rsid w:val="009D0A0B"/>
    <w:rsid w:val="009D0FCE"/>
    <w:rsid w:val="009D1B4A"/>
    <w:rsid w:val="009D26AD"/>
    <w:rsid w:val="009D3198"/>
    <w:rsid w:val="009D3572"/>
    <w:rsid w:val="009D3841"/>
    <w:rsid w:val="009D3893"/>
    <w:rsid w:val="009D3E05"/>
    <w:rsid w:val="009D49EE"/>
    <w:rsid w:val="009D5C72"/>
    <w:rsid w:val="009D5D4E"/>
    <w:rsid w:val="009D6605"/>
    <w:rsid w:val="009D78AD"/>
    <w:rsid w:val="009E0FB9"/>
    <w:rsid w:val="009E27A3"/>
    <w:rsid w:val="009E2ECA"/>
    <w:rsid w:val="009E3353"/>
    <w:rsid w:val="009E3EE2"/>
    <w:rsid w:val="009E4FED"/>
    <w:rsid w:val="009E7302"/>
    <w:rsid w:val="009E760E"/>
    <w:rsid w:val="009F0151"/>
    <w:rsid w:val="009F164E"/>
    <w:rsid w:val="009F2140"/>
    <w:rsid w:val="009F38A5"/>
    <w:rsid w:val="009F3945"/>
    <w:rsid w:val="009F4D11"/>
    <w:rsid w:val="009F60B2"/>
    <w:rsid w:val="009F6783"/>
    <w:rsid w:val="009F67E8"/>
    <w:rsid w:val="009F7118"/>
    <w:rsid w:val="009F72E6"/>
    <w:rsid w:val="00A01172"/>
    <w:rsid w:val="00A026B8"/>
    <w:rsid w:val="00A03A28"/>
    <w:rsid w:val="00A03D18"/>
    <w:rsid w:val="00A041D6"/>
    <w:rsid w:val="00A069CD"/>
    <w:rsid w:val="00A06A9F"/>
    <w:rsid w:val="00A07DEF"/>
    <w:rsid w:val="00A1082D"/>
    <w:rsid w:val="00A115B9"/>
    <w:rsid w:val="00A129B4"/>
    <w:rsid w:val="00A12A65"/>
    <w:rsid w:val="00A12E09"/>
    <w:rsid w:val="00A13F52"/>
    <w:rsid w:val="00A1420F"/>
    <w:rsid w:val="00A15F1E"/>
    <w:rsid w:val="00A165B2"/>
    <w:rsid w:val="00A169A9"/>
    <w:rsid w:val="00A16D53"/>
    <w:rsid w:val="00A17385"/>
    <w:rsid w:val="00A17970"/>
    <w:rsid w:val="00A17CB5"/>
    <w:rsid w:val="00A2006A"/>
    <w:rsid w:val="00A20C2A"/>
    <w:rsid w:val="00A20D1B"/>
    <w:rsid w:val="00A22760"/>
    <w:rsid w:val="00A241CD"/>
    <w:rsid w:val="00A261AE"/>
    <w:rsid w:val="00A279F0"/>
    <w:rsid w:val="00A321C5"/>
    <w:rsid w:val="00A32D08"/>
    <w:rsid w:val="00A343AF"/>
    <w:rsid w:val="00A345A1"/>
    <w:rsid w:val="00A34F89"/>
    <w:rsid w:val="00A357AC"/>
    <w:rsid w:val="00A35A15"/>
    <w:rsid w:val="00A360C9"/>
    <w:rsid w:val="00A362AD"/>
    <w:rsid w:val="00A40248"/>
    <w:rsid w:val="00A40F7A"/>
    <w:rsid w:val="00A41C7C"/>
    <w:rsid w:val="00A440CB"/>
    <w:rsid w:val="00A450C5"/>
    <w:rsid w:val="00A452F3"/>
    <w:rsid w:val="00A46C6A"/>
    <w:rsid w:val="00A474F8"/>
    <w:rsid w:val="00A503D9"/>
    <w:rsid w:val="00A514C4"/>
    <w:rsid w:val="00A5154C"/>
    <w:rsid w:val="00A51BBC"/>
    <w:rsid w:val="00A534AC"/>
    <w:rsid w:val="00A55056"/>
    <w:rsid w:val="00A55888"/>
    <w:rsid w:val="00A55BA6"/>
    <w:rsid w:val="00A5669C"/>
    <w:rsid w:val="00A56EA4"/>
    <w:rsid w:val="00A56EA7"/>
    <w:rsid w:val="00A578CE"/>
    <w:rsid w:val="00A5794A"/>
    <w:rsid w:val="00A61202"/>
    <w:rsid w:val="00A61A7B"/>
    <w:rsid w:val="00A61DEC"/>
    <w:rsid w:val="00A61F4B"/>
    <w:rsid w:val="00A62660"/>
    <w:rsid w:val="00A64ABC"/>
    <w:rsid w:val="00A65A41"/>
    <w:rsid w:val="00A665C4"/>
    <w:rsid w:val="00A667D6"/>
    <w:rsid w:val="00A67D2D"/>
    <w:rsid w:val="00A704F8"/>
    <w:rsid w:val="00A70FD1"/>
    <w:rsid w:val="00A7197A"/>
    <w:rsid w:val="00A720B2"/>
    <w:rsid w:val="00A738FA"/>
    <w:rsid w:val="00A74341"/>
    <w:rsid w:val="00A746EB"/>
    <w:rsid w:val="00A74AA1"/>
    <w:rsid w:val="00A74E99"/>
    <w:rsid w:val="00A75663"/>
    <w:rsid w:val="00A75B2A"/>
    <w:rsid w:val="00A77902"/>
    <w:rsid w:val="00A77F98"/>
    <w:rsid w:val="00A8052A"/>
    <w:rsid w:val="00A8095A"/>
    <w:rsid w:val="00A809B6"/>
    <w:rsid w:val="00A812B9"/>
    <w:rsid w:val="00A81976"/>
    <w:rsid w:val="00A81BB6"/>
    <w:rsid w:val="00A82AAA"/>
    <w:rsid w:val="00A83616"/>
    <w:rsid w:val="00A846FD"/>
    <w:rsid w:val="00A84EA8"/>
    <w:rsid w:val="00A8562E"/>
    <w:rsid w:val="00A85797"/>
    <w:rsid w:val="00A8610D"/>
    <w:rsid w:val="00A8621E"/>
    <w:rsid w:val="00A866C7"/>
    <w:rsid w:val="00A868E8"/>
    <w:rsid w:val="00A9019E"/>
    <w:rsid w:val="00A90329"/>
    <w:rsid w:val="00A90C1C"/>
    <w:rsid w:val="00A92060"/>
    <w:rsid w:val="00A92C14"/>
    <w:rsid w:val="00A92CCD"/>
    <w:rsid w:val="00A93AE9"/>
    <w:rsid w:val="00A94529"/>
    <w:rsid w:val="00A94C00"/>
    <w:rsid w:val="00A94C58"/>
    <w:rsid w:val="00A96AC9"/>
    <w:rsid w:val="00AA10A7"/>
    <w:rsid w:val="00AA48C3"/>
    <w:rsid w:val="00AA4B6E"/>
    <w:rsid w:val="00AA5862"/>
    <w:rsid w:val="00AA5E8C"/>
    <w:rsid w:val="00AA672E"/>
    <w:rsid w:val="00AA7DA0"/>
    <w:rsid w:val="00AB08DB"/>
    <w:rsid w:val="00AB17EB"/>
    <w:rsid w:val="00AB21C1"/>
    <w:rsid w:val="00AB230E"/>
    <w:rsid w:val="00AB23C3"/>
    <w:rsid w:val="00AB274C"/>
    <w:rsid w:val="00AB36BF"/>
    <w:rsid w:val="00AB3A15"/>
    <w:rsid w:val="00AB50C5"/>
    <w:rsid w:val="00AB5442"/>
    <w:rsid w:val="00AB5F2E"/>
    <w:rsid w:val="00AC16D4"/>
    <w:rsid w:val="00AC2493"/>
    <w:rsid w:val="00AC2C97"/>
    <w:rsid w:val="00AC33EF"/>
    <w:rsid w:val="00AC4134"/>
    <w:rsid w:val="00AC483E"/>
    <w:rsid w:val="00AC58D4"/>
    <w:rsid w:val="00AC5D02"/>
    <w:rsid w:val="00AC746A"/>
    <w:rsid w:val="00AC77B9"/>
    <w:rsid w:val="00AC794C"/>
    <w:rsid w:val="00AD0E77"/>
    <w:rsid w:val="00AD11E1"/>
    <w:rsid w:val="00AD1656"/>
    <w:rsid w:val="00AD1A8A"/>
    <w:rsid w:val="00AD2859"/>
    <w:rsid w:val="00AD2B57"/>
    <w:rsid w:val="00AD2CCE"/>
    <w:rsid w:val="00AD3579"/>
    <w:rsid w:val="00AD47C2"/>
    <w:rsid w:val="00AD5645"/>
    <w:rsid w:val="00AD7C14"/>
    <w:rsid w:val="00AD7C69"/>
    <w:rsid w:val="00AE1F02"/>
    <w:rsid w:val="00AE4A33"/>
    <w:rsid w:val="00AE4E42"/>
    <w:rsid w:val="00AF0A7E"/>
    <w:rsid w:val="00AF0E5F"/>
    <w:rsid w:val="00AF1168"/>
    <w:rsid w:val="00AF17D8"/>
    <w:rsid w:val="00AF4469"/>
    <w:rsid w:val="00AF4943"/>
    <w:rsid w:val="00AF51CC"/>
    <w:rsid w:val="00AF58EA"/>
    <w:rsid w:val="00AF5F4F"/>
    <w:rsid w:val="00AF6329"/>
    <w:rsid w:val="00AF714E"/>
    <w:rsid w:val="00B01411"/>
    <w:rsid w:val="00B0250D"/>
    <w:rsid w:val="00B02647"/>
    <w:rsid w:val="00B02729"/>
    <w:rsid w:val="00B031A5"/>
    <w:rsid w:val="00B06222"/>
    <w:rsid w:val="00B0733B"/>
    <w:rsid w:val="00B07832"/>
    <w:rsid w:val="00B078F6"/>
    <w:rsid w:val="00B10E69"/>
    <w:rsid w:val="00B13E24"/>
    <w:rsid w:val="00B13F84"/>
    <w:rsid w:val="00B145A6"/>
    <w:rsid w:val="00B14FA0"/>
    <w:rsid w:val="00B1515B"/>
    <w:rsid w:val="00B15454"/>
    <w:rsid w:val="00B1610B"/>
    <w:rsid w:val="00B16A27"/>
    <w:rsid w:val="00B17444"/>
    <w:rsid w:val="00B17E9D"/>
    <w:rsid w:val="00B20730"/>
    <w:rsid w:val="00B236CC"/>
    <w:rsid w:val="00B23C3B"/>
    <w:rsid w:val="00B25703"/>
    <w:rsid w:val="00B27F35"/>
    <w:rsid w:val="00B303D9"/>
    <w:rsid w:val="00B32F98"/>
    <w:rsid w:val="00B347BD"/>
    <w:rsid w:val="00B351B3"/>
    <w:rsid w:val="00B361B5"/>
    <w:rsid w:val="00B373C3"/>
    <w:rsid w:val="00B40CE5"/>
    <w:rsid w:val="00B42970"/>
    <w:rsid w:val="00B431F5"/>
    <w:rsid w:val="00B43D67"/>
    <w:rsid w:val="00B441E4"/>
    <w:rsid w:val="00B454C6"/>
    <w:rsid w:val="00B45819"/>
    <w:rsid w:val="00B45949"/>
    <w:rsid w:val="00B45E8B"/>
    <w:rsid w:val="00B47535"/>
    <w:rsid w:val="00B50673"/>
    <w:rsid w:val="00B51AA6"/>
    <w:rsid w:val="00B51DA9"/>
    <w:rsid w:val="00B550C2"/>
    <w:rsid w:val="00B60076"/>
    <w:rsid w:val="00B60390"/>
    <w:rsid w:val="00B606A9"/>
    <w:rsid w:val="00B60F72"/>
    <w:rsid w:val="00B6233A"/>
    <w:rsid w:val="00B62BF6"/>
    <w:rsid w:val="00B64343"/>
    <w:rsid w:val="00B67DE8"/>
    <w:rsid w:val="00B706B3"/>
    <w:rsid w:val="00B709D3"/>
    <w:rsid w:val="00B7196E"/>
    <w:rsid w:val="00B71B4A"/>
    <w:rsid w:val="00B71DBB"/>
    <w:rsid w:val="00B71E84"/>
    <w:rsid w:val="00B748B0"/>
    <w:rsid w:val="00B75DAF"/>
    <w:rsid w:val="00B76B4F"/>
    <w:rsid w:val="00B83AD8"/>
    <w:rsid w:val="00B84051"/>
    <w:rsid w:val="00B847B1"/>
    <w:rsid w:val="00B848EF"/>
    <w:rsid w:val="00B85AD4"/>
    <w:rsid w:val="00B87F42"/>
    <w:rsid w:val="00B90B8B"/>
    <w:rsid w:val="00B90F2D"/>
    <w:rsid w:val="00B936D0"/>
    <w:rsid w:val="00B93F89"/>
    <w:rsid w:val="00B95411"/>
    <w:rsid w:val="00B95BA3"/>
    <w:rsid w:val="00B96895"/>
    <w:rsid w:val="00BA0E00"/>
    <w:rsid w:val="00BA20E9"/>
    <w:rsid w:val="00BA2252"/>
    <w:rsid w:val="00BA39E6"/>
    <w:rsid w:val="00BA5793"/>
    <w:rsid w:val="00BA5CA0"/>
    <w:rsid w:val="00BA64B0"/>
    <w:rsid w:val="00BA676B"/>
    <w:rsid w:val="00BA7488"/>
    <w:rsid w:val="00BA7714"/>
    <w:rsid w:val="00BA7D4C"/>
    <w:rsid w:val="00BB11CD"/>
    <w:rsid w:val="00BB2AFD"/>
    <w:rsid w:val="00BB319D"/>
    <w:rsid w:val="00BB35EA"/>
    <w:rsid w:val="00BB3ED5"/>
    <w:rsid w:val="00BB3FA5"/>
    <w:rsid w:val="00BB43A2"/>
    <w:rsid w:val="00BB4484"/>
    <w:rsid w:val="00BB5460"/>
    <w:rsid w:val="00BB7E84"/>
    <w:rsid w:val="00BC0666"/>
    <w:rsid w:val="00BC12F6"/>
    <w:rsid w:val="00BC2C13"/>
    <w:rsid w:val="00BC2DA3"/>
    <w:rsid w:val="00BC4015"/>
    <w:rsid w:val="00BC419A"/>
    <w:rsid w:val="00BC4BDC"/>
    <w:rsid w:val="00BC5912"/>
    <w:rsid w:val="00BD05DD"/>
    <w:rsid w:val="00BD0833"/>
    <w:rsid w:val="00BD1B2B"/>
    <w:rsid w:val="00BD2896"/>
    <w:rsid w:val="00BD381D"/>
    <w:rsid w:val="00BD3927"/>
    <w:rsid w:val="00BD6D98"/>
    <w:rsid w:val="00BD7C91"/>
    <w:rsid w:val="00BE02EB"/>
    <w:rsid w:val="00BE0621"/>
    <w:rsid w:val="00BE1DE2"/>
    <w:rsid w:val="00BE6F79"/>
    <w:rsid w:val="00BE7551"/>
    <w:rsid w:val="00BF0473"/>
    <w:rsid w:val="00BF0733"/>
    <w:rsid w:val="00BF0A88"/>
    <w:rsid w:val="00BF2CFE"/>
    <w:rsid w:val="00BF63CA"/>
    <w:rsid w:val="00BF73A3"/>
    <w:rsid w:val="00C0114B"/>
    <w:rsid w:val="00C0146D"/>
    <w:rsid w:val="00C015D4"/>
    <w:rsid w:val="00C0170C"/>
    <w:rsid w:val="00C0287B"/>
    <w:rsid w:val="00C02D86"/>
    <w:rsid w:val="00C0386C"/>
    <w:rsid w:val="00C03C3D"/>
    <w:rsid w:val="00C03CD7"/>
    <w:rsid w:val="00C06BF4"/>
    <w:rsid w:val="00C06DF4"/>
    <w:rsid w:val="00C06F46"/>
    <w:rsid w:val="00C07CCC"/>
    <w:rsid w:val="00C1147D"/>
    <w:rsid w:val="00C139CC"/>
    <w:rsid w:val="00C13B32"/>
    <w:rsid w:val="00C14EEC"/>
    <w:rsid w:val="00C14F55"/>
    <w:rsid w:val="00C1563E"/>
    <w:rsid w:val="00C16836"/>
    <w:rsid w:val="00C204E6"/>
    <w:rsid w:val="00C21210"/>
    <w:rsid w:val="00C21463"/>
    <w:rsid w:val="00C23AE1"/>
    <w:rsid w:val="00C25D94"/>
    <w:rsid w:val="00C26B8C"/>
    <w:rsid w:val="00C27538"/>
    <w:rsid w:val="00C30514"/>
    <w:rsid w:val="00C30ED4"/>
    <w:rsid w:val="00C31C67"/>
    <w:rsid w:val="00C3225B"/>
    <w:rsid w:val="00C32DB4"/>
    <w:rsid w:val="00C3443F"/>
    <w:rsid w:val="00C3450B"/>
    <w:rsid w:val="00C34F83"/>
    <w:rsid w:val="00C37418"/>
    <w:rsid w:val="00C409FD"/>
    <w:rsid w:val="00C41BAE"/>
    <w:rsid w:val="00C42A0E"/>
    <w:rsid w:val="00C42BA6"/>
    <w:rsid w:val="00C42F23"/>
    <w:rsid w:val="00C435BC"/>
    <w:rsid w:val="00C44B93"/>
    <w:rsid w:val="00C4702D"/>
    <w:rsid w:val="00C51D5A"/>
    <w:rsid w:val="00C52641"/>
    <w:rsid w:val="00C52A81"/>
    <w:rsid w:val="00C52A83"/>
    <w:rsid w:val="00C52B94"/>
    <w:rsid w:val="00C53CE4"/>
    <w:rsid w:val="00C53DBE"/>
    <w:rsid w:val="00C54002"/>
    <w:rsid w:val="00C54051"/>
    <w:rsid w:val="00C542A9"/>
    <w:rsid w:val="00C54D53"/>
    <w:rsid w:val="00C55D47"/>
    <w:rsid w:val="00C57AB2"/>
    <w:rsid w:val="00C60749"/>
    <w:rsid w:val="00C61979"/>
    <w:rsid w:val="00C61D61"/>
    <w:rsid w:val="00C6223F"/>
    <w:rsid w:val="00C62C87"/>
    <w:rsid w:val="00C62EA7"/>
    <w:rsid w:val="00C63145"/>
    <w:rsid w:val="00C638DB"/>
    <w:rsid w:val="00C6395E"/>
    <w:rsid w:val="00C63E8C"/>
    <w:rsid w:val="00C63F45"/>
    <w:rsid w:val="00C64EE9"/>
    <w:rsid w:val="00C64F6F"/>
    <w:rsid w:val="00C657E0"/>
    <w:rsid w:val="00C67081"/>
    <w:rsid w:val="00C6757A"/>
    <w:rsid w:val="00C67DA9"/>
    <w:rsid w:val="00C7082D"/>
    <w:rsid w:val="00C70F2B"/>
    <w:rsid w:val="00C725AF"/>
    <w:rsid w:val="00C7271B"/>
    <w:rsid w:val="00C748A2"/>
    <w:rsid w:val="00C75882"/>
    <w:rsid w:val="00C80A98"/>
    <w:rsid w:val="00C81718"/>
    <w:rsid w:val="00C82C1F"/>
    <w:rsid w:val="00C82C8F"/>
    <w:rsid w:val="00C82D33"/>
    <w:rsid w:val="00C83DB8"/>
    <w:rsid w:val="00C84AC3"/>
    <w:rsid w:val="00C85B30"/>
    <w:rsid w:val="00C860CB"/>
    <w:rsid w:val="00C860E0"/>
    <w:rsid w:val="00C876B9"/>
    <w:rsid w:val="00C87FB8"/>
    <w:rsid w:val="00C932E2"/>
    <w:rsid w:val="00C940F5"/>
    <w:rsid w:val="00C966E1"/>
    <w:rsid w:val="00C97689"/>
    <w:rsid w:val="00CA039F"/>
    <w:rsid w:val="00CA44D7"/>
    <w:rsid w:val="00CA4DC8"/>
    <w:rsid w:val="00CA6567"/>
    <w:rsid w:val="00CA6DD9"/>
    <w:rsid w:val="00CA7585"/>
    <w:rsid w:val="00CA7CEA"/>
    <w:rsid w:val="00CB1012"/>
    <w:rsid w:val="00CB19D5"/>
    <w:rsid w:val="00CB32CA"/>
    <w:rsid w:val="00CB3C02"/>
    <w:rsid w:val="00CB5D65"/>
    <w:rsid w:val="00CC042A"/>
    <w:rsid w:val="00CC14E6"/>
    <w:rsid w:val="00CC274C"/>
    <w:rsid w:val="00CC2D0D"/>
    <w:rsid w:val="00CC2F6A"/>
    <w:rsid w:val="00CC3A39"/>
    <w:rsid w:val="00CC40DB"/>
    <w:rsid w:val="00CC4E48"/>
    <w:rsid w:val="00CD09D3"/>
    <w:rsid w:val="00CD0ED9"/>
    <w:rsid w:val="00CD1B9C"/>
    <w:rsid w:val="00CD293F"/>
    <w:rsid w:val="00CD4427"/>
    <w:rsid w:val="00CD5F09"/>
    <w:rsid w:val="00CD5F5F"/>
    <w:rsid w:val="00CD63D8"/>
    <w:rsid w:val="00CD6964"/>
    <w:rsid w:val="00CD7864"/>
    <w:rsid w:val="00CD7C42"/>
    <w:rsid w:val="00CE072F"/>
    <w:rsid w:val="00CE200C"/>
    <w:rsid w:val="00CE64CA"/>
    <w:rsid w:val="00CE7517"/>
    <w:rsid w:val="00CE76C3"/>
    <w:rsid w:val="00CF0589"/>
    <w:rsid w:val="00CF204F"/>
    <w:rsid w:val="00CF3A82"/>
    <w:rsid w:val="00CF3C57"/>
    <w:rsid w:val="00CF5DC3"/>
    <w:rsid w:val="00CF6292"/>
    <w:rsid w:val="00D01075"/>
    <w:rsid w:val="00D0212C"/>
    <w:rsid w:val="00D03241"/>
    <w:rsid w:val="00D033A7"/>
    <w:rsid w:val="00D035DD"/>
    <w:rsid w:val="00D03EC5"/>
    <w:rsid w:val="00D04224"/>
    <w:rsid w:val="00D051D2"/>
    <w:rsid w:val="00D054EE"/>
    <w:rsid w:val="00D074A7"/>
    <w:rsid w:val="00D10E86"/>
    <w:rsid w:val="00D11B13"/>
    <w:rsid w:val="00D13009"/>
    <w:rsid w:val="00D1500A"/>
    <w:rsid w:val="00D16C73"/>
    <w:rsid w:val="00D2038D"/>
    <w:rsid w:val="00D20498"/>
    <w:rsid w:val="00D20891"/>
    <w:rsid w:val="00D21527"/>
    <w:rsid w:val="00D216DC"/>
    <w:rsid w:val="00D21985"/>
    <w:rsid w:val="00D21AB3"/>
    <w:rsid w:val="00D224D8"/>
    <w:rsid w:val="00D22D28"/>
    <w:rsid w:val="00D23FF7"/>
    <w:rsid w:val="00D24A3F"/>
    <w:rsid w:val="00D250AE"/>
    <w:rsid w:val="00D312DA"/>
    <w:rsid w:val="00D31E43"/>
    <w:rsid w:val="00D32F88"/>
    <w:rsid w:val="00D33EF5"/>
    <w:rsid w:val="00D345E6"/>
    <w:rsid w:val="00D35178"/>
    <w:rsid w:val="00D352F9"/>
    <w:rsid w:val="00D35C71"/>
    <w:rsid w:val="00D3CFA4"/>
    <w:rsid w:val="00D401DF"/>
    <w:rsid w:val="00D40CA9"/>
    <w:rsid w:val="00D4148E"/>
    <w:rsid w:val="00D4163E"/>
    <w:rsid w:val="00D446BB"/>
    <w:rsid w:val="00D4670F"/>
    <w:rsid w:val="00D50202"/>
    <w:rsid w:val="00D50C56"/>
    <w:rsid w:val="00D5197D"/>
    <w:rsid w:val="00D5317F"/>
    <w:rsid w:val="00D5338E"/>
    <w:rsid w:val="00D546A6"/>
    <w:rsid w:val="00D5486B"/>
    <w:rsid w:val="00D55295"/>
    <w:rsid w:val="00D562EE"/>
    <w:rsid w:val="00D56976"/>
    <w:rsid w:val="00D57D8E"/>
    <w:rsid w:val="00D60299"/>
    <w:rsid w:val="00D61766"/>
    <w:rsid w:val="00D62495"/>
    <w:rsid w:val="00D6258E"/>
    <w:rsid w:val="00D6423F"/>
    <w:rsid w:val="00D6652B"/>
    <w:rsid w:val="00D666BB"/>
    <w:rsid w:val="00D66F30"/>
    <w:rsid w:val="00D70568"/>
    <w:rsid w:val="00D70A11"/>
    <w:rsid w:val="00D70B9E"/>
    <w:rsid w:val="00D70EAF"/>
    <w:rsid w:val="00D712B4"/>
    <w:rsid w:val="00D7150B"/>
    <w:rsid w:val="00D7156A"/>
    <w:rsid w:val="00D72747"/>
    <w:rsid w:val="00D7349A"/>
    <w:rsid w:val="00D73E2F"/>
    <w:rsid w:val="00D7410E"/>
    <w:rsid w:val="00D7444F"/>
    <w:rsid w:val="00D75382"/>
    <w:rsid w:val="00D77164"/>
    <w:rsid w:val="00D779F3"/>
    <w:rsid w:val="00D77AF8"/>
    <w:rsid w:val="00D82261"/>
    <w:rsid w:val="00D83432"/>
    <w:rsid w:val="00D85D4D"/>
    <w:rsid w:val="00D873AD"/>
    <w:rsid w:val="00D878EB"/>
    <w:rsid w:val="00D87977"/>
    <w:rsid w:val="00D90904"/>
    <w:rsid w:val="00D92285"/>
    <w:rsid w:val="00D943E3"/>
    <w:rsid w:val="00D94FB5"/>
    <w:rsid w:val="00D94FB9"/>
    <w:rsid w:val="00D94FC2"/>
    <w:rsid w:val="00D952DA"/>
    <w:rsid w:val="00D95E24"/>
    <w:rsid w:val="00D97D0C"/>
    <w:rsid w:val="00D97D47"/>
    <w:rsid w:val="00DA1A2E"/>
    <w:rsid w:val="00DA3121"/>
    <w:rsid w:val="00DA41A7"/>
    <w:rsid w:val="00DA5023"/>
    <w:rsid w:val="00DA50BC"/>
    <w:rsid w:val="00DB149A"/>
    <w:rsid w:val="00DB19FD"/>
    <w:rsid w:val="00DB3272"/>
    <w:rsid w:val="00DB4BF3"/>
    <w:rsid w:val="00DB50A9"/>
    <w:rsid w:val="00DB5728"/>
    <w:rsid w:val="00DB5B6B"/>
    <w:rsid w:val="00DB620F"/>
    <w:rsid w:val="00DB7254"/>
    <w:rsid w:val="00DB760F"/>
    <w:rsid w:val="00DB7F84"/>
    <w:rsid w:val="00DC0888"/>
    <w:rsid w:val="00DC18A4"/>
    <w:rsid w:val="00DC35FD"/>
    <w:rsid w:val="00DC5BB6"/>
    <w:rsid w:val="00DC68FF"/>
    <w:rsid w:val="00DC79BE"/>
    <w:rsid w:val="00DD38DA"/>
    <w:rsid w:val="00DD7F23"/>
    <w:rsid w:val="00DE05BC"/>
    <w:rsid w:val="00DE07F4"/>
    <w:rsid w:val="00DE2872"/>
    <w:rsid w:val="00DE3F96"/>
    <w:rsid w:val="00DE461A"/>
    <w:rsid w:val="00DE4A3D"/>
    <w:rsid w:val="00DE6856"/>
    <w:rsid w:val="00DE7C49"/>
    <w:rsid w:val="00DF0EAB"/>
    <w:rsid w:val="00DF1094"/>
    <w:rsid w:val="00DF1BBA"/>
    <w:rsid w:val="00DF2B56"/>
    <w:rsid w:val="00DF377D"/>
    <w:rsid w:val="00DF4965"/>
    <w:rsid w:val="00DF6CF9"/>
    <w:rsid w:val="00E020FB"/>
    <w:rsid w:val="00E02D0C"/>
    <w:rsid w:val="00E04969"/>
    <w:rsid w:val="00E04AD0"/>
    <w:rsid w:val="00E04DDA"/>
    <w:rsid w:val="00E04F2F"/>
    <w:rsid w:val="00E06039"/>
    <w:rsid w:val="00E0623E"/>
    <w:rsid w:val="00E06366"/>
    <w:rsid w:val="00E073EA"/>
    <w:rsid w:val="00E07E8F"/>
    <w:rsid w:val="00E117A9"/>
    <w:rsid w:val="00E11B29"/>
    <w:rsid w:val="00E14FA8"/>
    <w:rsid w:val="00E15F29"/>
    <w:rsid w:val="00E165BA"/>
    <w:rsid w:val="00E16A0D"/>
    <w:rsid w:val="00E16F71"/>
    <w:rsid w:val="00E179D0"/>
    <w:rsid w:val="00E21EE1"/>
    <w:rsid w:val="00E23DF0"/>
    <w:rsid w:val="00E240C6"/>
    <w:rsid w:val="00E2504E"/>
    <w:rsid w:val="00E2584D"/>
    <w:rsid w:val="00E25EB7"/>
    <w:rsid w:val="00E31088"/>
    <w:rsid w:val="00E316ED"/>
    <w:rsid w:val="00E33523"/>
    <w:rsid w:val="00E33B20"/>
    <w:rsid w:val="00E345CA"/>
    <w:rsid w:val="00E345D1"/>
    <w:rsid w:val="00E364C5"/>
    <w:rsid w:val="00E36F76"/>
    <w:rsid w:val="00E41E27"/>
    <w:rsid w:val="00E44575"/>
    <w:rsid w:val="00E4558D"/>
    <w:rsid w:val="00E45C97"/>
    <w:rsid w:val="00E464E6"/>
    <w:rsid w:val="00E46DC5"/>
    <w:rsid w:val="00E47225"/>
    <w:rsid w:val="00E473AF"/>
    <w:rsid w:val="00E509CA"/>
    <w:rsid w:val="00E54DC2"/>
    <w:rsid w:val="00E56BFC"/>
    <w:rsid w:val="00E573BE"/>
    <w:rsid w:val="00E57853"/>
    <w:rsid w:val="00E61393"/>
    <w:rsid w:val="00E6368C"/>
    <w:rsid w:val="00E654E9"/>
    <w:rsid w:val="00E66589"/>
    <w:rsid w:val="00E6698A"/>
    <w:rsid w:val="00E678DC"/>
    <w:rsid w:val="00E703AD"/>
    <w:rsid w:val="00E70665"/>
    <w:rsid w:val="00E707FF"/>
    <w:rsid w:val="00E70DE9"/>
    <w:rsid w:val="00E728F6"/>
    <w:rsid w:val="00E72AF3"/>
    <w:rsid w:val="00E73933"/>
    <w:rsid w:val="00E73BBC"/>
    <w:rsid w:val="00E7558D"/>
    <w:rsid w:val="00E756FA"/>
    <w:rsid w:val="00E77476"/>
    <w:rsid w:val="00E7759A"/>
    <w:rsid w:val="00E77C57"/>
    <w:rsid w:val="00E82051"/>
    <w:rsid w:val="00E82700"/>
    <w:rsid w:val="00E839EF"/>
    <w:rsid w:val="00E83D11"/>
    <w:rsid w:val="00E8419B"/>
    <w:rsid w:val="00E852D6"/>
    <w:rsid w:val="00E9033F"/>
    <w:rsid w:val="00E91325"/>
    <w:rsid w:val="00E92E3D"/>
    <w:rsid w:val="00E937DD"/>
    <w:rsid w:val="00E94463"/>
    <w:rsid w:val="00E94DD3"/>
    <w:rsid w:val="00E95818"/>
    <w:rsid w:val="00EA0D81"/>
    <w:rsid w:val="00EA262C"/>
    <w:rsid w:val="00EA4AC2"/>
    <w:rsid w:val="00EA4C7D"/>
    <w:rsid w:val="00EA4CD2"/>
    <w:rsid w:val="00EA7E40"/>
    <w:rsid w:val="00EA7F75"/>
    <w:rsid w:val="00EB07C9"/>
    <w:rsid w:val="00EB08B3"/>
    <w:rsid w:val="00EB20F2"/>
    <w:rsid w:val="00EB323B"/>
    <w:rsid w:val="00EB36F4"/>
    <w:rsid w:val="00EB4701"/>
    <w:rsid w:val="00EB4A81"/>
    <w:rsid w:val="00EB5BAE"/>
    <w:rsid w:val="00EB6227"/>
    <w:rsid w:val="00EB6C36"/>
    <w:rsid w:val="00EC000B"/>
    <w:rsid w:val="00EC3715"/>
    <w:rsid w:val="00EC3D85"/>
    <w:rsid w:val="00EC40BB"/>
    <w:rsid w:val="00EC4230"/>
    <w:rsid w:val="00EC7A3E"/>
    <w:rsid w:val="00EC7A87"/>
    <w:rsid w:val="00EC7B7B"/>
    <w:rsid w:val="00ED0CDB"/>
    <w:rsid w:val="00ED10B2"/>
    <w:rsid w:val="00ED2356"/>
    <w:rsid w:val="00ED3569"/>
    <w:rsid w:val="00ED471E"/>
    <w:rsid w:val="00ED5C5B"/>
    <w:rsid w:val="00ED5C9F"/>
    <w:rsid w:val="00ED6C3E"/>
    <w:rsid w:val="00ED9904"/>
    <w:rsid w:val="00EE0138"/>
    <w:rsid w:val="00EE0204"/>
    <w:rsid w:val="00EE58BE"/>
    <w:rsid w:val="00EE5DB7"/>
    <w:rsid w:val="00EE5E06"/>
    <w:rsid w:val="00EF0C87"/>
    <w:rsid w:val="00EF168C"/>
    <w:rsid w:val="00EF1851"/>
    <w:rsid w:val="00EF2110"/>
    <w:rsid w:val="00EF278C"/>
    <w:rsid w:val="00EF2CBF"/>
    <w:rsid w:val="00EF4A1C"/>
    <w:rsid w:val="00EF6D01"/>
    <w:rsid w:val="00EF73AD"/>
    <w:rsid w:val="00F00952"/>
    <w:rsid w:val="00F02BFE"/>
    <w:rsid w:val="00F04E23"/>
    <w:rsid w:val="00F06587"/>
    <w:rsid w:val="00F0686B"/>
    <w:rsid w:val="00F070CE"/>
    <w:rsid w:val="00F07873"/>
    <w:rsid w:val="00F10AF3"/>
    <w:rsid w:val="00F10C09"/>
    <w:rsid w:val="00F11EC3"/>
    <w:rsid w:val="00F12B66"/>
    <w:rsid w:val="00F130A7"/>
    <w:rsid w:val="00F13637"/>
    <w:rsid w:val="00F139B2"/>
    <w:rsid w:val="00F13EC7"/>
    <w:rsid w:val="00F1496D"/>
    <w:rsid w:val="00F15C48"/>
    <w:rsid w:val="00F2005E"/>
    <w:rsid w:val="00F202D5"/>
    <w:rsid w:val="00F20BDF"/>
    <w:rsid w:val="00F218B3"/>
    <w:rsid w:val="00F218D3"/>
    <w:rsid w:val="00F23D3C"/>
    <w:rsid w:val="00F2482C"/>
    <w:rsid w:val="00F25A3C"/>
    <w:rsid w:val="00F303C1"/>
    <w:rsid w:val="00F303DD"/>
    <w:rsid w:val="00F3156D"/>
    <w:rsid w:val="00F32811"/>
    <w:rsid w:val="00F32C8D"/>
    <w:rsid w:val="00F33075"/>
    <w:rsid w:val="00F33658"/>
    <w:rsid w:val="00F3433F"/>
    <w:rsid w:val="00F3509C"/>
    <w:rsid w:val="00F354BC"/>
    <w:rsid w:val="00F37B5D"/>
    <w:rsid w:val="00F40103"/>
    <w:rsid w:val="00F41DF7"/>
    <w:rsid w:val="00F423E9"/>
    <w:rsid w:val="00F42F49"/>
    <w:rsid w:val="00F434CF"/>
    <w:rsid w:val="00F440D4"/>
    <w:rsid w:val="00F443E4"/>
    <w:rsid w:val="00F44BBC"/>
    <w:rsid w:val="00F44CB4"/>
    <w:rsid w:val="00F453A1"/>
    <w:rsid w:val="00F45BEA"/>
    <w:rsid w:val="00F47514"/>
    <w:rsid w:val="00F5052C"/>
    <w:rsid w:val="00F508CA"/>
    <w:rsid w:val="00F50C7E"/>
    <w:rsid w:val="00F50DB6"/>
    <w:rsid w:val="00F513D7"/>
    <w:rsid w:val="00F527D9"/>
    <w:rsid w:val="00F52D7D"/>
    <w:rsid w:val="00F53BDB"/>
    <w:rsid w:val="00F53F7C"/>
    <w:rsid w:val="00F5408F"/>
    <w:rsid w:val="00F55BDE"/>
    <w:rsid w:val="00F565C1"/>
    <w:rsid w:val="00F56A81"/>
    <w:rsid w:val="00F57888"/>
    <w:rsid w:val="00F578AC"/>
    <w:rsid w:val="00F63BB1"/>
    <w:rsid w:val="00F646DC"/>
    <w:rsid w:val="00F64952"/>
    <w:rsid w:val="00F661FA"/>
    <w:rsid w:val="00F6748A"/>
    <w:rsid w:val="00F67540"/>
    <w:rsid w:val="00F67787"/>
    <w:rsid w:val="00F67C19"/>
    <w:rsid w:val="00F67E84"/>
    <w:rsid w:val="00F707B5"/>
    <w:rsid w:val="00F707C1"/>
    <w:rsid w:val="00F70FA6"/>
    <w:rsid w:val="00F71D07"/>
    <w:rsid w:val="00F73DD2"/>
    <w:rsid w:val="00F74E03"/>
    <w:rsid w:val="00F750ED"/>
    <w:rsid w:val="00F75625"/>
    <w:rsid w:val="00F7568A"/>
    <w:rsid w:val="00F7663E"/>
    <w:rsid w:val="00F76AD9"/>
    <w:rsid w:val="00F76CF6"/>
    <w:rsid w:val="00F77072"/>
    <w:rsid w:val="00F774F5"/>
    <w:rsid w:val="00F80A19"/>
    <w:rsid w:val="00F81B0C"/>
    <w:rsid w:val="00F82101"/>
    <w:rsid w:val="00F825C7"/>
    <w:rsid w:val="00F82A7F"/>
    <w:rsid w:val="00F8375E"/>
    <w:rsid w:val="00F85DC7"/>
    <w:rsid w:val="00F85E25"/>
    <w:rsid w:val="00F85EF0"/>
    <w:rsid w:val="00F92341"/>
    <w:rsid w:val="00F93DA0"/>
    <w:rsid w:val="00F9448D"/>
    <w:rsid w:val="00F94DDF"/>
    <w:rsid w:val="00F9531C"/>
    <w:rsid w:val="00FA13FE"/>
    <w:rsid w:val="00FA3734"/>
    <w:rsid w:val="00FA482B"/>
    <w:rsid w:val="00FA4F8B"/>
    <w:rsid w:val="00FA5B4D"/>
    <w:rsid w:val="00FA6E06"/>
    <w:rsid w:val="00FA7288"/>
    <w:rsid w:val="00FA74F5"/>
    <w:rsid w:val="00FA7DAD"/>
    <w:rsid w:val="00FB0D9C"/>
    <w:rsid w:val="00FB2297"/>
    <w:rsid w:val="00FB3812"/>
    <w:rsid w:val="00FB38C9"/>
    <w:rsid w:val="00FB3E48"/>
    <w:rsid w:val="00FB580C"/>
    <w:rsid w:val="00FB5C51"/>
    <w:rsid w:val="00FB5D01"/>
    <w:rsid w:val="00FB6489"/>
    <w:rsid w:val="00FB779A"/>
    <w:rsid w:val="00FB7E43"/>
    <w:rsid w:val="00FC0C34"/>
    <w:rsid w:val="00FC1B5F"/>
    <w:rsid w:val="00FC2231"/>
    <w:rsid w:val="00FC2B78"/>
    <w:rsid w:val="00FC42FE"/>
    <w:rsid w:val="00FC5820"/>
    <w:rsid w:val="00FC5FC9"/>
    <w:rsid w:val="00FC6224"/>
    <w:rsid w:val="00FC6BA3"/>
    <w:rsid w:val="00FC7236"/>
    <w:rsid w:val="00FC73C2"/>
    <w:rsid w:val="00FC7548"/>
    <w:rsid w:val="00FC79EB"/>
    <w:rsid w:val="00FC7B46"/>
    <w:rsid w:val="00FD0405"/>
    <w:rsid w:val="00FD1C9C"/>
    <w:rsid w:val="00FD24E4"/>
    <w:rsid w:val="00FD369F"/>
    <w:rsid w:val="00FD4999"/>
    <w:rsid w:val="00FD581C"/>
    <w:rsid w:val="00FD5E61"/>
    <w:rsid w:val="00FD5F5F"/>
    <w:rsid w:val="00FD622F"/>
    <w:rsid w:val="00FD6275"/>
    <w:rsid w:val="00FD74D2"/>
    <w:rsid w:val="00FE180C"/>
    <w:rsid w:val="00FE21BD"/>
    <w:rsid w:val="00FE3DEC"/>
    <w:rsid w:val="00FE4CF3"/>
    <w:rsid w:val="00FE4E90"/>
    <w:rsid w:val="00FE503E"/>
    <w:rsid w:val="00FE51F3"/>
    <w:rsid w:val="00FE5F85"/>
    <w:rsid w:val="00FE6D67"/>
    <w:rsid w:val="00FE70FC"/>
    <w:rsid w:val="00FE7D4C"/>
    <w:rsid w:val="00FF219F"/>
    <w:rsid w:val="00FF281E"/>
    <w:rsid w:val="00FF3745"/>
    <w:rsid w:val="00FF453A"/>
    <w:rsid w:val="00FF48FA"/>
    <w:rsid w:val="00FF75A9"/>
    <w:rsid w:val="02ED2BDA"/>
    <w:rsid w:val="03F38D24"/>
    <w:rsid w:val="042F887B"/>
    <w:rsid w:val="0504BB89"/>
    <w:rsid w:val="06620A95"/>
    <w:rsid w:val="06AB126C"/>
    <w:rsid w:val="06E0FAE5"/>
    <w:rsid w:val="077112F2"/>
    <w:rsid w:val="08B4CF32"/>
    <w:rsid w:val="08E46F28"/>
    <w:rsid w:val="09D66644"/>
    <w:rsid w:val="0C2D6538"/>
    <w:rsid w:val="0D7DE4BB"/>
    <w:rsid w:val="0E68F970"/>
    <w:rsid w:val="11EC818D"/>
    <w:rsid w:val="12017AC7"/>
    <w:rsid w:val="1242A878"/>
    <w:rsid w:val="14D5072C"/>
    <w:rsid w:val="18F684EC"/>
    <w:rsid w:val="19492671"/>
    <w:rsid w:val="1B378CF4"/>
    <w:rsid w:val="1CEBFB17"/>
    <w:rsid w:val="1DC804CF"/>
    <w:rsid w:val="1ECEF5C9"/>
    <w:rsid w:val="1F2AE74C"/>
    <w:rsid w:val="200AAEE3"/>
    <w:rsid w:val="201777AE"/>
    <w:rsid w:val="206AC62A"/>
    <w:rsid w:val="20CC51EE"/>
    <w:rsid w:val="20D17EA9"/>
    <w:rsid w:val="213D023F"/>
    <w:rsid w:val="23063780"/>
    <w:rsid w:val="239481E0"/>
    <w:rsid w:val="2435D4EC"/>
    <w:rsid w:val="255E73E5"/>
    <w:rsid w:val="25D509E4"/>
    <w:rsid w:val="26015451"/>
    <w:rsid w:val="2611CB4C"/>
    <w:rsid w:val="26858C5A"/>
    <w:rsid w:val="294334DF"/>
    <w:rsid w:val="2A2A9DFC"/>
    <w:rsid w:val="2C267EC3"/>
    <w:rsid w:val="2E5FFCA5"/>
    <w:rsid w:val="3228B91A"/>
    <w:rsid w:val="3238D752"/>
    <w:rsid w:val="33B857E5"/>
    <w:rsid w:val="34220400"/>
    <w:rsid w:val="36C2529A"/>
    <w:rsid w:val="37E747B2"/>
    <w:rsid w:val="37F914A1"/>
    <w:rsid w:val="39CCFD7D"/>
    <w:rsid w:val="3A96723F"/>
    <w:rsid w:val="3C087C53"/>
    <w:rsid w:val="3CA51B0D"/>
    <w:rsid w:val="3D7578C3"/>
    <w:rsid w:val="3F760FE0"/>
    <w:rsid w:val="41F3B43F"/>
    <w:rsid w:val="42885BC7"/>
    <w:rsid w:val="42DB9064"/>
    <w:rsid w:val="436A252D"/>
    <w:rsid w:val="448F7EEC"/>
    <w:rsid w:val="46AD2962"/>
    <w:rsid w:val="47772056"/>
    <w:rsid w:val="48815E4F"/>
    <w:rsid w:val="4C51FE85"/>
    <w:rsid w:val="4C5D5414"/>
    <w:rsid w:val="4D40FFCD"/>
    <w:rsid w:val="4FD7007F"/>
    <w:rsid w:val="5041ACA8"/>
    <w:rsid w:val="51C7A3E4"/>
    <w:rsid w:val="51D9594A"/>
    <w:rsid w:val="53C713C9"/>
    <w:rsid w:val="53E9D510"/>
    <w:rsid w:val="541A3B35"/>
    <w:rsid w:val="54BE8D67"/>
    <w:rsid w:val="55D5D630"/>
    <w:rsid w:val="56C0397D"/>
    <w:rsid w:val="5703CCF7"/>
    <w:rsid w:val="58331DF1"/>
    <w:rsid w:val="590BB5EC"/>
    <w:rsid w:val="5A0B861F"/>
    <w:rsid w:val="5AC08331"/>
    <w:rsid w:val="5B161BC3"/>
    <w:rsid w:val="5D36BB3B"/>
    <w:rsid w:val="5E30CDA1"/>
    <w:rsid w:val="5E60FCE9"/>
    <w:rsid w:val="5EE8824F"/>
    <w:rsid w:val="63418596"/>
    <w:rsid w:val="63BF5809"/>
    <w:rsid w:val="6649F170"/>
    <w:rsid w:val="66C3858A"/>
    <w:rsid w:val="6A347134"/>
    <w:rsid w:val="6B46844F"/>
    <w:rsid w:val="6BC074C9"/>
    <w:rsid w:val="6BDD9688"/>
    <w:rsid w:val="6BE7AF1D"/>
    <w:rsid w:val="6C21C550"/>
    <w:rsid w:val="6D53D249"/>
    <w:rsid w:val="6E71910D"/>
    <w:rsid w:val="6EC9C1D3"/>
    <w:rsid w:val="72042992"/>
    <w:rsid w:val="741D4024"/>
    <w:rsid w:val="74C93EC6"/>
    <w:rsid w:val="74EE4FBD"/>
    <w:rsid w:val="75EAC584"/>
    <w:rsid w:val="76724DAF"/>
    <w:rsid w:val="768A201E"/>
    <w:rsid w:val="7698B931"/>
    <w:rsid w:val="76D2CA20"/>
    <w:rsid w:val="76FD9618"/>
    <w:rsid w:val="78C86E47"/>
    <w:rsid w:val="7983878C"/>
    <w:rsid w:val="7B1F57ED"/>
    <w:rsid w:val="7D3B092A"/>
    <w:rsid w:val="7E3DBB22"/>
    <w:rsid w:val="7E56F8AF"/>
    <w:rsid w:val="7E7005D3"/>
    <w:rsid w:val="7EA7945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FCC1A"/>
  <w15:chartTrackingRefBased/>
  <w15:docId w15:val="{73532664-5807-43D6-9E63-1FA9111D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912A2"/>
    <w:rPr>
      <w:rFonts w:ascii="Times New Roman" w:hAnsi="Times New Roman"/>
      <w:sz w:val="24"/>
    </w:rPr>
  </w:style>
  <w:style w:type="paragraph" w:styleId="Antrat1">
    <w:name w:val="heading 1"/>
    <w:aliases w:val="Section,Heading,Appendix,stydde,app heading 1,app heading 11,app heading 12,app heading 111,app heading 13,1,1 ghost,g,ghost,H1,Kapitel,Arial 14 Fett,Arial 14 Fett1,Arial 14 Fett2,Arial 16 Fett,Datasheet title,Chapter,TF-Overskrift 1,H11,H12"/>
    <w:basedOn w:val="prastasis"/>
    <w:next w:val="prastasis"/>
    <w:link w:val="Antrat1Diagrama"/>
    <w:uiPriority w:val="9"/>
    <w:qFormat/>
    <w:rsid w:val="000851DA"/>
    <w:pPr>
      <w:keepNext/>
      <w:numPr>
        <w:numId w:val="1"/>
      </w:numPr>
      <w:spacing w:before="240" w:after="100" w:afterAutospacing="1" w:line="276" w:lineRule="auto"/>
      <w:ind w:left="432" w:hanging="432"/>
      <w:jc w:val="both"/>
      <w:outlineLvl w:val="0"/>
    </w:pPr>
    <w:rPr>
      <w:rFonts w:ascii="Times New Roman Bold" w:eastAsiaTheme="majorEastAsia" w:hAnsi="Times New Roman Bold" w:cs="Times New Roman"/>
      <w:b/>
      <w:caps/>
      <w:color w:val="171717" w:themeColor="background2" w:themeShade="1A"/>
      <w:szCs w:val="24"/>
    </w:rPr>
  </w:style>
  <w:style w:type="paragraph" w:styleId="Antrat2">
    <w:name w:val="heading 2"/>
    <w:aliases w:val="Heading 2 (nevda),Title Header2,Straipsnis,2,body,H2,h2,PIM2,prop2,2 headline,h,pc plus heading2,A.B.C.,Abschnitt,Arial 12 Fett Kursiv,TF-Overskrit 2,H21,H22,H23,H24,H25,H26,H27,H28,H29,H210,H211,H212,H213,H214,H215,H216,H217,H221,H231,H241"/>
    <w:basedOn w:val="prastasis"/>
    <w:next w:val="prastasis"/>
    <w:link w:val="Antrat2Diagrama"/>
    <w:uiPriority w:val="9"/>
    <w:unhideWhenUsed/>
    <w:qFormat/>
    <w:rsid w:val="000851DA"/>
    <w:pPr>
      <w:keepNext/>
      <w:keepLines/>
      <w:numPr>
        <w:ilvl w:val="1"/>
        <w:numId w:val="1"/>
      </w:numPr>
      <w:tabs>
        <w:tab w:val="left" w:pos="709"/>
      </w:tabs>
      <w:spacing w:before="100" w:beforeAutospacing="1" w:after="100" w:afterAutospacing="1" w:line="276" w:lineRule="auto"/>
      <w:outlineLvl w:val="1"/>
    </w:pPr>
    <w:rPr>
      <w:rFonts w:eastAsia="Calibri" w:cs="Times New Roman"/>
      <w:bCs/>
      <w:iCs/>
      <w:caps/>
      <w:szCs w:val="32"/>
      <w:lang w:val="en-US" w:eastAsia="lt-LT"/>
    </w:rPr>
  </w:style>
  <w:style w:type="paragraph" w:styleId="Antrat3">
    <w:name w:val="heading 3"/>
    <w:basedOn w:val="Antrat2"/>
    <w:next w:val="prastasis"/>
    <w:link w:val="Antrat3Diagrama"/>
    <w:uiPriority w:val="9"/>
    <w:unhideWhenUsed/>
    <w:qFormat/>
    <w:rsid w:val="000851DA"/>
    <w:pPr>
      <w:numPr>
        <w:ilvl w:val="2"/>
      </w:numPr>
      <w:outlineLvl w:val="2"/>
    </w:pPr>
    <w:rPr>
      <w:bCs w:val="0"/>
      <w:caps w:val="0"/>
    </w:rPr>
  </w:style>
  <w:style w:type="paragraph" w:styleId="Antrat4">
    <w:name w:val="heading 4"/>
    <w:aliases w:val="Sub-Clause Sub-paragraph,Heading 4 Char Char Char Char,I4,4,l4,heading4,I41,41,l41,heading41,h4,4heading,H4,4 dash,d,Ref Heading 1,rh1,Unterunterabschnitt,Heading4,H4-Heading 4,a.,heading 4,TF-Overskrift 4,H41,H42"/>
    <w:basedOn w:val="Antrat3"/>
    <w:next w:val="prastasis"/>
    <w:link w:val="Antrat4Diagrama"/>
    <w:uiPriority w:val="9"/>
    <w:unhideWhenUsed/>
    <w:qFormat/>
    <w:rsid w:val="000851DA"/>
    <w:pPr>
      <w:keepLines w:val="0"/>
      <w:tabs>
        <w:tab w:val="clear" w:pos="709"/>
      </w:tabs>
      <w:spacing w:before="240" w:beforeAutospacing="0"/>
      <w:ind w:left="1146"/>
      <w:jc w:val="both"/>
      <w:outlineLvl w:val="3"/>
    </w:pPr>
    <w:rPr>
      <w:rFonts w:eastAsia="Times New Roman"/>
      <w:b/>
      <w:iCs w:val="0"/>
      <w:caps/>
      <w:szCs w:val="24"/>
    </w:rPr>
  </w:style>
  <w:style w:type="paragraph" w:styleId="Antrat5">
    <w:name w:val="heading 5"/>
    <w:basedOn w:val="Antrat4"/>
    <w:next w:val="prastasis"/>
    <w:link w:val="Antrat5Diagrama"/>
    <w:uiPriority w:val="9"/>
    <w:unhideWhenUsed/>
    <w:qFormat/>
    <w:rsid w:val="00F11EC3"/>
    <w:pPr>
      <w:numPr>
        <w:ilvl w:val="4"/>
      </w:numPr>
      <w:ind w:left="0" w:firstLine="0"/>
      <w:outlineLvl w:val="4"/>
    </w:pPr>
  </w:style>
  <w:style w:type="paragraph" w:styleId="Antrat6">
    <w:name w:val="heading 6"/>
    <w:basedOn w:val="Antrat5"/>
    <w:next w:val="prastasis"/>
    <w:link w:val="Antrat6Diagrama"/>
    <w:unhideWhenUsed/>
    <w:qFormat/>
    <w:rsid w:val="00F11EC3"/>
    <w:pPr>
      <w:numPr>
        <w:ilvl w:val="5"/>
      </w:numPr>
      <w:outlineLvl w:val="5"/>
    </w:pPr>
  </w:style>
  <w:style w:type="paragraph" w:styleId="Antrat7">
    <w:name w:val="heading 7"/>
    <w:aliases w:val="LKIIS specifikacija"/>
    <w:basedOn w:val="prastasis"/>
    <w:next w:val="prastasis"/>
    <w:link w:val="Antrat7Diagrama"/>
    <w:unhideWhenUsed/>
    <w:rsid w:val="00F11EC3"/>
    <w:pPr>
      <w:keepNext/>
      <w:keepLines/>
      <w:spacing w:before="100" w:beforeAutospacing="1" w:after="100" w:afterAutospacing="1" w:line="276" w:lineRule="auto"/>
      <w:ind w:left="1559" w:hanging="1559"/>
      <w:jc w:val="both"/>
      <w:outlineLvl w:val="6"/>
    </w:pPr>
    <w:rPr>
      <w:rFonts w:ascii="Arial" w:eastAsiaTheme="majorEastAsia" w:hAnsi="Arial" w:cs="Arial"/>
      <w:iCs/>
      <w:color w:val="103C5E"/>
      <w:szCs w:val="20"/>
    </w:rPr>
  </w:style>
  <w:style w:type="paragraph" w:styleId="Antrat8">
    <w:name w:val="heading 8"/>
    <w:basedOn w:val="prastasis"/>
    <w:next w:val="prastasis"/>
    <w:link w:val="Antrat8Diagrama"/>
    <w:unhideWhenUsed/>
    <w:qFormat/>
    <w:rsid w:val="00F11EC3"/>
    <w:pPr>
      <w:keepNext/>
      <w:keepLines/>
      <w:spacing w:before="100" w:beforeAutospacing="1" w:after="100" w:afterAutospacing="1" w:line="276" w:lineRule="auto"/>
      <w:ind w:left="1440" w:hanging="1440"/>
      <w:jc w:val="both"/>
      <w:outlineLvl w:val="7"/>
    </w:pPr>
    <w:rPr>
      <w:rFonts w:ascii="Arial" w:eastAsia="Times New Roman" w:hAnsi="Arial" w:cs="Arial"/>
      <w:color w:val="103C5E"/>
      <w:szCs w:val="20"/>
      <w:lang w:bidi="en-US"/>
    </w:rPr>
  </w:style>
  <w:style w:type="paragraph" w:styleId="Antrat9">
    <w:name w:val="heading 9"/>
    <w:basedOn w:val="prastasis"/>
    <w:next w:val="prastasis"/>
    <w:link w:val="Antrat9Diagrama"/>
    <w:unhideWhenUsed/>
    <w:qFormat/>
    <w:rsid w:val="00F11EC3"/>
    <w:pPr>
      <w:keepNext/>
      <w:keepLines/>
      <w:spacing w:before="100" w:beforeAutospacing="1" w:after="100" w:afterAutospacing="1" w:line="276" w:lineRule="auto"/>
      <w:ind w:left="1582" w:hanging="1582"/>
      <w:jc w:val="both"/>
      <w:outlineLvl w:val="8"/>
    </w:pPr>
    <w:rPr>
      <w:rFonts w:ascii="Arial" w:eastAsia="Times New Roman" w:hAnsi="Arial" w:cs="Arial"/>
      <w:iCs/>
      <w:color w:val="103C5E"/>
      <w:szCs w:val="20"/>
      <w:lang w:bidi="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Section Diagrama,Heading Diagrama,Appendix Diagrama,stydde Diagrama,app heading 1 Diagrama,app heading 11 Diagrama,app heading 12 Diagrama,app heading 111 Diagrama,app heading 13 Diagrama,1 Diagrama,1 ghost Diagrama,g Diagrama"/>
    <w:basedOn w:val="Numatytasispastraiposriftas"/>
    <w:link w:val="Antrat1"/>
    <w:uiPriority w:val="9"/>
    <w:qFormat/>
    <w:rsid w:val="000851DA"/>
    <w:rPr>
      <w:rFonts w:ascii="Times New Roman Bold" w:eastAsiaTheme="majorEastAsia" w:hAnsi="Times New Roman Bold" w:cs="Times New Roman"/>
      <w:b/>
      <w:caps/>
      <w:color w:val="171717" w:themeColor="background2" w:themeShade="1A"/>
      <w:sz w:val="24"/>
      <w:szCs w:val="24"/>
    </w:rPr>
  </w:style>
  <w:style w:type="character" w:customStyle="1" w:styleId="Antrat2Diagrama">
    <w:name w:val="Antraštė 2 Diagrama"/>
    <w:aliases w:val="Heading 2 (nevda) Diagrama,Title Header2 Diagrama,Straipsnis Diagrama,2 Diagrama,body Diagrama,H2 Diagrama,h2 Diagrama,PIM2 Diagrama,prop2 Diagrama,2 headline Diagrama,h Diagrama,pc plus heading2 Diagrama,A.B.C. Diagrama,H21 Diagrama"/>
    <w:basedOn w:val="Numatytasispastraiposriftas"/>
    <w:link w:val="Antrat2"/>
    <w:uiPriority w:val="9"/>
    <w:qFormat/>
    <w:rsid w:val="000851DA"/>
    <w:rPr>
      <w:rFonts w:ascii="Times New Roman" w:eastAsia="Calibri" w:hAnsi="Times New Roman" w:cs="Times New Roman"/>
      <w:bCs/>
      <w:iCs/>
      <w:caps/>
      <w:sz w:val="24"/>
      <w:szCs w:val="32"/>
      <w:lang w:val="en-US" w:eastAsia="lt-LT"/>
    </w:rPr>
  </w:style>
  <w:style w:type="character" w:customStyle="1" w:styleId="Antrat3Diagrama">
    <w:name w:val="Antraštė 3 Diagrama"/>
    <w:basedOn w:val="Numatytasispastraiposriftas"/>
    <w:link w:val="Antrat3"/>
    <w:uiPriority w:val="9"/>
    <w:qFormat/>
    <w:rsid w:val="000851DA"/>
    <w:rPr>
      <w:rFonts w:ascii="Times New Roman" w:eastAsia="Calibri" w:hAnsi="Times New Roman" w:cs="Times New Roman"/>
      <w:iCs/>
      <w:sz w:val="24"/>
      <w:szCs w:val="32"/>
      <w:lang w:val="en-US" w:eastAsia="lt-LT"/>
    </w:rPr>
  </w:style>
  <w:style w:type="character" w:customStyle="1" w:styleId="Antrat4Diagrama">
    <w:name w:val="Antraštė 4 Diagrama"/>
    <w:aliases w:val="Sub-Clause Sub-paragraph Diagrama,Heading 4 Char Char Char Char Diagrama,I4 Diagrama,4 Diagrama,l4 Diagrama,heading4 Diagrama,I41 Diagrama,41 Diagrama,l41 Diagrama,heading41 Diagrama,h4 Diagrama,4heading Diagrama,H4 Diagrama"/>
    <w:basedOn w:val="Numatytasispastraiposriftas"/>
    <w:link w:val="Antrat4"/>
    <w:uiPriority w:val="9"/>
    <w:qFormat/>
    <w:rsid w:val="000851DA"/>
    <w:rPr>
      <w:rFonts w:ascii="Times New Roman" w:eastAsia="Times New Roman" w:hAnsi="Times New Roman" w:cs="Times New Roman"/>
      <w:b/>
      <w:caps/>
      <w:sz w:val="24"/>
      <w:szCs w:val="24"/>
      <w:lang w:val="en-US" w:eastAsia="lt-LT"/>
    </w:rPr>
  </w:style>
  <w:style w:type="character" w:customStyle="1" w:styleId="Antrat5Diagrama">
    <w:name w:val="Antraštė 5 Diagrama"/>
    <w:basedOn w:val="Numatytasispastraiposriftas"/>
    <w:link w:val="Antrat5"/>
    <w:uiPriority w:val="9"/>
    <w:rsid w:val="00F11EC3"/>
    <w:rPr>
      <w:rFonts w:ascii="Times New Roman" w:eastAsia="Times New Roman" w:hAnsi="Times New Roman" w:cs="Times New Roman"/>
      <w:b/>
      <w:caps/>
      <w:sz w:val="24"/>
      <w:szCs w:val="24"/>
      <w:lang w:val="en-US" w:eastAsia="lt-LT"/>
    </w:rPr>
  </w:style>
  <w:style w:type="character" w:customStyle="1" w:styleId="Antrat6Diagrama">
    <w:name w:val="Antraštė 6 Diagrama"/>
    <w:basedOn w:val="Numatytasispastraiposriftas"/>
    <w:link w:val="Antrat6"/>
    <w:rsid w:val="00F11EC3"/>
    <w:rPr>
      <w:rFonts w:ascii="Times New Roman" w:eastAsia="Times New Roman" w:hAnsi="Times New Roman" w:cs="Times New Roman"/>
      <w:b/>
      <w:caps/>
      <w:sz w:val="24"/>
      <w:szCs w:val="24"/>
      <w:lang w:val="en-US" w:eastAsia="lt-LT"/>
    </w:rPr>
  </w:style>
  <w:style w:type="character" w:customStyle="1" w:styleId="Antrat7Diagrama">
    <w:name w:val="Antraštė 7 Diagrama"/>
    <w:aliases w:val="LKIIS specifikacija Diagrama"/>
    <w:basedOn w:val="Numatytasispastraiposriftas"/>
    <w:link w:val="Antrat7"/>
    <w:rsid w:val="00F11EC3"/>
    <w:rPr>
      <w:rFonts w:ascii="Arial" w:eastAsiaTheme="majorEastAsia" w:hAnsi="Arial" w:cs="Arial"/>
      <w:iCs/>
      <w:color w:val="103C5E"/>
      <w:sz w:val="24"/>
      <w:szCs w:val="20"/>
    </w:rPr>
  </w:style>
  <w:style w:type="character" w:customStyle="1" w:styleId="Antrat8Diagrama">
    <w:name w:val="Antraštė 8 Diagrama"/>
    <w:basedOn w:val="Numatytasispastraiposriftas"/>
    <w:link w:val="Antrat8"/>
    <w:rsid w:val="00F11EC3"/>
    <w:rPr>
      <w:rFonts w:ascii="Arial" w:eastAsia="Times New Roman" w:hAnsi="Arial" w:cs="Arial"/>
      <w:color w:val="103C5E"/>
      <w:sz w:val="24"/>
      <w:szCs w:val="20"/>
      <w:lang w:bidi="en-US"/>
    </w:rPr>
  </w:style>
  <w:style w:type="character" w:customStyle="1" w:styleId="Antrat9Diagrama">
    <w:name w:val="Antraštė 9 Diagrama"/>
    <w:basedOn w:val="Numatytasispastraiposriftas"/>
    <w:link w:val="Antrat9"/>
    <w:rsid w:val="00F11EC3"/>
    <w:rPr>
      <w:rFonts w:ascii="Arial" w:eastAsia="Times New Roman" w:hAnsi="Arial" w:cs="Arial"/>
      <w:iCs/>
      <w:color w:val="103C5E"/>
      <w:sz w:val="24"/>
      <w:szCs w:val="20"/>
      <w:lang w:bidi="en-US"/>
    </w:rPr>
  </w:style>
  <w:style w:type="character" w:styleId="Hipersaitas">
    <w:name w:val="Hyperlink"/>
    <w:basedOn w:val="Numatytasispastraiposriftas"/>
    <w:uiPriority w:val="99"/>
    <w:unhideWhenUsed/>
    <w:rsid w:val="00F11EC3"/>
    <w:rPr>
      <w:color w:val="0563C1" w:themeColor="hyperlink"/>
      <w:u w:val="single"/>
    </w:rPr>
  </w:style>
  <w:style w:type="character" w:customStyle="1" w:styleId="UnresolvedMention1">
    <w:name w:val="Unresolved Mention1"/>
    <w:basedOn w:val="Numatytasispastraiposriftas"/>
    <w:uiPriority w:val="99"/>
    <w:semiHidden/>
    <w:unhideWhenUsed/>
    <w:rsid w:val="00F11EC3"/>
    <w:rPr>
      <w:color w:val="605E5C"/>
      <w:shd w:val="clear" w:color="auto" w:fill="E1DFDD"/>
    </w:rPr>
  </w:style>
  <w:style w:type="table" w:styleId="Lentelstinklelis">
    <w:name w:val="Table Grid"/>
    <w:aliases w:val="CV table,CV1"/>
    <w:basedOn w:val="prastojilentel"/>
    <w:uiPriority w:val="99"/>
    <w:rsid w:val="00F11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nhideWhenUsed/>
    <w:rsid w:val="00F11EC3"/>
    <w:pPr>
      <w:tabs>
        <w:tab w:val="center" w:pos="4819"/>
        <w:tab w:val="right" w:pos="9638"/>
      </w:tabs>
      <w:spacing w:after="0" w:line="240" w:lineRule="auto"/>
      <w:ind w:firstLine="720"/>
      <w:jc w:val="both"/>
    </w:pPr>
    <w:rPr>
      <w:rFonts w:eastAsia="Times New Roman" w:cs="Times New Roman"/>
      <w:color w:val="171717" w:themeColor="background2" w:themeShade="1A"/>
      <w:szCs w:val="20"/>
    </w:rPr>
  </w:style>
  <w:style w:type="character" w:customStyle="1" w:styleId="AntratsDiagrama">
    <w:name w:val="Antraštės Diagrama"/>
    <w:basedOn w:val="Numatytasispastraiposriftas"/>
    <w:link w:val="Antrats"/>
    <w:rsid w:val="00F11EC3"/>
    <w:rPr>
      <w:rFonts w:ascii="Times New Roman" w:eastAsia="Times New Roman" w:hAnsi="Times New Roman" w:cs="Times New Roman"/>
      <w:color w:val="171717" w:themeColor="background2" w:themeShade="1A"/>
      <w:sz w:val="24"/>
      <w:szCs w:val="20"/>
    </w:rPr>
  </w:style>
  <w:style w:type="paragraph" w:styleId="Porat">
    <w:name w:val="footer"/>
    <w:basedOn w:val="prastasis"/>
    <w:link w:val="PoratDiagrama"/>
    <w:uiPriority w:val="99"/>
    <w:unhideWhenUsed/>
    <w:rsid w:val="00F11EC3"/>
    <w:pPr>
      <w:tabs>
        <w:tab w:val="center" w:pos="4819"/>
        <w:tab w:val="right" w:pos="9638"/>
      </w:tabs>
      <w:spacing w:after="0" w:line="240" w:lineRule="auto"/>
      <w:ind w:firstLine="720"/>
      <w:jc w:val="both"/>
    </w:pPr>
    <w:rPr>
      <w:rFonts w:eastAsia="Times New Roman" w:cs="Times New Roman"/>
      <w:color w:val="171717" w:themeColor="background2" w:themeShade="1A"/>
      <w:szCs w:val="20"/>
    </w:rPr>
  </w:style>
  <w:style w:type="character" w:customStyle="1" w:styleId="PoratDiagrama">
    <w:name w:val="Poraštė Diagrama"/>
    <w:basedOn w:val="Numatytasispastraiposriftas"/>
    <w:link w:val="Porat"/>
    <w:uiPriority w:val="99"/>
    <w:qFormat/>
    <w:rsid w:val="00F11EC3"/>
    <w:rPr>
      <w:rFonts w:ascii="Times New Roman" w:eastAsia="Times New Roman" w:hAnsi="Times New Roman" w:cs="Times New Roman"/>
      <w:color w:val="171717" w:themeColor="background2" w:themeShade="1A"/>
      <w:sz w:val="24"/>
      <w:szCs w:val="20"/>
    </w:rPr>
  </w:style>
  <w:style w:type="character" w:styleId="Vietosrezervavimoenklotekstas">
    <w:name w:val="Placeholder Text"/>
    <w:basedOn w:val="Numatytasispastraiposriftas"/>
    <w:uiPriority w:val="99"/>
    <w:semiHidden/>
    <w:rsid w:val="00F11EC3"/>
    <w:rPr>
      <w:color w:val="808080"/>
    </w:rPr>
  </w:style>
  <w:style w:type="paragraph" w:customStyle="1" w:styleId="Headerarial">
    <w:name w:val="Header_arial"/>
    <w:basedOn w:val="prastasis"/>
    <w:link w:val="HeaderarialChar"/>
    <w:rsid w:val="00F11EC3"/>
    <w:pPr>
      <w:spacing w:after="60" w:line="240" w:lineRule="auto"/>
      <w:ind w:firstLine="720"/>
      <w:jc w:val="both"/>
    </w:pPr>
    <w:rPr>
      <w:rFonts w:ascii="Arial" w:eastAsia="Times New Roman" w:hAnsi="Arial" w:cs="Arial"/>
      <w:color w:val="103C5E"/>
      <w:sz w:val="18"/>
      <w:szCs w:val="20"/>
    </w:rPr>
  </w:style>
  <w:style w:type="character" w:customStyle="1" w:styleId="HeaderarialChar">
    <w:name w:val="Header_arial Char"/>
    <w:basedOn w:val="Numatytasispastraiposriftas"/>
    <w:link w:val="Headerarial"/>
    <w:rsid w:val="00F11EC3"/>
    <w:rPr>
      <w:rFonts w:ascii="Arial" w:eastAsia="Times New Roman" w:hAnsi="Arial" w:cs="Arial"/>
      <w:color w:val="103C5E"/>
      <w:sz w:val="18"/>
      <w:szCs w:val="20"/>
    </w:rPr>
  </w:style>
  <w:style w:type="paragraph" w:styleId="Turinioantrat">
    <w:name w:val="TOC Heading"/>
    <w:basedOn w:val="Antrat1"/>
    <w:next w:val="prastasis"/>
    <w:uiPriority w:val="39"/>
    <w:unhideWhenUsed/>
    <w:qFormat/>
    <w:rsid w:val="00F11EC3"/>
    <w:pPr>
      <w:outlineLvl w:val="9"/>
    </w:pPr>
    <w:rPr>
      <w:lang w:val="en-US"/>
    </w:rPr>
  </w:style>
  <w:style w:type="paragraph" w:styleId="Turinys1">
    <w:name w:val="toc 1"/>
    <w:basedOn w:val="prastasis"/>
    <w:next w:val="prastasis"/>
    <w:autoRedefine/>
    <w:uiPriority w:val="39"/>
    <w:unhideWhenUsed/>
    <w:rsid w:val="00F11EC3"/>
    <w:pPr>
      <w:spacing w:after="100" w:line="276" w:lineRule="auto"/>
      <w:ind w:firstLine="720"/>
      <w:jc w:val="both"/>
    </w:pPr>
    <w:rPr>
      <w:rFonts w:eastAsia="Times New Roman" w:cs="Times New Roman"/>
      <w:color w:val="171717" w:themeColor="background2" w:themeShade="1A"/>
      <w:szCs w:val="20"/>
    </w:rPr>
  </w:style>
  <w:style w:type="paragraph" w:styleId="Sraopastraipa">
    <w:name w:val="List Paragraph"/>
    <w:aliases w:val="Table of contents numbered,Bullet EY,ERP-List Paragraph,List Paragraph11,Numbering,Sąrašo pastraipa1,Sąrašo pastraipa.Bullet,List Paragraph1,Sąrašo pastraipa.Bullet1,Sąrašo pastraipa.Bullet11,lp1,Bullet 1,Use Case List Paragraph,Body 1"/>
    <w:basedOn w:val="prastasis"/>
    <w:link w:val="SraopastraipaDiagrama"/>
    <w:qFormat/>
    <w:rsid w:val="00F11EC3"/>
    <w:pPr>
      <w:numPr>
        <w:numId w:val="2"/>
      </w:numPr>
      <w:tabs>
        <w:tab w:val="left" w:pos="567"/>
      </w:tabs>
      <w:spacing w:after="0" w:line="276" w:lineRule="auto"/>
      <w:contextualSpacing/>
      <w:jc w:val="both"/>
    </w:pPr>
    <w:rPr>
      <w:rFonts w:eastAsia="Times New Roman" w:cs="Times New Roman"/>
      <w:color w:val="171717" w:themeColor="background2" w:themeShade="1A"/>
      <w:szCs w:val="24"/>
    </w:rPr>
  </w:style>
  <w:style w:type="character" w:styleId="Komentaronuoroda">
    <w:name w:val="annotation reference"/>
    <w:basedOn w:val="Numatytasispastraiposriftas"/>
    <w:uiPriority w:val="99"/>
    <w:unhideWhenUsed/>
    <w:rsid w:val="00F11EC3"/>
    <w:rPr>
      <w:sz w:val="16"/>
      <w:szCs w:val="16"/>
    </w:rPr>
  </w:style>
  <w:style w:type="paragraph" w:styleId="Komentarotekstas">
    <w:name w:val="annotation text"/>
    <w:basedOn w:val="prastasis"/>
    <w:link w:val="KomentarotekstasDiagrama"/>
    <w:uiPriority w:val="99"/>
    <w:unhideWhenUsed/>
    <w:rsid w:val="00F11EC3"/>
    <w:pPr>
      <w:spacing w:after="0" w:line="240" w:lineRule="auto"/>
      <w:ind w:firstLine="720"/>
      <w:jc w:val="both"/>
    </w:pPr>
    <w:rPr>
      <w:rFonts w:eastAsia="Times New Roman" w:cs="Times New Roman"/>
      <w:color w:val="171717" w:themeColor="background2" w:themeShade="1A"/>
      <w:sz w:val="20"/>
      <w:szCs w:val="20"/>
    </w:rPr>
  </w:style>
  <w:style w:type="character" w:customStyle="1" w:styleId="KomentarotekstasDiagrama">
    <w:name w:val="Komentaro tekstas Diagrama"/>
    <w:basedOn w:val="Numatytasispastraiposriftas"/>
    <w:link w:val="Komentarotekstas"/>
    <w:uiPriority w:val="99"/>
    <w:rsid w:val="00F11EC3"/>
    <w:rPr>
      <w:rFonts w:ascii="Times New Roman" w:eastAsia="Times New Roman" w:hAnsi="Times New Roman" w:cs="Times New Roman"/>
      <w:color w:val="171717" w:themeColor="background2" w:themeShade="1A"/>
      <w:sz w:val="20"/>
      <w:szCs w:val="20"/>
    </w:rPr>
  </w:style>
  <w:style w:type="paragraph" w:styleId="Komentarotema">
    <w:name w:val="annotation subject"/>
    <w:basedOn w:val="Komentarotekstas"/>
    <w:next w:val="Komentarotekstas"/>
    <w:link w:val="KomentarotemaDiagrama"/>
    <w:semiHidden/>
    <w:unhideWhenUsed/>
    <w:rsid w:val="00F11EC3"/>
    <w:rPr>
      <w:b/>
      <w:bCs/>
    </w:rPr>
  </w:style>
  <w:style w:type="character" w:customStyle="1" w:styleId="KomentarotemaDiagrama">
    <w:name w:val="Komentaro tema Diagrama"/>
    <w:basedOn w:val="KomentarotekstasDiagrama"/>
    <w:link w:val="Komentarotema"/>
    <w:semiHidden/>
    <w:rsid w:val="00F11EC3"/>
    <w:rPr>
      <w:rFonts w:ascii="Times New Roman" w:eastAsia="Times New Roman" w:hAnsi="Times New Roman" w:cs="Times New Roman"/>
      <w:b/>
      <w:bCs/>
      <w:color w:val="171717" w:themeColor="background2" w:themeShade="1A"/>
      <w:sz w:val="20"/>
      <w:szCs w:val="20"/>
    </w:rPr>
  </w:style>
  <w:style w:type="paragraph" w:styleId="Debesliotekstas">
    <w:name w:val="Balloon Text"/>
    <w:basedOn w:val="prastasis"/>
    <w:link w:val="DebesliotekstasDiagrama"/>
    <w:semiHidden/>
    <w:unhideWhenUsed/>
    <w:rsid w:val="00F11EC3"/>
    <w:pPr>
      <w:spacing w:after="0" w:line="240" w:lineRule="auto"/>
      <w:ind w:firstLine="720"/>
      <w:jc w:val="both"/>
    </w:pPr>
    <w:rPr>
      <w:rFonts w:ascii="Segoe UI" w:eastAsia="Times New Roman" w:hAnsi="Segoe UI" w:cs="Segoe UI"/>
      <w:color w:val="171717" w:themeColor="background2" w:themeShade="1A"/>
      <w:sz w:val="18"/>
      <w:szCs w:val="18"/>
    </w:rPr>
  </w:style>
  <w:style w:type="character" w:customStyle="1" w:styleId="DebesliotekstasDiagrama">
    <w:name w:val="Debesėlio tekstas Diagrama"/>
    <w:basedOn w:val="Numatytasispastraiposriftas"/>
    <w:link w:val="Debesliotekstas"/>
    <w:semiHidden/>
    <w:rsid w:val="00F11EC3"/>
    <w:rPr>
      <w:rFonts w:ascii="Segoe UI" w:eastAsia="Times New Roman" w:hAnsi="Segoe UI" w:cs="Segoe UI"/>
      <w:color w:val="171717" w:themeColor="background2" w:themeShade="1A"/>
      <w:sz w:val="18"/>
      <w:szCs w:val="18"/>
    </w:rPr>
  </w:style>
  <w:style w:type="paragraph" w:styleId="Betarp">
    <w:name w:val="No Spacing"/>
    <w:aliases w:val="List Paragraph 1.1"/>
    <w:basedOn w:val="Sraopastraipa"/>
    <w:uiPriority w:val="1"/>
    <w:qFormat/>
    <w:rsid w:val="00F11EC3"/>
    <w:pPr>
      <w:numPr>
        <w:ilvl w:val="1"/>
      </w:numPr>
      <w:tabs>
        <w:tab w:val="clear" w:pos="567"/>
        <w:tab w:val="left" w:pos="709"/>
      </w:tabs>
    </w:pPr>
  </w:style>
  <w:style w:type="paragraph" w:styleId="Turinys2">
    <w:name w:val="toc 2"/>
    <w:basedOn w:val="prastasis"/>
    <w:next w:val="prastasis"/>
    <w:autoRedefine/>
    <w:uiPriority w:val="39"/>
    <w:unhideWhenUsed/>
    <w:rsid w:val="00F11EC3"/>
    <w:pPr>
      <w:spacing w:after="100" w:line="276" w:lineRule="auto"/>
      <w:ind w:left="220" w:firstLine="720"/>
      <w:jc w:val="both"/>
    </w:pPr>
    <w:rPr>
      <w:rFonts w:eastAsia="Times New Roman" w:cs="Times New Roman"/>
      <w:color w:val="171717" w:themeColor="background2" w:themeShade="1A"/>
      <w:szCs w:val="20"/>
    </w:rPr>
  </w:style>
  <w:style w:type="paragraph" w:styleId="Citata">
    <w:name w:val="Quote"/>
    <w:aliases w:val="List Paragraph 1.1.1."/>
    <w:basedOn w:val="Betarp"/>
    <w:next w:val="prastasis"/>
    <w:link w:val="CitataDiagrama"/>
    <w:uiPriority w:val="29"/>
    <w:qFormat/>
    <w:rsid w:val="00F11EC3"/>
    <w:pPr>
      <w:numPr>
        <w:ilvl w:val="2"/>
      </w:numPr>
      <w:tabs>
        <w:tab w:val="left" w:pos="851"/>
      </w:tabs>
      <w:ind w:left="0" w:firstLine="0"/>
    </w:pPr>
  </w:style>
  <w:style w:type="character" w:customStyle="1" w:styleId="CitataDiagrama">
    <w:name w:val="Citata Diagrama"/>
    <w:aliases w:val="List Paragraph 1.1.1. Diagrama"/>
    <w:basedOn w:val="Numatytasispastraiposriftas"/>
    <w:link w:val="Citata"/>
    <w:uiPriority w:val="29"/>
    <w:rsid w:val="00F11EC3"/>
    <w:rPr>
      <w:rFonts w:ascii="Times New Roman" w:eastAsia="Times New Roman" w:hAnsi="Times New Roman" w:cs="Times New Roman"/>
      <w:color w:val="171717" w:themeColor="background2" w:themeShade="1A"/>
      <w:sz w:val="24"/>
      <w:szCs w:val="24"/>
    </w:rPr>
  </w:style>
  <w:style w:type="paragraph" w:customStyle="1" w:styleId="1NUMarial">
    <w:name w:val="1NUM_arial"/>
    <w:basedOn w:val="prastasis"/>
    <w:link w:val="1NUMarialChar"/>
    <w:qFormat/>
    <w:rsid w:val="00F11EC3"/>
    <w:pPr>
      <w:numPr>
        <w:numId w:val="3"/>
      </w:numPr>
      <w:spacing w:after="0" w:line="276" w:lineRule="auto"/>
      <w:contextualSpacing/>
      <w:jc w:val="both"/>
    </w:pPr>
    <w:rPr>
      <w:rFonts w:eastAsia="Calibri" w:cs="Arial"/>
      <w:szCs w:val="20"/>
      <w:lang w:eastAsia="lt-LT"/>
    </w:rPr>
  </w:style>
  <w:style w:type="character" w:customStyle="1" w:styleId="1NUMarialChar">
    <w:name w:val="1NUM_arial Char"/>
    <w:basedOn w:val="Numatytasispastraiposriftas"/>
    <w:link w:val="1NUMarial"/>
    <w:rsid w:val="00F11EC3"/>
    <w:rPr>
      <w:rFonts w:ascii="Times New Roman" w:eastAsia="Calibri" w:hAnsi="Times New Roman" w:cs="Arial"/>
      <w:sz w:val="24"/>
      <w:szCs w:val="20"/>
      <w:lang w:eastAsia="lt-LT"/>
    </w:rPr>
  </w:style>
  <w:style w:type="paragraph" w:customStyle="1" w:styleId="Lentekstasarial">
    <w:name w:val="Len_tekstas_arial"/>
    <w:basedOn w:val="prastasis"/>
    <w:link w:val="LentekstasarialChar"/>
    <w:qFormat/>
    <w:rsid w:val="00F11EC3"/>
    <w:pPr>
      <w:spacing w:after="0" w:line="276" w:lineRule="auto"/>
      <w:jc w:val="both"/>
    </w:pPr>
    <w:rPr>
      <w:rFonts w:eastAsia="Times New Roman" w:cs="Times New Roman"/>
      <w:color w:val="171717" w:themeColor="background2" w:themeShade="1A"/>
    </w:rPr>
  </w:style>
  <w:style w:type="character" w:customStyle="1" w:styleId="LentekstasarialChar">
    <w:name w:val="Len_tekstas_arial Char"/>
    <w:basedOn w:val="Numatytasispastraiposriftas"/>
    <w:link w:val="Lentekstasarial"/>
    <w:qFormat/>
    <w:rsid w:val="00F11EC3"/>
    <w:rPr>
      <w:rFonts w:ascii="Times New Roman" w:eastAsia="Times New Roman" w:hAnsi="Times New Roman" w:cs="Times New Roman"/>
      <w:color w:val="171717" w:themeColor="background2" w:themeShade="1A"/>
    </w:rPr>
  </w:style>
  <w:style w:type="paragraph" w:customStyle="1" w:styleId="Len1stulp">
    <w:name w:val="Len_1 stulp"/>
    <w:basedOn w:val="prastasis"/>
    <w:link w:val="Len1stulpChar"/>
    <w:qFormat/>
    <w:rsid w:val="00F11EC3"/>
    <w:pPr>
      <w:spacing w:after="0" w:line="276" w:lineRule="auto"/>
      <w:ind w:firstLine="22"/>
      <w:jc w:val="both"/>
    </w:pPr>
    <w:rPr>
      <w:rFonts w:eastAsia="Times New Roman" w:cs="Times New Roman"/>
      <w:b/>
      <w:color w:val="171717" w:themeColor="background2" w:themeShade="1A"/>
    </w:rPr>
  </w:style>
  <w:style w:type="character" w:customStyle="1" w:styleId="Len1stulpChar">
    <w:name w:val="Len_1 stulp Char"/>
    <w:basedOn w:val="LentekstasarialChar"/>
    <w:link w:val="Len1stulp"/>
    <w:rsid w:val="00F11EC3"/>
    <w:rPr>
      <w:rFonts w:ascii="Times New Roman" w:eastAsia="Times New Roman" w:hAnsi="Times New Roman" w:cs="Times New Roman"/>
      <w:b/>
      <w:color w:val="171717" w:themeColor="background2" w:themeShade="1A"/>
    </w:rPr>
  </w:style>
  <w:style w:type="paragraph" w:customStyle="1" w:styleId="Lenheadarial">
    <w:name w:val="Len_head_arial"/>
    <w:basedOn w:val="prastasis"/>
    <w:link w:val="LenheadarialChar"/>
    <w:qFormat/>
    <w:rsid w:val="00F11EC3"/>
    <w:pPr>
      <w:spacing w:after="0" w:line="276" w:lineRule="auto"/>
      <w:jc w:val="center"/>
    </w:pPr>
    <w:rPr>
      <w:rFonts w:eastAsia="Times New Roman" w:cs="Times New Roman"/>
      <w:b/>
      <w:color w:val="171717" w:themeColor="background2" w:themeShade="1A"/>
      <w:szCs w:val="20"/>
    </w:rPr>
  </w:style>
  <w:style w:type="character" w:customStyle="1" w:styleId="LenheadarialChar">
    <w:name w:val="Len_head_arial Char"/>
    <w:basedOn w:val="Numatytasispastraiposriftas"/>
    <w:link w:val="Lenheadarial"/>
    <w:rsid w:val="00F11EC3"/>
    <w:rPr>
      <w:rFonts w:ascii="Times New Roman" w:eastAsia="Times New Roman" w:hAnsi="Times New Roman" w:cs="Times New Roman"/>
      <w:b/>
      <w:color w:val="171717" w:themeColor="background2" w:themeShade="1A"/>
      <w:sz w:val="24"/>
      <w:szCs w:val="20"/>
    </w:rPr>
  </w:style>
  <w:style w:type="paragraph" w:customStyle="1" w:styleId="BodyTextVSD">
    <w:name w:val="Body Text VSD"/>
    <w:basedOn w:val="Antrat2"/>
    <w:link w:val="BodyTextVSDChar"/>
    <w:qFormat/>
    <w:rsid w:val="00F11EC3"/>
    <w:pPr>
      <w:keepNext w:val="0"/>
      <w:keepLines w:val="0"/>
      <w:numPr>
        <w:ilvl w:val="0"/>
        <w:numId w:val="0"/>
      </w:numPr>
      <w:spacing w:before="0" w:after="0" w:line="240" w:lineRule="auto"/>
      <w:outlineLvl w:val="9"/>
    </w:pPr>
    <w:rPr>
      <w:rFonts w:eastAsia="Times New Roman"/>
    </w:rPr>
  </w:style>
  <w:style w:type="character" w:customStyle="1" w:styleId="BodyTextVSDChar">
    <w:name w:val="Body Text VSD Char"/>
    <w:basedOn w:val="Numatytasispastraiposriftas"/>
    <w:link w:val="BodyTextVSD"/>
    <w:rsid w:val="00F11EC3"/>
    <w:rPr>
      <w:rFonts w:ascii="Times New Roman Bold" w:eastAsia="Times New Roman" w:hAnsi="Times New Roman Bold" w:cs="Times New Roman"/>
      <w:b/>
      <w:caps/>
      <w:color w:val="171717" w:themeColor="background2" w:themeShade="1A"/>
      <w:sz w:val="24"/>
      <w:szCs w:val="24"/>
      <w:lang w:val="en-US" w:eastAsia="lt-LT"/>
    </w:rPr>
  </w:style>
  <w:style w:type="table" w:styleId="Lentelstinklelisviesus">
    <w:name w:val="Grid Table Light"/>
    <w:basedOn w:val="prastojilentel"/>
    <w:uiPriority w:val="40"/>
    <w:rsid w:val="00F11EC3"/>
    <w:pPr>
      <w:spacing w:after="0" w:line="240" w:lineRule="auto"/>
    </w:pPr>
    <w:rPr>
      <w:rFonts w:ascii="Arial" w:eastAsia="Calibri" w:hAnsi="Arial" w:cs="Arial"/>
      <w:color w:val="103C5E"/>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ntrat">
    <w:name w:val="caption"/>
    <w:aliases w:val="Table Caption,Top caption,Antraštė3"/>
    <w:basedOn w:val="prastasis"/>
    <w:next w:val="prastasis"/>
    <w:link w:val="AntratDiagrama"/>
    <w:uiPriority w:val="35"/>
    <w:unhideWhenUsed/>
    <w:qFormat/>
    <w:rsid w:val="00F11EC3"/>
    <w:pPr>
      <w:spacing w:after="200" w:line="240" w:lineRule="auto"/>
      <w:jc w:val="both"/>
    </w:pPr>
    <w:rPr>
      <w:rFonts w:eastAsia="Times New Roman" w:cs="Times New Roman"/>
      <w:i/>
      <w:iCs/>
      <w:noProof/>
      <w:color w:val="171717" w:themeColor="background2" w:themeShade="1A"/>
      <w:szCs w:val="24"/>
    </w:rPr>
  </w:style>
  <w:style w:type="paragraph" w:customStyle="1" w:styleId="2NUMarial">
    <w:name w:val="2NUM_arial"/>
    <w:basedOn w:val="prastasis"/>
    <w:link w:val="2NUMarialChar"/>
    <w:qFormat/>
    <w:rsid w:val="00F11EC3"/>
    <w:pPr>
      <w:numPr>
        <w:ilvl w:val="1"/>
        <w:numId w:val="3"/>
      </w:numPr>
      <w:tabs>
        <w:tab w:val="left" w:pos="1701"/>
      </w:tabs>
      <w:spacing w:after="0" w:line="276" w:lineRule="auto"/>
      <w:contextualSpacing/>
      <w:jc w:val="both"/>
    </w:pPr>
    <w:rPr>
      <w:rFonts w:eastAsia="Calibri" w:cs="Arial"/>
      <w:szCs w:val="20"/>
    </w:rPr>
  </w:style>
  <w:style w:type="character" w:customStyle="1" w:styleId="2NUMarialChar">
    <w:name w:val="2NUM_arial Char"/>
    <w:basedOn w:val="Numatytasispastraiposriftas"/>
    <w:link w:val="2NUMarial"/>
    <w:rsid w:val="00F11EC3"/>
    <w:rPr>
      <w:rFonts w:ascii="Times New Roman" w:eastAsia="Calibri" w:hAnsi="Times New Roman" w:cs="Arial"/>
      <w:sz w:val="24"/>
      <w:szCs w:val="20"/>
    </w:rPr>
  </w:style>
  <w:style w:type="character" w:customStyle="1" w:styleId="AntratDiagrama">
    <w:name w:val="Antraštė Diagrama"/>
    <w:aliases w:val="Table Caption Diagrama,Top caption Diagrama,Antraštė3 Diagrama"/>
    <w:link w:val="Antrat"/>
    <w:uiPriority w:val="35"/>
    <w:rsid w:val="00F11EC3"/>
    <w:rPr>
      <w:rFonts w:ascii="Times New Roman" w:eastAsia="Times New Roman" w:hAnsi="Times New Roman" w:cs="Times New Roman"/>
      <w:i/>
      <w:iCs/>
      <w:noProof/>
      <w:color w:val="171717" w:themeColor="background2" w:themeShade="1A"/>
      <w:sz w:val="24"/>
      <w:szCs w:val="24"/>
    </w:rPr>
  </w:style>
  <w:style w:type="character" w:styleId="Rykuspabraukimas">
    <w:name w:val="Intense Emphasis"/>
    <w:aliases w:val="Figure Title"/>
    <w:basedOn w:val="BodyTextVSDChar"/>
    <w:uiPriority w:val="21"/>
    <w:rsid w:val="00F11EC3"/>
    <w:rPr>
      <w:rFonts w:ascii="Times New Roman Bold" w:eastAsia="Times New Roman" w:hAnsi="Times New Roman Bold" w:cs="Times New Roman"/>
      <w:b/>
      <w:caps/>
      <w:color w:val="171717" w:themeColor="background2" w:themeShade="1A"/>
      <w:sz w:val="24"/>
      <w:szCs w:val="24"/>
      <w:lang w:val="en-US" w:eastAsia="lt-LT"/>
    </w:rPr>
  </w:style>
  <w:style w:type="character" w:styleId="Grietas">
    <w:name w:val="Strong"/>
    <w:basedOn w:val="Numatytasispastraiposriftas"/>
    <w:uiPriority w:val="22"/>
    <w:qFormat/>
    <w:rsid w:val="00F11EC3"/>
    <w:rPr>
      <w:b/>
      <w:bCs/>
    </w:rPr>
  </w:style>
  <w:style w:type="character" w:styleId="Emfaz">
    <w:name w:val="Emphasis"/>
    <w:aliases w:val="Figure Caption"/>
    <w:uiPriority w:val="20"/>
    <w:rsid w:val="00F11EC3"/>
    <w:rPr>
      <w:i/>
    </w:rPr>
  </w:style>
  <w:style w:type="character" w:styleId="Nerykuspabraukimas">
    <w:name w:val="Subtle Emphasis"/>
    <w:basedOn w:val="Numatytasispastraiposriftas"/>
    <w:uiPriority w:val="19"/>
    <w:qFormat/>
    <w:rsid w:val="00F11EC3"/>
    <w:rPr>
      <w:i/>
      <w:iCs/>
      <w:color w:val="404040" w:themeColor="text1" w:themeTint="BF"/>
    </w:rPr>
  </w:style>
  <w:style w:type="character" w:styleId="Rykinuoroda">
    <w:name w:val="Intense Reference"/>
    <w:aliases w:val="Figures Caption"/>
    <w:basedOn w:val="BodyTextVSDChar"/>
    <w:uiPriority w:val="32"/>
    <w:rsid w:val="00F11EC3"/>
    <w:rPr>
      <w:rFonts w:ascii="Times New Roman Bold" w:eastAsia="Times New Roman" w:hAnsi="Times New Roman Bold" w:cs="Times New Roman"/>
      <w:b/>
      <w:i/>
      <w:caps/>
      <w:color w:val="000000" w:themeColor="text1"/>
      <w:spacing w:val="0"/>
      <w:position w:val="0"/>
      <w:sz w:val="24"/>
      <w:szCs w:val="24"/>
      <w:lang w:val="en-US" w:eastAsia="lt-LT"/>
    </w:rPr>
  </w:style>
  <w:style w:type="character" w:styleId="Nerykinuoroda">
    <w:name w:val="Subtle Reference"/>
    <w:basedOn w:val="Numatytasispastraiposriftas"/>
    <w:uiPriority w:val="31"/>
    <w:qFormat/>
    <w:rsid w:val="00F11EC3"/>
    <w:rPr>
      <w:smallCaps/>
      <w:color w:val="5A5A5A" w:themeColor="text1" w:themeTint="A5"/>
    </w:rPr>
  </w:style>
  <w:style w:type="paragraph" w:customStyle="1" w:styleId="FiguresTitle">
    <w:name w:val="Figures Title"/>
    <w:basedOn w:val="Antrat"/>
    <w:next w:val="prastasis"/>
    <w:link w:val="FiguresTitleChar"/>
    <w:qFormat/>
    <w:rsid w:val="00F11EC3"/>
    <w:pPr>
      <w:jc w:val="center"/>
    </w:pPr>
  </w:style>
  <w:style w:type="character" w:customStyle="1" w:styleId="FiguresTitleChar">
    <w:name w:val="Figures Title Char"/>
    <w:basedOn w:val="AntratDiagrama"/>
    <w:link w:val="FiguresTitle"/>
    <w:rsid w:val="00F11EC3"/>
    <w:rPr>
      <w:rFonts w:ascii="Times New Roman" w:eastAsia="Times New Roman" w:hAnsi="Times New Roman" w:cs="Times New Roman"/>
      <w:i/>
      <w:iCs/>
      <w:noProof/>
      <w:color w:val="171717" w:themeColor="background2" w:themeShade="1A"/>
      <w:sz w:val="24"/>
      <w:szCs w:val="24"/>
    </w:rPr>
  </w:style>
  <w:style w:type="paragraph" w:styleId="Turinys3">
    <w:name w:val="toc 3"/>
    <w:basedOn w:val="prastasis"/>
    <w:next w:val="prastasis"/>
    <w:autoRedefine/>
    <w:uiPriority w:val="39"/>
    <w:unhideWhenUsed/>
    <w:rsid w:val="00F11EC3"/>
    <w:pPr>
      <w:spacing w:after="100" w:line="276" w:lineRule="auto"/>
      <w:ind w:left="480" w:firstLine="720"/>
      <w:jc w:val="both"/>
    </w:pPr>
    <w:rPr>
      <w:rFonts w:eastAsia="Times New Roman" w:cs="Times New Roman"/>
      <w:color w:val="171717" w:themeColor="background2" w:themeShade="1A"/>
      <w:szCs w:val="20"/>
    </w:rPr>
  </w:style>
  <w:style w:type="paragraph" w:styleId="prastasiniatinklio">
    <w:name w:val="Normal (Web)"/>
    <w:basedOn w:val="prastasis"/>
    <w:uiPriority w:val="99"/>
    <w:semiHidden/>
    <w:unhideWhenUsed/>
    <w:rsid w:val="00F11EC3"/>
    <w:pPr>
      <w:spacing w:before="100" w:beforeAutospacing="1" w:after="100" w:afterAutospacing="1" w:line="240" w:lineRule="auto"/>
      <w:ind w:firstLine="720"/>
      <w:jc w:val="both"/>
    </w:pPr>
    <w:rPr>
      <w:rFonts w:eastAsia="Times New Roman" w:cs="Times New Roman"/>
      <w:color w:val="171717" w:themeColor="background2" w:themeShade="1A"/>
      <w:szCs w:val="24"/>
      <w:lang w:eastAsia="lt-LT"/>
    </w:rPr>
  </w:style>
  <w:style w:type="paragraph" w:styleId="Puslapioinaostekstas">
    <w:name w:val="footnote text"/>
    <w:basedOn w:val="prastasis"/>
    <w:link w:val="PuslapioinaostekstasDiagrama"/>
    <w:uiPriority w:val="99"/>
    <w:unhideWhenUsed/>
    <w:rsid w:val="00F11EC3"/>
    <w:pPr>
      <w:spacing w:after="0" w:line="240" w:lineRule="auto"/>
      <w:ind w:firstLine="720"/>
      <w:jc w:val="both"/>
    </w:pPr>
    <w:rPr>
      <w:rFonts w:eastAsia="Times New Roman" w:cs="Times New Roman"/>
      <w:color w:val="171717" w:themeColor="background2" w:themeShade="1A"/>
      <w:sz w:val="20"/>
      <w:szCs w:val="20"/>
    </w:rPr>
  </w:style>
  <w:style w:type="character" w:customStyle="1" w:styleId="PuslapioinaostekstasDiagrama">
    <w:name w:val="Puslapio išnašos tekstas Diagrama"/>
    <w:basedOn w:val="Numatytasispastraiposriftas"/>
    <w:link w:val="Puslapioinaostekstas"/>
    <w:uiPriority w:val="99"/>
    <w:rsid w:val="00F11EC3"/>
    <w:rPr>
      <w:rFonts w:ascii="Times New Roman" w:eastAsia="Times New Roman" w:hAnsi="Times New Roman" w:cs="Times New Roman"/>
      <w:color w:val="171717" w:themeColor="background2" w:themeShade="1A"/>
      <w:sz w:val="20"/>
      <w:szCs w:val="20"/>
    </w:rPr>
  </w:style>
  <w:style w:type="character" w:styleId="Puslapioinaosnuoroda">
    <w:name w:val="footnote reference"/>
    <w:basedOn w:val="Numatytasispastraiposriftas"/>
    <w:semiHidden/>
    <w:unhideWhenUsed/>
    <w:rsid w:val="00F11EC3"/>
    <w:rPr>
      <w:vertAlign w:val="superscript"/>
    </w:rPr>
  </w:style>
  <w:style w:type="paragraph" w:styleId="Dokumentoinaostekstas">
    <w:name w:val="endnote text"/>
    <w:basedOn w:val="prastasis"/>
    <w:link w:val="DokumentoinaostekstasDiagrama"/>
    <w:uiPriority w:val="99"/>
    <w:semiHidden/>
    <w:unhideWhenUsed/>
    <w:rsid w:val="00F11EC3"/>
    <w:pPr>
      <w:spacing w:after="0" w:line="240" w:lineRule="auto"/>
      <w:ind w:firstLine="720"/>
      <w:jc w:val="both"/>
    </w:pPr>
    <w:rPr>
      <w:rFonts w:eastAsia="Times New Roman" w:cs="Times New Roman"/>
      <w:color w:val="171717" w:themeColor="background2" w:themeShade="1A"/>
      <w:sz w:val="20"/>
      <w:szCs w:val="20"/>
    </w:rPr>
  </w:style>
  <w:style w:type="character" w:customStyle="1" w:styleId="DokumentoinaostekstasDiagrama">
    <w:name w:val="Dokumento išnašos tekstas Diagrama"/>
    <w:basedOn w:val="Numatytasispastraiposriftas"/>
    <w:link w:val="Dokumentoinaostekstas"/>
    <w:uiPriority w:val="99"/>
    <w:semiHidden/>
    <w:rsid w:val="00F11EC3"/>
    <w:rPr>
      <w:rFonts w:ascii="Times New Roman" w:eastAsia="Times New Roman" w:hAnsi="Times New Roman" w:cs="Times New Roman"/>
      <w:color w:val="171717" w:themeColor="background2" w:themeShade="1A"/>
      <w:sz w:val="20"/>
      <w:szCs w:val="20"/>
    </w:rPr>
  </w:style>
  <w:style w:type="character" w:styleId="Dokumentoinaosnumeris">
    <w:name w:val="endnote reference"/>
    <w:basedOn w:val="Numatytasispastraiposriftas"/>
    <w:uiPriority w:val="99"/>
    <w:semiHidden/>
    <w:unhideWhenUsed/>
    <w:rsid w:val="00F11EC3"/>
    <w:rPr>
      <w:vertAlign w:val="superscript"/>
    </w:rPr>
  </w:style>
  <w:style w:type="paragraph" w:styleId="Pataisymai">
    <w:name w:val="Revision"/>
    <w:hidden/>
    <w:uiPriority w:val="99"/>
    <w:semiHidden/>
    <w:rsid w:val="00F11EC3"/>
    <w:pPr>
      <w:spacing w:after="0" w:line="240" w:lineRule="auto"/>
    </w:pPr>
    <w:rPr>
      <w:rFonts w:ascii="Times New Roman" w:hAnsi="Times New Roman"/>
      <w:sz w:val="24"/>
    </w:rPr>
  </w:style>
  <w:style w:type="paragraph" w:customStyle="1" w:styleId="2BULarial">
    <w:name w:val="2BUL_arial"/>
    <w:basedOn w:val="prastasis"/>
    <w:link w:val="2BULarialChar"/>
    <w:qFormat/>
    <w:rsid w:val="00F11EC3"/>
    <w:pPr>
      <w:numPr>
        <w:numId w:val="4"/>
      </w:numPr>
      <w:tabs>
        <w:tab w:val="left" w:pos="851"/>
      </w:tabs>
      <w:spacing w:after="0" w:line="276" w:lineRule="auto"/>
      <w:ind w:left="993" w:hanging="426"/>
      <w:contextualSpacing/>
      <w:jc w:val="both"/>
    </w:pPr>
    <w:rPr>
      <w:rFonts w:ascii="Arial" w:eastAsia="Times New Roman" w:hAnsi="Arial" w:cs="Arial"/>
      <w:color w:val="103C5E"/>
      <w:sz w:val="20"/>
      <w:szCs w:val="18"/>
      <w:lang w:eastAsia="lt-LT"/>
    </w:rPr>
  </w:style>
  <w:style w:type="character" w:customStyle="1" w:styleId="2BULarialChar">
    <w:name w:val="2BUL_arial Char"/>
    <w:basedOn w:val="Numatytasispastraiposriftas"/>
    <w:link w:val="2BULarial"/>
    <w:rsid w:val="00F11EC3"/>
    <w:rPr>
      <w:rFonts w:ascii="Arial" w:eastAsia="Times New Roman" w:hAnsi="Arial" w:cs="Arial"/>
      <w:color w:val="103C5E"/>
      <w:sz w:val="20"/>
      <w:szCs w:val="18"/>
      <w:lang w:eastAsia="lt-LT"/>
    </w:rPr>
  </w:style>
  <w:style w:type="paragraph" w:customStyle="1" w:styleId="3NUMarial">
    <w:name w:val="3NUM_arial"/>
    <w:basedOn w:val="2NUMarial"/>
    <w:qFormat/>
    <w:rsid w:val="00F11EC3"/>
    <w:pPr>
      <w:numPr>
        <w:ilvl w:val="2"/>
      </w:numPr>
      <w:ind w:left="0" w:firstLine="720"/>
    </w:pPr>
  </w:style>
  <w:style w:type="paragraph" w:styleId="Sraassunumeriais">
    <w:name w:val="List Number"/>
    <w:basedOn w:val="prastasis"/>
    <w:uiPriority w:val="99"/>
    <w:semiHidden/>
    <w:unhideWhenUsed/>
    <w:rsid w:val="00F11EC3"/>
    <w:pPr>
      <w:numPr>
        <w:numId w:val="5"/>
      </w:numPr>
      <w:spacing w:after="200" w:line="276" w:lineRule="auto"/>
      <w:contextualSpacing/>
      <w:jc w:val="both"/>
    </w:pPr>
    <w:rPr>
      <w:rFonts w:eastAsia="Calibri" w:cs="Times New Roman"/>
      <w:b/>
      <w:color w:val="44697D"/>
      <w:sz w:val="28"/>
      <w:szCs w:val="20"/>
    </w:rPr>
  </w:style>
  <w:style w:type="paragraph" w:customStyle="1" w:styleId="LenBUL3arial">
    <w:name w:val="Len_BUL3_arial"/>
    <w:basedOn w:val="Len1stulp"/>
    <w:link w:val="LenBUL3arialChar"/>
    <w:qFormat/>
    <w:rsid w:val="00F11EC3"/>
    <w:pPr>
      <w:numPr>
        <w:ilvl w:val="1"/>
        <w:numId w:val="6"/>
      </w:numPr>
      <w:tabs>
        <w:tab w:val="left" w:pos="241"/>
        <w:tab w:val="left" w:pos="526"/>
        <w:tab w:val="left" w:pos="806"/>
      </w:tabs>
      <w:ind w:left="1089" w:hanging="567"/>
    </w:pPr>
    <w:rPr>
      <w:rFonts w:ascii="Arial" w:hAnsi="Arial"/>
      <w:color w:val="103C5E"/>
      <w:sz w:val="18"/>
    </w:rPr>
  </w:style>
  <w:style w:type="character" w:customStyle="1" w:styleId="LenBUL3arialChar">
    <w:name w:val="Len_BUL3_arial Char"/>
    <w:basedOn w:val="Len1stulpChar"/>
    <w:link w:val="LenBUL3arial"/>
    <w:rsid w:val="00F11EC3"/>
    <w:rPr>
      <w:rFonts w:ascii="Arial" w:eastAsia="Times New Roman" w:hAnsi="Arial" w:cs="Times New Roman"/>
      <w:b/>
      <w:color w:val="103C5E"/>
      <w:sz w:val="18"/>
    </w:rPr>
  </w:style>
  <w:style w:type="paragraph" w:customStyle="1" w:styleId="TekstasTNR">
    <w:name w:val="Tekstas_TNR"/>
    <w:basedOn w:val="prastasis"/>
    <w:link w:val="TekstasTNRChar"/>
    <w:rsid w:val="00F11EC3"/>
    <w:pPr>
      <w:spacing w:after="0" w:line="276" w:lineRule="auto"/>
      <w:ind w:firstLine="720"/>
      <w:jc w:val="both"/>
    </w:pPr>
    <w:rPr>
      <w:rFonts w:eastAsia="Times New Roman" w:cs="Times New Roman"/>
      <w:color w:val="171717" w:themeColor="background2" w:themeShade="1A"/>
      <w:szCs w:val="20"/>
    </w:rPr>
  </w:style>
  <w:style w:type="character" w:customStyle="1" w:styleId="TekstasTNRChar">
    <w:name w:val="Tekstas_TNR Char"/>
    <w:basedOn w:val="Numatytasispastraiposriftas"/>
    <w:link w:val="TekstasTNR"/>
    <w:rsid w:val="00F11EC3"/>
    <w:rPr>
      <w:rFonts w:ascii="Times New Roman" w:eastAsia="Times New Roman" w:hAnsi="Times New Roman" w:cs="Times New Roman"/>
      <w:color w:val="171717" w:themeColor="background2" w:themeShade="1A"/>
      <w:sz w:val="24"/>
      <w:szCs w:val="20"/>
    </w:rPr>
  </w:style>
  <w:style w:type="character" w:customStyle="1" w:styleId="SraopastraipaDiagrama">
    <w:name w:val="Sąrašo pastraipa Diagrama"/>
    <w:aliases w:val="Table of contents numbered Diagrama,Bullet EY Diagrama,ERP-List Paragraph Diagrama,List Paragraph11 Diagrama,Numbering Diagrama,Sąrašo pastraipa1 Diagrama,Sąrašo pastraipa.Bullet Diagrama,List Paragraph1 Diagrama,lp1 Diagrama"/>
    <w:basedOn w:val="Numatytasispastraiposriftas"/>
    <w:link w:val="Sraopastraipa"/>
    <w:qFormat/>
    <w:locked/>
    <w:rsid w:val="00F11EC3"/>
    <w:rPr>
      <w:rFonts w:ascii="Times New Roman" w:eastAsia="Times New Roman" w:hAnsi="Times New Roman" w:cs="Times New Roman"/>
      <w:color w:val="171717" w:themeColor="background2" w:themeShade="1A"/>
      <w:sz w:val="24"/>
      <w:szCs w:val="24"/>
    </w:rPr>
  </w:style>
  <w:style w:type="character" w:customStyle="1" w:styleId="FORITBulletsL1Char">
    <w:name w:val="FORIT Bullets L1 Char"/>
    <w:basedOn w:val="Numatytasispastraiposriftas"/>
    <w:link w:val="FORITBulletsL1"/>
    <w:rsid w:val="00F11EC3"/>
    <w:rPr>
      <w:rFonts w:ascii="Arial" w:hAnsi="Arial" w:cs="Arial"/>
      <w:lang w:eastAsia="lt-LT"/>
    </w:rPr>
  </w:style>
  <w:style w:type="paragraph" w:customStyle="1" w:styleId="FORITBulletsL2">
    <w:name w:val="FORIT Bullets L2"/>
    <w:basedOn w:val="FORITBulletsL1"/>
    <w:link w:val="FORITBulletsL2Char"/>
    <w:qFormat/>
    <w:rsid w:val="00F11EC3"/>
    <w:pPr>
      <w:numPr>
        <w:ilvl w:val="1"/>
      </w:numPr>
      <w:tabs>
        <w:tab w:val="num" w:pos="360"/>
      </w:tabs>
      <w:ind w:left="720"/>
    </w:pPr>
  </w:style>
  <w:style w:type="paragraph" w:customStyle="1" w:styleId="FORITBulletsL1">
    <w:name w:val="FORIT Bullets L1"/>
    <w:basedOn w:val="Sraopastraipa"/>
    <w:link w:val="FORITBulletsL1Char"/>
    <w:qFormat/>
    <w:rsid w:val="00F11EC3"/>
    <w:pPr>
      <w:numPr>
        <w:numId w:val="24"/>
      </w:numPr>
      <w:tabs>
        <w:tab w:val="clear" w:pos="567"/>
      </w:tabs>
      <w:spacing w:after="240"/>
    </w:pPr>
    <w:rPr>
      <w:rFonts w:ascii="Arial" w:eastAsiaTheme="minorHAnsi" w:hAnsi="Arial" w:cs="Arial"/>
      <w:color w:val="auto"/>
      <w:sz w:val="22"/>
      <w:szCs w:val="22"/>
      <w:lang w:eastAsia="lt-LT"/>
    </w:rPr>
  </w:style>
  <w:style w:type="paragraph" w:customStyle="1" w:styleId="Listnumber1">
    <w:name w:val="List number 1"/>
    <w:basedOn w:val="prastasis"/>
    <w:qFormat/>
    <w:rsid w:val="008318F1"/>
    <w:pPr>
      <w:numPr>
        <w:numId w:val="25"/>
      </w:numPr>
      <w:spacing w:after="0"/>
      <w:jc w:val="both"/>
    </w:pPr>
  </w:style>
  <w:style w:type="paragraph" w:customStyle="1" w:styleId="ListNumber21">
    <w:name w:val="List Number 21"/>
    <w:basedOn w:val="Sraopastraipa"/>
    <w:qFormat/>
    <w:rsid w:val="008318F1"/>
    <w:pPr>
      <w:numPr>
        <w:ilvl w:val="1"/>
        <w:numId w:val="25"/>
      </w:numPr>
      <w:tabs>
        <w:tab w:val="clear" w:pos="567"/>
      </w:tabs>
      <w:spacing w:line="259" w:lineRule="auto"/>
    </w:pPr>
    <w:rPr>
      <w:rFonts w:eastAsiaTheme="minorHAnsi" w:cstheme="minorBidi"/>
      <w:color w:val="auto"/>
      <w:szCs w:val="22"/>
    </w:rPr>
  </w:style>
  <w:style w:type="paragraph" w:customStyle="1" w:styleId="ListNumber31">
    <w:name w:val="List Number 31"/>
    <w:basedOn w:val="Sraopastraipa"/>
    <w:qFormat/>
    <w:rsid w:val="008318F1"/>
    <w:pPr>
      <w:numPr>
        <w:ilvl w:val="2"/>
        <w:numId w:val="25"/>
      </w:numPr>
      <w:tabs>
        <w:tab w:val="clear" w:pos="567"/>
      </w:tabs>
      <w:spacing w:line="259" w:lineRule="auto"/>
      <w:jc w:val="left"/>
    </w:pPr>
    <w:rPr>
      <w:rFonts w:eastAsiaTheme="minorHAnsi" w:cstheme="minorBidi"/>
      <w:color w:val="auto"/>
      <w:szCs w:val="22"/>
    </w:rPr>
  </w:style>
  <w:style w:type="paragraph" w:customStyle="1" w:styleId="ListNumber41">
    <w:name w:val="List Number 41"/>
    <w:basedOn w:val="Sraopastraipa"/>
    <w:qFormat/>
    <w:rsid w:val="008318F1"/>
    <w:pPr>
      <w:numPr>
        <w:ilvl w:val="3"/>
        <w:numId w:val="25"/>
      </w:numPr>
      <w:tabs>
        <w:tab w:val="clear" w:pos="567"/>
      </w:tabs>
      <w:spacing w:line="259" w:lineRule="auto"/>
      <w:jc w:val="left"/>
    </w:pPr>
    <w:rPr>
      <w:rFonts w:eastAsiaTheme="minorHAnsi" w:cstheme="minorBidi"/>
      <w:color w:val="auto"/>
      <w:szCs w:val="22"/>
    </w:rPr>
  </w:style>
  <w:style w:type="paragraph" w:customStyle="1" w:styleId="ListNumber51">
    <w:name w:val="List Number 51"/>
    <w:basedOn w:val="Sraopastraipa"/>
    <w:qFormat/>
    <w:rsid w:val="008318F1"/>
    <w:pPr>
      <w:numPr>
        <w:ilvl w:val="4"/>
        <w:numId w:val="25"/>
      </w:numPr>
      <w:tabs>
        <w:tab w:val="clear" w:pos="567"/>
      </w:tabs>
      <w:spacing w:line="259" w:lineRule="auto"/>
      <w:jc w:val="left"/>
    </w:pPr>
    <w:rPr>
      <w:rFonts w:eastAsiaTheme="minorHAnsi" w:cstheme="minorBidi"/>
      <w:color w:val="auto"/>
      <w:szCs w:val="22"/>
    </w:rPr>
  </w:style>
  <w:style w:type="paragraph" w:customStyle="1" w:styleId="Default">
    <w:name w:val="Default"/>
    <w:qFormat/>
    <w:rsid w:val="00F55BDE"/>
    <w:pPr>
      <w:autoSpaceDE w:val="0"/>
      <w:autoSpaceDN w:val="0"/>
      <w:adjustRightInd w:val="0"/>
      <w:spacing w:after="0" w:line="240" w:lineRule="auto"/>
    </w:pPr>
    <w:rPr>
      <w:rFonts w:eastAsia="SimSun" w:cs="Calibri"/>
      <w:color w:val="000000"/>
      <w:sz w:val="24"/>
      <w:szCs w:val="24"/>
      <w:lang w:eastAsia="zh-CN"/>
    </w:rPr>
  </w:style>
  <w:style w:type="paragraph" w:customStyle="1" w:styleId="Bullet">
    <w:name w:val="Bullet"/>
    <w:aliases w:val="b1"/>
    <w:basedOn w:val="Sraopastraipa"/>
    <w:link w:val="BulletChar"/>
    <w:qFormat/>
    <w:rsid w:val="007117A3"/>
    <w:pPr>
      <w:numPr>
        <w:numId w:val="26"/>
      </w:numPr>
      <w:tabs>
        <w:tab w:val="clear" w:pos="567"/>
      </w:tabs>
      <w:spacing w:after="60" w:line="240" w:lineRule="auto"/>
      <w:contextualSpacing w:val="0"/>
    </w:pPr>
    <w:rPr>
      <w:rFonts w:asciiTheme="minorHAnsi" w:eastAsia="MS Gothic" w:hAnsiTheme="minorHAnsi" w:cs="Cambria"/>
      <w:bCs/>
      <w:color w:val="000000" w:themeColor="text1"/>
      <w:sz w:val="22"/>
      <w:szCs w:val="22"/>
      <w:lang w:eastAsia="en-GB"/>
    </w:rPr>
  </w:style>
  <w:style w:type="character" w:customStyle="1" w:styleId="BulletChar">
    <w:name w:val="Bullet Char"/>
    <w:basedOn w:val="Numatytasispastraiposriftas"/>
    <w:link w:val="Bullet"/>
    <w:rsid w:val="007117A3"/>
    <w:rPr>
      <w:rFonts w:eastAsia="MS Gothic" w:cs="Cambria"/>
      <w:bCs/>
      <w:color w:val="000000" w:themeColor="text1"/>
      <w:lang w:eastAsia="en-GB"/>
    </w:rPr>
  </w:style>
  <w:style w:type="paragraph" w:customStyle="1" w:styleId="Bottomcaption">
    <w:name w:val="Bottom caption"/>
    <w:basedOn w:val="Antrat"/>
    <w:link w:val="BottomcaptionChar"/>
    <w:qFormat/>
    <w:rsid w:val="00EB4701"/>
    <w:pPr>
      <w:keepNext/>
      <w:framePr w:w="9356" w:wrap="around" w:vAnchor="text" w:hAnchor="text" w:y="1"/>
      <w:spacing w:before="120" w:after="360"/>
      <w:jc w:val="right"/>
    </w:pPr>
    <w:rPr>
      <w:rFonts w:asciiTheme="minorHAnsi" w:eastAsia="SimSun" w:hAnsiTheme="minorHAnsi" w:cs="Cambria"/>
      <w:bCs/>
      <w:i w:val="0"/>
      <w:iCs w:val="0"/>
      <w:noProof w:val="0"/>
      <w:color w:val="808080" w:themeColor="background1" w:themeShade="80"/>
      <w:sz w:val="20"/>
      <w:szCs w:val="20"/>
    </w:rPr>
  </w:style>
  <w:style w:type="character" w:customStyle="1" w:styleId="BottomcaptionChar">
    <w:name w:val="Bottom caption Char"/>
    <w:basedOn w:val="Numatytasispastraiposriftas"/>
    <w:link w:val="Bottomcaption"/>
    <w:rsid w:val="00EB4701"/>
    <w:rPr>
      <w:rFonts w:eastAsia="SimSun" w:cs="Cambria"/>
      <w:bCs/>
      <w:color w:val="808080" w:themeColor="background1" w:themeShade="80"/>
      <w:sz w:val="20"/>
      <w:szCs w:val="20"/>
    </w:rPr>
  </w:style>
  <w:style w:type="paragraph" w:customStyle="1" w:styleId="Tekstasarial">
    <w:name w:val="Tekstas_arial"/>
    <w:basedOn w:val="prastasis"/>
    <w:link w:val="TekstasarialChar"/>
    <w:qFormat/>
    <w:rsid w:val="009835FA"/>
    <w:pPr>
      <w:spacing w:before="120" w:after="120" w:line="276" w:lineRule="auto"/>
      <w:jc w:val="both"/>
    </w:pPr>
    <w:rPr>
      <w:rFonts w:ascii="Arial" w:eastAsia="Times New Roman" w:hAnsi="Arial" w:cs="Arial"/>
      <w:color w:val="103C5E"/>
      <w:sz w:val="20"/>
      <w:szCs w:val="20"/>
    </w:rPr>
  </w:style>
  <w:style w:type="character" w:customStyle="1" w:styleId="TekstasarialChar">
    <w:name w:val="Tekstas_arial Char"/>
    <w:basedOn w:val="Numatytasispastraiposriftas"/>
    <w:link w:val="Tekstasarial"/>
    <w:rsid w:val="009835FA"/>
    <w:rPr>
      <w:rFonts w:ascii="Arial" w:eastAsia="Times New Roman" w:hAnsi="Arial" w:cs="Arial"/>
      <w:color w:val="103C5E"/>
      <w:sz w:val="20"/>
      <w:szCs w:val="20"/>
    </w:rPr>
  </w:style>
  <w:style w:type="paragraph" w:customStyle="1" w:styleId="1BULarial">
    <w:name w:val="1BUL_arial"/>
    <w:basedOn w:val="prastasis"/>
    <w:qFormat/>
    <w:rsid w:val="00056503"/>
    <w:pPr>
      <w:numPr>
        <w:numId w:val="28"/>
      </w:numPr>
      <w:spacing w:after="0" w:line="276" w:lineRule="auto"/>
      <w:contextualSpacing/>
      <w:jc w:val="both"/>
    </w:pPr>
    <w:rPr>
      <w:rFonts w:ascii="Arial" w:eastAsia="Times New Roman" w:hAnsi="Arial" w:cs="Arial"/>
      <w:color w:val="103C5E"/>
      <w:sz w:val="20"/>
      <w:szCs w:val="18"/>
      <w:lang w:eastAsia="lt-LT"/>
    </w:rPr>
  </w:style>
  <w:style w:type="paragraph" w:customStyle="1" w:styleId="FORITtekstas">
    <w:name w:val="FORIT tekstas"/>
    <w:basedOn w:val="prastasis"/>
    <w:link w:val="FORITtekstasChar"/>
    <w:qFormat/>
    <w:rsid w:val="00B45949"/>
    <w:pPr>
      <w:spacing w:before="60" w:after="60" w:line="240" w:lineRule="auto"/>
      <w:jc w:val="both"/>
    </w:pPr>
    <w:rPr>
      <w:rFonts w:ascii="Arial" w:eastAsia="Times New Roman" w:hAnsi="Arial" w:cs="Arial"/>
      <w:color w:val="171717" w:themeColor="background2" w:themeShade="1A"/>
      <w:lang w:eastAsia="lt-LT"/>
    </w:rPr>
  </w:style>
  <w:style w:type="character" w:customStyle="1" w:styleId="FORITtekstasChar">
    <w:name w:val="FORIT tekstas Char"/>
    <w:basedOn w:val="Numatytasispastraiposriftas"/>
    <w:link w:val="FORITtekstas"/>
    <w:rsid w:val="00B45949"/>
    <w:rPr>
      <w:rFonts w:ascii="Arial" w:eastAsia="Times New Roman" w:hAnsi="Arial" w:cs="Arial"/>
      <w:color w:val="171717" w:themeColor="background2" w:themeShade="1A"/>
      <w:sz w:val="24"/>
      <w:lang w:eastAsia="lt-LT"/>
    </w:rPr>
  </w:style>
  <w:style w:type="character" w:styleId="Perirtashipersaitas">
    <w:name w:val="FollowedHyperlink"/>
    <w:basedOn w:val="Numatytasispastraiposriftas"/>
    <w:uiPriority w:val="99"/>
    <w:semiHidden/>
    <w:unhideWhenUsed/>
    <w:rsid w:val="0004228D"/>
    <w:rPr>
      <w:color w:val="954F72" w:themeColor="followedHyperlink"/>
      <w:u w:val="single"/>
    </w:rPr>
  </w:style>
  <w:style w:type="character" w:customStyle="1" w:styleId="FORITbullets1Char">
    <w:name w:val="FORIT bullets 1 Char"/>
    <w:basedOn w:val="Numatytasispastraiposriftas"/>
    <w:link w:val="FORITbullets1"/>
    <w:rsid w:val="007C5511"/>
    <w:rPr>
      <w:rFonts w:ascii="Arial" w:eastAsia="Times New Roman" w:hAnsi="Arial" w:cs="Arial"/>
      <w:color w:val="171717" w:themeColor="background2" w:themeShade="1A"/>
      <w:szCs w:val="18"/>
      <w:lang w:eastAsia="lt-LT"/>
    </w:rPr>
  </w:style>
  <w:style w:type="character" w:customStyle="1" w:styleId="ForitNumberChar">
    <w:name w:val="Forit Number Char"/>
    <w:basedOn w:val="Numatytasispastraiposriftas"/>
    <w:link w:val="ForitNumber"/>
    <w:rsid w:val="007C5511"/>
    <w:rPr>
      <w:color w:val="171717" w:themeColor="background2" w:themeShade="1A"/>
      <w:lang w:eastAsia="lt-LT"/>
    </w:rPr>
  </w:style>
  <w:style w:type="character" w:customStyle="1" w:styleId="ForitpavChar">
    <w:name w:val="Forit pav Char"/>
    <w:basedOn w:val="Numatytasispastraiposriftas"/>
    <w:link w:val="Foritpav"/>
    <w:rsid w:val="007C5511"/>
    <w:rPr>
      <w:rFonts w:eastAsia="Times New Roman"/>
      <w:i/>
      <w:noProof/>
      <w:lang w:eastAsia="lt-LT"/>
    </w:rPr>
  </w:style>
  <w:style w:type="character" w:customStyle="1" w:styleId="FORITTablenameChar">
    <w:name w:val="FORIT Table name Char"/>
    <w:basedOn w:val="Numatytasispastraiposriftas"/>
    <w:link w:val="FORITTablename"/>
    <w:rsid w:val="007C5511"/>
    <w:rPr>
      <w:rFonts w:ascii="Arial" w:eastAsia="Times New Roman" w:hAnsi="Arial" w:cs="Arial"/>
      <w:i/>
      <w:color w:val="171717" w:themeColor="background2" w:themeShade="1A"/>
      <w:lang w:eastAsia="lt-LT"/>
    </w:rPr>
  </w:style>
  <w:style w:type="character" w:customStyle="1" w:styleId="FORITpavChar0">
    <w:name w:val="FORIT_pav Char"/>
    <w:basedOn w:val="Numatytasispastraiposriftas"/>
    <w:link w:val="FORITpav0"/>
    <w:rsid w:val="007C5511"/>
    <w:rPr>
      <w:rFonts w:eastAsia="Times New Roman"/>
      <w:color w:val="171717" w:themeColor="background2" w:themeShade="1A"/>
      <w:lang w:eastAsia="lt-LT"/>
    </w:rPr>
  </w:style>
  <w:style w:type="character" w:customStyle="1" w:styleId="FORITBulletsL2Char">
    <w:name w:val="FORIT Bullets L2 Char"/>
    <w:basedOn w:val="FORITBulletsL1Char"/>
    <w:link w:val="FORITBulletsL2"/>
    <w:rsid w:val="007C5511"/>
    <w:rPr>
      <w:rFonts w:ascii="Arial" w:hAnsi="Arial" w:cs="Arial"/>
      <w:lang w:eastAsia="lt-LT"/>
    </w:rPr>
  </w:style>
  <w:style w:type="character" w:customStyle="1" w:styleId="FORITL4Char">
    <w:name w:val="FORIT L4 Char"/>
    <w:basedOn w:val="Numatytasispastraiposriftas"/>
    <w:link w:val="FORITL4"/>
    <w:rsid w:val="007C5511"/>
    <w:rPr>
      <w:rFonts w:ascii="Arial" w:eastAsia="Times New Roman" w:hAnsi="Arial" w:cs="Arial"/>
      <w:bCs/>
      <w:color w:val="7FC2A7"/>
      <w:sz w:val="24"/>
      <w:szCs w:val="28"/>
      <w:lang w:eastAsia="lt-LT"/>
    </w:rPr>
  </w:style>
  <w:style w:type="character" w:customStyle="1" w:styleId="ForitFigureCaption">
    <w:name w:val="Forit Figure Caption"/>
    <w:qFormat/>
    <w:rsid w:val="007C5511"/>
    <w:rPr>
      <w:rFonts w:eastAsia="Arial" w:cs="Arial"/>
      <w:bCs/>
      <w:color w:val="auto"/>
      <w:sz w:val="20"/>
    </w:rPr>
  </w:style>
  <w:style w:type="paragraph" w:customStyle="1" w:styleId="FORITbullets1">
    <w:name w:val="FORIT bullets 1"/>
    <w:basedOn w:val="prastasis"/>
    <w:link w:val="FORITbullets1Char"/>
    <w:qFormat/>
    <w:rsid w:val="007C5511"/>
    <w:pPr>
      <w:numPr>
        <w:numId w:val="29"/>
      </w:numPr>
      <w:spacing w:after="0" w:line="240" w:lineRule="auto"/>
      <w:contextualSpacing/>
      <w:jc w:val="both"/>
    </w:pPr>
    <w:rPr>
      <w:rFonts w:ascii="Arial" w:eastAsia="Times New Roman" w:hAnsi="Arial" w:cs="Arial"/>
      <w:color w:val="171717" w:themeColor="background2" w:themeShade="1A"/>
      <w:sz w:val="22"/>
      <w:szCs w:val="18"/>
      <w:lang w:eastAsia="lt-LT"/>
    </w:rPr>
  </w:style>
  <w:style w:type="paragraph" w:customStyle="1" w:styleId="ForitNumber">
    <w:name w:val="Forit Number"/>
    <w:basedOn w:val="prastasis"/>
    <w:link w:val="ForitNumberChar"/>
    <w:qFormat/>
    <w:rsid w:val="007C5511"/>
    <w:pPr>
      <w:spacing w:after="0" w:line="276" w:lineRule="auto"/>
      <w:ind w:left="644" w:hanging="360"/>
      <w:contextualSpacing/>
      <w:jc w:val="both"/>
    </w:pPr>
    <w:rPr>
      <w:rFonts w:asciiTheme="minorHAnsi" w:hAnsiTheme="minorHAnsi"/>
      <w:color w:val="171717" w:themeColor="background2" w:themeShade="1A"/>
      <w:sz w:val="22"/>
      <w:lang w:eastAsia="lt-LT"/>
    </w:rPr>
  </w:style>
  <w:style w:type="paragraph" w:customStyle="1" w:styleId="Foritpav">
    <w:name w:val="Forit pav"/>
    <w:basedOn w:val="prastasis"/>
    <w:next w:val="FORITtekstas"/>
    <w:link w:val="ForitpavChar"/>
    <w:rsid w:val="007C5511"/>
    <w:pPr>
      <w:spacing w:before="120" w:after="240" w:line="240" w:lineRule="auto"/>
      <w:jc w:val="center"/>
    </w:pPr>
    <w:rPr>
      <w:rFonts w:asciiTheme="minorHAnsi" w:eastAsia="Times New Roman" w:hAnsiTheme="minorHAnsi"/>
      <w:i/>
      <w:noProof/>
      <w:sz w:val="22"/>
      <w:lang w:eastAsia="lt-LT"/>
    </w:rPr>
  </w:style>
  <w:style w:type="paragraph" w:customStyle="1" w:styleId="Footnote">
    <w:name w:val="Footnote"/>
    <w:basedOn w:val="prastasis"/>
    <w:qFormat/>
    <w:rsid w:val="007C5511"/>
    <w:pPr>
      <w:spacing w:after="0" w:line="240" w:lineRule="auto"/>
      <w:textAlignment w:val="baseline"/>
    </w:pPr>
    <w:rPr>
      <w:rFonts w:ascii="Arial" w:eastAsia="Calibri" w:hAnsi="Arial" w:cs="Arial"/>
      <w:noProof/>
      <w:sz w:val="18"/>
      <w:szCs w:val="18"/>
    </w:rPr>
  </w:style>
  <w:style w:type="paragraph" w:customStyle="1" w:styleId="Endnote">
    <w:name w:val="Endnote"/>
    <w:basedOn w:val="prastasis"/>
    <w:qFormat/>
    <w:rsid w:val="007C5511"/>
    <w:pPr>
      <w:suppressAutoHyphens/>
      <w:spacing w:after="0" w:line="240" w:lineRule="auto"/>
      <w:jc w:val="both"/>
    </w:pPr>
    <w:rPr>
      <w:rFonts w:ascii="Arial" w:eastAsia="Calibri" w:hAnsi="Arial" w:cs="Times New Roman"/>
      <w:b/>
      <w:color w:val="44697D"/>
      <w:sz w:val="22"/>
      <w:szCs w:val="20"/>
    </w:rPr>
  </w:style>
  <w:style w:type="paragraph" w:customStyle="1" w:styleId="FORITTablename">
    <w:name w:val="FORIT Table name"/>
    <w:basedOn w:val="prastasis"/>
    <w:link w:val="FORITTablenameChar"/>
    <w:qFormat/>
    <w:rsid w:val="007C5511"/>
    <w:pPr>
      <w:keepNext/>
      <w:spacing w:after="0" w:line="276" w:lineRule="auto"/>
      <w:jc w:val="both"/>
    </w:pPr>
    <w:rPr>
      <w:rFonts w:ascii="Arial" w:eastAsia="Times New Roman" w:hAnsi="Arial" w:cs="Arial"/>
      <w:i/>
      <w:color w:val="171717" w:themeColor="background2" w:themeShade="1A"/>
      <w:sz w:val="22"/>
      <w:lang w:eastAsia="lt-LT"/>
    </w:rPr>
  </w:style>
  <w:style w:type="paragraph" w:customStyle="1" w:styleId="FORITpav0">
    <w:name w:val="FORIT_pav"/>
    <w:basedOn w:val="prastasis"/>
    <w:next w:val="FORITtekstas"/>
    <w:link w:val="FORITpavChar0"/>
    <w:rsid w:val="007C5511"/>
    <w:pPr>
      <w:spacing w:before="120" w:after="240" w:line="240" w:lineRule="auto"/>
      <w:jc w:val="center"/>
    </w:pPr>
    <w:rPr>
      <w:rFonts w:asciiTheme="minorHAnsi" w:eastAsia="Times New Roman" w:hAnsiTheme="minorHAnsi"/>
      <w:color w:val="171717" w:themeColor="background2" w:themeShade="1A"/>
      <w:sz w:val="22"/>
      <w:lang w:eastAsia="lt-LT"/>
    </w:rPr>
  </w:style>
  <w:style w:type="paragraph" w:customStyle="1" w:styleId="ForitTabletext">
    <w:name w:val="Forit Table text"/>
    <w:basedOn w:val="prastasis"/>
    <w:qFormat/>
    <w:rsid w:val="007C5511"/>
    <w:pPr>
      <w:suppressAutoHyphens/>
      <w:spacing w:before="60" w:after="0" w:line="240" w:lineRule="auto"/>
      <w:ind w:left="29"/>
      <w:jc w:val="both"/>
    </w:pPr>
    <w:rPr>
      <w:rFonts w:ascii="Arial" w:eastAsia="Calibri" w:hAnsi="Arial" w:cs="Arial"/>
      <w:sz w:val="20"/>
      <w:szCs w:val="20"/>
      <w:lang w:eastAsia="zh-CN"/>
    </w:rPr>
  </w:style>
  <w:style w:type="paragraph" w:customStyle="1" w:styleId="FORITL4">
    <w:name w:val="FORIT L4"/>
    <w:basedOn w:val="Antrat4"/>
    <w:link w:val="FORITL4Char"/>
    <w:qFormat/>
    <w:rsid w:val="007C5511"/>
    <w:pPr>
      <w:numPr>
        <w:ilvl w:val="0"/>
        <w:numId w:val="0"/>
      </w:numPr>
      <w:spacing w:beforeAutospacing="1" w:after="240"/>
    </w:pPr>
    <w:rPr>
      <w:rFonts w:ascii="Arial" w:hAnsi="Arial" w:cs="Arial"/>
      <w:b w:val="0"/>
      <w:bCs/>
      <w:caps w:val="0"/>
      <w:color w:val="7FC2A7"/>
      <w:szCs w:val="28"/>
      <w:lang w:val="lt-LT"/>
    </w:rPr>
  </w:style>
  <w:style w:type="paragraph" w:customStyle="1" w:styleId="Forittekstas0">
    <w:name w:val="Forit tekstas"/>
    <w:basedOn w:val="prastasis"/>
    <w:qFormat/>
    <w:rsid w:val="007C5511"/>
    <w:pPr>
      <w:suppressAutoHyphens/>
      <w:spacing w:after="200" w:line="276" w:lineRule="auto"/>
      <w:ind w:firstLine="720"/>
      <w:jc w:val="both"/>
    </w:pPr>
    <w:rPr>
      <w:rFonts w:ascii="Arial" w:eastAsia="Arial" w:hAnsi="Arial" w:cs="Arial"/>
      <w:sz w:val="22"/>
      <w:szCs w:val="20"/>
    </w:rPr>
  </w:style>
  <w:style w:type="paragraph" w:customStyle="1" w:styleId="ForitNotenumbered">
    <w:name w:val="Forit Note: numbered"/>
    <w:basedOn w:val="prastasis"/>
    <w:uiPriority w:val="99"/>
    <w:qFormat/>
    <w:rsid w:val="007C5511"/>
    <w:pPr>
      <w:shd w:val="pct10" w:color="auto" w:fill="auto"/>
      <w:spacing w:before="120" w:after="240" w:line="264" w:lineRule="auto"/>
      <w:contextualSpacing/>
      <w:jc w:val="both"/>
    </w:pPr>
    <w:rPr>
      <w:rFonts w:ascii="Arial" w:eastAsiaTheme="minorEastAsia" w:hAnsi="Arial" w:cs="Yantramanav"/>
      <w:sz w:val="22"/>
      <w:lang w:eastAsia="zh-CN"/>
    </w:rPr>
  </w:style>
  <w:style w:type="table" w:customStyle="1" w:styleId="ForIT">
    <w:name w:val="ForIT"/>
    <w:basedOn w:val="prastojilentel"/>
    <w:uiPriority w:val="99"/>
    <w:rsid w:val="007C5511"/>
    <w:pPr>
      <w:spacing w:after="0" w:line="240" w:lineRule="auto"/>
      <w:jc w:val="both"/>
    </w:pPr>
    <w:rPr>
      <w:rFonts w:ascii="Yantramanav" w:eastAsia="Calibri" w:hAnsi="Yantramanav" w:cs="Yantramanav"/>
      <w:szCs w:val="20"/>
      <w:lang w:val="en-US"/>
    </w:rPr>
    <w:tblPr>
      <w:tblBorders>
        <w:top w:val="dotted" w:sz="4" w:space="0" w:color="52847A"/>
        <w:left w:val="dotted" w:sz="4" w:space="0" w:color="52847A"/>
        <w:bottom w:val="dotted" w:sz="4" w:space="0" w:color="52847A"/>
        <w:right w:val="dotted" w:sz="4" w:space="0" w:color="52847A"/>
        <w:insideH w:val="dotted" w:sz="4" w:space="0" w:color="52847A"/>
        <w:insideV w:val="dotted" w:sz="4" w:space="0" w:color="52847A"/>
      </w:tblBorders>
    </w:tblPr>
    <w:tblStylePr w:type="firstRow">
      <w:rPr>
        <w:rFonts w:ascii="Garamond" w:hAnsi="Garamond"/>
        <w:b w:val="0"/>
        <w:color w:val="FFFFFF" w:themeColor="background1"/>
        <w:sz w:val="20"/>
      </w:rPr>
      <w:tblPr/>
      <w:tcPr>
        <w:shd w:val="clear" w:color="auto" w:fill="528470"/>
      </w:tcPr>
    </w:tblStylePr>
    <w:tblStylePr w:type="firstCol">
      <w:rPr>
        <w:color w:val="auto"/>
      </w:rPr>
    </w:tblStylePr>
  </w:style>
  <w:style w:type="paragraph" w:customStyle="1" w:styleId="Forittable">
    <w:name w:val="Forit_table"/>
    <w:basedOn w:val="prastasis"/>
    <w:link w:val="ForittableChar"/>
    <w:rsid w:val="007C5511"/>
    <w:pPr>
      <w:keepNext/>
      <w:spacing w:after="0" w:line="276" w:lineRule="auto"/>
      <w:jc w:val="both"/>
    </w:pPr>
    <w:rPr>
      <w:rFonts w:ascii="Arial" w:eastAsia="Times New Roman" w:hAnsi="Arial" w:cs="Yantramanav"/>
      <w:i/>
      <w:sz w:val="22"/>
      <w:lang w:eastAsia="lt-LT"/>
    </w:rPr>
  </w:style>
  <w:style w:type="character" w:customStyle="1" w:styleId="ForittableChar">
    <w:name w:val="Forit_table Char"/>
    <w:basedOn w:val="Numatytasispastraiposriftas"/>
    <w:link w:val="Forittable"/>
    <w:rsid w:val="007C5511"/>
    <w:rPr>
      <w:rFonts w:ascii="Arial" w:eastAsia="Times New Roman" w:hAnsi="Arial" w:cs="Yantramanav"/>
      <w:i/>
      <w:lang w:eastAsia="lt-LT"/>
    </w:rPr>
  </w:style>
  <w:style w:type="paragraph" w:customStyle="1" w:styleId="Antrate">
    <w:name w:val="Antrašte"/>
    <w:basedOn w:val="FORITL4"/>
    <w:link w:val="AntrateChar"/>
    <w:qFormat/>
    <w:rsid w:val="007C5511"/>
    <w:pPr>
      <w:spacing w:before="0" w:after="200"/>
      <w:ind w:left="1435" w:hanging="1435"/>
      <w:jc w:val="left"/>
    </w:pPr>
    <w:rPr>
      <w:color w:val="528470"/>
      <w:sz w:val="22"/>
      <w:szCs w:val="22"/>
    </w:rPr>
  </w:style>
  <w:style w:type="character" w:customStyle="1" w:styleId="AntrateChar">
    <w:name w:val="Antrašte Char"/>
    <w:basedOn w:val="Numatytasispastraiposriftas"/>
    <w:link w:val="Antrate"/>
    <w:rsid w:val="007C5511"/>
    <w:rPr>
      <w:rFonts w:ascii="Arial" w:eastAsia="Times New Roman" w:hAnsi="Arial" w:cs="Arial"/>
      <w:bCs/>
      <w:color w:val="528470"/>
      <w:lang w:eastAsia="lt-LT"/>
    </w:rPr>
  </w:style>
  <w:style w:type="paragraph" w:styleId="Turinys4">
    <w:name w:val="toc 4"/>
    <w:basedOn w:val="prastasis"/>
    <w:next w:val="prastasis"/>
    <w:autoRedefine/>
    <w:uiPriority w:val="39"/>
    <w:unhideWhenUsed/>
    <w:rsid w:val="007C5511"/>
    <w:pPr>
      <w:tabs>
        <w:tab w:val="left" w:pos="1760"/>
        <w:tab w:val="right" w:leader="dot" w:pos="9628"/>
      </w:tabs>
      <w:spacing w:after="100" w:line="240" w:lineRule="auto"/>
      <w:ind w:left="660"/>
      <w:textAlignment w:val="baseline"/>
    </w:pPr>
    <w:rPr>
      <w:rFonts w:ascii="Arial" w:eastAsia="Calibri" w:hAnsi="Arial" w:cs="Yantramanav"/>
      <w:noProof/>
      <w:sz w:val="22"/>
      <w:szCs w:val="20"/>
    </w:rPr>
  </w:style>
  <w:style w:type="paragraph" w:styleId="Turinys5">
    <w:name w:val="toc 5"/>
    <w:basedOn w:val="prastasis"/>
    <w:next w:val="prastasis"/>
    <w:autoRedefine/>
    <w:uiPriority w:val="39"/>
    <w:unhideWhenUsed/>
    <w:rsid w:val="007C5511"/>
    <w:pPr>
      <w:spacing w:after="100" w:line="240" w:lineRule="auto"/>
      <w:ind w:left="880"/>
      <w:textAlignment w:val="baseline"/>
    </w:pPr>
    <w:rPr>
      <w:rFonts w:ascii="Arial" w:eastAsia="Calibri" w:hAnsi="Arial" w:cs="Yantramanav"/>
      <w:noProof/>
      <w:sz w:val="22"/>
      <w:szCs w:val="20"/>
    </w:rPr>
  </w:style>
  <w:style w:type="paragraph" w:styleId="Iliustracijsraas">
    <w:name w:val="table of figures"/>
    <w:basedOn w:val="prastasis"/>
    <w:next w:val="prastasis"/>
    <w:uiPriority w:val="99"/>
    <w:unhideWhenUsed/>
    <w:rsid w:val="007C5511"/>
    <w:pPr>
      <w:spacing w:after="0" w:line="240" w:lineRule="auto"/>
      <w:textAlignment w:val="baseline"/>
    </w:pPr>
    <w:rPr>
      <w:rFonts w:ascii="Arial" w:eastAsia="Calibri" w:hAnsi="Arial" w:cs="Yantramanav"/>
      <w:noProof/>
      <w:sz w:val="22"/>
      <w:szCs w:val="20"/>
    </w:rPr>
  </w:style>
  <w:style w:type="paragraph" w:customStyle="1" w:styleId="Lenpavadarial">
    <w:name w:val="Len_pavad_arial"/>
    <w:basedOn w:val="prastasis"/>
    <w:link w:val="LenpavadarialChar"/>
    <w:autoRedefine/>
    <w:qFormat/>
    <w:rsid w:val="007C5511"/>
    <w:pPr>
      <w:keepNext/>
      <w:spacing w:after="0" w:line="276" w:lineRule="auto"/>
    </w:pPr>
    <w:rPr>
      <w:rFonts w:eastAsia="Times New Roman" w:cs="Arial"/>
      <w:szCs w:val="20"/>
      <w:lang w:val="en-US" w:eastAsia="lt-LT"/>
    </w:rPr>
  </w:style>
  <w:style w:type="character" w:customStyle="1" w:styleId="LenpavadarialChar">
    <w:name w:val="Len_pavad_arial Char"/>
    <w:basedOn w:val="Numatytasispastraiposriftas"/>
    <w:link w:val="Lenpavadarial"/>
    <w:rsid w:val="007C5511"/>
    <w:rPr>
      <w:rFonts w:ascii="Times New Roman" w:eastAsia="Times New Roman" w:hAnsi="Times New Roman" w:cs="Arial"/>
      <w:sz w:val="24"/>
      <w:szCs w:val="20"/>
      <w:lang w:val="en-US" w:eastAsia="lt-LT"/>
    </w:rPr>
  </w:style>
  <w:style w:type="paragraph" w:customStyle="1" w:styleId="Pavpavadarial">
    <w:name w:val="Pav_pavad_arial"/>
    <w:basedOn w:val="prastasis"/>
    <w:next w:val="Tekstasarial"/>
    <w:link w:val="PavpavadarialChar"/>
    <w:qFormat/>
    <w:rsid w:val="007C5511"/>
    <w:pPr>
      <w:spacing w:after="240" w:line="240" w:lineRule="auto"/>
      <w:jc w:val="center"/>
    </w:pPr>
    <w:rPr>
      <w:rFonts w:eastAsia="Times New Roman" w:cs="Times New Roman"/>
      <w:noProof/>
      <w:szCs w:val="20"/>
      <w:lang w:eastAsia="lt-LT"/>
    </w:rPr>
  </w:style>
  <w:style w:type="character" w:customStyle="1" w:styleId="PavpavadarialChar">
    <w:name w:val="Pav_pavad_arial Char"/>
    <w:basedOn w:val="Numatytasispastraiposriftas"/>
    <w:link w:val="Pavpavadarial"/>
    <w:rsid w:val="007C5511"/>
    <w:rPr>
      <w:rFonts w:ascii="Times New Roman" w:eastAsia="Times New Roman" w:hAnsi="Times New Roman" w:cs="Times New Roman"/>
      <w:noProof/>
      <w:sz w:val="24"/>
      <w:szCs w:val="20"/>
      <w:lang w:eastAsia="lt-LT"/>
    </w:rPr>
  </w:style>
  <w:style w:type="paragraph" w:customStyle="1" w:styleId="sabl">
    <w:name w:val="sabl"/>
    <w:basedOn w:val="prastasis"/>
    <w:link w:val="sablChar"/>
    <w:qFormat/>
    <w:rsid w:val="007C5511"/>
    <w:pPr>
      <w:spacing w:after="0" w:line="240" w:lineRule="auto"/>
      <w:jc w:val="both"/>
    </w:pPr>
    <w:rPr>
      <w:rFonts w:eastAsia="Times New Roman" w:cs="Times New Roman"/>
      <w:i/>
      <w:szCs w:val="24"/>
      <w:lang w:eastAsia="lt-LT"/>
    </w:rPr>
  </w:style>
  <w:style w:type="character" w:customStyle="1" w:styleId="sablChar">
    <w:name w:val="sabl Char"/>
    <w:basedOn w:val="Numatytasispastraiposriftas"/>
    <w:link w:val="sabl"/>
    <w:rsid w:val="007C5511"/>
    <w:rPr>
      <w:rFonts w:ascii="Times New Roman" w:eastAsia="Times New Roman" w:hAnsi="Times New Roman" w:cs="Times New Roman"/>
      <w:i/>
      <w:sz w:val="24"/>
      <w:szCs w:val="24"/>
      <w:lang w:eastAsia="lt-LT"/>
    </w:rPr>
  </w:style>
  <w:style w:type="paragraph" w:customStyle="1" w:styleId="Lentheader">
    <w:name w:val="Lent header"/>
    <w:basedOn w:val="prastasis"/>
    <w:link w:val="LentheaderChar"/>
    <w:qFormat/>
    <w:rsid w:val="007C5511"/>
    <w:pPr>
      <w:spacing w:before="60" w:after="60" w:line="276" w:lineRule="auto"/>
      <w:jc w:val="both"/>
    </w:pPr>
    <w:rPr>
      <w:rFonts w:ascii="Arial" w:eastAsia="MS Mincho" w:hAnsi="Arial" w:cs="Arial Narrow"/>
      <w:b/>
      <w:color w:val="FFFFFF" w:themeColor="background1"/>
      <w:sz w:val="20"/>
    </w:rPr>
  </w:style>
  <w:style w:type="character" w:customStyle="1" w:styleId="LentheaderChar">
    <w:name w:val="Lent header Char"/>
    <w:basedOn w:val="Numatytasispastraiposriftas"/>
    <w:link w:val="Lentheader"/>
    <w:rsid w:val="007C5511"/>
    <w:rPr>
      <w:rFonts w:ascii="Arial" w:eastAsia="MS Mincho" w:hAnsi="Arial" w:cs="Arial Narrow"/>
      <w:b/>
      <w:color w:val="FFFFFF" w:themeColor="background1"/>
      <w:sz w:val="20"/>
    </w:rPr>
  </w:style>
  <w:style w:type="paragraph" w:customStyle="1" w:styleId="Style1">
    <w:name w:val="Style1"/>
    <w:basedOn w:val="prastasis"/>
    <w:link w:val="Style1Char"/>
    <w:autoRedefine/>
    <w:qFormat/>
    <w:rsid w:val="004F4CE4"/>
    <w:pPr>
      <w:tabs>
        <w:tab w:val="left" w:pos="1276"/>
      </w:tabs>
      <w:spacing w:after="0" w:line="276" w:lineRule="auto"/>
      <w:jc w:val="both"/>
    </w:pPr>
    <w:rPr>
      <w:rFonts w:eastAsia="Times New Roman" w:cs="Times New Roman"/>
      <w:b/>
      <w:bCs/>
      <w:color w:val="171717" w:themeColor="background2" w:themeShade="1A"/>
    </w:rPr>
  </w:style>
  <w:style w:type="character" w:customStyle="1" w:styleId="Style1Char">
    <w:name w:val="Style1 Char"/>
    <w:link w:val="Style1"/>
    <w:rsid w:val="004F4CE4"/>
    <w:rPr>
      <w:rFonts w:ascii="Times New Roman" w:eastAsia="Times New Roman" w:hAnsi="Times New Roman" w:cs="Times New Roman"/>
      <w:b/>
      <w:bCs/>
      <w:color w:val="171717" w:themeColor="background2" w:themeShade="1A"/>
      <w:sz w:val="24"/>
    </w:rPr>
  </w:style>
  <w:style w:type="character" w:customStyle="1" w:styleId="FootnoteCharacters">
    <w:name w:val="Footnote Characters"/>
    <w:basedOn w:val="Numatytasispastraiposriftas"/>
    <w:semiHidden/>
    <w:unhideWhenUsed/>
    <w:qFormat/>
    <w:rsid w:val="00115E2A"/>
    <w:rPr>
      <w:vertAlign w:val="superscript"/>
    </w:rPr>
  </w:style>
  <w:style w:type="table" w:customStyle="1" w:styleId="Lentelstinklelis1">
    <w:name w:val="Lentelės tinklelis1"/>
    <w:basedOn w:val="prastojilentel"/>
    <w:next w:val="Lentelstinklelis"/>
    <w:uiPriority w:val="99"/>
    <w:rsid w:val="00876B7C"/>
    <w:pPr>
      <w:spacing w:after="0" w:line="240" w:lineRule="auto"/>
      <w:jc w:val="both"/>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95649">
      <w:bodyDiv w:val="1"/>
      <w:marLeft w:val="0"/>
      <w:marRight w:val="0"/>
      <w:marTop w:val="0"/>
      <w:marBottom w:val="0"/>
      <w:divBdr>
        <w:top w:val="none" w:sz="0" w:space="0" w:color="auto"/>
        <w:left w:val="none" w:sz="0" w:space="0" w:color="auto"/>
        <w:bottom w:val="none" w:sz="0" w:space="0" w:color="auto"/>
        <w:right w:val="none" w:sz="0" w:space="0" w:color="auto"/>
      </w:divBdr>
    </w:div>
    <w:div w:id="232280243">
      <w:bodyDiv w:val="1"/>
      <w:marLeft w:val="0"/>
      <w:marRight w:val="0"/>
      <w:marTop w:val="0"/>
      <w:marBottom w:val="0"/>
      <w:divBdr>
        <w:top w:val="none" w:sz="0" w:space="0" w:color="auto"/>
        <w:left w:val="none" w:sz="0" w:space="0" w:color="auto"/>
        <w:bottom w:val="none" w:sz="0" w:space="0" w:color="auto"/>
        <w:right w:val="none" w:sz="0" w:space="0" w:color="auto"/>
      </w:divBdr>
    </w:div>
    <w:div w:id="360976741">
      <w:bodyDiv w:val="1"/>
      <w:marLeft w:val="0"/>
      <w:marRight w:val="0"/>
      <w:marTop w:val="0"/>
      <w:marBottom w:val="0"/>
      <w:divBdr>
        <w:top w:val="none" w:sz="0" w:space="0" w:color="auto"/>
        <w:left w:val="none" w:sz="0" w:space="0" w:color="auto"/>
        <w:bottom w:val="none" w:sz="0" w:space="0" w:color="auto"/>
        <w:right w:val="none" w:sz="0" w:space="0" w:color="auto"/>
      </w:divBdr>
    </w:div>
    <w:div w:id="416175448">
      <w:bodyDiv w:val="1"/>
      <w:marLeft w:val="0"/>
      <w:marRight w:val="0"/>
      <w:marTop w:val="0"/>
      <w:marBottom w:val="0"/>
      <w:divBdr>
        <w:top w:val="none" w:sz="0" w:space="0" w:color="auto"/>
        <w:left w:val="none" w:sz="0" w:space="0" w:color="auto"/>
        <w:bottom w:val="none" w:sz="0" w:space="0" w:color="auto"/>
        <w:right w:val="none" w:sz="0" w:space="0" w:color="auto"/>
      </w:divBdr>
    </w:div>
    <w:div w:id="509178533">
      <w:bodyDiv w:val="1"/>
      <w:marLeft w:val="0"/>
      <w:marRight w:val="0"/>
      <w:marTop w:val="0"/>
      <w:marBottom w:val="0"/>
      <w:divBdr>
        <w:top w:val="none" w:sz="0" w:space="0" w:color="auto"/>
        <w:left w:val="none" w:sz="0" w:space="0" w:color="auto"/>
        <w:bottom w:val="none" w:sz="0" w:space="0" w:color="auto"/>
        <w:right w:val="none" w:sz="0" w:space="0" w:color="auto"/>
      </w:divBdr>
    </w:div>
    <w:div w:id="520167039">
      <w:bodyDiv w:val="1"/>
      <w:marLeft w:val="0"/>
      <w:marRight w:val="0"/>
      <w:marTop w:val="0"/>
      <w:marBottom w:val="0"/>
      <w:divBdr>
        <w:top w:val="none" w:sz="0" w:space="0" w:color="auto"/>
        <w:left w:val="none" w:sz="0" w:space="0" w:color="auto"/>
        <w:bottom w:val="none" w:sz="0" w:space="0" w:color="auto"/>
        <w:right w:val="none" w:sz="0" w:space="0" w:color="auto"/>
      </w:divBdr>
    </w:div>
    <w:div w:id="695237286">
      <w:bodyDiv w:val="1"/>
      <w:marLeft w:val="0"/>
      <w:marRight w:val="0"/>
      <w:marTop w:val="0"/>
      <w:marBottom w:val="0"/>
      <w:divBdr>
        <w:top w:val="none" w:sz="0" w:space="0" w:color="auto"/>
        <w:left w:val="none" w:sz="0" w:space="0" w:color="auto"/>
        <w:bottom w:val="none" w:sz="0" w:space="0" w:color="auto"/>
        <w:right w:val="none" w:sz="0" w:space="0" w:color="auto"/>
      </w:divBdr>
    </w:div>
    <w:div w:id="713577007">
      <w:bodyDiv w:val="1"/>
      <w:marLeft w:val="0"/>
      <w:marRight w:val="0"/>
      <w:marTop w:val="0"/>
      <w:marBottom w:val="0"/>
      <w:divBdr>
        <w:top w:val="none" w:sz="0" w:space="0" w:color="auto"/>
        <w:left w:val="none" w:sz="0" w:space="0" w:color="auto"/>
        <w:bottom w:val="none" w:sz="0" w:space="0" w:color="auto"/>
        <w:right w:val="none" w:sz="0" w:space="0" w:color="auto"/>
      </w:divBdr>
    </w:div>
    <w:div w:id="764889038">
      <w:bodyDiv w:val="1"/>
      <w:marLeft w:val="0"/>
      <w:marRight w:val="0"/>
      <w:marTop w:val="0"/>
      <w:marBottom w:val="0"/>
      <w:divBdr>
        <w:top w:val="none" w:sz="0" w:space="0" w:color="auto"/>
        <w:left w:val="none" w:sz="0" w:space="0" w:color="auto"/>
        <w:bottom w:val="none" w:sz="0" w:space="0" w:color="auto"/>
        <w:right w:val="none" w:sz="0" w:space="0" w:color="auto"/>
      </w:divBdr>
    </w:div>
    <w:div w:id="893009125">
      <w:bodyDiv w:val="1"/>
      <w:marLeft w:val="0"/>
      <w:marRight w:val="0"/>
      <w:marTop w:val="0"/>
      <w:marBottom w:val="0"/>
      <w:divBdr>
        <w:top w:val="none" w:sz="0" w:space="0" w:color="auto"/>
        <w:left w:val="none" w:sz="0" w:space="0" w:color="auto"/>
        <w:bottom w:val="none" w:sz="0" w:space="0" w:color="auto"/>
        <w:right w:val="none" w:sz="0" w:space="0" w:color="auto"/>
      </w:divBdr>
    </w:div>
    <w:div w:id="897011453">
      <w:bodyDiv w:val="1"/>
      <w:marLeft w:val="0"/>
      <w:marRight w:val="0"/>
      <w:marTop w:val="0"/>
      <w:marBottom w:val="0"/>
      <w:divBdr>
        <w:top w:val="none" w:sz="0" w:space="0" w:color="auto"/>
        <w:left w:val="none" w:sz="0" w:space="0" w:color="auto"/>
        <w:bottom w:val="none" w:sz="0" w:space="0" w:color="auto"/>
        <w:right w:val="none" w:sz="0" w:space="0" w:color="auto"/>
      </w:divBdr>
    </w:div>
    <w:div w:id="979269571">
      <w:bodyDiv w:val="1"/>
      <w:marLeft w:val="0"/>
      <w:marRight w:val="0"/>
      <w:marTop w:val="0"/>
      <w:marBottom w:val="0"/>
      <w:divBdr>
        <w:top w:val="none" w:sz="0" w:space="0" w:color="auto"/>
        <w:left w:val="none" w:sz="0" w:space="0" w:color="auto"/>
        <w:bottom w:val="none" w:sz="0" w:space="0" w:color="auto"/>
        <w:right w:val="none" w:sz="0" w:space="0" w:color="auto"/>
      </w:divBdr>
    </w:div>
    <w:div w:id="1072116064">
      <w:bodyDiv w:val="1"/>
      <w:marLeft w:val="0"/>
      <w:marRight w:val="0"/>
      <w:marTop w:val="0"/>
      <w:marBottom w:val="0"/>
      <w:divBdr>
        <w:top w:val="none" w:sz="0" w:space="0" w:color="auto"/>
        <w:left w:val="none" w:sz="0" w:space="0" w:color="auto"/>
        <w:bottom w:val="none" w:sz="0" w:space="0" w:color="auto"/>
        <w:right w:val="none" w:sz="0" w:space="0" w:color="auto"/>
      </w:divBdr>
    </w:div>
    <w:div w:id="1179081219">
      <w:bodyDiv w:val="1"/>
      <w:marLeft w:val="0"/>
      <w:marRight w:val="0"/>
      <w:marTop w:val="0"/>
      <w:marBottom w:val="0"/>
      <w:divBdr>
        <w:top w:val="none" w:sz="0" w:space="0" w:color="auto"/>
        <w:left w:val="none" w:sz="0" w:space="0" w:color="auto"/>
        <w:bottom w:val="none" w:sz="0" w:space="0" w:color="auto"/>
        <w:right w:val="none" w:sz="0" w:space="0" w:color="auto"/>
      </w:divBdr>
    </w:div>
    <w:div w:id="1191380405">
      <w:bodyDiv w:val="1"/>
      <w:marLeft w:val="0"/>
      <w:marRight w:val="0"/>
      <w:marTop w:val="0"/>
      <w:marBottom w:val="0"/>
      <w:divBdr>
        <w:top w:val="none" w:sz="0" w:space="0" w:color="auto"/>
        <w:left w:val="none" w:sz="0" w:space="0" w:color="auto"/>
        <w:bottom w:val="none" w:sz="0" w:space="0" w:color="auto"/>
        <w:right w:val="none" w:sz="0" w:space="0" w:color="auto"/>
      </w:divBdr>
    </w:div>
    <w:div w:id="1334183152">
      <w:bodyDiv w:val="1"/>
      <w:marLeft w:val="0"/>
      <w:marRight w:val="0"/>
      <w:marTop w:val="0"/>
      <w:marBottom w:val="0"/>
      <w:divBdr>
        <w:top w:val="none" w:sz="0" w:space="0" w:color="auto"/>
        <w:left w:val="none" w:sz="0" w:space="0" w:color="auto"/>
        <w:bottom w:val="none" w:sz="0" w:space="0" w:color="auto"/>
        <w:right w:val="none" w:sz="0" w:space="0" w:color="auto"/>
      </w:divBdr>
    </w:div>
    <w:div w:id="1336614874">
      <w:bodyDiv w:val="1"/>
      <w:marLeft w:val="0"/>
      <w:marRight w:val="0"/>
      <w:marTop w:val="0"/>
      <w:marBottom w:val="0"/>
      <w:divBdr>
        <w:top w:val="none" w:sz="0" w:space="0" w:color="auto"/>
        <w:left w:val="none" w:sz="0" w:space="0" w:color="auto"/>
        <w:bottom w:val="none" w:sz="0" w:space="0" w:color="auto"/>
        <w:right w:val="none" w:sz="0" w:space="0" w:color="auto"/>
      </w:divBdr>
    </w:div>
    <w:div w:id="1569805957">
      <w:bodyDiv w:val="1"/>
      <w:marLeft w:val="0"/>
      <w:marRight w:val="0"/>
      <w:marTop w:val="0"/>
      <w:marBottom w:val="0"/>
      <w:divBdr>
        <w:top w:val="none" w:sz="0" w:space="0" w:color="auto"/>
        <w:left w:val="none" w:sz="0" w:space="0" w:color="auto"/>
        <w:bottom w:val="none" w:sz="0" w:space="0" w:color="auto"/>
        <w:right w:val="none" w:sz="0" w:space="0" w:color="auto"/>
      </w:divBdr>
    </w:div>
    <w:div w:id="1679848851">
      <w:bodyDiv w:val="1"/>
      <w:marLeft w:val="0"/>
      <w:marRight w:val="0"/>
      <w:marTop w:val="0"/>
      <w:marBottom w:val="0"/>
      <w:divBdr>
        <w:top w:val="none" w:sz="0" w:space="0" w:color="auto"/>
        <w:left w:val="none" w:sz="0" w:space="0" w:color="auto"/>
        <w:bottom w:val="none" w:sz="0" w:space="0" w:color="auto"/>
        <w:right w:val="none" w:sz="0" w:space="0" w:color="auto"/>
      </w:divBdr>
    </w:div>
    <w:div w:id="1705908969">
      <w:bodyDiv w:val="1"/>
      <w:marLeft w:val="0"/>
      <w:marRight w:val="0"/>
      <w:marTop w:val="0"/>
      <w:marBottom w:val="0"/>
      <w:divBdr>
        <w:top w:val="none" w:sz="0" w:space="0" w:color="auto"/>
        <w:left w:val="none" w:sz="0" w:space="0" w:color="auto"/>
        <w:bottom w:val="none" w:sz="0" w:space="0" w:color="auto"/>
        <w:right w:val="none" w:sz="0" w:space="0" w:color="auto"/>
      </w:divBdr>
    </w:div>
    <w:div w:id="21202509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eader" Target="header5.xml"/><Relationship Id="rId39" Type="http://schemas.microsoft.com/office/2007/relationships/hdphoto" Target="media/hdphoto1.wdp"/><Relationship Id="rId51"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1.jpg"/><Relationship Id="rId42" Type="http://schemas.openxmlformats.org/officeDocument/2006/relationships/footer" Target="footer1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footer" Target="footer7.xml"/><Relationship Id="rId33" Type="http://schemas.openxmlformats.org/officeDocument/2006/relationships/image" Target="media/image10.jp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6.jp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9.jpg"/><Relationship Id="rId37" Type="http://schemas.openxmlformats.org/officeDocument/2006/relationships/footer" Target="footer10.xml"/><Relationship Id="rId40"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5.jp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jpg"/><Relationship Id="rId44" Type="http://schemas.openxmlformats.org/officeDocument/2006/relationships/theme" Target="theme/theme1.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7.jpg"/><Relationship Id="rId35" Type="http://schemas.openxmlformats.org/officeDocument/2006/relationships/footer" Target="footer9.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9222B4E1AAA14DAEC71FAFB0C8EFD9" ma:contentTypeVersion="2" ma:contentTypeDescription="Create a new document." ma:contentTypeScope="" ma:versionID="a213d5dff79a7c640b110f4bc706b67e">
  <xsd:schema xmlns:xsd="http://www.w3.org/2001/XMLSchema" xmlns:xs="http://www.w3.org/2001/XMLSchema" xmlns:p="http://schemas.microsoft.com/office/2006/metadata/properties" xmlns:ns2="d8cd0458-8c85-4d8e-a234-a3b1580869a6" targetNamespace="http://schemas.microsoft.com/office/2006/metadata/properties" ma:root="true" ma:fieldsID="b922a90240959a6f1883d51056de81f4" ns2:_="">
    <xsd:import namespace="d8cd0458-8c85-4d8e-a234-a3b1580869a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d0458-8c85-4d8e-a234-a3b1580869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FFDF5-76DB-4064-AF30-8D2F19262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d0458-8c85-4d8e-a234-a3b158086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FF2CA5-780F-4794-8DD3-1DDD645D66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BD5A6B-56FE-40F1-8DBC-56A4AF278E10}">
  <ds:schemaRefs>
    <ds:schemaRef ds:uri="http://schemas.microsoft.com/sharepoint/v3/contenttype/forms"/>
  </ds:schemaRefs>
</ds:datastoreItem>
</file>

<file path=customXml/itemProps4.xml><?xml version="1.0" encoding="utf-8"?>
<ds:datastoreItem xmlns:ds="http://schemas.openxmlformats.org/officeDocument/2006/customXml" ds:itemID="{0308F510-B9DE-4F5F-8DDB-A5276DDA73C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9</TotalTime>
  <Pages>1</Pages>
  <Words>94813</Words>
  <Characters>54044</Characters>
  <Application>Microsoft Office Word</Application>
  <DocSecurity>0</DocSecurity>
  <Lines>450</Lines>
  <Paragraphs>297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148560</CharactersWithSpaces>
  <SharedDoc>false</SharedDoc>
  <HLinks>
    <vt:vector size="270" baseType="variant">
      <vt:variant>
        <vt:i4>1441845</vt:i4>
      </vt:variant>
      <vt:variant>
        <vt:i4>266</vt:i4>
      </vt:variant>
      <vt:variant>
        <vt:i4>0</vt:i4>
      </vt:variant>
      <vt:variant>
        <vt:i4>5</vt:i4>
      </vt:variant>
      <vt:variant>
        <vt:lpwstr/>
      </vt:variant>
      <vt:variant>
        <vt:lpwstr>_Toc60736426</vt:lpwstr>
      </vt:variant>
      <vt:variant>
        <vt:i4>1376309</vt:i4>
      </vt:variant>
      <vt:variant>
        <vt:i4>260</vt:i4>
      </vt:variant>
      <vt:variant>
        <vt:i4>0</vt:i4>
      </vt:variant>
      <vt:variant>
        <vt:i4>5</vt:i4>
      </vt:variant>
      <vt:variant>
        <vt:lpwstr/>
      </vt:variant>
      <vt:variant>
        <vt:lpwstr>_Toc60736425</vt:lpwstr>
      </vt:variant>
      <vt:variant>
        <vt:i4>1310773</vt:i4>
      </vt:variant>
      <vt:variant>
        <vt:i4>254</vt:i4>
      </vt:variant>
      <vt:variant>
        <vt:i4>0</vt:i4>
      </vt:variant>
      <vt:variant>
        <vt:i4>5</vt:i4>
      </vt:variant>
      <vt:variant>
        <vt:lpwstr/>
      </vt:variant>
      <vt:variant>
        <vt:lpwstr>_Toc60736424</vt:lpwstr>
      </vt:variant>
      <vt:variant>
        <vt:i4>1245237</vt:i4>
      </vt:variant>
      <vt:variant>
        <vt:i4>248</vt:i4>
      </vt:variant>
      <vt:variant>
        <vt:i4>0</vt:i4>
      </vt:variant>
      <vt:variant>
        <vt:i4>5</vt:i4>
      </vt:variant>
      <vt:variant>
        <vt:lpwstr/>
      </vt:variant>
      <vt:variant>
        <vt:lpwstr>_Toc60736423</vt:lpwstr>
      </vt:variant>
      <vt:variant>
        <vt:i4>1179701</vt:i4>
      </vt:variant>
      <vt:variant>
        <vt:i4>242</vt:i4>
      </vt:variant>
      <vt:variant>
        <vt:i4>0</vt:i4>
      </vt:variant>
      <vt:variant>
        <vt:i4>5</vt:i4>
      </vt:variant>
      <vt:variant>
        <vt:lpwstr/>
      </vt:variant>
      <vt:variant>
        <vt:lpwstr>_Toc60736422</vt:lpwstr>
      </vt:variant>
      <vt:variant>
        <vt:i4>1114165</vt:i4>
      </vt:variant>
      <vt:variant>
        <vt:i4>236</vt:i4>
      </vt:variant>
      <vt:variant>
        <vt:i4>0</vt:i4>
      </vt:variant>
      <vt:variant>
        <vt:i4>5</vt:i4>
      </vt:variant>
      <vt:variant>
        <vt:lpwstr/>
      </vt:variant>
      <vt:variant>
        <vt:lpwstr>_Toc60736421</vt:lpwstr>
      </vt:variant>
      <vt:variant>
        <vt:i4>1048629</vt:i4>
      </vt:variant>
      <vt:variant>
        <vt:i4>230</vt:i4>
      </vt:variant>
      <vt:variant>
        <vt:i4>0</vt:i4>
      </vt:variant>
      <vt:variant>
        <vt:i4>5</vt:i4>
      </vt:variant>
      <vt:variant>
        <vt:lpwstr/>
      </vt:variant>
      <vt:variant>
        <vt:lpwstr>_Toc60736420</vt:lpwstr>
      </vt:variant>
      <vt:variant>
        <vt:i4>1638454</vt:i4>
      </vt:variant>
      <vt:variant>
        <vt:i4>224</vt:i4>
      </vt:variant>
      <vt:variant>
        <vt:i4>0</vt:i4>
      </vt:variant>
      <vt:variant>
        <vt:i4>5</vt:i4>
      </vt:variant>
      <vt:variant>
        <vt:lpwstr/>
      </vt:variant>
      <vt:variant>
        <vt:lpwstr>_Toc60736419</vt:lpwstr>
      </vt:variant>
      <vt:variant>
        <vt:i4>1572918</vt:i4>
      </vt:variant>
      <vt:variant>
        <vt:i4>218</vt:i4>
      </vt:variant>
      <vt:variant>
        <vt:i4>0</vt:i4>
      </vt:variant>
      <vt:variant>
        <vt:i4>5</vt:i4>
      </vt:variant>
      <vt:variant>
        <vt:lpwstr/>
      </vt:variant>
      <vt:variant>
        <vt:lpwstr>_Toc60736418</vt:lpwstr>
      </vt:variant>
      <vt:variant>
        <vt:i4>1507382</vt:i4>
      </vt:variant>
      <vt:variant>
        <vt:i4>212</vt:i4>
      </vt:variant>
      <vt:variant>
        <vt:i4>0</vt:i4>
      </vt:variant>
      <vt:variant>
        <vt:i4>5</vt:i4>
      </vt:variant>
      <vt:variant>
        <vt:lpwstr/>
      </vt:variant>
      <vt:variant>
        <vt:lpwstr>_Toc60736417</vt:lpwstr>
      </vt:variant>
      <vt:variant>
        <vt:i4>1441846</vt:i4>
      </vt:variant>
      <vt:variant>
        <vt:i4>206</vt:i4>
      </vt:variant>
      <vt:variant>
        <vt:i4>0</vt:i4>
      </vt:variant>
      <vt:variant>
        <vt:i4>5</vt:i4>
      </vt:variant>
      <vt:variant>
        <vt:lpwstr/>
      </vt:variant>
      <vt:variant>
        <vt:lpwstr>_Toc60736416</vt:lpwstr>
      </vt:variant>
      <vt:variant>
        <vt:i4>1376310</vt:i4>
      </vt:variant>
      <vt:variant>
        <vt:i4>200</vt:i4>
      </vt:variant>
      <vt:variant>
        <vt:i4>0</vt:i4>
      </vt:variant>
      <vt:variant>
        <vt:i4>5</vt:i4>
      </vt:variant>
      <vt:variant>
        <vt:lpwstr/>
      </vt:variant>
      <vt:variant>
        <vt:lpwstr>_Toc60736415</vt:lpwstr>
      </vt:variant>
      <vt:variant>
        <vt:i4>1310774</vt:i4>
      </vt:variant>
      <vt:variant>
        <vt:i4>194</vt:i4>
      </vt:variant>
      <vt:variant>
        <vt:i4>0</vt:i4>
      </vt:variant>
      <vt:variant>
        <vt:i4>5</vt:i4>
      </vt:variant>
      <vt:variant>
        <vt:lpwstr/>
      </vt:variant>
      <vt:variant>
        <vt:lpwstr>_Toc60736414</vt:lpwstr>
      </vt:variant>
      <vt:variant>
        <vt:i4>1245238</vt:i4>
      </vt:variant>
      <vt:variant>
        <vt:i4>188</vt:i4>
      </vt:variant>
      <vt:variant>
        <vt:i4>0</vt:i4>
      </vt:variant>
      <vt:variant>
        <vt:i4>5</vt:i4>
      </vt:variant>
      <vt:variant>
        <vt:lpwstr/>
      </vt:variant>
      <vt:variant>
        <vt:lpwstr>_Toc60736413</vt:lpwstr>
      </vt:variant>
      <vt:variant>
        <vt:i4>1179702</vt:i4>
      </vt:variant>
      <vt:variant>
        <vt:i4>182</vt:i4>
      </vt:variant>
      <vt:variant>
        <vt:i4>0</vt:i4>
      </vt:variant>
      <vt:variant>
        <vt:i4>5</vt:i4>
      </vt:variant>
      <vt:variant>
        <vt:lpwstr/>
      </vt:variant>
      <vt:variant>
        <vt:lpwstr>_Toc60736412</vt:lpwstr>
      </vt:variant>
      <vt:variant>
        <vt:i4>1114166</vt:i4>
      </vt:variant>
      <vt:variant>
        <vt:i4>176</vt:i4>
      </vt:variant>
      <vt:variant>
        <vt:i4>0</vt:i4>
      </vt:variant>
      <vt:variant>
        <vt:i4>5</vt:i4>
      </vt:variant>
      <vt:variant>
        <vt:lpwstr/>
      </vt:variant>
      <vt:variant>
        <vt:lpwstr>_Toc60736411</vt:lpwstr>
      </vt:variant>
      <vt:variant>
        <vt:i4>1048630</vt:i4>
      </vt:variant>
      <vt:variant>
        <vt:i4>170</vt:i4>
      </vt:variant>
      <vt:variant>
        <vt:i4>0</vt:i4>
      </vt:variant>
      <vt:variant>
        <vt:i4>5</vt:i4>
      </vt:variant>
      <vt:variant>
        <vt:lpwstr/>
      </vt:variant>
      <vt:variant>
        <vt:lpwstr>_Toc60736410</vt:lpwstr>
      </vt:variant>
      <vt:variant>
        <vt:i4>1638455</vt:i4>
      </vt:variant>
      <vt:variant>
        <vt:i4>164</vt:i4>
      </vt:variant>
      <vt:variant>
        <vt:i4>0</vt:i4>
      </vt:variant>
      <vt:variant>
        <vt:i4>5</vt:i4>
      </vt:variant>
      <vt:variant>
        <vt:lpwstr/>
      </vt:variant>
      <vt:variant>
        <vt:lpwstr>_Toc60736409</vt:lpwstr>
      </vt:variant>
      <vt:variant>
        <vt:i4>1572919</vt:i4>
      </vt:variant>
      <vt:variant>
        <vt:i4>158</vt:i4>
      </vt:variant>
      <vt:variant>
        <vt:i4>0</vt:i4>
      </vt:variant>
      <vt:variant>
        <vt:i4>5</vt:i4>
      </vt:variant>
      <vt:variant>
        <vt:lpwstr/>
      </vt:variant>
      <vt:variant>
        <vt:lpwstr>_Toc60736408</vt:lpwstr>
      </vt:variant>
      <vt:variant>
        <vt:i4>1507383</vt:i4>
      </vt:variant>
      <vt:variant>
        <vt:i4>152</vt:i4>
      </vt:variant>
      <vt:variant>
        <vt:i4>0</vt:i4>
      </vt:variant>
      <vt:variant>
        <vt:i4>5</vt:i4>
      </vt:variant>
      <vt:variant>
        <vt:lpwstr/>
      </vt:variant>
      <vt:variant>
        <vt:lpwstr>_Toc60736407</vt:lpwstr>
      </vt:variant>
      <vt:variant>
        <vt:i4>1441847</vt:i4>
      </vt:variant>
      <vt:variant>
        <vt:i4>146</vt:i4>
      </vt:variant>
      <vt:variant>
        <vt:i4>0</vt:i4>
      </vt:variant>
      <vt:variant>
        <vt:i4>5</vt:i4>
      </vt:variant>
      <vt:variant>
        <vt:lpwstr/>
      </vt:variant>
      <vt:variant>
        <vt:lpwstr>_Toc60736406</vt:lpwstr>
      </vt:variant>
      <vt:variant>
        <vt:i4>1376311</vt:i4>
      </vt:variant>
      <vt:variant>
        <vt:i4>140</vt:i4>
      </vt:variant>
      <vt:variant>
        <vt:i4>0</vt:i4>
      </vt:variant>
      <vt:variant>
        <vt:i4>5</vt:i4>
      </vt:variant>
      <vt:variant>
        <vt:lpwstr/>
      </vt:variant>
      <vt:variant>
        <vt:lpwstr>_Toc60736405</vt:lpwstr>
      </vt:variant>
      <vt:variant>
        <vt:i4>1310775</vt:i4>
      </vt:variant>
      <vt:variant>
        <vt:i4>134</vt:i4>
      </vt:variant>
      <vt:variant>
        <vt:i4>0</vt:i4>
      </vt:variant>
      <vt:variant>
        <vt:i4>5</vt:i4>
      </vt:variant>
      <vt:variant>
        <vt:lpwstr/>
      </vt:variant>
      <vt:variant>
        <vt:lpwstr>_Toc60736404</vt:lpwstr>
      </vt:variant>
      <vt:variant>
        <vt:i4>1245239</vt:i4>
      </vt:variant>
      <vt:variant>
        <vt:i4>128</vt:i4>
      </vt:variant>
      <vt:variant>
        <vt:i4>0</vt:i4>
      </vt:variant>
      <vt:variant>
        <vt:i4>5</vt:i4>
      </vt:variant>
      <vt:variant>
        <vt:lpwstr/>
      </vt:variant>
      <vt:variant>
        <vt:lpwstr>_Toc60736403</vt:lpwstr>
      </vt:variant>
      <vt:variant>
        <vt:i4>1179703</vt:i4>
      </vt:variant>
      <vt:variant>
        <vt:i4>122</vt:i4>
      </vt:variant>
      <vt:variant>
        <vt:i4>0</vt:i4>
      </vt:variant>
      <vt:variant>
        <vt:i4>5</vt:i4>
      </vt:variant>
      <vt:variant>
        <vt:lpwstr/>
      </vt:variant>
      <vt:variant>
        <vt:lpwstr>_Toc60736402</vt:lpwstr>
      </vt:variant>
      <vt:variant>
        <vt:i4>1114167</vt:i4>
      </vt:variant>
      <vt:variant>
        <vt:i4>116</vt:i4>
      </vt:variant>
      <vt:variant>
        <vt:i4>0</vt:i4>
      </vt:variant>
      <vt:variant>
        <vt:i4>5</vt:i4>
      </vt:variant>
      <vt:variant>
        <vt:lpwstr/>
      </vt:variant>
      <vt:variant>
        <vt:lpwstr>_Toc60736401</vt:lpwstr>
      </vt:variant>
      <vt:variant>
        <vt:i4>1048631</vt:i4>
      </vt:variant>
      <vt:variant>
        <vt:i4>110</vt:i4>
      </vt:variant>
      <vt:variant>
        <vt:i4>0</vt:i4>
      </vt:variant>
      <vt:variant>
        <vt:i4>5</vt:i4>
      </vt:variant>
      <vt:variant>
        <vt:lpwstr/>
      </vt:variant>
      <vt:variant>
        <vt:lpwstr>_Toc60736400</vt:lpwstr>
      </vt:variant>
      <vt:variant>
        <vt:i4>1966142</vt:i4>
      </vt:variant>
      <vt:variant>
        <vt:i4>104</vt:i4>
      </vt:variant>
      <vt:variant>
        <vt:i4>0</vt:i4>
      </vt:variant>
      <vt:variant>
        <vt:i4>5</vt:i4>
      </vt:variant>
      <vt:variant>
        <vt:lpwstr/>
      </vt:variant>
      <vt:variant>
        <vt:lpwstr>_Toc60736399</vt:lpwstr>
      </vt:variant>
      <vt:variant>
        <vt:i4>2031678</vt:i4>
      </vt:variant>
      <vt:variant>
        <vt:i4>98</vt:i4>
      </vt:variant>
      <vt:variant>
        <vt:i4>0</vt:i4>
      </vt:variant>
      <vt:variant>
        <vt:i4>5</vt:i4>
      </vt:variant>
      <vt:variant>
        <vt:lpwstr/>
      </vt:variant>
      <vt:variant>
        <vt:lpwstr>_Toc60736398</vt:lpwstr>
      </vt:variant>
      <vt:variant>
        <vt:i4>1048638</vt:i4>
      </vt:variant>
      <vt:variant>
        <vt:i4>92</vt:i4>
      </vt:variant>
      <vt:variant>
        <vt:i4>0</vt:i4>
      </vt:variant>
      <vt:variant>
        <vt:i4>5</vt:i4>
      </vt:variant>
      <vt:variant>
        <vt:lpwstr/>
      </vt:variant>
      <vt:variant>
        <vt:lpwstr>_Toc60736397</vt:lpwstr>
      </vt:variant>
      <vt:variant>
        <vt:i4>1114174</vt:i4>
      </vt:variant>
      <vt:variant>
        <vt:i4>86</vt:i4>
      </vt:variant>
      <vt:variant>
        <vt:i4>0</vt:i4>
      </vt:variant>
      <vt:variant>
        <vt:i4>5</vt:i4>
      </vt:variant>
      <vt:variant>
        <vt:lpwstr/>
      </vt:variant>
      <vt:variant>
        <vt:lpwstr>_Toc60736396</vt:lpwstr>
      </vt:variant>
      <vt:variant>
        <vt:i4>1179710</vt:i4>
      </vt:variant>
      <vt:variant>
        <vt:i4>80</vt:i4>
      </vt:variant>
      <vt:variant>
        <vt:i4>0</vt:i4>
      </vt:variant>
      <vt:variant>
        <vt:i4>5</vt:i4>
      </vt:variant>
      <vt:variant>
        <vt:lpwstr/>
      </vt:variant>
      <vt:variant>
        <vt:lpwstr>_Toc60736395</vt:lpwstr>
      </vt:variant>
      <vt:variant>
        <vt:i4>1245246</vt:i4>
      </vt:variant>
      <vt:variant>
        <vt:i4>74</vt:i4>
      </vt:variant>
      <vt:variant>
        <vt:i4>0</vt:i4>
      </vt:variant>
      <vt:variant>
        <vt:i4>5</vt:i4>
      </vt:variant>
      <vt:variant>
        <vt:lpwstr/>
      </vt:variant>
      <vt:variant>
        <vt:lpwstr>_Toc60736394</vt:lpwstr>
      </vt:variant>
      <vt:variant>
        <vt:i4>1310782</vt:i4>
      </vt:variant>
      <vt:variant>
        <vt:i4>68</vt:i4>
      </vt:variant>
      <vt:variant>
        <vt:i4>0</vt:i4>
      </vt:variant>
      <vt:variant>
        <vt:i4>5</vt:i4>
      </vt:variant>
      <vt:variant>
        <vt:lpwstr/>
      </vt:variant>
      <vt:variant>
        <vt:lpwstr>_Toc60736393</vt:lpwstr>
      </vt:variant>
      <vt:variant>
        <vt:i4>1376318</vt:i4>
      </vt:variant>
      <vt:variant>
        <vt:i4>62</vt:i4>
      </vt:variant>
      <vt:variant>
        <vt:i4>0</vt:i4>
      </vt:variant>
      <vt:variant>
        <vt:i4>5</vt:i4>
      </vt:variant>
      <vt:variant>
        <vt:lpwstr/>
      </vt:variant>
      <vt:variant>
        <vt:lpwstr>_Toc60736392</vt:lpwstr>
      </vt:variant>
      <vt:variant>
        <vt:i4>1441854</vt:i4>
      </vt:variant>
      <vt:variant>
        <vt:i4>56</vt:i4>
      </vt:variant>
      <vt:variant>
        <vt:i4>0</vt:i4>
      </vt:variant>
      <vt:variant>
        <vt:i4>5</vt:i4>
      </vt:variant>
      <vt:variant>
        <vt:lpwstr/>
      </vt:variant>
      <vt:variant>
        <vt:lpwstr>_Toc60736391</vt:lpwstr>
      </vt:variant>
      <vt:variant>
        <vt:i4>1507390</vt:i4>
      </vt:variant>
      <vt:variant>
        <vt:i4>50</vt:i4>
      </vt:variant>
      <vt:variant>
        <vt:i4>0</vt:i4>
      </vt:variant>
      <vt:variant>
        <vt:i4>5</vt:i4>
      </vt:variant>
      <vt:variant>
        <vt:lpwstr/>
      </vt:variant>
      <vt:variant>
        <vt:lpwstr>_Toc60736390</vt:lpwstr>
      </vt:variant>
      <vt:variant>
        <vt:i4>1966143</vt:i4>
      </vt:variant>
      <vt:variant>
        <vt:i4>44</vt:i4>
      </vt:variant>
      <vt:variant>
        <vt:i4>0</vt:i4>
      </vt:variant>
      <vt:variant>
        <vt:i4>5</vt:i4>
      </vt:variant>
      <vt:variant>
        <vt:lpwstr/>
      </vt:variant>
      <vt:variant>
        <vt:lpwstr>_Toc60736389</vt:lpwstr>
      </vt:variant>
      <vt:variant>
        <vt:i4>2031679</vt:i4>
      </vt:variant>
      <vt:variant>
        <vt:i4>38</vt:i4>
      </vt:variant>
      <vt:variant>
        <vt:i4>0</vt:i4>
      </vt:variant>
      <vt:variant>
        <vt:i4>5</vt:i4>
      </vt:variant>
      <vt:variant>
        <vt:lpwstr/>
      </vt:variant>
      <vt:variant>
        <vt:lpwstr>_Toc60736388</vt:lpwstr>
      </vt:variant>
      <vt:variant>
        <vt:i4>1048639</vt:i4>
      </vt:variant>
      <vt:variant>
        <vt:i4>32</vt:i4>
      </vt:variant>
      <vt:variant>
        <vt:i4>0</vt:i4>
      </vt:variant>
      <vt:variant>
        <vt:i4>5</vt:i4>
      </vt:variant>
      <vt:variant>
        <vt:lpwstr/>
      </vt:variant>
      <vt:variant>
        <vt:lpwstr>_Toc60736387</vt:lpwstr>
      </vt:variant>
      <vt:variant>
        <vt:i4>1114175</vt:i4>
      </vt:variant>
      <vt:variant>
        <vt:i4>26</vt:i4>
      </vt:variant>
      <vt:variant>
        <vt:i4>0</vt:i4>
      </vt:variant>
      <vt:variant>
        <vt:i4>5</vt:i4>
      </vt:variant>
      <vt:variant>
        <vt:lpwstr/>
      </vt:variant>
      <vt:variant>
        <vt:lpwstr>_Toc60736386</vt:lpwstr>
      </vt:variant>
      <vt:variant>
        <vt:i4>1179711</vt:i4>
      </vt:variant>
      <vt:variant>
        <vt:i4>20</vt:i4>
      </vt:variant>
      <vt:variant>
        <vt:i4>0</vt:i4>
      </vt:variant>
      <vt:variant>
        <vt:i4>5</vt:i4>
      </vt:variant>
      <vt:variant>
        <vt:lpwstr/>
      </vt:variant>
      <vt:variant>
        <vt:lpwstr>_Toc60736385</vt:lpwstr>
      </vt:variant>
      <vt:variant>
        <vt:i4>1245247</vt:i4>
      </vt:variant>
      <vt:variant>
        <vt:i4>14</vt:i4>
      </vt:variant>
      <vt:variant>
        <vt:i4>0</vt:i4>
      </vt:variant>
      <vt:variant>
        <vt:i4>5</vt:i4>
      </vt:variant>
      <vt:variant>
        <vt:lpwstr/>
      </vt:variant>
      <vt:variant>
        <vt:lpwstr>_Toc60736384</vt:lpwstr>
      </vt:variant>
      <vt:variant>
        <vt:i4>1310783</vt:i4>
      </vt:variant>
      <vt:variant>
        <vt:i4>8</vt:i4>
      </vt:variant>
      <vt:variant>
        <vt:i4>0</vt:i4>
      </vt:variant>
      <vt:variant>
        <vt:i4>5</vt:i4>
      </vt:variant>
      <vt:variant>
        <vt:lpwstr/>
      </vt:variant>
      <vt:variant>
        <vt:lpwstr>_Toc60736383</vt:lpwstr>
      </vt:variant>
      <vt:variant>
        <vt:i4>1376319</vt:i4>
      </vt:variant>
      <vt:variant>
        <vt:i4>2</vt:i4>
      </vt:variant>
      <vt:variant>
        <vt:i4>0</vt:i4>
      </vt:variant>
      <vt:variant>
        <vt:i4>5</vt:i4>
      </vt:variant>
      <vt:variant>
        <vt:lpwstr/>
      </vt:variant>
      <vt:variant>
        <vt:lpwstr>_Toc60736382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 Menkevičienė</dc:creator>
  <cp:keywords/>
  <dc:description/>
  <cp:lastModifiedBy>Inga Murauskaitė</cp:lastModifiedBy>
  <cp:revision>10</cp:revision>
  <cp:lastPrinted>2019-04-11T00:16:00Z</cp:lastPrinted>
  <dcterms:created xsi:type="dcterms:W3CDTF">2021-11-08T09:35:00Z</dcterms:created>
  <dcterms:modified xsi:type="dcterms:W3CDTF">2022-03-31T09:27:00Z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0x010100D79222B4E1AAA14DAEC71FAFB0C8EFD9</vt:lpwstr>
  </property>
</Properties>
</file>