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77777777" w:rsidR="00E324F6" w:rsidRPr="006676F2" w:rsidRDefault="00E324F6" w:rsidP="00E324F6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>Pirkimo sąlygų</w:t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ab/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ab/>
        <w:t>6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77777777" w:rsidR="00DD13C2" w:rsidRPr="00F03D67" w:rsidRDefault="00E324F6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>INFORMACIJA APIE SUBTIEKĖJUS</w:t>
      </w:r>
      <w:r w:rsidR="00DD13C2" w:rsidRPr="00F03D67">
        <w:rPr>
          <w:rFonts w:ascii="Trebuchet MS" w:hAnsi="Trebuchet MS" w:cs="Arial"/>
          <w:sz w:val="20"/>
        </w:rPr>
        <w:t xml:space="preserve"> 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777777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Sutarties vykdymui bus pasitelkiami šie subtiekėjai: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2566F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7BA914A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Subtiekėjo</w:t>
            </w:r>
          </w:p>
          <w:p w14:paraId="4B64C6F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Subtiekėjo adresas,</w:t>
            </w:r>
          </w:p>
          <w:p w14:paraId="17198A36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00EF09BB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Subtiekėjui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D92" w14:textId="4DCF5618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Jeigu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subtiekėj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ui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perduodamiems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atlikti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darbams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paslaugoms</w:t>
            </w:r>
            <w:proofErr w:type="spellEnd"/>
            <w:r w:rsidR="00142FA4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>suteikti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prekėms keliamas kvalifikacinis reikalavimas, šiame stulpelyje nurodomas 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Pirkimo sąlygų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5 priedo 2 lentelės kvalifikacijos reikalavimo punktas</w:t>
            </w:r>
            <w:r w:rsidRPr="006676F2">
              <w:rPr>
                <w:rStyle w:val="FootnoteReference"/>
                <w:rFonts w:ascii="Trebuchet MS" w:hAnsi="Trebuchet MS" w:cs="Arial"/>
                <w:b/>
                <w:sz w:val="20"/>
                <w:szCs w:val="20"/>
                <w:lang w:val="lt-LT"/>
              </w:rPr>
              <w:footnoteReference w:id="1"/>
            </w:r>
          </w:p>
        </w:tc>
      </w:tr>
      <w:tr w:rsidR="00E324F6" w:rsidRPr="006710E6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60357406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77777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>Lentelė Nr. 2 Sutarties vykdymui bus pasitelkiami šie specialistai, kurie nėra Tiekėjo darbuotojai: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Tiekėjo siūlomų specialistų vardas, pavardė</w:t>
            </w:r>
          </w:p>
        </w:tc>
        <w:tc>
          <w:tcPr>
            <w:tcW w:w="1734" w:type="pct"/>
            <w:vAlign w:val="center"/>
          </w:tcPr>
          <w:p w14:paraId="128DD57D" w14:textId="5A49D5A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Specialistui p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pavadinimas ir apibūdinimas 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bei 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nurodomas kvalifikacijos reikalavimo </w:t>
            </w:r>
            <w:r w:rsidR="004322F5">
              <w:rPr>
                <w:rFonts w:ascii="Trebuchet MS" w:hAnsi="Trebuchet MS" w:cstheme="minorHAnsi"/>
                <w:b/>
                <w:bCs/>
                <w:lang w:val="lt-LT"/>
              </w:rPr>
              <w:t>Pirkimo sąlygų</w:t>
            </w:r>
            <w:r w:rsidR="004322F5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5 priedo 2 lentelės</w:t>
            </w:r>
            <w:r w:rsidR="004322F5">
              <w:rPr>
                <w:rFonts w:ascii="Trebuchet MS" w:hAnsi="Trebuchet MS" w:cstheme="minorHAnsi"/>
                <w:b/>
                <w:bCs/>
                <w:lang w:val="lt-LT"/>
              </w:rPr>
              <w:t xml:space="preserve"> punktas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>(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jei keliamas)</w:t>
            </w:r>
          </w:p>
        </w:tc>
        <w:tc>
          <w:tcPr>
            <w:tcW w:w="1608" w:type="pct"/>
            <w:vAlign w:val="center"/>
          </w:tcPr>
          <w:p w14:paraId="6643E709" w14:textId="77777777" w:rsidR="00E324F6" w:rsidRPr="006676F2" w:rsidRDefault="00E324F6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Teisinis santykis su Tiekėju </w:t>
            </w:r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  <w:r w:rsidRPr="006676F2">
              <w:rPr>
                <w:rFonts w:ascii="Trebuchet MS" w:hAnsi="Trebuchet MS" w:cstheme="minorHAnsi"/>
                <w:bCs/>
                <w:i/>
                <w:color w:val="808080" w:themeColor="background1" w:themeShade="80"/>
                <w:lang w:val="lt-LT"/>
              </w:rPr>
              <w:t>Pvz.: „ketinamas įdarbinti“</w:t>
            </w: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2.</w:t>
            </w: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tr w:rsidR="00E324F6" w:rsidRPr="006676F2" w14:paraId="1426330F" w14:textId="77777777" w:rsidTr="00EB2F1A">
        <w:tc>
          <w:tcPr>
            <w:tcW w:w="275" w:type="pct"/>
          </w:tcPr>
          <w:p w14:paraId="53CE29E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3.</w:t>
            </w:r>
          </w:p>
        </w:tc>
        <w:tc>
          <w:tcPr>
            <w:tcW w:w="1383" w:type="pct"/>
          </w:tcPr>
          <w:p w14:paraId="272978FA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D12D94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57272794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4796FCED" w:rsidR="00E324F6" w:rsidRPr="00EE1A9E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>Pastaba.</w:t>
      </w:r>
      <w:r w:rsidRPr="006710E6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>Privaloma su Pasiūlymu pateikti subtiekėjo(-ų) ir/ar pasitelkiamų specialistų (kurie nėra Tiekėjo darbuotojai) raštišką(-</w:t>
      </w:r>
      <w:proofErr w:type="spellStart"/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>us</w:t>
      </w:r>
      <w:proofErr w:type="spellEnd"/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>) sutikimą(-</w:t>
      </w:r>
      <w:proofErr w:type="spellStart"/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>us</w:t>
      </w:r>
      <w:proofErr w:type="spellEnd"/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 xml:space="preserve">), kad jie sutinka atlikti jiems </w:t>
      </w:r>
      <w:r w:rsidRPr="00F03D67">
        <w:rPr>
          <w:rFonts w:ascii="Trebuchet MS" w:hAnsi="Trebuchet MS" w:cs="Arial"/>
          <w:i/>
          <w:iCs/>
          <w:sz w:val="20"/>
          <w:lang w:val="lt-LT"/>
        </w:rPr>
        <w:t xml:space="preserve">perduodamas paslaugas/darbus/prekes, užpildant Pirkimo sąlygų </w:t>
      </w:r>
      <w:r w:rsidR="00AF59CD" w:rsidRPr="00F03D67">
        <w:rPr>
          <w:rFonts w:ascii="Trebuchet MS" w:hAnsi="Trebuchet MS" w:cs="Arial"/>
          <w:i/>
          <w:iCs/>
          <w:sz w:val="20"/>
          <w:lang w:val="lt-LT"/>
        </w:rPr>
        <w:t xml:space="preserve">6 </w:t>
      </w:r>
      <w:r w:rsidRPr="00F03D67">
        <w:rPr>
          <w:rFonts w:ascii="Trebuchet MS" w:hAnsi="Trebuchet MS" w:cs="Arial"/>
          <w:i/>
          <w:iCs/>
          <w:sz w:val="20"/>
          <w:lang w:val="lt-LT"/>
        </w:rPr>
        <w:t xml:space="preserve">priedo </w:t>
      </w:r>
      <w:r w:rsidR="00AF59CD" w:rsidRPr="00F03D67">
        <w:rPr>
          <w:rFonts w:ascii="Trebuchet MS" w:hAnsi="Trebuchet MS" w:cs="Arial"/>
          <w:i/>
          <w:iCs/>
          <w:sz w:val="20"/>
          <w:lang w:val="lt-LT"/>
        </w:rPr>
        <w:t>1</w:t>
      </w:r>
      <w:r w:rsidRPr="00F03D67">
        <w:rPr>
          <w:rFonts w:ascii="Trebuchet MS" w:hAnsi="Trebuchet MS" w:cs="Arial"/>
          <w:i/>
          <w:iCs/>
          <w:sz w:val="20"/>
          <w:lang w:val="lt-LT"/>
        </w:rPr>
        <w:t xml:space="preserve"> </w:t>
      </w:r>
      <w:r w:rsidR="00AF59CD" w:rsidRPr="00F03D67">
        <w:rPr>
          <w:rFonts w:ascii="Trebuchet MS" w:hAnsi="Trebuchet MS" w:cs="Arial"/>
          <w:i/>
          <w:iCs/>
          <w:sz w:val="20"/>
          <w:lang w:val="lt-LT"/>
        </w:rPr>
        <w:t>p</w:t>
      </w:r>
      <w:r w:rsidRPr="00F03D67">
        <w:rPr>
          <w:rFonts w:ascii="Trebuchet MS" w:hAnsi="Trebuchet MS" w:cs="Arial"/>
          <w:i/>
          <w:iCs/>
          <w:sz w:val="20"/>
          <w:lang w:val="lt-LT"/>
        </w:rPr>
        <w:t xml:space="preserve">riedelį ir </w:t>
      </w:r>
      <w:r w:rsidR="00AF59CD" w:rsidRPr="00F03D67">
        <w:rPr>
          <w:rFonts w:ascii="Trebuchet MS" w:hAnsi="Trebuchet MS" w:cs="Arial"/>
          <w:i/>
          <w:iCs/>
          <w:sz w:val="20"/>
          <w:lang w:val="lt-LT"/>
        </w:rPr>
        <w:t>2 p</w:t>
      </w:r>
      <w:r w:rsidRPr="00F03D67">
        <w:rPr>
          <w:rFonts w:ascii="Trebuchet MS" w:hAnsi="Trebuchet MS" w:cs="Arial"/>
          <w:i/>
          <w:iCs/>
          <w:sz w:val="20"/>
          <w:lang w:val="lt-LT"/>
        </w:rPr>
        <w:t>riedelį.</w:t>
      </w:r>
      <w:r w:rsidRPr="00F03D67">
        <w:rPr>
          <w:rFonts w:ascii="Trebuchet MS" w:hAnsi="Trebuchet MS" w:cs="Arial"/>
          <w:i/>
          <w:iCs/>
          <w:sz w:val="20"/>
          <w:szCs w:val="20"/>
          <w:lang w:val="lt-LT"/>
        </w:rPr>
        <w:tab/>
      </w:r>
    </w:p>
    <w:p w14:paraId="200031D9" w14:textId="77777777" w:rsidR="00E324F6" w:rsidRPr="00EE1A9E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3F8A318F" w14:textId="77777777" w:rsidR="002D7FC6" w:rsidRDefault="009B3076" w:rsidP="002D7FC6">
      <w:pPr>
        <w:widowControl w:val="0"/>
        <w:tabs>
          <w:tab w:val="left" w:pos="480"/>
        </w:tabs>
        <w:spacing w:before="60" w:after="60"/>
        <w:ind w:left="808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9B3076">
        <w:rPr>
          <w:rFonts w:ascii="Trebuchet MS" w:hAnsi="Trebuchet MS" w:cstheme="minorHAnsi"/>
          <w:sz w:val="20"/>
          <w:szCs w:val="20"/>
          <w:lang w:val="lt-LT"/>
        </w:rPr>
        <w:lastRenderedPageBreak/>
        <w:t xml:space="preserve"> Pirkimo sąlygų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6</w:t>
      </w:r>
      <w:r w:rsidRPr="009B3076">
        <w:rPr>
          <w:rFonts w:ascii="Trebuchet MS" w:hAnsi="Trebuchet MS" w:cstheme="minorHAnsi"/>
          <w:sz w:val="20"/>
          <w:szCs w:val="20"/>
          <w:lang w:val="lt-LT"/>
        </w:rPr>
        <w:t xml:space="preserve"> priedo </w:t>
      </w:r>
    </w:p>
    <w:p w14:paraId="6D7BE87F" w14:textId="6B29D982" w:rsidR="00E324F6" w:rsidRDefault="00646091" w:rsidP="002D7FC6">
      <w:pPr>
        <w:widowControl w:val="0"/>
        <w:tabs>
          <w:tab w:val="left" w:pos="480"/>
        </w:tabs>
        <w:spacing w:before="60" w:after="60"/>
        <w:ind w:left="808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4A42D492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SUBTIEKĖJU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5509C132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(Subtiekėjo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paskirtasis subtiekėjas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 xml:space="preserve">330 </w:t>
      </w:r>
      <w:proofErr w:type="spellStart"/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>kV</w:t>
      </w:r>
      <w:proofErr w:type="spellEnd"/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 xml:space="preserve"> </w:t>
      </w:r>
      <w:proofErr w:type="spellStart"/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>viengrandės</w:t>
      </w:r>
      <w:proofErr w:type="spellEnd"/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 xml:space="preserve"> OL Jurbarkas-Bitėnai rekonstravimo į </w:t>
      </w:r>
      <w:proofErr w:type="spellStart"/>
      <w:r w:rsidR="00F03D67" w:rsidRPr="00F03D67">
        <w:rPr>
          <w:rFonts w:ascii="Trebuchet MS" w:hAnsi="Trebuchet MS" w:cstheme="minorHAnsi"/>
          <w:b/>
          <w:bCs/>
          <w:iCs/>
          <w:color w:val="000000" w:themeColor="text1"/>
          <w:sz w:val="20"/>
          <w:szCs w:val="20"/>
          <w:lang w:val="lt-LT"/>
        </w:rPr>
        <w:t>dvigrandę</w:t>
      </w:r>
      <w:proofErr w:type="spellEnd"/>
      <w:r w:rsidR="00F03D67" w:rsidRPr="00F03D67">
        <w:rPr>
          <w:rFonts w:ascii="Trebuchet MS" w:hAnsi="Trebuchet MS" w:cstheme="minorHAnsi"/>
          <w:b/>
          <w:bCs/>
          <w:i/>
          <w:color w:val="000000" w:themeColor="text1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/ pasižada kartu su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(tiekėjo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darbų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0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suteikti/atlikti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(nurodyti subtiekėjui perduodamus atlikti konkrečius darbus/paslaugas/subtiekėjo pateikiamas prekes) </w:t>
      </w:r>
      <w:bookmarkEnd w:id="0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(Subtiekėjo 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5CE8FD03" w14:textId="588B0F92" w:rsidR="00E324F6" w:rsidRDefault="00646091" w:rsidP="00A62F0C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Pirkimo sąlygų 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6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</w:p>
    <w:p w14:paraId="713F38B3" w14:textId="4A9A1186" w:rsidR="00E324F6" w:rsidRDefault="00646091" w:rsidP="00A62F0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ab/>
        <w:t xml:space="preserve">             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3533C3E2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SPECIALISTO 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1266FAF7" w:rsidR="00E324F6" w:rsidRPr="006676F2" w:rsidRDefault="00E324F6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 (Ketinamo įdarbinti specialisto vardas, pavardė)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sutinku, LITGRID AB </w:t>
      </w:r>
      <w:bookmarkStart w:id="1" w:name="_Hlk41630858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 xml:space="preserve">330 </w:t>
      </w:r>
      <w:proofErr w:type="spellStart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kV</w:t>
      </w:r>
      <w:proofErr w:type="spellEnd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 xml:space="preserve"> </w:t>
      </w:r>
      <w:proofErr w:type="spellStart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viengrandės</w:t>
      </w:r>
      <w:proofErr w:type="spellEnd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 xml:space="preserve"> OL Jurbarkas-Bitėnai rekonstravimo į </w:t>
      </w:r>
      <w:proofErr w:type="spellStart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>dvigrandę</w:t>
      </w:r>
      <w:proofErr w:type="spellEnd"/>
      <w:r w:rsidR="00F03D67" w:rsidRPr="00F03D67">
        <w:rPr>
          <w:rFonts w:ascii="Trebuchet MS" w:hAnsi="Trebuchet MS" w:cstheme="minorHAnsi"/>
          <w:b/>
          <w:bCs/>
          <w:color w:val="000000" w:themeColor="text1"/>
          <w:sz w:val="20"/>
          <w:szCs w:val="20"/>
          <w:lang w:val="lt-LT"/>
        </w:rPr>
        <w:t xml:space="preserve">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pirkime,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atlikti/suteikti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(nurodyti perduodamus darbus ir/ar paslaugas)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būti prieinamu (-a) visą sutarties įgyvendinimo 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(Specialisto 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CD8D" w14:textId="77777777" w:rsidR="0051026B" w:rsidRDefault="0051026B" w:rsidP="00E324F6">
      <w:r>
        <w:separator/>
      </w:r>
    </w:p>
  </w:endnote>
  <w:endnote w:type="continuationSeparator" w:id="0">
    <w:p w14:paraId="1226B3A8" w14:textId="77777777" w:rsidR="0051026B" w:rsidRDefault="0051026B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ED4CF" w14:textId="77777777" w:rsidR="0051026B" w:rsidRDefault="0051026B" w:rsidP="00E324F6">
      <w:r>
        <w:separator/>
      </w:r>
    </w:p>
  </w:footnote>
  <w:footnote w:type="continuationSeparator" w:id="0">
    <w:p w14:paraId="7A496836" w14:textId="77777777" w:rsidR="0051026B" w:rsidRDefault="0051026B" w:rsidP="00E324F6">
      <w:r>
        <w:continuationSeparator/>
      </w:r>
    </w:p>
  </w:footnote>
  <w:footnote w:id="1">
    <w:p w14:paraId="2D8E36A9" w14:textId="77777777" w:rsidR="00E324F6" w:rsidRPr="00EB77A2" w:rsidRDefault="00E324F6" w:rsidP="00E324F6">
      <w:pPr>
        <w:pStyle w:val="FootnoteText"/>
        <w:rPr>
          <w:lang w:val="lt-LT"/>
        </w:rPr>
      </w:pPr>
      <w:r w:rsidRPr="00B05506">
        <w:rPr>
          <w:rStyle w:val="FootnoteReference"/>
          <w:rFonts w:ascii="Trebuchet MS" w:hAnsi="Trebuchet MS"/>
          <w:sz w:val="18"/>
          <w:szCs w:val="18"/>
        </w:rPr>
        <w:footnoteRef/>
      </w:r>
      <w:r w:rsidRPr="00B05506">
        <w:rPr>
          <w:rFonts w:ascii="Trebuchet MS" w:hAnsi="Trebuchet MS"/>
          <w:sz w:val="18"/>
          <w:szCs w:val="18"/>
        </w:rPr>
        <w:t xml:space="preserve"> </w:t>
      </w:r>
      <w:r w:rsidRPr="00477960">
        <w:rPr>
          <w:rFonts w:ascii="Trebuchet MS" w:hAnsi="Trebuchet MS"/>
          <w:sz w:val="18"/>
          <w:szCs w:val="18"/>
          <w:lang w:val="lt-LT"/>
        </w:rPr>
        <w:t>Jeigu subtiekėjui</w:t>
      </w:r>
      <w:r w:rsidRPr="00477960">
        <w:rPr>
          <w:rFonts w:ascii="Trebuchet MS" w:hAnsi="Trebuchet MS"/>
          <w:sz w:val="18"/>
          <w:szCs w:val="18"/>
        </w:rPr>
        <w:t xml:space="preserve"> </w:t>
      </w:r>
      <w:r w:rsidRPr="00477960">
        <w:rPr>
          <w:rFonts w:ascii="Trebuchet MS" w:hAnsi="Trebuchet MS"/>
          <w:sz w:val="18"/>
          <w:szCs w:val="18"/>
          <w:lang w:val="lt-LT"/>
        </w:rPr>
        <w:t>perduodamiems atlikti darbams/paslaugoms/suteikti prekėms nėra keliamas kvalifikacinis reikalavimas, Tiekėjas įrašo „Nekeliamas kvalifikacinis reikalavimas“.</w:t>
      </w:r>
    </w:p>
  </w:footnote>
  <w:footnote w:id="2">
    <w:p w14:paraId="43D3C2B1" w14:textId="77777777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0F3AFB">
        <w:rPr>
          <w:rStyle w:val="FootnoteReference"/>
          <w:rFonts w:ascii="Trebuchet MS" w:hAnsi="Trebuchet MS"/>
          <w:sz w:val="18"/>
          <w:szCs w:val="18"/>
        </w:rPr>
        <w:footnoteRef/>
      </w:r>
      <w:r w:rsidRPr="000F3AFB">
        <w:rPr>
          <w:rFonts w:ascii="Trebuchet MS" w:hAnsi="Trebuchet MS"/>
          <w:sz w:val="18"/>
          <w:szCs w:val="18"/>
        </w:rPr>
        <w:t xml:space="preserve">   </w:t>
      </w:r>
      <w:proofErr w:type="spellStart"/>
      <w:r w:rsidRPr="000F3AFB">
        <w:rPr>
          <w:rFonts w:ascii="Trebuchet MS" w:hAnsi="Trebuchet MS"/>
          <w:sz w:val="18"/>
          <w:szCs w:val="18"/>
        </w:rPr>
        <w:t>Jei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Pasiūlymą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Pirkimui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pasirašo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vadovo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įgaliotas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asmuo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F3AFB">
        <w:rPr>
          <w:rFonts w:ascii="Trebuchet MS" w:hAnsi="Trebuchet MS"/>
          <w:sz w:val="18"/>
          <w:szCs w:val="18"/>
        </w:rPr>
        <w:t>prie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Pasiūlymo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turi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būti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pridėtas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rašytinis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įgaliojimas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arba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kitas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dokumentas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F3AFB">
        <w:rPr>
          <w:rFonts w:ascii="Trebuchet MS" w:hAnsi="Trebuchet MS"/>
          <w:sz w:val="18"/>
          <w:szCs w:val="18"/>
        </w:rPr>
        <w:t>suteikiantis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parašo</w:t>
      </w:r>
      <w:proofErr w:type="spellEnd"/>
      <w:r w:rsidRPr="000F3AF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F3AFB">
        <w:rPr>
          <w:rFonts w:ascii="Trebuchet MS" w:hAnsi="Trebuchet MS"/>
          <w:sz w:val="18"/>
          <w:szCs w:val="18"/>
        </w:rPr>
        <w:t>teisę</w:t>
      </w:r>
      <w:proofErr w:type="spellEnd"/>
      <w:r w:rsidRPr="000F3AFB">
        <w:rPr>
          <w:rFonts w:ascii="Trebuchet MS" w:hAnsi="Trebuchet MS"/>
          <w:sz w:val="18"/>
          <w:szCs w:val="18"/>
        </w:rPr>
        <w:t>.</w:t>
      </w:r>
    </w:p>
  </w:footnote>
  <w:footnote w:id="3">
    <w:p w14:paraId="071D10C6" w14:textId="1751F045" w:rsidR="00E324F6" w:rsidRPr="002D7FC6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2D7FC6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2D7FC6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2D7FC6">
        <w:rPr>
          <w:rFonts w:ascii="Trebuchet MS" w:hAnsi="Trebuchet MS" w:cstheme="minorHAnsi"/>
          <w:sz w:val="16"/>
          <w:szCs w:val="16"/>
          <w:lang w:val="lt-LT"/>
        </w:rPr>
        <w:t>Jei pasirašo subtiekėjo įmonės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D77F9"/>
    <w:rsid w:val="000F3AFB"/>
    <w:rsid w:val="000F77AD"/>
    <w:rsid w:val="00105201"/>
    <w:rsid w:val="00121220"/>
    <w:rsid w:val="00130376"/>
    <w:rsid w:val="00142FA4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D7FC6"/>
    <w:rsid w:val="002F3CBE"/>
    <w:rsid w:val="0030692C"/>
    <w:rsid w:val="00317487"/>
    <w:rsid w:val="00337466"/>
    <w:rsid w:val="00354696"/>
    <w:rsid w:val="00372112"/>
    <w:rsid w:val="0038641E"/>
    <w:rsid w:val="003973F5"/>
    <w:rsid w:val="003B0AF7"/>
    <w:rsid w:val="003C1129"/>
    <w:rsid w:val="003E379B"/>
    <w:rsid w:val="003F25BF"/>
    <w:rsid w:val="004322F5"/>
    <w:rsid w:val="00466142"/>
    <w:rsid w:val="004728FB"/>
    <w:rsid w:val="0047312D"/>
    <w:rsid w:val="00480EF7"/>
    <w:rsid w:val="004A0257"/>
    <w:rsid w:val="004B78E9"/>
    <w:rsid w:val="004C5F6B"/>
    <w:rsid w:val="005022FA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5563"/>
    <w:rsid w:val="00783718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84DB0"/>
    <w:rsid w:val="00891A99"/>
    <w:rsid w:val="008A1769"/>
    <w:rsid w:val="008A7BDB"/>
    <w:rsid w:val="008C0BA7"/>
    <w:rsid w:val="008D28C6"/>
    <w:rsid w:val="008F7CE8"/>
    <w:rsid w:val="009008F1"/>
    <w:rsid w:val="00924C46"/>
    <w:rsid w:val="009401FA"/>
    <w:rsid w:val="00945757"/>
    <w:rsid w:val="00965C22"/>
    <w:rsid w:val="00990D4E"/>
    <w:rsid w:val="00995512"/>
    <w:rsid w:val="009A13D6"/>
    <w:rsid w:val="009B3076"/>
    <w:rsid w:val="009C132D"/>
    <w:rsid w:val="009D6D96"/>
    <w:rsid w:val="009F4002"/>
    <w:rsid w:val="00A02A50"/>
    <w:rsid w:val="00A22C86"/>
    <w:rsid w:val="00A276A5"/>
    <w:rsid w:val="00A3080E"/>
    <w:rsid w:val="00A4071A"/>
    <w:rsid w:val="00A62F0C"/>
    <w:rsid w:val="00A94BB4"/>
    <w:rsid w:val="00AB0E15"/>
    <w:rsid w:val="00AC51D6"/>
    <w:rsid w:val="00AC7B92"/>
    <w:rsid w:val="00AF0070"/>
    <w:rsid w:val="00AF59CD"/>
    <w:rsid w:val="00B757E6"/>
    <w:rsid w:val="00B77367"/>
    <w:rsid w:val="00B91E4B"/>
    <w:rsid w:val="00B96654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250C"/>
    <w:rsid w:val="00F40675"/>
    <w:rsid w:val="00F53BF8"/>
    <w:rsid w:val="00F62D2C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00B53-6246-4E75-8CB3-AFAC943F4C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INFORMACIJA APIE SUBTIEKĖJUS </vt:lpstr>
      <vt:lpstr>(Įrašyti pirkimo objekto dalies pavadinimą)</vt:lpstr>
    </vt:vector>
  </TitlesOfParts>
  <Company>AB Lietuvos energija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Brigita Kuliešiūtė</cp:lastModifiedBy>
  <cp:revision>2</cp:revision>
  <cp:lastPrinted>2018-04-20T07:34:00Z</cp:lastPrinted>
  <dcterms:created xsi:type="dcterms:W3CDTF">2020-06-25T08:51:00Z</dcterms:created>
  <dcterms:modified xsi:type="dcterms:W3CDTF">2020-06-25T08:51:00Z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