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E34AAB" w14:textId="65DC118D" w:rsidR="00FD2F97" w:rsidRDefault="00FD2F97" w:rsidP="009569CB">
      <w:pPr>
        <w:tabs>
          <w:tab w:val="left" w:pos="540"/>
        </w:tabs>
        <w:jc w:val="right"/>
        <w:rPr>
          <w:rFonts w:ascii="Arial" w:hAnsi="Arial" w:cs="Arial"/>
          <w:b/>
          <w:sz w:val="22"/>
          <w:szCs w:val="22"/>
        </w:rPr>
      </w:pPr>
      <w:r>
        <w:rPr>
          <w:rFonts w:ascii="Arial" w:hAnsi="Arial" w:cs="Arial"/>
          <w:b/>
          <w:sz w:val="22"/>
          <w:szCs w:val="22"/>
        </w:rPr>
        <w:t xml:space="preserve">DPS2 Nr. </w:t>
      </w:r>
      <w:r w:rsidR="009569CB" w:rsidRPr="009569CB">
        <w:rPr>
          <w:rFonts w:ascii="Arial" w:hAnsi="Arial" w:cs="Arial"/>
          <w:b/>
          <w:sz w:val="22"/>
          <w:szCs w:val="22"/>
        </w:rPr>
        <w:t>15079-15084-15089-15093-15197</w:t>
      </w:r>
    </w:p>
    <w:p w14:paraId="469A29DC" w14:textId="77777777" w:rsidR="009569CB" w:rsidRDefault="009569CB" w:rsidP="00791FA8">
      <w:pPr>
        <w:tabs>
          <w:tab w:val="left" w:pos="540"/>
        </w:tabs>
        <w:jc w:val="center"/>
        <w:rPr>
          <w:rFonts w:ascii="Arial" w:hAnsi="Arial" w:cs="Arial"/>
          <w:b/>
          <w:sz w:val="22"/>
          <w:szCs w:val="22"/>
        </w:rPr>
      </w:pPr>
    </w:p>
    <w:p w14:paraId="219D7497" w14:textId="7706687C" w:rsidR="00855440" w:rsidRPr="00367790" w:rsidRDefault="00B01DD3" w:rsidP="00791FA8">
      <w:pPr>
        <w:tabs>
          <w:tab w:val="left" w:pos="540"/>
        </w:tabs>
        <w:jc w:val="center"/>
        <w:rPr>
          <w:rFonts w:ascii="Arial" w:hAnsi="Arial" w:cs="Arial"/>
          <w:b/>
          <w:sz w:val="22"/>
          <w:szCs w:val="22"/>
        </w:rPr>
      </w:pPr>
      <w:r w:rsidRPr="00367790">
        <w:rPr>
          <w:rFonts w:ascii="Arial" w:hAnsi="Arial" w:cs="Arial"/>
          <w:b/>
          <w:sz w:val="22"/>
          <w:szCs w:val="22"/>
        </w:rPr>
        <w:t>ĮMONĖS</w:t>
      </w:r>
      <w:r w:rsidR="00783320" w:rsidRPr="00367790">
        <w:rPr>
          <w:rFonts w:ascii="Arial" w:hAnsi="Arial" w:cs="Arial"/>
          <w:b/>
          <w:sz w:val="22"/>
          <w:szCs w:val="22"/>
        </w:rPr>
        <w:t xml:space="preserve"> VADOVŲ CIVILINĖS ATSAKOMYBĖS </w:t>
      </w:r>
      <w:r w:rsidR="007A6D70" w:rsidRPr="00367790">
        <w:rPr>
          <w:rFonts w:ascii="Arial" w:hAnsi="Arial" w:cs="Arial"/>
          <w:b/>
          <w:sz w:val="22"/>
          <w:szCs w:val="22"/>
        </w:rPr>
        <w:t>DRAUDIMO SUTARTIS</w:t>
      </w:r>
    </w:p>
    <w:p w14:paraId="308E9A5A" w14:textId="77777777" w:rsidR="00815A2B" w:rsidRPr="00367790" w:rsidRDefault="00815A2B" w:rsidP="00791FA8">
      <w:pPr>
        <w:pStyle w:val="Heading2"/>
        <w:tabs>
          <w:tab w:val="left" w:pos="540"/>
        </w:tabs>
        <w:jc w:val="center"/>
        <w:rPr>
          <w:rFonts w:ascii="Arial" w:hAnsi="Arial" w:cs="Arial"/>
          <w:b/>
          <w:bCs/>
          <w:sz w:val="22"/>
          <w:szCs w:val="22"/>
        </w:rPr>
      </w:pPr>
    </w:p>
    <w:p w14:paraId="69C42BD6" w14:textId="63209DB7" w:rsidR="00DA5846" w:rsidRPr="00367790" w:rsidRDefault="00FD0441" w:rsidP="00791FA8">
      <w:pPr>
        <w:pStyle w:val="Heading2"/>
        <w:tabs>
          <w:tab w:val="left" w:pos="540"/>
        </w:tabs>
        <w:jc w:val="center"/>
        <w:rPr>
          <w:rFonts w:ascii="Arial" w:hAnsi="Arial" w:cs="Arial"/>
          <w:b/>
          <w:bCs/>
          <w:sz w:val="22"/>
          <w:szCs w:val="22"/>
        </w:rPr>
      </w:pPr>
      <w:r w:rsidRPr="00367790">
        <w:rPr>
          <w:rFonts w:ascii="Arial" w:hAnsi="Arial" w:cs="Arial"/>
          <w:b/>
          <w:bCs/>
          <w:sz w:val="22"/>
          <w:szCs w:val="22"/>
        </w:rPr>
        <w:t>20</w:t>
      </w:r>
      <w:r w:rsidR="00367790" w:rsidRPr="00367790">
        <w:rPr>
          <w:rFonts w:ascii="Arial" w:hAnsi="Arial" w:cs="Arial"/>
          <w:b/>
          <w:bCs/>
          <w:sz w:val="22"/>
          <w:szCs w:val="22"/>
        </w:rPr>
        <w:t>20</w:t>
      </w:r>
      <w:r w:rsidR="004C6A95" w:rsidRPr="00367790">
        <w:rPr>
          <w:rFonts w:ascii="Arial" w:hAnsi="Arial" w:cs="Arial"/>
          <w:b/>
          <w:bCs/>
          <w:sz w:val="22"/>
          <w:szCs w:val="22"/>
        </w:rPr>
        <w:t xml:space="preserve"> </w:t>
      </w:r>
      <w:r w:rsidR="00E11A63" w:rsidRPr="00367790">
        <w:rPr>
          <w:rFonts w:ascii="Arial" w:hAnsi="Arial" w:cs="Arial"/>
          <w:b/>
          <w:bCs/>
          <w:sz w:val="22"/>
          <w:szCs w:val="22"/>
        </w:rPr>
        <w:t xml:space="preserve">m. </w:t>
      </w:r>
      <w:r w:rsidR="00FD2F97">
        <w:rPr>
          <w:rFonts w:ascii="Arial" w:hAnsi="Arial" w:cs="Arial"/>
          <w:b/>
          <w:bCs/>
          <w:sz w:val="22"/>
          <w:szCs w:val="22"/>
        </w:rPr>
        <w:t>gruodžio</w:t>
      </w:r>
      <w:r w:rsidR="00E11A63" w:rsidRPr="00367790">
        <w:rPr>
          <w:rFonts w:ascii="Arial" w:hAnsi="Arial" w:cs="Arial"/>
          <w:b/>
          <w:bCs/>
          <w:sz w:val="22"/>
          <w:szCs w:val="22"/>
        </w:rPr>
        <w:t xml:space="preserve">   </w:t>
      </w:r>
      <w:r w:rsidR="00783320" w:rsidRPr="00367790">
        <w:rPr>
          <w:rFonts w:ascii="Arial" w:hAnsi="Arial" w:cs="Arial"/>
          <w:b/>
          <w:bCs/>
          <w:sz w:val="22"/>
          <w:szCs w:val="22"/>
        </w:rPr>
        <w:t xml:space="preserve"> d. Nr.</w:t>
      </w:r>
    </w:p>
    <w:p w14:paraId="25D292FA" w14:textId="77777777" w:rsidR="00DA5846" w:rsidRPr="00367790" w:rsidRDefault="00783320" w:rsidP="00791FA8">
      <w:pPr>
        <w:tabs>
          <w:tab w:val="left" w:pos="540"/>
        </w:tabs>
        <w:jc w:val="center"/>
        <w:rPr>
          <w:rFonts w:ascii="Arial" w:hAnsi="Arial" w:cs="Arial"/>
          <w:b/>
          <w:bCs/>
          <w:sz w:val="22"/>
          <w:szCs w:val="22"/>
        </w:rPr>
      </w:pPr>
      <w:r w:rsidRPr="00367790">
        <w:rPr>
          <w:rFonts w:ascii="Arial" w:hAnsi="Arial" w:cs="Arial"/>
          <w:b/>
          <w:bCs/>
          <w:sz w:val="22"/>
          <w:szCs w:val="22"/>
        </w:rPr>
        <w:t>Vilnius</w:t>
      </w:r>
    </w:p>
    <w:p w14:paraId="1A5D3952" w14:textId="77777777" w:rsidR="00DA5846" w:rsidRPr="00367790" w:rsidRDefault="00DA5846" w:rsidP="00791FA8">
      <w:pPr>
        <w:pStyle w:val="Heading3"/>
        <w:tabs>
          <w:tab w:val="left" w:pos="540"/>
        </w:tabs>
        <w:jc w:val="center"/>
        <w:rPr>
          <w:rFonts w:ascii="Arial" w:hAnsi="Arial" w:cs="Arial"/>
          <w:b w:val="0"/>
          <w:sz w:val="22"/>
          <w:szCs w:val="22"/>
        </w:rPr>
      </w:pPr>
    </w:p>
    <w:p w14:paraId="35C06F39" w14:textId="7AF2D202" w:rsidR="003B2DC9" w:rsidRPr="00367790" w:rsidRDefault="003B2DC9" w:rsidP="00103CED">
      <w:pPr>
        <w:jc w:val="both"/>
        <w:rPr>
          <w:rFonts w:ascii="Arial" w:hAnsi="Arial" w:cs="Arial"/>
          <w:iCs/>
          <w:sz w:val="22"/>
          <w:szCs w:val="22"/>
        </w:rPr>
      </w:pPr>
    </w:p>
    <w:p w14:paraId="0A80CFA3" w14:textId="45EF6766" w:rsidR="00367790" w:rsidRPr="00367790" w:rsidRDefault="002C610E" w:rsidP="00367790">
      <w:pPr>
        <w:tabs>
          <w:tab w:val="left" w:pos="709"/>
        </w:tabs>
        <w:spacing w:line="235" w:lineRule="auto"/>
        <w:ind w:firstLine="567"/>
        <w:jc w:val="both"/>
        <w:rPr>
          <w:rFonts w:ascii="Arial" w:eastAsia="Calibri" w:hAnsi="Arial" w:cs="Arial"/>
          <w:b/>
          <w:bCs/>
          <w:iCs/>
          <w:sz w:val="22"/>
          <w:szCs w:val="22"/>
        </w:rPr>
      </w:pPr>
      <w:r>
        <w:rPr>
          <w:rFonts w:ascii="Arial" w:eastAsia="Calibri" w:hAnsi="Arial" w:cs="Arial"/>
          <w:b/>
          <w:bCs/>
          <w:iCs/>
          <w:spacing w:val="-2"/>
          <w:sz w:val="22"/>
          <w:szCs w:val="22"/>
        </w:rPr>
        <w:t>AB „Lietuvos geležinkeliai“</w:t>
      </w:r>
      <w:r>
        <w:rPr>
          <w:rFonts w:ascii="Arial" w:eastAsia="Calibri" w:hAnsi="Arial" w:cs="Arial"/>
          <w:iCs/>
          <w:spacing w:val="-2"/>
          <w:sz w:val="22"/>
          <w:szCs w:val="22"/>
        </w:rPr>
        <w:t xml:space="preserve">, juridinio asmens kodas 110053842, </w:t>
      </w:r>
      <w:r>
        <w:rPr>
          <w:rFonts w:ascii="Arial" w:eastAsia="Calibri" w:hAnsi="Arial" w:cs="Arial"/>
          <w:iCs/>
          <w:sz w:val="22"/>
          <w:szCs w:val="22"/>
        </w:rPr>
        <w:t xml:space="preserve">atstovaujama </w:t>
      </w:r>
      <w:r>
        <w:rPr>
          <w:rFonts w:ascii="Arial" w:eastAsia="Calibri" w:hAnsi="Arial" w:cs="Arial"/>
          <w:i/>
          <w:sz w:val="22"/>
          <w:szCs w:val="22"/>
        </w:rPr>
        <w:t xml:space="preserve">generalinio direktoriaus Manto </w:t>
      </w:r>
      <w:proofErr w:type="spellStart"/>
      <w:r>
        <w:rPr>
          <w:rFonts w:ascii="Arial" w:eastAsia="Calibri" w:hAnsi="Arial" w:cs="Arial"/>
          <w:i/>
          <w:sz w:val="22"/>
          <w:szCs w:val="22"/>
        </w:rPr>
        <w:t>Bartuškos</w:t>
      </w:r>
      <w:proofErr w:type="spellEnd"/>
      <w:r>
        <w:rPr>
          <w:rFonts w:ascii="Arial" w:eastAsia="Calibri" w:hAnsi="Arial" w:cs="Arial"/>
          <w:i/>
          <w:sz w:val="22"/>
          <w:szCs w:val="22"/>
        </w:rPr>
        <w:t xml:space="preserve">, </w:t>
      </w:r>
      <w:bookmarkStart w:id="0" w:name="_Hlk60067981"/>
      <w:r>
        <w:rPr>
          <w:rFonts w:ascii="Arial" w:eastAsia="Calibri" w:hAnsi="Arial" w:cs="Arial"/>
          <w:i/>
          <w:sz w:val="22"/>
          <w:szCs w:val="22"/>
        </w:rPr>
        <w:t xml:space="preserve">veikiančio pagal bendrovės įstatus </w:t>
      </w:r>
      <w:bookmarkEnd w:id="0"/>
      <w:r>
        <w:rPr>
          <w:rFonts w:ascii="Arial" w:eastAsia="Calibri" w:hAnsi="Arial" w:cs="Arial"/>
          <w:iCs/>
          <w:spacing w:val="-2"/>
          <w:sz w:val="22"/>
          <w:szCs w:val="22"/>
        </w:rPr>
        <w:t>(toliau –</w:t>
      </w:r>
      <w:r>
        <w:rPr>
          <w:rFonts w:ascii="Arial" w:eastAsia="Calibri" w:hAnsi="Arial" w:cs="Arial"/>
          <w:b/>
          <w:bCs/>
          <w:iCs/>
          <w:sz w:val="22"/>
          <w:szCs w:val="22"/>
        </w:rPr>
        <w:t xml:space="preserve"> Vadovaujantis draudėjas</w:t>
      </w:r>
      <w:r>
        <w:rPr>
          <w:rFonts w:ascii="Arial" w:eastAsia="Calibri" w:hAnsi="Arial" w:cs="Arial"/>
          <w:iCs/>
          <w:spacing w:val="-2"/>
          <w:sz w:val="22"/>
          <w:szCs w:val="22"/>
        </w:rPr>
        <w:t xml:space="preserve">), </w:t>
      </w:r>
      <w:r>
        <w:rPr>
          <w:rFonts w:ascii="Arial" w:eastAsia="Calibri" w:hAnsi="Arial" w:cs="Arial"/>
          <w:b/>
          <w:bCs/>
          <w:iCs/>
          <w:spacing w:val="-2"/>
          <w:sz w:val="22"/>
          <w:szCs w:val="22"/>
        </w:rPr>
        <w:t>UAB „LTG Link“</w:t>
      </w:r>
      <w:r>
        <w:rPr>
          <w:rFonts w:ascii="Arial" w:eastAsia="Calibri" w:hAnsi="Arial" w:cs="Arial"/>
          <w:iCs/>
          <w:spacing w:val="-2"/>
          <w:sz w:val="22"/>
          <w:szCs w:val="22"/>
        </w:rPr>
        <w:t>, juridinio asmens kodas 305052228</w:t>
      </w:r>
      <w:r>
        <w:rPr>
          <w:rFonts w:ascii="Arial" w:eastAsia="Calibri" w:hAnsi="Arial" w:cs="Arial"/>
          <w:iCs/>
          <w:sz w:val="22"/>
          <w:szCs w:val="22"/>
        </w:rPr>
        <w:t>, atstovaujama bendrovės generalinio direktoriaus Lino Baužio, veikiančio pagal bendrovės įstatus,</w:t>
      </w:r>
      <w:r>
        <w:rPr>
          <w:rFonts w:ascii="Arial" w:eastAsia="Calibri" w:hAnsi="Arial" w:cs="Arial"/>
          <w:b/>
          <w:bCs/>
          <w:iCs/>
          <w:sz w:val="22"/>
          <w:szCs w:val="22"/>
        </w:rPr>
        <w:t xml:space="preserve"> </w:t>
      </w:r>
      <w:r>
        <w:rPr>
          <w:rFonts w:ascii="Arial" w:eastAsia="Calibri" w:hAnsi="Arial" w:cs="Arial"/>
          <w:iCs/>
          <w:spacing w:val="-2"/>
          <w:sz w:val="22"/>
          <w:szCs w:val="22"/>
        </w:rPr>
        <w:t>(toliau –</w:t>
      </w:r>
      <w:r>
        <w:rPr>
          <w:rFonts w:ascii="Arial" w:eastAsia="Calibri" w:hAnsi="Arial" w:cs="Arial"/>
          <w:iCs/>
          <w:sz w:val="22"/>
          <w:szCs w:val="22"/>
        </w:rPr>
        <w:t xml:space="preserve"> </w:t>
      </w:r>
      <w:r>
        <w:rPr>
          <w:rFonts w:ascii="Arial" w:eastAsia="Calibri" w:hAnsi="Arial" w:cs="Arial"/>
          <w:b/>
          <w:bCs/>
          <w:iCs/>
          <w:sz w:val="22"/>
          <w:szCs w:val="22"/>
        </w:rPr>
        <w:t>Draudėjas 1</w:t>
      </w:r>
      <w:r>
        <w:rPr>
          <w:rFonts w:ascii="Arial" w:eastAsia="Calibri" w:hAnsi="Arial" w:cs="Arial"/>
          <w:iCs/>
          <w:spacing w:val="-2"/>
          <w:sz w:val="22"/>
          <w:szCs w:val="22"/>
        </w:rPr>
        <w:t xml:space="preserve">), </w:t>
      </w:r>
      <w:r>
        <w:rPr>
          <w:rFonts w:ascii="Arial" w:eastAsia="Calibri" w:hAnsi="Arial" w:cs="Arial"/>
          <w:b/>
          <w:bCs/>
          <w:iCs/>
          <w:spacing w:val="-2"/>
          <w:sz w:val="22"/>
          <w:szCs w:val="22"/>
        </w:rPr>
        <w:t xml:space="preserve">AB „LTG </w:t>
      </w:r>
      <w:proofErr w:type="spellStart"/>
      <w:r>
        <w:rPr>
          <w:rFonts w:ascii="Arial" w:eastAsia="Calibri" w:hAnsi="Arial" w:cs="Arial"/>
          <w:b/>
          <w:bCs/>
          <w:iCs/>
          <w:spacing w:val="-2"/>
          <w:sz w:val="22"/>
          <w:szCs w:val="22"/>
        </w:rPr>
        <w:t>Infra</w:t>
      </w:r>
      <w:proofErr w:type="spellEnd"/>
      <w:r>
        <w:rPr>
          <w:rFonts w:ascii="Arial" w:eastAsia="Calibri" w:hAnsi="Arial" w:cs="Arial"/>
          <w:b/>
          <w:bCs/>
          <w:iCs/>
          <w:spacing w:val="-2"/>
          <w:sz w:val="22"/>
          <w:szCs w:val="22"/>
        </w:rPr>
        <w:t>“</w:t>
      </w:r>
      <w:r>
        <w:rPr>
          <w:rFonts w:ascii="Arial" w:eastAsia="Calibri" w:hAnsi="Arial" w:cs="Arial"/>
          <w:iCs/>
          <w:spacing w:val="-2"/>
          <w:sz w:val="22"/>
          <w:szCs w:val="22"/>
        </w:rPr>
        <w:t>, juridinio asmens kodas 305202934</w:t>
      </w:r>
      <w:r>
        <w:rPr>
          <w:rFonts w:ascii="Arial" w:eastAsia="Calibri" w:hAnsi="Arial" w:cs="Arial"/>
          <w:iCs/>
          <w:sz w:val="22"/>
          <w:szCs w:val="22"/>
        </w:rPr>
        <w:t>, atstovaujama bendrovės generalinio direktoriaus Karolio Sankovski, veikiančio pagal bendrovės įstatus,</w:t>
      </w:r>
      <w:r>
        <w:rPr>
          <w:rFonts w:ascii="Arial" w:eastAsia="Calibri" w:hAnsi="Arial" w:cs="Arial"/>
          <w:b/>
          <w:bCs/>
          <w:iCs/>
          <w:sz w:val="22"/>
          <w:szCs w:val="22"/>
        </w:rPr>
        <w:t xml:space="preserve"> </w:t>
      </w:r>
      <w:r>
        <w:rPr>
          <w:rFonts w:ascii="Arial" w:eastAsia="Calibri" w:hAnsi="Arial" w:cs="Arial"/>
          <w:iCs/>
          <w:spacing w:val="-2"/>
          <w:sz w:val="22"/>
          <w:szCs w:val="22"/>
        </w:rPr>
        <w:t>(toliau –</w:t>
      </w:r>
      <w:r>
        <w:rPr>
          <w:rFonts w:ascii="Arial" w:eastAsia="Calibri" w:hAnsi="Arial" w:cs="Arial"/>
          <w:iCs/>
          <w:sz w:val="22"/>
          <w:szCs w:val="22"/>
        </w:rPr>
        <w:t xml:space="preserve"> </w:t>
      </w:r>
      <w:r>
        <w:rPr>
          <w:rFonts w:ascii="Arial" w:eastAsia="Calibri" w:hAnsi="Arial" w:cs="Arial"/>
          <w:b/>
          <w:bCs/>
          <w:iCs/>
          <w:sz w:val="22"/>
          <w:szCs w:val="22"/>
        </w:rPr>
        <w:t>Draudėjas 2</w:t>
      </w:r>
      <w:r>
        <w:rPr>
          <w:rFonts w:ascii="Arial" w:eastAsia="Calibri" w:hAnsi="Arial" w:cs="Arial"/>
          <w:iCs/>
          <w:spacing w:val="-2"/>
          <w:sz w:val="22"/>
          <w:szCs w:val="22"/>
        </w:rPr>
        <w:t xml:space="preserve">), </w:t>
      </w:r>
      <w:r>
        <w:rPr>
          <w:rFonts w:ascii="Arial" w:eastAsia="Calibri" w:hAnsi="Arial" w:cs="Arial"/>
          <w:b/>
          <w:bCs/>
          <w:iCs/>
          <w:sz w:val="22"/>
          <w:szCs w:val="22"/>
        </w:rPr>
        <w:t xml:space="preserve">AB „LTG </w:t>
      </w:r>
      <w:proofErr w:type="spellStart"/>
      <w:r>
        <w:rPr>
          <w:rFonts w:ascii="Arial" w:eastAsia="Calibri" w:hAnsi="Arial" w:cs="Arial"/>
          <w:b/>
          <w:bCs/>
          <w:iCs/>
          <w:sz w:val="22"/>
          <w:szCs w:val="22"/>
        </w:rPr>
        <w:t>Cargo</w:t>
      </w:r>
      <w:proofErr w:type="spellEnd"/>
      <w:r>
        <w:rPr>
          <w:rFonts w:ascii="Arial" w:eastAsia="Calibri" w:hAnsi="Arial" w:cs="Arial"/>
          <w:b/>
          <w:bCs/>
          <w:iCs/>
          <w:sz w:val="22"/>
          <w:szCs w:val="22"/>
        </w:rPr>
        <w:t>“</w:t>
      </w:r>
      <w:r>
        <w:rPr>
          <w:rFonts w:ascii="Arial" w:eastAsia="Calibri" w:hAnsi="Arial" w:cs="Arial"/>
          <w:iCs/>
          <w:sz w:val="22"/>
          <w:szCs w:val="22"/>
        </w:rPr>
        <w:t>,</w:t>
      </w:r>
      <w:r>
        <w:rPr>
          <w:rFonts w:ascii="Arial" w:eastAsia="Calibri" w:hAnsi="Arial" w:cs="Arial"/>
          <w:b/>
          <w:bCs/>
          <w:iCs/>
          <w:sz w:val="22"/>
          <w:szCs w:val="22"/>
        </w:rPr>
        <w:t xml:space="preserve"> </w:t>
      </w:r>
      <w:r>
        <w:rPr>
          <w:rFonts w:ascii="Arial" w:hAnsi="Arial" w:cs="Arial"/>
          <w:iCs/>
          <w:sz w:val="22"/>
          <w:szCs w:val="22"/>
        </w:rPr>
        <w:t xml:space="preserve">juridinio asmens kodas </w:t>
      </w:r>
      <w:r>
        <w:rPr>
          <w:rFonts w:ascii="Arial" w:eastAsia="Calibri" w:hAnsi="Arial" w:cs="Arial"/>
          <w:iCs/>
          <w:sz w:val="22"/>
          <w:szCs w:val="22"/>
        </w:rPr>
        <w:t>304977594,</w:t>
      </w:r>
      <w:r>
        <w:rPr>
          <w:rFonts w:ascii="Arial" w:eastAsia="Calibri" w:hAnsi="Arial" w:cs="Arial"/>
          <w:b/>
          <w:bCs/>
          <w:iCs/>
          <w:sz w:val="22"/>
          <w:szCs w:val="22"/>
        </w:rPr>
        <w:t xml:space="preserve"> </w:t>
      </w:r>
      <w:r>
        <w:rPr>
          <w:rFonts w:ascii="Arial" w:eastAsia="Calibri" w:hAnsi="Arial" w:cs="Arial"/>
          <w:iCs/>
          <w:sz w:val="22"/>
          <w:szCs w:val="22"/>
        </w:rPr>
        <w:t>atstovaujama bendrovės generalinio direktoriaus Egidijaus Lazausko, veikiančio pagal bendrovės įstatus,</w:t>
      </w:r>
      <w:r>
        <w:rPr>
          <w:rFonts w:ascii="Arial" w:eastAsia="Calibri" w:hAnsi="Arial" w:cs="Arial"/>
          <w:b/>
          <w:bCs/>
          <w:iCs/>
          <w:sz w:val="22"/>
          <w:szCs w:val="22"/>
        </w:rPr>
        <w:t xml:space="preserve"> </w:t>
      </w:r>
      <w:r>
        <w:rPr>
          <w:rFonts w:ascii="Arial" w:eastAsia="Calibri" w:hAnsi="Arial" w:cs="Arial"/>
          <w:iCs/>
          <w:sz w:val="22"/>
          <w:szCs w:val="22"/>
        </w:rPr>
        <w:t>(toliau –</w:t>
      </w:r>
      <w:r>
        <w:rPr>
          <w:rFonts w:ascii="Arial" w:eastAsia="Calibri" w:hAnsi="Arial" w:cs="Arial"/>
          <w:b/>
          <w:bCs/>
          <w:iCs/>
          <w:sz w:val="22"/>
          <w:szCs w:val="22"/>
        </w:rPr>
        <w:t xml:space="preserve"> Draudėjas 3</w:t>
      </w:r>
      <w:r>
        <w:rPr>
          <w:rFonts w:ascii="Arial" w:eastAsia="Calibri" w:hAnsi="Arial" w:cs="Arial"/>
          <w:iCs/>
          <w:sz w:val="22"/>
          <w:szCs w:val="22"/>
        </w:rPr>
        <w:t>),</w:t>
      </w:r>
      <w:r>
        <w:rPr>
          <w:rFonts w:ascii="Arial" w:eastAsia="Calibri" w:hAnsi="Arial" w:cs="Arial"/>
          <w:b/>
          <w:bCs/>
          <w:iCs/>
          <w:sz w:val="22"/>
          <w:szCs w:val="22"/>
        </w:rPr>
        <w:t xml:space="preserve"> UAB „Vilniaus lokomotyvų remonto depas“  </w:t>
      </w:r>
      <w:r>
        <w:rPr>
          <w:rFonts w:ascii="Arial" w:hAnsi="Arial" w:cs="Arial"/>
          <w:iCs/>
          <w:sz w:val="22"/>
          <w:szCs w:val="22"/>
        </w:rPr>
        <w:t xml:space="preserve">juridinio asmens kodas </w:t>
      </w:r>
      <w:r>
        <w:rPr>
          <w:rFonts w:ascii="Arial" w:eastAsia="Calibri" w:hAnsi="Arial" w:cs="Arial"/>
          <w:iCs/>
          <w:sz w:val="22"/>
          <w:szCs w:val="22"/>
        </w:rPr>
        <w:t>126280418,</w:t>
      </w:r>
      <w:r>
        <w:rPr>
          <w:rFonts w:ascii="Arial" w:eastAsia="Calibri" w:hAnsi="Arial" w:cs="Arial"/>
          <w:b/>
          <w:bCs/>
          <w:iCs/>
          <w:sz w:val="22"/>
          <w:szCs w:val="22"/>
        </w:rPr>
        <w:t xml:space="preserve"> </w:t>
      </w:r>
      <w:bookmarkStart w:id="1" w:name="_Hlk60126730"/>
      <w:r>
        <w:rPr>
          <w:rFonts w:ascii="Arial" w:eastAsia="Calibri" w:hAnsi="Arial" w:cs="Arial"/>
          <w:iCs/>
          <w:sz w:val="22"/>
          <w:szCs w:val="22"/>
        </w:rPr>
        <w:t xml:space="preserve">atstovaujama bendrovės generalinio direktoriaus Alberto </w:t>
      </w:r>
      <w:proofErr w:type="spellStart"/>
      <w:r>
        <w:rPr>
          <w:rFonts w:ascii="Arial" w:eastAsia="Calibri" w:hAnsi="Arial" w:cs="Arial"/>
          <w:iCs/>
          <w:sz w:val="22"/>
          <w:szCs w:val="22"/>
        </w:rPr>
        <w:t>Bajorino</w:t>
      </w:r>
      <w:proofErr w:type="spellEnd"/>
      <w:r>
        <w:rPr>
          <w:rFonts w:ascii="Arial" w:eastAsia="Calibri" w:hAnsi="Arial" w:cs="Arial"/>
          <w:iCs/>
          <w:sz w:val="22"/>
          <w:szCs w:val="22"/>
        </w:rPr>
        <w:t>, veikiančio pagal bendrovės įstatus,</w:t>
      </w:r>
      <w:r>
        <w:rPr>
          <w:rFonts w:ascii="Arial" w:eastAsia="Calibri" w:hAnsi="Arial" w:cs="Arial"/>
          <w:b/>
          <w:bCs/>
          <w:iCs/>
          <w:sz w:val="22"/>
          <w:szCs w:val="22"/>
        </w:rPr>
        <w:t xml:space="preserve"> </w:t>
      </w:r>
      <w:bookmarkEnd w:id="1"/>
      <w:r>
        <w:rPr>
          <w:rFonts w:ascii="Arial" w:eastAsia="Calibri" w:hAnsi="Arial" w:cs="Arial"/>
          <w:iCs/>
          <w:sz w:val="22"/>
          <w:szCs w:val="22"/>
        </w:rPr>
        <w:t>(toliau –</w:t>
      </w:r>
      <w:r>
        <w:rPr>
          <w:rFonts w:ascii="Arial" w:eastAsia="Calibri" w:hAnsi="Arial" w:cs="Arial"/>
          <w:b/>
          <w:bCs/>
          <w:iCs/>
          <w:sz w:val="22"/>
          <w:szCs w:val="22"/>
        </w:rPr>
        <w:t xml:space="preserve"> Draudėjas 4</w:t>
      </w:r>
      <w:r>
        <w:rPr>
          <w:rFonts w:ascii="Arial" w:eastAsia="Calibri" w:hAnsi="Arial" w:cs="Arial"/>
          <w:iCs/>
          <w:sz w:val="22"/>
          <w:szCs w:val="22"/>
        </w:rPr>
        <w:t xml:space="preserve">) – </w:t>
      </w:r>
      <w:r>
        <w:rPr>
          <w:rFonts w:ascii="Arial" w:eastAsia="Calibri" w:hAnsi="Arial" w:cs="Arial"/>
          <w:spacing w:val="-2"/>
          <w:sz w:val="22"/>
          <w:szCs w:val="22"/>
        </w:rPr>
        <w:t xml:space="preserve">veikiantys </w:t>
      </w:r>
      <w:r>
        <w:rPr>
          <w:rFonts w:ascii="Arial" w:eastAsia="Calibri" w:hAnsi="Arial" w:cs="Arial"/>
          <w:sz w:val="22"/>
          <w:szCs w:val="22"/>
        </w:rPr>
        <w:t>2020 m. lapkričio 25 d. susitarimo Nr. SUTK(LG)-54 / SUTK(LGI)-95 / SUTK(LGKL)-28 / SUTK(CARGO)-24 /SUT(VLRD)-282/ SUT(RBS)-3</w:t>
      </w:r>
      <w:r w:rsidR="00367790" w:rsidRPr="00367790" w:rsidDel="00D53157">
        <w:rPr>
          <w:rFonts w:ascii="Arial" w:eastAsia="Calibri" w:hAnsi="Arial" w:cs="Arial"/>
          <w:iCs/>
          <w:sz w:val="22"/>
          <w:szCs w:val="22"/>
        </w:rPr>
        <w:t xml:space="preserve"> </w:t>
      </w:r>
      <w:r w:rsidR="00367790" w:rsidRPr="00367790">
        <w:rPr>
          <w:rFonts w:ascii="Arial" w:eastAsia="Calibri" w:hAnsi="Arial" w:cs="Arial"/>
          <w:i/>
          <w:sz w:val="22"/>
          <w:szCs w:val="22"/>
        </w:rPr>
        <w:t xml:space="preserve">„Dėl bendrai atliekamų (viešųjų) pirkimų ir paslaugų ir / ar prekių (viešojo) pirkimo–pardavimo, prekių nuomos / preliminariųjų (viešojo) pirkimo–pardavimo sutarčių su teikėjais bendro vykdymo“  </w:t>
      </w:r>
      <w:r w:rsidR="00367790" w:rsidRPr="00367790">
        <w:rPr>
          <w:rFonts w:ascii="Arial" w:eastAsia="Calibri" w:hAnsi="Arial" w:cs="Arial"/>
          <w:iCs/>
          <w:sz w:val="22"/>
          <w:szCs w:val="22"/>
        </w:rPr>
        <w:t xml:space="preserve">(toliau – </w:t>
      </w:r>
      <w:r w:rsidR="00367790" w:rsidRPr="00367790">
        <w:rPr>
          <w:rFonts w:ascii="Arial" w:eastAsia="Calibri" w:hAnsi="Arial" w:cs="Arial"/>
          <w:b/>
          <w:bCs/>
          <w:iCs/>
          <w:sz w:val="22"/>
          <w:szCs w:val="22"/>
        </w:rPr>
        <w:t>Susitarimas</w:t>
      </w:r>
      <w:r w:rsidR="00367790" w:rsidRPr="00367790">
        <w:rPr>
          <w:rFonts w:ascii="Arial" w:eastAsia="Calibri" w:hAnsi="Arial" w:cs="Arial"/>
          <w:iCs/>
          <w:sz w:val="22"/>
          <w:szCs w:val="22"/>
        </w:rPr>
        <w:t>) pagrindu</w:t>
      </w:r>
      <w:r w:rsidR="00F97326">
        <w:rPr>
          <w:rFonts w:ascii="Arial" w:eastAsia="Calibri" w:hAnsi="Arial" w:cs="Arial"/>
          <w:iCs/>
          <w:sz w:val="22"/>
          <w:szCs w:val="22"/>
        </w:rPr>
        <w:t xml:space="preserve">, </w:t>
      </w:r>
      <w:r w:rsidR="00F97326" w:rsidRPr="00F97326">
        <w:rPr>
          <w:rFonts w:ascii="Arial" w:eastAsia="Calibri" w:hAnsi="Arial" w:cs="Arial"/>
          <w:iCs/>
          <w:spacing w:val="-2"/>
          <w:sz w:val="22"/>
          <w:szCs w:val="22"/>
        </w:rPr>
        <w:t xml:space="preserve">kuriuos pagal Susitarimą ir Vadovaujančio draudėjo 2020-02-04 generalinio direktoriaus įgaliojimą Nr. ĮG(LG)-96 atstovauja Vadovaujančio draudėjo finansų direktorius </w:t>
      </w:r>
      <w:r w:rsidR="0038187A">
        <w:rPr>
          <w:rFonts w:ascii="Arial" w:eastAsia="Calibri" w:hAnsi="Arial" w:cs="Arial"/>
          <w:iCs/>
          <w:spacing w:val="-2"/>
          <w:sz w:val="22"/>
          <w:szCs w:val="22"/>
        </w:rPr>
        <w:t xml:space="preserve">                            </w:t>
      </w:r>
      <w:r w:rsidR="00367790" w:rsidRPr="00367790">
        <w:rPr>
          <w:rFonts w:ascii="Arial" w:eastAsia="Calibri" w:hAnsi="Arial" w:cs="Arial"/>
          <w:iCs/>
          <w:sz w:val="22"/>
          <w:szCs w:val="22"/>
        </w:rPr>
        <w:t xml:space="preserve">(toliau visi kartu – </w:t>
      </w:r>
      <w:r w:rsidR="00367790" w:rsidRPr="00367790">
        <w:rPr>
          <w:rFonts w:ascii="Arial" w:hAnsi="Arial" w:cs="Arial"/>
          <w:b/>
          <w:bCs/>
          <w:iCs/>
          <w:sz w:val="22"/>
          <w:szCs w:val="22"/>
        </w:rPr>
        <w:t>Draudėjai</w:t>
      </w:r>
      <w:r w:rsidR="00367790" w:rsidRPr="00367790">
        <w:rPr>
          <w:rFonts w:ascii="Arial" w:eastAsia="Calibri" w:hAnsi="Arial" w:cs="Arial"/>
          <w:iCs/>
          <w:sz w:val="22"/>
          <w:szCs w:val="22"/>
        </w:rPr>
        <w:t xml:space="preserve">),  </w:t>
      </w:r>
    </w:p>
    <w:p w14:paraId="0AAA5D96" w14:textId="77777777" w:rsidR="00367790" w:rsidRPr="00367790" w:rsidRDefault="00367790" w:rsidP="00367790">
      <w:pPr>
        <w:tabs>
          <w:tab w:val="left" w:pos="709"/>
        </w:tabs>
        <w:spacing w:line="235" w:lineRule="auto"/>
        <w:ind w:firstLine="567"/>
        <w:jc w:val="both"/>
        <w:rPr>
          <w:rFonts w:ascii="Arial" w:hAnsi="Arial" w:cs="Arial"/>
          <w:iCs/>
          <w:sz w:val="22"/>
          <w:szCs w:val="22"/>
        </w:rPr>
      </w:pPr>
    </w:p>
    <w:p w14:paraId="44D4EDE7" w14:textId="77777777" w:rsidR="00367790" w:rsidRPr="00367790" w:rsidRDefault="00367790" w:rsidP="00367790">
      <w:pPr>
        <w:autoSpaceDE w:val="0"/>
        <w:autoSpaceDN w:val="0"/>
        <w:adjustRightInd w:val="0"/>
        <w:ind w:firstLine="567"/>
        <w:contextualSpacing/>
        <w:jc w:val="both"/>
        <w:rPr>
          <w:rFonts w:ascii="Arial" w:eastAsia="Calibri" w:hAnsi="Arial" w:cs="Arial"/>
          <w:iCs/>
          <w:sz w:val="22"/>
          <w:szCs w:val="22"/>
        </w:rPr>
      </w:pPr>
      <w:r w:rsidRPr="00367790">
        <w:rPr>
          <w:rFonts w:ascii="Arial" w:eastAsia="Calibri" w:hAnsi="Arial" w:cs="Arial"/>
          <w:iCs/>
          <w:sz w:val="22"/>
          <w:szCs w:val="22"/>
        </w:rPr>
        <w:t>atsižvelgdami į tai, kad:</w:t>
      </w:r>
    </w:p>
    <w:p w14:paraId="37B7896A" w14:textId="77777777" w:rsidR="00367790" w:rsidRPr="00367790" w:rsidRDefault="00367790" w:rsidP="00367790">
      <w:pPr>
        <w:numPr>
          <w:ilvl w:val="0"/>
          <w:numId w:val="54"/>
        </w:numPr>
        <w:autoSpaceDE w:val="0"/>
        <w:autoSpaceDN w:val="0"/>
        <w:adjustRightInd w:val="0"/>
        <w:spacing w:after="160" w:line="259" w:lineRule="auto"/>
        <w:contextualSpacing/>
        <w:jc w:val="both"/>
        <w:rPr>
          <w:rFonts w:ascii="Arial" w:eastAsia="Calibri" w:hAnsi="Arial" w:cs="Arial"/>
          <w:iCs/>
          <w:sz w:val="22"/>
          <w:szCs w:val="22"/>
        </w:rPr>
      </w:pPr>
      <w:r w:rsidRPr="00367790">
        <w:rPr>
          <w:rFonts w:ascii="Arial" w:eastAsia="Calibri" w:hAnsi="Arial" w:cs="Arial"/>
          <w:iCs/>
          <w:color w:val="000000"/>
          <w:sz w:val="22"/>
          <w:szCs w:val="22"/>
        </w:rPr>
        <w:t xml:space="preserve">vadovaujantis (viešuosius) pirkimus reglamentuojančių teisės aktų reikalavimais </w:t>
      </w:r>
      <w:r w:rsidRPr="00367790">
        <w:rPr>
          <w:rFonts w:ascii="Arial" w:eastAsia="Calibri" w:hAnsi="Arial" w:cs="Arial"/>
          <w:b/>
          <w:bCs/>
          <w:iCs/>
          <w:color w:val="000000"/>
          <w:sz w:val="22"/>
          <w:szCs w:val="22"/>
        </w:rPr>
        <w:t>kartu</w:t>
      </w:r>
      <w:r w:rsidRPr="00367790">
        <w:rPr>
          <w:rFonts w:ascii="Arial" w:eastAsia="Calibri" w:hAnsi="Arial" w:cs="Arial"/>
          <w:iCs/>
          <w:color w:val="000000"/>
          <w:sz w:val="22"/>
          <w:szCs w:val="22"/>
        </w:rPr>
        <w:t xml:space="preserve"> </w:t>
      </w:r>
      <w:r w:rsidRPr="00367790">
        <w:rPr>
          <w:rFonts w:ascii="Arial" w:eastAsia="Calibri" w:hAnsi="Arial" w:cs="Arial"/>
          <w:b/>
          <w:iCs/>
          <w:color w:val="000000"/>
          <w:sz w:val="22"/>
          <w:szCs w:val="22"/>
        </w:rPr>
        <w:t>atliko bendrą</w:t>
      </w:r>
      <w:r w:rsidRPr="00367790">
        <w:rPr>
          <w:rFonts w:ascii="Arial" w:eastAsia="Calibri" w:hAnsi="Arial" w:cs="Arial"/>
          <w:b/>
          <w:bCs/>
          <w:iCs/>
          <w:color w:val="000000"/>
          <w:sz w:val="22"/>
          <w:szCs w:val="22"/>
        </w:rPr>
        <w:t xml:space="preserve"> (</w:t>
      </w:r>
      <w:r w:rsidRPr="00367790">
        <w:rPr>
          <w:rFonts w:ascii="Arial" w:eastAsia="Calibri" w:hAnsi="Arial" w:cs="Arial"/>
          <w:b/>
          <w:bCs/>
          <w:iCs/>
          <w:sz w:val="22"/>
          <w:szCs w:val="22"/>
        </w:rPr>
        <w:t>vieš</w:t>
      </w:r>
      <w:r w:rsidRPr="00367790">
        <w:rPr>
          <w:rFonts w:ascii="Arial" w:eastAsia="Calibri" w:hAnsi="Arial" w:cs="Arial"/>
          <w:b/>
          <w:iCs/>
          <w:sz w:val="22"/>
          <w:szCs w:val="22"/>
        </w:rPr>
        <w:t xml:space="preserve">ąjį) pirkimą </w:t>
      </w:r>
      <w:r w:rsidRPr="00367790">
        <w:rPr>
          <w:rFonts w:ascii="Arial" w:eastAsia="Calibri" w:hAnsi="Arial" w:cs="Arial"/>
          <w:iCs/>
          <w:sz w:val="22"/>
          <w:szCs w:val="22"/>
        </w:rPr>
        <w:t xml:space="preserve">(toliau – </w:t>
      </w:r>
      <w:r w:rsidRPr="00367790">
        <w:rPr>
          <w:rFonts w:ascii="Arial" w:eastAsia="Calibri" w:hAnsi="Arial" w:cs="Arial"/>
          <w:b/>
          <w:bCs/>
          <w:iCs/>
          <w:sz w:val="22"/>
          <w:szCs w:val="22"/>
        </w:rPr>
        <w:t>pirkimas / bendras pirkimas</w:t>
      </w:r>
      <w:r w:rsidRPr="00367790">
        <w:rPr>
          <w:rFonts w:ascii="Arial" w:eastAsia="Calibri" w:hAnsi="Arial" w:cs="Arial"/>
          <w:iCs/>
          <w:sz w:val="22"/>
          <w:szCs w:val="22"/>
        </w:rPr>
        <w:t>) pagal Draudėjų iš anksto iki bendro pirkimo Vadovaujančiam draudėjui pateiktus bendro pirkimo inicijavimo dokumentus;</w:t>
      </w:r>
    </w:p>
    <w:p w14:paraId="171F80D3" w14:textId="77777777" w:rsidR="00367790" w:rsidRPr="00367790" w:rsidRDefault="00367790" w:rsidP="00367790">
      <w:pPr>
        <w:numPr>
          <w:ilvl w:val="0"/>
          <w:numId w:val="54"/>
        </w:numPr>
        <w:autoSpaceDE w:val="0"/>
        <w:autoSpaceDN w:val="0"/>
        <w:adjustRightInd w:val="0"/>
        <w:spacing w:after="160" w:line="259" w:lineRule="auto"/>
        <w:contextualSpacing/>
        <w:jc w:val="both"/>
        <w:rPr>
          <w:rFonts w:ascii="Arial" w:eastAsia="Calibri" w:hAnsi="Arial" w:cs="Arial"/>
          <w:iCs/>
          <w:sz w:val="22"/>
          <w:szCs w:val="22"/>
        </w:rPr>
      </w:pPr>
      <w:r w:rsidRPr="00367790">
        <w:rPr>
          <w:rFonts w:ascii="Arial" w:eastAsia="Calibri" w:hAnsi="Arial" w:cs="Arial"/>
          <w:iCs/>
          <w:sz w:val="22"/>
          <w:szCs w:val="22"/>
        </w:rPr>
        <w:t xml:space="preserve">siekia </w:t>
      </w:r>
      <w:r w:rsidRPr="00367790">
        <w:rPr>
          <w:rFonts w:ascii="Arial" w:eastAsia="Calibri" w:hAnsi="Arial" w:cs="Arial"/>
          <w:bCs/>
          <w:iCs/>
          <w:sz w:val="22"/>
          <w:szCs w:val="22"/>
        </w:rPr>
        <w:t xml:space="preserve">sudaryti </w:t>
      </w:r>
      <w:r w:rsidRPr="00367790">
        <w:rPr>
          <w:rFonts w:ascii="Arial" w:eastAsia="Calibri" w:hAnsi="Arial" w:cs="Arial"/>
          <w:b/>
          <w:iCs/>
          <w:sz w:val="22"/>
          <w:szCs w:val="22"/>
        </w:rPr>
        <w:t xml:space="preserve">1 (vieną) </w:t>
      </w:r>
      <w:r w:rsidRPr="00367790">
        <w:rPr>
          <w:rFonts w:ascii="Arial" w:eastAsia="Calibri" w:hAnsi="Arial" w:cs="Arial"/>
          <w:bCs/>
          <w:iCs/>
          <w:sz w:val="22"/>
          <w:szCs w:val="22"/>
        </w:rPr>
        <w:t>bendrą</w:t>
      </w:r>
      <w:r w:rsidRPr="00367790">
        <w:rPr>
          <w:rFonts w:ascii="Arial" w:eastAsia="Calibri" w:hAnsi="Arial" w:cs="Arial"/>
          <w:iCs/>
          <w:color w:val="FF0000"/>
          <w:sz w:val="22"/>
          <w:szCs w:val="22"/>
        </w:rPr>
        <w:t xml:space="preserve"> </w:t>
      </w:r>
      <w:r w:rsidRPr="00367790">
        <w:rPr>
          <w:rFonts w:ascii="Arial" w:eastAsia="Calibri" w:hAnsi="Arial" w:cs="Arial"/>
          <w:iCs/>
          <w:sz w:val="22"/>
          <w:szCs w:val="22"/>
        </w:rPr>
        <w:t xml:space="preserve">pirkimo–pardavimo </w:t>
      </w:r>
      <w:r w:rsidRPr="00367790">
        <w:rPr>
          <w:rFonts w:ascii="Arial" w:eastAsia="Calibri" w:hAnsi="Arial" w:cs="Arial"/>
          <w:b/>
          <w:bCs/>
          <w:iCs/>
          <w:sz w:val="22"/>
          <w:szCs w:val="22"/>
        </w:rPr>
        <w:t>sutartį</w:t>
      </w:r>
      <w:r w:rsidRPr="00367790">
        <w:rPr>
          <w:rFonts w:ascii="Arial" w:eastAsia="Calibri" w:hAnsi="Arial" w:cs="Arial"/>
          <w:bCs/>
          <w:iCs/>
          <w:sz w:val="22"/>
          <w:szCs w:val="22"/>
        </w:rPr>
        <w:t xml:space="preserve">, t. y. pasirašomą Draudėjų, kuriuos atstovauja </w:t>
      </w:r>
      <w:r w:rsidRPr="00367790">
        <w:rPr>
          <w:rFonts w:ascii="Arial" w:eastAsia="Calibri" w:hAnsi="Arial" w:cs="Arial"/>
          <w:iCs/>
          <w:sz w:val="22"/>
          <w:szCs w:val="22"/>
        </w:rPr>
        <w:t>Vadovaujantis draudėjas</w:t>
      </w:r>
      <w:r w:rsidRPr="00367790">
        <w:rPr>
          <w:rFonts w:ascii="Arial" w:eastAsia="Calibri" w:hAnsi="Arial" w:cs="Arial"/>
          <w:bCs/>
          <w:iCs/>
          <w:sz w:val="22"/>
          <w:szCs w:val="22"/>
        </w:rPr>
        <w:t>, ir tiekėjo,</w:t>
      </w:r>
      <w:r w:rsidRPr="00367790">
        <w:rPr>
          <w:rFonts w:ascii="Arial" w:eastAsia="Calibri" w:hAnsi="Arial" w:cs="Arial"/>
          <w:iCs/>
          <w:sz w:val="22"/>
          <w:szCs w:val="22"/>
        </w:rPr>
        <w:t xml:space="preserve"> bei šios sutarties pagrindu įsigyti </w:t>
      </w:r>
      <w:r w:rsidRPr="00367790">
        <w:rPr>
          <w:rFonts w:ascii="Arial" w:eastAsia="Calibri" w:hAnsi="Arial" w:cs="Arial"/>
          <w:iCs/>
          <w:color w:val="000000"/>
          <w:sz w:val="22"/>
          <w:szCs w:val="22"/>
        </w:rPr>
        <w:t xml:space="preserve">pirkimo objektą </w:t>
      </w:r>
      <w:r w:rsidRPr="00367790">
        <w:rPr>
          <w:rFonts w:ascii="Arial" w:eastAsia="Calibri" w:hAnsi="Arial" w:cs="Arial"/>
          <w:b/>
          <w:iCs/>
          <w:sz w:val="22"/>
          <w:szCs w:val="22"/>
        </w:rPr>
        <w:t>centralizuotai per</w:t>
      </w:r>
      <w:r w:rsidRPr="00367790">
        <w:rPr>
          <w:rFonts w:ascii="Arial" w:eastAsia="Calibri" w:hAnsi="Arial" w:cs="Arial"/>
          <w:iCs/>
          <w:color w:val="0070C0"/>
          <w:sz w:val="22"/>
          <w:szCs w:val="22"/>
        </w:rPr>
        <w:t xml:space="preserve"> </w:t>
      </w:r>
      <w:r w:rsidRPr="00367790">
        <w:rPr>
          <w:rFonts w:ascii="Arial" w:eastAsia="Calibri" w:hAnsi="Arial" w:cs="Arial"/>
          <w:b/>
          <w:bCs/>
          <w:iCs/>
          <w:sz w:val="22"/>
          <w:szCs w:val="22"/>
        </w:rPr>
        <w:t>Vadovaujantį draudėją</w:t>
      </w:r>
      <w:r w:rsidRPr="00367790">
        <w:rPr>
          <w:rFonts w:ascii="Arial" w:eastAsia="Calibri" w:hAnsi="Arial" w:cs="Arial"/>
          <w:iCs/>
          <w:sz w:val="22"/>
          <w:szCs w:val="22"/>
        </w:rPr>
        <w:t xml:space="preserve">, tačiau šį pirkimo objektą naudoti atskirai kiekvieno Draudėjo atskirai vykdomoje veikloje, jų poreikiams patenkinti; </w:t>
      </w:r>
    </w:p>
    <w:p w14:paraId="2E9DE5E9" w14:textId="77777777" w:rsidR="00367790" w:rsidRPr="00367790" w:rsidRDefault="00367790" w:rsidP="00367790">
      <w:pPr>
        <w:numPr>
          <w:ilvl w:val="0"/>
          <w:numId w:val="54"/>
        </w:numPr>
        <w:autoSpaceDE w:val="0"/>
        <w:autoSpaceDN w:val="0"/>
        <w:adjustRightInd w:val="0"/>
        <w:spacing w:after="160" w:line="259" w:lineRule="auto"/>
        <w:contextualSpacing/>
        <w:jc w:val="both"/>
        <w:rPr>
          <w:rFonts w:ascii="Arial" w:eastAsia="Calibri" w:hAnsi="Arial" w:cs="Arial"/>
          <w:iCs/>
          <w:sz w:val="22"/>
          <w:szCs w:val="22"/>
        </w:rPr>
      </w:pPr>
      <w:r w:rsidRPr="00367790">
        <w:rPr>
          <w:rFonts w:ascii="Arial" w:eastAsia="Calibri" w:hAnsi="Arial" w:cs="Arial"/>
          <w:iCs/>
          <w:sz w:val="22"/>
          <w:szCs w:val="22"/>
        </w:rPr>
        <w:t xml:space="preserve">Susitarimo pagrindu Draudėjai nesusitarė bendrai vykdyti jokios komercinės ūkinės veiklos, taip pat nesusitarė steigti naujo juridinio asmens; šios sudaromos </w:t>
      </w:r>
      <w:r w:rsidRPr="00367790">
        <w:rPr>
          <w:rFonts w:ascii="Arial" w:hAnsi="Arial" w:cs="Arial"/>
          <w:iCs/>
          <w:sz w:val="22"/>
          <w:szCs w:val="22"/>
        </w:rPr>
        <w:t xml:space="preserve">pirkimo–pardavimo sutarties </w:t>
      </w:r>
      <w:r w:rsidRPr="00367790">
        <w:rPr>
          <w:rFonts w:ascii="Arial" w:eastAsia="Calibri" w:hAnsi="Arial" w:cs="Arial"/>
          <w:iCs/>
          <w:sz w:val="22"/>
          <w:szCs w:val="22"/>
        </w:rPr>
        <w:t>pagrindu Draudėjai taip pat neketina bendrai vykdyti jokios komercinės ūkinės veiklos ir nėra steigiamas naujas juridinis asmuo;</w:t>
      </w:r>
    </w:p>
    <w:p w14:paraId="7A89EB84" w14:textId="77777777" w:rsidR="00367790" w:rsidRPr="00367790" w:rsidRDefault="00367790" w:rsidP="00367790">
      <w:pPr>
        <w:numPr>
          <w:ilvl w:val="0"/>
          <w:numId w:val="54"/>
        </w:numPr>
        <w:autoSpaceDE w:val="0"/>
        <w:autoSpaceDN w:val="0"/>
        <w:adjustRightInd w:val="0"/>
        <w:spacing w:after="160" w:line="259" w:lineRule="auto"/>
        <w:contextualSpacing/>
        <w:jc w:val="both"/>
        <w:rPr>
          <w:rFonts w:ascii="Arial" w:eastAsia="Calibri" w:hAnsi="Arial" w:cs="Arial"/>
          <w:iCs/>
          <w:sz w:val="22"/>
          <w:szCs w:val="22"/>
        </w:rPr>
      </w:pPr>
      <w:r w:rsidRPr="00367790">
        <w:rPr>
          <w:rFonts w:ascii="Arial" w:eastAsia="Calibri" w:hAnsi="Arial" w:cs="Arial"/>
          <w:iCs/>
          <w:sz w:val="22"/>
          <w:szCs w:val="22"/>
        </w:rPr>
        <w:t xml:space="preserve">pasirašydami šią </w:t>
      </w:r>
      <w:r w:rsidRPr="00367790">
        <w:rPr>
          <w:rFonts w:ascii="Arial" w:hAnsi="Arial" w:cs="Arial"/>
          <w:iCs/>
          <w:sz w:val="22"/>
          <w:szCs w:val="22"/>
        </w:rPr>
        <w:t xml:space="preserve">pirkimo–pardavimo </w:t>
      </w:r>
      <w:r w:rsidRPr="00367790">
        <w:rPr>
          <w:rFonts w:ascii="Arial" w:eastAsia="Calibri" w:hAnsi="Arial" w:cs="Arial"/>
          <w:iCs/>
          <w:sz w:val="22"/>
          <w:szCs w:val="22"/>
        </w:rPr>
        <w:t>sutartį</w:t>
      </w:r>
      <w:r w:rsidRPr="00367790">
        <w:rPr>
          <w:rFonts w:ascii="Arial" w:eastAsia="Calibri" w:hAnsi="Arial" w:cs="Arial"/>
          <w:b/>
          <w:bCs/>
          <w:iCs/>
          <w:sz w:val="22"/>
          <w:szCs w:val="22"/>
        </w:rPr>
        <w:t xml:space="preserve"> </w:t>
      </w:r>
      <w:r w:rsidRPr="00367790">
        <w:rPr>
          <w:rFonts w:ascii="Arial" w:eastAsia="Calibri" w:hAnsi="Arial" w:cs="Arial"/>
          <w:iCs/>
          <w:sz w:val="22"/>
          <w:szCs w:val="22"/>
        </w:rPr>
        <w:t xml:space="preserve">jie patvirtina, jog neteikia vienas kitam paslaugų, išskyrus valdymo paslaugas, kurias Vadovaujantis draudėjas teikia Draudėjui 1,  Draudėjui 2,  </w:t>
      </w:r>
      <w:r w:rsidRPr="00367790">
        <w:rPr>
          <w:rFonts w:ascii="Arial" w:eastAsia="Calibri" w:hAnsi="Arial" w:cs="Arial"/>
          <w:iCs/>
          <w:color w:val="000000"/>
          <w:sz w:val="22"/>
          <w:szCs w:val="22"/>
        </w:rPr>
        <w:t>Draudėjui 3, Draudėjui 4 pagal sudarytas atskiras valdymo paslaugų sutartis,</w:t>
      </w:r>
      <w:r w:rsidRPr="00367790">
        <w:rPr>
          <w:rFonts w:ascii="Arial" w:eastAsia="Calibri" w:hAnsi="Arial" w:cs="Arial"/>
          <w:b/>
          <w:bCs/>
          <w:iCs/>
          <w:color w:val="000000"/>
          <w:sz w:val="22"/>
          <w:szCs w:val="22"/>
        </w:rPr>
        <w:t xml:space="preserve"> </w:t>
      </w:r>
      <w:r w:rsidRPr="00367790">
        <w:rPr>
          <w:rFonts w:ascii="Arial" w:eastAsia="Calibri" w:hAnsi="Arial" w:cs="Arial"/>
          <w:iCs/>
          <w:color w:val="000000"/>
          <w:sz w:val="22"/>
          <w:szCs w:val="22"/>
        </w:rPr>
        <w:t>ir / ar neįsigyja viena iš kitos prekių / paslaugų;</w:t>
      </w:r>
    </w:p>
    <w:p w14:paraId="181D18EC" w14:textId="710CE430" w:rsidR="00367790" w:rsidRPr="00367790" w:rsidRDefault="00367790" w:rsidP="00367790">
      <w:pPr>
        <w:numPr>
          <w:ilvl w:val="0"/>
          <w:numId w:val="54"/>
        </w:numPr>
        <w:autoSpaceDE w:val="0"/>
        <w:autoSpaceDN w:val="0"/>
        <w:adjustRightInd w:val="0"/>
        <w:spacing w:after="160" w:line="259" w:lineRule="auto"/>
        <w:contextualSpacing/>
        <w:jc w:val="both"/>
        <w:rPr>
          <w:rFonts w:ascii="Arial" w:eastAsia="Calibri" w:hAnsi="Arial" w:cs="Arial"/>
          <w:iCs/>
          <w:color w:val="FF0000"/>
          <w:sz w:val="22"/>
          <w:szCs w:val="22"/>
        </w:rPr>
      </w:pPr>
      <w:r w:rsidRPr="00367790">
        <w:rPr>
          <w:rFonts w:ascii="Arial" w:eastAsia="Calibri" w:hAnsi="Arial" w:cs="Arial"/>
          <w:b/>
          <w:bCs/>
          <w:iCs/>
          <w:color w:val="000000"/>
          <w:sz w:val="22"/>
          <w:szCs w:val="22"/>
        </w:rPr>
        <w:t>Susitarimu Draudėjas 1, Draudėjas 2, Draudėjas 3</w:t>
      </w:r>
      <w:r w:rsidR="009B18A4">
        <w:rPr>
          <w:rFonts w:ascii="Arial" w:eastAsia="Calibri" w:hAnsi="Arial" w:cs="Arial"/>
          <w:b/>
          <w:bCs/>
          <w:iCs/>
          <w:color w:val="000000"/>
          <w:sz w:val="22"/>
          <w:szCs w:val="22"/>
        </w:rPr>
        <w:t xml:space="preserve"> Draudėjas 4</w:t>
      </w:r>
      <w:r w:rsidRPr="00367790">
        <w:rPr>
          <w:rFonts w:ascii="Arial" w:eastAsia="Calibri" w:hAnsi="Arial" w:cs="Arial"/>
          <w:b/>
          <w:bCs/>
          <w:iCs/>
          <w:color w:val="000000"/>
          <w:sz w:val="22"/>
          <w:szCs w:val="22"/>
        </w:rPr>
        <w:t xml:space="preserve">  įgaliojo </w:t>
      </w:r>
      <w:r w:rsidRPr="00367790">
        <w:rPr>
          <w:rFonts w:ascii="Arial" w:eastAsia="Calibri" w:hAnsi="Arial" w:cs="Arial"/>
          <w:b/>
          <w:bCs/>
          <w:iCs/>
          <w:sz w:val="22"/>
          <w:szCs w:val="22"/>
        </w:rPr>
        <w:t>Vadovaujantį draudėją</w:t>
      </w:r>
      <w:r w:rsidRPr="00367790">
        <w:rPr>
          <w:rFonts w:ascii="Arial" w:eastAsia="Calibri" w:hAnsi="Arial" w:cs="Arial"/>
          <w:iCs/>
          <w:sz w:val="22"/>
          <w:szCs w:val="22"/>
        </w:rPr>
        <w:t xml:space="preserve"> </w:t>
      </w:r>
      <w:r w:rsidRPr="00367790">
        <w:rPr>
          <w:rFonts w:ascii="Arial" w:eastAsia="Calibri" w:hAnsi="Arial" w:cs="Arial"/>
          <w:b/>
          <w:bCs/>
          <w:iCs/>
          <w:color w:val="000000"/>
          <w:sz w:val="22"/>
          <w:szCs w:val="22"/>
        </w:rPr>
        <w:t xml:space="preserve">juos atstovauti, o </w:t>
      </w:r>
      <w:r w:rsidRPr="00367790">
        <w:rPr>
          <w:rFonts w:ascii="Arial" w:eastAsia="Calibri" w:hAnsi="Arial" w:cs="Arial"/>
          <w:b/>
          <w:bCs/>
          <w:iCs/>
          <w:sz w:val="22"/>
          <w:szCs w:val="22"/>
        </w:rPr>
        <w:t>Vadovaujantis draudėjas</w:t>
      </w:r>
      <w:r w:rsidRPr="00367790">
        <w:rPr>
          <w:rFonts w:ascii="Arial" w:eastAsia="Calibri" w:hAnsi="Arial" w:cs="Arial"/>
          <w:iCs/>
          <w:sz w:val="22"/>
          <w:szCs w:val="22"/>
        </w:rPr>
        <w:t xml:space="preserve"> </w:t>
      </w:r>
      <w:r w:rsidRPr="00367790">
        <w:rPr>
          <w:rFonts w:ascii="Arial" w:eastAsia="Calibri" w:hAnsi="Arial" w:cs="Arial"/>
          <w:b/>
          <w:bCs/>
          <w:iCs/>
          <w:color w:val="000000"/>
          <w:sz w:val="22"/>
          <w:szCs w:val="22"/>
        </w:rPr>
        <w:t>sutiko ir įsipareigojo</w:t>
      </w:r>
      <w:r w:rsidRPr="00367790">
        <w:rPr>
          <w:rFonts w:ascii="Arial" w:eastAsia="Calibri" w:hAnsi="Arial" w:cs="Arial"/>
          <w:iCs/>
          <w:color w:val="000000"/>
          <w:sz w:val="22"/>
          <w:szCs w:val="22"/>
        </w:rPr>
        <w:t xml:space="preserve"> </w:t>
      </w:r>
      <w:r w:rsidRPr="00367790">
        <w:rPr>
          <w:rFonts w:ascii="Arial" w:eastAsia="Calibri" w:hAnsi="Arial" w:cs="Arial"/>
          <w:b/>
          <w:bCs/>
          <w:iCs/>
          <w:color w:val="000000"/>
          <w:sz w:val="22"/>
          <w:szCs w:val="22"/>
        </w:rPr>
        <w:t xml:space="preserve">atstovauti Draudėją 1, Draudėją 2, Draudėją 3, </w:t>
      </w:r>
      <w:r w:rsidR="00416EED">
        <w:rPr>
          <w:rFonts w:ascii="Arial" w:eastAsia="Calibri" w:hAnsi="Arial" w:cs="Arial"/>
          <w:b/>
          <w:bCs/>
          <w:iCs/>
          <w:color w:val="000000"/>
          <w:sz w:val="22"/>
          <w:szCs w:val="22"/>
        </w:rPr>
        <w:t>Draudėj</w:t>
      </w:r>
      <w:r w:rsidR="009B18A4">
        <w:rPr>
          <w:rFonts w:ascii="Arial" w:eastAsia="Calibri" w:hAnsi="Arial" w:cs="Arial"/>
          <w:b/>
          <w:bCs/>
          <w:iCs/>
          <w:color w:val="000000"/>
          <w:sz w:val="22"/>
          <w:szCs w:val="22"/>
        </w:rPr>
        <w:t>ą 4</w:t>
      </w:r>
      <w:r w:rsidRPr="00367790">
        <w:rPr>
          <w:rFonts w:ascii="Arial" w:eastAsia="Calibri" w:hAnsi="Arial" w:cs="Arial"/>
          <w:b/>
          <w:bCs/>
          <w:iCs/>
          <w:color w:val="000000"/>
          <w:sz w:val="22"/>
          <w:szCs w:val="22"/>
        </w:rPr>
        <w:t xml:space="preserve"> </w:t>
      </w:r>
      <w:r w:rsidRPr="00367790">
        <w:rPr>
          <w:rFonts w:ascii="Arial" w:eastAsia="Calibri" w:hAnsi="Arial" w:cs="Arial"/>
          <w:iCs/>
          <w:color w:val="000000"/>
          <w:sz w:val="22"/>
          <w:szCs w:val="22"/>
        </w:rPr>
        <w:t>be kita ko,</w:t>
      </w:r>
      <w:r w:rsidRPr="00367790">
        <w:rPr>
          <w:rFonts w:ascii="Arial" w:eastAsia="Calibri" w:hAnsi="Arial" w:cs="Arial"/>
          <w:b/>
          <w:bCs/>
          <w:iCs/>
          <w:color w:val="000000"/>
          <w:sz w:val="22"/>
          <w:szCs w:val="22"/>
        </w:rPr>
        <w:t xml:space="preserve"> </w:t>
      </w:r>
      <w:r w:rsidRPr="00367790">
        <w:rPr>
          <w:rFonts w:ascii="Arial" w:eastAsia="Calibri" w:hAnsi="Arial" w:cs="Arial"/>
          <w:iCs/>
          <w:color w:val="000000"/>
          <w:sz w:val="22"/>
          <w:szCs w:val="22"/>
        </w:rPr>
        <w:t xml:space="preserve">žemiau nurodyta teisių apimtimi: </w:t>
      </w:r>
    </w:p>
    <w:p w14:paraId="2F51D3DA" w14:textId="76C073B3" w:rsidR="00367790" w:rsidRDefault="00367790" w:rsidP="00367790">
      <w:pPr>
        <w:autoSpaceDE w:val="0"/>
        <w:autoSpaceDN w:val="0"/>
        <w:adjustRightInd w:val="0"/>
        <w:ind w:left="1287"/>
        <w:contextualSpacing/>
        <w:jc w:val="both"/>
        <w:rPr>
          <w:rFonts w:ascii="Arial" w:eastAsia="Calibri" w:hAnsi="Arial" w:cs="Arial"/>
          <w:iCs/>
          <w:color w:val="000000"/>
          <w:sz w:val="22"/>
          <w:szCs w:val="22"/>
        </w:rPr>
      </w:pPr>
      <w:r w:rsidRPr="00367790">
        <w:rPr>
          <w:rFonts w:ascii="Arial" w:eastAsia="Calibri" w:hAnsi="Arial" w:cs="Arial"/>
          <w:i/>
          <w:color w:val="000000"/>
          <w:sz w:val="22"/>
          <w:szCs w:val="22"/>
        </w:rPr>
        <w:t>(1)</w:t>
      </w:r>
      <w:r w:rsidRPr="00367790">
        <w:rPr>
          <w:rFonts w:ascii="Arial" w:eastAsia="Calibri" w:hAnsi="Arial" w:cs="Arial"/>
          <w:iCs/>
          <w:color w:val="000000"/>
          <w:sz w:val="22"/>
          <w:szCs w:val="22"/>
        </w:rPr>
        <w:t xml:space="preserve"> šios </w:t>
      </w:r>
      <w:r w:rsidRPr="00367790">
        <w:rPr>
          <w:rFonts w:ascii="Arial" w:hAnsi="Arial" w:cs="Arial"/>
          <w:iCs/>
          <w:color w:val="000000"/>
          <w:sz w:val="22"/>
          <w:szCs w:val="22"/>
        </w:rPr>
        <w:t>pirkimo–pardavimo sutarties</w:t>
      </w:r>
      <w:r w:rsidRPr="00367790">
        <w:rPr>
          <w:rFonts w:ascii="Arial" w:eastAsia="Calibri" w:hAnsi="Arial" w:cs="Arial"/>
          <w:iCs/>
          <w:color w:val="000000"/>
          <w:sz w:val="22"/>
          <w:szCs w:val="22"/>
        </w:rPr>
        <w:t xml:space="preserve"> su tiekėju sudarymo (pasirašymo), keitimų (jei tokių būtų) ir / ar vykdymo procedūrose;</w:t>
      </w:r>
    </w:p>
    <w:p w14:paraId="57B27E81" w14:textId="3A8795C8" w:rsidR="001F3298" w:rsidRPr="001F3298" w:rsidRDefault="001F3298" w:rsidP="001F3298">
      <w:pPr>
        <w:pStyle w:val="ListParagraph"/>
        <w:autoSpaceDE w:val="0"/>
        <w:autoSpaceDN w:val="0"/>
        <w:adjustRightInd w:val="0"/>
        <w:ind w:left="1287"/>
        <w:jc w:val="both"/>
        <w:rPr>
          <w:rFonts w:ascii="Arial" w:hAnsi="Arial" w:cs="Arial"/>
          <w:sz w:val="22"/>
          <w:szCs w:val="22"/>
        </w:rPr>
      </w:pPr>
      <w:r w:rsidRPr="00C52B13">
        <w:rPr>
          <w:rFonts w:ascii="Arial" w:hAnsi="Arial" w:cs="Arial"/>
          <w:i/>
          <w:iCs/>
          <w:color w:val="000000" w:themeColor="text1"/>
          <w:sz w:val="22"/>
          <w:szCs w:val="22"/>
        </w:rPr>
        <w:t>(2)</w:t>
      </w:r>
      <w:r w:rsidRPr="00C52B13">
        <w:rPr>
          <w:rFonts w:ascii="Arial" w:hAnsi="Arial" w:cs="Arial"/>
          <w:color w:val="000000" w:themeColor="text1"/>
          <w:sz w:val="22"/>
          <w:szCs w:val="22"/>
        </w:rPr>
        <w:t xml:space="preserve"> užtikrinti, kad šios pirkimo–pardavimo sutarties vykdymo metu tiekėjo išrašomi apskaitos dokumentai būtų išrašyti tik Vadovaujančio draudėjo vardu ir tiekėjo pateikti tik Vadovaujančiam draudėjui</w:t>
      </w:r>
      <w:r w:rsidR="00AF2EC3">
        <w:rPr>
          <w:rFonts w:ascii="Arial" w:hAnsi="Arial" w:cs="Arial"/>
          <w:color w:val="000000" w:themeColor="text1"/>
          <w:sz w:val="22"/>
          <w:szCs w:val="22"/>
        </w:rPr>
        <w:t>;</w:t>
      </w:r>
    </w:p>
    <w:p w14:paraId="71391BEC" w14:textId="220CCDCF" w:rsidR="00367790" w:rsidRDefault="00367790" w:rsidP="00367790">
      <w:pPr>
        <w:autoSpaceDE w:val="0"/>
        <w:autoSpaceDN w:val="0"/>
        <w:adjustRightInd w:val="0"/>
        <w:ind w:left="1287"/>
        <w:contextualSpacing/>
        <w:jc w:val="both"/>
        <w:rPr>
          <w:rFonts w:ascii="Arial" w:eastAsia="Calibri" w:hAnsi="Arial" w:cs="Arial"/>
          <w:iCs/>
          <w:sz w:val="22"/>
          <w:szCs w:val="22"/>
        </w:rPr>
      </w:pPr>
      <w:r w:rsidRPr="00367790">
        <w:rPr>
          <w:rFonts w:ascii="Arial" w:eastAsia="Calibri" w:hAnsi="Arial" w:cs="Arial"/>
          <w:i/>
          <w:sz w:val="22"/>
          <w:szCs w:val="22"/>
        </w:rPr>
        <w:t>(</w:t>
      </w:r>
      <w:r w:rsidR="00150BFD">
        <w:rPr>
          <w:rFonts w:ascii="Arial" w:eastAsia="Calibri" w:hAnsi="Arial" w:cs="Arial"/>
          <w:i/>
          <w:sz w:val="22"/>
          <w:szCs w:val="22"/>
        </w:rPr>
        <w:t>3</w:t>
      </w:r>
      <w:r w:rsidRPr="00367790">
        <w:rPr>
          <w:rFonts w:ascii="Arial" w:eastAsia="Calibri" w:hAnsi="Arial" w:cs="Arial"/>
          <w:i/>
          <w:sz w:val="22"/>
          <w:szCs w:val="22"/>
        </w:rPr>
        <w:t>)</w:t>
      </w:r>
      <w:r w:rsidRPr="00367790">
        <w:rPr>
          <w:rFonts w:ascii="Arial" w:eastAsia="Calibri" w:hAnsi="Arial" w:cs="Arial"/>
          <w:iCs/>
          <w:sz w:val="22"/>
          <w:szCs w:val="22"/>
        </w:rPr>
        <w:t xml:space="preserve"> atstovauti santykiuose su tiekėjais ir </w:t>
      </w:r>
      <w:r w:rsidRPr="00367790">
        <w:rPr>
          <w:rFonts w:ascii="Arial" w:hAnsi="Arial" w:cs="Arial"/>
          <w:iCs/>
          <w:sz w:val="22"/>
          <w:szCs w:val="22"/>
        </w:rPr>
        <w:t xml:space="preserve">pirkimo–pardavimo </w:t>
      </w:r>
      <w:r w:rsidRPr="00367790">
        <w:rPr>
          <w:rFonts w:ascii="Arial" w:eastAsia="Calibri" w:hAnsi="Arial" w:cs="Arial"/>
          <w:iCs/>
          <w:sz w:val="22"/>
          <w:szCs w:val="22"/>
        </w:rPr>
        <w:t xml:space="preserve">sutarčių įvykdymo užtikrinimo dokumentą (banko garantiją, draudimo bendrovės laidavimo raštą) išdavusiais subjektais visais klausimais, susijusiais su </w:t>
      </w:r>
      <w:r w:rsidRPr="00367790">
        <w:rPr>
          <w:rFonts w:ascii="Arial" w:hAnsi="Arial" w:cs="Arial"/>
          <w:iCs/>
          <w:sz w:val="22"/>
          <w:szCs w:val="22"/>
        </w:rPr>
        <w:t xml:space="preserve">pirkimo–pardavimo </w:t>
      </w:r>
      <w:r w:rsidRPr="00367790">
        <w:rPr>
          <w:rFonts w:ascii="Arial" w:eastAsia="Calibri" w:hAnsi="Arial" w:cs="Arial"/>
          <w:iCs/>
          <w:sz w:val="22"/>
          <w:szCs w:val="22"/>
        </w:rPr>
        <w:t xml:space="preserve">sutarčių vykdymu (įskaitant, bet neapsiribojant, tiekėjams ir / ar bankams, draudimo bendrovėms, išdavusioms garantiją, </w:t>
      </w:r>
      <w:r w:rsidRPr="00367790">
        <w:rPr>
          <w:rFonts w:ascii="Arial" w:eastAsia="Calibri" w:hAnsi="Arial" w:cs="Arial"/>
          <w:iCs/>
          <w:sz w:val="22"/>
          <w:szCs w:val="22"/>
        </w:rPr>
        <w:lastRenderedPageBreak/>
        <w:t xml:space="preserve">laidavimo raštą, skirtų pranešimų, prašymų, reikalavimų ir visų kitų su </w:t>
      </w:r>
      <w:r w:rsidRPr="00367790">
        <w:rPr>
          <w:rFonts w:ascii="Arial" w:hAnsi="Arial" w:cs="Arial"/>
          <w:iCs/>
          <w:sz w:val="22"/>
          <w:szCs w:val="22"/>
        </w:rPr>
        <w:t xml:space="preserve">pirkimo–pardavimo </w:t>
      </w:r>
      <w:r w:rsidRPr="00367790">
        <w:rPr>
          <w:rFonts w:ascii="Arial" w:eastAsia="Calibri" w:hAnsi="Arial" w:cs="Arial"/>
          <w:iCs/>
          <w:sz w:val="22"/>
          <w:szCs w:val="22"/>
        </w:rPr>
        <w:t>sutarčių vykdymu susijusių dokumentų pasirašymą ir pateikimą);</w:t>
      </w:r>
    </w:p>
    <w:p w14:paraId="7E80C280" w14:textId="389409BA" w:rsidR="00E7650E" w:rsidRPr="00E7650E" w:rsidRDefault="00957A60" w:rsidP="00957A60">
      <w:pPr>
        <w:autoSpaceDE w:val="0"/>
        <w:autoSpaceDN w:val="0"/>
        <w:adjustRightInd w:val="0"/>
        <w:ind w:left="1287" w:hanging="720"/>
        <w:contextualSpacing/>
        <w:jc w:val="both"/>
        <w:rPr>
          <w:rFonts w:ascii="Arial" w:hAnsi="Arial" w:cs="Arial"/>
        </w:rPr>
      </w:pPr>
      <w:r w:rsidRPr="00C52B13">
        <w:rPr>
          <w:rFonts w:ascii="Arial" w:eastAsia="Calibri" w:hAnsi="Arial" w:cs="Arial"/>
          <w:i/>
        </w:rPr>
        <w:t>(vi)</w:t>
      </w:r>
      <w:r w:rsidRPr="00C52B13">
        <w:rPr>
          <w:rFonts w:ascii="Arial" w:eastAsia="Calibri" w:hAnsi="Arial" w:cs="Arial"/>
          <w:iCs/>
        </w:rPr>
        <w:tab/>
      </w:r>
      <w:r w:rsidR="00E7650E" w:rsidRPr="00C52B13">
        <w:rPr>
          <w:rFonts w:ascii="Arial" w:hAnsi="Arial" w:cs="Arial"/>
          <w:sz w:val="22"/>
          <w:szCs w:val="22"/>
        </w:rPr>
        <w:t xml:space="preserve">Vadovaujančiam </w:t>
      </w:r>
      <w:r w:rsidR="008C3857">
        <w:rPr>
          <w:rFonts w:ascii="Arial" w:hAnsi="Arial" w:cs="Arial"/>
          <w:sz w:val="22"/>
          <w:szCs w:val="22"/>
        </w:rPr>
        <w:t>draudėjui</w:t>
      </w:r>
      <w:r w:rsidR="00E7650E" w:rsidRPr="00C52B13">
        <w:rPr>
          <w:rFonts w:ascii="Arial" w:hAnsi="Arial" w:cs="Arial"/>
          <w:sz w:val="22"/>
          <w:szCs w:val="22"/>
        </w:rPr>
        <w:t xml:space="preserve">, vadovaujantis šia sudaroma pirkimo–pardavimo sutartimi, </w:t>
      </w:r>
      <w:r w:rsidR="00E7650E" w:rsidRPr="00C52B13">
        <w:rPr>
          <w:rFonts w:ascii="Arial" w:hAnsi="Arial" w:cs="Arial"/>
          <w:color w:val="000000" w:themeColor="text1"/>
          <w:sz w:val="22"/>
          <w:szCs w:val="22"/>
        </w:rPr>
        <w:t xml:space="preserve">pateikti perdavimo–priėmimo aktai pasirašymui ir PVM sąskaitos faktūros išrašymas už Tiekėjo patiektą / suteiktą pirkimo objektą </w:t>
      </w:r>
      <w:bookmarkStart w:id="2" w:name="_Hlk55804499"/>
      <w:r w:rsidR="008C3857">
        <w:rPr>
          <w:rFonts w:ascii="Arial" w:hAnsi="Arial" w:cs="Arial"/>
          <w:sz w:val="22"/>
          <w:szCs w:val="22"/>
        </w:rPr>
        <w:t>Draudėjui</w:t>
      </w:r>
      <w:bookmarkEnd w:id="2"/>
      <w:r w:rsidR="00E7650E" w:rsidRPr="00C52B13">
        <w:rPr>
          <w:rFonts w:ascii="Arial" w:hAnsi="Arial" w:cs="Arial"/>
          <w:sz w:val="22"/>
          <w:szCs w:val="22"/>
        </w:rPr>
        <w:t xml:space="preserve"> 1,  </w:t>
      </w:r>
      <w:r w:rsidR="008C3857" w:rsidRPr="008C3857">
        <w:rPr>
          <w:rFonts w:ascii="Arial" w:hAnsi="Arial" w:cs="Arial"/>
          <w:sz w:val="22"/>
          <w:szCs w:val="22"/>
        </w:rPr>
        <w:t>Draudėjui</w:t>
      </w:r>
      <w:r w:rsidR="00E7650E" w:rsidRPr="00C52B13">
        <w:rPr>
          <w:rFonts w:ascii="Arial" w:hAnsi="Arial" w:cs="Arial"/>
          <w:sz w:val="22"/>
          <w:szCs w:val="22"/>
        </w:rPr>
        <w:t xml:space="preserve"> 2,  </w:t>
      </w:r>
      <w:r w:rsidR="008C3857" w:rsidRPr="008C3857">
        <w:rPr>
          <w:rFonts w:ascii="Arial" w:hAnsi="Arial" w:cs="Arial"/>
          <w:sz w:val="22"/>
          <w:szCs w:val="22"/>
        </w:rPr>
        <w:t>Draudėjui</w:t>
      </w:r>
      <w:r w:rsidR="00E7650E" w:rsidRPr="00C52B13">
        <w:rPr>
          <w:rFonts w:ascii="Arial" w:hAnsi="Arial" w:cs="Arial"/>
          <w:sz w:val="22"/>
          <w:szCs w:val="22"/>
        </w:rPr>
        <w:t xml:space="preserve"> 3, </w:t>
      </w:r>
      <w:r w:rsidR="008C3857" w:rsidRPr="008C3857">
        <w:rPr>
          <w:rFonts w:ascii="Arial" w:hAnsi="Arial" w:cs="Arial"/>
          <w:sz w:val="22"/>
          <w:szCs w:val="22"/>
        </w:rPr>
        <w:t>Draudėjui</w:t>
      </w:r>
      <w:r w:rsidR="00E7650E" w:rsidRPr="00C52B13">
        <w:rPr>
          <w:rFonts w:ascii="Arial" w:hAnsi="Arial" w:cs="Arial"/>
          <w:sz w:val="22"/>
          <w:szCs w:val="22"/>
        </w:rPr>
        <w:t xml:space="preserve"> 4 tik patvirtina tarp tiekėjo ir </w:t>
      </w:r>
      <w:bookmarkStart w:id="3" w:name="_Hlk55804517"/>
      <w:r w:rsidR="008C3857" w:rsidRPr="008C3857">
        <w:rPr>
          <w:rFonts w:ascii="Arial" w:hAnsi="Arial" w:cs="Arial"/>
          <w:sz w:val="22"/>
          <w:szCs w:val="22"/>
        </w:rPr>
        <w:t>Draudėj</w:t>
      </w:r>
      <w:r w:rsidR="008C3857">
        <w:rPr>
          <w:rFonts w:ascii="Arial" w:hAnsi="Arial" w:cs="Arial"/>
          <w:sz w:val="22"/>
          <w:szCs w:val="22"/>
        </w:rPr>
        <w:t>o</w:t>
      </w:r>
      <w:bookmarkEnd w:id="3"/>
      <w:r w:rsidR="00E7650E" w:rsidRPr="00C52B13">
        <w:rPr>
          <w:rFonts w:ascii="Arial" w:hAnsi="Arial" w:cs="Arial"/>
          <w:sz w:val="22"/>
          <w:szCs w:val="22"/>
        </w:rPr>
        <w:t xml:space="preserve"> 1,  </w:t>
      </w:r>
      <w:r w:rsidR="008C3857" w:rsidRPr="008C3857">
        <w:rPr>
          <w:rFonts w:ascii="Arial" w:hAnsi="Arial" w:cs="Arial"/>
          <w:sz w:val="22"/>
          <w:szCs w:val="22"/>
        </w:rPr>
        <w:t>Draudėjo</w:t>
      </w:r>
      <w:r w:rsidR="00E7650E" w:rsidRPr="00C52B13">
        <w:rPr>
          <w:rFonts w:ascii="Arial" w:hAnsi="Arial" w:cs="Arial"/>
          <w:sz w:val="22"/>
          <w:szCs w:val="22"/>
        </w:rPr>
        <w:t xml:space="preserve"> 2,  </w:t>
      </w:r>
      <w:r w:rsidR="008C3857" w:rsidRPr="008C3857">
        <w:rPr>
          <w:rFonts w:ascii="Arial" w:hAnsi="Arial" w:cs="Arial"/>
          <w:sz w:val="22"/>
          <w:szCs w:val="22"/>
        </w:rPr>
        <w:t>Draudėjo</w:t>
      </w:r>
      <w:r w:rsidR="00E7650E" w:rsidRPr="00C52B13">
        <w:rPr>
          <w:rFonts w:ascii="Arial" w:hAnsi="Arial" w:cs="Arial"/>
          <w:sz w:val="22"/>
          <w:szCs w:val="22"/>
        </w:rPr>
        <w:t xml:space="preserve"> 3, </w:t>
      </w:r>
      <w:r w:rsidR="008C3857" w:rsidRPr="008C3857">
        <w:rPr>
          <w:rFonts w:ascii="Arial" w:hAnsi="Arial" w:cs="Arial"/>
          <w:sz w:val="22"/>
          <w:szCs w:val="22"/>
        </w:rPr>
        <w:t>Draudėjo</w:t>
      </w:r>
      <w:r w:rsidR="00E7650E" w:rsidRPr="00C52B13">
        <w:rPr>
          <w:rFonts w:ascii="Arial" w:hAnsi="Arial" w:cs="Arial"/>
          <w:sz w:val="22"/>
          <w:szCs w:val="22"/>
        </w:rPr>
        <w:t xml:space="preserve"> 4 šios sudaromos pirkimo–pardavimo sutarties su Tiekėju pagrindu įvykusią ūkinę operaciją ir / ar įvykį;</w:t>
      </w:r>
      <w:r w:rsidR="00E7650E" w:rsidRPr="00E7650E">
        <w:rPr>
          <w:rFonts w:ascii="Arial" w:hAnsi="Arial" w:cs="Arial"/>
        </w:rPr>
        <w:t xml:space="preserve"> </w:t>
      </w:r>
    </w:p>
    <w:p w14:paraId="3A3A83C0" w14:textId="7C542216" w:rsidR="00957A60" w:rsidRDefault="00D90FB7" w:rsidP="00957A60">
      <w:pPr>
        <w:autoSpaceDE w:val="0"/>
        <w:autoSpaceDN w:val="0"/>
        <w:adjustRightInd w:val="0"/>
        <w:ind w:left="1287" w:hanging="720"/>
        <w:contextualSpacing/>
        <w:jc w:val="both"/>
        <w:rPr>
          <w:rFonts w:ascii="Arial" w:eastAsia="Calibri" w:hAnsi="Arial" w:cs="Arial"/>
          <w:iCs/>
          <w:sz w:val="22"/>
          <w:szCs w:val="22"/>
        </w:rPr>
      </w:pPr>
      <w:r>
        <w:rPr>
          <w:rFonts w:ascii="Arial" w:eastAsia="Calibri" w:hAnsi="Arial" w:cs="Arial"/>
          <w:sz w:val="22"/>
          <w:szCs w:val="22"/>
        </w:rPr>
        <w:t xml:space="preserve"> (vii)    </w:t>
      </w:r>
      <w:r w:rsidR="00957A60" w:rsidRPr="4BCFF01C">
        <w:rPr>
          <w:rFonts w:ascii="Arial" w:eastAsia="Calibri" w:hAnsi="Arial" w:cs="Arial"/>
          <w:sz w:val="22"/>
          <w:szCs w:val="22"/>
        </w:rPr>
        <w:t>Vadovaujančio draudėjo poreikyje yra įtrauktas UAB Geležinkelio tiesimo centras</w:t>
      </w:r>
      <w:r w:rsidR="00957A60">
        <w:rPr>
          <w:rFonts w:ascii="Arial" w:eastAsia="Calibri" w:hAnsi="Arial" w:cs="Arial"/>
          <w:sz w:val="22"/>
          <w:szCs w:val="22"/>
        </w:rPr>
        <w:t xml:space="preserve"> </w:t>
      </w:r>
      <w:r w:rsidR="00957A60" w:rsidRPr="4BCFF01C">
        <w:rPr>
          <w:rFonts w:ascii="Arial" w:eastAsia="Calibri" w:hAnsi="Arial" w:cs="Arial"/>
          <w:sz w:val="22"/>
          <w:szCs w:val="22"/>
        </w:rPr>
        <w:t>poreiki</w:t>
      </w:r>
      <w:r w:rsidR="00957A60">
        <w:rPr>
          <w:rFonts w:ascii="Arial" w:eastAsia="Calibri" w:hAnsi="Arial" w:cs="Arial"/>
          <w:sz w:val="22"/>
          <w:szCs w:val="22"/>
        </w:rPr>
        <w:t>s.</w:t>
      </w:r>
    </w:p>
    <w:p w14:paraId="2D9808B3" w14:textId="77777777" w:rsidR="004C694A" w:rsidRPr="00367790" w:rsidRDefault="004C694A" w:rsidP="00367790">
      <w:pPr>
        <w:autoSpaceDE w:val="0"/>
        <w:autoSpaceDN w:val="0"/>
        <w:adjustRightInd w:val="0"/>
        <w:ind w:left="1287"/>
        <w:contextualSpacing/>
        <w:jc w:val="both"/>
        <w:rPr>
          <w:rFonts w:ascii="Arial" w:eastAsia="Calibri" w:hAnsi="Arial" w:cs="Arial"/>
          <w:iCs/>
          <w:color w:val="FF0000"/>
          <w:sz w:val="22"/>
          <w:szCs w:val="22"/>
        </w:rPr>
      </w:pPr>
    </w:p>
    <w:p w14:paraId="5BCED685" w14:textId="77777777" w:rsidR="00367790" w:rsidRPr="00367790" w:rsidRDefault="00367790" w:rsidP="00367790">
      <w:pPr>
        <w:ind w:left="-108" w:firstLine="360"/>
        <w:jc w:val="both"/>
        <w:rPr>
          <w:rFonts w:ascii="Arial" w:hAnsi="Arial" w:cs="Arial"/>
          <w:sz w:val="22"/>
          <w:szCs w:val="22"/>
        </w:rPr>
      </w:pPr>
    </w:p>
    <w:p w14:paraId="2908A40E" w14:textId="247A3813" w:rsidR="00367790" w:rsidRDefault="00367790" w:rsidP="00367790">
      <w:pPr>
        <w:ind w:left="-108" w:firstLine="360"/>
        <w:jc w:val="both"/>
        <w:rPr>
          <w:rFonts w:ascii="Arial" w:hAnsi="Arial" w:cs="Arial"/>
          <w:sz w:val="22"/>
          <w:szCs w:val="22"/>
        </w:rPr>
      </w:pPr>
      <w:r w:rsidRPr="00367790">
        <w:rPr>
          <w:rFonts w:ascii="Arial" w:hAnsi="Arial" w:cs="Arial"/>
          <w:sz w:val="22"/>
          <w:szCs w:val="22"/>
        </w:rPr>
        <w:t xml:space="preserve">ir </w:t>
      </w:r>
    </w:p>
    <w:p w14:paraId="7FC5FBC1" w14:textId="77777777" w:rsidR="00796B25" w:rsidRPr="00367790" w:rsidRDefault="00796B25" w:rsidP="00367790">
      <w:pPr>
        <w:ind w:left="-108" w:firstLine="360"/>
        <w:jc w:val="both"/>
        <w:rPr>
          <w:rFonts w:ascii="Arial" w:hAnsi="Arial" w:cs="Arial"/>
          <w:sz w:val="22"/>
          <w:szCs w:val="22"/>
        </w:rPr>
      </w:pPr>
    </w:p>
    <w:p w14:paraId="182874A8" w14:textId="36D85679" w:rsidR="00367790" w:rsidRPr="00367790" w:rsidRDefault="000F13D1" w:rsidP="00367790">
      <w:pPr>
        <w:ind w:left="-108" w:firstLine="360"/>
        <w:jc w:val="both"/>
        <w:rPr>
          <w:rFonts w:ascii="Arial" w:hAnsi="Arial" w:cs="Arial"/>
          <w:sz w:val="22"/>
          <w:szCs w:val="22"/>
        </w:rPr>
      </w:pPr>
      <w:r w:rsidRPr="000F13D1">
        <w:rPr>
          <w:rFonts w:ascii="Arial" w:hAnsi="Arial" w:cs="Arial"/>
          <w:sz w:val="22"/>
          <w:szCs w:val="22"/>
        </w:rPr>
        <w:t xml:space="preserve">AAS „BTA Baltic </w:t>
      </w:r>
      <w:proofErr w:type="spellStart"/>
      <w:r w:rsidRPr="000F13D1">
        <w:rPr>
          <w:rFonts w:ascii="Arial" w:hAnsi="Arial" w:cs="Arial"/>
          <w:sz w:val="22"/>
          <w:szCs w:val="22"/>
        </w:rPr>
        <w:t>Insurance</w:t>
      </w:r>
      <w:proofErr w:type="spellEnd"/>
      <w:r w:rsidRPr="000F13D1">
        <w:rPr>
          <w:rFonts w:ascii="Arial" w:hAnsi="Arial" w:cs="Arial"/>
          <w:sz w:val="22"/>
          <w:szCs w:val="22"/>
        </w:rPr>
        <w:t xml:space="preserve"> Company“, juridinio asmens kodas 2900778903, Lietuvoje veikianti per AAS „BTA Baltic </w:t>
      </w:r>
      <w:proofErr w:type="spellStart"/>
      <w:r w:rsidRPr="000F13D1">
        <w:rPr>
          <w:rFonts w:ascii="Arial" w:hAnsi="Arial" w:cs="Arial"/>
          <w:sz w:val="22"/>
          <w:szCs w:val="22"/>
        </w:rPr>
        <w:t>Insurance</w:t>
      </w:r>
      <w:proofErr w:type="spellEnd"/>
      <w:r w:rsidRPr="000F13D1">
        <w:rPr>
          <w:rFonts w:ascii="Arial" w:hAnsi="Arial" w:cs="Arial"/>
          <w:sz w:val="22"/>
          <w:szCs w:val="22"/>
        </w:rPr>
        <w:t xml:space="preserve"> Company“ filialą, kurio kodas 300665654, </w:t>
      </w:r>
      <w:r w:rsidR="00367790" w:rsidRPr="00367790">
        <w:rPr>
          <w:rFonts w:ascii="Arial" w:hAnsi="Arial" w:cs="Arial"/>
          <w:sz w:val="22"/>
          <w:szCs w:val="22"/>
        </w:rPr>
        <w:t xml:space="preserve">(toliau - </w:t>
      </w:r>
      <w:r w:rsidR="00367790" w:rsidRPr="00367790">
        <w:rPr>
          <w:rFonts w:ascii="Arial" w:hAnsi="Arial" w:cs="Arial"/>
          <w:b/>
          <w:sz w:val="22"/>
          <w:szCs w:val="22"/>
        </w:rPr>
        <w:t>Draudikas</w:t>
      </w:r>
      <w:r w:rsidR="00367790" w:rsidRPr="00367790">
        <w:rPr>
          <w:rFonts w:ascii="Arial" w:hAnsi="Arial" w:cs="Arial"/>
          <w:sz w:val="22"/>
          <w:szCs w:val="22"/>
        </w:rPr>
        <w:t xml:space="preserve">), </w:t>
      </w:r>
      <w:r w:rsidR="001F797F" w:rsidRPr="001F797F">
        <w:rPr>
          <w:rFonts w:ascii="Arial" w:hAnsi="Arial" w:cs="Arial"/>
          <w:sz w:val="22"/>
          <w:szCs w:val="22"/>
        </w:rPr>
        <w:t xml:space="preserve">atstovaujama direktoriaus </w:t>
      </w:r>
      <w:proofErr w:type="spellStart"/>
      <w:r w:rsidR="001F797F" w:rsidRPr="001F797F">
        <w:rPr>
          <w:rFonts w:ascii="Arial" w:hAnsi="Arial" w:cs="Arial"/>
          <w:sz w:val="22"/>
          <w:szCs w:val="22"/>
        </w:rPr>
        <w:t>Tadeuš</w:t>
      </w:r>
      <w:proofErr w:type="spellEnd"/>
      <w:r w:rsidR="001F797F" w:rsidRPr="001F797F">
        <w:rPr>
          <w:rFonts w:ascii="Arial" w:hAnsi="Arial" w:cs="Arial"/>
          <w:sz w:val="22"/>
          <w:szCs w:val="22"/>
        </w:rPr>
        <w:t xml:space="preserve"> </w:t>
      </w:r>
      <w:proofErr w:type="spellStart"/>
      <w:r w:rsidR="001F797F" w:rsidRPr="001F797F">
        <w:rPr>
          <w:rFonts w:ascii="Arial" w:hAnsi="Arial" w:cs="Arial"/>
          <w:sz w:val="22"/>
          <w:szCs w:val="22"/>
        </w:rPr>
        <w:t>Podvorski</w:t>
      </w:r>
      <w:proofErr w:type="spellEnd"/>
      <w:r w:rsidR="001F797F" w:rsidRPr="001F797F">
        <w:rPr>
          <w:rFonts w:ascii="Arial" w:hAnsi="Arial" w:cs="Arial"/>
          <w:sz w:val="22"/>
          <w:szCs w:val="22"/>
        </w:rPr>
        <w:t xml:space="preserve"> ir </w:t>
      </w:r>
      <w:proofErr w:type="spellStart"/>
      <w:r w:rsidR="001F797F" w:rsidRPr="001F797F">
        <w:rPr>
          <w:rFonts w:ascii="Arial" w:hAnsi="Arial" w:cs="Arial"/>
          <w:sz w:val="22"/>
          <w:szCs w:val="22"/>
        </w:rPr>
        <w:t>prokuristo</w:t>
      </w:r>
      <w:proofErr w:type="spellEnd"/>
      <w:r w:rsidR="001F797F" w:rsidRPr="001F797F">
        <w:rPr>
          <w:rFonts w:ascii="Arial" w:hAnsi="Arial" w:cs="Arial"/>
          <w:sz w:val="22"/>
          <w:szCs w:val="22"/>
        </w:rPr>
        <w:t>, veikiančių pagal filialo nuostatus</w:t>
      </w:r>
      <w:r w:rsidR="00367790" w:rsidRPr="00367790">
        <w:rPr>
          <w:rFonts w:ascii="Arial" w:hAnsi="Arial" w:cs="Arial"/>
          <w:sz w:val="22"/>
          <w:szCs w:val="22"/>
        </w:rPr>
        <w:t xml:space="preserve">, </w:t>
      </w:r>
      <w:r w:rsidR="00367790" w:rsidRPr="00367790">
        <w:rPr>
          <w:rFonts w:ascii="Arial" w:hAnsi="Arial" w:cs="Arial"/>
          <w:iCs/>
          <w:sz w:val="22"/>
          <w:szCs w:val="22"/>
        </w:rPr>
        <w:t xml:space="preserve">sudarė šią </w:t>
      </w:r>
      <w:r w:rsidR="00367790">
        <w:rPr>
          <w:rFonts w:ascii="Arial" w:hAnsi="Arial" w:cs="Arial"/>
          <w:iCs/>
          <w:sz w:val="22"/>
          <w:szCs w:val="22"/>
        </w:rPr>
        <w:t xml:space="preserve">Įmonės vadovų civilinės atsakomybės </w:t>
      </w:r>
      <w:r w:rsidR="00367790" w:rsidRPr="00367790">
        <w:rPr>
          <w:rFonts w:ascii="Arial" w:hAnsi="Arial" w:cs="Arial"/>
          <w:sz w:val="22"/>
          <w:szCs w:val="22"/>
        </w:rPr>
        <w:t xml:space="preserve">draudimo sutartį (toliau – </w:t>
      </w:r>
      <w:r w:rsidR="00367790" w:rsidRPr="00367790">
        <w:rPr>
          <w:rFonts w:ascii="Arial" w:hAnsi="Arial" w:cs="Arial"/>
          <w:b/>
          <w:sz w:val="22"/>
          <w:szCs w:val="22"/>
        </w:rPr>
        <w:t>Sutartis</w:t>
      </w:r>
      <w:r w:rsidR="00367790" w:rsidRPr="00367790">
        <w:rPr>
          <w:rFonts w:ascii="Arial" w:hAnsi="Arial" w:cs="Arial"/>
          <w:sz w:val="22"/>
          <w:szCs w:val="22"/>
        </w:rPr>
        <w:t>).</w:t>
      </w:r>
    </w:p>
    <w:p w14:paraId="506F9AD3" w14:textId="6493737B" w:rsidR="00367790" w:rsidRPr="00367790" w:rsidRDefault="00367790" w:rsidP="00103CED">
      <w:pPr>
        <w:jc w:val="both"/>
        <w:rPr>
          <w:rFonts w:ascii="Arial" w:hAnsi="Arial" w:cs="Arial"/>
          <w:iCs/>
          <w:sz w:val="22"/>
          <w:szCs w:val="22"/>
        </w:rPr>
      </w:pPr>
    </w:p>
    <w:p w14:paraId="07C225EE" w14:textId="3E35D2AF" w:rsidR="00367790" w:rsidRPr="00367790" w:rsidRDefault="00367790" w:rsidP="00103CED">
      <w:pPr>
        <w:jc w:val="both"/>
        <w:rPr>
          <w:rFonts w:ascii="Arial" w:hAnsi="Arial" w:cs="Arial"/>
          <w:iCs/>
          <w:sz w:val="22"/>
          <w:szCs w:val="22"/>
        </w:rPr>
      </w:pPr>
    </w:p>
    <w:p w14:paraId="32779EAC" w14:textId="2245F6D8" w:rsidR="0091094D" w:rsidRPr="00367790" w:rsidRDefault="001F41E1" w:rsidP="009C7E4F">
      <w:pPr>
        <w:pStyle w:val="ListParagraph"/>
        <w:numPr>
          <w:ilvl w:val="0"/>
          <w:numId w:val="1"/>
        </w:numPr>
        <w:tabs>
          <w:tab w:val="left" w:pos="567"/>
        </w:tabs>
        <w:spacing w:before="120" w:after="120" w:line="240" w:lineRule="atLeast"/>
        <w:ind w:left="284" w:hanging="284"/>
        <w:jc w:val="center"/>
        <w:rPr>
          <w:rFonts w:ascii="Arial" w:hAnsi="Arial" w:cs="Arial"/>
          <w:b/>
          <w:sz w:val="22"/>
          <w:szCs w:val="22"/>
        </w:rPr>
      </w:pPr>
      <w:r w:rsidRPr="00367790">
        <w:rPr>
          <w:rFonts w:ascii="Arial" w:hAnsi="Arial" w:cs="Arial"/>
          <w:b/>
          <w:sz w:val="22"/>
          <w:szCs w:val="22"/>
        </w:rPr>
        <w:t xml:space="preserve">SUTARTIES </w:t>
      </w:r>
      <w:r w:rsidR="00E7650E">
        <w:rPr>
          <w:rFonts w:ascii="Arial" w:hAnsi="Arial" w:cs="Arial"/>
          <w:b/>
          <w:sz w:val="22"/>
          <w:szCs w:val="22"/>
        </w:rPr>
        <w:t>DALYKAS</w:t>
      </w:r>
    </w:p>
    <w:p w14:paraId="320EF278" w14:textId="3C8F263D" w:rsidR="00CD0BB3" w:rsidRPr="00367790" w:rsidRDefault="00783320" w:rsidP="007E479B">
      <w:pPr>
        <w:pStyle w:val="ListParagraph"/>
        <w:numPr>
          <w:ilvl w:val="1"/>
          <w:numId w:val="1"/>
        </w:numPr>
        <w:tabs>
          <w:tab w:val="left" w:pos="0"/>
          <w:tab w:val="left" w:pos="426"/>
        </w:tabs>
        <w:ind w:left="0" w:firstLine="0"/>
        <w:jc w:val="both"/>
        <w:rPr>
          <w:rFonts w:ascii="Arial" w:hAnsi="Arial" w:cs="Arial"/>
          <w:sz w:val="22"/>
          <w:szCs w:val="22"/>
        </w:rPr>
      </w:pPr>
      <w:r w:rsidRPr="00367790">
        <w:rPr>
          <w:rFonts w:ascii="Arial" w:hAnsi="Arial" w:cs="Arial"/>
          <w:sz w:val="22"/>
          <w:szCs w:val="22"/>
        </w:rPr>
        <w:t xml:space="preserve">Šioje Sutartyje nurodytomis sąlygomis ir apimtimi Draudikas, tarpininkaujant </w:t>
      </w:r>
      <w:r w:rsidR="00332645" w:rsidRPr="00367790">
        <w:rPr>
          <w:rFonts w:ascii="Arial" w:hAnsi="Arial" w:cs="Arial"/>
          <w:sz w:val="22"/>
          <w:szCs w:val="22"/>
        </w:rPr>
        <w:t xml:space="preserve">draudimo brokeriui </w:t>
      </w:r>
      <w:r w:rsidR="00621F14" w:rsidRPr="00367790">
        <w:rPr>
          <w:rFonts w:ascii="Arial" w:hAnsi="Arial" w:cs="Arial"/>
          <w:sz w:val="22"/>
          <w:szCs w:val="22"/>
        </w:rPr>
        <w:t>UADBB „Aon Baltic“</w:t>
      </w:r>
      <w:r w:rsidR="00D074E3" w:rsidRPr="00D074E3">
        <w:rPr>
          <w:rFonts w:ascii="Arial" w:hAnsi="Arial" w:cs="Arial"/>
          <w:sz w:val="22"/>
          <w:szCs w:val="22"/>
        </w:rPr>
        <w:t xml:space="preserve"> </w:t>
      </w:r>
      <w:r w:rsidR="00D074E3" w:rsidRPr="00367790">
        <w:rPr>
          <w:rFonts w:ascii="Arial" w:hAnsi="Arial" w:cs="Arial"/>
          <w:sz w:val="22"/>
          <w:szCs w:val="22"/>
        </w:rPr>
        <w:t>(toliau – Brokeris)</w:t>
      </w:r>
      <w:r w:rsidR="00DD4460" w:rsidRPr="00367790">
        <w:rPr>
          <w:rFonts w:ascii="Arial" w:hAnsi="Arial" w:cs="Arial"/>
          <w:sz w:val="22"/>
          <w:szCs w:val="22"/>
        </w:rPr>
        <w:t>,</w:t>
      </w:r>
      <w:r w:rsidRPr="00367790">
        <w:rPr>
          <w:rFonts w:ascii="Arial" w:hAnsi="Arial" w:cs="Arial"/>
          <w:sz w:val="22"/>
          <w:szCs w:val="22"/>
        </w:rPr>
        <w:t xml:space="preserve"> veikiančiam pagal</w:t>
      </w:r>
      <w:r w:rsidR="00FD38FE" w:rsidRPr="00367790">
        <w:rPr>
          <w:rFonts w:ascii="Arial" w:hAnsi="Arial" w:cs="Arial"/>
          <w:sz w:val="22"/>
          <w:szCs w:val="22"/>
        </w:rPr>
        <w:t xml:space="preserve"> </w:t>
      </w:r>
      <w:r w:rsidRPr="00367790">
        <w:rPr>
          <w:rFonts w:ascii="Arial" w:hAnsi="Arial" w:cs="Arial"/>
          <w:sz w:val="22"/>
          <w:szCs w:val="22"/>
        </w:rPr>
        <w:t xml:space="preserve">sutartį su </w:t>
      </w:r>
      <w:r w:rsidR="00F80FAC">
        <w:rPr>
          <w:rFonts w:ascii="Arial" w:hAnsi="Arial" w:cs="Arial"/>
          <w:sz w:val="22"/>
          <w:szCs w:val="22"/>
        </w:rPr>
        <w:t>Vadovaujančiu d</w:t>
      </w:r>
      <w:r w:rsidRPr="00367790">
        <w:rPr>
          <w:rFonts w:ascii="Arial" w:hAnsi="Arial" w:cs="Arial"/>
          <w:sz w:val="22"/>
          <w:szCs w:val="22"/>
        </w:rPr>
        <w:t>raudėju</w:t>
      </w:r>
      <w:r w:rsidR="00952EB0" w:rsidRPr="00367790">
        <w:rPr>
          <w:rFonts w:ascii="Arial" w:hAnsi="Arial" w:cs="Arial"/>
          <w:sz w:val="22"/>
          <w:szCs w:val="22"/>
        </w:rPr>
        <w:t>,</w:t>
      </w:r>
      <w:r w:rsidR="00FD38FE" w:rsidRPr="00367790">
        <w:rPr>
          <w:rFonts w:ascii="Arial" w:hAnsi="Arial" w:cs="Arial"/>
          <w:sz w:val="22"/>
          <w:szCs w:val="22"/>
        </w:rPr>
        <w:t xml:space="preserve"> </w:t>
      </w:r>
      <w:r w:rsidR="00794976" w:rsidRPr="00367790">
        <w:rPr>
          <w:rFonts w:ascii="Arial" w:hAnsi="Arial" w:cs="Arial"/>
          <w:sz w:val="22"/>
          <w:szCs w:val="22"/>
        </w:rPr>
        <w:t xml:space="preserve">atsižvelgiant </w:t>
      </w:r>
      <w:r w:rsidR="00FB77EC">
        <w:rPr>
          <w:rFonts w:ascii="Arial" w:hAnsi="Arial" w:cs="Arial"/>
          <w:sz w:val="22"/>
          <w:szCs w:val="22"/>
        </w:rPr>
        <w:t xml:space="preserve">į </w:t>
      </w:r>
      <w:r w:rsidR="00794976" w:rsidRPr="00367790">
        <w:rPr>
          <w:rFonts w:ascii="Arial" w:hAnsi="Arial" w:cs="Arial"/>
          <w:sz w:val="22"/>
          <w:szCs w:val="22"/>
        </w:rPr>
        <w:t>draudimo tais</w:t>
      </w:r>
      <w:r w:rsidR="003C0723" w:rsidRPr="00367790">
        <w:rPr>
          <w:rFonts w:ascii="Arial" w:hAnsi="Arial" w:cs="Arial"/>
          <w:sz w:val="22"/>
          <w:szCs w:val="22"/>
        </w:rPr>
        <w:t>y</w:t>
      </w:r>
      <w:r w:rsidR="00794976" w:rsidRPr="00367790">
        <w:rPr>
          <w:rFonts w:ascii="Arial" w:hAnsi="Arial" w:cs="Arial"/>
          <w:sz w:val="22"/>
          <w:szCs w:val="22"/>
        </w:rPr>
        <w:t>kles Nr.</w:t>
      </w:r>
      <w:r w:rsidR="00D23CDC">
        <w:rPr>
          <w:rFonts w:ascii="Arial" w:hAnsi="Arial" w:cs="Arial"/>
          <w:sz w:val="22"/>
          <w:szCs w:val="22"/>
        </w:rPr>
        <w:t xml:space="preserve"> 011.1</w:t>
      </w:r>
      <w:r w:rsidR="00794976" w:rsidRPr="00367790">
        <w:rPr>
          <w:rFonts w:ascii="Arial" w:hAnsi="Arial" w:cs="Arial"/>
          <w:sz w:val="22"/>
          <w:szCs w:val="22"/>
        </w:rPr>
        <w:t xml:space="preserve"> (priedas Nr.2) </w:t>
      </w:r>
      <w:r w:rsidRPr="00367790">
        <w:rPr>
          <w:rFonts w:ascii="Arial" w:hAnsi="Arial" w:cs="Arial"/>
          <w:sz w:val="22"/>
          <w:szCs w:val="22"/>
        </w:rPr>
        <w:t>apdraudžia</w:t>
      </w:r>
      <w:r w:rsidR="00FD38FE" w:rsidRPr="00367790">
        <w:rPr>
          <w:rFonts w:ascii="Arial" w:hAnsi="Arial" w:cs="Arial"/>
          <w:sz w:val="22"/>
          <w:szCs w:val="22"/>
        </w:rPr>
        <w:t xml:space="preserve"> </w:t>
      </w:r>
      <w:r w:rsidR="00DD4460" w:rsidRPr="00367790">
        <w:rPr>
          <w:rFonts w:ascii="Arial" w:hAnsi="Arial" w:cs="Arial"/>
          <w:sz w:val="22"/>
          <w:szCs w:val="22"/>
        </w:rPr>
        <w:t>Apdraustojo</w:t>
      </w:r>
      <w:r w:rsidR="007D6029" w:rsidRPr="00367790">
        <w:rPr>
          <w:rFonts w:ascii="Arial" w:hAnsi="Arial" w:cs="Arial"/>
          <w:sz w:val="22"/>
          <w:szCs w:val="22"/>
        </w:rPr>
        <w:t xml:space="preserve"> </w:t>
      </w:r>
      <w:r w:rsidR="001E3ACB" w:rsidRPr="00367790">
        <w:rPr>
          <w:rFonts w:ascii="Arial" w:hAnsi="Arial" w:cs="Arial"/>
          <w:sz w:val="22"/>
          <w:szCs w:val="22"/>
        </w:rPr>
        <w:t>civilinę</w:t>
      </w:r>
      <w:r w:rsidR="00FD38FE" w:rsidRPr="00367790">
        <w:rPr>
          <w:rFonts w:ascii="Arial" w:hAnsi="Arial" w:cs="Arial"/>
          <w:sz w:val="22"/>
          <w:szCs w:val="22"/>
        </w:rPr>
        <w:t xml:space="preserve"> </w:t>
      </w:r>
      <w:r w:rsidR="007049AB" w:rsidRPr="00367790">
        <w:rPr>
          <w:rFonts w:ascii="Arial" w:hAnsi="Arial" w:cs="Arial"/>
          <w:sz w:val="22"/>
          <w:szCs w:val="22"/>
        </w:rPr>
        <w:t>atsakomyb</w:t>
      </w:r>
      <w:r w:rsidR="001E3ACB" w:rsidRPr="00367790">
        <w:rPr>
          <w:rFonts w:ascii="Arial" w:hAnsi="Arial" w:cs="Arial"/>
          <w:sz w:val="22"/>
          <w:szCs w:val="22"/>
        </w:rPr>
        <w:t>ę</w:t>
      </w:r>
      <w:r w:rsidR="007049AB" w:rsidRPr="00367790">
        <w:rPr>
          <w:rFonts w:ascii="Arial" w:hAnsi="Arial" w:cs="Arial"/>
          <w:sz w:val="22"/>
          <w:szCs w:val="22"/>
        </w:rPr>
        <w:t xml:space="preserve"> už </w:t>
      </w:r>
      <w:r w:rsidR="00DA780F" w:rsidRPr="00367790">
        <w:rPr>
          <w:rFonts w:ascii="Arial" w:hAnsi="Arial" w:cs="Arial"/>
          <w:sz w:val="22"/>
          <w:szCs w:val="22"/>
        </w:rPr>
        <w:t>t</w:t>
      </w:r>
      <w:r w:rsidR="007049AB" w:rsidRPr="00367790">
        <w:rPr>
          <w:rFonts w:ascii="Arial" w:hAnsi="Arial" w:cs="Arial"/>
          <w:sz w:val="22"/>
          <w:szCs w:val="22"/>
        </w:rPr>
        <w:t>retiesiems asmenims</w:t>
      </w:r>
      <w:r w:rsidR="002B0829" w:rsidRPr="00367790">
        <w:rPr>
          <w:rFonts w:ascii="Arial" w:hAnsi="Arial" w:cs="Arial"/>
          <w:sz w:val="22"/>
          <w:szCs w:val="22"/>
        </w:rPr>
        <w:t xml:space="preserve"> </w:t>
      </w:r>
      <w:r w:rsidR="00AA414D" w:rsidRPr="00367790">
        <w:rPr>
          <w:rFonts w:ascii="Arial" w:hAnsi="Arial" w:cs="Arial"/>
          <w:sz w:val="22"/>
          <w:szCs w:val="22"/>
        </w:rPr>
        <w:t>ir (arba) Bendrovei V</w:t>
      </w:r>
      <w:r w:rsidR="002A69DE" w:rsidRPr="00367790">
        <w:rPr>
          <w:rFonts w:ascii="Arial" w:hAnsi="Arial" w:cs="Arial"/>
          <w:sz w:val="22"/>
          <w:szCs w:val="22"/>
        </w:rPr>
        <w:t>eiksmais</w:t>
      </w:r>
      <w:r w:rsidR="00555678" w:rsidRPr="00367790">
        <w:rPr>
          <w:rFonts w:ascii="Arial" w:hAnsi="Arial" w:cs="Arial"/>
          <w:sz w:val="22"/>
          <w:szCs w:val="22"/>
        </w:rPr>
        <w:t xml:space="preserve"> </w:t>
      </w:r>
      <w:r w:rsidR="007049AB" w:rsidRPr="00367790">
        <w:rPr>
          <w:rFonts w:ascii="Arial" w:hAnsi="Arial" w:cs="Arial"/>
          <w:sz w:val="22"/>
          <w:szCs w:val="22"/>
        </w:rPr>
        <w:t>padaryt</w:t>
      </w:r>
      <w:r w:rsidR="00BA2DD9" w:rsidRPr="00367790">
        <w:rPr>
          <w:rFonts w:ascii="Arial" w:hAnsi="Arial" w:cs="Arial"/>
          <w:sz w:val="22"/>
          <w:szCs w:val="22"/>
        </w:rPr>
        <w:t>us</w:t>
      </w:r>
      <w:r w:rsidR="00FD38FE" w:rsidRPr="00367790">
        <w:rPr>
          <w:rFonts w:ascii="Arial" w:hAnsi="Arial" w:cs="Arial"/>
          <w:sz w:val="22"/>
          <w:szCs w:val="22"/>
        </w:rPr>
        <w:t xml:space="preserve"> </w:t>
      </w:r>
      <w:r w:rsidR="00BA2DD9" w:rsidRPr="00367790">
        <w:rPr>
          <w:rFonts w:ascii="Arial" w:hAnsi="Arial" w:cs="Arial"/>
          <w:sz w:val="22"/>
          <w:szCs w:val="22"/>
        </w:rPr>
        <w:t>N</w:t>
      </w:r>
      <w:r w:rsidRPr="00367790">
        <w:rPr>
          <w:rFonts w:ascii="Arial" w:hAnsi="Arial" w:cs="Arial"/>
          <w:sz w:val="22"/>
          <w:szCs w:val="22"/>
        </w:rPr>
        <w:t>uostoli</w:t>
      </w:r>
      <w:r w:rsidR="007049AB" w:rsidRPr="00367790">
        <w:rPr>
          <w:rFonts w:ascii="Arial" w:hAnsi="Arial" w:cs="Arial"/>
          <w:sz w:val="22"/>
          <w:szCs w:val="22"/>
        </w:rPr>
        <w:t>u</w:t>
      </w:r>
      <w:r w:rsidR="0046291F" w:rsidRPr="00367790">
        <w:rPr>
          <w:rFonts w:ascii="Arial" w:hAnsi="Arial" w:cs="Arial"/>
          <w:sz w:val="22"/>
          <w:szCs w:val="22"/>
        </w:rPr>
        <w:t>s</w:t>
      </w:r>
      <w:r w:rsidR="001E3ACB" w:rsidRPr="00367790">
        <w:rPr>
          <w:rFonts w:ascii="Arial" w:hAnsi="Arial" w:cs="Arial"/>
          <w:sz w:val="22"/>
          <w:szCs w:val="22"/>
        </w:rPr>
        <w:t xml:space="preserve">, taip pat </w:t>
      </w:r>
      <w:r w:rsidR="00DD4460" w:rsidRPr="00367790">
        <w:rPr>
          <w:rFonts w:ascii="Arial" w:hAnsi="Arial" w:cs="Arial"/>
          <w:sz w:val="22"/>
          <w:szCs w:val="22"/>
        </w:rPr>
        <w:t>administracinę ir (</w:t>
      </w:r>
      <w:r w:rsidR="00450F10" w:rsidRPr="00367790">
        <w:rPr>
          <w:rFonts w:ascii="Arial" w:hAnsi="Arial" w:cs="Arial"/>
          <w:sz w:val="22"/>
          <w:szCs w:val="22"/>
        </w:rPr>
        <w:t>ar</w:t>
      </w:r>
      <w:r w:rsidR="00DD4460" w:rsidRPr="00367790">
        <w:rPr>
          <w:rFonts w:ascii="Arial" w:hAnsi="Arial" w:cs="Arial"/>
          <w:sz w:val="22"/>
          <w:szCs w:val="22"/>
        </w:rPr>
        <w:t>ba)</w:t>
      </w:r>
      <w:r w:rsidR="00450F10" w:rsidRPr="00367790">
        <w:rPr>
          <w:rFonts w:ascii="Arial" w:hAnsi="Arial" w:cs="Arial"/>
          <w:sz w:val="22"/>
          <w:szCs w:val="22"/>
        </w:rPr>
        <w:t xml:space="preserve"> kitos rūšies</w:t>
      </w:r>
      <w:r w:rsidR="00ED1412" w:rsidRPr="00367790">
        <w:rPr>
          <w:rFonts w:ascii="Arial" w:hAnsi="Arial" w:cs="Arial"/>
          <w:sz w:val="22"/>
          <w:szCs w:val="22"/>
        </w:rPr>
        <w:t xml:space="preserve"> </w:t>
      </w:r>
      <w:r w:rsidR="00450F10" w:rsidRPr="00367790">
        <w:rPr>
          <w:rFonts w:ascii="Arial" w:hAnsi="Arial" w:cs="Arial"/>
          <w:sz w:val="22"/>
          <w:szCs w:val="22"/>
        </w:rPr>
        <w:t xml:space="preserve">atsakomybę bei </w:t>
      </w:r>
      <w:r w:rsidR="001E3ACB" w:rsidRPr="00367790">
        <w:rPr>
          <w:rFonts w:ascii="Arial" w:hAnsi="Arial" w:cs="Arial"/>
          <w:sz w:val="22"/>
          <w:szCs w:val="22"/>
        </w:rPr>
        <w:t>Sutartyje numatytas išlaidas</w:t>
      </w:r>
      <w:r w:rsidR="001708D7" w:rsidRPr="00367790">
        <w:rPr>
          <w:rFonts w:ascii="Arial" w:hAnsi="Arial" w:cs="Arial"/>
          <w:sz w:val="22"/>
          <w:szCs w:val="22"/>
        </w:rPr>
        <w:t xml:space="preserve"> ir mokėjimus, susijusius</w:t>
      </w:r>
      <w:r w:rsidR="001E3ACB" w:rsidRPr="00367790">
        <w:rPr>
          <w:rFonts w:ascii="Arial" w:hAnsi="Arial" w:cs="Arial"/>
          <w:sz w:val="22"/>
          <w:szCs w:val="22"/>
        </w:rPr>
        <w:t xml:space="preserve"> su </w:t>
      </w:r>
      <w:r w:rsidR="001E4B1A" w:rsidRPr="00367790">
        <w:rPr>
          <w:rFonts w:ascii="Arial" w:hAnsi="Arial" w:cs="Arial"/>
          <w:sz w:val="22"/>
          <w:szCs w:val="22"/>
        </w:rPr>
        <w:t>apdrausta</w:t>
      </w:r>
      <w:r w:rsidR="00FD38FE" w:rsidRPr="00367790">
        <w:rPr>
          <w:rFonts w:ascii="Arial" w:hAnsi="Arial" w:cs="Arial"/>
          <w:sz w:val="22"/>
          <w:szCs w:val="22"/>
        </w:rPr>
        <w:t xml:space="preserve"> </w:t>
      </w:r>
      <w:r w:rsidR="00AC6B56" w:rsidRPr="00367790">
        <w:rPr>
          <w:rFonts w:ascii="Arial" w:hAnsi="Arial" w:cs="Arial"/>
          <w:sz w:val="22"/>
          <w:szCs w:val="22"/>
        </w:rPr>
        <w:t>atsakomybe</w:t>
      </w:r>
      <w:r w:rsidR="001E3ACB" w:rsidRPr="00367790">
        <w:rPr>
          <w:rFonts w:ascii="Arial" w:hAnsi="Arial" w:cs="Arial"/>
          <w:sz w:val="22"/>
          <w:szCs w:val="22"/>
        </w:rPr>
        <w:t xml:space="preserve">. </w:t>
      </w:r>
    </w:p>
    <w:p w14:paraId="0278B21A" w14:textId="77777777" w:rsidR="000C527E" w:rsidRPr="00367790" w:rsidRDefault="001F41E1" w:rsidP="00332645">
      <w:pPr>
        <w:suppressAutoHyphens/>
        <w:jc w:val="both"/>
        <w:rPr>
          <w:rFonts w:ascii="Arial" w:hAnsi="Arial" w:cs="Arial"/>
          <w:sz w:val="22"/>
          <w:szCs w:val="22"/>
        </w:rPr>
      </w:pPr>
      <w:r w:rsidRPr="00367790">
        <w:rPr>
          <w:rFonts w:ascii="Arial" w:hAnsi="Arial" w:cs="Arial"/>
          <w:sz w:val="22"/>
          <w:szCs w:val="22"/>
        </w:rPr>
        <w:t>1</w:t>
      </w:r>
      <w:r w:rsidR="00313FD1" w:rsidRPr="00367790">
        <w:rPr>
          <w:rFonts w:ascii="Arial" w:hAnsi="Arial" w:cs="Arial"/>
          <w:sz w:val="22"/>
          <w:szCs w:val="22"/>
        </w:rPr>
        <w:t>.</w:t>
      </w:r>
      <w:r w:rsidRPr="00367790">
        <w:rPr>
          <w:rFonts w:ascii="Arial" w:hAnsi="Arial" w:cs="Arial"/>
          <w:sz w:val="22"/>
          <w:szCs w:val="22"/>
        </w:rPr>
        <w:t>2</w:t>
      </w:r>
      <w:r w:rsidR="00313FD1" w:rsidRPr="00367790">
        <w:rPr>
          <w:rFonts w:ascii="Arial" w:hAnsi="Arial" w:cs="Arial"/>
          <w:sz w:val="22"/>
          <w:szCs w:val="22"/>
        </w:rPr>
        <w:t>. S</w:t>
      </w:r>
      <w:r w:rsidR="0055561A" w:rsidRPr="00367790">
        <w:rPr>
          <w:rFonts w:ascii="Arial" w:hAnsi="Arial" w:cs="Arial"/>
          <w:sz w:val="22"/>
          <w:szCs w:val="22"/>
        </w:rPr>
        <w:t xml:space="preserve">utartimi draudžiama </w:t>
      </w:r>
      <w:r w:rsidR="00C23E74" w:rsidRPr="00367790">
        <w:rPr>
          <w:rFonts w:ascii="Arial" w:hAnsi="Arial" w:cs="Arial"/>
          <w:sz w:val="22"/>
          <w:szCs w:val="22"/>
        </w:rPr>
        <w:t xml:space="preserve">Apdraustojo </w:t>
      </w:r>
      <w:r w:rsidR="0055561A" w:rsidRPr="00367790">
        <w:rPr>
          <w:rFonts w:ascii="Arial" w:hAnsi="Arial" w:cs="Arial"/>
          <w:sz w:val="22"/>
          <w:szCs w:val="22"/>
        </w:rPr>
        <w:t xml:space="preserve">atsakomybė, įskaitant </w:t>
      </w:r>
      <w:r w:rsidR="00F711CE" w:rsidRPr="00367790">
        <w:rPr>
          <w:rFonts w:ascii="Arial" w:hAnsi="Arial" w:cs="Arial"/>
          <w:sz w:val="22"/>
          <w:szCs w:val="22"/>
        </w:rPr>
        <w:t>Išlaidas gynybai</w:t>
      </w:r>
      <w:r w:rsidR="00DD4460" w:rsidRPr="00367790">
        <w:rPr>
          <w:rFonts w:ascii="Arial" w:hAnsi="Arial" w:cs="Arial"/>
          <w:sz w:val="22"/>
          <w:szCs w:val="22"/>
        </w:rPr>
        <w:t xml:space="preserve"> ir Nenumatytas išlaidas gynybai</w:t>
      </w:r>
      <w:r w:rsidR="0055561A" w:rsidRPr="00367790">
        <w:rPr>
          <w:rFonts w:ascii="Arial" w:hAnsi="Arial" w:cs="Arial"/>
          <w:sz w:val="22"/>
          <w:szCs w:val="22"/>
        </w:rPr>
        <w:t>, kylan</w:t>
      </w:r>
      <w:r w:rsidR="00BA0C29" w:rsidRPr="00367790">
        <w:rPr>
          <w:rFonts w:ascii="Arial" w:hAnsi="Arial" w:cs="Arial"/>
          <w:sz w:val="22"/>
          <w:szCs w:val="22"/>
        </w:rPr>
        <w:t>ti</w:t>
      </w:r>
      <w:r w:rsidR="0055561A" w:rsidRPr="00367790">
        <w:rPr>
          <w:rFonts w:ascii="Arial" w:hAnsi="Arial" w:cs="Arial"/>
          <w:sz w:val="22"/>
          <w:szCs w:val="22"/>
        </w:rPr>
        <w:t xml:space="preserve"> iš </w:t>
      </w:r>
      <w:r w:rsidR="00313FD1" w:rsidRPr="00367790">
        <w:rPr>
          <w:rFonts w:ascii="Arial" w:hAnsi="Arial" w:cs="Arial"/>
          <w:sz w:val="22"/>
          <w:szCs w:val="22"/>
        </w:rPr>
        <w:t>Apdraustojo</w:t>
      </w:r>
      <w:r w:rsidR="00244F3A" w:rsidRPr="00367790">
        <w:rPr>
          <w:rFonts w:ascii="Arial" w:hAnsi="Arial" w:cs="Arial"/>
          <w:sz w:val="22"/>
          <w:szCs w:val="22"/>
        </w:rPr>
        <w:t xml:space="preserve"> </w:t>
      </w:r>
      <w:r w:rsidR="00CE74C9" w:rsidRPr="00367790">
        <w:rPr>
          <w:rFonts w:ascii="Arial" w:hAnsi="Arial" w:cs="Arial"/>
          <w:sz w:val="22"/>
          <w:szCs w:val="22"/>
        </w:rPr>
        <w:t>Veiksmų</w:t>
      </w:r>
      <w:r w:rsidR="00BA0C29" w:rsidRPr="00367790">
        <w:rPr>
          <w:rFonts w:ascii="Arial" w:hAnsi="Arial" w:cs="Arial"/>
          <w:sz w:val="22"/>
          <w:szCs w:val="22"/>
        </w:rPr>
        <w:t xml:space="preserve"> ir susijusi su</w:t>
      </w:r>
      <w:r w:rsidR="006155CF" w:rsidRPr="00367790">
        <w:rPr>
          <w:rFonts w:ascii="Arial" w:hAnsi="Arial" w:cs="Arial"/>
          <w:sz w:val="22"/>
          <w:szCs w:val="22"/>
        </w:rPr>
        <w:t xml:space="preserve"> N</w:t>
      </w:r>
      <w:r w:rsidR="00B152AA" w:rsidRPr="00367790">
        <w:rPr>
          <w:rFonts w:ascii="Arial" w:hAnsi="Arial" w:cs="Arial"/>
          <w:sz w:val="22"/>
          <w:szCs w:val="22"/>
        </w:rPr>
        <w:t>uostoliai</w:t>
      </w:r>
      <w:r w:rsidR="000B4C34" w:rsidRPr="00367790">
        <w:rPr>
          <w:rFonts w:ascii="Arial" w:hAnsi="Arial" w:cs="Arial"/>
          <w:sz w:val="22"/>
          <w:szCs w:val="22"/>
        </w:rPr>
        <w:t>s</w:t>
      </w:r>
      <w:r w:rsidR="00B152AA" w:rsidRPr="00367790">
        <w:rPr>
          <w:rFonts w:ascii="Arial" w:hAnsi="Arial" w:cs="Arial"/>
          <w:sz w:val="22"/>
          <w:szCs w:val="22"/>
        </w:rPr>
        <w:t xml:space="preserve"> dėl</w:t>
      </w:r>
      <w:r w:rsidR="000C527E" w:rsidRPr="00367790">
        <w:rPr>
          <w:rFonts w:ascii="Arial" w:hAnsi="Arial" w:cs="Arial"/>
          <w:sz w:val="22"/>
          <w:szCs w:val="22"/>
        </w:rPr>
        <w:t>:</w:t>
      </w:r>
    </w:p>
    <w:p w14:paraId="6B552E04" w14:textId="77777777" w:rsidR="00655FD8" w:rsidRPr="00367790" w:rsidRDefault="001F41E1" w:rsidP="009B16B8">
      <w:pPr>
        <w:suppressAutoHyphens/>
        <w:jc w:val="both"/>
        <w:rPr>
          <w:rFonts w:ascii="Arial" w:hAnsi="Arial" w:cs="Arial"/>
          <w:sz w:val="22"/>
          <w:szCs w:val="22"/>
        </w:rPr>
      </w:pPr>
      <w:r w:rsidRPr="00367790">
        <w:rPr>
          <w:rFonts w:ascii="Arial" w:hAnsi="Arial" w:cs="Arial"/>
          <w:sz w:val="22"/>
          <w:szCs w:val="22"/>
        </w:rPr>
        <w:t>1</w:t>
      </w:r>
      <w:r w:rsidR="000C527E" w:rsidRPr="00367790">
        <w:rPr>
          <w:rFonts w:ascii="Arial" w:hAnsi="Arial" w:cs="Arial"/>
          <w:sz w:val="22"/>
          <w:szCs w:val="22"/>
        </w:rPr>
        <w:t>.</w:t>
      </w:r>
      <w:r w:rsidRPr="00367790">
        <w:rPr>
          <w:rFonts w:ascii="Arial" w:hAnsi="Arial" w:cs="Arial"/>
          <w:sz w:val="22"/>
          <w:szCs w:val="22"/>
        </w:rPr>
        <w:t>2</w:t>
      </w:r>
      <w:r w:rsidR="000C527E" w:rsidRPr="00367790">
        <w:rPr>
          <w:rFonts w:ascii="Arial" w:hAnsi="Arial" w:cs="Arial"/>
          <w:sz w:val="22"/>
          <w:szCs w:val="22"/>
        </w:rPr>
        <w:t>.1.</w:t>
      </w:r>
      <w:r w:rsidR="00B54C27" w:rsidRPr="00367790">
        <w:rPr>
          <w:rFonts w:ascii="Arial" w:hAnsi="Arial" w:cs="Arial"/>
          <w:sz w:val="22"/>
          <w:szCs w:val="22"/>
        </w:rPr>
        <w:t xml:space="preserve"> </w:t>
      </w:r>
      <w:r w:rsidR="00605F8F" w:rsidRPr="00367790">
        <w:rPr>
          <w:rFonts w:ascii="Arial" w:hAnsi="Arial" w:cs="Arial"/>
          <w:sz w:val="22"/>
          <w:szCs w:val="22"/>
        </w:rPr>
        <w:t>b</w:t>
      </w:r>
      <w:r w:rsidR="00B54C27" w:rsidRPr="00367790">
        <w:rPr>
          <w:rFonts w:ascii="Arial" w:hAnsi="Arial" w:cs="Arial"/>
          <w:sz w:val="22"/>
          <w:szCs w:val="22"/>
        </w:rPr>
        <w:t xml:space="preserve">et kokio Reikalavimo, kuris Apdraustajam </w:t>
      </w:r>
      <w:r w:rsidR="00DD4460" w:rsidRPr="00367790">
        <w:rPr>
          <w:rFonts w:ascii="Arial" w:hAnsi="Arial" w:cs="Arial"/>
          <w:sz w:val="22"/>
          <w:szCs w:val="22"/>
        </w:rPr>
        <w:t>pareiškiamas Draudimo laikotarpiu;</w:t>
      </w:r>
      <w:r w:rsidR="00CB0EF1" w:rsidRPr="00367790">
        <w:rPr>
          <w:rFonts w:ascii="Arial" w:hAnsi="Arial" w:cs="Arial"/>
          <w:sz w:val="22"/>
          <w:szCs w:val="22"/>
        </w:rPr>
        <w:t xml:space="preserve"> </w:t>
      </w:r>
    </w:p>
    <w:p w14:paraId="3DD32D7E" w14:textId="77777777" w:rsidR="00D04261" w:rsidRPr="00367790" w:rsidRDefault="001F41E1" w:rsidP="009B16B8">
      <w:pPr>
        <w:suppressAutoHyphens/>
        <w:jc w:val="both"/>
        <w:rPr>
          <w:rFonts w:ascii="Arial" w:hAnsi="Arial" w:cs="Arial"/>
          <w:sz w:val="22"/>
          <w:szCs w:val="22"/>
        </w:rPr>
      </w:pPr>
      <w:r w:rsidRPr="00367790">
        <w:rPr>
          <w:rFonts w:ascii="Arial" w:hAnsi="Arial" w:cs="Arial"/>
          <w:sz w:val="22"/>
          <w:szCs w:val="22"/>
        </w:rPr>
        <w:t>1</w:t>
      </w:r>
      <w:r w:rsidR="001C789E" w:rsidRPr="00367790">
        <w:rPr>
          <w:rFonts w:ascii="Arial" w:hAnsi="Arial" w:cs="Arial"/>
          <w:sz w:val="22"/>
          <w:szCs w:val="22"/>
        </w:rPr>
        <w:t>.</w:t>
      </w:r>
      <w:r w:rsidRPr="00367790">
        <w:rPr>
          <w:rFonts w:ascii="Arial" w:hAnsi="Arial" w:cs="Arial"/>
          <w:sz w:val="22"/>
          <w:szCs w:val="22"/>
        </w:rPr>
        <w:t>2</w:t>
      </w:r>
      <w:r w:rsidR="009D0E1B" w:rsidRPr="00367790">
        <w:rPr>
          <w:rFonts w:ascii="Arial" w:hAnsi="Arial" w:cs="Arial"/>
          <w:sz w:val="22"/>
          <w:szCs w:val="22"/>
        </w:rPr>
        <w:t>.</w:t>
      </w:r>
      <w:r w:rsidR="00C1527E" w:rsidRPr="00367790">
        <w:rPr>
          <w:rFonts w:ascii="Arial" w:hAnsi="Arial" w:cs="Arial"/>
          <w:sz w:val="22"/>
          <w:szCs w:val="22"/>
        </w:rPr>
        <w:t>2</w:t>
      </w:r>
      <w:r w:rsidR="00DD4460" w:rsidRPr="00367790">
        <w:rPr>
          <w:rFonts w:ascii="Arial" w:hAnsi="Arial" w:cs="Arial"/>
          <w:sz w:val="22"/>
          <w:szCs w:val="22"/>
        </w:rPr>
        <w:t>.</w:t>
      </w:r>
      <w:r w:rsidR="00E2596F" w:rsidRPr="00367790">
        <w:rPr>
          <w:rFonts w:ascii="Arial" w:hAnsi="Arial" w:cs="Arial"/>
          <w:sz w:val="22"/>
          <w:szCs w:val="22"/>
        </w:rPr>
        <w:t>Bendrovė</w:t>
      </w:r>
      <w:r w:rsidR="00BF2E5E" w:rsidRPr="00367790">
        <w:rPr>
          <w:rFonts w:ascii="Arial" w:hAnsi="Arial" w:cs="Arial"/>
          <w:sz w:val="22"/>
          <w:szCs w:val="22"/>
        </w:rPr>
        <w:t>s</w:t>
      </w:r>
      <w:r w:rsidR="00E2596F" w:rsidRPr="00367790">
        <w:rPr>
          <w:rFonts w:ascii="Arial" w:hAnsi="Arial" w:cs="Arial"/>
          <w:sz w:val="22"/>
          <w:szCs w:val="22"/>
        </w:rPr>
        <w:t xml:space="preserve"> </w:t>
      </w:r>
      <w:r w:rsidR="00573C3E" w:rsidRPr="00367790">
        <w:rPr>
          <w:rFonts w:ascii="Arial" w:hAnsi="Arial" w:cs="Arial"/>
          <w:sz w:val="22"/>
          <w:szCs w:val="22"/>
        </w:rPr>
        <w:t>a</w:t>
      </w:r>
      <w:r w:rsidR="009518B5" w:rsidRPr="00367790">
        <w:rPr>
          <w:rFonts w:ascii="Arial" w:hAnsi="Arial" w:cs="Arial"/>
          <w:sz w:val="22"/>
          <w:szCs w:val="22"/>
        </w:rPr>
        <w:t xml:space="preserve">tgręžtinių reikalavimų </w:t>
      </w:r>
      <w:r w:rsidR="007925B9" w:rsidRPr="00367790">
        <w:rPr>
          <w:rFonts w:ascii="Arial" w:hAnsi="Arial" w:cs="Arial"/>
          <w:sz w:val="22"/>
          <w:szCs w:val="22"/>
        </w:rPr>
        <w:t>Apdraustiesiems.</w:t>
      </w:r>
    </w:p>
    <w:p w14:paraId="698503AD" w14:textId="77777777" w:rsidR="00D27A17" w:rsidRPr="00367790" w:rsidRDefault="00631F7F" w:rsidP="00D27A17">
      <w:pPr>
        <w:spacing w:line="240" w:lineRule="atLeast"/>
        <w:jc w:val="both"/>
        <w:rPr>
          <w:rFonts w:ascii="Arial" w:hAnsi="Arial" w:cs="Arial"/>
          <w:sz w:val="22"/>
          <w:szCs w:val="22"/>
        </w:rPr>
      </w:pPr>
      <w:r w:rsidRPr="00367790">
        <w:rPr>
          <w:rFonts w:ascii="Arial" w:hAnsi="Arial" w:cs="Arial"/>
          <w:sz w:val="22"/>
          <w:szCs w:val="22"/>
        </w:rPr>
        <w:t>1.3.</w:t>
      </w:r>
      <w:r w:rsidR="00D27A17" w:rsidRPr="00367790">
        <w:rPr>
          <w:rFonts w:ascii="Arial" w:hAnsi="Arial" w:cs="Arial"/>
          <w:sz w:val="22"/>
          <w:szCs w:val="22"/>
        </w:rPr>
        <w:t xml:space="preserve"> Esant prieštaravimams tarp Taisyklių ir Sutarties nuostatų, pirmenybė teikiama Sutarties nuostatoms.</w:t>
      </w:r>
    </w:p>
    <w:p w14:paraId="2EEAF9F0" w14:textId="4F21F173" w:rsidR="008F54DF" w:rsidRPr="00367790" w:rsidRDefault="00D27A17" w:rsidP="00D27A17">
      <w:pPr>
        <w:suppressAutoHyphens/>
        <w:jc w:val="both"/>
        <w:rPr>
          <w:rFonts w:ascii="Arial" w:hAnsi="Arial" w:cs="Arial"/>
          <w:sz w:val="22"/>
          <w:szCs w:val="22"/>
        </w:rPr>
      </w:pPr>
      <w:r w:rsidRPr="00367790">
        <w:rPr>
          <w:rFonts w:ascii="Arial" w:hAnsi="Arial" w:cs="Arial"/>
          <w:sz w:val="22"/>
          <w:szCs w:val="22"/>
        </w:rPr>
        <w:t>1.4</w:t>
      </w:r>
      <w:r w:rsidR="008F54DF" w:rsidRPr="00367790">
        <w:rPr>
          <w:rFonts w:ascii="Arial" w:hAnsi="Arial" w:cs="Arial"/>
          <w:sz w:val="22"/>
          <w:szCs w:val="22"/>
        </w:rPr>
        <w:t xml:space="preserve">. Paslaugas priimti </w:t>
      </w:r>
      <w:r w:rsidR="00F957D1">
        <w:rPr>
          <w:rFonts w:ascii="Arial" w:hAnsi="Arial" w:cs="Arial"/>
          <w:sz w:val="22"/>
          <w:szCs w:val="22"/>
        </w:rPr>
        <w:t xml:space="preserve">Vadovaujančio draudėjo </w:t>
      </w:r>
      <w:r w:rsidR="008F54DF" w:rsidRPr="00367790">
        <w:rPr>
          <w:rFonts w:ascii="Arial" w:hAnsi="Arial" w:cs="Arial"/>
          <w:sz w:val="22"/>
          <w:szCs w:val="22"/>
        </w:rPr>
        <w:t xml:space="preserve">įgalioto atsakingo asmens kontaktiniai duomenys: </w:t>
      </w:r>
    </w:p>
    <w:p w14:paraId="078329DB" w14:textId="765123B9" w:rsidR="008F54DF" w:rsidRDefault="008F54DF" w:rsidP="008F54DF">
      <w:pPr>
        <w:jc w:val="both"/>
        <w:rPr>
          <w:rFonts w:ascii="Arial" w:hAnsi="Arial" w:cs="Arial"/>
          <w:sz w:val="22"/>
          <w:szCs w:val="22"/>
        </w:rPr>
      </w:pPr>
      <w:r w:rsidRPr="00367790">
        <w:rPr>
          <w:rFonts w:ascii="Arial" w:hAnsi="Arial" w:cs="Arial"/>
          <w:sz w:val="22"/>
          <w:szCs w:val="22"/>
        </w:rPr>
        <w:t xml:space="preserve">AB „Lietuvos geležinkeliai“ Saugos ir rizikų valdymo departamento Aktyvų saugos skyriaus ekspertė </w:t>
      </w:r>
      <w:r w:rsidR="0038187A">
        <w:rPr>
          <w:rFonts w:ascii="Arial" w:hAnsi="Arial" w:cs="Arial"/>
          <w:sz w:val="22"/>
          <w:szCs w:val="22"/>
        </w:rPr>
        <w:t xml:space="preserve"> </w:t>
      </w:r>
    </w:p>
    <w:p w14:paraId="21D47881" w14:textId="77777777" w:rsidR="0038187A" w:rsidRPr="00367790" w:rsidRDefault="0038187A" w:rsidP="008F54DF">
      <w:pPr>
        <w:jc w:val="both"/>
        <w:rPr>
          <w:rFonts w:ascii="Arial" w:hAnsi="Arial" w:cs="Arial"/>
          <w:i/>
          <w:sz w:val="22"/>
          <w:szCs w:val="22"/>
        </w:rPr>
      </w:pPr>
    </w:p>
    <w:p w14:paraId="4DE97CD7" w14:textId="3B1712C4" w:rsidR="008F54DF" w:rsidRPr="00367790" w:rsidRDefault="008F54DF" w:rsidP="00631F7F">
      <w:pPr>
        <w:spacing w:line="240" w:lineRule="atLeast"/>
        <w:jc w:val="both"/>
        <w:rPr>
          <w:rFonts w:ascii="Arial" w:hAnsi="Arial" w:cs="Arial"/>
          <w:sz w:val="22"/>
          <w:szCs w:val="22"/>
        </w:rPr>
      </w:pPr>
      <w:bookmarkStart w:id="4" w:name="_Hlk6416936"/>
      <w:r w:rsidRPr="00367790">
        <w:rPr>
          <w:rFonts w:ascii="Arial" w:hAnsi="Arial" w:cs="Arial"/>
          <w:sz w:val="22"/>
          <w:szCs w:val="22"/>
        </w:rPr>
        <w:t xml:space="preserve">Apie įgalioto asmens pakeitimą </w:t>
      </w:r>
      <w:r w:rsidR="00F957D1">
        <w:rPr>
          <w:rFonts w:ascii="Arial" w:hAnsi="Arial" w:cs="Arial"/>
          <w:sz w:val="22"/>
          <w:szCs w:val="22"/>
        </w:rPr>
        <w:t>Vadovaujantis d</w:t>
      </w:r>
      <w:r w:rsidRPr="00367790">
        <w:rPr>
          <w:rFonts w:ascii="Arial" w:hAnsi="Arial" w:cs="Arial"/>
          <w:sz w:val="22"/>
          <w:szCs w:val="22"/>
        </w:rPr>
        <w:t>raudėjas informuoja Draudiką šioje Sutartyje nurodytu Draudiko el. paštu ir atskiras Sutarties pakeitimas ar atskiras įgaliojimų įforminimas dėl šios priežasties nėra atliekamas.</w:t>
      </w:r>
      <w:bookmarkEnd w:id="4"/>
    </w:p>
    <w:p w14:paraId="11672C7C" w14:textId="77777777" w:rsidR="003B3A10" w:rsidRPr="00367790" w:rsidRDefault="00783320" w:rsidP="009C7E4F">
      <w:pPr>
        <w:numPr>
          <w:ilvl w:val="0"/>
          <w:numId w:val="1"/>
        </w:numPr>
        <w:tabs>
          <w:tab w:val="left" w:pos="0"/>
          <w:tab w:val="left" w:pos="567"/>
        </w:tabs>
        <w:spacing w:before="120" w:after="120" w:line="240" w:lineRule="atLeast"/>
        <w:ind w:left="284" w:hanging="284"/>
        <w:jc w:val="center"/>
        <w:rPr>
          <w:rFonts w:ascii="Arial" w:hAnsi="Arial" w:cs="Arial"/>
          <w:b/>
          <w:sz w:val="22"/>
          <w:szCs w:val="22"/>
        </w:rPr>
      </w:pPr>
      <w:r w:rsidRPr="00367790">
        <w:rPr>
          <w:rFonts w:ascii="Arial" w:hAnsi="Arial" w:cs="Arial"/>
          <w:b/>
          <w:sz w:val="22"/>
          <w:szCs w:val="22"/>
        </w:rPr>
        <w:t>SĄVOKOS</w:t>
      </w:r>
    </w:p>
    <w:p w14:paraId="3E22457F" w14:textId="77777777" w:rsidR="00D25353" w:rsidRPr="00367790" w:rsidRDefault="00D25353" w:rsidP="009C7E4F">
      <w:pPr>
        <w:numPr>
          <w:ilvl w:val="1"/>
          <w:numId w:val="1"/>
        </w:numPr>
        <w:tabs>
          <w:tab w:val="left" w:pos="426"/>
        </w:tabs>
        <w:ind w:left="0" w:firstLine="0"/>
        <w:jc w:val="both"/>
        <w:rPr>
          <w:rFonts w:ascii="Arial" w:hAnsi="Arial" w:cs="Arial"/>
          <w:sz w:val="22"/>
          <w:szCs w:val="22"/>
        </w:rPr>
      </w:pPr>
      <w:r w:rsidRPr="00367790">
        <w:rPr>
          <w:rFonts w:ascii="Arial" w:hAnsi="Arial" w:cs="Arial"/>
          <w:w w:val="0"/>
          <w:sz w:val="22"/>
          <w:szCs w:val="22"/>
        </w:rPr>
        <w:t>Šioje Sutartyje didžiąja raide rašomos sąvokos turi toliau nurodytas reikšmes, išskyrus atvejus, kai kitokią prasmę joms suteikia</w:t>
      </w:r>
      <w:bookmarkStart w:id="5" w:name="_DV_C22"/>
      <w:r w:rsidRPr="00367790">
        <w:rPr>
          <w:rFonts w:ascii="Arial" w:hAnsi="Arial" w:cs="Arial"/>
          <w:w w:val="0"/>
          <w:sz w:val="22"/>
          <w:szCs w:val="22"/>
        </w:rPr>
        <w:t xml:space="preserve"> Sutarties </w:t>
      </w:r>
      <w:bookmarkStart w:id="6" w:name="_DV_M36"/>
      <w:bookmarkEnd w:id="5"/>
      <w:bookmarkEnd w:id="6"/>
      <w:r w:rsidRPr="00367790">
        <w:rPr>
          <w:rFonts w:ascii="Arial" w:hAnsi="Arial" w:cs="Arial"/>
          <w:w w:val="0"/>
          <w:sz w:val="22"/>
          <w:szCs w:val="22"/>
        </w:rPr>
        <w:t>kontekstas:</w:t>
      </w:r>
    </w:p>
    <w:p w14:paraId="43D0F8AC" w14:textId="77777777" w:rsidR="00280BEC" w:rsidRPr="00367790" w:rsidRDefault="00280BEC" w:rsidP="00280BEC">
      <w:pPr>
        <w:tabs>
          <w:tab w:val="left" w:pos="567"/>
        </w:tabs>
        <w:jc w:val="both"/>
        <w:rPr>
          <w:rFonts w:ascii="Arial" w:hAnsi="Arial" w:cs="Arial"/>
          <w:sz w:val="22"/>
          <w:szCs w:val="22"/>
        </w:rPr>
      </w:pPr>
    </w:p>
    <w:tbl>
      <w:tblPr>
        <w:tblW w:w="9781" w:type="dxa"/>
        <w:tblInd w:w="108" w:type="dxa"/>
        <w:tblBorders>
          <w:insideH w:val="single" w:sz="4" w:space="0" w:color="auto"/>
          <w:insideV w:val="single" w:sz="4" w:space="0" w:color="auto"/>
        </w:tblBorders>
        <w:tblLook w:val="0000" w:firstRow="0" w:lastRow="0" w:firstColumn="0" w:lastColumn="0" w:noHBand="0" w:noVBand="0"/>
      </w:tblPr>
      <w:tblGrid>
        <w:gridCol w:w="2393"/>
        <w:gridCol w:w="7388"/>
      </w:tblGrid>
      <w:tr w:rsidR="00814D57" w:rsidRPr="00367790" w14:paraId="5DCB19E4" w14:textId="77777777" w:rsidTr="00F110D6">
        <w:tc>
          <w:tcPr>
            <w:tcW w:w="2393" w:type="dxa"/>
          </w:tcPr>
          <w:p w14:paraId="42E0A8AA" w14:textId="2F7187AA" w:rsidR="00814D57" w:rsidRPr="00367790" w:rsidRDefault="00814D57" w:rsidP="00791FA8">
            <w:pPr>
              <w:jc w:val="both"/>
              <w:rPr>
                <w:rFonts w:ascii="Arial" w:hAnsi="Arial" w:cs="Arial"/>
                <w:sz w:val="22"/>
                <w:szCs w:val="22"/>
              </w:rPr>
            </w:pPr>
            <w:r w:rsidRPr="00367790">
              <w:rPr>
                <w:rFonts w:ascii="Arial" w:hAnsi="Arial" w:cs="Arial"/>
                <w:b/>
                <w:bCs/>
                <w:sz w:val="22"/>
                <w:szCs w:val="22"/>
              </w:rPr>
              <w:t>„</w:t>
            </w:r>
            <w:r w:rsidR="00D074E3">
              <w:rPr>
                <w:rFonts w:ascii="Arial" w:hAnsi="Arial" w:cs="Arial"/>
                <w:b/>
                <w:bCs/>
                <w:sz w:val="22"/>
                <w:szCs w:val="22"/>
              </w:rPr>
              <w:t>Vadovaujantis d</w:t>
            </w:r>
            <w:r w:rsidRPr="00367790">
              <w:rPr>
                <w:rFonts w:ascii="Arial" w:hAnsi="Arial" w:cs="Arial"/>
                <w:b/>
                <w:bCs/>
                <w:sz w:val="22"/>
                <w:szCs w:val="22"/>
              </w:rPr>
              <w:t>raudėjas“</w:t>
            </w:r>
          </w:p>
        </w:tc>
        <w:tc>
          <w:tcPr>
            <w:tcW w:w="7388" w:type="dxa"/>
          </w:tcPr>
          <w:p w14:paraId="3FB354DB" w14:textId="6D955A46" w:rsidR="00814D57" w:rsidRPr="00367790" w:rsidRDefault="00814D57" w:rsidP="003D0E3A">
            <w:pPr>
              <w:spacing w:after="120"/>
              <w:rPr>
                <w:rFonts w:ascii="Arial" w:hAnsi="Arial" w:cs="Arial"/>
                <w:sz w:val="22"/>
                <w:szCs w:val="22"/>
              </w:rPr>
            </w:pPr>
            <w:r w:rsidRPr="00367790">
              <w:rPr>
                <w:rFonts w:ascii="Arial" w:hAnsi="Arial" w:cs="Arial"/>
                <w:sz w:val="22"/>
                <w:szCs w:val="22"/>
              </w:rPr>
              <w:t>reiškia akcinę bendrovę „Lietuvos geležinkeliai“</w:t>
            </w:r>
          </w:p>
        </w:tc>
      </w:tr>
      <w:tr w:rsidR="00D074E3" w:rsidRPr="00367790" w14:paraId="2325A68C" w14:textId="77777777" w:rsidTr="00F110D6">
        <w:tc>
          <w:tcPr>
            <w:tcW w:w="2393" w:type="dxa"/>
          </w:tcPr>
          <w:p w14:paraId="744124CB" w14:textId="6AC8C8A0" w:rsidR="00D074E3" w:rsidRPr="00367790" w:rsidRDefault="00D074E3" w:rsidP="00791FA8">
            <w:pPr>
              <w:jc w:val="both"/>
              <w:rPr>
                <w:rFonts w:ascii="Arial" w:hAnsi="Arial" w:cs="Arial"/>
                <w:b/>
                <w:bCs/>
                <w:sz w:val="22"/>
                <w:szCs w:val="22"/>
              </w:rPr>
            </w:pPr>
            <w:r>
              <w:rPr>
                <w:rFonts w:ascii="Arial" w:hAnsi="Arial" w:cs="Arial"/>
                <w:b/>
                <w:bCs/>
                <w:sz w:val="22"/>
                <w:szCs w:val="22"/>
              </w:rPr>
              <w:t>„Draudėjas“</w:t>
            </w:r>
          </w:p>
        </w:tc>
        <w:tc>
          <w:tcPr>
            <w:tcW w:w="7388" w:type="dxa"/>
          </w:tcPr>
          <w:p w14:paraId="022D6919" w14:textId="6D59A5D1" w:rsidR="00D074E3" w:rsidRPr="00367790" w:rsidRDefault="00D074E3" w:rsidP="003D0E3A">
            <w:pPr>
              <w:spacing w:after="120"/>
              <w:rPr>
                <w:rFonts w:ascii="Arial" w:hAnsi="Arial" w:cs="Arial"/>
                <w:sz w:val="22"/>
                <w:szCs w:val="22"/>
              </w:rPr>
            </w:pPr>
            <w:r>
              <w:rPr>
                <w:rFonts w:ascii="Arial" w:hAnsi="Arial" w:cs="Arial"/>
                <w:sz w:val="22"/>
                <w:szCs w:val="22"/>
              </w:rPr>
              <w:t>reiškia Vadovaujantis draudėjas ir Vadovaujančio draudėjo Dukterinės bendrovės</w:t>
            </w:r>
          </w:p>
        </w:tc>
      </w:tr>
      <w:tr w:rsidR="00814D57" w:rsidRPr="00367790" w14:paraId="0EB0EE67" w14:textId="77777777" w:rsidTr="00F110D6">
        <w:tc>
          <w:tcPr>
            <w:tcW w:w="2393" w:type="dxa"/>
          </w:tcPr>
          <w:p w14:paraId="53AD32D8" w14:textId="77777777" w:rsidR="00814D57" w:rsidRPr="00367790" w:rsidRDefault="00814D57" w:rsidP="00791FA8">
            <w:pPr>
              <w:jc w:val="both"/>
              <w:rPr>
                <w:rFonts w:ascii="Arial" w:hAnsi="Arial" w:cs="Arial"/>
                <w:b/>
                <w:bCs/>
                <w:sz w:val="22"/>
                <w:szCs w:val="22"/>
              </w:rPr>
            </w:pPr>
            <w:r w:rsidRPr="00367790">
              <w:rPr>
                <w:rFonts w:ascii="Arial" w:hAnsi="Arial" w:cs="Arial"/>
                <w:b/>
                <w:bCs/>
                <w:sz w:val="22"/>
                <w:szCs w:val="22"/>
              </w:rPr>
              <w:t>„Draudikas“</w:t>
            </w:r>
          </w:p>
        </w:tc>
        <w:tc>
          <w:tcPr>
            <w:tcW w:w="7388" w:type="dxa"/>
          </w:tcPr>
          <w:p w14:paraId="36845B57" w14:textId="77777777" w:rsidR="00814D57" w:rsidRPr="00367790" w:rsidRDefault="00814D57" w:rsidP="00313FD1">
            <w:pPr>
              <w:pStyle w:val="ListParagraph"/>
              <w:tabs>
                <w:tab w:val="left" w:pos="0"/>
                <w:tab w:val="left" w:pos="540"/>
              </w:tabs>
              <w:spacing w:after="120"/>
              <w:ind w:left="0"/>
              <w:rPr>
                <w:rFonts w:ascii="Arial" w:hAnsi="Arial" w:cs="Arial"/>
                <w:sz w:val="22"/>
                <w:szCs w:val="22"/>
              </w:rPr>
            </w:pPr>
            <w:r w:rsidRPr="00367790">
              <w:rPr>
                <w:rFonts w:ascii="Arial" w:hAnsi="Arial" w:cs="Arial"/>
                <w:sz w:val="22"/>
                <w:szCs w:val="22"/>
              </w:rPr>
              <w:t xml:space="preserve">reiškia </w:t>
            </w:r>
            <w:r w:rsidR="00313FD1" w:rsidRPr="00367790">
              <w:rPr>
                <w:rFonts w:ascii="Arial" w:hAnsi="Arial" w:cs="Arial"/>
                <w:sz w:val="22"/>
                <w:szCs w:val="22"/>
              </w:rPr>
              <w:t>Sutartyje</w:t>
            </w:r>
            <w:r w:rsidR="008409C8" w:rsidRPr="00367790">
              <w:rPr>
                <w:rFonts w:ascii="Arial" w:hAnsi="Arial" w:cs="Arial"/>
                <w:sz w:val="22"/>
                <w:szCs w:val="22"/>
              </w:rPr>
              <w:t xml:space="preserve"> nurodytą (-</w:t>
            </w:r>
            <w:proofErr w:type="spellStart"/>
            <w:r w:rsidR="008409C8" w:rsidRPr="00367790">
              <w:rPr>
                <w:rFonts w:ascii="Arial" w:hAnsi="Arial" w:cs="Arial"/>
                <w:sz w:val="22"/>
                <w:szCs w:val="22"/>
              </w:rPr>
              <w:t>us</w:t>
            </w:r>
            <w:proofErr w:type="spellEnd"/>
            <w:r w:rsidR="008409C8" w:rsidRPr="00367790">
              <w:rPr>
                <w:rFonts w:ascii="Arial" w:hAnsi="Arial" w:cs="Arial"/>
                <w:sz w:val="22"/>
                <w:szCs w:val="22"/>
              </w:rPr>
              <w:t>) draudiką (-</w:t>
            </w:r>
            <w:proofErr w:type="spellStart"/>
            <w:r w:rsidR="008409C8" w:rsidRPr="00367790">
              <w:rPr>
                <w:rFonts w:ascii="Arial" w:hAnsi="Arial" w:cs="Arial"/>
                <w:sz w:val="22"/>
                <w:szCs w:val="22"/>
              </w:rPr>
              <w:t>us</w:t>
            </w:r>
            <w:proofErr w:type="spellEnd"/>
            <w:r w:rsidR="008409C8" w:rsidRPr="00367790">
              <w:rPr>
                <w:rFonts w:ascii="Arial" w:hAnsi="Arial" w:cs="Arial"/>
                <w:sz w:val="22"/>
                <w:szCs w:val="22"/>
              </w:rPr>
              <w:t>)</w:t>
            </w:r>
            <w:r w:rsidR="00FC1740" w:rsidRPr="00367790">
              <w:rPr>
                <w:rFonts w:ascii="Arial" w:hAnsi="Arial" w:cs="Arial"/>
                <w:sz w:val="22"/>
                <w:szCs w:val="22"/>
              </w:rPr>
              <w:t>.</w:t>
            </w:r>
          </w:p>
        </w:tc>
      </w:tr>
      <w:tr w:rsidR="007E479B" w:rsidRPr="00367790" w14:paraId="56E81CE0" w14:textId="77777777" w:rsidTr="00F110D6">
        <w:tc>
          <w:tcPr>
            <w:tcW w:w="2393" w:type="dxa"/>
          </w:tcPr>
          <w:p w14:paraId="34B69812" w14:textId="77777777" w:rsidR="007E479B" w:rsidRPr="00367790" w:rsidRDefault="007E479B" w:rsidP="00791FA8">
            <w:pPr>
              <w:jc w:val="both"/>
              <w:rPr>
                <w:rFonts w:ascii="Arial" w:hAnsi="Arial" w:cs="Arial"/>
                <w:b/>
                <w:bCs/>
                <w:sz w:val="22"/>
                <w:szCs w:val="22"/>
              </w:rPr>
            </w:pPr>
            <w:r w:rsidRPr="00367790">
              <w:rPr>
                <w:rFonts w:ascii="Arial" w:hAnsi="Arial" w:cs="Arial"/>
                <w:b/>
                <w:bCs/>
                <w:sz w:val="22"/>
                <w:szCs w:val="22"/>
              </w:rPr>
              <w:t>„Bendrovė“</w:t>
            </w:r>
          </w:p>
        </w:tc>
        <w:tc>
          <w:tcPr>
            <w:tcW w:w="7388" w:type="dxa"/>
          </w:tcPr>
          <w:p w14:paraId="5BF4BC49" w14:textId="3D890B31" w:rsidR="007E479B" w:rsidRPr="00367790" w:rsidRDefault="007E479B" w:rsidP="00C7142C">
            <w:pPr>
              <w:spacing w:after="120"/>
              <w:jc w:val="both"/>
              <w:rPr>
                <w:rFonts w:ascii="Arial" w:hAnsi="Arial" w:cs="Arial"/>
                <w:sz w:val="22"/>
                <w:szCs w:val="22"/>
              </w:rPr>
            </w:pPr>
            <w:r w:rsidRPr="00367790">
              <w:rPr>
                <w:rFonts w:ascii="Arial" w:hAnsi="Arial" w:cs="Arial"/>
                <w:sz w:val="22"/>
                <w:szCs w:val="22"/>
              </w:rPr>
              <w:t xml:space="preserve">reiškia </w:t>
            </w:r>
            <w:r w:rsidR="00922CF9" w:rsidRPr="00367790">
              <w:rPr>
                <w:rFonts w:ascii="Arial" w:hAnsi="Arial" w:cs="Arial"/>
                <w:sz w:val="22"/>
                <w:szCs w:val="22"/>
              </w:rPr>
              <w:t xml:space="preserve">Sutartyje </w:t>
            </w:r>
            <w:r w:rsidRPr="00367790">
              <w:rPr>
                <w:rFonts w:ascii="Arial" w:hAnsi="Arial" w:cs="Arial"/>
                <w:sz w:val="22"/>
                <w:szCs w:val="22"/>
              </w:rPr>
              <w:t xml:space="preserve">nurodytą </w:t>
            </w:r>
            <w:r w:rsidR="00075107" w:rsidRPr="00367790">
              <w:rPr>
                <w:rFonts w:ascii="Arial" w:hAnsi="Arial" w:cs="Arial"/>
                <w:sz w:val="22"/>
                <w:szCs w:val="22"/>
              </w:rPr>
              <w:t>Draudėją</w:t>
            </w:r>
            <w:r w:rsidRPr="00367790">
              <w:rPr>
                <w:rFonts w:ascii="Arial" w:hAnsi="Arial" w:cs="Arial"/>
                <w:sz w:val="22"/>
                <w:szCs w:val="22"/>
              </w:rPr>
              <w:t xml:space="preserve"> ir </w:t>
            </w:r>
            <w:r w:rsidR="00922CF9" w:rsidRPr="00367790">
              <w:rPr>
                <w:rFonts w:ascii="Arial" w:hAnsi="Arial" w:cs="Arial"/>
                <w:sz w:val="22"/>
                <w:szCs w:val="22"/>
              </w:rPr>
              <w:t>S</w:t>
            </w:r>
            <w:r w:rsidRPr="00367790">
              <w:rPr>
                <w:rFonts w:ascii="Arial" w:hAnsi="Arial" w:cs="Arial"/>
                <w:sz w:val="22"/>
                <w:szCs w:val="22"/>
              </w:rPr>
              <w:t>utarties įsigaliojimo dieną egzistuojančias</w:t>
            </w:r>
            <w:r w:rsidR="00C7142C" w:rsidRPr="00367790">
              <w:rPr>
                <w:rFonts w:ascii="Arial" w:hAnsi="Arial" w:cs="Arial"/>
                <w:sz w:val="22"/>
                <w:szCs w:val="22"/>
              </w:rPr>
              <w:t xml:space="preserve"> bei per </w:t>
            </w:r>
            <w:r w:rsidR="00172738" w:rsidRPr="00367790">
              <w:rPr>
                <w:rFonts w:ascii="Arial" w:hAnsi="Arial" w:cs="Arial"/>
                <w:sz w:val="22"/>
                <w:szCs w:val="22"/>
              </w:rPr>
              <w:t>D</w:t>
            </w:r>
            <w:r w:rsidR="00C7142C" w:rsidRPr="00367790">
              <w:rPr>
                <w:rFonts w:ascii="Arial" w:hAnsi="Arial" w:cs="Arial"/>
                <w:sz w:val="22"/>
                <w:szCs w:val="22"/>
              </w:rPr>
              <w:t>raudimo laikotarpį įsteigtas</w:t>
            </w:r>
            <w:r w:rsidR="00B3639A">
              <w:rPr>
                <w:rFonts w:ascii="Arial" w:hAnsi="Arial" w:cs="Arial"/>
                <w:sz w:val="22"/>
                <w:szCs w:val="22"/>
              </w:rPr>
              <w:t>, reorganizuotas ir/ar kitais teisniais būdais</w:t>
            </w:r>
            <w:r w:rsidR="00C7142C" w:rsidRPr="00367790">
              <w:rPr>
                <w:rFonts w:ascii="Arial" w:hAnsi="Arial" w:cs="Arial"/>
                <w:sz w:val="22"/>
                <w:szCs w:val="22"/>
              </w:rPr>
              <w:t xml:space="preserve"> </w:t>
            </w:r>
            <w:r w:rsidR="00B3639A">
              <w:rPr>
                <w:rFonts w:ascii="Arial" w:hAnsi="Arial" w:cs="Arial"/>
                <w:sz w:val="22"/>
                <w:szCs w:val="22"/>
              </w:rPr>
              <w:t xml:space="preserve">įsteigtas Dukterines </w:t>
            </w:r>
            <w:r w:rsidR="00B3639A" w:rsidRPr="00E7650E">
              <w:rPr>
                <w:rFonts w:ascii="Arial" w:hAnsi="Arial" w:cs="Arial"/>
                <w:sz w:val="22"/>
                <w:szCs w:val="22"/>
              </w:rPr>
              <w:t xml:space="preserve">bendroves, </w:t>
            </w:r>
            <w:r w:rsidR="00B3639A" w:rsidRPr="00C52B13">
              <w:rPr>
                <w:rFonts w:ascii="Arial" w:hAnsi="Arial" w:cs="Arial"/>
                <w:sz w:val="22"/>
                <w:szCs w:val="22"/>
              </w:rPr>
              <w:t xml:space="preserve"> įskaitant bendroves, kuriose Draudėjas ir/ar Draudėjo Dukterinės bendrovės tiesiogiai ar netiesiogiai turi akcijų/dalių ir/ar dalyvauja šių įmonių valdyme, skirdamas savo atstovus į šių bendrovių organus.</w:t>
            </w:r>
          </w:p>
        </w:tc>
      </w:tr>
      <w:tr w:rsidR="007E479B" w:rsidRPr="00367790" w14:paraId="36F0CD0A" w14:textId="77777777" w:rsidTr="00F110D6">
        <w:tc>
          <w:tcPr>
            <w:tcW w:w="2393" w:type="dxa"/>
          </w:tcPr>
          <w:p w14:paraId="21A8ADD8" w14:textId="77777777" w:rsidR="007E479B" w:rsidRPr="00367790" w:rsidRDefault="007859D2" w:rsidP="008E61BF">
            <w:pPr>
              <w:jc w:val="both"/>
              <w:rPr>
                <w:rFonts w:ascii="Arial" w:hAnsi="Arial" w:cs="Arial"/>
                <w:b/>
                <w:bCs/>
                <w:sz w:val="22"/>
                <w:szCs w:val="22"/>
              </w:rPr>
            </w:pPr>
            <w:r w:rsidRPr="00367790">
              <w:rPr>
                <w:rFonts w:ascii="Arial" w:hAnsi="Arial" w:cs="Arial"/>
                <w:b/>
                <w:bCs/>
                <w:sz w:val="22"/>
                <w:szCs w:val="22"/>
              </w:rPr>
              <w:lastRenderedPageBreak/>
              <w:t>„Dukterinė bendrovė</w:t>
            </w:r>
            <w:r w:rsidR="008E61BF" w:rsidRPr="00367790">
              <w:rPr>
                <w:rFonts w:ascii="Arial" w:hAnsi="Arial" w:cs="Arial"/>
                <w:b/>
                <w:bCs/>
                <w:sz w:val="22"/>
                <w:szCs w:val="22"/>
              </w:rPr>
              <w:t>“</w:t>
            </w:r>
          </w:p>
        </w:tc>
        <w:tc>
          <w:tcPr>
            <w:tcW w:w="7388" w:type="dxa"/>
          </w:tcPr>
          <w:p w14:paraId="5F220398" w14:textId="4D7F26E6" w:rsidR="00655FD8" w:rsidRPr="00367790" w:rsidRDefault="007859D2" w:rsidP="00422CB2">
            <w:pPr>
              <w:pStyle w:val="SLONormal"/>
              <w:spacing w:before="0"/>
              <w:rPr>
                <w:rFonts w:ascii="Arial" w:hAnsi="Arial" w:cs="Arial"/>
                <w:szCs w:val="22"/>
                <w:lang w:val="lt-LT"/>
              </w:rPr>
            </w:pPr>
            <w:r w:rsidRPr="00367790">
              <w:rPr>
                <w:rFonts w:ascii="Arial" w:hAnsi="Arial" w:cs="Arial"/>
                <w:szCs w:val="22"/>
                <w:lang w:val="lt-LT"/>
              </w:rPr>
              <w:t xml:space="preserve">reiškia bendrovę, </w:t>
            </w:r>
            <w:r w:rsidR="00FB1626" w:rsidRPr="00367790">
              <w:rPr>
                <w:rFonts w:ascii="Arial" w:hAnsi="Arial" w:cs="Arial"/>
                <w:szCs w:val="22"/>
                <w:lang w:val="lt-LT"/>
              </w:rPr>
              <w:t xml:space="preserve">kurioje </w:t>
            </w:r>
            <w:r w:rsidR="00D074E3">
              <w:rPr>
                <w:rFonts w:ascii="Arial" w:hAnsi="Arial" w:cs="Arial"/>
                <w:szCs w:val="22"/>
                <w:lang w:val="lt-LT"/>
              </w:rPr>
              <w:t>Vadovaujantis d</w:t>
            </w:r>
            <w:r w:rsidR="00FB1626" w:rsidRPr="00367790">
              <w:rPr>
                <w:rFonts w:ascii="Arial" w:hAnsi="Arial" w:cs="Arial"/>
                <w:szCs w:val="22"/>
                <w:lang w:val="lt-LT"/>
              </w:rPr>
              <w:t xml:space="preserve">raudėjas tiesiogiai ir (ar) netiesiogiai turi balsų daugumą arba tiesiogiai ar netiesiogiai gali daryti lemiamą įtaką. </w:t>
            </w:r>
          </w:p>
        </w:tc>
      </w:tr>
      <w:tr w:rsidR="007859D2" w:rsidRPr="00367790" w14:paraId="7C8144AA" w14:textId="77777777" w:rsidTr="00F110D6">
        <w:tc>
          <w:tcPr>
            <w:tcW w:w="2393" w:type="dxa"/>
          </w:tcPr>
          <w:p w14:paraId="4EF6C4E9" w14:textId="77777777" w:rsidR="007859D2" w:rsidRPr="00367790" w:rsidRDefault="007859D2" w:rsidP="00791FA8">
            <w:pPr>
              <w:jc w:val="both"/>
              <w:rPr>
                <w:rFonts w:ascii="Arial" w:hAnsi="Arial" w:cs="Arial"/>
                <w:b/>
                <w:bCs/>
                <w:sz w:val="22"/>
                <w:szCs w:val="22"/>
              </w:rPr>
            </w:pPr>
            <w:r w:rsidRPr="00367790">
              <w:rPr>
                <w:rFonts w:ascii="Arial" w:hAnsi="Arial" w:cs="Arial"/>
                <w:b/>
                <w:bCs/>
                <w:sz w:val="22"/>
                <w:szCs w:val="22"/>
              </w:rPr>
              <w:t>„Draudimo suma“</w:t>
            </w:r>
          </w:p>
        </w:tc>
        <w:tc>
          <w:tcPr>
            <w:tcW w:w="7388" w:type="dxa"/>
          </w:tcPr>
          <w:p w14:paraId="6BECF509" w14:textId="77777777" w:rsidR="007859D2" w:rsidRPr="00367790" w:rsidRDefault="007859D2" w:rsidP="00313FD1">
            <w:pPr>
              <w:spacing w:after="120"/>
              <w:rPr>
                <w:rFonts w:ascii="Arial" w:hAnsi="Arial" w:cs="Arial"/>
                <w:sz w:val="22"/>
                <w:szCs w:val="22"/>
              </w:rPr>
            </w:pPr>
            <w:r w:rsidRPr="00367790">
              <w:rPr>
                <w:rFonts w:ascii="Arial" w:hAnsi="Arial" w:cs="Arial"/>
                <w:sz w:val="22"/>
                <w:szCs w:val="22"/>
              </w:rPr>
              <w:t xml:space="preserve">reiškia </w:t>
            </w:r>
            <w:r w:rsidR="00313FD1" w:rsidRPr="00367790">
              <w:rPr>
                <w:rFonts w:ascii="Arial" w:hAnsi="Arial" w:cs="Arial"/>
                <w:sz w:val="22"/>
                <w:szCs w:val="22"/>
              </w:rPr>
              <w:t>Sutart</w:t>
            </w:r>
            <w:r w:rsidR="004C2FE7" w:rsidRPr="00367790">
              <w:rPr>
                <w:rFonts w:ascii="Arial" w:hAnsi="Arial" w:cs="Arial"/>
                <w:sz w:val="22"/>
                <w:szCs w:val="22"/>
              </w:rPr>
              <w:t xml:space="preserve">ies </w:t>
            </w:r>
            <w:r w:rsidR="001F41E1" w:rsidRPr="00367790">
              <w:rPr>
                <w:rFonts w:ascii="Arial" w:hAnsi="Arial" w:cs="Arial"/>
                <w:sz w:val="22"/>
                <w:szCs w:val="22"/>
              </w:rPr>
              <w:t>3</w:t>
            </w:r>
            <w:r w:rsidR="004C2FE7" w:rsidRPr="00367790">
              <w:rPr>
                <w:rFonts w:ascii="Arial" w:hAnsi="Arial" w:cs="Arial"/>
                <w:sz w:val="22"/>
                <w:szCs w:val="22"/>
              </w:rPr>
              <w:t xml:space="preserve">.1 punkte </w:t>
            </w:r>
            <w:r w:rsidR="00313FD1" w:rsidRPr="00367790">
              <w:rPr>
                <w:rFonts w:ascii="Arial" w:hAnsi="Arial" w:cs="Arial"/>
                <w:sz w:val="22"/>
                <w:szCs w:val="22"/>
              </w:rPr>
              <w:t xml:space="preserve"> </w:t>
            </w:r>
            <w:r w:rsidRPr="00367790">
              <w:rPr>
                <w:rFonts w:ascii="Arial" w:hAnsi="Arial" w:cs="Arial"/>
                <w:sz w:val="22"/>
                <w:szCs w:val="22"/>
              </w:rPr>
              <w:t>nurodytą sumą.</w:t>
            </w:r>
          </w:p>
        </w:tc>
      </w:tr>
      <w:tr w:rsidR="007859D2" w:rsidRPr="00367790" w14:paraId="51613CD4" w14:textId="77777777" w:rsidTr="00F110D6">
        <w:tc>
          <w:tcPr>
            <w:tcW w:w="2393" w:type="dxa"/>
          </w:tcPr>
          <w:p w14:paraId="06342B44" w14:textId="77777777" w:rsidR="007859D2" w:rsidRPr="00367790" w:rsidRDefault="007859D2" w:rsidP="00791FA8">
            <w:pPr>
              <w:jc w:val="both"/>
              <w:rPr>
                <w:rFonts w:ascii="Arial" w:hAnsi="Arial" w:cs="Arial"/>
                <w:b/>
                <w:bCs/>
                <w:sz w:val="22"/>
                <w:szCs w:val="22"/>
              </w:rPr>
            </w:pPr>
            <w:r w:rsidRPr="00367790">
              <w:rPr>
                <w:rFonts w:ascii="Arial" w:hAnsi="Arial" w:cs="Arial"/>
                <w:b/>
                <w:bCs/>
                <w:sz w:val="22"/>
                <w:szCs w:val="22"/>
              </w:rPr>
              <w:t>„Draudimo laikotarpis“</w:t>
            </w:r>
          </w:p>
        </w:tc>
        <w:tc>
          <w:tcPr>
            <w:tcW w:w="7388" w:type="dxa"/>
          </w:tcPr>
          <w:p w14:paraId="1A6C8CC6" w14:textId="77777777" w:rsidR="007859D2" w:rsidRPr="00367790" w:rsidRDefault="007859D2" w:rsidP="005E2404">
            <w:pPr>
              <w:spacing w:after="120"/>
              <w:rPr>
                <w:rFonts w:ascii="Arial" w:hAnsi="Arial" w:cs="Arial"/>
                <w:sz w:val="22"/>
                <w:szCs w:val="22"/>
              </w:rPr>
            </w:pPr>
            <w:r w:rsidRPr="00367790">
              <w:rPr>
                <w:rFonts w:ascii="Arial" w:hAnsi="Arial" w:cs="Arial"/>
                <w:sz w:val="22"/>
                <w:szCs w:val="22"/>
              </w:rPr>
              <w:t xml:space="preserve">reiškia </w:t>
            </w:r>
            <w:r w:rsidR="00507A0C" w:rsidRPr="00367790">
              <w:rPr>
                <w:rFonts w:ascii="Arial" w:hAnsi="Arial" w:cs="Arial"/>
                <w:sz w:val="22"/>
                <w:szCs w:val="22"/>
              </w:rPr>
              <w:t>Sutarties</w:t>
            </w:r>
            <w:r w:rsidRPr="00367790">
              <w:rPr>
                <w:rFonts w:ascii="Arial" w:hAnsi="Arial" w:cs="Arial"/>
                <w:sz w:val="22"/>
                <w:szCs w:val="22"/>
              </w:rPr>
              <w:t xml:space="preserve"> </w:t>
            </w:r>
            <w:r w:rsidR="004C2FE7" w:rsidRPr="00367790">
              <w:rPr>
                <w:rFonts w:ascii="Arial" w:hAnsi="Arial" w:cs="Arial"/>
                <w:sz w:val="22"/>
                <w:szCs w:val="22"/>
              </w:rPr>
              <w:t>1</w:t>
            </w:r>
            <w:r w:rsidR="00DA5CD0" w:rsidRPr="00367790">
              <w:rPr>
                <w:rFonts w:ascii="Arial" w:hAnsi="Arial" w:cs="Arial"/>
                <w:sz w:val="22"/>
                <w:szCs w:val="22"/>
              </w:rPr>
              <w:t>1</w:t>
            </w:r>
            <w:r w:rsidR="004C2FE7" w:rsidRPr="00367790">
              <w:rPr>
                <w:rFonts w:ascii="Arial" w:hAnsi="Arial" w:cs="Arial"/>
                <w:sz w:val="22"/>
                <w:szCs w:val="22"/>
              </w:rPr>
              <w:t xml:space="preserve">.3 punkte ir draudimo liudijime (polise) </w:t>
            </w:r>
            <w:r w:rsidRPr="00367790">
              <w:rPr>
                <w:rFonts w:ascii="Arial" w:hAnsi="Arial" w:cs="Arial"/>
                <w:sz w:val="22"/>
                <w:szCs w:val="22"/>
              </w:rPr>
              <w:t>nurodytą laikotarpį.</w:t>
            </w:r>
          </w:p>
        </w:tc>
      </w:tr>
      <w:tr w:rsidR="007859D2" w:rsidRPr="00367790" w14:paraId="7CB639F7" w14:textId="77777777" w:rsidTr="00F110D6">
        <w:tc>
          <w:tcPr>
            <w:tcW w:w="2393" w:type="dxa"/>
          </w:tcPr>
          <w:p w14:paraId="1A677400" w14:textId="77777777" w:rsidR="007859D2" w:rsidRPr="00367790" w:rsidRDefault="007859D2" w:rsidP="007859D2">
            <w:pPr>
              <w:jc w:val="both"/>
              <w:rPr>
                <w:rFonts w:ascii="Arial" w:hAnsi="Arial" w:cs="Arial"/>
                <w:b/>
                <w:sz w:val="22"/>
                <w:szCs w:val="22"/>
              </w:rPr>
            </w:pPr>
            <w:r w:rsidRPr="00367790">
              <w:rPr>
                <w:rFonts w:ascii="Arial" w:hAnsi="Arial" w:cs="Arial"/>
                <w:b/>
                <w:bCs/>
                <w:sz w:val="22"/>
                <w:szCs w:val="22"/>
              </w:rPr>
              <w:t>„</w:t>
            </w:r>
            <w:r w:rsidRPr="00367790">
              <w:rPr>
                <w:rFonts w:ascii="Arial" w:hAnsi="Arial" w:cs="Arial"/>
                <w:b/>
                <w:sz w:val="22"/>
                <w:szCs w:val="22"/>
              </w:rPr>
              <w:t>Apdraustasis(-</w:t>
            </w:r>
            <w:proofErr w:type="spellStart"/>
            <w:r w:rsidRPr="00367790">
              <w:rPr>
                <w:rFonts w:ascii="Arial" w:hAnsi="Arial" w:cs="Arial"/>
                <w:b/>
                <w:sz w:val="22"/>
                <w:szCs w:val="22"/>
              </w:rPr>
              <w:t>ieji</w:t>
            </w:r>
            <w:proofErr w:type="spellEnd"/>
            <w:r w:rsidRPr="00367790">
              <w:rPr>
                <w:rFonts w:ascii="Arial" w:hAnsi="Arial" w:cs="Arial"/>
                <w:b/>
                <w:sz w:val="22"/>
                <w:szCs w:val="22"/>
              </w:rPr>
              <w:t>)“</w:t>
            </w:r>
          </w:p>
          <w:p w14:paraId="0DD9D575" w14:textId="77777777" w:rsidR="007859D2" w:rsidRPr="00367790" w:rsidRDefault="007859D2" w:rsidP="00791FA8">
            <w:pPr>
              <w:jc w:val="both"/>
              <w:rPr>
                <w:rFonts w:ascii="Arial" w:hAnsi="Arial" w:cs="Arial"/>
                <w:b/>
                <w:bCs/>
                <w:sz w:val="22"/>
                <w:szCs w:val="22"/>
              </w:rPr>
            </w:pPr>
          </w:p>
        </w:tc>
        <w:tc>
          <w:tcPr>
            <w:tcW w:w="7388" w:type="dxa"/>
          </w:tcPr>
          <w:p w14:paraId="78DE987B" w14:textId="77777777" w:rsidR="00824E0F" w:rsidRPr="00367790" w:rsidRDefault="00824E0F" w:rsidP="00824E0F">
            <w:pPr>
              <w:pStyle w:val="SLONormal"/>
              <w:rPr>
                <w:rFonts w:ascii="Arial" w:hAnsi="Arial" w:cs="Arial"/>
                <w:szCs w:val="22"/>
                <w:lang w:val="lt-LT"/>
              </w:rPr>
            </w:pPr>
            <w:r w:rsidRPr="00367790">
              <w:rPr>
                <w:rFonts w:ascii="Arial" w:hAnsi="Arial" w:cs="Arial"/>
                <w:szCs w:val="22"/>
                <w:lang w:val="lt-LT"/>
              </w:rPr>
              <w:t>Apdraustasis (</w:t>
            </w:r>
            <w:r w:rsidR="00794976" w:rsidRPr="00367790">
              <w:rPr>
                <w:rFonts w:ascii="Arial" w:hAnsi="Arial" w:cs="Arial"/>
                <w:szCs w:val="22"/>
                <w:lang w:val="lt-LT"/>
              </w:rPr>
              <w:t>-</w:t>
            </w:r>
            <w:proofErr w:type="spellStart"/>
            <w:r w:rsidRPr="00367790">
              <w:rPr>
                <w:rFonts w:ascii="Arial" w:hAnsi="Arial" w:cs="Arial"/>
                <w:szCs w:val="22"/>
                <w:lang w:val="lt-LT"/>
              </w:rPr>
              <w:t>ieji</w:t>
            </w:r>
            <w:proofErr w:type="spellEnd"/>
            <w:r w:rsidRPr="00367790">
              <w:rPr>
                <w:rFonts w:ascii="Arial" w:hAnsi="Arial" w:cs="Arial"/>
                <w:szCs w:val="22"/>
                <w:lang w:val="lt-LT"/>
              </w:rPr>
              <w:t>) reiškia bet kurį fizinį asmenį, kuris buvo, yra arba Draudimo laikotarpiu tampa:</w:t>
            </w:r>
          </w:p>
          <w:p w14:paraId="0E8CA29E" w14:textId="77777777" w:rsidR="00326FB4" w:rsidRPr="00367790" w:rsidRDefault="00824E0F" w:rsidP="0045723A">
            <w:pPr>
              <w:pStyle w:val="SLONormal"/>
              <w:numPr>
                <w:ilvl w:val="0"/>
                <w:numId w:val="51"/>
              </w:numPr>
              <w:rPr>
                <w:rFonts w:ascii="Arial" w:hAnsi="Arial" w:cs="Arial"/>
                <w:szCs w:val="22"/>
                <w:lang w:val="lt-LT"/>
              </w:rPr>
            </w:pPr>
            <w:r w:rsidRPr="00367790">
              <w:rPr>
                <w:rFonts w:ascii="Arial" w:hAnsi="Arial" w:cs="Arial"/>
                <w:szCs w:val="22"/>
                <w:lang w:val="lt-LT"/>
              </w:rPr>
              <w:t>Bendrovės Vadovu</w:t>
            </w:r>
            <w:r w:rsidR="00326FB4" w:rsidRPr="00367790">
              <w:rPr>
                <w:rFonts w:ascii="Arial" w:hAnsi="Arial" w:cs="Arial"/>
                <w:szCs w:val="22"/>
                <w:lang w:val="lt-LT"/>
              </w:rPr>
              <w:t>;</w:t>
            </w:r>
          </w:p>
          <w:p w14:paraId="44474BA8" w14:textId="77777777" w:rsidR="00824E0F" w:rsidRPr="00367790" w:rsidRDefault="00A21980" w:rsidP="0045723A">
            <w:pPr>
              <w:pStyle w:val="SLONormal"/>
              <w:numPr>
                <w:ilvl w:val="0"/>
                <w:numId w:val="51"/>
              </w:numPr>
              <w:rPr>
                <w:rFonts w:ascii="Arial" w:hAnsi="Arial" w:cs="Arial"/>
                <w:szCs w:val="22"/>
                <w:lang w:val="lt-LT"/>
              </w:rPr>
            </w:pPr>
            <w:r w:rsidRPr="00367790">
              <w:rPr>
                <w:rFonts w:ascii="Arial" w:hAnsi="Arial" w:cs="Arial"/>
                <w:szCs w:val="22"/>
                <w:lang w:val="lt-LT"/>
              </w:rPr>
              <w:t xml:space="preserve">ne </w:t>
            </w:r>
            <w:r w:rsidR="00824E0F" w:rsidRPr="00367790">
              <w:rPr>
                <w:rFonts w:ascii="Arial" w:hAnsi="Arial" w:cs="Arial"/>
                <w:szCs w:val="22"/>
                <w:lang w:val="lt-LT"/>
              </w:rPr>
              <w:t>iš išorės paskirtu Bendrovės auditoriumi, turto administratoriumi, bankroto administratoriumi,</w:t>
            </w:r>
            <w:r w:rsidR="00240DCE" w:rsidRPr="00367790">
              <w:rPr>
                <w:rFonts w:ascii="Arial" w:hAnsi="Arial" w:cs="Arial"/>
                <w:szCs w:val="22"/>
                <w:lang w:val="lt-LT"/>
              </w:rPr>
              <w:t xml:space="preserve"> </w:t>
            </w:r>
            <w:r w:rsidR="00824E0F" w:rsidRPr="00367790">
              <w:rPr>
                <w:rFonts w:ascii="Arial" w:hAnsi="Arial" w:cs="Arial"/>
                <w:szCs w:val="22"/>
                <w:lang w:val="lt-LT"/>
              </w:rPr>
              <w:t>restruktūrizavimo administratoriumi arba likvidatoriumi;</w:t>
            </w:r>
            <w:r w:rsidR="00824E0F" w:rsidRPr="00367790">
              <w:rPr>
                <w:rFonts w:ascii="Arial" w:hAnsi="Arial" w:cs="Arial"/>
                <w:i/>
                <w:iCs/>
                <w:szCs w:val="22"/>
                <w:lang w:val="lt-LT"/>
              </w:rPr>
              <w:t xml:space="preserve"> </w:t>
            </w:r>
          </w:p>
          <w:p w14:paraId="7E2E5813" w14:textId="77777777" w:rsidR="00824E0F" w:rsidRPr="00367790" w:rsidRDefault="00824E0F" w:rsidP="0045723A">
            <w:pPr>
              <w:pStyle w:val="SLONormal"/>
              <w:numPr>
                <w:ilvl w:val="0"/>
                <w:numId w:val="51"/>
              </w:numPr>
              <w:rPr>
                <w:rFonts w:ascii="Arial" w:hAnsi="Arial" w:cs="Arial"/>
                <w:szCs w:val="22"/>
                <w:lang w:val="lt-LT"/>
              </w:rPr>
            </w:pPr>
            <w:r w:rsidRPr="00367790">
              <w:rPr>
                <w:rFonts w:ascii="Arial" w:hAnsi="Arial" w:cs="Arial"/>
                <w:szCs w:val="22"/>
                <w:lang w:val="lt-LT"/>
              </w:rPr>
              <w:t>Patvirtintu asmeniu;</w:t>
            </w:r>
          </w:p>
          <w:p w14:paraId="52F5CE42" w14:textId="77777777" w:rsidR="00CF54AD" w:rsidRPr="00367790" w:rsidRDefault="00CF54AD" w:rsidP="0045723A">
            <w:pPr>
              <w:pStyle w:val="SLONormal"/>
              <w:numPr>
                <w:ilvl w:val="0"/>
                <w:numId w:val="51"/>
              </w:numPr>
              <w:rPr>
                <w:rFonts w:ascii="Arial" w:hAnsi="Arial" w:cs="Arial"/>
                <w:szCs w:val="22"/>
                <w:lang w:val="lt-LT"/>
              </w:rPr>
            </w:pPr>
            <w:r w:rsidRPr="00367790">
              <w:rPr>
                <w:rFonts w:ascii="Arial" w:hAnsi="Arial" w:cs="Arial"/>
                <w:szCs w:val="22"/>
                <w:lang w:val="lt-LT"/>
              </w:rPr>
              <w:t>Vadovaujančiu darbuotoju;</w:t>
            </w:r>
          </w:p>
          <w:p w14:paraId="3AF68F78" w14:textId="77777777" w:rsidR="00824E0F" w:rsidRPr="00367790" w:rsidRDefault="00824E0F" w:rsidP="0045723A">
            <w:pPr>
              <w:pStyle w:val="SLONormal"/>
              <w:numPr>
                <w:ilvl w:val="0"/>
                <w:numId w:val="51"/>
              </w:numPr>
              <w:rPr>
                <w:rFonts w:ascii="Arial" w:hAnsi="Arial" w:cs="Arial"/>
                <w:szCs w:val="22"/>
                <w:lang w:val="lt-LT"/>
              </w:rPr>
            </w:pPr>
            <w:r w:rsidRPr="00367790">
              <w:rPr>
                <w:rFonts w:ascii="Arial" w:hAnsi="Arial" w:cs="Arial"/>
                <w:szCs w:val="22"/>
                <w:lang w:val="lt-LT"/>
              </w:rPr>
              <w:t>Bendrovės darbuotoju</w:t>
            </w:r>
            <w:r w:rsidR="00C151F2" w:rsidRPr="00367790">
              <w:rPr>
                <w:rFonts w:ascii="Arial" w:hAnsi="Arial" w:cs="Arial"/>
                <w:szCs w:val="22"/>
                <w:lang w:val="lt-LT"/>
              </w:rPr>
              <w:t>;</w:t>
            </w:r>
            <w:r w:rsidRPr="00367790">
              <w:rPr>
                <w:rFonts w:ascii="Arial" w:hAnsi="Arial" w:cs="Arial"/>
                <w:szCs w:val="22"/>
                <w:lang w:val="lt-LT"/>
              </w:rPr>
              <w:t xml:space="preserve"> </w:t>
            </w:r>
          </w:p>
          <w:p w14:paraId="1FEAD21A" w14:textId="77777777" w:rsidR="00824E0F" w:rsidRPr="00367790" w:rsidRDefault="00824E0F" w:rsidP="0045723A">
            <w:pPr>
              <w:pStyle w:val="SLONormal"/>
              <w:numPr>
                <w:ilvl w:val="0"/>
                <w:numId w:val="51"/>
              </w:numPr>
              <w:rPr>
                <w:rFonts w:ascii="Arial" w:hAnsi="Arial" w:cs="Arial"/>
                <w:szCs w:val="22"/>
                <w:lang w:val="lt-LT"/>
              </w:rPr>
            </w:pPr>
            <w:r w:rsidRPr="00367790">
              <w:rPr>
                <w:rFonts w:ascii="Arial" w:hAnsi="Arial" w:cs="Arial"/>
                <w:szCs w:val="22"/>
                <w:lang w:val="lt-LT"/>
              </w:rPr>
              <w:t>vykdančiu Bendrovės valdymo</w:t>
            </w:r>
            <w:r w:rsidR="009A5D4C" w:rsidRPr="00367790">
              <w:rPr>
                <w:rFonts w:ascii="Arial" w:hAnsi="Arial" w:cs="Arial"/>
                <w:szCs w:val="22"/>
                <w:lang w:val="lt-LT"/>
              </w:rPr>
              <w:t>,</w:t>
            </w:r>
            <w:r w:rsidRPr="00367790">
              <w:rPr>
                <w:rFonts w:ascii="Arial" w:hAnsi="Arial" w:cs="Arial"/>
                <w:szCs w:val="22"/>
                <w:lang w:val="lt-LT"/>
              </w:rPr>
              <w:t xml:space="preserve"> stebėjimo</w:t>
            </w:r>
            <w:r w:rsidR="009A5D4C" w:rsidRPr="00367790">
              <w:rPr>
                <w:rFonts w:ascii="Arial" w:hAnsi="Arial" w:cs="Arial"/>
                <w:szCs w:val="22"/>
                <w:lang w:val="lt-LT"/>
              </w:rPr>
              <w:t xml:space="preserve"> ar priežiūros</w:t>
            </w:r>
            <w:r w:rsidRPr="00367790">
              <w:rPr>
                <w:rFonts w:ascii="Arial" w:hAnsi="Arial" w:cs="Arial"/>
                <w:szCs w:val="22"/>
                <w:lang w:val="lt-LT"/>
              </w:rPr>
              <w:t xml:space="preserve"> funkcijas;</w:t>
            </w:r>
          </w:p>
          <w:p w14:paraId="0E8AEB51" w14:textId="77777777" w:rsidR="00824E0F" w:rsidRPr="00367790" w:rsidRDefault="00824E0F" w:rsidP="0045723A">
            <w:pPr>
              <w:pStyle w:val="SLONormal"/>
              <w:numPr>
                <w:ilvl w:val="0"/>
                <w:numId w:val="51"/>
              </w:numPr>
              <w:rPr>
                <w:rFonts w:ascii="Arial" w:hAnsi="Arial" w:cs="Arial"/>
                <w:szCs w:val="22"/>
                <w:lang w:val="lt-LT"/>
              </w:rPr>
            </w:pPr>
            <w:r w:rsidRPr="00367790">
              <w:rPr>
                <w:rFonts w:ascii="Arial" w:hAnsi="Arial" w:cs="Arial"/>
                <w:szCs w:val="22"/>
                <w:lang w:val="lt-LT"/>
              </w:rPr>
              <w:t xml:space="preserve">susijusiu su Reikalavimu dėl Darbo teisės pažeidimo; </w:t>
            </w:r>
          </w:p>
          <w:p w14:paraId="02723AED" w14:textId="77777777" w:rsidR="00824E0F" w:rsidRPr="00367790" w:rsidRDefault="00824E0F" w:rsidP="0045723A">
            <w:pPr>
              <w:pStyle w:val="SLONormal"/>
              <w:numPr>
                <w:ilvl w:val="0"/>
                <w:numId w:val="51"/>
              </w:numPr>
              <w:rPr>
                <w:rFonts w:ascii="Arial" w:hAnsi="Arial" w:cs="Arial"/>
                <w:szCs w:val="22"/>
                <w:lang w:val="lt-LT"/>
              </w:rPr>
            </w:pPr>
            <w:r w:rsidRPr="00367790">
              <w:rPr>
                <w:rFonts w:ascii="Arial" w:hAnsi="Arial" w:cs="Arial"/>
                <w:szCs w:val="22"/>
                <w:lang w:val="lt-LT"/>
              </w:rPr>
              <w:t xml:space="preserve">įvardytu kaip </w:t>
            </w:r>
            <w:proofErr w:type="spellStart"/>
            <w:r w:rsidRPr="00367790">
              <w:rPr>
                <w:rFonts w:ascii="Arial" w:hAnsi="Arial" w:cs="Arial"/>
                <w:szCs w:val="22"/>
                <w:lang w:val="lt-LT"/>
              </w:rPr>
              <w:t>bendraatsakovas</w:t>
            </w:r>
            <w:proofErr w:type="spellEnd"/>
            <w:r w:rsidRPr="00367790">
              <w:rPr>
                <w:rFonts w:ascii="Arial" w:hAnsi="Arial" w:cs="Arial"/>
                <w:szCs w:val="22"/>
                <w:lang w:val="lt-LT"/>
              </w:rPr>
              <w:t xml:space="preserve"> su Bendrovės vadovu arba kitu atsakingu asmeniu Reikalavime, kuriame teigiama, kad toks darbuotojas dalyvavo vykdant Pažeidimą arba padėjo jį įvykdyti; </w:t>
            </w:r>
          </w:p>
          <w:p w14:paraId="734B47EC" w14:textId="77777777" w:rsidR="00824E0F" w:rsidRPr="00367790" w:rsidRDefault="00824E0F" w:rsidP="0045723A">
            <w:pPr>
              <w:pStyle w:val="SLONormal"/>
              <w:numPr>
                <w:ilvl w:val="0"/>
                <w:numId w:val="51"/>
              </w:numPr>
              <w:rPr>
                <w:rFonts w:ascii="Arial" w:hAnsi="Arial" w:cs="Arial"/>
                <w:szCs w:val="22"/>
                <w:lang w:val="lt-LT"/>
              </w:rPr>
            </w:pPr>
            <w:r w:rsidRPr="00367790">
              <w:rPr>
                <w:rFonts w:ascii="Arial" w:hAnsi="Arial" w:cs="Arial"/>
                <w:szCs w:val="22"/>
                <w:lang w:val="lt-LT"/>
              </w:rPr>
              <w:t>įvardytu kaip susijusiu su Apdrausto asmens tyrimu;</w:t>
            </w:r>
          </w:p>
          <w:p w14:paraId="2A1320EC" w14:textId="77777777" w:rsidR="00824E0F" w:rsidRPr="00367790" w:rsidRDefault="00824E0F" w:rsidP="0045723A">
            <w:pPr>
              <w:pStyle w:val="SLONormal"/>
              <w:numPr>
                <w:ilvl w:val="0"/>
                <w:numId w:val="51"/>
              </w:numPr>
              <w:rPr>
                <w:rFonts w:ascii="Arial" w:hAnsi="Arial" w:cs="Arial"/>
                <w:szCs w:val="22"/>
                <w:lang w:val="lt-LT"/>
              </w:rPr>
            </w:pPr>
            <w:r w:rsidRPr="00367790">
              <w:rPr>
                <w:rFonts w:ascii="Arial" w:hAnsi="Arial" w:cs="Arial"/>
                <w:szCs w:val="22"/>
                <w:lang w:val="lt-LT"/>
              </w:rPr>
              <w:t xml:space="preserve">Šešėliniu vadovu arba asmeniu, kuriam, tenka teisinė atsakomybė kaip Bendrovės </w:t>
            </w:r>
            <w:r w:rsidRPr="00367790">
              <w:rPr>
                <w:rFonts w:ascii="Arial" w:hAnsi="Arial" w:cs="Arial"/>
                <w:i/>
                <w:iCs/>
                <w:szCs w:val="22"/>
                <w:lang w:val="lt-LT"/>
              </w:rPr>
              <w:t>de</w:t>
            </w:r>
            <w:r w:rsidRPr="00367790">
              <w:rPr>
                <w:rFonts w:ascii="Arial" w:hAnsi="Arial" w:cs="Arial"/>
                <w:szCs w:val="22"/>
                <w:lang w:val="lt-LT"/>
              </w:rPr>
              <w:t> </w:t>
            </w:r>
            <w:r w:rsidRPr="00367790">
              <w:rPr>
                <w:rFonts w:ascii="Arial" w:hAnsi="Arial" w:cs="Arial"/>
                <w:i/>
                <w:iCs/>
                <w:szCs w:val="22"/>
                <w:lang w:val="lt-LT"/>
              </w:rPr>
              <w:t xml:space="preserve">facto </w:t>
            </w:r>
            <w:r w:rsidRPr="00367790">
              <w:rPr>
                <w:rFonts w:ascii="Arial" w:hAnsi="Arial" w:cs="Arial"/>
                <w:szCs w:val="22"/>
                <w:lang w:val="lt-LT"/>
              </w:rPr>
              <w:t>vadovui;</w:t>
            </w:r>
            <w:r w:rsidRPr="00367790">
              <w:rPr>
                <w:rFonts w:ascii="Arial" w:hAnsi="Arial" w:cs="Arial"/>
                <w:i/>
                <w:iCs/>
                <w:szCs w:val="22"/>
                <w:lang w:val="lt-LT"/>
              </w:rPr>
              <w:t xml:space="preserve"> </w:t>
            </w:r>
          </w:p>
          <w:p w14:paraId="3AE2D5C7" w14:textId="77777777" w:rsidR="00824E0F" w:rsidRPr="00367790" w:rsidRDefault="00824E0F" w:rsidP="0045723A">
            <w:pPr>
              <w:pStyle w:val="SLONormal"/>
              <w:numPr>
                <w:ilvl w:val="0"/>
                <w:numId w:val="51"/>
              </w:numPr>
              <w:rPr>
                <w:rFonts w:ascii="Arial" w:hAnsi="Arial" w:cs="Arial"/>
                <w:szCs w:val="22"/>
                <w:lang w:val="lt-LT"/>
              </w:rPr>
            </w:pPr>
            <w:r w:rsidRPr="00367790">
              <w:rPr>
                <w:rFonts w:ascii="Arial" w:hAnsi="Arial" w:cs="Arial"/>
                <w:szCs w:val="22"/>
                <w:lang w:val="lt-LT"/>
              </w:rPr>
              <w:t>būsimuoju vadovu, nurodytu Bendrovės informaciniame biuletenyje arba prospekte;</w:t>
            </w:r>
          </w:p>
          <w:p w14:paraId="2B2FF72E" w14:textId="77777777" w:rsidR="00824E0F" w:rsidRPr="00367790" w:rsidRDefault="00824E0F" w:rsidP="0045723A">
            <w:pPr>
              <w:pStyle w:val="SLONormal"/>
              <w:numPr>
                <w:ilvl w:val="0"/>
                <w:numId w:val="51"/>
              </w:numPr>
              <w:rPr>
                <w:rFonts w:ascii="Arial" w:hAnsi="Arial" w:cs="Arial"/>
                <w:szCs w:val="22"/>
                <w:lang w:val="lt-LT"/>
              </w:rPr>
            </w:pPr>
            <w:r w:rsidRPr="00367790">
              <w:rPr>
                <w:rFonts w:ascii="Arial" w:hAnsi="Arial" w:cs="Arial"/>
                <w:szCs w:val="22"/>
                <w:lang w:val="lt-LT"/>
              </w:rPr>
              <w:t>Išorės subjekto vadovu;</w:t>
            </w:r>
          </w:p>
          <w:p w14:paraId="6A2A68EA" w14:textId="77777777" w:rsidR="00824E0F" w:rsidRPr="00367790" w:rsidRDefault="00824E0F" w:rsidP="0045723A">
            <w:pPr>
              <w:pStyle w:val="SLONormal"/>
              <w:numPr>
                <w:ilvl w:val="0"/>
                <w:numId w:val="51"/>
              </w:numPr>
              <w:rPr>
                <w:rFonts w:ascii="Arial" w:hAnsi="Arial" w:cs="Arial"/>
                <w:szCs w:val="22"/>
                <w:lang w:val="lt-LT"/>
              </w:rPr>
            </w:pPr>
            <w:r w:rsidRPr="00367790">
              <w:rPr>
                <w:rFonts w:ascii="Arial" w:hAnsi="Arial" w:cs="Arial"/>
                <w:szCs w:val="22"/>
                <w:lang w:val="lt-LT"/>
              </w:rPr>
              <w:t>Vyriausiuoju apskaitos pareigūnu;</w:t>
            </w:r>
            <w:r w:rsidRPr="00367790">
              <w:rPr>
                <w:rFonts w:ascii="Arial" w:hAnsi="Arial" w:cs="Arial"/>
                <w:i/>
                <w:iCs/>
                <w:szCs w:val="22"/>
                <w:lang w:val="lt-LT"/>
              </w:rPr>
              <w:t xml:space="preserve"> </w:t>
            </w:r>
          </w:p>
          <w:p w14:paraId="7807C49A" w14:textId="77777777" w:rsidR="00824E0F" w:rsidRPr="00367790" w:rsidRDefault="00824E0F" w:rsidP="0045723A">
            <w:pPr>
              <w:pStyle w:val="SLONormal"/>
              <w:numPr>
                <w:ilvl w:val="0"/>
                <w:numId w:val="51"/>
              </w:numPr>
              <w:rPr>
                <w:rFonts w:ascii="Arial" w:hAnsi="Arial" w:cs="Arial"/>
                <w:szCs w:val="22"/>
                <w:lang w:val="lt-LT"/>
              </w:rPr>
            </w:pPr>
            <w:r w:rsidRPr="00367790">
              <w:rPr>
                <w:rFonts w:ascii="Arial" w:hAnsi="Arial" w:cs="Arial"/>
                <w:szCs w:val="22"/>
                <w:lang w:val="lt-LT"/>
              </w:rPr>
              <w:t>bet kuriuo Bendrovės darbuotoju arba Bendrovės Vadovu arba kitu atsakingu darbuotoju, kai vykdo Dukterinės bendrovės likvidatoriaus arba administratoriaus funkcijas per jos pačios inicijuotą likvidavimo procedūrą;</w:t>
            </w:r>
            <w:r w:rsidRPr="00367790">
              <w:rPr>
                <w:rFonts w:ascii="Arial" w:hAnsi="Arial" w:cs="Arial"/>
                <w:i/>
                <w:iCs/>
                <w:szCs w:val="22"/>
                <w:lang w:val="lt-LT"/>
              </w:rPr>
              <w:t xml:space="preserve"> </w:t>
            </w:r>
          </w:p>
          <w:p w14:paraId="6ED101DC" w14:textId="77777777" w:rsidR="0045723A" w:rsidRPr="00367790" w:rsidRDefault="0045723A" w:rsidP="0045723A">
            <w:pPr>
              <w:pStyle w:val="SLONormal"/>
              <w:numPr>
                <w:ilvl w:val="0"/>
                <w:numId w:val="51"/>
              </w:numPr>
              <w:rPr>
                <w:rFonts w:ascii="Arial" w:hAnsi="Arial" w:cs="Arial"/>
                <w:szCs w:val="22"/>
                <w:lang w:val="lt-LT"/>
              </w:rPr>
            </w:pPr>
            <w:r w:rsidRPr="00367790">
              <w:rPr>
                <w:rFonts w:ascii="Arial" w:hAnsi="Arial" w:cs="Arial"/>
                <w:szCs w:val="22"/>
                <w:lang w:val="lt-LT"/>
              </w:rPr>
              <w:t>Bendrovės Pirkimo paslaugų centro pirkimo vykdytoju ir/ar kitu pirkimų komisijos nariu;</w:t>
            </w:r>
          </w:p>
          <w:p w14:paraId="0701366B" w14:textId="16A28319" w:rsidR="00824E0F" w:rsidRPr="00367790" w:rsidRDefault="00824E0F" w:rsidP="0045723A">
            <w:pPr>
              <w:pStyle w:val="SLONormal"/>
              <w:numPr>
                <w:ilvl w:val="0"/>
                <w:numId w:val="51"/>
              </w:numPr>
              <w:rPr>
                <w:rFonts w:ascii="Arial" w:hAnsi="Arial" w:cs="Arial"/>
                <w:szCs w:val="22"/>
                <w:lang w:val="lt-LT"/>
              </w:rPr>
            </w:pPr>
            <w:r w:rsidRPr="00367790">
              <w:rPr>
                <w:rFonts w:ascii="Arial" w:hAnsi="Arial" w:cs="Arial"/>
                <w:szCs w:val="22"/>
                <w:lang w:val="lt-LT"/>
              </w:rPr>
              <w:t>Bendrovės audito komiteto, darbo užmokesčio komiteto, bylinėjimosi komiteto</w:t>
            </w:r>
            <w:r w:rsidR="00AB5238" w:rsidRPr="00367790">
              <w:rPr>
                <w:rFonts w:ascii="Arial" w:hAnsi="Arial" w:cs="Arial"/>
                <w:szCs w:val="22"/>
                <w:lang w:val="lt-LT"/>
              </w:rPr>
              <w:t xml:space="preserve"> </w:t>
            </w:r>
            <w:r w:rsidRPr="00367790">
              <w:rPr>
                <w:rFonts w:ascii="Arial" w:hAnsi="Arial" w:cs="Arial"/>
                <w:szCs w:val="22"/>
                <w:lang w:val="lt-LT"/>
              </w:rPr>
              <w:t>arba kito administracijos arba valdybos komiteto nariu;</w:t>
            </w:r>
          </w:p>
          <w:p w14:paraId="549161C4" w14:textId="77777777" w:rsidR="00824E0F" w:rsidRPr="00367790" w:rsidRDefault="00824E0F" w:rsidP="0045723A">
            <w:pPr>
              <w:pStyle w:val="SLONormal"/>
              <w:numPr>
                <w:ilvl w:val="0"/>
                <w:numId w:val="51"/>
              </w:numPr>
              <w:rPr>
                <w:rFonts w:ascii="Arial" w:hAnsi="Arial" w:cs="Arial"/>
                <w:szCs w:val="22"/>
                <w:lang w:val="lt-LT"/>
              </w:rPr>
            </w:pPr>
            <w:r w:rsidRPr="00367790">
              <w:rPr>
                <w:rFonts w:ascii="Arial" w:hAnsi="Arial" w:cs="Arial"/>
                <w:szCs w:val="22"/>
                <w:lang w:val="lt-LT"/>
              </w:rPr>
              <w:t>Draudėjo vyriausiuoju teisininku arba rizikos valdytoju (arba atitinkamas pareigas einančiu asmeniu)</w:t>
            </w:r>
            <w:r w:rsidR="00C81367" w:rsidRPr="00367790">
              <w:rPr>
                <w:rFonts w:ascii="Arial" w:hAnsi="Arial" w:cs="Arial"/>
                <w:szCs w:val="22"/>
                <w:lang w:val="lt-LT"/>
              </w:rPr>
              <w:t xml:space="preserve">, </w:t>
            </w:r>
            <w:r w:rsidRPr="00367790">
              <w:rPr>
                <w:rFonts w:ascii="Arial" w:hAnsi="Arial" w:cs="Arial"/>
                <w:szCs w:val="22"/>
                <w:lang w:val="lt-LT"/>
              </w:rPr>
              <w:t>bet tik jeigu ir tik tiek, kiek toks Apdraustas asmuo vykdo tokias Apdrausto asmens funkcijas.</w:t>
            </w:r>
          </w:p>
          <w:p w14:paraId="68606D33" w14:textId="77777777" w:rsidR="00824E0F" w:rsidRPr="00367790" w:rsidRDefault="00824E0F" w:rsidP="00824E0F">
            <w:pPr>
              <w:pStyle w:val="SLONormal"/>
              <w:rPr>
                <w:rFonts w:ascii="Arial" w:hAnsi="Arial" w:cs="Arial"/>
                <w:szCs w:val="22"/>
                <w:lang w:val="lt-LT"/>
              </w:rPr>
            </w:pPr>
            <w:r w:rsidRPr="00367790">
              <w:rPr>
                <w:rFonts w:ascii="Arial" w:hAnsi="Arial" w:cs="Arial"/>
                <w:szCs w:val="22"/>
                <w:lang w:val="lt-LT"/>
              </w:rPr>
              <w:t>Apdrausto asmens sąvoka taip pat apima šio punkto dalyse nurodyto Apdrausto asmens:</w:t>
            </w:r>
          </w:p>
          <w:p w14:paraId="564A24ED" w14:textId="77777777" w:rsidR="00824E0F" w:rsidRPr="00367790" w:rsidRDefault="00824E0F" w:rsidP="0045723A">
            <w:pPr>
              <w:pStyle w:val="SLONormal"/>
              <w:numPr>
                <w:ilvl w:val="0"/>
                <w:numId w:val="51"/>
              </w:numPr>
              <w:rPr>
                <w:rFonts w:ascii="Arial" w:hAnsi="Arial" w:cs="Arial"/>
                <w:szCs w:val="22"/>
                <w:lang w:val="lt-LT"/>
              </w:rPr>
            </w:pPr>
            <w:r w:rsidRPr="00367790">
              <w:rPr>
                <w:rFonts w:ascii="Arial" w:hAnsi="Arial" w:cs="Arial"/>
                <w:szCs w:val="22"/>
                <w:lang w:val="lt-LT"/>
              </w:rPr>
              <w:t>sutuoktinį arba pagal teisės aktus pripažįstamą partnerį (atitinkamais atvejais įskaitant tos pačios lyties asmenų civilinę partnerystę);</w:t>
            </w:r>
          </w:p>
          <w:p w14:paraId="75778B69" w14:textId="77777777" w:rsidR="00824E0F" w:rsidRPr="00367790" w:rsidRDefault="00824E0F" w:rsidP="0045723A">
            <w:pPr>
              <w:pStyle w:val="SLONormal"/>
              <w:numPr>
                <w:ilvl w:val="0"/>
                <w:numId w:val="51"/>
              </w:numPr>
              <w:rPr>
                <w:rFonts w:ascii="Arial" w:hAnsi="Arial" w:cs="Arial"/>
                <w:szCs w:val="22"/>
                <w:lang w:val="lt-LT"/>
              </w:rPr>
            </w:pPr>
            <w:r w:rsidRPr="00367790">
              <w:rPr>
                <w:rFonts w:ascii="Arial" w:hAnsi="Arial" w:cs="Arial"/>
                <w:szCs w:val="22"/>
                <w:lang w:val="lt-LT"/>
              </w:rPr>
              <w:lastRenderedPageBreak/>
              <w:t xml:space="preserve">administratorius, įpėdinius, teisinius atstovus arba testamento vykdytoją, jeigu Apdraustas asmuo miręs, neveiksnus, nemokus arba bankrutuojantis, </w:t>
            </w:r>
          </w:p>
          <w:p w14:paraId="062C29E4" w14:textId="77777777" w:rsidR="00824E0F" w:rsidRPr="00367790" w:rsidRDefault="00824E0F" w:rsidP="00824E0F">
            <w:pPr>
              <w:pStyle w:val="SLONormal"/>
              <w:rPr>
                <w:rFonts w:ascii="Arial" w:hAnsi="Arial" w:cs="Arial"/>
                <w:szCs w:val="22"/>
                <w:lang w:val="lt-LT"/>
              </w:rPr>
            </w:pPr>
            <w:r w:rsidRPr="00367790">
              <w:rPr>
                <w:rFonts w:ascii="Arial" w:hAnsi="Arial" w:cs="Arial"/>
                <w:szCs w:val="22"/>
                <w:lang w:val="lt-LT"/>
              </w:rPr>
              <w:t>jeigu Reikalavimas jiems pareikštas tik dėl to, kad jiems priklauso teisės į turtą, kurį siekiama susigrąžinti pagal Reikalavimą.</w:t>
            </w:r>
          </w:p>
          <w:p w14:paraId="674FD549" w14:textId="77777777" w:rsidR="00824E0F" w:rsidRPr="00367790" w:rsidRDefault="00824E0F" w:rsidP="00824E0F">
            <w:pPr>
              <w:pStyle w:val="SLONormal"/>
              <w:spacing w:before="0"/>
              <w:rPr>
                <w:rFonts w:ascii="Arial" w:hAnsi="Arial" w:cs="Arial"/>
                <w:szCs w:val="22"/>
                <w:lang w:val="lt-LT"/>
              </w:rPr>
            </w:pPr>
            <w:r w:rsidRPr="00367790">
              <w:rPr>
                <w:rFonts w:ascii="Arial" w:hAnsi="Arial" w:cs="Arial"/>
                <w:szCs w:val="22"/>
                <w:lang w:val="lt-LT"/>
              </w:rPr>
              <w:t>Apdrausto asmens sąvoka taip pat apima subjektą, kuris vykdo Dukterinės bendrovės vadovo funkcijas, tačiau tik jeigu ir tik tiek, kiek toks Apdraustas asmuo veikia kaip toks vadovas, ir tik kalbant apie Reikalavimus</w:t>
            </w:r>
            <w:r w:rsidR="00A11EF3" w:rsidRPr="00367790">
              <w:rPr>
                <w:rFonts w:ascii="Arial" w:hAnsi="Arial" w:cs="Arial"/>
                <w:szCs w:val="22"/>
                <w:lang w:val="lt-LT"/>
              </w:rPr>
              <w:t>.</w:t>
            </w:r>
          </w:p>
        </w:tc>
      </w:tr>
      <w:tr w:rsidR="007859D2" w:rsidRPr="00367790" w14:paraId="2793EBE2" w14:textId="77777777" w:rsidTr="00F110D6">
        <w:tc>
          <w:tcPr>
            <w:tcW w:w="2393" w:type="dxa"/>
          </w:tcPr>
          <w:p w14:paraId="75DAC0DF" w14:textId="77777777" w:rsidR="007859D2" w:rsidRPr="00367790" w:rsidRDefault="007859D2" w:rsidP="008E61BF">
            <w:pPr>
              <w:jc w:val="both"/>
              <w:rPr>
                <w:rFonts w:ascii="Arial" w:hAnsi="Arial" w:cs="Arial"/>
                <w:b/>
                <w:bCs/>
                <w:sz w:val="22"/>
                <w:szCs w:val="22"/>
              </w:rPr>
            </w:pPr>
            <w:r w:rsidRPr="00367790">
              <w:rPr>
                <w:rFonts w:ascii="Arial" w:hAnsi="Arial" w:cs="Arial"/>
                <w:b/>
                <w:sz w:val="22"/>
                <w:szCs w:val="22"/>
              </w:rPr>
              <w:lastRenderedPageBreak/>
              <w:t>„Vadovas</w:t>
            </w:r>
            <w:r w:rsidR="008E61BF" w:rsidRPr="00367790">
              <w:rPr>
                <w:rFonts w:ascii="Arial" w:hAnsi="Arial" w:cs="Arial"/>
                <w:b/>
                <w:sz w:val="22"/>
                <w:szCs w:val="22"/>
              </w:rPr>
              <w:t>“</w:t>
            </w:r>
          </w:p>
        </w:tc>
        <w:tc>
          <w:tcPr>
            <w:tcW w:w="7388" w:type="dxa"/>
          </w:tcPr>
          <w:p w14:paraId="64262CDC" w14:textId="77777777" w:rsidR="00655FD8" w:rsidRPr="00367790" w:rsidRDefault="00F21112" w:rsidP="009B6299">
            <w:pPr>
              <w:pStyle w:val="SLONormal"/>
              <w:spacing w:before="0"/>
              <w:rPr>
                <w:rFonts w:ascii="Arial" w:hAnsi="Arial" w:cs="Arial"/>
                <w:szCs w:val="22"/>
                <w:lang w:val="lt-LT"/>
              </w:rPr>
            </w:pPr>
            <w:r w:rsidRPr="00367790">
              <w:rPr>
                <w:rFonts w:ascii="Arial" w:hAnsi="Arial" w:cs="Arial"/>
                <w:szCs w:val="22"/>
                <w:lang w:val="lt-LT"/>
              </w:rPr>
              <w:t xml:space="preserve">reiškia bet kurį fizinį asmenį, kuris yra, buvo ar Draudimo laikotarpiu tampa </w:t>
            </w:r>
            <w:r w:rsidR="00542E80" w:rsidRPr="00367790">
              <w:rPr>
                <w:rFonts w:ascii="Arial" w:hAnsi="Arial" w:cs="Arial"/>
                <w:szCs w:val="22"/>
                <w:lang w:val="lt-LT"/>
              </w:rPr>
              <w:t>Draudėjo</w:t>
            </w:r>
            <w:r w:rsidRPr="00367790">
              <w:rPr>
                <w:rFonts w:ascii="Arial" w:hAnsi="Arial" w:cs="Arial"/>
                <w:szCs w:val="22"/>
                <w:lang w:val="lt-LT"/>
              </w:rPr>
              <w:t xml:space="preserve"> </w:t>
            </w:r>
            <w:r w:rsidR="001733F0" w:rsidRPr="00367790">
              <w:rPr>
                <w:rFonts w:ascii="Arial" w:hAnsi="Arial" w:cs="Arial"/>
                <w:szCs w:val="22"/>
                <w:lang w:val="lt-LT"/>
              </w:rPr>
              <w:t>vadovu</w:t>
            </w:r>
            <w:r w:rsidRPr="00367790">
              <w:rPr>
                <w:rFonts w:ascii="Arial" w:hAnsi="Arial" w:cs="Arial"/>
                <w:szCs w:val="22"/>
                <w:lang w:val="lt-LT"/>
              </w:rPr>
              <w:t>, stebėtojų tarybos nariu, valdybos nariu</w:t>
            </w:r>
            <w:r w:rsidR="00952EB0" w:rsidRPr="00367790">
              <w:rPr>
                <w:rFonts w:ascii="Arial" w:hAnsi="Arial" w:cs="Arial"/>
                <w:szCs w:val="22"/>
                <w:lang w:val="lt-LT"/>
              </w:rPr>
              <w:t xml:space="preserve"> ar kitu vienasmeniu valdymo organu ar kolegialaus valdymo organo nariu</w:t>
            </w:r>
            <w:r w:rsidR="00DD4460" w:rsidRPr="00367790">
              <w:rPr>
                <w:rFonts w:ascii="Arial" w:hAnsi="Arial" w:cs="Arial"/>
                <w:szCs w:val="22"/>
                <w:lang w:val="lt-LT"/>
              </w:rPr>
              <w:t>,</w:t>
            </w:r>
            <w:r w:rsidR="00952EB0" w:rsidRPr="00367790">
              <w:rPr>
                <w:rFonts w:ascii="Arial" w:hAnsi="Arial" w:cs="Arial"/>
                <w:szCs w:val="22"/>
                <w:lang w:val="lt-LT"/>
              </w:rPr>
              <w:t xml:space="preserve"> </w:t>
            </w:r>
            <w:r w:rsidRPr="00367790">
              <w:rPr>
                <w:rFonts w:ascii="Arial" w:hAnsi="Arial" w:cs="Arial"/>
                <w:szCs w:val="22"/>
                <w:lang w:val="lt-LT"/>
              </w:rPr>
              <w:t xml:space="preserve">taip pat </w:t>
            </w:r>
            <w:r w:rsidR="00AF2FCA" w:rsidRPr="00367790">
              <w:rPr>
                <w:rFonts w:ascii="Arial" w:hAnsi="Arial" w:cs="Arial"/>
                <w:szCs w:val="22"/>
                <w:lang w:val="lt-LT"/>
              </w:rPr>
              <w:t>Draudėjo</w:t>
            </w:r>
            <w:r w:rsidRPr="00367790">
              <w:rPr>
                <w:rFonts w:ascii="Arial" w:hAnsi="Arial" w:cs="Arial"/>
                <w:szCs w:val="22"/>
                <w:lang w:val="lt-LT"/>
              </w:rPr>
              <w:t xml:space="preserve"> </w:t>
            </w:r>
            <w:r w:rsidR="00AF2FCA" w:rsidRPr="00367790">
              <w:rPr>
                <w:rFonts w:ascii="Arial" w:hAnsi="Arial" w:cs="Arial"/>
                <w:szCs w:val="22"/>
                <w:lang w:val="lt-LT"/>
              </w:rPr>
              <w:t>D</w:t>
            </w:r>
            <w:r w:rsidRPr="00367790">
              <w:rPr>
                <w:rFonts w:ascii="Arial" w:hAnsi="Arial" w:cs="Arial"/>
                <w:szCs w:val="22"/>
                <w:lang w:val="lt-LT"/>
              </w:rPr>
              <w:t xml:space="preserve">ukterinių bendrovių </w:t>
            </w:r>
            <w:r w:rsidR="001733F0" w:rsidRPr="00367790">
              <w:rPr>
                <w:rFonts w:ascii="Arial" w:hAnsi="Arial" w:cs="Arial"/>
                <w:szCs w:val="22"/>
                <w:lang w:val="lt-LT"/>
              </w:rPr>
              <w:t>vadovu</w:t>
            </w:r>
            <w:r w:rsidR="001315EB" w:rsidRPr="00367790">
              <w:rPr>
                <w:rFonts w:ascii="Arial" w:hAnsi="Arial" w:cs="Arial"/>
                <w:szCs w:val="22"/>
                <w:lang w:val="lt-LT"/>
              </w:rPr>
              <w:t>, stebėtojų tarybos nariu, valdybos nariu</w:t>
            </w:r>
            <w:r w:rsidR="00952EB0" w:rsidRPr="00367790">
              <w:rPr>
                <w:rFonts w:ascii="Arial" w:hAnsi="Arial" w:cs="Arial"/>
                <w:szCs w:val="22"/>
                <w:lang w:val="lt-LT"/>
              </w:rPr>
              <w:t xml:space="preserve"> ar kitu vienasmeniu valdymo organu ar kolegialaus valdymo organo nariu.</w:t>
            </w:r>
            <w:r w:rsidR="001733F0" w:rsidRPr="00367790">
              <w:rPr>
                <w:rFonts w:ascii="Arial" w:hAnsi="Arial" w:cs="Arial"/>
                <w:szCs w:val="22"/>
                <w:lang w:val="lt-LT"/>
              </w:rPr>
              <w:t xml:space="preserve"> </w:t>
            </w:r>
          </w:p>
        </w:tc>
      </w:tr>
      <w:tr w:rsidR="007859D2" w:rsidRPr="00367790" w14:paraId="7E5F89FE" w14:textId="77777777" w:rsidTr="00F110D6">
        <w:tc>
          <w:tcPr>
            <w:tcW w:w="2393" w:type="dxa"/>
          </w:tcPr>
          <w:p w14:paraId="70CD0F85" w14:textId="77777777" w:rsidR="007859D2" w:rsidRPr="00367790" w:rsidRDefault="008E61BF" w:rsidP="003D0E3A">
            <w:pPr>
              <w:jc w:val="both"/>
              <w:rPr>
                <w:rFonts w:ascii="Arial" w:hAnsi="Arial" w:cs="Arial"/>
                <w:b/>
                <w:bCs/>
                <w:sz w:val="22"/>
                <w:szCs w:val="22"/>
              </w:rPr>
            </w:pPr>
            <w:r w:rsidRPr="00367790">
              <w:rPr>
                <w:rFonts w:ascii="Arial" w:hAnsi="Arial" w:cs="Arial"/>
                <w:b/>
                <w:bCs/>
                <w:sz w:val="22"/>
                <w:szCs w:val="22"/>
              </w:rPr>
              <w:t>„</w:t>
            </w:r>
            <w:r w:rsidR="003D0E3A" w:rsidRPr="00367790">
              <w:rPr>
                <w:rFonts w:ascii="Arial" w:hAnsi="Arial" w:cs="Arial"/>
                <w:b/>
                <w:bCs/>
                <w:sz w:val="22"/>
                <w:szCs w:val="22"/>
              </w:rPr>
              <w:t>Vadovaujantys darbuotojai</w:t>
            </w:r>
            <w:r w:rsidRPr="00367790">
              <w:rPr>
                <w:rFonts w:ascii="Arial" w:hAnsi="Arial" w:cs="Arial"/>
                <w:b/>
                <w:bCs/>
                <w:sz w:val="22"/>
                <w:szCs w:val="22"/>
              </w:rPr>
              <w:t>“</w:t>
            </w:r>
          </w:p>
        </w:tc>
        <w:tc>
          <w:tcPr>
            <w:tcW w:w="7388" w:type="dxa"/>
          </w:tcPr>
          <w:p w14:paraId="05D95A08" w14:textId="77777777" w:rsidR="007859D2" w:rsidRPr="00367790" w:rsidRDefault="008E61BF" w:rsidP="000534EF">
            <w:pPr>
              <w:pStyle w:val="ListParagraph"/>
              <w:tabs>
                <w:tab w:val="left" w:pos="0"/>
                <w:tab w:val="left" w:pos="540"/>
              </w:tabs>
              <w:spacing w:after="120"/>
              <w:ind w:left="0"/>
              <w:jc w:val="both"/>
              <w:rPr>
                <w:rFonts w:ascii="Arial" w:hAnsi="Arial" w:cs="Arial"/>
                <w:sz w:val="22"/>
                <w:szCs w:val="22"/>
              </w:rPr>
            </w:pPr>
            <w:r w:rsidRPr="00367790">
              <w:rPr>
                <w:rFonts w:ascii="Arial" w:hAnsi="Arial" w:cs="Arial"/>
                <w:sz w:val="22"/>
                <w:szCs w:val="22"/>
              </w:rPr>
              <w:t>reiškia</w:t>
            </w:r>
            <w:r w:rsidR="00175DEF" w:rsidRPr="00367790">
              <w:rPr>
                <w:rFonts w:ascii="Arial" w:hAnsi="Arial" w:cs="Arial"/>
                <w:sz w:val="22"/>
                <w:szCs w:val="22"/>
              </w:rPr>
              <w:t xml:space="preserve"> darbuotojus</w:t>
            </w:r>
            <w:r w:rsidR="00791889" w:rsidRPr="00367790">
              <w:rPr>
                <w:rFonts w:ascii="Arial" w:hAnsi="Arial" w:cs="Arial"/>
                <w:sz w:val="22"/>
                <w:szCs w:val="22"/>
              </w:rPr>
              <w:t xml:space="preserve"> (išskyrus Vadovus)</w:t>
            </w:r>
            <w:r w:rsidR="00175DEF" w:rsidRPr="00367790">
              <w:rPr>
                <w:rFonts w:ascii="Arial" w:hAnsi="Arial" w:cs="Arial"/>
                <w:sz w:val="22"/>
                <w:szCs w:val="22"/>
              </w:rPr>
              <w:t xml:space="preserve">, kurie yra įgalioti atstovauti </w:t>
            </w:r>
            <w:r w:rsidR="00E170C7" w:rsidRPr="00367790">
              <w:rPr>
                <w:rFonts w:ascii="Arial" w:hAnsi="Arial" w:cs="Arial"/>
                <w:sz w:val="22"/>
                <w:szCs w:val="22"/>
              </w:rPr>
              <w:t xml:space="preserve"> Bendrov</w:t>
            </w:r>
            <w:r w:rsidR="002B09F7" w:rsidRPr="00367790">
              <w:rPr>
                <w:rFonts w:ascii="Arial" w:hAnsi="Arial" w:cs="Arial"/>
                <w:sz w:val="22"/>
                <w:szCs w:val="22"/>
              </w:rPr>
              <w:t>ei</w:t>
            </w:r>
            <w:r w:rsidR="00175DEF" w:rsidRPr="00367790">
              <w:rPr>
                <w:rFonts w:ascii="Arial" w:hAnsi="Arial" w:cs="Arial"/>
                <w:sz w:val="22"/>
                <w:szCs w:val="22"/>
              </w:rPr>
              <w:t xml:space="preserve"> </w:t>
            </w:r>
            <w:r w:rsidR="008244A8" w:rsidRPr="00367790">
              <w:rPr>
                <w:rFonts w:ascii="Arial" w:hAnsi="Arial" w:cs="Arial"/>
                <w:sz w:val="22"/>
                <w:szCs w:val="22"/>
              </w:rPr>
              <w:t xml:space="preserve">prieš trečiuosius asmenis </w:t>
            </w:r>
            <w:r w:rsidR="00175DEF" w:rsidRPr="00367790">
              <w:rPr>
                <w:rFonts w:ascii="Arial" w:hAnsi="Arial" w:cs="Arial"/>
                <w:sz w:val="22"/>
                <w:szCs w:val="22"/>
              </w:rPr>
              <w:t xml:space="preserve">bei į </w:t>
            </w:r>
            <w:r w:rsidR="008244A8" w:rsidRPr="00367790">
              <w:rPr>
                <w:rFonts w:ascii="Arial" w:hAnsi="Arial" w:cs="Arial"/>
                <w:sz w:val="22"/>
                <w:szCs w:val="22"/>
              </w:rPr>
              <w:t>kurių</w:t>
            </w:r>
            <w:r w:rsidR="00175DEF" w:rsidRPr="00367790">
              <w:rPr>
                <w:rFonts w:ascii="Arial" w:hAnsi="Arial" w:cs="Arial"/>
                <w:sz w:val="22"/>
                <w:szCs w:val="22"/>
              </w:rPr>
              <w:t xml:space="preserve"> pareigas patenka priežiūros ir </w:t>
            </w:r>
            <w:r w:rsidR="002B09F7" w:rsidRPr="00367790">
              <w:rPr>
                <w:rFonts w:ascii="Arial" w:hAnsi="Arial" w:cs="Arial"/>
                <w:sz w:val="22"/>
                <w:szCs w:val="22"/>
              </w:rPr>
              <w:t>(</w:t>
            </w:r>
            <w:r w:rsidR="00175DEF" w:rsidRPr="00367790">
              <w:rPr>
                <w:rFonts w:ascii="Arial" w:hAnsi="Arial" w:cs="Arial"/>
                <w:sz w:val="22"/>
                <w:szCs w:val="22"/>
              </w:rPr>
              <w:t>ar</w:t>
            </w:r>
            <w:r w:rsidR="002B09F7" w:rsidRPr="00367790">
              <w:rPr>
                <w:rFonts w:ascii="Arial" w:hAnsi="Arial" w:cs="Arial"/>
                <w:sz w:val="22"/>
                <w:szCs w:val="22"/>
              </w:rPr>
              <w:t>ba)</w:t>
            </w:r>
            <w:r w:rsidR="00175DEF" w:rsidRPr="00367790">
              <w:rPr>
                <w:rFonts w:ascii="Arial" w:hAnsi="Arial" w:cs="Arial"/>
                <w:sz w:val="22"/>
                <w:szCs w:val="22"/>
              </w:rPr>
              <w:t xml:space="preserve"> vadovavimo funkcijų atlikimas, o Reikalavimai dėl Nuostolių atlyginimo jiems reiškiami dėl to, jog vykdydami (eidami) priežiūros ir</w:t>
            </w:r>
            <w:r w:rsidR="002B09F7" w:rsidRPr="00367790">
              <w:rPr>
                <w:rFonts w:ascii="Arial" w:hAnsi="Arial" w:cs="Arial"/>
                <w:sz w:val="22"/>
                <w:szCs w:val="22"/>
              </w:rPr>
              <w:t xml:space="preserve"> (</w:t>
            </w:r>
            <w:r w:rsidR="00175DEF" w:rsidRPr="00367790">
              <w:rPr>
                <w:rFonts w:ascii="Arial" w:hAnsi="Arial" w:cs="Arial"/>
                <w:sz w:val="22"/>
                <w:szCs w:val="22"/>
              </w:rPr>
              <w:t>ar</w:t>
            </w:r>
            <w:r w:rsidR="002B09F7" w:rsidRPr="00367790">
              <w:rPr>
                <w:rFonts w:ascii="Arial" w:hAnsi="Arial" w:cs="Arial"/>
                <w:sz w:val="22"/>
                <w:szCs w:val="22"/>
              </w:rPr>
              <w:t>ba)</w:t>
            </w:r>
            <w:r w:rsidR="00175DEF" w:rsidRPr="00367790">
              <w:rPr>
                <w:rFonts w:ascii="Arial" w:hAnsi="Arial" w:cs="Arial"/>
                <w:sz w:val="22"/>
                <w:szCs w:val="22"/>
              </w:rPr>
              <w:t xml:space="preserve"> vadovavimo pareigas (funkcijas) jie atliko </w:t>
            </w:r>
            <w:r w:rsidR="00CE74C9" w:rsidRPr="00367790">
              <w:rPr>
                <w:rFonts w:ascii="Arial" w:hAnsi="Arial" w:cs="Arial"/>
                <w:sz w:val="22"/>
                <w:szCs w:val="22"/>
              </w:rPr>
              <w:t>Veiksmus</w:t>
            </w:r>
            <w:r w:rsidR="0071712E" w:rsidRPr="00367790">
              <w:rPr>
                <w:rFonts w:ascii="Arial" w:hAnsi="Arial" w:cs="Arial"/>
                <w:sz w:val="22"/>
                <w:szCs w:val="22"/>
              </w:rPr>
              <w:t>.</w:t>
            </w:r>
          </w:p>
        </w:tc>
      </w:tr>
      <w:tr w:rsidR="00172738" w:rsidRPr="00367790" w14:paraId="34A75E53" w14:textId="77777777" w:rsidTr="00F110D6">
        <w:tc>
          <w:tcPr>
            <w:tcW w:w="2393" w:type="dxa"/>
          </w:tcPr>
          <w:p w14:paraId="323DD21B" w14:textId="77777777" w:rsidR="00172738" w:rsidRPr="00367790" w:rsidRDefault="00172738" w:rsidP="003D0E3A">
            <w:pPr>
              <w:jc w:val="both"/>
              <w:rPr>
                <w:rFonts w:ascii="Arial" w:hAnsi="Arial" w:cs="Arial"/>
                <w:b/>
                <w:bCs/>
                <w:sz w:val="22"/>
                <w:szCs w:val="22"/>
              </w:rPr>
            </w:pPr>
            <w:r w:rsidRPr="00367790">
              <w:rPr>
                <w:rFonts w:ascii="Arial" w:hAnsi="Arial" w:cs="Arial"/>
                <w:b/>
                <w:bCs/>
                <w:sz w:val="22"/>
                <w:szCs w:val="22"/>
              </w:rPr>
              <w:t>„Darbuotojai“</w:t>
            </w:r>
          </w:p>
        </w:tc>
        <w:tc>
          <w:tcPr>
            <w:tcW w:w="7388" w:type="dxa"/>
          </w:tcPr>
          <w:p w14:paraId="08B220F7" w14:textId="77777777" w:rsidR="00172738" w:rsidRPr="00367790" w:rsidRDefault="00172738" w:rsidP="009A5D4C">
            <w:pPr>
              <w:pStyle w:val="ListParagraph"/>
              <w:tabs>
                <w:tab w:val="left" w:pos="0"/>
                <w:tab w:val="left" w:pos="540"/>
              </w:tabs>
              <w:spacing w:after="120"/>
              <w:ind w:left="0"/>
              <w:jc w:val="both"/>
              <w:rPr>
                <w:rFonts w:ascii="Arial" w:hAnsi="Arial" w:cs="Arial"/>
                <w:sz w:val="22"/>
                <w:szCs w:val="22"/>
              </w:rPr>
            </w:pPr>
            <w:r w:rsidRPr="00367790">
              <w:rPr>
                <w:rFonts w:ascii="Arial" w:hAnsi="Arial" w:cs="Arial"/>
                <w:sz w:val="22"/>
                <w:szCs w:val="22"/>
              </w:rPr>
              <w:t>reiškia bet kurį fizinį asmenį, kuris yra, buvo ar Draudimo laikotarpiu tampa Draudėjo darbuotoju, taip pat Draudėjo Dukterinių bendrovių darbuotoju, jeigu jie kartu su Vadovu ir (arba) Vadovaujančiu darbuotoju įtraukiami į Reikalavimą.</w:t>
            </w:r>
          </w:p>
        </w:tc>
      </w:tr>
      <w:tr w:rsidR="00B46C6C" w:rsidRPr="00367790" w14:paraId="2F941AE6" w14:textId="77777777" w:rsidTr="00F110D6">
        <w:tc>
          <w:tcPr>
            <w:tcW w:w="2393" w:type="dxa"/>
          </w:tcPr>
          <w:p w14:paraId="13DA71A5" w14:textId="77777777" w:rsidR="00B46C6C" w:rsidRPr="00367790" w:rsidRDefault="005E2404" w:rsidP="005E2404">
            <w:pPr>
              <w:jc w:val="both"/>
              <w:rPr>
                <w:rFonts w:ascii="Arial" w:hAnsi="Arial" w:cs="Arial"/>
                <w:b/>
                <w:bCs/>
                <w:sz w:val="22"/>
                <w:szCs w:val="22"/>
              </w:rPr>
            </w:pPr>
            <w:r w:rsidRPr="00367790">
              <w:rPr>
                <w:rFonts w:ascii="Arial" w:hAnsi="Arial" w:cs="Arial"/>
                <w:b/>
                <w:bCs/>
                <w:sz w:val="22"/>
                <w:szCs w:val="22"/>
              </w:rPr>
              <w:t>„Atsistatydinęs vadovas“</w:t>
            </w:r>
          </w:p>
        </w:tc>
        <w:tc>
          <w:tcPr>
            <w:tcW w:w="7388" w:type="dxa"/>
          </w:tcPr>
          <w:p w14:paraId="3E46721A" w14:textId="77777777" w:rsidR="00B46C6C" w:rsidRPr="00367790" w:rsidRDefault="005E2404" w:rsidP="009A5D4C">
            <w:pPr>
              <w:pStyle w:val="SLONormal"/>
              <w:spacing w:before="0"/>
              <w:rPr>
                <w:rFonts w:ascii="Arial" w:hAnsi="Arial" w:cs="Arial"/>
                <w:szCs w:val="22"/>
                <w:lang w:val="lt-LT"/>
              </w:rPr>
            </w:pPr>
            <w:r w:rsidRPr="00367790">
              <w:rPr>
                <w:rFonts w:ascii="Arial" w:hAnsi="Arial" w:cs="Arial"/>
                <w:szCs w:val="22"/>
                <w:lang w:val="lt-LT"/>
              </w:rPr>
              <w:t>reiškia bet kurį Vadovą</w:t>
            </w:r>
            <w:r w:rsidR="000E4BC3" w:rsidRPr="00367790">
              <w:rPr>
                <w:rFonts w:ascii="Arial" w:hAnsi="Arial" w:cs="Arial"/>
                <w:szCs w:val="22"/>
                <w:lang w:val="lt-LT"/>
              </w:rPr>
              <w:t xml:space="preserve"> ir</w:t>
            </w:r>
            <w:r w:rsidR="00762463" w:rsidRPr="00367790">
              <w:rPr>
                <w:rFonts w:ascii="Arial" w:hAnsi="Arial" w:cs="Arial"/>
                <w:szCs w:val="22"/>
                <w:lang w:val="lt-LT"/>
              </w:rPr>
              <w:t>/ar</w:t>
            </w:r>
            <w:r w:rsidR="000E4BC3" w:rsidRPr="00367790">
              <w:rPr>
                <w:rFonts w:ascii="Arial" w:hAnsi="Arial" w:cs="Arial"/>
                <w:szCs w:val="22"/>
                <w:lang w:val="lt-LT"/>
              </w:rPr>
              <w:t xml:space="preserve"> Vadovaujantį darbuotoją</w:t>
            </w:r>
            <w:r w:rsidRPr="00367790">
              <w:rPr>
                <w:rFonts w:ascii="Arial" w:hAnsi="Arial" w:cs="Arial"/>
                <w:szCs w:val="22"/>
                <w:lang w:val="lt-LT"/>
              </w:rPr>
              <w:t>, kuris Draudimo laikotarpiu savanoriškai (ne dėl Bendrovės Perėmimo arba Sujungimo (arba nemokumo) atsisako užimamų pareigų.</w:t>
            </w:r>
          </w:p>
        </w:tc>
      </w:tr>
      <w:tr w:rsidR="008E61BF" w:rsidRPr="00367790" w14:paraId="7E41EB17" w14:textId="77777777" w:rsidTr="00F110D6">
        <w:tc>
          <w:tcPr>
            <w:tcW w:w="2393" w:type="dxa"/>
          </w:tcPr>
          <w:p w14:paraId="5FD8C005" w14:textId="77777777" w:rsidR="008E61BF" w:rsidRPr="00367790" w:rsidRDefault="005E2404" w:rsidP="005E2404">
            <w:pPr>
              <w:jc w:val="both"/>
              <w:rPr>
                <w:rFonts w:ascii="Arial" w:hAnsi="Arial" w:cs="Arial"/>
                <w:b/>
                <w:bCs/>
                <w:sz w:val="22"/>
                <w:szCs w:val="22"/>
              </w:rPr>
            </w:pPr>
            <w:r w:rsidRPr="00367790">
              <w:rPr>
                <w:rFonts w:ascii="Arial" w:hAnsi="Arial" w:cs="Arial"/>
                <w:b/>
                <w:bCs/>
                <w:sz w:val="22"/>
                <w:szCs w:val="22"/>
              </w:rPr>
              <w:t>„Nuostoliai“</w:t>
            </w:r>
          </w:p>
        </w:tc>
        <w:tc>
          <w:tcPr>
            <w:tcW w:w="7388" w:type="dxa"/>
          </w:tcPr>
          <w:p w14:paraId="194B7130" w14:textId="77777777" w:rsidR="008E61BF" w:rsidRPr="00367790" w:rsidRDefault="00C10E40" w:rsidP="00E250A5">
            <w:pPr>
              <w:pStyle w:val="SLONormal"/>
              <w:spacing w:before="0"/>
              <w:rPr>
                <w:rFonts w:ascii="Arial" w:hAnsi="Arial" w:cs="Arial"/>
                <w:szCs w:val="22"/>
                <w:lang w:val="lt-LT"/>
              </w:rPr>
            </w:pPr>
            <w:r w:rsidRPr="00367790">
              <w:rPr>
                <w:rFonts w:ascii="Arial" w:hAnsi="Arial" w:cs="Arial"/>
                <w:szCs w:val="22"/>
                <w:lang w:val="lt-LT"/>
              </w:rPr>
              <w:t>r</w:t>
            </w:r>
            <w:r w:rsidR="005E2404" w:rsidRPr="00367790">
              <w:rPr>
                <w:rFonts w:ascii="Arial" w:hAnsi="Arial" w:cs="Arial"/>
                <w:szCs w:val="22"/>
                <w:lang w:val="lt-LT"/>
              </w:rPr>
              <w:t>eiškia</w:t>
            </w:r>
            <w:r w:rsidR="0072279C" w:rsidRPr="00367790">
              <w:rPr>
                <w:rFonts w:ascii="Arial" w:hAnsi="Arial" w:cs="Arial"/>
                <w:szCs w:val="22"/>
                <w:lang w:val="lt-LT"/>
              </w:rPr>
              <w:t xml:space="preserve"> pinigines sumas, kurias Apdraustasis privalo mokėti pagal pareikštą </w:t>
            </w:r>
            <w:r w:rsidR="00575B72" w:rsidRPr="00367790">
              <w:rPr>
                <w:rFonts w:ascii="Arial" w:hAnsi="Arial" w:cs="Arial"/>
                <w:szCs w:val="22"/>
                <w:lang w:val="lt-LT"/>
              </w:rPr>
              <w:t>R</w:t>
            </w:r>
            <w:r w:rsidR="0072279C" w:rsidRPr="00367790">
              <w:rPr>
                <w:rFonts w:ascii="Arial" w:hAnsi="Arial" w:cs="Arial"/>
                <w:szCs w:val="22"/>
                <w:lang w:val="lt-LT"/>
              </w:rPr>
              <w:t xml:space="preserve">eikalavimą atlyginti </w:t>
            </w:r>
            <w:r w:rsidR="00FC1740" w:rsidRPr="00367790">
              <w:rPr>
                <w:rFonts w:ascii="Arial" w:hAnsi="Arial" w:cs="Arial"/>
                <w:szCs w:val="22"/>
                <w:lang w:val="lt-LT"/>
              </w:rPr>
              <w:t>V</w:t>
            </w:r>
            <w:r w:rsidR="0072279C" w:rsidRPr="00367790">
              <w:rPr>
                <w:rFonts w:ascii="Arial" w:hAnsi="Arial" w:cs="Arial"/>
                <w:szCs w:val="22"/>
                <w:lang w:val="lt-LT"/>
              </w:rPr>
              <w:t>eiksmais padarytus nuostolius</w:t>
            </w:r>
            <w:r w:rsidR="00A32898" w:rsidRPr="00367790">
              <w:rPr>
                <w:rFonts w:ascii="Arial" w:hAnsi="Arial" w:cs="Arial"/>
                <w:szCs w:val="22"/>
                <w:lang w:val="lt-LT"/>
              </w:rPr>
              <w:t xml:space="preserve"> </w:t>
            </w:r>
            <w:r w:rsidR="00F06EE3" w:rsidRPr="00367790">
              <w:rPr>
                <w:rFonts w:ascii="Arial" w:hAnsi="Arial" w:cs="Arial"/>
                <w:szCs w:val="22"/>
                <w:lang w:val="lt-LT"/>
              </w:rPr>
              <w:t xml:space="preserve">(įskaitant netesybas) </w:t>
            </w:r>
            <w:r w:rsidR="00A32898" w:rsidRPr="00367790">
              <w:rPr>
                <w:rFonts w:ascii="Arial" w:hAnsi="Arial" w:cs="Arial"/>
                <w:szCs w:val="22"/>
                <w:lang w:val="lt-LT"/>
              </w:rPr>
              <w:t>ar Apdraustajam paskirtas ar dėl nuo Apdraustojo priklausančių aplinkybių (veikimo ir neveikimo) valstybės institucijų</w:t>
            </w:r>
            <w:r w:rsidR="00E250A5" w:rsidRPr="00367790">
              <w:rPr>
                <w:rFonts w:ascii="Arial" w:hAnsi="Arial" w:cs="Arial"/>
                <w:szCs w:val="22"/>
                <w:lang w:val="lt-LT"/>
              </w:rPr>
              <w:t>, įstaigų, organizacijų</w:t>
            </w:r>
            <w:r w:rsidR="00A32898" w:rsidRPr="00367790">
              <w:rPr>
                <w:rFonts w:ascii="Arial" w:hAnsi="Arial" w:cs="Arial"/>
                <w:szCs w:val="22"/>
                <w:lang w:val="lt-LT"/>
              </w:rPr>
              <w:t xml:space="preserve"> </w:t>
            </w:r>
            <w:r w:rsidR="00E250A5" w:rsidRPr="00367790">
              <w:rPr>
                <w:rFonts w:ascii="Arial" w:hAnsi="Arial" w:cs="Arial"/>
                <w:szCs w:val="22"/>
                <w:lang w:val="lt-LT"/>
              </w:rPr>
              <w:t xml:space="preserve">ir (arba) ES ir (arba) tarptautinių ar užsienio institucijų, įstaigų, organizacijų </w:t>
            </w:r>
            <w:r w:rsidR="00A32898" w:rsidRPr="00367790">
              <w:rPr>
                <w:rFonts w:ascii="Arial" w:hAnsi="Arial" w:cs="Arial"/>
                <w:szCs w:val="22"/>
                <w:lang w:val="lt-LT"/>
              </w:rPr>
              <w:t xml:space="preserve">paskirtas sankcijas (baudas ir kt.). </w:t>
            </w:r>
            <w:r w:rsidRPr="00367790">
              <w:rPr>
                <w:rFonts w:ascii="Arial" w:hAnsi="Arial" w:cs="Arial"/>
                <w:szCs w:val="22"/>
                <w:lang w:val="lt-LT"/>
              </w:rPr>
              <w:t>N</w:t>
            </w:r>
            <w:r w:rsidR="00A32898" w:rsidRPr="00367790">
              <w:rPr>
                <w:rFonts w:ascii="Arial" w:hAnsi="Arial" w:cs="Arial"/>
                <w:szCs w:val="22"/>
                <w:lang w:val="lt-LT"/>
              </w:rPr>
              <w:t xml:space="preserve">uostoliais taip pat laikoma </w:t>
            </w:r>
            <w:r w:rsidR="0069788D" w:rsidRPr="00367790">
              <w:rPr>
                <w:rFonts w:ascii="Arial" w:hAnsi="Arial" w:cs="Arial"/>
                <w:szCs w:val="22"/>
                <w:lang w:val="lt-LT"/>
              </w:rPr>
              <w:t>t</w:t>
            </w:r>
            <w:r w:rsidR="00A32898" w:rsidRPr="00367790">
              <w:rPr>
                <w:rFonts w:ascii="Arial" w:hAnsi="Arial" w:cs="Arial"/>
                <w:szCs w:val="22"/>
                <w:lang w:val="lt-LT"/>
              </w:rPr>
              <w:t xml:space="preserve">rečiojo asmens naudai iš Apdraustojo priteistos bylinėjimosi išlaidos. Nuostoliais nelaikomos ir pagal šią </w:t>
            </w:r>
            <w:r w:rsidRPr="00367790">
              <w:rPr>
                <w:rFonts w:ascii="Arial" w:hAnsi="Arial" w:cs="Arial"/>
                <w:szCs w:val="22"/>
                <w:lang w:val="lt-LT"/>
              </w:rPr>
              <w:t>Sutartį nedraudžiamos baudžiamosios (kriminalinės) baudos.</w:t>
            </w:r>
            <w:r w:rsidR="00952EB0" w:rsidRPr="00367790">
              <w:rPr>
                <w:rFonts w:ascii="Arial" w:hAnsi="Arial" w:cs="Arial"/>
                <w:szCs w:val="22"/>
                <w:lang w:val="lt-LT"/>
              </w:rPr>
              <w:t xml:space="preserve"> Nuostoliams priskiriamos, įskaitant, bet neapsiribojant, Išlaidos gynybai, Nenumatytos išlaidos gynybai, Reputacijos atstatymo išlaidos, Tyrimo kaštai ir kt. </w:t>
            </w:r>
            <w:r w:rsidR="00E250A5" w:rsidRPr="00367790">
              <w:rPr>
                <w:rFonts w:ascii="Arial" w:hAnsi="Arial" w:cs="Arial"/>
                <w:szCs w:val="22"/>
                <w:lang w:val="lt-LT"/>
              </w:rPr>
              <w:t xml:space="preserve"> </w:t>
            </w:r>
          </w:p>
        </w:tc>
      </w:tr>
      <w:tr w:rsidR="009A5D4C" w:rsidRPr="00367790" w14:paraId="02362298" w14:textId="77777777" w:rsidTr="00F110D6">
        <w:tc>
          <w:tcPr>
            <w:tcW w:w="2393" w:type="dxa"/>
          </w:tcPr>
          <w:p w14:paraId="41E4DB73" w14:textId="77777777" w:rsidR="009A5D4C" w:rsidRPr="00367790" w:rsidRDefault="009A5D4C" w:rsidP="005E2404">
            <w:pPr>
              <w:jc w:val="both"/>
              <w:rPr>
                <w:rFonts w:ascii="Arial" w:hAnsi="Arial" w:cs="Arial"/>
                <w:b/>
                <w:bCs/>
                <w:sz w:val="22"/>
                <w:szCs w:val="22"/>
              </w:rPr>
            </w:pPr>
            <w:r w:rsidRPr="00367790">
              <w:rPr>
                <w:rFonts w:ascii="Arial" w:hAnsi="Arial" w:cs="Arial"/>
                <w:b/>
                <w:bCs/>
                <w:sz w:val="22"/>
                <w:szCs w:val="22"/>
              </w:rPr>
              <w:t xml:space="preserve">Nuostolių/aplinkybių mažinimo išlaidos </w:t>
            </w:r>
          </w:p>
        </w:tc>
        <w:tc>
          <w:tcPr>
            <w:tcW w:w="7388" w:type="dxa"/>
          </w:tcPr>
          <w:p w14:paraId="03C39BA1" w14:textId="77777777" w:rsidR="009A5D4C" w:rsidRPr="00367790" w:rsidRDefault="009A5D4C" w:rsidP="009B16B8">
            <w:pPr>
              <w:pStyle w:val="SLONormal"/>
              <w:rPr>
                <w:rFonts w:ascii="Arial" w:hAnsi="Arial" w:cs="Arial"/>
                <w:bCs/>
                <w:szCs w:val="22"/>
                <w:lang w:val="lt-LT"/>
              </w:rPr>
            </w:pPr>
            <w:r w:rsidRPr="00367790">
              <w:rPr>
                <w:rFonts w:ascii="Arial" w:hAnsi="Arial" w:cs="Arial"/>
                <w:szCs w:val="22"/>
                <w:lang w:val="lt-LT"/>
              </w:rPr>
              <w:t>reiškia Apdraustojo aplinkybių arba nuostolių mažinimo išlaidas, patirtas gavus Draudiko išankstinį sutikimą (toks sutikimas negali būti neduotas ar atidėtas be pagrįstos priežasties), Reikalavimui arba potencialiam Reikalavimui</w:t>
            </w:r>
            <w:r w:rsidRPr="00367790">
              <w:rPr>
                <w:rFonts w:ascii="Arial" w:hAnsi="Arial" w:cs="Arial"/>
                <w:bCs/>
                <w:szCs w:val="22"/>
                <w:lang w:val="lt-LT"/>
              </w:rPr>
              <w:t>,</w:t>
            </w:r>
            <w:r w:rsidR="00053055" w:rsidRPr="00367790">
              <w:rPr>
                <w:rFonts w:ascii="Arial" w:hAnsi="Arial" w:cs="Arial"/>
                <w:bCs/>
                <w:szCs w:val="22"/>
                <w:lang w:val="lt-LT"/>
              </w:rPr>
              <w:t xml:space="preserve"> </w:t>
            </w:r>
            <w:r w:rsidR="00053055" w:rsidRPr="00367790">
              <w:rPr>
                <w:rFonts w:ascii="Arial" w:hAnsi="Arial" w:cs="Arial"/>
                <w:szCs w:val="22"/>
                <w:lang w:val="lt-LT"/>
              </w:rPr>
              <w:t>sumažinti,</w:t>
            </w:r>
            <w:r w:rsidRPr="00367790">
              <w:rPr>
                <w:rFonts w:ascii="Arial" w:hAnsi="Arial" w:cs="Arial"/>
                <w:bCs/>
                <w:szCs w:val="22"/>
                <w:lang w:val="lt-LT"/>
              </w:rPr>
              <w:t xml:space="preserve"> kuris yra pareikštas </w:t>
            </w:r>
            <w:r w:rsidR="00053055" w:rsidRPr="00367790">
              <w:rPr>
                <w:rFonts w:ascii="Arial" w:hAnsi="Arial" w:cs="Arial"/>
                <w:bCs/>
                <w:szCs w:val="22"/>
                <w:lang w:val="lt-LT"/>
              </w:rPr>
              <w:t xml:space="preserve">Draudimo laikotarpiu </w:t>
            </w:r>
            <w:r w:rsidRPr="00367790">
              <w:rPr>
                <w:rFonts w:ascii="Arial" w:hAnsi="Arial" w:cs="Arial"/>
                <w:bCs/>
                <w:szCs w:val="22"/>
                <w:lang w:val="lt-LT"/>
              </w:rPr>
              <w:t>arba galima numanyti, kad jis bus pareikštas</w:t>
            </w:r>
            <w:r w:rsidR="009B16B8" w:rsidRPr="00367790">
              <w:rPr>
                <w:rFonts w:ascii="Arial" w:hAnsi="Arial" w:cs="Arial"/>
                <w:bCs/>
                <w:szCs w:val="22"/>
                <w:lang w:val="lt-LT"/>
              </w:rPr>
              <w:t>.</w:t>
            </w:r>
            <w:r w:rsidRPr="00367790">
              <w:rPr>
                <w:rFonts w:ascii="Arial" w:hAnsi="Arial" w:cs="Arial"/>
                <w:bCs/>
                <w:szCs w:val="22"/>
                <w:lang w:val="lt-LT"/>
              </w:rPr>
              <w:t xml:space="preserve"> </w:t>
            </w:r>
          </w:p>
        </w:tc>
      </w:tr>
      <w:tr w:rsidR="008E61BF" w:rsidRPr="00367790" w14:paraId="01A4687E" w14:textId="77777777" w:rsidTr="00F110D6">
        <w:tc>
          <w:tcPr>
            <w:tcW w:w="2393" w:type="dxa"/>
          </w:tcPr>
          <w:p w14:paraId="71D9D00C" w14:textId="77777777" w:rsidR="008E61BF" w:rsidRPr="00367790" w:rsidRDefault="005E2404" w:rsidP="00F70497">
            <w:pPr>
              <w:jc w:val="both"/>
              <w:rPr>
                <w:rFonts w:ascii="Arial" w:hAnsi="Arial" w:cs="Arial"/>
                <w:b/>
                <w:bCs/>
                <w:sz w:val="22"/>
                <w:szCs w:val="22"/>
              </w:rPr>
            </w:pPr>
            <w:r w:rsidRPr="00367790">
              <w:rPr>
                <w:rFonts w:ascii="Arial" w:hAnsi="Arial" w:cs="Arial"/>
                <w:b/>
                <w:bCs/>
                <w:sz w:val="22"/>
                <w:szCs w:val="22"/>
              </w:rPr>
              <w:t>„</w:t>
            </w:r>
            <w:r w:rsidR="0072279C" w:rsidRPr="00367790">
              <w:rPr>
                <w:rFonts w:ascii="Arial" w:hAnsi="Arial" w:cs="Arial"/>
                <w:b/>
                <w:bCs/>
                <w:sz w:val="22"/>
                <w:szCs w:val="22"/>
              </w:rPr>
              <w:t>I</w:t>
            </w:r>
            <w:r w:rsidRPr="00367790">
              <w:rPr>
                <w:rFonts w:ascii="Arial" w:hAnsi="Arial" w:cs="Arial"/>
                <w:b/>
                <w:bCs/>
                <w:sz w:val="22"/>
                <w:szCs w:val="22"/>
              </w:rPr>
              <w:t>šlaidos</w:t>
            </w:r>
            <w:r w:rsidR="0072279C" w:rsidRPr="00367790">
              <w:rPr>
                <w:rFonts w:ascii="Arial" w:hAnsi="Arial" w:cs="Arial"/>
                <w:b/>
                <w:bCs/>
                <w:sz w:val="22"/>
                <w:szCs w:val="22"/>
              </w:rPr>
              <w:t xml:space="preserve"> gynybai</w:t>
            </w:r>
            <w:r w:rsidRPr="00367790">
              <w:rPr>
                <w:rFonts w:ascii="Arial" w:hAnsi="Arial" w:cs="Arial"/>
                <w:b/>
                <w:bCs/>
                <w:sz w:val="22"/>
                <w:szCs w:val="22"/>
              </w:rPr>
              <w:t>“</w:t>
            </w:r>
          </w:p>
        </w:tc>
        <w:tc>
          <w:tcPr>
            <w:tcW w:w="7388" w:type="dxa"/>
          </w:tcPr>
          <w:p w14:paraId="4C0F4A5B" w14:textId="77777777" w:rsidR="00655FD8" w:rsidRPr="00367790" w:rsidRDefault="005E2404" w:rsidP="003B47F3">
            <w:pPr>
              <w:spacing w:before="120" w:after="120"/>
              <w:jc w:val="both"/>
              <w:rPr>
                <w:rFonts w:ascii="Arial" w:hAnsi="Arial" w:cs="Arial"/>
                <w:sz w:val="22"/>
                <w:szCs w:val="22"/>
              </w:rPr>
            </w:pPr>
            <w:r w:rsidRPr="00367790">
              <w:rPr>
                <w:rFonts w:ascii="Arial" w:hAnsi="Arial" w:cs="Arial"/>
                <w:sz w:val="22"/>
                <w:szCs w:val="22"/>
              </w:rPr>
              <w:t xml:space="preserve">reiškia pagrįstas ir būtinas teisininkų išlaidas, </w:t>
            </w:r>
            <w:r w:rsidR="003B47F3" w:rsidRPr="00367790">
              <w:rPr>
                <w:rFonts w:ascii="Arial" w:hAnsi="Arial" w:cs="Arial"/>
                <w:sz w:val="22"/>
                <w:szCs w:val="22"/>
              </w:rPr>
              <w:t xml:space="preserve">kitus atstovavimo ir gynybos </w:t>
            </w:r>
            <w:r w:rsidRPr="00367790">
              <w:rPr>
                <w:rFonts w:ascii="Arial" w:hAnsi="Arial" w:cs="Arial"/>
                <w:sz w:val="22"/>
                <w:szCs w:val="22"/>
              </w:rPr>
              <w:t>kaštus bei sąnaudas (</w:t>
            </w:r>
            <w:r w:rsidR="003B47F3" w:rsidRPr="00367790">
              <w:rPr>
                <w:rFonts w:ascii="Arial" w:hAnsi="Arial" w:cs="Arial"/>
                <w:sz w:val="22"/>
                <w:szCs w:val="22"/>
              </w:rPr>
              <w:t xml:space="preserve">įskaitant, bet neapsiribojant, </w:t>
            </w:r>
            <w:r w:rsidR="0072279C" w:rsidRPr="00367790">
              <w:rPr>
                <w:rFonts w:ascii="Arial" w:hAnsi="Arial" w:cs="Arial"/>
                <w:sz w:val="22"/>
                <w:szCs w:val="22"/>
              </w:rPr>
              <w:t>advokatų ar advokato padėjėj</w:t>
            </w:r>
            <w:r w:rsidR="003B3FED" w:rsidRPr="00367790">
              <w:rPr>
                <w:rFonts w:ascii="Arial" w:hAnsi="Arial" w:cs="Arial"/>
                <w:sz w:val="22"/>
                <w:szCs w:val="22"/>
              </w:rPr>
              <w:t>ų</w:t>
            </w:r>
            <w:r w:rsidR="0072279C" w:rsidRPr="00367790">
              <w:rPr>
                <w:rFonts w:ascii="Arial" w:hAnsi="Arial" w:cs="Arial"/>
                <w:sz w:val="22"/>
                <w:szCs w:val="22"/>
              </w:rPr>
              <w:t xml:space="preserve"> honorarus bei užmokestį</w:t>
            </w:r>
            <w:r w:rsidRPr="00367790">
              <w:rPr>
                <w:rFonts w:ascii="Arial" w:hAnsi="Arial" w:cs="Arial"/>
                <w:sz w:val="22"/>
                <w:szCs w:val="22"/>
              </w:rPr>
              <w:t xml:space="preserve"> ekspertams</w:t>
            </w:r>
            <w:r w:rsidR="003B47F3" w:rsidRPr="00367790">
              <w:rPr>
                <w:rFonts w:ascii="Arial" w:hAnsi="Arial" w:cs="Arial"/>
                <w:sz w:val="22"/>
                <w:szCs w:val="22"/>
              </w:rPr>
              <w:t>, specialistams ir kt.</w:t>
            </w:r>
            <w:r w:rsidRPr="00367790">
              <w:rPr>
                <w:rFonts w:ascii="Arial" w:hAnsi="Arial" w:cs="Arial"/>
                <w:sz w:val="22"/>
                <w:szCs w:val="22"/>
              </w:rPr>
              <w:t>), kurias,</w:t>
            </w:r>
            <w:r w:rsidR="00880999" w:rsidRPr="00367790">
              <w:rPr>
                <w:rFonts w:ascii="Arial" w:hAnsi="Arial" w:cs="Arial"/>
                <w:sz w:val="22"/>
                <w:szCs w:val="22"/>
              </w:rPr>
              <w:t xml:space="preserve"> </w:t>
            </w:r>
            <w:r w:rsidRPr="00367790">
              <w:rPr>
                <w:rFonts w:ascii="Arial" w:hAnsi="Arial" w:cs="Arial"/>
                <w:sz w:val="22"/>
                <w:szCs w:val="22"/>
              </w:rPr>
              <w:t>gavus išankstinį rašytinį Draudik</w:t>
            </w:r>
            <w:r w:rsidR="009F5D49" w:rsidRPr="00367790">
              <w:rPr>
                <w:rFonts w:ascii="Arial" w:hAnsi="Arial" w:cs="Arial"/>
                <w:sz w:val="22"/>
                <w:szCs w:val="22"/>
              </w:rPr>
              <w:t>o</w:t>
            </w:r>
            <w:r w:rsidRPr="00367790">
              <w:rPr>
                <w:rFonts w:ascii="Arial" w:hAnsi="Arial" w:cs="Arial"/>
                <w:sz w:val="22"/>
                <w:szCs w:val="22"/>
              </w:rPr>
              <w:t xml:space="preserve"> sutikimą (toks sutikimas negali būti neduotas ar užlaikytas be pagrįstos priežasties), patyrė</w:t>
            </w:r>
            <w:r w:rsidR="00716F5A" w:rsidRPr="00367790">
              <w:rPr>
                <w:rFonts w:ascii="Arial" w:hAnsi="Arial" w:cs="Arial"/>
                <w:sz w:val="22"/>
                <w:szCs w:val="22"/>
              </w:rPr>
              <w:t xml:space="preserve"> </w:t>
            </w:r>
            <w:r w:rsidRPr="00367790">
              <w:rPr>
                <w:rFonts w:ascii="Arial" w:hAnsi="Arial" w:cs="Arial"/>
                <w:sz w:val="22"/>
                <w:szCs w:val="22"/>
              </w:rPr>
              <w:t>Apdraustasis</w:t>
            </w:r>
            <w:r w:rsidR="0072279C" w:rsidRPr="00367790">
              <w:rPr>
                <w:rFonts w:ascii="Arial" w:hAnsi="Arial" w:cs="Arial"/>
                <w:sz w:val="22"/>
                <w:szCs w:val="22"/>
              </w:rPr>
              <w:t xml:space="preserve"> dėl</w:t>
            </w:r>
            <w:r w:rsidRPr="00367790">
              <w:rPr>
                <w:rFonts w:ascii="Arial" w:hAnsi="Arial" w:cs="Arial"/>
                <w:sz w:val="22"/>
                <w:szCs w:val="22"/>
              </w:rPr>
              <w:t xml:space="preserve"> </w:t>
            </w:r>
            <w:r w:rsidR="004F6B85" w:rsidRPr="00367790">
              <w:rPr>
                <w:rFonts w:ascii="Arial" w:hAnsi="Arial" w:cs="Arial"/>
                <w:sz w:val="22"/>
                <w:szCs w:val="22"/>
              </w:rPr>
              <w:t>Reikalavimo, įskaitant</w:t>
            </w:r>
            <w:r w:rsidR="00CE632E" w:rsidRPr="00367790">
              <w:rPr>
                <w:rFonts w:ascii="Arial" w:hAnsi="Arial" w:cs="Arial"/>
                <w:sz w:val="22"/>
                <w:szCs w:val="22"/>
              </w:rPr>
              <w:t>,</w:t>
            </w:r>
            <w:r w:rsidR="004F6B85" w:rsidRPr="00367790">
              <w:rPr>
                <w:rFonts w:ascii="Arial" w:hAnsi="Arial" w:cs="Arial"/>
                <w:sz w:val="22"/>
                <w:szCs w:val="22"/>
              </w:rPr>
              <w:t xml:space="preserve"> bet neapsiribojant</w:t>
            </w:r>
            <w:r w:rsidR="00CE632E" w:rsidRPr="00367790">
              <w:rPr>
                <w:rFonts w:ascii="Arial" w:hAnsi="Arial" w:cs="Arial"/>
                <w:sz w:val="22"/>
                <w:szCs w:val="22"/>
              </w:rPr>
              <w:t>,</w:t>
            </w:r>
            <w:r w:rsidR="004F6B85" w:rsidRPr="00367790">
              <w:rPr>
                <w:rFonts w:ascii="Arial" w:hAnsi="Arial" w:cs="Arial"/>
                <w:sz w:val="22"/>
                <w:szCs w:val="22"/>
              </w:rPr>
              <w:t xml:space="preserve"> rengimosi</w:t>
            </w:r>
            <w:r w:rsidR="00A425EE" w:rsidRPr="00367790">
              <w:rPr>
                <w:rFonts w:ascii="Arial" w:hAnsi="Arial" w:cs="Arial"/>
                <w:sz w:val="22"/>
                <w:szCs w:val="22"/>
              </w:rPr>
              <w:t xml:space="preserve"> gynybai</w:t>
            </w:r>
            <w:r w:rsidR="0072279C" w:rsidRPr="00367790">
              <w:rPr>
                <w:rFonts w:ascii="Arial" w:hAnsi="Arial" w:cs="Arial"/>
                <w:sz w:val="22"/>
                <w:szCs w:val="22"/>
              </w:rPr>
              <w:t>, teisinės pagalbos, bylinėjimosi teisme</w:t>
            </w:r>
            <w:r w:rsidR="004F6B85" w:rsidRPr="00367790">
              <w:rPr>
                <w:rFonts w:ascii="Arial" w:hAnsi="Arial" w:cs="Arial"/>
                <w:sz w:val="22"/>
                <w:szCs w:val="22"/>
              </w:rPr>
              <w:t xml:space="preserve">, </w:t>
            </w:r>
            <w:r w:rsidR="00A425EE" w:rsidRPr="00367790">
              <w:rPr>
                <w:rFonts w:ascii="Arial" w:hAnsi="Arial" w:cs="Arial"/>
                <w:sz w:val="22"/>
                <w:szCs w:val="22"/>
              </w:rPr>
              <w:t xml:space="preserve">atstovavimo, </w:t>
            </w:r>
            <w:r w:rsidR="004F6B85" w:rsidRPr="00367790">
              <w:rPr>
                <w:rFonts w:ascii="Arial" w:hAnsi="Arial" w:cs="Arial"/>
                <w:sz w:val="22"/>
                <w:szCs w:val="22"/>
              </w:rPr>
              <w:t>skundimo</w:t>
            </w:r>
            <w:r w:rsidR="00A425EE" w:rsidRPr="00367790">
              <w:rPr>
                <w:rFonts w:ascii="Arial" w:hAnsi="Arial" w:cs="Arial"/>
                <w:sz w:val="22"/>
                <w:szCs w:val="22"/>
              </w:rPr>
              <w:t>, dokumentų rengimo, informacijos ir įrodymų rinkimo</w:t>
            </w:r>
            <w:r w:rsidR="00EC48A1" w:rsidRPr="00367790">
              <w:rPr>
                <w:rFonts w:ascii="Arial" w:hAnsi="Arial" w:cs="Arial"/>
                <w:sz w:val="22"/>
                <w:szCs w:val="22"/>
              </w:rPr>
              <w:t xml:space="preserve"> ir pan. išlaidas</w:t>
            </w:r>
            <w:r w:rsidR="003B47F3" w:rsidRPr="00367790">
              <w:rPr>
                <w:rFonts w:ascii="Arial" w:hAnsi="Arial" w:cs="Arial"/>
                <w:sz w:val="22"/>
                <w:szCs w:val="22"/>
              </w:rPr>
              <w:t>.</w:t>
            </w:r>
          </w:p>
        </w:tc>
      </w:tr>
      <w:tr w:rsidR="002172A8" w:rsidRPr="00367790" w14:paraId="6E40EB8C" w14:textId="77777777" w:rsidTr="00F110D6">
        <w:tc>
          <w:tcPr>
            <w:tcW w:w="2393" w:type="dxa"/>
          </w:tcPr>
          <w:p w14:paraId="1B495EAD" w14:textId="77777777" w:rsidR="002172A8" w:rsidRPr="00367790" w:rsidRDefault="002172A8" w:rsidP="00F70497">
            <w:pPr>
              <w:jc w:val="both"/>
              <w:rPr>
                <w:rFonts w:ascii="Arial" w:hAnsi="Arial" w:cs="Arial"/>
                <w:b/>
                <w:bCs/>
                <w:sz w:val="22"/>
                <w:szCs w:val="22"/>
              </w:rPr>
            </w:pPr>
            <w:r w:rsidRPr="00367790">
              <w:rPr>
                <w:rFonts w:ascii="Arial" w:hAnsi="Arial" w:cs="Arial"/>
                <w:b/>
                <w:bCs/>
                <w:sz w:val="22"/>
                <w:szCs w:val="22"/>
              </w:rPr>
              <w:lastRenderedPageBreak/>
              <w:t>„Nenumatytos išlaidos gynybai“</w:t>
            </w:r>
          </w:p>
        </w:tc>
        <w:tc>
          <w:tcPr>
            <w:tcW w:w="7388" w:type="dxa"/>
          </w:tcPr>
          <w:p w14:paraId="68C1CF77" w14:textId="77777777" w:rsidR="002172A8" w:rsidRPr="00367790" w:rsidRDefault="002172A8" w:rsidP="00A425EE">
            <w:pPr>
              <w:pStyle w:val="SLONormal"/>
              <w:spacing w:before="0"/>
              <w:rPr>
                <w:rFonts w:ascii="Arial" w:hAnsi="Arial" w:cs="Arial"/>
                <w:szCs w:val="22"/>
                <w:lang w:val="lt-LT"/>
              </w:rPr>
            </w:pPr>
            <w:r w:rsidRPr="00367790">
              <w:rPr>
                <w:rFonts w:ascii="Arial" w:hAnsi="Arial" w:cs="Arial"/>
                <w:szCs w:val="22"/>
                <w:lang w:val="lt-LT"/>
              </w:rPr>
              <w:t xml:space="preserve">reiškia pagrįstas ir būtinas </w:t>
            </w:r>
            <w:r w:rsidR="00A425EE" w:rsidRPr="00367790">
              <w:rPr>
                <w:rFonts w:ascii="Arial" w:hAnsi="Arial" w:cs="Arial"/>
                <w:szCs w:val="22"/>
                <w:lang w:val="lt-LT"/>
              </w:rPr>
              <w:t xml:space="preserve">Išlaidas gynybai, </w:t>
            </w:r>
            <w:r w:rsidR="003B3FED" w:rsidRPr="00367790">
              <w:rPr>
                <w:rFonts w:ascii="Arial" w:hAnsi="Arial" w:cs="Arial"/>
                <w:szCs w:val="22"/>
                <w:lang w:val="lt-LT"/>
              </w:rPr>
              <w:t xml:space="preserve">kai dėl </w:t>
            </w:r>
            <w:r w:rsidRPr="00367790">
              <w:rPr>
                <w:rFonts w:ascii="Arial" w:hAnsi="Arial" w:cs="Arial"/>
                <w:szCs w:val="22"/>
                <w:lang w:val="lt-LT"/>
              </w:rPr>
              <w:t xml:space="preserve">ypatingos skubos, Apdraustasis, prieš </w:t>
            </w:r>
            <w:r w:rsidR="00A425EE" w:rsidRPr="00367790">
              <w:rPr>
                <w:rFonts w:ascii="Arial" w:hAnsi="Arial" w:cs="Arial"/>
                <w:szCs w:val="22"/>
                <w:lang w:val="lt-LT"/>
              </w:rPr>
              <w:t xml:space="preserve">jas </w:t>
            </w:r>
            <w:r w:rsidRPr="00367790">
              <w:rPr>
                <w:rFonts w:ascii="Arial" w:hAnsi="Arial" w:cs="Arial"/>
                <w:szCs w:val="22"/>
                <w:lang w:val="lt-LT"/>
              </w:rPr>
              <w:t>patirdamas, pagrįstai neg</w:t>
            </w:r>
            <w:r w:rsidR="003B3FED" w:rsidRPr="00367790">
              <w:rPr>
                <w:rFonts w:ascii="Arial" w:hAnsi="Arial" w:cs="Arial"/>
                <w:szCs w:val="22"/>
                <w:lang w:val="lt-LT"/>
              </w:rPr>
              <w:t>alėjo gauti išankstinio Draudiko</w:t>
            </w:r>
            <w:r w:rsidRPr="00367790">
              <w:rPr>
                <w:rFonts w:ascii="Arial" w:hAnsi="Arial" w:cs="Arial"/>
                <w:szCs w:val="22"/>
                <w:lang w:val="lt-LT"/>
              </w:rPr>
              <w:t xml:space="preserve"> sutikimo raštu</w:t>
            </w:r>
            <w:r w:rsidR="00D30351" w:rsidRPr="00367790">
              <w:rPr>
                <w:rFonts w:ascii="Arial" w:hAnsi="Arial" w:cs="Arial"/>
                <w:szCs w:val="22"/>
                <w:lang w:val="lt-LT"/>
              </w:rPr>
              <w:t>.</w:t>
            </w:r>
          </w:p>
        </w:tc>
      </w:tr>
      <w:tr w:rsidR="008939A5" w:rsidRPr="00367790" w14:paraId="04FDE267" w14:textId="77777777" w:rsidTr="00F110D6">
        <w:tc>
          <w:tcPr>
            <w:tcW w:w="2393" w:type="dxa"/>
          </w:tcPr>
          <w:p w14:paraId="4B993DD0" w14:textId="77777777" w:rsidR="008939A5" w:rsidRPr="00367790" w:rsidRDefault="008939A5" w:rsidP="00F70497">
            <w:pPr>
              <w:jc w:val="both"/>
              <w:rPr>
                <w:rFonts w:ascii="Arial" w:hAnsi="Arial" w:cs="Arial"/>
                <w:b/>
                <w:bCs/>
                <w:sz w:val="22"/>
                <w:szCs w:val="22"/>
              </w:rPr>
            </w:pPr>
            <w:r w:rsidRPr="00367790">
              <w:rPr>
                <w:rFonts w:ascii="Arial" w:hAnsi="Arial" w:cs="Arial"/>
                <w:b/>
                <w:bCs/>
                <w:sz w:val="22"/>
                <w:szCs w:val="22"/>
              </w:rPr>
              <w:t>„Reputacijos atstatymo išlaidos“</w:t>
            </w:r>
          </w:p>
        </w:tc>
        <w:tc>
          <w:tcPr>
            <w:tcW w:w="7388" w:type="dxa"/>
          </w:tcPr>
          <w:p w14:paraId="50E53A64" w14:textId="77777777" w:rsidR="008939A5" w:rsidRPr="00367790" w:rsidRDefault="00185E68" w:rsidP="002C5F65">
            <w:pPr>
              <w:pStyle w:val="SLONormal"/>
              <w:spacing w:before="0"/>
              <w:rPr>
                <w:rFonts w:ascii="Arial" w:hAnsi="Arial" w:cs="Arial"/>
                <w:szCs w:val="22"/>
                <w:lang w:val="lt-LT"/>
              </w:rPr>
            </w:pPr>
            <w:r w:rsidRPr="00367790">
              <w:rPr>
                <w:rFonts w:ascii="Arial" w:hAnsi="Arial" w:cs="Arial"/>
                <w:szCs w:val="22"/>
                <w:lang w:val="lt-LT"/>
              </w:rPr>
              <w:t xml:space="preserve">reiškia </w:t>
            </w:r>
            <w:r w:rsidR="008939A5" w:rsidRPr="00367790">
              <w:rPr>
                <w:rFonts w:ascii="Arial" w:hAnsi="Arial" w:cs="Arial"/>
                <w:szCs w:val="22"/>
                <w:lang w:val="lt-LT"/>
              </w:rPr>
              <w:t>viešųjų ryšių išlaidas, patirtas gavus Draudiko išankstinį sutikimą</w:t>
            </w:r>
            <w:r w:rsidR="00F110D6" w:rsidRPr="00367790">
              <w:rPr>
                <w:rFonts w:ascii="Arial" w:hAnsi="Arial" w:cs="Arial"/>
                <w:szCs w:val="22"/>
                <w:lang w:val="lt-LT"/>
              </w:rPr>
              <w:t xml:space="preserve"> (toks sutikimas negali būti neduotas ar užlaikytas be pagrįstos priežasties),</w:t>
            </w:r>
            <w:r w:rsidR="008939A5" w:rsidRPr="00367790">
              <w:rPr>
                <w:rFonts w:ascii="Arial" w:hAnsi="Arial" w:cs="Arial"/>
                <w:szCs w:val="22"/>
                <w:lang w:val="lt-LT"/>
              </w:rPr>
              <w:t xml:space="preserve"> skirtas sumažinti bet kokią Apdraustojo reputacijai padarytą žalą </w:t>
            </w:r>
            <w:r w:rsidR="009C5C79" w:rsidRPr="00367790">
              <w:rPr>
                <w:rFonts w:ascii="Arial" w:hAnsi="Arial" w:cs="Arial"/>
                <w:szCs w:val="22"/>
                <w:lang w:val="lt-LT"/>
              </w:rPr>
              <w:t xml:space="preserve">susijusią </w:t>
            </w:r>
            <w:r w:rsidR="008939A5" w:rsidRPr="00367790">
              <w:rPr>
                <w:rFonts w:ascii="Arial" w:hAnsi="Arial" w:cs="Arial"/>
                <w:szCs w:val="22"/>
                <w:lang w:val="lt-LT"/>
              </w:rPr>
              <w:t xml:space="preserve">su Reikalavimu, </w:t>
            </w:r>
            <w:r w:rsidR="009C5C79" w:rsidRPr="00367790">
              <w:rPr>
                <w:rFonts w:ascii="Arial" w:hAnsi="Arial" w:cs="Arial"/>
                <w:szCs w:val="22"/>
                <w:lang w:val="lt-LT"/>
              </w:rPr>
              <w:t xml:space="preserve">arba potencialiu Reikalavimus </w:t>
            </w:r>
            <w:r w:rsidR="008939A5" w:rsidRPr="00367790">
              <w:rPr>
                <w:rFonts w:ascii="Arial" w:hAnsi="Arial" w:cs="Arial"/>
                <w:szCs w:val="22"/>
                <w:lang w:val="lt-LT"/>
              </w:rPr>
              <w:t xml:space="preserve">kuris </w:t>
            </w:r>
            <w:r w:rsidR="009C5C79" w:rsidRPr="00367790">
              <w:rPr>
                <w:rFonts w:ascii="Arial" w:hAnsi="Arial" w:cs="Arial"/>
                <w:szCs w:val="22"/>
                <w:lang w:val="lt-LT"/>
              </w:rPr>
              <w:t xml:space="preserve">yra </w:t>
            </w:r>
            <w:r w:rsidR="008939A5" w:rsidRPr="00367790">
              <w:rPr>
                <w:rFonts w:ascii="Arial" w:hAnsi="Arial" w:cs="Arial"/>
                <w:szCs w:val="22"/>
                <w:lang w:val="lt-LT"/>
              </w:rPr>
              <w:t xml:space="preserve">pareikštas </w:t>
            </w:r>
            <w:r w:rsidR="00A953BB" w:rsidRPr="00367790">
              <w:rPr>
                <w:rFonts w:ascii="Arial" w:hAnsi="Arial" w:cs="Arial"/>
                <w:szCs w:val="22"/>
                <w:lang w:val="lt-LT"/>
              </w:rPr>
              <w:t>Draudimo laikotarpiu</w:t>
            </w:r>
            <w:r w:rsidR="009C5C79" w:rsidRPr="00367790">
              <w:rPr>
                <w:rFonts w:ascii="Arial" w:hAnsi="Arial" w:cs="Arial"/>
                <w:szCs w:val="22"/>
                <w:lang w:val="lt-LT"/>
              </w:rPr>
              <w:t xml:space="preserve"> arba galima numanyti</w:t>
            </w:r>
            <w:r w:rsidR="002C5F65" w:rsidRPr="00367790">
              <w:rPr>
                <w:rFonts w:ascii="Arial" w:hAnsi="Arial" w:cs="Arial"/>
                <w:szCs w:val="22"/>
                <w:lang w:val="lt-LT"/>
              </w:rPr>
              <w:t xml:space="preserve">, </w:t>
            </w:r>
            <w:r w:rsidR="009C5C79" w:rsidRPr="00367790">
              <w:rPr>
                <w:rFonts w:ascii="Arial" w:hAnsi="Arial" w:cs="Arial"/>
                <w:szCs w:val="22"/>
                <w:lang w:val="lt-LT"/>
              </w:rPr>
              <w:t>kad jis bus pareikštas</w:t>
            </w:r>
            <w:r w:rsidR="00A11EF3" w:rsidRPr="00367790">
              <w:rPr>
                <w:rFonts w:ascii="Arial" w:hAnsi="Arial" w:cs="Arial"/>
                <w:szCs w:val="22"/>
                <w:lang w:val="lt-LT"/>
              </w:rPr>
              <w:t>.</w:t>
            </w:r>
          </w:p>
        </w:tc>
      </w:tr>
      <w:tr w:rsidR="008E61BF" w:rsidRPr="00367790" w14:paraId="02328653" w14:textId="77777777" w:rsidTr="00F110D6">
        <w:tc>
          <w:tcPr>
            <w:tcW w:w="2393" w:type="dxa"/>
          </w:tcPr>
          <w:p w14:paraId="1AE33541" w14:textId="77777777" w:rsidR="008E61BF" w:rsidRPr="00367790" w:rsidRDefault="00CC5200" w:rsidP="00CC5200">
            <w:pPr>
              <w:jc w:val="both"/>
              <w:rPr>
                <w:rFonts w:ascii="Arial" w:hAnsi="Arial" w:cs="Arial"/>
                <w:b/>
                <w:bCs/>
                <w:sz w:val="22"/>
                <w:szCs w:val="22"/>
              </w:rPr>
            </w:pPr>
            <w:r w:rsidRPr="00367790">
              <w:rPr>
                <w:rFonts w:ascii="Arial" w:hAnsi="Arial" w:cs="Arial"/>
                <w:b/>
                <w:bCs/>
                <w:sz w:val="22"/>
                <w:szCs w:val="22"/>
              </w:rPr>
              <w:t>„</w:t>
            </w:r>
            <w:r w:rsidR="005E2404" w:rsidRPr="00367790">
              <w:rPr>
                <w:rFonts w:ascii="Arial" w:hAnsi="Arial" w:cs="Arial"/>
                <w:b/>
                <w:bCs/>
                <w:sz w:val="22"/>
                <w:szCs w:val="22"/>
              </w:rPr>
              <w:t>Reikalavimas</w:t>
            </w:r>
            <w:r w:rsidRPr="00367790">
              <w:rPr>
                <w:rFonts w:ascii="Arial" w:hAnsi="Arial" w:cs="Arial"/>
                <w:b/>
                <w:bCs/>
                <w:sz w:val="22"/>
                <w:szCs w:val="22"/>
              </w:rPr>
              <w:t>“</w:t>
            </w:r>
          </w:p>
        </w:tc>
        <w:tc>
          <w:tcPr>
            <w:tcW w:w="7388" w:type="dxa"/>
          </w:tcPr>
          <w:p w14:paraId="197EBC0F" w14:textId="77777777" w:rsidR="00655FD8" w:rsidRPr="00367790" w:rsidRDefault="00C10E40" w:rsidP="00F77895">
            <w:pPr>
              <w:pStyle w:val="SLONormal"/>
              <w:spacing w:before="0"/>
              <w:rPr>
                <w:rFonts w:ascii="Arial" w:hAnsi="Arial" w:cs="Arial"/>
                <w:szCs w:val="22"/>
                <w:lang w:val="lt-LT"/>
              </w:rPr>
            </w:pPr>
            <w:r w:rsidRPr="00367790">
              <w:rPr>
                <w:rFonts w:ascii="Arial" w:hAnsi="Arial" w:cs="Arial"/>
                <w:szCs w:val="22"/>
                <w:lang w:val="lt-LT"/>
              </w:rPr>
              <w:t>r</w:t>
            </w:r>
            <w:r w:rsidR="005E2404" w:rsidRPr="00367790">
              <w:rPr>
                <w:rFonts w:ascii="Arial" w:hAnsi="Arial" w:cs="Arial"/>
                <w:szCs w:val="22"/>
                <w:lang w:val="lt-LT"/>
              </w:rPr>
              <w:t>eiškia</w:t>
            </w:r>
            <w:r w:rsidR="00880999" w:rsidRPr="00367790">
              <w:rPr>
                <w:rFonts w:ascii="Arial" w:hAnsi="Arial" w:cs="Arial"/>
                <w:szCs w:val="22"/>
                <w:lang w:val="lt-LT"/>
              </w:rPr>
              <w:t xml:space="preserve"> </w:t>
            </w:r>
            <w:r w:rsidR="004727DA" w:rsidRPr="00367790">
              <w:rPr>
                <w:rFonts w:ascii="Arial" w:hAnsi="Arial" w:cs="Arial"/>
                <w:szCs w:val="22"/>
                <w:lang w:val="lt-LT"/>
              </w:rPr>
              <w:t>t</w:t>
            </w:r>
            <w:r w:rsidR="00880999" w:rsidRPr="00367790">
              <w:rPr>
                <w:rFonts w:ascii="Arial" w:hAnsi="Arial" w:cs="Arial"/>
                <w:szCs w:val="22"/>
                <w:lang w:val="lt-LT"/>
              </w:rPr>
              <w:t xml:space="preserve">rečiojo asmens </w:t>
            </w:r>
            <w:r w:rsidR="002B09F7" w:rsidRPr="00367790">
              <w:rPr>
                <w:rFonts w:ascii="Arial" w:hAnsi="Arial" w:cs="Arial"/>
                <w:szCs w:val="22"/>
                <w:lang w:val="lt-LT"/>
              </w:rPr>
              <w:t xml:space="preserve">ir (arba) Bendrovės </w:t>
            </w:r>
            <w:r w:rsidR="00880999" w:rsidRPr="00367790">
              <w:rPr>
                <w:rFonts w:ascii="Arial" w:hAnsi="Arial" w:cs="Arial"/>
                <w:szCs w:val="22"/>
                <w:lang w:val="lt-LT"/>
              </w:rPr>
              <w:t xml:space="preserve">Apdraustajam ne teismo tvarka arba per teismą ar arbitražą </w:t>
            </w:r>
            <w:r w:rsidR="00B9203B" w:rsidRPr="00367790">
              <w:rPr>
                <w:rFonts w:ascii="Arial" w:hAnsi="Arial" w:cs="Arial"/>
                <w:szCs w:val="22"/>
                <w:lang w:val="lt-LT"/>
              </w:rPr>
              <w:t>(</w:t>
            </w:r>
            <w:r w:rsidR="00456B8E" w:rsidRPr="00367790">
              <w:rPr>
                <w:rFonts w:ascii="Arial" w:hAnsi="Arial" w:cs="Arial"/>
                <w:szCs w:val="22"/>
                <w:lang w:val="lt-LT"/>
              </w:rPr>
              <w:t xml:space="preserve">ar </w:t>
            </w:r>
            <w:r w:rsidR="00B9203B" w:rsidRPr="00367790">
              <w:rPr>
                <w:rFonts w:ascii="Arial" w:hAnsi="Arial" w:cs="Arial"/>
                <w:szCs w:val="22"/>
                <w:lang w:val="lt-LT"/>
              </w:rPr>
              <w:t xml:space="preserve">kitokį alternatyvų ginčų nagrinėjimo būdą) </w:t>
            </w:r>
            <w:r w:rsidR="00880999" w:rsidRPr="00367790">
              <w:rPr>
                <w:rFonts w:ascii="Arial" w:hAnsi="Arial" w:cs="Arial"/>
                <w:szCs w:val="22"/>
                <w:lang w:val="lt-LT"/>
              </w:rPr>
              <w:t>pareikštą rašytinį reikalavimą atlyginti Nuostolius, padarytus</w:t>
            </w:r>
            <w:r w:rsidR="002B09F7" w:rsidRPr="00367790">
              <w:rPr>
                <w:rFonts w:ascii="Arial" w:hAnsi="Arial" w:cs="Arial"/>
                <w:szCs w:val="22"/>
                <w:lang w:val="lt-LT"/>
              </w:rPr>
              <w:t xml:space="preserve"> V</w:t>
            </w:r>
            <w:r w:rsidR="00880999" w:rsidRPr="00367790">
              <w:rPr>
                <w:rFonts w:ascii="Arial" w:hAnsi="Arial" w:cs="Arial"/>
                <w:szCs w:val="22"/>
                <w:lang w:val="lt-LT"/>
              </w:rPr>
              <w:t>eiksmais, įskaitant, bet neapsiribojant, reikalavimą, pretenziją, ieškinį ar bet kokį kitą procesinį ar ne procesinį dokumentą</w:t>
            </w:r>
            <w:r w:rsidR="00F70497" w:rsidRPr="00367790">
              <w:rPr>
                <w:rFonts w:ascii="Arial" w:hAnsi="Arial" w:cs="Arial"/>
                <w:szCs w:val="22"/>
                <w:lang w:val="lt-LT"/>
              </w:rPr>
              <w:t xml:space="preserve">. </w:t>
            </w:r>
            <w:r w:rsidRPr="00367790">
              <w:rPr>
                <w:rFonts w:ascii="Arial" w:hAnsi="Arial" w:cs="Arial"/>
                <w:szCs w:val="22"/>
                <w:lang w:val="lt-LT"/>
              </w:rPr>
              <w:t>Reikalavimas gali būti:</w:t>
            </w:r>
          </w:p>
          <w:p w14:paraId="2E013CD4" w14:textId="77777777" w:rsidR="00655FD8" w:rsidRPr="00367790" w:rsidRDefault="005E2404" w:rsidP="00F77895">
            <w:pPr>
              <w:pStyle w:val="SLONormal"/>
              <w:spacing w:before="0"/>
              <w:rPr>
                <w:rFonts w:ascii="Arial" w:hAnsi="Arial" w:cs="Arial"/>
                <w:szCs w:val="22"/>
                <w:lang w:val="lt-LT"/>
              </w:rPr>
            </w:pPr>
            <w:r w:rsidRPr="00367790">
              <w:rPr>
                <w:rFonts w:ascii="Arial" w:hAnsi="Arial" w:cs="Arial"/>
                <w:szCs w:val="22"/>
                <w:lang w:val="lt-LT"/>
              </w:rPr>
              <w:t>Civilin</w:t>
            </w:r>
            <w:r w:rsidR="00B15E23" w:rsidRPr="00367790">
              <w:rPr>
                <w:rFonts w:ascii="Arial" w:hAnsi="Arial" w:cs="Arial"/>
                <w:szCs w:val="22"/>
                <w:lang w:val="lt-LT"/>
              </w:rPr>
              <w:t>is</w:t>
            </w:r>
            <w:r w:rsidRPr="00367790">
              <w:rPr>
                <w:rFonts w:ascii="Arial" w:hAnsi="Arial" w:cs="Arial"/>
                <w:szCs w:val="22"/>
                <w:lang w:val="lt-LT"/>
              </w:rPr>
              <w:t xml:space="preserve"> reikalavim</w:t>
            </w:r>
            <w:r w:rsidR="00B15E23" w:rsidRPr="00367790">
              <w:rPr>
                <w:rFonts w:ascii="Arial" w:hAnsi="Arial" w:cs="Arial"/>
                <w:szCs w:val="22"/>
                <w:lang w:val="lt-LT"/>
              </w:rPr>
              <w:t xml:space="preserve">as, įskaitant Reikalavimą dėl vertybinių popierių ir </w:t>
            </w:r>
            <w:r w:rsidR="005B7AD3" w:rsidRPr="00367790">
              <w:rPr>
                <w:rFonts w:ascii="Arial" w:hAnsi="Arial" w:cs="Arial"/>
                <w:szCs w:val="22"/>
                <w:lang w:val="lt-LT"/>
              </w:rPr>
              <w:t>S</w:t>
            </w:r>
            <w:r w:rsidR="00B15E23" w:rsidRPr="00367790">
              <w:rPr>
                <w:rFonts w:ascii="Arial" w:hAnsi="Arial" w:cs="Arial"/>
                <w:szCs w:val="22"/>
                <w:lang w:val="lt-LT"/>
              </w:rPr>
              <w:t>u darbo santykiais susijusį reikalavimą</w:t>
            </w:r>
            <w:r w:rsidRPr="00367790">
              <w:rPr>
                <w:rFonts w:ascii="Arial" w:hAnsi="Arial" w:cs="Arial"/>
                <w:szCs w:val="22"/>
                <w:lang w:val="lt-LT"/>
              </w:rPr>
              <w:t>; ir (arba)</w:t>
            </w:r>
          </w:p>
          <w:p w14:paraId="00875F65" w14:textId="77777777" w:rsidR="00655FD8" w:rsidRPr="00367790" w:rsidRDefault="005E2404" w:rsidP="00F77895">
            <w:pPr>
              <w:pStyle w:val="SLONormal"/>
              <w:spacing w:before="0"/>
              <w:rPr>
                <w:rFonts w:ascii="Arial" w:hAnsi="Arial" w:cs="Arial"/>
                <w:szCs w:val="22"/>
                <w:lang w:val="lt-LT"/>
              </w:rPr>
            </w:pPr>
            <w:r w:rsidRPr="00367790">
              <w:rPr>
                <w:rFonts w:ascii="Arial" w:hAnsi="Arial" w:cs="Arial"/>
                <w:szCs w:val="22"/>
                <w:lang w:val="lt-LT"/>
              </w:rPr>
              <w:t>Administracin</w:t>
            </w:r>
            <w:r w:rsidR="00697CFF" w:rsidRPr="00367790">
              <w:rPr>
                <w:rFonts w:ascii="Arial" w:hAnsi="Arial" w:cs="Arial"/>
                <w:szCs w:val="22"/>
                <w:lang w:val="lt-LT"/>
              </w:rPr>
              <w:t>is procesas</w:t>
            </w:r>
            <w:r w:rsidRPr="00367790">
              <w:rPr>
                <w:rFonts w:ascii="Arial" w:hAnsi="Arial" w:cs="Arial"/>
                <w:szCs w:val="22"/>
                <w:lang w:val="lt-LT"/>
              </w:rPr>
              <w:t>; ir (arba)</w:t>
            </w:r>
          </w:p>
          <w:p w14:paraId="64635904" w14:textId="77777777" w:rsidR="004022E6" w:rsidRPr="00367790" w:rsidRDefault="004C32AA" w:rsidP="00F77895">
            <w:pPr>
              <w:pStyle w:val="SLONormal"/>
              <w:spacing w:before="0"/>
              <w:rPr>
                <w:rFonts w:ascii="Arial" w:hAnsi="Arial" w:cs="Arial"/>
                <w:szCs w:val="22"/>
                <w:lang w:val="lt-LT"/>
              </w:rPr>
            </w:pPr>
            <w:r w:rsidRPr="00367790">
              <w:rPr>
                <w:rFonts w:ascii="Arial" w:hAnsi="Arial" w:cs="Arial"/>
                <w:szCs w:val="22"/>
                <w:lang w:val="lt-LT"/>
              </w:rPr>
              <w:t>B</w:t>
            </w:r>
            <w:r w:rsidR="00697CFF" w:rsidRPr="00367790">
              <w:rPr>
                <w:rFonts w:ascii="Arial" w:hAnsi="Arial" w:cs="Arial"/>
                <w:szCs w:val="22"/>
                <w:lang w:val="lt-LT"/>
              </w:rPr>
              <w:t>audžiamasis procesas</w:t>
            </w:r>
            <w:r w:rsidRPr="00367790">
              <w:rPr>
                <w:rFonts w:ascii="Arial" w:hAnsi="Arial" w:cs="Arial"/>
                <w:szCs w:val="22"/>
                <w:lang w:val="lt-LT"/>
              </w:rPr>
              <w:t xml:space="preserve">; ir (arba) </w:t>
            </w:r>
          </w:p>
          <w:p w14:paraId="525AD88D" w14:textId="77777777" w:rsidR="00655FD8" w:rsidRPr="00367790" w:rsidRDefault="005E2404" w:rsidP="007F16BA">
            <w:pPr>
              <w:pStyle w:val="SLONormal"/>
              <w:spacing w:before="0"/>
              <w:rPr>
                <w:rFonts w:ascii="Arial" w:hAnsi="Arial" w:cs="Arial"/>
                <w:szCs w:val="22"/>
                <w:lang w:val="lt-LT"/>
              </w:rPr>
            </w:pPr>
            <w:r w:rsidRPr="00367790">
              <w:rPr>
                <w:rFonts w:ascii="Arial" w:hAnsi="Arial" w:cs="Arial"/>
                <w:szCs w:val="22"/>
                <w:lang w:val="lt-LT"/>
              </w:rPr>
              <w:t>Tyrim</w:t>
            </w:r>
            <w:r w:rsidR="007529A1" w:rsidRPr="00367790">
              <w:rPr>
                <w:rFonts w:ascii="Arial" w:hAnsi="Arial" w:cs="Arial"/>
                <w:szCs w:val="22"/>
                <w:lang w:val="lt-LT"/>
              </w:rPr>
              <w:t>as</w:t>
            </w:r>
            <w:r w:rsidR="007F16BA" w:rsidRPr="00367790">
              <w:rPr>
                <w:rFonts w:ascii="Arial" w:hAnsi="Arial" w:cs="Arial"/>
                <w:szCs w:val="22"/>
                <w:lang w:val="lt-LT"/>
              </w:rPr>
              <w:t xml:space="preserve">. </w:t>
            </w:r>
          </w:p>
        </w:tc>
      </w:tr>
      <w:tr w:rsidR="008E61BF" w:rsidRPr="00367790" w14:paraId="30DA9607" w14:textId="77777777" w:rsidTr="00F110D6">
        <w:tc>
          <w:tcPr>
            <w:tcW w:w="2393" w:type="dxa"/>
          </w:tcPr>
          <w:p w14:paraId="6757BD3F" w14:textId="77777777" w:rsidR="008E61BF" w:rsidRPr="00367790" w:rsidRDefault="00CC5200" w:rsidP="00CC5200">
            <w:pPr>
              <w:jc w:val="both"/>
              <w:rPr>
                <w:rFonts w:ascii="Arial" w:hAnsi="Arial" w:cs="Arial"/>
                <w:b/>
                <w:bCs/>
                <w:sz w:val="22"/>
                <w:szCs w:val="22"/>
              </w:rPr>
            </w:pPr>
            <w:r w:rsidRPr="00367790">
              <w:rPr>
                <w:rFonts w:ascii="Arial" w:hAnsi="Arial" w:cs="Arial"/>
                <w:b/>
                <w:bCs/>
                <w:sz w:val="22"/>
                <w:szCs w:val="22"/>
              </w:rPr>
              <w:t>„</w:t>
            </w:r>
            <w:r w:rsidR="005E2404" w:rsidRPr="00367790">
              <w:rPr>
                <w:rFonts w:ascii="Arial" w:hAnsi="Arial" w:cs="Arial"/>
                <w:b/>
                <w:bCs/>
                <w:sz w:val="22"/>
                <w:szCs w:val="22"/>
              </w:rPr>
              <w:t>Civilinis reikalavimas</w:t>
            </w:r>
            <w:r w:rsidRPr="00367790">
              <w:rPr>
                <w:rFonts w:ascii="Arial" w:hAnsi="Arial" w:cs="Arial"/>
                <w:b/>
                <w:bCs/>
                <w:sz w:val="22"/>
                <w:szCs w:val="22"/>
              </w:rPr>
              <w:t>“</w:t>
            </w:r>
          </w:p>
        </w:tc>
        <w:tc>
          <w:tcPr>
            <w:tcW w:w="7388" w:type="dxa"/>
          </w:tcPr>
          <w:p w14:paraId="2C040257" w14:textId="77777777" w:rsidR="008E61BF" w:rsidRPr="00367790" w:rsidRDefault="005E2404" w:rsidP="002B09F7">
            <w:pPr>
              <w:pStyle w:val="SLONormal"/>
              <w:spacing w:before="0"/>
              <w:rPr>
                <w:rFonts w:ascii="Arial" w:hAnsi="Arial" w:cs="Arial"/>
                <w:szCs w:val="22"/>
                <w:lang w:val="lt-LT"/>
              </w:rPr>
            </w:pPr>
            <w:r w:rsidRPr="00367790">
              <w:rPr>
                <w:rFonts w:ascii="Arial" w:hAnsi="Arial" w:cs="Arial"/>
                <w:szCs w:val="22"/>
                <w:lang w:val="lt-LT"/>
              </w:rPr>
              <w:t xml:space="preserve">reiškia rašytinį </w:t>
            </w:r>
            <w:r w:rsidR="002B09F7" w:rsidRPr="00367790">
              <w:rPr>
                <w:rFonts w:ascii="Arial" w:hAnsi="Arial" w:cs="Arial"/>
                <w:szCs w:val="22"/>
                <w:lang w:val="lt-LT"/>
              </w:rPr>
              <w:t>R</w:t>
            </w:r>
            <w:r w:rsidRPr="00367790">
              <w:rPr>
                <w:rFonts w:ascii="Arial" w:hAnsi="Arial" w:cs="Arial"/>
                <w:szCs w:val="22"/>
                <w:lang w:val="lt-LT"/>
              </w:rPr>
              <w:t>eikalavimą, pareikštą Apdraustajam, siekiant civilinės</w:t>
            </w:r>
            <w:r w:rsidR="00F42758" w:rsidRPr="00367790">
              <w:rPr>
                <w:rFonts w:ascii="Arial" w:hAnsi="Arial" w:cs="Arial"/>
                <w:szCs w:val="22"/>
                <w:lang w:val="lt-LT"/>
              </w:rPr>
              <w:t xml:space="preserve"> </w:t>
            </w:r>
            <w:r w:rsidRPr="00367790">
              <w:rPr>
                <w:rFonts w:ascii="Arial" w:hAnsi="Arial" w:cs="Arial"/>
                <w:szCs w:val="22"/>
                <w:lang w:val="lt-LT"/>
              </w:rPr>
              <w:t xml:space="preserve">teisinės apsaugos dėl </w:t>
            </w:r>
            <w:r w:rsidR="002B09F7" w:rsidRPr="00367790">
              <w:rPr>
                <w:rFonts w:ascii="Arial" w:hAnsi="Arial" w:cs="Arial"/>
                <w:szCs w:val="22"/>
                <w:lang w:val="lt-LT"/>
              </w:rPr>
              <w:t>Apdraustojo</w:t>
            </w:r>
            <w:r w:rsidR="00DD4460" w:rsidRPr="00367790">
              <w:rPr>
                <w:rFonts w:ascii="Arial" w:hAnsi="Arial" w:cs="Arial"/>
                <w:szCs w:val="22"/>
                <w:lang w:val="lt-LT"/>
              </w:rPr>
              <w:t xml:space="preserve"> </w:t>
            </w:r>
            <w:r w:rsidRPr="00367790">
              <w:rPr>
                <w:rFonts w:ascii="Arial" w:hAnsi="Arial" w:cs="Arial"/>
                <w:szCs w:val="22"/>
                <w:lang w:val="lt-LT"/>
              </w:rPr>
              <w:t xml:space="preserve">įvykdytų </w:t>
            </w:r>
            <w:r w:rsidR="00CE74C9" w:rsidRPr="00367790">
              <w:rPr>
                <w:rFonts w:ascii="Arial" w:hAnsi="Arial" w:cs="Arial"/>
                <w:szCs w:val="22"/>
                <w:lang w:val="lt-LT"/>
              </w:rPr>
              <w:t>Veiksmų</w:t>
            </w:r>
            <w:r w:rsidR="004C2FE7" w:rsidRPr="00367790">
              <w:rPr>
                <w:rFonts w:ascii="Arial" w:hAnsi="Arial" w:cs="Arial"/>
                <w:szCs w:val="22"/>
                <w:lang w:val="lt-LT"/>
              </w:rPr>
              <w:t xml:space="preserve"> (įskaitant, bet neapsiribojant</w:t>
            </w:r>
            <w:r w:rsidR="009577AF" w:rsidRPr="00367790">
              <w:rPr>
                <w:rFonts w:ascii="Arial" w:hAnsi="Arial" w:cs="Arial"/>
                <w:szCs w:val="22"/>
                <w:lang w:val="lt-LT"/>
              </w:rPr>
              <w:t>,</w:t>
            </w:r>
            <w:r w:rsidR="004C2FE7" w:rsidRPr="00367790">
              <w:rPr>
                <w:rFonts w:ascii="Arial" w:hAnsi="Arial" w:cs="Arial"/>
                <w:szCs w:val="22"/>
                <w:lang w:val="lt-LT"/>
              </w:rPr>
              <w:t xml:space="preserve"> Reikalavimus, kylančius iš Konkurencijos teisės).</w:t>
            </w:r>
          </w:p>
        </w:tc>
      </w:tr>
      <w:tr w:rsidR="008E61BF" w:rsidRPr="00367790" w14:paraId="6BE65AC0" w14:textId="77777777" w:rsidTr="00F110D6">
        <w:tc>
          <w:tcPr>
            <w:tcW w:w="2393" w:type="dxa"/>
          </w:tcPr>
          <w:p w14:paraId="4CBA5CE4" w14:textId="77777777" w:rsidR="008E61BF" w:rsidRPr="00367790" w:rsidRDefault="00CC5200" w:rsidP="000B57DB">
            <w:pPr>
              <w:rPr>
                <w:rFonts w:ascii="Arial" w:hAnsi="Arial" w:cs="Arial"/>
                <w:b/>
                <w:bCs/>
                <w:sz w:val="22"/>
                <w:szCs w:val="22"/>
              </w:rPr>
            </w:pPr>
            <w:r w:rsidRPr="00367790">
              <w:rPr>
                <w:rFonts w:ascii="Arial" w:hAnsi="Arial" w:cs="Arial"/>
                <w:b/>
                <w:bCs/>
                <w:sz w:val="22"/>
                <w:szCs w:val="22"/>
              </w:rPr>
              <w:t>„</w:t>
            </w:r>
            <w:r w:rsidR="005E2404" w:rsidRPr="00367790">
              <w:rPr>
                <w:rFonts w:ascii="Arial" w:hAnsi="Arial" w:cs="Arial"/>
                <w:b/>
                <w:bCs/>
                <w:sz w:val="22"/>
                <w:szCs w:val="22"/>
              </w:rPr>
              <w:t>Administracini</w:t>
            </w:r>
            <w:r w:rsidR="000B57DB" w:rsidRPr="00367790">
              <w:rPr>
                <w:rFonts w:ascii="Arial" w:hAnsi="Arial" w:cs="Arial"/>
                <w:b/>
                <w:bCs/>
                <w:sz w:val="22"/>
                <w:szCs w:val="22"/>
              </w:rPr>
              <w:t>s procesas</w:t>
            </w:r>
            <w:r w:rsidRPr="00367790">
              <w:rPr>
                <w:rFonts w:ascii="Arial" w:hAnsi="Arial" w:cs="Arial"/>
                <w:b/>
                <w:bCs/>
                <w:sz w:val="22"/>
                <w:szCs w:val="22"/>
              </w:rPr>
              <w:t>“</w:t>
            </w:r>
          </w:p>
        </w:tc>
        <w:tc>
          <w:tcPr>
            <w:tcW w:w="7388" w:type="dxa"/>
          </w:tcPr>
          <w:p w14:paraId="248A6235" w14:textId="77777777" w:rsidR="008E61BF" w:rsidRPr="00367790" w:rsidRDefault="005E2404" w:rsidP="004C2FE7">
            <w:pPr>
              <w:pStyle w:val="ListParagraph"/>
              <w:tabs>
                <w:tab w:val="left" w:pos="0"/>
                <w:tab w:val="left" w:pos="540"/>
              </w:tabs>
              <w:spacing w:after="120"/>
              <w:ind w:left="0"/>
              <w:jc w:val="both"/>
              <w:rPr>
                <w:rFonts w:ascii="Arial" w:hAnsi="Arial" w:cs="Arial"/>
                <w:sz w:val="22"/>
                <w:szCs w:val="22"/>
              </w:rPr>
            </w:pPr>
            <w:r w:rsidRPr="00367790">
              <w:rPr>
                <w:rFonts w:ascii="Arial" w:hAnsi="Arial" w:cs="Arial"/>
                <w:sz w:val="22"/>
                <w:szCs w:val="22"/>
              </w:rPr>
              <w:t xml:space="preserve">reiškia </w:t>
            </w:r>
            <w:r w:rsidR="00E51C7A" w:rsidRPr="00367790">
              <w:rPr>
                <w:rFonts w:ascii="Arial" w:hAnsi="Arial" w:cs="Arial"/>
                <w:sz w:val="22"/>
                <w:szCs w:val="22"/>
              </w:rPr>
              <w:t xml:space="preserve">administracinio </w:t>
            </w:r>
            <w:r w:rsidRPr="00367790">
              <w:rPr>
                <w:rFonts w:ascii="Arial" w:hAnsi="Arial" w:cs="Arial"/>
                <w:sz w:val="22"/>
                <w:szCs w:val="22"/>
              </w:rPr>
              <w:t>pobūdžio procesą prieš Apdraustąjį</w:t>
            </w:r>
            <w:r w:rsidR="002B3862" w:rsidRPr="00367790">
              <w:rPr>
                <w:rFonts w:ascii="Arial" w:hAnsi="Arial" w:cs="Arial"/>
                <w:sz w:val="22"/>
                <w:szCs w:val="22"/>
              </w:rPr>
              <w:t>, kai</w:t>
            </w:r>
            <w:r w:rsidRPr="00367790">
              <w:rPr>
                <w:rFonts w:ascii="Arial" w:hAnsi="Arial" w:cs="Arial"/>
                <w:sz w:val="22"/>
                <w:szCs w:val="22"/>
              </w:rPr>
              <w:t xml:space="preserve"> tokiame procese įtariami </w:t>
            </w:r>
            <w:r w:rsidR="00CE74C9" w:rsidRPr="00367790">
              <w:rPr>
                <w:rFonts w:ascii="Arial" w:hAnsi="Arial" w:cs="Arial"/>
                <w:sz w:val="22"/>
                <w:szCs w:val="22"/>
              </w:rPr>
              <w:t>Veiksmai</w:t>
            </w:r>
            <w:r w:rsidRPr="00367790">
              <w:rPr>
                <w:rFonts w:ascii="Arial" w:hAnsi="Arial" w:cs="Arial"/>
                <w:sz w:val="22"/>
                <w:szCs w:val="22"/>
              </w:rPr>
              <w:t>.</w:t>
            </w:r>
          </w:p>
        </w:tc>
      </w:tr>
      <w:tr w:rsidR="008E61BF" w:rsidRPr="00367790" w14:paraId="1C4CB92A" w14:textId="77777777" w:rsidTr="00F110D6">
        <w:tc>
          <w:tcPr>
            <w:tcW w:w="2393" w:type="dxa"/>
          </w:tcPr>
          <w:p w14:paraId="7F346D3C" w14:textId="77777777" w:rsidR="008E61BF" w:rsidRPr="00367790" w:rsidRDefault="00CC5200" w:rsidP="00CC5200">
            <w:pPr>
              <w:rPr>
                <w:rFonts w:ascii="Arial" w:hAnsi="Arial" w:cs="Arial"/>
                <w:b/>
                <w:bCs/>
                <w:sz w:val="22"/>
                <w:szCs w:val="22"/>
              </w:rPr>
            </w:pPr>
            <w:r w:rsidRPr="00367790">
              <w:rPr>
                <w:rFonts w:ascii="Arial" w:hAnsi="Arial" w:cs="Arial"/>
                <w:b/>
                <w:bCs/>
                <w:sz w:val="22"/>
                <w:szCs w:val="22"/>
              </w:rPr>
              <w:t>„</w:t>
            </w:r>
            <w:r w:rsidR="005E2404" w:rsidRPr="00367790">
              <w:rPr>
                <w:rFonts w:ascii="Arial" w:hAnsi="Arial" w:cs="Arial"/>
                <w:b/>
                <w:bCs/>
                <w:sz w:val="22"/>
                <w:szCs w:val="22"/>
              </w:rPr>
              <w:t>Su darbo santykiais susijęs reikalavimas</w:t>
            </w:r>
            <w:r w:rsidRPr="00367790">
              <w:rPr>
                <w:rFonts w:ascii="Arial" w:hAnsi="Arial" w:cs="Arial"/>
                <w:b/>
                <w:bCs/>
                <w:sz w:val="22"/>
                <w:szCs w:val="22"/>
              </w:rPr>
              <w:t>“</w:t>
            </w:r>
          </w:p>
        </w:tc>
        <w:tc>
          <w:tcPr>
            <w:tcW w:w="7388" w:type="dxa"/>
          </w:tcPr>
          <w:p w14:paraId="194F8FCF" w14:textId="77777777" w:rsidR="008E61BF" w:rsidRPr="00367790" w:rsidRDefault="005E2404" w:rsidP="002B09F7">
            <w:pPr>
              <w:pStyle w:val="SLONormal"/>
              <w:spacing w:before="0"/>
              <w:rPr>
                <w:rFonts w:ascii="Arial" w:hAnsi="Arial" w:cs="Arial"/>
                <w:szCs w:val="22"/>
                <w:lang w:val="lt-LT"/>
              </w:rPr>
            </w:pPr>
            <w:r w:rsidRPr="00367790">
              <w:rPr>
                <w:rFonts w:ascii="Arial" w:hAnsi="Arial" w:cs="Arial"/>
                <w:szCs w:val="22"/>
                <w:lang w:val="lt-LT"/>
              </w:rPr>
              <w:t xml:space="preserve">reiškia </w:t>
            </w:r>
            <w:r w:rsidR="000C28C0" w:rsidRPr="00367790">
              <w:rPr>
                <w:rFonts w:ascii="Arial" w:hAnsi="Arial" w:cs="Arial"/>
                <w:szCs w:val="22"/>
                <w:lang w:val="lt-LT"/>
              </w:rPr>
              <w:t>Bendrovės darbuotojo</w:t>
            </w:r>
            <w:r w:rsidRPr="00367790">
              <w:rPr>
                <w:rFonts w:ascii="Arial" w:hAnsi="Arial" w:cs="Arial"/>
                <w:szCs w:val="22"/>
                <w:lang w:val="lt-LT"/>
              </w:rPr>
              <w:t xml:space="preserve"> Apdraustajam pareikštą </w:t>
            </w:r>
            <w:r w:rsidR="00952EB0" w:rsidRPr="00367790">
              <w:rPr>
                <w:rFonts w:ascii="Arial" w:hAnsi="Arial" w:cs="Arial"/>
                <w:szCs w:val="22"/>
                <w:lang w:val="lt-LT"/>
              </w:rPr>
              <w:t>R</w:t>
            </w:r>
            <w:r w:rsidRPr="00367790">
              <w:rPr>
                <w:rFonts w:ascii="Arial" w:hAnsi="Arial" w:cs="Arial"/>
                <w:szCs w:val="22"/>
                <w:lang w:val="lt-LT"/>
              </w:rPr>
              <w:t xml:space="preserve">eikalavimą dėl kompensacijos, kylantį </w:t>
            </w:r>
            <w:r w:rsidR="00143623" w:rsidRPr="00367790">
              <w:rPr>
                <w:rFonts w:ascii="Arial" w:hAnsi="Arial" w:cs="Arial"/>
                <w:szCs w:val="22"/>
                <w:lang w:val="lt-LT"/>
              </w:rPr>
              <w:t xml:space="preserve">iš </w:t>
            </w:r>
            <w:r w:rsidRPr="00367790">
              <w:rPr>
                <w:rFonts w:ascii="Arial" w:hAnsi="Arial" w:cs="Arial"/>
                <w:szCs w:val="22"/>
                <w:lang w:val="lt-LT"/>
              </w:rPr>
              <w:t>darbo santyki</w:t>
            </w:r>
            <w:r w:rsidR="002B09F7" w:rsidRPr="00367790">
              <w:rPr>
                <w:rFonts w:ascii="Arial" w:hAnsi="Arial" w:cs="Arial"/>
                <w:szCs w:val="22"/>
                <w:lang w:val="lt-LT"/>
              </w:rPr>
              <w:t>ų</w:t>
            </w:r>
            <w:r w:rsidRPr="00367790">
              <w:rPr>
                <w:rFonts w:ascii="Arial" w:hAnsi="Arial" w:cs="Arial"/>
                <w:szCs w:val="22"/>
                <w:lang w:val="lt-LT"/>
              </w:rPr>
              <w:t xml:space="preserve"> ir susijusį su asmens</w:t>
            </w:r>
            <w:r w:rsidR="00952EB0" w:rsidRPr="00367790">
              <w:rPr>
                <w:rFonts w:ascii="Arial" w:hAnsi="Arial" w:cs="Arial"/>
                <w:szCs w:val="22"/>
                <w:lang w:val="lt-LT"/>
              </w:rPr>
              <w:t xml:space="preserve"> buvusiais, </w:t>
            </w:r>
            <w:r w:rsidRPr="00367790">
              <w:rPr>
                <w:rFonts w:ascii="Arial" w:hAnsi="Arial" w:cs="Arial"/>
                <w:szCs w:val="22"/>
                <w:lang w:val="lt-LT"/>
              </w:rPr>
              <w:t xml:space="preserve"> faktiniais ar būsimais darbo santykiais Bendrovėje</w:t>
            </w:r>
            <w:r w:rsidR="00952EB0" w:rsidRPr="00367790">
              <w:rPr>
                <w:rFonts w:ascii="Arial" w:hAnsi="Arial" w:cs="Arial"/>
                <w:szCs w:val="22"/>
                <w:lang w:val="lt-LT"/>
              </w:rPr>
              <w:t xml:space="preserve"> (įskaitant, bet neapsiribojant, Reika</w:t>
            </w:r>
            <w:r w:rsidR="00FB0F81" w:rsidRPr="00367790">
              <w:rPr>
                <w:rFonts w:ascii="Arial" w:hAnsi="Arial" w:cs="Arial"/>
                <w:szCs w:val="22"/>
                <w:lang w:val="lt-LT"/>
              </w:rPr>
              <w:t>lavimus</w:t>
            </w:r>
            <w:r w:rsidR="00952EB0" w:rsidRPr="00367790">
              <w:rPr>
                <w:rFonts w:ascii="Arial" w:hAnsi="Arial" w:cs="Arial"/>
                <w:szCs w:val="22"/>
                <w:lang w:val="lt-LT"/>
              </w:rPr>
              <w:t xml:space="preserve"> dėl diskriminacijos, priekabiavimo ir kt.).</w:t>
            </w:r>
          </w:p>
        </w:tc>
      </w:tr>
      <w:tr w:rsidR="008E61BF" w:rsidRPr="00367790" w14:paraId="370B227A" w14:textId="77777777" w:rsidTr="00F110D6">
        <w:tc>
          <w:tcPr>
            <w:tcW w:w="2393" w:type="dxa"/>
          </w:tcPr>
          <w:p w14:paraId="4668463E" w14:textId="77777777" w:rsidR="008E61BF" w:rsidRPr="00367790" w:rsidRDefault="00CC5200" w:rsidP="00453CF2">
            <w:pPr>
              <w:rPr>
                <w:rFonts w:ascii="Arial" w:hAnsi="Arial" w:cs="Arial"/>
                <w:b/>
                <w:bCs/>
                <w:sz w:val="22"/>
                <w:szCs w:val="22"/>
              </w:rPr>
            </w:pPr>
            <w:r w:rsidRPr="00367790">
              <w:rPr>
                <w:rFonts w:ascii="Arial" w:hAnsi="Arial" w:cs="Arial"/>
                <w:b/>
                <w:bCs/>
                <w:sz w:val="22"/>
                <w:szCs w:val="22"/>
              </w:rPr>
              <w:t>„</w:t>
            </w:r>
            <w:r w:rsidR="005E2404" w:rsidRPr="00367790">
              <w:rPr>
                <w:rFonts w:ascii="Arial" w:hAnsi="Arial" w:cs="Arial"/>
                <w:b/>
                <w:bCs/>
                <w:sz w:val="22"/>
                <w:szCs w:val="22"/>
              </w:rPr>
              <w:t>Baudžiamasis procesas</w:t>
            </w:r>
            <w:r w:rsidRPr="00367790">
              <w:rPr>
                <w:rFonts w:ascii="Arial" w:hAnsi="Arial" w:cs="Arial"/>
                <w:b/>
                <w:bCs/>
                <w:sz w:val="22"/>
                <w:szCs w:val="22"/>
              </w:rPr>
              <w:t>“</w:t>
            </w:r>
          </w:p>
        </w:tc>
        <w:tc>
          <w:tcPr>
            <w:tcW w:w="7388" w:type="dxa"/>
          </w:tcPr>
          <w:p w14:paraId="295B8507" w14:textId="77777777" w:rsidR="008E61BF" w:rsidRPr="00367790" w:rsidRDefault="005E2404" w:rsidP="00FC1740">
            <w:pPr>
              <w:pStyle w:val="SLONormal"/>
              <w:spacing w:before="0"/>
              <w:rPr>
                <w:rFonts w:ascii="Arial" w:hAnsi="Arial" w:cs="Arial"/>
                <w:szCs w:val="22"/>
                <w:lang w:val="lt-LT"/>
              </w:rPr>
            </w:pPr>
            <w:r w:rsidRPr="00367790">
              <w:rPr>
                <w:rFonts w:ascii="Arial" w:hAnsi="Arial" w:cs="Arial"/>
                <w:szCs w:val="22"/>
                <w:lang w:val="lt-LT"/>
              </w:rPr>
              <w:t>reiškia bylą, kuria siekiama baudžiamosios sankcijos/</w:t>
            </w:r>
            <w:r w:rsidR="00D17935" w:rsidRPr="00367790">
              <w:rPr>
                <w:rFonts w:ascii="Arial" w:hAnsi="Arial" w:cs="Arial"/>
                <w:szCs w:val="22"/>
                <w:lang w:val="lt-LT"/>
              </w:rPr>
              <w:t>b</w:t>
            </w:r>
            <w:r w:rsidRPr="00367790">
              <w:rPr>
                <w:rFonts w:ascii="Arial" w:hAnsi="Arial" w:cs="Arial"/>
                <w:szCs w:val="22"/>
                <w:lang w:val="lt-LT"/>
              </w:rPr>
              <w:t xml:space="preserve">audžiamojo nuosprendžio prieš Apdraustąjį dėl tariamų </w:t>
            </w:r>
            <w:r w:rsidR="00CE74C9" w:rsidRPr="00367790">
              <w:rPr>
                <w:rFonts w:ascii="Arial" w:hAnsi="Arial" w:cs="Arial"/>
                <w:szCs w:val="22"/>
                <w:lang w:val="lt-LT"/>
              </w:rPr>
              <w:t>Veiksmų</w:t>
            </w:r>
            <w:r w:rsidRPr="00367790">
              <w:rPr>
                <w:rFonts w:ascii="Arial" w:hAnsi="Arial" w:cs="Arial"/>
                <w:szCs w:val="22"/>
                <w:lang w:val="lt-LT"/>
              </w:rPr>
              <w:t xml:space="preserve"> padarymo</w:t>
            </w:r>
            <w:r w:rsidR="00B17B39" w:rsidRPr="00367790">
              <w:rPr>
                <w:rFonts w:ascii="Arial" w:hAnsi="Arial" w:cs="Arial"/>
                <w:szCs w:val="22"/>
                <w:lang w:val="lt-LT"/>
              </w:rPr>
              <w:t xml:space="preserve">, įskaitant, bet </w:t>
            </w:r>
            <w:r w:rsidR="002A69DE" w:rsidRPr="00367790">
              <w:rPr>
                <w:rFonts w:ascii="Arial" w:hAnsi="Arial" w:cs="Arial"/>
                <w:szCs w:val="22"/>
                <w:lang w:val="lt-LT"/>
              </w:rPr>
              <w:t>neapsiribojant</w:t>
            </w:r>
            <w:r w:rsidR="00B17B39" w:rsidRPr="00367790">
              <w:rPr>
                <w:rFonts w:ascii="Arial" w:hAnsi="Arial" w:cs="Arial"/>
                <w:szCs w:val="22"/>
                <w:lang w:val="lt-LT"/>
              </w:rPr>
              <w:t>, Ekstradicijos procesą</w:t>
            </w:r>
            <w:r w:rsidRPr="00367790">
              <w:rPr>
                <w:rFonts w:ascii="Arial" w:hAnsi="Arial" w:cs="Arial"/>
                <w:szCs w:val="22"/>
                <w:lang w:val="lt-LT"/>
              </w:rPr>
              <w:t>.</w:t>
            </w:r>
          </w:p>
        </w:tc>
      </w:tr>
      <w:tr w:rsidR="008E61BF" w:rsidRPr="00367790" w14:paraId="524477F1" w14:textId="77777777" w:rsidTr="00F110D6">
        <w:tc>
          <w:tcPr>
            <w:tcW w:w="2393" w:type="dxa"/>
          </w:tcPr>
          <w:p w14:paraId="4136805B" w14:textId="77777777" w:rsidR="008E61BF" w:rsidRPr="00367790" w:rsidRDefault="00CC5200" w:rsidP="00CC5200">
            <w:pPr>
              <w:jc w:val="both"/>
              <w:rPr>
                <w:rFonts w:ascii="Arial" w:hAnsi="Arial" w:cs="Arial"/>
                <w:b/>
                <w:bCs/>
                <w:sz w:val="22"/>
                <w:szCs w:val="22"/>
              </w:rPr>
            </w:pPr>
            <w:r w:rsidRPr="00367790">
              <w:rPr>
                <w:rFonts w:ascii="Arial" w:hAnsi="Arial" w:cs="Arial"/>
                <w:b/>
                <w:bCs/>
                <w:sz w:val="22"/>
                <w:szCs w:val="22"/>
              </w:rPr>
              <w:t>„</w:t>
            </w:r>
            <w:r w:rsidR="005E2404" w:rsidRPr="00367790">
              <w:rPr>
                <w:rFonts w:ascii="Arial" w:hAnsi="Arial" w:cs="Arial"/>
                <w:b/>
                <w:bCs/>
                <w:sz w:val="22"/>
                <w:szCs w:val="22"/>
              </w:rPr>
              <w:t>Tyrimas</w:t>
            </w:r>
            <w:r w:rsidRPr="00367790">
              <w:rPr>
                <w:rFonts w:ascii="Arial" w:hAnsi="Arial" w:cs="Arial"/>
                <w:b/>
                <w:bCs/>
                <w:sz w:val="22"/>
                <w:szCs w:val="22"/>
              </w:rPr>
              <w:t>“</w:t>
            </w:r>
          </w:p>
        </w:tc>
        <w:tc>
          <w:tcPr>
            <w:tcW w:w="7388" w:type="dxa"/>
          </w:tcPr>
          <w:p w14:paraId="62E6FB53" w14:textId="77777777" w:rsidR="00655FD8" w:rsidRPr="00367790" w:rsidRDefault="005E2404" w:rsidP="000F73A9">
            <w:pPr>
              <w:pStyle w:val="SLONormal"/>
              <w:spacing w:before="0"/>
              <w:rPr>
                <w:rFonts w:ascii="Arial" w:hAnsi="Arial" w:cs="Arial"/>
                <w:szCs w:val="22"/>
                <w:lang w:val="lt-LT"/>
              </w:rPr>
            </w:pPr>
            <w:r w:rsidRPr="00367790">
              <w:rPr>
                <w:rFonts w:ascii="Arial" w:hAnsi="Arial" w:cs="Arial"/>
                <w:szCs w:val="22"/>
                <w:lang w:val="lt-LT"/>
              </w:rPr>
              <w:t xml:space="preserve">reiškia tyrimą, kurį atlieka </w:t>
            </w:r>
            <w:r w:rsidR="004C78FB" w:rsidRPr="00367790">
              <w:rPr>
                <w:rFonts w:ascii="Arial" w:hAnsi="Arial" w:cs="Arial"/>
                <w:szCs w:val="22"/>
                <w:lang w:val="lt-LT"/>
              </w:rPr>
              <w:t xml:space="preserve">bet kuri </w:t>
            </w:r>
            <w:r w:rsidRPr="00367790">
              <w:rPr>
                <w:rFonts w:ascii="Arial" w:hAnsi="Arial" w:cs="Arial"/>
                <w:szCs w:val="22"/>
                <w:lang w:val="lt-LT"/>
              </w:rPr>
              <w:t xml:space="preserve">priežiūrą vykdanti institucija, </w:t>
            </w:r>
            <w:r w:rsidR="00D33955" w:rsidRPr="00367790">
              <w:rPr>
                <w:rFonts w:ascii="Arial" w:hAnsi="Arial" w:cs="Arial"/>
                <w:szCs w:val="22"/>
                <w:lang w:val="lt-LT"/>
              </w:rPr>
              <w:t>L</w:t>
            </w:r>
            <w:r w:rsidR="004C78FB" w:rsidRPr="00367790">
              <w:rPr>
                <w:rFonts w:ascii="Arial" w:hAnsi="Arial" w:cs="Arial"/>
                <w:szCs w:val="22"/>
                <w:lang w:val="lt-LT"/>
              </w:rPr>
              <w:t xml:space="preserve">ietuvos </w:t>
            </w:r>
            <w:r w:rsidR="00D33955" w:rsidRPr="00367790">
              <w:rPr>
                <w:rFonts w:ascii="Arial" w:hAnsi="Arial" w:cs="Arial"/>
                <w:szCs w:val="22"/>
                <w:lang w:val="lt-LT"/>
              </w:rPr>
              <w:t>R</w:t>
            </w:r>
            <w:r w:rsidR="004C78FB" w:rsidRPr="00367790">
              <w:rPr>
                <w:rFonts w:ascii="Arial" w:hAnsi="Arial" w:cs="Arial"/>
                <w:szCs w:val="22"/>
                <w:lang w:val="lt-LT"/>
              </w:rPr>
              <w:t>espublikos</w:t>
            </w:r>
            <w:r w:rsidR="00D33955" w:rsidRPr="00367790">
              <w:rPr>
                <w:rFonts w:ascii="Arial" w:hAnsi="Arial" w:cs="Arial"/>
                <w:szCs w:val="22"/>
                <w:lang w:val="lt-LT"/>
              </w:rPr>
              <w:t xml:space="preserve"> institucija </w:t>
            </w:r>
            <w:r w:rsidR="002B3862" w:rsidRPr="00367790">
              <w:rPr>
                <w:rFonts w:ascii="Arial" w:hAnsi="Arial" w:cs="Arial"/>
                <w:szCs w:val="22"/>
                <w:lang w:val="lt-LT"/>
              </w:rPr>
              <w:t>ir</w:t>
            </w:r>
            <w:r w:rsidR="002B09F7" w:rsidRPr="00367790">
              <w:rPr>
                <w:rFonts w:ascii="Arial" w:hAnsi="Arial" w:cs="Arial"/>
                <w:szCs w:val="22"/>
                <w:lang w:val="lt-LT"/>
              </w:rPr>
              <w:t xml:space="preserve"> (arba)</w:t>
            </w:r>
            <w:r w:rsidR="00D33955" w:rsidRPr="00367790">
              <w:rPr>
                <w:rFonts w:ascii="Arial" w:hAnsi="Arial" w:cs="Arial"/>
                <w:szCs w:val="22"/>
                <w:lang w:val="lt-LT"/>
              </w:rPr>
              <w:t xml:space="preserve"> E</w:t>
            </w:r>
            <w:r w:rsidR="000F73A9" w:rsidRPr="00367790">
              <w:rPr>
                <w:rFonts w:ascii="Arial" w:hAnsi="Arial" w:cs="Arial"/>
                <w:szCs w:val="22"/>
                <w:lang w:val="lt-LT"/>
              </w:rPr>
              <w:t xml:space="preserve">uropos </w:t>
            </w:r>
            <w:r w:rsidR="00D33955" w:rsidRPr="00367790">
              <w:rPr>
                <w:rFonts w:ascii="Arial" w:hAnsi="Arial" w:cs="Arial"/>
                <w:szCs w:val="22"/>
                <w:lang w:val="lt-LT"/>
              </w:rPr>
              <w:t>S</w:t>
            </w:r>
            <w:r w:rsidR="000F73A9" w:rsidRPr="00367790">
              <w:rPr>
                <w:rFonts w:ascii="Arial" w:hAnsi="Arial" w:cs="Arial"/>
                <w:szCs w:val="22"/>
                <w:lang w:val="lt-LT"/>
              </w:rPr>
              <w:t>ąjungos</w:t>
            </w:r>
            <w:r w:rsidR="00D33955" w:rsidRPr="00367790">
              <w:rPr>
                <w:rFonts w:ascii="Arial" w:hAnsi="Arial" w:cs="Arial"/>
                <w:szCs w:val="22"/>
                <w:lang w:val="lt-LT"/>
              </w:rPr>
              <w:t xml:space="preserve"> institucija</w:t>
            </w:r>
            <w:r w:rsidRPr="00367790">
              <w:rPr>
                <w:rFonts w:ascii="Arial" w:hAnsi="Arial" w:cs="Arial"/>
                <w:szCs w:val="22"/>
                <w:lang w:val="lt-LT"/>
              </w:rPr>
              <w:t xml:space="preserve"> arba asmuo, įgaliotas teisės aktų nustatyta tvarka</w:t>
            </w:r>
            <w:r w:rsidR="00D33955" w:rsidRPr="00367790">
              <w:rPr>
                <w:rFonts w:ascii="Arial" w:hAnsi="Arial" w:cs="Arial"/>
                <w:szCs w:val="22"/>
                <w:lang w:val="lt-LT"/>
              </w:rPr>
              <w:t xml:space="preserve"> atlikti tokį tyrimą Bendrovėje</w:t>
            </w:r>
            <w:r w:rsidR="00DD4460" w:rsidRPr="00367790">
              <w:rPr>
                <w:rFonts w:ascii="Arial" w:hAnsi="Arial" w:cs="Arial"/>
                <w:szCs w:val="22"/>
                <w:lang w:val="lt-LT"/>
              </w:rPr>
              <w:t xml:space="preserve"> (įskaitant ES teismų ir institucijų procesus).</w:t>
            </w:r>
          </w:p>
        </w:tc>
      </w:tr>
      <w:tr w:rsidR="00B46C6C" w:rsidRPr="00367790" w14:paraId="6337A5B8" w14:textId="77777777" w:rsidTr="00F110D6">
        <w:tc>
          <w:tcPr>
            <w:tcW w:w="2393" w:type="dxa"/>
          </w:tcPr>
          <w:p w14:paraId="27BA3BC2" w14:textId="77777777" w:rsidR="00ED3902" w:rsidRPr="00367790" w:rsidRDefault="00CC5200" w:rsidP="00CC5200">
            <w:pPr>
              <w:rPr>
                <w:rFonts w:ascii="Arial" w:hAnsi="Arial" w:cs="Arial"/>
                <w:b/>
                <w:bCs/>
                <w:sz w:val="22"/>
                <w:szCs w:val="22"/>
              </w:rPr>
            </w:pPr>
            <w:r w:rsidRPr="00367790">
              <w:rPr>
                <w:rFonts w:ascii="Arial" w:hAnsi="Arial" w:cs="Arial"/>
                <w:b/>
                <w:bCs/>
                <w:sz w:val="22"/>
                <w:szCs w:val="22"/>
              </w:rPr>
              <w:t>„</w:t>
            </w:r>
            <w:r w:rsidR="005E2404" w:rsidRPr="00367790">
              <w:rPr>
                <w:rFonts w:ascii="Arial" w:hAnsi="Arial" w:cs="Arial"/>
                <w:b/>
                <w:bCs/>
                <w:sz w:val="22"/>
                <w:szCs w:val="22"/>
              </w:rPr>
              <w:t>Ekstradicijos procesas</w:t>
            </w:r>
            <w:r w:rsidRPr="00367790">
              <w:rPr>
                <w:rFonts w:ascii="Arial" w:hAnsi="Arial" w:cs="Arial"/>
                <w:b/>
                <w:bCs/>
                <w:sz w:val="22"/>
                <w:szCs w:val="22"/>
              </w:rPr>
              <w:t>“</w:t>
            </w:r>
          </w:p>
        </w:tc>
        <w:tc>
          <w:tcPr>
            <w:tcW w:w="7388" w:type="dxa"/>
          </w:tcPr>
          <w:p w14:paraId="2E9347D6" w14:textId="77777777" w:rsidR="00ED3902" w:rsidRPr="00367790" w:rsidRDefault="00DD4460" w:rsidP="00FC1740">
            <w:pPr>
              <w:pStyle w:val="SLONormal"/>
              <w:spacing w:before="0"/>
              <w:rPr>
                <w:rFonts w:ascii="Arial" w:hAnsi="Arial" w:cs="Arial"/>
                <w:szCs w:val="22"/>
                <w:lang w:val="lt-LT"/>
              </w:rPr>
            </w:pPr>
            <w:r w:rsidRPr="00367790">
              <w:rPr>
                <w:rFonts w:ascii="Arial" w:hAnsi="Arial" w:cs="Arial"/>
                <w:szCs w:val="22"/>
                <w:lang w:val="lt-LT"/>
              </w:rPr>
              <w:t>r</w:t>
            </w:r>
            <w:r w:rsidR="005E2404" w:rsidRPr="00367790">
              <w:rPr>
                <w:rFonts w:ascii="Arial" w:hAnsi="Arial" w:cs="Arial"/>
                <w:szCs w:val="22"/>
                <w:lang w:val="lt-LT"/>
              </w:rPr>
              <w:t xml:space="preserve">eiškia Apdraustajam iškeltą bylą dėl </w:t>
            </w:r>
            <w:r w:rsidR="00CE74C9" w:rsidRPr="00367790">
              <w:rPr>
                <w:rFonts w:ascii="Arial" w:hAnsi="Arial" w:cs="Arial"/>
                <w:szCs w:val="22"/>
                <w:lang w:val="lt-LT"/>
              </w:rPr>
              <w:t>Veiksmų</w:t>
            </w:r>
            <w:r w:rsidR="005E2404" w:rsidRPr="00367790">
              <w:rPr>
                <w:rFonts w:ascii="Arial" w:hAnsi="Arial" w:cs="Arial"/>
                <w:szCs w:val="22"/>
                <w:lang w:val="lt-LT"/>
              </w:rPr>
              <w:t xml:space="preserve"> pagal </w:t>
            </w:r>
            <w:r w:rsidR="00537375" w:rsidRPr="00367790">
              <w:rPr>
                <w:rFonts w:ascii="Arial" w:hAnsi="Arial" w:cs="Arial"/>
                <w:szCs w:val="22"/>
                <w:lang w:val="lt-LT"/>
              </w:rPr>
              <w:t>teisės aktus, kurie atitinkamoje jurisdikcijoje reguliuoja ekstradicijos procesą</w:t>
            </w:r>
            <w:r w:rsidR="005E2404" w:rsidRPr="00367790">
              <w:rPr>
                <w:rFonts w:ascii="Arial" w:hAnsi="Arial" w:cs="Arial"/>
                <w:szCs w:val="22"/>
                <w:lang w:val="lt-LT"/>
              </w:rPr>
              <w:t xml:space="preserve">, kai tokia byla yra laikoma pirmą kartą iškelta (i) vyriausybės atsakingos institucijos rašytiniu pranešimu, kuriuo patariama reikalauti Apdraustojo ekstradicijos arba (ii) vykdant </w:t>
            </w:r>
            <w:r w:rsidR="003F4281" w:rsidRPr="00367790">
              <w:rPr>
                <w:rFonts w:ascii="Arial" w:hAnsi="Arial" w:cs="Arial"/>
                <w:szCs w:val="22"/>
                <w:lang w:val="lt-LT"/>
              </w:rPr>
              <w:t>Apdraustojo</w:t>
            </w:r>
            <w:r w:rsidR="004C31C7" w:rsidRPr="00367790">
              <w:rPr>
                <w:rFonts w:ascii="Arial" w:hAnsi="Arial" w:cs="Arial"/>
                <w:szCs w:val="22"/>
                <w:lang w:val="lt-LT"/>
              </w:rPr>
              <w:t xml:space="preserve"> </w:t>
            </w:r>
            <w:r w:rsidR="005E2404" w:rsidRPr="00367790">
              <w:rPr>
                <w:rFonts w:ascii="Arial" w:hAnsi="Arial" w:cs="Arial"/>
                <w:szCs w:val="22"/>
                <w:lang w:val="lt-LT"/>
              </w:rPr>
              <w:t xml:space="preserve">arešto orderį ekstradicijos proceso </w:t>
            </w:r>
            <w:r w:rsidR="002B09F7" w:rsidRPr="00367790">
              <w:rPr>
                <w:rFonts w:ascii="Arial" w:hAnsi="Arial" w:cs="Arial"/>
                <w:szCs w:val="22"/>
                <w:lang w:val="lt-LT"/>
              </w:rPr>
              <w:t>metu</w:t>
            </w:r>
            <w:r w:rsidR="005E2404" w:rsidRPr="00367790">
              <w:rPr>
                <w:rFonts w:ascii="Arial" w:hAnsi="Arial" w:cs="Arial"/>
                <w:szCs w:val="22"/>
                <w:lang w:val="lt-LT"/>
              </w:rPr>
              <w:t xml:space="preserve">. Sąvoka </w:t>
            </w:r>
            <w:r w:rsidR="002B09F7" w:rsidRPr="00367790">
              <w:rPr>
                <w:rFonts w:ascii="Arial" w:hAnsi="Arial" w:cs="Arial"/>
                <w:szCs w:val="22"/>
                <w:lang w:val="lt-LT"/>
              </w:rPr>
              <w:t>„</w:t>
            </w:r>
            <w:r w:rsidR="005E2404" w:rsidRPr="00367790">
              <w:rPr>
                <w:rFonts w:ascii="Arial" w:hAnsi="Arial" w:cs="Arial"/>
                <w:szCs w:val="22"/>
                <w:lang w:val="lt-LT"/>
              </w:rPr>
              <w:t>Ekstradicijos procesas</w:t>
            </w:r>
            <w:r w:rsidR="002B09F7" w:rsidRPr="00367790">
              <w:rPr>
                <w:rFonts w:ascii="Arial" w:hAnsi="Arial" w:cs="Arial"/>
                <w:szCs w:val="22"/>
                <w:lang w:val="lt-LT"/>
              </w:rPr>
              <w:t>“</w:t>
            </w:r>
            <w:r w:rsidR="005E2404" w:rsidRPr="00367790">
              <w:rPr>
                <w:rFonts w:ascii="Arial" w:hAnsi="Arial" w:cs="Arial"/>
                <w:szCs w:val="22"/>
                <w:lang w:val="lt-LT"/>
              </w:rPr>
              <w:t xml:space="preserve"> apima visus skundus, pateiktus toje pačioje arba atskiroje byloje.</w:t>
            </w:r>
          </w:p>
        </w:tc>
      </w:tr>
      <w:tr w:rsidR="005E2404" w:rsidRPr="00367790" w14:paraId="0AC90A0C" w14:textId="77777777" w:rsidTr="00F110D6">
        <w:tc>
          <w:tcPr>
            <w:tcW w:w="2393" w:type="dxa"/>
          </w:tcPr>
          <w:p w14:paraId="68DD80E6" w14:textId="77777777" w:rsidR="005E2404" w:rsidRPr="00367790" w:rsidRDefault="00CC5200" w:rsidP="00CC5200">
            <w:pPr>
              <w:rPr>
                <w:rFonts w:ascii="Arial" w:hAnsi="Arial" w:cs="Arial"/>
                <w:b/>
                <w:bCs/>
                <w:sz w:val="22"/>
                <w:szCs w:val="22"/>
              </w:rPr>
            </w:pPr>
            <w:r w:rsidRPr="00367790">
              <w:rPr>
                <w:rFonts w:ascii="Arial" w:hAnsi="Arial" w:cs="Arial"/>
                <w:b/>
                <w:bCs/>
                <w:sz w:val="22"/>
                <w:szCs w:val="22"/>
              </w:rPr>
              <w:t>„</w:t>
            </w:r>
            <w:r w:rsidR="005E2404" w:rsidRPr="00367790">
              <w:rPr>
                <w:rFonts w:ascii="Arial" w:hAnsi="Arial" w:cs="Arial"/>
                <w:b/>
                <w:bCs/>
                <w:sz w:val="22"/>
                <w:szCs w:val="22"/>
              </w:rPr>
              <w:t>Reikalavimas dėl vertybinių popierių</w:t>
            </w:r>
            <w:r w:rsidRPr="00367790">
              <w:rPr>
                <w:rFonts w:ascii="Arial" w:hAnsi="Arial" w:cs="Arial"/>
                <w:b/>
                <w:bCs/>
                <w:sz w:val="22"/>
                <w:szCs w:val="22"/>
              </w:rPr>
              <w:t>“</w:t>
            </w:r>
          </w:p>
        </w:tc>
        <w:tc>
          <w:tcPr>
            <w:tcW w:w="7388" w:type="dxa"/>
          </w:tcPr>
          <w:p w14:paraId="14A6D777" w14:textId="77777777" w:rsidR="005E2404" w:rsidRPr="00367790" w:rsidRDefault="005E2404" w:rsidP="005E2404">
            <w:pPr>
              <w:pStyle w:val="SLONormal"/>
              <w:spacing w:before="0"/>
              <w:rPr>
                <w:rFonts w:ascii="Arial" w:hAnsi="Arial" w:cs="Arial"/>
                <w:szCs w:val="22"/>
                <w:lang w:val="lt-LT"/>
              </w:rPr>
            </w:pPr>
            <w:r w:rsidRPr="00367790">
              <w:rPr>
                <w:rFonts w:ascii="Arial" w:hAnsi="Arial" w:cs="Arial"/>
                <w:szCs w:val="22"/>
                <w:lang w:val="lt-LT"/>
              </w:rPr>
              <w:t>reiškia:</w:t>
            </w:r>
          </w:p>
          <w:p w14:paraId="5FA4B6E3" w14:textId="77777777" w:rsidR="005E2404" w:rsidRPr="00367790" w:rsidRDefault="005E2404" w:rsidP="00D27BFE">
            <w:pPr>
              <w:pStyle w:val="SLONormal"/>
              <w:numPr>
                <w:ilvl w:val="0"/>
                <w:numId w:val="13"/>
              </w:numPr>
              <w:spacing w:before="0"/>
              <w:ind w:left="459" w:hanging="425"/>
              <w:rPr>
                <w:rFonts w:ascii="Arial" w:hAnsi="Arial" w:cs="Arial"/>
                <w:szCs w:val="22"/>
                <w:lang w:val="lt-LT"/>
              </w:rPr>
            </w:pPr>
            <w:r w:rsidRPr="00367790">
              <w:rPr>
                <w:rFonts w:ascii="Arial" w:hAnsi="Arial" w:cs="Arial"/>
                <w:szCs w:val="22"/>
                <w:lang w:val="lt-LT"/>
              </w:rPr>
              <w:t xml:space="preserve">rašytinį </w:t>
            </w:r>
            <w:r w:rsidR="002B09F7" w:rsidRPr="00367790">
              <w:rPr>
                <w:rFonts w:ascii="Arial" w:hAnsi="Arial" w:cs="Arial"/>
                <w:szCs w:val="22"/>
                <w:lang w:val="lt-LT"/>
              </w:rPr>
              <w:t>R</w:t>
            </w:r>
            <w:r w:rsidRPr="00367790">
              <w:rPr>
                <w:rFonts w:ascii="Arial" w:hAnsi="Arial" w:cs="Arial"/>
                <w:szCs w:val="22"/>
                <w:lang w:val="lt-LT"/>
              </w:rPr>
              <w:t xml:space="preserve">eikalavimą, kuris pateiktas (i) Apdraustajam ir kuriame įtariami </w:t>
            </w:r>
            <w:r w:rsidR="00FF69CC" w:rsidRPr="00367790">
              <w:rPr>
                <w:rFonts w:ascii="Arial" w:hAnsi="Arial" w:cs="Arial"/>
                <w:szCs w:val="22"/>
                <w:lang w:val="lt-LT"/>
              </w:rPr>
              <w:t>s</w:t>
            </w:r>
            <w:r w:rsidRPr="00367790">
              <w:rPr>
                <w:rFonts w:ascii="Arial" w:hAnsi="Arial" w:cs="Arial"/>
                <w:szCs w:val="22"/>
                <w:lang w:val="lt-LT"/>
              </w:rPr>
              <w:t xml:space="preserve">u vertybiniais popieriais susiję </w:t>
            </w:r>
            <w:r w:rsidR="00CE74C9" w:rsidRPr="00367790">
              <w:rPr>
                <w:rFonts w:ascii="Arial" w:hAnsi="Arial" w:cs="Arial"/>
                <w:szCs w:val="22"/>
                <w:lang w:val="lt-LT"/>
              </w:rPr>
              <w:t>Veiksmai</w:t>
            </w:r>
            <w:r w:rsidRPr="00367790">
              <w:rPr>
                <w:rFonts w:ascii="Arial" w:hAnsi="Arial" w:cs="Arial"/>
                <w:szCs w:val="22"/>
                <w:lang w:val="lt-LT"/>
              </w:rPr>
              <w:t xml:space="preserve">, su sąlyga, kad tokį </w:t>
            </w:r>
            <w:r w:rsidR="002B09F7" w:rsidRPr="00367790">
              <w:rPr>
                <w:rFonts w:ascii="Arial" w:hAnsi="Arial" w:cs="Arial"/>
                <w:szCs w:val="22"/>
                <w:lang w:val="lt-LT"/>
              </w:rPr>
              <w:t>R</w:t>
            </w:r>
            <w:r w:rsidRPr="00367790">
              <w:rPr>
                <w:rFonts w:ascii="Arial" w:hAnsi="Arial" w:cs="Arial"/>
                <w:szCs w:val="22"/>
                <w:lang w:val="lt-LT"/>
              </w:rPr>
              <w:t>eikalavimą pateikia asmuo (asmenys) (arba jis pateikiamas jų vardu), kuri</w:t>
            </w:r>
            <w:r w:rsidR="002B09F7" w:rsidRPr="00367790">
              <w:rPr>
                <w:rFonts w:ascii="Arial" w:hAnsi="Arial" w:cs="Arial"/>
                <w:szCs w:val="22"/>
                <w:lang w:val="lt-LT"/>
              </w:rPr>
              <w:t>s (-</w:t>
            </w:r>
            <w:proofErr w:type="spellStart"/>
            <w:r w:rsidR="002B09F7" w:rsidRPr="00367790">
              <w:rPr>
                <w:rFonts w:ascii="Arial" w:hAnsi="Arial" w:cs="Arial"/>
                <w:szCs w:val="22"/>
                <w:lang w:val="lt-LT"/>
              </w:rPr>
              <w:t>ie</w:t>
            </w:r>
            <w:proofErr w:type="spellEnd"/>
            <w:r w:rsidR="002B09F7" w:rsidRPr="00367790">
              <w:rPr>
                <w:rFonts w:ascii="Arial" w:hAnsi="Arial" w:cs="Arial"/>
                <w:szCs w:val="22"/>
                <w:lang w:val="lt-LT"/>
              </w:rPr>
              <w:t>)</w:t>
            </w:r>
            <w:r w:rsidRPr="00367790">
              <w:rPr>
                <w:rFonts w:ascii="Arial" w:hAnsi="Arial" w:cs="Arial"/>
                <w:szCs w:val="22"/>
                <w:lang w:val="lt-LT"/>
              </w:rPr>
              <w:t xml:space="preserve"> įsigijo ar pardavė Vertybinius popierius arba j</w:t>
            </w:r>
            <w:r w:rsidR="002B09F7" w:rsidRPr="00367790">
              <w:rPr>
                <w:rFonts w:ascii="Arial" w:hAnsi="Arial" w:cs="Arial"/>
                <w:szCs w:val="22"/>
                <w:lang w:val="lt-LT"/>
              </w:rPr>
              <w:t>am (-</w:t>
            </w:r>
            <w:proofErr w:type="spellStart"/>
            <w:r w:rsidRPr="00367790">
              <w:rPr>
                <w:rFonts w:ascii="Arial" w:hAnsi="Arial" w:cs="Arial"/>
                <w:szCs w:val="22"/>
                <w:lang w:val="lt-LT"/>
              </w:rPr>
              <w:t>iems</w:t>
            </w:r>
            <w:proofErr w:type="spellEnd"/>
            <w:r w:rsidR="002B09F7" w:rsidRPr="00367790">
              <w:rPr>
                <w:rFonts w:ascii="Arial" w:hAnsi="Arial" w:cs="Arial"/>
                <w:szCs w:val="22"/>
                <w:lang w:val="lt-LT"/>
              </w:rPr>
              <w:t>)</w:t>
            </w:r>
            <w:r w:rsidRPr="00367790">
              <w:rPr>
                <w:rFonts w:ascii="Arial" w:hAnsi="Arial" w:cs="Arial"/>
                <w:szCs w:val="22"/>
                <w:lang w:val="lt-LT"/>
              </w:rPr>
              <w:t xml:space="preserve"> buvo siūloma arba j</w:t>
            </w:r>
            <w:r w:rsidR="002B09F7" w:rsidRPr="00367790">
              <w:rPr>
                <w:rFonts w:ascii="Arial" w:hAnsi="Arial" w:cs="Arial"/>
                <w:szCs w:val="22"/>
                <w:lang w:val="lt-LT"/>
              </w:rPr>
              <w:t>is (-</w:t>
            </w:r>
            <w:proofErr w:type="spellStart"/>
            <w:r w:rsidR="002B09F7" w:rsidRPr="00367790">
              <w:rPr>
                <w:rFonts w:ascii="Arial" w:hAnsi="Arial" w:cs="Arial"/>
                <w:szCs w:val="22"/>
                <w:lang w:val="lt-LT"/>
              </w:rPr>
              <w:t>ie</w:t>
            </w:r>
            <w:proofErr w:type="spellEnd"/>
            <w:r w:rsidR="002B09F7" w:rsidRPr="00367790">
              <w:rPr>
                <w:rFonts w:ascii="Arial" w:hAnsi="Arial" w:cs="Arial"/>
                <w:szCs w:val="22"/>
                <w:lang w:val="lt-LT"/>
              </w:rPr>
              <w:t>)</w:t>
            </w:r>
            <w:r w:rsidRPr="00367790">
              <w:rPr>
                <w:rFonts w:ascii="Arial" w:hAnsi="Arial" w:cs="Arial"/>
                <w:szCs w:val="22"/>
                <w:lang w:val="lt-LT"/>
              </w:rPr>
              <w:t xml:space="preserve"> buvo prašomi įsigyti Vertybinių popierių arba juos parduoti; arba</w:t>
            </w:r>
          </w:p>
          <w:p w14:paraId="4D090751" w14:textId="77777777" w:rsidR="005E2404" w:rsidRPr="00367790" w:rsidRDefault="005E2404" w:rsidP="00D27BFE">
            <w:pPr>
              <w:pStyle w:val="SLONormal"/>
              <w:numPr>
                <w:ilvl w:val="0"/>
                <w:numId w:val="13"/>
              </w:numPr>
              <w:spacing w:before="0"/>
              <w:ind w:left="459" w:hanging="425"/>
              <w:rPr>
                <w:rFonts w:ascii="Arial" w:hAnsi="Arial" w:cs="Arial"/>
                <w:szCs w:val="22"/>
                <w:lang w:val="lt-LT"/>
              </w:rPr>
            </w:pPr>
            <w:r w:rsidRPr="00367790">
              <w:rPr>
                <w:rFonts w:ascii="Arial" w:hAnsi="Arial" w:cs="Arial"/>
                <w:szCs w:val="22"/>
                <w:lang w:val="lt-LT"/>
              </w:rPr>
              <w:lastRenderedPageBreak/>
              <w:t xml:space="preserve">Administracinis procesas prieš Apdraustąjį, kai tokiame procese įtariami </w:t>
            </w:r>
            <w:r w:rsidR="00CE74C9" w:rsidRPr="00367790">
              <w:rPr>
                <w:rFonts w:ascii="Arial" w:hAnsi="Arial" w:cs="Arial"/>
                <w:szCs w:val="22"/>
                <w:lang w:val="lt-LT"/>
              </w:rPr>
              <w:t>Veiksmai</w:t>
            </w:r>
            <w:r w:rsidRPr="00367790">
              <w:rPr>
                <w:rFonts w:ascii="Arial" w:hAnsi="Arial" w:cs="Arial"/>
                <w:szCs w:val="22"/>
                <w:lang w:val="lt-LT"/>
              </w:rPr>
              <w:t xml:space="preserve">, tačiau Bendrovės atveju tik, jei toks procesas inicijuotas ir prieš </w:t>
            </w:r>
            <w:r w:rsidR="000534EF" w:rsidRPr="00367790">
              <w:rPr>
                <w:rFonts w:ascii="Arial" w:hAnsi="Arial" w:cs="Arial"/>
                <w:szCs w:val="22"/>
                <w:lang w:val="lt-LT"/>
              </w:rPr>
              <w:t>Apdraustąjį</w:t>
            </w:r>
            <w:r w:rsidRPr="00367790">
              <w:rPr>
                <w:rFonts w:ascii="Arial" w:hAnsi="Arial" w:cs="Arial"/>
                <w:szCs w:val="22"/>
                <w:lang w:val="lt-LT"/>
              </w:rPr>
              <w:t xml:space="preserve"> ir tik tokio proceso metu.</w:t>
            </w:r>
          </w:p>
          <w:p w14:paraId="6E6A9AFF" w14:textId="77777777" w:rsidR="005E2404" w:rsidRPr="00367790" w:rsidRDefault="005E2404" w:rsidP="005E2404">
            <w:pPr>
              <w:tabs>
                <w:tab w:val="left" w:pos="0"/>
              </w:tabs>
              <w:spacing w:after="120"/>
              <w:jc w:val="both"/>
              <w:rPr>
                <w:rFonts w:ascii="Arial" w:hAnsi="Arial" w:cs="Arial"/>
                <w:sz w:val="22"/>
                <w:szCs w:val="22"/>
              </w:rPr>
            </w:pPr>
            <w:r w:rsidRPr="00367790">
              <w:rPr>
                <w:rFonts w:ascii="Arial" w:hAnsi="Arial" w:cs="Arial"/>
                <w:sz w:val="22"/>
                <w:szCs w:val="22"/>
              </w:rPr>
              <w:t xml:space="preserve">Su </w:t>
            </w:r>
            <w:r w:rsidR="002B09F7" w:rsidRPr="00367790">
              <w:rPr>
                <w:rFonts w:ascii="Arial" w:hAnsi="Arial" w:cs="Arial"/>
                <w:sz w:val="22"/>
                <w:szCs w:val="22"/>
              </w:rPr>
              <w:t>V</w:t>
            </w:r>
            <w:r w:rsidRPr="00367790">
              <w:rPr>
                <w:rFonts w:ascii="Arial" w:hAnsi="Arial" w:cs="Arial"/>
                <w:sz w:val="22"/>
                <w:szCs w:val="22"/>
              </w:rPr>
              <w:t xml:space="preserve">ertybiniais popieriais susiję </w:t>
            </w:r>
            <w:r w:rsidR="00CE74C9" w:rsidRPr="00367790">
              <w:rPr>
                <w:rFonts w:ascii="Arial" w:hAnsi="Arial" w:cs="Arial"/>
                <w:sz w:val="22"/>
                <w:szCs w:val="22"/>
              </w:rPr>
              <w:t>Veiksmai</w:t>
            </w:r>
            <w:r w:rsidRPr="00367790">
              <w:rPr>
                <w:rFonts w:ascii="Arial" w:hAnsi="Arial" w:cs="Arial"/>
                <w:sz w:val="22"/>
                <w:szCs w:val="22"/>
              </w:rPr>
              <w:t xml:space="preserve"> nereiškia jokio reikalavimo, kylančio iš sutartinės teisės ar sutarties gauti ar įgyti naudą iš bet kokių Vertybinių popierių (įskaitant bet kokias garantijas ar opcionus)</w:t>
            </w:r>
            <w:r w:rsidR="001324FC" w:rsidRPr="00367790">
              <w:rPr>
                <w:rFonts w:ascii="Arial" w:hAnsi="Arial" w:cs="Arial"/>
                <w:sz w:val="22"/>
                <w:szCs w:val="22"/>
              </w:rPr>
              <w:t>.</w:t>
            </w:r>
          </w:p>
        </w:tc>
      </w:tr>
      <w:tr w:rsidR="005E2404" w:rsidRPr="00367790" w14:paraId="25B33C77" w14:textId="77777777" w:rsidTr="00F110D6">
        <w:tc>
          <w:tcPr>
            <w:tcW w:w="2393" w:type="dxa"/>
          </w:tcPr>
          <w:p w14:paraId="5D9326EE" w14:textId="77777777" w:rsidR="005E2404" w:rsidRPr="00367790" w:rsidRDefault="00CC5200" w:rsidP="00CC5200">
            <w:pPr>
              <w:rPr>
                <w:rFonts w:ascii="Arial" w:hAnsi="Arial" w:cs="Arial"/>
                <w:b/>
                <w:bCs/>
                <w:sz w:val="22"/>
                <w:szCs w:val="22"/>
              </w:rPr>
            </w:pPr>
            <w:r w:rsidRPr="00367790">
              <w:rPr>
                <w:rFonts w:ascii="Arial" w:hAnsi="Arial" w:cs="Arial"/>
                <w:b/>
                <w:bCs/>
                <w:sz w:val="22"/>
                <w:szCs w:val="22"/>
              </w:rPr>
              <w:lastRenderedPageBreak/>
              <w:t>„</w:t>
            </w:r>
            <w:r w:rsidR="005E2404" w:rsidRPr="00367790">
              <w:rPr>
                <w:rFonts w:ascii="Arial" w:hAnsi="Arial" w:cs="Arial"/>
                <w:b/>
                <w:bCs/>
                <w:sz w:val="22"/>
                <w:szCs w:val="22"/>
              </w:rPr>
              <w:t>Vertybinis popierius</w:t>
            </w:r>
            <w:r w:rsidRPr="00367790">
              <w:rPr>
                <w:rFonts w:ascii="Arial" w:hAnsi="Arial" w:cs="Arial"/>
                <w:b/>
                <w:bCs/>
                <w:sz w:val="22"/>
                <w:szCs w:val="22"/>
              </w:rPr>
              <w:t>“</w:t>
            </w:r>
          </w:p>
        </w:tc>
        <w:tc>
          <w:tcPr>
            <w:tcW w:w="7388" w:type="dxa"/>
          </w:tcPr>
          <w:p w14:paraId="7149579E" w14:textId="77777777" w:rsidR="005E2404" w:rsidRPr="00367790" w:rsidRDefault="005E2404" w:rsidP="008F1F8F">
            <w:pPr>
              <w:pStyle w:val="SLONormal"/>
              <w:spacing w:before="0"/>
              <w:rPr>
                <w:rFonts w:ascii="Arial" w:hAnsi="Arial" w:cs="Arial"/>
                <w:szCs w:val="22"/>
                <w:lang w:val="lt-LT"/>
              </w:rPr>
            </w:pPr>
            <w:r w:rsidRPr="00367790">
              <w:rPr>
                <w:rFonts w:ascii="Arial" w:hAnsi="Arial" w:cs="Arial"/>
                <w:szCs w:val="22"/>
                <w:lang w:val="lt-LT"/>
              </w:rPr>
              <w:t xml:space="preserve">reiškia </w:t>
            </w:r>
            <w:r w:rsidR="00FF69CC" w:rsidRPr="00367790">
              <w:rPr>
                <w:rFonts w:ascii="Arial" w:hAnsi="Arial" w:cs="Arial"/>
                <w:szCs w:val="22"/>
                <w:lang w:val="lt-LT"/>
              </w:rPr>
              <w:t xml:space="preserve">a) </w:t>
            </w:r>
            <w:r w:rsidR="002B3862" w:rsidRPr="00367790">
              <w:rPr>
                <w:rFonts w:ascii="Arial" w:hAnsi="Arial" w:cs="Arial"/>
                <w:szCs w:val="22"/>
                <w:lang w:val="lt-LT"/>
              </w:rPr>
              <w:t>B</w:t>
            </w:r>
            <w:r w:rsidR="00FF69CC" w:rsidRPr="00367790">
              <w:rPr>
                <w:rFonts w:ascii="Arial" w:hAnsi="Arial" w:cs="Arial"/>
                <w:szCs w:val="22"/>
                <w:lang w:val="lt-LT"/>
              </w:rPr>
              <w:t>endrovės paprastąsias ar privilegijuotąsias akcijas, dalis (pajus), išskyrus išimtinai darbuotojams</w:t>
            </w:r>
            <w:r w:rsidR="00EE6AAB" w:rsidRPr="00367790">
              <w:rPr>
                <w:rFonts w:ascii="Arial" w:hAnsi="Arial" w:cs="Arial"/>
                <w:szCs w:val="22"/>
                <w:lang w:val="lt-LT"/>
              </w:rPr>
              <w:t xml:space="preserve"> suteikiamus opcionus ir teises; b) Bendrovės išleidžiam</w:t>
            </w:r>
            <w:r w:rsidR="003F4281" w:rsidRPr="00367790">
              <w:rPr>
                <w:rFonts w:ascii="Arial" w:hAnsi="Arial" w:cs="Arial"/>
                <w:szCs w:val="22"/>
                <w:lang w:val="lt-LT"/>
              </w:rPr>
              <w:t>a</w:t>
            </w:r>
            <w:r w:rsidR="00EE6AAB" w:rsidRPr="00367790">
              <w:rPr>
                <w:rFonts w:ascii="Arial" w:hAnsi="Arial" w:cs="Arial"/>
                <w:szCs w:val="22"/>
                <w:lang w:val="lt-LT"/>
              </w:rPr>
              <w:t>s obligacijas ir skolinius įsipareigojimus, kurie pripažįstami vertybiniais popieriais pagal bet kurios valstybės teisės aktus.</w:t>
            </w:r>
          </w:p>
        </w:tc>
      </w:tr>
      <w:tr w:rsidR="005E2404" w:rsidRPr="00367790" w14:paraId="0A4F9FA7" w14:textId="77777777" w:rsidTr="00F110D6">
        <w:tc>
          <w:tcPr>
            <w:tcW w:w="2393" w:type="dxa"/>
          </w:tcPr>
          <w:p w14:paraId="682362A4" w14:textId="77777777" w:rsidR="005E2404" w:rsidRPr="00367790" w:rsidRDefault="00CC5200" w:rsidP="00CC5200">
            <w:pPr>
              <w:rPr>
                <w:rFonts w:ascii="Arial" w:hAnsi="Arial" w:cs="Arial"/>
                <w:b/>
                <w:bCs/>
                <w:sz w:val="22"/>
                <w:szCs w:val="22"/>
              </w:rPr>
            </w:pPr>
            <w:r w:rsidRPr="00367790">
              <w:rPr>
                <w:rFonts w:ascii="Arial" w:hAnsi="Arial" w:cs="Arial"/>
                <w:b/>
                <w:bCs/>
                <w:sz w:val="22"/>
                <w:szCs w:val="22"/>
              </w:rPr>
              <w:t>„</w:t>
            </w:r>
            <w:r w:rsidR="005E2404" w:rsidRPr="00367790">
              <w:rPr>
                <w:rFonts w:ascii="Arial" w:hAnsi="Arial" w:cs="Arial"/>
                <w:b/>
                <w:bCs/>
                <w:sz w:val="22"/>
                <w:szCs w:val="22"/>
              </w:rPr>
              <w:t xml:space="preserve">Su vertybiniais popieriais susiję </w:t>
            </w:r>
            <w:r w:rsidR="00CE74C9" w:rsidRPr="00367790">
              <w:rPr>
                <w:rFonts w:ascii="Arial" w:hAnsi="Arial" w:cs="Arial"/>
                <w:b/>
                <w:bCs/>
                <w:sz w:val="22"/>
                <w:szCs w:val="22"/>
              </w:rPr>
              <w:t>Veiksmai</w:t>
            </w:r>
            <w:r w:rsidRPr="00367790">
              <w:rPr>
                <w:rFonts w:ascii="Arial" w:hAnsi="Arial" w:cs="Arial"/>
                <w:b/>
                <w:bCs/>
                <w:sz w:val="22"/>
                <w:szCs w:val="22"/>
              </w:rPr>
              <w:t>“</w:t>
            </w:r>
          </w:p>
        </w:tc>
        <w:tc>
          <w:tcPr>
            <w:tcW w:w="7388" w:type="dxa"/>
          </w:tcPr>
          <w:p w14:paraId="308C1D5F" w14:textId="77777777" w:rsidR="005E2404" w:rsidRPr="00367790" w:rsidRDefault="005E2404" w:rsidP="008F1F8F">
            <w:pPr>
              <w:tabs>
                <w:tab w:val="left" w:pos="0"/>
              </w:tabs>
              <w:spacing w:after="120"/>
              <w:jc w:val="both"/>
              <w:rPr>
                <w:rFonts w:ascii="Arial" w:hAnsi="Arial" w:cs="Arial"/>
                <w:sz w:val="22"/>
                <w:szCs w:val="22"/>
              </w:rPr>
            </w:pPr>
            <w:r w:rsidRPr="00367790">
              <w:rPr>
                <w:rFonts w:ascii="Arial" w:hAnsi="Arial" w:cs="Arial"/>
                <w:sz w:val="22"/>
                <w:szCs w:val="22"/>
              </w:rPr>
              <w:t>reiškia tikrą ar įtariamą pažeidimą bet kokių įstatymų, taisyklių ar nuostatų, reguliuojančių Vertybinių popierių įsigijimą ar pardavimą arba siūlymą įsigyti ar parduoti Vertybinius popierius (arba prašymą juos siūlyti) arba Vertybinių popierių registraciją, kai tokį pažeidimą įvykdė (arba įtariama, kad įvykdė) Apdraustasis Draudimo laikotarpiu arba iki jo.</w:t>
            </w:r>
          </w:p>
        </w:tc>
      </w:tr>
      <w:tr w:rsidR="005E2404" w:rsidRPr="00367790" w14:paraId="5A98E92B" w14:textId="77777777" w:rsidTr="00F110D6">
        <w:tc>
          <w:tcPr>
            <w:tcW w:w="2393" w:type="dxa"/>
          </w:tcPr>
          <w:p w14:paraId="2BAC90DA" w14:textId="77777777" w:rsidR="005E2404" w:rsidRPr="00367790" w:rsidRDefault="005E2404" w:rsidP="005E2404">
            <w:pPr>
              <w:jc w:val="both"/>
              <w:rPr>
                <w:rFonts w:ascii="Arial" w:hAnsi="Arial" w:cs="Arial"/>
                <w:bCs/>
                <w:sz w:val="22"/>
                <w:szCs w:val="22"/>
              </w:rPr>
            </w:pPr>
            <w:r w:rsidRPr="00367790">
              <w:rPr>
                <w:rFonts w:ascii="Arial" w:hAnsi="Arial" w:cs="Arial"/>
                <w:bCs/>
                <w:sz w:val="22"/>
                <w:szCs w:val="22"/>
              </w:rPr>
              <w:t>„</w:t>
            </w:r>
            <w:r w:rsidR="00CE74C9" w:rsidRPr="00367790">
              <w:rPr>
                <w:rFonts w:ascii="Arial" w:hAnsi="Arial" w:cs="Arial"/>
                <w:b/>
                <w:bCs/>
                <w:sz w:val="22"/>
                <w:szCs w:val="22"/>
              </w:rPr>
              <w:t>Veiksmai</w:t>
            </w:r>
            <w:r w:rsidRPr="00367790">
              <w:rPr>
                <w:rFonts w:ascii="Arial" w:hAnsi="Arial" w:cs="Arial"/>
                <w:bCs/>
                <w:sz w:val="22"/>
                <w:szCs w:val="22"/>
              </w:rPr>
              <w:t>”</w:t>
            </w:r>
          </w:p>
        </w:tc>
        <w:tc>
          <w:tcPr>
            <w:tcW w:w="7388" w:type="dxa"/>
          </w:tcPr>
          <w:p w14:paraId="163DC41A" w14:textId="77777777" w:rsidR="005E2404" w:rsidRPr="00367790" w:rsidRDefault="005E2404" w:rsidP="00E30D47">
            <w:pPr>
              <w:pStyle w:val="SLONormal"/>
              <w:spacing w:before="0"/>
              <w:rPr>
                <w:rFonts w:ascii="Arial" w:hAnsi="Arial" w:cs="Arial"/>
                <w:szCs w:val="22"/>
                <w:lang w:val="lt-LT"/>
              </w:rPr>
            </w:pPr>
            <w:r w:rsidRPr="00367790">
              <w:rPr>
                <w:rFonts w:ascii="Arial" w:hAnsi="Arial" w:cs="Arial"/>
                <w:szCs w:val="22"/>
                <w:lang w:val="lt-LT"/>
              </w:rPr>
              <w:t>reiškia</w:t>
            </w:r>
            <w:r w:rsidR="003F4281" w:rsidRPr="00367790">
              <w:rPr>
                <w:rFonts w:ascii="Arial" w:hAnsi="Arial" w:cs="Arial"/>
                <w:szCs w:val="22"/>
                <w:lang w:val="lt-LT"/>
              </w:rPr>
              <w:t xml:space="preserve"> </w:t>
            </w:r>
            <w:r w:rsidRPr="00367790">
              <w:rPr>
                <w:rFonts w:ascii="Arial" w:hAnsi="Arial" w:cs="Arial"/>
                <w:szCs w:val="22"/>
                <w:lang w:val="lt-LT"/>
              </w:rPr>
              <w:t xml:space="preserve">bet kurio Apdraustojo atžvilgiu: bet kokį </w:t>
            </w:r>
            <w:r w:rsidR="00CF1FF7" w:rsidRPr="00367790">
              <w:rPr>
                <w:rFonts w:ascii="Arial" w:hAnsi="Arial" w:cs="Arial"/>
                <w:szCs w:val="22"/>
                <w:lang w:val="lt-LT"/>
              </w:rPr>
              <w:t xml:space="preserve">su Bendrovės </w:t>
            </w:r>
            <w:r w:rsidR="007A7FF1" w:rsidRPr="00367790">
              <w:rPr>
                <w:rFonts w:ascii="Arial" w:hAnsi="Arial" w:cs="Arial"/>
                <w:szCs w:val="22"/>
                <w:lang w:val="lt-LT"/>
              </w:rPr>
              <w:t xml:space="preserve">ir (arba) Dukterinės bendrovės </w:t>
            </w:r>
            <w:r w:rsidR="00CF1FF7" w:rsidRPr="00367790">
              <w:rPr>
                <w:rFonts w:ascii="Arial" w:hAnsi="Arial" w:cs="Arial"/>
                <w:szCs w:val="22"/>
                <w:lang w:val="lt-LT"/>
              </w:rPr>
              <w:t>veikla</w:t>
            </w:r>
            <w:r w:rsidR="00CE632E" w:rsidRPr="00367790">
              <w:rPr>
                <w:rFonts w:ascii="Arial" w:hAnsi="Arial" w:cs="Arial"/>
                <w:szCs w:val="22"/>
                <w:lang w:val="lt-LT"/>
              </w:rPr>
              <w:t xml:space="preserve"> susijusį </w:t>
            </w:r>
            <w:r w:rsidR="00FB0F81" w:rsidRPr="00367790">
              <w:rPr>
                <w:rFonts w:ascii="Arial" w:hAnsi="Arial" w:cs="Arial"/>
                <w:szCs w:val="22"/>
                <w:lang w:val="lt-LT"/>
              </w:rPr>
              <w:t xml:space="preserve">faktinį </w:t>
            </w:r>
            <w:r w:rsidRPr="00367790">
              <w:rPr>
                <w:rFonts w:ascii="Arial" w:hAnsi="Arial" w:cs="Arial"/>
                <w:szCs w:val="22"/>
                <w:lang w:val="lt-LT"/>
              </w:rPr>
              <w:t>ar tariamą Apdraustojo veiksmą, neveikimą, klaidą, klaidingą pareiškimą, aplaidumą, įsipareigojimo ne</w:t>
            </w:r>
            <w:r w:rsidR="00FB0F81" w:rsidRPr="00367790">
              <w:rPr>
                <w:rFonts w:ascii="Arial" w:hAnsi="Arial" w:cs="Arial"/>
                <w:szCs w:val="22"/>
                <w:lang w:val="lt-LT"/>
              </w:rPr>
              <w:t xml:space="preserve">vykdymą, netinkamą vykdymą, teisės aktų pažeidimą </w:t>
            </w:r>
            <w:r w:rsidRPr="00367790">
              <w:rPr>
                <w:rFonts w:ascii="Arial" w:hAnsi="Arial" w:cs="Arial"/>
                <w:szCs w:val="22"/>
                <w:lang w:val="lt-LT"/>
              </w:rPr>
              <w:t>bet kurioje valstybėje Draudimo laikotarpiu arba iki jo</w:t>
            </w:r>
            <w:r w:rsidR="004E36B6" w:rsidRPr="00367790">
              <w:rPr>
                <w:rFonts w:ascii="Arial" w:hAnsi="Arial" w:cs="Arial"/>
                <w:szCs w:val="22"/>
                <w:lang w:val="lt-LT"/>
              </w:rPr>
              <w:t xml:space="preserve">, taip pat </w:t>
            </w:r>
            <w:r w:rsidRPr="00367790">
              <w:rPr>
                <w:rFonts w:ascii="Arial" w:hAnsi="Arial" w:cs="Arial"/>
                <w:szCs w:val="22"/>
                <w:lang w:val="lt-LT"/>
              </w:rPr>
              <w:t xml:space="preserve">bet kurį </w:t>
            </w:r>
            <w:r w:rsidR="00CF1FF7" w:rsidRPr="00367790">
              <w:rPr>
                <w:rFonts w:ascii="Arial" w:hAnsi="Arial" w:cs="Arial"/>
                <w:szCs w:val="22"/>
                <w:lang w:val="lt-LT"/>
              </w:rPr>
              <w:t>s</w:t>
            </w:r>
            <w:r w:rsidRPr="00367790">
              <w:rPr>
                <w:rFonts w:ascii="Arial" w:hAnsi="Arial" w:cs="Arial"/>
                <w:szCs w:val="22"/>
                <w:lang w:val="lt-LT"/>
              </w:rPr>
              <w:t xml:space="preserve">u </w:t>
            </w:r>
            <w:r w:rsidR="00D07B4F" w:rsidRPr="00367790">
              <w:rPr>
                <w:rFonts w:ascii="Arial" w:hAnsi="Arial" w:cs="Arial"/>
                <w:szCs w:val="22"/>
                <w:lang w:val="lt-LT"/>
              </w:rPr>
              <w:t>V</w:t>
            </w:r>
            <w:r w:rsidRPr="00367790">
              <w:rPr>
                <w:rFonts w:ascii="Arial" w:hAnsi="Arial" w:cs="Arial"/>
                <w:szCs w:val="22"/>
                <w:lang w:val="lt-LT"/>
              </w:rPr>
              <w:t>ertybiniais popieriais susijusį veiksmą</w:t>
            </w:r>
            <w:r w:rsidR="00D07B4F" w:rsidRPr="00367790">
              <w:rPr>
                <w:rFonts w:ascii="Arial" w:hAnsi="Arial" w:cs="Arial"/>
                <w:szCs w:val="22"/>
                <w:lang w:val="lt-LT"/>
              </w:rPr>
              <w:t>, dėl kurio pareikštas Reikalavimas.</w:t>
            </w:r>
          </w:p>
        </w:tc>
      </w:tr>
      <w:tr w:rsidR="005E2404" w:rsidRPr="00367790" w14:paraId="4D27B8A7" w14:textId="77777777" w:rsidTr="00F110D6">
        <w:tc>
          <w:tcPr>
            <w:tcW w:w="2393" w:type="dxa"/>
          </w:tcPr>
          <w:p w14:paraId="3735FAA7" w14:textId="77777777" w:rsidR="005E2404" w:rsidRPr="00367790" w:rsidRDefault="005E2404" w:rsidP="005E2404">
            <w:pPr>
              <w:rPr>
                <w:rFonts w:ascii="Arial" w:hAnsi="Arial" w:cs="Arial"/>
                <w:b/>
                <w:bCs/>
                <w:sz w:val="22"/>
                <w:szCs w:val="22"/>
              </w:rPr>
            </w:pPr>
            <w:r w:rsidRPr="00367790">
              <w:rPr>
                <w:rFonts w:ascii="Arial" w:hAnsi="Arial" w:cs="Arial"/>
                <w:b/>
                <w:bCs/>
                <w:sz w:val="22"/>
                <w:szCs w:val="22"/>
              </w:rPr>
              <w:t>„Perėmimas“</w:t>
            </w:r>
          </w:p>
        </w:tc>
        <w:tc>
          <w:tcPr>
            <w:tcW w:w="7388" w:type="dxa"/>
          </w:tcPr>
          <w:p w14:paraId="2CDD9EF4" w14:textId="77777777" w:rsidR="00655FD8" w:rsidRPr="00367790" w:rsidRDefault="0049682C" w:rsidP="000A6A8B">
            <w:pPr>
              <w:pStyle w:val="SLONormal"/>
              <w:spacing w:before="0"/>
              <w:ind w:left="19"/>
              <w:rPr>
                <w:rFonts w:ascii="Arial" w:hAnsi="Arial" w:cs="Arial"/>
                <w:szCs w:val="22"/>
                <w:lang w:val="lt-LT"/>
              </w:rPr>
            </w:pPr>
            <w:r w:rsidRPr="00367790">
              <w:rPr>
                <w:rFonts w:ascii="Arial" w:hAnsi="Arial" w:cs="Arial"/>
                <w:szCs w:val="22"/>
                <w:lang w:val="lt-LT"/>
              </w:rPr>
              <w:t>reiškia situaciją, kai: a) trečiasis asmuo ar kartu veikiančių trečiųjų asmenų grupė nuosavybės teise ar kitais pagrindais įgyja daugiau kaip 50 proc. Bendrovės akcijų juridinio asmens dalyvių susirinkime suteikiamų balsų arba b) Bendrovės reorganizavimą jos prijungimo prie kito juridinio asmens</w:t>
            </w:r>
            <w:r w:rsidR="00902A69" w:rsidRPr="00367790">
              <w:rPr>
                <w:rFonts w:ascii="Arial" w:hAnsi="Arial" w:cs="Arial"/>
                <w:szCs w:val="22"/>
                <w:lang w:val="lt-LT"/>
              </w:rPr>
              <w:t xml:space="preserve"> būdu</w:t>
            </w:r>
            <w:r w:rsidRPr="00367790">
              <w:rPr>
                <w:rFonts w:ascii="Arial" w:hAnsi="Arial" w:cs="Arial"/>
                <w:szCs w:val="22"/>
                <w:lang w:val="lt-LT"/>
              </w:rPr>
              <w:t>.</w:t>
            </w:r>
          </w:p>
        </w:tc>
      </w:tr>
      <w:tr w:rsidR="005E2404" w:rsidRPr="00367790" w14:paraId="7369C585" w14:textId="77777777" w:rsidTr="00F110D6">
        <w:tc>
          <w:tcPr>
            <w:tcW w:w="2393" w:type="dxa"/>
          </w:tcPr>
          <w:p w14:paraId="07E3B97C" w14:textId="77777777" w:rsidR="005E2404" w:rsidRPr="00367790" w:rsidRDefault="005E2404" w:rsidP="002B3862">
            <w:pPr>
              <w:jc w:val="both"/>
              <w:rPr>
                <w:rFonts w:ascii="Arial" w:hAnsi="Arial" w:cs="Arial"/>
                <w:b/>
                <w:bCs/>
                <w:sz w:val="22"/>
                <w:szCs w:val="22"/>
              </w:rPr>
            </w:pPr>
            <w:r w:rsidRPr="00367790">
              <w:rPr>
                <w:rFonts w:ascii="Arial" w:hAnsi="Arial" w:cs="Arial"/>
                <w:b/>
                <w:bCs/>
                <w:sz w:val="22"/>
                <w:szCs w:val="22"/>
              </w:rPr>
              <w:t>„Sujungimas“</w:t>
            </w:r>
          </w:p>
        </w:tc>
        <w:tc>
          <w:tcPr>
            <w:tcW w:w="7388" w:type="dxa"/>
          </w:tcPr>
          <w:p w14:paraId="464F8338" w14:textId="77777777" w:rsidR="005E2404" w:rsidRPr="00367790" w:rsidRDefault="005E2404" w:rsidP="005E2404">
            <w:pPr>
              <w:pStyle w:val="SLONormal"/>
              <w:spacing w:before="0"/>
              <w:rPr>
                <w:rFonts w:ascii="Arial" w:hAnsi="Arial" w:cs="Arial"/>
                <w:szCs w:val="22"/>
                <w:lang w:val="lt-LT"/>
              </w:rPr>
            </w:pPr>
            <w:r w:rsidRPr="00367790">
              <w:rPr>
                <w:rFonts w:ascii="Arial" w:hAnsi="Arial" w:cs="Arial"/>
                <w:szCs w:val="22"/>
                <w:lang w:val="lt-LT"/>
              </w:rPr>
              <w:t>reiškia Bendrovės pareikštą sutikimą susijungimo būdu suformuoti naują juridinį subjektą, kurio pagalba jos Vertybiniai popieriai keičiami į naujojo juridinio subjekto vertybinius popierius (išreiškiančius skolinius interesus ar dalį kapitale).</w:t>
            </w:r>
          </w:p>
        </w:tc>
      </w:tr>
      <w:tr w:rsidR="005E2404" w:rsidRPr="00367790" w14:paraId="7E3D8302" w14:textId="77777777" w:rsidTr="00F110D6">
        <w:tc>
          <w:tcPr>
            <w:tcW w:w="2393" w:type="dxa"/>
          </w:tcPr>
          <w:p w14:paraId="3BCB78C7" w14:textId="77777777" w:rsidR="005E2404" w:rsidRPr="00367790" w:rsidRDefault="005E2404" w:rsidP="005E2404">
            <w:pPr>
              <w:rPr>
                <w:rFonts w:ascii="Arial" w:hAnsi="Arial" w:cs="Arial"/>
                <w:b/>
                <w:bCs/>
                <w:sz w:val="22"/>
                <w:szCs w:val="22"/>
              </w:rPr>
            </w:pPr>
            <w:r w:rsidRPr="00367790">
              <w:rPr>
                <w:rFonts w:ascii="Arial" w:hAnsi="Arial" w:cs="Arial"/>
                <w:b/>
                <w:bCs/>
                <w:sz w:val="22"/>
                <w:szCs w:val="22"/>
              </w:rPr>
              <w:t>„Reguliavimo krizės įvykis“</w:t>
            </w:r>
          </w:p>
        </w:tc>
        <w:tc>
          <w:tcPr>
            <w:tcW w:w="7388" w:type="dxa"/>
          </w:tcPr>
          <w:p w14:paraId="07E52EB5" w14:textId="77777777" w:rsidR="005E2404" w:rsidRPr="00367790" w:rsidRDefault="005E2404" w:rsidP="000423DA">
            <w:pPr>
              <w:pStyle w:val="SLONormal"/>
              <w:spacing w:before="0"/>
              <w:rPr>
                <w:rFonts w:ascii="Arial" w:hAnsi="Arial" w:cs="Arial"/>
                <w:szCs w:val="22"/>
                <w:lang w:val="lt-LT"/>
              </w:rPr>
            </w:pPr>
            <w:r w:rsidRPr="00367790">
              <w:rPr>
                <w:rFonts w:ascii="Arial" w:hAnsi="Arial" w:cs="Arial"/>
                <w:szCs w:val="22"/>
                <w:lang w:val="lt-LT"/>
              </w:rPr>
              <w:t>reiškia bet kokį oficialios priežiūrą ar baudžiamąjį persekiojimą vykdančios institucijos reidą, inspekciją (patikrinimą) ar apsilankymą Bendrovėje, dėl kurio: (i) nebuvo susitarta iš anksto; ir (ii) kurio metu tikrinami dokumentai ar reikalaujama juos pateikti, ir toks įvykis atsitinka Draudimo laikotarpiu.</w:t>
            </w:r>
          </w:p>
        </w:tc>
      </w:tr>
      <w:tr w:rsidR="00C85E93" w:rsidRPr="00367790" w14:paraId="2E7CE0CC" w14:textId="77777777" w:rsidTr="00F110D6">
        <w:trPr>
          <w:trHeight w:val="77"/>
        </w:trPr>
        <w:tc>
          <w:tcPr>
            <w:tcW w:w="2393" w:type="dxa"/>
          </w:tcPr>
          <w:p w14:paraId="18D7D8D8" w14:textId="77777777" w:rsidR="00C85E93" w:rsidRPr="00367790" w:rsidRDefault="00C85E93" w:rsidP="008A2B13">
            <w:pPr>
              <w:rPr>
                <w:rFonts w:ascii="Arial" w:hAnsi="Arial" w:cs="Arial"/>
                <w:b/>
                <w:bCs/>
                <w:sz w:val="22"/>
                <w:szCs w:val="22"/>
              </w:rPr>
            </w:pPr>
            <w:r w:rsidRPr="00367790">
              <w:rPr>
                <w:rFonts w:ascii="Arial" w:hAnsi="Arial" w:cs="Arial"/>
                <w:b/>
                <w:sz w:val="22"/>
                <w:szCs w:val="22"/>
              </w:rPr>
              <w:t>„</w:t>
            </w:r>
            <w:r w:rsidR="008A2B13" w:rsidRPr="00367790">
              <w:rPr>
                <w:rFonts w:ascii="Arial" w:hAnsi="Arial" w:cs="Arial"/>
                <w:b/>
                <w:sz w:val="22"/>
                <w:szCs w:val="22"/>
              </w:rPr>
              <w:t>T</w:t>
            </w:r>
            <w:r w:rsidRPr="00367790">
              <w:rPr>
                <w:rFonts w:ascii="Arial" w:hAnsi="Arial" w:cs="Arial"/>
                <w:b/>
                <w:sz w:val="22"/>
                <w:szCs w:val="22"/>
              </w:rPr>
              <w:t>yrimo kaštai“</w:t>
            </w:r>
          </w:p>
        </w:tc>
        <w:tc>
          <w:tcPr>
            <w:tcW w:w="7388" w:type="dxa"/>
          </w:tcPr>
          <w:p w14:paraId="2BA68659" w14:textId="77777777" w:rsidR="004F4C08" w:rsidRPr="00367790" w:rsidRDefault="00325C9D" w:rsidP="00631F7F">
            <w:pPr>
              <w:pStyle w:val="SLONormal"/>
              <w:spacing w:before="0"/>
              <w:rPr>
                <w:rFonts w:ascii="Arial" w:hAnsi="Arial" w:cs="Arial"/>
                <w:szCs w:val="22"/>
                <w:lang w:val="lt-LT"/>
              </w:rPr>
            </w:pPr>
            <w:r w:rsidRPr="00367790">
              <w:rPr>
                <w:rFonts w:ascii="Arial" w:hAnsi="Arial" w:cs="Arial"/>
                <w:szCs w:val="22"/>
                <w:lang w:val="lt-LT"/>
              </w:rPr>
              <w:t>reiškia</w:t>
            </w:r>
            <w:r w:rsidR="00C85E93" w:rsidRPr="00367790">
              <w:rPr>
                <w:rFonts w:ascii="Arial" w:hAnsi="Arial" w:cs="Arial"/>
                <w:szCs w:val="22"/>
                <w:lang w:val="lt-LT"/>
              </w:rPr>
              <w:t xml:space="preserve"> </w:t>
            </w:r>
            <w:r w:rsidR="007925B9" w:rsidRPr="00367790">
              <w:rPr>
                <w:rFonts w:ascii="Arial" w:hAnsi="Arial" w:cs="Arial"/>
                <w:szCs w:val="22"/>
                <w:lang w:val="lt-LT"/>
              </w:rPr>
              <w:t>Apdraustojo</w:t>
            </w:r>
            <w:r w:rsidR="00C85E93" w:rsidRPr="00367790">
              <w:rPr>
                <w:rFonts w:ascii="Arial" w:hAnsi="Arial" w:cs="Arial"/>
                <w:szCs w:val="22"/>
                <w:lang w:val="lt-LT"/>
              </w:rPr>
              <w:t xml:space="preserve"> Išlaidas gynybai, patirtas gavus Draudiko išankstinį rašytinį sutikimą</w:t>
            </w:r>
            <w:r w:rsidR="00F110D6" w:rsidRPr="00367790">
              <w:rPr>
                <w:rFonts w:ascii="Arial" w:hAnsi="Arial" w:cs="Arial"/>
                <w:szCs w:val="22"/>
                <w:lang w:val="lt-LT"/>
              </w:rPr>
              <w:t xml:space="preserve"> (toks sutikimas negali būti neduotas ar užlaikytas be pagrįstos priežasties)</w:t>
            </w:r>
            <w:r w:rsidR="00C85E93" w:rsidRPr="00367790">
              <w:rPr>
                <w:rFonts w:ascii="Arial" w:hAnsi="Arial" w:cs="Arial"/>
                <w:szCs w:val="22"/>
                <w:lang w:val="lt-LT"/>
              </w:rPr>
              <w:t xml:space="preserve">, </w:t>
            </w:r>
            <w:r w:rsidR="006E1428" w:rsidRPr="00367790">
              <w:rPr>
                <w:rFonts w:ascii="Arial" w:hAnsi="Arial" w:cs="Arial"/>
                <w:szCs w:val="22"/>
                <w:lang w:val="lt-LT"/>
              </w:rPr>
              <w:t>kai toks</w:t>
            </w:r>
            <w:r w:rsidR="00C85E93" w:rsidRPr="00367790">
              <w:rPr>
                <w:rFonts w:ascii="Arial" w:hAnsi="Arial" w:cs="Arial"/>
                <w:szCs w:val="22"/>
                <w:lang w:val="lt-LT"/>
              </w:rPr>
              <w:t xml:space="preserve"> </w:t>
            </w:r>
            <w:r w:rsidR="007925B9" w:rsidRPr="00367790">
              <w:rPr>
                <w:rFonts w:ascii="Arial" w:hAnsi="Arial" w:cs="Arial"/>
                <w:szCs w:val="22"/>
                <w:lang w:val="lt-LT"/>
              </w:rPr>
              <w:t>Apdraustasis</w:t>
            </w:r>
            <w:r w:rsidR="00C85E93" w:rsidRPr="00367790">
              <w:rPr>
                <w:rFonts w:ascii="Arial" w:hAnsi="Arial" w:cs="Arial"/>
                <w:szCs w:val="22"/>
                <w:lang w:val="lt-LT"/>
              </w:rPr>
              <w:t xml:space="preserve"> yra kviečiamas duoti parodymus ar kitaip ginant </w:t>
            </w:r>
            <w:r w:rsidR="007925B9" w:rsidRPr="00367790">
              <w:rPr>
                <w:rFonts w:ascii="Arial" w:hAnsi="Arial" w:cs="Arial"/>
                <w:szCs w:val="22"/>
                <w:lang w:val="lt-LT"/>
              </w:rPr>
              <w:t>Apdraustojo</w:t>
            </w:r>
            <w:r w:rsidR="009B2252" w:rsidRPr="00367790">
              <w:rPr>
                <w:rFonts w:ascii="Arial" w:hAnsi="Arial" w:cs="Arial"/>
                <w:szCs w:val="22"/>
                <w:lang w:val="lt-LT"/>
              </w:rPr>
              <w:t xml:space="preserve"> interesus T</w:t>
            </w:r>
            <w:r w:rsidR="00C85E93" w:rsidRPr="00367790">
              <w:rPr>
                <w:rFonts w:ascii="Arial" w:hAnsi="Arial" w:cs="Arial"/>
                <w:szCs w:val="22"/>
                <w:lang w:val="lt-LT"/>
              </w:rPr>
              <w:t>yrime, kurį vykdo nepriklausomi teisininkai (ne Bendrovės darbuotojai), Bendrovės pasitelkti Draudimo laikotarpiu teikiant pranešimus arba bendradarbiaujant su prokuratūra, priežiūrą vykdančia institucija, vyriausybės organu arba kitu asmeniu, įgaliotu teisės aktų nustatyta tvarka.</w:t>
            </w:r>
          </w:p>
        </w:tc>
      </w:tr>
      <w:tr w:rsidR="00791A58" w:rsidRPr="00367790" w14:paraId="6DE2E98E" w14:textId="77777777" w:rsidTr="009E6DD4">
        <w:trPr>
          <w:trHeight w:val="77"/>
        </w:trPr>
        <w:tc>
          <w:tcPr>
            <w:tcW w:w="2393" w:type="dxa"/>
          </w:tcPr>
          <w:p w14:paraId="07C8AB22" w14:textId="77777777" w:rsidR="00791A58" w:rsidRPr="00367790" w:rsidRDefault="00791A58" w:rsidP="009E6DD4">
            <w:pPr>
              <w:rPr>
                <w:rFonts w:ascii="Arial" w:hAnsi="Arial" w:cs="Arial"/>
                <w:b/>
                <w:bCs/>
                <w:sz w:val="22"/>
                <w:szCs w:val="22"/>
              </w:rPr>
            </w:pPr>
            <w:bookmarkStart w:id="7" w:name="_DV_M60"/>
            <w:bookmarkStart w:id="8" w:name="_DV_M61"/>
            <w:bookmarkStart w:id="9" w:name="_Ref260020096"/>
            <w:bookmarkEnd w:id="7"/>
            <w:bookmarkEnd w:id="8"/>
            <w:r w:rsidRPr="00367790">
              <w:rPr>
                <w:rFonts w:ascii="Arial" w:hAnsi="Arial" w:cs="Arial"/>
                <w:b/>
                <w:sz w:val="22"/>
                <w:szCs w:val="22"/>
              </w:rPr>
              <w:t>„Pirkimas“</w:t>
            </w:r>
          </w:p>
        </w:tc>
        <w:tc>
          <w:tcPr>
            <w:tcW w:w="7388" w:type="dxa"/>
          </w:tcPr>
          <w:p w14:paraId="3859F398" w14:textId="2B7B6332" w:rsidR="00791A58" w:rsidRPr="00367790" w:rsidRDefault="00EC5664" w:rsidP="00EC5664">
            <w:pPr>
              <w:pStyle w:val="SLONormal"/>
              <w:spacing w:before="0"/>
              <w:rPr>
                <w:rFonts w:ascii="Arial" w:hAnsi="Arial" w:cs="Arial"/>
                <w:szCs w:val="22"/>
                <w:lang w:val="lt-LT"/>
              </w:rPr>
            </w:pPr>
            <w:r w:rsidRPr="00367790">
              <w:rPr>
                <w:rFonts w:ascii="Arial" w:hAnsi="Arial" w:cs="Arial"/>
                <w:szCs w:val="22"/>
                <w:lang w:val="lt-LT"/>
              </w:rPr>
              <w:t>reiškia bet kokį Bendrovės atliekamą įsigijimą, kuriuo įsigyjamos prekės, paslaugos ir/ar darbai AB „Lietuvos geležinkeliai“ įmonių grupei, kurią sudaro LG ir jos tiesiogiai bei netiesiogiai kontroliuojami juridiniai asmenys</w:t>
            </w:r>
            <w:r w:rsidR="002703C1" w:rsidRPr="00367790">
              <w:rPr>
                <w:rFonts w:ascii="Arial" w:hAnsi="Arial" w:cs="Arial"/>
                <w:szCs w:val="22"/>
                <w:lang w:val="lt-LT"/>
              </w:rPr>
              <w:t>.</w:t>
            </w:r>
          </w:p>
        </w:tc>
      </w:tr>
    </w:tbl>
    <w:p w14:paraId="3526D689" w14:textId="77777777" w:rsidR="0030181A" w:rsidRPr="00367790" w:rsidRDefault="0030181A" w:rsidP="009C7E4F">
      <w:pPr>
        <w:numPr>
          <w:ilvl w:val="0"/>
          <w:numId w:val="1"/>
        </w:numPr>
        <w:tabs>
          <w:tab w:val="left" w:pos="540"/>
        </w:tabs>
        <w:spacing w:before="120" w:after="120"/>
        <w:ind w:left="284" w:hanging="284"/>
        <w:jc w:val="center"/>
        <w:rPr>
          <w:rFonts w:ascii="Arial" w:hAnsi="Arial" w:cs="Arial"/>
          <w:b/>
          <w:sz w:val="22"/>
          <w:szCs w:val="22"/>
        </w:rPr>
      </w:pPr>
      <w:r w:rsidRPr="00367790">
        <w:rPr>
          <w:rFonts w:ascii="Arial" w:hAnsi="Arial" w:cs="Arial"/>
          <w:b/>
          <w:sz w:val="22"/>
          <w:szCs w:val="22"/>
        </w:rPr>
        <w:t>DRAUDIMO SUMA</w:t>
      </w:r>
      <w:bookmarkEnd w:id="9"/>
    </w:p>
    <w:p w14:paraId="2E01199E" w14:textId="4A17FEB7" w:rsidR="0030181A" w:rsidRPr="00367790" w:rsidRDefault="0030181A" w:rsidP="009C7E4F">
      <w:pPr>
        <w:numPr>
          <w:ilvl w:val="1"/>
          <w:numId w:val="1"/>
        </w:numPr>
        <w:tabs>
          <w:tab w:val="left" w:pos="0"/>
          <w:tab w:val="left" w:pos="426"/>
        </w:tabs>
        <w:spacing w:before="120" w:after="120"/>
        <w:ind w:left="0" w:firstLine="0"/>
        <w:jc w:val="both"/>
        <w:rPr>
          <w:rFonts w:ascii="Arial" w:hAnsi="Arial" w:cs="Arial"/>
          <w:sz w:val="22"/>
          <w:szCs w:val="22"/>
        </w:rPr>
      </w:pPr>
      <w:r w:rsidRPr="00367790">
        <w:rPr>
          <w:rFonts w:ascii="Arial" w:hAnsi="Arial" w:cs="Arial"/>
          <w:sz w:val="22"/>
          <w:szCs w:val="22"/>
        </w:rPr>
        <w:t xml:space="preserve">Bendra </w:t>
      </w:r>
      <w:r w:rsidR="00E11A63" w:rsidRPr="00367790">
        <w:rPr>
          <w:rFonts w:ascii="Arial" w:hAnsi="Arial" w:cs="Arial"/>
          <w:sz w:val="22"/>
          <w:szCs w:val="22"/>
        </w:rPr>
        <w:t>poliso d</w:t>
      </w:r>
      <w:r w:rsidRPr="00367790">
        <w:rPr>
          <w:rFonts w:ascii="Arial" w:hAnsi="Arial" w:cs="Arial"/>
          <w:sz w:val="22"/>
          <w:szCs w:val="22"/>
        </w:rPr>
        <w:t>raudimo suma</w:t>
      </w:r>
      <w:r w:rsidR="00FA12FB" w:rsidRPr="00367790">
        <w:rPr>
          <w:rFonts w:ascii="Arial" w:hAnsi="Arial" w:cs="Arial"/>
          <w:sz w:val="22"/>
          <w:szCs w:val="22"/>
        </w:rPr>
        <w:t xml:space="preserve"> </w:t>
      </w:r>
      <w:r w:rsidR="00E11A63" w:rsidRPr="00367790">
        <w:rPr>
          <w:rFonts w:ascii="Arial" w:hAnsi="Arial" w:cs="Arial"/>
          <w:sz w:val="22"/>
          <w:szCs w:val="22"/>
        </w:rPr>
        <w:t xml:space="preserve">vienam draudžiamajam įvykiui ir visiems draudžiamiesiems įvykiams per visą poliso galiojimo laikotarpį </w:t>
      </w:r>
      <w:r w:rsidR="00FA12FB" w:rsidRPr="00367790">
        <w:rPr>
          <w:rFonts w:ascii="Arial" w:hAnsi="Arial" w:cs="Arial"/>
          <w:sz w:val="22"/>
          <w:szCs w:val="22"/>
        </w:rPr>
        <w:t xml:space="preserve">yra </w:t>
      </w:r>
      <w:r w:rsidR="008D6354" w:rsidRPr="00206EEF">
        <w:rPr>
          <w:rFonts w:ascii="Arial" w:hAnsi="Arial" w:cs="Arial"/>
          <w:b/>
          <w:bCs/>
          <w:sz w:val="22"/>
          <w:szCs w:val="22"/>
        </w:rPr>
        <w:t>35 000 000,00 Eur</w:t>
      </w:r>
      <w:r w:rsidR="008D6354" w:rsidRPr="008D6354">
        <w:rPr>
          <w:rFonts w:ascii="Arial" w:hAnsi="Arial" w:cs="Arial"/>
          <w:sz w:val="22"/>
          <w:szCs w:val="22"/>
        </w:rPr>
        <w:t xml:space="preserve"> (trisdešimt penki milijon</w:t>
      </w:r>
      <w:r w:rsidR="00206EEF">
        <w:rPr>
          <w:rFonts w:ascii="Arial" w:hAnsi="Arial" w:cs="Arial"/>
          <w:sz w:val="22"/>
          <w:szCs w:val="22"/>
        </w:rPr>
        <w:t>ai</w:t>
      </w:r>
      <w:r w:rsidR="008D6354" w:rsidRPr="008D6354">
        <w:rPr>
          <w:rFonts w:ascii="Arial" w:hAnsi="Arial" w:cs="Arial"/>
          <w:sz w:val="22"/>
          <w:szCs w:val="22"/>
        </w:rPr>
        <w:t xml:space="preserve"> eurų ir 00 ct</w:t>
      </w:r>
      <w:r w:rsidR="00530D42">
        <w:rPr>
          <w:rFonts w:ascii="Arial" w:hAnsi="Arial" w:cs="Arial"/>
          <w:sz w:val="22"/>
          <w:szCs w:val="22"/>
        </w:rPr>
        <w:t xml:space="preserve">). </w:t>
      </w:r>
      <w:r w:rsidR="00FA12FB" w:rsidRPr="00367790">
        <w:rPr>
          <w:rFonts w:ascii="Arial" w:hAnsi="Arial" w:cs="Arial"/>
          <w:sz w:val="22"/>
          <w:szCs w:val="22"/>
        </w:rPr>
        <w:t xml:space="preserve">Ši suma yra maksimali pagal Sutartį galimų išmokėti </w:t>
      </w:r>
      <w:r w:rsidR="000209EC" w:rsidRPr="00367790">
        <w:rPr>
          <w:rFonts w:ascii="Arial" w:hAnsi="Arial" w:cs="Arial"/>
          <w:sz w:val="22"/>
          <w:szCs w:val="22"/>
        </w:rPr>
        <w:t xml:space="preserve">bet kokių </w:t>
      </w:r>
      <w:r w:rsidR="00FA12FB" w:rsidRPr="00367790">
        <w:rPr>
          <w:rFonts w:ascii="Arial" w:hAnsi="Arial" w:cs="Arial"/>
          <w:sz w:val="22"/>
          <w:szCs w:val="22"/>
        </w:rPr>
        <w:t xml:space="preserve">draudimo išmokų </w:t>
      </w:r>
      <w:r w:rsidRPr="00367790">
        <w:rPr>
          <w:rFonts w:ascii="Arial" w:hAnsi="Arial" w:cs="Arial"/>
          <w:sz w:val="22"/>
          <w:szCs w:val="22"/>
        </w:rPr>
        <w:t xml:space="preserve">visam Draudimo laikotarpiui </w:t>
      </w:r>
      <w:bookmarkStart w:id="10" w:name="_Ref259753315"/>
      <w:r w:rsidR="00FA12FB" w:rsidRPr="00367790">
        <w:rPr>
          <w:rFonts w:ascii="Arial" w:hAnsi="Arial" w:cs="Arial"/>
          <w:sz w:val="22"/>
          <w:szCs w:val="22"/>
        </w:rPr>
        <w:t>suma</w:t>
      </w:r>
      <w:r w:rsidR="00F00AE6" w:rsidRPr="00367790">
        <w:rPr>
          <w:rFonts w:ascii="Arial" w:hAnsi="Arial" w:cs="Arial"/>
          <w:sz w:val="22"/>
          <w:szCs w:val="22"/>
        </w:rPr>
        <w:t xml:space="preserve"> (išskyrus Sutarties </w:t>
      </w:r>
      <w:r w:rsidR="001F41E1" w:rsidRPr="00367790">
        <w:rPr>
          <w:rFonts w:ascii="Arial" w:hAnsi="Arial" w:cs="Arial"/>
          <w:sz w:val="22"/>
          <w:szCs w:val="22"/>
        </w:rPr>
        <w:t>3</w:t>
      </w:r>
      <w:r w:rsidR="00F00AE6" w:rsidRPr="00367790">
        <w:rPr>
          <w:rFonts w:ascii="Arial" w:hAnsi="Arial" w:cs="Arial"/>
          <w:sz w:val="22"/>
          <w:szCs w:val="22"/>
        </w:rPr>
        <w:t>.2.5 punktą, kuriame nurodyta suma išmokama papildomai)</w:t>
      </w:r>
      <w:r w:rsidR="00FA12FB" w:rsidRPr="00367790">
        <w:rPr>
          <w:rFonts w:ascii="Arial" w:hAnsi="Arial" w:cs="Arial"/>
          <w:sz w:val="22"/>
          <w:szCs w:val="22"/>
        </w:rPr>
        <w:t xml:space="preserve">, </w:t>
      </w:r>
      <w:bookmarkEnd w:id="10"/>
      <w:r w:rsidR="00FA12FB" w:rsidRPr="00367790">
        <w:rPr>
          <w:rFonts w:ascii="Arial" w:hAnsi="Arial" w:cs="Arial"/>
          <w:sz w:val="22"/>
          <w:szCs w:val="22"/>
        </w:rPr>
        <w:t>nepriklausomai nuo Apdraustųjų skaičiaus ir</w:t>
      </w:r>
      <w:r w:rsidR="00D07B4F" w:rsidRPr="00367790">
        <w:rPr>
          <w:rFonts w:ascii="Arial" w:hAnsi="Arial" w:cs="Arial"/>
          <w:sz w:val="22"/>
          <w:szCs w:val="22"/>
        </w:rPr>
        <w:t xml:space="preserve"> (</w:t>
      </w:r>
      <w:r w:rsidR="00FA12FB" w:rsidRPr="00367790">
        <w:rPr>
          <w:rFonts w:ascii="Arial" w:hAnsi="Arial" w:cs="Arial"/>
          <w:sz w:val="22"/>
          <w:szCs w:val="22"/>
        </w:rPr>
        <w:t>ar</w:t>
      </w:r>
      <w:r w:rsidR="00D07B4F" w:rsidRPr="00367790">
        <w:rPr>
          <w:rFonts w:ascii="Arial" w:hAnsi="Arial" w:cs="Arial"/>
          <w:sz w:val="22"/>
          <w:szCs w:val="22"/>
        </w:rPr>
        <w:t>ba)</w:t>
      </w:r>
      <w:r w:rsidR="00FA12FB" w:rsidRPr="00367790">
        <w:rPr>
          <w:rFonts w:ascii="Arial" w:hAnsi="Arial" w:cs="Arial"/>
          <w:sz w:val="22"/>
          <w:szCs w:val="22"/>
        </w:rPr>
        <w:t xml:space="preserve"> pateiktų Reikalavimų skaičiaus</w:t>
      </w:r>
      <w:r w:rsidRPr="00367790">
        <w:rPr>
          <w:rFonts w:ascii="Arial" w:hAnsi="Arial" w:cs="Arial"/>
          <w:sz w:val="22"/>
          <w:szCs w:val="22"/>
        </w:rPr>
        <w:t xml:space="preserve">. </w:t>
      </w:r>
    </w:p>
    <w:p w14:paraId="7B407FB0" w14:textId="77777777" w:rsidR="00926808" w:rsidRPr="00367790" w:rsidRDefault="00774FD8" w:rsidP="00926808">
      <w:pPr>
        <w:numPr>
          <w:ilvl w:val="1"/>
          <w:numId w:val="1"/>
        </w:numPr>
        <w:tabs>
          <w:tab w:val="left" w:pos="0"/>
          <w:tab w:val="left" w:pos="426"/>
        </w:tabs>
        <w:spacing w:before="120" w:after="120"/>
        <w:ind w:left="0" w:firstLine="0"/>
        <w:jc w:val="both"/>
        <w:rPr>
          <w:rFonts w:ascii="Arial" w:hAnsi="Arial" w:cs="Arial"/>
          <w:sz w:val="22"/>
          <w:szCs w:val="22"/>
        </w:rPr>
      </w:pPr>
      <w:r w:rsidRPr="00367790">
        <w:rPr>
          <w:rFonts w:ascii="Arial" w:hAnsi="Arial" w:cs="Arial"/>
          <w:sz w:val="22"/>
          <w:szCs w:val="22"/>
        </w:rPr>
        <w:lastRenderedPageBreak/>
        <w:t xml:space="preserve">Šia </w:t>
      </w:r>
      <w:r w:rsidR="0030181A" w:rsidRPr="00367790">
        <w:rPr>
          <w:rFonts w:ascii="Arial" w:hAnsi="Arial" w:cs="Arial"/>
          <w:sz w:val="22"/>
          <w:szCs w:val="22"/>
        </w:rPr>
        <w:t xml:space="preserve">Sutartimi yra nustatomos tokios </w:t>
      </w:r>
      <w:r w:rsidR="00D07B4F" w:rsidRPr="00367790">
        <w:rPr>
          <w:rFonts w:ascii="Arial" w:hAnsi="Arial" w:cs="Arial"/>
          <w:sz w:val="22"/>
          <w:szCs w:val="22"/>
        </w:rPr>
        <w:t>D</w:t>
      </w:r>
      <w:r w:rsidR="0030181A" w:rsidRPr="00367790">
        <w:rPr>
          <w:rFonts w:ascii="Arial" w:hAnsi="Arial" w:cs="Arial"/>
          <w:sz w:val="22"/>
          <w:szCs w:val="22"/>
        </w:rPr>
        <w:t>raudimo sumos pagal mokamų išmokų rūšis:</w:t>
      </w:r>
    </w:p>
    <w:p w14:paraId="746F731A" w14:textId="44B54BB2" w:rsidR="00A807AD" w:rsidRPr="00AF4542" w:rsidRDefault="0030181A" w:rsidP="00CC5200">
      <w:pPr>
        <w:pStyle w:val="BodyTextIndent"/>
        <w:numPr>
          <w:ilvl w:val="2"/>
          <w:numId w:val="1"/>
        </w:numPr>
        <w:ind w:left="851" w:hanging="567"/>
        <w:rPr>
          <w:rFonts w:ascii="Arial" w:hAnsi="Arial" w:cs="Arial"/>
          <w:color w:val="000000"/>
          <w:sz w:val="22"/>
          <w:szCs w:val="22"/>
        </w:rPr>
      </w:pPr>
      <w:bookmarkStart w:id="11" w:name="_Ref259808825"/>
      <w:r w:rsidRPr="00367790">
        <w:rPr>
          <w:rFonts w:ascii="Arial" w:hAnsi="Arial" w:cs="Arial"/>
          <w:b/>
          <w:color w:val="000000"/>
          <w:sz w:val="22"/>
          <w:szCs w:val="22"/>
        </w:rPr>
        <w:t xml:space="preserve">Nuostolių </w:t>
      </w:r>
      <w:r w:rsidRPr="00367790">
        <w:rPr>
          <w:rFonts w:ascii="Arial" w:hAnsi="Arial" w:cs="Arial"/>
          <w:color w:val="000000"/>
          <w:sz w:val="22"/>
          <w:szCs w:val="22"/>
        </w:rPr>
        <w:t xml:space="preserve">draudimo suma – išmokama </w:t>
      </w:r>
      <w:bookmarkStart w:id="12" w:name="_Hlk60230733"/>
      <w:r w:rsidRPr="00367790">
        <w:rPr>
          <w:rFonts w:ascii="Arial" w:hAnsi="Arial" w:cs="Arial"/>
          <w:color w:val="000000"/>
          <w:sz w:val="22"/>
          <w:szCs w:val="22"/>
        </w:rPr>
        <w:t xml:space="preserve">iki </w:t>
      </w:r>
      <w:r w:rsidR="00C02025">
        <w:rPr>
          <w:rFonts w:ascii="Arial" w:hAnsi="Arial" w:cs="Arial"/>
          <w:sz w:val="22"/>
          <w:szCs w:val="22"/>
        </w:rPr>
        <w:t xml:space="preserve"> </w:t>
      </w:r>
      <w:bookmarkStart w:id="13" w:name="_Hlk60230748"/>
      <w:r w:rsidR="001266B0">
        <w:rPr>
          <w:rFonts w:ascii="Arial" w:hAnsi="Arial" w:cs="Arial"/>
          <w:b/>
          <w:bCs/>
          <w:sz w:val="22"/>
          <w:szCs w:val="22"/>
        </w:rPr>
        <w:t>35 000</w:t>
      </w:r>
      <w:r w:rsidR="00C14B83">
        <w:rPr>
          <w:rFonts w:ascii="Arial" w:hAnsi="Arial" w:cs="Arial"/>
          <w:b/>
          <w:bCs/>
          <w:sz w:val="22"/>
          <w:szCs w:val="22"/>
        </w:rPr>
        <w:t> </w:t>
      </w:r>
      <w:r w:rsidR="001266B0">
        <w:rPr>
          <w:rFonts w:ascii="Arial" w:hAnsi="Arial" w:cs="Arial"/>
          <w:b/>
          <w:bCs/>
          <w:sz w:val="22"/>
          <w:szCs w:val="22"/>
        </w:rPr>
        <w:t>000</w:t>
      </w:r>
      <w:r w:rsidR="00C14B83">
        <w:rPr>
          <w:rFonts w:ascii="Arial" w:hAnsi="Arial" w:cs="Arial"/>
          <w:b/>
          <w:bCs/>
          <w:sz w:val="22"/>
          <w:szCs w:val="22"/>
        </w:rPr>
        <w:t xml:space="preserve">,00 Eur </w:t>
      </w:r>
      <w:r w:rsidR="00C14B83" w:rsidRPr="00AF4542">
        <w:rPr>
          <w:rFonts w:ascii="Arial" w:hAnsi="Arial" w:cs="Arial"/>
          <w:sz w:val="22"/>
          <w:szCs w:val="22"/>
        </w:rPr>
        <w:t>(trisdešimt penkių milijonų eurų ir 00 ct</w:t>
      </w:r>
      <w:bookmarkEnd w:id="13"/>
      <w:r w:rsidR="00C14B83" w:rsidRPr="00AF4542">
        <w:rPr>
          <w:rFonts w:ascii="Arial" w:hAnsi="Arial" w:cs="Arial"/>
          <w:sz w:val="22"/>
          <w:szCs w:val="22"/>
        </w:rPr>
        <w:t>)</w:t>
      </w:r>
      <w:r w:rsidRPr="00AF4542">
        <w:rPr>
          <w:rFonts w:ascii="Arial" w:hAnsi="Arial" w:cs="Arial"/>
          <w:sz w:val="22"/>
          <w:szCs w:val="22"/>
        </w:rPr>
        <w:t>;</w:t>
      </w:r>
      <w:bookmarkEnd w:id="11"/>
    </w:p>
    <w:bookmarkEnd w:id="12"/>
    <w:p w14:paraId="70C66CBB" w14:textId="6DB335CB" w:rsidR="00AF4542" w:rsidRPr="00AF4542" w:rsidRDefault="00507156" w:rsidP="00AF4542">
      <w:pPr>
        <w:pStyle w:val="ListParagraph"/>
        <w:numPr>
          <w:ilvl w:val="2"/>
          <w:numId w:val="1"/>
        </w:numPr>
        <w:rPr>
          <w:rFonts w:ascii="Arial" w:hAnsi="Arial" w:cs="Arial"/>
          <w:sz w:val="22"/>
          <w:szCs w:val="22"/>
          <w:lang w:eastAsia="en-US"/>
        </w:rPr>
      </w:pPr>
      <w:r w:rsidRPr="00AF4542">
        <w:rPr>
          <w:rFonts w:ascii="Arial" w:hAnsi="Arial" w:cs="Arial"/>
          <w:b/>
          <w:color w:val="000000"/>
          <w:sz w:val="22"/>
          <w:szCs w:val="22"/>
        </w:rPr>
        <w:t>Išlaid</w:t>
      </w:r>
      <w:r w:rsidR="00D22DAB" w:rsidRPr="00AF4542">
        <w:rPr>
          <w:rFonts w:ascii="Arial" w:hAnsi="Arial" w:cs="Arial"/>
          <w:b/>
          <w:color w:val="000000"/>
          <w:sz w:val="22"/>
          <w:szCs w:val="22"/>
        </w:rPr>
        <w:t>ų</w:t>
      </w:r>
      <w:r w:rsidRPr="00AF4542">
        <w:rPr>
          <w:rFonts w:ascii="Arial" w:hAnsi="Arial" w:cs="Arial"/>
          <w:b/>
          <w:color w:val="000000"/>
          <w:sz w:val="22"/>
          <w:szCs w:val="22"/>
        </w:rPr>
        <w:t xml:space="preserve"> gynybai</w:t>
      </w:r>
      <w:r w:rsidR="00A34552" w:rsidRPr="00AF4542">
        <w:rPr>
          <w:rFonts w:ascii="Arial" w:hAnsi="Arial" w:cs="Arial"/>
          <w:color w:val="000000"/>
          <w:sz w:val="22"/>
          <w:szCs w:val="22"/>
        </w:rPr>
        <w:t xml:space="preserve"> draudimo suma – išmokama iki </w:t>
      </w:r>
      <w:r w:rsidR="00AF4542" w:rsidRPr="00AF4542">
        <w:rPr>
          <w:rFonts w:ascii="Arial" w:hAnsi="Arial" w:cs="Arial"/>
          <w:b/>
          <w:bCs/>
          <w:sz w:val="22"/>
          <w:szCs w:val="22"/>
          <w:lang w:eastAsia="en-US"/>
        </w:rPr>
        <w:t xml:space="preserve">35 000 000,00 Eur </w:t>
      </w:r>
      <w:r w:rsidR="00AF4542" w:rsidRPr="00AF4542">
        <w:rPr>
          <w:rFonts w:ascii="Arial" w:hAnsi="Arial" w:cs="Arial"/>
          <w:sz w:val="22"/>
          <w:szCs w:val="22"/>
          <w:lang w:eastAsia="en-US"/>
        </w:rPr>
        <w:t>(trisdešimt penkių milijonų eurų ir 00 ct);</w:t>
      </w:r>
    </w:p>
    <w:p w14:paraId="7236737B" w14:textId="0746358D" w:rsidR="00926808" w:rsidRPr="00AF4542" w:rsidRDefault="00E17AF9" w:rsidP="001B134D">
      <w:pPr>
        <w:pStyle w:val="BodyTextIndent"/>
        <w:numPr>
          <w:ilvl w:val="2"/>
          <w:numId w:val="1"/>
        </w:numPr>
        <w:spacing w:before="120" w:after="120"/>
        <w:ind w:left="900" w:hanging="630"/>
        <w:rPr>
          <w:rFonts w:ascii="Arial" w:hAnsi="Arial" w:cs="Arial"/>
          <w:sz w:val="22"/>
          <w:szCs w:val="22"/>
        </w:rPr>
      </w:pPr>
      <w:r w:rsidRPr="00AF4542">
        <w:rPr>
          <w:rFonts w:ascii="Arial" w:hAnsi="Arial" w:cs="Arial"/>
          <w:b/>
          <w:sz w:val="22"/>
          <w:szCs w:val="22"/>
        </w:rPr>
        <w:t xml:space="preserve">Nenumatytų </w:t>
      </w:r>
      <w:r w:rsidR="00536ADE" w:rsidRPr="00AF4542">
        <w:rPr>
          <w:rFonts w:ascii="Arial" w:hAnsi="Arial" w:cs="Arial"/>
          <w:b/>
          <w:sz w:val="22"/>
          <w:szCs w:val="22"/>
        </w:rPr>
        <w:t>išlaidų gynybai</w:t>
      </w:r>
      <w:r w:rsidRPr="00AF4542">
        <w:rPr>
          <w:rFonts w:ascii="Arial" w:hAnsi="Arial" w:cs="Arial"/>
          <w:b/>
          <w:sz w:val="22"/>
          <w:szCs w:val="22"/>
        </w:rPr>
        <w:t xml:space="preserve"> </w:t>
      </w:r>
      <w:r w:rsidRPr="00AF4542">
        <w:rPr>
          <w:rFonts w:ascii="Arial" w:hAnsi="Arial" w:cs="Arial"/>
          <w:sz w:val="22"/>
          <w:szCs w:val="22"/>
        </w:rPr>
        <w:t xml:space="preserve">draudimo suma – išmokama iki </w:t>
      </w:r>
      <w:r w:rsidR="00E2088D" w:rsidRPr="00AF4542">
        <w:rPr>
          <w:rFonts w:ascii="Arial" w:hAnsi="Arial" w:cs="Arial"/>
          <w:sz w:val="22"/>
          <w:szCs w:val="22"/>
        </w:rPr>
        <w:t>3.000.000</w:t>
      </w:r>
      <w:r w:rsidR="00631F7F" w:rsidRPr="00AF4542">
        <w:rPr>
          <w:rFonts w:ascii="Arial" w:hAnsi="Arial" w:cs="Arial"/>
          <w:sz w:val="22"/>
          <w:szCs w:val="22"/>
        </w:rPr>
        <w:t>,00</w:t>
      </w:r>
      <w:r w:rsidR="00E2088D" w:rsidRPr="00AF4542">
        <w:rPr>
          <w:rFonts w:ascii="Arial" w:hAnsi="Arial" w:cs="Arial"/>
          <w:sz w:val="22"/>
          <w:szCs w:val="22"/>
        </w:rPr>
        <w:t xml:space="preserve"> </w:t>
      </w:r>
      <w:r w:rsidR="00FB0F81" w:rsidRPr="00AF4542">
        <w:rPr>
          <w:rFonts w:ascii="Arial" w:hAnsi="Arial" w:cs="Arial"/>
          <w:sz w:val="22"/>
          <w:szCs w:val="22"/>
        </w:rPr>
        <w:t>Eur (trijų milijonų</w:t>
      </w:r>
      <w:r w:rsidR="00E2088D" w:rsidRPr="00AF4542">
        <w:rPr>
          <w:rFonts w:ascii="Arial" w:hAnsi="Arial" w:cs="Arial"/>
          <w:sz w:val="22"/>
          <w:szCs w:val="22"/>
        </w:rPr>
        <w:t xml:space="preserve"> Eur)</w:t>
      </w:r>
      <w:r w:rsidR="005D521C" w:rsidRPr="00AF4542">
        <w:rPr>
          <w:rFonts w:ascii="Arial" w:hAnsi="Arial" w:cs="Arial"/>
          <w:sz w:val="22"/>
          <w:szCs w:val="22"/>
        </w:rPr>
        <w:t>,</w:t>
      </w:r>
      <w:r w:rsidR="0089081A" w:rsidRPr="00AF4542">
        <w:rPr>
          <w:rFonts w:ascii="Arial" w:hAnsi="Arial" w:cs="Arial"/>
          <w:sz w:val="22"/>
          <w:szCs w:val="22"/>
        </w:rPr>
        <w:t xml:space="preserve"> su sąlyga, kad Apdraustasis siekė gauti Draudiko rašytinį sutikimą</w:t>
      </w:r>
      <w:r w:rsidR="005D521C" w:rsidRPr="00AF4542">
        <w:rPr>
          <w:rFonts w:ascii="Arial" w:hAnsi="Arial" w:cs="Arial"/>
          <w:sz w:val="22"/>
          <w:szCs w:val="22"/>
        </w:rPr>
        <w:t>.</w:t>
      </w:r>
    </w:p>
    <w:p w14:paraId="2DF929C0" w14:textId="77777777" w:rsidR="00E17AF9" w:rsidRPr="00367790" w:rsidRDefault="00E17AF9" w:rsidP="00A921BD">
      <w:pPr>
        <w:pStyle w:val="SLONormal"/>
        <w:numPr>
          <w:ilvl w:val="2"/>
          <w:numId w:val="1"/>
        </w:numPr>
        <w:ind w:left="851" w:hanging="567"/>
        <w:rPr>
          <w:rFonts w:ascii="Arial" w:hAnsi="Arial" w:cs="Arial"/>
          <w:szCs w:val="22"/>
          <w:lang w:val="lt-LT"/>
        </w:rPr>
      </w:pPr>
      <w:r w:rsidRPr="00367790">
        <w:rPr>
          <w:rFonts w:ascii="Arial" w:hAnsi="Arial" w:cs="Arial"/>
          <w:b/>
          <w:szCs w:val="22"/>
          <w:lang w:val="lt-LT"/>
        </w:rPr>
        <w:t>Procesų</w:t>
      </w:r>
      <w:r w:rsidR="00296FFB" w:rsidRPr="00367790">
        <w:rPr>
          <w:rFonts w:ascii="Arial" w:hAnsi="Arial" w:cs="Arial"/>
          <w:b/>
          <w:szCs w:val="22"/>
          <w:lang w:val="lt-LT"/>
        </w:rPr>
        <w:t>,</w:t>
      </w:r>
      <w:r w:rsidRPr="00367790">
        <w:rPr>
          <w:rFonts w:ascii="Arial" w:hAnsi="Arial" w:cs="Arial"/>
          <w:b/>
          <w:szCs w:val="22"/>
          <w:lang w:val="lt-LT"/>
        </w:rPr>
        <w:t xml:space="preserve"> susijusių su </w:t>
      </w:r>
      <w:r w:rsidR="00B12FBD" w:rsidRPr="00367790">
        <w:rPr>
          <w:rFonts w:ascii="Arial" w:hAnsi="Arial" w:cs="Arial"/>
          <w:b/>
          <w:szCs w:val="22"/>
          <w:lang w:val="lt-LT"/>
        </w:rPr>
        <w:t xml:space="preserve">Bendrovės darbuotojų </w:t>
      </w:r>
      <w:r w:rsidRPr="00367790">
        <w:rPr>
          <w:rFonts w:ascii="Arial" w:hAnsi="Arial" w:cs="Arial"/>
          <w:b/>
          <w:szCs w:val="22"/>
          <w:lang w:val="lt-LT"/>
        </w:rPr>
        <w:t xml:space="preserve">netyčiniu nužudymu, sveikata bei saugumu </w:t>
      </w:r>
      <w:r w:rsidR="00F85858" w:rsidRPr="00367790">
        <w:rPr>
          <w:rFonts w:ascii="Arial" w:hAnsi="Arial" w:cs="Arial"/>
          <w:szCs w:val="22"/>
          <w:lang w:val="lt-LT"/>
        </w:rPr>
        <w:t xml:space="preserve">draudimo suma – </w:t>
      </w:r>
      <w:r w:rsidR="00B12FBD" w:rsidRPr="00367790">
        <w:rPr>
          <w:rFonts w:ascii="Arial" w:hAnsi="Arial" w:cs="Arial"/>
          <w:szCs w:val="22"/>
          <w:lang w:val="lt-LT"/>
        </w:rPr>
        <w:t>D</w:t>
      </w:r>
      <w:r w:rsidR="00F85858" w:rsidRPr="00367790">
        <w:rPr>
          <w:rFonts w:ascii="Arial" w:hAnsi="Arial" w:cs="Arial"/>
          <w:szCs w:val="22"/>
          <w:lang w:val="lt-LT"/>
        </w:rPr>
        <w:t>raudikas</w:t>
      </w:r>
      <w:r w:rsidRPr="00367790">
        <w:rPr>
          <w:rFonts w:ascii="Arial" w:hAnsi="Arial" w:cs="Arial"/>
          <w:szCs w:val="22"/>
          <w:lang w:val="lt-LT"/>
        </w:rPr>
        <w:t xml:space="preserve"> įsipareigoja apmokėti iki </w:t>
      </w:r>
      <w:r w:rsidR="00F41223" w:rsidRPr="00367790">
        <w:rPr>
          <w:rFonts w:ascii="Arial" w:hAnsi="Arial" w:cs="Arial"/>
          <w:szCs w:val="22"/>
          <w:lang w:val="lt-LT"/>
        </w:rPr>
        <w:t>3.000.000</w:t>
      </w:r>
      <w:r w:rsidR="00631F7F" w:rsidRPr="00367790">
        <w:rPr>
          <w:rFonts w:ascii="Arial" w:hAnsi="Arial" w:cs="Arial"/>
          <w:szCs w:val="22"/>
          <w:lang w:val="lt-LT"/>
        </w:rPr>
        <w:t>,00</w:t>
      </w:r>
      <w:r w:rsidR="00F41223" w:rsidRPr="00367790">
        <w:rPr>
          <w:rFonts w:ascii="Arial" w:hAnsi="Arial" w:cs="Arial"/>
          <w:szCs w:val="22"/>
          <w:lang w:val="lt-LT"/>
        </w:rPr>
        <w:t xml:space="preserve"> Eur (trijų milijonų</w:t>
      </w:r>
      <w:r w:rsidR="00E2088D" w:rsidRPr="00367790">
        <w:rPr>
          <w:rFonts w:ascii="Arial" w:hAnsi="Arial" w:cs="Arial"/>
          <w:szCs w:val="22"/>
          <w:lang w:val="lt-LT"/>
        </w:rPr>
        <w:t xml:space="preserve"> Eur)</w:t>
      </w:r>
      <w:r w:rsidRPr="00367790">
        <w:rPr>
          <w:rFonts w:ascii="Arial" w:hAnsi="Arial" w:cs="Arial"/>
          <w:szCs w:val="22"/>
          <w:lang w:val="lt-LT"/>
        </w:rPr>
        <w:t xml:space="preserve"> pagrįstas </w:t>
      </w:r>
      <w:r w:rsidR="00A306C4" w:rsidRPr="00367790">
        <w:rPr>
          <w:rFonts w:ascii="Arial" w:hAnsi="Arial" w:cs="Arial"/>
          <w:szCs w:val="22"/>
          <w:lang w:val="lt-LT"/>
        </w:rPr>
        <w:t>Išlaidas gynybai</w:t>
      </w:r>
      <w:r w:rsidR="00F41223" w:rsidRPr="00367790">
        <w:rPr>
          <w:rFonts w:ascii="Arial" w:hAnsi="Arial" w:cs="Arial"/>
          <w:szCs w:val="22"/>
          <w:lang w:val="lt-LT"/>
        </w:rPr>
        <w:t>, Nenumatytas išlaidas gynybai</w:t>
      </w:r>
      <w:r w:rsidRPr="00367790">
        <w:rPr>
          <w:rFonts w:ascii="Arial" w:hAnsi="Arial" w:cs="Arial"/>
          <w:szCs w:val="22"/>
          <w:lang w:val="lt-LT"/>
        </w:rPr>
        <w:t xml:space="preserve"> bei kaštus, kuri</w:t>
      </w:r>
      <w:r w:rsidR="00C755D3" w:rsidRPr="00367790">
        <w:rPr>
          <w:rFonts w:ascii="Arial" w:hAnsi="Arial" w:cs="Arial"/>
          <w:szCs w:val="22"/>
          <w:lang w:val="lt-LT"/>
        </w:rPr>
        <w:t>uo</w:t>
      </w:r>
      <w:r w:rsidRPr="00367790">
        <w:rPr>
          <w:rFonts w:ascii="Arial" w:hAnsi="Arial" w:cs="Arial"/>
          <w:szCs w:val="22"/>
          <w:lang w:val="lt-LT"/>
        </w:rPr>
        <w:t xml:space="preserve">s </w:t>
      </w:r>
      <w:r w:rsidR="00C755D3" w:rsidRPr="00367790">
        <w:rPr>
          <w:rFonts w:ascii="Arial" w:hAnsi="Arial" w:cs="Arial"/>
          <w:szCs w:val="22"/>
          <w:lang w:val="lt-LT"/>
        </w:rPr>
        <w:t>Apdraustasis</w:t>
      </w:r>
      <w:r w:rsidR="00F85858" w:rsidRPr="00367790">
        <w:rPr>
          <w:rFonts w:ascii="Arial" w:hAnsi="Arial" w:cs="Arial"/>
          <w:szCs w:val="22"/>
          <w:lang w:val="lt-LT"/>
        </w:rPr>
        <w:t>, gavęs išankstinį Draudiko</w:t>
      </w:r>
      <w:r w:rsidRPr="00367790">
        <w:rPr>
          <w:rFonts w:ascii="Arial" w:hAnsi="Arial" w:cs="Arial"/>
          <w:szCs w:val="22"/>
          <w:lang w:val="lt-LT"/>
        </w:rPr>
        <w:t xml:space="preserve"> rašytinį sutikimą, patyrė pasitelkdamas nepriklausomus teisininkus kaip patarėjus, konsultuojančius </w:t>
      </w:r>
      <w:r w:rsidR="000D6CB7" w:rsidRPr="00367790">
        <w:rPr>
          <w:rFonts w:ascii="Arial" w:hAnsi="Arial" w:cs="Arial"/>
          <w:szCs w:val="22"/>
          <w:lang w:val="lt-LT"/>
        </w:rPr>
        <w:t>Apdraustajam</w:t>
      </w:r>
      <w:r w:rsidRPr="00367790">
        <w:rPr>
          <w:rFonts w:ascii="Arial" w:hAnsi="Arial" w:cs="Arial"/>
          <w:szCs w:val="22"/>
          <w:lang w:val="lt-LT"/>
        </w:rPr>
        <w:t xml:space="preserve"> duodant parodymus baudžiamojoje byloje, kuri buvo pradėta Draudimo laikotarpiu dėl bet kokio asmens mirties ar sužalojimo. </w:t>
      </w:r>
    </w:p>
    <w:p w14:paraId="4AC36C29" w14:textId="77777777" w:rsidR="00926808" w:rsidRPr="00367790" w:rsidRDefault="00E17AF9" w:rsidP="00A921BD">
      <w:pPr>
        <w:pStyle w:val="SLONormal"/>
        <w:ind w:left="851" w:hanging="567"/>
        <w:rPr>
          <w:rFonts w:ascii="Arial" w:hAnsi="Arial" w:cs="Arial"/>
          <w:szCs w:val="22"/>
          <w:lang w:val="lt-LT"/>
        </w:rPr>
      </w:pPr>
      <w:r w:rsidRPr="00367790">
        <w:rPr>
          <w:rFonts w:ascii="Arial" w:hAnsi="Arial" w:cs="Arial"/>
          <w:szCs w:val="22"/>
          <w:lang w:val="lt-LT"/>
        </w:rPr>
        <w:t xml:space="preserve">  </w:t>
      </w:r>
      <w:r w:rsidR="00CC5200" w:rsidRPr="00367790">
        <w:rPr>
          <w:rFonts w:ascii="Arial" w:hAnsi="Arial" w:cs="Arial"/>
          <w:szCs w:val="22"/>
          <w:lang w:val="lt-LT"/>
        </w:rPr>
        <w:tab/>
      </w:r>
      <w:r w:rsidRPr="00367790">
        <w:rPr>
          <w:rFonts w:ascii="Arial" w:hAnsi="Arial" w:cs="Arial"/>
          <w:szCs w:val="22"/>
          <w:lang w:val="lt-LT"/>
        </w:rPr>
        <w:t xml:space="preserve">Šis išplėtimas traktuojamas atskirai nuo bendros apsaugos, taikomos Tyrimams ir Baudžiamiesiems procesams. </w:t>
      </w:r>
    </w:p>
    <w:p w14:paraId="461950B0" w14:textId="77777777" w:rsidR="00392415" w:rsidRPr="00367790" w:rsidRDefault="00D276C9" w:rsidP="00A921BD">
      <w:pPr>
        <w:pStyle w:val="BodyTextIndent"/>
        <w:numPr>
          <w:ilvl w:val="2"/>
          <w:numId w:val="1"/>
        </w:numPr>
        <w:spacing w:before="120" w:after="120"/>
        <w:ind w:left="851" w:hanging="567"/>
        <w:rPr>
          <w:rFonts w:ascii="Arial" w:hAnsi="Arial" w:cs="Arial"/>
          <w:sz w:val="22"/>
          <w:szCs w:val="22"/>
        </w:rPr>
      </w:pPr>
      <w:r w:rsidRPr="00367790">
        <w:rPr>
          <w:rFonts w:ascii="Arial" w:hAnsi="Arial" w:cs="Arial"/>
          <w:b/>
          <w:color w:val="000000"/>
          <w:sz w:val="22"/>
          <w:szCs w:val="22"/>
        </w:rPr>
        <w:t xml:space="preserve">Papildomos </w:t>
      </w:r>
      <w:r w:rsidR="00231584" w:rsidRPr="00367790">
        <w:rPr>
          <w:rFonts w:ascii="Arial" w:hAnsi="Arial" w:cs="Arial"/>
          <w:b/>
          <w:color w:val="000000"/>
          <w:sz w:val="22"/>
          <w:szCs w:val="22"/>
        </w:rPr>
        <w:t>V</w:t>
      </w:r>
      <w:r w:rsidRPr="00367790">
        <w:rPr>
          <w:rFonts w:ascii="Arial" w:hAnsi="Arial" w:cs="Arial"/>
          <w:b/>
          <w:color w:val="000000"/>
          <w:sz w:val="22"/>
          <w:szCs w:val="22"/>
        </w:rPr>
        <w:t>adovų</w:t>
      </w:r>
      <w:r w:rsidR="00A25B75" w:rsidRPr="00367790">
        <w:rPr>
          <w:rFonts w:ascii="Arial" w:hAnsi="Arial" w:cs="Arial"/>
          <w:b/>
          <w:color w:val="000000"/>
          <w:sz w:val="22"/>
          <w:szCs w:val="22"/>
        </w:rPr>
        <w:t xml:space="preserve"> ir (ar) Vadovaujančių darbuotojų</w:t>
      </w:r>
      <w:r w:rsidR="00D07B4F" w:rsidRPr="00367790">
        <w:rPr>
          <w:rFonts w:ascii="Arial" w:hAnsi="Arial" w:cs="Arial"/>
          <w:b/>
          <w:color w:val="000000"/>
          <w:sz w:val="22"/>
          <w:szCs w:val="22"/>
        </w:rPr>
        <w:t>, ir (ar) Darbuotojų</w:t>
      </w:r>
      <w:r w:rsidRPr="00367790">
        <w:rPr>
          <w:rFonts w:ascii="Arial" w:hAnsi="Arial" w:cs="Arial"/>
          <w:b/>
          <w:color w:val="000000"/>
          <w:sz w:val="22"/>
          <w:szCs w:val="22"/>
        </w:rPr>
        <w:t xml:space="preserve"> apsaugos</w:t>
      </w:r>
      <w:r w:rsidRPr="00367790">
        <w:rPr>
          <w:rFonts w:ascii="Arial" w:hAnsi="Arial" w:cs="Arial"/>
          <w:color w:val="000000"/>
          <w:sz w:val="22"/>
          <w:szCs w:val="22"/>
        </w:rPr>
        <w:t xml:space="preserve"> draudimo suma </w:t>
      </w:r>
      <w:r w:rsidR="00392415" w:rsidRPr="00367790">
        <w:rPr>
          <w:rFonts w:ascii="Arial" w:hAnsi="Arial" w:cs="Arial"/>
          <w:color w:val="000000"/>
          <w:sz w:val="22"/>
          <w:szCs w:val="22"/>
        </w:rPr>
        <w:t>–</w:t>
      </w:r>
      <w:r w:rsidRPr="00367790">
        <w:rPr>
          <w:rFonts w:ascii="Arial" w:hAnsi="Arial" w:cs="Arial"/>
          <w:color w:val="000000"/>
          <w:sz w:val="22"/>
          <w:szCs w:val="22"/>
        </w:rPr>
        <w:t xml:space="preserve"> </w:t>
      </w:r>
      <w:r w:rsidR="00B12FBD" w:rsidRPr="00367790">
        <w:rPr>
          <w:rFonts w:ascii="Arial" w:hAnsi="Arial" w:cs="Arial"/>
          <w:color w:val="000000"/>
          <w:sz w:val="22"/>
          <w:szCs w:val="22"/>
        </w:rPr>
        <w:t>D</w:t>
      </w:r>
      <w:r w:rsidR="00F85858" w:rsidRPr="00367790">
        <w:rPr>
          <w:rFonts w:ascii="Arial" w:hAnsi="Arial" w:cs="Arial"/>
          <w:color w:val="000000"/>
          <w:sz w:val="22"/>
          <w:szCs w:val="22"/>
        </w:rPr>
        <w:t>raudikas</w:t>
      </w:r>
      <w:r w:rsidR="00392415" w:rsidRPr="00367790">
        <w:rPr>
          <w:rFonts w:ascii="Arial" w:hAnsi="Arial" w:cs="Arial"/>
          <w:color w:val="000000"/>
          <w:sz w:val="22"/>
          <w:szCs w:val="22"/>
        </w:rPr>
        <w:t xml:space="preserve"> suteikia Vadovams </w:t>
      </w:r>
      <w:r w:rsidR="00A25B75" w:rsidRPr="00367790">
        <w:rPr>
          <w:rFonts w:ascii="Arial" w:hAnsi="Arial" w:cs="Arial"/>
          <w:color w:val="000000"/>
          <w:sz w:val="22"/>
          <w:szCs w:val="22"/>
        </w:rPr>
        <w:t>ir (ar) Vadovaujantiems darbuotojams</w:t>
      </w:r>
      <w:r w:rsidR="00D07B4F" w:rsidRPr="00367790">
        <w:rPr>
          <w:rFonts w:ascii="Arial" w:hAnsi="Arial" w:cs="Arial"/>
          <w:color w:val="000000"/>
          <w:sz w:val="22"/>
          <w:szCs w:val="22"/>
        </w:rPr>
        <w:t>, ir (arba) Darbuotojams</w:t>
      </w:r>
      <w:r w:rsidR="00A25B75" w:rsidRPr="00367790">
        <w:rPr>
          <w:rFonts w:ascii="Arial" w:hAnsi="Arial" w:cs="Arial"/>
          <w:color w:val="000000"/>
          <w:sz w:val="22"/>
          <w:szCs w:val="22"/>
        </w:rPr>
        <w:t xml:space="preserve"> </w:t>
      </w:r>
      <w:r w:rsidR="00392415" w:rsidRPr="00367790">
        <w:rPr>
          <w:rFonts w:ascii="Arial" w:hAnsi="Arial" w:cs="Arial"/>
          <w:color w:val="000000"/>
          <w:sz w:val="22"/>
          <w:szCs w:val="22"/>
        </w:rPr>
        <w:t xml:space="preserve">teisę į papildomą draudimo sumą neviršijančią </w:t>
      </w:r>
      <w:r w:rsidR="00410CD7" w:rsidRPr="00367790">
        <w:rPr>
          <w:rFonts w:ascii="Arial" w:hAnsi="Arial" w:cs="Arial"/>
          <w:sz w:val="22"/>
          <w:szCs w:val="22"/>
        </w:rPr>
        <w:t>3.000.000</w:t>
      </w:r>
      <w:r w:rsidR="00631F7F" w:rsidRPr="00367790">
        <w:rPr>
          <w:rFonts w:ascii="Arial" w:hAnsi="Arial" w:cs="Arial"/>
          <w:sz w:val="22"/>
          <w:szCs w:val="22"/>
        </w:rPr>
        <w:t>,00</w:t>
      </w:r>
      <w:r w:rsidR="00410CD7" w:rsidRPr="00367790">
        <w:rPr>
          <w:rFonts w:ascii="Arial" w:hAnsi="Arial" w:cs="Arial"/>
          <w:sz w:val="22"/>
          <w:szCs w:val="22"/>
        </w:rPr>
        <w:t xml:space="preserve"> Eur (trijų milijonų</w:t>
      </w:r>
      <w:r w:rsidR="00855C32" w:rsidRPr="00367790">
        <w:rPr>
          <w:rFonts w:ascii="Arial" w:hAnsi="Arial" w:cs="Arial"/>
          <w:sz w:val="22"/>
          <w:szCs w:val="22"/>
        </w:rPr>
        <w:t xml:space="preserve"> Eur)</w:t>
      </w:r>
      <w:r w:rsidR="00C1527E" w:rsidRPr="00367790">
        <w:rPr>
          <w:rFonts w:ascii="Arial" w:hAnsi="Arial" w:cs="Arial"/>
          <w:sz w:val="22"/>
          <w:szCs w:val="22"/>
        </w:rPr>
        <w:t xml:space="preserve"> </w:t>
      </w:r>
      <w:r w:rsidR="00392415" w:rsidRPr="00367790">
        <w:rPr>
          <w:rFonts w:ascii="Arial" w:hAnsi="Arial" w:cs="Arial"/>
          <w:sz w:val="22"/>
          <w:szCs w:val="22"/>
        </w:rPr>
        <w:t xml:space="preserve">sumos, </w:t>
      </w:r>
      <w:r w:rsidR="00A25B75" w:rsidRPr="00367790">
        <w:rPr>
          <w:rFonts w:ascii="Arial" w:hAnsi="Arial" w:cs="Arial"/>
          <w:sz w:val="22"/>
          <w:szCs w:val="22"/>
        </w:rPr>
        <w:t>esant visoms šios sąlygoms</w:t>
      </w:r>
      <w:r w:rsidR="00392415" w:rsidRPr="00367790">
        <w:rPr>
          <w:rFonts w:ascii="Arial" w:hAnsi="Arial" w:cs="Arial"/>
          <w:sz w:val="22"/>
          <w:szCs w:val="22"/>
        </w:rPr>
        <w:t>:</w:t>
      </w:r>
    </w:p>
    <w:p w14:paraId="54394A13" w14:textId="77777777" w:rsidR="00392415" w:rsidRPr="00367790" w:rsidRDefault="00392415" w:rsidP="00926808">
      <w:pPr>
        <w:pStyle w:val="SLONormal"/>
        <w:ind w:left="1276" w:hanging="425"/>
        <w:rPr>
          <w:rFonts w:ascii="Arial" w:hAnsi="Arial" w:cs="Arial"/>
          <w:szCs w:val="22"/>
          <w:lang w:val="lt-LT"/>
        </w:rPr>
      </w:pPr>
      <w:r w:rsidRPr="00367790">
        <w:rPr>
          <w:rFonts w:ascii="Arial" w:hAnsi="Arial" w:cs="Arial"/>
          <w:szCs w:val="22"/>
          <w:lang w:val="lt-LT"/>
        </w:rPr>
        <w:t>(a)</w:t>
      </w:r>
      <w:r w:rsidRPr="00367790">
        <w:rPr>
          <w:rFonts w:ascii="Arial" w:hAnsi="Arial" w:cs="Arial"/>
          <w:szCs w:val="22"/>
          <w:lang w:val="lt-LT"/>
        </w:rPr>
        <w:tab/>
        <w:t xml:space="preserve">Draudimo suma pagal šią Sutartį buvo išeikvota atlyginant Nuostolius; ir </w:t>
      </w:r>
    </w:p>
    <w:p w14:paraId="34DBA873" w14:textId="77777777" w:rsidR="00392415" w:rsidRPr="00367790" w:rsidRDefault="00392415" w:rsidP="00D07B4F">
      <w:pPr>
        <w:pStyle w:val="SLONormal"/>
        <w:ind w:left="1276" w:hanging="425"/>
        <w:rPr>
          <w:rFonts w:ascii="Arial" w:hAnsi="Arial" w:cs="Arial"/>
          <w:szCs w:val="22"/>
          <w:lang w:val="lt-LT"/>
        </w:rPr>
      </w:pPr>
      <w:r w:rsidRPr="00367790">
        <w:rPr>
          <w:rFonts w:ascii="Arial" w:hAnsi="Arial" w:cs="Arial"/>
          <w:szCs w:val="22"/>
          <w:lang w:val="lt-LT"/>
        </w:rPr>
        <w:t>(b)</w:t>
      </w:r>
      <w:r w:rsidRPr="00367790">
        <w:rPr>
          <w:rFonts w:ascii="Arial" w:hAnsi="Arial" w:cs="Arial"/>
          <w:szCs w:val="22"/>
          <w:lang w:val="lt-LT"/>
        </w:rPr>
        <w:tab/>
      </w:r>
      <w:r w:rsidR="00D07B4F" w:rsidRPr="00367790">
        <w:rPr>
          <w:rFonts w:ascii="Arial" w:hAnsi="Arial" w:cs="Arial"/>
          <w:szCs w:val="22"/>
          <w:lang w:val="lt-LT"/>
        </w:rPr>
        <w:t>D</w:t>
      </w:r>
      <w:r w:rsidRPr="00367790">
        <w:rPr>
          <w:rFonts w:ascii="Arial" w:hAnsi="Arial" w:cs="Arial"/>
          <w:szCs w:val="22"/>
          <w:lang w:val="lt-LT"/>
        </w:rPr>
        <w:t xml:space="preserve">raudimo sumos pagal visas įmanomas draudimo sutartis, kurios viršija šioje Sutartyje nurodytą sumą, yra išeikvotos atlyginant Nuostolius; ir </w:t>
      </w:r>
    </w:p>
    <w:p w14:paraId="69DA0CAE" w14:textId="77777777" w:rsidR="00392415" w:rsidRPr="00367790" w:rsidRDefault="00392415" w:rsidP="00D07B4F">
      <w:pPr>
        <w:pStyle w:val="SLONormal"/>
        <w:ind w:left="1276" w:hanging="425"/>
        <w:rPr>
          <w:rFonts w:ascii="Arial" w:hAnsi="Arial" w:cs="Arial"/>
          <w:szCs w:val="22"/>
          <w:lang w:val="lt-LT"/>
        </w:rPr>
      </w:pPr>
      <w:r w:rsidRPr="00367790">
        <w:rPr>
          <w:rFonts w:ascii="Arial" w:hAnsi="Arial" w:cs="Arial"/>
          <w:szCs w:val="22"/>
          <w:lang w:val="lt-LT"/>
        </w:rPr>
        <w:t>(c)</w:t>
      </w:r>
      <w:r w:rsidRPr="00367790">
        <w:rPr>
          <w:rFonts w:ascii="Arial" w:hAnsi="Arial" w:cs="Arial"/>
          <w:szCs w:val="22"/>
          <w:lang w:val="lt-LT"/>
        </w:rPr>
        <w:tab/>
        <w:t>visos kitos tam Vadovui</w:t>
      </w:r>
      <w:r w:rsidR="005413D4" w:rsidRPr="00367790">
        <w:rPr>
          <w:rFonts w:ascii="Arial" w:hAnsi="Arial" w:cs="Arial"/>
          <w:szCs w:val="22"/>
          <w:lang w:val="lt-LT"/>
        </w:rPr>
        <w:t xml:space="preserve"> ir (ar) Vadovaujančiam darbuotojui</w:t>
      </w:r>
      <w:r w:rsidR="00D07B4F" w:rsidRPr="00367790">
        <w:rPr>
          <w:rFonts w:ascii="Arial" w:hAnsi="Arial" w:cs="Arial"/>
          <w:szCs w:val="22"/>
          <w:lang w:val="lt-LT"/>
        </w:rPr>
        <w:t>, ir (arba) Darbuotojui</w:t>
      </w:r>
      <w:r w:rsidRPr="00367790">
        <w:rPr>
          <w:rFonts w:ascii="Arial" w:hAnsi="Arial" w:cs="Arial"/>
          <w:szCs w:val="22"/>
          <w:lang w:val="lt-LT"/>
        </w:rPr>
        <w:t xml:space="preserve"> </w:t>
      </w:r>
      <w:r w:rsidR="003E38FD" w:rsidRPr="00367790">
        <w:rPr>
          <w:rFonts w:ascii="Arial" w:hAnsi="Arial" w:cs="Arial"/>
          <w:szCs w:val="22"/>
          <w:lang w:val="lt-LT"/>
        </w:rPr>
        <w:t>pareikštiems Reikalavimams atlyginti naudotinos</w:t>
      </w:r>
      <w:r w:rsidRPr="00367790">
        <w:rPr>
          <w:rFonts w:ascii="Arial" w:hAnsi="Arial" w:cs="Arial"/>
          <w:szCs w:val="22"/>
          <w:lang w:val="lt-LT"/>
        </w:rPr>
        <w:t xml:space="preserve"> </w:t>
      </w:r>
      <w:r w:rsidR="00D07B4F" w:rsidRPr="00367790">
        <w:rPr>
          <w:rFonts w:ascii="Arial" w:hAnsi="Arial" w:cs="Arial"/>
          <w:szCs w:val="22"/>
          <w:lang w:val="lt-LT"/>
        </w:rPr>
        <w:t>N</w:t>
      </w:r>
      <w:r w:rsidRPr="00367790">
        <w:rPr>
          <w:rFonts w:ascii="Arial" w:hAnsi="Arial" w:cs="Arial"/>
          <w:szCs w:val="22"/>
          <w:lang w:val="lt-LT"/>
        </w:rPr>
        <w:t>uostolių atlyginimo sumos buvo išeikvotos</w:t>
      </w:r>
      <w:r w:rsidR="00EF7367" w:rsidRPr="00367790">
        <w:rPr>
          <w:rFonts w:ascii="Arial" w:hAnsi="Arial" w:cs="Arial"/>
          <w:szCs w:val="22"/>
          <w:lang w:val="lt-LT"/>
        </w:rPr>
        <w:t>.</w:t>
      </w:r>
      <w:r w:rsidRPr="00367790">
        <w:rPr>
          <w:rFonts w:ascii="Arial" w:hAnsi="Arial" w:cs="Arial"/>
          <w:szCs w:val="22"/>
          <w:lang w:val="lt-LT"/>
        </w:rPr>
        <w:t xml:space="preserve">  </w:t>
      </w:r>
    </w:p>
    <w:p w14:paraId="6D25654C" w14:textId="77777777" w:rsidR="00E17AF9" w:rsidRPr="00367790" w:rsidRDefault="0030181A" w:rsidP="00A921BD">
      <w:pPr>
        <w:pStyle w:val="BodyTextIndent"/>
        <w:numPr>
          <w:ilvl w:val="2"/>
          <w:numId w:val="1"/>
        </w:numPr>
        <w:spacing w:before="120" w:after="120"/>
        <w:ind w:left="851" w:hanging="567"/>
        <w:rPr>
          <w:rFonts w:ascii="Arial" w:hAnsi="Arial" w:cs="Arial"/>
          <w:color w:val="FF0000"/>
          <w:sz w:val="22"/>
          <w:szCs w:val="22"/>
        </w:rPr>
      </w:pPr>
      <w:r w:rsidRPr="00367790">
        <w:rPr>
          <w:rFonts w:ascii="Arial" w:hAnsi="Arial" w:cs="Arial"/>
          <w:b/>
          <w:sz w:val="22"/>
          <w:szCs w:val="22"/>
        </w:rPr>
        <w:t>Reputacijos atstatymo išlaidų</w:t>
      </w:r>
      <w:r w:rsidR="000F0399" w:rsidRPr="00367790">
        <w:rPr>
          <w:rFonts w:ascii="Arial" w:hAnsi="Arial" w:cs="Arial"/>
          <w:sz w:val="22"/>
          <w:szCs w:val="22"/>
        </w:rPr>
        <w:t xml:space="preserve"> draudimo suma – </w:t>
      </w:r>
      <w:r w:rsidR="00691DC3" w:rsidRPr="00367790">
        <w:rPr>
          <w:rFonts w:ascii="Arial" w:hAnsi="Arial" w:cs="Arial"/>
          <w:sz w:val="22"/>
          <w:szCs w:val="22"/>
        </w:rPr>
        <w:t>D</w:t>
      </w:r>
      <w:r w:rsidR="000F0399" w:rsidRPr="00367790">
        <w:rPr>
          <w:rFonts w:ascii="Arial" w:hAnsi="Arial" w:cs="Arial"/>
          <w:sz w:val="22"/>
          <w:szCs w:val="22"/>
        </w:rPr>
        <w:t xml:space="preserve">raudikas įsipareigoja </w:t>
      </w:r>
      <w:r w:rsidR="00123F2C" w:rsidRPr="00367790">
        <w:rPr>
          <w:rFonts w:ascii="Arial" w:hAnsi="Arial" w:cs="Arial"/>
          <w:sz w:val="22"/>
          <w:szCs w:val="22"/>
        </w:rPr>
        <w:t xml:space="preserve">apmokėti </w:t>
      </w:r>
      <w:r w:rsidRPr="00367790">
        <w:rPr>
          <w:rFonts w:ascii="Arial" w:hAnsi="Arial" w:cs="Arial"/>
          <w:sz w:val="22"/>
          <w:szCs w:val="22"/>
        </w:rPr>
        <w:t xml:space="preserve">iki </w:t>
      </w:r>
      <w:r w:rsidR="00EF17CD" w:rsidRPr="00367790">
        <w:rPr>
          <w:rFonts w:ascii="Arial" w:hAnsi="Arial" w:cs="Arial"/>
          <w:sz w:val="22"/>
          <w:szCs w:val="22"/>
        </w:rPr>
        <w:t>1</w:t>
      </w:r>
      <w:r w:rsidR="00FB470D" w:rsidRPr="00367790">
        <w:rPr>
          <w:rFonts w:ascii="Arial" w:hAnsi="Arial" w:cs="Arial"/>
          <w:sz w:val="22"/>
          <w:szCs w:val="22"/>
        </w:rPr>
        <w:t>.</w:t>
      </w:r>
      <w:r w:rsidR="00EF17CD" w:rsidRPr="00367790">
        <w:rPr>
          <w:rFonts w:ascii="Arial" w:hAnsi="Arial" w:cs="Arial"/>
          <w:sz w:val="22"/>
          <w:szCs w:val="22"/>
        </w:rPr>
        <w:t>00</w:t>
      </w:r>
      <w:r w:rsidR="00FB0F81" w:rsidRPr="00367790">
        <w:rPr>
          <w:rFonts w:ascii="Arial" w:hAnsi="Arial" w:cs="Arial"/>
          <w:sz w:val="22"/>
          <w:szCs w:val="22"/>
        </w:rPr>
        <w:t>0</w:t>
      </w:r>
      <w:r w:rsidR="00410CD7" w:rsidRPr="00367790">
        <w:rPr>
          <w:rFonts w:ascii="Arial" w:hAnsi="Arial" w:cs="Arial"/>
          <w:sz w:val="22"/>
          <w:szCs w:val="22"/>
        </w:rPr>
        <w:t>.000</w:t>
      </w:r>
      <w:r w:rsidR="004E4FF7" w:rsidRPr="00367790">
        <w:rPr>
          <w:rFonts w:ascii="Arial" w:hAnsi="Arial" w:cs="Arial"/>
          <w:sz w:val="22"/>
          <w:szCs w:val="22"/>
        </w:rPr>
        <w:t>,00</w:t>
      </w:r>
      <w:r w:rsidR="00410CD7" w:rsidRPr="00367790">
        <w:rPr>
          <w:rFonts w:ascii="Arial" w:hAnsi="Arial" w:cs="Arial"/>
          <w:sz w:val="22"/>
          <w:szCs w:val="22"/>
        </w:rPr>
        <w:t> </w:t>
      </w:r>
      <w:r w:rsidR="00EF17CD" w:rsidRPr="00367790">
        <w:rPr>
          <w:rFonts w:ascii="Arial" w:hAnsi="Arial" w:cs="Arial"/>
          <w:sz w:val="22"/>
          <w:szCs w:val="22"/>
        </w:rPr>
        <w:t>Eur (</w:t>
      </w:r>
      <w:r w:rsidR="00FB0F81" w:rsidRPr="00367790">
        <w:rPr>
          <w:rFonts w:ascii="Arial" w:hAnsi="Arial" w:cs="Arial"/>
          <w:sz w:val="22"/>
          <w:szCs w:val="22"/>
        </w:rPr>
        <w:t>vieno milijono</w:t>
      </w:r>
      <w:r w:rsidR="00EF17CD" w:rsidRPr="00367790">
        <w:rPr>
          <w:rFonts w:ascii="Arial" w:hAnsi="Arial" w:cs="Arial"/>
          <w:sz w:val="22"/>
          <w:szCs w:val="22"/>
        </w:rPr>
        <w:t xml:space="preserve"> Eur)</w:t>
      </w:r>
      <w:r w:rsidR="000F0399" w:rsidRPr="00367790">
        <w:rPr>
          <w:rFonts w:ascii="Arial" w:hAnsi="Arial" w:cs="Arial"/>
          <w:sz w:val="22"/>
          <w:szCs w:val="22"/>
        </w:rPr>
        <w:t xml:space="preserve"> </w:t>
      </w:r>
      <w:r w:rsidR="00123F2C" w:rsidRPr="00367790">
        <w:rPr>
          <w:rFonts w:ascii="Arial" w:hAnsi="Arial" w:cs="Arial"/>
          <w:sz w:val="22"/>
          <w:szCs w:val="22"/>
        </w:rPr>
        <w:t xml:space="preserve">pagrįstų </w:t>
      </w:r>
      <w:r w:rsidR="00A103B6" w:rsidRPr="00367790">
        <w:rPr>
          <w:rFonts w:ascii="Arial" w:hAnsi="Arial" w:cs="Arial"/>
          <w:sz w:val="22"/>
          <w:szCs w:val="22"/>
        </w:rPr>
        <w:t xml:space="preserve">Reputacijos atstatymo </w:t>
      </w:r>
      <w:r w:rsidR="00123F2C" w:rsidRPr="00367790">
        <w:rPr>
          <w:rFonts w:ascii="Arial" w:hAnsi="Arial" w:cs="Arial"/>
          <w:sz w:val="22"/>
          <w:szCs w:val="22"/>
        </w:rPr>
        <w:t>išlaidų.</w:t>
      </w:r>
    </w:p>
    <w:p w14:paraId="4EABF8A3" w14:textId="77777777" w:rsidR="00E17AF9" w:rsidRPr="00367790" w:rsidRDefault="00E17AF9" w:rsidP="00A921BD">
      <w:pPr>
        <w:pStyle w:val="BodyTextIndent"/>
        <w:numPr>
          <w:ilvl w:val="2"/>
          <w:numId w:val="1"/>
        </w:numPr>
        <w:spacing w:before="120" w:after="120"/>
        <w:ind w:left="851" w:hanging="567"/>
        <w:rPr>
          <w:rFonts w:ascii="Arial" w:hAnsi="Arial" w:cs="Arial"/>
          <w:sz w:val="22"/>
          <w:szCs w:val="22"/>
        </w:rPr>
      </w:pPr>
      <w:r w:rsidRPr="00367790">
        <w:rPr>
          <w:rFonts w:ascii="Arial" w:hAnsi="Arial" w:cs="Arial"/>
          <w:b/>
          <w:sz w:val="22"/>
          <w:szCs w:val="22"/>
        </w:rPr>
        <w:t xml:space="preserve">Reagavimo į reguliavimo krizę </w:t>
      </w:r>
      <w:r w:rsidRPr="00367790">
        <w:rPr>
          <w:rFonts w:ascii="Arial" w:hAnsi="Arial" w:cs="Arial"/>
          <w:sz w:val="22"/>
          <w:szCs w:val="22"/>
        </w:rPr>
        <w:t>draudimo suma</w:t>
      </w:r>
      <w:r w:rsidRPr="00367790">
        <w:rPr>
          <w:rFonts w:ascii="Arial" w:hAnsi="Arial" w:cs="Arial"/>
          <w:b/>
          <w:sz w:val="22"/>
          <w:szCs w:val="22"/>
        </w:rPr>
        <w:t xml:space="preserve"> – </w:t>
      </w:r>
      <w:r w:rsidR="00691DC3" w:rsidRPr="00367790">
        <w:rPr>
          <w:rFonts w:ascii="Arial" w:hAnsi="Arial" w:cs="Arial"/>
          <w:sz w:val="22"/>
          <w:szCs w:val="22"/>
        </w:rPr>
        <w:t>D</w:t>
      </w:r>
      <w:r w:rsidRPr="00367790">
        <w:rPr>
          <w:rFonts w:ascii="Arial" w:hAnsi="Arial" w:cs="Arial"/>
          <w:sz w:val="22"/>
          <w:szCs w:val="22"/>
        </w:rPr>
        <w:t xml:space="preserve">raudikas įsipareigoja apmokėti iki </w:t>
      </w:r>
      <w:r w:rsidR="00410CD7" w:rsidRPr="00367790">
        <w:rPr>
          <w:rFonts w:ascii="Arial" w:hAnsi="Arial" w:cs="Arial"/>
          <w:sz w:val="22"/>
          <w:szCs w:val="22"/>
        </w:rPr>
        <w:t>100.000</w:t>
      </w:r>
      <w:r w:rsidR="004E4FF7" w:rsidRPr="00367790">
        <w:rPr>
          <w:rFonts w:ascii="Arial" w:hAnsi="Arial" w:cs="Arial"/>
          <w:sz w:val="22"/>
          <w:szCs w:val="22"/>
        </w:rPr>
        <w:t>,00</w:t>
      </w:r>
      <w:r w:rsidR="00410CD7" w:rsidRPr="00367790">
        <w:rPr>
          <w:rFonts w:ascii="Arial" w:hAnsi="Arial" w:cs="Arial"/>
          <w:sz w:val="22"/>
          <w:szCs w:val="22"/>
        </w:rPr>
        <w:t> </w:t>
      </w:r>
      <w:r w:rsidR="00EF17CD" w:rsidRPr="00367790">
        <w:rPr>
          <w:rFonts w:ascii="Arial" w:hAnsi="Arial" w:cs="Arial"/>
          <w:sz w:val="22"/>
          <w:szCs w:val="22"/>
        </w:rPr>
        <w:t>Eur (vieno šimto tūkstančių Eur)</w:t>
      </w:r>
      <w:r w:rsidRPr="00367790">
        <w:rPr>
          <w:rFonts w:ascii="Arial" w:hAnsi="Arial" w:cs="Arial"/>
          <w:sz w:val="22"/>
          <w:szCs w:val="22"/>
        </w:rPr>
        <w:t xml:space="preserve"> </w:t>
      </w:r>
      <w:r w:rsidR="00123F2C" w:rsidRPr="00367790">
        <w:rPr>
          <w:rFonts w:ascii="Arial" w:hAnsi="Arial" w:cs="Arial"/>
          <w:sz w:val="22"/>
          <w:szCs w:val="22"/>
        </w:rPr>
        <w:t xml:space="preserve">pagrįstų </w:t>
      </w:r>
      <w:r w:rsidRPr="00367790">
        <w:rPr>
          <w:rFonts w:ascii="Arial" w:hAnsi="Arial" w:cs="Arial"/>
          <w:sz w:val="22"/>
          <w:szCs w:val="22"/>
        </w:rPr>
        <w:t xml:space="preserve">ir </w:t>
      </w:r>
      <w:r w:rsidR="00123F2C" w:rsidRPr="00367790">
        <w:rPr>
          <w:rFonts w:ascii="Arial" w:hAnsi="Arial" w:cs="Arial"/>
          <w:sz w:val="22"/>
          <w:szCs w:val="22"/>
        </w:rPr>
        <w:t xml:space="preserve">būtinų Išlaidų </w:t>
      </w:r>
      <w:r w:rsidR="00564223" w:rsidRPr="00367790">
        <w:rPr>
          <w:rFonts w:ascii="Arial" w:hAnsi="Arial" w:cs="Arial"/>
          <w:sz w:val="22"/>
          <w:szCs w:val="22"/>
        </w:rPr>
        <w:t>gynybai</w:t>
      </w:r>
      <w:r w:rsidR="00F41223" w:rsidRPr="00367790">
        <w:rPr>
          <w:rFonts w:ascii="Arial" w:hAnsi="Arial" w:cs="Arial"/>
          <w:sz w:val="22"/>
          <w:szCs w:val="22"/>
        </w:rPr>
        <w:t xml:space="preserve"> bei Nenumatytas išlaidas gynybai</w:t>
      </w:r>
      <w:r w:rsidRPr="00367790">
        <w:rPr>
          <w:rFonts w:ascii="Arial" w:hAnsi="Arial" w:cs="Arial"/>
          <w:sz w:val="22"/>
          <w:szCs w:val="22"/>
        </w:rPr>
        <w:t>, kurias Apdraustasis tiesiogiai patyrė reaguodamas į Reguliavimo krizės įvykį.</w:t>
      </w:r>
    </w:p>
    <w:p w14:paraId="366E71F0" w14:textId="77777777" w:rsidR="009D5ECB" w:rsidRPr="00367790" w:rsidRDefault="009B2252" w:rsidP="009D5ECB">
      <w:pPr>
        <w:pStyle w:val="SLONormal"/>
        <w:numPr>
          <w:ilvl w:val="2"/>
          <w:numId w:val="1"/>
        </w:numPr>
        <w:ind w:left="851" w:hanging="567"/>
        <w:rPr>
          <w:rFonts w:ascii="Arial" w:hAnsi="Arial" w:cs="Arial"/>
          <w:szCs w:val="22"/>
          <w:lang w:val="lt-LT"/>
        </w:rPr>
      </w:pPr>
      <w:r w:rsidRPr="00367790">
        <w:rPr>
          <w:rFonts w:ascii="Arial" w:hAnsi="Arial" w:cs="Arial"/>
          <w:b/>
          <w:szCs w:val="22"/>
          <w:lang w:val="lt-LT"/>
        </w:rPr>
        <w:t>T</w:t>
      </w:r>
      <w:r w:rsidR="00E17AF9" w:rsidRPr="00367790">
        <w:rPr>
          <w:rFonts w:ascii="Arial" w:hAnsi="Arial" w:cs="Arial"/>
          <w:b/>
          <w:szCs w:val="22"/>
          <w:lang w:val="lt-LT"/>
        </w:rPr>
        <w:t xml:space="preserve">yrimo kaštų </w:t>
      </w:r>
      <w:r w:rsidR="00F85858" w:rsidRPr="00367790">
        <w:rPr>
          <w:rFonts w:ascii="Arial" w:hAnsi="Arial" w:cs="Arial"/>
          <w:szCs w:val="22"/>
          <w:lang w:val="lt-LT"/>
        </w:rPr>
        <w:t xml:space="preserve">draudimo suma – </w:t>
      </w:r>
      <w:r w:rsidR="00691DC3" w:rsidRPr="00367790">
        <w:rPr>
          <w:rFonts w:ascii="Arial" w:hAnsi="Arial" w:cs="Arial"/>
          <w:szCs w:val="22"/>
          <w:lang w:val="lt-LT"/>
        </w:rPr>
        <w:t>D</w:t>
      </w:r>
      <w:r w:rsidR="00F85858" w:rsidRPr="00367790">
        <w:rPr>
          <w:rFonts w:ascii="Arial" w:hAnsi="Arial" w:cs="Arial"/>
          <w:szCs w:val="22"/>
          <w:lang w:val="lt-LT"/>
        </w:rPr>
        <w:t>raudikas</w:t>
      </w:r>
      <w:r w:rsidR="00E17AF9" w:rsidRPr="00367790">
        <w:rPr>
          <w:rFonts w:ascii="Arial" w:hAnsi="Arial" w:cs="Arial"/>
          <w:szCs w:val="22"/>
          <w:lang w:val="lt-LT"/>
        </w:rPr>
        <w:t xml:space="preserve"> įsipareigoja apmokėti iki </w:t>
      </w:r>
      <w:r w:rsidR="00EF17CD" w:rsidRPr="00367790">
        <w:rPr>
          <w:rFonts w:ascii="Arial" w:hAnsi="Arial" w:cs="Arial"/>
          <w:szCs w:val="22"/>
          <w:lang w:val="lt-LT"/>
        </w:rPr>
        <w:t>1</w:t>
      </w:r>
      <w:r w:rsidR="00FB470D" w:rsidRPr="00367790">
        <w:rPr>
          <w:rFonts w:ascii="Arial" w:hAnsi="Arial" w:cs="Arial"/>
          <w:szCs w:val="22"/>
          <w:lang w:val="lt-LT"/>
        </w:rPr>
        <w:t>.</w:t>
      </w:r>
      <w:r w:rsidR="00EF17CD" w:rsidRPr="00367790">
        <w:rPr>
          <w:rFonts w:ascii="Arial" w:hAnsi="Arial" w:cs="Arial"/>
          <w:szCs w:val="22"/>
          <w:lang w:val="lt-LT"/>
        </w:rPr>
        <w:t>0</w:t>
      </w:r>
      <w:r w:rsidR="00FB0F81" w:rsidRPr="00367790">
        <w:rPr>
          <w:rFonts w:ascii="Arial" w:hAnsi="Arial" w:cs="Arial"/>
          <w:szCs w:val="22"/>
          <w:lang w:val="lt-LT"/>
        </w:rPr>
        <w:t>0</w:t>
      </w:r>
      <w:r w:rsidR="00EF17CD" w:rsidRPr="00367790">
        <w:rPr>
          <w:rFonts w:ascii="Arial" w:hAnsi="Arial" w:cs="Arial"/>
          <w:szCs w:val="22"/>
          <w:lang w:val="lt-LT"/>
        </w:rPr>
        <w:t>0.000</w:t>
      </w:r>
      <w:r w:rsidR="00117A80" w:rsidRPr="00367790">
        <w:rPr>
          <w:rFonts w:ascii="Arial" w:hAnsi="Arial" w:cs="Arial"/>
          <w:szCs w:val="22"/>
          <w:lang w:val="lt-LT"/>
        </w:rPr>
        <w:t>,00</w:t>
      </w:r>
      <w:r w:rsidR="00EF17CD" w:rsidRPr="00367790">
        <w:rPr>
          <w:rFonts w:ascii="Arial" w:hAnsi="Arial" w:cs="Arial"/>
          <w:szCs w:val="22"/>
          <w:lang w:val="lt-LT"/>
        </w:rPr>
        <w:t xml:space="preserve"> Eur (vien</w:t>
      </w:r>
      <w:r w:rsidR="00D07B4F" w:rsidRPr="00367790">
        <w:rPr>
          <w:rFonts w:ascii="Arial" w:hAnsi="Arial" w:cs="Arial"/>
          <w:szCs w:val="22"/>
          <w:lang w:val="lt-LT"/>
        </w:rPr>
        <w:t>o</w:t>
      </w:r>
      <w:r w:rsidR="00EF17CD" w:rsidRPr="00367790">
        <w:rPr>
          <w:rFonts w:ascii="Arial" w:hAnsi="Arial" w:cs="Arial"/>
          <w:szCs w:val="22"/>
          <w:lang w:val="lt-LT"/>
        </w:rPr>
        <w:t xml:space="preserve"> </w:t>
      </w:r>
      <w:r w:rsidR="00FB0F81" w:rsidRPr="00367790">
        <w:rPr>
          <w:rFonts w:ascii="Arial" w:hAnsi="Arial" w:cs="Arial"/>
          <w:szCs w:val="22"/>
          <w:lang w:val="lt-LT"/>
        </w:rPr>
        <w:t xml:space="preserve">milijono </w:t>
      </w:r>
      <w:r w:rsidR="00EF17CD" w:rsidRPr="00367790">
        <w:rPr>
          <w:rFonts w:ascii="Arial" w:hAnsi="Arial" w:cs="Arial"/>
          <w:szCs w:val="22"/>
          <w:lang w:val="lt-LT"/>
        </w:rPr>
        <w:t>Eur)</w:t>
      </w:r>
      <w:r w:rsidR="00E17AF9" w:rsidRPr="00367790">
        <w:rPr>
          <w:rFonts w:ascii="Arial" w:hAnsi="Arial" w:cs="Arial"/>
          <w:szCs w:val="22"/>
          <w:lang w:val="lt-LT"/>
        </w:rPr>
        <w:t xml:space="preserve"> </w:t>
      </w:r>
      <w:r w:rsidR="008A2B13" w:rsidRPr="00367790">
        <w:rPr>
          <w:rFonts w:ascii="Arial" w:hAnsi="Arial" w:cs="Arial"/>
          <w:szCs w:val="22"/>
          <w:lang w:val="lt-LT"/>
        </w:rPr>
        <w:t>T</w:t>
      </w:r>
      <w:r w:rsidR="003817B1" w:rsidRPr="00367790">
        <w:rPr>
          <w:rFonts w:ascii="Arial" w:hAnsi="Arial" w:cs="Arial"/>
          <w:szCs w:val="22"/>
          <w:lang w:val="lt-LT"/>
        </w:rPr>
        <w:t xml:space="preserve">yrimo </w:t>
      </w:r>
      <w:r w:rsidR="00123F2C" w:rsidRPr="00367790">
        <w:rPr>
          <w:rFonts w:ascii="Arial" w:hAnsi="Arial" w:cs="Arial"/>
          <w:szCs w:val="22"/>
          <w:lang w:val="lt-LT"/>
        </w:rPr>
        <w:t>kaštų</w:t>
      </w:r>
      <w:r w:rsidR="00E17AF9" w:rsidRPr="00367790">
        <w:rPr>
          <w:rFonts w:ascii="Arial" w:hAnsi="Arial" w:cs="Arial"/>
          <w:szCs w:val="22"/>
          <w:lang w:val="lt-LT"/>
        </w:rPr>
        <w:t xml:space="preserve">. </w:t>
      </w:r>
    </w:p>
    <w:p w14:paraId="4615CD2B" w14:textId="77777777" w:rsidR="00A921BD" w:rsidRPr="00367790" w:rsidRDefault="00F85858" w:rsidP="00A921BD">
      <w:pPr>
        <w:numPr>
          <w:ilvl w:val="1"/>
          <w:numId w:val="1"/>
        </w:numPr>
        <w:tabs>
          <w:tab w:val="left" w:pos="0"/>
          <w:tab w:val="left" w:pos="426"/>
        </w:tabs>
        <w:spacing w:before="120" w:after="120"/>
        <w:ind w:left="0" w:firstLine="0"/>
        <w:jc w:val="both"/>
        <w:rPr>
          <w:rFonts w:ascii="Arial" w:hAnsi="Arial" w:cs="Arial"/>
          <w:color w:val="FF0000"/>
          <w:sz w:val="22"/>
          <w:szCs w:val="22"/>
        </w:rPr>
      </w:pPr>
      <w:r w:rsidRPr="00367790">
        <w:rPr>
          <w:rFonts w:ascii="Arial" w:hAnsi="Arial" w:cs="Arial"/>
          <w:sz w:val="22"/>
          <w:szCs w:val="22"/>
        </w:rPr>
        <w:t>Visa Draudiko</w:t>
      </w:r>
      <w:r w:rsidR="0081224B" w:rsidRPr="00367790">
        <w:rPr>
          <w:rFonts w:ascii="Arial" w:hAnsi="Arial" w:cs="Arial"/>
          <w:sz w:val="22"/>
          <w:szCs w:val="22"/>
        </w:rPr>
        <w:t xml:space="preserve"> bendra atsakomybė atlikti mokėjimus pagal šią </w:t>
      </w:r>
      <w:r w:rsidR="00691DC3" w:rsidRPr="00367790">
        <w:rPr>
          <w:rFonts w:ascii="Arial" w:hAnsi="Arial" w:cs="Arial"/>
          <w:sz w:val="22"/>
          <w:szCs w:val="22"/>
        </w:rPr>
        <w:t>S</w:t>
      </w:r>
      <w:r w:rsidR="00410CD7" w:rsidRPr="00367790">
        <w:rPr>
          <w:rFonts w:ascii="Arial" w:hAnsi="Arial" w:cs="Arial"/>
          <w:sz w:val="22"/>
          <w:szCs w:val="22"/>
        </w:rPr>
        <w:t xml:space="preserve">utartį </w:t>
      </w:r>
      <w:r w:rsidR="0081224B" w:rsidRPr="00367790">
        <w:rPr>
          <w:rFonts w:ascii="Arial" w:hAnsi="Arial" w:cs="Arial"/>
          <w:sz w:val="22"/>
          <w:szCs w:val="22"/>
        </w:rPr>
        <w:t xml:space="preserve">neviršija Draudimo sumos nepriklausomai nuo pareikštų Reikalavimų skaičiaus ir Apdraustųjų asmenų, kuriems tokie Reikalavimai reiškiami, skaičiaus, išskyrus </w:t>
      </w:r>
      <w:r w:rsidR="00410CD7" w:rsidRPr="00367790">
        <w:rPr>
          <w:rFonts w:ascii="Arial" w:hAnsi="Arial" w:cs="Arial"/>
          <w:sz w:val="22"/>
          <w:szCs w:val="22"/>
        </w:rPr>
        <w:t xml:space="preserve">tuos atvejus ir </w:t>
      </w:r>
      <w:r w:rsidR="0081224B" w:rsidRPr="00367790">
        <w:rPr>
          <w:rFonts w:ascii="Arial" w:hAnsi="Arial" w:cs="Arial"/>
          <w:sz w:val="22"/>
          <w:szCs w:val="22"/>
        </w:rPr>
        <w:t>toki</w:t>
      </w:r>
      <w:r w:rsidR="00410CD7" w:rsidRPr="00367790">
        <w:rPr>
          <w:rFonts w:ascii="Arial" w:hAnsi="Arial" w:cs="Arial"/>
          <w:sz w:val="22"/>
          <w:szCs w:val="22"/>
        </w:rPr>
        <w:t>a apimtimi, kai</w:t>
      </w:r>
      <w:r w:rsidR="00AD7DF6" w:rsidRPr="00367790">
        <w:rPr>
          <w:rFonts w:ascii="Arial" w:hAnsi="Arial" w:cs="Arial"/>
          <w:sz w:val="22"/>
          <w:szCs w:val="22"/>
        </w:rPr>
        <w:t xml:space="preserve"> taikomas </w:t>
      </w:r>
      <w:r w:rsidR="00410CD7" w:rsidRPr="00367790">
        <w:rPr>
          <w:rFonts w:ascii="Arial" w:hAnsi="Arial" w:cs="Arial"/>
          <w:sz w:val="22"/>
          <w:szCs w:val="22"/>
        </w:rPr>
        <w:t xml:space="preserve">Sutarties </w:t>
      </w:r>
      <w:r w:rsidR="001F41E1" w:rsidRPr="00367790">
        <w:rPr>
          <w:rFonts w:ascii="Arial" w:hAnsi="Arial" w:cs="Arial"/>
          <w:sz w:val="22"/>
          <w:szCs w:val="22"/>
        </w:rPr>
        <w:t>3</w:t>
      </w:r>
      <w:r w:rsidR="00AD7DF6" w:rsidRPr="00367790">
        <w:rPr>
          <w:rFonts w:ascii="Arial" w:hAnsi="Arial" w:cs="Arial"/>
          <w:sz w:val="22"/>
          <w:szCs w:val="22"/>
        </w:rPr>
        <w:t>.2.5</w:t>
      </w:r>
      <w:r w:rsidR="00926808" w:rsidRPr="00367790">
        <w:rPr>
          <w:rFonts w:ascii="Arial" w:hAnsi="Arial" w:cs="Arial"/>
          <w:sz w:val="22"/>
          <w:szCs w:val="22"/>
        </w:rPr>
        <w:t>.</w:t>
      </w:r>
      <w:r w:rsidR="0081224B" w:rsidRPr="00367790">
        <w:rPr>
          <w:rFonts w:ascii="Arial" w:hAnsi="Arial" w:cs="Arial"/>
          <w:sz w:val="22"/>
          <w:szCs w:val="22"/>
        </w:rPr>
        <w:t xml:space="preserve"> punkt</w:t>
      </w:r>
      <w:r w:rsidR="008A6A7D" w:rsidRPr="00367790">
        <w:rPr>
          <w:rFonts w:ascii="Arial" w:hAnsi="Arial" w:cs="Arial"/>
          <w:sz w:val="22"/>
          <w:szCs w:val="22"/>
        </w:rPr>
        <w:t>as</w:t>
      </w:r>
      <w:r w:rsidR="0081224B" w:rsidRPr="00367790">
        <w:rPr>
          <w:rFonts w:ascii="Arial" w:hAnsi="Arial" w:cs="Arial"/>
          <w:sz w:val="22"/>
          <w:szCs w:val="22"/>
        </w:rPr>
        <w:t>.</w:t>
      </w:r>
    </w:p>
    <w:p w14:paraId="4D6CC150" w14:textId="57D59871" w:rsidR="00A921BD" w:rsidRPr="00367790" w:rsidRDefault="0081224B" w:rsidP="00A921BD">
      <w:pPr>
        <w:pStyle w:val="SLONormal"/>
        <w:numPr>
          <w:ilvl w:val="1"/>
          <w:numId w:val="1"/>
        </w:numPr>
        <w:tabs>
          <w:tab w:val="left" w:pos="0"/>
          <w:tab w:val="left" w:pos="426"/>
        </w:tabs>
        <w:ind w:left="0" w:firstLine="0"/>
        <w:rPr>
          <w:rFonts w:ascii="Arial" w:hAnsi="Arial" w:cs="Arial"/>
          <w:szCs w:val="22"/>
          <w:lang w:val="lt-LT"/>
        </w:rPr>
      </w:pPr>
      <w:r w:rsidRPr="00367790">
        <w:rPr>
          <w:rFonts w:ascii="Arial" w:hAnsi="Arial" w:cs="Arial"/>
          <w:szCs w:val="22"/>
          <w:lang w:val="lt-LT"/>
        </w:rPr>
        <w:t xml:space="preserve">Kai taikomas </w:t>
      </w:r>
      <w:r w:rsidR="001F41E1" w:rsidRPr="00367790">
        <w:rPr>
          <w:rFonts w:ascii="Arial" w:hAnsi="Arial" w:cs="Arial"/>
          <w:szCs w:val="22"/>
          <w:lang w:val="lt-LT"/>
        </w:rPr>
        <w:t>3</w:t>
      </w:r>
      <w:r w:rsidR="00E17AF9" w:rsidRPr="00367790">
        <w:rPr>
          <w:rFonts w:ascii="Arial" w:hAnsi="Arial" w:cs="Arial"/>
          <w:szCs w:val="22"/>
          <w:lang w:val="lt-LT"/>
        </w:rPr>
        <w:t>.2.5</w:t>
      </w:r>
      <w:r w:rsidR="00926808" w:rsidRPr="00367790">
        <w:rPr>
          <w:rFonts w:ascii="Arial" w:hAnsi="Arial" w:cs="Arial"/>
          <w:szCs w:val="22"/>
          <w:lang w:val="lt-LT"/>
        </w:rPr>
        <w:t>.</w:t>
      </w:r>
      <w:r w:rsidRPr="00367790">
        <w:rPr>
          <w:rFonts w:ascii="Arial" w:hAnsi="Arial" w:cs="Arial"/>
          <w:szCs w:val="22"/>
          <w:lang w:val="lt-LT"/>
        </w:rPr>
        <w:t xml:space="preserve"> punkt</w:t>
      </w:r>
      <w:r w:rsidR="00AF44C0" w:rsidRPr="00367790">
        <w:rPr>
          <w:rFonts w:ascii="Arial" w:hAnsi="Arial" w:cs="Arial"/>
          <w:szCs w:val="22"/>
          <w:lang w:val="lt-LT"/>
        </w:rPr>
        <w:t>as</w:t>
      </w:r>
      <w:r w:rsidR="00F85858" w:rsidRPr="00367790">
        <w:rPr>
          <w:rFonts w:ascii="Arial" w:hAnsi="Arial" w:cs="Arial"/>
          <w:szCs w:val="22"/>
          <w:lang w:val="lt-LT"/>
        </w:rPr>
        <w:t>, visa Draudiko</w:t>
      </w:r>
      <w:r w:rsidRPr="00367790">
        <w:rPr>
          <w:rFonts w:ascii="Arial" w:hAnsi="Arial" w:cs="Arial"/>
          <w:szCs w:val="22"/>
          <w:lang w:val="lt-LT"/>
        </w:rPr>
        <w:t xml:space="preserve"> bendra atsakomybė atlyginti </w:t>
      </w:r>
      <w:r w:rsidR="008A6A7D" w:rsidRPr="00367790">
        <w:rPr>
          <w:rFonts w:ascii="Arial" w:hAnsi="Arial" w:cs="Arial"/>
          <w:szCs w:val="22"/>
          <w:lang w:val="lt-LT"/>
        </w:rPr>
        <w:t>N</w:t>
      </w:r>
      <w:r w:rsidR="00A52CD6" w:rsidRPr="00367790">
        <w:rPr>
          <w:rFonts w:ascii="Arial" w:hAnsi="Arial" w:cs="Arial"/>
          <w:szCs w:val="22"/>
          <w:lang w:val="lt-LT"/>
        </w:rPr>
        <w:t>uostolius</w:t>
      </w:r>
      <w:r w:rsidRPr="00367790">
        <w:rPr>
          <w:rFonts w:ascii="Arial" w:hAnsi="Arial" w:cs="Arial"/>
          <w:szCs w:val="22"/>
          <w:lang w:val="lt-LT"/>
        </w:rPr>
        <w:t xml:space="preserve"> tampa Papildoma draudimo suma</w:t>
      </w:r>
      <w:r w:rsidR="00AF44C0" w:rsidRPr="00367790">
        <w:rPr>
          <w:rFonts w:ascii="Arial" w:hAnsi="Arial" w:cs="Arial"/>
          <w:szCs w:val="22"/>
          <w:lang w:val="lt-LT"/>
        </w:rPr>
        <w:t>.</w:t>
      </w:r>
      <w:r w:rsidR="00F85858" w:rsidRPr="00367790">
        <w:rPr>
          <w:rFonts w:ascii="Arial" w:hAnsi="Arial" w:cs="Arial"/>
          <w:szCs w:val="22"/>
          <w:lang w:val="lt-LT"/>
        </w:rPr>
        <w:t xml:space="preserve"> Kiekvienas Draudiko</w:t>
      </w:r>
      <w:r w:rsidRPr="00367790">
        <w:rPr>
          <w:rFonts w:ascii="Arial" w:hAnsi="Arial" w:cs="Arial"/>
          <w:szCs w:val="22"/>
          <w:lang w:val="lt-LT"/>
        </w:rPr>
        <w:t xml:space="preserve"> atliktas mokėjimas mažina šią Papildomą draudimo sumą, o jai sumažėjus iki nulio, Draudika</w:t>
      </w:r>
      <w:r w:rsidR="00691DC3" w:rsidRPr="00367790">
        <w:rPr>
          <w:rFonts w:ascii="Arial" w:hAnsi="Arial" w:cs="Arial"/>
          <w:szCs w:val="22"/>
          <w:lang w:val="lt-LT"/>
        </w:rPr>
        <w:t>s</w:t>
      </w:r>
      <w:r w:rsidRPr="00367790">
        <w:rPr>
          <w:rFonts w:ascii="Arial" w:hAnsi="Arial" w:cs="Arial"/>
          <w:szCs w:val="22"/>
          <w:lang w:val="lt-LT"/>
        </w:rPr>
        <w:t xml:space="preserve"> nebėra atsaking</w:t>
      </w:r>
      <w:r w:rsidR="00691DC3" w:rsidRPr="00367790">
        <w:rPr>
          <w:rFonts w:ascii="Arial" w:hAnsi="Arial" w:cs="Arial"/>
          <w:szCs w:val="22"/>
          <w:lang w:val="lt-LT"/>
        </w:rPr>
        <w:t>as</w:t>
      </w:r>
      <w:r w:rsidRPr="00367790">
        <w:rPr>
          <w:rFonts w:ascii="Arial" w:hAnsi="Arial" w:cs="Arial"/>
          <w:szCs w:val="22"/>
          <w:lang w:val="lt-LT"/>
        </w:rPr>
        <w:t xml:space="preserve"> p</w:t>
      </w:r>
      <w:r w:rsidR="00E17AF9" w:rsidRPr="00367790">
        <w:rPr>
          <w:rFonts w:ascii="Arial" w:hAnsi="Arial" w:cs="Arial"/>
          <w:szCs w:val="22"/>
          <w:lang w:val="lt-LT"/>
        </w:rPr>
        <w:t xml:space="preserve">agal šią </w:t>
      </w:r>
      <w:r w:rsidR="00691DC3" w:rsidRPr="00367790">
        <w:rPr>
          <w:rFonts w:ascii="Arial" w:hAnsi="Arial" w:cs="Arial"/>
          <w:szCs w:val="22"/>
          <w:lang w:val="lt-LT"/>
        </w:rPr>
        <w:t>S</w:t>
      </w:r>
      <w:r w:rsidR="00E17AF9" w:rsidRPr="00367790">
        <w:rPr>
          <w:rFonts w:ascii="Arial" w:hAnsi="Arial" w:cs="Arial"/>
          <w:szCs w:val="22"/>
          <w:lang w:val="lt-LT"/>
        </w:rPr>
        <w:t>utartį</w:t>
      </w:r>
      <w:r w:rsidR="00F74435" w:rsidRPr="00367790">
        <w:rPr>
          <w:rFonts w:ascii="Arial" w:hAnsi="Arial" w:cs="Arial"/>
          <w:szCs w:val="22"/>
          <w:lang w:val="lt-LT"/>
        </w:rPr>
        <w:t>, t.</w:t>
      </w:r>
      <w:r w:rsidR="002872F8">
        <w:rPr>
          <w:rFonts w:ascii="Arial" w:hAnsi="Arial" w:cs="Arial"/>
          <w:szCs w:val="22"/>
          <w:lang w:val="lt-LT"/>
        </w:rPr>
        <w:t xml:space="preserve"> </w:t>
      </w:r>
      <w:r w:rsidR="00F74435" w:rsidRPr="00367790">
        <w:rPr>
          <w:rFonts w:ascii="Arial" w:hAnsi="Arial" w:cs="Arial"/>
          <w:szCs w:val="22"/>
          <w:lang w:val="lt-LT"/>
        </w:rPr>
        <w:t>y. Sutarties</w:t>
      </w:r>
      <w:r w:rsidR="001F41E1" w:rsidRPr="00367790">
        <w:rPr>
          <w:rFonts w:ascii="Arial" w:hAnsi="Arial" w:cs="Arial"/>
          <w:szCs w:val="22"/>
          <w:lang w:val="lt-LT"/>
        </w:rPr>
        <w:t xml:space="preserve"> 3</w:t>
      </w:r>
      <w:r w:rsidR="00E17AF9" w:rsidRPr="00367790">
        <w:rPr>
          <w:rFonts w:ascii="Arial" w:hAnsi="Arial" w:cs="Arial"/>
          <w:szCs w:val="22"/>
          <w:lang w:val="lt-LT"/>
        </w:rPr>
        <w:t>.2.5</w:t>
      </w:r>
      <w:r w:rsidR="00926808" w:rsidRPr="00367790">
        <w:rPr>
          <w:rFonts w:ascii="Arial" w:hAnsi="Arial" w:cs="Arial"/>
          <w:szCs w:val="22"/>
          <w:lang w:val="lt-LT"/>
        </w:rPr>
        <w:t>.</w:t>
      </w:r>
      <w:r w:rsidRPr="00367790">
        <w:rPr>
          <w:rFonts w:ascii="Arial" w:hAnsi="Arial" w:cs="Arial"/>
          <w:szCs w:val="22"/>
          <w:lang w:val="lt-LT"/>
        </w:rPr>
        <w:t xml:space="preserve"> punkt</w:t>
      </w:r>
      <w:r w:rsidR="00D53130" w:rsidRPr="00367790">
        <w:rPr>
          <w:rFonts w:ascii="Arial" w:hAnsi="Arial" w:cs="Arial"/>
          <w:szCs w:val="22"/>
          <w:lang w:val="lt-LT"/>
        </w:rPr>
        <w:t>as</w:t>
      </w:r>
      <w:r w:rsidRPr="00367790">
        <w:rPr>
          <w:rFonts w:ascii="Arial" w:hAnsi="Arial" w:cs="Arial"/>
          <w:szCs w:val="22"/>
          <w:lang w:val="lt-LT"/>
        </w:rPr>
        <w:t xml:space="preserve"> gali būti pritaikytas tik kartą.</w:t>
      </w:r>
    </w:p>
    <w:p w14:paraId="6040F9F8" w14:textId="77777777" w:rsidR="0081224B" w:rsidRPr="00367790" w:rsidRDefault="0081224B" w:rsidP="00A921BD">
      <w:pPr>
        <w:pStyle w:val="ListParagraph"/>
        <w:numPr>
          <w:ilvl w:val="1"/>
          <w:numId w:val="1"/>
        </w:numPr>
        <w:tabs>
          <w:tab w:val="left" w:pos="0"/>
          <w:tab w:val="left" w:pos="426"/>
        </w:tabs>
        <w:spacing w:before="120" w:after="120"/>
        <w:ind w:left="0" w:firstLine="0"/>
        <w:jc w:val="both"/>
        <w:rPr>
          <w:rFonts w:ascii="Arial" w:hAnsi="Arial" w:cs="Arial"/>
          <w:color w:val="FF0000"/>
          <w:sz w:val="22"/>
          <w:szCs w:val="22"/>
        </w:rPr>
      </w:pPr>
      <w:r w:rsidRPr="00367790">
        <w:rPr>
          <w:rFonts w:ascii="Arial" w:hAnsi="Arial" w:cs="Arial"/>
          <w:sz w:val="22"/>
          <w:szCs w:val="22"/>
        </w:rPr>
        <w:t xml:space="preserve">Kiekviena </w:t>
      </w:r>
      <w:r w:rsidR="009C7164" w:rsidRPr="00367790">
        <w:rPr>
          <w:rFonts w:ascii="Arial" w:hAnsi="Arial" w:cs="Arial"/>
          <w:sz w:val="22"/>
          <w:szCs w:val="22"/>
        </w:rPr>
        <w:t>Sutar</w:t>
      </w:r>
      <w:r w:rsidR="00546132" w:rsidRPr="00367790">
        <w:rPr>
          <w:rFonts w:ascii="Arial" w:hAnsi="Arial" w:cs="Arial"/>
          <w:sz w:val="22"/>
          <w:szCs w:val="22"/>
        </w:rPr>
        <w:t>t</w:t>
      </w:r>
      <w:r w:rsidR="009C7164" w:rsidRPr="00367790">
        <w:rPr>
          <w:rFonts w:ascii="Arial" w:hAnsi="Arial" w:cs="Arial"/>
          <w:sz w:val="22"/>
          <w:szCs w:val="22"/>
        </w:rPr>
        <w:t>yje</w:t>
      </w:r>
      <w:r w:rsidRPr="00367790">
        <w:rPr>
          <w:rFonts w:ascii="Arial" w:hAnsi="Arial" w:cs="Arial"/>
          <w:sz w:val="22"/>
          <w:szCs w:val="22"/>
        </w:rPr>
        <w:t xml:space="preserve"> nurodyta </w:t>
      </w:r>
      <w:r w:rsidR="009C7164" w:rsidRPr="00367790">
        <w:rPr>
          <w:rFonts w:ascii="Arial" w:hAnsi="Arial" w:cs="Arial"/>
          <w:sz w:val="22"/>
          <w:szCs w:val="22"/>
        </w:rPr>
        <w:t>mažesnė draudimo suma</w:t>
      </w:r>
      <w:r w:rsidRPr="00367790">
        <w:rPr>
          <w:rFonts w:ascii="Arial" w:hAnsi="Arial" w:cs="Arial"/>
          <w:sz w:val="22"/>
          <w:szCs w:val="22"/>
        </w:rPr>
        <w:t xml:space="preserve"> yra </w:t>
      </w:r>
      <w:r w:rsidR="00546132" w:rsidRPr="00367790">
        <w:rPr>
          <w:rFonts w:ascii="Arial" w:hAnsi="Arial" w:cs="Arial"/>
          <w:sz w:val="22"/>
          <w:szCs w:val="22"/>
        </w:rPr>
        <w:t xml:space="preserve">bendros </w:t>
      </w:r>
      <w:r w:rsidR="00F74435" w:rsidRPr="00367790">
        <w:rPr>
          <w:rFonts w:ascii="Arial" w:hAnsi="Arial" w:cs="Arial"/>
          <w:sz w:val="22"/>
          <w:szCs w:val="22"/>
        </w:rPr>
        <w:t>D</w:t>
      </w:r>
      <w:r w:rsidRPr="00367790">
        <w:rPr>
          <w:rFonts w:ascii="Arial" w:hAnsi="Arial" w:cs="Arial"/>
          <w:sz w:val="22"/>
          <w:szCs w:val="22"/>
        </w:rPr>
        <w:t>raudimo sum</w:t>
      </w:r>
      <w:r w:rsidR="00F00AE6" w:rsidRPr="00367790">
        <w:rPr>
          <w:rFonts w:ascii="Arial" w:hAnsi="Arial" w:cs="Arial"/>
          <w:sz w:val="22"/>
          <w:szCs w:val="22"/>
        </w:rPr>
        <w:t xml:space="preserve">os dalis, o ne priedas prie jos (išskyrus Sutarties </w:t>
      </w:r>
      <w:r w:rsidR="001F41E1" w:rsidRPr="00367790">
        <w:rPr>
          <w:rFonts w:ascii="Arial" w:hAnsi="Arial" w:cs="Arial"/>
          <w:sz w:val="22"/>
          <w:szCs w:val="22"/>
        </w:rPr>
        <w:t>3</w:t>
      </w:r>
      <w:r w:rsidR="00F00AE6" w:rsidRPr="00367790">
        <w:rPr>
          <w:rFonts w:ascii="Arial" w:hAnsi="Arial" w:cs="Arial"/>
          <w:sz w:val="22"/>
          <w:szCs w:val="22"/>
        </w:rPr>
        <w:t>.2.5 punktą, kuriame nurodyta suma išmokama papildomai).</w:t>
      </w:r>
      <w:r w:rsidRPr="00367790">
        <w:rPr>
          <w:rFonts w:ascii="Arial" w:hAnsi="Arial" w:cs="Arial"/>
          <w:sz w:val="22"/>
          <w:szCs w:val="22"/>
        </w:rPr>
        <w:t xml:space="preserve"> Kiekviena </w:t>
      </w:r>
      <w:r w:rsidR="00546132" w:rsidRPr="00367790">
        <w:rPr>
          <w:rFonts w:ascii="Arial" w:hAnsi="Arial" w:cs="Arial"/>
          <w:sz w:val="22"/>
          <w:szCs w:val="22"/>
        </w:rPr>
        <w:t>mažesnė draudimo suma</w:t>
      </w:r>
      <w:r w:rsidR="00F85858" w:rsidRPr="00367790">
        <w:rPr>
          <w:rFonts w:ascii="Arial" w:hAnsi="Arial" w:cs="Arial"/>
          <w:sz w:val="22"/>
          <w:szCs w:val="22"/>
        </w:rPr>
        <w:t xml:space="preserve"> yra maksimali bendra Draudiko</w:t>
      </w:r>
      <w:r w:rsidRPr="00367790">
        <w:rPr>
          <w:rFonts w:ascii="Arial" w:hAnsi="Arial" w:cs="Arial"/>
          <w:sz w:val="22"/>
          <w:szCs w:val="22"/>
        </w:rPr>
        <w:t xml:space="preserve"> atsakomybė</w:t>
      </w:r>
      <w:r w:rsidR="00767389" w:rsidRPr="00367790">
        <w:rPr>
          <w:rFonts w:ascii="Arial" w:hAnsi="Arial" w:cs="Arial"/>
          <w:sz w:val="22"/>
          <w:szCs w:val="22"/>
        </w:rPr>
        <w:t xml:space="preserve"> pagal </w:t>
      </w:r>
      <w:r w:rsidR="003B7FEF" w:rsidRPr="00367790">
        <w:rPr>
          <w:rFonts w:ascii="Arial" w:hAnsi="Arial" w:cs="Arial"/>
          <w:sz w:val="22"/>
          <w:szCs w:val="22"/>
        </w:rPr>
        <w:t>atskiras mokamų išmokų rūšis</w:t>
      </w:r>
      <w:r w:rsidRPr="00367790">
        <w:rPr>
          <w:rFonts w:ascii="Arial" w:hAnsi="Arial" w:cs="Arial"/>
          <w:sz w:val="22"/>
          <w:szCs w:val="22"/>
        </w:rPr>
        <w:t xml:space="preserve"> ir bendrai.</w:t>
      </w:r>
    </w:p>
    <w:p w14:paraId="37C28C1E" w14:textId="77777777" w:rsidR="001C789E" w:rsidRPr="00367790" w:rsidRDefault="0081224B" w:rsidP="00A921BD">
      <w:pPr>
        <w:numPr>
          <w:ilvl w:val="1"/>
          <w:numId w:val="1"/>
        </w:numPr>
        <w:tabs>
          <w:tab w:val="left" w:pos="0"/>
          <w:tab w:val="left" w:pos="426"/>
        </w:tabs>
        <w:spacing w:before="120" w:after="120"/>
        <w:ind w:left="0" w:firstLine="0"/>
        <w:jc w:val="both"/>
        <w:rPr>
          <w:rFonts w:ascii="Arial" w:hAnsi="Arial" w:cs="Arial"/>
          <w:color w:val="FF0000"/>
          <w:sz w:val="22"/>
          <w:szCs w:val="22"/>
        </w:rPr>
      </w:pPr>
      <w:r w:rsidRPr="00367790">
        <w:rPr>
          <w:rFonts w:ascii="Arial" w:hAnsi="Arial" w:cs="Arial"/>
          <w:sz w:val="22"/>
          <w:szCs w:val="22"/>
        </w:rPr>
        <w:t xml:space="preserve">Draudikas neprivalo padengti </w:t>
      </w:r>
      <w:r w:rsidR="005B4729" w:rsidRPr="00367790">
        <w:rPr>
          <w:rFonts w:ascii="Arial" w:hAnsi="Arial" w:cs="Arial"/>
          <w:sz w:val="22"/>
          <w:szCs w:val="22"/>
        </w:rPr>
        <w:t>Išlaidų gynybai</w:t>
      </w:r>
      <w:r w:rsidRPr="00367790">
        <w:rPr>
          <w:rFonts w:ascii="Arial" w:hAnsi="Arial" w:cs="Arial"/>
          <w:sz w:val="22"/>
          <w:szCs w:val="22"/>
        </w:rPr>
        <w:t xml:space="preserve"> papildomai šalia Draudimo sumos arba Papildomos draudimo sumos. </w:t>
      </w:r>
      <w:r w:rsidR="005B4729" w:rsidRPr="00367790">
        <w:rPr>
          <w:rFonts w:ascii="Arial" w:hAnsi="Arial" w:cs="Arial"/>
          <w:sz w:val="22"/>
          <w:szCs w:val="22"/>
        </w:rPr>
        <w:t>Išlaidos gynybai</w:t>
      </w:r>
      <w:r w:rsidRPr="00367790">
        <w:rPr>
          <w:rFonts w:ascii="Arial" w:hAnsi="Arial" w:cs="Arial"/>
          <w:sz w:val="22"/>
          <w:szCs w:val="22"/>
        </w:rPr>
        <w:t xml:space="preserve"> sudaro Nuostolių dalį ir yra Draudimo sumos arba Papildomos draudimo sumos dalis.</w:t>
      </w:r>
    </w:p>
    <w:p w14:paraId="3D861964" w14:textId="77777777" w:rsidR="001C789E" w:rsidRPr="00367790" w:rsidRDefault="0030181A" w:rsidP="00A921BD">
      <w:pPr>
        <w:numPr>
          <w:ilvl w:val="1"/>
          <w:numId w:val="1"/>
        </w:numPr>
        <w:tabs>
          <w:tab w:val="left" w:pos="0"/>
          <w:tab w:val="left" w:pos="426"/>
        </w:tabs>
        <w:spacing w:before="120" w:after="120"/>
        <w:ind w:left="0" w:firstLine="0"/>
        <w:jc w:val="both"/>
        <w:rPr>
          <w:rFonts w:ascii="Arial" w:hAnsi="Arial" w:cs="Arial"/>
          <w:color w:val="000000"/>
          <w:sz w:val="22"/>
          <w:szCs w:val="22"/>
        </w:rPr>
      </w:pPr>
      <w:r w:rsidRPr="00367790">
        <w:rPr>
          <w:rFonts w:ascii="Arial" w:hAnsi="Arial" w:cs="Arial"/>
          <w:color w:val="000000"/>
          <w:sz w:val="22"/>
          <w:szCs w:val="22"/>
        </w:rPr>
        <w:t>Šia Sutartimi yra draudžiama nenustatant franšizės (išskaitos)</w:t>
      </w:r>
      <w:r w:rsidR="00410CD7" w:rsidRPr="00367790">
        <w:rPr>
          <w:rFonts w:ascii="Arial" w:hAnsi="Arial" w:cs="Arial"/>
          <w:color w:val="000000"/>
          <w:sz w:val="22"/>
          <w:szCs w:val="22"/>
        </w:rPr>
        <w:t>,</w:t>
      </w:r>
      <w:r w:rsidR="00D276C9" w:rsidRPr="00367790">
        <w:rPr>
          <w:rFonts w:ascii="Arial" w:hAnsi="Arial" w:cs="Arial"/>
          <w:color w:val="000000"/>
          <w:sz w:val="22"/>
          <w:szCs w:val="22"/>
        </w:rPr>
        <w:t xml:space="preserve"> išskyrus atvejus</w:t>
      </w:r>
      <w:r w:rsidR="00CC29DA" w:rsidRPr="00367790">
        <w:rPr>
          <w:rFonts w:ascii="Arial" w:hAnsi="Arial" w:cs="Arial"/>
          <w:color w:val="000000"/>
          <w:sz w:val="22"/>
          <w:szCs w:val="22"/>
        </w:rPr>
        <w:t>,</w:t>
      </w:r>
      <w:r w:rsidR="00D276C9" w:rsidRPr="00367790">
        <w:rPr>
          <w:rFonts w:ascii="Arial" w:hAnsi="Arial" w:cs="Arial"/>
          <w:color w:val="000000"/>
          <w:sz w:val="22"/>
          <w:szCs w:val="22"/>
        </w:rPr>
        <w:t xml:space="preserve"> </w:t>
      </w:r>
      <w:r w:rsidR="00D276C9" w:rsidRPr="00367790">
        <w:rPr>
          <w:rFonts w:ascii="Arial" w:hAnsi="Arial" w:cs="Arial"/>
          <w:sz w:val="22"/>
          <w:szCs w:val="22"/>
        </w:rPr>
        <w:t>kai ieškiniai pareiškiami ir žalos</w:t>
      </w:r>
      <w:r w:rsidR="00410CD7" w:rsidRPr="00367790">
        <w:rPr>
          <w:rFonts w:ascii="Arial" w:hAnsi="Arial" w:cs="Arial"/>
          <w:sz w:val="22"/>
          <w:szCs w:val="22"/>
        </w:rPr>
        <w:t>,</w:t>
      </w:r>
      <w:r w:rsidR="00D276C9" w:rsidRPr="00367790">
        <w:rPr>
          <w:rFonts w:ascii="Arial" w:hAnsi="Arial" w:cs="Arial"/>
          <w:sz w:val="22"/>
          <w:szCs w:val="22"/>
        </w:rPr>
        <w:t xml:space="preserve"> reguliuojamos </w:t>
      </w:r>
      <w:r w:rsidR="00392415" w:rsidRPr="00367790">
        <w:rPr>
          <w:rFonts w:ascii="Arial" w:hAnsi="Arial" w:cs="Arial"/>
          <w:sz w:val="22"/>
          <w:szCs w:val="22"/>
        </w:rPr>
        <w:t xml:space="preserve">esant bet kokiam ryšiui su Junginėmis Amerikos Valstijomis ar </w:t>
      </w:r>
      <w:r w:rsidR="00392415" w:rsidRPr="00367790">
        <w:rPr>
          <w:rFonts w:ascii="Arial" w:hAnsi="Arial" w:cs="Arial"/>
          <w:sz w:val="22"/>
          <w:szCs w:val="22"/>
        </w:rPr>
        <w:lastRenderedPageBreak/>
        <w:t>Kanada</w:t>
      </w:r>
      <w:r w:rsidR="00D276C9" w:rsidRPr="00367790">
        <w:rPr>
          <w:rFonts w:ascii="Arial" w:hAnsi="Arial" w:cs="Arial"/>
          <w:sz w:val="22"/>
          <w:szCs w:val="22"/>
        </w:rPr>
        <w:t xml:space="preserve"> –</w:t>
      </w:r>
      <w:r w:rsidR="00D276C9" w:rsidRPr="00367790">
        <w:rPr>
          <w:rFonts w:ascii="Arial" w:hAnsi="Arial" w:cs="Arial"/>
          <w:color w:val="000000"/>
          <w:sz w:val="22"/>
          <w:szCs w:val="22"/>
        </w:rPr>
        <w:t xml:space="preserve"> šiems atvejams galioja </w:t>
      </w:r>
      <w:r w:rsidR="00EF17CD" w:rsidRPr="00367790">
        <w:rPr>
          <w:rFonts w:ascii="Arial" w:hAnsi="Arial" w:cs="Arial"/>
          <w:color w:val="000000"/>
          <w:sz w:val="22"/>
          <w:szCs w:val="22"/>
        </w:rPr>
        <w:t>25.000</w:t>
      </w:r>
      <w:r w:rsidR="00117A80" w:rsidRPr="00367790">
        <w:rPr>
          <w:rFonts w:ascii="Arial" w:hAnsi="Arial" w:cs="Arial"/>
          <w:color w:val="000000"/>
          <w:sz w:val="22"/>
          <w:szCs w:val="22"/>
        </w:rPr>
        <w:t>,00</w:t>
      </w:r>
      <w:r w:rsidR="00EF17CD" w:rsidRPr="00367790">
        <w:rPr>
          <w:rFonts w:ascii="Arial" w:hAnsi="Arial" w:cs="Arial"/>
          <w:color w:val="000000"/>
          <w:sz w:val="22"/>
          <w:szCs w:val="22"/>
        </w:rPr>
        <w:t xml:space="preserve"> Eur (dvidešimt penki</w:t>
      </w:r>
      <w:r w:rsidR="00F74435" w:rsidRPr="00367790">
        <w:rPr>
          <w:rFonts w:ascii="Arial" w:hAnsi="Arial" w:cs="Arial"/>
          <w:color w:val="000000"/>
          <w:sz w:val="22"/>
          <w:szCs w:val="22"/>
        </w:rPr>
        <w:t>ų</w:t>
      </w:r>
      <w:r w:rsidR="00EF17CD" w:rsidRPr="00367790">
        <w:rPr>
          <w:rFonts w:ascii="Arial" w:hAnsi="Arial" w:cs="Arial"/>
          <w:color w:val="000000"/>
          <w:sz w:val="22"/>
          <w:szCs w:val="22"/>
        </w:rPr>
        <w:t xml:space="preserve"> tūkstanči</w:t>
      </w:r>
      <w:r w:rsidR="00F74435" w:rsidRPr="00367790">
        <w:rPr>
          <w:rFonts w:ascii="Arial" w:hAnsi="Arial" w:cs="Arial"/>
          <w:color w:val="000000"/>
          <w:sz w:val="22"/>
          <w:szCs w:val="22"/>
        </w:rPr>
        <w:t>ų</w:t>
      </w:r>
      <w:r w:rsidR="00EF17CD" w:rsidRPr="00367790">
        <w:rPr>
          <w:rFonts w:ascii="Arial" w:hAnsi="Arial" w:cs="Arial"/>
          <w:color w:val="000000"/>
          <w:sz w:val="22"/>
          <w:szCs w:val="22"/>
        </w:rPr>
        <w:t xml:space="preserve"> Eur)</w:t>
      </w:r>
      <w:r w:rsidR="00D276C9" w:rsidRPr="00367790">
        <w:rPr>
          <w:rFonts w:ascii="Arial" w:hAnsi="Arial" w:cs="Arial"/>
          <w:color w:val="000000"/>
          <w:sz w:val="22"/>
          <w:szCs w:val="22"/>
        </w:rPr>
        <w:t xml:space="preserve"> išskaita </w:t>
      </w:r>
      <w:r w:rsidR="004566A8" w:rsidRPr="00367790">
        <w:rPr>
          <w:rFonts w:ascii="Arial" w:hAnsi="Arial" w:cs="Arial"/>
          <w:color w:val="000000"/>
          <w:sz w:val="22"/>
          <w:szCs w:val="22"/>
        </w:rPr>
        <w:t xml:space="preserve">pagal kiekvieną Reikalavimą. </w:t>
      </w:r>
    </w:p>
    <w:p w14:paraId="5C88D789" w14:textId="77777777" w:rsidR="001C789E" w:rsidRPr="00367790" w:rsidRDefault="001C789E" w:rsidP="00A921BD">
      <w:pPr>
        <w:numPr>
          <w:ilvl w:val="1"/>
          <w:numId w:val="1"/>
        </w:numPr>
        <w:tabs>
          <w:tab w:val="left" w:pos="0"/>
          <w:tab w:val="left" w:pos="426"/>
        </w:tabs>
        <w:spacing w:before="120" w:after="120"/>
        <w:ind w:left="0" w:firstLine="0"/>
        <w:jc w:val="both"/>
        <w:rPr>
          <w:rFonts w:ascii="Arial" w:hAnsi="Arial" w:cs="Arial"/>
          <w:color w:val="000000"/>
          <w:sz w:val="22"/>
          <w:szCs w:val="22"/>
        </w:rPr>
      </w:pPr>
      <w:r w:rsidRPr="00367790">
        <w:rPr>
          <w:rFonts w:ascii="Arial" w:hAnsi="Arial" w:cs="Arial"/>
          <w:sz w:val="22"/>
          <w:szCs w:val="22"/>
        </w:rPr>
        <w:t xml:space="preserve">Jei du Reikalavimai ar daugiau kyla iš tų pačių </w:t>
      </w:r>
      <w:r w:rsidR="00CE74C9" w:rsidRPr="00367790">
        <w:rPr>
          <w:rFonts w:ascii="Arial" w:hAnsi="Arial" w:cs="Arial"/>
          <w:sz w:val="22"/>
          <w:szCs w:val="22"/>
        </w:rPr>
        <w:t>Veiksmų</w:t>
      </w:r>
      <w:r w:rsidRPr="00367790">
        <w:rPr>
          <w:rFonts w:ascii="Arial" w:hAnsi="Arial" w:cs="Arial"/>
          <w:sz w:val="22"/>
          <w:szCs w:val="22"/>
        </w:rPr>
        <w:t xml:space="preserve"> ar kelių susijusių </w:t>
      </w:r>
      <w:r w:rsidR="00CE74C9" w:rsidRPr="00367790">
        <w:rPr>
          <w:rFonts w:ascii="Arial" w:hAnsi="Arial" w:cs="Arial"/>
          <w:sz w:val="22"/>
          <w:szCs w:val="22"/>
        </w:rPr>
        <w:t>Veiksmų</w:t>
      </w:r>
      <w:r w:rsidRPr="00367790">
        <w:rPr>
          <w:rFonts w:ascii="Arial" w:hAnsi="Arial" w:cs="Arial"/>
          <w:sz w:val="22"/>
          <w:szCs w:val="22"/>
        </w:rPr>
        <w:t>, visiems dėl tokių Reikalavimų mokėtiniems Nuostoliams taikoma tik viena (didžiausia) Išskaita.</w:t>
      </w:r>
    </w:p>
    <w:p w14:paraId="08C1842E" w14:textId="77777777" w:rsidR="001C789E" w:rsidRPr="00367790" w:rsidRDefault="001C789E" w:rsidP="00A921BD">
      <w:pPr>
        <w:numPr>
          <w:ilvl w:val="1"/>
          <w:numId w:val="1"/>
        </w:numPr>
        <w:tabs>
          <w:tab w:val="left" w:pos="0"/>
          <w:tab w:val="left" w:pos="426"/>
        </w:tabs>
        <w:spacing w:before="120" w:after="120"/>
        <w:ind w:left="0" w:firstLine="0"/>
        <w:jc w:val="both"/>
        <w:rPr>
          <w:rFonts w:ascii="Arial" w:hAnsi="Arial" w:cs="Arial"/>
          <w:color w:val="000000"/>
          <w:sz w:val="22"/>
          <w:szCs w:val="22"/>
        </w:rPr>
      </w:pPr>
      <w:r w:rsidRPr="00367790">
        <w:rPr>
          <w:rFonts w:ascii="Arial" w:hAnsi="Arial" w:cs="Arial"/>
          <w:sz w:val="22"/>
          <w:szCs w:val="22"/>
        </w:rPr>
        <w:t xml:space="preserve">Jei pagal taikytinus įstatymus Bendrovė gali suteikti žalos atlyginimą/kompensaciją </w:t>
      </w:r>
      <w:r w:rsidR="007925B9" w:rsidRPr="00367790">
        <w:rPr>
          <w:rFonts w:ascii="Arial" w:hAnsi="Arial" w:cs="Arial"/>
          <w:sz w:val="22"/>
          <w:szCs w:val="22"/>
        </w:rPr>
        <w:t>Apdraustajam</w:t>
      </w:r>
      <w:r w:rsidRPr="00367790">
        <w:rPr>
          <w:rFonts w:ascii="Arial" w:hAnsi="Arial" w:cs="Arial"/>
          <w:sz w:val="22"/>
          <w:szCs w:val="22"/>
        </w:rPr>
        <w:t>, tačiau dėl bet kokios pr</w:t>
      </w:r>
      <w:r w:rsidR="00F85858" w:rsidRPr="00367790">
        <w:rPr>
          <w:rFonts w:ascii="Arial" w:hAnsi="Arial" w:cs="Arial"/>
          <w:sz w:val="22"/>
          <w:szCs w:val="22"/>
        </w:rPr>
        <w:t>iežasties to nepadaro, Draudikas</w:t>
      </w:r>
      <w:r w:rsidRPr="00367790">
        <w:rPr>
          <w:rFonts w:ascii="Arial" w:hAnsi="Arial" w:cs="Arial"/>
          <w:sz w:val="22"/>
          <w:szCs w:val="22"/>
        </w:rPr>
        <w:t xml:space="preserve"> sumoka bet kurio </w:t>
      </w:r>
      <w:r w:rsidR="007925B9" w:rsidRPr="00367790">
        <w:rPr>
          <w:rFonts w:ascii="Arial" w:hAnsi="Arial" w:cs="Arial"/>
          <w:sz w:val="22"/>
          <w:szCs w:val="22"/>
        </w:rPr>
        <w:t>Apdraustojo</w:t>
      </w:r>
      <w:r w:rsidR="00B534C9" w:rsidRPr="00367790">
        <w:rPr>
          <w:rFonts w:ascii="Arial" w:hAnsi="Arial" w:cs="Arial"/>
          <w:sz w:val="22"/>
          <w:szCs w:val="22"/>
        </w:rPr>
        <w:t xml:space="preserve"> </w:t>
      </w:r>
      <w:r w:rsidRPr="00367790">
        <w:rPr>
          <w:rFonts w:ascii="Arial" w:hAnsi="Arial" w:cs="Arial"/>
          <w:sz w:val="22"/>
          <w:szCs w:val="22"/>
        </w:rPr>
        <w:t xml:space="preserve">vardu neatsižvelgdami į Išskaitą, o Bendrovė (gavusi prašymą) </w:t>
      </w:r>
      <w:r w:rsidRPr="00367790">
        <w:rPr>
          <w:rFonts w:ascii="Arial" w:hAnsi="Arial" w:cs="Arial"/>
          <w:color w:val="000000"/>
          <w:sz w:val="22"/>
          <w:szCs w:val="22"/>
        </w:rPr>
        <w:t>privalo kompensuoti Draud</w:t>
      </w:r>
      <w:r w:rsidR="00F85858" w:rsidRPr="00367790">
        <w:rPr>
          <w:rFonts w:ascii="Arial" w:hAnsi="Arial" w:cs="Arial"/>
          <w:color w:val="000000"/>
          <w:sz w:val="22"/>
          <w:szCs w:val="22"/>
        </w:rPr>
        <w:t>ikui</w:t>
      </w:r>
      <w:r w:rsidRPr="00367790">
        <w:rPr>
          <w:rFonts w:ascii="Arial" w:hAnsi="Arial" w:cs="Arial"/>
          <w:color w:val="000000"/>
          <w:sz w:val="22"/>
          <w:szCs w:val="22"/>
        </w:rPr>
        <w:t xml:space="preserve"> sumas, neviršijančias Išskaitos</w:t>
      </w:r>
      <w:r w:rsidR="0016203C" w:rsidRPr="00367790">
        <w:rPr>
          <w:rFonts w:ascii="Arial" w:hAnsi="Arial" w:cs="Arial"/>
          <w:color w:val="000000"/>
          <w:sz w:val="22"/>
          <w:szCs w:val="22"/>
        </w:rPr>
        <w:t>.</w:t>
      </w:r>
    </w:p>
    <w:p w14:paraId="02F89149" w14:textId="77777777" w:rsidR="0030181A" w:rsidRPr="00367790" w:rsidRDefault="00DA5CD0" w:rsidP="00A921BD">
      <w:pPr>
        <w:pStyle w:val="BodyTextIndent"/>
        <w:numPr>
          <w:ilvl w:val="0"/>
          <w:numId w:val="1"/>
        </w:numPr>
        <w:tabs>
          <w:tab w:val="left" w:pos="284"/>
        </w:tabs>
        <w:spacing w:before="120" w:after="120"/>
        <w:ind w:left="567" w:hanging="567"/>
        <w:jc w:val="center"/>
        <w:rPr>
          <w:rFonts w:ascii="Arial" w:hAnsi="Arial" w:cs="Arial"/>
          <w:b/>
          <w:bCs/>
          <w:color w:val="000000"/>
          <w:sz w:val="22"/>
          <w:szCs w:val="22"/>
        </w:rPr>
      </w:pPr>
      <w:r w:rsidRPr="00367790">
        <w:rPr>
          <w:rFonts w:ascii="Arial" w:hAnsi="Arial" w:cs="Arial"/>
          <w:b/>
          <w:bCs/>
          <w:color w:val="000000"/>
          <w:sz w:val="22"/>
          <w:szCs w:val="22"/>
        </w:rPr>
        <w:t>DRAUDIMO ĮMOKOS</w:t>
      </w:r>
    </w:p>
    <w:p w14:paraId="7CFE2F20" w14:textId="60806695" w:rsidR="00FE6F7C" w:rsidRPr="005A2BAD" w:rsidRDefault="00FE6F7C" w:rsidP="005A2BAD">
      <w:pPr>
        <w:pStyle w:val="BodyTextIndent"/>
        <w:numPr>
          <w:ilvl w:val="1"/>
          <w:numId w:val="1"/>
        </w:numPr>
        <w:tabs>
          <w:tab w:val="left" w:pos="426"/>
        </w:tabs>
        <w:ind w:left="0" w:firstLine="0"/>
        <w:rPr>
          <w:rFonts w:ascii="Arial" w:hAnsi="Arial" w:cs="Arial"/>
          <w:color w:val="000000"/>
          <w:sz w:val="22"/>
          <w:szCs w:val="22"/>
        </w:rPr>
      </w:pPr>
      <w:r w:rsidRPr="00367790">
        <w:rPr>
          <w:rFonts w:ascii="Arial" w:hAnsi="Arial" w:cs="Arial"/>
          <w:color w:val="000000"/>
          <w:sz w:val="22"/>
          <w:szCs w:val="22"/>
        </w:rPr>
        <w:t>Sutarčiai taikomas fiksuotos kainos kainodaros metodas.</w:t>
      </w:r>
      <w:r w:rsidR="005A2BAD">
        <w:rPr>
          <w:rFonts w:ascii="Arial" w:hAnsi="Arial" w:cs="Arial"/>
          <w:color w:val="000000"/>
          <w:sz w:val="22"/>
          <w:szCs w:val="22"/>
        </w:rPr>
        <w:t xml:space="preserve"> </w:t>
      </w:r>
      <w:r w:rsidRPr="005A2BAD">
        <w:rPr>
          <w:rFonts w:ascii="Arial" w:hAnsi="Arial" w:cs="Arial"/>
          <w:color w:val="000000"/>
          <w:sz w:val="22"/>
          <w:szCs w:val="22"/>
        </w:rPr>
        <w:t>Metinė d</w:t>
      </w:r>
      <w:r w:rsidRPr="005A2BAD">
        <w:rPr>
          <w:rFonts w:ascii="Arial" w:hAnsi="Arial" w:cs="Arial"/>
          <w:iCs/>
          <w:color w:val="000000"/>
          <w:sz w:val="22"/>
          <w:szCs w:val="22"/>
        </w:rPr>
        <w:t xml:space="preserve">raudimo įmoka ir Sutarties kaina už draudimo apsaugos laikotarpį, nurodytą </w:t>
      </w:r>
      <w:r w:rsidR="00330FBB" w:rsidRPr="005A2BAD">
        <w:rPr>
          <w:rFonts w:ascii="Arial" w:hAnsi="Arial" w:cs="Arial"/>
          <w:iCs/>
          <w:color w:val="000000"/>
          <w:sz w:val="22"/>
          <w:szCs w:val="22"/>
        </w:rPr>
        <w:t>Sutarties 10</w:t>
      </w:r>
      <w:r w:rsidRPr="005A2BAD">
        <w:rPr>
          <w:rFonts w:ascii="Arial" w:hAnsi="Arial" w:cs="Arial"/>
          <w:iCs/>
          <w:color w:val="000000"/>
          <w:sz w:val="22"/>
          <w:szCs w:val="22"/>
        </w:rPr>
        <w:t xml:space="preserve">.2 punkte, yra </w:t>
      </w:r>
      <w:r w:rsidR="00CA4608" w:rsidRPr="005A2BAD">
        <w:rPr>
          <w:rFonts w:ascii="Arial" w:hAnsi="Arial" w:cs="Arial"/>
          <w:iCs/>
          <w:color w:val="000000"/>
          <w:sz w:val="22"/>
          <w:szCs w:val="22"/>
        </w:rPr>
        <w:t xml:space="preserve">230 000,00 </w:t>
      </w:r>
      <w:r w:rsidRPr="005A2BAD">
        <w:rPr>
          <w:rFonts w:ascii="Arial" w:hAnsi="Arial" w:cs="Arial"/>
          <w:iCs/>
          <w:color w:val="000000"/>
          <w:sz w:val="22"/>
          <w:szCs w:val="22"/>
        </w:rPr>
        <w:t>Eur (</w:t>
      </w:r>
      <w:r w:rsidR="00CA4608" w:rsidRPr="005A2BAD">
        <w:rPr>
          <w:rFonts w:ascii="Arial" w:hAnsi="Arial" w:cs="Arial"/>
          <w:iCs/>
          <w:color w:val="000000"/>
          <w:sz w:val="22"/>
          <w:szCs w:val="22"/>
        </w:rPr>
        <w:t xml:space="preserve">du šimtai </w:t>
      </w:r>
      <w:r w:rsidR="00204E44" w:rsidRPr="005A2BAD">
        <w:rPr>
          <w:rFonts w:ascii="Arial" w:hAnsi="Arial" w:cs="Arial"/>
          <w:iCs/>
          <w:color w:val="000000"/>
          <w:sz w:val="22"/>
          <w:szCs w:val="22"/>
        </w:rPr>
        <w:t>trisdešimt tūkstančių eurų ir 00 ct</w:t>
      </w:r>
      <w:r w:rsidRPr="005A2BAD">
        <w:rPr>
          <w:rFonts w:ascii="Arial" w:hAnsi="Arial" w:cs="Arial"/>
          <w:iCs/>
          <w:color w:val="000000"/>
          <w:sz w:val="22"/>
          <w:szCs w:val="22"/>
        </w:rPr>
        <w:t>).</w:t>
      </w:r>
    </w:p>
    <w:p w14:paraId="3E62DD54" w14:textId="026E15C5" w:rsidR="00FE6F7C" w:rsidRPr="00367790" w:rsidRDefault="00FE6F7C" w:rsidP="00FE6F7C">
      <w:pPr>
        <w:pStyle w:val="BodyTextIndent"/>
        <w:tabs>
          <w:tab w:val="left" w:pos="426"/>
        </w:tabs>
        <w:ind w:firstLine="0"/>
        <w:rPr>
          <w:rFonts w:ascii="Arial" w:hAnsi="Arial" w:cs="Arial"/>
          <w:iCs/>
          <w:sz w:val="22"/>
          <w:szCs w:val="22"/>
        </w:rPr>
      </w:pPr>
      <w:r w:rsidRPr="00367790">
        <w:rPr>
          <w:rFonts w:ascii="Arial" w:hAnsi="Arial" w:cs="Arial"/>
          <w:sz w:val="22"/>
          <w:szCs w:val="22"/>
        </w:rPr>
        <w:t xml:space="preserve">4.2. Draudimo įmoka mokama kas ketvirtį už būsimą draudimo apsaugos ketvirtį. Ketvirtinės draudimo įmokas </w:t>
      </w:r>
      <w:r w:rsidR="00D074E3">
        <w:rPr>
          <w:rFonts w:ascii="Arial" w:hAnsi="Arial" w:cs="Arial"/>
          <w:sz w:val="22"/>
          <w:szCs w:val="22"/>
        </w:rPr>
        <w:t>Vadovaujantis d</w:t>
      </w:r>
      <w:r w:rsidRPr="00367790">
        <w:rPr>
          <w:rFonts w:ascii="Arial" w:hAnsi="Arial" w:cs="Arial"/>
          <w:sz w:val="22"/>
          <w:szCs w:val="22"/>
        </w:rPr>
        <w:t xml:space="preserve">raudėjas sumoka per </w:t>
      </w:r>
      <w:r w:rsidR="00C02025">
        <w:rPr>
          <w:rFonts w:ascii="Arial" w:hAnsi="Arial" w:cs="Arial"/>
          <w:sz w:val="22"/>
          <w:szCs w:val="22"/>
        </w:rPr>
        <w:t>30</w:t>
      </w:r>
      <w:r w:rsidR="00C02025" w:rsidRPr="00367790">
        <w:rPr>
          <w:rFonts w:ascii="Arial" w:hAnsi="Arial" w:cs="Arial"/>
          <w:sz w:val="22"/>
          <w:szCs w:val="22"/>
        </w:rPr>
        <w:t xml:space="preserve"> </w:t>
      </w:r>
      <w:r w:rsidRPr="00367790">
        <w:rPr>
          <w:rFonts w:ascii="Arial" w:hAnsi="Arial" w:cs="Arial"/>
          <w:sz w:val="22"/>
          <w:szCs w:val="22"/>
        </w:rPr>
        <w:t>(</w:t>
      </w:r>
      <w:r w:rsidR="00C02025">
        <w:rPr>
          <w:rFonts w:ascii="Arial" w:hAnsi="Arial" w:cs="Arial"/>
          <w:sz w:val="22"/>
          <w:szCs w:val="22"/>
        </w:rPr>
        <w:t>trisdešimt</w:t>
      </w:r>
      <w:r w:rsidRPr="00367790">
        <w:rPr>
          <w:rFonts w:ascii="Arial" w:hAnsi="Arial" w:cs="Arial"/>
          <w:sz w:val="22"/>
          <w:szCs w:val="22"/>
        </w:rPr>
        <w:t>) kalendorin</w:t>
      </w:r>
      <w:r w:rsidR="00C02025">
        <w:rPr>
          <w:rFonts w:ascii="Arial" w:hAnsi="Arial" w:cs="Arial"/>
          <w:sz w:val="22"/>
          <w:szCs w:val="22"/>
        </w:rPr>
        <w:t>ių</w:t>
      </w:r>
      <w:r w:rsidRPr="00367790">
        <w:rPr>
          <w:rFonts w:ascii="Arial" w:hAnsi="Arial" w:cs="Arial"/>
          <w:sz w:val="22"/>
          <w:szCs w:val="22"/>
        </w:rPr>
        <w:t xml:space="preserve"> dien</w:t>
      </w:r>
      <w:r w:rsidR="00C02025">
        <w:rPr>
          <w:rFonts w:ascii="Arial" w:hAnsi="Arial" w:cs="Arial"/>
          <w:sz w:val="22"/>
          <w:szCs w:val="22"/>
        </w:rPr>
        <w:t>ų</w:t>
      </w:r>
      <w:r w:rsidRPr="00367790">
        <w:rPr>
          <w:rFonts w:ascii="Arial" w:hAnsi="Arial" w:cs="Arial"/>
          <w:sz w:val="22"/>
          <w:szCs w:val="22"/>
        </w:rPr>
        <w:t xml:space="preserve"> nuo įmokos mokėjimo priminimo, pateikto per e-sąskaitos sistemą. Priminime privalo būti nurodytas Sutarties numeris, pagal kurį mokama draudimo įmoka. Visus priminimus apie įmokos mokėjimą Draudikas privalo pateikti </w:t>
      </w:r>
      <w:r w:rsidR="00573333">
        <w:rPr>
          <w:rFonts w:ascii="Arial" w:hAnsi="Arial" w:cs="Arial"/>
          <w:sz w:val="22"/>
          <w:szCs w:val="22"/>
        </w:rPr>
        <w:t>Vadovaujančiam d</w:t>
      </w:r>
      <w:r w:rsidR="00573333" w:rsidRPr="00367790">
        <w:rPr>
          <w:rFonts w:ascii="Arial" w:hAnsi="Arial" w:cs="Arial"/>
          <w:sz w:val="22"/>
          <w:szCs w:val="22"/>
        </w:rPr>
        <w:t>raudėj</w:t>
      </w:r>
      <w:r w:rsidR="00573333">
        <w:rPr>
          <w:rFonts w:ascii="Arial" w:hAnsi="Arial" w:cs="Arial"/>
          <w:sz w:val="22"/>
          <w:szCs w:val="22"/>
        </w:rPr>
        <w:t>ui</w:t>
      </w:r>
      <w:r w:rsidR="00573333" w:rsidRPr="00367790">
        <w:rPr>
          <w:rFonts w:ascii="Arial" w:hAnsi="Arial" w:cs="Arial"/>
          <w:sz w:val="22"/>
          <w:szCs w:val="22"/>
        </w:rPr>
        <w:t xml:space="preserve"> </w:t>
      </w:r>
      <w:r w:rsidRPr="00367790">
        <w:rPr>
          <w:rFonts w:ascii="Arial" w:hAnsi="Arial" w:cs="Arial"/>
          <w:sz w:val="22"/>
          <w:szCs w:val="22"/>
        </w:rPr>
        <w:t>tik per VĮ Registrų centras tvarkomą informacinę sistemą „</w:t>
      </w:r>
      <w:proofErr w:type="spellStart"/>
      <w:r w:rsidRPr="00367790">
        <w:rPr>
          <w:rFonts w:ascii="Arial" w:hAnsi="Arial" w:cs="Arial"/>
          <w:sz w:val="22"/>
          <w:szCs w:val="22"/>
        </w:rPr>
        <w:t>E.sąskaita</w:t>
      </w:r>
      <w:proofErr w:type="spellEnd"/>
      <w:r w:rsidR="00573333">
        <w:rPr>
          <w:rFonts w:ascii="Arial" w:hAnsi="Arial" w:cs="Arial"/>
          <w:sz w:val="22"/>
          <w:szCs w:val="22"/>
        </w:rPr>
        <w:t>“</w:t>
      </w:r>
      <w:r w:rsidRPr="00367790">
        <w:rPr>
          <w:rFonts w:ascii="Arial" w:hAnsi="Arial" w:cs="Arial"/>
          <w:sz w:val="22"/>
          <w:szCs w:val="22"/>
        </w:rPr>
        <w:t>.</w:t>
      </w:r>
    </w:p>
    <w:p w14:paraId="71D1BF59" w14:textId="5193860A" w:rsidR="00FE6F7C" w:rsidRPr="00367790" w:rsidRDefault="00FE6F7C" w:rsidP="00631F7F">
      <w:pPr>
        <w:pStyle w:val="BodyTextIndent"/>
        <w:tabs>
          <w:tab w:val="left" w:pos="426"/>
        </w:tabs>
        <w:ind w:firstLine="0"/>
        <w:rPr>
          <w:rFonts w:ascii="Arial" w:hAnsi="Arial" w:cs="Arial"/>
          <w:color w:val="000000"/>
          <w:sz w:val="22"/>
          <w:szCs w:val="22"/>
        </w:rPr>
      </w:pPr>
      <w:r w:rsidRPr="00367790">
        <w:rPr>
          <w:rFonts w:ascii="Arial" w:hAnsi="Arial" w:cs="Arial"/>
          <w:color w:val="000000"/>
          <w:sz w:val="22"/>
          <w:szCs w:val="22"/>
        </w:rPr>
        <w:t xml:space="preserve">4.3. </w:t>
      </w:r>
      <w:r w:rsidR="00573333">
        <w:rPr>
          <w:rFonts w:ascii="Arial" w:hAnsi="Arial" w:cs="Arial"/>
          <w:sz w:val="22"/>
          <w:szCs w:val="22"/>
        </w:rPr>
        <w:t>Vadovaujančiam d</w:t>
      </w:r>
      <w:r w:rsidR="00573333" w:rsidRPr="00367790">
        <w:rPr>
          <w:rFonts w:ascii="Arial" w:hAnsi="Arial" w:cs="Arial"/>
          <w:sz w:val="22"/>
          <w:szCs w:val="22"/>
        </w:rPr>
        <w:t>raudėj</w:t>
      </w:r>
      <w:r w:rsidR="00573333">
        <w:rPr>
          <w:rFonts w:ascii="Arial" w:hAnsi="Arial" w:cs="Arial"/>
          <w:sz w:val="22"/>
          <w:szCs w:val="22"/>
        </w:rPr>
        <w:t>ui</w:t>
      </w:r>
      <w:r w:rsidRPr="00367790">
        <w:rPr>
          <w:rFonts w:ascii="Arial" w:hAnsi="Arial" w:cs="Arial"/>
          <w:color w:val="000000"/>
          <w:sz w:val="22"/>
          <w:szCs w:val="22"/>
        </w:rPr>
        <w:t xml:space="preserve"> nesumokėjus draudimo įmokos Sutartyje nustatytu laiku, Draudikas apie tai privalo pranešti </w:t>
      </w:r>
      <w:r w:rsidR="00573333">
        <w:rPr>
          <w:rFonts w:ascii="Arial" w:hAnsi="Arial" w:cs="Arial"/>
          <w:sz w:val="22"/>
          <w:szCs w:val="22"/>
        </w:rPr>
        <w:t>Vadovaujančiam d</w:t>
      </w:r>
      <w:r w:rsidR="00573333" w:rsidRPr="00367790">
        <w:rPr>
          <w:rFonts w:ascii="Arial" w:hAnsi="Arial" w:cs="Arial"/>
          <w:sz w:val="22"/>
          <w:szCs w:val="22"/>
        </w:rPr>
        <w:t>raudėj</w:t>
      </w:r>
      <w:r w:rsidR="00573333">
        <w:rPr>
          <w:rFonts w:ascii="Arial" w:hAnsi="Arial" w:cs="Arial"/>
          <w:sz w:val="22"/>
          <w:szCs w:val="22"/>
        </w:rPr>
        <w:t>ui</w:t>
      </w:r>
      <w:r w:rsidR="00573333" w:rsidRPr="00367790">
        <w:rPr>
          <w:rFonts w:ascii="Arial" w:hAnsi="Arial" w:cs="Arial"/>
          <w:sz w:val="22"/>
          <w:szCs w:val="22"/>
        </w:rPr>
        <w:t xml:space="preserve"> </w:t>
      </w:r>
      <w:r w:rsidRPr="00367790">
        <w:rPr>
          <w:rFonts w:ascii="Arial" w:hAnsi="Arial" w:cs="Arial"/>
          <w:color w:val="000000"/>
          <w:sz w:val="22"/>
          <w:szCs w:val="22"/>
        </w:rPr>
        <w:t xml:space="preserve">raštu, nurodydamas, jog per 15 (penkiolika) darbo dienų (skaičiuojant nuo tos dienos, kai </w:t>
      </w:r>
      <w:r w:rsidR="00D074E3">
        <w:rPr>
          <w:rFonts w:ascii="Arial" w:hAnsi="Arial" w:cs="Arial"/>
          <w:color w:val="000000"/>
          <w:sz w:val="22"/>
          <w:szCs w:val="22"/>
        </w:rPr>
        <w:t>Vadovaujantis d</w:t>
      </w:r>
      <w:r w:rsidRPr="00367790">
        <w:rPr>
          <w:rFonts w:ascii="Arial" w:hAnsi="Arial" w:cs="Arial"/>
          <w:color w:val="000000"/>
          <w:sz w:val="22"/>
          <w:szCs w:val="22"/>
        </w:rPr>
        <w:t xml:space="preserve">raudėjas gavo raštišką Draudiko priminimą, sumokėti draudimo įmoką) nesumokėjus draudimo įmokos ar jos dalies, Draudiko prievolės įvykus draudžiamajam įvykiui mokėti draudimo išmoką vykdymas bus sustabdytas ir atnaujintas tik </w:t>
      </w:r>
      <w:r w:rsidR="00573333">
        <w:rPr>
          <w:rFonts w:ascii="Arial" w:hAnsi="Arial" w:cs="Arial"/>
          <w:sz w:val="22"/>
          <w:szCs w:val="22"/>
        </w:rPr>
        <w:t>Vadovaujančiam d</w:t>
      </w:r>
      <w:r w:rsidR="00573333" w:rsidRPr="00367790">
        <w:rPr>
          <w:rFonts w:ascii="Arial" w:hAnsi="Arial" w:cs="Arial"/>
          <w:sz w:val="22"/>
          <w:szCs w:val="22"/>
        </w:rPr>
        <w:t>raudėj</w:t>
      </w:r>
      <w:r w:rsidR="00573333">
        <w:rPr>
          <w:rFonts w:ascii="Arial" w:hAnsi="Arial" w:cs="Arial"/>
          <w:sz w:val="22"/>
          <w:szCs w:val="22"/>
        </w:rPr>
        <w:t>ui</w:t>
      </w:r>
      <w:r w:rsidR="00573333" w:rsidRPr="00367790">
        <w:rPr>
          <w:rFonts w:ascii="Arial" w:hAnsi="Arial" w:cs="Arial"/>
          <w:sz w:val="22"/>
          <w:szCs w:val="22"/>
        </w:rPr>
        <w:t xml:space="preserve"> </w:t>
      </w:r>
      <w:r w:rsidRPr="00367790">
        <w:rPr>
          <w:rFonts w:ascii="Arial" w:hAnsi="Arial" w:cs="Arial"/>
          <w:color w:val="000000"/>
          <w:sz w:val="22"/>
          <w:szCs w:val="22"/>
        </w:rPr>
        <w:t xml:space="preserve"> sumokėjus draudimo įmoką</w:t>
      </w:r>
      <w:r w:rsidR="003E109D" w:rsidRPr="00367790">
        <w:rPr>
          <w:rFonts w:ascii="Arial" w:hAnsi="Arial" w:cs="Arial"/>
          <w:color w:val="000000"/>
          <w:sz w:val="22"/>
          <w:szCs w:val="22"/>
        </w:rPr>
        <w:t>.</w:t>
      </w:r>
    </w:p>
    <w:p w14:paraId="16A69F63" w14:textId="77777777" w:rsidR="003E109D" w:rsidRPr="00367790" w:rsidRDefault="003E109D" w:rsidP="00631F7F">
      <w:pPr>
        <w:pStyle w:val="BodyTextIndent"/>
        <w:tabs>
          <w:tab w:val="left" w:pos="426"/>
        </w:tabs>
        <w:ind w:firstLine="0"/>
        <w:rPr>
          <w:rFonts w:ascii="Arial" w:hAnsi="Arial" w:cs="Arial"/>
          <w:iCs/>
          <w:sz w:val="22"/>
          <w:szCs w:val="22"/>
          <w:highlight w:val="yellow"/>
        </w:rPr>
      </w:pPr>
    </w:p>
    <w:p w14:paraId="113D5BBB" w14:textId="77777777" w:rsidR="0013099D" w:rsidRPr="00367790" w:rsidRDefault="003A3F33" w:rsidP="00A921BD">
      <w:pPr>
        <w:numPr>
          <w:ilvl w:val="0"/>
          <w:numId w:val="1"/>
        </w:numPr>
        <w:tabs>
          <w:tab w:val="left" w:pos="0"/>
        </w:tabs>
        <w:spacing w:before="120" w:after="120"/>
        <w:ind w:left="284" w:hanging="284"/>
        <w:jc w:val="center"/>
        <w:rPr>
          <w:rFonts w:ascii="Arial" w:hAnsi="Arial" w:cs="Arial"/>
          <w:b/>
          <w:sz w:val="22"/>
          <w:szCs w:val="22"/>
        </w:rPr>
      </w:pPr>
      <w:r w:rsidRPr="00367790">
        <w:rPr>
          <w:rFonts w:ascii="Arial" w:hAnsi="Arial" w:cs="Arial"/>
          <w:b/>
          <w:sz w:val="22"/>
          <w:szCs w:val="22"/>
        </w:rPr>
        <w:t>SUTARČIAI TAIKOMOS BENDROSIOS</w:t>
      </w:r>
      <w:r w:rsidR="00392415" w:rsidRPr="00367790">
        <w:rPr>
          <w:rFonts w:ascii="Arial" w:hAnsi="Arial" w:cs="Arial"/>
          <w:b/>
          <w:sz w:val="22"/>
          <w:szCs w:val="22"/>
        </w:rPr>
        <w:t xml:space="preserve"> </w:t>
      </w:r>
      <w:r w:rsidR="007E40EB" w:rsidRPr="00367790">
        <w:rPr>
          <w:rFonts w:ascii="Arial" w:hAnsi="Arial" w:cs="Arial"/>
          <w:b/>
          <w:sz w:val="22"/>
          <w:szCs w:val="22"/>
        </w:rPr>
        <w:t xml:space="preserve">PRIVALOMOS </w:t>
      </w:r>
      <w:r w:rsidR="00392415" w:rsidRPr="00367790">
        <w:rPr>
          <w:rFonts w:ascii="Arial" w:hAnsi="Arial" w:cs="Arial"/>
          <w:b/>
          <w:sz w:val="22"/>
          <w:szCs w:val="22"/>
        </w:rPr>
        <w:t>SĄLYGOS</w:t>
      </w:r>
    </w:p>
    <w:p w14:paraId="79F4C256" w14:textId="77777777" w:rsidR="003A3F33" w:rsidRPr="00367790" w:rsidRDefault="001F41E1" w:rsidP="0063593B">
      <w:pPr>
        <w:pStyle w:val="SLONormal"/>
        <w:jc w:val="left"/>
        <w:rPr>
          <w:rFonts w:ascii="Arial" w:hAnsi="Arial" w:cs="Arial"/>
          <w:szCs w:val="22"/>
          <w:lang w:val="lt-LT"/>
        </w:rPr>
      </w:pPr>
      <w:r w:rsidRPr="00367790">
        <w:rPr>
          <w:rFonts w:ascii="Arial" w:hAnsi="Arial" w:cs="Arial"/>
          <w:szCs w:val="22"/>
          <w:lang w:val="lt-LT"/>
        </w:rPr>
        <w:t>5</w:t>
      </w:r>
      <w:r w:rsidR="003A3F33" w:rsidRPr="00367790">
        <w:rPr>
          <w:rFonts w:ascii="Arial" w:hAnsi="Arial" w:cs="Arial"/>
          <w:szCs w:val="22"/>
          <w:lang w:val="lt-LT"/>
        </w:rPr>
        <w:t>.1</w:t>
      </w:r>
      <w:r w:rsidR="0063593B" w:rsidRPr="00367790">
        <w:rPr>
          <w:rFonts w:ascii="Arial" w:hAnsi="Arial" w:cs="Arial"/>
          <w:szCs w:val="22"/>
          <w:lang w:val="lt-LT"/>
        </w:rPr>
        <w:t>.</w:t>
      </w:r>
      <w:r w:rsidR="003A3F33" w:rsidRPr="00367790">
        <w:rPr>
          <w:rFonts w:ascii="Arial" w:hAnsi="Arial" w:cs="Arial"/>
          <w:b/>
          <w:szCs w:val="22"/>
          <w:lang w:val="lt-LT"/>
        </w:rPr>
        <w:t xml:space="preserve"> Išplėstinis pranešimo laikotarpis</w:t>
      </w:r>
      <w:r w:rsidR="003A3F33" w:rsidRPr="00367790">
        <w:rPr>
          <w:rFonts w:ascii="Arial" w:hAnsi="Arial" w:cs="Arial"/>
          <w:szCs w:val="22"/>
          <w:lang w:val="lt-LT"/>
        </w:rPr>
        <w:t xml:space="preserve"> </w:t>
      </w:r>
    </w:p>
    <w:p w14:paraId="3DD0604B" w14:textId="77777777" w:rsidR="003A3F33" w:rsidRPr="00367790" w:rsidRDefault="003A3F33" w:rsidP="0063593B">
      <w:pPr>
        <w:pStyle w:val="SLONormal"/>
        <w:tabs>
          <w:tab w:val="left" w:pos="426"/>
        </w:tabs>
        <w:rPr>
          <w:rFonts w:ascii="Arial" w:hAnsi="Arial" w:cs="Arial"/>
          <w:szCs w:val="22"/>
          <w:lang w:val="lt-LT"/>
        </w:rPr>
      </w:pPr>
      <w:r w:rsidRPr="00367790">
        <w:rPr>
          <w:rFonts w:ascii="Arial" w:hAnsi="Arial" w:cs="Arial"/>
          <w:szCs w:val="22"/>
          <w:lang w:val="lt-LT"/>
        </w:rPr>
        <w:t xml:space="preserve">Jei ši Sutartis nėra </w:t>
      </w:r>
      <w:r w:rsidR="001D5D39" w:rsidRPr="00367790">
        <w:rPr>
          <w:rFonts w:ascii="Arial" w:hAnsi="Arial" w:cs="Arial"/>
          <w:szCs w:val="22"/>
          <w:lang w:val="lt-LT"/>
        </w:rPr>
        <w:t xml:space="preserve">pratęsiama </w:t>
      </w:r>
      <w:r w:rsidRPr="00367790">
        <w:rPr>
          <w:rFonts w:ascii="Arial" w:hAnsi="Arial" w:cs="Arial"/>
          <w:szCs w:val="22"/>
          <w:lang w:val="lt-LT"/>
        </w:rPr>
        <w:t xml:space="preserve">ar pakeičiama </w:t>
      </w:r>
      <w:r w:rsidR="00D421D2" w:rsidRPr="00367790">
        <w:rPr>
          <w:rFonts w:ascii="Arial" w:hAnsi="Arial" w:cs="Arial"/>
          <w:szCs w:val="22"/>
          <w:lang w:val="lt-LT"/>
        </w:rPr>
        <w:t>kita</w:t>
      </w:r>
      <w:r w:rsidRPr="00367790">
        <w:rPr>
          <w:rFonts w:ascii="Arial" w:hAnsi="Arial" w:cs="Arial"/>
          <w:szCs w:val="22"/>
          <w:lang w:val="lt-LT"/>
        </w:rPr>
        <w:t xml:space="preserve"> </w:t>
      </w:r>
      <w:r w:rsidR="001D5D39" w:rsidRPr="00367790">
        <w:rPr>
          <w:rFonts w:ascii="Arial" w:hAnsi="Arial" w:cs="Arial"/>
          <w:szCs w:val="22"/>
          <w:lang w:val="lt-LT"/>
        </w:rPr>
        <w:t xml:space="preserve">vadovų civilinės atsakomybės </w:t>
      </w:r>
      <w:r w:rsidRPr="00367790">
        <w:rPr>
          <w:rFonts w:ascii="Arial" w:hAnsi="Arial" w:cs="Arial"/>
          <w:szCs w:val="22"/>
          <w:lang w:val="lt-LT"/>
        </w:rPr>
        <w:t>dra</w:t>
      </w:r>
      <w:r w:rsidR="0063593B" w:rsidRPr="00367790">
        <w:rPr>
          <w:rFonts w:ascii="Arial" w:hAnsi="Arial" w:cs="Arial"/>
          <w:szCs w:val="22"/>
          <w:lang w:val="lt-LT"/>
        </w:rPr>
        <w:t>udimo sutartimi</w:t>
      </w:r>
      <w:r w:rsidR="00291B44" w:rsidRPr="00367790">
        <w:rPr>
          <w:rFonts w:ascii="Arial" w:hAnsi="Arial" w:cs="Arial"/>
          <w:szCs w:val="22"/>
          <w:lang w:val="lt-LT"/>
        </w:rPr>
        <w:t>,</w:t>
      </w:r>
      <w:r w:rsidR="0063593B" w:rsidRPr="00367790">
        <w:rPr>
          <w:rFonts w:ascii="Arial" w:hAnsi="Arial" w:cs="Arial"/>
          <w:szCs w:val="22"/>
          <w:lang w:val="lt-LT"/>
        </w:rPr>
        <w:t xml:space="preserve"> </w:t>
      </w:r>
      <w:r w:rsidR="001D5D39" w:rsidRPr="00367790">
        <w:rPr>
          <w:rFonts w:ascii="Arial" w:hAnsi="Arial" w:cs="Arial"/>
          <w:szCs w:val="22"/>
          <w:lang w:val="lt-LT"/>
        </w:rPr>
        <w:t>Apdraustieji</w:t>
      </w:r>
      <w:r w:rsidRPr="00367790">
        <w:rPr>
          <w:rFonts w:ascii="Arial" w:hAnsi="Arial" w:cs="Arial"/>
          <w:szCs w:val="22"/>
          <w:lang w:val="lt-LT"/>
        </w:rPr>
        <w:t xml:space="preserve"> turi teisę į Išplėstinį pranešimo laikotarpį, kuris prasideda pasibaigus Draudimo laikotarpiui</w:t>
      </w:r>
      <w:r w:rsidR="001D5D39" w:rsidRPr="00367790">
        <w:rPr>
          <w:rFonts w:ascii="Arial" w:hAnsi="Arial" w:cs="Arial"/>
          <w:szCs w:val="22"/>
          <w:lang w:val="lt-LT"/>
        </w:rPr>
        <w:t xml:space="preserve"> </w:t>
      </w:r>
      <w:r w:rsidR="00291B44" w:rsidRPr="00367790">
        <w:rPr>
          <w:rFonts w:ascii="Arial" w:hAnsi="Arial" w:cs="Arial"/>
          <w:szCs w:val="22"/>
          <w:lang w:val="lt-LT"/>
        </w:rPr>
        <w:t>ir tęsiasi</w:t>
      </w:r>
      <w:r w:rsidR="00EF17CD" w:rsidRPr="00367790">
        <w:rPr>
          <w:rFonts w:ascii="Arial" w:hAnsi="Arial" w:cs="Arial"/>
          <w:szCs w:val="22"/>
          <w:lang w:val="lt-LT"/>
        </w:rPr>
        <w:t xml:space="preserve"> 90</w:t>
      </w:r>
      <w:r w:rsidRPr="00367790">
        <w:rPr>
          <w:rFonts w:ascii="Arial" w:hAnsi="Arial" w:cs="Arial"/>
          <w:szCs w:val="22"/>
          <w:lang w:val="lt-LT"/>
        </w:rPr>
        <w:t xml:space="preserve"> dienų, nemokant jokios papildomos įmokos</w:t>
      </w:r>
      <w:r w:rsidR="001D5D39" w:rsidRPr="00367790">
        <w:rPr>
          <w:rFonts w:ascii="Arial" w:hAnsi="Arial" w:cs="Arial"/>
          <w:szCs w:val="22"/>
          <w:lang w:val="lt-LT"/>
        </w:rPr>
        <w:t xml:space="preserve">. </w:t>
      </w:r>
    </w:p>
    <w:p w14:paraId="7E0AEB3E" w14:textId="77777777" w:rsidR="003A3F33" w:rsidRPr="00367790" w:rsidRDefault="003A3F33" w:rsidP="0063593B">
      <w:pPr>
        <w:pStyle w:val="SLONormal"/>
        <w:tabs>
          <w:tab w:val="left" w:pos="426"/>
        </w:tabs>
        <w:rPr>
          <w:rFonts w:ascii="Arial" w:hAnsi="Arial" w:cs="Arial"/>
          <w:szCs w:val="22"/>
          <w:lang w:val="lt-LT"/>
        </w:rPr>
      </w:pPr>
      <w:r w:rsidRPr="00367790">
        <w:rPr>
          <w:rFonts w:ascii="Arial" w:hAnsi="Arial" w:cs="Arial"/>
          <w:szCs w:val="22"/>
          <w:lang w:val="lt-LT"/>
        </w:rPr>
        <w:t>Laikoma, kad teise į Išplėstinį pranešimo laikotarpį negalima pasinaudoti arba, kad Išplėstiniu pranešimo laikotarpiu nebuvo pasinaudota:</w:t>
      </w:r>
    </w:p>
    <w:p w14:paraId="03EFAD1A" w14:textId="77777777" w:rsidR="003A3F33" w:rsidRPr="00367790" w:rsidRDefault="003A3F33" w:rsidP="0063593B">
      <w:pPr>
        <w:pStyle w:val="SLONormal"/>
        <w:tabs>
          <w:tab w:val="left" w:pos="426"/>
        </w:tabs>
        <w:rPr>
          <w:rFonts w:ascii="Arial" w:hAnsi="Arial" w:cs="Arial"/>
          <w:szCs w:val="22"/>
          <w:lang w:val="lt-LT"/>
        </w:rPr>
      </w:pPr>
      <w:r w:rsidRPr="00367790">
        <w:rPr>
          <w:rFonts w:ascii="Arial" w:hAnsi="Arial" w:cs="Arial"/>
          <w:szCs w:val="22"/>
          <w:lang w:val="lt-LT"/>
        </w:rPr>
        <w:t>(</w:t>
      </w:r>
      <w:r w:rsidR="00A81E6C" w:rsidRPr="00367790">
        <w:rPr>
          <w:rFonts w:ascii="Arial" w:hAnsi="Arial" w:cs="Arial"/>
          <w:szCs w:val="22"/>
          <w:lang w:val="lt-LT"/>
        </w:rPr>
        <w:t>a</w:t>
      </w:r>
      <w:r w:rsidRPr="00367790">
        <w:rPr>
          <w:rFonts w:ascii="Arial" w:hAnsi="Arial" w:cs="Arial"/>
          <w:szCs w:val="22"/>
          <w:lang w:val="lt-LT"/>
        </w:rPr>
        <w:t>)</w:t>
      </w:r>
      <w:r w:rsidRPr="00367790">
        <w:rPr>
          <w:rFonts w:ascii="Arial" w:hAnsi="Arial" w:cs="Arial"/>
          <w:szCs w:val="22"/>
          <w:lang w:val="lt-LT"/>
        </w:rPr>
        <w:tab/>
        <w:t xml:space="preserve">jei </w:t>
      </w:r>
      <w:r w:rsidR="001D5D39" w:rsidRPr="00367790">
        <w:rPr>
          <w:rFonts w:ascii="Arial" w:hAnsi="Arial" w:cs="Arial"/>
          <w:szCs w:val="22"/>
          <w:lang w:val="lt-LT"/>
        </w:rPr>
        <w:t xml:space="preserve">Apdraustieji </w:t>
      </w:r>
      <w:r w:rsidRPr="00367790">
        <w:rPr>
          <w:rFonts w:ascii="Arial" w:hAnsi="Arial" w:cs="Arial"/>
          <w:szCs w:val="22"/>
          <w:lang w:val="lt-LT"/>
        </w:rPr>
        <w:t xml:space="preserve">vėliau apsidraudžia kitu </w:t>
      </w:r>
      <w:r w:rsidR="001D5D39" w:rsidRPr="00367790">
        <w:rPr>
          <w:rFonts w:ascii="Arial" w:hAnsi="Arial" w:cs="Arial"/>
          <w:szCs w:val="22"/>
          <w:lang w:val="lt-LT"/>
        </w:rPr>
        <w:t xml:space="preserve">vadovų civilinės </w:t>
      </w:r>
      <w:r w:rsidRPr="00367790">
        <w:rPr>
          <w:rFonts w:ascii="Arial" w:hAnsi="Arial" w:cs="Arial"/>
          <w:szCs w:val="22"/>
          <w:lang w:val="lt-LT"/>
        </w:rPr>
        <w:t>atsakomybės draudimu; ir (arba)</w:t>
      </w:r>
    </w:p>
    <w:p w14:paraId="1CD0706D" w14:textId="77777777" w:rsidR="003A3F33" w:rsidRPr="00367790" w:rsidRDefault="003A3F33" w:rsidP="0063593B">
      <w:pPr>
        <w:pStyle w:val="SLONormal"/>
        <w:tabs>
          <w:tab w:val="left" w:pos="426"/>
        </w:tabs>
        <w:rPr>
          <w:rFonts w:ascii="Arial" w:hAnsi="Arial" w:cs="Arial"/>
          <w:szCs w:val="22"/>
          <w:lang w:val="lt-LT"/>
        </w:rPr>
      </w:pPr>
      <w:r w:rsidRPr="00367790">
        <w:rPr>
          <w:rFonts w:ascii="Arial" w:hAnsi="Arial" w:cs="Arial"/>
          <w:szCs w:val="22"/>
          <w:lang w:val="lt-LT"/>
        </w:rPr>
        <w:t>(</w:t>
      </w:r>
      <w:r w:rsidR="00A81E6C" w:rsidRPr="00367790">
        <w:rPr>
          <w:rFonts w:ascii="Arial" w:hAnsi="Arial" w:cs="Arial"/>
          <w:szCs w:val="22"/>
          <w:lang w:val="lt-LT"/>
        </w:rPr>
        <w:t>b</w:t>
      </w:r>
      <w:r w:rsidRPr="00367790">
        <w:rPr>
          <w:rFonts w:ascii="Arial" w:hAnsi="Arial" w:cs="Arial"/>
          <w:szCs w:val="22"/>
          <w:lang w:val="lt-LT"/>
        </w:rPr>
        <w:t>)</w:t>
      </w:r>
      <w:r w:rsidRPr="00367790">
        <w:rPr>
          <w:rFonts w:ascii="Arial" w:hAnsi="Arial" w:cs="Arial"/>
          <w:szCs w:val="22"/>
          <w:lang w:val="lt-LT"/>
        </w:rPr>
        <w:tab/>
        <w:t>jei tai susiję su ta Bendrove, kurios atžvilgiu Draudimo laikotarpiu arba vėliau buvo įvykdytas Perėmimas arba Sujungimas; ir (arba)</w:t>
      </w:r>
    </w:p>
    <w:p w14:paraId="0375BEFF" w14:textId="77777777" w:rsidR="003A3F33" w:rsidRPr="00367790" w:rsidRDefault="003A3F33" w:rsidP="0063593B">
      <w:pPr>
        <w:pStyle w:val="SLONormal"/>
        <w:tabs>
          <w:tab w:val="left" w:pos="426"/>
        </w:tabs>
        <w:rPr>
          <w:rFonts w:ascii="Arial" w:hAnsi="Arial" w:cs="Arial"/>
          <w:szCs w:val="22"/>
          <w:lang w:val="lt-LT"/>
        </w:rPr>
      </w:pPr>
      <w:r w:rsidRPr="00367790">
        <w:rPr>
          <w:rFonts w:ascii="Arial" w:hAnsi="Arial" w:cs="Arial"/>
          <w:szCs w:val="22"/>
          <w:lang w:val="lt-LT"/>
        </w:rPr>
        <w:t>(</w:t>
      </w:r>
      <w:r w:rsidR="00A81E6C" w:rsidRPr="00367790">
        <w:rPr>
          <w:rFonts w:ascii="Arial" w:hAnsi="Arial" w:cs="Arial"/>
          <w:szCs w:val="22"/>
          <w:lang w:val="lt-LT"/>
        </w:rPr>
        <w:t>c</w:t>
      </w:r>
      <w:r w:rsidRPr="00367790">
        <w:rPr>
          <w:rFonts w:ascii="Arial" w:hAnsi="Arial" w:cs="Arial"/>
          <w:szCs w:val="22"/>
          <w:lang w:val="lt-LT"/>
        </w:rPr>
        <w:t>)</w:t>
      </w:r>
      <w:r w:rsidRPr="00367790">
        <w:rPr>
          <w:rFonts w:ascii="Arial" w:hAnsi="Arial" w:cs="Arial"/>
          <w:szCs w:val="22"/>
          <w:lang w:val="lt-LT"/>
        </w:rPr>
        <w:tab/>
        <w:t>jei tai susiję su ta Bendrove, kuriai Draudimo laikotarpiu arba vėliau buvo paskirtas likvidatorius, laikinas likvidatorius, administratorius ar įgaliotasis likvidatorius, ir (arba)</w:t>
      </w:r>
    </w:p>
    <w:p w14:paraId="572CF55B" w14:textId="3AE637FA" w:rsidR="003A3F33" w:rsidRPr="00367790" w:rsidRDefault="003A3F33" w:rsidP="0063593B">
      <w:pPr>
        <w:pStyle w:val="SLONormal"/>
        <w:rPr>
          <w:rFonts w:ascii="Arial" w:hAnsi="Arial" w:cs="Arial"/>
          <w:szCs w:val="22"/>
          <w:lang w:val="lt-LT"/>
        </w:rPr>
      </w:pPr>
      <w:r w:rsidRPr="00367790">
        <w:rPr>
          <w:rFonts w:ascii="Arial" w:hAnsi="Arial" w:cs="Arial"/>
          <w:szCs w:val="22"/>
          <w:lang w:val="lt-LT"/>
        </w:rPr>
        <w:t>(</w:t>
      </w:r>
      <w:r w:rsidR="00A81E6C" w:rsidRPr="00367790">
        <w:rPr>
          <w:rFonts w:ascii="Arial" w:hAnsi="Arial" w:cs="Arial"/>
          <w:szCs w:val="22"/>
          <w:lang w:val="lt-LT"/>
        </w:rPr>
        <w:t>d</w:t>
      </w:r>
      <w:r w:rsidRPr="00367790">
        <w:rPr>
          <w:rFonts w:ascii="Arial" w:hAnsi="Arial" w:cs="Arial"/>
          <w:szCs w:val="22"/>
          <w:lang w:val="lt-LT"/>
        </w:rPr>
        <w:t>)</w:t>
      </w:r>
      <w:r w:rsidR="0063593B" w:rsidRPr="00367790">
        <w:rPr>
          <w:rFonts w:ascii="Arial" w:hAnsi="Arial" w:cs="Arial"/>
          <w:szCs w:val="22"/>
          <w:lang w:val="lt-LT"/>
        </w:rPr>
        <w:t xml:space="preserve"> </w:t>
      </w:r>
      <w:r w:rsidR="00AD7DF6" w:rsidRPr="00367790">
        <w:rPr>
          <w:rFonts w:ascii="Arial" w:hAnsi="Arial" w:cs="Arial"/>
          <w:szCs w:val="22"/>
          <w:lang w:val="lt-LT"/>
        </w:rPr>
        <w:t>jei Sutartis</w:t>
      </w:r>
      <w:r w:rsidR="00366FAE" w:rsidRPr="00367790">
        <w:rPr>
          <w:rFonts w:ascii="Arial" w:hAnsi="Arial" w:cs="Arial"/>
          <w:szCs w:val="22"/>
          <w:lang w:val="lt-LT"/>
        </w:rPr>
        <w:t xml:space="preserve"> nutraukiama</w:t>
      </w:r>
      <w:r w:rsidR="00AD7DF6" w:rsidRPr="00367790">
        <w:rPr>
          <w:rFonts w:ascii="Arial" w:hAnsi="Arial" w:cs="Arial"/>
          <w:szCs w:val="22"/>
          <w:lang w:val="lt-LT"/>
        </w:rPr>
        <w:t xml:space="preserve"> </w:t>
      </w:r>
      <w:r w:rsidR="00452BDD" w:rsidRPr="00367790">
        <w:rPr>
          <w:rFonts w:ascii="Arial" w:hAnsi="Arial" w:cs="Arial"/>
          <w:szCs w:val="22"/>
          <w:lang w:val="lt-LT"/>
        </w:rPr>
        <w:t xml:space="preserve">pagal Lietuvos Respublikos teisės aktus, kai </w:t>
      </w:r>
      <w:r w:rsidR="00D074E3">
        <w:rPr>
          <w:rFonts w:ascii="Arial" w:hAnsi="Arial" w:cs="Arial"/>
          <w:szCs w:val="22"/>
          <w:lang w:val="lt-LT"/>
        </w:rPr>
        <w:t>Vadovaujantis d</w:t>
      </w:r>
      <w:r w:rsidR="00452BDD" w:rsidRPr="00367790">
        <w:rPr>
          <w:rFonts w:ascii="Arial" w:hAnsi="Arial" w:cs="Arial"/>
          <w:szCs w:val="22"/>
          <w:lang w:val="lt-LT"/>
        </w:rPr>
        <w:t xml:space="preserve">raudėjas nesumoka </w:t>
      </w:r>
      <w:r w:rsidR="00F74435" w:rsidRPr="00367790">
        <w:rPr>
          <w:rFonts w:ascii="Arial" w:hAnsi="Arial" w:cs="Arial"/>
          <w:szCs w:val="22"/>
          <w:lang w:val="lt-LT"/>
        </w:rPr>
        <w:t>D</w:t>
      </w:r>
      <w:r w:rsidR="00452BDD" w:rsidRPr="00367790">
        <w:rPr>
          <w:rFonts w:ascii="Arial" w:hAnsi="Arial" w:cs="Arial"/>
          <w:szCs w:val="22"/>
          <w:lang w:val="lt-LT"/>
        </w:rPr>
        <w:t>raudimo įmokos.</w:t>
      </w:r>
      <w:r w:rsidRPr="00367790">
        <w:rPr>
          <w:rFonts w:ascii="Arial" w:hAnsi="Arial" w:cs="Arial"/>
          <w:szCs w:val="22"/>
          <w:lang w:val="lt-LT"/>
        </w:rPr>
        <w:tab/>
      </w:r>
    </w:p>
    <w:p w14:paraId="72CD9127" w14:textId="77777777" w:rsidR="003A3F33" w:rsidRPr="00367790" w:rsidRDefault="003A3F33" w:rsidP="0063593B">
      <w:pPr>
        <w:pStyle w:val="SLONormal"/>
        <w:rPr>
          <w:rFonts w:ascii="Arial" w:hAnsi="Arial" w:cs="Arial"/>
          <w:szCs w:val="22"/>
          <w:lang w:val="lt-LT"/>
        </w:rPr>
      </w:pPr>
      <w:r w:rsidRPr="00367790">
        <w:rPr>
          <w:rFonts w:ascii="Arial" w:hAnsi="Arial" w:cs="Arial"/>
          <w:szCs w:val="22"/>
          <w:lang w:val="lt-LT"/>
        </w:rPr>
        <w:t xml:space="preserve">Visais kitais atvejais (jei </w:t>
      </w:r>
      <w:r w:rsidR="00146102" w:rsidRPr="00367790">
        <w:rPr>
          <w:rFonts w:ascii="Arial" w:hAnsi="Arial" w:cs="Arial"/>
          <w:szCs w:val="22"/>
          <w:lang w:val="lt-LT"/>
        </w:rPr>
        <w:t>draudimo l</w:t>
      </w:r>
      <w:r w:rsidRPr="00367790">
        <w:rPr>
          <w:rFonts w:ascii="Arial" w:hAnsi="Arial" w:cs="Arial"/>
          <w:szCs w:val="22"/>
          <w:lang w:val="lt-LT"/>
        </w:rPr>
        <w:t>iudijime nurodyta papildoma įmoka yra sumokėta) Išplėstinis pranešimo laikotarpis nėra naikintinas.</w:t>
      </w:r>
    </w:p>
    <w:p w14:paraId="534670FD" w14:textId="77777777" w:rsidR="003A3F33" w:rsidRPr="00367790" w:rsidRDefault="003A3F33" w:rsidP="0063593B">
      <w:pPr>
        <w:pStyle w:val="SLONormal"/>
        <w:rPr>
          <w:rFonts w:ascii="Arial" w:hAnsi="Arial" w:cs="Arial"/>
          <w:szCs w:val="22"/>
          <w:lang w:val="lt-LT"/>
        </w:rPr>
      </w:pPr>
      <w:r w:rsidRPr="00367790">
        <w:rPr>
          <w:rFonts w:ascii="Arial" w:hAnsi="Arial" w:cs="Arial"/>
          <w:szCs w:val="22"/>
          <w:lang w:val="lt-LT"/>
        </w:rPr>
        <w:t>Išplėstinis pranešimo laikotarpis jokiu būdu nepadidina Draudimo sumos.</w:t>
      </w:r>
    </w:p>
    <w:p w14:paraId="5069826F" w14:textId="77777777" w:rsidR="003A3F33" w:rsidRPr="00367790" w:rsidRDefault="003A3F33" w:rsidP="0063593B">
      <w:pPr>
        <w:pStyle w:val="SLONormal"/>
        <w:rPr>
          <w:rFonts w:ascii="Arial" w:hAnsi="Arial" w:cs="Arial"/>
          <w:szCs w:val="22"/>
          <w:lang w:val="lt-LT"/>
        </w:rPr>
      </w:pPr>
      <w:r w:rsidRPr="00367790">
        <w:rPr>
          <w:rFonts w:ascii="Arial" w:hAnsi="Arial" w:cs="Arial"/>
          <w:szCs w:val="22"/>
          <w:lang w:val="lt-LT"/>
        </w:rPr>
        <w:t>Jei Išplėstinio pranešimo laikotarpiu yra pareiškiamas</w:t>
      </w:r>
      <w:r w:rsidR="00EA5D3C" w:rsidRPr="00367790">
        <w:rPr>
          <w:rFonts w:ascii="Arial" w:hAnsi="Arial" w:cs="Arial"/>
          <w:szCs w:val="22"/>
          <w:lang w:val="lt-LT"/>
        </w:rPr>
        <w:t xml:space="preserve"> </w:t>
      </w:r>
      <w:r w:rsidRPr="00367790">
        <w:rPr>
          <w:rFonts w:ascii="Arial" w:hAnsi="Arial" w:cs="Arial"/>
          <w:szCs w:val="22"/>
          <w:lang w:val="lt-LT"/>
        </w:rPr>
        <w:t xml:space="preserve">Reikalavimas, tuomet </w:t>
      </w:r>
      <w:r w:rsidR="00F74435" w:rsidRPr="00367790">
        <w:rPr>
          <w:rFonts w:ascii="Arial" w:hAnsi="Arial" w:cs="Arial"/>
          <w:szCs w:val="22"/>
          <w:lang w:val="lt-LT"/>
        </w:rPr>
        <w:t xml:space="preserve">Sutarties </w:t>
      </w:r>
      <w:r w:rsidR="00DA5CD0" w:rsidRPr="00367790">
        <w:rPr>
          <w:rFonts w:ascii="Arial" w:hAnsi="Arial" w:cs="Arial"/>
          <w:szCs w:val="22"/>
          <w:lang w:val="lt-LT"/>
        </w:rPr>
        <w:t>1</w:t>
      </w:r>
      <w:r w:rsidRPr="00367790">
        <w:rPr>
          <w:rFonts w:ascii="Arial" w:hAnsi="Arial" w:cs="Arial"/>
          <w:szCs w:val="22"/>
          <w:lang w:val="lt-LT"/>
        </w:rPr>
        <w:t>.</w:t>
      </w:r>
      <w:r w:rsidR="00DA5CD0" w:rsidRPr="00367790">
        <w:rPr>
          <w:rFonts w:ascii="Arial" w:hAnsi="Arial" w:cs="Arial"/>
          <w:szCs w:val="22"/>
          <w:lang w:val="lt-LT"/>
        </w:rPr>
        <w:t>2</w:t>
      </w:r>
      <w:r w:rsidR="0063593B" w:rsidRPr="00367790">
        <w:rPr>
          <w:rFonts w:ascii="Arial" w:hAnsi="Arial" w:cs="Arial"/>
          <w:szCs w:val="22"/>
          <w:lang w:val="lt-LT"/>
        </w:rPr>
        <w:t>.</w:t>
      </w:r>
      <w:r w:rsidR="00EA5D3C" w:rsidRPr="00367790">
        <w:rPr>
          <w:rFonts w:ascii="Arial" w:hAnsi="Arial" w:cs="Arial"/>
          <w:szCs w:val="22"/>
          <w:lang w:val="lt-LT"/>
        </w:rPr>
        <w:t>1.</w:t>
      </w:r>
      <w:r w:rsidRPr="00367790">
        <w:rPr>
          <w:rFonts w:ascii="Arial" w:hAnsi="Arial" w:cs="Arial"/>
          <w:szCs w:val="22"/>
          <w:lang w:val="lt-LT"/>
        </w:rPr>
        <w:t xml:space="preserve"> ir </w:t>
      </w:r>
      <w:r w:rsidR="00DA5CD0" w:rsidRPr="00367790">
        <w:rPr>
          <w:rFonts w:ascii="Arial" w:hAnsi="Arial" w:cs="Arial"/>
          <w:szCs w:val="22"/>
          <w:lang w:val="lt-LT"/>
        </w:rPr>
        <w:t>1</w:t>
      </w:r>
      <w:r w:rsidRPr="00367790">
        <w:rPr>
          <w:rFonts w:ascii="Arial" w:hAnsi="Arial" w:cs="Arial"/>
          <w:szCs w:val="22"/>
          <w:lang w:val="lt-LT"/>
        </w:rPr>
        <w:t>.</w:t>
      </w:r>
      <w:r w:rsidR="00DA5CD0" w:rsidRPr="00367790">
        <w:rPr>
          <w:rFonts w:ascii="Arial" w:hAnsi="Arial" w:cs="Arial"/>
          <w:szCs w:val="22"/>
          <w:lang w:val="lt-LT"/>
        </w:rPr>
        <w:t>2</w:t>
      </w:r>
      <w:r w:rsidR="00EA5D3C" w:rsidRPr="00367790">
        <w:rPr>
          <w:rFonts w:ascii="Arial" w:hAnsi="Arial" w:cs="Arial"/>
          <w:szCs w:val="22"/>
          <w:lang w:val="lt-LT"/>
        </w:rPr>
        <w:t>.</w:t>
      </w:r>
      <w:r w:rsidR="00606540" w:rsidRPr="00367790">
        <w:rPr>
          <w:rFonts w:ascii="Arial" w:hAnsi="Arial" w:cs="Arial"/>
          <w:szCs w:val="22"/>
          <w:lang w:val="lt-LT"/>
        </w:rPr>
        <w:t>2</w:t>
      </w:r>
      <w:r w:rsidR="0063593B" w:rsidRPr="00367790">
        <w:rPr>
          <w:rFonts w:ascii="Arial" w:hAnsi="Arial" w:cs="Arial"/>
          <w:szCs w:val="22"/>
          <w:lang w:val="lt-LT"/>
        </w:rPr>
        <w:t>.</w:t>
      </w:r>
      <w:r w:rsidRPr="00367790">
        <w:rPr>
          <w:rFonts w:ascii="Arial" w:hAnsi="Arial" w:cs="Arial"/>
          <w:szCs w:val="22"/>
          <w:lang w:val="lt-LT"/>
        </w:rPr>
        <w:t xml:space="preserve"> </w:t>
      </w:r>
      <w:r w:rsidR="00606540" w:rsidRPr="00367790">
        <w:rPr>
          <w:rFonts w:ascii="Arial" w:hAnsi="Arial" w:cs="Arial"/>
          <w:szCs w:val="22"/>
          <w:lang w:val="lt-LT"/>
        </w:rPr>
        <w:t>punktų</w:t>
      </w:r>
      <w:r w:rsidRPr="00367790">
        <w:rPr>
          <w:rFonts w:ascii="Arial" w:hAnsi="Arial" w:cs="Arial"/>
          <w:szCs w:val="22"/>
          <w:lang w:val="lt-LT"/>
        </w:rPr>
        <w:t xml:space="preserve"> tikslais, toks Reikalavimas bus laikomas pareikštu Draudimo laikotarpiu, tačiau bet kuriuo atveju su sąlyga, kad </w:t>
      </w:r>
      <w:r w:rsidR="00C27D62" w:rsidRPr="00367790">
        <w:rPr>
          <w:rFonts w:ascii="Arial" w:hAnsi="Arial" w:cs="Arial"/>
          <w:szCs w:val="22"/>
          <w:lang w:val="lt-LT"/>
        </w:rPr>
        <w:t>Apdraustasis</w:t>
      </w:r>
      <w:r w:rsidR="00EA5D3C" w:rsidRPr="00367790">
        <w:rPr>
          <w:rFonts w:ascii="Arial" w:hAnsi="Arial" w:cs="Arial"/>
          <w:szCs w:val="22"/>
          <w:lang w:val="lt-LT"/>
        </w:rPr>
        <w:t xml:space="preserve"> </w:t>
      </w:r>
      <w:r w:rsidRPr="00367790">
        <w:rPr>
          <w:rFonts w:ascii="Arial" w:hAnsi="Arial" w:cs="Arial"/>
          <w:szCs w:val="22"/>
          <w:lang w:val="lt-LT"/>
        </w:rPr>
        <w:t xml:space="preserve">neturi teisės gauti </w:t>
      </w:r>
      <w:r w:rsidR="00110E78" w:rsidRPr="00367790">
        <w:rPr>
          <w:rFonts w:ascii="Arial" w:hAnsi="Arial" w:cs="Arial"/>
          <w:szCs w:val="22"/>
          <w:lang w:val="lt-LT"/>
        </w:rPr>
        <w:t>draudimo išmokos</w:t>
      </w:r>
      <w:r w:rsidRPr="00367790">
        <w:rPr>
          <w:rFonts w:ascii="Arial" w:hAnsi="Arial" w:cs="Arial"/>
          <w:szCs w:val="22"/>
          <w:lang w:val="lt-LT"/>
        </w:rPr>
        <w:t xml:space="preserve"> to Reikalavimo atžvilgiu pagal kitą draudimo sutartį.</w:t>
      </w:r>
    </w:p>
    <w:p w14:paraId="7ABDC512" w14:textId="77777777" w:rsidR="0063593B" w:rsidRPr="00367790" w:rsidRDefault="00F85858" w:rsidP="0063593B">
      <w:pPr>
        <w:pStyle w:val="SLONormal"/>
        <w:rPr>
          <w:rFonts w:ascii="Arial" w:hAnsi="Arial" w:cs="Arial"/>
          <w:szCs w:val="22"/>
          <w:lang w:val="lt-LT"/>
        </w:rPr>
      </w:pPr>
      <w:r w:rsidRPr="00367790">
        <w:rPr>
          <w:rFonts w:ascii="Arial" w:hAnsi="Arial" w:cs="Arial"/>
          <w:szCs w:val="22"/>
          <w:lang w:val="lt-LT"/>
        </w:rPr>
        <w:t>Draudikas</w:t>
      </w:r>
      <w:r w:rsidR="003A3F33" w:rsidRPr="00367790">
        <w:rPr>
          <w:rFonts w:ascii="Arial" w:hAnsi="Arial" w:cs="Arial"/>
          <w:szCs w:val="22"/>
          <w:lang w:val="lt-LT"/>
        </w:rPr>
        <w:t xml:space="preserve"> padengia tik tuos Nuostolius, kurie kyla iš </w:t>
      </w:r>
      <w:r w:rsidR="00CE74C9" w:rsidRPr="00367790">
        <w:rPr>
          <w:rFonts w:ascii="Arial" w:hAnsi="Arial" w:cs="Arial"/>
          <w:szCs w:val="22"/>
          <w:lang w:val="lt-LT"/>
        </w:rPr>
        <w:t>Veiksmų</w:t>
      </w:r>
      <w:r w:rsidR="003A3F33" w:rsidRPr="00367790">
        <w:rPr>
          <w:rFonts w:ascii="Arial" w:hAnsi="Arial" w:cs="Arial"/>
          <w:szCs w:val="22"/>
          <w:lang w:val="lt-LT"/>
        </w:rPr>
        <w:t xml:space="preserve"> (o Tyrimo atveju – iš faktinių arba tariamų veiksmų), kurie buvo padaryti iki Draudimo laikotarpio pabaigos.</w:t>
      </w:r>
    </w:p>
    <w:p w14:paraId="5D3E4131" w14:textId="77777777" w:rsidR="003A3F33" w:rsidRPr="00367790" w:rsidRDefault="001F41E1" w:rsidP="0063593B">
      <w:pPr>
        <w:pStyle w:val="SLONormal"/>
        <w:spacing w:before="240"/>
        <w:jc w:val="left"/>
        <w:rPr>
          <w:rFonts w:ascii="Arial" w:hAnsi="Arial" w:cs="Arial"/>
          <w:szCs w:val="22"/>
          <w:lang w:val="lt-LT"/>
        </w:rPr>
      </w:pPr>
      <w:r w:rsidRPr="00367790">
        <w:rPr>
          <w:rFonts w:ascii="Arial" w:hAnsi="Arial" w:cs="Arial"/>
          <w:szCs w:val="22"/>
          <w:lang w:val="lt-LT"/>
        </w:rPr>
        <w:t>5</w:t>
      </w:r>
      <w:r w:rsidR="003A3F33" w:rsidRPr="00367790">
        <w:rPr>
          <w:rFonts w:ascii="Arial" w:hAnsi="Arial" w:cs="Arial"/>
          <w:szCs w:val="22"/>
          <w:lang w:val="lt-LT"/>
        </w:rPr>
        <w:t>.2</w:t>
      </w:r>
      <w:r w:rsidR="0063593B" w:rsidRPr="00367790">
        <w:rPr>
          <w:rFonts w:ascii="Arial" w:hAnsi="Arial" w:cs="Arial"/>
          <w:szCs w:val="22"/>
          <w:lang w:val="lt-LT"/>
        </w:rPr>
        <w:t>.</w:t>
      </w:r>
      <w:r w:rsidR="003A3F33" w:rsidRPr="00367790">
        <w:rPr>
          <w:rFonts w:ascii="Arial" w:hAnsi="Arial" w:cs="Arial"/>
          <w:szCs w:val="22"/>
          <w:lang w:val="lt-LT"/>
        </w:rPr>
        <w:t xml:space="preserve"> </w:t>
      </w:r>
      <w:r w:rsidR="003A3F33" w:rsidRPr="00367790">
        <w:rPr>
          <w:rFonts w:ascii="Arial" w:hAnsi="Arial" w:cs="Arial"/>
          <w:b/>
          <w:szCs w:val="22"/>
          <w:lang w:val="lt-LT"/>
        </w:rPr>
        <w:t xml:space="preserve">Atsistatydinę </w:t>
      </w:r>
      <w:r w:rsidR="003E32FB" w:rsidRPr="00367790">
        <w:rPr>
          <w:rFonts w:ascii="Arial" w:hAnsi="Arial" w:cs="Arial"/>
          <w:b/>
          <w:szCs w:val="22"/>
          <w:lang w:val="lt-LT"/>
        </w:rPr>
        <w:t>v</w:t>
      </w:r>
      <w:r w:rsidR="003A3F33" w:rsidRPr="00367790">
        <w:rPr>
          <w:rFonts w:ascii="Arial" w:hAnsi="Arial" w:cs="Arial"/>
          <w:b/>
          <w:szCs w:val="22"/>
          <w:lang w:val="lt-LT"/>
        </w:rPr>
        <w:t>adovai</w:t>
      </w:r>
      <w:r w:rsidR="00B56A7D" w:rsidRPr="00367790">
        <w:rPr>
          <w:rFonts w:ascii="Arial" w:hAnsi="Arial" w:cs="Arial"/>
          <w:b/>
          <w:szCs w:val="22"/>
          <w:lang w:val="lt-LT"/>
        </w:rPr>
        <w:t xml:space="preserve"> </w:t>
      </w:r>
    </w:p>
    <w:p w14:paraId="3857E62B" w14:textId="77777777" w:rsidR="003A3F33" w:rsidRPr="00367790" w:rsidRDefault="003A3F33" w:rsidP="0063593B">
      <w:pPr>
        <w:pStyle w:val="SLONormal"/>
        <w:rPr>
          <w:rFonts w:ascii="Arial" w:hAnsi="Arial" w:cs="Arial"/>
          <w:szCs w:val="22"/>
          <w:lang w:val="lt-LT"/>
        </w:rPr>
      </w:pPr>
      <w:r w:rsidRPr="00367790">
        <w:rPr>
          <w:rFonts w:ascii="Arial" w:hAnsi="Arial" w:cs="Arial"/>
          <w:szCs w:val="22"/>
          <w:lang w:val="lt-LT"/>
        </w:rPr>
        <w:lastRenderedPageBreak/>
        <w:t xml:space="preserve">Jei ši Sutartis nėra </w:t>
      </w:r>
      <w:r w:rsidR="00606540" w:rsidRPr="00367790">
        <w:rPr>
          <w:rFonts w:ascii="Arial" w:hAnsi="Arial" w:cs="Arial"/>
          <w:szCs w:val="22"/>
          <w:lang w:val="lt-LT"/>
        </w:rPr>
        <w:t xml:space="preserve">pratęsiama </w:t>
      </w:r>
      <w:r w:rsidRPr="00367790">
        <w:rPr>
          <w:rFonts w:ascii="Arial" w:hAnsi="Arial" w:cs="Arial"/>
          <w:szCs w:val="22"/>
          <w:lang w:val="lt-LT"/>
        </w:rPr>
        <w:t xml:space="preserve">ar pakeičiama kita </w:t>
      </w:r>
      <w:r w:rsidR="00606540" w:rsidRPr="00367790">
        <w:rPr>
          <w:rFonts w:ascii="Arial" w:hAnsi="Arial" w:cs="Arial"/>
          <w:szCs w:val="22"/>
          <w:lang w:val="lt-LT"/>
        </w:rPr>
        <w:t xml:space="preserve">vadovų civilinės </w:t>
      </w:r>
      <w:r w:rsidRPr="00367790">
        <w:rPr>
          <w:rFonts w:ascii="Arial" w:hAnsi="Arial" w:cs="Arial"/>
          <w:szCs w:val="22"/>
          <w:lang w:val="lt-LT"/>
        </w:rPr>
        <w:t>atsakomybės draudimo sutartimi, bet kuris Atsistatydinęs vadovas be jokios papildomos įmokos turi teisę į 10-ies metų Išplėstinį pranešimo laikotarpį, kuris pradedamas skaičiuoti pasibaigus Draudimo laikotarpiui.</w:t>
      </w:r>
    </w:p>
    <w:p w14:paraId="1F25D2A5" w14:textId="77777777" w:rsidR="003A3F33" w:rsidRPr="00367790" w:rsidRDefault="003A3F33" w:rsidP="0063593B">
      <w:pPr>
        <w:pStyle w:val="SLONormal"/>
        <w:rPr>
          <w:rFonts w:ascii="Arial" w:hAnsi="Arial" w:cs="Arial"/>
          <w:szCs w:val="22"/>
          <w:lang w:val="lt-LT"/>
        </w:rPr>
      </w:pPr>
      <w:r w:rsidRPr="00367790">
        <w:rPr>
          <w:rFonts w:ascii="Arial" w:hAnsi="Arial" w:cs="Arial"/>
          <w:szCs w:val="22"/>
          <w:lang w:val="lt-LT"/>
        </w:rPr>
        <w:t xml:space="preserve">Jei Išplėstinio pranešimo laikotarpiu yra pareiškiamas su Atsistatydinusiu vadovu susijęs Reikalavimas, tuomet </w:t>
      </w:r>
      <w:r w:rsidR="003E32FB" w:rsidRPr="00367790">
        <w:rPr>
          <w:rFonts w:ascii="Arial" w:hAnsi="Arial" w:cs="Arial"/>
          <w:szCs w:val="22"/>
          <w:lang w:val="lt-LT"/>
        </w:rPr>
        <w:t xml:space="preserve">Sutarties </w:t>
      </w:r>
      <w:r w:rsidR="001F41E1" w:rsidRPr="00367790">
        <w:rPr>
          <w:rFonts w:ascii="Arial" w:hAnsi="Arial" w:cs="Arial"/>
          <w:szCs w:val="22"/>
          <w:lang w:val="lt-LT"/>
        </w:rPr>
        <w:t>1</w:t>
      </w:r>
      <w:r w:rsidRPr="00367790">
        <w:rPr>
          <w:rFonts w:ascii="Arial" w:hAnsi="Arial" w:cs="Arial"/>
          <w:szCs w:val="22"/>
          <w:lang w:val="lt-LT"/>
        </w:rPr>
        <w:t>.</w:t>
      </w:r>
      <w:r w:rsidR="001F41E1" w:rsidRPr="00367790">
        <w:rPr>
          <w:rFonts w:ascii="Arial" w:hAnsi="Arial" w:cs="Arial"/>
          <w:szCs w:val="22"/>
          <w:lang w:val="lt-LT"/>
        </w:rPr>
        <w:t>2</w:t>
      </w:r>
      <w:r w:rsidR="0063593B" w:rsidRPr="00367790">
        <w:rPr>
          <w:rFonts w:ascii="Arial" w:hAnsi="Arial" w:cs="Arial"/>
          <w:szCs w:val="22"/>
          <w:lang w:val="lt-LT"/>
        </w:rPr>
        <w:t>.</w:t>
      </w:r>
      <w:r w:rsidR="000E4BC3" w:rsidRPr="00367790">
        <w:rPr>
          <w:rFonts w:ascii="Arial" w:hAnsi="Arial" w:cs="Arial"/>
          <w:szCs w:val="22"/>
          <w:lang w:val="lt-LT"/>
        </w:rPr>
        <w:t>1.</w:t>
      </w:r>
      <w:r w:rsidRPr="00367790">
        <w:rPr>
          <w:rFonts w:ascii="Arial" w:hAnsi="Arial" w:cs="Arial"/>
          <w:szCs w:val="22"/>
          <w:lang w:val="lt-LT"/>
        </w:rPr>
        <w:t xml:space="preserve"> </w:t>
      </w:r>
      <w:r w:rsidR="003E32FB" w:rsidRPr="00367790">
        <w:rPr>
          <w:rFonts w:ascii="Arial" w:hAnsi="Arial" w:cs="Arial"/>
          <w:szCs w:val="22"/>
          <w:lang w:val="lt-LT"/>
        </w:rPr>
        <w:t>–</w:t>
      </w:r>
      <w:r w:rsidRPr="00367790">
        <w:rPr>
          <w:rFonts w:ascii="Arial" w:hAnsi="Arial" w:cs="Arial"/>
          <w:szCs w:val="22"/>
          <w:lang w:val="lt-LT"/>
        </w:rPr>
        <w:t xml:space="preserve"> </w:t>
      </w:r>
      <w:r w:rsidR="001F41E1" w:rsidRPr="00367790">
        <w:rPr>
          <w:rFonts w:ascii="Arial" w:hAnsi="Arial" w:cs="Arial"/>
          <w:szCs w:val="22"/>
          <w:lang w:val="lt-LT"/>
        </w:rPr>
        <w:t>1</w:t>
      </w:r>
      <w:r w:rsidRPr="00367790">
        <w:rPr>
          <w:rFonts w:ascii="Arial" w:hAnsi="Arial" w:cs="Arial"/>
          <w:szCs w:val="22"/>
          <w:lang w:val="lt-LT"/>
        </w:rPr>
        <w:t>.</w:t>
      </w:r>
      <w:r w:rsidR="001F41E1" w:rsidRPr="00367790">
        <w:rPr>
          <w:rFonts w:ascii="Arial" w:hAnsi="Arial" w:cs="Arial"/>
          <w:szCs w:val="22"/>
          <w:lang w:val="lt-LT"/>
        </w:rPr>
        <w:t>2</w:t>
      </w:r>
      <w:r w:rsidR="000E4BC3" w:rsidRPr="00367790">
        <w:rPr>
          <w:rFonts w:ascii="Arial" w:hAnsi="Arial" w:cs="Arial"/>
          <w:szCs w:val="22"/>
          <w:lang w:val="lt-LT"/>
        </w:rPr>
        <w:t>.</w:t>
      </w:r>
      <w:r w:rsidR="00606540" w:rsidRPr="00367790">
        <w:rPr>
          <w:rFonts w:ascii="Arial" w:hAnsi="Arial" w:cs="Arial"/>
          <w:szCs w:val="22"/>
          <w:lang w:val="lt-LT"/>
        </w:rPr>
        <w:t>2</w:t>
      </w:r>
      <w:r w:rsidR="0063593B" w:rsidRPr="00367790">
        <w:rPr>
          <w:rFonts w:ascii="Arial" w:hAnsi="Arial" w:cs="Arial"/>
          <w:szCs w:val="22"/>
          <w:lang w:val="lt-LT"/>
        </w:rPr>
        <w:t>.</w:t>
      </w:r>
      <w:r w:rsidRPr="00367790">
        <w:rPr>
          <w:rFonts w:ascii="Arial" w:hAnsi="Arial" w:cs="Arial"/>
          <w:szCs w:val="22"/>
          <w:lang w:val="lt-LT"/>
        </w:rPr>
        <w:t xml:space="preserve"> </w:t>
      </w:r>
      <w:r w:rsidR="00606540" w:rsidRPr="00367790">
        <w:rPr>
          <w:rFonts w:ascii="Arial" w:hAnsi="Arial" w:cs="Arial"/>
          <w:szCs w:val="22"/>
          <w:lang w:val="lt-LT"/>
        </w:rPr>
        <w:t>punktų</w:t>
      </w:r>
      <w:r w:rsidRPr="00367790">
        <w:rPr>
          <w:rFonts w:ascii="Arial" w:hAnsi="Arial" w:cs="Arial"/>
          <w:szCs w:val="22"/>
          <w:lang w:val="lt-LT"/>
        </w:rPr>
        <w:t xml:space="preserve"> tikslais, toks Reikalavimas bus laikomas pareikštu Draudimo laikotarpiu, tačiau bet kuriuo atveju su sąlyga, kad tas Atsistatydinęs vadovas neturi teisės gauti </w:t>
      </w:r>
      <w:r w:rsidR="00110E78" w:rsidRPr="00367790">
        <w:rPr>
          <w:rFonts w:ascii="Arial" w:hAnsi="Arial" w:cs="Arial"/>
          <w:szCs w:val="22"/>
          <w:lang w:val="lt-LT"/>
        </w:rPr>
        <w:t>draudimo išmokos</w:t>
      </w:r>
      <w:r w:rsidRPr="00367790">
        <w:rPr>
          <w:rFonts w:ascii="Arial" w:hAnsi="Arial" w:cs="Arial"/>
          <w:szCs w:val="22"/>
          <w:lang w:val="lt-LT"/>
        </w:rPr>
        <w:t xml:space="preserve"> tokio Reikalavimo atžvilgiu pagal kitą draudimo sutartį.</w:t>
      </w:r>
    </w:p>
    <w:p w14:paraId="090EC150" w14:textId="77777777" w:rsidR="003A3F33" w:rsidRPr="00367790" w:rsidRDefault="003A3F33" w:rsidP="0063593B">
      <w:pPr>
        <w:pStyle w:val="SLONormal"/>
        <w:rPr>
          <w:rFonts w:ascii="Arial" w:hAnsi="Arial" w:cs="Arial"/>
          <w:szCs w:val="22"/>
          <w:lang w:val="lt-LT"/>
        </w:rPr>
      </w:pPr>
      <w:r w:rsidRPr="00367790">
        <w:rPr>
          <w:rFonts w:ascii="Arial" w:hAnsi="Arial" w:cs="Arial"/>
          <w:szCs w:val="22"/>
          <w:lang w:val="lt-LT"/>
        </w:rPr>
        <w:t>Draudika</w:t>
      </w:r>
      <w:r w:rsidR="003E32FB" w:rsidRPr="00367790">
        <w:rPr>
          <w:rFonts w:ascii="Arial" w:hAnsi="Arial" w:cs="Arial"/>
          <w:szCs w:val="22"/>
          <w:lang w:val="lt-LT"/>
        </w:rPr>
        <w:t>s</w:t>
      </w:r>
      <w:r w:rsidRPr="00367790">
        <w:rPr>
          <w:rFonts w:ascii="Arial" w:hAnsi="Arial" w:cs="Arial"/>
          <w:szCs w:val="22"/>
          <w:lang w:val="lt-LT"/>
        </w:rPr>
        <w:t xml:space="preserve"> padengia tik tuos Nuostolius, kurie kyla iš </w:t>
      </w:r>
      <w:r w:rsidR="00CE74C9" w:rsidRPr="00367790">
        <w:rPr>
          <w:rFonts w:ascii="Arial" w:hAnsi="Arial" w:cs="Arial"/>
          <w:szCs w:val="22"/>
          <w:lang w:val="lt-LT"/>
        </w:rPr>
        <w:t>Veiksmų</w:t>
      </w:r>
      <w:r w:rsidRPr="00367790">
        <w:rPr>
          <w:rFonts w:ascii="Arial" w:hAnsi="Arial" w:cs="Arial"/>
          <w:szCs w:val="22"/>
          <w:lang w:val="lt-LT"/>
        </w:rPr>
        <w:t xml:space="preserve"> (o Tyrimo atveju – iš faktinių arba tariamų veiksmų), kurie buvo padaryti iki tos dienos, kada Vadovas tapo Atsistatydinusiu vadovu.</w:t>
      </w:r>
    </w:p>
    <w:p w14:paraId="161AC47A" w14:textId="77777777" w:rsidR="0063593B" w:rsidRPr="00367790" w:rsidRDefault="003A3F33" w:rsidP="0063593B">
      <w:pPr>
        <w:pStyle w:val="SLONormal"/>
        <w:rPr>
          <w:rFonts w:ascii="Arial" w:hAnsi="Arial" w:cs="Arial"/>
          <w:szCs w:val="22"/>
          <w:lang w:val="lt-LT"/>
        </w:rPr>
      </w:pPr>
      <w:r w:rsidRPr="00367790">
        <w:rPr>
          <w:rFonts w:ascii="Arial" w:hAnsi="Arial" w:cs="Arial"/>
          <w:szCs w:val="22"/>
          <w:lang w:val="lt-LT"/>
        </w:rPr>
        <w:t>Išplėstinis pranešimo laikotarpis jokiu būdu nepadidina Draudimo sumos.</w:t>
      </w:r>
    </w:p>
    <w:p w14:paraId="1BF02875" w14:textId="77777777" w:rsidR="00E73838" w:rsidRPr="00367790" w:rsidRDefault="001F41E1" w:rsidP="0063593B">
      <w:pPr>
        <w:pStyle w:val="SLONormal"/>
        <w:spacing w:before="240"/>
        <w:jc w:val="left"/>
        <w:rPr>
          <w:rFonts w:ascii="Arial" w:hAnsi="Arial" w:cs="Arial"/>
          <w:szCs w:val="22"/>
          <w:lang w:val="lt-LT"/>
        </w:rPr>
      </w:pPr>
      <w:r w:rsidRPr="00367790">
        <w:rPr>
          <w:rFonts w:ascii="Arial" w:hAnsi="Arial" w:cs="Arial"/>
          <w:szCs w:val="22"/>
          <w:lang w:val="lt-LT"/>
        </w:rPr>
        <w:t>5</w:t>
      </w:r>
      <w:r w:rsidR="00E73838" w:rsidRPr="00367790">
        <w:rPr>
          <w:rFonts w:ascii="Arial" w:hAnsi="Arial" w:cs="Arial"/>
          <w:szCs w:val="22"/>
          <w:lang w:val="lt-LT"/>
        </w:rPr>
        <w:t>.</w:t>
      </w:r>
      <w:r w:rsidR="009F774D" w:rsidRPr="00367790">
        <w:rPr>
          <w:rFonts w:ascii="Arial" w:hAnsi="Arial" w:cs="Arial"/>
          <w:szCs w:val="22"/>
          <w:lang w:val="lt-LT"/>
        </w:rPr>
        <w:t>3</w:t>
      </w:r>
      <w:r w:rsidR="0063593B" w:rsidRPr="00367790">
        <w:rPr>
          <w:rFonts w:ascii="Arial" w:hAnsi="Arial" w:cs="Arial"/>
          <w:szCs w:val="22"/>
          <w:lang w:val="lt-LT"/>
        </w:rPr>
        <w:t>.</w:t>
      </w:r>
      <w:r w:rsidR="00E73838" w:rsidRPr="00367790">
        <w:rPr>
          <w:rFonts w:ascii="Arial" w:hAnsi="Arial" w:cs="Arial"/>
          <w:szCs w:val="22"/>
          <w:lang w:val="lt-LT"/>
        </w:rPr>
        <w:t xml:space="preserve"> </w:t>
      </w:r>
      <w:r w:rsidR="00E73838" w:rsidRPr="00367790">
        <w:rPr>
          <w:rFonts w:ascii="Arial" w:hAnsi="Arial" w:cs="Arial"/>
          <w:b/>
          <w:szCs w:val="22"/>
          <w:lang w:val="lt-LT"/>
        </w:rPr>
        <w:t>Vertybinių popierių platinimas</w:t>
      </w:r>
    </w:p>
    <w:p w14:paraId="674CC374" w14:textId="77777777" w:rsidR="00E73838" w:rsidRPr="00367790" w:rsidRDefault="00E73838" w:rsidP="0063593B">
      <w:pPr>
        <w:pStyle w:val="SLONormal"/>
        <w:rPr>
          <w:rFonts w:ascii="Arial" w:hAnsi="Arial" w:cs="Arial"/>
          <w:szCs w:val="22"/>
          <w:lang w:val="lt-LT"/>
        </w:rPr>
      </w:pPr>
      <w:r w:rsidRPr="00367790">
        <w:rPr>
          <w:rFonts w:ascii="Arial" w:hAnsi="Arial" w:cs="Arial"/>
          <w:szCs w:val="22"/>
          <w:lang w:val="lt-LT"/>
        </w:rPr>
        <w:t>Jei Draudimo laikotarpiu Bendrovė viešai siūlo arba platina savo Vertybinius popierius, ši Sutartis yra automatiškai išplečiama apimant Reikalavimų, kylančių iš tokio viešo siūlymo ar platinimo, draudimo apsaugą be jokios papildomos įmokos, su sąlyga, kad:</w:t>
      </w:r>
    </w:p>
    <w:p w14:paraId="06F326C4" w14:textId="77777777" w:rsidR="00E73838" w:rsidRPr="00367790" w:rsidRDefault="00E73838" w:rsidP="00D27BFE">
      <w:pPr>
        <w:pStyle w:val="SLONormal"/>
        <w:numPr>
          <w:ilvl w:val="0"/>
          <w:numId w:val="15"/>
        </w:numPr>
        <w:ind w:left="567" w:hanging="425"/>
        <w:rPr>
          <w:rFonts w:ascii="Arial" w:hAnsi="Arial" w:cs="Arial"/>
          <w:szCs w:val="22"/>
          <w:lang w:val="lt-LT"/>
        </w:rPr>
      </w:pPr>
      <w:r w:rsidRPr="00367790">
        <w:rPr>
          <w:rFonts w:ascii="Arial" w:hAnsi="Arial" w:cs="Arial"/>
          <w:szCs w:val="22"/>
          <w:lang w:val="lt-LT"/>
        </w:rPr>
        <w:t>tai nėra pradinis viešas akcijų siūlymas; arba</w:t>
      </w:r>
    </w:p>
    <w:p w14:paraId="3922D6B7" w14:textId="77777777" w:rsidR="00E73838" w:rsidRPr="00367790" w:rsidRDefault="00E73838" w:rsidP="00D27BFE">
      <w:pPr>
        <w:pStyle w:val="SLONormal"/>
        <w:numPr>
          <w:ilvl w:val="0"/>
          <w:numId w:val="15"/>
        </w:numPr>
        <w:ind w:left="567" w:hanging="425"/>
        <w:rPr>
          <w:rFonts w:ascii="Arial" w:hAnsi="Arial" w:cs="Arial"/>
          <w:szCs w:val="22"/>
          <w:lang w:val="lt-LT"/>
        </w:rPr>
      </w:pPr>
      <w:r w:rsidRPr="00367790">
        <w:rPr>
          <w:rFonts w:ascii="Arial" w:hAnsi="Arial" w:cs="Arial"/>
          <w:szCs w:val="22"/>
          <w:lang w:val="lt-LT"/>
        </w:rPr>
        <w:t xml:space="preserve">bet kurių siūlomų akcijų vertė yra lygi arba žemesnė už </w:t>
      </w:r>
      <w:r w:rsidR="00146102" w:rsidRPr="00367790">
        <w:rPr>
          <w:rFonts w:ascii="Arial" w:hAnsi="Arial" w:cs="Arial"/>
          <w:szCs w:val="22"/>
          <w:lang w:val="lt-LT"/>
        </w:rPr>
        <w:t>draudimo l</w:t>
      </w:r>
      <w:r w:rsidRPr="00367790">
        <w:rPr>
          <w:rFonts w:ascii="Arial" w:hAnsi="Arial" w:cs="Arial"/>
          <w:szCs w:val="22"/>
          <w:lang w:val="lt-LT"/>
        </w:rPr>
        <w:t>iudijime nurodytą sumą; ir</w:t>
      </w:r>
    </w:p>
    <w:p w14:paraId="0893F616" w14:textId="77777777" w:rsidR="00E73838" w:rsidRPr="00367790" w:rsidRDefault="00E73838" w:rsidP="00D27BFE">
      <w:pPr>
        <w:pStyle w:val="SLONormal"/>
        <w:numPr>
          <w:ilvl w:val="0"/>
          <w:numId w:val="15"/>
        </w:numPr>
        <w:ind w:left="567" w:hanging="425"/>
        <w:rPr>
          <w:rFonts w:ascii="Arial" w:hAnsi="Arial" w:cs="Arial"/>
          <w:szCs w:val="22"/>
          <w:lang w:val="lt-LT"/>
        </w:rPr>
      </w:pPr>
      <w:r w:rsidRPr="00367790">
        <w:rPr>
          <w:rFonts w:ascii="Arial" w:hAnsi="Arial" w:cs="Arial"/>
          <w:szCs w:val="22"/>
          <w:lang w:val="lt-LT"/>
        </w:rPr>
        <w:t xml:space="preserve">Vertybiniai popieriai nėra </w:t>
      </w:r>
      <w:proofErr w:type="spellStart"/>
      <w:r w:rsidRPr="00367790">
        <w:rPr>
          <w:rFonts w:ascii="Arial" w:hAnsi="Arial" w:cs="Arial"/>
          <w:szCs w:val="22"/>
          <w:lang w:val="lt-LT"/>
        </w:rPr>
        <w:t>listinguojami</w:t>
      </w:r>
      <w:proofErr w:type="spellEnd"/>
      <w:r w:rsidRPr="00367790">
        <w:rPr>
          <w:rFonts w:ascii="Arial" w:hAnsi="Arial" w:cs="Arial"/>
          <w:szCs w:val="22"/>
          <w:lang w:val="lt-LT"/>
        </w:rPr>
        <w:t xml:space="preserve"> arba jais nėra prekiaujama kurioje nors Jungtinių Amerikos Valstijų vertybinių popierių biržoje ar rinkoje.</w:t>
      </w:r>
    </w:p>
    <w:p w14:paraId="2F546809" w14:textId="77777777" w:rsidR="0063593B" w:rsidRPr="00367790" w:rsidRDefault="00E73838" w:rsidP="0063593B">
      <w:pPr>
        <w:pStyle w:val="SLONormal"/>
        <w:rPr>
          <w:rFonts w:ascii="Arial" w:hAnsi="Arial" w:cs="Arial"/>
          <w:szCs w:val="22"/>
          <w:lang w:val="lt-LT"/>
        </w:rPr>
      </w:pPr>
      <w:r w:rsidRPr="00367790">
        <w:rPr>
          <w:rFonts w:ascii="Arial" w:hAnsi="Arial" w:cs="Arial"/>
          <w:szCs w:val="22"/>
          <w:lang w:val="lt-LT"/>
        </w:rPr>
        <w:t>Jei visos nurodytos nuos</w:t>
      </w:r>
      <w:r w:rsidR="00F85858" w:rsidRPr="00367790">
        <w:rPr>
          <w:rFonts w:ascii="Arial" w:hAnsi="Arial" w:cs="Arial"/>
          <w:szCs w:val="22"/>
          <w:lang w:val="lt-LT"/>
        </w:rPr>
        <w:t>tatos nėra tenkinamos, Draudikas nėra atsakingas</w:t>
      </w:r>
      <w:r w:rsidRPr="00367790">
        <w:rPr>
          <w:rFonts w:ascii="Arial" w:hAnsi="Arial" w:cs="Arial"/>
          <w:szCs w:val="22"/>
          <w:lang w:val="lt-LT"/>
        </w:rPr>
        <w:t xml:space="preserve"> jokių Reikalavimų, kylančių iš minėto viešo siūlymo ar platinimo, atžvilgiu, jei nėra susitar</w:t>
      </w:r>
      <w:r w:rsidR="003E32FB" w:rsidRPr="00367790">
        <w:rPr>
          <w:rFonts w:ascii="Arial" w:hAnsi="Arial" w:cs="Arial"/>
          <w:szCs w:val="22"/>
          <w:lang w:val="lt-LT"/>
        </w:rPr>
        <w:t>ta</w:t>
      </w:r>
      <w:r w:rsidRPr="00367790">
        <w:rPr>
          <w:rFonts w:ascii="Arial" w:hAnsi="Arial" w:cs="Arial"/>
          <w:szCs w:val="22"/>
          <w:lang w:val="lt-LT"/>
        </w:rPr>
        <w:t xml:space="preserve"> kitaip pagal papildymą prie šios Sutarties ir, jei sumokamas bet koks papildomas įnašas ir (arba) jei sutinkama su Draudiko nustatytomis papildomomis sąlygomis.</w:t>
      </w:r>
    </w:p>
    <w:p w14:paraId="5427E408" w14:textId="77777777" w:rsidR="00E73838" w:rsidRPr="00367790" w:rsidRDefault="001F41E1" w:rsidP="0063593B">
      <w:pPr>
        <w:pStyle w:val="SLONormal"/>
        <w:spacing w:before="240"/>
        <w:rPr>
          <w:rFonts w:ascii="Arial" w:hAnsi="Arial" w:cs="Arial"/>
          <w:b/>
          <w:szCs w:val="22"/>
          <w:lang w:val="lt-LT"/>
        </w:rPr>
      </w:pPr>
      <w:r w:rsidRPr="00367790">
        <w:rPr>
          <w:rFonts w:ascii="Arial" w:hAnsi="Arial" w:cs="Arial"/>
          <w:szCs w:val="22"/>
          <w:lang w:val="lt-LT"/>
        </w:rPr>
        <w:t>5</w:t>
      </w:r>
      <w:r w:rsidR="00E73838" w:rsidRPr="00367790">
        <w:rPr>
          <w:rFonts w:ascii="Arial" w:hAnsi="Arial" w:cs="Arial"/>
          <w:szCs w:val="22"/>
          <w:lang w:val="lt-LT"/>
        </w:rPr>
        <w:t>.</w:t>
      </w:r>
      <w:r w:rsidR="009F774D" w:rsidRPr="00367790">
        <w:rPr>
          <w:rFonts w:ascii="Arial" w:hAnsi="Arial" w:cs="Arial"/>
          <w:szCs w:val="22"/>
          <w:lang w:val="lt-LT"/>
        </w:rPr>
        <w:t>4</w:t>
      </w:r>
      <w:r w:rsidR="0063593B" w:rsidRPr="00367790">
        <w:rPr>
          <w:rFonts w:ascii="Arial" w:hAnsi="Arial" w:cs="Arial"/>
          <w:szCs w:val="22"/>
          <w:lang w:val="lt-LT"/>
        </w:rPr>
        <w:t>.</w:t>
      </w:r>
      <w:r w:rsidR="00E73838" w:rsidRPr="00367790">
        <w:rPr>
          <w:rFonts w:ascii="Arial" w:hAnsi="Arial" w:cs="Arial"/>
          <w:szCs w:val="22"/>
          <w:lang w:val="lt-LT"/>
        </w:rPr>
        <w:t xml:space="preserve"> </w:t>
      </w:r>
      <w:r w:rsidR="00E73838" w:rsidRPr="00367790">
        <w:rPr>
          <w:rFonts w:ascii="Arial" w:hAnsi="Arial" w:cs="Arial"/>
          <w:b/>
          <w:szCs w:val="22"/>
          <w:lang w:val="lt-LT"/>
        </w:rPr>
        <w:t>Perėmimas ir Su</w:t>
      </w:r>
      <w:r w:rsidR="00E61A9F" w:rsidRPr="00367790">
        <w:rPr>
          <w:rFonts w:ascii="Arial" w:hAnsi="Arial" w:cs="Arial"/>
          <w:b/>
          <w:szCs w:val="22"/>
          <w:lang w:val="lt-LT"/>
        </w:rPr>
        <w:t>j</w:t>
      </w:r>
      <w:r w:rsidR="00E73838" w:rsidRPr="00367790">
        <w:rPr>
          <w:rFonts w:ascii="Arial" w:hAnsi="Arial" w:cs="Arial"/>
          <w:b/>
          <w:szCs w:val="22"/>
          <w:lang w:val="lt-LT"/>
        </w:rPr>
        <w:t>ungimai</w:t>
      </w:r>
    </w:p>
    <w:p w14:paraId="1963DAAE" w14:textId="77777777" w:rsidR="00E73838" w:rsidRPr="00367790" w:rsidRDefault="00E73838" w:rsidP="0063593B">
      <w:pPr>
        <w:pStyle w:val="SLONormal"/>
        <w:rPr>
          <w:rFonts w:ascii="Arial" w:hAnsi="Arial" w:cs="Arial"/>
          <w:szCs w:val="22"/>
          <w:lang w:val="lt-LT"/>
        </w:rPr>
      </w:pPr>
      <w:r w:rsidRPr="00367790">
        <w:rPr>
          <w:rFonts w:ascii="Arial" w:hAnsi="Arial" w:cs="Arial"/>
          <w:szCs w:val="22"/>
          <w:lang w:val="lt-LT"/>
        </w:rPr>
        <w:t>Jei Draudimo laikotarpiu yra vykdomas Perėmimas arba Sujungimai:</w:t>
      </w:r>
    </w:p>
    <w:p w14:paraId="26C8FB89" w14:textId="77777777" w:rsidR="00E73838" w:rsidRPr="00367790" w:rsidRDefault="00E73838" w:rsidP="00D27BFE">
      <w:pPr>
        <w:pStyle w:val="SLONormal"/>
        <w:numPr>
          <w:ilvl w:val="0"/>
          <w:numId w:val="16"/>
        </w:numPr>
        <w:ind w:left="567" w:hanging="425"/>
        <w:rPr>
          <w:rFonts w:ascii="Arial" w:hAnsi="Arial" w:cs="Arial"/>
          <w:szCs w:val="22"/>
          <w:lang w:val="lt-LT"/>
        </w:rPr>
      </w:pPr>
      <w:r w:rsidRPr="00367790">
        <w:rPr>
          <w:rFonts w:ascii="Arial" w:hAnsi="Arial" w:cs="Arial"/>
          <w:szCs w:val="22"/>
          <w:lang w:val="lt-LT"/>
        </w:rPr>
        <w:t>Sutartis išlieka galioje visa apimtimi iki Draudimo laikotarpio pabaigos.</w:t>
      </w:r>
    </w:p>
    <w:p w14:paraId="076684B3" w14:textId="77777777" w:rsidR="00E73838" w:rsidRPr="00367790" w:rsidRDefault="00E31EAC" w:rsidP="00D27BFE">
      <w:pPr>
        <w:pStyle w:val="SLONormal"/>
        <w:numPr>
          <w:ilvl w:val="0"/>
          <w:numId w:val="16"/>
        </w:numPr>
        <w:ind w:left="567" w:hanging="425"/>
        <w:rPr>
          <w:rFonts w:ascii="Arial" w:hAnsi="Arial" w:cs="Arial"/>
          <w:szCs w:val="22"/>
          <w:lang w:val="lt-LT"/>
        </w:rPr>
      </w:pPr>
      <w:r w:rsidRPr="00367790">
        <w:rPr>
          <w:rFonts w:ascii="Arial" w:hAnsi="Arial" w:cs="Arial"/>
          <w:szCs w:val="22"/>
          <w:lang w:val="lt-LT"/>
        </w:rPr>
        <w:t>Apdraustieji</w:t>
      </w:r>
      <w:r w:rsidR="00E73838" w:rsidRPr="00367790">
        <w:rPr>
          <w:rFonts w:ascii="Arial" w:hAnsi="Arial" w:cs="Arial"/>
          <w:szCs w:val="22"/>
          <w:lang w:val="lt-LT"/>
        </w:rPr>
        <w:t xml:space="preserve"> turi teisę gauti Išplėstinį pranešimo laikotarpį tokiam terminui ir už tokią papildomą įmoką, kuri suderinama su Draudiku ir patvirtinama papildymu prie šios Sutarties. Jei Reikalavimas yra pareiškiamas Išplėstinio pranešimo laikotarpiu, tuomet aukščiau nurodytų Draudimo išlygų tikslais bus laikoma, kad Reikalavimas buvo pateiktas Draudimo laikotarpiu, tačiau bet kuriuo atveju su sąlyga, kad </w:t>
      </w:r>
      <w:r w:rsidR="009F774D" w:rsidRPr="00367790">
        <w:rPr>
          <w:rFonts w:ascii="Arial" w:hAnsi="Arial" w:cs="Arial"/>
          <w:szCs w:val="22"/>
          <w:lang w:val="lt-LT"/>
        </w:rPr>
        <w:t>Apdraustasis</w:t>
      </w:r>
      <w:r w:rsidR="00E73838" w:rsidRPr="00367790">
        <w:rPr>
          <w:rFonts w:ascii="Arial" w:hAnsi="Arial" w:cs="Arial"/>
          <w:szCs w:val="22"/>
          <w:lang w:val="lt-LT"/>
        </w:rPr>
        <w:t xml:space="preserve"> neturi teisės gauti draudimo išmok</w:t>
      </w:r>
      <w:r w:rsidR="00B63EE9" w:rsidRPr="00367790">
        <w:rPr>
          <w:rFonts w:ascii="Arial" w:hAnsi="Arial" w:cs="Arial"/>
          <w:szCs w:val="22"/>
          <w:lang w:val="lt-LT"/>
        </w:rPr>
        <w:t>os</w:t>
      </w:r>
      <w:r w:rsidR="00E73838" w:rsidRPr="00367790">
        <w:rPr>
          <w:rFonts w:ascii="Arial" w:hAnsi="Arial" w:cs="Arial"/>
          <w:szCs w:val="22"/>
          <w:lang w:val="lt-LT"/>
        </w:rPr>
        <w:t xml:space="preserve"> to Reikalavimo atžvilgiu pagal kitą draudimo sutartį.</w:t>
      </w:r>
    </w:p>
    <w:p w14:paraId="02FD76E9" w14:textId="77777777" w:rsidR="0063593B" w:rsidRPr="00367790" w:rsidRDefault="00F85858" w:rsidP="00D27BFE">
      <w:pPr>
        <w:pStyle w:val="SLONormal"/>
        <w:numPr>
          <w:ilvl w:val="0"/>
          <w:numId w:val="16"/>
        </w:numPr>
        <w:ind w:left="567" w:hanging="425"/>
        <w:rPr>
          <w:rFonts w:ascii="Arial" w:hAnsi="Arial" w:cs="Arial"/>
          <w:szCs w:val="22"/>
          <w:lang w:val="lt-LT"/>
        </w:rPr>
      </w:pPr>
      <w:r w:rsidRPr="00367790">
        <w:rPr>
          <w:rFonts w:ascii="Arial" w:hAnsi="Arial" w:cs="Arial"/>
          <w:szCs w:val="22"/>
          <w:lang w:val="lt-LT"/>
        </w:rPr>
        <w:t>Draudikas</w:t>
      </w:r>
      <w:r w:rsidR="00E73838" w:rsidRPr="00367790">
        <w:rPr>
          <w:rFonts w:ascii="Arial" w:hAnsi="Arial" w:cs="Arial"/>
          <w:szCs w:val="22"/>
          <w:lang w:val="lt-LT"/>
        </w:rPr>
        <w:t xml:space="preserve"> atsako tik už Nuostolius, susijusius su Bendrove, kuri buvo Perimta arba Sujungta dėl </w:t>
      </w:r>
      <w:r w:rsidR="00CE74C9" w:rsidRPr="00367790">
        <w:rPr>
          <w:rFonts w:ascii="Arial" w:hAnsi="Arial" w:cs="Arial"/>
          <w:szCs w:val="22"/>
          <w:lang w:val="lt-LT"/>
        </w:rPr>
        <w:t>Veiksmų</w:t>
      </w:r>
      <w:r w:rsidR="00E73838" w:rsidRPr="00367790">
        <w:rPr>
          <w:rFonts w:ascii="Arial" w:hAnsi="Arial" w:cs="Arial"/>
          <w:szCs w:val="22"/>
          <w:lang w:val="lt-LT"/>
        </w:rPr>
        <w:t xml:space="preserve"> (o Tyrimo atveju – tikrų ar tariamų veiksmų), kurie buvo įvykdyti iki Perėmimo arba Susijungimo.</w:t>
      </w:r>
    </w:p>
    <w:p w14:paraId="50C77EBE" w14:textId="77777777" w:rsidR="00B326D0" w:rsidRPr="00367790" w:rsidRDefault="001F41E1" w:rsidP="0063593B">
      <w:pPr>
        <w:pStyle w:val="SLONormal"/>
        <w:spacing w:before="240"/>
        <w:rPr>
          <w:rFonts w:ascii="Arial" w:hAnsi="Arial" w:cs="Arial"/>
          <w:b/>
          <w:szCs w:val="22"/>
          <w:lang w:val="lt-LT"/>
        </w:rPr>
      </w:pPr>
      <w:r w:rsidRPr="00367790">
        <w:rPr>
          <w:rFonts w:ascii="Arial" w:hAnsi="Arial" w:cs="Arial"/>
          <w:szCs w:val="22"/>
          <w:lang w:val="lt-LT"/>
        </w:rPr>
        <w:t>5</w:t>
      </w:r>
      <w:r w:rsidR="00E73838" w:rsidRPr="00367790">
        <w:rPr>
          <w:rFonts w:ascii="Arial" w:hAnsi="Arial" w:cs="Arial"/>
          <w:szCs w:val="22"/>
          <w:lang w:val="lt-LT"/>
        </w:rPr>
        <w:t>.</w:t>
      </w:r>
      <w:r w:rsidR="009F774D" w:rsidRPr="00367790">
        <w:rPr>
          <w:rFonts w:ascii="Arial" w:hAnsi="Arial" w:cs="Arial"/>
          <w:szCs w:val="22"/>
          <w:lang w:val="lt-LT"/>
        </w:rPr>
        <w:t>5</w:t>
      </w:r>
      <w:r w:rsidR="0063593B" w:rsidRPr="00367790">
        <w:rPr>
          <w:rFonts w:ascii="Arial" w:hAnsi="Arial" w:cs="Arial"/>
          <w:szCs w:val="22"/>
          <w:lang w:val="lt-LT"/>
        </w:rPr>
        <w:t>.</w:t>
      </w:r>
      <w:r w:rsidR="00E73838" w:rsidRPr="00367790">
        <w:rPr>
          <w:rFonts w:ascii="Arial" w:hAnsi="Arial" w:cs="Arial"/>
          <w:b/>
          <w:szCs w:val="22"/>
          <w:lang w:val="lt-LT"/>
        </w:rPr>
        <w:t xml:space="preserve"> </w:t>
      </w:r>
      <w:r w:rsidR="00B326D0" w:rsidRPr="00367790">
        <w:rPr>
          <w:rFonts w:ascii="Arial" w:hAnsi="Arial" w:cs="Arial"/>
          <w:b/>
          <w:szCs w:val="22"/>
          <w:lang w:val="lt-LT"/>
        </w:rPr>
        <w:t>Subrogacija</w:t>
      </w:r>
    </w:p>
    <w:p w14:paraId="10561E6A" w14:textId="77777777" w:rsidR="0063593B" w:rsidRPr="00367790" w:rsidRDefault="00B326D0" w:rsidP="0063593B">
      <w:pPr>
        <w:pStyle w:val="SLONormal"/>
        <w:rPr>
          <w:rFonts w:ascii="Arial" w:hAnsi="Arial" w:cs="Arial"/>
          <w:szCs w:val="22"/>
          <w:lang w:val="lt-LT"/>
        </w:rPr>
      </w:pPr>
      <w:r w:rsidRPr="00367790">
        <w:rPr>
          <w:rFonts w:ascii="Arial" w:hAnsi="Arial" w:cs="Arial"/>
          <w:szCs w:val="22"/>
          <w:lang w:val="lt-LT"/>
        </w:rPr>
        <w:t xml:space="preserve">Šios </w:t>
      </w:r>
      <w:r w:rsidR="003F5FA2" w:rsidRPr="00367790">
        <w:rPr>
          <w:rFonts w:ascii="Arial" w:hAnsi="Arial" w:cs="Arial"/>
          <w:szCs w:val="22"/>
          <w:lang w:val="lt-LT"/>
        </w:rPr>
        <w:t>S</w:t>
      </w:r>
      <w:r w:rsidRPr="00367790">
        <w:rPr>
          <w:rFonts w:ascii="Arial" w:hAnsi="Arial" w:cs="Arial"/>
          <w:szCs w:val="22"/>
          <w:lang w:val="lt-LT"/>
        </w:rPr>
        <w:t>utarties pagrindu atli</w:t>
      </w:r>
      <w:r w:rsidR="00F85858" w:rsidRPr="00367790">
        <w:rPr>
          <w:rFonts w:ascii="Arial" w:hAnsi="Arial" w:cs="Arial"/>
          <w:szCs w:val="22"/>
          <w:lang w:val="lt-LT"/>
        </w:rPr>
        <w:t>kus bet kokį mokėjimą, Draudikas</w:t>
      </w:r>
      <w:r w:rsidRPr="00367790">
        <w:rPr>
          <w:rFonts w:ascii="Arial" w:hAnsi="Arial" w:cs="Arial"/>
          <w:szCs w:val="22"/>
          <w:lang w:val="lt-LT"/>
        </w:rPr>
        <w:t xml:space="preserve"> tokio mokėjimo apimtimi įgyja subrogacijos teisę į visas Apdraustojo </w:t>
      </w:r>
      <w:r w:rsidR="006F7386" w:rsidRPr="00367790">
        <w:rPr>
          <w:rFonts w:ascii="Arial" w:hAnsi="Arial" w:cs="Arial"/>
          <w:szCs w:val="22"/>
          <w:lang w:val="lt-LT"/>
        </w:rPr>
        <w:t>turimas reikalavimo t</w:t>
      </w:r>
      <w:r w:rsidR="005E3D68" w:rsidRPr="00367790">
        <w:rPr>
          <w:rFonts w:ascii="Arial" w:hAnsi="Arial" w:cs="Arial"/>
          <w:szCs w:val="22"/>
          <w:lang w:val="lt-LT"/>
        </w:rPr>
        <w:t>eises trečiųjų asmenų atžvilgiu, tačiau</w:t>
      </w:r>
      <w:r w:rsidR="006F7386" w:rsidRPr="00367790">
        <w:rPr>
          <w:rFonts w:ascii="Arial" w:hAnsi="Arial" w:cs="Arial"/>
          <w:szCs w:val="22"/>
          <w:lang w:val="lt-LT"/>
        </w:rPr>
        <w:t xml:space="preserve"> </w:t>
      </w:r>
      <w:r w:rsidR="00554070" w:rsidRPr="00367790">
        <w:rPr>
          <w:rFonts w:ascii="Arial" w:hAnsi="Arial" w:cs="Arial"/>
          <w:szCs w:val="22"/>
          <w:lang w:val="lt-LT"/>
        </w:rPr>
        <w:t>Draudikas</w:t>
      </w:r>
      <w:r w:rsidR="005E3D68" w:rsidRPr="00367790">
        <w:rPr>
          <w:rFonts w:ascii="Arial" w:hAnsi="Arial" w:cs="Arial"/>
          <w:szCs w:val="22"/>
          <w:lang w:val="lt-LT"/>
        </w:rPr>
        <w:t xml:space="preserve"> neįgyja jokios subrogacijos teisės Apdraustųjų atžvilgiu</w:t>
      </w:r>
      <w:r w:rsidR="009E46AA" w:rsidRPr="00367790">
        <w:rPr>
          <w:rFonts w:ascii="Arial" w:hAnsi="Arial" w:cs="Arial"/>
          <w:szCs w:val="22"/>
          <w:lang w:val="lt-LT"/>
        </w:rPr>
        <w:t>.</w:t>
      </w:r>
      <w:r w:rsidRPr="00367790">
        <w:rPr>
          <w:rFonts w:ascii="Arial" w:hAnsi="Arial" w:cs="Arial"/>
          <w:szCs w:val="22"/>
          <w:lang w:val="lt-LT"/>
        </w:rPr>
        <w:t xml:space="preserve"> Apdraustasis taip pat</w:t>
      </w:r>
      <w:r w:rsidR="003E32FB" w:rsidRPr="00367790">
        <w:rPr>
          <w:rFonts w:ascii="Arial" w:hAnsi="Arial" w:cs="Arial"/>
          <w:szCs w:val="22"/>
          <w:lang w:val="lt-LT"/>
        </w:rPr>
        <w:t xml:space="preserve">, esant poreikiui, pagal galimybes </w:t>
      </w:r>
      <w:r w:rsidR="00F85858" w:rsidRPr="00367790">
        <w:rPr>
          <w:rFonts w:ascii="Arial" w:hAnsi="Arial" w:cs="Arial"/>
          <w:szCs w:val="22"/>
          <w:lang w:val="lt-LT"/>
        </w:rPr>
        <w:t>padės Draudikui</w:t>
      </w:r>
      <w:r w:rsidRPr="00367790">
        <w:rPr>
          <w:rFonts w:ascii="Arial" w:hAnsi="Arial" w:cs="Arial"/>
          <w:szCs w:val="22"/>
          <w:lang w:val="lt-LT"/>
        </w:rPr>
        <w:t xml:space="preserve"> pateikti j</w:t>
      </w:r>
      <w:r w:rsidR="009E46AA" w:rsidRPr="00367790">
        <w:rPr>
          <w:rFonts w:ascii="Arial" w:hAnsi="Arial" w:cs="Arial"/>
          <w:szCs w:val="22"/>
          <w:lang w:val="lt-LT"/>
        </w:rPr>
        <w:t>o</w:t>
      </w:r>
      <w:r w:rsidRPr="00367790">
        <w:rPr>
          <w:rFonts w:ascii="Arial" w:hAnsi="Arial" w:cs="Arial"/>
          <w:szCs w:val="22"/>
          <w:lang w:val="lt-LT"/>
        </w:rPr>
        <w:t xml:space="preserve"> subrogacijos reikalavimą ir nesiims jokių veiks</w:t>
      </w:r>
      <w:r w:rsidR="00F85858" w:rsidRPr="00367790">
        <w:rPr>
          <w:rFonts w:ascii="Arial" w:hAnsi="Arial" w:cs="Arial"/>
          <w:szCs w:val="22"/>
          <w:lang w:val="lt-LT"/>
        </w:rPr>
        <w:t>mų, kurie gali pakenkti Draudiko teisei pateikti jo</w:t>
      </w:r>
      <w:r w:rsidRPr="00367790">
        <w:rPr>
          <w:rFonts w:ascii="Arial" w:hAnsi="Arial" w:cs="Arial"/>
          <w:szCs w:val="22"/>
          <w:lang w:val="lt-LT"/>
        </w:rPr>
        <w:t xml:space="preserve"> subrogacijos reikalavimą.</w:t>
      </w:r>
    </w:p>
    <w:p w14:paraId="52D97564" w14:textId="77777777" w:rsidR="00B326D0" w:rsidRPr="00367790" w:rsidRDefault="001F41E1" w:rsidP="0063593B">
      <w:pPr>
        <w:pStyle w:val="SLONormal"/>
        <w:spacing w:before="240"/>
        <w:rPr>
          <w:rFonts w:ascii="Arial" w:hAnsi="Arial" w:cs="Arial"/>
          <w:szCs w:val="22"/>
          <w:lang w:val="lt-LT"/>
        </w:rPr>
      </w:pPr>
      <w:r w:rsidRPr="00367790">
        <w:rPr>
          <w:rFonts w:ascii="Arial" w:hAnsi="Arial" w:cs="Arial"/>
          <w:szCs w:val="22"/>
          <w:lang w:val="lt-LT"/>
        </w:rPr>
        <w:t>5</w:t>
      </w:r>
      <w:r w:rsidR="004A08CB" w:rsidRPr="00367790">
        <w:rPr>
          <w:rFonts w:ascii="Arial" w:hAnsi="Arial" w:cs="Arial"/>
          <w:szCs w:val="22"/>
          <w:lang w:val="lt-LT"/>
        </w:rPr>
        <w:t>.</w:t>
      </w:r>
      <w:r w:rsidR="009F774D" w:rsidRPr="00367790">
        <w:rPr>
          <w:rFonts w:ascii="Arial" w:hAnsi="Arial" w:cs="Arial"/>
          <w:szCs w:val="22"/>
          <w:lang w:val="lt-LT"/>
        </w:rPr>
        <w:t>6</w:t>
      </w:r>
      <w:r w:rsidR="0063593B" w:rsidRPr="00367790">
        <w:rPr>
          <w:rFonts w:ascii="Arial" w:hAnsi="Arial" w:cs="Arial"/>
          <w:szCs w:val="22"/>
          <w:lang w:val="lt-LT"/>
        </w:rPr>
        <w:t>.</w:t>
      </w:r>
      <w:r w:rsidR="00B326D0" w:rsidRPr="00367790">
        <w:rPr>
          <w:rFonts w:ascii="Arial" w:hAnsi="Arial" w:cs="Arial"/>
          <w:szCs w:val="22"/>
          <w:lang w:val="lt-LT"/>
        </w:rPr>
        <w:t xml:space="preserve"> </w:t>
      </w:r>
      <w:r w:rsidR="00B326D0" w:rsidRPr="00367790">
        <w:rPr>
          <w:rFonts w:ascii="Arial" w:hAnsi="Arial" w:cs="Arial"/>
          <w:b/>
          <w:szCs w:val="22"/>
          <w:lang w:val="lt-LT"/>
        </w:rPr>
        <w:t xml:space="preserve">Teisės vengti atsisakymas </w:t>
      </w:r>
    </w:p>
    <w:p w14:paraId="7B794F99" w14:textId="77777777" w:rsidR="0063593B" w:rsidRPr="00367790" w:rsidRDefault="00F85858" w:rsidP="0063593B">
      <w:pPr>
        <w:pStyle w:val="SLONormal"/>
        <w:rPr>
          <w:rFonts w:ascii="Arial" w:hAnsi="Arial" w:cs="Arial"/>
          <w:szCs w:val="22"/>
          <w:lang w:val="lt-LT"/>
        </w:rPr>
      </w:pPr>
      <w:r w:rsidRPr="00367790">
        <w:rPr>
          <w:rFonts w:ascii="Arial" w:hAnsi="Arial" w:cs="Arial"/>
          <w:szCs w:val="22"/>
          <w:lang w:val="lt-LT"/>
        </w:rPr>
        <w:t>Draudikas</w:t>
      </w:r>
      <w:r w:rsidR="00B326D0" w:rsidRPr="00367790">
        <w:rPr>
          <w:rFonts w:ascii="Arial" w:hAnsi="Arial" w:cs="Arial"/>
          <w:szCs w:val="22"/>
          <w:lang w:val="lt-LT"/>
        </w:rPr>
        <w:t xml:space="preserve"> atsisako teisės (kurią ji</w:t>
      </w:r>
      <w:r w:rsidR="003E32FB" w:rsidRPr="00367790">
        <w:rPr>
          <w:rFonts w:ascii="Arial" w:hAnsi="Arial" w:cs="Arial"/>
          <w:szCs w:val="22"/>
          <w:lang w:val="lt-LT"/>
        </w:rPr>
        <w:t>s</w:t>
      </w:r>
      <w:r w:rsidR="00B326D0" w:rsidRPr="00367790">
        <w:rPr>
          <w:rFonts w:ascii="Arial" w:hAnsi="Arial" w:cs="Arial"/>
          <w:szCs w:val="22"/>
          <w:lang w:val="lt-LT"/>
        </w:rPr>
        <w:t xml:space="preserve"> gali turėti) </w:t>
      </w:r>
      <w:r w:rsidR="003E32FB" w:rsidRPr="00367790">
        <w:rPr>
          <w:rFonts w:ascii="Arial" w:hAnsi="Arial" w:cs="Arial"/>
          <w:szCs w:val="22"/>
          <w:lang w:val="lt-LT"/>
        </w:rPr>
        <w:t>nemokėti Draudimo išmokos ir (</w:t>
      </w:r>
      <w:r w:rsidR="00B326D0" w:rsidRPr="00367790">
        <w:rPr>
          <w:rFonts w:ascii="Arial" w:hAnsi="Arial" w:cs="Arial"/>
          <w:szCs w:val="22"/>
          <w:lang w:val="lt-LT"/>
        </w:rPr>
        <w:t>ar</w:t>
      </w:r>
      <w:r w:rsidR="003E32FB" w:rsidRPr="00367790">
        <w:rPr>
          <w:rFonts w:ascii="Arial" w:hAnsi="Arial" w:cs="Arial"/>
          <w:szCs w:val="22"/>
          <w:lang w:val="lt-LT"/>
        </w:rPr>
        <w:t>ba)</w:t>
      </w:r>
      <w:r w:rsidR="00B326D0" w:rsidRPr="00367790">
        <w:rPr>
          <w:rFonts w:ascii="Arial" w:hAnsi="Arial" w:cs="Arial"/>
          <w:szCs w:val="22"/>
          <w:lang w:val="lt-LT"/>
        </w:rPr>
        <w:t xml:space="preserve"> panaikinti </w:t>
      </w:r>
      <w:r w:rsidR="003E32FB" w:rsidRPr="00367790">
        <w:rPr>
          <w:rFonts w:ascii="Arial" w:hAnsi="Arial" w:cs="Arial"/>
          <w:szCs w:val="22"/>
          <w:lang w:val="lt-LT"/>
        </w:rPr>
        <w:t xml:space="preserve">kitas </w:t>
      </w:r>
      <w:r w:rsidR="00B326D0" w:rsidRPr="00367790">
        <w:rPr>
          <w:rFonts w:ascii="Arial" w:hAnsi="Arial" w:cs="Arial"/>
          <w:szCs w:val="22"/>
          <w:lang w:val="lt-LT"/>
        </w:rPr>
        <w:t>Apdraustojo teis</w:t>
      </w:r>
      <w:r w:rsidR="003E32FB" w:rsidRPr="00367790">
        <w:rPr>
          <w:rFonts w:ascii="Arial" w:hAnsi="Arial" w:cs="Arial"/>
          <w:szCs w:val="22"/>
          <w:lang w:val="lt-LT"/>
        </w:rPr>
        <w:t xml:space="preserve">es, kylančias iš </w:t>
      </w:r>
      <w:r w:rsidR="00B326D0" w:rsidRPr="00367790">
        <w:rPr>
          <w:rFonts w:ascii="Arial" w:hAnsi="Arial" w:cs="Arial"/>
          <w:szCs w:val="22"/>
          <w:lang w:val="lt-LT"/>
        </w:rPr>
        <w:t>ši</w:t>
      </w:r>
      <w:r w:rsidR="003E32FB" w:rsidRPr="00367790">
        <w:rPr>
          <w:rFonts w:ascii="Arial" w:hAnsi="Arial" w:cs="Arial"/>
          <w:szCs w:val="22"/>
          <w:lang w:val="lt-LT"/>
        </w:rPr>
        <w:t>os</w:t>
      </w:r>
      <w:r w:rsidR="00B326D0" w:rsidRPr="00367790">
        <w:rPr>
          <w:rFonts w:ascii="Arial" w:hAnsi="Arial" w:cs="Arial"/>
          <w:szCs w:val="22"/>
          <w:lang w:val="lt-LT"/>
        </w:rPr>
        <w:t xml:space="preserve"> </w:t>
      </w:r>
      <w:r w:rsidR="003F5FA2" w:rsidRPr="00367790">
        <w:rPr>
          <w:rFonts w:ascii="Arial" w:hAnsi="Arial" w:cs="Arial"/>
          <w:szCs w:val="22"/>
          <w:lang w:val="lt-LT"/>
        </w:rPr>
        <w:t>S</w:t>
      </w:r>
      <w:r w:rsidR="00B326D0" w:rsidRPr="00367790">
        <w:rPr>
          <w:rFonts w:ascii="Arial" w:hAnsi="Arial" w:cs="Arial"/>
          <w:szCs w:val="22"/>
          <w:lang w:val="lt-LT"/>
        </w:rPr>
        <w:t>utart</w:t>
      </w:r>
      <w:r w:rsidR="003E32FB" w:rsidRPr="00367790">
        <w:rPr>
          <w:rFonts w:ascii="Arial" w:hAnsi="Arial" w:cs="Arial"/>
          <w:szCs w:val="22"/>
          <w:lang w:val="lt-LT"/>
        </w:rPr>
        <w:t>ies, tuo atveju, jeigu nustato, kad buvo pateikta</w:t>
      </w:r>
      <w:r w:rsidR="00B326D0" w:rsidRPr="00367790">
        <w:rPr>
          <w:rFonts w:ascii="Arial" w:hAnsi="Arial" w:cs="Arial"/>
          <w:szCs w:val="22"/>
          <w:lang w:val="lt-LT"/>
        </w:rPr>
        <w:t xml:space="preserve"> esmin</w:t>
      </w:r>
      <w:r w:rsidR="003E32FB" w:rsidRPr="00367790">
        <w:rPr>
          <w:rFonts w:ascii="Arial" w:hAnsi="Arial" w:cs="Arial"/>
          <w:szCs w:val="22"/>
          <w:lang w:val="lt-LT"/>
        </w:rPr>
        <w:t>ė</w:t>
      </w:r>
      <w:r w:rsidR="00B326D0" w:rsidRPr="00367790">
        <w:rPr>
          <w:rFonts w:ascii="Arial" w:hAnsi="Arial" w:cs="Arial"/>
          <w:szCs w:val="22"/>
          <w:lang w:val="lt-LT"/>
        </w:rPr>
        <w:t xml:space="preserve"> melaging</w:t>
      </w:r>
      <w:r w:rsidR="003E32FB" w:rsidRPr="00367790">
        <w:rPr>
          <w:rFonts w:ascii="Arial" w:hAnsi="Arial" w:cs="Arial"/>
          <w:szCs w:val="22"/>
          <w:lang w:val="lt-LT"/>
        </w:rPr>
        <w:t>a</w:t>
      </w:r>
      <w:r w:rsidR="00B326D0" w:rsidRPr="00367790">
        <w:rPr>
          <w:rFonts w:ascii="Arial" w:hAnsi="Arial" w:cs="Arial"/>
          <w:szCs w:val="22"/>
          <w:lang w:val="lt-LT"/>
        </w:rPr>
        <w:t xml:space="preserve"> </w:t>
      </w:r>
      <w:r w:rsidR="003E32FB" w:rsidRPr="00367790">
        <w:rPr>
          <w:rFonts w:ascii="Arial" w:hAnsi="Arial" w:cs="Arial"/>
          <w:szCs w:val="22"/>
          <w:lang w:val="lt-LT"/>
        </w:rPr>
        <w:t xml:space="preserve">informacija </w:t>
      </w:r>
      <w:r w:rsidR="00B326D0" w:rsidRPr="00367790">
        <w:rPr>
          <w:rFonts w:ascii="Arial" w:hAnsi="Arial" w:cs="Arial"/>
          <w:szCs w:val="22"/>
          <w:lang w:val="lt-LT"/>
        </w:rPr>
        <w:t xml:space="preserve">ar </w:t>
      </w:r>
      <w:r w:rsidR="003E32FB" w:rsidRPr="00367790">
        <w:rPr>
          <w:rFonts w:ascii="Arial" w:hAnsi="Arial" w:cs="Arial"/>
          <w:szCs w:val="22"/>
          <w:lang w:val="lt-LT"/>
        </w:rPr>
        <w:t xml:space="preserve">neatskleisti tam tikri </w:t>
      </w:r>
      <w:r w:rsidR="00B326D0" w:rsidRPr="00367790">
        <w:rPr>
          <w:rFonts w:ascii="Arial" w:hAnsi="Arial" w:cs="Arial"/>
          <w:szCs w:val="22"/>
          <w:lang w:val="lt-LT"/>
        </w:rPr>
        <w:t>fakt</w:t>
      </w:r>
      <w:r w:rsidR="003E32FB" w:rsidRPr="00367790">
        <w:rPr>
          <w:rFonts w:ascii="Arial" w:hAnsi="Arial" w:cs="Arial"/>
          <w:szCs w:val="22"/>
          <w:lang w:val="lt-LT"/>
        </w:rPr>
        <w:t>ai</w:t>
      </w:r>
      <w:r w:rsidR="00B326D0" w:rsidRPr="00367790">
        <w:rPr>
          <w:rFonts w:ascii="Arial" w:hAnsi="Arial" w:cs="Arial"/>
          <w:szCs w:val="22"/>
          <w:lang w:val="lt-LT"/>
        </w:rPr>
        <w:t xml:space="preserve"> apie draudimo objektą, jei tok</w:t>
      </w:r>
      <w:r w:rsidR="003E32FB" w:rsidRPr="00367790">
        <w:rPr>
          <w:rFonts w:ascii="Arial" w:hAnsi="Arial" w:cs="Arial"/>
          <w:szCs w:val="22"/>
          <w:lang w:val="lt-LT"/>
        </w:rPr>
        <w:t>ia</w:t>
      </w:r>
      <w:r w:rsidR="00B326D0" w:rsidRPr="00367790">
        <w:rPr>
          <w:rFonts w:ascii="Arial" w:hAnsi="Arial" w:cs="Arial"/>
          <w:szCs w:val="22"/>
          <w:lang w:val="lt-LT"/>
        </w:rPr>
        <w:t xml:space="preserve"> melaginga </w:t>
      </w:r>
      <w:r w:rsidR="003E32FB" w:rsidRPr="00367790">
        <w:rPr>
          <w:rFonts w:ascii="Arial" w:hAnsi="Arial" w:cs="Arial"/>
          <w:szCs w:val="22"/>
          <w:lang w:val="lt-LT"/>
        </w:rPr>
        <w:t xml:space="preserve">informacija pateikta </w:t>
      </w:r>
      <w:r w:rsidR="00B326D0" w:rsidRPr="00367790">
        <w:rPr>
          <w:rFonts w:ascii="Arial" w:hAnsi="Arial" w:cs="Arial"/>
          <w:szCs w:val="22"/>
          <w:lang w:val="lt-LT"/>
        </w:rPr>
        <w:t xml:space="preserve">ar </w:t>
      </w:r>
      <w:r w:rsidR="003E32FB" w:rsidRPr="00367790">
        <w:rPr>
          <w:rFonts w:ascii="Arial" w:hAnsi="Arial" w:cs="Arial"/>
          <w:szCs w:val="22"/>
          <w:lang w:val="lt-LT"/>
        </w:rPr>
        <w:t xml:space="preserve">faktų </w:t>
      </w:r>
      <w:r w:rsidR="00B326D0" w:rsidRPr="00367790">
        <w:rPr>
          <w:rFonts w:ascii="Arial" w:hAnsi="Arial" w:cs="Arial"/>
          <w:szCs w:val="22"/>
          <w:lang w:val="lt-LT"/>
        </w:rPr>
        <w:t>neatskleidimas pasitaikė neturint nesąžiningų ketinimų.</w:t>
      </w:r>
    </w:p>
    <w:p w14:paraId="77EF8B5A" w14:textId="77777777" w:rsidR="00B326D0" w:rsidRPr="00367790" w:rsidRDefault="001F41E1" w:rsidP="0063593B">
      <w:pPr>
        <w:pStyle w:val="SLONormal"/>
        <w:spacing w:before="240"/>
        <w:rPr>
          <w:rFonts w:ascii="Arial" w:hAnsi="Arial" w:cs="Arial"/>
          <w:szCs w:val="22"/>
          <w:lang w:val="lt-LT"/>
        </w:rPr>
      </w:pPr>
      <w:r w:rsidRPr="00367790">
        <w:rPr>
          <w:rFonts w:ascii="Arial" w:hAnsi="Arial" w:cs="Arial"/>
          <w:szCs w:val="22"/>
          <w:lang w:val="lt-LT"/>
        </w:rPr>
        <w:t>5</w:t>
      </w:r>
      <w:r w:rsidR="004A08CB" w:rsidRPr="00367790">
        <w:rPr>
          <w:rFonts w:ascii="Arial" w:hAnsi="Arial" w:cs="Arial"/>
          <w:szCs w:val="22"/>
          <w:lang w:val="lt-LT"/>
        </w:rPr>
        <w:t>.</w:t>
      </w:r>
      <w:r w:rsidR="009F774D" w:rsidRPr="00367790">
        <w:rPr>
          <w:rFonts w:ascii="Arial" w:hAnsi="Arial" w:cs="Arial"/>
          <w:szCs w:val="22"/>
          <w:lang w:val="lt-LT"/>
        </w:rPr>
        <w:t>7</w:t>
      </w:r>
      <w:r w:rsidR="0063593B" w:rsidRPr="00367790">
        <w:rPr>
          <w:rFonts w:ascii="Arial" w:hAnsi="Arial" w:cs="Arial"/>
          <w:szCs w:val="22"/>
          <w:lang w:val="lt-LT"/>
        </w:rPr>
        <w:t>.</w:t>
      </w:r>
      <w:r w:rsidR="00B326D0" w:rsidRPr="00367790">
        <w:rPr>
          <w:rFonts w:ascii="Arial" w:hAnsi="Arial" w:cs="Arial"/>
          <w:szCs w:val="22"/>
          <w:lang w:val="lt-LT"/>
        </w:rPr>
        <w:t xml:space="preserve"> </w:t>
      </w:r>
      <w:r w:rsidR="00B326D0" w:rsidRPr="00367790">
        <w:rPr>
          <w:rFonts w:ascii="Arial" w:hAnsi="Arial" w:cs="Arial"/>
          <w:b/>
          <w:szCs w:val="22"/>
          <w:lang w:val="lt-LT"/>
        </w:rPr>
        <w:t xml:space="preserve">Dalumas </w:t>
      </w:r>
    </w:p>
    <w:p w14:paraId="3BC1F5C1" w14:textId="77777777" w:rsidR="00B326D0" w:rsidRPr="00367790" w:rsidRDefault="00B326D0" w:rsidP="0063593B">
      <w:pPr>
        <w:pStyle w:val="SLONormal"/>
        <w:rPr>
          <w:rFonts w:ascii="Arial" w:hAnsi="Arial" w:cs="Arial"/>
          <w:szCs w:val="22"/>
          <w:lang w:val="lt-LT"/>
        </w:rPr>
      </w:pPr>
      <w:r w:rsidRPr="00367790">
        <w:rPr>
          <w:rFonts w:ascii="Arial" w:hAnsi="Arial" w:cs="Arial"/>
          <w:szCs w:val="22"/>
          <w:lang w:val="lt-LT"/>
        </w:rPr>
        <w:lastRenderedPageBreak/>
        <w:t xml:space="preserve">Pasiūlymo forma turi būti traktuojama kaip atskiras kiekvieno Apdraustojo draudimo prašymas. Kiekvienas Apdraustasis turi atskiriamą teisę į šią </w:t>
      </w:r>
      <w:r w:rsidR="00846957" w:rsidRPr="00367790">
        <w:rPr>
          <w:rFonts w:ascii="Arial" w:hAnsi="Arial" w:cs="Arial"/>
          <w:szCs w:val="22"/>
          <w:lang w:val="lt-LT"/>
        </w:rPr>
        <w:t>S</w:t>
      </w:r>
      <w:r w:rsidRPr="00367790">
        <w:rPr>
          <w:rFonts w:ascii="Arial" w:hAnsi="Arial" w:cs="Arial"/>
          <w:szCs w:val="22"/>
          <w:lang w:val="lt-LT"/>
        </w:rPr>
        <w:t>utartį.</w:t>
      </w:r>
    </w:p>
    <w:p w14:paraId="1AFDC2E9" w14:textId="77777777" w:rsidR="00B326D0" w:rsidRPr="00367790" w:rsidRDefault="00B326D0" w:rsidP="0063593B">
      <w:pPr>
        <w:pStyle w:val="SLONormal"/>
        <w:rPr>
          <w:rFonts w:ascii="Arial" w:hAnsi="Arial" w:cs="Arial"/>
          <w:szCs w:val="22"/>
          <w:lang w:val="lt-LT"/>
        </w:rPr>
      </w:pPr>
      <w:r w:rsidRPr="00367790">
        <w:rPr>
          <w:rFonts w:ascii="Arial" w:hAnsi="Arial" w:cs="Arial"/>
          <w:szCs w:val="22"/>
          <w:lang w:val="lt-LT"/>
        </w:rPr>
        <w:t xml:space="preserve">Apdraustojo teisės į šią </w:t>
      </w:r>
      <w:r w:rsidR="00846957" w:rsidRPr="00367790">
        <w:rPr>
          <w:rFonts w:ascii="Arial" w:hAnsi="Arial" w:cs="Arial"/>
          <w:szCs w:val="22"/>
          <w:lang w:val="lt-LT"/>
        </w:rPr>
        <w:t>S</w:t>
      </w:r>
      <w:r w:rsidR="00F85858" w:rsidRPr="00367790">
        <w:rPr>
          <w:rFonts w:ascii="Arial" w:hAnsi="Arial" w:cs="Arial"/>
          <w:szCs w:val="22"/>
          <w:lang w:val="lt-LT"/>
        </w:rPr>
        <w:t>utartį atžvilgiu Draudikas</w:t>
      </w:r>
      <w:r w:rsidRPr="00367790">
        <w:rPr>
          <w:rFonts w:ascii="Arial" w:hAnsi="Arial" w:cs="Arial"/>
          <w:szCs w:val="22"/>
          <w:lang w:val="lt-LT"/>
        </w:rPr>
        <w:t xml:space="preserve"> atsižvelgia tik į konkretaus Apdraustojo padarytus pareiškimus, turimą informaciją arba veiksmus ar neveikimą, o jo turima informacija, veiksmai ar neveikimas nebus priskiriami kitam Apdraustajam.</w:t>
      </w:r>
    </w:p>
    <w:p w14:paraId="142B174D" w14:textId="77777777" w:rsidR="0063593B" w:rsidRPr="00367790" w:rsidRDefault="00B326D0" w:rsidP="0063593B">
      <w:pPr>
        <w:pStyle w:val="SLONormal"/>
        <w:rPr>
          <w:rFonts w:ascii="Arial" w:hAnsi="Arial" w:cs="Arial"/>
          <w:szCs w:val="22"/>
          <w:lang w:val="lt-LT"/>
        </w:rPr>
      </w:pPr>
      <w:r w:rsidRPr="00367790">
        <w:rPr>
          <w:rFonts w:ascii="Arial" w:hAnsi="Arial" w:cs="Arial"/>
          <w:szCs w:val="22"/>
          <w:lang w:val="lt-LT"/>
        </w:rPr>
        <w:t xml:space="preserve">Jei Apdraustasis asmuo neturi teisės į tam tikrų Nuostolių kompensaciją pagal šią </w:t>
      </w:r>
      <w:r w:rsidR="00846957" w:rsidRPr="00367790">
        <w:rPr>
          <w:rFonts w:ascii="Arial" w:hAnsi="Arial" w:cs="Arial"/>
          <w:szCs w:val="22"/>
          <w:lang w:val="lt-LT"/>
        </w:rPr>
        <w:t>S</w:t>
      </w:r>
      <w:r w:rsidRPr="00367790">
        <w:rPr>
          <w:rFonts w:ascii="Arial" w:hAnsi="Arial" w:cs="Arial"/>
          <w:szCs w:val="22"/>
          <w:lang w:val="lt-LT"/>
        </w:rPr>
        <w:t xml:space="preserve">utartį, Bendrovė taip pat neturi teisės į tokių Nuostolių kompensaciją pagal </w:t>
      </w:r>
      <w:r w:rsidR="00846957" w:rsidRPr="00367790">
        <w:rPr>
          <w:rFonts w:ascii="Arial" w:hAnsi="Arial" w:cs="Arial"/>
          <w:szCs w:val="22"/>
          <w:lang w:val="lt-LT"/>
        </w:rPr>
        <w:t xml:space="preserve">Sutarties </w:t>
      </w:r>
      <w:r w:rsidR="001F41E1" w:rsidRPr="00367790">
        <w:rPr>
          <w:rFonts w:ascii="Arial" w:hAnsi="Arial" w:cs="Arial"/>
          <w:szCs w:val="22"/>
          <w:lang w:val="lt-LT"/>
        </w:rPr>
        <w:t>1</w:t>
      </w:r>
      <w:r w:rsidRPr="00367790">
        <w:rPr>
          <w:rFonts w:ascii="Arial" w:hAnsi="Arial" w:cs="Arial"/>
          <w:szCs w:val="22"/>
          <w:lang w:val="lt-LT"/>
        </w:rPr>
        <w:t>.</w:t>
      </w:r>
      <w:r w:rsidR="001F41E1" w:rsidRPr="00367790">
        <w:rPr>
          <w:rFonts w:ascii="Arial" w:hAnsi="Arial" w:cs="Arial"/>
          <w:szCs w:val="22"/>
          <w:lang w:val="lt-LT"/>
        </w:rPr>
        <w:t>2</w:t>
      </w:r>
      <w:r w:rsidR="009A681F" w:rsidRPr="00367790">
        <w:rPr>
          <w:rFonts w:ascii="Arial" w:hAnsi="Arial" w:cs="Arial"/>
          <w:szCs w:val="22"/>
          <w:lang w:val="lt-LT"/>
        </w:rPr>
        <w:t>.</w:t>
      </w:r>
      <w:r w:rsidR="00846957" w:rsidRPr="00367790">
        <w:rPr>
          <w:rFonts w:ascii="Arial" w:hAnsi="Arial" w:cs="Arial"/>
          <w:szCs w:val="22"/>
          <w:lang w:val="lt-LT"/>
        </w:rPr>
        <w:t>2</w:t>
      </w:r>
      <w:r w:rsidR="0063593B" w:rsidRPr="00367790">
        <w:rPr>
          <w:rFonts w:ascii="Arial" w:hAnsi="Arial" w:cs="Arial"/>
          <w:szCs w:val="22"/>
          <w:lang w:val="lt-LT"/>
        </w:rPr>
        <w:t>.</w:t>
      </w:r>
      <w:r w:rsidRPr="00367790">
        <w:rPr>
          <w:rFonts w:ascii="Arial" w:hAnsi="Arial" w:cs="Arial"/>
          <w:szCs w:val="22"/>
          <w:lang w:val="lt-LT"/>
        </w:rPr>
        <w:t> </w:t>
      </w:r>
      <w:r w:rsidR="00846957" w:rsidRPr="00367790">
        <w:rPr>
          <w:rFonts w:ascii="Arial" w:hAnsi="Arial" w:cs="Arial"/>
          <w:szCs w:val="22"/>
          <w:lang w:val="lt-LT"/>
        </w:rPr>
        <w:t>punktą</w:t>
      </w:r>
      <w:r w:rsidRPr="00367790">
        <w:rPr>
          <w:rFonts w:ascii="Arial" w:hAnsi="Arial" w:cs="Arial"/>
          <w:szCs w:val="22"/>
          <w:lang w:val="lt-LT"/>
        </w:rPr>
        <w:t>.</w:t>
      </w:r>
    </w:p>
    <w:p w14:paraId="5429905B" w14:textId="77777777" w:rsidR="006728A5" w:rsidRPr="00367790" w:rsidRDefault="001F41E1" w:rsidP="0063593B">
      <w:pPr>
        <w:pStyle w:val="SLONormal"/>
        <w:tabs>
          <w:tab w:val="left" w:pos="708"/>
          <w:tab w:val="left" w:pos="1416"/>
          <w:tab w:val="left" w:pos="2124"/>
          <w:tab w:val="left" w:pos="2832"/>
          <w:tab w:val="left" w:pos="3540"/>
          <w:tab w:val="left" w:pos="4580"/>
        </w:tabs>
        <w:spacing w:before="240"/>
        <w:rPr>
          <w:rFonts w:ascii="Arial" w:hAnsi="Arial" w:cs="Arial"/>
          <w:b/>
          <w:szCs w:val="22"/>
          <w:lang w:val="lt-LT"/>
        </w:rPr>
      </w:pPr>
      <w:r w:rsidRPr="00367790">
        <w:rPr>
          <w:rFonts w:ascii="Arial" w:hAnsi="Arial" w:cs="Arial"/>
          <w:szCs w:val="22"/>
          <w:lang w:val="lt-LT"/>
        </w:rPr>
        <w:t>5</w:t>
      </w:r>
      <w:r w:rsidR="009031CF" w:rsidRPr="00367790">
        <w:rPr>
          <w:rFonts w:ascii="Arial" w:hAnsi="Arial" w:cs="Arial"/>
          <w:szCs w:val="22"/>
          <w:lang w:val="lt-LT"/>
        </w:rPr>
        <w:t>.</w:t>
      </w:r>
      <w:r w:rsidR="0070494F" w:rsidRPr="00367790">
        <w:rPr>
          <w:rFonts w:ascii="Arial" w:hAnsi="Arial" w:cs="Arial"/>
          <w:szCs w:val="22"/>
          <w:lang w:val="lt-LT"/>
        </w:rPr>
        <w:t>8</w:t>
      </w:r>
      <w:r w:rsidR="00711C81" w:rsidRPr="00367790">
        <w:rPr>
          <w:rFonts w:ascii="Arial" w:hAnsi="Arial" w:cs="Arial"/>
          <w:szCs w:val="22"/>
          <w:lang w:val="lt-LT"/>
        </w:rPr>
        <w:t>.</w:t>
      </w:r>
      <w:r w:rsidR="006728A5" w:rsidRPr="00367790">
        <w:rPr>
          <w:rFonts w:ascii="Arial" w:hAnsi="Arial" w:cs="Arial"/>
          <w:b/>
          <w:szCs w:val="22"/>
          <w:lang w:val="lt-LT"/>
        </w:rPr>
        <w:t xml:space="preserve"> </w:t>
      </w:r>
      <w:r w:rsidR="00711C81" w:rsidRPr="00367790">
        <w:rPr>
          <w:rFonts w:ascii="Arial" w:hAnsi="Arial" w:cs="Arial"/>
          <w:b/>
          <w:szCs w:val="22"/>
          <w:lang w:val="lt-LT"/>
        </w:rPr>
        <w:t>S</w:t>
      </w:r>
      <w:r w:rsidR="006728A5" w:rsidRPr="00367790">
        <w:rPr>
          <w:rFonts w:ascii="Arial" w:hAnsi="Arial" w:cs="Arial"/>
          <w:b/>
          <w:szCs w:val="22"/>
          <w:lang w:val="lt-LT"/>
        </w:rPr>
        <w:t>utarties interpretavimas</w:t>
      </w:r>
      <w:r w:rsidR="006728A5" w:rsidRPr="00367790">
        <w:rPr>
          <w:rFonts w:ascii="Arial" w:hAnsi="Arial" w:cs="Arial"/>
          <w:b/>
          <w:szCs w:val="22"/>
          <w:lang w:val="lt-LT"/>
        </w:rPr>
        <w:tab/>
      </w:r>
    </w:p>
    <w:p w14:paraId="5993D36A" w14:textId="77777777" w:rsidR="006728A5" w:rsidRPr="00367790" w:rsidRDefault="006728A5" w:rsidP="0063593B">
      <w:pPr>
        <w:pStyle w:val="SLONormal"/>
        <w:rPr>
          <w:rFonts w:ascii="Arial" w:hAnsi="Arial" w:cs="Arial"/>
          <w:szCs w:val="22"/>
          <w:lang w:val="lt-LT"/>
        </w:rPr>
      </w:pPr>
      <w:r w:rsidRPr="00367790">
        <w:rPr>
          <w:rFonts w:ascii="Arial" w:hAnsi="Arial" w:cs="Arial"/>
          <w:szCs w:val="22"/>
          <w:lang w:val="lt-LT"/>
        </w:rPr>
        <w:t xml:space="preserve">Aiškinant šios </w:t>
      </w:r>
      <w:r w:rsidR="00711C81" w:rsidRPr="00367790">
        <w:rPr>
          <w:rFonts w:ascii="Arial" w:hAnsi="Arial" w:cs="Arial"/>
          <w:szCs w:val="22"/>
          <w:lang w:val="lt-LT"/>
        </w:rPr>
        <w:t>S</w:t>
      </w:r>
      <w:r w:rsidRPr="00367790">
        <w:rPr>
          <w:rFonts w:ascii="Arial" w:hAnsi="Arial" w:cs="Arial"/>
          <w:szCs w:val="22"/>
          <w:lang w:val="lt-LT"/>
        </w:rPr>
        <w:t>utarties sąlygas, būtina atsižvelgti į toliau nurodytus aspektus:</w:t>
      </w:r>
    </w:p>
    <w:p w14:paraId="172279FA" w14:textId="77777777" w:rsidR="006728A5" w:rsidRPr="00367790" w:rsidRDefault="006728A5" w:rsidP="00D27BFE">
      <w:pPr>
        <w:pStyle w:val="SLONormal"/>
        <w:numPr>
          <w:ilvl w:val="0"/>
          <w:numId w:val="17"/>
        </w:numPr>
        <w:ind w:left="567" w:hanging="425"/>
        <w:rPr>
          <w:rFonts w:ascii="Arial" w:hAnsi="Arial" w:cs="Arial"/>
          <w:szCs w:val="22"/>
          <w:lang w:val="lt-LT"/>
        </w:rPr>
      </w:pPr>
      <w:r w:rsidRPr="00367790">
        <w:rPr>
          <w:rFonts w:ascii="Arial" w:hAnsi="Arial" w:cs="Arial"/>
          <w:szCs w:val="22"/>
          <w:lang w:val="lt-LT"/>
        </w:rPr>
        <w:t>dalių pavadinimai tik aprašomojo pobūdžio ir neskirti interpretacijai palengvinti;</w:t>
      </w:r>
    </w:p>
    <w:p w14:paraId="20AE37F3" w14:textId="77777777" w:rsidR="006728A5" w:rsidRPr="00367790" w:rsidRDefault="006728A5" w:rsidP="00D27BFE">
      <w:pPr>
        <w:pStyle w:val="SLONormal"/>
        <w:numPr>
          <w:ilvl w:val="0"/>
          <w:numId w:val="17"/>
        </w:numPr>
        <w:ind w:left="567" w:hanging="425"/>
        <w:rPr>
          <w:rFonts w:ascii="Arial" w:hAnsi="Arial" w:cs="Arial"/>
          <w:szCs w:val="22"/>
          <w:lang w:val="lt-LT"/>
        </w:rPr>
      </w:pPr>
      <w:r w:rsidRPr="00367790">
        <w:rPr>
          <w:rFonts w:ascii="Arial" w:hAnsi="Arial" w:cs="Arial"/>
          <w:szCs w:val="22"/>
          <w:lang w:val="lt-LT"/>
        </w:rPr>
        <w:t>vienaskaita apima daugiskaitą ir atvirkščiai;</w:t>
      </w:r>
    </w:p>
    <w:p w14:paraId="56A52DBB" w14:textId="77777777" w:rsidR="006728A5" w:rsidRPr="00367790" w:rsidRDefault="006728A5" w:rsidP="00D27BFE">
      <w:pPr>
        <w:pStyle w:val="SLONormal"/>
        <w:numPr>
          <w:ilvl w:val="0"/>
          <w:numId w:val="17"/>
        </w:numPr>
        <w:ind w:left="567" w:hanging="425"/>
        <w:rPr>
          <w:rFonts w:ascii="Arial" w:hAnsi="Arial" w:cs="Arial"/>
          <w:szCs w:val="22"/>
          <w:lang w:val="lt-LT"/>
        </w:rPr>
      </w:pPr>
      <w:r w:rsidRPr="00367790">
        <w:rPr>
          <w:rFonts w:ascii="Arial" w:hAnsi="Arial" w:cs="Arial"/>
          <w:szCs w:val="22"/>
          <w:lang w:val="lt-LT"/>
        </w:rPr>
        <w:t>vyriškosios giminės žodžiai apima ir moteriškąją (taip pat bevardę) giminę;</w:t>
      </w:r>
    </w:p>
    <w:p w14:paraId="19D85194" w14:textId="77777777" w:rsidR="00E17AF9" w:rsidRPr="00367790" w:rsidRDefault="006728A5" w:rsidP="00D27BFE">
      <w:pPr>
        <w:pStyle w:val="SLONormal"/>
        <w:numPr>
          <w:ilvl w:val="0"/>
          <w:numId w:val="17"/>
        </w:numPr>
        <w:ind w:left="567" w:hanging="425"/>
        <w:rPr>
          <w:rFonts w:ascii="Arial" w:hAnsi="Arial" w:cs="Arial"/>
          <w:szCs w:val="22"/>
          <w:lang w:val="lt-LT"/>
        </w:rPr>
      </w:pPr>
      <w:r w:rsidRPr="00367790">
        <w:rPr>
          <w:rFonts w:ascii="Arial" w:hAnsi="Arial" w:cs="Arial"/>
          <w:szCs w:val="22"/>
          <w:lang w:val="lt-LT"/>
        </w:rPr>
        <w:t>nuorodos į pareigas ar pozicijas apima jų ekvivalentus bet kurioje jurisdikcijoje.</w:t>
      </w:r>
    </w:p>
    <w:p w14:paraId="1ABE4ACC" w14:textId="77777777" w:rsidR="007E09CF" w:rsidRPr="00367790" w:rsidRDefault="007E09CF" w:rsidP="007E09CF">
      <w:pPr>
        <w:pStyle w:val="SLONormal"/>
        <w:ind w:left="567"/>
        <w:rPr>
          <w:rFonts w:ascii="Arial" w:hAnsi="Arial" w:cs="Arial"/>
          <w:szCs w:val="22"/>
          <w:lang w:val="lt-LT"/>
        </w:rPr>
      </w:pPr>
    </w:p>
    <w:p w14:paraId="11483826" w14:textId="77777777" w:rsidR="00C151F2" w:rsidRPr="00367790" w:rsidRDefault="00C151F2" w:rsidP="007E09CF">
      <w:pPr>
        <w:pStyle w:val="SLONormal"/>
        <w:ind w:left="567"/>
        <w:rPr>
          <w:rFonts w:ascii="Arial" w:hAnsi="Arial" w:cs="Arial"/>
          <w:szCs w:val="22"/>
          <w:lang w:val="lt-LT"/>
        </w:rPr>
      </w:pPr>
    </w:p>
    <w:p w14:paraId="1A9EBA96" w14:textId="77777777" w:rsidR="00855440" w:rsidRPr="00367790" w:rsidRDefault="000F6C6D" w:rsidP="00A921BD">
      <w:pPr>
        <w:pStyle w:val="ListParagraph"/>
        <w:numPr>
          <w:ilvl w:val="0"/>
          <w:numId w:val="1"/>
        </w:numPr>
        <w:tabs>
          <w:tab w:val="left" w:pos="540"/>
        </w:tabs>
        <w:spacing w:before="120" w:after="120"/>
        <w:ind w:left="284" w:hanging="284"/>
        <w:jc w:val="center"/>
        <w:rPr>
          <w:rFonts w:ascii="Arial" w:hAnsi="Arial" w:cs="Arial"/>
          <w:b/>
          <w:sz w:val="22"/>
          <w:szCs w:val="22"/>
        </w:rPr>
      </w:pPr>
      <w:r w:rsidRPr="00367790">
        <w:rPr>
          <w:rFonts w:ascii="Arial" w:hAnsi="Arial" w:cs="Arial"/>
          <w:b/>
          <w:sz w:val="22"/>
          <w:szCs w:val="22"/>
        </w:rPr>
        <w:t xml:space="preserve">NEDRAUDŽIAMIEJI </w:t>
      </w:r>
      <w:r w:rsidR="00F4773D" w:rsidRPr="00367790">
        <w:rPr>
          <w:rFonts w:ascii="Arial" w:hAnsi="Arial" w:cs="Arial"/>
          <w:b/>
          <w:sz w:val="22"/>
          <w:szCs w:val="22"/>
        </w:rPr>
        <w:t>ĮVYKIAI</w:t>
      </w:r>
    </w:p>
    <w:p w14:paraId="5668C97C" w14:textId="77777777" w:rsidR="00854E2D" w:rsidRPr="00367790" w:rsidRDefault="00F85858" w:rsidP="009C7E4F">
      <w:pPr>
        <w:tabs>
          <w:tab w:val="left" w:pos="540"/>
        </w:tabs>
        <w:spacing w:before="120" w:after="120"/>
        <w:rPr>
          <w:rFonts w:ascii="Arial" w:hAnsi="Arial" w:cs="Arial"/>
          <w:sz w:val="22"/>
          <w:szCs w:val="22"/>
        </w:rPr>
      </w:pPr>
      <w:r w:rsidRPr="00367790">
        <w:rPr>
          <w:rFonts w:ascii="Arial" w:hAnsi="Arial" w:cs="Arial"/>
          <w:sz w:val="22"/>
          <w:szCs w:val="22"/>
        </w:rPr>
        <w:t>Draudikui</w:t>
      </w:r>
      <w:r w:rsidR="00854E2D" w:rsidRPr="00367790">
        <w:rPr>
          <w:rFonts w:ascii="Arial" w:hAnsi="Arial" w:cs="Arial"/>
          <w:sz w:val="22"/>
          <w:szCs w:val="22"/>
        </w:rPr>
        <w:t xml:space="preserve"> ne</w:t>
      </w:r>
      <w:r w:rsidR="004C3F42" w:rsidRPr="00367790">
        <w:rPr>
          <w:rFonts w:ascii="Arial" w:hAnsi="Arial" w:cs="Arial"/>
          <w:sz w:val="22"/>
          <w:szCs w:val="22"/>
        </w:rPr>
        <w:t>kyla</w:t>
      </w:r>
      <w:r w:rsidR="00854E2D" w:rsidRPr="00367790">
        <w:rPr>
          <w:rFonts w:ascii="Arial" w:hAnsi="Arial" w:cs="Arial"/>
          <w:sz w:val="22"/>
          <w:szCs w:val="22"/>
        </w:rPr>
        <w:t xml:space="preserve"> atsakomybė Apdraustojo atžvilgiu dėl bet kokio Reikalavimo:</w:t>
      </w:r>
    </w:p>
    <w:p w14:paraId="0D066E58" w14:textId="77777777" w:rsidR="00655FD8" w:rsidRPr="00367790" w:rsidRDefault="001F41E1" w:rsidP="00803075">
      <w:pPr>
        <w:pStyle w:val="SLONormal"/>
        <w:spacing w:before="240"/>
        <w:rPr>
          <w:rFonts w:ascii="Arial" w:hAnsi="Arial" w:cs="Arial"/>
          <w:szCs w:val="22"/>
          <w:lang w:val="lt-LT"/>
        </w:rPr>
      </w:pPr>
      <w:r w:rsidRPr="00367790">
        <w:rPr>
          <w:rFonts w:ascii="Arial" w:hAnsi="Arial" w:cs="Arial"/>
          <w:szCs w:val="22"/>
          <w:lang w:val="lt-LT"/>
        </w:rPr>
        <w:t>6</w:t>
      </w:r>
      <w:r w:rsidR="00854E2D" w:rsidRPr="00367790">
        <w:rPr>
          <w:rFonts w:ascii="Arial" w:hAnsi="Arial" w:cs="Arial"/>
          <w:szCs w:val="22"/>
          <w:lang w:val="lt-LT"/>
        </w:rPr>
        <w:t>.1</w:t>
      </w:r>
      <w:r w:rsidR="00A0317C" w:rsidRPr="00367790">
        <w:rPr>
          <w:rFonts w:ascii="Arial" w:hAnsi="Arial" w:cs="Arial"/>
          <w:szCs w:val="22"/>
          <w:lang w:val="lt-LT"/>
        </w:rPr>
        <w:t>.</w:t>
      </w:r>
      <w:r w:rsidR="00854E2D" w:rsidRPr="00367790">
        <w:rPr>
          <w:rFonts w:ascii="Arial" w:hAnsi="Arial" w:cs="Arial"/>
          <w:szCs w:val="22"/>
          <w:lang w:val="lt-LT"/>
        </w:rPr>
        <w:t xml:space="preserve"> </w:t>
      </w:r>
      <w:r w:rsidR="004566A8" w:rsidRPr="00367790">
        <w:rPr>
          <w:rFonts w:ascii="Arial" w:hAnsi="Arial" w:cs="Arial"/>
          <w:b/>
          <w:szCs w:val="22"/>
          <w:lang w:val="lt-LT"/>
        </w:rPr>
        <w:t>dėl s</w:t>
      </w:r>
      <w:r w:rsidR="004C3F42" w:rsidRPr="00367790">
        <w:rPr>
          <w:rFonts w:ascii="Arial" w:hAnsi="Arial" w:cs="Arial"/>
          <w:b/>
          <w:szCs w:val="22"/>
          <w:lang w:val="lt-LT"/>
        </w:rPr>
        <w:t>veikatos sužalojim</w:t>
      </w:r>
      <w:r w:rsidR="004566A8" w:rsidRPr="00367790">
        <w:rPr>
          <w:rFonts w:ascii="Arial" w:hAnsi="Arial" w:cs="Arial"/>
          <w:b/>
          <w:szCs w:val="22"/>
          <w:lang w:val="lt-LT"/>
        </w:rPr>
        <w:t>o</w:t>
      </w:r>
      <w:r w:rsidR="004C3F42" w:rsidRPr="00367790">
        <w:rPr>
          <w:rFonts w:ascii="Arial" w:hAnsi="Arial" w:cs="Arial"/>
          <w:b/>
          <w:szCs w:val="22"/>
          <w:lang w:val="lt-LT"/>
        </w:rPr>
        <w:t xml:space="preserve"> </w:t>
      </w:r>
      <w:r w:rsidR="00854E2D" w:rsidRPr="00367790">
        <w:rPr>
          <w:rFonts w:ascii="Arial" w:hAnsi="Arial" w:cs="Arial"/>
          <w:b/>
          <w:szCs w:val="22"/>
          <w:lang w:val="lt-LT"/>
        </w:rPr>
        <w:t>ir turtin</w:t>
      </w:r>
      <w:r w:rsidR="004566A8" w:rsidRPr="00367790">
        <w:rPr>
          <w:rFonts w:ascii="Arial" w:hAnsi="Arial" w:cs="Arial"/>
          <w:b/>
          <w:szCs w:val="22"/>
          <w:lang w:val="lt-LT"/>
        </w:rPr>
        <w:t>ės</w:t>
      </w:r>
      <w:r w:rsidR="00854E2D" w:rsidRPr="00367790">
        <w:rPr>
          <w:rFonts w:ascii="Arial" w:hAnsi="Arial" w:cs="Arial"/>
          <w:b/>
          <w:szCs w:val="22"/>
          <w:lang w:val="lt-LT"/>
        </w:rPr>
        <w:t xml:space="preserve"> žal</w:t>
      </w:r>
      <w:r w:rsidR="004566A8" w:rsidRPr="00367790">
        <w:rPr>
          <w:rFonts w:ascii="Arial" w:hAnsi="Arial" w:cs="Arial"/>
          <w:b/>
          <w:szCs w:val="22"/>
          <w:lang w:val="lt-LT"/>
        </w:rPr>
        <w:t>os</w:t>
      </w:r>
      <w:r w:rsidR="00577625" w:rsidRPr="00367790">
        <w:rPr>
          <w:rFonts w:ascii="Arial" w:hAnsi="Arial" w:cs="Arial"/>
          <w:b/>
          <w:szCs w:val="22"/>
          <w:lang w:val="lt-LT"/>
        </w:rPr>
        <w:t xml:space="preserve"> </w:t>
      </w:r>
      <w:r w:rsidR="00854E2D" w:rsidRPr="00367790">
        <w:rPr>
          <w:rFonts w:ascii="Arial" w:hAnsi="Arial" w:cs="Arial"/>
          <w:b/>
          <w:szCs w:val="22"/>
          <w:lang w:val="lt-LT"/>
        </w:rPr>
        <w:t>už:</w:t>
      </w:r>
    </w:p>
    <w:p w14:paraId="4AC3E6B5" w14:textId="77777777" w:rsidR="00854E2D" w:rsidRPr="00367790" w:rsidRDefault="00854E2D" w:rsidP="00D27BFE">
      <w:pPr>
        <w:pStyle w:val="SLONormal"/>
        <w:numPr>
          <w:ilvl w:val="1"/>
          <w:numId w:val="18"/>
        </w:numPr>
        <w:ind w:left="567" w:hanging="425"/>
        <w:rPr>
          <w:rFonts w:ascii="Arial" w:hAnsi="Arial" w:cs="Arial"/>
          <w:szCs w:val="22"/>
          <w:lang w:val="lt-LT"/>
        </w:rPr>
      </w:pPr>
      <w:r w:rsidRPr="00367790">
        <w:rPr>
          <w:rFonts w:ascii="Arial" w:hAnsi="Arial" w:cs="Arial"/>
          <w:szCs w:val="22"/>
          <w:lang w:val="lt-LT"/>
        </w:rPr>
        <w:t>bet kokį faktinį ar tariamą asmens kūno sužalojimą, ligą, psichines kančias, emocinį išsekimą ar mirtį; arba</w:t>
      </w:r>
    </w:p>
    <w:p w14:paraId="58768532" w14:textId="77777777" w:rsidR="00854E2D" w:rsidRPr="00367790" w:rsidRDefault="00854E2D" w:rsidP="00D27BFE">
      <w:pPr>
        <w:pStyle w:val="SLONormal"/>
        <w:numPr>
          <w:ilvl w:val="1"/>
          <w:numId w:val="18"/>
        </w:numPr>
        <w:ind w:left="567" w:hanging="425"/>
        <w:rPr>
          <w:rFonts w:ascii="Arial" w:hAnsi="Arial" w:cs="Arial"/>
          <w:szCs w:val="22"/>
          <w:lang w:val="lt-LT"/>
        </w:rPr>
      </w:pPr>
      <w:r w:rsidRPr="00367790">
        <w:rPr>
          <w:rFonts w:ascii="Arial" w:hAnsi="Arial" w:cs="Arial"/>
          <w:szCs w:val="22"/>
          <w:lang w:val="lt-LT"/>
        </w:rPr>
        <w:t xml:space="preserve">bet kokią faktinę ar tariamą </w:t>
      </w:r>
      <w:r w:rsidR="00CE74C9" w:rsidRPr="00367790">
        <w:rPr>
          <w:rFonts w:ascii="Arial" w:hAnsi="Arial" w:cs="Arial"/>
          <w:szCs w:val="22"/>
          <w:lang w:val="lt-LT"/>
        </w:rPr>
        <w:t xml:space="preserve">žalą </w:t>
      </w:r>
      <w:r w:rsidRPr="00367790">
        <w:rPr>
          <w:rFonts w:ascii="Arial" w:hAnsi="Arial" w:cs="Arial"/>
          <w:szCs w:val="22"/>
          <w:lang w:val="lt-LT"/>
        </w:rPr>
        <w:t>material</w:t>
      </w:r>
      <w:r w:rsidR="00CE74C9" w:rsidRPr="00367790">
        <w:rPr>
          <w:rFonts w:ascii="Arial" w:hAnsi="Arial" w:cs="Arial"/>
          <w:szCs w:val="22"/>
          <w:lang w:val="lt-LT"/>
        </w:rPr>
        <w:t>iajam</w:t>
      </w:r>
      <w:r w:rsidRPr="00367790">
        <w:rPr>
          <w:rFonts w:ascii="Arial" w:hAnsi="Arial" w:cs="Arial"/>
          <w:szCs w:val="22"/>
          <w:lang w:val="lt-LT"/>
        </w:rPr>
        <w:t xml:space="preserve"> </w:t>
      </w:r>
      <w:r w:rsidR="00CE74C9" w:rsidRPr="00367790">
        <w:rPr>
          <w:rFonts w:ascii="Arial" w:hAnsi="Arial" w:cs="Arial"/>
          <w:szCs w:val="22"/>
          <w:lang w:val="lt-LT"/>
        </w:rPr>
        <w:t xml:space="preserve">turtui </w:t>
      </w:r>
      <w:r w:rsidRPr="00367790">
        <w:rPr>
          <w:rFonts w:ascii="Arial" w:hAnsi="Arial" w:cs="Arial"/>
          <w:szCs w:val="22"/>
          <w:lang w:val="lt-LT"/>
        </w:rPr>
        <w:t xml:space="preserve">ar </w:t>
      </w:r>
      <w:r w:rsidR="00CE74C9" w:rsidRPr="00367790">
        <w:rPr>
          <w:rFonts w:ascii="Arial" w:hAnsi="Arial" w:cs="Arial"/>
          <w:szCs w:val="22"/>
          <w:lang w:val="lt-LT"/>
        </w:rPr>
        <w:t xml:space="preserve">jo </w:t>
      </w:r>
      <w:r w:rsidRPr="00367790">
        <w:rPr>
          <w:rFonts w:ascii="Arial" w:hAnsi="Arial" w:cs="Arial"/>
          <w:szCs w:val="22"/>
          <w:lang w:val="lt-LT"/>
        </w:rPr>
        <w:t>sunaikinimą, arba trukdymą ar negalėjimą naudotis materiali</w:t>
      </w:r>
      <w:r w:rsidR="00CE74C9" w:rsidRPr="00367790">
        <w:rPr>
          <w:rFonts w:ascii="Arial" w:hAnsi="Arial" w:cs="Arial"/>
          <w:szCs w:val="22"/>
          <w:lang w:val="lt-LT"/>
        </w:rPr>
        <w:t>uoju turtu</w:t>
      </w:r>
      <w:r w:rsidRPr="00367790">
        <w:rPr>
          <w:rFonts w:ascii="Arial" w:hAnsi="Arial" w:cs="Arial"/>
          <w:szCs w:val="22"/>
          <w:lang w:val="lt-LT"/>
        </w:rPr>
        <w:t xml:space="preserve"> ir bet kokius </w:t>
      </w:r>
      <w:r w:rsidR="00BF52B1" w:rsidRPr="00367790">
        <w:rPr>
          <w:rFonts w:ascii="Arial" w:hAnsi="Arial" w:cs="Arial"/>
          <w:szCs w:val="22"/>
          <w:lang w:val="lt-LT"/>
        </w:rPr>
        <w:t>netiesioginius</w:t>
      </w:r>
      <w:r w:rsidRPr="00367790">
        <w:rPr>
          <w:rFonts w:ascii="Arial" w:hAnsi="Arial" w:cs="Arial"/>
          <w:szCs w:val="22"/>
          <w:lang w:val="lt-LT"/>
        </w:rPr>
        <w:t xml:space="preserve"> nuostolius, siejamus su </w:t>
      </w:r>
      <w:r w:rsidR="00CE74C9" w:rsidRPr="00367790">
        <w:rPr>
          <w:rFonts w:ascii="Arial" w:hAnsi="Arial" w:cs="Arial"/>
          <w:szCs w:val="22"/>
          <w:lang w:val="lt-LT"/>
        </w:rPr>
        <w:t xml:space="preserve">žala </w:t>
      </w:r>
      <w:r w:rsidRPr="00367790">
        <w:rPr>
          <w:rFonts w:ascii="Arial" w:hAnsi="Arial" w:cs="Arial"/>
          <w:szCs w:val="22"/>
          <w:lang w:val="lt-LT"/>
        </w:rPr>
        <w:t>tokia</w:t>
      </w:r>
      <w:r w:rsidR="00CE74C9" w:rsidRPr="00367790">
        <w:rPr>
          <w:rFonts w:ascii="Arial" w:hAnsi="Arial" w:cs="Arial"/>
          <w:szCs w:val="22"/>
          <w:lang w:val="lt-LT"/>
        </w:rPr>
        <w:t>m</w:t>
      </w:r>
      <w:r w:rsidRPr="00367790">
        <w:rPr>
          <w:rFonts w:ascii="Arial" w:hAnsi="Arial" w:cs="Arial"/>
          <w:szCs w:val="22"/>
          <w:lang w:val="lt-LT"/>
        </w:rPr>
        <w:t xml:space="preserve"> materiali</w:t>
      </w:r>
      <w:r w:rsidR="00CE74C9" w:rsidRPr="00367790">
        <w:rPr>
          <w:rFonts w:ascii="Arial" w:hAnsi="Arial" w:cs="Arial"/>
          <w:szCs w:val="22"/>
          <w:lang w:val="lt-LT"/>
        </w:rPr>
        <w:t>am turtui</w:t>
      </w:r>
      <w:r w:rsidRPr="00367790">
        <w:rPr>
          <w:rFonts w:ascii="Arial" w:hAnsi="Arial" w:cs="Arial"/>
          <w:szCs w:val="22"/>
          <w:lang w:val="lt-LT"/>
        </w:rPr>
        <w:t xml:space="preserve">, </w:t>
      </w:r>
      <w:r w:rsidR="00CE74C9" w:rsidRPr="00367790">
        <w:rPr>
          <w:rFonts w:ascii="Arial" w:hAnsi="Arial" w:cs="Arial"/>
          <w:szCs w:val="22"/>
          <w:lang w:val="lt-LT"/>
        </w:rPr>
        <w:t xml:space="preserve">jo </w:t>
      </w:r>
      <w:r w:rsidRPr="00367790">
        <w:rPr>
          <w:rFonts w:ascii="Arial" w:hAnsi="Arial" w:cs="Arial"/>
          <w:szCs w:val="22"/>
          <w:lang w:val="lt-LT"/>
        </w:rPr>
        <w:t xml:space="preserve">sunaikinimu, trukdymu ar negalėjimu </w:t>
      </w:r>
      <w:r w:rsidR="00CE74C9" w:rsidRPr="00367790">
        <w:rPr>
          <w:rFonts w:ascii="Arial" w:hAnsi="Arial" w:cs="Arial"/>
          <w:szCs w:val="22"/>
          <w:lang w:val="lt-LT"/>
        </w:rPr>
        <w:t xml:space="preserve">juo </w:t>
      </w:r>
      <w:r w:rsidRPr="00367790">
        <w:rPr>
          <w:rFonts w:ascii="Arial" w:hAnsi="Arial" w:cs="Arial"/>
          <w:szCs w:val="22"/>
          <w:lang w:val="lt-LT"/>
        </w:rPr>
        <w:t>naudotis.</w:t>
      </w:r>
    </w:p>
    <w:p w14:paraId="55E0A807" w14:textId="77777777" w:rsidR="00854E2D" w:rsidRPr="00367790" w:rsidRDefault="00854E2D" w:rsidP="0063593B">
      <w:pPr>
        <w:pStyle w:val="SLONormal"/>
        <w:rPr>
          <w:rFonts w:ascii="Arial" w:hAnsi="Arial" w:cs="Arial"/>
          <w:szCs w:val="22"/>
          <w:lang w:val="lt-LT"/>
        </w:rPr>
      </w:pPr>
      <w:r w:rsidRPr="00367790">
        <w:rPr>
          <w:rFonts w:ascii="Arial" w:hAnsi="Arial" w:cs="Arial"/>
          <w:szCs w:val="22"/>
          <w:lang w:val="lt-LT"/>
        </w:rPr>
        <w:t xml:space="preserve">Šie nedraudžiamieji įvykiai netaikomi (i) </w:t>
      </w:r>
      <w:r w:rsidR="00CE74C9" w:rsidRPr="00367790">
        <w:rPr>
          <w:rFonts w:ascii="Arial" w:hAnsi="Arial" w:cs="Arial"/>
          <w:szCs w:val="22"/>
          <w:lang w:val="lt-LT"/>
        </w:rPr>
        <w:t xml:space="preserve">reikalavimams dėl neturtinės žalos, susijusios </w:t>
      </w:r>
      <w:r w:rsidR="006F7C61" w:rsidRPr="00367790">
        <w:rPr>
          <w:rFonts w:ascii="Arial" w:hAnsi="Arial" w:cs="Arial"/>
          <w:szCs w:val="22"/>
          <w:lang w:val="lt-LT"/>
        </w:rPr>
        <w:t>s</w:t>
      </w:r>
      <w:r w:rsidRPr="00367790">
        <w:rPr>
          <w:rFonts w:ascii="Arial" w:hAnsi="Arial" w:cs="Arial"/>
          <w:szCs w:val="22"/>
          <w:lang w:val="lt-LT"/>
        </w:rPr>
        <w:t>u darbo santykiais</w:t>
      </w:r>
      <w:r w:rsidR="00CE74C9" w:rsidRPr="00367790">
        <w:rPr>
          <w:rFonts w:ascii="Arial" w:hAnsi="Arial" w:cs="Arial"/>
          <w:szCs w:val="22"/>
          <w:lang w:val="lt-LT"/>
        </w:rPr>
        <w:t>, atlyginimo</w:t>
      </w:r>
      <w:r w:rsidRPr="00367790">
        <w:rPr>
          <w:rFonts w:ascii="Arial" w:hAnsi="Arial" w:cs="Arial"/>
          <w:szCs w:val="22"/>
          <w:lang w:val="lt-LT"/>
        </w:rPr>
        <w:t xml:space="preserve"> arba (ii) </w:t>
      </w:r>
      <w:r w:rsidR="00025608" w:rsidRPr="00367790">
        <w:rPr>
          <w:rFonts w:ascii="Arial" w:hAnsi="Arial" w:cs="Arial"/>
          <w:szCs w:val="22"/>
          <w:lang w:val="lt-LT"/>
        </w:rPr>
        <w:t>I</w:t>
      </w:r>
      <w:r w:rsidR="00577625" w:rsidRPr="00367790">
        <w:rPr>
          <w:rFonts w:ascii="Arial" w:hAnsi="Arial" w:cs="Arial"/>
          <w:szCs w:val="22"/>
          <w:lang w:val="lt-LT"/>
        </w:rPr>
        <w:t>šlaidoms gynybai</w:t>
      </w:r>
      <w:r w:rsidR="00F41223" w:rsidRPr="00367790">
        <w:rPr>
          <w:rFonts w:ascii="Arial" w:hAnsi="Arial" w:cs="Arial"/>
          <w:szCs w:val="22"/>
          <w:lang w:val="lt-LT"/>
        </w:rPr>
        <w:t xml:space="preserve"> ir Nenumatytoms išlaidoms gynybai</w:t>
      </w:r>
      <w:r w:rsidR="009F7FD9" w:rsidRPr="00367790">
        <w:rPr>
          <w:rFonts w:ascii="Arial" w:hAnsi="Arial" w:cs="Arial"/>
          <w:szCs w:val="22"/>
          <w:lang w:val="lt-LT"/>
        </w:rPr>
        <w:t>, arba (iii) Reikalavimams dėl vertybinių popierių</w:t>
      </w:r>
      <w:r w:rsidR="006D3044" w:rsidRPr="00367790">
        <w:rPr>
          <w:rFonts w:ascii="Arial" w:hAnsi="Arial" w:cs="Arial"/>
          <w:szCs w:val="22"/>
          <w:lang w:val="lt-LT"/>
        </w:rPr>
        <w:t>.</w:t>
      </w:r>
      <w:r w:rsidRPr="00367790">
        <w:rPr>
          <w:rFonts w:ascii="Arial" w:hAnsi="Arial" w:cs="Arial"/>
          <w:szCs w:val="22"/>
          <w:lang w:val="lt-LT"/>
        </w:rPr>
        <w:t xml:space="preserve"> </w:t>
      </w:r>
    </w:p>
    <w:p w14:paraId="269AFEB8" w14:textId="77777777" w:rsidR="00655FD8" w:rsidRPr="00367790" w:rsidRDefault="001F41E1" w:rsidP="00754A27">
      <w:pPr>
        <w:pStyle w:val="SLONormal"/>
        <w:spacing w:before="240"/>
        <w:rPr>
          <w:rFonts w:ascii="Arial" w:hAnsi="Arial" w:cs="Arial"/>
          <w:szCs w:val="22"/>
          <w:lang w:val="lt-LT"/>
        </w:rPr>
      </w:pPr>
      <w:r w:rsidRPr="00367790">
        <w:rPr>
          <w:rFonts w:ascii="Arial" w:hAnsi="Arial" w:cs="Arial"/>
          <w:szCs w:val="22"/>
          <w:lang w:val="lt-LT"/>
        </w:rPr>
        <w:t>6</w:t>
      </w:r>
      <w:r w:rsidR="00854E2D" w:rsidRPr="00367790">
        <w:rPr>
          <w:rFonts w:ascii="Arial" w:hAnsi="Arial" w:cs="Arial"/>
          <w:szCs w:val="22"/>
          <w:lang w:val="lt-LT"/>
        </w:rPr>
        <w:t>.2</w:t>
      </w:r>
      <w:r w:rsidR="0063593B" w:rsidRPr="00367790">
        <w:rPr>
          <w:rFonts w:ascii="Arial" w:hAnsi="Arial" w:cs="Arial"/>
          <w:szCs w:val="22"/>
          <w:lang w:val="lt-LT"/>
        </w:rPr>
        <w:t>.</w:t>
      </w:r>
      <w:r w:rsidR="00854E2D" w:rsidRPr="00367790">
        <w:rPr>
          <w:rFonts w:ascii="Arial" w:hAnsi="Arial" w:cs="Arial"/>
          <w:szCs w:val="22"/>
          <w:lang w:val="lt-LT"/>
        </w:rPr>
        <w:t xml:space="preserve"> </w:t>
      </w:r>
      <w:r w:rsidR="004566A8" w:rsidRPr="00367790">
        <w:rPr>
          <w:rFonts w:ascii="Arial" w:hAnsi="Arial" w:cs="Arial"/>
          <w:b/>
          <w:szCs w:val="22"/>
          <w:lang w:val="lt-LT"/>
        </w:rPr>
        <w:t xml:space="preserve">susijusio su </w:t>
      </w:r>
      <w:r w:rsidR="00854E2D" w:rsidRPr="00367790">
        <w:rPr>
          <w:rFonts w:ascii="Arial" w:hAnsi="Arial" w:cs="Arial"/>
          <w:b/>
          <w:szCs w:val="22"/>
          <w:lang w:val="lt-LT"/>
        </w:rPr>
        <w:t>Veiksmai</w:t>
      </w:r>
      <w:r w:rsidR="00577625" w:rsidRPr="00367790">
        <w:rPr>
          <w:rFonts w:ascii="Arial" w:hAnsi="Arial" w:cs="Arial"/>
          <w:b/>
          <w:szCs w:val="22"/>
          <w:lang w:val="lt-LT"/>
        </w:rPr>
        <w:t>s,</w:t>
      </w:r>
      <w:r w:rsidR="00854E2D" w:rsidRPr="00367790">
        <w:rPr>
          <w:rFonts w:ascii="Arial" w:hAnsi="Arial" w:cs="Arial"/>
          <w:b/>
          <w:szCs w:val="22"/>
          <w:lang w:val="lt-LT"/>
        </w:rPr>
        <w:t xml:space="preserve"> kuriuos paskatino arba prie kurių prisidėjo</w:t>
      </w:r>
      <w:r w:rsidR="0036414D" w:rsidRPr="00367790">
        <w:rPr>
          <w:rFonts w:ascii="Arial" w:hAnsi="Arial" w:cs="Arial"/>
          <w:b/>
          <w:szCs w:val="22"/>
          <w:lang w:val="lt-LT"/>
        </w:rPr>
        <w:t>,</w:t>
      </w:r>
      <w:r w:rsidR="00854E2D" w:rsidRPr="00367790">
        <w:rPr>
          <w:rFonts w:ascii="Arial" w:hAnsi="Arial" w:cs="Arial"/>
          <w:b/>
          <w:szCs w:val="22"/>
          <w:lang w:val="lt-LT"/>
        </w:rPr>
        <w:t xml:space="preserve"> arba kurie buvo sąlygoti:</w:t>
      </w:r>
    </w:p>
    <w:p w14:paraId="232A9B15" w14:textId="77777777" w:rsidR="0070494F" w:rsidRPr="00367790" w:rsidRDefault="00577625" w:rsidP="0070494F">
      <w:pPr>
        <w:pStyle w:val="SLONormal"/>
        <w:numPr>
          <w:ilvl w:val="1"/>
          <w:numId w:val="19"/>
        </w:numPr>
        <w:ind w:left="567" w:hanging="425"/>
        <w:rPr>
          <w:rFonts w:ascii="Arial" w:hAnsi="Arial" w:cs="Arial"/>
          <w:szCs w:val="22"/>
          <w:lang w:val="lt-LT"/>
        </w:rPr>
      </w:pPr>
      <w:r w:rsidRPr="00367790">
        <w:rPr>
          <w:rFonts w:ascii="Arial" w:hAnsi="Arial" w:cs="Arial"/>
          <w:szCs w:val="22"/>
          <w:lang w:val="lt-LT"/>
        </w:rPr>
        <w:t>tyčinių</w:t>
      </w:r>
      <w:r w:rsidR="00854E2D" w:rsidRPr="00367790">
        <w:rPr>
          <w:rFonts w:ascii="Arial" w:hAnsi="Arial" w:cs="Arial"/>
          <w:szCs w:val="22"/>
          <w:lang w:val="lt-LT"/>
        </w:rPr>
        <w:t xml:space="preserve"> Apdraustojo </w:t>
      </w:r>
      <w:r w:rsidR="0036414D" w:rsidRPr="00367790">
        <w:rPr>
          <w:rFonts w:ascii="Arial" w:hAnsi="Arial" w:cs="Arial"/>
          <w:szCs w:val="22"/>
          <w:lang w:val="lt-LT"/>
        </w:rPr>
        <w:t xml:space="preserve">nesąžiningų ar apgaulingų </w:t>
      </w:r>
      <w:r w:rsidR="00753C52" w:rsidRPr="00367790">
        <w:rPr>
          <w:rFonts w:ascii="Arial" w:hAnsi="Arial" w:cs="Arial"/>
          <w:szCs w:val="22"/>
          <w:lang w:val="lt-LT"/>
        </w:rPr>
        <w:t>veiksmų ar neveikimo</w:t>
      </w:r>
      <w:r w:rsidR="00854E2D" w:rsidRPr="00367790">
        <w:rPr>
          <w:rFonts w:ascii="Arial" w:hAnsi="Arial" w:cs="Arial"/>
          <w:szCs w:val="22"/>
          <w:lang w:val="lt-LT"/>
        </w:rPr>
        <w:t xml:space="preserve"> arba</w:t>
      </w:r>
    </w:p>
    <w:p w14:paraId="348C3DFC" w14:textId="77777777" w:rsidR="0070494F" w:rsidRPr="00367790" w:rsidRDefault="00C31213" w:rsidP="0070494F">
      <w:pPr>
        <w:pStyle w:val="SLONormal"/>
        <w:numPr>
          <w:ilvl w:val="1"/>
          <w:numId w:val="19"/>
        </w:numPr>
        <w:ind w:left="567" w:hanging="425"/>
        <w:rPr>
          <w:rFonts w:ascii="Arial" w:hAnsi="Arial" w:cs="Arial"/>
          <w:szCs w:val="22"/>
          <w:lang w:val="lt-LT"/>
        </w:rPr>
      </w:pPr>
      <w:r w:rsidRPr="00367790">
        <w:rPr>
          <w:rFonts w:ascii="Arial" w:hAnsi="Arial" w:cs="Arial"/>
          <w:szCs w:val="22"/>
          <w:lang w:val="lt-LT"/>
        </w:rPr>
        <w:t>Apdraustojo veiksmų siekiant sau asmeninės naudos.</w:t>
      </w:r>
      <w:r w:rsidR="0070494F" w:rsidRPr="00367790">
        <w:rPr>
          <w:rFonts w:ascii="Arial" w:hAnsi="Arial" w:cs="Arial"/>
          <w:szCs w:val="22"/>
          <w:lang w:val="lt-LT"/>
        </w:rPr>
        <w:t xml:space="preserve"> </w:t>
      </w:r>
    </w:p>
    <w:p w14:paraId="0332BFB9" w14:textId="77777777" w:rsidR="00854E2D" w:rsidRPr="00367790" w:rsidRDefault="0036414D" w:rsidP="0036414D">
      <w:pPr>
        <w:pStyle w:val="SLONormal"/>
        <w:ind w:left="142"/>
        <w:rPr>
          <w:rFonts w:ascii="Arial" w:hAnsi="Arial" w:cs="Arial"/>
          <w:szCs w:val="22"/>
          <w:lang w:val="lt-LT"/>
        </w:rPr>
      </w:pPr>
      <w:r w:rsidRPr="00367790">
        <w:rPr>
          <w:rFonts w:ascii="Arial" w:hAnsi="Arial" w:cs="Arial"/>
          <w:szCs w:val="22"/>
          <w:lang w:val="lt-LT"/>
        </w:rPr>
        <w:t xml:space="preserve">Šie </w:t>
      </w:r>
      <w:r w:rsidR="00854E2D" w:rsidRPr="00367790">
        <w:rPr>
          <w:rFonts w:ascii="Arial" w:hAnsi="Arial" w:cs="Arial"/>
          <w:szCs w:val="22"/>
          <w:lang w:val="lt-LT"/>
        </w:rPr>
        <w:t>nedraudžiam</w:t>
      </w:r>
      <w:r w:rsidRPr="00367790">
        <w:rPr>
          <w:rFonts w:ascii="Arial" w:hAnsi="Arial" w:cs="Arial"/>
          <w:szCs w:val="22"/>
          <w:lang w:val="lt-LT"/>
        </w:rPr>
        <w:t>ieji</w:t>
      </w:r>
      <w:r w:rsidR="00854E2D" w:rsidRPr="00367790">
        <w:rPr>
          <w:rFonts w:ascii="Arial" w:hAnsi="Arial" w:cs="Arial"/>
          <w:szCs w:val="22"/>
          <w:lang w:val="lt-LT"/>
        </w:rPr>
        <w:t xml:space="preserve"> įvyki</w:t>
      </w:r>
      <w:r w:rsidRPr="00367790">
        <w:rPr>
          <w:rFonts w:ascii="Arial" w:hAnsi="Arial" w:cs="Arial"/>
          <w:szCs w:val="22"/>
          <w:lang w:val="lt-LT"/>
        </w:rPr>
        <w:t>ai egzistuoja tik tada,</w:t>
      </w:r>
      <w:r w:rsidR="00854E2D" w:rsidRPr="00367790">
        <w:rPr>
          <w:rFonts w:ascii="Arial" w:hAnsi="Arial" w:cs="Arial"/>
          <w:szCs w:val="22"/>
          <w:lang w:val="lt-LT"/>
        </w:rPr>
        <w:t xml:space="preserve"> jei minėtus atvejus patvirtin</w:t>
      </w:r>
      <w:r w:rsidRPr="00367790">
        <w:rPr>
          <w:rFonts w:ascii="Arial" w:hAnsi="Arial" w:cs="Arial"/>
          <w:szCs w:val="22"/>
          <w:lang w:val="lt-LT"/>
        </w:rPr>
        <w:t>a</w:t>
      </w:r>
      <w:r w:rsidR="00854E2D" w:rsidRPr="00367790">
        <w:rPr>
          <w:rFonts w:ascii="Arial" w:hAnsi="Arial" w:cs="Arial"/>
          <w:szCs w:val="22"/>
          <w:lang w:val="lt-LT"/>
        </w:rPr>
        <w:t xml:space="preserve"> galutinis (neskundžiamas) teismo arba alternatyvaus ginčų sprendimo organo priimtas sprendimas arba rašytinis tokio Apdraustojo prisipažinimas.</w:t>
      </w:r>
      <w:r w:rsidR="00AC57A0" w:rsidRPr="00367790">
        <w:rPr>
          <w:rFonts w:ascii="Arial" w:hAnsi="Arial" w:cs="Arial"/>
          <w:szCs w:val="22"/>
          <w:lang w:val="lt-LT"/>
        </w:rPr>
        <w:t xml:space="preserve"> </w:t>
      </w:r>
      <w:r w:rsidR="004566A8" w:rsidRPr="00367790">
        <w:rPr>
          <w:rFonts w:ascii="Arial" w:hAnsi="Arial" w:cs="Arial"/>
          <w:szCs w:val="22"/>
          <w:lang w:val="lt-LT"/>
        </w:rPr>
        <w:t>Ši</w:t>
      </w:r>
      <w:r w:rsidR="00BE6B25" w:rsidRPr="00367790">
        <w:rPr>
          <w:rFonts w:ascii="Arial" w:hAnsi="Arial" w:cs="Arial"/>
          <w:szCs w:val="22"/>
          <w:lang w:val="lt-LT"/>
        </w:rPr>
        <w:t xml:space="preserve"> nuostata</w:t>
      </w:r>
      <w:r w:rsidR="004566A8" w:rsidRPr="00367790">
        <w:rPr>
          <w:rFonts w:ascii="Arial" w:hAnsi="Arial" w:cs="Arial"/>
          <w:szCs w:val="22"/>
          <w:lang w:val="lt-LT"/>
        </w:rPr>
        <w:t xml:space="preserve"> netaikytina Išlaidoms gynybai ir Nenumatytoms išlaidoms</w:t>
      </w:r>
      <w:r w:rsidR="0096429F" w:rsidRPr="00367790">
        <w:rPr>
          <w:rFonts w:ascii="Arial" w:hAnsi="Arial" w:cs="Arial"/>
          <w:szCs w:val="22"/>
          <w:lang w:val="lt-LT"/>
        </w:rPr>
        <w:t xml:space="preserve"> gynybai</w:t>
      </w:r>
      <w:r w:rsidR="004566A8" w:rsidRPr="00367790">
        <w:rPr>
          <w:rFonts w:ascii="Arial" w:hAnsi="Arial" w:cs="Arial"/>
          <w:szCs w:val="22"/>
          <w:lang w:val="lt-LT"/>
        </w:rPr>
        <w:t>, patirto</w:t>
      </w:r>
      <w:r w:rsidR="0096429F" w:rsidRPr="00367790">
        <w:rPr>
          <w:rFonts w:ascii="Arial" w:hAnsi="Arial" w:cs="Arial"/>
          <w:szCs w:val="22"/>
          <w:lang w:val="lt-LT"/>
        </w:rPr>
        <w:t>m</w:t>
      </w:r>
      <w:r w:rsidR="004566A8" w:rsidRPr="00367790">
        <w:rPr>
          <w:rFonts w:ascii="Arial" w:hAnsi="Arial" w:cs="Arial"/>
          <w:szCs w:val="22"/>
          <w:lang w:val="lt-LT"/>
        </w:rPr>
        <w:t>s iki minėto galutinio (neskundžiamo) sprendimo priėmimo arba rašytinio Apdraustojo prisipažinimo.</w:t>
      </w:r>
    </w:p>
    <w:p w14:paraId="4CF1C125" w14:textId="77777777" w:rsidR="00854E2D" w:rsidRPr="00367790" w:rsidRDefault="001F41E1" w:rsidP="00A0317C">
      <w:pPr>
        <w:pStyle w:val="SLONormal"/>
        <w:spacing w:before="240"/>
        <w:rPr>
          <w:rFonts w:ascii="Arial" w:hAnsi="Arial" w:cs="Arial"/>
          <w:szCs w:val="22"/>
          <w:lang w:val="lt-LT"/>
        </w:rPr>
      </w:pPr>
      <w:r w:rsidRPr="00367790">
        <w:rPr>
          <w:rFonts w:ascii="Arial" w:hAnsi="Arial" w:cs="Arial"/>
          <w:szCs w:val="22"/>
          <w:lang w:val="lt-LT"/>
        </w:rPr>
        <w:t>6</w:t>
      </w:r>
      <w:r w:rsidR="00854E2D" w:rsidRPr="00367790">
        <w:rPr>
          <w:rFonts w:ascii="Arial" w:hAnsi="Arial" w:cs="Arial"/>
          <w:szCs w:val="22"/>
          <w:lang w:val="lt-LT"/>
        </w:rPr>
        <w:t>.3</w:t>
      </w:r>
      <w:r w:rsidR="00A0317C" w:rsidRPr="00367790">
        <w:rPr>
          <w:rFonts w:ascii="Arial" w:hAnsi="Arial" w:cs="Arial"/>
          <w:szCs w:val="22"/>
          <w:lang w:val="lt-LT"/>
        </w:rPr>
        <w:t>.</w:t>
      </w:r>
      <w:r w:rsidR="00854E2D" w:rsidRPr="00367790">
        <w:rPr>
          <w:rFonts w:ascii="Arial" w:hAnsi="Arial" w:cs="Arial"/>
          <w:szCs w:val="22"/>
          <w:lang w:val="lt-LT"/>
        </w:rPr>
        <w:t xml:space="preserve"> </w:t>
      </w:r>
      <w:r w:rsidR="004566A8" w:rsidRPr="00367790">
        <w:rPr>
          <w:rFonts w:ascii="Arial" w:hAnsi="Arial" w:cs="Arial"/>
          <w:b/>
          <w:szCs w:val="22"/>
          <w:lang w:val="lt-LT"/>
        </w:rPr>
        <w:t>susijusio su</w:t>
      </w:r>
      <w:r w:rsidR="004566A8" w:rsidRPr="00367790">
        <w:rPr>
          <w:rFonts w:ascii="Arial" w:hAnsi="Arial" w:cs="Arial"/>
          <w:szCs w:val="22"/>
          <w:lang w:val="lt-LT"/>
        </w:rPr>
        <w:t xml:space="preserve"> </w:t>
      </w:r>
      <w:r w:rsidR="004566A8" w:rsidRPr="00367790">
        <w:rPr>
          <w:rFonts w:ascii="Arial" w:hAnsi="Arial" w:cs="Arial"/>
          <w:b/>
          <w:szCs w:val="22"/>
          <w:lang w:val="lt-LT"/>
        </w:rPr>
        <w:t>a</w:t>
      </w:r>
      <w:r w:rsidR="00854E2D" w:rsidRPr="00367790">
        <w:rPr>
          <w:rFonts w:ascii="Arial" w:hAnsi="Arial" w:cs="Arial"/>
          <w:b/>
          <w:szCs w:val="22"/>
          <w:lang w:val="lt-LT"/>
        </w:rPr>
        <w:t>nksčiau pareikšt</w:t>
      </w:r>
      <w:r w:rsidR="00AC57A0" w:rsidRPr="00367790">
        <w:rPr>
          <w:rFonts w:ascii="Arial" w:hAnsi="Arial" w:cs="Arial"/>
          <w:b/>
          <w:szCs w:val="22"/>
          <w:lang w:val="lt-LT"/>
        </w:rPr>
        <w:t>a</w:t>
      </w:r>
      <w:r w:rsidR="00854E2D" w:rsidRPr="00367790">
        <w:rPr>
          <w:rFonts w:ascii="Arial" w:hAnsi="Arial" w:cs="Arial"/>
          <w:b/>
          <w:szCs w:val="22"/>
          <w:lang w:val="lt-LT"/>
        </w:rPr>
        <w:t>i</w:t>
      </w:r>
      <w:r w:rsidR="00AC57A0" w:rsidRPr="00367790">
        <w:rPr>
          <w:rFonts w:ascii="Arial" w:hAnsi="Arial" w:cs="Arial"/>
          <w:b/>
          <w:szCs w:val="22"/>
          <w:lang w:val="lt-LT"/>
        </w:rPr>
        <w:t>s</w:t>
      </w:r>
      <w:r w:rsidR="00854E2D" w:rsidRPr="00367790">
        <w:rPr>
          <w:rFonts w:ascii="Arial" w:hAnsi="Arial" w:cs="Arial"/>
          <w:b/>
          <w:szCs w:val="22"/>
          <w:lang w:val="lt-LT"/>
        </w:rPr>
        <w:t xml:space="preserve"> ir nagrinėjam</w:t>
      </w:r>
      <w:r w:rsidR="00AC57A0" w:rsidRPr="00367790">
        <w:rPr>
          <w:rFonts w:ascii="Arial" w:hAnsi="Arial" w:cs="Arial"/>
          <w:b/>
          <w:szCs w:val="22"/>
          <w:lang w:val="lt-LT"/>
        </w:rPr>
        <w:t>a</w:t>
      </w:r>
      <w:r w:rsidR="00854E2D" w:rsidRPr="00367790">
        <w:rPr>
          <w:rFonts w:ascii="Arial" w:hAnsi="Arial" w:cs="Arial"/>
          <w:b/>
          <w:szCs w:val="22"/>
          <w:lang w:val="lt-LT"/>
        </w:rPr>
        <w:t>i</w:t>
      </w:r>
      <w:r w:rsidR="00AC57A0" w:rsidRPr="00367790">
        <w:rPr>
          <w:rFonts w:ascii="Arial" w:hAnsi="Arial" w:cs="Arial"/>
          <w:b/>
          <w:szCs w:val="22"/>
          <w:lang w:val="lt-LT"/>
        </w:rPr>
        <w:t>s</w:t>
      </w:r>
      <w:r w:rsidR="00854E2D" w:rsidRPr="00367790">
        <w:rPr>
          <w:rFonts w:ascii="Arial" w:hAnsi="Arial" w:cs="Arial"/>
          <w:b/>
          <w:szCs w:val="22"/>
          <w:lang w:val="lt-LT"/>
        </w:rPr>
        <w:t xml:space="preserve"> Reikalavimai</w:t>
      </w:r>
      <w:r w:rsidR="00AC57A0" w:rsidRPr="00367790">
        <w:rPr>
          <w:rFonts w:ascii="Arial" w:hAnsi="Arial" w:cs="Arial"/>
          <w:b/>
          <w:szCs w:val="22"/>
          <w:lang w:val="lt-LT"/>
        </w:rPr>
        <w:t xml:space="preserve">s, </w:t>
      </w:r>
      <w:r w:rsidR="00C1527E" w:rsidRPr="00367790">
        <w:rPr>
          <w:rFonts w:ascii="Arial" w:hAnsi="Arial" w:cs="Arial"/>
          <w:b/>
          <w:szCs w:val="22"/>
          <w:lang w:val="lt-LT"/>
        </w:rPr>
        <w:t>kurie</w:t>
      </w:r>
      <w:r w:rsidR="00AC57A0" w:rsidRPr="00367790">
        <w:rPr>
          <w:rFonts w:ascii="Arial" w:hAnsi="Arial" w:cs="Arial"/>
          <w:b/>
          <w:szCs w:val="22"/>
          <w:lang w:val="lt-LT"/>
        </w:rPr>
        <w:t>:</w:t>
      </w:r>
    </w:p>
    <w:p w14:paraId="718B9756" w14:textId="77777777" w:rsidR="00854E2D" w:rsidRPr="00367790" w:rsidRDefault="00854E2D" w:rsidP="00D27BFE">
      <w:pPr>
        <w:pStyle w:val="SLONormal"/>
        <w:numPr>
          <w:ilvl w:val="1"/>
          <w:numId w:val="20"/>
        </w:numPr>
        <w:ind w:left="567" w:hanging="425"/>
        <w:rPr>
          <w:rFonts w:ascii="Arial" w:hAnsi="Arial" w:cs="Arial"/>
          <w:szCs w:val="22"/>
          <w:lang w:val="lt-LT"/>
        </w:rPr>
      </w:pPr>
      <w:r w:rsidRPr="00367790">
        <w:rPr>
          <w:rFonts w:ascii="Arial" w:hAnsi="Arial" w:cs="Arial"/>
          <w:szCs w:val="22"/>
          <w:lang w:val="lt-LT"/>
        </w:rPr>
        <w:t>grindžiami tais pačiais tvirtinimais (arba iš jų kylan</w:t>
      </w:r>
      <w:r w:rsidR="00693E43" w:rsidRPr="00367790">
        <w:rPr>
          <w:rFonts w:ascii="Arial" w:hAnsi="Arial" w:cs="Arial"/>
          <w:szCs w:val="22"/>
          <w:lang w:val="lt-LT"/>
        </w:rPr>
        <w:t>čiais</w:t>
      </w:r>
      <w:r w:rsidRPr="00367790">
        <w:rPr>
          <w:rFonts w:ascii="Arial" w:hAnsi="Arial" w:cs="Arial"/>
          <w:szCs w:val="22"/>
          <w:lang w:val="lt-LT"/>
        </w:rPr>
        <w:t xml:space="preserve"> ar tok</w:t>
      </w:r>
      <w:r w:rsidR="00693E43" w:rsidRPr="00367790">
        <w:rPr>
          <w:rFonts w:ascii="Arial" w:hAnsi="Arial" w:cs="Arial"/>
          <w:szCs w:val="22"/>
          <w:lang w:val="lt-LT"/>
        </w:rPr>
        <w:t>iais</w:t>
      </w:r>
      <w:r w:rsidRPr="00367790">
        <w:rPr>
          <w:rFonts w:ascii="Arial" w:hAnsi="Arial" w:cs="Arial"/>
          <w:szCs w:val="22"/>
          <w:lang w:val="lt-LT"/>
        </w:rPr>
        <w:t xml:space="preserve">, kuriuose iš esmės pateikiami tie patys tvirtinimai) kaip ir bet kuriame kitame civiliniame, baudžiamajame, administraciniame procese ar tyrime, kuris vyksta </w:t>
      </w:r>
      <w:r w:rsidR="00146102" w:rsidRPr="00367790">
        <w:rPr>
          <w:rFonts w:ascii="Arial" w:hAnsi="Arial" w:cs="Arial"/>
          <w:szCs w:val="22"/>
          <w:lang w:val="lt-LT"/>
        </w:rPr>
        <w:t>draudimo l</w:t>
      </w:r>
      <w:r w:rsidRPr="00367790">
        <w:rPr>
          <w:rFonts w:ascii="Arial" w:hAnsi="Arial" w:cs="Arial"/>
          <w:szCs w:val="22"/>
          <w:lang w:val="lt-LT"/>
        </w:rPr>
        <w:t xml:space="preserve">iudijime nurodytą </w:t>
      </w:r>
      <w:r w:rsidR="00AC57A0" w:rsidRPr="00367790">
        <w:rPr>
          <w:rFonts w:ascii="Arial" w:hAnsi="Arial" w:cs="Arial"/>
          <w:szCs w:val="22"/>
          <w:lang w:val="lt-LT"/>
        </w:rPr>
        <w:t>e</w:t>
      </w:r>
      <w:r w:rsidRPr="00367790">
        <w:rPr>
          <w:rFonts w:ascii="Arial" w:hAnsi="Arial" w:cs="Arial"/>
          <w:szCs w:val="22"/>
          <w:lang w:val="lt-LT"/>
        </w:rPr>
        <w:t xml:space="preserve">samą ir </w:t>
      </w:r>
      <w:r w:rsidR="00AC57A0" w:rsidRPr="00367790">
        <w:rPr>
          <w:rFonts w:ascii="Arial" w:hAnsi="Arial" w:cs="Arial"/>
          <w:szCs w:val="22"/>
          <w:lang w:val="lt-LT"/>
        </w:rPr>
        <w:t>a</w:t>
      </w:r>
      <w:r w:rsidRPr="00367790">
        <w:rPr>
          <w:rFonts w:ascii="Arial" w:hAnsi="Arial" w:cs="Arial"/>
          <w:szCs w:val="22"/>
          <w:lang w:val="lt-LT"/>
        </w:rPr>
        <w:t>nkstesnę dieną; arba</w:t>
      </w:r>
    </w:p>
    <w:p w14:paraId="1339A87E" w14:textId="77777777" w:rsidR="00854E2D" w:rsidRPr="00367790" w:rsidRDefault="00854E2D" w:rsidP="00D27BFE">
      <w:pPr>
        <w:pStyle w:val="SLONormal"/>
        <w:numPr>
          <w:ilvl w:val="1"/>
          <w:numId w:val="20"/>
        </w:numPr>
        <w:ind w:left="567" w:hanging="425"/>
        <w:rPr>
          <w:rFonts w:ascii="Arial" w:hAnsi="Arial" w:cs="Arial"/>
          <w:szCs w:val="22"/>
          <w:lang w:val="lt-LT"/>
        </w:rPr>
      </w:pPr>
      <w:r w:rsidRPr="00367790">
        <w:rPr>
          <w:rFonts w:ascii="Arial" w:hAnsi="Arial" w:cs="Arial"/>
          <w:szCs w:val="22"/>
          <w:lang w:val="lt-LT"/>
        </w:rPr>
        <w:t xml:space="preserve">kurie kyla iš bet kokių Reikalavime nurodytų tvirtinimų arba apie kuriuos buvo pranešta atskirai bet kokiam draudimui, kurio pratęsimas ar pakeitimas yra ši </w:t>
      </w:r>
      <w:r w:rsidR="00AC57A0" w:rsidRPr="00367790">
        <w:rPr>
          <w:rFonts w:ascii="Arial" w:hAnsi="Arial" w:cs="Arial"/>
          <w:szCs w:val="22"/>
          <w:lang w:val="lt-LT"/>
        </w:rPr>
        <w:t>S</w:t>
      </w:r>
      <w:r w:rsidRPr="00367790">
        <w:rPr>
          <w:rFonts w:ascii="Arial" w:hAnsi="Arial" w:cs="Arial"/>
          <w:szCs w:val="22"/>
          <w:lang w:val="lt-LT"/>
        </w:rPr>
        <w:t xml:space="preserve">utartis arba kuris gali eiti po jos. </w:t>
      </w:r>
    </w:p>
    <w:p w14:paraId="2601B321" w14:textId="77777777" w:rsidR="004A08CB" w:rsidRPr="00367790" w:rsidRDefault="001F41E1" w:rsidP="00A26701">
      <w:pPr>
        <w:pStyle w:val="SLONormal"/>
        <w:spacing w:before="240"/>
        <w:rPr>
          <w:rFonts w:ascii="Arial" w:hAnsi="Arial" w:cs="Arial"/>
          <w:szCs w:val="22"/>
          <w:lang w:val="lt-LT"/>
        </w:rPr>
      </w:pPr>
      <w:r w:rsidRPr="00367790">
        <w:rPr>
          <w:rFonts w:ascii="Arial" w:hAnsi="Arial" w:cs="Arial"/>
          <w:szCs w:val="22"/>
          <w:lang w:val="lt-LT"/>
        </w:rPr>
        <w:t>6</w:t>
      </w:r>
      <w:r w:rsidR="00854E2D" w:rsidRPr="00367790">
        <w:rPr>
          <w:rFonts w:ascii="Arial" w:hAnsi="Arial" w:cs="Arial"/>
          <w:szCs w:val="22"/>
          <w:lang w:val="lt-LT"/>
        </w:rPr>
        <w:t>.4</w:t>
      </w:r>
      <w:r w:rsidR="00A0317C" w:rsidRPr="00367790">
        <w:rPr>
          <w:rFonts w:ascii="Arial" w:hAnsi="Arial" w:cs="Arial"/>
          <w:szCs w:val="22"/>
          <w:lang w:val="lt-LT"/>
        </w:rPr>
        <w:t>.</w:t>
      </w:r>
      <w:r w:rsidR="00854E2D" w:rsidRPr="00367790">
        <w:rPr>
          <w:rFonts w:ascii="Arial" w:hAnsi="Arial" w:cs="Arial"/>
          <w:szCs w:val="22"/>
          <w:lang w:val="lt-LT"/>
        </w:rPr>
        <w:t xml:space="preserve"> </w:t>
      </w:r>
      <w:r w:rsidR="0055561A" w:rsidRPr="00367790">
        <w:rPr>
          <w:rFonts w:ascii="Arial" w:hAnsi="Arial" w:cs="Arial"/>
          <w:b/>
          <w:szCs w:val="22"/>
          <w:lang w:val="lt-LT"/>
        </w:rPr>
        <w:t>Reikalavimai</w:t>
      </w:r>
      <w:r w:rsidR="00CB67E3" w:rsidRPr="00367790">
        <w:rPr>
          <w:rFonts w:ascii="Arial" w:hAnsi="Arial" w:cs="Arial"/>
          <w:b/>
          <w:szCs w:val="22"/>
          <w:lang w:val="lt-LT"/>
        </w:rPr>
        <w:t>s</w:t>
      </w:r>
      <w:r w:rsidR="0055561A" w:rsidRPr="00367790">
        <w:rPr>
          <w:rFonts w:ascii="Arial" w:hAnsi="Arial" w:cs="Arial"/>
          <w:b/>
          <w:szCs w:val="22"/>
          <w:lang w:val="lt-LT"/>
        </w:rPr>
        <w:t xml:space="preserve">, </w:t>
      </w:r>
      <w:r w:rsidR="00A26701" w:rsidRPr="00367790">
        <w:rPr>
          <w:rFonts w:ascii="Arial" w:hAnsi="Arial" w:cs="Arial"/>
          <w:szCs w:val="22"/>
          <w:lang w:val="lt-LT"/>
        </w:rPr>
        <w:t>visiškai</w:t>
      </w:r>
      <w:r w:rsidR="00D11627" w:rsidRPr="00367790">
        <w:rPr>
          <w:rFonts w:ascii="Arial" w:hAnsi="Arial" w:cs="Arial"/>
          <w:szCs w:val="22"/>
          <w:lang w:val="lt-LT"/>
        </w:rPr>
        <w:t xml:space="preserve"> ar iš dalies nagrinėjamais remiantis JAV teise.</w:t>
      </w:r>
    </w:p>
    <w:p w14:paraId="2A41CC29" w14:textId="77777777" w:rsidR="0010534D" w:rsidRPr="00367790" w:rsidRDefault="003446E5" w:rsidP="003446E5">
      <w:pPr>
        <w:pStyle w:val="BodyText"/>
        <w:tabs>
          <w:tab w:val="left" w:pos="0"/>
          <w:tab w:val="left" w:pos="851"/>
          <w:tab w:val="left" w:pos="1701"/>
        </w:tabs>
        <w:autoSpaceDE w:val="0"/>
        <w:autoSpaceDN w:val="0"/>
        <w:adjustRightInd w:val="0"/>
        <w:spacing w:before="120"/>
        <w:jc w:val="both"/>
        <w:rPr>
          <w:rFonts w:ascii="Arial" w:hAnsi="Arial" w:cs="Arial"/>
          <w:sz w:val="22"/>
          <w:szCs w:val="22"/>
        </w:rPr>
      </w:pPr>
      <w:r w:rsidRPr="00367790">
        <w:rPr>
          <w:rFonts w:ascii="Arial" w:hAnsi="Arial" w:cs="Arial"/>
          <w:sz w:val="22"/>
          <w:szCs w:val="22"/>
        </w:rPr>
        <w:lastRenderedPageBreak/>
        <w:t xml:space="preserve">Sprendžiant, ar egzistuoja nedraudžiamasis įvykis, laikoma, kad nei vieno Apdraustojo asmens padaryti Veiksmai nepriskiriami jokiam kitam Apdraustajam ir nei su vienu Apdraustuoju asmeniu susijusios faktinės aplinkybės nepriskiriamos kitam Apdraustajam asmeniui. </w:t>
      </w:r>
    </w:p>
    <w:p w14:paraId="39420C33" w14:textId="77777777" w:rsidR="00A26701" w:rsidRPr="00367790" w:rsidRDefault="00A26701" w:rsidP="003446E5">
      <w:pPr>
        <w:pStyle w:val="BodyText"/>
        <w:tabs>
          <w:tab w:val="left" w:pos="0"/>
          <w:tab w:val="left" w:pos="851"/>
          <w:tab w:val="left" w:pos="1701"/>
        </w:tabs>
        <w:autoSpaceDE w:val="0"/>
        <w:autoSpaceDN w:val="0"/>
        <w:adjustRightInd w:val="0"/>
        <w:spacing w:before="120"/>
        <w:jc w:val="both"/>
        <w:rPr>
          <w:rFonts w:ascii="Arial" w:hAnsi="Arial" w:cs="Arial"/>
          <w:sz w:val="22"/>
          <w:szCs w:val="22"/>
        </w:rPr>
      </w:pPr>
    </w:p>
    <w:p w14:paraId="35DAC90F" w14:textId="77777777" w:rsidR="00855440" w:rsidRPr="00367790" w:rsidRDefault="00711C81" w:rsidP="001F41E1">
      <w:pPr>
        <w:pStyle w:val="ListParagraph"/>
        <w:numPr>
          <w:ilvl w:val="0"/>
          <w:numId w:val="35"/>
        </w:numPr>
        <w:tabs>
          <w:tab w:val="left" w:pos="284"/>
        </w:tabs>
        <w:spacing w:before="120" w:after="120"/>
        <w:jc w:val="center"/>
        <w:rPr>
          <w:rFonts w:ascii="Arial" w:hAnsi="Arial" w:cs="Arial"/>
          <w:b/>
          <w:sz w:val="22"/>
          <w:szCs w:val="22"/>
        </w:rPr>
      </w:pPr>
      <w:r w:rsidRPr="00367790">
        <w:rPr>
          <w:rFonts w:ascii="Arial" w:hAnsi="Arial" w:cs="Arial"/>
          <w:b/>
          <w:sz w:val="22"/>
          <w:szCs w:val="22"/>
        </w:rPr>
        <w:t>DRAUDĖJO</w:t>
      </w:r>
      <w:r w:rsidR="00C537E4" w:rsidRPr="00367790">
        <w:rPr>
          <w:rFonts w:ascii="Arial" w:hAnsi="Arial" w:cs="Arial"/>
          <w:b/>
          <w:sz w:val="22"/>
          <w:szCs w:val="22"/>
        </w:rPr>
        <w:t xml:space="preserve">, APDRAUSTOJO IR DRAUDIKO </w:t>
      </w:r>
      <w:r w:rsidR="00465FC9" w:rsidRPr="00367790">
        <w:rPr>
          <w:rFonts w:ascii="Arial" w:hAnsi="Arial" w:cs="Arial"/>
          <w:b/>
          <w:sz w:val="22"/>
          <w:szCs w:val="22"/>
        </w:rPr>
        <w:t>TEISĖS IR PAREIGOS</w:t>
      </w:r>
    </w:p>
    <w:p w14:paraId="256017B2" w14:textId="77777777" w:rsidR="00854DC6" w:rsidRPr="00367790" w:rsidRDefault="00854DC6" w:rsidP="00A921BD">
      <w:pPr>
        <w:pStyle w:val="BodyTextIndent3"/>
        <w:numPr>
          <w:ilvl w:val="1"/>
          <w:numId w:val="35"/>
        </w:numPr>
        <w:tabs>
          <w:tab w:val="left" w:pos="426"/>
        </w:tabs>
        <w:spacing w:before="120"/>
        <w:rPr>
          <w:rFonts w:ascii="Arial" w:hAnsi="Arial" w:cs="Arial"/>
          <w:b/>
          <w:color w:val="000000"/>
          <w:sz w:val="22"/>
          <w:szCs w:val="22"/>
        </w:rPr>
      </w:pPr>
      <w:r w:rsidRPr="00367790">
        <w:rPr>
          <w:rFonts w:ascii="Arial" w:hAnsi="Arial" w:cs="Arial"/>
          <w:b/>
          <w:color w:val="000000"/>
          <w:sz w:val="22"/>
          <w:szCs w:val="22"/>
        </w:rPr>
        <w:t>Draudėjo teisės ir pareigos Sutarties galiojimo metu:</w:t>
      </w:r>
    </w:p>
    <w:p w14:paraId="7279D9EF" w14:textId="2CFE53E7" w:rsidR="00566E00" w:rsidRPr="00367790" w:rsidRDefault="00D074E3" w:rsidP="005E6EA5">
      <w:pPr>
        <w:pStyle w:val="BodyTextIndent3"/>
        <w:numPr>
          <w:ilvl w:val="2"/>
          <w:numId w:val="35"/>
        </w:numPr>
        <w:tabs>
          <w:tab w:val="left" w:pos="567"/>
          <w:tab w:val="left" w:pos="851"/>
        </w:tabs>
        <w:spacing w:before="120"/>
        <w:ind w:left="284" w:firstLine="0"/>
        <w:rPr>
          <w:rFonts w:ascii="Arial" w:hAnsi="Arial" w:cs="Arial"/>
          <w:color w:val="000000"/>
          <w:sz w:val="22"/>
          <w:szCs w:val="22"/>
        </w:rPr>
      </w:pPr>
      <w:r>
        <w:rPr>
          <w:rFonts w:ascii="Arial" w:hAnsi="Arial" w:cs="Arial"/>
          <w:color w:val="000000"/>
          <w:sz w:val="22"/>
          <w:szCs w:val="22"/>
        </w:rPr>
        <w:t>Vadovaujantis d</w:t>
      </w:r>
      <w:r w:rsidR="00CD1AED" w:rsidRPr="00367790">
        <w:rPr>
          <w:rFonts w:ascii="Arial" w:hAnsi="Arial" w:cs="Arial"/>
          <w:color w:val="000000"/>
          <w:sz w:val="22"/>
          <w:szCs w:val="22"/>
        </w:rPr>
        <w:t>raudėjas privalo Sutartyje nustat</w:t>
      </w:r>
      <w:r w:rsidR="00D011A9" w:rsidRPr="00367790">
        <w:rPr>
          <w:rFonts w:ascii="Arial" w:hAnsi="Arial" w:cs="Arial"/>
          <w:color w:val="000000"/>
          <w:sz w:val="22"/>
          <w:szCs w:val="22"/>
        </w:rPr>
        <w:t xml:space="preserve">ytais terminais </w:t>
      </w:r>
      <w:r w:rsidR="00EC3E86" w:rsidRPr="00367790">
        <w:rPr>
          <w:rFonts w:ascii="Arial" w:hAnsi="Arial" w:cs="Arial"/>
          <w:color w:val="000000"/>
          <w:sz w:val="22"/>
          <w:szCs w:val="22"/>
        </w:rPr>
        <w:t xml:space="preserve">mokėti </w:t>
      </w:r>
      <w:r w:rsidR="00D011A9" w:rsidRPr="00367790">
        <w:rPr>
          <w:rFonts w:ascii="Arial" w:hAnsi="Arial" w:cs="Arial"/>
          <w:color w:val="000000"/>
          <w:sz w:val="22"/>
          <w:szCs w:val="22"/>
        </w:rPr>
        <w:t>draudimo įmokas;</w:t>
      </w:r>
    </w:p>
    <w:p w14:paraId="47AA9099" w14:textId="33E595D7" w:rsidR="00EC3E86" w:rsidRPr="00367790" w:rsidRDefault="00D074E3" w:rsidP="005E6EA5">
      <w:pPr>
        <w:pStyle w:val="BodyTextIndent3"/>
        <w:numPr>
          <w:ilvl w:val="2"/>
          <w:numId w:val="35"/>
        </w:numPr>
        <w:tabs>
          <w:tab w:val="left" w:pos="567"/>
          <w:tab w:val="left" w:pos="851"/>
        </w:tabs>
        <w:spacing w:after="0"/>
        <w:ind w:left="284" w:firstLine="0"/>
        <w:contextualSpacing/>
        <w:jc w:val="both"/>
        <w:rPr>
          <w:rFonts w:ascii="Arial" w:hAnsi="Arial" w:cs="Arial"/>
          <w:color w:val="000000"/>
          <w:sz w:val="22"/>
          <w:szCs w:val="22"/>
        </w:rPr>
      </w:pPr>
      <w:r>
        <w:rPr>
          <w:rFonts w:ascii="Arial" w:hAnsi="Arial" w:cs="Arial"/>
          <w:color w:val="000000"/>
          <w:sz w:val="22"/>
          <w:szCs w:val="22"/>
        </w:rPr>
        <w:t>Vadovaujantis d</w:t>
      </w:r>
      <w:r w:rsidR="00D011A9" w:rsidRPr="00367790">
        <w:rPr>
          <w:rFonts w:ascii="Arial" w:hAnsi="Arial" w:cs="Arial"/>
          <w:color w:val="000000"/>
          <w:sz w:val="22"/>
          <w:szCs w:val="22"/>
        </w:rPr>
        <w:t xml:space="preserve">raudėjas įsipareigoja </w:t>
      </w:r>
      <w:r w:rsidR="00EC3E86" w:rsidRPr="00367790">
        <w:rPr>
          <w:rFonts w:ascii="Arial" w:hAnsi="Arial" w:cs="Arial"/>
          <w:color w:val="000000"/>
          <w:sz w:val="22"/>
          <w:szCs w:val="22"/>
        </w:rPr>
        <w:t>pa</w:t>
      </w:r>
      <w:r w:rsidR="00D011A9" w:rsidRPr="00367790">
        <w:rPr>
          <w:rFonts w:ascii="Arial" w:hAnsi="Arial" w:cs="Arial"/>
          <w:color w:val="000000"/>
          <w:sz w:val="22"/>
          <w:szCs w:val="22"/>
        </w:rPr>
        <w:t xml:space="preserve">teikti Draudikui dokumentus ir kitą būtiną informaciją apie aplinkybes, galinčias turėti esminės įtakos draudžiamojo įvykio atsitikimo tikimybei </w:t>
      </w:r>
      <w:r w:rsidR="00EC3E86" w:rsidRPr="00367790">
        <w:rPr>
          <w:rFonts w:ascii="Arial" w:hAnsi="Arial" w:cs="Arial"/>
          <w:color w:val="000000"/>
          <w:sz w:val="22"/>
          <w:szCs w:val="22"/>
        </w:rPr>
        <w:t xml:space="preserve">nustatyti </w:t>
      </w:r>
      <w:r w:rsidR="00D011A9" w:rsidRPr="00367790">
        <w:rPr>
          <w:rFonts w:ascii="Arial" w:hAnsi="Arial" w:cs="Arial"/>
          <w:color w:val="000000"/>
          <w:sz w:val="22"/>
          <w:szCs w:val="22"/>
        </w:rPr>
        <w:t xml:space="preserve">ir šio įvykio draudimo rizikai </w:t>
      </w:r>
      <w:r w:rsidR="00EC3E86" w:rsidRPr="00367790">
        <w:rPr>
          <w:rFonts w:ascii="Arial" w:hAnsi="Arial" w:cs="Arial"/>
          <w:color w:val="000000"/>
          <w:sz w:val="22"/>
          <w:szCs w:val="22"/>
        </w:rPr>
        <w:t xml:space="preserve">įvertinti </w:t>
      </w:r>
      <w:r w:rsidR="00D011A9" w:rsidRPr="00367790">
        <w:rPr>
          <w:rFonts w:ascii="Arial" w:hAnsi="Arial" w:cs="Arial"/>
          <w:color w:val="000000"/>
          <w:sz w:val="22"/>
          <w:szCs w:val="22"/>
        </w:rPr>
        <w:t>bei kitą informaciją, kuri būtina Sutarties</w:t>
      </w:r>
      <w:r w:rsidR="004566A8" w:rsidRPr="00367790">
        <w:rPr>
          <w:rFonts w:ascii="Arial" w:hAnsi="Arial" w:cs="Arial"/>
          <w:color w:val="000000"/>
          <w:sz w:val="22"/>
          <w:szCs w:val="22"/>
        </w:rPr>
        <w:t xml:space="preserve"> </w:t>
      </w:r>
      <w:r w:rsidR="00EC3E86" w:rsidRPr="00367790">
        <w:rPr>
          <w:rFonts w:ascii="Arial" w:hAnsi="Arial" w:cs="Arial"/>
          <w:color w:val="000000"/>
          <w:sz w:val="22"/>
          <w:szCs w:val="22"/>
        </w:rPr>
        <w:t>sudarymui</w:t>
      </w:r>
      <w:r w:rsidR="00C76596" w:rsidRPr="00367790">
        <w:rPr>
          <w:rFonts w:ascii="Arial" w:hAnsi="Arial" w:cs="Arial"/>
          <w:color w:val="000000"/>
          <w:sz w:val="22"/>
          <w:szCs w:val="22"/>
        </w:rPr>
        <w:t xml:space="preserve">. </w:t>
      </w:r>
      <w:r w:rsidR="00C76596" w:rsidRPr="00367790">
        <w:rPr>
          <w:rFonts w:ascii="Arial" w:hAnsi="Arial" w:cs="Arial"/>
          <w:sz w:val="22"/>
          <w:szCs w:val="22"/>
        </w:rPr>
        <w:t xml:space="preserve">Informacijos bei dokumentų reikalavimui ir pateikimui taikomos Sutarties </w:t>
      </w:r>
      <w:r w:rsidR="00DA5CD0" w:rsidRPr="00367790">
        <w:rPr>
          <w:rFonts w:ascii="Arial" w:hAnsi="Arial" w:cs="Arial"/>
          <w:sz w:val="22"/>
          <w:szCs w:val="22"/>
        </w:rPr>
        <w:t>7</w:t>
      </w:r>
      <w:r w:rsidR="00C76596" w:rsidRPr="00367790">
        <w:rPr>
          <w:rFonts w:ascii="Arial" w:hAnsi="Arial" w:cs="Arial"/>
          <w:sz w:val="22"/>
          <w:szCs w:val="22"/>
        </w:rPr>
        <w:t>.3.6. punkte numatytos taisyklės.</w:t>
      </w:r>
    </w:p>
    <w:p w14:paraId="757A1146" w14:textId="77777777" w:rsidR="00CD1AED" w:rsidRPr="00367790" w:rsidRDefault="00C537E4" w:rsidP="005E6EA5">
      <w:pPr>
        <w:pStyle w:val="BodyTextIndent3"/>
        <w:numPr>
          <w:ilvl w:val="1"/>
          <w:numId w:val="35"/>
        </w:numPr>
        <w:tabs>
          <w:tab w:val="left" w:pos="426"/>
        </w:tabs>
        <w:spacing w:before="240"/>
        <w:ind w:left="0" w:firstLine="0"/>
        <w:rPr>
          <w:rFonts w:ascii="Arial" w:hAnsi="Arial" w:cs="Arial"/>
          <w:b/>
          <w:color w:val="000000"/>
          <w:sz w:val="22"/>
          <w:szCs w:val="22"/>
        </w:rPr>
      </w:pPr>
      <w:r w:rsidRPr="00367790">
        <w:rPr>
          <w:rFonts w:ascii="Arial" w:hAnsi="Arial" w:cs="Arial"/>
          <w:b/>
          <w:color w:val="000000"/>
          <w:sz w:val="22"/>
          <w:szCs w:val="22"/>
        </w:rPr>
        <w:t>Apdraustojo</w:t>
      </w:r>
      <w:r w:rsidR="00CD1AED" w:rsidRPr="00367790">
        <w:rPr>
          <w:rFonts w:ascii="Arial" w:hAnsi="Arial" w:cs="Arial"/>
          <w:b/>
          <w:color w:val="000000"/>
          <w:sz w:val="22"/>
          <w:szCs w:val="22"/>
        </w:rPr>
        <w:t xml:space="preserve"> teisės ir pareigos </w:t>
      </w:r>
      <w:r w:rsidRPr="00367790">
        <w:rPr>
          <w:rFonts w:ascii="Arial" w:hAnsi="Arial" w:cs="Arial"/>
          <w:b/>
          <w:color w:val="000000"/>
          <w:sz w:val="22"/>
          <w:szCs w:val="22"/>
        </w:rPr>
        <w:t xml:space="preserve">Nuostolių </w:t>
      </w:r>
      <w:r w:rsidR="00CD1AED" w:rsidRPr="00367790">
        <w:rPr>
          <w:rFonts w:ascii="Arial" w:hAnsi="Arial" w:cs="Arial"/>
          <w:b/>
          <w:color w:val="000000"/>
          <w:sz w:val="22"/>
          <w:szCs w:val="22"/>
        </w:rPr>
        <w:t>atveju:</w:t>
      </w:r>
    </w:p>
    <w:p w14:paraId="66F5A682" w14:textId="77777777" w:rsidR="00701A63" w:rsidRPr="00367790" w:rsidRDefault="001F41E1" w:rsidP="00A0317C">
      <w:pPr>
        <w:pStyle w:val="SLONormal"/>
        <w:ind w:left="284"/>
        <w:rPr>
          <w:rFonts w:ascii="Arial" w:hAnsi="Arial" w:cs="Arial"/>
          <w:szCs w:val="22"/>
          <w:lang w:val="lt-LT"/>
        </w:rPr>
      </w:pPr>
      <w:r w:rsidRPr="00367790">
        <w:rPr>
          <w:rFonts w:ascii="Arial" w:hAnsi="Arial" w:cs="Arial"/>
          <w:szCs w:val="22"/>
          <w:lang w:val="lt-LT"/>
        </w:rPr>
        <w:t>7</w:t>
      </w:r>
      <w:r w:rsidR="00D83824" w:rsidRPr="00367790">
        <w:rPr>
          <w:rFonts w:ascii="Arial" w:hAnsi="Arial" w:cs="Arial"/>
          <w:szCs w:val="22"/>
          <w:lang w:val="lt-LT"/>
        </w:rPr>
        <w:t>.2.1</w:t>
      </w:r>
      <w:r w:rsidR="00701A63" w:rsidRPr="00367790">
        <w:rPr>
          <w:rFonts w:ascii="Arial" w:hAnsi="Arial" w:cs="Arial"/>
          <w:szCs w:val="22"/>
          <w:lang w:val="lt-LT"/>
        </w:rPr>
        <w:t xml:space="preserve">. Apdraustojo pareiga yra </w:t>
      </w:r>
      <w:r w:rsidR="00011EEC" w:rsidRPr="00367790">
        <w:rPr>
          <w:rFonts w:ascii="Arial" w:hAnsi="Arial" w:cs="Arial"/>
          <w:szCs w:val="22"/>
          <w:lang w:val="lt-LT"/>
        </w:rPr>
        <w:t xml:space="preserve">pagal galimybes </w:t>
      </w:r>
      <w:r w:rsidR="00701A63" w:rsidRPr="00367790">
        <w:rPr>
          <w:rFonts w:ascii="Arial" w:hAnsi="Arial" w:cs="Arial"/>
          <w:szCs w:val="22"/>
          <w:lang w:val="lt-LT"/>
        </w:rPr>
        <w:t xml:space="preserve">kuo greičiau pateikti </w:t>
      </w:r>
      <w:r w:rsidR="00011EEC" w:rsidRPr="00367790">
        <w:rPr>
          <w:rFonts w:ascii="Arial" w:hAnsi="Arial" w:cs="Arial"/>
          <w:szCs w:val="22"/>
          <w:lang w:val="lt-LT"/>
        </w:rPr>
        <w:t xml:space="preserve">Draudikui </w:t>
      </w:r>
      <w:r w:rsidR="00701A63" w:rsidRPr="00367790">
        <w:rPr>
          <w:rFonts w:ascii="Arial" w:hAnsi="Arial" w:cs="Arial"/>
          <w:szCs w:val="22"/>
          <w:lang w:val="lt-LT"/>
        </w:rPr>
        <w:t>rašytinį pranešimą apie b</w:t>
      </w:r>
      <w:r w:rsidR="00F85858" w:rsidRPr="00367790">
        <w:rPr>
          <w:rFonts w:ascii="Arial" w:hAnsi="Arial" w:cs="Arial"/>
          <w:szCs w:val="22"/>
          <w:lang w:val="lt-LT"/>
        </w:rPr>
        <w:t>et kokį Reikalavimą</w:t>
      </w:r>
      <w:r w:rsidR="008D7C7B" w:rsidRPr="00367790">
        <w:rPr>
          <w:rFonts w:ascii="Arial" w:hAnsi="Arial" w:cs="Arial"/>
          <w:szCs w:val="22"/>
          <w:lang w:val="lt-LT"/>
        </w:rPr>
        <w:t xml:space="preserve">, kuris gali būti pripažintas draudžiamuoju įvykiu, išskyrus tuos atvejus, kai jis negalėjo žinoti apie tokį </w:t>
      </w:r>
      <w:r w:rsidR="008D7C7B" w:rsidRPr="00367790">
        <w:rPr>
          <w:rFonts w:ascii="Arial" w:hAnsi="Arial" w:cs="Arial"/>
          <w:b/>
          <w:szCs w:val="22"/>
          <w:lang w:val="lt-LT"/>
        </w:rPr>
        <w:t>Reikalavimą</w:t>
      </w:r>
      <w:r w:rsidR="008D7C7B" w:rsidRPr="00367790">
        <w:rPr>
          <w:rFonts w:ascii="Arial" w:hAnsi="Arial" w:cs="Arial"/>
          <w:szCs w:val="22"/>
          <w:lang w:val="lt-LT"/>
        </w:rPr>
        <w:t xml:space="preserve"> ar buvo sutarta su Draudiku kitaip</w:t>
      </w:r>
      <w:r w:rsidR="00F85858" w:rsidRPr="00367790">
        <w:rPr>
          <w:rFonts w:ascii="Arial" w:hAnsi="Arial" w:cs="Arial"/>
          <w:szCs w:val="22"/>
          <w:lang w:val="lt-LT"/>
        </w:rPr>
        <w:t xml:space="preserve">. Draudikui </w:t>
      </w:r>
      <w:r w:rsidR="00701A63" w:rsidRPr="00367790">
        <w:rPr>
          <w:rFonts w:ascii="Arial" w:hAnsi="Arial" w:cs="Arial"/>
          <w:szCs w:val="22"/>
          <w:lang w:val="lt-LT"/>
        </w:rPr>
        <w:t xml:space="preserve">neatsiranda atsakomybė už </w:t>
      </w:r>
      <w:r w:rsidR="00F85858" w:rsidRPr="00367790">
        <w:rPr>
          <w:rFonts w:ascii="Arial" w:hAnsi="Arial" w:cs="Arial"/>
          <w:szCs w:val="22"/>
          <w:lang w:val="lt-LT"/>
        </w:rPr>
        <w:t>jokį Reikalavimą, apie kurį jam</w:t>
      </w:r>
      <w:r w:rsidR="00701A63" w:rsidRPr="00367790">
        <w:rPr>
          <w:rFonts w:ascii="Arial" w:hAnsi="Arial" w:cs="Arial"/>
          <w:szCs w:val="22"/>
          <w:lang w:val="lt-LT"/>
        </w:rPr>
        <w:t xml:space="preserve"> pranešta </w:t>
      </w:r>
      <w:r w:rsidR="00400DE3" w:rsidRPr="00367790">
        <w:rPr>
          <w:rFonts w:ascii="Arial" w:hAnsi="Arial" w:cs="Arial"/>
          <w:szCs w:val="22"/>
          <w:lang w:val="lt-LT"/>
        </w:rPr>
        <w:t>po</w:t>
      </w:r>
      <w:r w:rsidR="00701A63" w:rsidRPr="00367790">
        <w:rPr>
          <w:rFonts w:ascii="Arial" w:hAnsi="Arial" w:cs="Arial"/>
          <w:szCs w:val="22"/>
          <w:lang w:val="lt-LT"/>
        </w:rPr>
        <w:t xml:space="preserve"> Draudimo laikotarpio pabaigos arba po Išplėstinio pranešimo laikotarpio (jei toks taikomas) pabaigos.</w:t>
      </w:r>
    </w:p>
    <w:p w14:paraId="7901C1A2" w14:textId="77777777" w:rsidR="00701A63" w:rsidRPr="00367790" w:rsidRDefault="00701A63" w:rsidP="00A0317C">
      <w:pPr>
        <w:pStyle w:val="SLONormal"/>
        <w:ind w:left="284"/>
        <w:rPr>
          <w:rFonts w:ascii="Arial" w:hAnsi="Arial" w:cs="Arial"/>
          <w:szCs w:val="22"/>
          <w:lang w:val="lt-LT"/>
        </w:rPr>
      </w:pPr>
      <w:r w:rsidRPr="00367790">
        <w:rPr>
          <w:rFonts w:ascii="Arial" w:hAnsi="Arial" w:cs="Arial"/>
          <w:szCs w:val="22"/>
          <w:lang w:val="lt-LT"/>
        </w:rPr>
        <w:t xml:space="preserve">Jei toks pranešimas pateikiamas, bet koks </w:t>
      </w:r>
      <w:r w:rsidR="00C76596" w:rsidRPr="00367790">
        <w:rPr>
          <w:rFonts w:ascii="Arial" w:hAnsi="Arial" w:cs="Arial"/>
          <w:szCs w:val="22"/>
          <w:lang w:val="lt-LT"/>
        </w:rPr>
        <w:t>vėlesnis</w:t>
      </w:r>
      <w:r w:rsidRPr="00367790">
        <w:rPr>
          <w:rFonts w:ascii="Arial" w:hAnsi="Arial" w:cs="Arial"/>
          <w:szCs w:val="22"/>
          <w:lang w:val="lt-LT"/>
        </w:rPr>
        <w:t xml:space="preserve"> Reikalavimas, kylantis iš </w:t>
      </w:r>
      <w:r w:rsidR="00CE74C9" w:rsidRPr="00367790">
        <w:rPr>
          <w:rFonts w:ascii="Arial" w:hAnsi="Arial" w:cs="Arial"/>
          <w:szCs w:val="22"/>
          <w:lang w:val="lt-LT"/>
        </w:rPr>
        <w:t>Veiksmų</w:t>
      </w:r>
      <w:r w:rsidRPr="00367790">
        <w:rPr>
          <w:rFonts w:ascii="Arial" w:hAnsi="Arial" w:cs="Arial"/>
          <w:szCs w:val="22"/>
          <w:lang w:val="lt-LT"/>
        </w:rPr>
        <w:t xml:space="preserve">, įtariamų pirmajame Reikalavime, </w:t>
      </w:r>
      <w:r w:rsidR="00C76596" w:rsidRPr="00367790">
        <w:rPr>
          <w:rFonts w:ascii="Arial" w:hAnsi="Arial" w:cs="Arial"/>
          <w:szCs w:val="22"/>
          <w:lang w:val="lt-LT"/>
        </w:rPr>
        <w:t xml:space="preserve">arba su jais susijęs, </w:t>
      </w:r>
      <w:r w:rsidRPr="00367790">
        <w:rPr>
          <w:rFonts w:ascii="Arial" w:hAnsi="Arial" w:cs="Arial"/>
          <w:szCs w:val="22"/>
          <w:lang w:val="lt-LT"/>
        </w:rPr>
        <w:t>laikomas pareikštu ir pranešimas apie jį laikomas pateiktu Draudimo laikotarpiu.</w:t>
      </w:r>
    </w:p>
    <w:p w14:paraId="536E6015" w14:textId="77777777" w:rsidR="00701A63" w:rsidRPr="00367790" w:rsidRDefault="001F41E1" w:rsidP="00A0317C">
      <w:pPr>
        <w:pStyle w:val="SLONormal"/>
        <w:ind w:left="284"/>
        <w:rPr>
          <w:rFonts w:ascii="Arial" w:hAnsi="Arial" w:cs="Arial"/>
          <w:szCs w:val="22"/>
          <w:lang w:val="lt-LT"/>
        </w:rPr>
      </w:pPr>
      <w:r w:rsidRPr="00367790">
        <w:rPr>
          <w:rFonts w:ascii="Arial" w:hAnsi="Arial" w:cs="Arial"/>
          <w:color w:val="000000"/>
          <w:szCs w:val="22"/>
          <w:lang w:val="lt-LT"/>
        </w:rPr>
        <w:t>7</w:t>
      </w:r>
      <w:r w:rsidR="00D83824" w:rsidRPr="00367790">
        <w:rPr>
          <w:rFonts w:ascii="Arial" w:hAnsi="Arial" w:cs="Arial"/>
          <w:color w:val="000000"/>
          <w:szCs w:val="22"/>
          <w:lang w:val="lt-LT"/>
        </w:rPr>
        <w:t>.2.2</w:t>
      </w:r>
      <w:r w:rsidR="00701A63" w:rsidRPr="00367790">
        <w:rPr>
          <w:rFonts w:ascii="Arial" w:hAnsi="Arial" w:cs="Arial"/>
          <w:color w:val="000000"/>
          <w:szCs w:val="22"/>
          <w:lang w:val="lt-LT"/>
        </w:rPr>
        <w:t xml:space="preserve">. </w:t>
      </w:r>
      <w:r w:rsidR="00701A63" w:rsidRPr="00367790">
        <w:rPr>
          <w:rFonts w:ascii="Arial" w:hAnsi="Arial" w:cs="Arial"/>
          <w:szCs w:val="22"/>
          <w:lang w:val="lt-LT"/>
        </w:rPr>
        <w:t xml:space="preserve">Apdraustasis gali pateikti Draudikui rašytinį pranešimą apie bet kokius </w:t>
      </w:r>
      <w:r w:rsidR="00CE74C9" w:rsidRPr="00367790">
        <w:rPr>
          <w:rFonts w:ascii="Arial" w:hAnsi="Arial" w:cs="Arial"/>
          <w:szCs w:val="22"/>
          <w:lang w:val="lt-LT"/>
        </w:rPr>
        <w:t>Veiksmus</w:t>
      </w:r>
      <w:r w:rsidR="00701A63" w:rsidRPr="00367790">
        <w:rPr>
          <w:rFonts w:ascii="Arial" w:hAnsi="Arial" w:cs="Arial"/>
          <w:szCs w:val="22"/>
          <w:lang w:val="lt-LT"/>
        </w:rPr>
        <w:t>, dėl kurių gali kilti Reikalavimas (arba bet kokias aplinkybes, kurios gali sąlygoti Tyrimą), kuriuos toks asmuo Draudimo laikotarpiu sužino pirmiausia.</w:t>
      </w:r>
    </w:p>
    <w:p w14:paraId="4C68E5C3" w14:textId="77777777" w:rsidR="00701A63" w:rsidRPr="00367790" w:rsidRDefault="00701A63" w:rsidP="00A0317C">
      <w:pPr>
        <w:pStyle w:val="SLONormal"/>
        <w:ind w:left="284"/>
        <w:rPr>
          <w:rFonts w:ascii="Arial" w:hAnsi="Arial" w:cs="Arial"/>
          <w:szCs w:val="22"/>
          <w:lang w:val="lt-LT"/>
        </w:rPr>
      </w:pPr>
      <w:r w:rsidRPr="00367790">
        <w:rPr>
          <w:rFonts w:ascii="Arial" w:hAnsi="Arial" w:cs="Arial"/>
          <w:szCs w:val="22"/>
          <w:lang w:val="lt-LT"/>
        </w:rPr>
        <w:t xml:space="preserve">Jei toks pranešimas pateikiamas </w:t>
      </w:r>
      <w:r w:rsidR="00C76596" w:rsidRPr="00367790">
        <w:rPr>
          <w:rFonts w:ascii="Arial" w:hAnsi="Arial" w:cs="Arial"/>
          <w:szCs w:val="22"/>
          <w:lang w:val="lt-LT"/>
        </w:rPr>
        <w:t xml:space="preserve">pagal galimybes </w:t>
      </w:r>
      <w:r w:rsidRPr="00367790">
        <w:rPr>
          <w:rFonts w:ascii="Arial" w:hAnsi="Arial" w:cs="Arial"/>
          <w:szCs w:val="22"/>
          <w:lang w:val="lt-LT"/>
        </w:rPr>
        <w:t xml:space="preserve">kuo greičiau per Draudimo laikotarpį, bet koks </w:t>
      </w:r>
      <w:r w:rsidR="00C76596" w:rsidRPr="00367790">
        <w:rPr>
          <w:rFonts w:ascii="Arial" w:hAnsi="Arial" w:cs="Arial"/>
          <w:szCs w:val="22"/>
          <w:lang w:val="lt-LT"/>
        </w:rPr>
        <w:t xml:space="preserve">vėlesnis </w:t>
      </w:r>
      <w:r w:rsidRPr="00367790">
        <w:rPr>
          <w:rFonts w:ascii="Arial" w:hAnsi="Arial" w:cs="Arial"/>
          <w:szCs w:val="22"/>
          <w:lang w:val="lt-LT"/>
        </w:rPr>
        <w:t xml:space="preserve">Reikalavimas, kylantis iš </w:t>
      </w:r>
      <w:r w:rsidR="00CE74C9" w:rsidRPr="00367790">
        <w:rPr>
          <w:rFonts w:ascii="Arial" w:hAnsi="Arial" w:cs="Arial"/>
          <w:szCs w:val="22"/>
          <w:lang w:val="lt-LT"/>
        </w:rPr>
        <w:t>Veiksmų</w:t>
      </w:r>
      <w:r w:rsidRPr="00367790">
        <w:rPr>
          <w:rFonts w:ascii="Arial" w:hAnsi="Arial" w:cs="Arial"/>
          <w:szCs w:val="22"/>
          <w:lang w:val="lt-LT"/>
        </w:rPr>
        <w:t xml:space="preserve"> ar tokiu būdu praneštų aplinkybių, </w:t>
      </w:r>
      <w:r w:rsidR="00C76596" w:rsidRPr="00367790">
        <w:rPr>
          <w:rFonts w:ascii="Arial" w:hAnsi="Arial" w:cs="Arial"/>
          <w:szCs w:val="22"/>
          <w:lang w:val="lt-LT"/>
        </w:rPr>
        <w:t xml:space="preserve">arba su jais susijęs </w:t>
      </w:r>
      <w:r w:rsidRPr="00367790">
        <w:rPr>
          <w:rFonts w:ascii="Arial" w:hAnsi="Arial" w:cs="Arial"/>
          <w:szCs w:val="22"/>
          <w:lang w:val="lt-LT"/>
        </w:rPr>
        <w:t>laikomas pareikštu ir pranešimas apie jį laikomas pateiktu Draudimo laikotarpiu.</w:t>
      </w:r>
    </w:p>
    <w:p w14:paraId="6F434566" w14:textId="77777777" w:rsidR="00701A63" w:rsidRPr="00367790" w:rsidRDefault="001F41E1" w:rsidP="00A0317C">
      <w:pPr>
        <w:pStyle w:val="SLONormal"/>
        <w:ind w:left="284"/>
        <w:rPr>
          <w:rFonts w:ascii="Arial" w:hAnsi="Arial" w:cs="Arial"/>
          <w:szCs w:val="22"/>
          <w:lang w:val="lt-LT"/>
        </w:rPr>
      </w:pPr>
      <w:r w:rsidRPr="00367790">
        <w:rPr>
          <w:rFonts w:ascii="Arial" w:hAnsi="Arial" w:cs="Arial"/>
          <w:szCs w:val="22"/>
          <w:lang w:val="lt-LT"/>
        </w:rPr>
        <w:t>7</w:t>
      </w:r>
      <w:r w:rsidR="00D83824" w:rsidRPr="00367790">
        <w:rPr>
          <w:rFonts w:ascii="Arial" w:hAnsi="Arial" w:cs="Arial"/>
          <w:szCs w:val="22"/>
          <w:lang w:val="lt-LT"/>
        </w:rPr>
        <w:t>.2.3</w:t>
      </w:r>
      <w:r w:rsidR="00701A63" w:rsidRPr="00367790">
        <w:rPr>
          <w:rFonts w:ascii="Arial" w:hAnsi="Arial" w:cs="Arial"/>
          <w:szCs w:val="22"/>
          <w:lang w:val="lt-LT"/>
        </w:rPr>
        <w:t>.</w:t>
      </w:r>
      <w:r w:rsidR="00F85858" w:rsidRPr="00367790">
        <w:rPr>
          <w:rFonts w:ascii="Arial" w:hAnsi="Arial" w:cs="Arial"/>
          <w:szCs w:val="22"/>
          <w:lang w:val="lt-LT"/>
        </w:rPr>
        <w:t xml:space="preserve"> Apdraustasis privalo Draudikui</w:t>
      </w:r>
      <w:r w:rsidR="00701A63" w:rsidRPr="00367790">
        <w:rPr>
          <w:rFonts w:ascii="Arial" w:hAnsi="Arial" w:cs="Arial"/>
          <w:szCs w:val="22"/>
          <w:lang w:val="lt-LT"/>
        </w:rPr>
        <w:t xml:space="preserve"> pateikti tokią informaciją ir taip bendradarbiauti, kaip t</w:t>
      </w:r>
      <w:r w:rsidR="00F85858" w:rsidRPr="00367790">
        <w:rPr>
          <w:rFonts w:ascii="Arial" w:hAnsi="Arial" w:cs="Arial"/>
          <w:szCs w:val="22"/>
          <w:lang w:val="lt-LT"/>
        </w:rPr>
        <w:t>o pagrįstai pageidauja Draudikas</w:t>
      </w:r>
      <w:r w:rsidR="00701A63" w:rsidRPr="00367790">
        <w:rPr>
          <w:rFonts w:ascii="Arial" w:hAnsi="Arial" w:cs="Arial"/>
          <w:szCs w:val="22"/>
          <w:lang w:val="lt-LT"/>
        </w:rPr>
        <w:t>.</w:t>
      </w:r>
      <w:r w:rsidR="00C76596" w:rsidRPr="00367790">
        <w:rPr>
          <w:rFonts w:ascii="Arial" w:hAnsi="Arial" w:cs="Arial"/>
          <w:szCs w:val="22"/>
          <w:lang w:val="lt-LT"/>
        </w:rPr>
        <w:t xml:space="preserve"> Informacijos bei dokumentų reikalavimui ir</w:t>
      </w:r>
      <w:r w:rsidRPr="00367790">
        <w:rPr>
          <w:rFonts w:ascii="Arial" w:hAnsi="Arial" w:cs="Arial"/>
          <w:szCs w:val="22"/>
          <w:lang w:val="lt-LT"/>
        </w:rPr>
        <w:t xml:space="preserve"> pateikimui taikomos Sutarties 7</w:t>
      </w:r>
      <w:r w:rsidR="00C76596" w:rsidRPr="00367790">
        <w:rPr>
          <w:rFonts w:ascii="Arial" w:hAnsi="Arial" w:cs="Arial"/>
          <w:szCs w:val="22"/>
          <w:lang w:val="lt-LT"/>
        </w:rPr>
        <w:t>.3.6. punkte numatytos taisyklės.</w:t>
      </w:r>
    </w:p>
    <w:p w14:paraId="02CA58EA" w14:textId="77777777" w:rsidR="00701A63" w:rsidRPr="00367790" w:rsidRDefault="00701A63" w:rsidP="00A0317C">
      <w:pPr>
        <w:pStyle w:val="SLONormal"/>
        <w:ind w:left="284"/>
        <w:rPr>
          <w:rFonts w:ascii="Arial" w:hAnsi="Arial" w:cs="Arial"/>
          <w:szCs w:val="22"/>
          <w:lang w:val="lt-LT"/>
        </w:rPr>
      </w:pPr>
      <w:r w:rsidRPr="00367790">
        <w:rPr>
          <w:rFonts w:ascii="Arial" w:hAnsi="Arial" w:cs="Arial"/>
          <w:szCs w:val="22"/>
          <w:lang w:val="lt-LT"/>
        </w:rPr>
        <w:t>B</w:t>
      </w:r>
      <w:r w:rsidR="00F85858" w:rsidRPr="00367790">
        <w:rPr>
          <w:rFonts w:ascii="Arial" w:hAnsi="Arial" w:cs="Arial"/>
          <w:szCs w:val="22"/>
          <w:lang w:val="lt-LT"/>
        </w:rPr>
        <w:t>e išankstinio rašytinio Draudiko</w:t>
      </w:r>
      <w:r w:rsidRPr="00367790">
        <w:rPr>
          <w:rFonts w:ascii="Arial" w:hAnsi="Arial" w:cs="Arial"/>
          <w:szCs w:val="22"/>
          <w:lang w:val="lt-LT"/>
        </w:rPr>
        <w:t xml:space="preserve"> sutikimo (kuris nebus nepagrįstai neduodamas ar atidedamas) Apdraustasis nepripažins jokios atsakomybės dėl jokio Reikalavimo, nesudarys dėl jo taikos sutarties ir nepadengs </w:t>
      </w:r>
      <w:r w:rsidR="00F85858" w:rsidRPr="00367790">
        <w:rPr>
          <w:rFonts w:ascii="Arial" w:hAnsi="Arial" w:cs="Arial"/>
          <w:szCs w:val="22"/>
          <w:lang w:val="lt-LT"/>
        </w:rPr>
        <w:t xml:space="preserve">jokių </w:t>
      </w:r>
      <w:r w:rsidR="00E755C6" w:rsidRPr="00367790">
        <w:rPr>
          <w:rFonts w:ascii="Arial" w:hAnsi="Arial" w:cs="Arial"/>
          <w:szCs w:val="22"/>
          <w:lang w:val="lt-LT"/>
        </w:rPr>
        <w:t>Išlaidų gynybai</w:t>
      </w:r>
      <w:r w:rsidR="00F85858" w:rsidRPr="00367790">
        <w:rPr>
          <w:rFonts w:ascii="Arial" w:hAnsi="Arial" w:cs="Arial"/>
          <w:szCs w:val="22"/>
          <w:lang w:val="lt-LT"/>
        </w:rPr>
        <w:t>. Draudikas</w:t>
      </w:r>
      <w:r w:rsidRPr="00367790">
        <w:rPr>
          <w:rFonts w:ascii="Arial" w:hAnsi="Arial" w:cs="Arial"/>
          <w:szCs w:val="22"/>
          <w:lang w:val="lt-LT"/>
        </w:rPr>
        <w:t xml:space="preserve"> už taikos sutartį, sudarytą dėl Reikalavimo, ar padengt</w:t>
      </w:r>
      <w:r w:rsidR="00462DC9" w:rsidRPr="00367790">
        <w:rPr>
          <w:rFonts w:ascii="Arial" w:hAnsi="Arial" w:cs="Arial"/>
          <w:szCs w:val="22"/>
          <w:lang w:val="lt-LT"/>
        </w:rPr>
        <w:t>as</w:t>
      </w:r>
      <w:r w:rsidR="00EB6C1D" w:rsidRPr="00367790">
        <w:rPr>
          <w:rFonts w:ascii="Arial" w:hAnsi="Arial" w:cs="Arial"/>
          <w:szCs w:val="22"/>
          <w:lang w:val="lt-LT"/>
        </w:rPr>
        <w:t xml:space="preserve"> </w:t>
      </w:r>
      <w:r w:rsidR="00462DC9" w:rsidRPr="00367790">
        <w:rPr>
          <w:rFonts w:ascii="Arial" w:hAnsi="Arial" w:cs="Arial"/>
          <w:szCs w:val="22"/>
          <w:lang w:val="lt-LT"/>
        </w:rPr>
        <w:t>Išlaidas gynybai</w:t>
      </w:r>
      <w:r w:rsidRPr="00367790">
        <w:rPr>
          <w:rFonts w:ascii="Arial" w:hAnsi="Arial" w:cs="Arial"/>
          <w:szCs w:val="22"/>
          <w:lang w:val="lt-LT"/>
        </w:rPr>
        <w:t xml:space="preserve"> atlygins tik tuo atveju, jei ji</w:t>
      </w:r>
      <w:r w:rsidR="00670988" w:rsidRPr="00367790">
        <w:rPr>
          <w:rFonts w:ascii="Arial" w:hAnsi="Arial" w:cs="Arial"/>
          <w:szCs w:val="22"/>
          <w:lang w:val="lt-LT"/>
        </w:rPr>
        <w:t>s</w:t>
      </w:r>
      <w:r w:rsidRPr="00367790">
        <w:rPr>
          <w:rFonts w:ascii="Arial" w:hAnsi="Arial" w:cs="Arial"/>
          <w:szCs w:val="22"/>
          <w:lang w:val="lt-LT"/>
        </w:rPr>
        <w:t xml:space="preserve"> davė tokį išankstinį rašytinį sutikimą.</w:t>
      </w:r>
    </w:p>
    <w:p w14:paraId="27C1AA0E" w14:textId="77777777" w:rsidR="00701A63" w:rsidRPr="00367790" w:rsidRDefault="00F85858" w:rsidP="00A0317C">
      <w:pPr>
        <w:pStyle w:val="SLONormal"/>
        <w:ind w:left="284"/>
        <w:rPr>
          <w:rFonts w:ascii="Arial" w:hAnsi="Arial" w:cs="Arial"/>
          <w:szCs w:val="22"/>
          <w:lang w:val="lt-LT"/>
        </w:rPr>
      </w:pPr>
      <w:r w:rsidRPr="00367790">
        <w:rPr>
          <w:rFonts w:ascii="Arial" w:hAnsi="Arial" w:cs="Arial"/>
          <w:szCs w:val="22"/>
          <w:lang w:val="lt-LT"/>
        </w:rPr>
        <w:t>Gavę</w:t>
      </w:r>
      <w:r w:rsidR="00670988" w:rsidRPr="00367790">
        <w:rPr>
          <w:rFonts w:ascii="Arial" w:hAnsi="Arial" w:cs="Arial"/>
          <w:szCs w:val="22"/>
          <w:lang w:val="lt-LT"/>
        </w:rPr>
        <w:t>s</w:t>
      </w:r>
      <w:r w:rsidRPr="00367790">
        <w:rPr>
          <w:rFonts w:ascii="Arial" w:hAnsi="Arial" w:cs="Arial"/>
          <w:szCs w:val="22"/>
          <w:lang w:val="lt-LT"/>
        </w:rPr>
        <w:t xml:space="preserve"> Draudiko</w:t>
      </w:r>
      <w:r w:rsidR="00701A63" w:rsidRPr="00367790">
        <w:rPr>
          <w:rFonts w:ascii="Arial" w:hAnsi="Arial" w:cs="Arial"/>
          <w:szCs w:val="22"/>
          <w:lang w:val="lt-LT"/>
        </w:rPr>
        <w:t xml:space="preserve"> išankstinį rašytinį sutikimą (kuris negali būti nepagrįstai neduodamas ar atidedamas), Apdraust</w:t>
      </w:r>
      <w:r w:rsidR="00670988" w:rsidRPr="00367790">
        <w:rPr>
          <w:rFonts w:ascii="Arial" w:hAnsi="Arial" w:cs="Arial"/>
          <w:szCs w:val="22"/>
          <w:lang w:val="lt-LT"/>
        </w:rPr>
        <w:t>asis</w:t>
      </w:r>
      <w:r w:rsidR="00701A63" w:rsidRPr="00367790">
        <w:rPr>
          <w:rFonts w:ascii="Arial" w:hAnsi="Arial" w:cs="Arial"/>
          <w:szCs w:val="22"/>
          <w:lang w:val="lt-LT"/>
        </w:rPr>
        <w:t xml:space="preserve"> gali </w:t>
      </w:r>
      <w:r w:rsidR="00670988" w:rsidRPr="00367790">
        <w:rPr>
          <w:rFonts w:ascii="Arial" w:hAnsi="Arial" w:cs="Arial"/>
          <w:szCs w:val="22"/>
          <w:lang w:val="lt-LT"/>
        </w:rPr>
        <w:t>pasisamdyti</w:t>
      </w:r>
      <w:r w:rsidR="00701A63" w:rsidRPr="00367790">
        <w:rPr>
          <w:rFonts w:ascii="Arial" w:hAnsi="Arial" w:cs="Arial"/>
          <w:szCs w:val="22"/>
          <w:lang w:val="lt-LT"/>
        </w:rPr>
        <w:t xml:space="preserve"> advokatus, kurie j</w:t>
      </w:r>
      <w:r w:rsidR="00670988" w:rsidRPr="00367790">
        <w:rPr>
          <w:rFonts w:ascii="Arial" w:hAnsi="Arial" w:cs="Arial"/>
          <w:szCs w:val="22"/>
          <w:lang w:val="lt-LT"/>
        </w:rPr>
        <w:t>am</w:t>
      </w:r>
      <w:r w:rsidR="00701A63" w:rsidRPr="00367790">
        <w:rPr>
          <w:rFonts w:ascii="Arial" w:hAnsi="Arial" w:cs="Arial"/>
          <w:szCs w:val="22"/>
          <w:lang w:val="lt-LT"/>
        </w:rPr>
        <w:t xml:space="preserve"> atstovaus ginantis nuo bet kokio Reikalavimo. Jei toks pat ar panašus Reikalavimas pareiškiamas ke</w:t>
      </w:r>
      <w:r w:rsidRPr="00367790">
        <w:rPr>
          <w:rFonts w:ascii="Arial" w:hAnsi="Arial" w:cs="Arial"/>
          <w:szCs w:val="22"/>
          <w:lang w:val="lt-LT"/>
        </w:rPr>
        <w:t xml:space="preserve">liems Apdraustiesiems, </w:t>
      </w:r>
      <w:r w:rsidR="00670988" w:rsidRPr="00367790">
        <w:rPr>
          <w:rFonts w:ascii="Arial" w:hAnsi="Arial" w:cs="Arial"/>
          <w:szCs w:val="22"/>
          <w:lang w:val="lt-LT"/>
        </w:rPr>
        <w:t xml:space="preserve">tokiu atveju </w:t>
      </w:r>
      <w:r w:rsidR="00701A63" w:rsidRPr="00367790">
        <w:rPr>
          <w:rFonts w:ascii="Arial" w:hAnsi="Arial" w:cs="Arial"/>
          <w:szCs w:val="22"/>
          <w:lang w:val="lt-LT"/>
        </w:rPr>
        <w:t xml:space="preserve">tie patys advokatai </w:t>
      </w:r>
      <w:r w:rsidR="00670988" w:rsidRPr="00367790">
        <w:rPr>
          <w:rFonts w:ascii="Arial" w:hAnsi="Arial" w:cs="Arial"/>
          <w:szCs w:val="22"/>
          <w:lang w:val="lt-LT"/>
        </w:rPr>
        <w:t>turėtų būti</w:t>
      </w:r>
      <w:r w:rsidR="00701A63" w:rsidRPr="00367790">
        <w:rPr>
          <w:rFonts w:ascii="Arial" w:hAnsi="Arial" w:cs="Arial"/>
          <w:szCs w:val="22"/>
          <w:lang w:val="lt-LT"/>
        </w:rPr>
        <w:t xml:space="preserve"> skiriami </w:t>
      </w:r>
      <w:r w:rsidR="00670988" w:rsidRPr="00367790">
        <w:rPr>
          <w:rFonts w:ascii="Arial" w:hAnsi="Arial" w:cs="Arial"/>
          <w:szCs w:val="22"/>
          <w:lang w:val="lt-LT"/>
        </w:rPr>
        <w:t xml:space="preserve">atstovauti </w:t>
      </w:r>
      <w:r w:rsidR="00701A63" w:rsidRPr="00367790">
        <w:rPr>
          <w:rFonts w:ascii="Arial" w:hAnsi="Arial" w:cs="Arial"/>
          <w:szCs w:val="22"/>
          <w:lang w:val="lt-LT"/>
        </w:rPr>
        <w:t>visų Apdraustųjų</w:t>
      </w:r>
      <w:r w:rsidR="00670988" w:rsidRPr="00367790">
        <w:rPr>
          <w:rFonts w:ascii="Arial" w:hAnsi="Arial" w:cs="Arial"/>
          <w:szCs w:val="22"/>
          <w:lang w:val="lt-LT"/>
        </w:rPr>
        <w:t xml:space="preserve"> interesams</w:t>
      </w:r>
      <w:r w:rsidR="00701A63" w:rsidRPr="00367790">
        <w:rPr>
          <w:rFonts w:ascii="Arial" w:hAnsi="Arial" w:cs="Arial"/>
          <w:szCs w:val="22"/>
          <w:lang w:val="lt-LT"/>
        </w:rPr>
        <w:t>, nebent advokatai patvirtin</w:t>
      </w:r>
      <w:r w:rsidR="00670988" w:rsidRPr="00367790">
        <w:rPr>
          <w:rFonts w:ascii="Arial" w:hAnsi="Arial" w:cs="Arial"/>
          <w:szCs w:val="22"/>
          <w:lang w:val="lt-LT"/>
        </w:rPr>
        <w:t>a</w:t>
      </w:r>
      <w:r w:rsidR="00701A63" w:rsidRPr="00367790">
        <w:rPr>
          <w:rFonts w:ascii="Arial" w:hAnsi="Arial" w:cs="Arial"/>
          <w:szCs w:val="22"/>
          <w:lang w:val="lt-LT"/>
        </w:rPr>
        <w:t>, kad jie negali to padaryti dėl galimo interesų konflikto</w:t>
      </w:r>
      <w:r w:rsidR="00670988" w:rsidRPr="00367790">
        <w:rPr>
          <w:rFonts w:ascii="Arial" w:hAnsi="Arial" w:cs="Arial"/>
          <w:szCs w:val="22"/>
          <w:lang w:val="lt-LT"/>
        </w:rPr>
        <w:t xml:space="preserve"> arba egzistuoja kitos objektyvios priežastys.</w:t>
      </w:r>
    </w:p>
    <w:p w14:paraId="4BA59289" w14:textId="77777777" w:rsidR="00AD7DF6" w:rsidRPr="00367790" w:rsidRDefault="001F41E1" w:rsidP="00AD7DF6">
      <w:pPr>
        <w:pStyle w:val="SLONormal"/>
        <w:ind w:left="284"/>
        <w:rPr>
          <w:rFonts w:ascii="Arial" w:hAnsi="Arial" w:cs="Arial"/>
          <w:szCs w:val="22"/>
          <w:lang w:val="lt-LT"/>
        </w:rPr>
      </w:pPr>
      <w:r w:rsidRPr="00367790">
        <w:rPr>
          <w:rFonts w:ascii="Arial" w:hAnsi="Arial" w:cs="Arial"/>
          <w:szCs w:val="22"/>
          <w:lang w:val="lt-LT"/>
        </w:rPr>
        <w:t>7</w:t>
      </w:r>
      <w:r w:rsidR="00D83824" w:rsidRPr="00367790">
        <w:rPr>
          <w:rFonts w:ascii="Arial" w:hAnsi="Arial" w:cs="Arial"/>
          <w:szCs w:val="22"/>
          <w:lang w:val="lt-LT"/>
        </w:rPr>
        <w:t>.2.4</w:t>
      </w:r>
      <w:r w:rsidR="00BC1896" w:rsidRPr="00367790">
        <w:rPr>
          <w:rFonts w:ascii="Arial" w:hAnsi="Arial" w:cs="Arial"/>
          <w:szCs w:val="22"/>
          <w:lang w:val="lt-LT"/>
        </w:rPr>
        <w:t>. Apdraustasis privalo g</w:t>
      </w:r>
      <w:r w:rsidR="00F85858" w:rsidRPr="00367790">
        <w:rPr>
          <w:rFonts w:ascii="Arial" w:hAnsi="Arial" w:cs="Arial"/>
          <w:szCs w:val="22"/>
          <w:lang w:val="lt-LT"/>
        </w:rPr>
        <w:t>intis nuo Reikalavimų. Draudikas</w:t>
      </w:r>
      <w:r w:rsidR="00BC1896" w:rsidRPr="00367790">
        <w:rPr>
          <w:rFonts w:ascii="Arial" w:hAnsi="Arial" w:cs="Arial"/>
          <w:szCs w:val="22"/>
          <w:lang w:val="lt-LT"/>
        </w:rPr>
        <w:t xml:space="preserve"> turi teisę visapusiškai dalyvauti gynyboje ir derybose dėl bet kokios taikos sutarties, kuri pagrįst</w:t>
      </w:r>
      <w:r w:rsidR="00F85858" w:rsidRPr="00367790">
        <w:rPr>
          <w:rFonts w:ascii="Arial" w:hAnsi="Arial" w:cs="Arial"/>
          <w:szCs w:val="22"/>
          <w:lang w:val="lt-LT"/>
        </w:rPr>
        <w:t>ai atrodo susijusi su Draudiku</w:t>
      </w:r>
      <w:r w:rsidR="00BC1896" w:rsidRPr="00367790">
        <w:rPr>
          <w:rFonts w:ascii="Arial" w:hAnsi="Arial" w:cs="Arial"/>
          <w:szCs w:val="22"/>
          <w:lang w:val="lt-LT"/>
        </w:rPr>
        <w:t>, išskyrus atvejus, kai Reikalavimą Apdraustajam asmeniui pareiškia Bendrovė ir tada Draudikas turi teisę perimti vadovavimą gynybai nuo Reikalavimo ir skirti savo advokatus veikti toki</w:t>
      </w:r>
      <w:r w:rsidR="00670988" w:rsidRPr="00367790">
        <w:rPr>
          <w:rFonts w:ascii="Arial" w:hAnsi="Arial" w:cs="Arial"/>
          <w:szCs w:val="22"/>
          <w:lang w:val="lt-LT"/>
        </w:rPr>
        <w:t>o</w:t>
      </w:r>
      <w:r w:rsidR="00BC1896" w:rsidRPr="00367790">
        <w:rPr>
          <w:rFonts w:ascii="Arial" w:hAnsi="Arial" w:cs="Arial"/>
          <w:szCs w:val="22"/>
          <w:lang w:val="lt-LT"/>
        </w:rPr>
        <w:t xml:space="preserve"> Apdraust</w:t>
      </w:r>
      <w:r w:rsidR="00670988" w:rsidRPr="00367790">
        <w:rPr>
          <w:rFonts w:ascii="Arial" w:hAnsi="Arial" w:cs="Arial"/>
          <w:szCs w:val="22"/>
          <w:lang w:val="lt-LT"/>
        </w:rPr>
        <w:t>ojo</w:t>
      </w:r>
      <w:r w:rsidR="00BC1896" w:rsidRPr="00367790">
        <w:rPr>
          <w:rFonts w:ascii="Arial" w:hAnsi="Arial" w:cs="Arial"/>
          <w:szCs w:val="22"/>
          <w:lang w:val="lt-LT"/>
        </w:rPr>
        <w:t xml:space="preserve"> vardu.</w:t>
      </w:r>
    </w:p>
    <w:p w14:paraId="29F36C22" w14:textId="77777777" w:rsidR="00655FD8" w:rsidRPr="00367790" w:rsidRDefault="001F41E1" w:rsidP="009862E9">
      <w:pPr>
        <w:pStyle w:val="SLONormal"/>
        <w:ind w:left="284"/>
        <w:rPr>
          <w:rFonts w:ascii="Arial" w:hAnsi="Arial" w:cs="Arial"/>
          <w:color w:val="000000"/>
          <w:szCs w:val="22"/>
          <w:lang w:val="lt-LT"/>
        </w:rPr>
      </w:pPr>
      <w:r w:rsidRPr="00367790">
        <w:rPr>
          <w:rFonts w:ascii="Arial" w:hAnsi="Arial" w:cs="Arial"/>
          <w:szCs w:val="22"/>
          <w:lang w:val="lt-LT"/>
        </w:rPr>
        <w:t>7</w:t>
      </w:r>
      <w:r w:rsidR="00D83824" w:rsidRPr="00367790">
        <w:rPr>
          <w:rFonts w:ascii="Arial" w:hAnsi="Arial" w:cs="Arial"/>
          <w:szCs w:val="22"/>
          <w:lang w:val="lt-LT"/>
        </w:rPr>
        <w:t>.2.5</w:t>
      </w:r>
      <w:r w:rsidR="00AD7DF6" w:rsidRPr="00367790">
        <w:rPr>
          <w:rFonts w:ascii="Arial" w:hAnsi="Arial" w:cs="Arial"/>
          <w:szCs w:val="22"/>
          <w:lang w:val="lt-LT"/>
        </w:rPr>
        <w:t xml:space="preserve">. </w:t>
      </w:r>
      <w:r w:rsidR="00C53067" w:rsidRPr="00367790">
        <w:rPr>
          <w:rFonts w:ascii="Arial" w:hAnsi="Arial" w:cs="Arial"/>
          <w:color w:val="000000"/>
          <w:szCs w:val="22"/>
          <w:lang w:val="lt-LT"/>
        </w:rPr>
        <w:t>Apdraust</w:t>
      </w:r>
      <w:r w:rsidR="00670988" w:rsidRPr="00367790">
        <w:rPr>
          <w:rFonts w:ascii="Arial" w:hAnsi="Arial" w:cs="Arial"/>
          <w:color w:val="000000"/>
          <w:szCs w:val="22"/>
          <w:lang w:val="lt-LT"/>
        </w:rPr>
        <w:t>asis</w:t>
      </w:r>
      <w:r w:rsidR="00854DC6" w:rsidRPr="00367790">
        <w:rPr>
          <w:rFonts w:ascii="Arial" w:hAnsi="Arial" w:cs="Arial"/>
          <w:color w:val="000000"/>
          <w:szCs w:val="22"/>
          <w:lang w:val="lt-LT"/>
        </w:rPr>
        <w:t>, laikydam</w:t>
      </w:r>
      <w:r w:rsidR="00670988" w:rsidRPr="00367790">
        <w:rPr>
          <w:rFonts w:ascii="Arial" w:hAnsi="Arial" w:cs="Arial"/>
          <w:color w:val="000000"/>
          <w:szCs w:val="22"/>
          <w:lang w:val="lt-LT"/>
        </w:rPr>
        <w:t>asis</w:t>
      </w:r>
      <w:r w:rsidR="00854DC6" w:rsidRPr="00367790">
        <w:rPr>
          <w:rFonts w:ascii="Arial" w:hAnsi="Arial" w:cs="Arial"/>
          <w:color w:val="000000"/>
          <w:szCs w:val="22"/>
          <w:lang w:val="lt-LT"/>
        </w:rPr>
        <w:t xml:space="preserve"> Draudiko nurodymų (jeigu tokie nurodymai </w:t>
      </w:r>
      <w:r w:rsidR="00670988" w:rsidRPr="00367790">
        <w:rPr>
          <w:rFonts w:ascii="Arial" w:hAnsi="Arial" w:cs="Arial"/>
          <w:color w:val="000000"/>
          <w:szCs w:val="22"/>
          <w:lang w:val="lt-LT"/>
        </w:rPr>
        <w:t xml:space="preserve">Apdraustajam </w:t>
      </w:r>
      <w:r w:rsidR="00854DC6" w:rsidRPr="00367790">
        <w:rPr>
          <w:rFonts w:ascii="Arial" w:hAnsi="Arial" w:cs="Arial"/>
          <w:color w:val="000000"/>
          <w:szCs w:val="22"/>
          <w:lang w:val="lt-LT"/>
        </w:rPr>
        <w:t>buvo duoti)</w:t>
      </w:r>
      <w:r w:rsidR="00AD7DF6" w:rsidRPr="00367790">
        <w:rPr>
          <w:rFonts w:ascii="Arial" w:hAnsi="Arial" w:cs="Arial"/>
          <w:color w:val="000000"/>
          <w:szCs w:val="22"/>
          <w:lang w:val="lt-LT"/>
        </w:rPr>
        <w:t xml:space="preserve">, </w:t>
      </w:r>
      <w:r w:rsidR="00854DC6" w:rsidRPr="00367790">
        <w:rPr>
          <w:rFonts w:ascii="Arial" w:hAnsi="Arial" w:cs="Arial"/>
          <w:color w:val="000000"/>
          <w:szCs w:val="22"/>
          <w:lang w:val="lt-LT"/>
        </w:rPr>
        <w:t>privalo imtis j</w:t>
      </w:r>
      <w:r w:rsidR="00670988" w:rsidRPr="00367790">
        <w:rPr>
          <w:rFonts w:ascii="Arial" w:hAnsi="Arial" w:cs="Arial"/>
          <w:color w:val="000000"/>
          <w:szCs w:val="22"/>
          <w:lang w:val="lt-LT"/>
        </w:rPr>
        <w:t>am</w:t>
      </w:r>
      <w:r w:rsidR="00CD1AED" w:rsidRPr="00367790">
        <w:rPr>
          <w:rFonts w:ascii="Arial" w:hAnsi="Arial" w:cs="Arial"/>
          <w:color w:val="000000"/>
          <w:szCs w:val="22"/>
          <w:lang w:val="lt-LT"/>
        </w:rPr>
        <w:t xml:space="preserve"> priei</w:t>
      </w:r>
      <w:r w:rsidR="00854DC6" w:rsidRPr="00367790">
        <w:rPr>
          <w:rFonts w:ascii="Arial" w:hAnsi="Arial" w:cs="Arial"/>
          <w:color w:val="000000"/>
          <w:szCs w:val="22"/>
          <w:lang w:val="lt-LT"/>
        </w:rPr>
        <w:t>namų protingų priemonių galimiems Nuostoliams sumažinti.</w:t>
      </w:r>
    </w:p>
    <w:p w14:paraId="7A88306F" w14:textId="77777777" w:rsidR="00655FD8" w:rsidRPr="00367790" w:rsidRDefault="001F41E1" w:rsidP="009862E9">
      <w:pPr>
        <w:pStyle w:val="SLONormal"/>
        <w:ind w:left="284"/>
        <w:rPr>
          <w:rFonts w:ascii="Arial" w:hAnsi="Arial" w:cs="Arial"/>
          <w:szCs w:val="22"/>
          <w:lang w:val="lt-LT"/>
        </w:rPr>
      </w:pPr>
      <w:r w:rsidRPr="00367790">
        <w:rPr>
          <w:rFonts w:ascii="Arial" w:hAnsi="Arial" w:cs="Arial"/>
          <w:szCs w:val="22"/>
          <w:lang w:val="lt-LT"/>
        </w:rPr>
        <w:t>7</w:t>
      </w:r>
      <w:r w:rsidR="00162FD9" w:rsidRPr="00367790">
        <w:rPr>
          <w:rFonts w:ascii="Arial" w:hAnsi="Arial" w:cs="Arial"/>
          <w:szCs w:val="22"/>
          <w:lang w:val="lt-LT"/>
        </w:rPr>
        <w:t>.2.6.</w:t>
      </w:r>
      <w:r w:rsidR="00162FD9" w:rsidRPr="00367790" w:rsidDel="00162FD9">
        <w:rPr>
          <w:rFonts w:ascii="Arial" w:hAnsi="Arial" w:cs="Arial"/>
          <w:szCs w:val="22"/>
          <w:lang w:val="lt-LT"/>
        </w:rPr>
        <w:t xml:space="preserve"> </w:t>
      </w:r>
      <w:r w:rsidR="00D011A9" w:rsidRPr="00367790">
        <w:rPr>
          <w:rFonts w:ascii="Arial" w:hAnsi="Arial" w:cs="Arial"/>
          <w:szCs w:val="22"/>
          <w:lang w:val="lt-LT"/>
        </w:rPr>
        <w:t>Apdraustasis taip pat neturi teisės be išankstinio rašytinio Draudiko s</w:t>
      </w:r>
      <w:r w:rsidR="00A921BD" w:rsidRPr="00367790">
        <w:rPr>
          <w:rFonts w:ascii="Arial" w:hAnsi="Arial" w:cs="Arial"/>
          <w:szCs w:val="22"/>
          <w:lang w:val="lt-LT"/>
        </w:rPr>
        <w:t xml:space="preserve">utikimo susitarti dėl kitos nei </w:t>
      </w:r>
      <w:r w:rsidR="00D011A9" w:rsidRPr="00367790">
        <w:rPr>
          <w:rFonts w:ascii="Arial" w:hAnsi="Arial" w:cs="Arial"/>
          <w:szCs w:val="22"/>
          <w:lang w:val="lt-LT"/>
        </w:rPr>
        <w:t xml:space="preserve">Lietuvos Respublikos materialinės teisės taikymo, susitarimu keisti ginčų dėl </w:t>
      </w:r>
      <w:r w:rsidR="00162FD9" w:rsidRPr="00367790">
        <w:rPr>
          <w:rFonts w:ascii="Arial" w:hAnsi="Arial" w:cs="Arial"/>
          <w:szCs w:val="22"/>
          <w:lang w:val="lt-LT"/>
        </w:rPr>
        <w:t>R</w:t>
      </w:r>
      <w:r w:rsidR="00D011A9" w:rsidRPr="00367790">
        <w:rPr>
          <w:rFonts w:ascii="Arial" w:hAnsi="Arial" w:cs="Arial"/>
          <w:szCs w:val="22"/>
          <w:lang w:val="lt-LT"/>
        </w:rPr>
        <w:t>eikalavimo teismingumą.</w:t>
      </w:r>
    </w:p>
    <w:p w14:paraId="55B71B98" w14:textId="77777777" w:rsidR="00D011A9" w:rsidRPr="00367790" w:rsidRDefault="00CD1AED" w:rsidP="001F41E1">
      <w:pPr>
        <w:pStyle w:val="BodyTextIndent3"/>
        <w:numPr>
          <w:ilvl w:val="1"/>
          <w:numId w:val="35"/>
        </w:numPr>
        <w:tabs>
          <w:tab w:val="left" w:pos="426"/>
        </w:tabs>
        <w:spacing w:before="240"/>
        <w:rPr>
          <w:rFonts w:ascii="Arial" w:hAnsi="Arial" w:cs="Arial"/>
          <w:b/>
          <w:color w:val="000000"/>
          <w:sz w:val="22"/>
          <w:szCs w:val="22"/>
        </w:rPr>
      </w:pPr>
      <w:r w:rsidRPr="00367790">
        <w:rPr>
          <w:rFonts w:ascii="Arial" w:hAnsi="Arial" w:cs="Arial"/>
          <w:b/>
          <w:color w:val="000000"/>
          <w:sz w:val="22"/>
          <w:szCs w:val="22"/>
        </w:rPr>
        <w:lastRenderedPageBreak/>
        <w:t xml:space="preserve">Draudiko teisės ir pareigos Sutarties </w:t>
      </w:r>
      <w:r w:rsidR="00EC3E86" w:rsidRPr="00367790">
        <w:rPr>
          <w:rFonts w:ascii="Arial" w:hAnsi="Arial" w:cs="Arial"/>
          <w:b/>
          <w:color w:val="000000"/>
          <w:sz w:val="22"/>
          <w:szCs w:val="22"/>
        </w:rPr>
        <w:t xml:space="preserve">sudarymo ir </w:t>
      </w:r>
      <w:r w:rsidRPr="00367790">
        <w:rPr>
          <w:rFonts w:ascii="Arial" w:hAnsi="Arial" w:cs="Arial"/>
          <w:b/>
          <w:color w:val="000000"/>
          <w:sz w:val="22"/>
          <w:szCs w:val="22"/>
        </w:rPr>
        <w:t>galiojimo metu:</w:t>
      </w:r>
    </w:p>
    <w:p w14:paraId="6CAA6710" w14:textId="77777777" w:rsidR="00162FD9" w:rsidRPr="00367790" w:rsidRDefault="00EC3E86" w:rsidP="001F41E1">
      <w:pPr>
        <w:pStyle w:val="BodyTextIndent3"/>
        <w:numPr>
          <w:ilvl w:val="2"/>
          <w:numId w:val="35"/>
        </w:numPr>
        <w:tabs>
          <w:tab w:val="left" w:pos="567"/>
          <w:tab w:val="left" w:pos="851"/>
        </w:tabs>
        <w:spacing w:before="120"/>
        <w:ind w:left="284" w:firstLine="0"/>
        <w:jc w:val="both"/>
        <w:rPr>
          <w:rFonts w:ascii="Arial" w:hAnsi="Arial" w:cs="Arial"/>
          <w:color w:val="000000"/>
          <w:sz w:val="22"/>
          <w:szCs w:val="22"/>
        </w:rPr>
      </w:pPr>
      <w:r w:rsidRPr="00367790">
        <w:rPr>
          <w:rFonts w:ascii="Arial" w:hAnsi="Arial" w:cs="Arial"/>
          <w:color w:val="000000"/>
          <w:sz w:val="22"/>
          <w:szCs w:val="22"/>
        </w:rPr>
        <w:t>Draudikas p</w:t>
      </w:r>
      <w:r w:rsidR="00D011A9" w:rsidRPr="00367790">
        <w:rPr>
          <w:rFonts w:ascii="Arial" w:hAnsi="Arial" w:cs="Arial"/>
          <w:color w:val="000000"/>
          <w:sz w:val="22"/>
          <w:szCs w:val="22"/>
        </w:rPr>
        <w:t>rivalo apdrausti Draudėjo atsakomybę, nurodytą šio</w:t>
      </w:r>
      <w:r w:rsidR="00162FD9" w:rsidRPr="00367790">
        <w:rPr>
          <w:rFonts w:ascii="Arial" w:hAnsi="Arial" w:cs="Arial"/>
          <w:color w:val="000000"/>
          <w:sz w:val="22"/>
          <w:szCs w:val="22"/>
        </w:rPr>
        <w:t>je</w:t>
      </w:r>
      <w:r w:rsidR="00D011A9" w:rsidRPr="00367790">
        <w:rPr>
          <w:rFonts w:ascii="Arial" w:hAnsi="Arial" w:cs="Arial"/>
          <w:color w:val="000000"/>
          <w:sz w:val="22"/>
          <w:szCs w:val="22"/>
        </w:rPr>
        <w:t xml:space="preserve"> </w:t>
      </w:r>
      <w:r w:rsidR="00162FD9" w:rsidRPr="00367790">
        <w:rPr>
          <w:rFonts w:ascii="Arial" w:hAnsi="Arial" w:cs="Arial"/>
          <w:color w:val="000000"/>
          <w:sz w:val="22"/>
          <w:szCs w:val="22"/>
        </w:rPr>
        <w:t>S</w:t>
      </w:r>
      <w:r w:rsidR="00D011A9" w:rsidRPr="00367790">
        <w:rPr>
          <w:rFonts w:ascii="Arial" w:hAnsi="Arial" w:cs="Arial"/>
          <w:color w:val="000000"/>
          <w:sz w:val="22"/>
          <w:szCs w:val="22"/>
        </w:rPr>
        <w:t>utart</w:t>
      </w:r>
      <w:r w:rsidR="00162FD9" w:rsidRPr="00367790">
        <w:rPr>
          <w:rFonts w:ascii="Arial" w:hAnsi="Arial" w:cs="Arial"/>
          <w:color w:val="000000"/>
          <w:sz w:val="22"/>
          <w:szCs w:val="22"/>
        </w:rPr>
        <w:t>yje.</w:t>
      </w:r>
      <w:r w:rsidR="00D011A9" w:rsidRPr="00367790">
        <w:rPr>
          <w:rFonts w:ascii="Arial" w:hAnsi="Arial" w:cs="Arial"/>
          <w:color w:val="000000"/>
          <w:sz w:val="22"/>
          <w:szCs w:val="22"/>
        </w:rPr>
        <w:t xml:space="preserve"> </w:t>
      </w:r>
    </w:p>
    <w:p w14:paraId="6040D0A3" w14:textId="77777777" w:rsidR="004B79C1" w:rsidRPr="00367790" w:rsidRDefault="004B79C1" w:rsidP="001F41E1">
      <w:pPr>
        <w:numPr>
          <w:ilvl w:val="2"/>
          <w:numId w:val="35"/>
        </w:numPr>
        <w:tabs>
          <w:tab w:val="left" w:pos="567"/>
          <w:tab w:val="left" w:pos="851"/>
        </w:tabs>
        <w:ind w:left="284" w:firstLine="0"/>
        <w:jc w:val="both"/>
        <w:rPr>
          <w:rFonts w:ascii="Arial" w:hAnsi="Arial" w:cs="Arial"/>
          <w:color w:val="000000"/>
          <w:sz w:val="22"/>
          <w:szCs w:val="22"/>
        </w:rPr>
      </w:pPr>
      <w:r w:rsidRPr="00367790">
        <w:rPr>
          <w:rFonts w:ascii="Arial" w:hAnsi="Arial" w:cs="Arial"/>
          <w:sz w:val="22"/>
          <w:szCs w:val="22"/>
        </w:rPr>
        <w:t>Per 5 (penkias) darbo dienas nuo kiekvieno draudimo Sutarties ketvirčio pabaigos Draudikas pateikia Draudėjui nuostolingumo ataskaitą ir šios draudimo Sutarties metu registruotų įvykių ataskaitą redaguojamos Excel bylos formatu, kurioje būtų nurodyti tokie duomenys</w:t>
      </w:r>
      <w:r w:rsidRPr="00367790">
        <w:rPr>
          <w:rFonts w:ascii="Arial" w:hAnsi="Arial" w:cs="Arial"/>
          <w:color w:val="000000"/>
          <w:sz w:val="22"/>
          <w:szCs w:val="22"/>
        </w:rPr>
        <w:t>:</w:t>
      </w:r>
    </w:p>
    <w:p w14:paraId="3190F8EC" w14:textId="77777777" w:rsidR="004B79C1" w:rsidRPr="00367790" w:rsidRDefault="004B79C1" w:rsidP="004B79C1">
      <w:pPr>
        <w:tabs>
          <w:tab w:val="left" w:pos="567"/>
        </w:tabs>
        <w:ind w:left="284"/>
        <w:jc w:val="both"/>
        <w:rPr>
          <w:rFonts w:ascii="Arial" w:hAnsi="Arial" w:cs="Arial"/>
          <w:color w:val="000000"/>
          <w:sz w:val="22"/>
          <w:szCs w:val="22"/>
        </w:rPr>
      </w:pPr>
      <w:r w:rsidRPr="00367790">
        <w:rPr>
          <w:rFonts w:ascii="Arial" w:hAnsi="Arial" w:cs="Arial"/>
          <w:color w:val="000000"/>
          <w:sz w:val="22"/>
          <w:szCs w:val="22"/>
        </w:rPr>
        <w:t>- Ataskaitos rengimo dienai uždirbtos draudimo įmokos suma</w:t>
      </w:r>
    </w:p>
    <w:p w14:paraId="21AA4B4E" w14:textId="77777777" w:rsidR="004B79C1" w:rsidRPr="00367790" w:rsidRDefault="004B79C1" w:rsidP="004B79C1">
      <w:pPr>
        <w:tabs>
          <w:tab w:val="left" w:pos="567"/>
        </w:tabs>
        <w:ind w:left="284"/>
        <w:jc w:val="both"/>
        <w:rPr>
          <w:rFonts w:ascii="Arial" w:hAnsi="Arial" w:cs="Arial"/>
          <w:color w:val="000000"/>
          <w:sz w:val="22"/>
          <w:szCs w:val="22"/>
        </w:rPr>
      </w:pPr>
      <w:r w:rsidRPr="00367790">
        <w:rPr>
          <w:rFonts w:ascii="Arial" w:hAnsi="Arial" w:cs="Arial"/>
          <w:color w:val="000000"/>
          <w:sz w:val="22"/>
          <w:szCs w:val="22"/>
        </w:rPr>
        <w:t>- Draudimo įmokų ir išmokų santykis %</w:t>
      </w:r>
    </w:p>
    <w:p w14:paraId="1D17B373" w14:textId="77777777" w:rsidR="004B79C1" w:rsidRPr="00367790" w:rsidRDefault="004B79C1" w:rsidP="004B79C1">
      <w:pPr>
        <w:tabs>
          <w:tab w:val="left" w:pos="567"/>
        </w:tabs>
        <w:ind w:left="284"/>
        <w:jc w:val="both"/>
        <w:rPr>
          <w:rFonts w:ascii="Arial" w:hAnsi="Arial" w:cs="Arial"/>
          <w:color w:val="000000"/>
          <w:sz w:val="22"/>
          <w:szCs w:val="22"/>
        </w:rPr>
      </w:pPr>
      <w:r w:rsidRPr="00367790">
        <w:rPr>
          <w:rFonts w:ascii="Arial" w:hAnsi="Arial" w:cs="Arial"/>
          <w:color w:val="000000"/>
          <w:sz w:val="22"/>
          <w:szCs w:val="22"/>
        </w:rPr>
        <w:t>- Kiekvieno registruoto įvykio data.</w:t>
      </w:r>
    </w:p>
    <w:p w14:paraId="314BFA86" w14:textId="77777777" w:rsidR="004B79C1" w:rsidRPr="00367790" w:rsidRDefault="004B79C1" w:rsidP="004B79C1">
      <w:pPr>
        <w:tabs>
          <w:tab w:val="left" w:pos="567"/>
        </w:tabs>
        <w:ind w:left="284"/>
        <w:jc w:val="both"/>
        <w:rPr>
          <w:rFonts w:ascii="Arial" w:hAnsi="Arial" w:cs="Arial"/>
          <w:color w:val="000000"/>
          <w:sz w:val="22"/>
          <w:szCs w:val="22"/>
        </w:rPr>
      </w:pPr>
      <w:r w:rsidRPr="00367790">
        <w:rPr>
          <w:rFonts w:ascii="Arial" w:hAnsi="Arial" w:cs="Arial"/>
          <w:color w:val="000000"/>
          <w:sz w:val="22"/>
          <w:szCs w:val="22"/>
        </w:rPr>
        <w:t>- Įvykio unikalus numeris.</w:t>
      </w:r>
    </w:p>
    <w:p w14:paraId="4AD6C5EA" w14:textId="77777777" w:rsidR="004B79C1" w:rsidRPr="00367790" w:rsidRDefault="004B79C1" w:rsidP="004B79C1">
      <w:pPr>
        <w:tabs>
          <w:tab w:val="left" w:pos="567"/>
        </w:tabs>
        <w:ind w:left="284"/>
        <w:jc w:val="both"/>
        <w:rPr>
          <w:rFonts w:ascii="Arial" w:hAnsi="Arial" w:cs="Arial"/>
          <w:color w:val="000000"/>
          <w:sz w:val="22"/>
          <w:szCs w:val="22"/>
        </w:rPr>
      </w:pPr>
      <w:r w:rsidRPr="00367790">
        <w:rPr>
          <w:rFonts w:ascii="Arial" w:hAnsi="Arial" w:cs="Arial"/>
          <w:color w:val="000000"/>
          <w:sz w:val="22"/>
          <w:szCs w:val="22"/>
        </w:rPr>
        <w:t>- Įvykio aplinkybių aprašymas.</w:t>
      </w:r>
    </w:p>
    <w:p w14:paraId="2C7376AE" w14:textId="77777777" w:rsidR="004B79C1" w:rsidRPr="00367790" w:rsidRDefault="004B79C1" w:rsidP="004B79C1">
      <w:pPr>
        <w:tabs>
          <w:tab w:val="left" w:pos="567"/>
        </w:tabs>
        <w:ind w:left="284"/>
        <w:jc w:val="both"/>
        <w:rPr>
          <w:rFonts w:ascii="Arial" w:hAnsi="Arial" w:cs="Arial"/>
          <w:color w:val="000000"/>
          <w:sz w:val="22"/>
          <w:szCs w:val="22"/>
        </w:rPr>
      </w:pPr>
      <w:r w:rsidRPr="00367790">
        <w:rPr>
          <w:rFonts w:ascii="Arial" w:hAnsi="Arial" w:cs="Arial"/>
          <w:color w:val="000000"/>
          <w:sz w:val="22"/>
          <w:szCs w:val="22"/>
        </w:rPr>
        <w:t>- Rezervuotų ir išmokėtų draudimo išmokų sumos.</w:t>
      </w:r>
    </w:p>
    <w:p w14:paraId="649CAE6D" w14:textId="77777777" w:rsidR="004B79C1" w:rsidRPr="00367790" w:rsidRDefault="004B79C1" w:rsidP="004B79C1">
      <w:pPr>
        <w:tabs>
          <w:tab w:val="left" w:pos="567"/>
        </w:tabs>
        <w:ind w:left="284"/>
        <w:rPr>
          <w:rFonts w:ascii="Arial" w:hAnsi="Arial" w:cs="Arial"/>
          <w:sz w:val="22"/>
          <w:szCs w:val="22"/>
        </w:rPr>
      </w:pPr>
      <w:r w:rsidRPr="00367790">
        <w:rPr>
          <w:rFonts w:ascii="Arial" w:hAnsi="Arial" w:cs="Arial"/>
          <w:color w:val="000000"/>
          <w:sz w:val="22"/>
          <w:szCs w:val="22"/>
        </w:rPr>
        <w:t>- Įvykio statusas (reguliuojama, sureguliuota, atmesta, atsisakyta) ir jo suteikimo data</w:t>
      </w:r>
      <w:r w:rsidR="002572A3" w:rsidRPr="00367790">
        <w:rPr>
          <w:rFonts w:ascii="Arial" w:hAnsi="Arial" w:cs="Arial"/>
          <w:color w:val="000000"/>
          <w:sz w:val="22"/>
          <w:szCs w:val="22"/>
        </w:rPr>
        <w:t>.</w:t>
      </w:r>
    </w:p>
    <w:p w14:paraId="69DC74CB" w14:textId="77777777" w:rsidR="00D011A9" w:rsidRPr="00367790" w:rsidRDefault="00162FD9" w:rsidP="001F41E1">
      <w:pPr>
        <w:pStyle w:val="BodyTextIndent3"/>
        <w:numPr>
          <w:ilvl w:val="2"/>
          <w:numId w:val="35"/>
        </w:numPr>
        <w:tabs>
          <w:tab w:val="left" w:pos="567"/>
          <w:tab w:val="left" w:pos="851"/>
        </w:tabs>
        <w:spacing w:before="120"/>
        <w:ind w:left="284" w:firstLine="0"/>
        <w:jc w:val="both"/>
        <w:rPr>
          <w:rFonts w:ascii="Arial" w:hAnsi="Arial" w:cs="Arial"/>
          <w:color w:val="000000"/>
          <w:sz w:val="22"/>
          <w:szCs w:val="22"/>
        </w:rPr>
      </w:pPr>
      <w:r w:rsidRPr="00367790">
        <w:rPr>
          <w:rFonts w:ascii="Arial" w:hAnsi="Arial" w:cs="Arial"/>
          <w:color w:val="000000"/>
          <w:sz w:val="22"/>
          <w:szCs w:val="22"/>
        </w:rPr>
        <w:t xml:space="preserve">Draudikas </w:t>
      </w:r>
      <w:r w:rsidR="00DC1772" w:rsidRPr="00367790">
        <w:rPr>
          <w:rFonts w:ascii="Arial" w:hAnsi="Arial" w:cs="Arial"/>
          <w:color w:val="000000"/>
          <w:sz w:val="22"/>
          <w:szCs w:val="22"/>
        </w:rPr>
        <w:t xml:space="preserve">šioje Sutartyje nustatyta tvarka ir sąlygomis </w:t>
      </w:r>
      <w:r w:rsidRPr="00367790">
        <w:rPr>
          <w:rFonts w:ascii="Arial" w:hAnsi="Arial" w:cs="Arial"/>
          <w:color w:val="000000"/>
          <w:sz w:val="22"/>
          <w:szCs w:val="22"/>
        </w:rPr>
        <w:t>turi teisę p</w:t>
      </w:r>
      <w:r w:rsidR="00D011A9" w:rsidRPr="00367790">
        <w:rPr>
          <w:rFonts w:ascii="Arial" w:hAnsi="Arial" w:cs="Arial"/>
          <w:color w:val="000000"/>
          <w:sz w:val="22"/>
          <w:szCs w:val="22"/>
        </w:rPr>
        <w:t xml:space="preserve">erdrausti (perleisti) </w:t>
      </w:r>
      <w:r w:rsidRPr="00367790">
        <w:rPr>
          <w:rFonts w:ascii="Arial" w:hAnsi="Arial" w:cs="Arial"/>
          <w:color w:val="000000"/>
          <w:sz w:val="22"/>
          <w:szCs w:val="22"/>
        </w:rPr>
        <w:t>visą ar dalį</w:t>
      </w:r>
      <w:r w:rsidR="00D011A9" w:rsidRPr="00367790">
        <w:rPr>
          <w:rFonts w:ascii="Arial" w:hAnsi="Arial" w:cs="Arial"/>
          <w:color w:val="000000"/>
          <w:sz w:val="22"/>
          <w:szCs w:val="22"/>
        </w:rPr>
        <w:t xml:space="preserve"> prisiimtos atsakomybės draudimo rizikos nurodytos šio</w:t>
      </w:r>
      <w:r w:rsidRPr="00367790">
        <w:rPr>
          <w:rFonts w:ascii="Arial" w:hAnsi="Arial" w:cs="Arial"/>
          <w:color w:val="000000"/>
          <w:sz w:val="22"/>
          <w:szCs w:val="22"/>
        </w:rPr>
        <w:t>je</w:t>
      </w:r>
      <w:r w:rsidR="00D011A9" w:rsidRPr="00367790">
        <w:rPr>
          <w:rFonts w:ascii="Arial" w:hAnsi="Arial" w:cs="Arial"/>
          <w:color w:val="000000"/>
          <w:sz w:val="22"/>
          <w:szCs w:val="22"/>
        </w:rPr>
        <w:t xml:space="preserve"> </w:t>
      </w:r>
      <w:r w:rsidRPr="00367790">
        <w:rPr>
          <w:rFonts w:ascii="Arial" w:hAnsi="Arial" w:cs="Arial"/>
          <w:color w:val="000000"/>
          <w:sz w:val="22"/>
          <w:szCs w:val="22"/>
        </w:rPr>
        <w:t>S</w:t>
      </w:r>
      <w:r w:rsidR="00D011A9" w:rsidRPr="00367790">
        <w:rPr>
          <w:rFonts w:ascii="Arial" w:hAnsi="Arial" w:cs="Arial"/>
          <w:color w:val="000000"/>
          <w:sz w:val="22"/>
          <w:szCs w:val="22"/>
        </w:rPr>
        <w:t>utart</w:t>
      </w:r>
      <w:r w:rsidRPr="00367790">
        <w:rPr>
          <w:rFonts w:ascii="Arial" w:hAnsi="Arial" w:cs="Arial"/>
          <w:color w:val="000000"/>
          <w:sz w:val="22"/>
          <w:szCs w:val="22"/>
        </w:rPr>
        <w:t>yje.</w:t>
      </w:r>
      <w:r w:rsidR="00D011A9" w:rsidRPr="00367790">
        <w:rPr>
          <w:rFonts w:ascii="Arial" w:hAnsi="Arial" w:cs="Arial"/>
          <w:color w:val="000000"/>
          <w:sz w:val="22"/>
          <w:szCs w:val="22"/>
        </w:rPr>
        <w:t xml:space="preserve"> </w:t>
      </w:r>
      <w:r w:rsidR="00DC1772" w:rsidRPr="00367790">
        <w:rPr>
          <w:rFonts w:ascii="Arial" w:hAnsi="Arial" w:cs="Arial"/>
          <w:color w:val="000000"/>
          <w:sz w:val="22"/>
          <w:szCs w:val="22"/>
        </w:rPr>
        <w:t>Jei Draudikas pasinaudoja šia teise, jis privalo pateikti Draudėjui perdraudimo sutartį ir kitas su perdraudimu susijusias sąlygas.</w:t>
      </w:r>
    </w:p>
    <w:p w14:paraId="497990D9" w14:textId="77777777" w:rsidR="00CD1AED" w:rsidRPr="00367790" w:rsidRDefault="00CD1AED" w:rsidP="001F41E1">
      <w:pPr>
        <w:pStyle w:val="BodyTextIndent3"/>
        <w:numPr>
          <w:ilvl w:val="2"/>
          <w:numId w:val="35"/>
        </w:numPr>
        <w:tabs>
          <w:tab w:val="left" w:pos="567"/>
          <w:tab w:val="left" w:pos="851"/>
        </w:tabs>
        <w:spacing w:before="120"/>
        <w:ind w:left="284" w:firstLine="0"/>
        <w:jc w:val="both"/>
        <w:rPr>
          <w:rFonts w:ascii="Arial" w:hAnsi="Arial" w:cs="Arial"/>
          <w:color w:val="000000"/>
          <w:sz w:val="22"/>
          <w:szCs w:val="22"/>
        </w:rPr>
      </w:pPr>
      <w:r w:rsidRPr="00367790">
        <w:rPr>
          <w:rFonts w:ascii="Arial" w:hAnsi="Arial" w:cs="Arial"/>
          <w:color w:val="000000"/>
          <w:sz w:val="22"/>
          <w:szCs w:val="22"/>
        </w:rPr>
        <w:t xml:space="preserve">Draudikas turi teisę tikrinti Draudėjo </w:t>
      </w:r>
      <w:r w:rsidR="00DC1772" w:rsidRPr="00367790">
        <w:rPr>
          <w:rFonts w:ascii="Arial" w:hAnsi="Arial" w:cs="Arial"/>
          <w:color w:val="000000"/>
          <w:sz w:val="22"/>
          <w:szCs w:val="22"/>
        </w:rPr>
        <w:t xml:space="preserve">ir (arba) Apdraustojo </w:t>
      </w:r>
      <w:r w:rsidRPr="00367790">
        <w:rPr>
          <w:rFonts w:ascii="Arial" w:hAnsi="Arial" w:cs="Arial"/>
          <w:color w:val="000000"/>
          <w:sz w:val="22"/>
          <w:szCs w:val="22"/>
        </w:rPr>
        <w:t>pateiktus duomenis apie apdr</w:t>
      </w:r>
      <w:r w:rsidR="00AD7DF6" w:rsidRPr="00367790">
        <w:rPr>
          <w:rFonts w:ascii="Arial" w:hAnsi="Arial" w:cs="Arial"/>
          <w:color w:val="000000"/>
          <w:sz w:val="22"/>
          <w:szCs w:val="22"/>
        </w:rPr>
        <w:t xml:space="preserve">audžiamą riziką ir pareikalauti </w:t>
      </w:r>
      <w:r w:rsidRPr="00367790">
        <w:rPr>
          <w:rFonts w:ascii="Arial" w:hAnsi="Arial" w:cs="Arial"/>
          <w:color w:val="000000"/>
          <w:sz w:val="22"/>
          <w:szCs w:val="22"/>
        </w:rPr>
        <w:t>papildomos</w:t>
      </w:r>
      <w:r w:rsidR="00DC1772" w:rsidRPr="00367790">
        <w:rPr>
          <w:rFonts w:ascii="Arial" w:hAnsi="Arial" w:cs="Arial"/>
          <w:color w:val="000000"/>
          <w:sz w:val="22"/>
          <w:szCs w:val="22"/>
        </w:rPr>
        <w:t>, tiesiogiai</w:t>
      </w:r>
      <w:r w:rsidRPr="00367790">
        <w:rPr>
          <w:rFonts w:ascii="Arial" w:hAnsi="Arial" w:cs="Arial"/>
          <w:color w:val="000000"/>
          <w:sz w:val="22"/>
          <w:szCs w:val="22"/>
        </w:rPr>
        <w:t xml:space="preserve"> su tuo susijusios informacijos ar dokumentų</w:t>
      </w:r>
      <w:r w:rsidR="00162FD9" w:rsidRPr="00367790">
        <w:rPr>
          <w:rFonts w:ascii="Arial" w:hAnsi="Arial" w:cs="Arial"/>
          <w:color w:val="000000"/>
          <w:sz w:val="22"/>
          <w:szCs w:val="22"/>
        </w:rPr>
        <w:t>.</w:t>
      </w:r>
      <w:r w:rsidR="00DC1772" w:rsidRPr="00367790">
        <w:rPr>
          <w:rFonts w:ascii="Arial" w:hAnsi="Arial" w:cs="Arial"/>
          <w:color w:val="000000"/>
          <w:sz w:val="22"/>
          <w:szCs w:val="22"/>
        </w:rPr>
        <w:t xml:space="preserve"> </w:t>
      </w:r>
      <w:r w:rsidR="00C76596" w:rsidRPr="00367790">
        <w:rPr>
          <w:rFonts w:ascii="Arial" w:hAnsi="Arial" w:cs="Arial"/>
          <w:sz w:val="22"/>
          <w:szCs w:val="22"/>
        </w:rPr>
        <w:t>Informacijos bei dokumentų reikalavimui ir</w:t>
      </w:r>
      <w:r w:rsidR="00DA5CD0" w:rsidRPr="00367790">
        <w:rPr>
          <w:rFonts w:ascii="Arial" w:hAnsi="Arial" w:cs="Arial"/>
          <w:sz w:val="22"/>
          <w:szCs w:val="22"/>
        </w:rPr>
        <w:t xml:space="preserve"> pateikimui taikomos Sutarties 7</w:t>
      </w:r>
      <w:r w:rsidR="00C76596" w:rsidRPr="00367790">
        <w:rPr>
          <w:rFonts w:ascii="Arial" w:hAnsi="Arial" w:cs="Arial"/>
          <w:sz w:val="22"/>
          <w:szCs w:val="22"/>
        </w:rPr>
        <w:t>.3.6. punkte numatytos taisyklės.</w:t>
      </w:r>
    </w:p>
    <w:p w14:paraId="57B6AD65" w14:textId="77777777" w:rsidR="00CD1AED" w:rsidRPr="00367790" w:rsidRDefault="00CD1AED" w:rsidP="001F41E1">
      <w:pPr>
        <w:pStyle w:val="BodyTextIndent3"/>
        <w:numPr>
          <w:ilvl w:val="2"/>
          <w:numId w:val="35"/>
        </w:numPr>
        <w:tabs>
          <w:tab w:val="left" w:pos="567"/>
          <w:tab w:val="left" w:pos="851"/>
        </w:tabs>
        <w:spacing w:before="120"/>
        <w:ind w:left="284" w:firstLine="0"/>
        <w:jc w:val="both"/>
        <w:rPr>
          <w:rFonts w:ascii="Arial" w:hAnsi="Arial" w:cs="Arial"/>
          <w:color w:val="000000"/>
          <w:sz w:val="22"/>
          <w:szCs w:val="22"/>
        </w:rPr>
      </w:pPr>
      <w:r w:rsidRPr="00367790">
        <w:rPr>
          <w:rFonts w:ascii="Arial" w:hAnsi="Arial" w:cs="Arial"/>
          <w:color w:val="000000"/>
          <w:sz w:val="22"/>
          <w:szCs w:val="22"/>
        </w:rPr>
        <w:t xml:space="preserve">Draudikas neturi teisės atskleisti </w:t>
      </w:r>
      <w:r w:rsidR="00B746AB" w:rsidRPr="00367790">
        <w:rPr>
          <w:rFonts w:ascii="Arial" w:hAnsi="Arial" w:cs="Arial"/>
          <w:color w:val="000000"/>
          <w:sz w:val="22"/>
          <w:szCs w:val="22"/>
        </w:rPr>
        <w:t xml:space="preserve">jokios </w:t>
      </w:r>
      <w:r w:rsidRPr="00367790">
        <w:rPr>
          <w:rFonts w:ascii="Arial" w:hAnsi="Arial" w:cs="Arial"/>
          <w:color w:val="000000"/>
          <w:sz w:val="22"/>
          <w:szCs w:val="22"/>
        </w:rPr>
        <w:t xml:space="preserve">informacijos, gautos </w:t>
      </w:r>
      <w:r w:rsidR="00DC1772" w:rsidRPr="00367790">
        <w:rPr>
          <w:rFonts w:ascii="Arial" w:hAnsi="Arial" w:cs="Arial"/>
          <w:color w:val="000000"/>
          <w:sz w:val="22"/>
          <w:szCs w:val="22"/>
        </w:rPr>
        <w:t>šios Sutarties pagrindu</w:t>
      </w:r>
      <w:r w:rsidRPr="00367790">
        <w:rPr>
          <w:rFonts w:ascii="Arial" w:hAnsi="Arial" w:cs="Arial"/>
          <w:color w:val="000000"/>
          <w:sz w:val="22"/>
          <w:szCs w:val="22"/>
        </w:rPr>
        <w:t>, išskyrus įstatymų nustatytas išimtis</w:t>
      </w:r>
      <w:r w:rsidR="00CE711B" w:rsidRPr="00367790">
        <w:rPr>
          <w:rFonts w:ascii="Arial" w:hAnsi="Arial" w:cs="Arial"/>
          <w:color w:val="000000"/>
          <w:sz w:val="22"/>
          <w:szCs w:val="22"/>
        </w:rPr>
        <w:t xml:space="preserve"> arba kai ir kiek tai yra būtina šiai Sutarčiai tinkamai vykdyti</w:t>
      </w:r>
      <w:r w:rsidRPr="00367790">
        <w:rPr>
          <w:rFonts w:ascii="Arial" w:hAnsi="Arial" w:cs="Arial"/>
          <w:color w:val="000000"/>
          <w:sz w:val="22"/>
          <w:szCs w:val="22"/>
        </w:rPr>
        <w:t>. Draudikas, pažeidęs šią pareigą, privalo atlyginti Draudėjui padarytą turtinę ir neturtinę žalą</w:t>
      </w:r>
      <w:r w:rsidR="00612B76" w:rsidRPr="00367790">
        <w:rPr>
          <w:rFonts w:ascii="Arial" w:hAnsi="Arial" w:cs="Arial"/>
          <w:color w:val="000000"/>
          <w:sz w:val="22"/>
          <w:szCs w:val="22"/>
        </w:rPr>
        <w:t>.</w:t>
      </w:r>
    </w:p>
    <w:p w14:paraId="1626F05C" w14:textId="77777777" w:rsidR="00566E00" w:rsidRPr="00367790" w:rsidRDefault="00CD1AED" w:rsidP="001F41E1">
      <w:pPr>
        <w:pStyle w:val="BodyTextIndent3"/>
        <w:numPr>
          <w:ilvl w:val="2"/>
          <w:numId w:val="35"/>
        </w:numPr>
        <w:tabs>
          <w:tab w:val="left" w:pos="567"/>
          <w:tab w:val="left" w:pos="851"/>
        </w:tabs>
        <w:spacing w:before="120"/>
        <w:ind w:left="284" w:hanging="14"/>
        <w:jc w:val="both"/>
        <w:rPr>
          <w:rFonts w:ascii="Arial" w:hAnsi="Arial" w:cs="Arial"/>
          <w:color w:val="000000"/>
          <w:sz w:val="22"/>
          <w:szCs w:val="22"/>
        </w:rPr>
      </w:pPr>
      <w:bookmarkStart w:id="14" w:name="_Ref259991893"/>
      <w:r w:rsidRPr="00367790">
        <w:rPr>
          <w:rFonts w:ascii="Arial" w:hAnsi="Arial" w:cs="Arial"/>
          <w:color w:val="000000"/>
          <w:sz w:val="22"/>
          <w:szCs w:val="22"/>
        </w:rPr>
        <w:t xml:space="preserve">Draudikas turi teisę </w:t>
      </w:r>
      <w:r w:rsidR="00DC1772" w:rsidRPr="00367790">
        <w:rPr>
          <w:rFonts w:ascii="Arial" w:hAnsi="Arial" w:cs="Arial"/>
          <w:color w:val="000000"/>
          <w:sz w:val="22"/>
          <w:szCs w:val="22"/>
        </w:rPr>
        <w:t xml:space="preserve">teisės aktų nustatyta tvarka </w:t>
      </w:r>
      <w:r w:rsidRPr="00367790">
        <w:rPr>
          <w:rFonts w:ascii="Arial" w:hAnsi="Arial" w:cs="Arial"/>
          <w:color w:val="000000"/>
          <w:sz w:val="22"/>
          <w:szCs w:val="22"/>
        </w:rPr>
        <w:t>perleisti savo teises ir pareigas pagal Sutartį kitam ar kitiems draudikams,</w:t>
      </w:r>
      <w:r w:rsidR="007A7FF1" w:rsidRPr="00367790">
        <w:rPr>
          <w:rFonts w:ascii="Arial" w:hAnsi="Arial" w:cs="Arial"/>
          <w:color w:val="000000"/>
          <w:sz w:val="22"/>
          <w:szCs w:val="22"/>
        </w:rPr>
        <w:t xml:space="preserve"> tik esant Draudėjo sutikimui,</w:t>
      </w:r>
      <w:r w:rsidRPr="00367790">
        <w:rPr>
          <w:rFonts w:ascii="Arial" w:hAnsi="Arial" w:cs="Arial"/>
          <w:color w:val="000000"/>
          <w:sz w:val="22"/>
          <w:szCs w:val="22"/>
        </w:rPr>
        <w:t xml:space="preserve"> gavęs atitinkamos valstybės institucijos, vykdančios draudimo priežiūrą, leidimą. Apie </w:t>
      </w:r>
      <w:r w:rsidR="007A7FF1" w:rsidRPr="00367790">
        <w:rPr>
          <w:rFonts w:ascii="Arial" w:hAnsi="Arial" w:cs="Arial"/>
          <w:color w:val="000000"/>
          <w:sz w:val="22"/>
          <w:szCs w:val="22"/>
        </w:rPr>
        <w:t>pageidavimą</w:t>
      </w:r>
      <w:r w:rsidRPr="00367790">
        <w:rPr>
          <w:rFonts w:ascii="Arial" w:hAnsi="Arial" w:cs="Arial"/>
          <w:color w:val="000000"/>
          <w:sz w:val="22"/>
          <w:szCs w:val="22"/>
        </w:rPr>
        <w:t xml:space="preserve"> perleisti teises ir pareigas Draudikas privalo informuoti Draudėją </w:t>
      </w:r>
      <w:r w:rsidR="00DC1772" w:rsidRPr="00367790">
        <w:rPr>
          <w:rFonts w:ascii="Arial" w:hAnsi="Arial" w:cs="Arial"/>
          <w:color w:val="000000"/>
          <w:sz w:val="22"/>
          <w:szCs w:val="22"/>
        </w:rPr>
        <w:t xml:space="preserve">raštu ne vėliau kaip </w:t>
      </w:r>
      <w:r w:rsidRPr="00367790">
        <w:rPr>
          <w:rFonts w:ascii="Arial" w:hAnsi="Arial" w:cs="Arial"/>
          <w:color w:val="000000"/>
          <w:sz w:val="22"/>
          <w:szCs w:val="22"/>
        </w:rPr>
        <w:t xml:space="preserve">prieš </w:t>
      </w:r>
      <w:r w:rsidR="00DC1772" w:rsidRPr="00367790">
        <w:rPr>
          <w:rFonts w:ascii="Arial" w:hAnsi="Arial" w:cs="Arial"/>
          <w:color w:val="000000"/>
          <w:sz w:val="22"/>
          <w:szCs w:val="22"/>
        </w:rPr>
        <w:t>2 (</w:t>
      </w:r>
      <w:r w:rsidRPr="00367790">
        <w:rPr>
          <w:rFonts w:ascii="Arial" w:hAnsi="Arial" w:cs="Arial"/>
          <w:color w:val="000000"/>
          <w:sz w:val="22"/>
          <w:szCs w:val="22"/>
        </w:rPr>
        <w:t>du</w:t>
      </w:r>
      <w:r w:rsidR="00DC1772" w:rsidRPr="00367790">
        <w:rPr>
          <w:rFonts w:ascii="Arial" w:hAnsi="Arial" w:cs="Arial"/>
          <w:color w:val="000000"/>
          <w:sz w:val="22"/>
          <w:szCs w:val="22"/>
        </w:rPr>
        <w:t>)</w:t>
      </w:r>
      <w:r w:rsidRPr="00367790">
        <w:rPr>
          <w:rFonts w:ascii="Arial" w:hAnsi="Arial" w:cs="Arial"/>
          <w:color w:val="000000"/>
          <w:sz w:val="22"/>
          <w:szCs w:val="22"/>
        </w:rPr>
        <w:t xml:space="preserve"> mėnesius. </w:t>
      </w:r>
      <w:r w:rsidR="00AD2AC6" w:rsidRPr="00367790">
        <w:rPr>
          <w:rFonts w:ascii="Arial" w:hAnsi="Arial" w:cs="Arial"/>
          <w:color w:val="000000"/>
          <w:sz w:val="22"/>
          <w:szCs w:val="22"/>
        </w:rPr>
        <w:t xml:space="preserve">Draudikas turi teisę perleisti savo teises ir pareigas pagal Sutartį tik tokiam </w:t>
      </w:r>
      <w:r w:rsidR="00400DE3" w:rsidRPr="00367790">
        <w:rPr>
          <w:rFonts w:ascii="Arial" w:hAnsi="Arial" w:cs="Arial"/>
          <w:color w:val="000000"/>
          <w:sz w:val="22"/>
          <w:szCs w:val="22"/>
        </w:rPr>
        <w:t>(</w:t>
      </w:r>
      <w:r w:rsidR="00AD2AC6" w:rsidRPr="00367790">
        <w:rPr>
          <w:rFonts w:ascii="Arial" w:hAnsi="Arial" w:cs="Arial"/>
          <w:color w:val="000000"/>
          <w:sz w:val="22"/>
          <w:szCs w:val="22"/>
        </w:rPr>
        <w:t>ar tokiems</w:t>
      </w:r>
      <w:r w:rsidR="00400DE3" w:rsidRPr="00367790">
        <w:rPr>
          <w:rFonts w:ascii="Arial" w:hAnsi="Arial" w:cs="Arial"/>
          <w:color w:val="000000"/>
          <w:sz w:val="22"/>
          <w:szCs w:val="22"/>
        </w:rPr>
        <w:t>)</w:t>
      </w:r>
      <w:r w:rsidR="00AD2AC6" w:rsidRPr="00367790">
        <w:rPr>
          <w:rFonts w:ascii="Arial" w:hAnsi="Arial" w:cs="Arial"/>
          <w:color w:val="000000"/>
          <w:sz w:val="22"/>
          <w:szCs w:val="22"/>
        </w:rPr>
        <w:t xml:space="preserve"> draudik</w:t>
      </w:r>
      <w:r w:rsidR="00400DE3" w:rsidRPr="00367790">
        <w:rPr>
          <w:rFonts w:ascii="Arial" w:hAnsi="Arial" w:cs="Arial"/>
          <w:color w:val="000000"/>
          <w:sz w:val="22"/>
          <w:szCs w:val="22"/>
        </w:rPr>
        <w:t>ui (-</w:t>
      </w:r>
      <w:proofErr w:type="spellStart"/>
      <w:r w:rsidR="00AD2AC6" w:rsidRPr="00367790">
        <w:rPr>
          <w:rFonts w:ascii="Arial" w:hAnsi="Arial" w:cs="Arial"/>
          <w:color w:val="000000"/>
          <w:sz w:val="22"/>
          <w:szCs w:val="22"/>
        </w:rPr>
        <w:t>ams</w:t>
      </w:r>
      <w:proofErr w:type="spellEnd"/>
      <w:r w:rsidR="00400DE3" w:rsidRPr="00367790">
        <w:rPr>
          <w:rFonts w:ascii="Arial" w:hAnsi="Arial" w:cs="Arial"/>
          <w:color w:val="000000"/>
          <w:sz w:val="22"/>
          <w:szCs w:val="22"/>
        </w:rPr>
        <w:t>)</w:t>
      </w:r>
      <w:r w:rsidR="000423DA" w:rsidRPr="00367790">
        <w:rPr>
          <w:rFonts w:ascii="Arial" w:hAnsi="Arial" w:cs="Arial"/>
          <w:color w:val="000000"/>
          <w:sz w:val="22"/>
          <w:szCs w:val="22"/>
        </w:rPr>
        <w:t>, kuriam (-</w:t>
      </w:r>
      <w:proofErr w:type="spellStart"/>
      <w:r w:rsidR="000423DA" w:rsidRPr="00367790">
        <w:rPr>
          <w:rFonts w:ascii="Arial" w:hAnsi="Arial" w:cs="Arial"/>
          <w:color w:val="000000"/>
          <w:sz w:val="22"/>
          <w:szCs w:val="22"/>
        </w:rPr>
        <w:t>iems</w:t>
      </w:r>
      <w:proofErr w:type="spellEnd"/>
      <w:r w:rsidR="000423DA" w:rsidRPr="00367790">
        <w:rPr>
          <w:rFonts w:ascii="Arial" w:hAnsi="Arial" w:cs="Arial"/>
          <w:color w:val="000000"/>
          <w:sz w:val="22"/>
          <w:szCs w:val="22"/>
        </w:rPr>
        <w:t>)</w:t>
      </w:r>
      <w:r w:rsidR="00400DE3" w:rsidRPr="00367790">
        <w:rPr>
          <w:rFonts w:ascii="Arial" w:hAnsi="Arial" w:cs="Arial"/>
          <w:color w:val="000000"/>
          <w:sz w:val="22"/>
          <w:szCs w:val="22"/>
        </w:rPr>
        <w:t xml:space="preserve"> yra </w:t>
      </w:r>
      <w:r w:rsidR="00AD2AC6" w:rsidRPr="00367790">
        <w:rPr>
          <w:rFonts w:ascii="Arial" w:hAnsi="Arial" w:cs="Arial"/>
          <w:color w:val="000000"/>
          <w:sz w:val="22"/>
          <w:szCs w:val="22"/>
        </w:rPr>
        <w:t>suteiktas finansinio pajėgumo reitingas ne mažesnis už vieną iš išvardytų: A agentūros „</w:t>
      </w:r>
      <w:proofErr w:type="spellStart"/>
      <w:r w:rsidR="00AD2AC6" w:rsidRPr="00367790">
        <w:rPr>
          <w:rFonts w:ascii="Arial" w:hAnsi="Arial" w:cs="Arial"/>
          <w:color w:val="000000"/>
          <w:sz w:val="22"/>
          <w:szCs w:val="22"/>
        </w:rPr>
        <w:t>Standard&amp;Poor’s</w:t>
      </w:r>
      <w:proofErr w:type="spellEnd"/>
      <w:r w:rsidR="00AD2AC6" w:rsidRPr="00367790">
        <w:rPr>
          <w:rFonts w:ascii="Arial" w:hAnsi="Arial" w:cs="Arial"/>
          <w:color w:val="000000"/>
          <w:sz w:val="22"/>
          <w:szCs w:val="22"/>
        </w:rPr>
        <w:t xml:space="preserve">“; </w:t>
      </w:r>
      <w:proofErr w:type="spellStart"/>
      <w:r w:rsidR="00AD2AC6" w:rsidRPr="00367790">
        <w:rPr>
          <w:rFonts w:ascii="Arial" w:hAnsi="Arial" w:cs="Arial"/>
          <w:color w:val="000000"/>
          <w:sz w:val="22"/>
          <w:szCs w:val="22"/>
        </w:rPr>
        <w:t>A+agentūros</w:t>
      </w:r>
      <w:proofErr w:type="spellEnd"/>
      <w:r w:rsidR="00AD2AC6" w:rsidRPr="00367790">
        <w:rPr>
          <w:rFonts w:ascii="Arial" w:hAnsi="Arial" w:cs="Arial"/>
          <w:color w:val="000000"/>
          <w:sz w:val="22"/>
          <w:szCs w:val="22"/>
        </w:rPr>
        <w:t xml:space="preserve"> „</w:t>
      </w:r>
      <w:proofErr w:type="spellStart"/>
      <w:r w:rsidR="00AD2AC6" w:rsidRPr="00367790">
        <w:rPr>
          <w:rFonts w:ascii="Arial" w:hAnsi="Arial" w:cs="Arial"/>
          <w:color w:val="000000"/>
          <w:sz w:val="22"/>
          <w:szCs w:val="22"/>
        </w:rPr>
        <w:t>Fitch</w:t>
      </w:r>
      <w:proofErr w:type="spellEnd"/>
      <w:r w:rsidR="00AD2AC6" w:rsidRPr="00367790">
        <w:rPr>
          <w:rFonts w:ascii="Arial" w:hAnsi="Arial" w:cs="Arial"/>
          <w:color w:val="000000"/>
          <w:sz w:val="22"/>
          <w:szCs w:val="22"/>
        </w:rPr>
        <w:t xml:space="preserve"> IBCA“; A1 agentūros „</w:t>
      </w:r>
      <w:proofErr w:type="spellStart"/>
      <w:r w:rsidR="00AD2AC6" w:rsidRPr="00367790">
        <w:rPr>
          <w:rFonts w:ascii="Arial" w:hAnsi="Arial" w:cs="Arial"/>
          <w:color w:val="000000"/>
          <w:sz w:val="22"/>
          <w:szCs w:val="22"/>
        </w:rPr>
        <w:t>Moody’s</w:t>
      </w:r>
      <w:proofErr w:type="spellEnd"/>
      <w:r w:rsidR="00AD2AC6" w:rsidRPr="00367790">
        <w:rPr>
          <w:rFonts w:ascii="Arial" w:hAnsi="Arial" w:cs="Arial"/>
          <w:color w:val="000000"/>
          <w:sz w:val="22"/>
          <w:szCs w:val="22"/>
        </w:rPr>
        <w:t xml:space="preserve">“. </w:t>
      </w:r>
      <w:r w:rsidR="00400DE3" w:rsidRPr="00367790">
        <w:rPr>
          <w:rFonts w:ascii="Arial" w:hAnsi="Arial" w:cs="Arial"/>
          <w:color w:val="000000"/>
          <w:sz w:val="22"/>
          <w:szCs w:val="22"/>
        </w:rPr>
        <w:t xml:space="preserve"> </w:t>
      </w:r>
      <w:bookmarkEnd w:id="14"/>
      <w:r w:rsidR="00400DE3" w:rsidRPr="00367790">
        <w:rPr>
          <w:rFonts w:ascii="Arial" w:hAnsi="Arial" w:cs="Arial"/>
          <w:color w:val="000000"/>
          <w:sz w:val="22"/>
          <w:szCs w:val="22"/>
        </w:rPr>
        <w:t xml:space="preserve">Draudikas perleidęs šia Sutartimi prisiimtą riziką ar jos dalį, lieka atsakingu Draudėjui už draudimo išmokų išmokėjimą. </w:t>
      </w:r>
    </w:p>
    <w:p w14:paraId="6EDFA5C7" w14:textId="271D9D43" w:rsidR="00C76596" w:rsidRPr="00367790" w:rsidRDefault="00C76596" w:rsidP="001F41E1">
      <w:pPr>
        <w:pStyle w:val="BodyTextIndent3"/>
        <w:numPr>
          <w:ilvl w:val="2"/>
          <w:numId w:val="35"/>
        </w:numPr>
        <w:tabs>
          <w:tab w:val="left" w:pos="567"/>
          <w:tab w:val="left" w:pos="851"/>
        </w:tabs>
        <w:spacing w:before="120"/>
        <w:ind w:left="284" w:firstLine="0"/>
        <w:jc w:val="both"/>
        <w:rPr>
          <w:rFonts w:ascii="Arial" w:hAnsi="Arial" w:cs="Arial"/>
          <w:color w:val="000000"/>
          <w:sz w:val="22"/>
          <w:szCs w:val="22"/>
        </w:rPr>
      </w:pPr>
      <w:r w:rsidRPr="00367790">
        <w:rPr>
          <w:rFonts w:ascii="Arial" w:hAnsi="Arial" w:cs="Arial"/>
          <w:color w:val="000000"/>
          <w:sz w:val="22"/>
          <w:szCs w:val="22"/>
        </w:rPr>
        <w:t>Draudikas teise prašyti pateikti informaciją ir dokumentus turi naudotis sąžiningai ir ja nepiktnaudžiauti (pvz., nereikalauti iš Draudiko ir (arba) Apdraustojo informacijos ir (arba) dokumentų, kuriuos Draudikas gali gauti iš kitų šaltinių</w:t>
      </w:r>
      <w:r w:rsidR="00753C52" w:rsidRPr="00367790">
        <w:rPr>
          <w:rFonts w:ascii="Arial" w:hAnsi="Arial" w:cs="Arial"/>
          <w:color w:val="000000"/>
          <w:sz w:val="22"/>
          <w:szCs w:val="22"/>
        </w:rPr>
        <w:t xml:space="preserve">, taip pat nereikalauti informacijos ir (arba) dokumentų, kurių </w:t>
      </w:r>
      <w:r w:rsidR="00D074E3">
        <w:rPr>
          <w:rFonts w:ascii="Arial" w:hAnsi="Arial" w:cs="Arial"/>
          <w:color w:val="000000"/>
          <w:sz w:val="22"/>
          <w:szCs w:val="22"/>
        </w:rPr>
        <w:t>Vadovaujantis d</w:t>
      </w:r>
      <w:r w:rsidR="00753C52" w:rsidRPr="00367790">
        <w:rPr>
          <w:rFonts w:ascii="Arial" w:hAnsi="Arial" w:cs="Arial"/>
          <w:color w:val="000000"/>
          <w:sz w:val="22"/>
          <w:szCs w:val="22"/>
        </w:rPr>
        <w:t>raudėjas ir (arba) Apdraustasis neturi ar kuri yra nesusijusi su Reikalavimu arba yra nereikšminga</w:t>
      </w:r>
      <w:r w:rsidRPr="00367790">
        <w:rPr>
          <w:rFonts w:ascii="Arial" w:hAnsi="Arial" w:cs="Arial"/>
          <w:color w:val="000000"/>
          <w:sz w:val="22"/>
          <w:szCs w:val="22"/>
        </w:rPr>
        <w:t xml:space="preserve"> ir pan.). Draudikas visais atvejais prašydamas pateikti informaciją ir (arba) dokumentus, privalo raštu motyvuoti tokį poreikį. </w:t>
      </w:r>
      <w:r w:rsidR="00D074E3">
        <w:rPr>
          <w:rFonts w:ascii="Arial" w:hAnsi="Arial" w:cs="Arial"/>
          <w:color w:val="000000"/>
          <w:sz w:val="22"/>
          <w:szCs w:val="22"/>
        </w:rPr>
        <w:t>Vadovaujantis d</w:t>
      </w:r>
      <w:r w:rsidR="00F41223" w:rsidRPr="00367790">
        <w:rPr>
          <w:rFonts w:ascii="Arial" w:hAnsi="Arial" w:cs="Arial"/>
          <w:color w:val="000000"/>
          <w:sz w:val="22"/>
          <w:szCs w:val="22"/>
        </w:rPr>
        <w:t xml:space="preserve">raudėjas ir (arba) Apdraustasis savo turimus dokumentus ir (arba) informaciją pateikia Draudikui tokia kalba, kokia turi. Vertimo išlaidos, jeigu Draudiko nuomone, jos yra reikalingos, tenka Draudikui. </w:t>
      </w:r>
      <w:r w:rsidR="00D074E3">
        <w:rPr>
          <w:rFonts w:ascii="Arial" w:hAnsi="Arial" w:cs="Arial"/>
          <w:color w:val="000000"/>
          <w:sz w:val="22"/>
          <w:szCs w:val="22"/>
        </w:rPr>
        <w:t>Vadovaujantis d</w:t>
      </w:r>
      <w:r w:rsidRPr="00367790">
        <w:rPr>
          <w:rFonts w:ascii="Arial" w:hAnsi="Arial" w:cs="Arial"/>
          <w:color w:val="000000"/>
          <w:sz w:val="22"/>
          <w:szCs w:val="22"/>
        </w:rPr>
        <w:t>raudėjas ir (arba) Apdraustasis turi teisę atsisakyti pateikti informaciją ir (arba) dokumentus, jeigu raštu motyvuotai pagrindžia, kad prašomos pateikti informacijos arba dokumentų pateikti neturi galimybės, arba prašoma pateikti informacija ir (arba) dokumentai nėra reikšmingi ar aktualūs, vertinant draudžiamojo įvykio faktą, aplinkybes ir (arba) pasekmes.</w:t>
      </w:r>
    </w:p>
    <w:p w14:paraId="14E7B184" w14:textId="77777777" w:rsidR="008D7C7B" w:rsidRPr="00367790" w:rsidRDefault="008D7C7B" w:rsidP="001F41E1">
      <w:pPr>
        <w:pStyle w:val="BodyTextIndent3"/>
        <w:numPr>
          <w:ilvl w:val="2"/>
          <w:numId w:val="35"/>
        </w:numPr>
        <w:tabs>
          <w:tab w:val="left" w:pos="567"/>
          <w:tab w:val="left" w:pos="851"/>
        </w:tabs>
        <w:spacing w:before="120"/>
        <w:ind w:left="284" w:firstLine="0"/>
        <w:jc w:val="both"/>
        <w:rPr>
          <w:rFonts w:ascii="Arial" w:hAnsi="Arial" w:cs="Arial"/>
          <w:color w:val="000000"/>
          <w:sz w:val="22"/>
          <w:szCs w:val="22"/>
        </w:rPr>
      </w:pPr>
      <w:r w:rsidRPr="00367790">
        <w:rPr>
          <w:rFonts w:ascii="Arial" w:hAnsi="Arial" w:cs="Arial"/>
          <w:color w:val="000000"/>
          <w:sz w:val="22"/>
          <w:szCs w:val="22"/>
        </w:rPr>
        <w:t>Draudėjui pareikalavus, be papildomo mokesčio išduoti draudimo liudijimo (poliso) dublikatą ar kitus dokumentus, patvirtinančius Sutarties sudarymą, nuorašus.</w:t>
      </w:r>
    </w:p>
    <w:p w14:paraId="1791CFED" w14:textId="77777777" w:rsidR="00CD1AED" w:rsidRPr="00367790" w:rsidRDefault="00CD1AED" w:rsidP="001F41E1">
      <w:pPr>
        <w:pStyle w:val="BodyTextIndent3"/>
        <w:numPr>
          <w:ilvl w:val="1"/>
          <w:numId w:val="35"/>
        </w:numPr>
        <w:tabs>
          <w:tab w:val="left" w:pos="426"/>
        </w:tabs>
        <w:spacing w:before="120"/>
        <w:ind w:left="0" w:firstLine="0"/>
        <w:jc w:val="both"/>
        <w:rPr>
          <w:rFonts w:ascii="Arial" w:hAnsi="Arial" w:cs="Arial"/>
          <w:b/>
          <w:color w:val="000000"/>
          <w:sz w:val="22"/>
          <w:szCs w:val="22"/>
        </w:rPr>
      </w:pPr>
      <w:r w:rsidRPr="00367790">
        <w:rPr>
          <w:rFonts w:ascii="Arial" w:hAnsi="Arial" w:cs="Arial"/>
          <w:b/>
          <w:color w:val="000000"/>
          <w:sz w:val="22"/>
          <w:szCs w:val="22"/>
        </w:rPr>
        <w:t xml:space="preserve">Draudiko teisės ir pareigos </w:t>
      </w:r>
      <w:r w:rsidR="00024A45" w:rsidRPr="00367790">
        <w:rPr>
          <w:rFonts w:ascii="Arial" w:hAnsi="Arial" w:cs="Arial"/>
          <w:b/>
          <w:color w:val="000000"/>
          <w:sz w:val="22"/>
          <w:szCs w:val="22"/>
        </w:rPr>
        <w:t>Nuostoli</w:t>
      </w:r>
      <w:r w:rsidR="000D7670" w:rsidRPr="00367790">
        <w:rPr>
          <w:rFonts w:ascii="Arial" w:hAnsi="Arial" w:cs="Arial"/>
          <w:b/>
          <w:color w:val="000000"/>
          <w:sz w:val="22"/>
          <w:szCs w:val="22"/>
        </w:rPr>
        <w:t>ų</w:t>
      </w:r>
      <w:r w:rsidRPr="00367790">
        <w:rPr>
          <w:rFonts w:ascii="Arial" w:hAnsi="Arial" w:cs="Arial"/>
          <w:b/>
          <w:color w:val="000000"/>
          <w:sz w:val="22"/>
          <w:szCs w:val="22"/>
        </w:rPr>
        <w:t xml:space="preserve"> atveju:</w:t>
      </w:r>
    </w:p>
    <w:p w14:paraId="4FE268B3" w14:textId="77777777" w:rsidR="00CD1AED" w:rsidRPr="00367790" w:rsidRDefault="0098619C" w:rsidP="001F41E1">
      <w:pPr>
        <w:pStyle w:val="BodyTextIndent3"/>
        <w:numPr>
          <w:ilvl w:val="2"/>
          <w:numId w:val="35"/>
        </w:numPr>
        <w:tabs>
          <w:tab w:val="left" w:pos="567"/>
          <w:tab w:val="left" w:pos="851"/>
        </w:tabs>
        <w:spacing w:before="120"/>
        <w:ind w:left="284" w:firstLine="0"/>
        <w:jc w:val="both"/>
        <w:rPr>
          <w:rFonts w:ascii="Arial" w:hAnsi="Arial" w:cs="Arial"/>
          <w:color w:val="000000"/>
          <w:sz w:val="22"/>
          <w:szCs w:val="22"/>
        </w:rPr>
      </w:pPr>
      <w:r w:rsidRPr="00367790">
        <w:rPr>
          <w:rFonts w:ascii="Arial" w:hAnsi="Arial" w:cs="Arial"/>
          <w:color w:val="000000"/>
          <w:sz w:val="22"/>
          <w:szCs w:val="22"/>
        </w:rPr>
        <w:t xml:space="preserve">Draudikas privalo </w:t>
      </w:r>
      <w:r w:rsidR="003C3D77" w:rsidRPr="00367790">
        <w:rPr>
          <w:rFonts w:ascii="Arial" w:hAnsi="Arial" w:cs="Arial"/>
          <w:color w:val="000000"/>
          <w:sz w:val="22"/>
          <w:szCs w:val="22"/>
        </w:rPr>
        <w:t>i</w:t>
      </w:r>
      <w:r w:rsidR="00CD1AED" w:rsidRPr="00367790">
        <w:rPr>
          <w:rFonts w:ascii="Arial" w:hAnsi="Arial" w:cs="Arial"/>
          <w:color w:val="000000"/>
          <w:sz w:val="22"/>
          <w:szCs w:val="22"/>
        </w:rPr>
        <w:t>šmokėti draudimo išmoką, įvykus draudžiamajam įvykiui</w:t>
      </w:r>
      <w:r w:rsidRPr="00367790">
        <w:rPr>
          <w:rFonts w:ascii="Arial" w:hAnsi="Arial" w:cs="Arial"/>
          <w:color w:val="000000"/>
          <w:sz w:val="22"/>
          <w:szCs w:val="22"/>
        </w:rPr>
        <w:t>.</w:t>
      </w:r>
    </w:p>
    <w:p w14:paraId="3BD77E4F" w14:textId="77777777" w:rsidR="00566E00" w:rsidRPr="00367790" w:rsidRDefault="00C866B8" w:rsidP="001F41E1">
      <w:pPr>
        <w:pStyle w:val="BodyTextIndent3"/>
        <w:numPr>
          <w:ilvl w:val="2"/>
          <w:numId w:val="35"/>
        </w:numPr>
        <w:tabs>
          <w:tab w:val="left" w:pos="567"/>
          <w:tab w:val="left" w:pos="851"/>
        </w:tabs>
        <w:spacing w:before="120"/>
        <w:ind w:left="284" w:firstLine="0"/>
        <w:jc w:val="both"/>
        <w:rPr>
          <w:rFonts w:ascii="Arial" w:hAnsi="Arial" w:cs="Arial"/>
          <w:color w:val="000000"/>
          <w:sz w:val="22"/>
          <w:szCs w:val="22"/>
        </w:rPr>
      </w:pPr>
      <w:r w:rsidRPr="00367790">
        <w:rPr>
          <w:rFonts w:ascii="Arial" w:hAnsi="Arial" w:cs="Arial"/>
          <w:color w:val="000000"/>
          <w:sz w:val="22"/>
          <w:szCs w:val="22"/>
        </w:rPr>
        <w:t xml:space="preserve">Draudikas </w:t>
      </w:r>
      <w:r w:rsidR="009B197B" w:rsidRPr="00367790">
        <w:rPr>
          <w:rFonts w:ascii="Arial" w:hAnsi="Arial" w:cs="Arial"/>
          <w:color w:val="000000"/>
          <w:sz w:val="22"/>
          <w:szCs w:val="22"/>
        </w:rPr>
        <w:t xml:space="preserve">Draudėjo prašymu </w:t>
      </w:r>
      <w:r w:rsidRPr="00367790">
        <w:rPr>
          <w:rFonts w:ascii="Arial" w:hAnsi="Arial" w:cs="Arial"/>
          <w:color w:val="000000"/>
          <w:sz w:val="22"/>
          <w:szCs w:val="22"/>
        </w:rPr>
        <w:t xml:space="preserve">privalo </w:t>
      </w:r>
      <w:r w:rsidR="009B197B" w:rsidRPr="00367790">
        <w:rPr>
          <w:rFonts w:ascii="Arial" w:hAnsi="Arial" w:cs="Arial"/>
          <w:color w:val="000000"/>
          <w:sz w:val="22"/>
          <w:szCs w:val="22"/>
        </w:rPr>
        <w:t>pateikti jam visą surinktą informaciją, susijusią su administruojamu įvykiu</w:t>
      </w:r>
      <w:r w:rsidR="0098619C" w:rsidRPr="00367790">
        <w:rPr>
          <w:rFonts w:ascii="Arial" w:hAnsi="Arial" w:cs="Arial"/>
          <w:color w:val="000000"/>
          <w:sz w:val="22"/>
          <w:szCs w:val="22"/>
        </w:rPr>
        <w:t>.</w:t>
      </w:r>
    </w:p>
    <w:p w14:paraId="55156A06" w14:textId="3626DC2C" w:rsidR="00566E00" w:rsidRPr="00367790" w:rsidRDefault="00566E00" w:rsidP="001F41E1">
      <w:pPr>
        <w:pStyle w:val="BodyTextIndent3"/>
        <w:numPr>
          <w:ilvl w:val="2"/>
          <w:numId w:val="35"/>
        </w:numPr>
        <w:tabs>
          <w:tab w:val="left" w:pos="567"/>
          <w:tab w:val="left" w:pos="851"/>
        </w:tabs>
        <w:spacing w:before="120"/>
        <w:ind w:left="284" w:firstLine="0"/>
        <w:jc w:val="both"/>
        <w:rPr>
          <w:rFonts w:ascii="Arial" w:hAnsi="Arial" w:cs="Arial"/>
          <w:color w:val="FF0000"/>
          <w:sz w:val="22"/>
          <w:szCs w:val="22"/>
        </w:rPr>
      </w:pPr>
      <w:r w:rsidRPr="00367790">
        <w:rPr>
          <w:rFonts w:ascii="Arial" w:hAnsi="Arial" w:cs="Arial"/>
          <w:sz w:val="22"/>
          <w:szCs w:val="22"/>
        </w:rPr>
        <w:t>Dėl visų Reikalavimų Draudikas privalo atlyginti tik tokią Nuostolių dalį, kurią patyrė Apdraustasis</w:t>
      </w:r>
      <w:r w:rsidR="00670988" w:rsidRPr="00367790">
        <w:rPr>
          <w:rFonts w:ascii="Arial" w:hAnsi="Arial" w:cs="Arial"/>
          <w:sz w:val="22"/>
          <w:szCs w:val="22"/>
        </w:rPr>
        <w:t xml:space="preserve"> ir </w:t>
      </w:r>
      <w:r w:rsidR="00D074E3">
        <w:rPr>
          <w:rFonts w:ascii="Arial" w:hAnsi="Arial" w:cs="Arial"/>
          <w:sz w:val="22"/>
          <w:szCs w:val="22"/>
        </w:rPr>
        <w:t>Vadovaujantis d</w:t>
      </w:r>
      <w:r w:rsidR="00AA414D" w:rsidRPr="00367790">
        <w:rPr>
          <w:rFonts w:ascii="Arial" w:hAnsi="Arial" w:cs="Arial"/>
          <w:sz w:val="22"/>
          <w:szCs w:val="22"/>
        </w:rPr>
        <w:t>raudėjas (jeigu jis Apdraustojo vardu padengė nuostolius).</w:t>
      </w:r>
      <w:r w:rsidRPr="00367790">
        <w:rPr>
          <w:rFonts w:ascii="Arial" w:hAnsi="Arial" w:cs="Arial"/>
          <w:sz w:val="22"/>
          <w:szCs w:val="22"/>
        </w:rPr>
        <w:t xml:space="preserve"> Jei Apdraustasis patiria Nuostolius kartu su kitu asmeniu, kuris neturi teisės į kompensaciją pagal šią </w:t>
      </w:r>
      <w:r w:rsidR="0098619C" w:rsidRPr="00367790">
        <w:rPr>
          <w:rFonts w:ascii="Arial" w:hAnsi="Arial" w:cs="Arial"/>
          <w:sz w:val="22"/>
          <w:szCs w:val="22"/>
        </w:rPr>
        <w:lastRenderedPageBreak/>
        <w:t>S</w:t>
      </w:r>
      <w:r w:rsidRPr="00367790">
        <w:rPr>
          <w:rFonts w:ascii="Arial" w:hAnsi="Arial" w:cs="Arial"/>
          <w:sz w:val="22"/>
          <w:szCs w:val="22"/>
        </w:rPr>
        <w:t>utartį, Draudikas privalo atlyginti tik pagrįstą tokių Nuostolių dalį, kuri nustatoma atsižvelgiant į susijusią teisinę ir finansinę atitinkamų šalių riziką, o Apdraustasis ir Draudikas stengsis susitarti dėl tokio pagrįsto paskirstymo.</w:t>
      </w:r>
    </w:p>
    <w:p w14:paraId="31915367" w14:textId="77777777" w:rsidR="005E6EA5" w:rsidRPr="00367790" w:rsidRDefault="009E2F4A" w:rsidP="001F41E1">
      <w:pPr>
        <w:pStyle w:val="SLONormal"/>
        <w:numPr>
          <w:ilvl w:val="2"/>
          <w:numId w:val="35"/>
        </w:numPr>
        <w:tabs>
          <w:tab w:val="left" w:pos="851"/>
        </w:tabs>
        <w:ind w:left="284" w:firstLine="0"/>
        <w:rPr>
          <w:rFonts w:ascii="Arial" w:hAnsi="Arial" w:cs="Arial"/>
          <w:szCs w:val="22"/>
          <w:lang w:val="lt-LT"/>
        </w:rPr>
      </w:pPr>
      <w:r w:rsidRPr="00367790">
        <w:rPr>
          <w:rFonts w:ascii="Arial" w:hAnsi="Arial" w:cs="Arial"/>
          <w:szCs w:val="22"/>
          <w:lang w:val="lt-LT"/>
        </w:rPr>
        <w:t xml:space="preserve">Draudikas padengia Nuostolius tokia tvarka, kokia jie buvo patirti. </w:t>
      </w:r>
    </w:p>
    <w:p w14:paraId="2F396D7C" w14:textId="77777777" w:rsidR="00655FD8" w:rsidRPr="00367790" w:rsidRDefault="00164CD1" w:rsidP="001F41E1">
      <w:pPr>
        <w:pStyle w:val="SLONormal"/>
        <w:numPr>
          <w:ilvl w:val="2"/>
          <w:numId w:val="35"/>
        </w:numPr>
        <w:ind w:left="426" w:hanging="142"/>
        <w:rPr>
          <w:rFonts w:ascii="Arial" w:hAnsi="Arial" w:cs="Arial"/>
          <w:szCs w:val="22"/>
          <w:lang w:val="lt-LT"/>
        </w:rPr>
      </w:pPr>
      <w:r w:rsidRPr="00367790">
        <w:rPr>
          <w:rFonts w:ascii="Arial" w:hAnsi="Arial" w:cs="Arial"/>
          <w:szCs w:val="22"/>
          <w:lang w:val="lt-LT"/>
        </w:rPr>
        <w:t xml:space="preserve">Draudikas turi atlyginti būtinas išlaidas, </w:t>
      </w:r>
      <w:r w:rsidR="00AA414D" w:rsidRPr="00367790">
        <w:rPr>
          <w:rFonts w:ascii="Arial" w:hAnsi="Arial" w:cs="Arial"/>
          <w:szCs w:val="22"/>
          <w:lang w:val="lt-LT"/>
        </w:rPr>
        <w:t xml:space="preserve">Apdraustojo ir (arba) </w:t>
      </w:r>
      <w:r w:rsidR="00670988" w:rsidRPr="00367790">
        <w:rPr>
          <w:rFonts w:ascii="Arial" w:hAnsi="Arial" w:cs="Arial"/>
          <w:szCs w:val="22"/>
          <w:lang w:val="lt-LT"/>
        </w:rPr>
        <w:t>D</w:t>
      </w:r>
      <w:r w:rsidRPr="00367790">
        <w:rPr>
          <w:rFonts w:ascii="Arial" w:hAnsi="Arial" w:cs="Arial"/>
          <w:szCs w:val="22"/>
          <w:lang w:val="lt-LT"/>
        </w:rPr>
        <w:t xml:space="preserve">raudėjo turėtas mažinant žalą ar vykdant </w:t>
      </w:r>
      <w:r w:rsidR="00AA414D" w:rsidRPr="00367790">
        <w:rPr>
          <w:rFonts w:ascii="Arial" w:hAnsi="Arial" w:cs="Arial"/>
          <w:szCs w:val="22"/>
          <w:lang w:val="lt-LT"/>
        </w:rPr>
        <w:t>D</w:t>
      </w:r>
      <w:r w:rsidRPr="00367790">
        <w:rPr>
          <w:rFonts w:ascii="Arial" w:hAnsi="Arial" w:cs="Arial"/>
          <w:szCs w:val="22"/>
          <w:lang w:val="lt-LT"/>
        </w:rPr>
        <w:t>raudiko nurodymus, neatsižvelgdamas į tai, kad atitinkamos priemonės nedavė teigiamo rezultato. Tokios išlaidos atlyginamos proporcingai draudimo sumos ir draudimo vertės santykiui, neatsižvelgiant į tai, kad išlaidos kartu su žalos dydžiu viršija draudimo sumą.</w:t>
      </w:r>
    </w:p>
    <w:p w14:paraId="492A0A6F" w14:textId="77777777" w:rsidR="007E09CF" w:rsidRPr="00367790" w:rsidRDefault="007E09CF" w:rsidP="007E09CF">
      <w:pPr>
        <w:pStyle w:val="SLONormal"/>
        <w:ind w:left="360"/>
        <w:rPr>
          <w:rFonts w:ascii="Arial" w:hAnsi="Arial" w:cs="Arial"/>
          <w:szCs w:val="22"/>
          <w:lang w:val="lt-LT"/>
        </w:rPr>
      </w:pPr>
    </w:p>
    <w:p w14:paraId="6CDF1CBD" w14:textId="77777777" w:rsidR="00976EBA" w:rsidRPr="00367790" w:rsidRDefault="00976EBA" w:rsidP="001F41E1">
      <w:pPr>
        <w:numPr>
          <w:ilvl w:val="0"/>
          <w:numId w:val="35"/>
        </w:numPr>
        <w:spacing w:before="120" w:after="120"/>
        <w:ind w:left="284" w:hanging="284"/>
        <w:jc w:val="center"/>
        <w:rPr>
          <w:rFonts w:ascii="Arial" w:hAnsi="Arial" w:cs="Arial"/>
          <w:b/>
          <w:color w:val="000000"/>
          <w:sz w:val="22"/>
          <w:szCs w:val="22"/>
        </w:rPr>
      </w:pPr>
      <w:r w:rsidRPr="00367790">
        <w:rPr>
          <w:rFonts w:ascii="Arial" w:hAnsi="Arial" w:cs="Arial"/>
          <w:b/>
          <w:color w:val="000000"/>
          <w:sz w:val="22"/>
          <w:szCs w:val="22"/>
        </w:rPr>
        <w:t>ŽALOS NUSTATYMO TVARKA</w:t>
      </w:r>
    </w:p>
    <w:p w14:paraId="465E6563" w14:textId="77777777" w:rsidR="005E6EA5" w:rsidRPr="00367790" w:rsidRDefault="00425022" w:rsidP="004706EE">
      <w:pPr>
        <w:pStyle w:val="ListParagraph"/>
        <w:numPr>
          <w:ilvl w:val="1"/>
          <w:numId w:val="35"/>
        </w:numPr>
        <w:tabs>
          <w:tab w:val="left" w:pos="0"/>
          <w:tab w:val="left" w:pos="426"/>
        </w:tabs>
        <w:spacing w:before="120" w:after="120"/>
        <w:ind w:left="0" w:firstLine="0"/>
        <w:contextualSpacing w:val="0"/>
        <w:jc w:val="both"/>
        <w:rPr>
          <w:rFonts w:ascii="Arial" w:hAnsi="Arial" w:cs="Arial"/>
          <w:color w:val="000000"/>
          <w:sz w:val="22"/>
          <w:szCs w:val="22"/>
        </w:rPr>
      </w:pPr>
      <w:r w:rsidRPr="00367790">
        <w:rPr>
          <w:rFonts w:ascii="Arial" w:hAnsi="Arial" w:cs="Arial"/>
          <w:sz w:val="22"/>
          <w:szCs w:val="22"/>
        </w:rPr>
        <w:t>Draudikas privalo tirti aplinkybes, būtinas draudžiamojo įvykio faktui, pasekmėms ir draudimo išmokos dydžiui nustatyti, d</w:t>
      </w:r>
      <w:r w:rsidR="000D57E7" w:rsidRPr="00367790">
        <w:rPr>
          <w:rFonts w:ascii="Arial" w:hAnsi="Arial" w:cs="Arial"/>
          <w:sz w:val="22"/>
          <w:szCs w:val="22"/>
        </w:rPr>
        <w:t>ė</w:t>
      </w:r>
      <w:r w:rsidRPr="00367790">
        <w:rPr>
          <w:rFonts w:ascii="Arial" w:hAnsi="Arial" w:cs="Arial"/>
          <w:sz w:val="22"/>
          <w:szCs w:val="22"/>
        </w:rPr>
        <w:t>damas visas būtinas pastangas.</w:t>
      </w:r>
    </w:p>
    <w:p w14:paraId="2E646201" w14:textId="77777777" w:rsidR="009B197B" w:rsidRPr="00367790" w:rsidRDefault="009B197B" w:rsidP="00DA5CD0">
      <w:pPr>
        <w:pStyle w:val="ListParagraph"/>
        <w:numPr>
          <w:ilvl w:val="1"/>
          <w:numId w:val="35"/>
        </w:numPr>
        <w:tabs>
          <w:tab w:val="left" w:pos="426"/>
        </w:tabs>
        <w:spacing w:before="120" w:after="120"/>
        <w:ind w:left="0" w:firstLine="0"/>
        <w:contextualSpacing w:val="0"/>
        <w:jc w:val="both"/>
        <w:rPr>
          <w:rFonts w:ascii="Arial" w:hAnsi="Arial" w:cs="Arial"/>
          <w:color w:val="000000"/>
          <w:sz w:val="22"/>
          <w:szCs w:val="22"/>
        </w:rPr>
      </w:pPr>
      <w:r w:rsidRPr="00367790">
        <w:rPr>
          <w:rFonts w:ascii="Arial" w:hAnsi="Arial" w:cs="Arial"/>
          <w:sz w:val="22"/>
          <w:szCs w:val="22"/>
        </w:rPr>
        <w:t>Įvykio priežast</w:t>
      </w:r>
      <w:r w:rsidR="00EC3E86" w:rsidRPr="00367790">
        <w:rPr>
          <w:rFonts w:ascii="Arial" w:hAnsi="Arial" w:cs="Arial"/>
          <w:sz w:val="22"/>
          <w:szCs w:val="22"/>
        </w:rPr>
        <w:t>į (-</w:t>
      </w:r>
      <w:proofErr w:type="spellStart"/>
      <w:r w:rsidRPr="00367790">
        <w:rPr>
          <w:rFonts w:ascii="Arial" w:hAnsi="Arial" w:cs="Arial"/>
          <w:sz w:val="22"/>
          <w:szCs w:val="22"/>
        </w:rPr>
        <w:t>is</w:t>
      </w:r>
      <w:proofErr w:type="spellEnd"/>
      <w:r w:rsidR="00EC3E86" w:rsidRPr="00367790">
        <w:rPr>
          <w:rFonts w:ascii="Arial" w:hAnsi="Arial" w:cs="Arial"/>
          <w:sz w:val="22"/>
          <w:szCs w:val="22"/>
        </w:rPr>
        <w:t>)</w:t>
      </w:r>
      <w:r w:rsidRPr="00367790">
        <w:rPr>
          <w:rFonts w:ascii="Arial" w:hAnsi="Arial" w:cs="Arial"/>
          <w:sz w:val="22"/>
          <w:szCs w:val="22"/>
        </w:rPr>
        <w:t xml:space="preserve"> ir žalos dydį nustato Draudikas, vadovaudamasis Draudėjo, Apdraustojo,</w:t>
      </w:r>
      <w:r w:rsidR="00566E00" w:rsidRPr="00367790">
        <w:rPr>
          <w:rFonts w:ascii="Arial" w:hAnsi="Arial" w:cs="Arial"/>
          <w:sz w:val="22"/>
          <w:szCs w:val="22"/>
        </w:rPr>
        <w:t xml:space="preserve"> </w:t>
      </w:r>
      <w:r w:rsidR="00263315" w:rsidRPr="00367790">
        <w:rPr>
          <w:rFonts w:ascii="Arial" w:hAnsi="Arial" w:cs="Arial"/>
          <w:sz w:val="22"/>
          <w:szCs w:val="22"/>
        </w:rPr>
        <w:t>t</w:t>
      </w:r>
      <w:r w:rsidRPr="00367790">
        <w:rPr>
          <w:rFonts w:ascii="Arial" w:hAnsi="Arial" w:cs="Arial"/>
          <w:sz w:val="22"/>
          <w:szCs w:val="22"/>
        </w:rPr>
        <w:t>rečiojo asmens pateiktais dokumentais ir (ar) teisėsaugos, teisėtvarkos institucijų bei Draudiko ir (ar) Draudėjo paskirtų ekspertų tyrimų duomenimis bei paties nustatytais faktais.</w:t>
      </w:r>
    </w:p>
    <w:p w14:paraId="5C108E70" w14:textId="77777777" w:rsidR="00D011A9" w:rsidRPr="00367790" w:rsidRDefault="00976EBA" w:rsidP="00DA5CD0">
      <w:pPr>
        <w:numPr>
          <w:ilvl w:val="1"/>
          <w:numId w:val="35"/>
        </w:numPr>
        <w:tabs>
          <w:tab w:val="left" w:pos="426"/>
        </w:tabs>
        <w:spacing w:before="120" w:after="120"/>
        <w:ind w:left="0" w:firstLine="0"/>
        <w:jc w:val="both"/>
        <w:rPr>
          <w:rFonts w:ascii="Arial" w:hAnsi="Arial" w:cs="Arial"/>
          <w:sz w:val="22"/>
          <w:szCs w:val="22"/>
        </w:rPr>
      </w:pPr>
      <w:r w:rsidRPr="00367790">
        <w:rPr>
          <w:rFonts w:ascii="Arial" w:hAnsi="Arial" w:cs="Arial"/>
          <w:sz w:val="22"/>
          <w:szCs w:val="22"/>
        </w:rPr>
        <w:t>Draudikas tu</w:t>
      </w:r>
      <w:r w:rsidR="00845ADD" w:rsidRPr="00367790">
        <w:rPr>
          <w:rFonts w:ascii="Arial" w:hAnsi="Arial" w:cs="Arial"/>
          <w:sz w:val="22"/>
          <w:szCs w:val="22"/>
        </w:rPr>
        <w:t xml:space="preserve">ri teisę patikrinti faktus, </w:t>
      </w:r>
      <w:r w:rsidRPr="00367790">
        <w:rPr>
          <w:rFonts w:ascii="Arial" w:hAnsi="Arial" w:cs="Arial"/>
          <w:sz w:val="22"/>
          <w:szCs w:val="22"/>
        </w:rPr>
        <w:t xml:space="preserve">reikalauti iš </w:t>
      </w:r>
      <w:r w:rsidR="00845ADD" w:rsidRPr="00367790">
        <w:rPr>
          <w:rFonts w:ascii="Arial" w:hAnsi="Arial" w:cs="Arial"/>
          <w:sz w:val="22"/>
          <w:szCs w:val="22"/>
        </w:rPr>
        <w:t xml:space="preserve">Apdraustojo, </w:t>
      </w:r>
      <w:r w:rsidR="00263315" w:rsidRPr="00367790">
        <w:rPr>
          <w:rFonts w:ascii="Arial" w:hAnsi="Arial" w:cs="Arial"/>
          <w:sz w:val="22"/>
          <w:szCs w:val="22"/>
        </w:rPr>
        <w:t>t</w:t>
      </w:r>
      <w:r w:rsidR="00845ADD" w:rsidRPr="00367790">
        <w:rPr>
          <w:rFonts w:ascii="Arial" w:hAnsi="Arial" w:cs="Arial"/>
          <w:sz w:val="22"/>
          <w:szCs w:val="22"/>
        </w:rPr>
        <w:t>rečiojo asmens</w:t>
      </w:r>
      <w:r w:rsidR="00566E00" w:rsidRPr="00367790">
        <w:rPr>
          <w:rFonts w:ascii="Arial" w:hAnsi="Arial" w:cs="Arial"/>
          <w:sz w:val="22"/>
          <w:szCs w:val="22"/>
        </w:rPr>
        <w:t xml:space="preserve"> </w:t>
      </w:r>
      <w:r w:rsidR="00845ADD" w:rsidRPr="00367790">
        <w:rPr>
          <w:rFonts w:ascii="Arial" w:hAnsi="Arial" w:cs="Arial"/>
          <w:sz w:val="22"/>
          <w:szCs w:val="22"/>
        </w:rPr>
        <w:t xml:space="preserve">ir/ar kitų asmenų </w:t>
      </w:r>
      <w:r w:rsidRPr="00367790">
        <w:rPr>
          <w:rFonts w:ascii="Arial" w:hAnsi="Arial" w:cs="Arial"/>
          <w:sz w:val="22"/>
          <w:szCs w:val="22"/>
        </w:rPr>
        <w:t xml:space="preserve">papildomos informacijos bei dokumentų, kreiptis į </w:t>
      </w:r>
      <w:r w:rsidR="00845ADD" w:rsidRPr="00367790">
        <w:rPr>
          <w:rFonts w:ascii="Arial" w:hAnsi="Arial" w:cs="Arial"/>
          <w:sz w:val="22"/>
          <w:szCs w:val="22"/>
        </w:rPr>
        <w:t xml:space="preserve">Lietuvos ir užsienio </w:t>
      </w:r>
      <w:r w:rsidRPr="00367790">
        <w:rPr>
          <w:rFonts w:ascii="Arial" w:hAnsi="Arial" w:cs="Arial"/>
          <w:sz w:val="22"/>
          <w:szCs w:val="22"/>
        </w:rPr>
        <w:t>nepriklausomus ekspertus</w:t>
      </w:r>
      <w:r w:rsidR="00845ADD" w:rsidRPr="00367790">
        <w:rPr>
          <w:rFonts w:ascii="Arial" w:hAnsi="Arial" w:cs="Arial"/>
          <w:sz w:val="22"/>
          <w:szCs w:val="22"/>
        </w:rPr>
        <w:t xml:space="preserve">, institucijas ar organizacijas dėl Nuostolių atsiradimo priežasčių, </w:t>
      </w:r>
      <w:r w:rsidRPr="00367790">
        <w:rPr>
          <w:rFonts w:ascii="Arial" w:hAnsi="Arial" w:cs="Arial"/>
          <w:sz w:val="22"/>
          <w:szCs w:val="22"/>
        </w:rPr>
        <w:t xml:space="preserve">dydžio </w:t>
      </w:r>
      <w:r w:rsidR="00845ADD" w:rsidRPr="00367790">
        <w:rPr>
          <w:rFonts w:ascii="Arial" w:hAnsi="Arial" w:cs="Arial"/>
          <w:sz w:val="22"/>
          <w:szCs w:val="22"/>
        </w:rPr>
        <w:t xml:space="preserve">ir kitų aplinkybių </w:t>
      </w:r>
      <w:r w:rsidRPr="00367790">
        <w:rPr>
          <w:rFonts w:ascii="Arial" w:hAnsi="Arial" w:cs="Arial"/>
          <w:sz w:val="22"/>
          <w:szCs w:val="22"/>
        </w:rPr>
        <w:t>nustatymo.</w:t>
      </w:r>
      <w:r w:rsidR="00AA414D" w:rsidRPr="00367790">
        <w:rPr>
          <w:rFonts w:ascii="Arial" w:hAnsi="Arial" w:cs="Arial"/>
          <w:sz w:val="22"/>
          <w:szCs w:val="22"/>
        </w:rPr>
        <w:t xml:space="preserve"> Informacijos bei dokumentų reikalavimui ir pateikimui taikomos Sutarties </w:t>
      </w:r>
      <w:r w:rsidR="00B818D6" w:rsidRPr="00367790">
        <w:rPr>
          <w:rFonts w:ascii="Arial" w:hAnsi="Arial" w:cs="Arial"/>
          <w:sz w:val="22"/>
          <w:szCs w:val="22"/>
        </w:rPr>
        <w:t>7</w:t>
      </w:r>
      <w:r w:rsidR="00AA414D" w:rsidRPr="00367790">
        <w:rPr>
          <w:rFonts w:ascii="Arial" w:hAnsi="Arial" w:cs="Arial"/>
          <w:sz w:val="22"/>
          <w:szCs w:val="22"/>
        </w:rPr>
        <w:t>.3.</w:t>
      </w:r>
      <w:r w:rsidR="00B818D6" w:rsidRPr="00367790">
        <w:rPr>
          <w:rFonts w:ascii="Arial" w:hAnsi="Arial" w:cs="Arial"/>
          <w:sz w:val="22"/>
          <w:szCs w:val="22"/>
        </w:rPr>
        <w:t>7</w:t>
      </w:r>
      <w:r w:rsidR="00AA414D" w:rsidRPr="00367790">
        <w:rPr>
          <w:rFonts w:ascii="Arial" w:hAnsi="Arial" w:cs="Arial"/>
          <w:sz w:val="22"/>
          <w:szCs w:val="22"/>
        </w:rPr>
        <w:t>. punkte numatytos taisyklės.</w:t>
      </w:r>
    </w:p>
    <w:p w14:paraId="023542DF" w14:textId="77777777" w:rsidR="00976EBA" w:rsidRPr="00367790" w:rsidRDefault="00D011A9" w:rsidP="00DA5CD0">
      <w:pPr>
        <w:numPr>
          <w:ilvl w:val="0"/>
          <w:numId w:val="35"/>
        </w:numPr>
        <w:spacing w:before="120" w:after="120"/>
        <w:ind w:left="426" w:hanging="426"/>
        <w:jc w:val="center"/>
        <w:rPr>
          <w:rFonts w:ascii="Arial" w:hAnsi="Arial" w:cs="Arial"/>
          <w:b/>
          <w:color w:val="000000"/>
          <w:sz w:val="22"/>
          <w:szCs w:val="22"/>
        </w:rPr>
      </w:pPr>
      <w:r w:rsidRPr="00367790">
        <w:rPr>
          <w:rFonts w:ascii="Arial" w:hAnsi="Arial" w:cs="Arial"/>
          <w:b/>
          <w:color w:val="000000"/>
          <w:sz w:val="22"/>
          <w:szCs w:val="22"/>
        </w:rPr>
        <w:t>DRAUDIMO IŠMOKOS MOKĖJIMO TVARKA</w:t>
      </w:r>
    </w:p>
    <w:p w14:paraId="505312DE" w14:textId="77777777" w:rsidR="00D011A9" w:rsidRPr="00367790" w:rsidRDefault="00C1527E" w:rsidP="00DA5CD0">
      <w:pPr>
        <w:pStyle w:val="ListParagraph"/>
        <w:numPr>
          <w:ilvl w:val="1"/>
          <w:numId w:val="35"/>
        </w:numPr>
        <w:tabs>
          <w:tab w:val="left" w:pos="567"/>
        </w:tabs>
        <w:spacing w:before="120" w:after="120"/>
        <w:ind w:left="0" w:firstLine="0"/>
        <w:contextualSpacing w:val="0"/>
        <w:jc w:val="both"/>
        <w:rPr>
          <w:rFonts w:ascii="Arial" w:hAnsi="Arial" w:cs="Arial"/>
          <w:b/>
          <w:i/>
          <w:sz w:val="22"/>
          <w:szCs w:val="22"/>
        </w:rPr>
      </w:pPr>
      <w:r w:rsidRPr="00367790">
        <w:rPr>
          <w:rFonts w:ascii="Arial" w:hAnsi="Arial" w:cs="Arial"/>
          <w:color w:val="000000"/>
          <w:sz w:val="22"/>
          <w:szCs w:val="22"/>
        </w:rPr>
        <w:t xml:space="preserve">Draudikas perleidęs šia Sutartimi prisiimtą riziką ar jos dalį, lieka atsakingu Draudėjui už draudimo išmokų išmokėjimą. </w:t>
      </w:r>
    </w:p>
    <w:p w14:paraId="1E07AEC9" w14:textId="77777777" w:rsidR="003B3120" w:rsidRPr="00367790" w:rsidRDefault="00D011A9" w:rsidP="00DA5CD0">
      <w:pPr>
        <w:numPr>
          <w:ilvl w:val="1"/>
          <w:numId w:val="35"/>
        </w:numPr>
        <w:tabs>
          <w:tab w:val="left" w:pos="426"/>
          <w:tab w:val="left" w:pos="567"/>
        </w:tabs>
        <w:spacing w:before="120" w:after="120"/>
        <w:ind w:left="0" w:firstLine="0"/>
        <w:jc w:val="both"/>
        <w:rPr>
          <w:rFonts w:ascii="Arial" w:hAnsi="Arial" w:cs="Arial"/>
          <w:sz w:val="22"/>
          <w:szCs w:val="22"/>
        </w:rPr>
      </w:pPr>
      <w:r w:rsidRPr="00367790">
        <w:rPr>
          <w:rFonts w:ascii="Arial" w:hAnsi="Arial" w:cs="Arial"/>
          <w:color w:val="000000"/>
          <w:sz w:val="22"/>
          <w:szCs w:val="22"/>
        </w:rPr>
        <w:t xml:space="preserve"> </w:t>
      </w:r>
      <w:r w:rsidR="003B3120" w:rsidRPr="00367790">
        <w:rPr>
          <w:rFonts w:ascii="Arial" w:hAnsi="Arial" w:cs="Arial"/>
          <w:color w:val="000000"/>
          <w:sz w:val="22"/>
          <w:szCs w:val="22"/>
        </w:rPr>
        <w:t>Draudikas moka draudimo išmoką pagal kiekvieną draudžiamąjį įvykį, neviršydamas bendros draudimo sumos per visą Sutarties galiojimo laikotarpį.</w:t>
      </w:r>
    </w:p>
    <w:p w14:paraId="27C92139" w14:textId="0BD94CBE" w:rsidR="009B197B" w:rsidRPr="00367790" w:rsidRDefault="003B3120" w:rsidP="009C7E4F">
      <w:pPr>
        <w:pStyle w:val="CommentText"/>
        <w:spacing w:before="120" w:after="120"/>
        <w:jc w:val="both"/>
        <w:rPr>
          <w:rFonts w:ascii="Arial" w:hAnsi="Arial" w:cs="Arial"/>
          <w:sz w:val="22"/>
          <w:szCs w:val="22"/>
        </w:rPr>
      </w:pPr>
      <w:r w:rsidRPr="00367790">
        <w:rPr>
          <w:rFonts w:ascii="Arial" w:hAnsi="Arial" w:cs="Arial"/>
          <w:color w:val="000000"/>
          <w:sz w:val="22"/>
          <w:szCs w:val="22"/>
        </w:rPr>
        <w:t xml:space="preserve">Draudimo išmoka privalo būti išmokėta ne vėliau kaip per 10 (dešimt) </w:t>
      </w:r>
      <w:r w:rsidR="00F41223" w:rsidRPr="00367790">
        <w:rPr>
          <w:rFonts w:ascii="Arial" w:hAnsi="Arial" w:cs="Arial"/>
          <w:color w:val="000000"/>
          <w:sz w:val="22"/>
          <w:szCs w:val="22"/>
        </w:rPr>
        <w:t>darbo</w:t>
      </w:r>
      <w:r w:rsidRPr="00367790">
        <w:rPr>
          <w:rFonts w:ascii="Arial" w:hAnsi="Arial" w:cs="Arial"/>
          <w:color w:val="000000"/>
          <w:sz w:val="22"/>
          <w:szCs w:val="22"/>
        </w:rPr>
        <w:t xml:space="preserve"> dienų nuo tos dienos, kai gaunama visa informacija, reikšminga nustatant draudžiamojo įvykio faktą, aplinkybes ir pasekmes bei draudimo išmokos dydį. </w:t>
      </w:r>
      <w:r w:rsidR="0076297E" w:rsidRPr="00367790">
        <w:rPr>
          <w:rFonts w:ascii="Arial" w:hAnsi="Arial" w:cs="Arial"/>
          <w:sz w:val="22"/>
          <w:szCs w:val="22"/>
        </w:rPr>
        <w:t xml:space="preserve">Užsitęsus draudžiamojo įvykio tyrimui, Draudikas privalo informuoti Draudėją </w:t>
      </w:r>
      <w:r w:rsidR="00CA0AC9" w:rsidRPr="00367790">
        <w:rPr>
          <w:rFonts w:ascii="Arial" w:hAnsi="Arial" w:cs="Arial"/>
          <w:sz w:val="22"/>
          <w:szCs w:val="22"/>
        </w:rPr>
        <w:t xml:space="preserve">raštu </w:t>
      </w:r>
      <w:r w:rsidR="0076297E" w:rsidRPr="00367790">
        <w:rPr>
          <w:rFonts w:ascii="Arial" w:hAnsi="Arial" w:cs="Arial"/>
          <w:sz w:val="22"/>
          <w:szCs w:val="22"/>
        </w:rPr>
        <w:t>apie tyrimo eigą kas 10</w:t>
      </w:r>
      <w:r w:rsidR="00CA0AC9" w:rsidRPr="00367790">
        <w:rPr>
          <w:rFonts w:ascii="Arial" w:hAnsi="Arial" w:cs="Arial"/>
          <w:sz w:val="22"/>
          <w:szCs w:val="22"/>
        </w:rPr>
        <w:t xml:space="preserve"> (dešimt)</w:t>
      </w:r>
      <w:r w:rsidR="0076297E" w:rsidRPr="00367790">
        <w:rPr>
          <w:rFonts w:ascii="Arial" w:hAnsi="Arial" w:cs="Arial"/>
          <w:sz w:val="22"/>
          <w:szCs w:val="22"/>
        </w:rPr>
        <w:t xml:space="preserve"> </w:t>
      </w:r>
      <w:r w:rsidR="00CA0AC9" w:rsidRPr="00367790">
        <w:rPr>
          <w:rFonts w:ascii="Arial" w:hAnsi="Arial" w:cs="Arial"/>
          <w:sz w:val="22"/>
          <w:szCs w:val="22"/>
        </w:rPr>
        <w:t xml:space="preserve">kalendorinių </w:t>
      </w:r>
      <w:r w:rsidR="0076297E" w:rsidRPr="00367790">
        <w:rPr>
          <w:rFonts w:ascii="Arial" w:hAnsi="Arial" w:cs="Arial"/>
          <w:sz w:val="22"/>
          <w:szCs w:val="22"/>
        </w:rPr>
        <w:t xml:space="preserve">dienų. </w:t>
      </w:r>
      <w:r w:rsidR="009B197B" w:rsidRPr="00367790">
        <w:rPr>
          <w:rFonts w:ascii="Arial" w:hAnsi="Arial" w:cs="Arial"/>
          <w:sz w:val="22"/>
          <w:szCs w:val="22"/>
        </w:rPr>
        <w:t xml:space="preserve">Tuo atveju, jei draudimo išmoka neišmokama per 10 </w:t>
      </w:r>
      <w:r w:rsidR="00CA0AC9" w:rsidRPr="00367790">
        <w:rPr>
          <w:rFonts w:ascii="Arial" w:hAnsi="Arial" w:cs="Arial"/>
          <w:sz w:val="22"/>
          <w:szCs w:val="22"/>
        </w:rPr>
        <w:t xml:space="preserve">(dešimt) </w:t>
      </w:r>
      <w:r w:rsidR="00F41223" w:rsidRPr="00367790">
        <w:rPr>
          <w:rFonts w:ascii="Arial" w:hAnsi="Arial" w:cs="Arial"/>
          <w:sz w:val="22"/>
          <w:szCs w:val="22"/>
        </w:rPr>
        <w:t>darbo</w:t>
      </w:r>
      <w:r w:rsidR="00CA0AC9" w:rsidRPr="00367790">
        <w:rPr>
          <w:rFonts w:ascii="Arial" w:hAnsi="Arial" w:cs="Arial"/>
          <w:sz w:val="22"/>
          <w:szCs w:val="22"/>
        </w:rPr>
        <w:t xml:space="preserve"> </w:t>
      </w:r>
      <w:r w:rsidR="009B197B" w:rsidRPr="00367790">
        <w:rPr>
          <w:rFonts w:ascii="Arial" w:hAnsi="Arial" w:cs="Arial"/>
          <w:sz w:val="22"/>
          <w:szCs w:val="22"/>
        </w:rPr>
        <w:t xml:space="preserve">dienų nuo pranešimo apie </w:t>
      </w:r>
      <w:r w:rsidR="00CA0AC9" w:rsidRPr="00367790">
        <w:rPr>
          <w:rFonts w:ascii="Arial" w:hAnsi="Arial" w:cs="Arial"/>
          <w:sz w:val="22"/>
          <w:szCs w:val="22"/>
        </w:rPr>
        <w:t xml:space="preserve">draudžiamąjį </w:t>
      </w:r>
      <w:r w:rsidR="009B197B" w:rsidRPr="00367790">
        <w:rPr>
          <w:rFonts w:ascii="Arial" w:hAnsi="Arial" w:cs="Arial"/>
          <w:sz w:val="22"/>
          <w:szCs w:val="22"/>
        </w:rPr>
        <w:t>įvykį</w:t>
      </w:r>
      <w:r w:rsidR="0076297E" w:rsidRPr="00367790">
        <w:rPr>
          <w:rFonts w:ascii="Arial" w:hAnsi="Arial" w:cs="Arial"/>
          <w:sz w:val="22"/>
          <w:szCs w:val="22"/>
        </w:rPr>
        <w:t xml:space="preserve"> ar </w:t>
      </w:r>
      <w:r w:rsidR="009B197B" w:rsidRPr="00367790">
        <w:rPr>
          <w:rFonts w:ascii="Arial" w:hAnsi="Arial" w:cs="Arial"/>
          <w:sz w:val="22"/>
          <w:szCs w:val="22"/>
        </w:rPr>
        <w:t xml:space="preserve">Draudikas raštu neinformuoja Draudėjo apie įvykio tyrimo eigą, kuriame išsamiai ir motyvuotai būtų nurodyta, kodėl </w:t>
      </w:r>
      <w:r w:rsidR="00CA0AC9" w:rsidRPr="00367790">
        <w:rPr>
          <w:rFonts w:ascii="Arial" w:hAnsi="Arial" w:cs="Arial"/>
          <w:sz w:val="22"/>
          <w:szCs w:val="22"/>
        </w:rPr>
        <w:t xml:space="preserve">ir kokie yra </w:t>
      </w:r>
      <w:r w:rsidR="009B197B" w:rsidRPr="00367790">
        <w:rPr>
          <w:rFonts w:ascii="Arial" w:hAnsi="Arial" w:cs="Arial"/>
          <w:sz w:val="22"/>
          <w:szCs w:val="22"/>
        </w:rPr>
        <w:t xml:space="preserve">reikalingi papildomi dokumentai ar būtini papildomi įvykio administravimo veiksmai, o </w:t>
      </w:r>
      <w:r w:rsidR="00D074E3">
        <w:rPr>
          <w:rFonts w:ascii="Arial" w:hAnsi="Arial" w:cs="Arial"/>
          <w:sz w:val="22"/>
          <w:szCs w:val="22"/>
        </w:rPr>
        <w:t>Vadovaujantis d</w:t>
      </w:r>
      <w:r w:rsidR="009B197B" w:rsidRPr="00367790">
        <w:rPr>
          <w:rFonts w:ascii="Arial" w:hAnsi="Arial" w:cs="Arial"/>
          <w:sz w:val="22"/>
          <w:szCs w:val="22"/>
        </w:rPr>
        <w:t>raudėjas pripažįsta savo</w:t>
      </w:r>
      <w:r w:rsidR="00AD7387" w:rsidRPr="00367790">
        <w:rPr>
          <w:rFonts w:ascii="Arial" w:hAnsi="Arial" w:cs="Arial"/>
          <w:sz w:val="22"/>
          <w:szCs w:val="22"/>
        </w:rPr>
        <w:t xml:space="preserve"> </w:t>
      </w:r>
      <w:r w:rsidR="009B197B" w:rsidRPr="00367790">
        <w:rPr>
          <w:rFonts w:ascii="Arial" w:hAnsi="Arial" w:cs="Arial"/>
          <w:sz w:val="22"/>
          <w:szCs w:val="22"/>
        </w:rPr>
        <w:t>civilinę atsakomybę, laikoma, kad Draudikas sutinka atlyginti žalą bei išmokėti draudimo išmoką.</w:t>
      </w:r>
      <w:r w:rsidR="00570903" w:rsidRPr="00367790">
        <w:rPr>
          <w:rFonts w:ascii="Arial" w:hAnsi="Arial" w:cs="Arial"/>
          <w:sz w:val="22"/>
          <w:szCs w:val="22"/>
        </w:rPr>
        <w:t xml:space="preserve"> </w:t>
      </w:r>
    </w:p>
    <w:p w14:paraId="6A0C5721" w14:textId="77777777" w:rsidR="00570903" w:rsidRPr="00367790" w:rsidRDefault="00570903" w:rsidP="009C7E4F">
      <w:pPr>
        <w:pStyle w:val="CommentText"/>
        <w:spacing w:before="120" w:after="120"/>
        <w:jc w:val="both"/>
        <w:rPr>
          <w:rFonts w:ascii="Arial" w:hAnsi="Arial" w:cs="Arial"/>
          <w:sz w:val="22"/>
          <w:szCs w:val="22"/>
        </w:rPr>
      </w:pPr>
      <w:r w:rsidRPr="00367790">
        <w:rPr>
          <w:rFonts w:ascii="Arial" w:hAnsi="Arial" w:cs="Arial"/>
          <w:sz w:val="22"/>
          <w:szCs w:val="22"/>
        </w:rPr>
        <w:t xml:space="preserve">Išlaidos gynybai ir Nenumatytos išlaidos gynybai apmokamos ne vėliau kaip </w:t>
      </w:r>
      <w:r w:rsidR="00A425EE" w:rsidRPr="00367790">
        <w:rPr>
          <w:rFonts w:ascii="Arial" w:hAnsi="Arial" w:cs="Arial"/>
          <w:sz w:val="22"/>
          <w:szCs w:val="22"/>
        </w:rPr>
        <w:t>per 5 (penkias</w:t>
      </w:r>
      <w:r w:rsidRPr="00367790">
        <w:rPr>
          <w:rFonts w:ascii="Arial" w:hAnsi="Arial" w:cs="Arial"/>
          <w:sz w:val="22"/>
          <w:szCs w:val="22"/>
        </w:rPr>
        <w:t xml:space="preserve">) darbo dienas nuo sąskaitos gavimo dienos. </w:t>
      </w:r>
    </w:p>
    <w:p w14:paraId="76777B81" w14:textId="77777777" w:rsidR="003B3120" w:rsidRPr="00367790" w:rsidRDefault="003B3120" w:rsidP="00DA5CD0">
      <w:pPr>
        <w:numPr>
          <w:ilvl w:val="1"/>
          <w:numId w:val="35"/>
        </w:numPr>
        <w:tabs>
          <w:tab w:val="left" w:pos="426"/>
          <w:tab w:val="left" w:pos="567"/>
        </w:tabs>
        <w:spacing w:before="120" w:after="120"/>
        <w:ind w:left="0" w:firstLine="0"/>
        <w:jc w:val="both"/>
        <w:rPr>
          <w:rFonts w:ascii="Arial" w:hAnsi="Arial" w:cs="Arial"/>
          <w:sz w:val="22"/>
          <w:szCs w:val="22"/>
        </w:rPr>
      </w:pPr>
      <w:r w:rsidRPr="00367790">
        <w:rPr>
          <w:rFonts w:ascii="Arial" w:hAnsi="Arial" w:cs="Arial"/>
          <w:color w:val="000000"/>
          <w:sz w:val="22"/>
          <w:szCs w:val="22"/>
        </w:rPr>
        <w:t>Draudimo išmoka mokama:</w:t>
      </w:r>
    </w:p>
    <w:p w14:paraId="60CA00FE" w14:textId="77777777" w:rsidR="00425022" w:rsidRPr="00367790" w:rsidRDefault="00DA5CD0" w:rsidP="009C7E4F">
      <w:pPr>
        <w:pStyle w:val="BodyTextIndent3"/>
        <w:spacing w:before="120"/>
        <w:ind w:left="284"/>
        <w:rPr>
          <w:rFonts w:ascii="Arial" w:hAnsi="Arial" w:cs="Arial"/>
          <w:sz w:val="22"/>
          <w:szCs w:val="22"/>
        </w:rPr>
      </w:pPr>
      <w:r w:rsidRPr="00367790">
        <w:rPr>
          <w:rFonts w:ascii="Arial" w:hAnsi="Arial" w:cs="Arial"/>
          <w:sz w:val="22"/>
          <w:szCs w:val="22"/>
        </w:rPr>
        <w:t>9</w:t>
      </w:r>
      <w:r w:rsidR="00AD7387" w:rsidRPr="00367790">
        <w:rPr>
          <w:rFonts w:ascii="Arial" w:hAnsi="Arial" w:cs="Arial"/>
          <w:sz w:val="22"/>
          <w:szCs w:val="22"/>
        </w:rPr>
        <w:t>.</w:t>
      </w:r>
      <w:r w:rsidR="005E6EA5" w:rsidRPr="00367790">
        <w:rPr>
          <w:rFonts w:ascii="Arial" w:hAnsi="Arial" w:cs="Arial"/>
          <w:sz w:val="22"/>
          <w:szCs w:val="22"/>
        </w:rPr>
        <w:t>3</w:t>
      </w:r>
      <w:r w:rsidR="00425022" w:rsidRPr="00367790">
        <w:rPr>
          <w:rFonts w:ascii="Arial" w:hAnsi="Arial" w:cs="Arial"/>
          <w:sz w:val="22"/>
          <w:szCs w:val="22"/>
        </w:rPr>
        <w:t>.1. nukentėjusiam (žalos atlyginimą turinčiam teisę gauti) asmeniui, arba</w:t>
      </w:r>
    </w:p>
    <w:p w14:paraId="4094F74D" w14:textId="77777777" w:rsidR="00425022" w:rsidRPr="00367790" w:rsidRDefault="00DA5CD0" w:rsidP="009C7E4F">
      <w:pPr>
        <w:spacing w:before="120" w:after="120"/>
        <w:ind w:left="284"/>
        <w:jc w:val="both"/>
        <w:rPr>
          <w:rFonts w:ascii="Arial" w:hAnsi="Arial" w:cs="Arial"/>
          <w:sz w:val="22"/>
          <w:szCs w:val="22"/>
        </w:rPr>
      </w:pPr>
      <w:r w:rsidRPr="00367790">
        <w:rPr>
          <w:rFonts w:ascii="Arial" w:hAnsi="Arial" w:cs="Arial"/>
          <w:sz w:val="22"/>
          <w:szCs w:val="22"/>
        </w:rPr>
        <w:t>9</w:t>
      </w:r>
      <w:r w:rsidR="00AD7387" w:rsidRPr="00367790">
        <w:rPr>
          <w:rFonts w:ascii="Arial" w:hAnsi="Arial" w:cs="Arial"/>
          <w:sz w:val="22"/>
          <w:szCs w:val="22"/>
        </w:rPr>
        <w:t>.</w:t>
      </w:r>
      <w:r w:rsidR="005E6EA5" w:rsidRPr="00367790">
        <w:rPr>
          <w:rFonts w:ascii="Arial" w:hAnsi="Arial" w:cs="Arial"/>
          <w:sz w:val="22"/>
          <w:szCs w:val="22"/>
        </w:rPr>
        <w:t>3</w:t>
      </w:r>
      <w:r w:rsidR="00425022" w:rsidRPr="00367790">
        <w:rPr>
          <w:rFonts w:ascii="Arial" w:hAnsi="Arial" w:cs="Arial"/>
          <w:sz w:val="22"/>
          <w:szCs w:val="22"/>
        </w:rPr>
        <w:t>.2. Draudėjui</w:t>
      </w:r>
      <w:r w:rsidR="0076297E" w:rsidRPr="00367790">
        <w:rPr>
          <w:rFonts w:ascii="Arial" w:hAnsi="Arial" w:cs="Arial"/>
          <w:sz w:val="22"/>
          <w:szCs w:val="22"/>
        </w:rPr>
        <w:t xml:space="preserve"> ar</w:t>
      </w:r>
      <w:r w:rsidR="00AD7387" w:rsidRPr="00367790">
        <w:rPr>
          <w:rFonts w:ascii="Arial" w:hAnsi="Arial" w:cs="Arial"/>
          <w:sz w:val="22"/>
          <w:szCs w:val="22"/>
        </w:rPr>
        <w:t xml:space="preserve"> </w:t>
      </w:r>
      <w:r w:rsidR="00C866B8" w:rsidRPr="00367790">
        <w:rPr>
          <w:rFonts w:ascii="Arial" w:hAnsi="Arial" w:cs="Arial"/>
          <w:sz w:val="22"/>
          <w:szCs w:val="22"/>
        </w:rPr>
        <w:t>A</w:t>
      </w:r>
      <w:r w:rsidR="00425022" w:rsidRPr="00367790">
        <w:rPr>
          <w:rFonts w:ascii="Arial" w:hAnsi="Arial" w:cs="Arial"/>
          <w:sz w:val="22"/>
          <w:szCs w:val="22"/>
        </w:rPr>
        <w:t>pdraustajam</w:t>
      </w:r>
      <w:r w:rsidR="00D82ADC" w:rsidRPr="00367790">
        <w:rPr>
          <w:rFonts w:ascii="Arial" w:hAnsi="Arial" w:cs="Arial"/>
          <w:sz w:val="22"/>
          <w:szCs w:val="22"/>
        </w:rPr>
        <w:t>,</w:t>
      </w:r>
      <w:r w:rsidR="00425022" w:rsidRPr="00367790">
        <w:rPr>
          <w:rFonts w:ascii="Arial" w:hAnsi="Arial" w:cs="Arial"/>
          <w:sz w:val="22"/>
          <w:szCs w:val="22"/>
        </w:rPr>
        <w:t xml:space="preserve"> jeigu jis pats atlygin</w:t>
      </w:r>
      <w:r w:rsidR="0076297E" w:rsidRPr="00367790">
        <w:rPr>
          <w:rFonts w:ascii="Arial" w:hAnsi="Arial" w:cs="Arial"/>
          <w:sz w:val="22"/>
          <w:szCs w:val="22"/>
        </w:rPr>
        <w:t>o</w:t>
      </w:r>
      <w:r w:rsidR="00425022" w:rsidRPr="00367790">
        <w:rPr>
          <w:rFonts w:ascii="Arial" w:hAnsi="Arial" w:cs="Arial"/>
          <w:sz w:val="22"/>
          <w:szCs w:val="22"/>
        </w:rPr>
        <w:t xml:space="preserve"> žalą nukentėjusiam (žalos atlyginimą turinčiam teisę gauti) asmeniui.</w:t>
      </w:r>
    </w:p>
    <w:p w14:paraId="2DE01572" w14:textId="77777777" w:rsidR="0004634F" w:rsidRPr="00367790" w:rsidRDefault="003B3120" w:rsidP="00DA5CD0">
      <w:pPr>
        <w:numPr>
          <w:ilvl w:val="1"/>
          <w:numId w:val="35"/>
        </w:numPr>
        <w:tabs>
          <w:tab w:val="left" w:pos="426"/>
          <w:tab w:val="left" w:pos="567"/>
        </w:tabs>
        <w:spacing w:before="120" w:after="120"/>
        <w:ind w:left="0" w:firstLine="0"/>
        <w:jc w:val="both"/>
        <w:rPr>
          <w:rFonts w:ascii="Arial" w:hAnsi="Arial" w:cs="Arial"/>
          <w:sz w:val="22"/>
          <w:szCs w:val="22"/>
        </w:rPr>
      </w:pPr>
      <w:r w:rsidRPr="00367790">
        <w:rPr>
          <w:rFonts w:ascii="Arial" w:hAnsi="Arial" w:cs="Arial"/>
          <w:color w:val="000000"/>
          <w:sz w:val="22"/>
          <w:szCs w:val="22"/>
        </w:rPr>
        <w:t xml:space="preserve">Kiekvienam Reikalavimo atvejui didžiausia išmokama draudimo išmoka yra Sutarties </w:t>
      </w:r>
      <w:r w:rsidR="00C1527E" w:rsidRPr="00367790">
        <w:rPr>
          <w:rFonts w:ascii="Arial" w:hAnsi="Arial" w:cs="Arial"/>
          <w:sz w:val="22"/>
          <w:szCs w:val="22"/>
        </w:rPr>
        <w:t>4</w:t>
      </w:r>
      <w:r w:rsidR="00C1527E" w:rsidRPr="00367790">
        <w:rPr>
          <w:rFonts w:ascii="Arial" w:hAnsi="Arial" w:cs="Arial"/>
          <w:color w:val="000000"/>
          <w:sz w:val="22"/>
          <w:szCs w:val="22"/>
        </w:rPr>
        <w:t>-ame</w:t>
      </w:r>
      <w:r w:rsidRPr="00367790">
        <w:rPr>
          <w:rFonts w:ascii="Arial" w:hAnsi="Arial" w:cs="Arial"/>
          <w:color w:val="000000"/>
          <w:sz w:val="22"/>
          <w:szCs w:val="22"/>
        </w:rPr>
        <w:t xml:space="preserve"> skyriuje ir draudimo liudijime (polise) nurodyta draudimo suma, įvertinant Sutartyje nurodytus apribojimus. </w:t>
      </w:r>
    </w:p>
    <w:p w14:paraId="08A39367" w14:textId="77777777" w:rsidR="006401F0" w:rsidRPr="00367790" w:rsidRDefault="00D83824" w:rsidP="00DA5CD0">
      <w:pPr>
        <w:numPr>
          <w:ilvl w:val="1"/>
          <w:numId w:val="35"/>
        </w:numPr>
        <w:tabs>
          <w:tab w:val="left" w:pos="426"/>
          <w:tab w:val="left" w:pos="567"/>
        </w:tabs>
        <w:spacing w:before="120" w:after="120"/>
        <w:ind w:left="0" w:firstLine="0"/>
        <w:jc w:val="both"/>
        <w:rPr>
          <w:rFonts w:ascii="Arial" w:hAnsi="Arial" w:cs="Arial"/>
          <w:color w:val="000000"/>
          <w:sz w:val="22"/>
          <w:szCs w:val="22"/>
        </w:rPr>
      </w:pPr>
      <w:r w:rsidRPr="00367790">
        <w:rPr>
          <w:rFonts w:ascii="Arial" w:hAnsi="Arial" w:cs="Arial"/>
          <w:color w:val="000000"/>
          <w:sz w:val="22"/>
          <w:szCs w:val="22"/>
        </w:rPr>
        <w:t xml:space="preserve"> </w:t>
      </w:r>
      <w:r w:rsidR="006401F0" w:rsidRPr="00367790">
        <w:rPr>
          <w:rFonts w:ascii="Arial" w:hAnsi="Arial" w:cs="Arial"/>
          <w:color w:val="000000"/>
          <w:sz w:val="22"/>
          <w:szCs w:val="22"/>
        </w:rPr>
        <w:t>Draudimo išmoka mokama grynaisiais pinigais arba pavedimu į banko sąskaitą. Išlaidas už draudimo išmokos pervedimą ir konvertavimą padengia Draudikas.</w:t>
      </w:r>
    </w:p>
    <w:p w14:paraId="065A99DB" w14:textId="77777777" w:rsidR="00655FD8" w:rsidRPr="00367790" w:rsidRDefault="00D83824" w:rsidP="00DA5CD0">
      <w:pPr>
        <w:numPr>
          <w:ilvl w:val="1"/>
          <w:numId w:val="35"/>
        </w:numPr>
        <w:tabs>
          <w:tab w:val="left" w:pos="426"/>
          <w:tab w:val="left" w:pos="567"/>
          <w:tab w:val="left" w:pos="993"/>
        </w:tabs>
        <w:spacing w:before="120" w:after="120"/>
        <w:ind w:left="0" w:firstLine="0"/>
        <w:jc w:val="both"/>
        <w:rPr>
          <w:rFonts w:ascii="Arial" w:hAnsi="Arial" w:cs="Arial"/>
          <w:color w:val="000000"/>
          <w:sz w:val="22"/>
          <w:szCs w:val="22"/>
        </w:rPr>
      </w:pPr>
      <w:r w:rsidRPr="00367790">
        <w:rPr>
          <w:rFonts w:ascii="Arial" w:hAnsi="Arial" w:cs="Arial"/>
          <w:color w:val="000000"/>
          <w:sz w:val="22"/>
          <w:szCs w:val="22"/>
        </w:rPr>
        <w:t xml:space="preserve"> </w:t>
      </w:r>
      <w:r w:rsidR="006401F0" w:rsidRPr="00367790">
        <w:rPr>
          <w:rFonts w:ascii="Arial" w:hAnsi="Arial" w:cs="Arial"/>
          <w:color w:val="000000"/>
          <w:sz w:val="22"/>
          <w:szCs w:val="22"/>
        </w:rPr>
        <w:t>Draudikas taip pat apmoka</w:t>
      </w:r>
      <w:r w:rsidR="00752635" w:rsidRPr="00367790">
        <w:rPr>
          <w:rFonts w:ascii="Arial" w:hAnsi="Arial" w:cs="Arial"/>
          <w:color w:val="000000"/>
          <w:sz w:val="22"/>
          <w:szCs w:val="22"/>
        </w:rPr>
        <w:t xml:space="preserve"> </w:t>
      </w:r>
      <w:bookmarkStart w:id="15" w:name="_Ref259804146"/>
      <w:r w:rsidR="00F41223" w:rsidRPr="00367790">
        <w:rPr>
          <w:rFonts w:ascii="Arial" w:hAnsi="Arial" w:cs="Arial"/>
          <w:color w:val="000000"/>
          <w:sz w:val="22"/>
          <w:szCs w:val="22"/>
        </w:rPr>
        <w:t xml:space="preserve">visas tyrimo </w:t>
      </w:r>
      <w:r w:rsidR="006401F0" w:rsidRPr="00367790">
        <w:rPr>
          <w:rFonts w:ascii="Arial" w:hAnsi="Arial" w:cs="Arial"/>
          <w:color w:val="000000"/>
          <w:sz w:val="22"/>
          <w:szCs w:val="22"/>
        </w:rPr>
        <w:t>išlaidas</w:t>
      </w:r>
      <w:r w:rsidR="00F41223" w:rsidRPr="00367790">
        <w:rPr>
          <w:rFonts w:ascii="Arial" w:hAnsi="Arial" w:cs="Arial"/>
          <w:color w:val="000000"/>
          <w:sz w:val="22"/>
          <w:szCs w:val="22"/>
        </w:rPr>
        <w:t>, įskaitant, bet neapsiribojant,</w:t>
      </w:r>
      <w:r w:rsidR="006401F0" w:rsidRPr="00367790">
        <w:rPr>
          <w:rFonts w:ascii="Arial" w:hAnsi="Arial" w:cs="Arial"/>
          <w:color w:val="000000"/>
          <w:sz w:val="22"/>
          <w:szCs w:val="22"/>
        </w:rPr>
        <w:t xml:space="preserve"> Draudiko pakviestų</w:t>
      </w:r>
      <w:r w:rsidR="00451E23" w:rsidRPr="00367790">
        <w:rPr>
          <w:rFonts w:ascii="Arial" w:hAnsi="Arial" w:cs="Arial"/>
          <w:color w:val="000000"/>
          <w:sz w:val="22"/>
          <w:szCs w:val="22"/>
        </w:rPr>
        <w:t xml:space="preserve">, </w:t>
      </w:r>
      <w:r w:rsidR="006401F0" w:rsidRPr="00367790">
        <w:rPr>
          <w:rFonts w:ascii="Arial" w:hAnsi="Arial" w:cs="Arial"/>
          <w:color w:val="000000"/>
          <w:sz w:val="22"/>
          <w:szCs w:val="22"/>
        </w:rPr>
        <w:t xml:space="preserve">paskirtų </w:t>
      </w:r>
      <w:r w:rsidR="00451E23" w:rsidRPr="00367790">
        <w:rPr>
          <w:rFonts w:ascii="Arial" w:hAnsi="Arial" w:cs="Arial"/>
          <w:color w:val="000000"/>
          <w:sz w:val="22"/>
          <w:szCs w:val="22"/>
        </w:rPr>
        <w:t xml:space="preserve">ir (arba) patvirtintų </w:t>
      </w:r>
      <w:r w:rsidR="00F41223" w:rsidRPr="00367790">
        <w:rPr>
          <w:rFonts w:ascii="Arial" w:hAnsi="Arial" w:cs="Arial"/>
          <w:color w:val="000000"/>
          <w:sz w:val="22"/>
          <w:szCs w:val="22"/>
        </w:rPr>
        <w:t>specialistų/</w:t>
      </w:r>
      <w:r w:rsidR="006401F0" w:rsidRPr="00367790">
        <w:rPr>
          <w:rFonts w:ascii="Arial" w:hAnsi="Arial" w:cs="Arial"/>
          <w:color w:val="000000"/>
          <w:sz w:val="22"/>
          <w:szCs w:val="22"/>
        </w:rPr>
        <w:t xml:space="preserve">ekspertų, tiriančių įvykio aplinkybes ir/ar nustatančių </w:t>
      </w:r>
      <w:r w:rsidR="00C1364A" w:rsidRPr="00367790">
        <w:rPr>
          <w:rFonts w:ascii="Arial" w:hAnsi="Arial" w:cs="Arial"/>
          <w:color w:val="000000"/>
          <w:sz w:val="22"/>
          <w:szCs w:val="22"/>
        </w:rPr>
        <w:t>Nuostolių</w:t>
      </w:r>
      <w:r w:rsidR="006401F0" w:rsidRPr="00367790">
        <w:rPr>
          <w:rFonts w:ascii="Arial" w:hAnsi="Arial" w:cs="Arial"/>
          <w:color w:val="000000"/>
          <w:sz w:val="22"/>
          <w:szCs w:val="22"/>
        </w:rPr>
        <w:t xml:space="preserve"> dydį, honorar</w:t>
      </w:r>
      <w:r w:rsidR="00F41223" w:rsidRPr="00367790">
        <w:rPr>
          <w:rFonts w:ascii="Arial" w:hAnsi="Arial" w:cs="Arial"/>
          <w:color w:val="000000"/>
          <w:sz w:val="22"/>
          <w:szCs w:val="22"/>
        </w:rPr>
        <w:t>u</w:t>
      </w:r>
      <w:r w:rsidR="006401F0" w:rsidRPr="00367790">
        <w:rPr>
          <w:rFonts w:ascii="Arial" w:hAnsi="Arial" w:cs="Arial"/>
          <w:color w:val="000000"/>
          <w:sz w:val="22"/>
          <w:szCs w:val="22"/>
        </w:rPr>
        <w:t>s</w:t>
      </w:r>
      <w:bookmarkEnd w:id="15"/>
      <w:r w:rsidR="00F41223" w:rsidRPr="00367790">
        <w:rPr>
          <w:rFonts w:ascii="Arial" w:hAnsi="Arial" w:cs="Arial"/>
          <w:color w:val="000000"/>
          <w:sz w:val="22"/>
          <w:szCs w:val="22"/>
        </w:rPr>
        <w:t>, dokumentų vertimo išlaidas ir kt.</w:t>
      </w:r>
    </w:p>
    <w:p w14:paraId="5CCD2C51" w14:textId="77777777" w:rsidR="006401F0" w:rsidRPr="00367790" w:rsidRDefault="00D31E34" w:rsidP="00DA5CD0">
      <w:pPr>
        <w:numPr>
          <w:ilvl w:val="1"/>
          <w:numId w:val="35"/>
        </w:numPr>
        <w:tabs>
          <w:tab w:val="left" w:pos="426"/>
          <w:tab w:val="left" w:pos="567"/>
        </w:tabs>
        <w:ind w:left="0" w:firstLine="0"/>
        <w:jc w:val="both"/>
        <w:rPr>
          <w:rFonts w:ascii="Arial" w:hAnsi="Arial" w:cs="Arial"/>
          <w:color w:val="000000"/>
          <w:sz w:val="22"/>
          <w:szCs w:val="22"/>
        </w:rPr>
      </w:pPr>
      <w:r w:rsidRPr="00367790">
        <w:rPr>
          <w:rFonts w:ascii="Arial" w:hAnsi="Arial" w:cs="Arial"/>
          <w:color w:val="000000"/>
          <w:sz w:val="22"/>
          <w:szCs w:val="22"/>
        </w:rPr>
        <w:lastRenderedPageBreak/>
        <w:t xml:space="preserve">Apdraustajam </w:t>
      </w:r>
      <w:r w:rsidR="006401F0" w:rsidRPr="00367790">
        <w:rPr>
          <w:rFonts w:ascii="Arial" w:hAnsi="Arial" w:cs="Arial"/>
          <w:color w:val="000000"/>
          <w:sz w:val="22"/>
          <w:szCs w:val="22"/>
        </w:rPr>
        <w:t xml:space="preserve">pažeidus Sutarties sąlygas, Draudikas, atsisakydamas mokėti arba sumažindamas draudimo išmoką, privalo įvertinti </w:t>
      </w:r>
      <w:r w:rsidR="000241C9" w:rsidRPr="00367790">
        <w:rPr>
          <w:rFonts w:ascii="Arial" w:hAnsi="Arial" w:cs="Arial"/>
          <w:color w:val="000000"/>
          <w:sz w:val="22"/>
          <w:szCs w:val="22"/>
        </w:rPr>
        <w:t xml:space="preserve">Sutartį pažeidusio asmens </w:t>
      </w:r>
      <w:r w:rsidR="006401F0" w:rsidRPr="00367790">
        <w:rPr>
          <w:rFonts w:ascii="Arial" w:hAnsi="Arial" w:cs="Arial"/>
          <w:color w:val="000000"/>
          <w:sz w:val="22"/>
          <w:szCs w:val="22"/>
        </w:rPr>
        <w:t>kaltę, Sutarties sąlygų pažeidimo sunkumą, jo priežastinį ryšį su draudžiamuoju įvykiu, žalos, atsiradusios dėl pažeidimo, dydį.</w:t>
      </w:r>
    </w:p>
    <w:p w14:paraId="4629FD63" w14:textId="77777777" w:rsidR="00574F9A" w:rsidRPr="00367790" w:rsidRDefault="00EC3E86" w:rsidP="00DA5CD0">
      <w:pPr>
        <w:numPr>
          <w:ilvl w:val="1"/>
          <w:numId w:val="35"/>
        </w:numPr>
        <w:tabs>
          <w:tab w:val="left" w:pos="426"/>
          <w:tab w:val="left" w:pos="567"/>
        </w:tabs>
        <w:spacing w:before="120" w:after="120"/>
        <w:ind w:left="0" w:firstLine="0"/>
        <w:jc w:val="both"/>
        <w:rPr>
          <w:rFonts w:ascii="Arial" w:hAnsi="Arial" w:cs="Arial"/>
          <w:color w:val="000000"/>
          <w:sz w:val="22"/>
          <w:szCs w:val="22"/>
        </w:rPr>
      </w:pPr>
      <w:r w:rsidRPr="00367790">
        <w:rPr>
          <w:rFonts w:ascii="Arial" w:hAnsi="Arial" w:cs="Arial"/>
          <w:color w:val="000000"/>
          <w:sz w:val="22"/>
          <w:szCs w:val="22"/>
        </w:rPr>
        <w:t xml:space="preserve">Visais atvejais </w:t>
      </w:r>
      <w:r w:rsidR="006401F0" w:rsidRPr="00367790">
        <w:rPr>
          <w:rFonts w:ascii="Arial" w:hAnsi="Arial" w:cs="Arial"/>
          <w:color w:val="000000"/>
          <w:sz w:val="22"/>
          <w:szCs w:val="22"/>
        </w:rPr>
        <w:t>Draudikas privalo įrodyti aplinkybes, atleidžiančias jį nuo draudimo išmokos mokėjimo ar suteikiančias teisę sumažinti draudimo išmoką.</w:t>
      </w:r>
    </w:p>
    <w:p w14:paraId="53EA9043" w14:textId="77777777" w:rsidR="00EA5B7D" w:rsidRPr="00367790" w:rsidRDefault="00EA5B7D" w:rsidP="005E6EA5">
      <w:pPr>
        <w:pStyle w:val="ListParagraph"/>
        <w:tabs>
          <w:tab w:val="left" w:pos="540"/>
        </w:tabs>
        <w:spacing w:before="120" w:after="120"/>
        <w:ind w:left="360"/>
        <w:contextualSpacing w:val="0"/>
        <w:rPr>
          <w:rFonts w:ascii="Arial" w:hAnsi="Arial" w:cs="Arial"/>
          <w:b/>
          <w:sz w:val="22"/>
          <w:szCs w:val="22"/>
        </w:rPr>
      </w:pPr>
    </w:p>
    <w:p w14:paraId="68AD3740" w14:textId="77777777" w:rsidR="00EA5B7D" w:rsidRPr="00367790" w:rsidRDefault="003E109D" w:rsidP="00DA5CD0">
      <w:pPr>
        <w:pStyle w:val="ListParagraph"/>
        <w:numPr>
          <w:ilvl w:val="0"/>
          <w:numId w:val="35"/>
        </w:numPr>
        <w:tabs>
          <w:tab w:val="left" w:pos="540"/>
        </w:tabs>
        <w:spacing w:before="120" w:after="120"/>
        <w:ind w:left="426" w:hanging="426"/>
        <w:contextualSpacing w:val="0"/>
        <w:jc w:val="center"/>
        <w:rPr>
          <w:rFonts w:ascii="Arial" w:hAnsi="Arial" w:cs="Arial"/>
          <w:b/>
          <w:sz w:val="22"/>
          <w:szCs w:val="22"/>
        </w:rPr>
      </w:pPr>
      <w:r w:rsidRPr="00367790">
        <w:rPr>
          <w:rFonts w:ascii="Arial" w:hAnsi="Arial" w:cs="Arial"/>
          <w:b/>
          <w:sz w:val="22"/>
          <w:szCs w:val="22"/>
        </w:rPr>
        <w:t xml:space="preserve">DRAUDIMO APSAUGOS IR </w:t>
      </w:r>
      <w:r w:rsidR="00EA5B7D" w:rsidRPr="00367790">
        <w:rPr>
          <w:rFonts w:ascii="Arial" w:hAnsi="Arial" w:cs="Arial"/>
          <w:b/>
          <w:sz w:val="22"/>
          <w:szCs w:val="22"/>
        </w:rPr>
        <w:t xml:space="preserve">SUTARTIES GALIOJIMAS. </w:t>
      </w:r>
    </w:p>
    <w:p w14:paraId="582D7514" w14:textId="5E56ED58" w:rsidR="00874161" w:rsidRPr="00367790" w:rsidRDefault="00874161" w:rsidP="0073392A">
      <w:pPr>
        <w:pStyle w:val="BodyText"/>
        <w:numPr>
          <w:ilvl w:val="1"/>
          <w:numId w:val="35"/>
        </w:numPr>
        <w:tabs>
          <w:tab w:val="left" w:pos="567"/>
        </w:tabs>
        <w:spacing w:before="120"/>
        <w:ind w:left="0" w:firstLine="0"/>
        <w:jc w:val="both"/>
        <w:rPr>
          <w:rFonts w:ascii="Arial" w:hAnsi="Arial" w:cs="Arial"/>
          <w:sz w:val="22"/>
          <w:szCs w:val="22"/>
        </w:rPr>
      </w:pPr>
      <w:r w:rsidRPr="00367790">
        <w:rPr>
          <w:rFonts w:ascii="Arial" w:hAnsi="Arial" w:cs="Arial"/>
          <w:bCs/>
          <w:sz w:val="22"/>
          <w:szCs w:val="22"/>
        </w:rPr>
        <w:t>Sutartis laikoma sudaryta ir įsigalioja</w:t>
      </w:r>
      <w:r w:rsidRPr="00367790">
        <w:rPr>
          <w:rFonts w:ascii="Arial" w:hAnsi="Arial" w:cs="Arial"/>
          <w:sz w:val="22"/>
          <w:szCs w:val="22"/>
        </w:rPr>
        <w:t xml:space="preserve"> ją pasirašius įgaliotiems Šalių atstovams ir galioja iki visiško abiejų Sutarties Šalių prievolių</w:t>
      </w:r>
      <w:r w:rsidRPr="00367790">
        <w:rPr>
          <w:rFonts w:ascii="Arial" w:eastAsia="Calibri" w:hAnsi="Arial" w:cs="Arial"/>
          <w:sz w:val="22"/>
          <w:szCs w:val="22"/>
        </w:rPr>
        <w:t xml:space="preserve"> įvykdymo, bet ne ilgiau </w:t>
      </w:r>
      <w:r w:rsidR="00746C01" w:rsidRPr="00746C01">
        <w:rPr>
          <w:rFonts w:ascii="Arial" w:eastAsia="Calibri" w:hAnsi="Arial" w:cs="Arial"/>
          <w:sz w:val="22"/>
          <w:szCs w:val="22"/>
        </w:rPr>
        <w:t>12 (dvylika)</w:t>
      </w:r>
      <w:r w:rsidRPr="00367790">
        <w:rPr>
          <w:rFonts w:ascii="Arial" w:eastAsia="Calibri" w:hAnsi="Arial" w:cs="Arial"/>
          <w:sz w:val="22"/>
          <w:szCs w:val="22"/>
        </w:rPr>
        <w:t>mėnesi</w:t>
      </w:r>
      <w:r w:rsidR="00746C01">
        <w:rPr>
          <w:rFonts w:ascii="Arial" w:eastAsia="Calibri" w:hAnsi="Arial" w:cs="Arial"/>
          <w:sz w:val="22"/>
          <w:szCs w:val="22"/>
        </w:rPr>
        <w:t>ų</w:t>
      </w:r>
      <w:r w:rsidRPr="00367790">
        <w:rPr>
          <w:rFonts w:ascii="Arial" w:eastAsia="Calibri" w:hAnsi="Arial" w:cs="Arial"/>
          <w:sz w:val="22"/>
          <w:szCs w:val="22"/>
        </w:rPr>
        <w:t>.</w:t>
      </w:r>
    </w:p>
    <w:p w14:paraId="62F17082" w14:textId="5F4785DA" w:rsidR="00BC1BC2" w:rsidRPr="00367790" w:rsidRDefault="00BC1BC2" w:rsidP="00BC1BC2">
      <w:pPr>
        <w:jc w:val="both"/>
        <w:rPr>
          <w:rFonts w:ascii="Arial" w:hAnsi="Arial" w:cs="Arial"/>
          <w:bCs/>
          <w:i/>
          <w:color w:val="FF0000"/>
          <w:sz w:val="22"/>
          <w:szCs w:val="22"/>
        </w:rPr>
      </w:pPr>
      <w:bookmarkStart w:id="16" w:name="_Ref259988923"/>
      <w:r w:rsidRPr="00367790">
        <w:rPr>
          <w:rFonts w:ascii="Arial" w:hAnsi="Arial" w:cs="Arial"/>
          <w:bCs/>
          <w:sz w:val="22"/>
          <w:szCs w:val="22"/>
        </w:rPr>
        <w:t>10.</w:t>
      </w:r>
      <w:r w:rsidR="007974E6" w:rsidRPr="00367790">
        <w:rPr>
          <w:rFonts w:ascii="Arial" w:hAnsi="Arial" w:cs="Arial"/>
          <w:bCs/>
          <w:sz w:val="22"/>
          <w:szCs w:val="22"/>
        </w:rPr>
        <w:t>2.</w:t>
      </w:r>
      <w:r w:rsidRPr="00367790">
        <w:rPr>
          <w:rFonts w:ascii="Arial" w:hAnsi="Arial" w:cs="Arial"/>
          <w:bCs/>
          <w:sz w:val="22"/>
          <w:szCs w:val="22"/>
        </w:rPr>
        <w:t xml:space="preserve"> Draudimo apsauga (polisas) turi </w:t>
      </w:r>
      <w:r w:rsidRPr="00367790">
        <w:rPr>
          <w:rFonts w:ascii="Arial" w:hAnsi="Arial" w:cs="Arial"/>
          <w:sz w:val="22"/>
          <w:szCs w:val="22"/>
        </w:rPr>
        <w:t xml:space="preserve">įsigalioti nuo </w:t>
      </w:r>
      <w:r w:rsidRPr="00367790">
        <w:rPr>
          <w:rFonts w:ascii="Arial" w:hAnsi="Arial" w:cs="Arial"/>
          <w:b/>
          <w:bCs/>
          <w:sz w:val="22"/>
          <w:szCs w:val="22"/>
        </w:rPr>
        <w:t>202</w:t>
      </w:r>
      <w:r w:rsidR="00DD69FD">
        <w:rPr>
          <w:rFonts w:ascii="Arial" w:hAnsi="Arial" w:cs="Arial"/>
          <w:b/>
          <w:bCs/>
          <w:sz w:val="22"/>
          <w:szCs w:val="22"/>
        </w:rPr>
        <w:t>1</w:t>
      </w:r>
      <w:r w:rsidRPr="00367790">
        <w:rPr>
          <w:rFonts w:ascii="Arial" w:hAnsi="Arial" w:cs="Arial"/>
          <w:b/>
          <w:bCs/>
          <w:sz w:val="22"/>
          <w:szCs w:val="22"/>
        </w:rPr>
        <w:t xml:space="preserve"> m. </w:t>
      </w:r>
      <w:r w:rsidRPr="00367790">
        <w:rPr>
          <w:rFonts w:ascii="Arial" w:hAnsi="Arial" w:cs="Arial"/>
          <w:b/>
          <w:sz w:val="22"/>
          <w:szCs w:val="22"/>
        </w:rPr>
        <w:t xml:space="preserve">sausio 1 </w:t>
      </w:r>
      <w:r w:rsidRPr="00367790">
        <w:rPr>
          <w:rFonts w:ascii="Arial" w:hAnsi="Arial" w:cs="Arial"/>
          <w:b/>
          <w:bCs/>
          <w:sz w:val="22"/>
          <w:szCs w:val="22"/>
        </w:rPr>
        <w:t>d.</w:t>
      </w:r>
      <w:r w:rsidRPr="00367790">
        <w:rPr>
          <w:rFonts w:ascii="Arial" w:hAnsi="Arial" w:cs="Arial"/>
          <w:bCs/>
          <w:sz w:val="22"/>
          <w:szCs w:val="22"/>
        </w:rPr>
        <w:t xml:space="preserve"> 00:00 val. ir turi galioti 12 (dvylika) mėnesių</w:t>
      </w:r>
      <w:r w:rsidRPr="00367790">
        <w:rPr>
          <w:rFonts w:ascii="Arial" w:hAnsi="Arial" w:cs="Arial"/>
          <w:bCs/>
          <w:i/>
          <w:sz w:val="22"/>
          <w:szCs w:val="22"/>
        </w:rPr>
        <w:t>.</w:t>
      </w:r>
    </w:p>
    <w:bookmarkEnd w:id="16"/>
    <w:p w14:paraId="637608CF" w14:textId="77777777" w:rsidR="006C4FBE" w:rsidRPr="00367790" w:rsidRDefault="007974E6" w:rsidP="007974E6">
      <w:pPr>
        <w:tabs>
          <w:tab w:val="left" w:pos="0"/>
          <w:tab w:val="left" w:pos="567"/>
        </w:tabs>
        <w:spacing w:before="120" w:after="120"/>
        <w:jc w:val="both"/>
        <w:rPr>
          <w:rFonts w:ascii="Arial" w:hAnsi="Arial" w:cs="Arial"/>
          <w:sz w:val="22"/>
          <w:szCs w:val="22"/>
        </w:rPr>
      </w:pPr>
      <w:r w:rsidRPr="00367790">
        <w:rPr>
          <w:rFonts w:ascii="Arial" w:hAnsi="Arial" w:cs="Arial"/>
          <w:sz w:val="22"/>
          <w:szCs w:val="22"/>
        </w:rPr>
        <w:t xml:space="preserve">10.3. </w:t>
      </w:r>
      <w:r w:rsidR="006C4FBE" w:rsidRPr="00367790">
        <w:rPr>
          <w:rFonts w:ascii="Arial" w:hAnsi="Arial" w:cs="Arial"/>
          <w:sz w:val="22"/>
          <w:szCs w:val="22"/>
        </w:rPr>
        <w:t>Neapribojant kitų šios Sutarties nuostatų taikymo ir į jas atsižvelgiant,</w:t>
      </w:r>
      <w:r w:rsidR="00BD1324" w:rsidRPr="00367790">
        <w:rPr>
          <w:rFonts w:ascii="Arial" w:hAnsi="Arial" w:cs="Arial"/>
          <w:sz w:val="22"/>
          <w:szCs w:val="22"/>
        </w:rPr>
        <w:t xml:space="preserve"> draudimo </w:t>
      </w:r>
      <w:r w:rsidR="006C4FBE" w:rsidRPr="00367790">
        <w:rPr>
          <w:rFonts w:ascii="Arial" w:hAnsi="Arial" w:cs="Arial"/>
          <w:sz w:val="22"/>
          <w:szCs w:val="22"/>
        </w:rPr>
        <w:t xml:space="preserve">apsauga taikoma bet kurioje pasaulio šalyje pateiktiems Reikalavimams ir/ar atliktiems </w:t>
      </w:r>
      <w:r w:rsidR="00F459AE" w:rsidRPr="00367790">
        <w:rPr>
          <w:rFonts w:ascii="Arial" w:hAnsi="Arial" w:cs="Arial"/>
          <w:sz w:val="22"/>
          <w:szCs w:val="22"/>
        </w:rPr>
        <w:t>V</w:t>
      </w:r>
      <w:r w:rsidR="006C4FBE" w:rsidRPr="00367790">
        <w:rPr>
          <w:rFonts w:ascii="Arial" w:hAnsi="Arial" w:cs="Arial"/>
          <w:sz w:val="22"/>
          <w:szCs w:val="22"/>
        </w:rPr>
        <w:t>eiksmams.</w:t>
      </w:r>
    </w:p>
    <w:p w14:paraId="423CE862" w14:textId="296BBCD2" w:rsidR="00CE6EAA" w:rsidRPr="00367790" w:rsidRDefault="009E53B6" w:rsidP="00CE6EAA">
      <w:pPr>
        <w:jc w:val="both"/>
        <w:rPr>
          <w:rFonts w:ascii="Arial" w:hAnsi="Arial" w:cs="Arial"/>
          <w:sz w:val="22"/>
          <w:szCs w:val="22"/>
        </w:rPr>
      </w:pPr>
      <w:r w:rsidRPr="00367790">
        <w:rPr>
          <w:rFonts w:ascii="Arial" w:hAnsi="Arial" w:cs="Arial"/>
          <w:sz w:val="22"/>
          <w:szCs w:val="22"/>
        </w:rPr>
        <w:t>10.4.</w:t>
      </w:r>
      <w:r w:rsidR="00CE6EAA" w:rsidRPr="00367790">
        <w:rPr>
          <w:rFonts w:ascii="Arial" w:hAnsi="Arial" w:cs="Arial"/>
          <w:sz w:val="22"/>
          <w:szCs w:val="22"/>
        </w:rPr>
        <w:t xml:space="preserve"> Draudimo liudijimas (polisas) (Priedas Nr. 4) išduodamas Draudėjui iki </w:t>
      </w:r>
      <w:r w:rsidR="003E1B38">
        <w:rPr>
          <w:rFonts w:ascii="Arial" w:hAnsi="Arial" w:cs="Arial"/>
          <w:sz w:val="22"/>
          <w:szCs w:val="22"/>
        </w:rPr>
        <w:t>202</w:t>
      </w:r>
      <w:r w:rsidR="00DD69FD">
        <w:rPr>
          <w:rFonts w:ascii="Arial" w:hAnsi="Arial" w:cs="Arial"/>
          <w:sz w:val="22"/>
          <w:szCs w:val="22"/>
        </w:rPr>
        <w:t>1</w:t>
      </w:r>
      <w:r w:rsidR="003E1B38">
        <w:rPr>
          <w:rFonts w:ascii="Arial" w:hAnsi="Arial" w:cs="Arial"/>
          <w:sz w:val="22"/>
          <w:szCs w:val="22"/>
        </w:rPr>
        <w:t xml:space="preserve"> m. </w:t>
      </w:r>
      <w:r w:rsidR="00C07AD7">
        <w:rPr>
          <w:rFonts w:ascii="Arial" w:hAnsi="Arial" w:cs="Arial"/>
          <w:sz w:val="22"/>
          <w:szCs w:val="22"/>
        </w:rPr>
        <w:t>sausio 1</w:t>
      </w:r>
      <w:r w:rsidR="003E1B38">
        <w:rPr>
          <w:rFonts w:ascii="Arial" w:hAnsi="Arial" w:cs="Arial"/>
          <w:sz w:val="22"/>
          <w:szCs w:val="22"/>
        </w:rPr>
        <w:t xml:space="preserve"> d. </w:t>
      </w:r>
    </w:p>
    <w:p w14:paraId="35ABC2C1" w14:textId="77777777" w:rsidR="00CE6EAA" w:rsidRPr="00367790" w:rsidRDefault="00CE6EAA" w:rsidP="00B649C6">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360"/>
        <w:jc w:val="center"/>
        <w:rPr>
          <w:rFonts w:ascii="Arial" w:hAnsi="Arial" w:cs="Arial"/>
          <w:b/>
          <w:bCs/>
          <w:sz w:val="22"/>
          <w:szCs w:val="22"/>
        </w:rPr>
      </w:pPr>
    </w:p>
    <w:p w14:paraId="195B4713" w14:textId="77777777" w:rsidR="00B649C6" w:rsidRPr="00367790" w:rsidRDefault="00B649C6" w:rsidP="00B649C6">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360"/>
        <w:jc w:val="center"/>
        <w:rPr>
          <w:rFonts w:ascii="Arial" w:hAnsi="Arial" w:cs="Arial"/>
          <w:b/>
          <w:bCs/>
          <w:sz w:val="22"/>
          <w:szCs w:val="22"/>
        </w:rPr>
      </w:pPr>
      <w:r w:rsidRPr="00367790">
        <w:rPr>
          <w:rFonts w:ascii="Arial" w:hAnsi="Arial" w:cs="Arial"/>
          <w:b/>
          <w:bCs/>
          <w:sz w:val="22"/>
          <w:szCs w:val="22"/>
        </w:rPr>
        <w:t>11. SUTARTIES NUTRAUKIMAS</w:t>
      </w:r>
    </w:p>
    <w:p w14:paraId="5DC25906" w14:textId="77777777" w:rsidR="00B649C6" w:rsidRPr="00367790" w:rsidRDefault="00B649C6" w:rsidP="00B649C6">
      <w:pPr>
        <w:tabs>
          <w:tab w:val="left" w:pos="360"/>
          <w:tab w:val="left" w:pos="1134"/>
        </w:tabs>
        <w:jc w:val="both"/>
        <w:rPr>
          <w:rFonts w:ascii="Arial" w:hAnsi="Arial" w:cs="Arial"/>
          <w:sz w:val="22"/>
          <w:szCs w:val="22"/>
        </w:rPr>
      </w:pPr>
      <w:r w:rsidRPr="00367790">
        <w:rPr>
          <w:rFonts w:ascii="Arial" w:hAnsi="Arial" w:cs="Arial"/>
          <w:sz w:val="22"/>
          <w:szCs w:val="22"/>
        </w:rPr>
        <w:t>11.1. Sutartis gali būti nutraukiama rašytiniu Šalių susitarimu</w:t>
      </w:r>
      <w:r w:rsidRPr="00367790">
        <w:rPr>
          <w:rFonts w:ascii="Arial" w:hAnsi="Arial" w:cs="Arial"/>
          <w:bCs/>
          <w:sz w:val="22"/>
          <w:szCs w:val="22"/>
        </w:rPr>
        <w:t xml:space="preserve"> arba vienašališkai, Sutartyje numatytais atvejais. </w:t>
      </w:r>
      <w:r w:rsidRPr="00367790">
        <w:rPr>
          <w:rFonts w:ascii="Arial" w:hAnsi="Arial" w:cs="Arial"/>
          <w:sz w:val="22"/>
          <w:szCs w:val="22"/>
        </w:rPr>
        <w:t>Susitarime įvardijamos Sutarties nutraukimo priežastys, nutraukimo data ir susitariama dėl apmokėjimo už iki Sutarties nutraukimo suteiktas ir priimtas Paslaugas, taip pat dėl atsakomybės nuostatų taikymo.</w:t>
      </w:r>
    </w:p>
    <w:p w14:paraId="03DE3312" w14:textId="2A61D6D0" w:rsidR="00B649C6" w:rsidRPr="00367790" w:rsidRDefault="00B649C6" w:rsidP="00B649C6">
      <w:pPr>
        <w:shd w:val="clear" w:color="auto" w:fill="FFFFFF"/>
        <w:jc w:val="both"/>
        <w:rPr>
          <w:rFonts w:ascii="Arial" w:eastAsia="Calibri" w:hAnsi="Arial" w:cs="Arial"/>
          <w:sz w:val="22"/>
          <w:szCs w:val="22"/>
        </w:rPr>
      </w:pPr>
      <w:r w:rsidRPr="00367790">
        <w:rPr>
          <w:rFonts w:ascii="Arial" w:hAnsi="Arial" w:cs="Arial"/>
          <w:sz w:val="22"/>
          <w:szCs w:val="22"/>
        </w:rPr>
        <w:t xml:space="preserve">11.2. </w:t>
      </w:r>
      <w:r w:rsidRPr="00367790">
        <w:rPr>
          <w:rFonts w:ascii="Arial" w:eastAsia="Calibri" w:hAnsi="Arial" w:cs="Arial"/>
          <w:sz w:val="22"/>
          <w:szCs w:val="22"/>
        </w:rPr>
        <w:t xml:space="preserve">Jeigu Draudikas vėluoja įvykdyti savo sutartinius įsipareigojimus ilgiau kaip 14 (keturiolika) kalendorinių dienų, </w:t>
      </w:r>
      <w:r w:rsidR="00D074E3">
        <w:rPr>
          <w:rFonts w:ascii="Arial" w:eastAsia="Calibri" w:hAnsi="Arial" w:cs="Arial"/>
          <w:sz w:val="22"/>
          <w:szCs w:val="22"/>
        </w:rPr>
        <w:t>Vadovaujantis d</w:t>
      </w:r>
      <w:r w:rsidRPr="00367790">
        <w:rPr>
          <w:rFonts w:ascii="Arial" w:eastAsia="Calibri" w:hAnsi="Arial" w:cs="Arial"/>
          <w:sz w:val="22"/>
          <w:szCs w:val="22"/>
        </w:rPr>
        <w:t>raudėjas, raštu įspėjęs Draudik</w:t>
      </w:r>
      <w:r w:rsidRPr="00367790">
        <w:rPr>
          <w:rFonts w:ascii="Arial" w:hAnsi="Arial" w:cs="Arial"/>
          <w:sz w:val="22"/>
          <w:szCs w:val="22"/>
        </w:rPr>
        <w:t xml:space="preserve">ą </w:t>
      </w:r>
      <w:r w:rsidRPr="00367790">
        <w:rPr>
          <w:rFonts w:ascii="Arial" w:eastAsia="Calibri" w:hAnsi="Arial" w:cs="Arial"/>
          <w:sz w:val="22"/>
          <w:szCs w:val="22"/>
        </w:rPr>
        <w:t>prieš 5 (penkias) kalendorines dienas, įgyja teisę vienašališkai nutraukti Sutartį, neatlygindamas Draudikui jokių išlaidų ar nuostolių, susijusių su Sutarties nutraukimu.</w:t>
      </w:r>
    </w:p>
    <w:p w14:paraId="7E59DEA0" w14:textId="067AAF79" w:rsidR="00B649C6" w:rsidRPr="00367790" w:rsidRDefault="00B649C6" w:rsidP="00B649C6">
      <w:pPr>
        <w:tabs>
          <w:tab w:val="left" w:pos="360"/>
          <w:tab w:val="num" w:pos="444"/>
        </w:tabs>
        <w:spacing w:line="240" w:lineRule="atLeast"/>
        <w:jc w:val="both"/>
        <w:rPr>
          <w:rFonts w:ascii="Arial" w:hAnsi="Arial" w:cs="Arial"/>
          <w:sz w:val="22"/>
          <w:szCs w:val="22"/>
        </w:rPr>
      </w:pPr>
      <w:r w:rsidRPr="00367790">
        <w:rPr>
          <w:rFonts w:ascii="Arial" w:hAnsi="Arial" w:cs="Arial"/>
          <w:sz w:val="22"/>
          <w:szCs w:val="22"/>
        </w:rPr>
        <w:t xml:space="preserve">11.3. </w:t>
      </w:r>
      <w:r w:rsidR="00D074E3">
        <w:rPr>
          <w:rFonts w:ascii="Arial" w:hAnsi="Arial" w:cs="Arial"/>
          <w:sz w:val="22"/>
          <w:szCs w:val="22"/>
        </w:rPr>
        <w:t>Vadovaujantis d</w:t>
      </w:r>
      <w:r w:rsidRPr="00367790">
        <w:rPr>
          <w:rFonts w:ascii="Arial" w:hAnsi="Arial" w:cs="Arial"/>
          <w:sz w:val="22"/>
          <w:szCs w:val="22"/>
        </w:rPr>
        <w:t>raudėjas turi teisę vienašališkai nutraukti Sutartį apie tai įspėjęs Draudiką raštu prieš trumpesnį negu 14 (keturiolika) kalendorinių dienų terminą šiais atvejais:</w:t>
      </w:r>
    </w:p>
    <w:p w14:paraId="58BE9CF4" w14:textId="77777777" w:rsidR="00B649C6" w:rsidRPr="00367790" w:rsidRDefault="00B649C6" w:rsidP="00B649C6">
      <w:pPr>
        <w:tabs>
          <w:tab w:val="left" w:pos="360"/>
          <w:tab w:val="num" w:pos="444"/>
        </w:tabs>
        <w:spacing w:line="240" w:lineRule="atLeast"/>
        <w:jc w:val="both"/>
        <w:rPr>
          <w:rFonts w:ascii="Arial" w:hAnsi="Arial" w:cs="Arial"/>
          <w:sz w:val="22"/>
          <w:szCs w:val="22"/>
        </w:rPr>
      </w:pPr>
      <w:r w:rsidRPr="00367790">
        <w:rPr>
          <w:rFonts w:ascii="Arial" w:hAnsi="Arial" w:cs="Arial"/>
          <w:sz w:val="22"/>
          <w:szCs w:val="22"/>
        </w:rPr>
        <w:t>11.3.1.  kai Draudikas bankrutuoja arba yra likviduojamas, sustabdo ūkinę veiklą arba kituose teisės aktuose numatyta tvarka susidaro analogiška situacija;</w:t>
      </w:r>
    </w:p>
    <w:p w14:paraId="23982E29" w14:textId="77777777" w:rsidR="00B649C6" w:rsidRPr="00367790" w:rsidRDefault="00B649C6" w:rsidP="00B649C6">
      <w:pPr>
        <w:tabs>
          <w:tab w:val="left" w:pos="360"/>
          <w:tab w:val="num" w:pos="444"/>
        </w:tabs>
        <w:spacing w:line="240" w:lineRule="atLeast"/>
        <w:jc w:val="both"/>
        <w:rPr>
          <w:rFonts w:ascii="Arial" w:hAnsi="Arial" w:cs="Arial"/>
          <w:sz w:val="22"/>
          <w:szCs w:val="22"/>
        </w:rPr>
      </w:pPr>
      <w:r w:rsidRPr="00367790">
        <w:rPr>
          <w:rFonts w:ascii="Arial" w:hAnsi="Arial" w:cs="Arial"/>
          <w:sz w:val="22"/>
          <w:szCs w:val="22"/>
        </w:rPr>
        <w:t>11.3.2.  kai keičiasi Draudiko organizacinė struktūra – juridinis statusas, pobūdis ar valdymo struktūra ir tai gali turėti įtakos tinkamam Sutarties įvykdymui;</w:t>
      </w:r>
    </w:p>
    <w:p w14:paraId="202F957E" w14:textId="77777777" w:rsidR="00B649C6" w:rsidRPr="00367790" w:rsidRDefault="00B649C6" w:rsidP="00B649C6">
      <w:pPr>
        <w:tabs>
          <w:tab w:val="left" w:pos="360"/>
          <w:tab w:val="num" w:pos="444"/>
        </w:tabs>
        <w:spacing w:line="240" w:lineRule="atLeast"/>
        <w:jc w:val="both"/>
        <w:rPr>
          <w:rFonts w:ascii="Arial" w:hAnsi="Arial" w:cs="Arial"/>
          <w:sz w:val="22"/>
          <w:szCs w:val="22"/>
        </w:rPr>
      </w:pPr>
      <w:r w:rsidRPr="00367790">
        <w:rPr>
          <w:rFonts w:ascii="Arial" w:hAnsi="Arial" w:cs="Arial"/>
          <w:sz w:val="22"/>
          <w:szCs w:val="22"/>
        </w:rPr>
        <w:t>11.3.3.  kai Draudikas įsiteisėjusiu kompetentingos institucijos ar teismo sprendimu yra pripažintas kaltu dėl profesinio pažeidimo;</w:t>
      </w:r>
    </w:p>
    <w:p w14:paraId="5C86B7E5" w14:textId="34DD0521" w:rsidR="00B649C6" w:rsidRPr="00367790" w:rsidRDefault="00B649C6" w:rsidP="00B649C6">
      <w:pPr>
        <w:tabs>
          <w:tab w:val="left" w:pos="360"/>
          <w:tab w:val="num" w:pos="444"/>
        </w:tabs>
        <w:spacing w:line="240" w:lineRule="atLeast"/>
        <w:jc w:val="both"/>
        <w:rPr>
          <w:rFonts w:ascii="Arial" w:hAnsi="Arial" w:cs="Arial"/>
          <w:sz w:val="22"/>
          <w:szCs w:val="22"/>
        </w:rPr>
      </w:pPr>
      <w:r w:rsidRPr="00367790">
        <w:rPr>
          <w:rFonts w:ascii="Arial" w:eastAsia="Calibri" w:hAnsi="Arial" w:cs="Arial"/>
          <w:sz w:val="22"/>
          <w:szCs w:val="22"/>
        </w:rPr>
        <w:t xml:space="preserve">11.3.4. kai </w:t>
      </w:r>
      <w:r w:rsidRPr="00367790">
        <w:rPr>
          <w:rFonts w:ascii="Arial" w:hAnsi="Arial" w:cs="Arial"/>
          <w:sz w:val="22"/>
          <w:szCs w:val="22"/>
        </w:rPr>
        <w:t xml:space="preserve">paaiškėjo, kad Draudikas turėjo būti pašalintas iš pirkimo procedūros </w:t>
      </w:r>
      <w:proofErr w:type="spellStart"/>
      <w:r w:rsidRPr="00367790">
        <w:rPr>
          <w:rFonts w:ascii="Arial" w:hAnsi="Arial" w:cs="Arial"/>
          <w:i/>
          <w:iCs/>
          <w:sz w:val="22"/>
          <w:szCs w:val="22"/>
        </w:rPr>
        <w:t>mutatis</w:t>
      </w:r>
      <w:proofErr w:type="spellEnd"/>
      <w:r w:rsidRPr="00367790">
        <w:rPr>
          <w:rFonts w:ascii="Arial" w:hAnsi="Arial" w:cs="Arial"/>
          <w:i/>
          <w:iCs/>
          <w:sz w:val="22"/>
          <w:szCs w:val="22"/>
        </w:rPr>
        <w:t xml:space="preserve"> </w:t>
      </w:r>
      <w:proofErr w:type="spellStart"/>
      <w:r w:rsidRPr="00367790">
        <w:rPr>
          <w:rFonts w:ascii="Arial" w:hAnsi="Arial" w:cs="Arial"/>
          <w:i/>
          <w:iCs/>
          <w:sz w:val="22"/>
          <w:szCs w:val="22"/>
        </w:rPr>
        <w:t>mutandis</w:t>
      </w:r>
      <w:proofErr w:type="spellEnd"/>
      <w:r w:rsidRPr="00367790">
        <w:rPr>
          <w:rFonts w:ascii="Arial" w:hAnsi="Arial" w:cs="Arial"/>
          <w:sz w:val="22"/>
          <w:szCs w:val="22"/>
        </w:rPr>
        <w:t xml:space="preserve"> taikant Lietuvos Respublikos Viešųjų pirkimų įstatymo 46 straipsnio 1 dalį;</w:t>
      </w:r>
    </w:p>
    <w:p w14:paraId="3749C414" w14:textId="77777777" w:rsidR="00B649C6" w:rsidRPr="00367790" w:rsidRDefault="00B649C6" w:rsidP="00B649C6">
      <w:pPr>
        <w:tabs>
          <w:tab w:val="left" w:pos="0"/>
          <w:tab w:val="num" w:pos="444"/>
        </w:tabs>
        <w:spacing w:line="240" w:lineRule="atLeast"/>
        <w:jc w:val="both"/>
        <w:rPr>
          <w:rFonts w:ascii="Arial" w:hAnsi="Arial" w:cs="Arial"/>
          <w:sz w:val="22"/>
          <w:szCs w:val="22"/>
        </w:rPr>
      </w:pPr>
      <w:r w:rsidRPr="00367790">
        <w:rPr>
          <w:rFonts w:ascii="Arial" w:hAnsi="Arial" w:cs="Arial"/>
          <w:sz w:val="22"/>
          <w:szCs w:val="22"/>
        </w:rPr>
        <w:t>11.3.5.  jeigu Draudikas nesilaiko Sutarties įvykdymo terminų;</w:t>
      </w:r>
    </w:p>
    <w:p w14:paraId="23F3FEB8" w14:textId="77777777" w:rsidR="00B649C6" w:rsidRPr="00367790" w:rsidRDefault="00B649C6" w:rsidP="00B649C6">
      <w:pPr>
        <w:tabs>
          <w:tab w:val="left" w:pos="0"/>
          <w:tab w:val="num" w:pos="444"/>
        </w:tabs>
        <w:spacing w:line="240" w:lineRule="atLeast"/>
        <w:jc w:val="both"/>
        <w:rPr>
          <w:rFonts w:ascii="Arial" w:hAnsi="Arial" w:cs="Arial"/>
          <w:sz w:val="22"/>
          <w:szCs w:val="22"/>
        </w:rPr>
      </w:pPr>
      <w:r w:rsidRPr="00367790">
        <w:rPr>
          <w:rFonts w:ascii="Arial" w:hAnsi="Arial" w:cs="Arial"/>
          <w:sz w:val="22"/>
          <w:szCs w:val="22"/>
        </w:rPr>
        <w:t>11.3.6.  kai Draudikas nevykdo kitų savo sutartinių įsipareigojimų ir tai yra esminis Sutarties pažeidimas;</w:t>
      </w:r>
    </w:p>
    <w:p w14:paraId="57755B11" w14:textId="6E1B3675" w:rsidR="00B649C6" w:rsidRPr="00367790" w:rsidRDefault="00B649C6" w:rsidP="00B649C6">
      <w:pPr>
        <w:tabs>
          <w:tab w:val="left" w:pos="0"/>
        </w:tabs>
        <w:jc w:val="both"/>
        <w:rPr>
          <w:rFonts w:ascii="Arial" w:hAnsi="Arial" w:cs="Arial"/>
          <w:sz w:val="22"/>
          <w:szCs w:val="22"/>
        </w:rPr>
      </w:pPr>
      <w:bookmarkStart w:id="17" w:name="part_8f4dadbdf27c4882b72f57a56c9631ad"/>
      <w:bookmarkStart w:id="18" w:name="part_9fd9687904354f69bb532178a7959ebe"/>
      <w:bookmarkStart w:id="19" w:name="_Hlk486928989"/>
      <w:bookmarkEnd w:id="17"/>
      <w:bookmarkEnd w:id="18"/>
      <w:r w:rsidRPr="00367790">
        <w:rPr>
          <w:rFonts w:ascii="Arial" w:hAnsi="Arial" w:cs="Arial"/>
          <w:sz w:val="22"/>
          <w:szCs w:val="22"/>
        </w:rPr>
        <w:t>11.3.</w:t>
      </w:r>
      <w:r w:rsidR="004025DC">
        <w:rPr>
          <w:rFonts w:ascii="Arial" w:hAnsi="Arial" w:cs="Arial"/>
          <w:sz w:val="22"/>
          <w:szCs w:val="22"/>
        </w:rPr>
        <w:t>7</w:t>
      </w:r>
      <w:r w:rsidRPr="00367790">
        <w:rPr>
          <w:rFonts w:ascii="Arial" w:hAnsi="Arial" w:cs="Arial"/>
          <w:sz w:val="22"/>
          <w:szCs w:val="22"/>
        </w:rPr>
        <w:t>. kai paaiškėjo, kad su Draudiku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367790">
        <w:rPr>
          <w:rFonts w:ascii="Arial" w:hAnsi="Arial" w:cs="Arial"/>
          <w:sz w:val="22"/>
          <w:szCs w:val="22"/>
          <w:vertAlign w:val="superscript"/>
        </w:rPr>
        <w:footnoteReference w:id="1"/>
      </w:r>
      <w:r w:rsidRPr="00367790">
        <w:rPr>
          <w:rFonts w:ascii="Arial" w:hAnsi="Arial" w:cs="Arial"/>
          <w:sz w:val="22"/>
          <w:szCs w:val="22"/>
        </w:rPr>
        <w:t>;“.</w:t>
      </w:r>
    </w:p>
    <w:bookmarkEnd w:id="19"/>
    <w:p w14:paraId="4C336E32" w14:textId="44DA7EDD" w:rsidR="00B649C6" w:rsidRPr="00367790" w:rsidRDefault="00B649C6" w:rsidP="00B649C6">
      <w:pPr>
        <w:tabs>
          <w:tab w:val="left" w:pos="360"/>
          <w:tab w:val="num" w:pos="444"/>
        </w:tabs>
        <w:spacing w:line="240" w:lineRule="atLeast"/>
        <w:jc w:val="both"/>
        <w:rPr>
          <w:rFonts w:ascii="Arial" w:hAnsi="Arial" w:cs="Arial"/>
          <w:sz w:val="22"/>
          <w:szCs w:val="22"/>
        </w:rPr>
      </w:pPr>
      <w:r w:rsidRPr="00367790">
        <w:rPr>
          <w:rFonts w:ascii="Arial" w:hAnsi="Arial" w:cs="Arial"/>
          <w:sz w:val="22"/>
          <w:szCs w:val="22"/>
        </w:rPr>
        <w:t>11.3.</w:t>
      </w:r>
      <w:r w:rsidR="004025DC">
        <w:rPr>
          <w:rFonts w:ascii="Arial" w:hAnsi="Arial" w:cs="Arial"/>
          <w:sz w:val="22"/>
          <w:szCs w:val="22"/>
        </w:rPr>
        <w:t>8</w:t>
      </w:r>
      <w:r w:rsidRPr="00367790">
        <w:rPr>
          <w:rFonts w:ascii="Arial" w:hAnsi="Arial" w:cs="Arial"/>
          <w:sz w:val="22"/>
          <w:szCs w:val="22"/>
        </w:rPr>
        <w:t>dėl kitokio pobūdžio neveikimo, trukdančio vykdyti Sutartį ir kitais Sutartyje nurodytais atvejais.</w:t>
      </w:r>
    </w:p>
    <w:p w14:paraId="6C1757E4" w14:textId="77777777" w:rsidR="00B649C6" w:rsidRPr="00367790" w:rsidRDefault="00B649C6" w:rsidP="00B649C6">
      <w:pPr>
        <w:tabs>
          <w:tab w:val="left" w:pos="360"/>
          <w:tab w:val="num" w:pos="444"/>
        </w:tabs>
        <w:spacing w:line="240" w:lineRule="atLeast"/>
        <w:jc w:val="both"/>
        <w:rPr>
          <w:rFonts w:ascii="Arial" w:hAnsi="Arial" w:cs="Arial"/>
          <w:sz w:val="22"/>
          <w:szCs w:val="22"/>
        </w:rPr>
      </w:pPr>
      <w:r w:rsidRPr="00367790">
        <w:rPr>
          <w:rFonts w:ascii="Arial" w:hAnsi="Arial" w:cs="Arial"/>
          <w:sz w:val="22"/>
          <w:szCs w:val="22"/>
        </w:rPr>
        <w:t>11.4. Draudikas turi teisę vienašališkai nutraukti šią Sutartį apie tai įspėjęs Draudėją raštu prieš trumpesnį negu 30 (trisdešimties) kalendorinių dienų terminą šiais atvejais:</w:t>
      </w:r>
    </w:p>
    <w:p w14:paraId="5693BCF7" w14:textId="25873132" w:rsidR="00B649C6" w:rsidRPr="00367790" w:rsidRDefault="00B649C6" w:rsidP="00B649C6">
      <w:pPr>
        <w:tabs>
          <w:tab w:val="left" w:pos="360"/>
          <w:tab w:val="num" w:pos="444"/>
        </w:tabs>
        <w:spacing w:line="240" w:lineRule="atLeast"/>
        <w:jc w:val="both"/>
        <w:rPr>
          <w:rFonts w:ascii="Arial" w:hAnsi="Arial" w:cs="Arial"/>
          <w:sz w:val="22"/>
          <w:szCs w:val="22"/>
        </w:rPr>
      </w:pPr>
      <w:r w:rsidRPr="00367790">
        <w:rPr>
          <w:rFonts w:ascii="Arial" w:hAnsi="Arial" w:cs="Arial"/>
          <w:sz w:val="22"/>
          <w:szCs w:val="22"/>
        </w:rPr>
        <w:t xml:space="preserve">11.4.1.  kai </w:t>
      </w:r>
      <w:r w:rsidR="00D074E3">
        <w:rPr>
          <w:rFonts w:ascii="Arial" w:hAnsi="Arial" w:cs="Arial"/>
          <w:sz w:val="22"/>
          <w:szCs w:val="22"/>
        </w:rPr>
        <w:t>Vadovaujantis d</w:t>
      </w:r>
      <w:r w:rsidRPr="00367790">
        <w:rPr>
          <w:rFonts w:ascii="Arial" w:hAnsi="Arial" w:cs="Arial"/>
          <w:sz w:val="22"/>
          <w:szCs w:val="22"/>
        </w:rPr>
        <w:t xml:space="preserve">raudėjas nesumoka Draudikui, o Draudėjo įsiskolinimas viršija Sutarties </w:t>
      </w:r>
      <w:r w:rsidR="00950EC8">
        <w:rPr>
          <w:rFonts w:ascii="Arial" w:hAnsi="Arial" w:cs="Arial"/>
          <w:sz w:val="22"/>
          <w:szCs w:val="22"/>
        </w:rPr>
        <w:t>13.5. punkte</w:t>
      </w:r>
      <w:r w:rsidRPr="00367790">
        <w:rPr>
          <w:rFonts w:ascii="Arial" w:hAnsi="Arial" w:cs="Arial"/>
          <w:sz w:val="22"/>
          <w:szCs w:val="22"/>
        </w:rPr>
        <w:t xml:space="preserve"> nurodytą priskaičiuotą delspinigių dydį;</w:t>
      </w:r>
    </w:p>
    <w:p w14:paraId="7CC5225F" w14:textId="4629FCD4" w:rsidR="00B649C6" w:rsidRPr="00367790" w:rsidRDefault="00B649C6" w:rsidP="00B649C6">
      <w:pPr>
        <w:tabs>
          <w:tab w:val="left" w:pos="360"/>
          <w:tab w:val="num" w:pos="444"/>
        </w:tabs>
        <w:spacing w:line="240" w:lineRule="atLeast"/>
        <w:jc w:val="both"/>
        <w:rPr>
          <w:rFonts w:ascii="Arial" w:hAnsi="Arial" w:cs="Arial"/>
          <w:sz w:val="22"/>
          <w:szCs w:val="22"/>
        </w:rPr>
      </w:pPr>
      <w:r w:rsidRPr="00367790">
        <w:rPr>
          <w:rFonts w:ascii="Arial" w:hAnsi="Arial" w:cs="Arial"/>
          <w:sz w:val="22"/>
          <w:szCs w:val="22"/>
        </w:rPr>
        <w:t xml:space="preserve">11.4.2.  kai </w:t>
      </w:r>
      <w:r w:rsidR="00D074E3">
        <w:rPr>
          <w:rFonts w:ascii="Arial" w:hAnsi="Arial" w:cs="Arial"/>
          <w:sz w:val="22"/>
          <w:szCs w:val="22"/>
        </w:rPr>
        <w:t>Vadovaujantis d</w:t>
      </w:r>
      <w:r w:rsidRPr="00367790">
        <w:rPr>
          <w:rFonts w:ascii="Arial" w:hAnsi="Arial" w:cs="Arial"/>
          <w:sz w:val="22"/>
          <w:szCs w:val="22"/>
        </w:rPr>
        <w:t>raudėjas bankrutuoja arba yra likviduojamas, sustabdo ūkinę veiklą arba kituose teisės aktuose numatyta tvarka susidaro analogiška situacija;</w:t>
      </w:r>
    </w:p>
    <w:p w14:paraId="31C4A421" w14:textId="77777777" w:rsidR="00B649C6" w:rsidRPr="00367790" w:rsidRDefault="00B649C6" w:rsidP="00B649C6">
      <w:pPr>
        <w:tabs>
          <w:tab w:val="left" w:pos="360"/>
          <w:tab w:val="num" w:pos="444"/>
        </w:tabs>
        <w:spacing w:line="240" w:lineRule="atLeast"/>
        <w:jc w:val="both"/>
        <w:rPr>
          <w:rFonts w:ascii="Arial" w:hAnsi="Arial" w:cs="Arial"/>
          <w:sz w:val="22"/>
          <w:szCs w:val="22"/>
        </w:rPr>
      </w:pPr>
      <w:r w:rsidRPr="00367790">
        <w:rPr>
          <w:rFonts w:ascii="Arial" w:hAnsi="Arial" w:cs="Arial"/>
          <w:sz w:val="22"/>
          <w:szCs w:val="22"/>
        </w:rPr>
        <w:t>11.4.3.  kai keičiasi Draudėjo --organizacinė struktūra – juridinis statusas, pobūdis ar valdymo struktūra ir tai gali turėti įtakos tinkamam Sutarties įvykdymui.</w:t>
      </w:r>
    </w:p>
    <w:p w14:paraId="5FD94527" w14:textId="77777777" w:rsidR="00B649C6" w:rsidRPr="00367790" w:rsidRDefault="00B649C6" w:rsidP="00B649C6">
      <w:pPr>
        <w:tabs>
          <w:tab w:val="left" w:pos="360"/>
          <w:tab w:val="num" w:pos="444"/>
        </w:tabs>
        <w:spacing w:line="240" w:lineRule="atLeast"/>
        <w:jc w:val="both"/>
        <w:rPr>
          <w:rFonts w:ascii="Arial" w:hAnsi="Arial" w:cs="Arial"/>
          <w:sz w:val="22"/>
          <w:szCs w:val="22"/>
        </w:rPr>
      </w:pPr>
      <w:r w:rsidRPr="00367790">
        <w:rPr>
          <w:rFonts w:ascii="Arial" w:hAnsi="Arial" w:cs="Arial"/>
          <w:sz w:val="22"/>
          <w:szCs w:val="22"/>
        </w:rPr>
        <w:lastRenderedPageBreak/>
        <w:t>11.5. Jei Sutartis nutraukiama Draudėjo iniciatyva dėl Draudiko kaltės, Draudėjo patirti nuostoliai ar išlaidos gali būti išskaičiuojami iš Draudikui mokėtinų sumų</w:t>
      </w:r>
    </w:p>
    <w:p w14:paraId="2D3EC7BB" w14:textId="77777777" w:rsidR="00B649C6" w:rsidRPr="00367790" w:rsidRDefault="00B649C6" w:rsidP="00B649C6">
      <w:pPr>
        <w:tabs>
          <w:tab w:val="left" w:pos="360"/>
          <w:tab w:val="num" w:pos="444"/>
        </w:tabs>
        <w:spacing w:line="240" w:lineRule="atLeast"/>
        <w:jc w:val="both"/>
        <w:rPr>
          <w:rFonts w:ascii="Arial" w:hAnsi="Arial" w:cs="Arial"/>
          <w:sz w:val="22"/>
          <w:szCs w:val="22"/>
        </w:rPr>
      </w:pPr>
      <w:r w:rsidRPr="00367790">
        <w:rPr>
          <w:rFonts w:ascii="Arial" w:hAnsi="Arial" w:cs="Arial"/>
          <w:sz w:val="22"/>
          <w:szCs w:val="22"/>
        </w:rPr>
        <w:t>11.6. Sutarties nutraukimas nepanaikina Draudėjo teisės reikalauti atlyginti nuostolius, atsiradusius dėl Sutarties neįvykdymo bei netesybas.</w:t>
      </w:r>
    </w:p>
    <w:p w14:paraId="5C810D40" w14:textId="77777777" w:rsidR="00B649C6" w:rsidRPr="00367790" w:rsidRDefault="00B649C6" w:rsidP="00B649C6">
      <w:pPr>
        <w:tabs>
          <w:tab w:val="left" w:pos="360"/>
          <w:tab w:val="num" w:pos="444"/>
        </w:tabs>
        <w:spacing w:line="240" w:lineRule="atLeast"/>
        <w:jc w:val="both"/>
        <w:rPr>
          <w:rFonts w:ascii="Arial" w:hAnsi="Arial" w:cs="Arial"/>
          <w:sz w:val="22"/>
          <w:szCs w:val="22"/>
        </w:rPr>
      </w:pPr>
      <w:r w:rsidRPr="00367790">
        <w:rPr>
          <w:rFonts w:ascii="Arial" w:hAnsi="Arial" w:cs="Arial"/>
          <w:sz w:val="22"/>
          <w:szCs w:val="22"/>
        </w:rPr>
        <w:t>11.7. Sutarties nutraukimas neatleidžia Sutarties šalių nuo delspinigių, priskaičiuotų iki Sutarties nutraukimo, mokėjimo.</w:t>
      </w:r>
    </w:p>
    <w:p w14:paraId="5DE6328E" w14:textId="346C7EA3" w:rsidR="00B649C6" w:rsidRPr="00367790" w:rsidRDefault="00B649C6" w:rsidP="00B649C6">
      <w:pPr>
        <w:widowControl w:val="0"/>
        <w:jc w:val="both"/>
        <w:rPr>
          <w:rFonts w:ascii="Arial" w:hAnsi="Arial" w:cs="Arial"/>
          <w:sz w:val="22"/>
          <w:szCs w:val="22"/>
        </w:rPr>
      </w:pPr>
      <w:r w:rsidRPr="00367790">
        <w:rPr>
          <w:rFonts w:ascii="Arial" w:hAnsi="Arial" w:cs="Arial"/>
          <w:sz w:val="22"/>
          <w:szCs w:val="22"/>
        </w:rPr>
        <w:t xml:space="preserve">11.8. </w:t>
      </w:r>
      <w:r w:rsidR="00D074E3">
        <w:rPr>
          <w:rFonts w:ascii="Arial" w:hAnsi="Arial" w:cs="Arial"/>
          <w:sz w:val="22"/>
          <w:szCs w:val="22"/>
        </w:rPr>
        <w:t>Vadovaujantis d</w:t>
      </w:r>
      <w:r w:rsidRPr="00367790">
        <w:rPr>
          <w:rFonts w:ascii="Arial" w:hAnsi="Arial" w:cs="Arial"/>
          <w:sz w:val="22"/>
          <w:szCs w:val="22"/>
        </w:rPr>
        <w:t xml:space="preserve">raudėjas turi teisę vienašališkai nutraukti Sutartį, nepaisydamas to, kad Draudikas jau pradėjo ją vykdyti. Šiuo atveju </w:t>
      </w:r>
      <w:r w:rsidR="00D074E3">
        <w:rPr>
          <w:rFonts w:ascii="Arial" w:hAnsi="Arial" w:cs="Arial"/>
          <w:sz w:val="22"/>
          <w:szCs w:val="22"/>
        </w:rPr>
        <w:t>Vadovaujantis d</w:t>
      </w:r>
      <w:r w:rsidRPr="00367790">
        <w:rPr>
          <w:rFonts w:ascii="Arial" w:hAnsi="Arial" w:cs="Arial"/>
          <w:sz w:val="22"/>
          <w:szCs w:val="22"/>
        </w:rPr>
        <w:t>raudėjas privalo sumokėti Draudikui kainos dalį, proporcingą suteiktoms Paslaugoms, ir atlyginti kitas protingas išlaidas, kurias Draudikas, norėdamas įvykdyti Sutartį, padarė iki pranešimo apie Sutarties nutraukimą gavimo iš Draudėjo momento.</w:t>
      </w:r>
    </w:p>
    <w:p w14:paraId="632E5769" w14:textId="77777777" w:rsidR="00B649C6" w:rsidRPr="00367790" w:rsidRDefault="00B649C6" w:rsidP="00B649C6">
      <w:pPr>
        <w:jc w:val="both"/>
        <w:rPr>
          <w:rFonts w:ascii="Arial" w:hAnsi="Arial" w:cs="Arial"/>
          <w:sz w:val="22"/>
          <w:szCs w:val="22"/>
        </w:rPr>
      </w:pPr>
      <w:r w:rsidRPr="00367790">
        <w:rPr>
          <w:rFonts w:ascii="Arial" w:hAnsi="Arial" w:cs="Arial"/>
          <w:sz w:val="22"/>
          <w:szCs w:val="22"/>
        </w:rPr>
        <w:t>11.9. Sutarties nutraukimas atleidžia Sutarties Šalis nuo Sutarties vykdymo.</w:t>
      </w:r>
    </w:p>
    <w:p w14:paraId="03DC5195" w14:textId="77777777" w:rsidR="00B649C6" w:rsidRPr="00367790" w:rsidRDefault="00B649C6" w:rsidP="00B649C6">
      <w:pPr>
        <w:jc w:val="both"/>
        <w:rPr>
          <w:rFonts w:ascii="Arial" w:hAnsi="Arial" w:cs="Arial"/>
          <w:sz w:val="22"/>
          <w:szCs w:val="22"/>
        </w:rPr>
      </w:pPr>
      <w:r w:rsidRPr="00367790">
        <w:rPr>
          <w:rFonts w:ascii="Arial" w:hAnsi="Arial" w:cs="Arial"/>
          <w:sz w:val="22"/>
          <w:szCs w:val="22"/>
        </w:rPr>
        <w:t>11.10. Sutarties nutraukimas neturi įtakos ginčų nagrinėjimo tvarką nustatančių Sutarties sąlygų ir kitų Sutarties sąlygų galiojimui, jeigu šios sąlygos pagal savo esmę lieka galioti ir po Sutarties nutraukimo.</w:t>
      </w:r>
    </w:p>
    <w:p w14:paraId="36326CF6" w14:textId="77777777" w:rsidR="00B649C6" w:rsidRPr="00367790" w:rsidRDefault="00B649C6" w:rsidP="00B649C6">
      <w:pPr>
        <w:jc w:val="both"/>
        <w:rPr>
          <w:rFonts w:ascii="Arial" w:hAnsi="Arial" w:cs="Arial"/>
          <w:sz w:val="22"/>
          <w:szCs w:val="22"/>
        </w:rPr>
      </w:pPr>
      <w:r w:rsidRPr="00367790">
        <w:rPr>
          <w:rFonts w:ascii="Arial" w:hAnsi="Arial" w:cs="Arial"/>
          <w:sz w:val="22"/>
          <w:szCs w:val="22"/>
        </w:rPr>
        <w:t>11.11. Kai Sutartis nutraukta, Draudikas gali reikalauti grąžinti jam viską, ką jis yra perdavęs Draudėjui vykdydamas Sutartį, jeigu jis tuo pačiu metu grąžina Draudėjui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478AFD2C" w14:textId="77777777" w:rsidR="00B649C6" w:rsidRPr="00367790" w:rsidRDefault="00B649C6" w:rsidP="00B649C6">
      <w:pPr>
        <w:jc w:val="both"/>
        <w:rPr>
          <w:rFonts w:ascii="Arial" w:hAnsi="Arial" w:cs="Arial"/>
          <w:sz w:val="22"/>
          <w:szCs w:val="22"/>
        </w:rPr>
      </w:pPr>
      <w:r w:rsidRPr="00367790">
        <w:rPr>
          <w:rFonts w:ascii="Arial" w:hAnsi="Arial" w:cs="Arial"/>
          <w:sz w:val="22"/>
          <w:szCs w:val="22"/>
        </w:rPr>
        <w:t>11.12. Sutartis gali būti nutraukta ir kitais negu šioje Sutartyje nurodytais ir Civiliniame kodekse nustatytais atvejais ir tvarka.</w:t>
      </w:r>
    </w:p>
    <w:p w14:paraId="3A1F58BA" w14:textId="77777777" w:rsidR="00B649C6" w:rsidRPr="00367790" w:rsidRDefault="00B649C6" w:rsidP="00B649C6">
      <w:pPr>
        <w:jc w:val="both"/>
        <w:rPr>
          <w:rFonts w:ascii="Arial" w:hAnsi="Arial" w:cs="Arial"/>
          <w:color w:val="000000"/>
          <w:sz w:val="22"/>
          <w:szCs w:val="22"/>
        </w:rPr>
      </w:pPr>
    </w:p>
    <w:p w14:paraId="5F9BA5F2" w14:textId="77777777" w:rsidR="00D96A4C" w:rsidRPr="00367790" w:rsidRDefault="00D96A4C" w:rsidP="00B649C6">
      <w:pPr>
        <w:jc w:val="both"/>
        <w:rPr>
          <w:rFonts w:ascii="Arial" w:hAnsi="Arial" w:cs="Arial"/>
          <w:color w:val="000000"/>
          <w:sz w:val="22"/>
          <w:szCs w:val="22"/>
        </w:rPr>
      </w:pPr>
    </w:p>
    <w:p w14:paraId="713A0E9A" w14:textId="77777777" w:rsidR="004F3108" w:rsidRPr="00367790" w:rsidRDefault="004F3108" w:rsidP="004F3108">
      <w:pPr>
        <w:ind w:left="360"/>
        <w:jc w:val="center"/>
        <w:rPr>
          <w:rFonts w:ascii="Arial" w:hAnsi="Arial" w:cs="Arial"/>
          <w:sz w:val="22"/>
          <w:szCs w:val="22"/>
        </w:rPr>
      </w:pPr>
      <w:r w:rsidRPr="00367790">
        <w:rPr>
          <w:rFonts w:ascii="Arial" w:hAnsi="Arial" w:cs="Arial"/>
          <w:b/>
          <w:sz w:val="22"/>
          <w:szCs w:val="22"/>
        </w:rPr>
        <w:t>1</w:t>
      </w:r>
      <w:r w:rsidR="00874161" w:rsidRPr="00367790">
        <w:rPr>
          <w:rFonts w:ascii="Arial" w:hAnsi="Arial" w:cs="Arial"/>
          <w:b/>
          <w:sz w:val="22"/>
          <w:szCs w:val="22"/>
        </w:rPr>
        <w:t>2</w:t>
      </w:r>
      <w:r w:rsidRPr="00367790">
        <w:rPr>
          <w:rFonts w:ascii="Arial" w:hAnsi="Arial" w:cs="Arial"/>
          <w:b/>
          <w:sz w:val="22"/>
          <w:szCs w:val="22"/>
        </w:rPr>
        <w:t>. PERDRAUDIMAS</w:t>
      </w:r>
    </w:p>
    <w:p w14:paraId="5B4F140B" w14:textId="09509406" w:rsidR="00642BDE" w:rsidRPr="00367790" w:rsidRDefault="004F3108" w:rsidP="00642BDE">
      <w:pPr>
        <w:pStyle w:val="BodyText"/>
        <w:spacing w:after="0"/>
        <w:jc w:val="both"/>
        <w:rPr>
          <w:rFonts w:ascii="Arial" w:hAnsi="Arial" w:cs="Arial"/>
          <w:sz w:val="22"/>
          <w:szCs w:val="22"/>
        </w:rPr>
      </w:pPr>
      <w:r w:rsidRPr="00367790">
        <w:rPr>
          <w:rFonts w:ascii="Arial" w:hAnsi="Arial" w:cs="Arial"/>
          <w:sz w:val="22"/>
          <w:szCs w:val="22"/>
        </w:rPr>
        <w:t>1</w:t>
      </w:r>
      <w:r w:rsidR="00874161" w:rsidRPr="00367790">
        <w:rPr>
          <w:rFonts w:ascii="Arial" w:hAnsi="Arial" w:cs="Arial"/>
          <w:sz w:val="22"/>
          <w:szCs w:val="22"/>
        </w:rPr>
        <w:t>2</w:t>
      </w:r>
      <w:r w:rsidRPr="00367790">
        <w:rPr>
          <w:rFonts w:ascii="Arial" w:hAnsi="Arial" w:cs="Arial"/>
          <w:sz w:val="22"/>
          <w:szCs w:val="22"/>
        </w:rPr>
        <w:t xml:space="preserve">.1. Šios Sutarties draudimo riziką Draudikas </w:t>
      </w:r>
      <w:r w:rsidR="00874F1D" w:rsidRPr="00874F1D">
        <w:rPr>
          <w:rFonts w:ascii="Arial" w:hAnsi="Arial" w:cs="Arial"/>
          <w:sz w:val="22"/>
          <w:szCs w:val="22"/>
        </w:rPr>
        <w:t xml:space="preserve">SI </w:t>
      </w:r>
      <w:proofErr w:type="spellStart"/>
      <w:r w:rsidR="00874F1D" w:rsidRPr="00874F1D">
        <w:rPr>
          <w:rFonts w:ascii="Arial" w:hAnsi="Arial" w:cs="Arial"/>
          <w:sz w:val="22"/>
          <w:szCs w:val="22"/>
        </w:rPr>
        <w:t>Insurance</w:t>
      </w:r>
      <w:proofErr w:type="spellEnd"/>
      <w:r w:rsidR="00874F1D" w:rsidRPr="00874F1D">
        <w:rPr>
          <w:rFonts w:ascii="Arial" w:hAnsi="Arial" w:cs="Arial"/>
          <w:sz w:val="22"/>
          <w:szCs w:val="22"/>
        </w:rPr>
        <w:t xml:space="preserve"> (</w:t>
      </w:r>
      <w:proofErr w:type="spellStart"/>
      <w:r w:rsidR="00874F1D" w:rsidRPr="00874F1D">
        <w:rPr>
          <w:rFonts w:ascii="Arial" w:hAnsi="Arial" w:cs="Arial"/>
          <w:sz w:val="22"/>
          <w:szCs w:val="22"/>
        </w:rPr>
        <w:t>Europe</w:t>
      </w:r>
      <w:proofErr w:type="spellEnd"/>
      <w:r w:rsidR="00874F1D" w:rsidRPr="00874F1D">
        <w:rPr>
          <w:rFonts w:ascii="Arial" w:hAnsi="Arial" w:cs="Arial"/>
          <w:sz w:val="22"/>
          <w:szCs w:val="22"/>
        </w:rPr>
        <w:t xml:space="preserve">) S.A </w:t>
      </w:r>
      <w:r w:rsidRPr="00367790">
        <w:rPr>
          <w:rFonts w:ascii="Arial" w:hAnsi="Arial" w:cs="Arial"/>
          <w:sz w:val="22"/>
          <w:szCs w:val="22"/>
        </w:rPr>
        <w:t xml:space="preserve">perdraudimo įmonėje, kurios atitinka visus Lietuvos Respublikos teisės aktų keliamus reikalavimus. Draudėjui </w:t>
      </w:r>
      <w:r w:rsidR="008C2596" w:rsidRPr="00367790">
        <w:rPr>
          <w:rFonts w:ascii="Arial" w:hAnsi="Arial" w:cs="Arial"/>
          <w:sz w:val="22"/>
          <w:szCs w:val="22"/>
        </w:rPr>
        <w:t xml:space="preserve">ne vėliau kaip </w:t>
      </w:r>
      <w:r w:rsidRPr="00367790">
        <w:rPr>
          <w:rFonts w:ascii="Arial" w:hAnsi="Arial" w:cs="Arial"/>
          <w:sz w:val="22"/>
          <w:szCs w:val="22"/>
        </w:rPr>
        <w:t xml:space="preserve">per 10 (dešimt) kalendorinių dienų po Sutarties pasirašymo pateikiama į lietuvių kalbą išverstos ir tinkamai patvirtintos perdraudimo sutarties kopija, kuri tampa neatskiriama šios Sutarties dalimi. Jeigu Draudikas perdraudžia šios Sutarties draudimo riziką ne fakultatyviai, tuomet jis pateikia raštišką patvirtinimą lietuvių kalba, kurioje nurodytas perdraudiko finansinio pajėgumo reitingas (-ai) bei kokiomis sąlygomis yra perdraudžiama rizika. </w:t>
      </w:r>
      <w:r w:rsidR="00D074E3">
        <w:rPr>
          <w:rFonts w:ascii="Arial" w:hAnsi="Arial" w:cs="Arial"/>
          <w:sz w:val="22"/>
          <w:szCs w:val="22"/>
        </w:rPr>
        <w:t>Vadovaujantis d</w:t>
      </w:r>
      <w:r w:rsidRPr="00367790">
        <w:rPr>
          <w:rFonts w:ascii="Arial" w:hAnsi="Arial" w:cs="Arial"/>
          <w:sz w:val="22"/>
          <w:szCs w:val="22"/>
        </w:rPr>
        <w:t xml:space="preserve">raudėjas, esant pageidavimui, bet kada gali pareikalauti iš Draudiko pateikti ir originalius draudimo perdraudimo dokumentus. </w:t>
      </w:r>
    </w:p>
    <w:p w14:paraId="03C0CBA2" w14:textId="77777777" w:rsidR="00642BDE" w:rsidRPr="00367790" w:rsidRDefault="00642BDE" w:rsidP="004F3108">
      <w:pPr>
        <w:pStyle w:val="BodyText"/>
        <w:spacing w:after="0"/>
        <w:jc w:val="center"/>
        <w:rPr>
          <w:rFonts w:ascii="Arial" w:hAnsi="Arial" w:cs="Arial"/>
          <w:sz w:val="22"/>
          <w:szCs w:val="22"/>
        </w:rPr>
      </w:pPr>
    </w:p>
    <w:p w14:paraId="1650ACF8" w14:textId="77777777" w:rsidR="00B649C6" w:rsidRPr="00367790" w:rsidRDefault="00B649C6" w:rsidP="004F3108">
      <w:pPr>
        <w:pStyle w:val="BodyText"/>
        <w:spacing w:after="0"/>
        <w:jc w:val="center"/>
        <w:rPr>
          <w:rFonts w:ascii="Arial" w:hAnsi="Arial" w:cs="Arial"/>
          <w:b/>
          <w:sz w:val="22"/>
          <w:szCs w:val="22"/>
        </w:rPr>
      </w:pPr>
      <w:r w:rsidRPr="00367790">
        <w:rPr>
          <w:rFonts w:ascii="Arial" w:hAnsi="Arial" w:cs="Arial"/>
          <w:b/>
          <w:color w:val="000000"/>
          <w:sz w:val="22"/>
          <w:szCs w:val="22"/>
        </w:rPr>
        <w:t xml:space="preserve">13. </w:t>
      </w:r>
      <w:r w:rsidRPr="00367790">
        <w:rPr>
          <w:rFonts w:ascii="Arial" w:hAnsi="Arial" w:cs="Arial"/>
          <w:b/>
          <w:sz w:val="22"/>
          <w:szCs w:val="22"/>
        </w:rPr>
        <w:t>KITOS SUTARTIES SĄLYGOS</w:t>
      </w:r>
    </w:p>
    <w:p w14:paraId="30085287" w14:textId="57AFA85B" w:rsidR="00B649C6" w:rsidRPr="00367790" w:rsidRDefault="00B649C6" w:rsidP="00B649C6">
      <w:pPr>
        <w:tabs>
          <w:tab w:val="left" w:pos="360"/>
        </w:tabs>
        <w:jc w:val="both"/>
        <w:rPr>
          <w:rFonts w:ascii="Arial" w:hAnsi="Arial" w:cs="Arial"/>
          <w:sz w:val="22"/>
          <w:szCs w:val="22"/>
        </w:rPr>
      </w:pPr>
      <w:r w:rsidRPr="00367790">
        <w:rPr>
          <w:rFonts w:ascii="Arial" w:hAnsi="Arial" w:cs="Arial"/>
          <w:sz w:val="22"/>
          <w:szCs w:val="22"/>
        </w:rPr>
        <w:t>13.1. Draudikas</w:t>
      </w:r>
      <w:r w:rsidR="00A55654">
        <w:rPr>
          <w:rFonts w:ascii="Arial" w:hAnsi="Arial" w:cs="Arial"/>
          <w:sz w:val="22"/>
          <w:szCs w:val="22"/>
        </w:rPr>
        <w:t xml:space="preserve"> </w:t>
      </w:r>
      <w:r w:rsidRPr="00367790">
        <w:rPr>
          <w:rFonts w:ascii="Arial" w:hAnsi="Arial" w:cs="Arial"/>
          <w:i/>
          <w:sz w:val="22"/>
          <w:szCs w:val="22"/>
        </w:rPr>
        <w:t xml:space="preserve">nėra </w:t>
      </w:r>
      <w:r w:rsidRPr="00367790">
        <w:rPr>
          <w:rFonts w:ascii="Arial" w:hAnsi="Arial" w:cs="Arial"/>
          <w:sz w:val="22"/>
          <w:szCs w:val="22"/>
        </w:rPr>
        <w:t>laikomas asocijuotu su Draudėju pagal galiojančius Lietuvos Respublikos teisės aktus (</w:t>
      </w:r>
      <w:r w:rsidRPr="00367790">
        <w:rPr>
          <w:rFonts w:ascii="Arial" w:hAnsi="Arial" w:cs="Arial"/>
          <w:i/>
          <w:sz w:val="22"/>
          <w:szCs w:val="22"/>
        </w:rPr>
        <w:t>Pridėtinės vertės mokesčio įstatymą, Pelno mokesčio įstatymą, Gyventojų pajamų mokesčio įstatymą</w:t>
      </w:r>
      <w:r w:rsidRPr="00367790">
        <w:rPr>
          <w:rFonts w:ascii="Arial" w:hAnsi="Arial" w:cs="Arial"/>
          <w:sz w:val="22"/>
          <w:szCs w:val="22"/>
        </w:rPr>
        <w:t>).</w:t>
      </w:r>
    </w:p>
    <w:p w14:paraId="4A52D3DE" w14:textId="77777777" w:rsidR="00B649C6" w:rsidRPr="00367790" w:rsidRDefault="00B649C6" w:rsidP="00B649C6">
      <w:pPr>
        <w:jc w:val="both"/>
        <w:rPr>
          <w:rFonts w:ascii="Arial" w:hAnsi="Arial" w:cs="Arial"/>
          <w:b/>
          <w:sz w:val="22"/>
          <w:szCs w:val="22"/>
        </w:rPr>
      </w:pPr>
      <w:r w:rsidRPr="00367790">
        <w:rPr>
          <w:rFonts w:ascii="Arial" w:hAnsi="Arial" w:cs="Arial"/>
          <w:sz w:val="22"/>
          <w:szCs w:val="22"/>
        </w:rPr>
        <w:t>13.2. Bet koks pranešimas, kurį Sutarties šalys perduoda viena kitai, turi būti atliktas raštu. Jokie žodiniai susitarimai, pranešimai ar prašymai negalioja.</w:t>
      </w:r>
    </w:p>
    <w:p w14:paraId="6696C8C8" w14:textId="77777777" w:rsidR="00B649C6" w:rsidRPr="00367790" w:rsidRDefault="00B649C6" w:rsidP="00B649C6">
      <w:pPr>
        <w:jc w:val="both"/>
        <w:rPr>
          <w:rFonts w:ascii="Arial" w:hAnsi="Arial" w:cs="Arial"/>
          <w:sz w:val="22"/>
          <w:szCs w:val="22"/>
        </w:rPr>
      </w:pPr>
      <w:r w:rsidRPr="00367790">
        <w:rPr>
          <w:rFonts w:ascii="Arial" w:hAnsi="Arial" w:cs="Arial"/>
          <w:sz w:val="22"/>
          <w:szCs w:val="22"/>
        </w:rPr>
        <w:t>13.3. Šalys, be kitos šalies raštiško sutikimo, neturi teisės perduoti savo įsipareigojimų pagal šią Sutartį tretiesiems asmenims.</w:t>
      </w:r>
    </w:p>
    <w:p w14:paraId="41A19864" w14:textId="77777777" w:rsidR="00B649C6" w:rsidRPr="00367790" w:rsidRDefault="00B649C6" w:rsidP="00B649C6">
      <w:pPr>
        <w:tabs>
          <w:tab w:val="left" w:pos="360"/>
        </w:tabs>
        <w:jc w:val="both"/>
        <w:rPr>
          <w:rFonts w:ascii="Arial" w:hAnsi="Arial" w:cs="Arial"/>
          <w:sz w:val="22"/>
          <w:szCs w:val="22"/>
        </w:rPr>
      </w:pPr>
      <w:r w:rsidRPr="00367790">
        <w:rPr>
          <w:rFonts w:ascii="Arial" w:hAnsi="Arial" w:cs="Arial"/>
          <w:sz w:val="22"/>
          <w:szCs w:val="22"/>
        </w:rPr>
        <w:t>13.4. Bet kokia informacija, susijusi su Sutartimi, yra konfidenciali ir, nei viena iš šalių, be aiškaus raštiško kitos šalies pritarimo, neturi teisės jos skelbti tretiesiems asmenims Sutarties galiojimo laikotarpiu, jai pasibaigus ar nutrūkus.</w:t>
      </w:r>
    </w:p>
    <w:p w14:paraId="6F601834" w14:textId="41872438" w:rsidR="00B649C6" w:rsidRPr="00367790" w:rsidRDefault="00B649C6" w:rsidP="00B649C6">
      <w:pPr>
        <w:jc w:val="both"/>
        <w:rPr>
          <w:rFonts w:ascii="Arial" w:hAnsi="Arial" w:cs="Arial"/>
          <w:spacing w:val="-5"/>
          <w:sz w:val="22"/>
          <w:szCs w:val="22"/>
        </w:rPr>
      </w:pPr>
      <w:r w:rsidRPr="00367790">
        <w:rPr>
          <w:rFonts w:ascii="Arial" w:hAnsi="Arial" w:cs="Arial"/>
          <w:sz w:val="22"/>
          <w:szCs w:val="22"/>
        </w:rPr>
        <w:t xml:space="preserve">13.5. </w:t>
      </w:r>
      <w:r w:rsidRPr="00367790">
        <w:rPr>
          <w:rFonts w:ascii="Arial" w:hAnsi="Arial" w:cs="Arial"/>
          <w:bCs/>
          <w:iCs/>
          <w:sz w:val="22"/>
          <w:szCs w:val="22"/>
        </w:rPr>
        <w:t xml:space="preserve">Draudikui pažeidus savo finansinių įsipareigojimų (įskaitant ir draudimo išmokų sumokėjimą) įvykdymo terminus, numatytus šioje Sutartyje ar jos prieduose, skaičiuojami 0,1 (vienos dešimtosios) procento dydžio delspinigiai nuo įsiskolintos/neišmokėtos sumos už kiekvieną uždelstą kalendorinę dieną be PVM, bendrą maksimalią delspinigių skaičiavimo ribą nustatant 20 (dvidešimt) procentų nuo Sutarties 4.1 p. nurodytos bendros metinės draudimo įmokos kainos be PVM. </w:t>
      </w:r>
      <w:r w:rsidR="00D074E3">
        <w:rPr>
          <w:rFonts w:ascii="Arial" w:hAnsi="Arial" w:cs="Arial"/>
          <w:bCs/>
          <w:iCs/>
          <w:sz w:val="22"/>
          <w:szCs w:val="22"/>
        </w:rPr>
        <w:t>Vadovaujantis d</w:t>
      </w:r>
      <w:r w:rsidRPr="00367790">
        <w:rPr>
          <w:rFonts w:ascii="Arial" w:hAnsi="Arial" w:cs="Arial"/>
          <w:bCs/>
          <w:iCs/>
          <w:sz w:val="22"/>
          <w:szCs w:val="22"/>
        </w:rPr>
        <w:t xml:space="preserve">raudėjas turi teisę vienašališkai įskaityti priskaičiuotas netesybas iš Draudikui mokėtinų sumų. </w:t>
      </w:r>
      <w:r w:rsidRPr="00367790">
        <w:rPr>
          <w:rFonts w:ascii="Arial" w:hAnsi="Arial" w:cs="Arial"/>
          <w:spacing w:val="-3"/>
          <w:sz w:val="22"/>
          <w:szCs w:val="22"/>
        </w:rPr>
        <w:t xml:space="preserve">Delspinigių sumokėjimas neatleidžia Sutarties šalių nuo pareigos vykdyti </w:t>
      </w:r>
      <w:r w:rsidRPr="00367790">
        <w:rPr>
          <w:rFonts w:ascii="Arial" w:hAnsi="Arial" w:cs="Arial"/>
          <w:spacing w:val="-5"/>
          <w:sz w:val="22"/>
          <w:szCs w:val="22"/>
        </w:rPr>
        <w:t xml:space="preserve">šioje Sutartyje prisiimtus įsipareigojimus. </w:t>
      </w:r>
    </w:p>
    <w:p w14:paraId="548D87F6" w14:textId="7885504E" w:rsidR="00B649C6" w:rsidRPr="00367790" w:rsidRDefault="00B649C6" w:rsidP="00B649C6">
      <w:pPr>
        <w:jc w:val="both"/>
        <w:rPr>
          <w:rFonts w:ascii="Arial" w:hAnsi="Arial" w:cs="Arial"/>
          <w:spacing w:val="-5"/>
          <w:sz w:val="22"/>
          <w:szCs w:val="22"/>
        </w:rPr>
      </w:pPr>
      <w:r w:rsidRPr="00367790">
        <w:rPr>
          <w:rFonts w:ascii="Arial" w:hAnsi="Arial" w:cs="Arial"/>
          <w:spacing w:val="-5"/>
          <w:sz w:val="22"/>
          <w:szCs w:val="22"/>
        </w:rPr>
        <w:t xml:space="preserve">13.6. Jei </w:t>
      </w:r>
      <w:r w:rsidR="00D074E3">
        <w:rPr>
          <w:rFonts w:ascii="Arial" w:hAnsi="Arial" w:cs="Arial"/>
          <w:spacing w:val="-5"/>
          <w:sz w:val="22"/>
          <w:szCs w:val="22"/>
        </w:rPr>
        <w:t>Vadovaujantis d</w:t>
      </w:r>
      <w:r w:rsidRPr="00367790">
        <w:rPr>
          <w:rFonts w:ascii="Arial" w:hAnsi="Arial" w:cs="Arial"/>
          <w:spacing w:val="-5"/>
          <w:sz w:val="22"/>
          <w:szCs w:val="22"/>
        </w:rPr>
        <w:t>raudėjas uždelsia atsiskaityti už tinkamai Draudiko suteiktas ir perduotas kokybiškas draudimo paslaugas per Sutartyje nurodytą terminą, Draudikas nuo kitos dienos skaičiuoja Draudėjui 0,1 (vienos dešimtosios) procento dydžio delspinigius nuo neapmokėtos sumos be PVM, bendrą maksimalią delspinigių skaičiavimo ribą nustatant 20 (dvidešimt) procentų nuo Sutarties kainos.</w:t>
      </w:r>
    </w:p>
    <w:p w14:paraId="54A5D8FC" w14:textId="77777777" w:rsidR="00B649C6" w:rsidRPr="00367790" w:rsidRDefault="00B649C6" w:rsidP="00B649C6">
      <w:pPr>
        <w:jc w:val="both"/>
        <w:rPr>
          <w:rFonts w:ascii="Arial" w:hAnsi="Arial" w:cs="Arial"/>
          <w:bCs/>
          <w:iCs/>
          <w:sz w:val="22"/>
          <w:szCs w:val="22"/>
        </w:rPr>
      </w:pPr>
      <w:r w:rsidRPr="00367790">
        <w:rPr>
          <w:rFonts w:ascii="Arial" w:hAnsi="Arial" w:cs="Arial"/>
          <w:bCs/>
          <w:iCs/>
          <w:sz w:val="22"/>
          <w:szCs w:val="22"/>
        </w:rPr>
        <w:t>13.7. Draudikas įsipareigoja informuoti Draudėją apie visus vykdant Sutartį patiriamus sunkumus.</w:t>
      </w:r>
    </w:p>
    <w:p w14:paraId="7982159C" w14:textId="7B756E4E" w:rsidR="00B649C6" w:rsidRPr="00367790" w:rsidRDefault="00B649C6" w:rsidP="00B649C6">
      <w:pPr>
        <w:jc w:val="both"/>
        <w:rPr>
          <w:rFonts w:ascii="Arial" w:hAnsi="Arial" w:cs="Arial"/>
          <w:bCs/>
          <w:iCs/>
          <w:sz w:val="22"/>
          <w:szCs w:val="22"/>
        </w:rPr>
      </w:pPr>
      <w:r w:rsidRPr="00367790">
        <w:rPr>
          <w:rFonts w:ascii="Arial" w:hAnsi="Arial" w:cs="Arial"/>
          <w:bCs/>
          <w:iCs/>
          <w:sz w:val="22"/>
          <w:szCs w:val="22"/>
        </w:rPr>
        <w:lastRenderedPageBreak/>
        <w:t xml:space="preserve">13.8. Sutartis yra sudaryta, vadovaujantis </w:t>
      </w:r>
      <w:r w:rsidR="00181BE5">
        <w:rPr>
          <w:rFonts w:ascii="Arial" w:hAnsi="Arial" w:cs="Arial"/>
          <w:bCs/>
          <w:iCs/>
          <w:sz w:val="22"/>
          <w:szCs w:val="22"/>
        </w:rPr>
        <w:t>Viešųjų pirkimų</w:t>
      </w:r>
      <w:r w:rsidRPr="00367790">
        <w:rPr>
          <w:rFonts w:ascii="Arial" w:hAnsi="Arial" w:cs="Arial"/>
          <w:bCs/>
          <w:iCs/>
          <w:sz w:val="22"/>
          <w:szCs w:val="22"/>
        </w:rPr>
        <w:t xml:space="preserve"> įstatymo ir kitų teisės aktų nuostatomis, ir vykdoma Sutartyje bei </w:t>
      </w:r>
      <w:r w:rsidR="00181BE5" w:rsidRPr="00181BE5">
        <w:rPr>
          <w:rFonts w:ascii="Arial" w:hAnsi="Arial" w:cs="Arial"/>
          <w:bCs/>
          <w:iCs/>
          <w:sz w:val="22"/>
          <w:szCs w:val="22"/>
        </w:rPr>
        <w:t xml:space="preserve">Viešųjų pirkimų </w:t>
      </w:r>
      <w:r w:rsidRPr="00367790">
        <w:rPr>
          <w:rFonts w:ascii="Arial" w:hAnsi="Arial" w:cs="Arial"/>
          <w:bCs/>
          <w:iCs/>
          <w:sz w:val="22"/>
          <w:szCs w:val="22"/>
        </w:rPr>
        <w:t>įstatyme numatytomis sąlygomis ir tvarka. Šalys konstatuoja ir patvirtina, jog šios Sutarties nuostatos pirkimo sąlygų nuostatoms neprieštarauja.</w:t>
      </w:r>
    </w:p>
    <w:p w14:paraId="0E83E841" w14:textId="77777777" w:rsidR="00B649C6" w:rsidRPr="00367790" w:rsidRDefault="00B649C6" w:rsidP="00B649C6">
      <w:pPr>
        <w:jc w:val="both"/>
        <w:rPr>
          <w:rFonts w:ascii="Arial" w:hAnsi="Arial" w:cs="Arial"/>
          <w:bCs/>
          <w:iCs/>
          <w:sz w:val="22"/>
          <w:szCs w:val="22"/>
        </w:rPr>
      </w:pPr>
      <w:r w:rsidRPr="00367790">
        <w:rPr>
          <w:rFonts w:ascii="Arial" w:hAnsi="Arial" w:cs="Arial"/>
          <w:bCs/>
          <w:iCs/>
          <w:sz w:val="22"/>
          <w:szCs w:val="22"/>
        </w:rPr>
        <w:t>13.9.</w:t>
      </w:r>
      <w:r w:rsidRPr="00367790">
        <w:rPr>
          <w:rFonts w:ascii="Arial" w:hAnsi="Arial" w:cs="Arial"/>
          <w:sz w:val="22"/>
          <w:szCs w:val="22"/>
        </w:rPr>
        <w:t xml:space="preserve"> </w:t>
      </w:r>
      <w:r w:rsidRPr="00367790">
        <w:rPr>
          <w:rFonts w:ascii="Arial" w:hAnsi="Arial" w:cs="Arial"/>
          <w:bCs/>
          <w:iCs/>
          <w:sz w:val="22"/>
          <w:szCs w:val="22"/>
        </w:rPr>
        <w:t>Jei Draudikas, vykdydamas Sutartį, nesilaiko galiojančių teisės aktų reikalavimų ir dėl to kompetentingos įgaliotos valstybinės institucijos pritaiko baudas ar kitas sankcijas Draudėjui, taip pat, jeigu dėl bet kokių aplinkybių, susijusių su Draudiku ar jo teikiamomis Paslaugomis, Draudėjui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Draudikas įsipareigoja apsaugoti Draudėją bei trečiuosius asmenis nuo bet kokių neigiamų pasekmių, kurias Draudėjui ar tretiesiems asmenims gali sukelti Draudėjui taikomos Sankcijos, ir atlyginti Draudėjui bei tretiesiems asmenims visus jų dėl to patirtus tiesioginius ir netiesioginius nuostolius ar žalą bei papildomas išlaidas (įskaitant, bet neapsiribojant, dėl Draudėjo dalykinės reputacijos sumenkimo, veiklos suvaržymų, verslo sandorių bei klientų praradimo ar kitų neigiamų pasekmių, susijusių su Draudėjo ar jo darbuotojų veiklos apribojimais).</w:t>
      </w:r>
    </w:p>
    <w:p w14:paraId="7571AC59" w14:textId="77777777" w:rsidR="00B649C6" w:rsidRPr="00367790" w:rsidRDefault="00B649C6" w:rsidP="00B649C6">
      <w:pPr>
        <w:jc w:val="both"/>
        <w:rPr>
          <w:rFonts w:ascii="Arial" w:hAnsi="Arial" w:cs="Arial"/>
          <w:bCs/>
          <w:iCs/>
          <w:sz w:val="22"/>
          <w:szCs w:val="22"/>
        </w:rPr>
      </w:pPr>
      <w:r w:rsidRPr="00367790">
        <w:rPr>
          <w:rFonts w:ascii="Arial" w:hAnsi="Arial" w:cs="Arial"/>
          <w:bCs/>
          <w:iCs/>
          <w:sz w:val="22"/>
          <w:szCs w:val="22"/>
        </w:rPr>
        <w:t>Draudikas privalo nedelsiant, bet ne vėliau nei per 1 (vieną) darbo dieną, informuoti Draudėją raštu, jei jam yra pritaikytos Sankcijos ar jam yra žinoma informacija apie inicijuotas arba ketinamas inicijuoti procedūras dėl Sankcijų jam ir / ar Draudėjui taikymo. Draudikas, pažeidęs  reikalavimą laiku informuoti Draudėją raštu apie šiame Sutarties punkte nurodytas aplinkybes, Draudėjui pareikalavus, sumoka 10 (dešimties) procentų Sutarties kainos dydžio baudą.</w:t>
      </w:r>
    </w:p>
    <w:p w14:paraId="24EDCF04" w14:textId="77777777" w:rsidR="00B649C6" w:rsidRPr="00367790" w:rsidRDefault="00B649C6" w:rsidP="00B649C6">
      <w:pPr>
        <w:jc w:val="both"/>
        <w:rPr>
          <w:rFonts w:ascii="Arial" w:hAnsi="Arial" w:cs="Arial"/>
          <w:bCs/>
          <w:iCs/>
          <w:sz w:val="22"/>
          <w:szCs w:val="22"/>
        </w:rPr>
      </w:pPr>
      <w:r w:rsidRPr="00367790">
        <w:rPr>
          <w:rFonts w:ascii="Arial" w:hAnsi="Arial" w:cs="Arial"/>
          <w:bCs/>
          <w:iCs/>
          <w:sz w:val="22"/>
          <w:szCs w:val="22"/>
        </w:rPr>
        <w:t>13.10.</w:t>
      </w:r>
      <w:r w:rsidRPr="00367790">
        <w:rPr>
          <w:rFonts w:ascii="Arial" w:hAnsi="Arial" w:cs="Arial"/>
          <w:sz w:val="22"/>
          <w:szCs w:val="22"/>
        </w:rPr>
        <w:t xml:space="preserve"> </w:t>
      </w:r>
      <w:r w:rsidRPr="00367790">
        <w:rPr>
          <w:rFonts w:ascii="Arial" w:hAnsi="Arial" w:cs="Arial"/>
          <w:bCs/>
          <w:iCs/>
          <w:sz w:val="22"/>
          <w:szCs w:val="22"/>
        </w:rPr>
        <w:t>Draudikas patvirtina, kad jis neprieštarauja Draudėjo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Draudiko sutikimai ar leidimai. Jeigu dėl bet kokių imperatyvių teisės aktų reikalavimų tokius sutikimus ar leidimus reikėtų gauti, Draudikas juos įsipareigoja išduoti nedelsiant, bet ne vėliau nei per Draudėjo prašyme nurodytą terminą.</w:t>
      </w:r>
    </w:p>
    <w:p w14:paraId="522B8985" w14:textId="77777777" w:rsidR="00B649C6" w:rsidRPr="00367790" w:rsidRDefault="00B649C6" w:rsidP="00B649C6">
      <w:pPr>
        <w:jc w:val="both"/>
        <w:rPr>
          <w:rFonts w:ascii="Arial" w:hAnsi="Arial" w:cs="Arial"/>
          <w:bCs/>
          <w:iCs/>
          <w:sz w:val="22"/>
          <w:szCs w:val="22"/>
        </w:rPr>
      </w:pPr>
      <w:r w:rsidRPr="00367790">
        <w:rPr>
          <w:rFonts w:ascii="Arial" w:hAnsi="Arial" w:cs="Arial"/>
          <w:bCs/>
          <w:iCs/>
          <w:sz w:val="22"/>
          <w:szCs w:val="22"/>
        </w:rPr>
        <w:t>Tais atvejais, kai Draudėjo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sidRPr="00367790">
        <w:rPr>
          <w:rFonts w:ascii="Arial" w:hAnsi="Arial" w:cs="Arial"/>
          <w:bCs/>
          <w:iCs/>
          <w:sz w:val="22"/>
          <w:szCs w:val="22"/>
        </w:rPr>
        <w:t>os</w:t>
      </w:r>
      <w:proofErr w:type="spellEnd"/>
      <w:r w:rsidRPr="00367790">
        <w:rPr>
          <w:rFonts w:ascii="Arial" w:hAnsi="Arial" w:cs="Arial"/>
          <w:bCs/>
          <w:iCs/>
          <w:sz w:val="22"/>
          <w:szCs w:val="22"/>
        </w:rPr>
        <w:t>) tiek Draudėjui, tiek ir / ar pagal šią Sutartį teises ir pareigas ar jų dalį įgijusiam ūkio subjektui, šioje Sutartyje numatytus įsipareigojimus Draudikas vykdys pagal poreikį tiek Draudėjo, tiek pagal šią Sutartį teises ir pareigas ar jų dalį įgijusio ūkio subjekto atžvilgiu.</w:t>
      </w:r>
    </w:p>
    <w:p w14:paraId="6B478E94" w14:textId="77777777" w:rsidR="00B649C6" w:rsidRPr="00367790" w:rsidRDefault="00B649C6" w:rsidP="00B649C6">
      <w:pPr>
        <w:jc w:val="both"/>
        <w:rPr>
          <w:rFonts w:ascii="Arial" w:hAnsi="Arial" w:cs="Arial"/>
          <w:bCs/>
          <w:iCs/>
          <w:sz w:val="22"/>
          <w:szCs w:val="22"/>
        </w:rPr>
      </w:pPr>
      <w:r w:rsidRPr="00367790">
        <w:rPr>
          <w:rFonts w:ascii="Arial" w:hAnsi="Arial" w:cs="Arial"/>
          <w:bCs/>
          <w:iCs/>
          <w:sz w:val="22"/>
          <w:szCs w:val="22"/>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335A6BF" w14:textId="77777777" w:rsidR="00B649C6" w:rsidRPr="00367790" w:rsidRDefault="00B649C6" w:rsidP="00B649C6">
      <w:pPr>
        <w:jc w:val="both"/>
        <w:rPr>
          <w:rFonts w:ascii="Arial" w:hAnsi="Arial" w:cs="Arial"/>
          <w:bCs/>
          <w:iCs/>
          <w:sz w:val="22"/>
          <w:szCs w:val="22"/>
        </w:rPr>
      </w:pPr>
      <w:r w:rsidRPr="00367790">
        <w:rPr>
          <w:rFonts w:ascii="Arial" w:hAnsi="Arial" w:cs="Arial"/>
          <w:bCs/>
          <w:iCs/>
          <w:sz w:val="22"/>
          <w:szCs w:val="22"/>
        </w:rPr>
        <w:t>Draudėjo reorganizavimo, atskyrimo, pertvarkymo ar įmonės perdavimo (įskaitant, bet neapsiribojant, turto arba įmonės įnešimo į trečiųjų asmenų įstatinį kapitalą ir pan.) atveju, Sutartis vykdoma pagal Draudėjo ir (ar) pagal šią Sutartį teises ir pareigas ar jų dalį įgijusio ūkio subjekto statusui (viešuosius) pirkimus reglamentuojančių teisės aktų reikalavimų prasme) taikytiną teisę.</w:t>
      </w:r>
    </w:p>
    <w:p w14:paraId="2C4AC547" w14:textId="77777777" w:rsidR="00B649C6" w:rsidRPr="00367790" w:rsidRDefault="00B649C6" w:rsidP="00B649C6">
      <w:pPr>
        <w:jc w:val="both"/>
        <w:rPr>
          <w:rFonts w:ascii="Arial" w:hAnsi="Arial" w:cs="Arial"/>
          <w:bCs/>
          <w:iCs/>
          <w:sz w:val="22"/>
          <w:szCs w:val="22"/>
        </w:rPr>
      </w:pPr>
      <w:r w:rsidRPr="00367790">
        <w:rPr>
          <w:rFonts w:ascii="Arial" w:hAnsi="Arial" w:cs="Arial"/>
          <w:bCs/>
          <w:iCs/>
          <w:sz w:val="22"/>
          <w:szCs w:val="22"/>
        </w:rPr>
        <w:t>13.11.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B7F111B" w14:textId="18378F93" w:rsidR="00B649C6" w:rsidRPr="00367790" w:rsidRDefault="00B649C6" w:rsidP="00B649C6">
      <w:pPr>
        <w:jc w:val="both"/>
        <w:rPr>
          <w:rFonts w:ascii="Arial" w:hAnsi="Arial" w:cs="Arial"/>
          <w:bCs/>
          <w:iCs/>
          <w:sz w:val="22"/>
          <w:szCs w:val="22"/>
        </w:rPr>
      </w:pPr>
      <w:r w:rsidRPr="00367790">
        <w:rPr>
          <w:rFonts w:ascii="Arial" w:hAnsi="Arial" w:cs="Arial"/>
          <w:bCs/>
          <w:iCs/>
          <w:sz w:val="22"/>
          <w:szCs w:val="22"/>
        </w:rPr>
        <w:t xml:space="preserve">13.12. </w:t>
      </w:r>
      <w:r w:rsidRPr="00BB4912">
        <w:rPr>
          <w:rFonts w:ascii="Arial" w:hAnsi="Arial" w:cs="Arial"/>
          <w:bCs/>
          <w:iCs/>
          <w:sz w:val="22"/>
          <w:szCs w:val="22"/>
        </w:rPr>
        <w:t xml:space="preserve">Draudikas </w:t>
      </w:r>
      <w:r w:rsidRPr="00BB4912">
        <w:rPr>
          <w:rFonts w:ascii="Arial" w:hAnsi="Arial" w:cs="Arial"/>
          <w:iCs/>
          <w:sz w:val="22"/>
          <w:szCs w:val="22"/>
        </w:rPr>
        <w:t xml:space="preserve">yra </w:t>
      </w:r>
      <w:r w:rsidRPr="00BB4912">
        <w:rPr>
          <w:rFonts w:ascii="Arial" w:hAnsi="Arial" w:cs="Arial"/>
          <w:bCs/>
          <w:iCs/>
          <w:sz w:val="22"/>
          <w:szCs w:val="22"/>
        </w:rPr>
        <w:t>registruotas</w:t>
      </w:r>
      <w:r w:rsidRPr="00367790">
        <w:rPr>
          <w:rFonts w:ascii="Arial" w:hAnsi="Arial" w:cs="Arial"/>
          <w:bCs/>
          <w:iCs/>
          <w:sz w:val="22"/>
          <w:szCs w:val="22"/>
        </w:rPr>
        <w:t xml:space="preserve"> PVM mokėtoju Lietuvos Respublikoje. </w:t>
      </w:r>
    </w:p>
    <w:p w14:paraId="64C00A41" w14:textId="77777777" w:rsidR="00B649C6" w:rsidRPr="00367790" w:rsidRDefault="00B649C6" w:rsidP="00B649C6">
      <w:pPr>
        <w:jc w:val="both"/>
        <w:rPr>
          <w:rFonts w:ascii="Arial" w:hAnsi="Arial" w:cs="Arial"/>
          <w:sz w:val="22"/>
          <w:szCs w:val="22"/>
        </w:rPr>
      </w:pPr>
      <w:r w:rsidRPr="00367790">
        <w:rPr>
          <w:rFonts w:ascii="Arial" w:hAnsi="Arial" w:cs="Arial"/>
          <w:sz w:val="22"/>
          <w:szCs w:val="22"/>
        </w:rPr>
        <w:t>13.13. Visi su Sutarties administravimu susiję dokumentai abiejų šalių pasirašomi elektroniniais parašais.</w:t>
      </w:r>
    </w:p>
    <w:p w14:paraId="36564A76" w14:textId="77777777" w:rsidR="00B649C6" w:rsidRPr="00367790" w:rsidRDefault="00B649C6" w:rsidP="00B649C6">
      <w:pPr>
        <w:jc w:val="both"/>
        <w:rPr>
          <w:rFonts w:ascii="Arial" w:hAnsi="Arial" w:cs="Arial"/>
          <w:sz w:val="22"/>
          <w:szCs w:val="22"/>
        </w:rPr>
      </w:pPr>
      <w:r w:rsidRPr="00367790">
        <w:rPr>
          <w:rFonts w:ascii="Arial" w:hAnsi="Arial" w:cs="Arial"/>
          <w:sz w:val="22"/>
          <w:szCs w:val="22"/>
        </w:rPr>
        <w:t>13.14. Sutartis gali būti keičiama Lietuvos Respublikos teisės aktų nurodyta tvarka. Pakeitimai galioja, kada yra sudaryti raštu ir yra pasirašyti įgaliotų Šalių atstovų.</w:t>
      </w:r>
    </w:p>
    <w:p w14:paraId="27736B75" w14:textId="77777777" w:rsidR="00B649C6" w:rsidRPr="00367790" w:rsidRDefault="00B649C6" w:rsidP="00B649C6">
      <w:pPr>
        <w:autoSpaceDE w:val="0"/>
        <w:autoSpaceDN w:val="0"/>
        <w:adjustRightInd w:val="0"/>
        <w:jc w:val="both"/>
        <w:rPr>
          <w:rFonts w:ascii="Arial" w:hAnsi="Arial" w:cs="Arial"/>
          <w:sz w:val="22"/>
          <w:szCs w:val="22"/>
        </w:rPr>
      </w:pPr>
      <w:r w:rsidRPr="00367790">
        <w:rPr>
          <w:rFonts w:ascii="Arial" w:hAnsi="Arial" w:cs="Arial"/>
          <w:sz w:val="22"/>
          <w:szCs w:val="22"/>
        </w:rPr>
        <w:t>13.15. Nė viena Šalis neturi teisės perleisti visų arba dalies teisių ir pareigų pagal šią Sutartį jokiai trečiajai šaliai be išankstinio raštiško kitos Šalies sutikimo.</w:t>
      </w:r>
    </w:p>
    <w:p w14:paraId="11EE3223" w14:textId="77777777" w:rsidR="00B649C6" w:rsidRPr="00367790" w:rsidRDefault="00B649C6" w:rsidP="00B649C6">
      <w:pPr>
        <w:jc w:val="both"/>
        <w:rPr>
          <w:rFonts w:ascii="Arial" w:eastAsia="Calibri" w:hAnsi="Arial" w:cs="Arial"/>
          <w:sz w:val="22"/>
          <w:szCs w:val="22"/>
        </w:rPr>
      </w:pPr>
      <w:r w:rsidRPr="00367790">
        <w:rPr>
          <w:rFonts w:ascii="Arial" w:eastAsia="Calibri" w:hAnsi="Arial" w:cs="Arial"/>
          <w:sz w:val="22"/>
          <w:szCs w:val="22"/>
        </w:rPr>
        <w:t>13.16. Vykdant Sutartį taikoma tokia ūkio subjektų, kurių pajėgumais dalyvaudamas pirkime rėmėsi Draudikas, kad atitiktų kvalifikacijos reikalavimus, specialistų ir (ar) subteikėjų, vykdysiančių Sutartį, pasitelkimo ir (ar) keitimo tvarka:</w:t>
      </w:r>
    </w:p>
    <w:p w14:paraId="7A0618E4" w14:textId="77777777" w:rsidR="00B649C6" w:rsidRPr="00367790" w:rsidRDefault="00B649C6" w:rsidP="00B649C6">
      <w:pPr>
        <w:jc w:val="both"/>
        <w:rPr>
          <w:rFonts w:ascii="Arial" w:hAnsi="Arial" w:cs="Arial"/>
          <w:sz w:val="22"/>
          <w:szCs w:val="22"/>
        </w:rPr>
      </w:pPr>
      <w:r w:rsidRPr="00367790">
        <w:rPr>
          <w:rFonts w:ascii="Arial" w:hAnsi="Arial" w:cs="Arial"/>
          <w:sz w:val="22"/>
          <w:szCs w:val="22"/>
        </w:rPr>
        <w:lastRenderedPageBreak/>
        <w:t xml:space="preserve">13.16.1. Draudikas, vykdydamas Sutartį, negali keisti savo pasiūlyme nurodyto ūkio subjekto, kurio pajėgumais rėmėsi, kad atitiktų kvalifikacijos reikalavimus (toliau – </w:t>
      </w:r>
      <w:r w:rsidRPr="00367790">
        <w:rPr>
          <w:rFonts w:ascii="Arial" w:hAnsi="Arial" w:cs="Arial"/>
          <w:b/>
          <w:sz w:val="22"/>
          <w:szCs w:val="22"/>
        </w:rPr>
        <w:t>ūkio subjektas</w:t>
      </w:r>
      <w:r w:rsidRPr="00367790">
        <w:rPr>
          <w:rFonts w:ascii="Arial" w:hAnsi="Arial" w:cs="Arial"/>
          <w:sz w:val="22"/>
          <w:szCs w:val="22"/>
        </w:rPr>
        <w:t>) ir (ar) savo pasiūlyme nurodyto specialisto be Draudėjo sutikimo. Keičiamas ūkio subjektas ir (ar) specialistas turi turėti ne žemesnę, nei nurodyta Draudiko pasiūlyme kvalifikaciją. Draudiko ūkio subjektas ir (ar) specialistas gali būti keičiamas tik šiais atvejais:</w:t>
      </w:r>
    </w:p>
    <w:p w14:paraId="56F5DB29" w14:textId="77777777" w:rsidR="00B649C6" w:rsidRPr="00367790" w:rsidRDefault="00B649C6" w:rsidP="00B649C6">
      <w:pPr>
        <w:tabs>
          <w:tab w:val="left" w:pos="360"/>
          <w:tab w:val="left" w:pos="567"/>
        </w:tabs>
        <w:jc w:val="both"/>
        <w:rPr>
          <w:rFonts w:ascii="Arial" w:hAnsi="Arial" w:cs="Arial"/>
          <w:sz w:val="22"/>
          <w:szCs w:val="22"/>
        </w:rPr>
      </w:pPr>
      <w:r w:rsidRPr="00367790">
        <w:rPr>
          <w:rFonts w:ascii="Arial" w:hAnsi="Arial" w:cs="Arial"/>
          <w:sz w:val="22"/>
          <w:szCs w:val="22"/>
        </w:rPr>
        <w:t>13.16.1.1. kai Draudiko ūkio subjektas bankrutuoja ar susidaro analogiška situacija;</w:t>
      </w:r>
    </w:p>
    <w:p w14:paraId="30E5A94F" w14:textId="77777777" w:rsidR="00B649C6" w:rsidRPr="00367790" w:rsidRDefault="00B649C6" w:rsidP="00B649C6">
      <w:pPr>
        <w:tabs>
          <w:tab w:val="left" w:pos="360"/>
          <w:tab w:val="left" w:pos="1701"/>
        </w:tabs>
        <w:contextualSpacing/>
        <w:jc w:val="both"/>
        <w:rPr>
          <w:rFonts w:ascii="Arial" w:hAnsi="Arial" w:cs="Arial"/>
          <w:sz w:val="22"/>
          <w:szCs w:val="22"/>
        </w:rPr>
      </w:pPr>
      <w:r w:rsidRPr="00367790">
        <w:rPr>
          <w:rFonts w:ascii="Arial" w:hAnsi="Arial" w:cs="Arial"/>
          <w:sz w:val="22"/>
          <w:szCs w:val="22"/>
        </w:rPr>
        <w:t>13.16.1.2. kai Draudiko ūkio subjektas ir (ar) specialistas dėl objektyvių priežasčių (pavyzdžiui, ūkio subjektui ir (ar) specialistui atsisakius dalyvauti Sutarties vykdyme, susirgus, susižeidus, nutrūkus teisiniams santykiams su Draudiku ir pan.) nebegali dalyvauti Sutarties vykdyme.</w:t>
      </w:r>
    </w:p>
    <w:p w14:paraId="759D0760" w14:textId="2D66C9FB" w:rsidR="00B649C6" w:rsidRPr="00367790" w:rsidRDefault="00B649C6" w:rsidP="00B649C6">
      <w:pPr>
        <w:tabs>
          <w:tab w:val="left" w:pos="360"/>
          <w:tab w:val="left" w:pos="1080"/>
        </w:tabs>
        <w:contextualSpacing/>
        <w:jc w:val="both"/>
        <w:rPr>
          <w:rFonts w:ascii="Arial" w:hAnsi="Arial" w:cs="Arial"/>
          <w:sz w:val="22"/>
          <w:szCs w:val="22"/>
        </w:rPr>
      </w:pPr>
      <w:r w:rsidRPr="00367790">
        <w:rPr>
          <w:rFonts w:ascii="Arial" w:hAnsi="Arial" w:cs="Arial"/>
          <w:sz w:val="22"/>
          <w:szCs w:val="22"/>
        </w:rPr>
        <w:t xml:space="preserve">13.16.2. Draudikas, siekdamas pakeisti ūkio subjektą ir (ar) specialistą, turi raštu informuoti Draudėją ne vėliau kaip prieš 3 (tris) kalendorines dienas ir gauti Draudėjo raštišką sutikimą. Draudėjui sutikus su ūkio subjekto ir (ar) specialisto pakeitimu, </w:t>
      </w:r>
      <w:r w:rsidR="00D074E3">
        <w:rPr>
          <w:rFonts w:ascii="Arial" w:hAnsi="Arial" w:cs="Arial"/>
          <w:sz w:val="22"/>
          <w:szCs w:val="22"/>
        </w:rPr>
        <w:t>Vadovaujantis d</w:t>
      </w:r>
      <w:r w:rsidRPr="00367790">
        <w:rPr>
          <w:rFonts w:ascii="Arial" w:hAnsi="Arial" w:cs="Arial"/>
          <w:sz w:val="22"/>
          <w:szCs w:val="22"/>
        </w:rPr>
        <w:t>raudėjas kartu su Draudiku raštu sudaro susitarimą dėl ūkio subjekto ir (ar) specialisto pakeitimo, kurį pasirašo Šalys. Šis susitarimas yra neatskiriama Sutarties dalis;</w:t>
      </w:r>
    </w:p>
    <w:p w14:paraId="2430D940" w14:textId="77489951" w:rsidR="00B649C6" w:rsidRPr="00367790" w:rsidRDefault="00B649C6" w:rsidP="00B649C6">
      <w:pPr>
        <w:tabs>
          <w:tab w:val="left" w:pos="426"/>
          <w:tab w:val="left" w:pos="1418"/>
        </w:tabs>
        <w:contextualSpacing/>
        <w:jc w:val="both"/>
        <w:rPr>
          <w:rFonts w:ascii="Arial" w:hAnsi="Arial" w:cs="Arial"/>
          <w:sz w:val="22"/>
          <w:szCs w:val="22"/>
        </w:rPr>
      </w:pPr>
      <w:r w:rsidRPr="00367790">
        <w:rPr>
          <w:rFonts w:ascii="Arial" w:hAnsi="Arial" w:cs="Arial"/>
          <w:sz w:val="22"/>
          <w:szCs w:val="22"/>
        </w:rPr>
        <w:t xml:space="preserve">13.16.3. Draudikas, norėdamas pasitelkti subteikėjus, kurie nėra ūkio subjektai, ne vėliau negu Sutartis pradedama vykdyti, </w:t>
      </w:r>
      <w:r w:rsidR="00D074E3">
        <w:rPr>
          <w:rFonts w:ascii="Arial" w:hAnsi="Arial" w:cs="Arial"/>
          <w:sz w:val="22"/>
          <w:szCs w:val="22"/>
        </w:rPr>
        <w:t>Vadovaujančiam d</w:t>
      </w:r>
      <w:r w:rsidRPr="00367790">
        <w:rPr>
          <w:rFonts w:ascii="Arial" w:hAnsi="Arial" w:cs="Arial"/>
          <w:sz w:val="22"/>
          <w:szCs w:val="22"/>
        </w:rPr>
        <w:t>raudėjui turi pranešti tuo metu žinomų subteikėjų pavadinimus, kontaktinius duomenis ir jų atstovus, taip pat privalo informuoti apie minėtos informacijos pasikeitimus visu Sutarties vykdymo metu bei apie naujus subteikėjus, kuriuos Draudikas ketina pasitelkti vėliau. Subteikėjai negali dalyvauti Sutarties vykdyme apie tai iš anksto nepranešus</w:t>
      </w:r>
      <w:r w:rsidR="00D074E3">
        <w:rPr>
          <w:rFonts w:ascii="Arial" w:hAnsi="Arial" w:cs="Arial"/>
          <w:sz w:val="22"/>
          <w:szCs w:val="22"/>
        </w:rPr>
        <w:t xml:space="preserve"> Vadovaujančiam d</w:t>
      </w:r>
      <w:r w:rsidRPr="00367790">
        <w:rPr>
          <w:rFonts w:ascii="Arial" w:hAnsi="Arial" w:cs="Arial"/>
          <w:sz w:val="22"/>
          <w:szCs w:val="22"/>
        </w:rPr>
        <w:t>raudėjui. Subteikėjai gali būti pasitelkiami tik toms Sutarties dalims, kurioms savo pasiūlyme Draudikas numatė pasitelkti subteikėjus, išskyrus atvejus, kai Draudikas pagrindžia, kad nenumatytai Sutarties daliai pasitelkti subteikėją būtina siekiant užtikrinti tinkamą Sutarties vykdymą;</w:t>
      </w:r>
    </w:p>
    <w:p w14:paraId="010B2AF8" w14:textId="372EB1BC" w:rsidR="00B649C6" w:rsidRPr="00367790" w:rsidRDefault="00B649C6" w:rsidP="00B649C6">
      <w:pPr>
        <w:tabs>
          <w:tab w:val="left" w:pos="0"/>
        </w:tabs>
        <w:ind w:left="450" w:hanging="450"/>
        <w:contextualSpacing/>
        <w:jc w:val="both"/>
        <w:rPr>
          <w:rFonts w:ascii="Arial" w:hAnsi="Arial" w:cs="Arial"/>
          <w:sz w:val="22"/>
          <w:szCs w:val="22"/>
        </w:rPr>
      </w:pPr>
      <w:r w:rsidRPr="00367790">
        <w:rPr>
          <w:rFonts w:ascii="Arial" w:hAnsi="Arial" w:cs="Arial"/>
          <w:sz w:val="22"/>
          <w:szCs w:val="22"/>
        </w:rPr>
        <w:t xml:space="preserve">13.16.4. </w:t>
      </w:r>
      <w:r w:rsidR="00D074E3">
        <w:rPr>
          <w:rFonts w:ascii="Arial" w:hAnsi="Arial" w:cs="Arial"/>
          <w:sz w:val="22"/>
          <w:szCs w:val="22"/>
        </w:rPr>
        <w:t>Vadovaujantis d</w:t>
      </w:r>
      <w:r w:rsidRPr="00367790">
        <w:rPr>
          <w:rFonts w:ascii="Arial" w:hAnsi="Arial" w:cs="Arial"/>
          <w:sz w:val="22"/>
          <w:szCs w:val="22"/>
        </w:rPr>
        <w:t xml:space="preserve">raudėjas netikrins subteikėjų, kurie nėra ūkio subjektai, kvalifikacijos; </w:t>
      </w:r>
    </w:p>
    <w:p w14:paraId="247C20D8" w14:textId="17E0BB79" w:rsidR="00B649C6" w:rsidRPr="00367790" w:rsidRDefault="00B649C6" w:rsidP="00B649C6">
      <w:pPr>
        <w:tabs>
          <w:tab w:val="left" w:pos="0"/>
          <w:tab w:val="left" w:pos="851"/>
          <w:tab w:val="left" w:pos="1418"/>
        </w:tabs>
        <w:contextualSpacing/>
        <w:jc w:val="both"/>
        <w:rPr>
          <w:rFonts w:ascii="Arial" w:hAnsi="Arial" w:cs="Arial"/>
          <w:sz w:val="22"/>
          <w:szCs w:val="22"/>
        </w:rPr>
      </w:pPr>
      <w:r w:rsidRPr="00367790">
        <w:rPr>
          <w:rFonts w:ascii="Arial" w:hAnsi="Arial" w:cs="Arial"/>
          <w:sz w:val="22"/>
          <w:szCs w:val="22"/>
        </w:rPr>
        <w:t xml:space="preserve">13.16.5. Subteikėjams pageidaujant, </w:t>
      </w:r>
      <w:r w:rsidR="00D074E3">
        <w:rPr>
          <w:rFonts w:ascii="Arial" w:hAnsi="Arial" w:cs="Arial"/>
          <w:sz w:val="22"/>
          <w:szCs w:val="22"/>
        </w:rPr>
        <w:t>Vadovaujantis d</w:t>
      </w:r>
      <w:r w:rsidRPr="00367790">
        <w:rPr>
          <w:rFonts w:ascii="Arial" w:hAnsi="Arial" w:cs="Arial"/>
          <w:sz w:val="22"/>
          <w:szCs w:val="22"/>
        </w:rPr>
        <w:t xml:space="preserve">raudėjas su jais atsiskaitys tiesiogiai. Apie šią galimybę </w:t>
      </w:r>
      <w:r w:rsidR="00D074E3">
        <w:rPr>
          <w:rFonts w:ascii="Arial" w:hAnsi="Arial" w:cs="Arial"/>
          <w:sz w:val="22"/>
          <w:szCs w:val="22"/>
        </w:rPr>
        <w:t>Vadovaujantis d</w:t>
      </w:r>
      <w:r w:rsidRPr="00367790">
        <w:rPr>
          <w:rFonts w:ascii="Arial" w:hAnsi="Arial" w:cs="Arial"/>
          <w:sz w:val="22"/>
          <w:szCs w:val="22"/>
        </w:rPr>
        <w:t xml:space="preserve">raudėjas subteikėją informuos atskiru pranešimu per 3 (tris) kalendorines dienas nuo informacijos iš Draudiko apie pasitelkiamą subteikėją gavimo dienos. Norėdamas pasinaudoti tiesioginio atsiskaitymo galimybe, subteikėjas turi apie tai raštu ne vėliau kaip per 2 (dvi) kalendorines dienas informuoti </w:t>
      </w:r>
      <w:r w:rsidR="00D074E3">
        <w:rPr>
          <w:rFonts w:ascii="Arial" w:hAnsi="Arial" w:cs="Arial"/>
          <w:sz w:val="22"/>
          <w:szCs w:val="22"/>
        </w:rPr>
        <w:t>Vadovaujantį d</w:t>
      </w:r>
      <w:r w:rsidRPr="00367790">
        <w:rPr>
          <w:rFonts w:ascii="Arial" w:hAnsi="Arial" w:cs="Arial"/>
          <w:sz w:val="22"/>
          <w:szCs w:val="22"/>
        </w:rPr>
        <w:t xml:space="preserve">raudėją. Tokiu atveju su </w:t>
      </w:r>
      <w:r w:rsidR="00D074E3">
        <w:rPr>
          <w:rFonts w:ascii="Arial" w:hAnsi="Arial" w:cs="Arial"/>
          <w:sz w:val="22"/>
          <w:szCs w:val="22"/>
        </w:rPr>
        <w:t>Vadovaujančiu d</w:t>
      </w:r>
      <w:r w:rsidRPr="00367790">
        <w:rPr>
          <w:rFonts w:ascii="Arial" w:hAnsi="Arial" w:cs="Arial"/>
          <w:sz w:val="22"/>
          <w:szCs w:val="22"/>
        </w:rPr>
        <w:t>raudėju, Draudiku ir subteikėju bus sudaroma trišalė sutartis, kurioje pateikiama tiesioginio atsiskaitymo su subteikėju tvarka, įskaitant teisę Draudikui prieštarauti nepagrįstiems mokėjimams. Trišalės sutarties dėl tiesioginio atsiskaitymo su subteikėju pasirašymas nekeičia Draudiko atsakomybės dėl Sutarties įvykdymo.</w:t>
      </w:r>
    </w:p>
    <w:p w14:paraId="4904D383" w14:textId="77777777" w:rsidR="00B649C6" w:rsidRPr="00367790" w:rsidRDefault="00B649C6" w:rsidP="00B649C6">
      <w:pPr>
        <w:pStyle w:val="BodyText"/>
        <w:spacing w:after="0"/>
        <w:rPr>
          <w:rFonts w:ascii="Arial" w:hAnsi="Arial" w:cs="Arial"/>
          <w:b/>
          <w:color w:val="000000"/>
          <w:sz w:val="22"/>
          <w:szCs w:val="22"/>
        </w:rPr>
      </w:pPr>
    </w:p>
    <w:p w14:paraId="59333426" w14:textId="77777777" w:rsidR="00B649C6" w:rsidRPr="00367790" w:rsidRDefault="00B649C6" w:rsidP="00B649C6">
      <w:pPr>
        <w:pStyle w:val="BodyText"/>
        <w:spacing w:after="0"/>
        <w:jc w:val="center"/>
        <w:rPr>
          <w:rFonts w:ascii="Arial" w:hAnsi="Arial" w:cs="Arial"/>
          <w:color w:val="000000"/>
          <w:sz w:val="22"/>
          <w:szCs w:val="22"/>
        </w:rPr>
      </w:pPr>
      <w:r w:rsidRPr="00367790">
        <w:rPr>
          <w:rFonts w:ascii="Arial" w:hAnsi="Arial" w:cs="Arial"/>
          <w:b/>
          <w:color w:val="000000"/>
          <w:sz w:val="22"/>
          <w:szCs w:val="22"/>
        </w:rPr>
        <w:t>14. GINČŲ NAGRINĖJIMO TVARKA</w:t>
      </w:r>
    </w:p>
    <w:p w14:paraId="1C647903" w14:textId="77777777" w:rsidR="00B649C6" w:rsidRPr="00367790" w:rsidRDefault="00B649C6" w:rsidP="00B649C6">
      <w:pPr>
        <w:jc w:val="both"/>
        <w:rPr>
          <w:rFonts w:ascii="Arial" w:hAnsi="Arial" w:cs="Arial"/>
          <w:sz w:val="22"/>
          <w:szCs w:val="22"/>
        </w:rPr>
      </w:pPr>
      <w:r w:rsidRPr="00367790">
        <w:rPr>
          <w:rFonts w:ascii="Arial" w:hAnsi="Arial" w:cs="Arial"/>
          <w:sz w:val="22"/>
          <w:szCs w:val="22"/>
        </w:rPr>
        <w:t>14.1. Sutarčiai taikoma Lietuvos Respublikos teisė.</w:t>
      </w:r>
    </w:p>
    <w:p w14:paraId="55832E72" w14:textId="2384C9E8" w:rsidR="00B649C6" w:rsidRPr="00367790" w:rsidRDefault="00B649C6" w:rsidP="00B649C6">
      <w:pPr>
        <w:jc w:val="both"/>
        <w:rPr>
          <w:rFonts w:ascii="Arial" w:hAnsi="Arial" w:cs="Arial"/>
          <w:sz w:val="22"/>
          <w:szCs w:val="22"/>
        </w:rPr>
      </w:pPr>
      <w:r w:rsidRPr="00367790">
        <w:rPr>
          <w:rFonts w:ascii="Arial" w:hAnsi="Arial" w:cs="Arial"/>
          <w:sz w:val="22"/>
          <w:szCs w:val="22"/>
        </w:rPr>
        <w:t xml:space="preserve">14.2. Visi nesutarimai, kylantys tarp </w:t>
      </w:r>
      <w:r w:rsidR="006514C5">
        <w:rPr>
          <w:rFonts w:ascii="Arial" w:hAnsi="Arial" w:cs="Arial"/>
          <w:sz w:val="22"/>
          <w:szCs w:val="22"/>
        </w:rPr>
        <w:t>Vadovaujančio d</w:t>
      </w:r>
      <w:r w:rsidRPr="00367790">
        <w:rPr>
          <w:rFonts w:ascii="Arial" w:hAnsi="Arial" w:cs="Arial"/>
          <w:sz w:val="22"/>
          <w:szCs w:val="22"/>
        </w:rPr>
        <w:t>raudėjo ir Draudiko sprendžiami tarpusavio derybomis.</w:t>
      </w:r>
    </w:p>
    <w:p w14:paraId="2499BAC2" w14:textId="38427E8E" w:rsidR="00B649C6" w:rsidRPr="00367790" w:rsidRDefault="00B649C6" w:rsidP="00B649C6">
      <w:pPr>
        <w:jc w:val="both"/>
        <w:rPr>
          <w:rFonts w:ascii="Arial" w:hAnsi="Arial" w:cs="Arial"/>
          <w:sz w:val="22"/>
          <w:szCs w:val="22"/>
        </w:rPr>
      </w:pPr>
      <w:r w:rsidRPr="00367790">
        <w:rPr>
          <w:rFonts w:ascii="Arial" w:hAnsi="Arial" w:cs="Arial"/>
          <w:sz w:val="22"/>
          <w:szCs w:val="22"/>
        </w:rPr>
        <w:t xml:space="preserve">14.3. Nepavykus išspręsti nesutarimų derybomis, ginčas tarp </w:t>
      </w:r>
      <w:r w:rsidR="006514C5">
        <w:rPr>
          <w:rFonts w:ascii="Arial" w:hAnsi="Arial" w:cs="Arial"/>
          <w:sz w:val="22"/>
          <w:szCs w:val="22"/>
        </w:rPr>
        <w:t>Vadovaujančio d</w:t>
      </w:r>
      <w:r w:rsidRPr="00367790">
        <w:rPr>
          <w:rFonts w:ascii="Arial" w:hAnsi="Arial" w:cs="Arial"/>
          <w:sz w:val="22"/>
          <w:szCs w:val="22"/>
        </w:rPr>
        <w:t>raudėjo ir Draudiko yra sprendžiamas Lietuvos Respublikos teismuose, Lietuvos Respublikos įstatymų nustatyta tvarka.</w:t>
      </w:r>
    </w:p>
    <w:p w14:paraId="389E7B2B" w14:textId="77777777" w:rsidR="00B649C6" w:rsidRPr="00367790" w:rsidRDefault="00B649C6" w:rsidP="00B649C6">
      <w:pPr>
        <w:pStyle w:val="BodyText"/>
        <w:spacing w:after="0"/>
        <w:jc w:val="center"/>
        <w:rPr>
          <w:rFonts w:ascii="Arial" w:hAnsi="Arial" w:cs="Arial"/>
          <w:b/>
          <w:color w:val="000000"/>
          <w:sz w:val="22"/>
          <w:szCs w:val="22"/>
        </w:rPr>
      </w:pPr>
    </w:p>
    <w:p w14:paraId="32E80088" w14:textId="77777777" w:rsidR="00B649C6" w:rsidRPr="00367790" w:rsidRDefault="00B649C6" w:rsidP="00B649C6">
      <w:pPr>
        <w:tabs>
          <w:tab w:val="left" w:pos="1304"/>
          <w:tab w:val="left" w:pos="1457"/>
          <w:tab w:val="left" w:pos="1604"/>
          <w:tab w:val="left" w:pos="1757"/>
          <w:tab w:val="left" w:pos="1860"/>
          <w:tab w:val="left" w:pos="1984"/>
          <w:tab w:val="left" w:pos="2098"/>
          <w:tab w:val="left" w:pos="2211"/>
        </w:tabs>
        <w:autoSpaceDE w:val="0"/>
        <w:autoSpaceDN w:val="0"/>
        <w:adjustRightInd w:val="0"/>
        <w:ind w:left="317" w:right="-18" w:firstLine="360"/>
        <w:contextualSpacing/>
        <w:jc w:val="center"/>
        <w:rPr>
          <w:rFonts w:ascii="Arial" w:hAnsi="Arial" w:cs="Arial"/>
          <w:b/>
          <w:bCs/>
          <w:i/>
          <w:iCs/>
          <w:sz w:val="22"/>
          <w:szCs w:val="22"/>
        </w:rPr>
      </w:pPr>
      <w:r w:rsidRPr="00367790">
        <w:rPr>
          <w:rFonts w:ascii="Arial" w:hAnsi="Arial" w:cs="Arial"/>
          <w:b/>
          <w:bCs/>
          <w:sz w:val="22"/>
          <w:szCs w:val="22"/>
        </w:rPr>
        <w:t xml:space="preserve">15. NENUGALIMOS JĖGOS APLINKYBĖS </w:t>
      </w:r>
      <w:r w:rsidRPr="00367790">
        <w:rPr>
          <w:rFonts w:ascii="Arial" w:hAnsi="Arial" w:cs="Arial"/>
          <w:b/>
          <w:bCs/>
          <w:i/>
          <w:iCs/>
          <w:sz w:val="22"/>
          <w:szCs w:val="22"/>
        </w:rPr>
        <w:t>(FORCE MAJEURE)</w:t>
      </w:r>
    </w:p>
    <w:p w14:paraId="09692811" w14:textId="77777777" w:rsidR="00B649C6" w:rsidRPr="00367790" w:rsidRDefault="00B649C6" w:rsidP="00B649C6">
      <w:pPr>
        <w:autoSpaceDE w:val="0"/>
        <w:autoSpaceDN w:val="0"/>
        <w:adjustRightInd w:val="0"/>
        <w:jc w:val="both"/>
        <w:rPr>
          <w:rFonts w:ascii="Arial" w:hAnsi="Arial" w:cs="Arial"/>
          <w:sz w:val="22"/>
          <w:szCs w:val="22"/>
        </w:rPr>
      </w:pPr>
      <w:r w:rsidRPr="00367790">
        <w:rPr>
          <w:rFonts w:ascii="Arial" w:hAnsi="Arial" w:cs="Arial"/>
          <w:sz w:val="22"/>
          <w:szCs w:val="22"/>
        </w:rPr>
        <w:t>15.1.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67790">
        <w:rPr>
          <w:rFonts w:ascii="Arial" w:hAnsi="Arial" w:cs="Arial"/>
          <w:i/>
          <w:sz w:val="22"/>
          <w:szCs w:val="22"/>
        </w:rPr>
        <w:t>force majeure</w:t>
      </w:r>
      <w:r w:rsidRPr="00367790">
        <w:rPr>
          <w:rFonts w:ascii="Arial" w:hAnsi="Arial" w:cs="Arial"/>
          <w:sz w:val="22"/>
          <w:szCs w:val="22"/>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Pr="00367790">
        <w:rPr>
          <w:rFonts w:ascii="Arial" w:hAnsi="Arial" w:cs="Arial"/>
          <w:i/>
          <w:sz w:val="22"/>
          <w:szCs w:val="22"/>
        </w:rPr>
        <w:t>force majeure</w:t>
      </w:r>
      <w:r w:rsidRPr="00367790">
        <w:rPr>
          <w:rFonts w:ascii="Arial" w:hAnsi="Arial" w:cs="Arial"/>
          <w:sz w:val="22"/>
          <w:szCs w:val="22"/>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232D2AB" w14:textId="77777777" w:rsidR="00B649C6" w:rsidRPr="00367790" w:rsidRDefault="00B649C6" w:rsidP="00B649C6">
      <w:pPr>
        <w:autoSpaceDE w:val="0"/>
        <w:autoSpaceDN w:val="0"/>
        <w:adjustRightInd w:val="0"/>
        <w:jc w:val="both"/>
        <w:rPr>
          <w:rFonts w:ascii="Arial" w:hAnsi="Arial" w:cs="Arial"/>
          <w:sz w:val="22"/>
          <w:szCs w:val="22"/>
        </w:rPr>
      </w:pPr>
      <w:r w:rsidRPr="00367790">
        <w:rPr>
          <w:rFonts w:ascii="Arial" w:hAnsi="Arial" w:cs="Arial"/>
          <w:sz w:val="22"/>
          <w:szCs w:val="22"/>
        </w:rPr>
        <w:t xml:space="preserve">15.2.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w:t>
      </w:r>
      <w:r w:rsidRPr="00367790">
        <w:rPr>
          <w:rFonts w:ascii="Arial" w:hAnsi="Arial" w:cs="Arial"/>
          <w:sz w:val="22"/>
          <w:szCs w:val="22"/>
        </w:rPr>
        <w:lastRenderedPageBreak/>
        <w:t>visas pastangas, kad sumažintų išlaidas ar neigiamas pasekmes, taip pat pranešti galimą įsipareigojimų įvykdymo terminą. Pranešimo taip pat reikalaujama, kai išnyksta įsipareigojimų nevykdymo pagrindas.</w:t>
      </w:r>
    </w:p>
    <w:p w14:paraId="12C8B055" w14:textId="77777777" w:rsidR="00B649C6" w:rsidRPr="00367790" w:rsidRDefault="00B649C6" w:rsidP="00B649C6">
      <w:pPr>
        <w:autoSpaceDE w:val="0"/>
        <w:autoSpaceDN w:val="0"/>
        <w:adjustRightInd w:val="0"/>
        <w:jc w:val="both"/>
        <w:rPr>
          <w:rFonts w:ascii="Arial" w:hAnsi="Arial" w:cs="Arial"/>
          <w:b/>
          <w:sz w:val="22"/>
          <w:szCs w:val="22"/>
        </w:rPr>
      </w:pPr>
      <w:r w:rsidRPr="00367790">
        <w:rPr>
          <w:rFonts w:ascii="Arial" w:hAnsi="Arial" w:cs="Arial"/>
          <w:sz w:val="22"/>
          <w:szCs w:val="22"/>
        </w:rPr>
        <w:t>15.3.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82167EC" w14:textId="77777777" w:rsidR="00B649C6" w:rsidRPr="00367790" w:rsidRDefault="00B649C6" w:rsidP="00B649C6">
      <w:pPr>
        <w:spacing w:line="240" w:lineRule="atLeast"/>
        <w:jc w:val="center"/>
        <w:rPr>
          <w:rFonts w:ascii="Arial" w:hAnsi="Arial" w:cs="Arial"/>
          <w:b/>
          <w:sz w:val="22"/>
          <w:szCs w:val="22"/>
        </w:rPr>
      </w:pPr>
    </w:p>
    <w:p w14:paraId="749CA7AA" w14:textId="77777777" w:rsidR="00B649C6" w:rsidRPr="00367790" w:rsidRDefault="00B649C6" w:rsidP="00B649C6">
      <w:pPr>
        <w:spacing w:line="240" w:lineRule="atLeast"/>
        <w:jc w:val="center"/>
        <w:rPr>
          <w:rFonts w:ascii="Arial" w:hAnsi="Arial" w:cs="Arial"/>
          <w:b/>
          <w:sz w:val="22"/>
          <w:szCs w:val="22"/>
        </w:rPr>
      </w:pPr>
      <w:r w:rsidRPr="00367790">
        <w:rPr>
          <w:rFonts w:ascii="Arial" w:hAnsi="Arial" w:cs="Arial"/>
          <w:b/>
          <w:sz w:val="22"/>
          <w:szCs w:val="22"/>
        </w:rPr>
        <w:t>16. BAIGIAMOSIOS NUOSTATOS</w:t>
      </w:r>
    </w:p>
    <w:p w14:paraId="38D92A48" w14:textId="77777777" w:rsidR="00B649C6" w:rsidRPr="00367790" w:rsidRDefault="00B649C6" w:rsidP="00B649C6">
      <w:pPr>
        <w:jc w:val="both"/>
        <w:rPr>
          <w:rFonts w:ascii="Arial" w:hAnsi="Arial" w:cs="Arial"/>
          <w:sz w:val="22"/>
          <w:szCs w:val="22"/>
        </w:rPr>
      </w:pPr>
      <w:r w:rsidRPr="00367790">
        <w:rPr>
          <w:rFonts w:ascii="Arial" w:hAnsi="Arial" w:cs="Arial"/>
          <w:sz w:val="22"/>
          <w:szCs w:val="22"/>
        </w:rPr>
        <w:t>16.1. Sutartis sudaryta dviem egzemplioriais, po vieną Sutarties šalims, o Sutarties kopija – Brokeriui.</w:t>
      </w:r>
    </w:p>
    <w:p w14:paraId="7E37DA01" w14:textId="77777777" w:rsidR="00B649C6" w:rsidRPr="00367790" w:rsidRDefault="00B649C6" w:rsidP="00B649C6">
      <w:pPr>
        <w:jc w:val="both"/>
        <w:rPr>
          <w:rFonts w:ascii="Arial" w:hAnsi="Arial" w:cs="Arial"/>
          <w:sz w:val="22"/>
          <w:szCs w:val="22"/>
        </w:rPr>
      </w:pPr>
      <w:r w:rsidRPr="00367790">
        <w:rPr>
          <w:rFonts w:ascii="Arial" w:hAnsi="Arial" w:cs="Arial"/>
          <w:sz w:val="22"/>
          <w:szCs w:val="22"/>
        </w:rPr>
        <w:t>16.2. Abu Sutarties egzemplioriai turi vienodą juridinę galią.</w:t>
      </w:r>
    </w:p>
    <w:p w14:paraId="3FB34E00" w14:textId="77777777" w:rsidR="00B649C6" w:rsidRPr="00367790" w:rsidRDefault="00B649C6" w:rsidP="00B649C6">
      <w:pPr>
        <w:spacing w:line="240" w:lineRule="atLeast"/>
        <w:jc w:val="both"/>
        <w:rPr>
          <w:rFonts w:ascii="Arial" w:hAnsi="Arial" w:cs="Arial"/>
          <w:bCs/>
          <w:sz w:val="22"/>
          <w:szCs w:val="22"/>
        </w:rPr>
      </w:pPr>
      <w:r w:rsidRPr="00367790">
        <w:rPr>
          <w:rFonts w:ascii="Arial" w:hAnsi="Arial" w:cs="Arial"/>
          <w:bCs/>
          <w:iCs/>
          <w:sz w:val="22"/>
          <w:szCs w:val="22"/>
        </w:rPr>
        <w:t xml:space="preserve">16.3. Šios </w:t>
      </w:r>
      <w:r w:rsidRPr="00367790">
        <w:rPr>
          <w:rFonts w:ascii="Arial" w:hAnsi="Arial" w:cs="Arial"/>
          <w:bCs/>
          <w:sz w:val="22"/>
          <w:szCs w:val="22"/>
        </w:rPr>
        <w:t>Sutarties priedai yra neatskiriama Sutarties dalis.</w:t>
      </w:r>
    </w:p>
    <w:p w14:paraId="5CC436BB" w14:textId="77777777" w:rsidR="00B649C6" w:rsidRPr="00367790" w:rsidRDefault="00B649C6" w:rsidP="00B649C6">
      <w:pPr>
        <w:jc w:val="both"/>
        <w:rPr>
          <w:rFonts w:ascii="Arial" w:hAnsi="Arial" w:cs="Arial"/>
          <w:b/>
          <w:sz w:val="22"/>
          <w:szCs w:val="22"/>
        </w:rPr>
      </w:pPr>
    </w:p>
    <w:p w14:paraId="6E7490E0" w14:textId="77777777" w:rsidR="00B649C6" w:rsidRPr="00367790" w:rsidRDefault="00B649C6" w:rsidP="00B649C6">
      <w:pPr>
        <w:ind w:left="142" w:hanging="142"/>
        <w:jc w:val="center"/>
        <w:rPr>
          <w:rFonts w:ascii="Arial" w:hAnsi="Arial" w:cs="Arial"/>
          <w:b/>
          <w:sz w:val="22"/>
          <w:szCs w:val="22"/>
        </w:rPr>
      </w:pPr>
      <w:r w:rsidRPr="00367790">
        <w:rPr>
          <w:rFonts w:ascii="Arial" w:hAnsi="Arial" w:cs="Arial"/>
          <w:b/>
          <w:sz w:val="22"/>
          <w:szCs w:val="22"/>
        </w:rPr>
        <w:t>17. SUTARTIES PRIEDAI</w:t>
      </w:r>
    </w:p>
    <w:p w14:paraId="08E6E5A1" w14:textId="04D3C553" w:rsidR="00B649C6" w:rsidRPr="00367790" w:rsidRDefault="00B649C6" w:rsidP="0073392A">
      <w:pPr>
        <w:pStyle w:val="ListParagraph"/>
        <w:numPr>
          <w:ilvl w:val="1"/>
          <w:numId w:val="50"/>
        </w:numPr>
        <w:tabs>
          <w:tab w:val="left" w:pos="567"/>
        </w:tabs>
        <w:jc w:val="both"/>
        <w:rPr>
          <w:rFonts w:ascii="Arial" w:hAnsi="Arial" w:cs="Arial"/>
          <w:bCs/>
          <w:sz w:val="22"/>
          <w:szCs w:val="22"/>
        </w:rPr>
      </w:pPr>
      <w:r w:rsidRPr="00367790">
        <w:rPr>
          <w:rFonts w:ascii="Arial" w:hAnsi="Arial" w:cs="Arial"/>
          <w:bCs/>
          <w:color w:val="000000"/>
          <w:sz w:val="22"/>
          <w:szCs w:val="22"/>
        </w:rPr>
        <w:t>Priedas Nr.</w:t>
      </w:r>
      <w:r w:rsidR="00784A39">
        <w:rPr>
          <w:rFonts w:ascii="Arial" w:hAnsi="Arial" w:cs="Arial"/>
          <w:bCs/>
          <w:color w:val="000000"/>
          <w:sz w:val="22"/>
          <w:szCs w:val="22"/>
        </w:rPr>
        <w:t xml:space="preserve"> </w:t>
      </w:r>
      <w:r w:rsidRPr="00367790">
        <w:rPr>
          <w:rFonts w:ascii="Arial" w:hAnsi="Arial" w:cs="Arial"/>
          <w:bCs/>
          <w:color w:val="000000"/>
          <w:sz w:val="22"/>
          <w:szCs w:val="22"/>
        </w:rPr>
        <w:t xml:space="preserve">1. </w:t>
      </w:r>
      <w:r w:rsidR="001B07C3">
        <w:rPr>
          <w:rFonts w:ascii="Arial" w:hAnsi="Arial" w:cs="Arial"/>
          <w:bCs/>
          <w:color w:val="000000"/>
          <w:sz w:val="22"/>
          <w:szCs w:val="22"/>
        </w:rPr>
        <w:t xml:space="preserve">Bendrosios civilinės atsakomybės draudimo </w:t>
      </w:r>
      <w:r w:rsidR="004618CE" w:rsidRPr="00367790">
        <w:rPr>
          <w:rFonts w:ascii="Arial" w:hAnsi="Arial" w:cs="Arial"/>
          <w:bCs/>
          <w:sz w:val="22"/>
          <w:szCs w:val="22"/>
        </w:rPr>
        <w:t xml:space="preserve">taisyklės  Nr. </w:t>
      </w:r>
      <w:r w:rsidR="009C430A">
        <w:rPr>
          <w:rFonts w:ascii="Arial" w:hAnsi="Arial" w:cs="Arial"/>
          <w:bCs/>
          <w:sz w:val="22"/>
          <w:szCs w:val="22"/>
        </w:rPr>
        <w:t xml:space="preserve">011.1 </w:t>
      </w:r>
      <w:r w:rsidR="004618CE" w:rsidRPr="00367790">
        <w:rPr>
          <w:rFonts w:ascii="Arial" w:hAnsi="Arial" w:cs="Arial"/>
          <w:bCs/>
          <w:sz w:val="22"/>
          <w:szCs w:val="22"/>
        </w:rPr>
        <w:t>(galioja nuo</w:t>
      </w:r>
      <w:r w:rsidR="009C430A">
        <w:rPr>
          <w:rFonts w:ascii="Arial" w:hAnsi="Arial" w:cs="Arial"/>
          <w:bCs/>
          <w:sz w:val="22"/>
          <w:szCs w:val="22"/>
        </w:rPr>
        <w:t xml:space="preserve"> 2020-11-23</w:t>
      </w:r>
      <w:r w:rsidR="004618CE" w:rsidRPr="00367790">
        <w:rPr>
          <w:rFonts w:ascii="Arial" w:hAnsi="Arial" w:cs="Arial"/>
          <w:bCs/>
          <w:sz w:val="22"/>
          <w:szCs w:val="22"/>
        </w:rPr>
        <w:t>);</w:t>
      </w:r>
    </w:p>
    <w:p w14:paraId="1D03F588" w14:textId="6DB92888" w:rsidR="004618CE" w:rsidRPr="00367790" w:rsidRDefault="004618CE" w:rsidP="004618CE">
      <w:pPr>
        <w:pStyle w:val="ListParagraph"/>
        <w:numPr>
          <w:ilvl w:val="1"/>
          <w:numId w:val="50"/>
        </w:numPr>
        <w:tabs>
          <w:tab w:val="left" w:pos="567"/>
        </w:tabs>
        <w:jc w:val="both"/>
        <w:rPr>
          <w:rFonts w:ascii="Arial" w:hAnsi="Arial" w:cs="Arial"/>
          <w:bCs/>
          <w:sz w:val="22"/>
          <w:szCs w:val="22"/>
        </w:rPr>
      </w:pPr>
      <w:r w:rsidRPr="00367790">
        <w:rPr>
          <w:rFonts w:ascii="Arial" w:hAnsi="Arial" w:cs="Arial"/>
          <w:bCs/>
          <w:color w:val="000000"/>
          <w:sz w:val="22"/>
          <w:szCs w:val="22"/>
        </w:rPr>
        <w:t>Priedas Nr. 2.Draudimo liudijimas (polisas</w:t>
      </w:r>
      <w:r w:rsidR="00DE59C4">
        <w:rPr>
          <w:rFonts w:ascii="Arial" w:hAnsi="Arial" w:cs="Arial"/>
          <w:bCs/>
          <w:color w:val="000000"/>
          <w:sz w:val="22"/>
          <w:szCs w:val="22"/>
        </w:rPr>
        <w:t>, pridedamas po sutarties pasirašymo</w:t>
      </w:r>
      <w:r w:rsidRPr="00367790">
        <w:rPr>
          <w:rFonts w:ascii="Arial" w:hAnsi="Arial" w:cs="Arial"/>
          <w:bCs/>
          <w:color w:val="000000"/>
          <w:sz w:val="22"/>
          <w:szCs w:val="22"/>
        </w:rPr>
        <w:t>)</w:t>
      </w:r>
      <w:r w:rsidRPr="00367790">
        <w:rPr>
          <w:rFonts w:ascii="Arial" w:hAnsi="Arial" w:cs="Arial"/>
          <w:bCs/>
          <w:sz w:val="22"/>
          <w:szCs w:val="22"/>
        </w:rPr>
        <w:t>;</w:t>
      </w:r>
    </w:p>
    <w:p w14:paraId="3BEF240B" w14:textId="6873A97B" w:rsidR="004618CE" w:rsidRPr="00144F0C" w:rsidRDefault="004618CE" w:rsidP="0073392A">
      <w:pPr>
        <w:pStyle w:val="ListParagraph"/>
        <w:numPr>
          <w:ilvl w:val="1"/>
          <w:numId w:val="50"/>
        </w:numPr>
        <w:tabs>
          <w:tab w:val="left" w:pos="567"/>
        </w:tabs>
        <w:jc w:val="both"/>
        <w:rPr>
          <w:rFonts w:ascii="Arial" w:hAnsi="Arial" w:cs="Arial"/>
          <w:bCs/>
          <w:sz w:val="22"/>
          <w:szCs w:val="22"/>
        </w:rPr>
      </w:pPr>
      <w:r w:rsidRPr="00367790">
        <w:rPr>
          <w:rFonts w:ascii="Arial" w:hAnsi="Arial" w:cs="Arial"/>
          <w:bCs/>
          <w:color w:val="000000"/>
          <w:sz w:val="22"/>
          <w:szCs w:val="22"/>
        </w:rPr>
        <w:t>Priedas Nr. 3. Perdraudimo sutarties kopija</w:t>
      </w:r>
      <w:r w:rsidR="001A2F32">
        <w:rPr>
          <w:rFonts w:ascii="Arial" w:hAnsi="Arial" w:cs="Arial"/>
          <w:bCs/>
          <w:color w:val="000000"/>
          <w:sz w:val="22"/>
          <w:szCs w:val="22"/>
        </w:rPr>
        <w:t xml:space="preserve"> (pridedama po sutarties pasirašymo);</w:t>
      </w:r>
    </w:p>
    <w:p w14:paraId="238772A6" w14:textId="77777777" w:rsidR="00784A39" w:rsidRPr="00784A39" w:rsidRDefault="005F6795" w:rsidP="00784A39">
      <w:pPr>
        <w:pStyle w:val="ListParagraph"/>
        <w:numPr>
          <w:ilvl w:val="1"/>
          <w:numId w:val="50"/>
        </w:numPr>
        <w:tabs>
          <w:tab w:val="left" w:pos="567"/>
        </w:tabs>
        <w:jc w:val="both"/>
        <w:rPr>
          <w:rFonts w:ascii="Arial" w:hAnsi="Arial" w:cs="Arial"/>
          <w:bCs/>
          <w:color w:val="000000"/>
          <w:sz w:val="22"/>
          <w:szCs w:val="22"/>
        </w:rPr>
      </w:pPr>
      <w:r>
        <w:rPr>
          <w:rFonts w:ascii="Arial" w:hAnsi="Arial" w:cs="Arial"/>
          <w:bCs/>
          <w:color w:val="000000"/>
          <w:sz w:val="22"/>
          <w:szCs w:val="22"/>
        </w:rPr>
        <w:t xml:space="preserve">Priedas Nr. 4 Draudimo pasiūlymas </w:t>
      </w:r>
      <w:r w:rsidR="00784A39" w:rsidRPr="00784A39">
        <w:rPr>
          <w:rFonts w:ascii="Arial" w:hAnsi="Arial" w:cs="Arial"/>
          <w:bCs/>
          <w:color w:val="000000"/>
          <w:sz w:val="22"/>
          <w:szCs w:val="22"/>
        </w:rPr>
        <w:t>Draudiko pasiūlymas (prie Sutarties atskirai nepridedamas, o originalas saugomas CVPIS).</w:t>
      </w:r>
    </w:p>
    <w:p w14:paraId="1384C1C6" w14:textId="77777777" w:rsidR="0012363B" w:rsidRDefault="0012363B" w:rsidP="008237EF">
      <w:pPr>
        <w:jc w:val="center"/>
        <w:rPr>
          <w:rFonts w:ascii="Arial" w:hAnsi="Arial" w:cs="Arial"/>
          <w:b/>
          <w:sz w:val="22"/>
          <w:szCs w:val="22"/>
        </w:rPr>
      </w:pPr>
    </w:p>
    <w:p w14:paraId="1AC30F55" w14:textId="667AE3DF" w:rsidR="008237EF" w:rsidRPr="00AA5CB4" w:rsidRDefault="008237EF" w:rsidP="008237EF">
      <w:pPr>
        <w:jc w:val="center"/>
        <w:rPr>
          <w:rFonts w:ascii="Arial" w:hAnsi="Arial" w:cs="Arial"/>
          <w:b/>
          <w:sz w:val="22"/>
          <w:szCs w:val="22"/>
        </w:rPr>
      </w:pPr>
      <w:r w:rsidRPr="00AA5CB4">
        <w:rPr>
          <w:rFonts w:ascii="Arial" w:hAnsi="Arial" w:cs="Arial"/>
          <w:b/>
          <w:sz w:val="22"/>
          <w:szCs w:val="22"/>
        </w:rPr>
        <w:t>18. ŠALIŲ REKVIZITAI</w:t>
      </w:r>
    </w:p>
    <w:p w14:paraId="482FF27D" w14:textId="77777777" w:rsidR="008237EF" w:rsidRPr="00AA5CB4" w:rsidRDefault="008237EF" w:rsidP="008237EF">
      <w:pPr>
        <w:jc w:val="center"/>
        <w:rPr>
          <w:rFonts w:ascii="Arial" w:hAnsi="Arial" w:cs="Arial"/>
          <w:b/>
          <w:sz w:val="22"/>
          <w:szCs w:val="22"/>
        </w:rPr>
      </w:pPr>
    </w:p>
    <w:tbl>
      <w:tblPr>
        <w:tblW w:w="9322" w:type="dxa"/>
        <w:tblInd w:w="-108" w:type="dxa"/>
        <w:tblLayout w:type="fixed"/>
        <w:tblLook w:val="0000" w:firstRow="0" w:lastRow="0" w:firstColumn="0" w:lastColumn="0" w:noHBand="0" w:noVBand="0"/>
      </w:tblPr>
      <w:tblGrid>
        <w:gridCol w:w="4894"/>
        <w:gridCol w:w="4428"/>
      </w:tblGrid>
      <w:tr w:rsidR="008237EF" w:rsidRPr="00AA5CB4" w14:paraId="3C6D2709" w14:textId="77777777" w:rsidTr="00D074E3">
        <w:trPr>
          <w:trHeight w:val="682"/>
        </w:trPr>
        <w:tc>
          <w:tcPr>
            <w:tcW w:w="4894" w:type="dxa"/>
            <w:shd w:val="clear" w:color="auto" w:fill="auto"/>
          </w:tcPr>
          <w:tbl>
            <w:tblPr>
              <w:tblW w:w="10031" w:type="dxa"/>
              <w:tblLayout w:type="fixed"/>
              <w:tblLook w:val="04A0" w:firstRow="1" w:lastRow="0" w:firstColumn="1" w:lastColumn="0" w:noHBand="0" w:noVBand="1"/>
            </w:tblPr>
            <w:tblGrid>
              <w:gridCol w:w="5556"/>
              <w:gridCol w:w="4475"/>
            </w:tblGrid>
            <w:tr w:rsidR="008237EF" w:rsidRPr="00AA5CB4" w14:paraId="6532DB46" w14:textId="77777777" w:rsidTr="00D074E3">
              <w:tc>
                <w:tcPr>
                  <w:tcW w:w="5556" w:type="dxa"/>
                </w:tcPr>
                <w:p w14:paraId="7276919B" w14:textId="77777777" w:rsidR="008237EF" w:rsidRPr="00AA5CB4" w:rsidRDefault="008237EF" w:rsidP="00D074E3">
                  <w:pPr>
                    <w:jc w:val="both"/>
                    <w:rPr>
                      <w:rFonts w:ascii="Arial" w:hAnsi="Arial" w:cs="Arial"/>
                      <w:iCs/>
                      <w:sz w:val="22"/>
                      <w:szCs w:val="22"/>
                    </w:rPr>
                  </w:pPr>
                  <w:r w:rsidRPr="00AA5CB4">
                    <w:rPr>
                      <w:rFonts w:ascii="Arial" w:hAnsi="Arial" w:cs="Arial"/>
                      <w:b/>
                      <w:bCs/>
                      <w:sz w:val="22"/>
                      <w:szCs w:val="22"/>
                    </w:rPr>
                    <w:t>VADOVAUJANTIS DRAUDĖJAS</w:t>
                  </w:r>
                  <w:r w:rsidRPr="00AA5CB4">
                    <w:rPr>
                      <w:rFonts w:ascii="Arial" w:hAnsi="Arial" w:cs="Arial"/>
                      <w:sz w:val="22"/>
                      <w:szCs w:val="22"/>
                    </w:rPr>
                    <w:t xml:space="preserve"> </w:t>
                  </w:r>
                </w:p>
                <w:p w14:paraId="49BCCC3D" w14:textId="77777777" w:rsidR="008237EF" w:rsidRPr="00AA5CB4" w:rsidRDefault="008237EF" w:rsidP="00D074E3">
                  <w:pPr>
                    <w:jc w:val="both"/>
                    <w:rPr>
                      <w:rFonts w:ascii="Arial" w:hAnsi="Arial" w:cs="Arial"/>
                      <w:b/>
                      <w:iCs/>
                      <w:sz w:val="22"/>
                      <w:szCs w:val="22"/>
                    </w:rPr>
                  </w:pPr>
                </w:p>
                <w:p w14:paraId="22DC936F" w14:textId="77777777" w:rsidR="000C533B" w:rsidRPr="000C533B" w:rsidRDefault="000C533B" w:rsidP="000C533B">
                  <w:pPr>
                    <w:jc w:val="both"/>
                    <w:rPr>
                      <w:rFonts w:ascii="Arial" w:hAnsi="Arial" w:cs="Arial"/>
                      <w:spacing w:val="-7"/>
                      <w:sz w:val="22"/>
                      <w:szCs w:val="22"/>
                    </w:rPr>
                  </w:pPr>
                  <w:r w:rsidRPr="000C533B">
                    <w:rPr>
                      <w:rFonts w:ascii="Arial" w:hAnsi="Arial" w:cs="Arial"/>
                      <w:spacing w:val="-7"/>
                      <w:sz w:val="22"/>
                      <w:szCs w:val="22"/>
                    </w:rPr>
                    <w:t>AB „Lietuvos geležinkeliai“</w:t>
                  </w:r>
                </w:p>
                <w:p w14:paraId="0310D89A" w14:textId="77777777" w:rsidR="000C533B" w:rsidRPr="000C533B" w:rsidRDefault="000C533B" w:rsidP="000C533B">
                  <w:pPr>
                    <w:jc w:val="both"/>
                    <w:rPr>
                      <w:rFonts w:ascii="Arial" w:hAnsi="Arial" w:cs="Arial"/>
                      <w:spacing w:val="-7"/>
                      <w:sz w:val="22"/>
                      <w:szCs w:val="22"/>
                    </w:rPr>
                  </w:pPr>
                  <w:r w:rsidRPr="000C533B">
                    <w:rPr>
                      <w:rFonts w:ascii="Arial" w:hAnsi="Arial" w:cs="Arial"/>
                      <w:spacing w:val="-7"/>
                      <w:sz w:val="22"/>
                      <w:szCs w:val="22"/>
                    </w:rPr>
                    <w:t>Mindaugo g. 12, LT-03603 Vilnius</w:t>
                  </w:r>
                </w:p>
                <w:p w14:paraId="3852462A" w14:textId="77777777" w:rsidR="000C533B" w:rsidRPr="000C533B" w:rsidRDefault="000C533B" w:rsidP="000C533B">
                  <w:pPr>
                    <w:jc w:val="both"/>
                    <w:rPr>
                      <w:rFonts w:ascii="Arial" w:hAnsi="Arial" w:cs="Arial"/>
                      <w:spacing w:val="-7"/>
                      <w:sz w:val="22"/>
                      <w:szCs w:val="22"/>
                    </w:rPr>
                  </w:pPr>
                  <w:r w:rsidRPr="000C533B">
                    <w:rPr>
                      <w:rFonts w:ascii="Arial" w:hAnsi="Arial" w:cs="Arial"/>
                      <w:spacing w:val="-7"/>
                      <w:sz w:val="22"/>
                      <w:szCs w:val="22"/>
                    </w:rPr>
                    <w:t>Įmonės kodas 110053842</w:t>
                  </w:r>
                </w:p>
                <w:p w14:paraId="475A9845" w14:textId="77777777" w:rsidR="000C533B" w:rsidRPr="000C533B" w:rsidRDefault="000C533B" w:rsidP="000C533B">
                  <w:pPr>
                    <w:jc w:val="both"/>
                    <w:rPr>
                      <w:rFonts w:ascii="Arial" w:hAnsi="Arial" w:cs="Arial"/>
                      <w:spacing w:val="-7"/>
                      <w:sz w:val="22"/>
                      <w:szCs w:val="22"/>
                    </w:rPr>
                  </w:pPr>
                  <w:r w:rsidRPr="000C533B">
                    <w:rPr>
                      <w:rFonts w:ascii="Arial" w:hAnsi="Arial" w:cs="Arial"/>
                      <w:spacing w:val="-7"/>
                      <w:sz w:val="22"/>
                      <w:szCs w:val="22"/>
                    </w:rPr>
                    <w:t>Tel.: +370 5 269 2038</w:t>
                  </w:r>
                </w:p>
                <w:p w14:paraId="799065D5" w14:textId="77777777" w:rsidR="000C533B" w:rsidRPr="000C533B" w:rsidRDefault="000C533B" w:rsidP="000C533B">
                  <w:pPr>
                    <w:jc w:val="both"/>
                    <w:rPr>
                      <w:rFonts w:ascii="Arial" w:hAnsi="Arial" w:cs="Arial"/>
                      <w:spacing w:val="-7"/>
                      <w:sz w:val="22"/>
                      <w:szCs w:val="22"/>
                    </w:rPr>
                  </w:pPr>
                  <w:r w:rsidRPr="000C533B">
                    <w:rPr>
                      <w:rFonts w:ascii="Arial" w:hAnsi="Arial" w:cs="Arial"/>
                      <w:spacing w:val="-7"/>
                      <w:sz w:val="22"/>
                      <w:szCs w:val="22"/>
                    </w:rPr>
                    <w:t xml:space="preserve">AB SEB bankas </w:t>
                  </w:r>
                </w:p>
                <w:p w14:paraId="339F8342" w14:textId="77777777" w:rsidR="000C533B" w:rsidRPr="000C533B" w:rsidRDefault="000C533B" w:rsidP="000C533B">
                  <w:pPr>
                    <w:jc w:val="both"/>
                    <w:rPr>
                      <w:rFonts w:ascii="Arial" w:hAnsi="Arial" w:cs="Arial"/>
                      <w:spacing w:val="-7"/>
                      <w:sz w:val="22"/>
                      <w:szCs w:val="22"/>
                    </w:rPr>
                  </w:pPr>
                  <w:r w:rsidRPr="000C533B">
                    <w:rPr>
                      <w:rFonts w:ascii="Arial" w:hAnsi="Arial" w:cs="Arial"/>
                      <w:spacing w:val="-7"/>
                      <w:sz w:val="22"/>
                      <w:szCs w:val="22"/>
                    </w:rPr>
                    <w:t>A/s. Nr. LT68 7044 0600 0029 4239</w:t>
                  </w:r>
                </w:p>
                <w:p w14:paraId="6AF40D69" w14:textId="097B3D97" w:rsidR="008237EF" w:rsidRPr="00AA5CB4" w:rsidRDefault="000C533B" w:rsidP="000C533B">
                  <w:pPr>
                    <w:jc w:val="both"/>
                    <w:rPr>
                      <w:rFonts w:ascii="Arial" w:hAnsi="Arial" w:cs="Arial"/>
                      <w:spacing w:val="-7"/>
                      <w:sz w:val="22"/>
                      <w:szCs w:val="22"/>
                    </w:rPr>
                  </w:pPr>
                  <w:r w:rsidRPr="000C533B">
                    <w:rPr>
                      <w:rFonts w:ascii="Arial" w:hAnsi="Arial" w:cs="Arial"/>
                      <w:spacing w:val="-7"/>
                      <w:sz w:val="22"/>
                      <w:szCs w:val="22"/>
                    </w:rPr>
                    <w:t>PVM mokėtojo kodas LT100538411</w:t>
                  </w:r>
                </w:p>
              </w:tc>
              <w:tc>
                <w:tcPr>
                  <w:tcW w:w="4475" w:type="dxa"/>
                </w:tcPr>
                <w:p w14:paraId="2FB35966" w14:textId="77777777" w:rsidR="008237EF" w:rsidRPr="00AA5CB4" w:rsidRDefault="008237EF" w:rsidP="00D074E3">
                  <w:pPr>
                    <w:rPr>
                      <w:rFonts w:ascii="Arial" w:hAnsi="Arial" w:cs="Arial"/>
                      <w:b/>
                      <w:bCs/>
                      <w:sz w:val="22"/>
                      <w:szCs w:val="22"/>
                    </w:rPr>
                  </w:pPr>
                  <w:r w:rsidRPr="00AA5CB4">
                    <w:rPr>
                      <w:rFonts w:ascii="Arial" w:hAnsi="Arial" w:cs="Arial"/>
                      <w:b/>
                      <w:bCs/>
                      <w:sz w:val="22"/>
                      <w:szCs w:val="22"/>
                    </w:rPr>
                    <w:t xml:space="preserve"> DRAUDIKAS</w:t>
                  </w:r>
                </w:p>
                <w:p w14:paraId="0E797965" w14:textId="77777777" w:rsidR="008237EF" w:rsidRPr="00AA5CB4" w:rsidRDefault="008237EF" w:rsidP="00D074E3">
                  <w:pPr>
                    <w:jc w:val="both"/>
                    <w:rPr>
                      <w:rFonts w:ascii="Arial" w:hAnsi="Arial" w:cs="Arial"/>
                      <w:spacing w:val="5"/>
                      <w:sz w:val="22"/>
                      <w:szCs w:val="22"/>
                    </w:rPr>
                  </w:pPr>
                </w:p>
              </w:tc>
            </w:tr>
          </w:tbl>
          <w:p w14:paraId="7C730F96" w14:textId="77777777" w:rsidR="008237EF" w:rsidRDefault="008237EF" w:rsidP="00D074E3">
            <w:pPr>
              <w:shd w:val="clear" w:color="auto" w:fill="FFFFFF"/>
              <w:jc w:val="both"/>
              <w:rPr>
                <w:rFonts w:ascii="Arial" w:hAnsi="Arial" w:cs="Arial"/>
                <w:b/>
                <w:bCs/>
                <w:sz w:val="22"/>
                <w:szCs w:val="22"/>
              </w:rPr>
            </w:pPr>
          </w:p>
          <w:p w14:paraId="14515A42" w14:textId="77777777" w:rsidR="00AC3323" w:rsidRDefault="00AC3323" w:rsidP="00D074E3">
            <w:pPr>
              <w:shd w:val="clear" w:color="auto" w:fill="FFFFFF"/>
              <w:jc w:val="both"/>
              <w:rPr>
                <w:rFonts w:ascii="Arial" w:hAnsi="Arial" w:cs="Arial"/>
                <w:b/>
                <w:bCs/>
                <w:sz w:val="22"/>
                <w:szCs w:val="22"/>
              </w:rPr>
            </w:pPr>
          </w:p>
          <w:p w14:paraId="791F7581" w14:textId="77777777" w:rsidR="00AC3323" w:rsidRDefault="00AC3323" w:rsidP="00D074E3">
            <w:pPr>
              <w:shd w:val="clear" w:color="auto" w:fill="FFFFFF"/>
              <w:jc w:val="both"/>
              <w:rPr>
                <w:rFonts w:ascii="Arial" w:hAnsi="Arial" w:cs="Arial"/>
                <w:b/>
                <w:bCs/>
                <w:sz w:val="22"/>
                <w:szCs w:val="22"/>
              </w:rPr>
            </w:pPr>
          </w:p>
          <w:p w14:paraId="5E8ED25F" w14:textId="77777777" w:rsidR="00AC3323" w:rsidRDefault="00AC3323" w:rsidP="00D074E3">
            <w:pPr>
              <w:shd w:val="clear" w:color="auto" w:fill="FFFFFF"/>
              <w:jc w:val="both"/>
              <w:rPr>
                <w:rFonts w:ascii="Arial" w:hAnsi="Arial" w:cs="Arial"/>
                <w:b/>
                <w:bCs/>
                <w:sz w:val="22"/>
                <w:szCs w:val="22"/>
              </w:rPr>
            </w:pPr>
          </w:p>
          <w:p w14:paraId="560352A2" w14:textId="77777777" w:rsidR="00AC3323" w:rsidRDefault="00AC3323" w:rsidP="00D074E3">
            <w:pPr>
              <w:shd w:val="clear" w:color="auto" w:fill="FFFFFF"/>
              <w:jc w:val="both"/>
              <w:rPr>
                <w:rFonts w:ascii="Arial" w:hAnsi="Arial" w:cs="Arial"/>
                <w:b/>
                <w:bCs/>
                <w:sz w:val="22"/>
                <w:szCs w:val="22"/>
              </w:rPr>
            </w:pPr>
          </w:p>
          <w:p w14:paraId="58D738A4" w14:textId="77777777" w:rsidR="00AC3323" w:rsidRDefault="00AC3323" w:rsidP="00D074E3">
            <w:pPr>
              <w:shd w:val="clear" w:color="auto" w:fill="FFFFFF"/>
              <w:jc w:val="both"/>
              <w:rPr>
                <w:rFonts w:ascii="Arial" w:hAnsi="Arial" w:cs="Arial"/>
                <w:sz w:val="22"/>
                <w:szCs w:val="22"/>
              </w:rPr>
            </w:pPr>
          </w:p>
          <w:p w14:paraId="1FD18C74" w14:textId="7D8455A9" w:rsidR="00AC3323" w:rsidRDefault="00AC3323" w:rsidP="00D074E3">
            <w:pPr>
              <w:shd w:val="clear" w:color="auto" w:fill="FFFFFF"/>
              <w:jc w:val="both"/>
              <w:rPr>
                <w:rFonts w:ascii="Arial" w:hAnsi="Arial" w:cs="Arial"/>
                <w:sz w:val="22"/>
                <w:szCs w:val="22"/>
              </w:rPr>
            </w:pPr>
            <w:r w:rsidRPr="00AC3323">
              <w:rPr>
                <w:rFonts w:ascii="Arial" w:hAnsi="Arial" w:cs="Arial"/>
                <w:sz w:val="22"/>
                <w:szCs w:val="22"/>
              </w:rPr>
              <w:t>Finansų direktorius</w:t>
            </w:r>
          </w:p>
          <w:p w14:paraId="6B13067C" w14:textId="64E8C064" w:rsidR="00AC3323" w:rsidRPr="00AC3323" w:rsidRDefault="00AC3323" w:rsidP="00D074E3">
            <w:pPr>
              <w:shd w:val="clear" w:color="auto" w:fill="FFFFFF"/>
              <w:jc w:val="both"/>
              <w:rPr>
                <w:rFonts w:ascii="Arial" w:hAnsi="Arial" w:cs="Arial"/>
                <w:sz w:val="22"/>
                <w:szCs w:val="22"/>
              </w:rPr>
            </w:pPr>
          </w:p>
        </w:tc>
        <w:tc>
          <w:tcPr>
            <w:tcW w:w="4428" w:type="dxa"/>
          </w:tcPr>
          <w:p w14:paraId="32A5BE97" w14:textId="77777777" w:rsidR="008237EF" w:rsidRDefault="008237EF" w:rsidP="00D074E3">
            <w:pPr>
              <w:rPr>
                <w:rFonts w:ascii="Arial" w:hAnsi="Arial" w:cs="Arial"/>
                <w:b/>
                <w:bCs/>
                <w:sz w:val="22"/>
                <w:szCs w:val="22"/>
              </w:rPr>
            </w:pPr>
            <w:r w:rsidRPr="00AA5CB4">
              <w:rPr>
                <w:rFonts w:ascii="Arial" w:hAnsi="Arial" w:cs="Arial"/>
                <w:b/>
                <w:bCs/>
                <w:sz w:val="22"/>
                <w:szCs w:val="22"/>
              </w:rPr>
              <w:t>DRAUDIKAS</w:t>
            </w:r>
          </w:p>
          <w:p w14:paraId="1E108407" w14:textId="77777777" w:rsidR="007054F9" w:rsidRDefault="007054F9" w:rsidP="00D074E3">
            <w:pPr>
              <w:rPr>
                <w:rFonts w:ascii="Arial" w:hAnsi="Arial" w:cs="Arial"/>
                <w:b/>
                <w:bCs/>
                <w:sz w:val="22"/>
                <w:szCs w:val="22"/>
              </w:rPr>
            </w:pPr>
          </w:p>
          <w:p w14:paraId="080D8DA3" w14:textId="77777777" w:rsidR="007054F9" w:rsidRDefault="007054F9" w:rsidP="00D074E3">
            <w:pPr>
              <w:rPr>
                <w:rFonts w:ascii="Arial" w:hAnsi="Arial" w:cs="Arial"/>
                <w:bCs/>
                <w:sz w:val="22"/>
                <w:szCs w:val="22"/>
              </w:rPr>
            </w:pPr>
            <w:r w:rsidRPr="007054F9">
              <w:rPr>
                <w:rFonts w:ascii="Arial" w:hAnsi="Arial" w:cs="Arial"/>
                <w:bCs/>
                <w:sz w:val="22"/>
                <w:szCs w:val="22"/>
              </w:rPr>
              <w:t xml:space="preserve">AAS „BTA Baltic </w:t>
            </w:r>
            <w:proofErr w:type="spellStart"/>
            <w:r w:rsidRPr="007054F9">
              <w:rPr>
                <w:rFonts w:ascii="Arial" w:hAnsi="Arial" w:cs="Arial"/>
                <w:bCs/>
                <w:sz w:val="22"/>
                <w:szCs w:val="22"/>
              </w:rPr>
              <w:t>Insurance</w:t>
            </w:r>
            <w:proofErr w:type="spellEnd"/>
            <w:r w:rsidRPr="007054F9">
              <w:rPr>
                <w:rFonts w:ascii="Arial" w:hAnsi="Arial" w:cs="Arial"/>
                <w:bCs/>
                <w:sz w:val="22"/>
                <w:szCs w:val="22"/>
              </w:rPr>
              <w:t xml:space="preserve"> Company“</w:t>
            </w:r>
          </w:p>
          <w:p w14:paraId="411F96BC" w14:textId="77777777" w:rsidR="00CD5256" w:rsidRDefault="00CD5256" w:rsidP="00D074E3">
            <w:pPr>
              <w:rPr>
                <w:rFonts w:ascii="Arial" w:hAnsi="Arial" w:cs="Arial"/>
                <w:bCs/>
                <w:sz w:val="22"/>
                <w:szCs w:val="22"/>
              </w:rPr>
            </w:pPr>
            <w:r w:rsidRPr="00CD5256">
              <w:rPr>
                <w:rFonts w:ascii="Arial" w:hAnsi="Arial" w:cs="Arial"/>
                <w:bCs/>
                <w:sz w:val="22"/>
                <w:szCs w:val="22"/>
              </w:rPr>
              <w:t>Viršuliškių skg. 34, LT-05132 Vilnius</w:t>
            </w:r>
          </w:p>
          <w:p w14:paraId="769D406C" w14:textId="77777777" w:rsidR="00CD5256" w:rsidRDefault="00D70C7E" w:rsidP="00D074E3">
            <w:pPr>
              <w:rPr>
                <w:rFonts w:ascii="Arial" w:hAnsi="Arial" w:cs="Arial"/>
                <w:bCs/>
                <w:sz w:val="22"/>
                <w:szCs w:val="22"/>
              </w:rPr>
            </w:pPr>
            <w:r w:rsidRPr="00D70C7E">
              <w:rPr>
                <w:rFonts w:ascii="Arial" w:hAnsi="Arial" w:cs="Arial"/>
                <w:bCs/>
                <w:sz w:val="22"/>
                <w:szCs w:val="22"/>
              </w:rPr>
              <w:t>Įmonės kodas 2900778903</w:t>
            </w:r>
          </w:p>
          <w:p w14:paraId="38975F9E" w14:textId="77777777" w:rsidR="00D70C7E" w:rsidRDefault="00D70C7E" w:rsidP="00D074E3">
            <w:pPr>
              <w:rPr>
                <w:rFonts w:ascii="Arial" w:hAnsi="Arial" w:cs="Arial"/>
                <w:bCs/>
                <w:sz w:val="22"/>
                <w:szCs w:val="22"/>
              </w:rPr>
            </w:pPr>
            <w:r w:rsidRPr="00D70C7E">
              <w:rPr>
                <w:rFonts w:ascii="Arial" w:hAnsi="Arial" w:cs="Arial"/>
                <w:bCs/>
                <w:sz w:val="22"/>
                <w:szCs w:val="22"/>
              </w:rPr>
              <w:t>Lietuvoje veikianti per AAS „BTA</w:t>
            </w:r>
          </w:p>
          <w:p w14:paraId="7547417D" w14:textId="77777777" w:rsidR="008B2D27" w:rsidRDefault="008B2D27" w:rsidP="00D074E3">
            <w:pPr>
              <w:rPr>
                <w:rFonts w:ascii="Arial" w:hAnsi="Arial" w:cs="Arial"/>
                <w:bCs/>
                <w:sz w:val="22"/>
                <w:szCs w:val="22"/>
              </w:rPr>
            </w:pPr>
            <w:r w:rsidRPr="008B2D27">
              <w:rPr>
                <w:rFonts w:ascii="Arial" w:hAnsi="Arial" w:cs="Arial"/>
                <w:bCs/>
                <w:sz w:val="22"/>
                <w:szCs w:val="22"/>
              </w:rPr>
              <w:t xml:space="preserve">Baltic </w:t>
            </w:r>
            <w:proofErr w:type="spellStart"/>
            <w:r w:rsidRPr="008B2D27">
              <w:rPr>
                <w:rFonts w:ascii="Arial" w:hAnsi="Arial" w:cs="Arial"/>
                <w:bCs/>
                <w:sz w:val="22"/>
                <w:szCs w:val="22"/>
              </w:rPr>
              <w:t>Insurance</w:t>
            </w:r>
            <w:proofErr w:type="spellEnd"/>
            <w:r w:rsidRPr="008B2D27">
              <w:rPr>
                <w:rFonts w:ascii="Arial" w:hAnsi="Arial" w:cs="Arial"/>
                <w:bCs/>
                <w:sz w:val="22"/>
                <w:szCs w:val="22"/>
              </w:rPr>
              <w:t xml:space="preserve"> Company“ filialą</w:t>
            </w:r>
          </w:p>
          <w:p w14:paraId="489E6EAF" w14:textId="77777777" w:rsidR="00CD6B9A" w:rsidRDefault="00CD6B9A" w:rsidP="00D074E3">
            <w:pPr>
              <w:rPr>
                <w:rFonts w:ascii="Arial" w:hAnsi="Arial" w:cs="Arial"/>
                <w:bCs/>
                <w:sz w:val="22"/>
                <w:szCs w:val="22"/>
              </w:rPr>
            </w:pPr>
            <w:r w:rsidRPr="00CD6B9A">
              <w:rPr>
                <w:rFonts w:ascii="Arial" w:hAnsi="Arial" w:cs="Arial"/>
                <w:bCs/>
                <w:sz w:val="22"/>
                <w:szCs w:val="22"/>
              </w:rPr>
              <w:t>Įmonės kodas 300665654</w:t>
            </w:r>
          </w:p>
          <w:p w14:paraId="7CCBDCF9" w14:textId="23C9B6A5" w:rsidR="00CD6B9A" w:rsidRDefault="00CD6B9A" w:rsidP="00D074E3">
            <w:pPr>
              <w:rPr>
                <w:rFonts w:ascii="Arial" w:hAnsi="Arial" w:cs="Arial"/>
                <w:bCs/>
                <w:sz w:val="22"/>
                <w:szCs w:val="22"/>
              </w:rPr>
            </w:pPr>
            <w:r w:rsidRPr="00CD6B9A">
              <w:rPr>
                <w:rFonts w:ascii="Arial" w:hAnsi="Arial" w:cs="Arial"/>
                <w:bCs/>
                <w:sz w:val="22"/>
                <w:szCs w:val="22"/>
              </w:rPr>
              <w:t>Tel.: +370 5 2600 600</w:t>
            </w:r>
          </w:p>
          <w:p w14:paraId="0C70A605" w14:textId="311C8200" w:rsidR="00D75F07" w:rsidRDefault="00D75F07" w:rsidP="00D074E3">
            <w:pPr>
              <w:rPr>
                <w:rFonts w:ascii="Arial" w:hAnsi="Arial" w:cs="Arial"/>
                <w:bCs/>
                <w:sz w:val="22"/>
                <w:szCs w:val="22"/>
              </w:rPr>
            </w:pPr>
            <w:r w:rsidRPr="00D75F07">
              <w:rPr>
                <w:rFonts w:ascii="Arial" w:hAnsi="Arial" w:cs="Arial"/>
                <w:bCs/>
                <w:sz w:val="22"/>
                <w:szCs w:val="22"/>
              </w:rPr>
              <w:t>AB SEB bankas</w:t>
            </w:r>
          </w:p>
          <w:p w14:paraId="7FBE39EC" w14:textId="77777777" w:rsidR="00D75F07" w:rsidRDefault="00D75F07" w:rsidP="00D074E3">
            <w:pPr>
              <w:rPr>
                <w:rFonts w:ascii="Arial" w:hAnsi="Arial" w:cs="Arial"/>
                <w:bCs/>
                <w:sz w:val="22"/>
                <w:szCs w:val="22"/>
              </w:rPr>
            </w:pPr>
            <w:r w:rsidRPr="00D75F07">
              <w:rPr>
                <w:rFonts w:ascii="Arial" w:hAnsi="Arial" w:cs="Arial"/>
                <w:bCs/>
                <w:sz w:val="22"/>
                <w:szCs w:val="22"/>
              </w:rPr>
              <w:t>A/s. LT13 7044 0600 01749259</w:t>
            </w:r>
          </w:p>
          <w:p w14:paraId="3B14CD16" w14:textId="77777777" w:rsidR="008E59A0" w:rsidRDefault="008E59A0" w:rsidP="00D074E3">
            <w:pPr>
              <w:rPr>
                <w:rFonts w:ascii="Arial" w:hAnsi="Arial" w:cs="Arial"/>
                <w:bCs/>
                <w:sz w:val="22"/>
                <w:szCs w:val="22"/>
              </w:rPr>
            </w:pPr>
            <w:r w:rsidRPr="008E59A0">
              <w:rPr>
                <w:rFonts w:ascii="Arial" w:hAnsi="Arial" w:cs="Arial"/>
                <w:bCs/>
                <w:sz w:val="22"/>
                <w:szCs w:val="22"/>
              </w:rPr>
              <w:t>PVM mokėtojo kodas LT100005808219</w:t>
            </w:r>
          </w:p>
          <w:p w14:paraId="0713A49B" w14:textId="2B32796C" w:rsidR="008E59A0" w:rsidRDefault="008E59A0" w:rsidP="00D074E3">
            <w:pPr>
              <w:rPr>
                <w:rFonts w:ascii="Arial" w:hAnsi="Arial" w:cs="Arial"/>
                <w:bCs/>
                <w:sz w:val="22"/>
                <w:szCs w:val="22"/>
              </w:rPr>
            </w:pPr>
          </w:p>
          <w:p w14:paraId="4A68E0ED" w14:textId="3489C2E2" w:rsidR="008E59A0" w:rsidRDefault="008E59A0" w:rsidP="00D074E3">
            <w:pPr>
              <w:rPr>
                <w:rFonts w:ascii="Arial" w:hAnsi="Arial" w:cs="Arial"/>
                <w:bCs/>
                <w:sz w:val="22"/>
                <w:szCs w:val="22"/>
              </w:rPr>
            </w:pPr>
          </w:p>
          <w:p w14:paraId="24062953" w14:textId="77777777" w:rsidR="008E59A0" w:rsidRDefault="008E59A0" w:rsidP="00D074E3">
            <w:pPr>
              <w:rPr>
                <w:rFonts w:ascii="Arial" w:hAnsi="Arial" w:cs="Arial"/>
                <w:bCs/>
                <w:sz w:val="22"/>
                <w:szCs w:val="22"/>
              </w:rPr>
            </w:pPr>
          </w:p>
          <w:p w14:paraId="63AFB7F2" w14:textId="0C86FB35" w:rsidR="008E59A0" w:rsidRDefault="008E59A0" w:rsidP="00D074E3">
            <w:pPr>
              <w:rPr>
                <w:rFonts w:ascii="Arial" w:hAnsi="Arial" w:cs="Arial"/>
                <w:bCs/>
                <w:sz w:val="22"/>
                <w:szCs w:val="22"/>
              </w:rPr>
            </w:pPr>
            <w:r w:rsidRPr="008E59A0">
              <w:rPr>
                <w:rFonts w:ascii="Arial" w:hAnsi="Arial" w:cs="Arial"/>
                <w:bCs/>
                <w:sz w:val="22"/>
                <w:szCs w:val="22"/>
              </w:rPr>
              <w:t>Direktorius</w:t>
            </w:r>
          </w:p>
          <w:p w14:paraId="315FDCDF" w14:textId="7FA5E281" w:rsidR="000211D7" w:rsidRDefault="000211D7" w:rsidP="00D074E3">
            <w:pPr>
              <w:rPr>
                <w:rFonts w:ascii="Arial" w:hAnsi="Arial" w:cs="Arial"/>
                <w:bCs/>
                <w:sz w:val="22"/>
                <w:szCs w:val="22"/>
              </w:rPr>
            </w:pPr>
            <w:proofErr w:type="spellStart"/>
            <w:r w:rsidRPr="000211D7">
              <w:rPr>
                <w:rFonts w:ascii="Arial" w:hAnsi="Arial" w:cs="Arial"/>
                <w:bCs/>
                <w:sz w:val="22"/>
                <w:szCs w:val="22"/>
              </w:rPr>
              <w:t>Tadeuš</w:t>
            </w:r>
            <w:proofErr w:type="spellEnd"/>
            <w:r w:rsidRPr="000211D7">
              <w:rPr>
                <w:rFonts w:ascii="Arial" w:hAnsi="Arial" w:cs="Arial"/>
                <w:bCs/>
                <w:sz w:val="22"/>
                <w:szCs w:val="22"/>
              </w:rPr>
              <w:t xml:space="preserve"> </w:t>
            </w:r>
            <w:proofErr w:type="spellStart"/>
            <w:r w:rsidRPr="000211D7">
              <w:rPr>
                <w:rFonts w:ascii="Arial" w:hAnsi="Arial" w:cs="Arial"/>
                <w:bCs/>
                <w:sz w:val="22"/>
                <w:szCs w:val="22"/>
              </w:rPr>
              <w:t>Podvorski</w:t>
            </w:r>
            <w:proofErr w:type="spellEnd"/>
          </w:p>
          <w:p w14:paraId="19EF6EC5" w14:textId="11793171" w:rsidR="00AC3323" w:rsidRDefault="00AC3323" w:rsidP="00D074E3">
            <w:pPr>
              <w:rPr>
                <w:rFonts w:ascii="Arial" w:hAnsi="Arial" w:cs="Arial"/>
                <w:bCs/>
                <w:sz w:val="22"/>
                <w:szCs w:val="22"/>
              </w:rPr>
            </w:pPr>
          </w:p>
          <w:p w14:paraId="716A8687" w14:textId="013B6F43" w:rsidR="00AC3323" w:rsidRDefault="00AC3323" w:rsidP="00D074E3">
            <w:pPr>
              <w:rPr>
                <w:rFonts w:ascii="Arial" w:hAnsi="Arial" w:cs="Arial"/>
                <w:bCs/>
                <w:sz w:val="22"/>
                <w:szCs w:val="22"/>
              </w:rPr>
            </w:pPr>
            <w:proofErr w:type="spellStart"/>
            <w:r>
              <w:rPr>
                <w:rFonts w:ascii="Arial" w:hAnsi="Arial" w:cs="Arial"/>
                <w:bCs/>
                <w:sz w:val="22"/>
                <w:szCs w:val="22"/>
              </w:rPr>
              <w:t>Prokuristas</w:t>
            </w:r>
            <w:proofErr w:type="spellEnd"/>
          </w:p>
          <w:p w14:paraId="53ECBF21" w14:textId="16C6CCE9" w:rsidR="000211D7" w:rsidRPr="00AA5CB4" w:rsidRDefault="000211D7" w:rsidP="00D074E3">
            <w:pPr>
              <w:rPr>
                <w:rFonts w:ascii="Arial" w:hAnsi="Arial" w:cs="Arial"/>
                <w:bCs/>
                <w:sz w:val="22"/>
                <w:szCs w:val="22"/>
              </w:rPr>
            </w:pPr>
          </w:p>
        </w:tc>
      </w:tr>
    </w:tbl>
    <w:p w14:paraId="427F5A23" w14:textId="77777777" w:rsidR="008237EF" w:rsidRPr="00AA5CB4" w:rsidRDefault="008237EF" w:rsidP="008237EF">
      <w:pPr>
        <w:jc w:val="center"/>
        <w:rPr>
          <w:rFonts w:ascii="Arial" w:hAnsi="Arial" w:cs="Arial"/>
          <w:b/>
          <w:sz w:val="22"/>
          <w:szCs w:val="22"/>
        </w:rPr>
      </w:pPr>
    </w:p>
    <w:p w14:paraId="2AB1D0B3" w14:textId="77777777" w:rsidR="008237EF" w:rsidRPr="00AA5CB4" w:rsidRDefault="008237EF" w:rsidP="008237EF">
      <w:pPr>
        <w:jc w:val="center"/>
        <w:rPr>
          <w:rFonts w:ascii="Arial" w:hAnsi="Arial" w:cs="Arial"/>
          <w:b/>
          <w:sz w:val="22"/>
          <w:szCs w:val="22"/>
        </w:rPr>
      </w:pPr>
    </w:p>
    <w:p w14:paraId="02A030A8" w14:textId="77777777" w:rsidR="008237EF" w:rsidRPr="00AA5CB4" w:rsidRDefault="008237EF" w:rsidP="008237EF">
      <w:pPr>
        <w:jc w:val="center"/>
        <w:rPr>
          <w:rFonts w:ascii="Arial" w:hAnsi="Arial" w:cs="Arial"/>
          <w:b/>
          <w:sz w:val="22"/>
          <w:szCs w:val="22"/>
        </w:rPr>
      </w:pPr>
    </w:p>
    <w:p w14:paraId="56775766" w14:textId="77777777" w:rsidR="008237EF" w:rsidRPr="00AA5CB4" w:rsidRDefault="008237EF" w:rsidP="008237EF">
      <w:pPr>
        <w:jc w:val="both"/>
        <w:rPr>
          <w:rFonts w:ascii="Arial" w:hAnsi="Arial" w:cs="Arial"/>
          <w:b/>
          <w:bCs/>
          <w:sz w:val="22"/>
          <w:szCs w:val="22"/>
        </w:rPr>
      </w:pPr>
    </w:p>
    <w:p w14:paraId="3B60D101" w14:textId="6A4F94CD" w:rsidR="008237EF" w:rsidRPr="00AA5CB4" w:rsidRDefault="008237EF" w:rsidP="008237EF">
      <w:pPr>
        <w:jc w:val="both"/>
        <w:rPr>
          <w:rFonts w:ascii="Arial" w:hAnsi="Arial" w:cs="Arial"/>
          <w:sz w:val="22"/>
          <w:szCs w:val="22"/>
        </w:rPr>
      </w:pPr>
      <w:r w:rsidRPr="00AA5CB4">
        <w:rPr>
          <w:rFonts w:ascii="Arial" w:hAnsi="Arial" w:cs="Arial"/>
          <w:sz w:val="22"/>
          <w:szCs w:val="22"/>
        </w:rPr>
        <w:t xml:space="preserve">Sutarties rengėja ir už ataskaitų paskelbimą atsakingas asmuo: </w:t>
      </w:r>
      <w:r w:rsidR="00094663" w:rsidRPr="00094663">
        <w:rPr>
          <w:rFonts w:ascii="Arial" w:hAnsi="Arial" w:cs="Arial"/>
          <w:sz w:val="22"/>
          <w:szCs w:val="22"/>
        </w:rPr>
        <w:t xml:space="preserve">AB „Lietuvos geležinkeliai“ </w:t>
      </w:r>
      <w:r w:rsidR="000C4918" w:rsidRPr="000C4918">
        <w:rPr>
          <w:rFonts w:ascii="Arial" w:hAnsi="Arial" w:cs="Arial"/>
          <w:sz w:val="22"/>
          <w:szCs w:val="22"/>
        </w:rPr>
        <w:t>Pirkimo paslaugų centro Pirkimų organizatorių grupės projektų vadovė</w:t>
      </w:r>
      <w:r w:rsidR="0038187A">
        <w:rPr>
          <w:rFonts w:ascii="Arial" w:hAnsi="Arial" w:cs="Arial"/>
          <w:sz w:val="22"/>
          <w:szCs w:val="22"/>
        </w:rPr>
        <w:t xml:space="preserve"> </w:t>
      </w:r>
    </w:p>
    <w:p w14:paraId="0C3EE1E4" w14:textId="1C4B8832" w:rsidR="008237EF" w:rsidRPr="00AA5CB4" w:rsidRDefault="008237EF" w:rsidP="008237EF">
      <w:pPr>
        <w:jc w:val="both"/>
        <w:rPr>
          <w:rFonts w:ascii="Arial" w:hAnsi="Arial" w:cs="Arial"/>
          <w:sz w:val="22"/>
          <w:szCs w:val="22"/>
        </w:rPr>
      </w:pPr>
      <w:r w:rsidRPr="00AA5CB4">
        <w:rPr>
          <w:rFonts w:ascii="Arial" w:hAnsi="Arial" w:cs="Arial"/>
          <w:sz w:val="22"/>
          <w:szCs w:val="22"/>
        </w:rPr>
        <w:t xml:space="preserve">Už Sutarties vykdymą ir mokėjimo priminimų per E-sąskaitą priėmimą atsakingas asmuo: </w:t>
      </w:r>
      <w:bookmarkStart w:id="20" w:name="_Hlk54767616"/>
      <w:r w:rsidRPr="00AA5CB4">
        <w:rPr>
          <w:rFonts w:ascii="Arial" w:hAnsi="Arial" w:cs="Arial"/>
          <w:sz w:val="22"/>
          <w:szCs w:val="22"/>
        </w:rPr>
        <w:t xml:space="preserve">AB „Lietuvos geležinkeliai“ </w:t>
      </w:r>
      <w:bookmarkEnd w:id="20"/>
      <w:r w:rsidRPr="00AA5CB4">
        <w:rPr>
          <w:rFonts w:ascii="Arial" w:hAnsi="Arial" w:cs="Arial"/>
          <w:sz w:val="22"/>
          <w:szCs w:val="22"/>
        </w:rPr>
        <w:t xml:space="preserve">Saugos ir rizikų valdymo departamento Aktyvų saugos skyriaus </w:t>
      </w:r>
      <w:r w:rsidR="0038187A">
        <w:rPr>
          <w:rFonts w:ascii="Arial" w:hAnsi="Arial" w:cs="Arial"/>
          <w:sz w:val="22"/>
          <w:szCs w:val="22"/>
        </w:rPr>
        <w:t xml:space="preserve"> </w:t>
      </w:r>
    </w:p>
    <w:p w14:paraId="636CA917" w14:textId="77777777" w:rsidR="008237EF" w:rsidRPr="00AA5CB4" w:rsidRDefault="008237EF" w:rsidP="008237EF">
      <w:pPr>
        <w:jc w:val="both"/>
        <w:rPr>
          <w:rFonts w:ascii="Arial" w:hAnsi="Arial" w:cs="Arial"/>
          <w:bCs/>
          <w:sz w:val="22"/>
          <w:szCs w:val="22"/>
        </w:rPr>
      </w:pPr>
    </w:p>
    <w:p w14:paraId="5A9FB936" w14:textId="77777777" w:rsidR="008237EF" w:rsidRDefault="008237EF" w:rsidP="008237EF">
      <w:pPr>
        <w:jc w:val="both"/>
        <w:rPr>
          <w:rFonts w:ascii="Arial" w:hAnsi="Arial" w:cs="Arial"/>
          <w:bCs/>
          <w:sz w:val="22"/>
          <w:szCs w:val="22"/>
        </w:rPr>
      </w:pPr>
      <w:r w:rsidRPr="00AA5CB4">
        <w:rPr>
          <w:rFonts w:ascii="Arial" w:hAnsi="Arial" w:cs="Arial"/>
          <w:bCs/>
          <w:sz w:val="22"/>
          <w:szCs w:val="22"/>
        </w:rPr>
        <w:t>Įteikti: PC, FA, SRVD, L</w:t>
      </w:r>
      <w:r>
        <w:rPr>
          <w:rFonts w:ascii="Arial" w:hAnsi="Arial" w:cs="Arial"/>
          <w:bCs/>
          <w:sz w:val="22"/>
          <w:szCs w:val="22"/>
        </w:rPr>
        <w:t>T</w:t>
      </w:r>
      <w:r w:rsidRPr="00AA5CB4">
        <w:rPr>
          <w:rFonts w:ascii="Arial" w:hAnsi="Arial" w:cs="Arial"/>
          <w:bCs/>
          <w:sz w:val="22"/>
          <w:szCs w:val="22"/>
        </w:rPr>
        <w:t xml:space="preserve">G </w:t>
      </w:r>
      <w:proofErr w:type="spellStart"/>
      <w:r w:rsidRPr="00AA5CB4">
        <w:rPr>
          <w:rFonts w:ascii="Arial" w:hAnsi="Arial" w:cs="Arial"/>
          <w:bCs/>
          <w:sz w:val="22"/>
          <w:szCs w:val="22"/>
        </w:rPr>
        <w:t>Cargo</w:t>
      </w:r>
      <w:proofErr w:type="spellEnd"/>
      <w:r w:rsidRPr="00AA5CB4">
        <w:rPr>
          <w:rFonts w:ascii="Arial" w:hAnsi="Arial" w:cs="Arial"/>
          <w:bCs/>
          <w:sz w:val="22"/>
          <w:szCs w:val="22"/>
        </w:rPr>
        <w:t>, L</w:t>
      </w:r>
      <w:r>
        <w:rPr>
          <w:rFonts w:ascii="Arial" w:hAnsi="Arial" w:cs="Arial"/>
          <w:bCs/>
          <w:sz w:val="22"/>
          <w:szCs w:val="22"/>
        </w:rPr>
        <w:t>TG Link</w:t>
      </w:r>
      <w:r w:rsidRPr="00AA5CB4">
        <w:rPr>
          <w:rFonts w:ascii="Arial" w:hAnsi="Arial" w:cs="Arial"/>
          <w:bCs/>
          <w:sz w:val="22"/>
          <w:szCs w:val="22"/>
        </w:rPr>
        <w:t>, L</w:t>
      </w:r>
      <w:r>
        <w:rPr>
          <w:rFonts w:ascii="Arial" w:hAnsi="Arial" w:cs="Arial"/>
          <w:bCs/>
          <w:sz w:val="22"/>
          <w:szCs w:val="22"/>
        </w:rPr>
        <w:t>T</w:t>
      </w:r>
      <w:r w:rsidRPr="00AA5CB4">
        <w:rPr>
          <w:rFonts w:ascii="Arial" w:hAnsi="Arial" w:cs="Arial"/>
          <w:bCs/>
          <w:sz w:val="22"/>
          <w:szCs w:val="22"/>
        </w:rPr>
        <w:t>G</w:t>
      </w:r>
      <w:r>
        <w:rPr>
          <w:rFonts w:ascii="Arial" w:hAnsi="Arial" w:cs="Arial"/>
          <w:bCs/>
          <w:sz w:val="22"/>
          <w:szCs w:val="22"/>
        </w:rPr>
        <w:t xml:space="preserve"> </w:t>
      </w:r>
      <w:proofErr w:type="spellStart"/>
      <w:r w:rsidRPr="00AA5CB4">
        <w:rPr>
          <w:rFonts w:ascii="Arial" w:hAnsi="Arial" w:cs="Arial"/>
          <w:bCs/>
          <w:sz w:val="22"/>
          <w:szCs w:val="22"/>
        </w:rPr>
        <w:t>I</w:t>
      </w:r>
      <w:r>
        <w:rPr>
          <w:rFonts w:ascii="Arial" w:hAnsi="Arial" w:cs="Arial"/>
          <w:bCs/>
          <w:sz w:val="22"/>
          <w:szCs w:val="22"/>
        </w:rPr>
        <w:t>nfra</w:t>
      </w:r>
      <w:proofErr w:type="spellEnd"/>
      <w:r w:rsidRPr="00AA5CB4">
        <w:rPr>
          <w:rFonts w:ascii="Arial" w:hAnsi="Arial" w:cs="Arial"/>
          <w:bCs/>
          <w:sz w:val="22"/>
          <w:szCs w:val="22"/>
        </w:rPr>
        <w:t xml:space="preserve">, </w:t>
      </w:r>
      <w:r>
        <w:rPr>
          <w:rFonts w:ascii="Arial" w:hAnsi="Arial" w:cs="Arial"/>
          <w:bCs/>
          <w:sz w:val="22"/>
          <w:szCs w:val="22"/>
        </w:rPr>
        <w:t xml:space="preserve">VLRD, </w:t>
      </w:r>
      <w:r w:rsidRPr="00AA5CB4">
        <w:rPr>
          <w:rFonts w:ascii="Arial" w:hAnsi="Arial" w:cs="Arial"/>
          <w:bCs/>
          <w:sz w:val="22"/>
          <w:szCs w:val="22"/>
        </w:rPr>
        <w:t>GTC.</w:t>
      </w:r>
    </w:p>
    <w:p w14:paraId="3C912F00" w14:textId="69FDED0B" w:rsidR="008237EF" w:rsidRPr="00AA5CB4" w:rsidRDefault="008237EF" w:rsidP="008237EF">
      <w:pPr>
        <w:jc w:val="both"/>
        <w:rPr>
          <w:rFonts w:ascii="Arial" w:hAnsi="Arial" w:cs="Arial"/>
          <w:bCs/>
          <w:sz w:val="22"/>
          <w:szCs w:val="22"/>
        </w:rPr>
      </w:pPr>
      <w:r w:rsidRPr="00AA5CB4">
        <w:rPr>
          <w:rFonts w:ascii="Arial" w:hAnsi="Arial" w:cs="Arial"/>
          <w:bCs/>
          <w:sz w:val="22"/>
          <w:szCs w:val="22"/>
        </w:rPr>
        <w:t>Sutarties savininkas – SRVD</w:t>
      </w:r>
      <w:r w:rsidR="00C02025">
        <w:rPr>
          <w:rFonts w:ascii="Arial" w:hAnsi="Arial" w:cs="Arial"/>
          <w:bCs/>
          <w:sz w:val="22"/>
          <w:szCs w:val="22"/>
        </w:rPr>
        <w:t>.</w:t>
      </w:r>
    </w:p>
    <w:p w14:paraId="745C204B" w14:textId="475ECBF3" w:rsidR="00B649C6" w:rsidRPr="008237EF" w:rsidRDefault="00B649C6" w:rsidP="008237EF">
      <w:pPr>
        <w:tabs>
          <w:tab w:val="left" w:pos="540"/>
        </w:tabs>
        <w:spacing w:before="120" w:after="120"/>
        <w:rPr>
          <w:rFonts w:ascii="Arial" w:hAnsi="Arial" w:cs="Arial"/>
          <w:bCs/>
          <w:sz w:val="22"/>
          <w:szCs w:val="22"/>
        </w:rPr>
      </w:pPr>
    </w:p>
    <w:sectPr w:rsidR="00B649C6" w:rsidRPr="008237EF" w:rsidSect="00D27A17">
      <w:headerReference w:type="even" r:id="rId11"/>
      <w:headerReference w:type="default" r:id="rId12"/>
      <w:footerReference w:type="even" r:id="rId13"/>
      <w:footerReference w:type="default" r:id="rId14"/>
      <w:headerReference w:type="first" r:id="rId15"/>
      <w:footerReference w:type="first" r:id="rId16"/>
      <w:pgSz w:w="11906" w:h="16838"/>
      <w:pgMar w:top="1135" w:right="567" w:bottom="1134" w:left="1418"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62F407" w14:textId="77777777" w:rsidR="00E0075E" w:rsidRDefault="00E0075E" w:rsidP="00A814B4">
      <w:r>
        <w:separator/>
      </w:r>
    </w:p>
  </w:endnote>
  <w:endnote w:type="continuationSeparator" w:id="0">
    <w:p w14:paraId="583876BA" w14:textId="77777777" w:rsidR="00E0075E" w:rsidRDefault="00E0075E" w:rsidP="00A81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427AF" w14:textId="77777777" w:rsidR="00573333" w:rsidRDefault="00573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7F7E8" w14:textId="77777777" w:rsidR="00573333" w:rsidRDefault="005733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9D757" w14:textId="77777777" w:rsidR="00573333" w:rsidRDefault="00573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9EBE9" w14:textId="77777777" w:rsidR="00E0075E" w:rsidRDefault="00E0075E" w:rsidP="00A814B4">
      <w:r>
        <w:separator/>
      </w:r>
    </w:p>
  </w:footnote>
  <w:footnote w:type="continuationSeparator" w:id="0">
    <w:p w14:paraId="7E3204E2" w14:textId="77777777" w:rsidR="00E0075E" w:rsidRDefault="00E0075E" w:rsidP="00A814B4">
      <w:r>
        <w:continuationSeparator/>
      </w:r>
    </w:p>
  </w:footnote>
  <w:footnote w:id="1">
    <w:p w14:paraId="70517485" w14:textId="77777777" w:rsidR="00573333" w:rsidRPr="00BD0ED9" w:rsidRDefault="00573333" w:rsidP="00B649C6">
      <w:pPr>
        <w:jc w:val="both"/>
        <w:rPr>
          <w:rFonts w:eastAsia="Calibri"/>
        </w:rPr>
      </w:pPr>
      <w:r w:rsidRPr="008C2C6F">
        <w:rPr>
          <w:rStyle w:val="FootnoteReference"/>
        </w:rPr>
        <w:footnoteRef/>
      </w:r>
      <w:r w:rsidRPr="008C2C6F">
        <w:t xml:space="preserve"> </w:t>
      </w:r>
      <w:hyperlink r:id="rId1" w:history="1">
        <w:r w:rsidRPr="00E161F1">
          <w:rPr>
            <w:rStyle w:val="Hyperlink"/>
            <w:color w:val="000000"/>
          </w:rPr>
          <w:t>2014 m. vasario 26 d. Europos Parlamento ir Tarybos direktyva 2014/25/ES dėl subjektų, vykdančių veiklą vandens, energetikos, transporto ir pašto paslaugų sektoriuose, vykdomų pirkimų, kuria panaikinama Direktyva 2004/17/EB</w:t>
        </w:r>
      </w:hyperlink>
      <w:r w:rsidRPr="00E161F1">
        <w:rPr>
          <w:rStyle w:val="Hyperlink"/>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115D2" w14:textId="77777777" w:rsidR="00573333" w:rsidRDefault="005733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3812B" w14:textId="77777777" w:rsidR="00573333" w:rsidRDefault="00573333">
    <w:pPr>
      <w:pStyle w:val="Header"/>
      <w:jc w:val="center"/>
    </w:pPr>
    <w:r>
      <w:fldChar w:fldCharType="begin"/>
    </w:r>
    <w:r>
      <w:instrText xml:space="preserve"> PAGE   \* MERGEFORMAT </w:instrText>
    </w:r>
    <w:r>
      <w:fldChar w:fldCharType="separate"/>
    </w:r>
    <w:r>
      <w:rPr>
        <w:noProof/>
      </w:rPr>
      <w:t>6</w:t>
    </w:r>
    <w:r>
      <w:rPr>
        <w:noProof/>
      </w:rPr>
      <w:fldChar w:fldCharType="end"/>
    </w:r>
  </w:p>
  <w:p w14:paraId="2ABF0A31" w14:textId="77777777" w:rsidR="00573333" w:rsidRDefault="005733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D4966" w14:textId="77777777" w:rsidR="00573333" w:rsidRDefault="00573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4583A"/>
    <w:multiLevelType w:val="multilevel"/>
    <w:tmpl w:val="02445C56"/>
    <w:lvl w:ilvl="0">
      <w:start w:val="1"/>
      <w:numFmt w:val="bullet"/>
      <w:lvlText w:val=""/>
      <w:lvlJc w:val="left"/>
      <w:pPr>
        <w:ind w:left="540" w:hanging="540"/>
      </w:pPr>
      <w:rPr>
        <w:rFonts w:ascii="Symbol" w:hAnsi="Symbol" w:hint="default"/>
      </w:rPr>
    </w:lvl>
    <w:lvl w:ilvl="1">
      <w:start w:val="3"/>
      <w:numFmt w:val="decimal"/>
      <w:lvlText w:val="%1.%2."/>
      <w:lvlJc w:val="left"/>
      <w:pPr>
        <w:ind w:left="824" w:hanging="540"/>
      </w:pPr>
      <w:rPr>
        <w:rFonts w:hint="default"/>
      </w:rPr>
    </w:lvl>
    <w:lvl w:ilvl="2">
      <w:start w:val="1"/>
      <w:numFmt w:val="decimal"/>
      <w:lvlText w:val="%1.%2.%3."/>
      <w:lvlJc w:val="left"/>
      <w:pPr>
        <w:ind w:left="990" w:hanging="720"/>
      </w:pPr>
      <w:rPr>
        <w:rFonts w:hint="default"/>
        <w:color w:val="auto"/>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 w15:restartNumberingAfterBreak="0">
    <w:nsid w:val="02CE524A"/>
    <w:multiLevelType w:val="multilevel"/>
    <w:tmpl w:val="02445C56"/>
    <w:lvl w:ilvl="0">
      <w:start w:val="1"/>
      <w:numFmt w:val="bullet"/>
      <w:lvlText w:val=""/>
      <w:lvlJc w:val="left"/>
      <w:pPr>
        <w:ind w:left="540" w:hanging="540"/>
      </w:pPr>
      <w:rPr>
        <w:rFonts w:ascii="Symbol" w:hAnsi="Symbol" w:hint="default"/>
      </w:rPr>
    </w:lvl>
    <w:lvl w:ilvl="1">
      <w:start w:val="3"/>
      <w:numFmt w:val="decimal"/>
      <w:lvlText w:val="%1.%2."/>
      <w:lvlJc w:val="left"/>
      <w:pPr>
        <w:ind w:left="824" w:hanging="540"/>
      </w:pPr>
      <w:rPr>
        <w:rFonts w:hint="default"/>
      </w:rPr>
    </w:lvl>
    <w:lvl w:ilvl="2">
      <w:start w:val="1"/>
      <w:numFmt w:val="decimal"/>
      <w:lvlText w:val="%1.%2.%3."/>
      <w:lvlJc w:val="left"/>
      <w:pPr>
        <w:ind w:left="990" w:hanging="720"/>
      </w:pPr>
      <w:rPr>
        <w:rFonts w:hint="default"/>
        <w:color w:val="auto"/>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 w15:restartNumberingAfterBreak="0">
    <w:nsid w:val="0BEE56D8"/>
    <w:multiLevelType w:val="hybridMultilevel"/>
    <w:tmpl w:val="CF101A3A"/>
    <w:lvl w:ilvl="0" w:tplc="3486524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F727C1"/>
    <w:multiLevelType w:val="hybridMultilevel"/>
    <w:tmpl w:val="C55ABDB4"/>
    <w:lvl w:ilvl="0" w:tplc="3486524C">
      <w:start w:val="1"/>
      <w:numFmt w:val="lowerLetter"/>
      <w:lvlText w:val="(%1)"/>
      <w:lvlJc w:val="left"/>
      <w:pPr>
        <w:ind w:left="754"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4" w15:restartNumberingAfterBreak="0">
    <w:nsid w:val="0FD648EE"/>
    <w:multiLevelType w:val="multilevel"/>
    <w:tmpl w:val="1FCA0066"/>
    <w:lvl w:ilvl="0">
      <w:start w:val="8"/>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45549A"/>
    <w:multiLevelType w:val="hybridMultilevel"/>
    <w:tmpl w:val="DB8AE136"/>
    <w:lvl w:ilvl="0" w:tplc="8962F79C">
      <w:numFmt w:val="bullet"/>
      <w:lvlText w:val="-"/>
      <w:lvlJc w:val="left"/>
      <w:pPr>
        <w:ind w:left="720" w:hanging="360"/>
      </w:pPr>
      <w:rPr>
        <w:rFonts w:ascii="Times New Roman" w:eastAsia="Times New Roman" w:hAnsi="Times New Roman" w:cs="Times New Roman" w:hint="default"/>
        <w:sz w:val="24"/>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A8257C"/>
    <w:multiLevelType w:val="hybridMultilevel"/>
    <w:tmpl w:val="6BFADB2A"/>
    <w:lvl w:ilvl="0" w:tplc="3486524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220748"/>
    <w:multiLevelType w:val="hybridMultilevel"/>
    <w:tmpl w:val="2A185696"/>
    <w:lvl w:ilvl="0" w:tplc="3486524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8B77C0"/>
    <w:multiLevelType w:val="multilevel"/>
    <w:tmpl w:val="AA0AC8B4"/>
    <w:lvl w:ilvl="0">
      <w:start w:val="9"/>
      <w:numFmt w:val="decimal"/>
      <w:lvlText w:val="%1."/>
      <w:lvlJc w:val="left"/>
      <w:pPr>
        <w:ind w:left="360" w:hanging="360"/>
      </w:pPr>
      <w:rPr>
        <w:rFonts w:hint="default"/>
        <w:color w:val="auto"/>
      </w:rPr>
    </w:lvl>
    <w:lvl w:ilvl="1">
      <w:start w:val="1"/>
      <w:numFmt w:val="decimal"/>
      <w:lvlText w:val="%1.%2."/>
      <w:lvlJc w:val="left"/>
      <w:pPr>
        <w:ind w:left="2912" w:hanging="360"/>
      </w:pPr>
      <w:rPr>
        <w:rFonts w:hint="default"/>
        <w:b w:val="0"/>
        <w:i w:val="0"/>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1910421A"/>
    <w:multiLevelType w:val="hybridMultilevel"/>
    <w:tmpl w:val="28BCF84A"/>
    <w:lvl w:ilvl="0" w:tplc="3486524C">
      <w:start w:val="1"/>
      <w:numFmt w:val="lowerLetter"/>
      <w:lvlText w:val="(%1)"/>
      <w:lvlJc w:val="left"/>
      <w:pPr>
        <w:ind w:left="1170" w:hanging="360"/>
      </w:pPr>
      <w:rPr>
        <w:rFonts w:hint="default"/>
      </w:rPr>
    </w:lvl>
    <w:lvl w:ilvl="1" w:tplc="04270019">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10" w15:restartNumberingAfterBreak="0">
    <w:nsid w:val="1B542B22"/>
    <w:multiLevelType w:val="hybridMultilevel"/>
    <w:tmpl w:val="F1644B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B22338"/>
    <w:multiLevelType w:val="multilevel"/>
    <w:tmpl w:val="A5E84866"/>
    <w:lvl w:ilvl="0">
      <w:start w:val="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2" w15:restartNumberingAfterBreak="0">
    <w:nsid w:val="1BBB1799"/>
    <w:multiLevelType w:val="hybridMultilevel"/>
    <w:tmpl w:val="150A9D4A"/>
    <w:lvl w:ilvl="0" w:tplc="3486524C">
      <w:start w:val="1"/>
      <w:numFmt w:val="lowerLetter"/>
      <w:lvlText w:val="(%1)"/>
      <w:lvlJc w:val="left"/>
      <w:pPr>
        <w:ind w:left="360" w:hanging="360"/>
      </w:pPr>
      <w:rPr>
        <w:rFonts w:hint="default"/>
      </w:rPr>
    </w:lvl>
    <w:lvl w:ilvl="1" w:tplc="5A6EB1AC">
      <w:start w:val="1"/>
      <w:numFmt w:val="lowerLetter"/>
      <w:lvlText w:val="(%2)"/>
      <w:lvlJc w:val="left"/>
      <w:pPr>
        <w:ind w:left="630" w:hanging="360"/>
      </w:pPr>
      <w:rPr>
        <w:rFonts w:hint="default"/>
      </w:r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18825E2"/>
    <w:multiLevelType w:val="hybridMultilevel"/>
    <w:tmpl w:val="78A86692"/>
    <w:lvl w:ilvl="0" w:tplc="3486524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7A4BFE"/>
    <w:multiLevelType w:val="multilevel"/>
    <w:tmpl w:val="02445C56"/>
    <w:lvl w:ilvl="0">
      <w:start w:val="1"/>
      <w:numFmt w:val="bullet"/>
      <w:lvlText w:val=""/>
      <w:lvlJc w:val="left"/>
      <w:pPr>
        <w:ind w:left="540" w:hanging="540"/>
      </w:pPr>
      <w:rPr>
        <w:rFonts w:ascii="Symbol" w:hAnsi="Symbol" w:hint="default"/>
      </w:rPr>
    </w:lvl>
    <w:lvl w:ilvl="1">
      <w:start w:val="3"/>
      <w:numFmt w:val="decimal"/>
      <w:lvlText w:val="%1.%2."/>
      <w:lvlJc w:val="left"/>
      <w:pPr>
        <w:ind w:left="824" w:hanging="540"/>
      </w:pPr>
      <w:rPr>
        <w:rFonts w:hint="default"/>
      </w:rPr>
    </w:lvl>
    <w:lvl w:ilvl="2">
      <w:start w:val="1"/>
      <w:numFmt w:val="decimal"/>
      <w:lvlText w:val="%1.%2.%3."/>
      <w:lvlJc w:val="left"/>
      <w:pPr>
        <w:ind w:left="990" w:hanging="720"/>
      </w:pPr>
      <w:rPr>
        <w:rFonts w:hint="default"/>
        <w:color w:val="auto"/>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5" w15:restartNumberingAfterBreak="0">
    <w:nsid w:val="25310A03"/>
    <w:multiLevelType w:val="hybridMultilevel"/>
    <w:tmpl w:val="81AE93BE"/>
    <w:lvl w:ilvl="0" w:tplc="05D4F96E">
      <w:start w:val="1"/>
      <w:numFmt w:val="low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6" w15:restartNumberingAfterBreak="0">
    <w:nsid w:val="262B6BCA"/>
    <w:multiLevelType w:val="hybridMultilevel"/>
    <w:tmpl w:val="07385DC2"/>
    <w:lvl w:ilvl="0" w:tplc="3486524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1D5AB3"/>
    <w:multiLevelType w:val="multilevel"/>
    <w:tmpl w:val="AC68A77A"/>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DCB6DDE"/>
    <w:multiLevelType w:val="hybridMultilevel"/>
    <w:tmpl w:val="6B063BDA"/>
    <w:lvl w:ilvl="0" w:tplc="3486524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7B1682"/>
    <w:multiLevelType w:val="multilevel"/>
    <w:tmpl w:val="7FA09440"/>
    <w:lvl w:ilvl="0">
      <w:start w:val="8"/>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6"/>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308634ED"/>
    <w:multiLevelType w:val="multilevel"/>
    <w:tmpl w:val="46E887B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9C5CFD"/>
    <w:multiLevelType w:val="hybridMultilevel"/>
    <w:tmpl w:val="3F46B710"/>
    <w:lvl w:ilvl="0" w:tplc="3486524C">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33411044"/>
    <w:multiLevelType w:val="hybridMultilevel"/>
    <w:tmpl w:val="F60E15C8"/>
    <w:lvl w:ilvl="0" w:tplc="08A88D4A">
      <w:start w:val="1"/>
      <w:numFmt w:val="lowerLetter"/>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62B5554"/>
    <w:multiLevelType w:val="hybridMultilevel"/>
    <w:tmpl w:val="5E46363E"/>
    <w:lvl w:ilvl="0" w:tplc="04270017">
      <w:start w:val="1"/>
      <w:numFmt w:val="lowerLetter"/>
      <w:lvlText w:val="%1)"/>
      <w:lvlJc w:val="left"/>
      <w:pPr>
        <w:ind w:left="720" w:hanging="360"/>
      </w:pPr>
    </w:lvl>
    <w:lvl w:ilvl="1" w:tplc="3486524C">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C0A0317"/>
    <w:multiLevelType w:val="hybridMultilevel"/>
    <w:tmpl w:val="8E2CB996"/>
    <w:lvl w:ilvl="0" w:tplc="8962F79C">
      <w:numFmt w:val="bullet"/>
      <w:lvlText w:val="-"/>
      <w:lvlJc w:val="left"/>
      <w:pPr>
        <w:ind w:left="720" w:hanging="360"/>
      </w:pPr>
      <w:rPr>
        <w:rFonts w:ascii="Times New Roman" w:eastAsia="Times New Roman" w:hAnsi="Times New Roman" w:cs="Times New Roman" w:hint="default"/>
        <w:sz w:val="24"/>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0652303"/>
    <w:multiLevelType w:val="multilevel"/>
    <w:tmpl w:val="E104FB0C"/>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1005E2F"/>
    <w:multiLevelType w:val="hybridMultilevel"/>
    <w:tmpl w:val="57C45B8C"/>
    <w:lvl w:ilvl="0" w:tplc="3486524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8C32058"/>
    <w:multiLevelType w:val="multilevel"/>
    <w:tmpl w:val="0810B79C"/>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004" w:hanging="720"/>
      </w:pPr>
      <w:rPr>
        <w:rFonts w:hint="default"/>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90F1A46"/>
    <w:multiLevelType w:val="multilevel"/>
    <w:tmpl w:val="D9A41F7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91D178B"/>
    <w:multiLevelType w:val="hybridMultilevel"/>
    <w:tmpl w:val="3A74C2AA"/>
    <w:lvl w:ilvl="0" w:tplc="5558A7FC">
      <w:start w:val="1"/>
      <w:numFmt w:val="lowerLetter"/>
      <w:lvlText w:val="(%1)"/>
      <w:lvlJc w:val="left"/>
      <w:pPr>
        <w:ind w:left="2595" w:hanging="1305"/>
      </w:pPr>
      <w:rPr>
        <w:rFonts w:hint="default"/>
      </w:rPr>
    </w:lvl>
    <w:lvl w:ilvl="1" w:tplc="8962F79C">
      <w:numFmt w:val="bullet"/>
      <w:lvlText w:val="-"/>
      <w:lvlJc w:val="left"/>
      <w:pPr>
        <w:ind w:left="1440" w:hanging="360"/>
      </w:pPr>
      <w:rPr>
        <w:rFonts w:ascii="Times New Roman" w:eastAsia="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975582F"/>
    <w:multiLevelType w:val="multilevel"/>
    <w:tmpl w:val="9A3EC7A4"/>
    <w:lvl w:ilvl="0">
      <w:start w:val="1"/>
      <w:numFmt w:val="decimal"/>
      <w:lvlText w:val="%1."/>
      <w:lvlJc w:val="left"/>
      <w:pPr>
        <w:ind w:left="4338" w:hanging="510"/>
      </w:pPr>
      <w:rPr>
        <w:rFonts w:hint="default"/>
        <w:b/>
        <w:lang w:val="lt-LT"/>
      </w:rPr>
    </w:lvl>
    <w:lvl w:ilvl="1">
      <w:start w:val="37"/>
      <w:numFmt w:val="decimal"/>
      <w:lvlText w:val="%2."/>
      <w:lvlJc w:val="left"/>
      <w:pPr>
        <w:ind w:left="510" w:hanging="51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C011651"/>
    <w:multiLevelType w:val="hybridMultilevel"/>
    <w:tmpl w:val="A1F0FFFA"/>
    <w:lvl w:ilvl="0" w:tplc="3486524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C2F7575"/>
    <w:multiLevelType w:val="multilevel"/>
    <w:tmpl w:val="C4C0B56E"/>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b w:val="0"/>
        <w:i w:val="0"/>
      </w:rPr>
    </w:lvl>
    <w:lvl w:ilvl="2">
      <w:start w:val="1"/>
      <w:numFmt w:val="decimal"/>
      <w:lvlText w:val="%1.%2.%3."/>
      <w:lvlJc w:val="left"/>
      <w:pPr>
        <w:ind w:left="1004"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EA55E39"/>
    <w:multiLevelType w:val="multilevel"/>
    <w:tmpl w:val="2A8451F0"/>
    <w:lvl w:ilvl="0">
      <w:start w:val="8"/>
      <w:numFmt w:val="decimal"/>
      <w:lvlText w:val="%1."/>
      <w:lvlJc w:val="left"/>
      <w:pPr>
        <w:ind w:left="540" w:hanging="540"/>
      </w:pPr>
      <w:rPr>
        <w:rFonts w:hint="default"/>
      </w:rPr>
    </w:lvl>
    <w:lvl w:ilvl="1">
      <w:start w:val="3"/>
      <w:numFmt w:val="decimal"/>
      <w:lvlText w:val="%1.%2."/>
      <w:lvlJc w:val="left"/>
      <w:pPr>
        <w:ind w:left="824" w:hanging="540"/>
      </w:pPr>
      <w:rPr>
        <w:rFonts w:hint="default"/>
      </w:rPr>
    </w:lvl>
    <w:lvl w:ilvl="2">
      <w:start w:val="1"/>
      <w:numFmt w:val="decimal"/>
      <w:lvlText w:val="%1.%2.%3."/>
      <w:lvlJc w:val="left"/>
      <w:pPr>
        <w:ind w:left="990" w:hanging="720"/>
      </w:pPr>
      <w:rPr>
        <w:rFonts w:hint="default"/>
        <w:color w:val="auto"/>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4" w15:restartNumberingAfterBreak="0">
    <w:nsid w:val="5239208F"/>
    <w:multiLevelType w:val="hybridMultilevel"/>
    <w:tmpl w:val="91280E54"/>
    <w:lvl w:ilvl="0" w:tplc="3486524C">
      <w:start w:val="1"/>
      <w:numFmt w:val="lowerLetter"/>
      <w:lvlText w:val="(%1)"/>
      <w:lvlJc w:val="left"/>
      <w:pPr>
        <w:ind w:left="720" w:hanging="360"/>
      </w:pPr>
      <w:rPr>
        <w:rFonts w:hint="default"/>
      </w:rPr>
    </w:lvl>
    <w:lvl w:ilvl="1" w:tplc="3486524C">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4546338"/>
    <w:multiLevelType w:val="hybridMultilevel"/>
    <w:tmpl w:val="2D103E8A"/>
    <w:lvl w:ilvl="0" w:tplc="82A42CA4">
      <w:start w:val="1"/>
      <w:numFmt w:val="lowerRoman"/>
      <w:lvlText w:val="(%1)"/>
      <w:lvlJc w:val="left"/>
      <w:pPr>
        <w:ind w:left="1617" w:firstLine="0"/>
      </w:pPr>
      <w:rPr>
        <w:rFonts w:ascii="Arial" w:eastAsia="Arial" w:hAnsi="Arial" w:cs="Arial"/>
        <w:b w:val="0"/>
        <w:i w:val="0"/>
        <w:strike w:val="0"/>
        <w:dstrike w:val="0"/>
        <w:color w:val="000000"/>
        <w:sz w:val="17"/>
        <w:szCs w:val="17"/>
        <w:u w:val="none" w:color="000000"/>
        <w:effect w:val="none"/>
        <w:bdr w:val="none" w:sz="0" w:space="0" w:color="auto" w:frame="1"/>
        <w:vertAlign w:val="baseline"/>
      </w:rPr>
    </w:lvl>
    <w:lvl w:ilvl="1" w:tplc="F0685C68">
      <w:start w:val="1"/>
      <w:numFmt w:val="lowerLetter"/>
      <w:lvlText w:val="%2"/>
      <w:lvlJc w:val="left"/>
      <w:pPr>
        <w:ind w:left="1644" w:firstLine="0"/>
      </w:pPr>
      <w:rPr>
        <w:rFonts w:ascii="Arial" w:eastAsia="Arial" w:hAnsi="Arial" w:cs="Arial"/>
        <w:b w:val="0"/>
        <w:i w:val="0"/>
        <w:strike w:val="0"/>
        <w:dstrike w:val="0"/>
        <w:color w:val="000000"/>
        <w:sz w:val="17"/>
        <w:szCs w:val="17"/>
        <w:u w:val="none" w:color="000000"/>
        <w:effect w:val="none"/>
        <w:bdr w:val="none" w:sz="0" w:space="0" w:color="auto" w:frame="1"/>
        <w:vertAlign w:val="baseline"/>
      </w:rPr>
    </w:lvl>
    <w:lvl w:ilvl="2" w:tplc="65C478D8">
      <w:start w:val="1"/>
      <w:numFmt w:val="lowerRoman"/>
      <w:lvlText w:val="%3"/>
      <w:lvlJc w:val="left"/>
      <w:pPr>
        <w:ind w:left="2364" w:firstLine="0"/>
      </w:pPr>
      <w:rPr>
        <w:rFonts w:ascii="Arial" w:eastAsia="Arial" w:hAnsi="Arial" w:cs="Arial"/>
        <w:b w:val="0"/>
        <w:i w:val="0"/>
        <w:strike w:val="0"/>
        <w:dstrike w:val="0"/>
        <w:color w:val="000000"/>
        <w:sz w:val="17"/>
        <w:szCs w:val="17"/>
        <w:u w:val="none" w:color="000000"/>
        <w:effect w:val="none"/>
        <w:bdr w:val="none" w:sz="0" w:space="0" w:color="auto" w:frame="1"/>
        <w:vertAlign w:val="baseline"/>
      </w:rPr>
    </w:lvl>
    <w:lvl w:ilvl="3" w:tplc="75DC188A">
      <w:start w:val="1"/>
      <w:numFmt w:val="decimal"/>
      <w:lvlText w:val="%4"/>
      <w:lvlJc w:val="left"/>
      <w:pPr>
        <w:ind w:left="3084" w:firstLine="0"/>
      </w:pPr>
      <w:rPr>
        <w:rFonts w:ascii="Arial" w:eastAsia="Arial" w:hAnsi="Arial" w:cs="Arial"/>
        <w:b w:val="0"/>
        <w:i w:val="0"/>
        <w:strike w:val="0"/>
        <w:dstrike w:val="0"/>
        <w:color w:val="000000"/>
        <w:sz w:val="17"/>
        <w:szCs w:val="17"/>
        <w:u w:val="none" w:color="000000"/>
        <w:effect w:val="none"/>
        <w:bdr w:val="none" w:sz="0" w:space="0" w:color="auto" w:frame="1"/>
        <w:vertAlign w:val="baseline"/>
      </w:rPr>
    </w:lvl>
    <w:lvl w:ilvl="4" w:tplc="D02CE660">
      <w:start w:val="1"/>
      <w:numFmt w:val="lowerLetter"/>
      <w:lvlText w:val="%5"/>
      <w:lvlJc w:val="left"/>
      <w:pPr>
        <w:ind w:left="3804" w:firstLine="0"/>
      </w:pPr>
      <w:rPr>
        <w:rFonts w:ascii="Arial" w:eastAsia="Arial" w:hAnsi="Arial" w:cs="Arial"/>
        <w:b w:val="0"/>
        <w:i w:val="0"/>
        <w:strike w:val="0"/>
        <w:dstrike w:val="0"/>
        <w:color w:val="000000"/>
        <w:sz w:val="17"/>
        <w:szCs w:val="17"/>
        <w:u w:val="none" w:color="000000"/>
        <w:effect w:val="none"/>
        <w:bdr w:val="none" w:sz="0" w:space="0" w:color="auto" w:frame="1"/>
        <w:vertAlign w:val="baseline"/>
      </w:rPr>
    </w:lvl>
    <w:lvl w:ilvl="5" w:tplc="B734B5EA">
      <w:start w:val="1"/>
      <w:numFmt w:val="lowerRoman"/>
      <w:lvlText w:val="%6"/>
      <w:lvlJc w:val="left"/>
      <w:pPr>
        <w:ind w:left="4524" w:firstLine="0"/>
      </w:pPr>
      <w:rPr>
        <w:rFonts w:ascii="Arial" w:eastAsia="Arial" w:hAnsi="Arial" w:cs="Arial"/>
        <w:b w:val="0"/>
        <w:i w:val="0"/>
        <w:strike w:val="0"/>
        <w:dstrike w:val="0"/>
        <w:color w:val="000000"/>
        <w:sz w:val="17"/>
        <w:szCs w:val="17"/>
        <w:u w:val="none" w:color="000000"/>
        <w:effect w:val="none"/>
        <w:bdr w:val="none" w:sz="0" w:space="0" w:color="auto" w:frame="1"/>
        <w:vertAlign w:val="baseline"/>
      </w:rPr>
    </w:lvl>
    <w:lvl w:ilvl="6" w:tplc="64FA4D36">
      <w:start w:val="1"/>
      <w:numFmt w:val="decimal"/>
      <w:lvlText w:val="%7"/>
      <w:lvlJc w:val="left"/>
      <w:pPr>
        <w:ind w:left="5244" w:firstLine="0"/>
      </w:pPr>
      <w:rPr>
        <w:rFonts w:ascii="Arial" w:eastAsia="Arial" w:hAnsi="Arial" w:cs="Arial"/>
        <w:b w:val="0"/>
        <w:i w:val="0"/>
        <w:strike w:val="0"/>
        <w:dstrike w:val="0"/>
        <w:color w:val="000000"/>
        <w:sz w:val="17"/>
        <w:szCs w:val="17"/>
        <w:u w:val="none" w:color="000000"/>
        <w:effect w:val="none"/>
        <w:bdr w:val="none" w:sz="0" w:space="0" w:color="auto" w:frame="1"/>
        <w:vertAlign w:val="baseline"/>
      </w:rPr>
    </w:lvl>
    <w:lvl w:ilvl="7" w:tplc="75EC5E3A">
      <w:start w:val="1"/>
      <w:numFmt w:val="lowerLetter"/>
      <w:lvlText w:val="%8"/>
      <w:lvlJc w:val="left"/>
      <w:pPr>
        <w:ind w:left="5964" w:firstLine="0"/>
      </w:pPr>
      <w:rPr>
        <w:rFonts w:ascii="Arial" w:eastAsia="Arial" w:hAnsi="Arial" w:cs="Arial"/>
        <w:b w:val="0"/>
        <w:i w:val="0"/>
        <w:strike w:val="0"/>
        <w:dstrike w:val="0"/>
        <w:color w:val="000000"/>
        <w:sz w:val="17"/>
        <w:szCs w:val="17"/>
        <w:u w:val="none" w:color="000000"/>
        <w:effect w:val="none"/>
        <w:bdr w:val="none" w:sz="0" w:space="0" w:color="auto" w:frame="1"/>
        <w:vertAlign w:val="baseline"/>
      </w:rPr>
    </w:lvl>
    <w:lvl w:ilvl="8" w:tplc="5028731E">
      <w:start w:val="1"/>
      <w:numFmt w:val="lowerRoman"/>
      <w:lvlText w:val="%9"/>
      <w:lvlJc w:val="left"/>
      <w:pPr>
        <w:ind w:left="6684" w:firstLine="0"/>
      </w:pPr>
      <w:rPr>
        <w:rFonts w:ascii="Arial" w:eastAsia="Arial" w:hAnsi="Arial" w:cs="Arial"/>
        <w:b w:val="0"/>
        <w:i w:val="0"/>
        <w:strike w:val="0"/>
        <w:dstrike w:val="0"/>
        <w:color w:val="000000"/>
        <w:sz w:val="17"/>
        <w:szCs w:val="17"/>
        <w:u w:val="none" w:color="000000"/>
        <w:effect w:val="none"/>
        <w:bdr w:val="none" w:sz="0" w:space="0" w:color="auto" w:frame="1"/>
        <w:vertAlign w:val="baseline"/>
      </w:rPr>
    </w:lvl>
  </w:abstractNum>
  <w:abstractNum w:abstractNumId="36" w15:restartNumberingAfterBreak="0">
    <w:nsid w:val="574B280E"/>
    <w:multiLevelType w:val="hybridMultilevel"/>
    <w:tmpl w:val="932EBF8A"/>
    <w:lvl w:ilvl="0" w:tplc="3486524C">
      <w:start w:val="1"/>
      <w:numFmt w:val="lowerLetter"/>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15:restartNumberingAfterBreak="0">
    <w:nsid w:val="5A8D2921"/>
    <w:multiLevelType w:val="multilevel"/>
    <w:tmpl w:val="0CE866E8"/>
    <w:lvl w:ilvl="0">
      <w:start w:val="1"/>
      <w:numFmt w:val="decimal"/>
      <w:lvlText w:val="%1."/>
      <w:lvlJc w:val="left"/>
      <w:pPr>
        <w:ind w:left="4338" w:hanging="510"/>
      </w:pPr>
      <w:rPr>
        <w:rFonts w:hint="default"/>
        <w:b w:val="0"/>
        <w:i w:val="0"/>
        <w:lang w:val="lt-LT"/>
      </w:rPr>
    </w:lvl>
    <w:lvl w:ilvl="1">
      <w:start w:val="1"/>
      <w:numFmt w:val="decimal"/>
      <w:lvlText w:val="%1.%2."/>
      <w:lvlJc w:val="left"/>
      <w:pPr>
        <w:ind w:left="936" w:hanging="51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E104517"/>
    <w:multiLevelType w:val="multilevel"/>
    <w:tmpl w:val="8D126908"/>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FAF1028"/>
    <w:multiLevelType w:val="multilevel"/>
    <w:tmpl w:val="0A48B6DE"/>
    <w:lvl w:ilvl="0">
      <w:start w:val="8"/>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34C172E"/>
    <w:multiLevelType w:val="hybridMultilevel"/>
    <w:tmpl w:val="1A545654"/>
    <w:lvl w:ilvl="0" w:tplc="1C7C42D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4151EB"/>
    <w:multiLevelType w:val="hybridMultilevel"/>
    <w:tmpl w:val="F7BC9BBC"/>
    <w:lvl w:ilvl="0" w:tplc="5558A7FC">
      <w:start w:val="1"/>
      <w:numFmt w:val="lowerLetter"/>
      <w:lvlText w:val="(%1)"/>
      <w:lvlJc w:val="left"/>
      <w:pPr>
        <w:ind w:left="2595" w:hanging="1305"/>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2" w15:restartNumberingAfterBreak="0">
    <w:nsid w:val="673B224E"/>
    <w:multiLevelType w:val="hybridMultilevel"/>
    <w:tmpl w:val="E7509FD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7DF2EF7"/>
    <w:multiLevelType w:val="multilevel"/>
    <w:tmpl w:val="FA5AEA4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9E00BC4"/>
    <w:multiLevelType w:val="multilevel"/>
    <w:tmpl w:val="044C5852"/>
    <w:lvl w:ilvl="0">
      <w:start w:val="17"/>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5" w15:restartNumberingAfterBreak="0">
    <w:nsid w:val="6A6B5EE4"/>
    <w:multiLevelType w:val="hybridMultilevel"/>
    <w:tmpl w:val="BAB655A2"/>
    <w:lvl w:ilvl="0" w:tplc="A3940BE6">
      <w:start w:val="1"/>
      <w:numFmt w:val="lowerRoman"/>
      <w:lvlText w:val="(%1)"/>
      <w:lvlJc w:val="left"/>
      <w:pPr>
        <w:ind w:left="1287" w:hanging="720"/>
      </w:pPr>
      <w:rPr>
        <w:rFonts w:cs="Calibri" w:hint="default"/>
        <w:i/>
        <w:color w:val="000000"/>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6" w15:restartNumberingAfterBreak="0">
    <w:nsid w:val="6C821084"/>
    <w:multiLevelType w:val="hybridMultilevel"/>
    <w:tmpl w:val="8B0A813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46476A6"/>
    <w:multiLevelType w:val="hybridMultilevel"/>
    <w:tmpl w:val="28BCF84A"/>
    <w:lvl w:ilvl="0" w:tplc="3486524C">
      <w:start w:val="1"/>
      <w:numFmt w:val="lowerLetter"/>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48" w15:restartNumberingAfterBreak="0">
    <w:nsid w:val="755E6573"/>
    <w:multiLevelType w:val="hybridMultilevel"/>
    <w:tmpl w:val="918AFB4E"/>
    <w:lvl w:ilvl="0" w:tplc="8962F79C">
      <w:numFmt w:val="bullet"/>
      <w:lvlText w:val="-"/>
      <w:lvlJc w:val="left"/>
      <w:pPr>
        <w:ind w:left="720" w:hanging="360"/>
      </w:pPr>
      <w:rPr>
        <w:rFonts w:ascii="Times New Roman" w:eastAsia="Times New Roman" w:hAnsi="Times New Roman" w:cs="Times New Roman" w:hint="default"/>
        <w:sz w:val="24"/>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64F06A1"/>
    <w:multiLevelType w:val="hybridMultilevel"/>
    <w:tmpl w:val="1618FAA4"/>
    <w:lvl w:ilvl="0" w:tplc="3486524C">
      <w:start w:val="1"/>
      <w:numFmt w:val="lowerLetter"/>
      <w:lvlText w:val="(%1)"/>
      <w:lvlJc w:val="left"/>
      <w:pPr>
        <w:ind w:left="720" w:hanging="360"/>
      </w:pPr>
      <w:rPr>
        <w:rFonts w:hint="default"/>
      </w:rPr>
    </w:lvl>
    <w:lvl w:ilvl="1" w:tplc="3486524C">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69D4280"/>
    <w:multiLevelType w:val="hybridMultilevel"/>
    <w:tmpl w:val="672ED3C8"/>
    <w:lvl w:ilvl="0" w:tplc="3486524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7827FB1"/>
    <w:multiLevelType w:val="multilevel"/>
    <w:tmpl w:val="A3A68C46"/>
    <w:lvl w:ilvl="0">
      <w:start w:val="1"/>
      <w:numFmt w:val="decimal"/>
      <w:lvlText w:val="%1."/>
      <w:lvlJc w:val="left"/>
      <w:pPr>
        <w:ind w:left="2637" w:hanging="510"/>
      </w:pPr>
      <w:rPr>
        <w:rFonts w:hint="default"/>
        <w:b/>
      </w:rPr>
    </w:lvl>
    <w:lvl w:ilvl="1">
      <w:start w:val="1"/>
      <w:numFmt w:val="decimal"/>
      <w:lvlText w:val="%1.%2."/>
      <w:lvlJc w:val="left"/>
      <w:pPr>
        <w:ind w:left="510" w:hanging="51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B0241CF"/>
    <w:multiLevelType w:val="multilevel"/>
    <w:tmpl w:val="A3A68C46"/>
    <w:lvl w:ilvl="0">
      <w:start w:val="1"/>
      <w:numFmt w:val="decimal"/>
      <w:lvlText w:val="%1."/>
      <w:lvlJc w:val="left"/>
      <w:pPr>
        <w:ind w:left="2637" w:hanging="510"/>
      </w:pPr>
      <w:rPr>
        <w:rFonts w:hint="default"/>
        <w:b/>
      </w:rPr>
    </w:lvl>
    <w:lvl w:ilvl="1">
      <w:start w:val="1"/>
      <w:numFmt w:val="decimal"/>
      <w:lvlText w:val="%1.%2."/>
      <w:lvlJc w:val="left"/>
      <w:pPr>
        <w:ind w:left="5047" w:hanging="51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2"/>
  </w:num>
  <w:num w:numId="2">
    <w:abstractNumId w:val="12"/>
  </w:num>
  <w:num w:numId="3">
    <w:abstractNumId w:val="21"/>
  </w:num>
  <w:num w:numId="4">
    <w:abstractNumId w:val="28"/>
  </w:num>
  <w:num w:numId="5">
    <w:abstractNumId w:val="47"/>
  </w:num>
  <w:num w:numId="6">
    <w:abstractNumId w:val="31"/>
  </w:num>
  <w:num w:numId="7">
    <w:abstractNumId w:val="6"/>
  </w:num>
  <w:num w:numId="8">
    <w:abstractNumId w:val="2"/>
  </w:num>
  <w:num w:numId="9">
    <w:abstractNumId w:val="7"/>
  </w:num>
  <w:num w:numId="10">
    <w:abstractNumId w:val="18"/>
  </w:num>
  <w:num w:numId="11">
    <w:abstractNumId w:val="50"/>
  </w:num>
  <w:num w:numId="12">
    <w:abstractNumId w:val="26"/>
  </w:num>
  <w:num w:numId="13">
    <w:abstractNumId w:val="13"/>
  </w:num>
  <w:num w:numId="14">
    <w:abstractNumId w:val="16"/>
  </w:num>
  <w:num w:numId="15">
    <w:abstractNumId w:val="22"/>
  </w:num>
  <w:num w:numId="16">
    <w:abstractNumId w:val="41"/>
  </w:num>
  <w:num w:numId="17">
    <w:abstractNumId w:val="29"/>
  </w:num>
  <w:num w:numId="18">
    <w:abstractNumId w:val="23"/>
  </w:num>
  <w:num w:numId="19">
    <w:abstractNumId w:val="34"/>
  </w:num>
  <w:num w:numId="20">
    <w:abstractNumId w:val="49"/>
  </w:num>
  <w:num w:numId="21">
    <w:abstractNumId w:val="36"/>
  </w:num>
  <w:num w:numId="22">
    <w:abstractNumId w:val="38"/>
  </w:num>
  <w:num w:numId="23">
    <w:abstractNumId w:val="43"/>
  </w:num>
  <w:num w:numId="24">
    <w:abstractNumId w:val="25"/>
  </w:num>
  <w:num w:numId="25">
    <w:abstractNumId w:val="27"/>
  </w:num>
  <w:num w:numId="26">
    <w:abstractNumId w:val="11"/>
  </w:num>
  <w:num w:numId="27">
    <w:abstractNumId w:val="39"/>
  </w:num>
  <w:num w:numId="28">
    <w:abstractNumId w:val="4"/>
  </w:num>
  <w:num w:numId="29">
    <w:abstractNumId w:val="37"/>
  </w:num>
  <w:num w:numId="30">
    <w:abstractNumId w:val="30"/>
  </w:num>
  <w:num w:numId="31">
    <w:abstractNumId w:val="3"/>
  </w:num>
  <w:num w:numId="32">
    <w:abstractNumId w:val="15"/>
  </w:num>
  <w:num w:numId="33">
    <w:abstractNumId w:val="19"/>
  </w:num>
  <w:num w:numId="34">
    <w:abstractNumId w:val="17"/>
  </w:num>
  <w:num w:numId="35">
    <w:abstractNumId w:val="32"/>
  </w:num>
  <w:num w:numId="36">
    <w:abstractNumId w:val="33"/>
  </w:num>
  <w:num w:numId="37">
    <w:abstractNumId w:val="8"/>
  </w:num>
  <w:num w:numId="38">
    <w:abstractNumId w:val="9"/>
  </w:num>
  <w:num w:numId="39">
    <w:abstractNumId w:val="40"/>
  </w:num>
  <w:num w:numId="40">
    <w:abstractNumId w:val="51"/>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0"/>
  </w:num>
  <w:num w:numId="44">
    <w:abstractNumId w:val="1"/>
  </w:num>
  <w:num w:numId="45">
    <w:abstractNumId w:val="46"/>
  </w:num>
  <w:num w:numId="46">
    <w:abstractNumId w:val="48"/>
  </w:num>
  <w:num w:numId="47">
    <w:abstractNumId w:val="24"/>
  </w:num>
  <w:num w:numId="48">
    <w:abstractNumId w:val="5"/>
  </w:num>
  <w:num w:numId="49">
    <w:abstractNumId w:val="20"/>
  </w:num>
  <w:num w:numId="50">
    <w:abstractNumId w:val="44"/>
  </w:num>
  <w:num w:numId="51">
    <w:abstractNumId w:val="42"/>
  </w:num>
  <w:num w:numId="52">
    <w:abstractNumId w:val="10"/>
  </w:num>
  <w:num w:numId="5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440"/>
    <w:rsid w:val="000026A8"/>
    <w:rsid w:val="00003B4C"/>
    <w:rsid w:val="00004318"/>
    <w:rsid w:val="000116FE"/>
    <w:rsid w:val="00011EEC"/>
    <w:rsid w:val="000131D4"/>
    <w:rsid w:val="00015255"/>
    <w:rsid w:val="000158AE"/>
    <w:rsid w:val="0001595A"/>
    <w:rsid w:val="00016F8C"/>
    <w:rsid w:val="000209EC"/>
    <w:rsid w:val="000210B7"/>
    <w:rsid w:val="000211D7"/>
    <w:rsid w:val="0002192D"/>
    <w:rsid w:val="000241C9"/>
    <w:rsid w:val="00024A45"/>
    <w:rsid w:val="00024AC0"/>
    <w:rsid w:val="00025492"/>
    <w:rsid w:val="00025608"/>
    <w:rsid w:val="00025797"/>
    <w:rsid w:val="000271A8"/>
    <w:rsid w:val="00027D11"/>
    <w:rsid w:val="0003000B"/>
    <w:rsid w:val="000303FE"/>
    <w:rsid w:val="00037D5D"/>
    <w:rsid w:val="00040835"/>
    <w:rsid w:val="00041085"/>
    <w:rsid w:val="00041177"/>
    <w:rsid w:val="000423DA"/>
    <w:rsid w:val="00044E00"/>
    <w:rsid w:val="0004545C"/>
    <w:rsid w:val="0004580B"/>
    <w:rsid w:val="0004634F"/>
    <w:rsid w:val="00047322"/>
    <w:rsid w:val="00050CCE"/>
    <w:rsid w:val="00053055"/>
    <w:rsid w:val="000534EF"/>
    <w:rsid w:val="000537E9"/>
    <w:rsid w:val="00053B81"/>
    <w:rsid w:val="000549E3"/>
    <w:rsid w:val="00055BC1"/>
    <w:rsid w:val="00055E9C"/>
    <w:rsid w:val="000577B9"/>
    <w:rsid w:val="00060B57"/>
    <w:rsid w:val="00060C14"/>
    <w:rsid w:val="00061FFE"/>
    <w:rsid w:val="000634F6"/>
    <w:rsid w:val="00064105"/>
    <w:rsid w:val="00064F51"/>
    <w:rsid w:val="0006534C"/>
    <w:rsid w:val="00071607"/>
    <w:rsid w:val="00071DA6"/>
    <w:rsid w:val="00075107"/>
    <w:rsid w:val="00076014"/>
    <w:rsid w:val="00076D00"/>
    <w:rsid w:val="00081A10"/>
    <w:rsid w:val="00081A83"/>
    <w:rsid w:val="000825D2"/>
    <w:rsid w:val="00082E39"/>
    <w:rsid w:val="0008371F"/>
    <w:rsid w:val="00084197"/>
    <w:rsid w:val="00085914"/>
    <w:rsid w:val="00086691"/>
    <w:rsid w:val="000904AD"/>
    <w:rsid w:val="00091E77"/>
    <w:rsid w:val="000928B3"/>
    <w:rsid w:val="00094663"/>
    <w:rsid w:val="00094A48"/>
    <w:rsid w:val="00096211"/>
    <w:rsid w:val="000967B5"/>
    <w:rsid w:val="000A6A8B"/>
    <w:rsid w:val="000A7918"/>
    <w:rsid w:val="000B148F"/>
    <w:rsid w:val="000B1A63"/>
    <w:rsid w:val="000B4C34"/>
    <w:rsid w:val="000B4EE7"/>
    <w:rsid w:val="000B4F09"/>
    <w:rsid w:val="000B520B"/>
    <w:rsid w:val="000B57DB"/>
    <w:rsid w:val="000B68DA"/>
    <w:rsid w:val="000B6AF2"/>
    <w:rsid w:val="000B75AB"/>
    <w:rsid w:val="000B75BB"/>
    <w:rsid w:val="000B7E6E"/>
    <w:rsid w:val="000C02C0"/>
    <w:rsid w:val="000C0A42"/>
    <w:rsid w:val="000C0DE8"/>
    <w:rsid w:val="000C15AF"/>
    <w:rsid w:val="000C168E"/>
    <w:rsid w:val="000C28C0"/>
    <w:rsid w:val="000C2C7A"/>
    <w:rsid w:val="000C3301"/>
    <w:rsid w:val="000C3628"/>
    <w:rsid w:val="000C4344"/>
    <w:rsid w:val="000C4918"/>
    <w:rsid w:val="000C527E"/>
    <w:rsid w:val="000C533B"/>
    <w:rsid w:val="000C5C03"/>
    <w:rsid w:val="000D02D1"/>
    <w:rsid w:val="000D10D6"/>
    <w:rsid w:val="000D226C"/>
    <w:rsid w:val="000D57E7"/>
    <w:rsid w:val="000D5CD8"/>
    <w:rsid w:val="000D60AB"/>
    <w:rsid w:val="000D6614"/>
    <w:rsid w:val="000D6BB1"/>
    <w:rsid w:val="000D6C28"/>
    <w:rsid w:val="000D6CB7"/>
    <w:rsid w:val="000D6CCD"/>
    <w:rsid w:val="000D6FBC"/>
    <w:rsid w:val="000D7670"/>
    <w:rsid w:val="000E0F91"/>
    <w:rsid w:val="000E1911"/>
    <w:rsid w:val="000E1DCA"/>
    <w:rsid w:val="000E2A47"/>
    <w:rsid w:val="000E317D"/>
    <w:rsid w:val="000E3759"/>
    <w:rsid w:val="000E417A"/>
    <w:rsid w:val="000E4583"/>
    <w:rsid w:val="000E479A"/>
    <w:rsid w:val="000E4BC3"/>
    <w:rsid w:val="000E4FF5"/>
    <w:rsid w:val="000E75E0"/>
    <w:rsid w:val="000F0399"/>
    <w:rsid w:val="000F0C2D"/>
    <w:rsid w:val="000F13D1"/>
    <w:rsid w:val="000F3AEA"/>
    <w:rsid w:val="000F5E36"/>
    <w:rsid w:val="000F6083"/>
    <w:rsid w:val="000F69F5"/>
    <w:rsid w:val="000F6C6D"/>
    <w:rsid w:val="000F725A"/>
    <w:rsid w:val="000F73A9"/>
    <w:rsid w:val="000F7CA0"/>
    <w:rsid w:val="0010065F"/>
    <w:rsid w:val="001007CE"/>
    <w:rsid w:val="00101EF7"/>
    <w:rsid w:val="00103CED"/>
    <w:rsid w:val="00103D1A"/>
    <w:rsid w:val="00104FD8"/>
    <w:rsid w:val="0010534D"/>
    <w:rsid w:val="00105893"/>
    <w:rsid w:val="001064D7"/>
    <w:rsid w:val="001067BE"/>
    <w:rsid w:val="001067C7"/>
    <w:rsid w:val="001074CF"/>
    <w:rsid w:val="0011079E"/>
    <w:rsid w:val="00110E78"/>
    <w:rsid w:val="00112A93"/>
    <w:rsid w:val="00113105"/>
    <w:rsid w:val="00113D41"/>
    <w:rsid w:val="001143B0"/>
    <w:rsid w:val="00117593"/>
    <w:rsid w:val="001175DD"/>
    <w:rsid w:val="00117A80"/>
    <w:rsid w:val="00121740"/>
    <w:rsid w:val="00121BAD"/>
    <w:rsid w:val="0012363B"/>
    <w:rsid w:val="00123F2C"/>
    <w:rsid w:val="00125B2C"/>
    <w:rsid w:val="001266B0"/>
    <w:rsid w:val="001303C0"/>
    <w:rsid w:val="0013099D"/>
    <w:rsid w:val="001315EB"/>
    <w:rsid w:val="00132026"/>
    <w:rsid w:val="001324FC"/>
    <w:rsid w:val="00134AB0"/>
    <w:rsid w:val="00134D18"/>
    <w:rsid w:val="00136DF5"/>
    <w:rsid w:val="0014105D"/>
    <w:rsid w:val="001410A8"/>
    <w:rsid w:val="00141363"/>
    <w:rsid w:val="00141F99"/>
    <w:rsid w:val="00142A31"/>
    <w:rsid w:val="00143623"/>
    <w:rsid w:val="00143994"/>
    <w:rsid w:val="00144CED"/>
    <w:rsid w:val="00144F06"/>
    <w:rsid w:val="00144F0C"/>
    <w:rsid w:val="00146102"/>
    <w:rsid w:val="00147BE6"/>
    <w:rsid w:val="0015095E"/>
    <w:rsid w:val="00150BFD"/>
    <w:rsid w:val="00153A53"/>
    <w:rsid w:val="00153D31"/>
    <w:rsid w:val="00153F86"/>
    <w:rsid w:val="001554FA"/>
    <w:rsid w:val="001566C7"/>
    <w:rsid w:val="001610D5"/>
    <w:rsid w:val="00161B42"/>
    <w:rsid w:val="0016203C"/>
    <w:rsid w:val="001625F2"/>
    <w:rsid w:val="001629B6"/>
    <w:rsid w:val="00162CA5"/>
    <w:rsid w:val="00162FD9"/>
    <w:rsid w:val="00164CD1"/>
    <w:rsid w:val="00165119"/>
    <w:rsid w:val="0016754E"/>
    <w:rsid w:val="0017086B"/>
    <w:rsid w:val="001708D7"/>
    <w:rsid w:val="00170F5C"/>
    <w:rsid w:val="00171A54"/>
    <w:rsid w:val="00172738"/>
    <w:rsid w:val="001733F0"/>
    <w:rsid w:val="00174135"/>
    <w:rsid w:val="0017452B"/>
    <w:rsid w:val="00175016"/>
    <w:rsid w:val="00175077"/>
    <w:rsid w:val="00175DEF"/>
    <w:rsid w:val="00177382"/>
    <w:rsid w:val="00180192"/>
    <w:rsid w:val="0018179B"/>
    <w:rsid w:val="00181BE5"/>
    <w:rsid w:val="00182FCB"/>
    <w:rsid w:val="0018591A"/>
    <w:rsid w:val="00185C57"/>
    <w:rsid w:val="00185E68"/>
    <w:rsid w:val="0018721A"/>
    <w:rsid w:val="0018736C"/>
    <w:rsid w:val="0019448F"/>
    <w:rsid w:val="00195032"/>
    <w:rsid w:val="0019550E"/>
    <w:rsid w:val="00196788"/>
    <w:rsid w:val="00197414"/>
    <w:rsid w:val="00197BCE"/>
    <w:rsid w:val="001A2765"/>
    <w:rsid w:val="001A2D52"/>
    <w:rsid w:val="001A2F32"/>
    <w:rsid w:val="001A3F8A"/>
    <w:rsid w:val="001B01FA"/>
    <w:rsid w:val="001B07C3"/>
    <w:rsid w:val="001B17C0"/>
    <w:rsid w:val="001B2292"/>
    <w:rsid w:val="001B37FC"/>
    <w:rsid w:val="001B4358"/>
    <w:rsid w:val="001B5901"/>
    <w:rsid w:val="001B6F64"/>
    <w:rsid w:val="001B7F9D"/>
    <w:rsid w:val="001C069E"/>
    <w:rsid w:val="001C2C00"/>
    <w:rsid w:val="001C2F0D"/>
    <w:rsid w:val="001C3BC9"/>
    <w:rsid w:val="001C4108"/>
    <w:rsid w:val="001C592C"/>
    <w:rsid w:val="001C7257"/>
    <w:rsid w:val="001C75A6"/>
    <w:rsid w:val="001C789E"/>
    <w:rsid w:val="001D16FE"/>
    <w:rsid w:val="001D2392"/>
    <w:rsid w:val="001D457E"/>
    <w:rsid w:val="001D54D3"/>
    <w:rsid w:val="001D5D39"/>
    <w:rsid w:val="001D6B3C"/>
    <w:rsid w:val="001D6D18"/>
    <w:rsid w:val="001D71F7"/>
    <w:rsid w:val="001D7241"/>
    <w:rsid w:val="001E1671"/>
    <w:rsid w:val="001E1FF2"/>
    <w:rsid w:val="001E3ACB"/>
    <w:rsid w:val="001E3C3E"/>
    <w:rsid w:val="001E4B1A"/>
    <w:rsid w:val="001E5816"/>
    <w:rsid w:val="001E6693"/>
    <w:rsid w:val="001E6F09"/>
    <w:rsid w:val="001E7796"/>
    <w:rsid w:val="001F2F02"/>
    <w:rsid w:val="001F3298"/>
    <w:rsid w:val="001F3A6A"/>
    <w:rsid w:val="001F41E1"/>
    <w:rsid w:val="001F4F59"/>
    <w:rsid w:val="001F73CF"/>
    <w:rsid w:val="001F797F"/>
    <w:rsid w:val="002009E4"/>
    <w:rsid w:val="00200A9B"/>
    <w:rsid w:val="002017A1"/>
    <w:rsid w:val="00202FF7"/>
    <w:rsid w:val="00203EFA"/>
    <w:rsid w:val="00204E44"/>
    <w:rsid w:val="002050E3"/>
    <w:rsid w:val="00205FE5"/>
    <w:rsid w:val="0020619B"/>
    <w:rsid w:val="00206EEF"/>
    <w:rsid w:val="002107B5"/>
    <w:rsid w:val="0021128B"/>
    <w:rsid w:val="00211537"/>
    <w:rsid w:val="00211CEE"/>
    <w:rsid w:val="002129CC"/>
    <w:rsid w:val="00213344"/>
    <w:rsid w:val="00215F25"/>
    <w:rsid w:val="0021654F"/>
    <w:rsid w:val="002172A8"/>
    <w:rsid w:val="00217304"/>
    <w:rsid w:val="0021788A"/>
    <w:rsid w:val="002179A4"/>
    <w:rsid w:val="00217FF4"/>
    <w:rsid w:val="00222086"/>
    <w:rsid w:val="00224D69"/>
    <w:rsid w:val="0022682D"/>
    <w:rsid w:val="00231584"/>
    <w:rsid w:val="00232541"/>
    <w:rsid w:val="00232EC8"/>
    <w:rsid w:val="00233696"/>
    <w:rsid w:val="00235912"/>
    <w:rsid w:val="002359DB"/>
    <w:rsid w:val="0023679E"/>
    <w:rsid w:val="00240DCE"/>
    <w:rsid w:val="00242F64"/>
    <w:rsid w:val="00244A11"/>
    <w:rsid w:val="00244F35"/>
    <w:rsid w:val="00244F3A"/>
    <w:rsid w:val="00246580"/>
    <w:rsid w:val="00247073"/>
    <w:rsid w:val="00247B28"/>
    <w:rsid w:val="0025237B"/>
    <w:rsid w:val="00252676"/>
    <w:rsid w:val="00252B43"/>
    <w:rsid w:val="0025427F"/>
    <w:rsid w:val="002557C2"/>
    <w:rsid w:val="00255AA2"/>
    <w:rsid w:val="002563EB"/>
    <w:rsid w:val="002572A3"/>
    <w:rsid w:val="00257BBB"/>
    <w:rsid w:val="00260BAF"/>
    <w:rsid w:val="00260CE5"/>
    <w:rsid w:val="00263315"/>
    <w:rsid w:val="00266D88"/>
    <w:rsid w:val="002672C7"/>
    <w:rsid w:val="002703C1"/>
    <w:rsid w:val="00272660"/>
    <w:rsid w:val="0027323D"/>
    <w:rsid w:val="00275E3D"/>
    <w:rsid w:val="00276491"/>
    <w:rsid w:val="002770AF"/>
    <w:rsid w:val="00277FCF"/>
    <w:rsid w:val="00280614"/>
    <w:rsid w:val="00280652"/>
    <w:rsid w:val="00280BEC"/>
    <w:rsid w:val="002813D1"/>
    <w:rsid w:val="00283385"/>
    <w:rsid w:val="00283797"/>
    <w:rsid w:val="0028383A"/>
    <w:rsid w:val="00284695"/>
    <w:rsid w:val="002847BF"/>
    <w:rsid w:val="00284E85"/>
    <w:rsid w:val="00285597"/>
    <w:rsid w:val="0028626A"/>
    <w:rsid w:val="00286B6E"/>
    <w:rsid w:val="00286CCD"/>
    <w:rsid w:val="00286EBB"/>
    <w:rsid w:val="002872F8"/>
    <w:rsid w:val="00287454"/>
    <w:rsid w:val="00291B44"/>
    <w:rsid w:val="00291DCF"/>
    <w:rsid w:val="00292789"/>
    <w:rsid w:val="002939E6"/>
    <w:rsid w:val="00294189"/>
    <w:rsid w:val="00294682"/>
    <w:rsid w:val="00294FC1"/>
    <w:rsid w:val="00296453"/>
    <w:rsid w:val="00296520"/>
    <w:rsid w:val="00296FFB"/>
    <w:rsid w:val="00297FF3"/>
    <w:rsid w:val="002A4F36"/>
    <w:rsid w:val="002A69DE"/>
    <w:rsid w:val="002B0498"/>
    <w:rsid w:val="002B0829"/>
    <w:rsid w:val="002B09F7"/>
    <w:rsid w:val="002B24D0"/>
    <w:rsid w:val="002B27F3"/>
    <w:rsid w:val="002B2D6A"/>
    <w:rsid w:val="002B319E"/>
    <w:rsid w:val="002B32A2"/>
    <w:rsid w:val="002B3634"/>
    <w:rsid w:val="002B3862"/>
    <w:rsid w:val="002B536E"/>
    <w:rsid w:val="002B5942"/>
    <w:rsid w:val="002B5EFB"/>
    <w:rsid w:val="002B7964"/>
    <w:rsid w:val="002C1443"/>
    <w:rsid w:val="002C2BF9"/>
    <w:rsid w:val="002C4B2E"/>
    <w:rsid w:val="002C58BF"/>
    <w:rsid w:val="002C5F65"/>
    <w:rsid w:val="002C610E"/>
    <w:rsid w:val="002D05DB"/>
    <w:rsid w:val="002D3708"/>
    <w:rsid w:val="002D500F"/>
    <w:rsid w:val="002D5D66"/>
    <w:rsid w:val="002D6883"/>
    <w:rsid w:val="002E24FD"/>
    <w:rsid w:val="002E29E0"/>
    <w:rsid w:val="002E2A61"/>
    <w:rsid w:val="002E3DBC"/>
    <w:rsid w:val="002E47A4"/>
    <w:rsid w:val="002E7678"/>
    <w:rsid w:val="002E7D3B"/>
    <w:rsid w:val="002F0ED7"/>
    <w:rsid w:val="002F2256"/>
    <w:rsid w:val="002F3E91"/>
    <w:rsid w:val="002F5003"/>
    <w:rsid w:val="0030181A"/>
    <w:rsid w:val="003028F0"/>
    <w:rsid w:val="003040C7"/>
    <w:rsid w:val="00306434"/>
    <w:rsid w:val="003106EF"/>
    <w:rsid w:val="00312B08"/>
    <w:rsid w:val="0031326B"/>
    <w:rsid w:val="00313FD1"/>
    <w:rsid w:val="003140AB"/>
    <w:rsid w:val="003146C2"/>
    <w:rsid w:val="00315BB1"/>
    <w:rsid w:val="0031729E"/>
    <w:rsid w:val="00320CD3"/>
    <w:rsid w:val="00321AE3"/>
    <w:rsid w:val="00325C9D"/>
    <w:rsid w:val="0032681F"/>
    <w:rsid w:val="00326FB4"/>
    <w:rsid w:val="003300B0"/>
    <w:rsid w:val="0033095C"/>
    <w:rsid w:val="00330FBB"/>
    <w:rsid w:val="00332168"/>
    <w:rsid w:val="003322ED"/>
    <w:rsid w:val="00332645"/>
    <w:rsid w:val="00334CFC"/>
    <w:rsid w:val="003359D0"/>
    <w:rsid w:val="003359F9"/>
    <w:rsid w:val="0034049C"/>
    <w:rsid w:val="00342227"/>
    <w:rsid w:val="0034404B"/>
    <w:rsid w:val="003446E5"/>
    <w:rsid w:val="00344AC1"/>
    <w:rsid w:val="00346477"/>
    <w:rsid w:val="00347D5B"/>
    <w:rsid w:val="003503BC"/>
    <w:rsid w:val="00353986"/>
    <w:rsid w:val="0035520E"/>
    <w:rsid w:val="003556D4"/>
    <w:rsid w:val="003557C2"/>
    <w:rsid w:val="00355A18"/>
    <w:rsid w:val="003561AC"/>
    <w:rsid w:val="003571CF"/>
    <w:rsid w:val="0036009F"/>
    <w:rsid w:val="00360566"/>
    <w:rsid w:val="00362177"/>
    <w:rsid w:val="0036414D"/>
    <w:rsid w:val="003658E4"/>
    <w:rsid w:val="00365B80"/>
    <w:rsid w:val="00366D34"/>
    <w:rsid w:val="00366FAE"/>
    <w:rsid w:val="00367790"/>
    <w:rsid w:val="00367A8D"/>
    <w:rsid w:val="003706AE"/>
    <w:rsid w:val="0037138F"/>
    <w:rsid w:val="00371412"/>
    <w:rsid w:val="00372607"/>
    <w:rsid w:val="00373002"/>
    <w:rsid w:val="0037435E"/>
    <w:rsid w:val="00376C75"/>
    <w:rsid w:val="0037767D"/>
    <w:rsid w:val="00380736"/>
    <w:rsid w:val="00380D37"/>
    <w:rsid w:val="00380FAB"/>
    <w:rsid w:val="003817B1"/>
    <w:rsid w:val="0038187A"/>
    <w:rsid w:val="0038248F"/>
    <w:rsid w:val="00383ABB"/>
    <w:rsid w:val="00384867"/>
    <w:rsid w:val="00387362"/>
    <w:rsid w:val="00387ADD"/>
    <w:rsid w:val="00387ED7"/>
    <w:rsid w:val="00390345"/>
    <w:rsid w:val="00390C1B"/>
    <w:rsid w:val="003920C0"/>
    <w:rsid w:val="00392415"/>
    <w:rsid w:val="003924AD"/>
    <w:rsid w:val="0039260D"/>
    <w:rsid w:val="00392856"/>
    <w:rsid w:val="003939C5"/>
    <w:rsid w:val="003941F5"/>
    <w:rsid w:val="0039481A"/>
    <w:rsid w:val="003952F9"/>
    <w:rsid w:val="00395752"/>
    <w:rsid w:val="0039798A"/>
    <w:rsid w:val="003A0AF5"/>
    <w:rsid w:val="003A323F"/>
    <w:rsid w:val="003A3F33"/>
    <w:rsid w:val="003A4C31"/>
    <w:rsid w:val="003A4CBC"/>
    <w:rsid w:val="003A57D7"/>
    <w:rsid w:val="003A5C6C"/>
    <w:rsid w:val="003A649C"/>
    <w:rsid w:val="003A6808"/>
    <w:rsid w:val="003A6EC2"/>
    <w:rsid w:val="003A7517"/>
    <w:rsid w:val="003B038D"/>
    <w:rsid w:val="003B2226"/>
    <w:rsid w:val="003B2DC9"/>
    <w:rsid w:val="003B3120"/>
    <w:rsid w:val="003B320D"/>
    <w:rsid w:val="003B3A10"/>
    <w:rsid w:val="003B3FED"/>
    <w:rsid w:val="003B47F3"/>
    <w:rsid w:val="003B5454"/>
    <w:rsid w:val="003B5F6E"/>
    <w:rsid w:val="003B7FEF"/>
    <w:rsid w:val="003C0723"/>
    <w:rsid w:val="003C106A"/>
    <w:rsid w:val="003C22D4"/>
    <w:rsid w:val="003C2456"/>
    <w:rsid w:val="003C3D77"/>
    <w:rsid w:val="003C59F0"/>
    <w:rsid w:val="003C66F3"/>
    <w:rsid w:val="003C6D25"/>
    <w:rsid w:val="003C772A"/>
    <w:rsid w:val="003D01FE"/>
    <w:rsid w:val="003D0E3A"/>
    <w:rsid w:val="003D0EB9"/>
    <w:rsid w:val="003D497F"/>
    <w:rsid w:val="003D506E"/>
    <w:rsid w:val="003D5769"/>
    <w:rsid w:val="003D63A0"/>
    <w:rsid w:val="003D7512"/>
    <w:rsid w:val="003D754C"/>
    <w:rsid w:val="003E109D"/>
    <w:rsid w:val="003E1B38"/>
    <w:rsid w:val="003E32FB"/>
    <w:rsid w:val="003E348B"/>
    <w:rsid w:val="003E38FD"/>
    <w:rsid w:val="003E774B"/>
    <w:rsid w:val="003F0CD7"/>
    <w:rsid w:val="003F10DB"/>
    <w:rsid w:val="003F167C"/>
    <w:rsid w:val="003F2CD0"/>
    <w:rsid w:val="003F4281"/>
    <w:rsid w:val="003F5FA2"/>
    <w:rsid w:val="003F69BA"/>
    <w:rsid w:val="003F6A69"/>
    <w:rsid w:val="003F6DE8"/>
    <w:rsid w:val="004001ED"/>
    <w:rsid w:val="00400447"/>
    <w:rsid w:val="00400DE3"/>
    <w:rsid w:val="00401170"/>
    <w:rsid w:val="004022E6"/>
    <w:rsid w:val="004025DC"/>
    <w:rsid w:val="00403184"/>
    <w:rsid w:val="00405D09"/>
    <w:rsid w:val="004067F8"/>
    <w:rsid w:val="00410CD7"/>
    <w:rsid w:val="004157E2"/>
    <w:rsid w:val="00416E4C"/>
    <w:rsid w:val="00416E4F"/>
    <w:rsid w:val="00416EED"/>
    <w:rsid w:val="004172DA"/>
    <w:rsid w:val="00417DE6"/>
    <w:rsid w:val="0042078E"/>
    <w:rsid w:val="00420D2E"/>
    <w:rsid w:val="0042135A"/>
    <w:rsid w:val="0042220C"/>
    <w:rsid w:val="00422C16"/>
    <w:rsid w:val="00422CB2"/>
    <w:rsid w:val="0042447B"/>
    <w:rsid w:val="00424A69"/>
    <w:rsid w:val="00425022"/>
    <w:rsid w:val="0042564C"/>
    <w:rsid w:val="004258C1"/>
    <w:rsid w:val="00425932"/>
    <w:rsid w:val="00427F9B"/>
    <w:rsid w:val="00430581"/>
    <w:rsid w:val="00432C4F"/>
    <w:rsid w:val="004339A0"/>
    <w:rsid w:val="00435C23"/>
    <w:rsid w:val="00436097"/>
    <w:rsid w:val="004369A5"/>
    <w:rsid w:val="00443625"/>
    <w:rsid w:val="004467C8"/>
    <w:rsid w:val="00446C4C"/>
    <w:rsid w:val="00446E23"/>
    <w:rsid w:val="00450C99"/>
    <w:rsid w:val="00450F10"/>
    <w:rsid w:val="00451A71"/>
    <w:rsid w:val="00451E23"/>
    <w:rsid w:val="00452BDD"/>
    <w:rsid w:val="00453CF2"/>
    <w:rsid w:val="004563A6"/>
    <w:rsid w:val="004566A8"/>
    <w:rsid w:val="00456B8E"/>
    <w:rsid w:val="00456C9C"/>
    <w:rsid w:val="0045723A"/>
    <w:rsid w:val="00460475"/>
    <w:rsid w:val="00460622"/>
    <w:rsid w:val="0046158D"/>
    <w:rsid w:val="004618CE"/>
    <w:rsid w:val="00462785"/>
    <w:rsid w:val="0046291F"/>
    <w:rsid w:val="00462DC9"/>
    <w:rsid w:val="0046335E"/>
    <w:rsid w:val="00463974"/>
    <w:rsid w:val="00465FC9"/>
    <w:rsid w:val="0047060F"/>
    <w:rsid w:val="004706EE"/>
    <w:rsid w:val="00470FC5"/>
    <w:rsid w:val="004727DA"/>
    <w:rsid w:val="0047421D"/>
    <w:rsid w:val="0047453B"/>
    <w:rsid w:val="00477B39"/>
    <w:rsid w:val="00480D77"/>
    <w:rsid w:val="0048133B"/>
    <w:rsid w:val="0048313C"/>
    <w:rsid w:val="00484BC6"/>
    <w:rsid w:val="00484DBB"/>
    <w:rsid w:val="00487655"/>
    <w:rsid w:val="00490DA0"/>
    <w:rsid w:val="004929B8"/>
    <w:rsid w:val="00493826"/>
    <w:rsid w:val="00493B5A"/>
    <w:rsid w:val="004965D4"/>
    <w:rsid w:val="0049682C"/>
    <w:rsid w:val="00496893"/>
    <w:rsid w:val="00497559"/>
    <w:rsid w:val="004A08CB"/>
    <w:rsid w:val="004A19A8"/>
    <w:rsid w:val="004A3B76"/>
    <w:rsid w:val="004A4476"/>
    <w:rsid w:val="004A563D"/>
    <w:rsid w:val="004A590A"/>
    <w:rsid w:val="004A7B65"/>
    <w:rsid w:val="004B045E"/>
    <w:rsid w:val="004B3709"/>
    <w:rsid w:val="004B393F"/>
    <w:rsid w:val="004B5C6B"/>
    <w:rsid w:val="004B79C1"/>
    <w:rsid w:val="004C2BB7"/>
    <w:rsid w:val="004C2FE7"/>
    <w:rsid w:val="004C31C7"/>
    <w:rsid w:val="004C32AA"/>
    <w:rsid w:val="004C3F42"/>
    <w:rsid w:val="004C46CC"/>
    <w:rsid w:val="004C4AAD"/>
    <w:rsid w:val="004C6927"/>
    <w:rsid w:val="004C694A"/>
    <w:rsid w:val="004C6A95"/>
    <w:rsid w:val="004C7658"/>
    <w:rsid w:val="004C78FB"/>
    <w:rsid w:val="004C7C08"/>
    <w:rsid w:val="004D0B28"/>
    <w:rsid w:val="004D471A"/>
    <w:rsid w:val="004D5356"/>
    <w:rsid w:val="004D6332"/>
    <w:rsid w:val="004D701E"/>
    <w:rsid w:val="004D71EC"/>
    <w:rsid w:val="004E36B6"/>
    <w:rsid w:val="004E4028"/>
    <w:rsid w:val="004E4FF7"/>
    <w:rsid w:val="004F0B63"/>
    <w:rsid w:val="004F21EE"/>
    <w:rsid w:val="004F24C0"/>
    <w:rsid w:val="004F25D9"/>
    <w:rsid w:val="004F3108"/>
    <w:rsid w:val="004F4C08"/>
    <w:rsid w:val="004F50B7"/>
    <w:rsid w:val="004F6B85"/>
    <w:rsid w:val="004F75AF"/>
    <w:rsid w:val="004F7C50"/>
    <w:rsid w:val="00502615"/>
    <w:rsid w:val="0050275C"/>
    <w:rsid w:val="005035B0"/>
    <w:rsid w:val="00504504"/>
    <w:rsid w:val="005060FF"/>
    <w:rsid w:val="00507156"/>
    <w:rsid w:val="00507A0C"/>
    <w:rsid w:val="005101C8"/>
    <w:rsid w:val="00510D18"/>
    <w:rsid w:val="005112EE"/>
    <w:rsid w:val="00512238"/>
    <w:rsid w:val="005155E5"/>
    <w:rsid w:val="00516D69"/>
    <w:rsid w:val="00521CB3"/>
    <w:rsid w:val="00522C48"/>
    <w:rsid w:val="00523AF9"/>
    <w:rsid w:val="00523C14"/>
    <w:rsid w:val="00524C8B"/>
    <w:rsid w:val="005251C5"/>
    <w:rsid w:val="005261F6"/>
    <w:rsid w:val="00526665"/>
    <w:rsid w:val="00527BBD"/>
    <w:rsid w:val="00527E18"/>
    <w:rsid w:val="00530D42"/>
    <w:rsid w:val="00530DAD"/>
    <w:rsid w:val="00531DC0"/>
    <w:rsid w:val="00531E27"/>
    <w:rsid w:val="0053302B"/>
    <w:rsid w:val="00535B6D"/>
    <w:rsid w:val="00536103"/>
    <w:rsid w:val="00536ADE"/>
    <w:rsid w:val="00536E19"/>
    <w:rsid w:val="00537375"/>
    <w:rsid w:val="005376B0"/>
    <w:rsid w:val="005409B6"/>
    <w:rsid w:val="005413D4"/>
    <w:rsid w:val="0054257E"/>
    <w:rsid w:val="00542860"/>
    <w:rsid w:val="00542E80"/>
    <w:rsid w:val="00543583"/>
    <w:rsid w:val="005439EA"/>
    <w:rsid w:val="00545F34"/>
    <w:rsid w:val="00546132"/>
    <w:rsid w:val="005476D9"/>
    <w:rsid w:val="00552004"/>
    <w:rsid w:val="005527D1"/>
    <w:rsid w:val="00553C0D"/>
    <w:rsid w:val="00554070"/>
    <w:rsid w:val="00554BEC"/>
    <w:rsid w:val="0055561A"/>
    <w:rsid w:val="00555678"/>
    <w:rsid w:val="00555826"/>
    <w:rsid w:val="0055648E"/>
    <w:rsid w:val="00557064"/>
    <w:rsid w:val="005572E4"/>
    <w:rsid w:val="00557BC5"/>
    <w:rsid w:val="00560F6D"/>
    <w:rsid w:val="00561284"/>
    <w:rsid w:val="0056298B"/>
    <w:rsid w:val="00562B7A"/>
    <w:rsid w:val="005632B1"/>
    <w:rsid w:val="00563F6C"/>
    <w:rsid w:val="00564223"/>
    <w:rsid w:val="00566283"/>
    <w:rsid w:val="00566E00"/>
    <w:rsid w:val="00570903"/>
    <w:rsid w:val="00570EB6"/>
    <w:rsid w:val="00572795"/>
    <w:rsid w:val="00573333"/>
    <w:rsid w:val="00573C3E"/>
    <w:rsid w:val="00574F9A"/>
    <w:rsid w:val="00575B72"/>
    <w:rsid w:val="00576A3B"/>
    <w:rsid w:val="00576A46"/>
    <w:rsid w:val="00577625"/>
    <w:rsid w:val="00577F6F"/>
    <w:rsid w:val="00580813"/>
    <w:rsid w:val="0058242C"/>
    <w:rsid w:val="00582C68"/>
    <w:rsid w:val="00584787"/>
    <w:rsid w:val="005850FB"/>
    <w:rsid w:val="00587215"/>
    <w:rsid w:val="005909FA"/>
    <w:rsid w:val="00590AF2"/>
    <w:rsid w:val="00591286"/>
    <w:rsid w:val="00591B13"/>
    <w:rsid w:val="00592E06"/>
    <w:rsid w:val="00592F24"/>
    <w:rsid w:val="005A05C8"/>
    <w:rsid w:val="005A068E"/>
    <w:rsid w:val="005A1998"/>
    <w:rsid w:val="005A2BAD"/>
    <w:rsid w:val="005A3899"/>
    <w:rsid w:val="005A5056"/>
    <w:rsid w:val="005B02B6"/>
    <w:rsid w:val="005B2E92"/>
    <w:rsid w:val="005B4729"/>
    <w:rsid w:val="005B527F"/>
    <w:rsid w:val="005B52C0"/>
    <w:rsid w:val="005B6E59"/>
    <w:rsid w:val="005B7AD3"/>
    <w:rsid w:val="005C0E40"/>
    <w:rsid w:val="005C1025"/>
    <w:rsid w:val="005C1490"/>
    <w:rsid w:val="005C1A4E"/>
    <w:rsid w:val="005C262D"/>
    <w:rsid w:val="005C28D8"/>
    <w:rsid w:val="005C3462"/>
    <w:rsid w:val="005C475B"/>
    <w:rsid w:val="005C528A"/>
    <w:rsid w:val="005C567D"/>
    <w:rsid w:val="005C6427"/>
    <w:rsid w:val="005D0782"/>
    <w:rsid w:val="005D221E"/>
    <w:rsid w:val="005D2B82"/>
    <w:rsid w:val="005D2F53"/>
    <w:rsid w:val="005D3572"/>
    <w:rsid w:val="005D3D81"/>
    <w:rsid w:val="005D5125"/>
    <w:rsid w:val="005D521C"/>
    <w:rsid w:val="005D550F"/>
    <w:rsid w:val="005D5717"/>
    <w:rsid w:val="005D744F"/>
    <w:rsid w:val="005D771F"/>
    <w:rsid w:val="005D79C5"/>
    <w:rsid w:val="005D79D7"/>
    <w:rsid w:val="005E0CF6"/>
    <w:rsid w:val="005E19AB"/>
    <w:rsid w:val="005E2404"/>
    <w:rsid w:val="005E2A6F"/>
    <w:rsid w:val="005E2C95"/>
    <w:rsid w:val="005E37A4"/>
    <w:rsid w:val="005E3D68"/>
    <w:rsid w:val="005E3F5C"/>
    <w:rsid w:val="005E3F7B"/>
    <w:rsid w:val="005E470A"/>
    <w:rsid w:val="005E514D"/>
    <w:rsid w:val="005E523E"/>
    <w:rsid w:val="005E5A12"/>
    <w:rsid w:val="005E6EA5"/>
    <w:rsid w:val="005F1FDF"/>
    <w:rsid w:val="005F2955"/>
    <w:rsid w:val="005F6795"/>
    <w:rsid w:val="005F7E61"/>
    <w:rsid w:val="006004EB"/>
    <w:rsid w:val="00600B4A"/>
    <w:rsid w:val="006054B5"/>
    <w:rsid w:val="00605AED"/>
    <w:rsid w:val="00605F8F"/>
    <w:rsid w:val="00606540"/>
    <w:rsid w:val="006110AF"/>
    <w:rsid w:val="00612B76"/>
    <w:rsid w:val="006155CF"/>
    <w:rsid w:val="006163B1"/>
    <w:rsid w:val="00616429"/>
    <w:rsid w:val="00621F14"/>
    <w:rsid w:val="00622952"/>
    <w:rsid w:val="0062297A"/>
    <w:rsid w:val="00622C39"/>
    <w:rsid w:val="00622E0C"/>
    <w:rsid w:val="00623A02"/>
    <w:rsid w:val="00623F64"/>
    <w:rsid w:val="00625D95"/>
    <w:rsid w:val="00627155"/>
    <w:rsid w:val="006304DA"/>
    <w:rsid w:val="00630A3E"/>
    <w:rsid w:val="00631DAB"/>
    <w:rsid w:val="00631F7F"/>
    <w:rsid w:val="00632D1B"/>
    <w:rsid w:val="00633A42"/>
    <w:rsid w:val="00634B7B"/>
    <w:rsid w:val="0063593B"/>
    <w:rsid w:val="006363B5"/>
    <w:rsid w:val="00637476"/>
    <w:rsid w:val="006401F0"/>
    <w:rsid w:val="00640AAB"/>
    <w:rsid w:val="00640F7C"/>
    <w:rsid w:val="00642BDE"/>
    <w:rsid w:val="0064316D"/>
    <w:rsid w:val="006514C5"/>
    <w:rsid w:val="00652B74"/>
    <w:rsid w:val="00652E86"/>
    <w:rsid w:val="00653FF1"/>
    <w:rsid w:val="00654DE2"/>
    <w:rsid w:val="00655FD8"/>
    <w:rsid w:val="00656F35"/>
    <w:rsid w:val="0066067C"/>
    <w:rsid w:val="006608FC"/>
    <w:rsid w:val="00662BAA"/>
    <w:rsid w:val="0066610B"/>
    <w:rsid w:val="00670988"/>
    <w:rsid w:val="00670FA0"/>
    <w:rsid w:val="00671B36"/>
    <w:rsid w:val="006728A5"/>
    <w:rsid w:val="00673C1D"/>
    <w:rsid w:val="00674000"/>
    <w:rsid w:val="00675748"/>
    <w:rsid w:val="00675F06"/>
    <w:rsid w:val="00676189"/>
    <w:rsid w:val="00676721"/>
    <w:rsid w:val="0068126E"/>
    <w:rsid w:val="006836FC"/>
    <w:rsid w:val="006838DD"/>
    <w:rsid w:val="00683C94"/>
    <w:rsid w:val="00684368"/>
    <w:rsid w:val="006872BB"/>
    <w:rsid w:val="00690470"/>
    <w:rsid w:val="00690EB3"/>
    <w:rsid w:val="00691021"/>
    <w:rsid w:val="00691DC3"/>
    <w:rsid w:val="00691EB5"/>
    <w:rsid w:val="00693E43"/>
    <w:rsid w:val="006951A6"/>
    <w:rsid w:val="00695A59"/>
    <w:rsid w:val="0069788D"/>
    <w:rsid w:val="00697CFF"/>
    <w:rsid w:val="006A1E1E"/>
    <w:rsid w:val="006A2F7A"/>
    <w:rsid w:val="006A34F1"/>
    <w:rsid w:val="006A3503"/>
    <w:rsid w:val="006A5C7E"/>
    <w:rsid w:val="006A785B"/>
    <w:rsid w:val="006A7C1F"/>
    <w:rsid w:val="006B043C"/>
    <w:rsid w:val="006B19D5"/>
    <w:rsid w:val="006B2DBE"/>
    <w:rsid w:val="006B2FCC"/>
    <w:rsid w:val="006B7504"/>
    <w:rsid w:val="006B768A"/>
    <w:rsid w:val="006B7E70"/>
    <w:rsid w:val="006C154B"/>
    <w:rsid w:val="006C2A23"/>
    <w:rsid w:val="006C33C8"/>
    <w:rsid w:val="006C35C7"/>
    <w:rsid w:val="006C3E6D"/>
    <w:rsid w:val="006C4FBE"/>
    <w:rsid w:val="006C50F6"/>
    <w:rsid w:val="006C5E77"/>
    <w:rsid w:val="006C6A8C"/>
    <w:rsid w:val="006C7EE9"/>
    <w:rsid w:val="006D0A85"/>
    <w:rsid w:val="006D17B2"/>
    <w:rsid w:val="006D1B12"/>
    <w:rsid w:val="006D1C65"/>
    <w:rsid w:val="006D3044"/>
    <w:rsid w:val="006D4AE3"/>
    <w:rsid w:val="006D5DE3"/>
    <w:rsid w:val="006D6943"/>
    <w:rsid w:val="006D6CD2"/>
    <w:rsid w:val="006D7A61"/>
    <w:rsid w:val="006D7B33"/>
    <w:rsid w:val="006E0682"/>
    <w:rsid w:val="006E0D76"/>
    <w:rsid w:val="006E105A"/>
    <w:rsid w:val="006E1428"/>
    <w:rsid w:val="006E45E1"/>
    <w:rsid w:val="006E56D9"/>
    <w:rsid w:val="006E6C82"/>
    <w:rsid w:val="006F19E8"/>
    <w:rsid w:val="006F1C75"/>
    <w:rsid w:val="006F1F25"/>
    <w:rsid w:val="006F39F8"/>
    <w:rsid w:val="006F71D3"/>
    <w:rsid w:val="006F7386"/>
    <w:rsid w:val="006F7C61"/>
    <w:rsid w:val="00700254"/>
    <w:rsid w:val="00701263"/>
    <w:rsid w:val="00701A63"/>
    <w:rsid w:val="00701B05"/>
    <w:rsid w:val="0070407A"/>
    <w:rsid w:val="0070494F"/>
    <w:rsid w:val="007049AB"/>
    <w:rsid w:val="00704E6D"/>
    <w:rsid w:val="007054F9"/>
    <w:rsid w:val="0070699C"/>
    <w:rsid w:val="0070759E"/>
    <w:rsid w:val="007101E4"/>
    <w:rsid w:val="007118FA"/>
    <w:rsid w:val="00711C81"/>
    <w:rsid w:val="00711D1E"/>
    <w:rsid w:val="00711E9E"/>
    <w:rsid w:val="007134CE"/>
    <w:rsid w:val="00716F5A"/>
    <w:rsid w:val="0071712E"/>
    <w:rsid w:val="00720BA4"/>
    <w:rsid w:val="0072279C"/>
    <w:rsid w:val="00722DFB"/>
    <w:rsid w:val="00723782"/>
    <w:rsid w:val="00723E13"/>
    <w:rsid w:val="007241AB"/>
    <w:rsid w:val="00724C54"/>
    <w:rsid w:val="00725BC0"/>
    <w:rsid w:val="00726D6E"/>
    <w:rsid w:val="0072722D"/>
    <w:rsid w:val="00730EF3"/>
    <w:rsid w:val="00731CD6"/>
    <w:rsid w:val="00732F90"/>
    <w:rsid w:val="0073392A"/>
    <w:rsid w:val="00737C9F"/>
    <w:rsid w:val="007401B7"/>
    <w:rsid w:val="0074448F"/>
    <w:rsid w:val="007444C5"/>
    <w:rsid w:val="007444DB"/>
    <w:rsid w:val="007446EA"/>
    <w:rsid w:val="00744E9B"/>
    <w:rsid w:val="00746C01"/>
    <w:rsid w:val="007470B8"/>
    <w:rsid w:val="007479AD"/>
    <w:rsid w:val="00751A90"/>
    <w:rsid w:val="00751B10"/>
    <w:rsid w:val="00752635"/>
    <w:rsid w:val="007529A1"/>
    <w:rsid w:val="00753C52"/>
    <w:rsid w:val="007547DC"/>
    <w:rsid w:val="00754A27"/>
    <w:rsid w:val="007566C0"/>
    <w:rsid w:val="007622A9"/>
    <w:rsid w:val="00762463"/>
    <w:rsid w:val="0076297E"/>
    <w:rsid w:val="007633B3"/>
    <w:rsid w:val="00763B7D"/>
    <w:rsid w:val="00764744"/>
    <w:rsid w:val="00764B1C"/>
    <w:rsid w:val="00764D20"/>
    <w:rsid w:val="00765D1F"/>
    <w:rsid w:val="00767389"/>
    <w:rsid w:val="00767DAB"/>
    <w:rsid w:val="00770035"/>
    <w:rsid w:val="00770223"/>
    <w:rsid w:val="00771164"/>
    <w:rsid w:val="00773560"/>
    <w:rsid w:val="00774FD8"/>
    <w:rsid w:val="007767F3"/>
    <w:rsid w:val="00776972"/>
    <w:rsid w:val="00776DA5"/>
    <w:rsid w:val="00777A7A"/>
    <w:rsid w:val="00777C31"/>
    <w:rsid w:val="007824FC"/>
    <w:rsid w:val="00783320"/>
    <w:rsid w:val="00783351"/>
    <w:rsid w:val="007837BC"/>
    <w:rsid w:val="00783AB3"/>
    <w:rsid w:val="00784A39"/>
    <w:rsid w:val="007859D2"/>
    <w:rsid w:val="00785E22"/>
    <w:rsid w:val="00786E81"/>
    <w:rsid w:val="007911A8"/>
    <w:rsid w:val="00791889"/>
    <w:rsid w:val="00791A58"/>
    <w:rsid w:val="00791FA8"/>
    <w:rsid w:val="007925B9"/>
    <w:rsid w:val="00793E76"/>
    <w:rsid w:val="00794358"/>
    <w:rsid w:val="00794976"/>
    <w:rsid w:val="00794DC6"/>
    <w:rsid w:val="00795894"/>
    <w:rsid w:val="007958E2"/>
    <w:rsid w:val="007966AA"/>
    <w:rsid w:val="00796B25"/>
    <w:rsid w:val="007974E6"/>
    <w:rsid w:val="007A0779"/>
    <w:rsid w:val="007A260F"/>
    <w:rsid w:val="007A2770"/>
    <w:rsid w:val="007A45A5"/>
    <w:rsid w:val="007A485C"/>
    <w:rsid w:val="007A60ED"/>
    <w:rsid w:val="007A6337"/>
    <w:rsid w:val="007A6A8E"/>
    <w:rsid w:val="007A6D54"/>
    <w:rsid w:val="007A6D70"/>
    <w:rsid w:val="007A7FF1"/>
    <w:rsid w:val="007B04E0"/>
    <w:rsid w:val="007B24F7"/>
    <w:rsid w:val="007B2752"/>
    <w:rsid w:val="007C06F2"/>
    <w:rsid w:val="007C092D"/>
    <w:rsid w:val="007C1007"/>
    <w:rsid w:val="007C1F15"/>
    <w:rsid w:val="007C2E61"/>
    <w:rsid w:val="007C43C6"/>
    <w:rsid w:val="007C4CF1"/>
    <w:rsid w:val="007C65F5"/>
    <w:rsid w:val="007C6878"/>
    <w:rsid w:val="007C785F"/>
    <w:rsid w:val="007C7D1D"/>
    <w:rsid w:val="007C7F2D"/>
    <w:rsid w:val="007D1F99"/>
    <w:rsid w:val="007D2017"/>
    <w:rsid w:val="007D24A9"/>
    <w:rsid w:val="007D3F2C"/>
    <w:rsid w:val="007D4083"/>
    <w:rsid w:val="007D50C5"/>
    <w:rsid w:val="007D5BB7"/>
    <w:rsid w:val="007D6029"/>
    <w:rsid w:val="007D66C4"/>
    <w:rsid w:val="007D66DD"/>
    <w:rsid w:val="007D6701"/>
    <w:rsid w:val="007D7DEB"/>
    <w:rsid w:val="007E09CF"/>
    <w:rsid w:val="007E0D2C"/>
    <w:rsid w:val="007E12EA"/>
    <w:rsid w:val="007E2383"/>
    <w:rsid w:val="007E33A1"/>
    <w:rsid w:val="007E40EB"/>
    <w:rsid w:val="007E479B"/>
    <w:rsid w:val="007E4FFC"/>
    <w:rsid w:val="007E7761"/>
    <w:rsid w:val="007F16BA"/>
    <w:rsid w:val="007F17E0"/>
    <w:rsid w:val="007F3EBF"/>
    <w:rsid w:val="007F41A1"/>
    <w:rsid w:val="007F4A1B"/>
    <w:rsid w:val="007F4C69"/>
    <w:rsid w:val="007F54F1"/>
    <w:rsid w:val="007F5902"/>
    <w:rsid w:val="007F5AF6"/>
    <w:rsid w:val="007F6600"/>
    <w:rsid w:val="007F68DA"/>
    <w:rsid w:val="007F6C33"/>
    <w:rsid w:val="00803075"/>
    <w:rsid w:val="008035B0"/>
    <w:rsid w:val="00803A4D"/>
    <w:rsid w:val="00805A1A"/>
    <w:rsid w:val="00805C8F"/>
    <w:rsid w:val="008069BC"/>
    <w:rsid w:val="00806A6D"/>
    <w:rsid w:val="008117E9"/>
    <w:rsid w:val="0081224B"/>
    <w:rsid w:val="00812632"/>
    <w:rsid w:val="0081354A"/>
    <w:rsid w:val="00813F50"/>
    <w:rsid w:val="0081432F"/>
    <w:rsid w:val="00814D33"/>
    <w:rsid w:val="00814D57"/>
    <w:rsid w:val="00815A2B"/>
    <w:rsid w:val="00816263"/>
    <w:rsid w:val="008174B0"/>
    <w:rsid w:val="0082003D"/>
    <w:rsid w:val="00820CD2"/>
    <w:rsid w:val="00821F02"/>
    <w:rsid w:val="00822486"/>
    <w:rsid w:val="00822792"/>
    <w:rsid w:val="008228C7"/>
    <w:rsid w:val="008229E8"/>
    <w:rsid w:val="008237EF"/>
    <w:rsid w:val="008244A8"/>
    <w:rsid w:val="00824BBE"/>
    <w:rsid w:val="00824E0F"/>
    <w:rsid w:val="00825CC7"/>
    <w:rsid w:val="008325EE"/>
    <w:rsid w:val="00836AB4"/>
    <w:rsid w:val="00837356"/>
    <w:rsid w:val="00837743"/>
    <w:rsid w:val="008401C5"/>
    <w:rsid w:val="008409C8"/>
    <w:rsid w:val="008437A8"/>
    <w:rsid w:val="008446E7"/>
    <w:rsid w:val="00844CB5"/>
    <w:rsid w:val="00845111"/>
    <w:rsid w:val="00845ADD"/>
    <w:rsid w:val="00846957"/>
    <w:rsid w:val="00850568"/>
    <w:rsid w:val="00851AE3"/>
    <w:rsid w:val="00851EF4"/>
    <w:rsid w:val="00853A65"/>
    <w:rsid w:val="00854DC6"/>
    <w:rsid w:val="00854E2D"/>
    <w:rsid w:val="00855440"/>
    <w:rsid w:val="00855C32"/>
    <w:rsid w:val="00855CB3"/>
    <w:rsid w:val="008578FF"/>
    <w:rsid w:val="0086100E"/>
    <w:rsid w:val="00861976"/>
    <w:rsid w:val="0086205A"/>
    <w:rsid w:val="008620A7"/>
    <w:rsid w:val="0086236C"/>
    <w:rsid w:val="008654AF"/>
    <w:rsid w:val="00865A3A"/>
    <w:rsid w:val="00866248"/>
    <w:rsid w:val="00866619"/>
    <w:rsid w:val="00866B2E"/>
    <w:rsid w:val="00866FEA"/>
    <w:rsid w:val="0087103D"/>
    <w:rsid w:val="00871CCD"/>
    <w:rsid w:val="00873519"/>
    <w:rsid w:val="00874161"/>
    <w:rsid w:val="00874F1D"/>
    <w:rsid w:val="00877075"/>
    <w:rsid w:val="008774F4"/>
    <w:rsid w:val="00880999"/>
    <w:rsid w:val="00880DE8"/>
    <w:rsid w:val="00880F86"/>
    <w:rsid w:val="00882B33"/>
    <w:rsid w:val="00882F3C"/>
    <w:rsid w:val="00883534"/>
    <w:rsid w:val="0089081A"/>
    <w:rsid w:val="00892BAC"/>
    <w:rsid w:val="00892DDD"/>
    <w:rsid w:val="008932DC"/>
    <w:rsid w:val="008939A5"/>
    <w:rsid w:val="00893D95"/>
    <w:rsid w:val="00894BF3"/>
    <w:rsid w:val="00896CED"/>
    <w:rsid w:val="008A0C23"/>
    <w:rsid w:val="008A2282"/>
    <w:rsid w:val="008A23C3"/>
    <w:rsid w:val="008A2B13"/>
    <w:rsid w:val="008A3B1B"/>
    <w:rsid w:val="008A406D"/>
    <w:rsid w:val="008A6A7D"/>
    <w:rsid w:val="008A6A84"/>
    <w:rsid w:val="008A7F7D"/>
    <w:rsid w:val="008B2436"/>
    <w:rsid w:val="008B2C9E"/>
    <w:rsid w:val="008B2D27"/>
    <w:rsid w:val="008B3888"/>
    <w:rsid w:val="008B473E"/>
    <w:rsid w:val="008B4840"/>
    <w:rsid w:val="008B4C73"/>
    <w:rsid w:val="008B4EC0"/>
    <w:rsid w:val="008B566E"/>
    <w:rsid w:val="008B5DA6"/>
    <w:rsid w:val="008B6BDF"/>
    <w:rsid w:val="008C11CE"/>
    <w:rsid w:val="008C1A38"/>
    <w:rsid w:val="008C2535"/>
    <w:rsid w:val="008C2596"/>
    <w:rsid w:val="008C3857"/>
    <w:rsid w:val="008C560D"/>
    <w:rsid w:val="008D2B84"/>
    <w:rsid w:val="008D35E3"/>
    <w:rsid w:val="008D3EFC"/>
    <w:rsid w:val="008D4023"/>
    <w:rsid w:val="008D434E"/>
    <w:rsid w:val="008D4E72"/>
    <w:rsid w:val="008D5F01"/>
    <w:rsid w:val="008D6354"/>
    <w:rsid w:val="008D6719"/>
    <w:rsid w:val="008D7C7B"/>
    <w:rsid w:val="008E075B"/>
    <w:rsid w:val="008E0F16"/>
    <w:rsid w:val="008E1E5B"/>
    <w:rsid w:val="008E340B"/>
    <w:rsid w:val="008E57D6"/>
    <w:rsid w:val="008E59A0"/>
    <w:rsid w:val="008E61BF"/>
    <w:rsid w:val="008E6D17"/>
    <w:rsid w:val="008E7094"/>
    <w:rsid w:val="008E7434"/>
    <w:rsid w:val="008F0621"/>
    <w:rsid w:val="008F06CD"/>
    <w:rsid w:val="008F07FD"/>
    <w:rsid w:val="008F1F8F"/>
    <w:rsid w:val="008F23FF"/>
    <w:rsid w:val="008F2A83"/>
    <w:rsid w:val="008F47A8"/>
    <w:rsid w:val="008F54DF"/>
    <w:rsid w:val="008F597A"/>
    <w:rsid w:val="00901175"/>
    <w:rsid w:val="009012B7"/>
    <w:rsid w:val="00901646"/>
    <w:rsid w:val="0090242A"/>
    <w:rsid w:val="00902A69"/>
    <w:rsid w:val="009031CF"/>
    <w:rsid w:val="00903D94"/>
    <w:rsid w:val="009067AA"/>
    <w:rsid w:val="00906BE9"/>
    <w:rsid w:val="00907395"/>
    <w:rsid w:val="0091094D"/>
    <w:rsid w:val="0091111D"/>
    <w:rsid w:val="00912326"/>
    <w:rsid w:val="009134A0"/>
    <w:rsid w:val="00913DE6"/>
    <w:rsid w:val="0091586D"/>
    <w:rsid w:val="0091612D"/>
    <w:rsid w:val="009205E0"/>
    <w:rsid w:val="00922151"/>
    <w:rsid w:val="00922CF9"/>
    <w:rsid w:val="0092373E"/>
    <w:rsid w:val="00924DEB"/>
    <w:rsid w:val="00925BD2"/>
    <w:rsid w:val="00925EA2"/>
    <w:rsid w:val="00926808"/>
    <w:rsid w:val="009278E4"/>
    <w:rsid w:val="00930708"/>
    <w:rsid w:val="0093387F"/>
    <w:rsid w:val="00934624"/>
    <w:rsid w:val="009359E7"/>
    <w:rsid w:val="00936B79"/>
    <w:rsid w:val="00937597"/>
    <w:rsid w:val="00941499"/>
    <w:rsid w:val="0094187F"/>
    <w:rsid w:val="009418DA"/>
    <w:rsid w:val="00941F19"/>
    <w:rsid w:val="009427E6"/>
    <w:rsid w:val="0094296C"/>
    <w:rsid w:val="00944D46"/>
    <w:rsid w:val="009466B0"/>
    <w:rsid w:val="009467BC"/>
    <w:rsid w:val="00950EC8"/>
    <w:rsid w:val="009518B5"/>
    <w:rsid w:val="00952EB0"/>
    <w:rsid w:val="00954025"/>
    <w:rsid w:val="00955687"/>
    <w:rsid w:val="0095662A"/>
    <w:rsid w:val="009569CB"/>
    <w:rsid w:val="00956AAD"/>
    <w:rsid w:val="009577AF"/>
    <w:rsid w:val="00957A60"/>
    <w:rsid w:val="00960261"/>
    <w:rsid w:val="009605AE"/>
    <w:rsid w:val="00961BB5"/>
    <w:rsid w:val="0096245F"/>
    <w:rsid w:val="00962F84"/>
    <w:rsid w:val="0096429F"/>
    <w:rsid w:val="0096482F"/>
    <w:rsid w:val="009648F0"/>
    <w:rsid w:val="00964B26"/>
    <w:rsid w:val="00964DB1"/>
    <w:rsid w:val="0096568E"/>
    <w:rsid w:val="009669D9"/>
    <w:rsid w:val="0096714D"/>
    <w:rsid w:val="00970C5E"/>
    <w:rsid w:val="00971E23"/>
    <w:rsid w:val="009724F0"/>
    <w:rsid w:val="009727DA"/>
    <w:rsid w:val="0097384A"/>
    <w:rsid w:val="00973A90"/>
    <w:rsid w:val="00975926"/>
    <w:rsid w:val="00976EBA"/>
    <w:rsid w:val="00981676"/>
    <w:rsid w:val="00981C1F"/>
    <w:rsid w:val="00983DF0"/>
    <w:rsid w:val="009850D5"/>
    <w:rsid w:val="0098619C"/>
    <w:rsid w:val="009862E9"/>
    <w:rsid w:val="009923F5"/>
    <w:rsid w:val="00993383"/>
    <w:rsid w:val="0099547C"/>
    <w:rsid w:val="00997EC6"/>
    <w:rsid w:val="009A0206"/>
    <w:rsid w:val="009A3665"/>
    <w:rsid w:val="009A424C"/>
    <w:rsid w:val="009A4C6E"/>
    <w:rsid w:val="009A5388"/>
    <w:rsid w:val="009A5C70"/>
    <w:rsid w:val="009A5D4C"/>
    <w:rsid w:val="009A67A0"/>
    <w:rsid w:val="009A681F"/>
    <w:rsid w:val="009A6CE9"/>
    <w:rsid w:val="009B16B8"/>
    <w:rsid w:val="009B18A4"/>
    <w:rsid w:val="009B197B"/>
    <w:rsid w:val="009B2252"/>
    <w:rsid w:val="009B318C"/>
    <w:rsid w:val="009B45B1"/>
    <w:rsid w:val="009B5CAD"/>
    <w:rsid w:val="009B6299"/>
    <w:rsid w:val="009C133F"/>
    <w:rsid w:val="009C1F60"/>
    <w:rsid w:val="009C37A4"/>
    <w:rsid w:val="009C3DDE"/>
    <w:rsid w:val="009C430A"/>
    <w:rsid w:val="009C49CD"/>
    <w:rsid w:val="009C49D7"/>
    <w:rsid w:val="009C5C79"/>
    <w:rsid w:val="009C7164"/>
    <w:rsid w:val="009C7683"/>
    <w:rsid w:val="009C7E4F"/>
    <w:rsid w:val="009D0E1B"/>
    <w:rsid w:val="009D2499"/>
    <w:rsid w:val="009D47B3"/>
    <w:rsid w:val="009D5ECB"/>
    <w:rsid w:val="009E0969"/>
    <w:rsid w:val="009E157E"/>
    <w:rsid w:val="009E2F4A"/>
    <w:rsid w:val="009E46AA"/>
    <w:rsid w:val="009E53B6"/>
    <w:rsid w:val="009E5B33"/>
    <w:rsid w:val="009E5FFC"/>
    <w:rsid w:val="009E60D0"/>
    <w:rsid w:val="009E6DD4"/>
    <w:rsid w:val="009E737B"/>
    <w:rsid w:val="009F016D"/>
    <w:rsid w:val="009F0A95"/>
    <w:rsid w:val="009F1214"/>
    <w:rsid w:val="009F1F7D"/>
    <w:rsid w:val="009F2F40"/>
    <w:rsid w:val="009F4557"/>
    <w:rsid w:val="009F4F75"/>
    <w:rsid w:val="009F5A7E"/>
    <w:rsid w:val="009F5AC4"/>
    <w:rsid w:val="009F5D49"/>
    <w:rsid w:val="009F6DA7"/>
    <w:rsid w:val="009F774D"/>
    <w:rsid w:val="009F7FD9"/>
    <w:rsid w:val="00A0317C"/>
    <w:rsid w:val="00A03AE5"/>
    <w:rsid w:val="00A04863"/>
    <w:rsid w:val="00A0614F"/>
    <w:rsid w:val="00A06DAB"/>
    <w:rsid w:val="00A0714C"/>
    <w:rsid w:val="00A073D0"/>
    <w:rsid w:val="00A103B6"/>
    <w:rsid w:val="00A11A6B"/>
    <w:rsid w:val="00A11EF3"/>
    <w:rsid w:val="00A125B4"/>
    <w:rsid w:val="00A1610E"/>
    <w:rsid w:val="00A16173"/>
    <w:rsid w:val="00A20579"/>
    <w:rsid w:val="00A21980"/>
    <w:rsid w:val="00A23FB3"/>
    <w:rsid w:val="00A24ED7"/>
    <w:rsid w:val="00A2507D"/>
    <w:rsid w:val="00A252AB"/>
    <w:rsid w:val="00A25305"/>
    <w:rsid w:val="00A25B75"/>
    <w:rsid w:val="00A260EB"/>
    <w:rsid w:val="00A26701"/>
    <w:rsid w:val="00A27D68"/>
    <w:rsid w:val="00A306C4"/>
    <w:rsid w:val="00A32898"/>
    <w:rsid w:val="00A34552"/>
    <w:rsid w:val="00A35060"/>
    <w:rsid w:val="00A35A95"/>
    <w:rsid w:val="00A36DF3"/>
    <w:rsid w:val="00A37E42"/>
    <w:rsid w:val="00A40F60"/>
    <w:rsid w:val="00A41517"/>
    <w:rsid w:val="00A41FD0"/>
    <w:rsid w:val="00A42100"/>
    <w:rsid w:val="00A425EE"/>
    <w:rsid w:val="00A433B4"/>
    <w:rsid w:val="00A441CA"/>
    <w:rsid w:val="00A4443E"/>
    <w:rsid w:val="00A44467"/>
    <w:rsid w:val="00A46609"/>
    <w:rsid w:val="00A46C14"/>
    <w:rsid w:val="00A47023"/>
    <w:rsid w:val="00A47239"/>
    <w:rsid w:val="00A514BA"/>
    <w:rsid w:val="00A51DF9"/>
    <w:rsid w:val="00A52CD6"/>
    <w:rsid w:val="00A54F59"/>
    <w:rsid w:val="00A55654"/>
    <w:rsid w:val="00A56ED6"/>
    <w:rsid w:val="00A57866"/>
    <w:rsid w:val="00A6140E"/>
    <w:rsid w:val="00A61FA5"/>
    <w:rsid w:val="00A62CBD"/>
    <w:rsid w:val="00A6350A"/>
    <w:rsid w:val="00A636F4"/>
    <w:rsid w:val="00A64048"/>
    <w:rsid w:val="00A64B4E"/>
    <w:rsid w:val="00A64F86"/>
    <w:rsid w:val="00A650CA"/>
    <w:rsid w:val="00A6511D"/>
    <w:rsid w:val="00A6536F"/>
    <w:rsid w:val="00A65902"/>
    <w:rsid w:val="00A65D56"/>
    <w:rsid w:val="00A70626"/>
    <w:rsid w:val="00A71E54"/>
    <w:rsid w:val="00A749CE"/>
    <w:rsid w:val="00A7634C"/>
    <w:rsid w:val="00A763A9"/>
    <w:rsid w:val="00A76591"/>
    <w:rsid w:val="00A7670E"/>
    <w:rsid w:val="00A76A24"/>
    <w:rsid w:val="00A80506"/>
    <w:rsid w:val="00A807AD"/>
    <w:rsid w:val="00A814B4"/>
    <w:rsid w:val="00A81E6C"/>
    <w:rsid w:val="00A8714A"/>
    <w:rsid w:val="00A878E6"/>
    <w:rsid w:val="00A87CC9"/>
    <w:rsid w:val="00A91207"/>
    <w:rsid w:val="00A9207D"/>
    <w:rsid w:val="00A921BD"/>
    <w:rsid w:val="00A9277A"/>
    <w:rsid w:val="00A92D06"/>
    <w:rsid w:val="00A9317D"/>
    <w:rsid w:val="00A93D41"/>
    <w:rsid w:val="00A94A3A"/>
    <w:rsid w:val="00A953BB"/>
    <w:rsid w:val="00A95BEB"/>
    <w:rsid w:val="00A971AE"/>
    <w:rsid w:val="00AA0A8E"/>
    <w:rsid w:val="00AA1AF9"/>
    <w:rsid w:val="00AA414D"/>
    <w:rsid w:val="00AA5E1D"/>
    <w:rsid w:val="00AA744F"/>
    <w:rsid w:val="00AA7F03"/>
    <w:rsid w:val="00AB021B"/>
    <w:rsid w:val="00AB09D7"/>
    <w:rsid w:val="00AB0E3F"/>
    <w:rsid w:val="00AB2302"/>
    <w:rsid w:val="00AB4D51"/>
    <w:rsid w:val="00AB5238"/>
    <w:rsid w:val="00AB6982"/>
    <w:rsid w:val="00AB6D49"/>
    <w:rsid w:val="00AB6E7E"/>
    <w:rsid w:val="00AB7107"/>
    <w:rsid w:val="00AB7F70"/>
    <w:rsid w:val="00AC0FFA"/>
    <w:rsid w:val="00AC114A"/>
    <w:rsid w:val="00AC17F1"/>
    <w:rsid w:val="00AC2453"/>
    <w:rsid w:val="00AC3323"/>
    <w:rsid w:val="00AC57A0"/>
    <w:rsid w:val="00AC59C6"/>
    <w:rsid w:val="00AC6B56"/>
    <w:rsid w:val="00AD10C5"/>
    <w:rsid w:val="00AD1F8E"/>
    <w:rsid w:val="00AD2AC6"/>
    <w:rsid w:val="00AD30D3"/>
    <w:rsid w:val="00AD4B20"/>
    <w:rsid w:val="00AD5608"/>
    <w:rsid w:val="00AD6E04"/>
    <w:rsid w:val="00AD7387"/>
    <w:rsid w:val="00AD78C4"/>
    <w:rsid w:val="00AD7DF6"/>
    <w:rsid w:val="00AE09D8"/>
    <w:rsid w:val="00AE231C"/>
    <w:rsid w:val="00AE26AC"/>
    <w:rsid w:val="00AE64FD"/>
    <w:rsid w:val="00AE7948"/>
    <w:rsid w:val="00AF19CB"/>
    <w:rsid w:val="00AF1B65"/>
    <w:rsid w:val="00AF2EC3"/>
    <w:rsid w:val="00AF2FCA"/>
    <w:rsid w:val="00AF44C0"/>
    <w:rsid w:val="00AF4542"/>
    <w:rsid w:val="00AF4C14"/>
    <w:rsid w:val="00B00465"/>
    <w:rsid w:val="00B00B31"/>
    <w:rsid w:val="00B01DD3"/>
    <w:rsid w:val="00B031BB"/>
    <w:rsid w:val="00B039F1"/>
    <w:rsid w:val="00B03B71"/>
    <w:rsid w:val="00B04932"/>
    <w:rsid w:val="00B06694"/>
    <w:rsid w:val="00B06C21"/>
    <w:rsid w:val="00B06C3D"/>
    <w:rsid w:val="00B07B3B"/>
    <w:rsid w:val="00B116A5"/>
    <w:rsid w:val="00B129B8"/>
    <w:rsid w:val="00B12FBD"/>
    <w:rsid w:val="00B13356"/>
    <w:rsid w:val="00B152AA"/>
    <w:rsid w:val="00B15E23"/>
    <w:rsid w:val="00B163FF"/>
    <w:rsid w:val="00B16F11"/>
    <w:rsid w:val="00B17B39"/>
    <w:rsid w:val="00B17C5C"/>
    <w:rsid w:val="00B17E9B"/>
    <w:rsid w:val="00B223C7"/>
    <w:rsid w:val="00B24248"/>
    <w:rsid w:val="00B26B3E"/>
    <w:rsid w:val="00B27CD0"/>
    <w:rsid w:val="00B30737"/>
    <w:rsid w:val="00B307A6"/>
    <w:rsid w:val="00B30C6C"/>
    <w:rsid w:val="00B30F37"/>
    <w:rsid w:val="00B325E9"/>
    <w:rsid w:val="00B326D0"/>
    <w:rsid w:val="00B34C78"/>
    <w:rsid w:val="00B35647"/>
    <w:rsid w:val="00B3593A"/>
    <w:rsid w:val="00B3639A"/>
    <w:rsid w:val="00B41EB9"/>
    <w:rsid w:val="00B42166"/>
    <w:rsid w:val="00B4254C"/>
    <w:rsid w:val="00B42F1E"/>
    <w:rsid w:val="00B46C6C"/>
    <w:rsid w:val="00B47A4E"/>
    <w:rsid w:val="00B50E98"/>
    <w:rsid w:val="00B5278A"/>
    <w:rsid w:val="00B52C66"/>
    <w:rsid w:val="00B534C9"/>
    <w:rsid w:val="00B5391C"/>
    <w:rsid w:val="00B54149"/>
    <w:rsid w:val="00B54C27"/>
    <w:rsid w:val="00B56A7D"/>
    <w:rsid w:val="00B5769A"/>
    <w:rsid w:val="00B63EE9"/>
    <w:rsid w:val="00B63FD6"/>
    <w:rsid w:val="00B64452"/>
    <w:rsid w:val="00B649C6"/>
    <w:rsid w:val="00B65C40"/>
    <w:rsid w:val="00B67528"/>
    <w:rsid w:val="00B70480"/>
    <w:rsid w:val="00B707E9"/>
    <w:rsid w:val="00B70D54"/>
    <w:rsid w:val="00B718DE"/>
    <w:rsid w:val="00B722A5"/>
    <w:rsid w:val="00B73773"/>
    <w:rsid w:val="00B74163"/>
    <w:rsid w:val="00B746AB"/>
    <w:rsid w:val="00B76B13"/>
    <w:rsid w:val="00B77839"/>
    <w:rsid w:val="00B77FDA"/>
    <w:rsid w:val="00B8083B"/>
    <w:rsid w:val="00B818D6"/>
    <w:rsid w:val="00B82260"/>
    <w:rsid w:val="00B833D1"/>
    <w:rsid w:val="00B83BCA"/>
    <w:rsid w:val="00B84AD8"/>
    <w:rsid w:val="00B856A6"/>
    <w:rsid w:val="00B86161"/>
    <w:rsid w:val="00B863FF"/>
    <w:rsid w:val="00B86702"/>
    <w:rsid w:val="00B86BB9"/>
    <w:rsid w:val="00B90803"/>
    <w:rsid w:val="00B9099E"/>
    <w:rsid w:val="00B90B1F"/>
    <w:rsid w:val="00B90E67"/>
    <w:rsid w:val="00B9203B"/>
    <w:rsid w:val="00B927FB"/>
    <w:rsid w:val="00B92B7B"/>
    <w:rsid w:val="00B955DB"/>
    <w:rsid w:val="00B96846"/>
    <w:rsid w:val="00BA0C29"/>
    <w:rsid w:val="00BA1DAE"/>
    <w:rsid w:val="00BA2768"/>
    <w:rsid w:val="00BA2BE7"/>
    <w:rsid w:val="00BA2C42"/>
    <w:rsid w:val="00BA2DD9"/>
    <w:rsid w:val="00BA4445"/>
    <w:rsid w:val="00BA566F"/>
    <w:rsid w:val="00BA5FE2"/>
    <w:rsid w:val="00BA7D35"/>
    <w:rsid w:val="00BB03CD"/>
    <w:rsid w:val="00BB14DD"/>
    <w:rsid w:val="00BB1C38"/>
    <w:rsid w:val="00BB3214"/>
    <w:rsid w:val="00BB3520"/>
    <w:rsid w:val="00BB4912"/>
    <w:rsid w:val="00BC01AD"/>
    <w:rsid w:val="00BC0269"/>
    <w:rsid w:val="00BC0929"/>
    <w:rsid w:val="00BC0B3C"/>
    <w:rsid w:val="00BC0C48"/>
    <w:rsid w:val="00BC182A"/>
    <w:rsid w:val="00BC1896"/>
    <w:rsid w:val="00BC1BC2"/>
    <w:rsid w:val="00BC3963"/>
    <w:rsid w:val="00BC3A4B"/>
    <w:rsid w:val="00BC4A6A"/>
    <w:rsid w:val="00BC5043"/>
    <w:rsid w:val="00BC51DA"/>
    <w:rsid w:val="00BD089E"/>
    <w:rsid w:val="00BD0A94"/>
    <w:rsid w:val="00BD1324"/>
    <w:rsid w:val="00BD3307"/>
    <w:rsid w:val="00BD33C0"/>
    <w:rsid w:val="00BD42F5"/>
    <w:rsid w:val="00BD4C22"/>
    <w:rsid w:val="00BD53BF"/>
    <w:rsid w:val="00BD6276"/>
    <w:rsid w:val="00BD63F4"/>
    <w:rsid w:val="00BD7AEC"/>
    <w:rsid w:val="00BE005F"/>
    <w:rsid w:val="00BE0C02"/>
    <w:rsid w:val="00BE2556"/>
    <w:rsid w:val="00BE3CCB"/>
    <w:rsid w:val="00BE5890"/>
    <w:rsid w:val="00BE5C77"/>
    <w:rsid w:val="00BE6B25"/>
    <w:rsid w:val="00BE6F6E"/>
    <w:rsid w:val="00BE77A2"/>
    <w:rsid w:val="00BE7AF0"/>
    <w:rsid w:val="00BE7F58"/>
    <w:rsid w:val="00BF0AD8"/>
    <w:rsid w:val="00BF2944"/>
    <w:rsid w:val="00BF2E5E"/>
    <w:rsid w:val="00BF3802"/>
    <w:rsid w:val="00BF445E"/>
    <w:rsid w:val="00BF45E8"/>
    <w:rsid w:val="00BF52B1"/>
    <w:rsid w:val="00C02025"/>
    <w:rsid w:val="00C06434"/>
    <w:rsid w:val="00C06F98"/>
    <w:rsid w:val="00C07745"/>
    <w:rsid w:val="00C07AD7"/>
    <w:rsid w:val="00C104BC"/>
    <w:rsid w:val="00C10E40"/>
    <w:rsid w:val="00C12AF9"/>
    <w:rsid w:val="00C1364A"/>
    <w:rsid w:val="00C13BF6"/>
    <w:rsid w:val="00C14B83"/>
    <w:rsid w:val="00C151F2"/>
    <w:rsid w:val="00C1527E"/>
    <w:rsid w:val="00C160B8"/>
    <w:rsid w:val="00C16943"/>
    <w:rsid w:val="00C177A5"/>
    <w:rsid w:val="00C21469"/>
    <w:rsid w:val="00C217B3"/>
    <w:rsid w:val="00C21A0E"/>
    <w:rsid w:val="00C224D8"/>
    <w:rsid w:val="00C23D9A"/>
    <w:rsid w:val="00C23E74"/>
    <w:rsid w:val="00C25655"/>
    <w:rsid w:val="00C27D62"/>
    <w:rsid w:val="00C30E22"/>
    <w:rsid w:val="00C31213"/>
    <w:rsid w:val="00C333AA"/>
    <w:rsid w:val="00C33557"/>
    <w:rsid w:val="00C352B9"/>
    <w:rsid w:val="00C357B8"/>
    <w:rsid w:val="00C36E5C"/>
    <w:rsid w:val="00C40E86"/>
    <w:rsid w:val="00C41A90"/>
    <w:rsid w:val="00C43A15"/>
    <w:rsid w:val="00C43B09"/>
    <w:rsid w:val="00C44784"/>
    <w:rsid w:val="00C44DB6"/>
    <w:rsid w:val="00C460A5"/>
    <w:rsid w:val="00C4772A"/>
    <w:rsid w:val="00C52A4F"/>
    <w:rsid w:val="00C52B13"/>
    <w:rsid w:val="00C52E88"/>
    <w:rsid w:val="00C53067"/>
    <w:rsid w:val="00C537E4"/>
    <w:rsid w:val="00C56AFA"/>
    <w:rsid w:val="00C57128"/>
    <w:rsid w:val="00C57C53"/>
    <w:rsid w:val="00C57DC8"/>
    <w:rsid w:val="00C6099E"/>
    <w:rsid w:val="00C60EC0"/>
    <w:rsid w:val="00C60F3E"/>
    <w:rsid w:val="00C6127B"/>
    <w:rsid w:val="00C6411A"/>
    <w:rsid w:val="00C64ABE"/>
    <w:rsid w:val="00C66877"/>
    <w:rsid w:val="00C66A04"/>
    <w:rsid w:val="00C67295"/>
    <w:rsid w:val="00C70481"/>
    <w:rsid w:val="00C7142C"/>
    <w:rsid w:val="00C71E18"/>
    <w:rsid w:val="00C730E2"/>
    <w:rsid w:val="00C73773"/>
    <w:rsid w:val="00C74AE6"/>
    <w:rsid w:val="00C755D3"/>
    <w:rsid w:val="00C75A29"/>
    <w:rsid w:val="00C76596"/>
    <w:rsid w:val="00C76B41"/>
    <w:rsid w:val="00C76BA9"/>
    <w:rsid w:val="00C76C77"/>
    <w:rsid w:val="00C81367"/>
    <w:rsid w:val="00C81D96"/>
    <w:rsid w:val="00C85DE5"/>
    <w:rsid w:val="00C85E93"/>
    <w:rsid w:val="00C866B8"/>
    <w:rsid w:val="00C90EB4"/>
    <w:rsid w:val="00C912CB"/>
    <w:rsid w:val="00C91C0D"/>
    <w:rsid w:val="00C92242"/>
    <w:rsid w:val="00C927A9"/>
    <w:rsid w:val="00C937A9"/>
    <w:rsid w:val="00C9388B"/>
    <w:rsid w:val="00C94EA9"/>
    <w:rsid w:val="00C95511"/>
    <w:rsid w:val="00C95C88"/>
    <w:rsid w:val="00C95EEF"/>
    <w:rsid w:val="00C96E84"/>
    <w:rsid w:val="00C97857"/>
    <w:rsid w:val="00CA0136"/>
    <w:rsid w:val="00CA0AC9"/>
    <w:rsid w:val="00CA3FC6"/>
    <w:rsid w:val="00CA4608"/>
    <w:rsid w:val="00CA4E4E"/>
    <w:rsid w:val="00CB0D37"/>
    <w:rsid w:val="00CB0EF1"/>
    <w:rsid w:val="00CB227A"/>
    <w:rsid w:val="00CB2E89"/>
    <w:rsid w:val="00CB3B25"/>
    <w:rsid w:val="00CB55B6"/>
    <w:rsid w:val="00CB67E3"/>
    <w:rsid w:val="00CB7401"/>
    <w:rsid w:val="00CC12B3"/>
    <w:rsid w:val="00CC1810"/>
    <w:rsid w:val="00CC18D4"/>
    <w:rsid w:val="00CC1E80"/>
    <w:rsid w:val="00CC29DA"/>
    <w:rsid w:val="00CC3DFC"/>
    <w:rsid w:val="00CC5200"/>
    <w:rsid w:val="00CC5F47"/>
    <w:rsid w:val="00CC64FB"/>
    <w:rsid w:val="00CD0628"/>
    <w:rsid w:val="00CD06BF"/>
    <w:rsid w:val="00CD07C2"/>
    <w:rsid w:val="00CD0BB3"/>
    <w:rsid w:val="00CD1AED"/>
    <w:rsid w:val="00CD2CEF"/>
    <w:rsid w:val="00CD40F9"/>
    <w:rsid w:val="00CD5256"/>
    <w:rsid w:val="00CD6B9A"/>
    <w:rsid w:val="00CE1720"/>
    <w:rsid w:val="00CE258A"/>
    <w:rsid w:val="00CE371B"/>
    <w:rsid w:val="00CE3D93"/>
    <w:rsid w:val="00CE555E"/>
    <w:rsid w:val="00CE5F8B"/>
    <w:rsid w:val="00CE632E"/>
    <w:rsid w:val="00CE6EAA"/>
    <w:rsid w:val="00CE711B"/>
    <w:rsid w:val="00CE74C9"/>
    <w:rsid w:val="00CE768D"/>
    <w:rsid w:val="00CE7E87"/>
    <w:rsid w:val="00CF0E69"/>
    <w:rsid w:val="00CF1FF7"/>
    <w:rsid w:val="00CF3D72"/>
    <w:rsid w:val="00CF4AA2"/>
    <w:rsid w:val="00CF54AD"/>
    <w:rsid w:val="00CF6BD6"/>
    <w:rsid w:val="00CF734F"/>
    <w:rsid w:val="00D011A9"/>
    <w:rsid w:val="00D01353"/>
    <w:rsid w:val="00D03877"/>
    <w:rsid w:val="00D03997"/>
    <w:rsid w:val="00D04056"/>
    <w:rsid w:val="00D04261"/>
    <w:rsid w:val="00D05CB5"/>
    <w:rsid w:val="00D06B0E"/>
    <w:rsid w:val="00D06C7F"/>
    <w:rsid w:val="00D074E3"/>
    <w:rsid w:val="00D07B4F"/>
    <w:rsid w:val="00D11627"/>
    <w:rsid w:val="00D12A7C"/>
    <w:rsid w:val="00D13E32"/>
    <w:rsid w:val="00D14DE7"/>
    <w:rsid w:val="00D16694"/>
    <w:rsid w:val="00D17935"/>
    <w:rsid w:val="00D20327"/>
    <w:rsid w:val="00D212C0"/>
    <w:rsid w:val="00D221C6"/>
    <w:rsid w:val="00D22DAB"/>
    <w:rsid w:val="00D23CDC"/>
    <w:rsid w:val="00D24211"/>
    <w:rsid w:val="00D25104"/>
    <w:rsid w:val="00D25353"/>
    <w:rsid w:val="00D26ACC"/>
    <w:rsid w:val="00D276C9"/>
    <w:rsid w:val="00D27A17"/>
    <w:rsid w:val="00D27BFE"/>
    <w:rsid w:val="00D30351"/>
    <w:rsid w:val="00D30896"/>
    <w:rsid w:val="00D308F1"/>
    <w:rsid w:val="00D319B1"/>
    <w:rsid w:val="00D31E34"/>
    <w:rsid w:val="00D31F6B"/>
    <w:rsid w:val="00D32585"/>
    <w:rsid w:val="00D33955"/>
    <w:rsid w:val="00D3485D"/>
    <w:rsid w:val="00D34E10"/>
    <w:rsid w:val="00D353F0"/>
    <w:rsid w:val="00D37261"/>
    <w:rsid w:val="00D4017C"/>
    <w:rsid w:val="00D41176"/>
    <w:rsid w:val="00D416F9"/>
    <w:rsid w:val="00D41D67"/>
    <w:rsid w:val="00D42095"/>
    <w:rsid w:val="00D421D2"/>
    <w:rsid w:val="00D42858"/>
    <w:rsid w:val="00D44499"/>
    <w:rsid w:val="00D45FBA"/>
    <w:rsid w:val="00D46C62"/>
    <w:rsid w:val="00D50173"/>
    <w:rsid w:val="00D50857"/>
    <w:rsid w:val="00D52A03"/>
    <w:rsid w:val="00D53130"/>
    <w:rsid w:val="00D54846"/>
    <w:rsid w:val="00D54A89"/>
    <w:rsid w:val="00D54ACD"/>
    <w:rsid w:val="00D54E36"/>
    <w:rsid w:val="00D57276"/>
    <w:rsid w:val="00D57451"/>
    <w:rsid w:val="00D57C5C"/>
    <w:rsid w:val="00D60E2E"/>
    <w:rsid w:val="00D61740"/>
    <w:rsid w:val="00D61EC6"/>
    <w:rsid w:val="00D62B17"/>
    <w:rsid w:val="00D64735"/>
    <w:rsid w:val="00D65010"/>
    <w:rsid w:val="00D65BAF"/>
    <w:rsid w:val="00D6645C"/>
    <w:rsid w:val="00D665AC"/>
    <w:rsid w:val="00D66A49"/>
    <w:rsid w:val="00D67041"/>
    <w:rsid w:val="00D67F8C"/>
    <w:rsid w:val="00D70C7E"/>
    <w:rsid w:val="00D71412"/>
    <w:rsid w:val="00D72350"/>
    <w:rsid w:val="00D72860"/>
    <w:rsid w:val="00D750C5"/>
    <w:rsid w:val="00D75F07"/>
    <w:rsid w:val="00D76871"/>
    <w:rsid w:val="00D76B01"/>
    <w:rsid w:val="00D773E7"/>
    <w:rsid w:val="00D8062F"/>
    <w:rsid w:val="00D8127A"/>
    <w:rsid w:val="00D81F35"/>
    <w:rsid w:val="00D82ADC"/>
    <w:rsid w:val="00D83077"/>
    <w:rsid w:val="00D83824"/>
    <w:rsid w:val="00D83858"/>
    <w:rsid w:val="00D859F8"/>
    <w:rsid w:val="00D85E5E"/>
    <w:rsid w:val="00D86FC7"/>
    <w:rsid w:val="00D8747A"/>
    <w:rsid w:val="00D90435"/>
    <w:rsid w:val="00D90FB7"/>
    <w:rsid w:val="00D91583"/>
    <w:rsid w:val="00D93F1B"/>
    <w:rsid w:val="00D96A26"/>
    <w:rsid w:val="00D96A4C"/>
    <w:rsid w:val="00DA0215"/>
    <w:rsid w:val="00DA09CA"/>
    <w:rsid w:val="00DA1C29"/>
    <w:rsid w:val="00DA2BEF"/>
    <w:rsid w:val="00DA3907"/>
    <w:rsid w:val="00DA4F87"/>
    <w:rsid w:val="00DA5846"/>
    <w:rsid w:val="00DA5CD0"/>
    <w:rsid w:val="00DA5F3F"/>
    <w:rsid w:val="00DA6A90"/>
    <w:rsid w:val="00DA721D"/>
    <w:rsid w:val="00DA780F"/>
    <w:rsid w:val="00DA7AFA"/>
    <w:rsid w:val="00DB0B6C"/>
    <w:rsid w:val="00DB19F1"/>
    <w:rsid w:val="00DB6C6B"/>
    <w:rsid w:val="00DC03C4"/>
    <w:rsid w:val="00DC0835"/>
    <w:rsid w:val="00DC13D4"/>
    <w:rsid w:val="00DC1772"/>
    <w:rsid w:val="00DC1D6F"/>
    <w:rsid w:val="00DC2668"/>
    <w:rsid w:val="00DC4A31"/>
    <w:rsid w:val="00DC5179"/>
    <w:rsid w:val="00DC5924"/>
    <w:rsid w:val="00DC5E28"/>
    <w:rsid w:val="00DC6A51"/>
    <w:rsid w:val="00DC7F7C"/>
    <w:rsid w:val="00DD0C75"/>
    <w:rsid w:val="00DD4460"/>
    <w:rsid w:val="00DD61DB"/>
    <w:rsid w:val="00DD6878"/>
    <w:rsid w:val="00DD69FD"/>
    <w:rsid w:val="00DE0C38"/>
    <w:rsid w:val="00DE187D"/>
    <w:rsid w:val="00DE1DE6"/>
    <w:rsid w:val="00DE24EF"/>
    <w:rsid w:val="00DE2675"/>
    <w:rsid w:val="00DE59C4"/>
    <w:rsid w:val="00DE6205"/>
    <w:rsid w:val="00DF3CC4"/>
    <w:rsid w:val="00DF5BF9"/>
    <w:rsid w:val="00DF6242"/>
    <w:rsid w:val="00E0075E"/>
    <w:rsid w:val="00E01428"/>
    <w:rsid w:val="00E02CFD"/>
    <w:rsid w:val="00E04451"/>
    <w:rsid w:val="00E04F63"/>
    <w:rsid w:val="00E06764"/>
    <w:rsid w:val="00E11A63"/>
    <w:rsid w:val="00E11CA4"/>
    <w:rsid w:val="00E120E3"/>
    <w:rsid w:val="00E1211D"/>
    <w:rsid w:val="00E1446A"/>
    <w:rsid w:val="00E170C7"/>
    <w:rsid w:val="00E17167"/>
    <w:rsid w:val="00E17AF9"/>
    <w:rsid w:val="00E200AD"/>
    <w:rsid w:val="00E2018B"/>
    <w:rsid w:val="00E2088D"/>
    <w:rsid w:val="00E20B87"/>
    <w:rsid w:val="00E21183"/>
    <w:rsid w:val="00E22BE4"/>
    <w:rsid w:val="00E250A5"/>
    <w:rsid w:val="00E2596F"/>
    <w:rsid w:val="00E279D7"/>
    <w:rsid w:val="00E30187"/>
    <w:rsid w:val="00E30D47"/>
    <w:rsid w:val="00E31EAC"/>
    <w:rsid w:val="00E31EE9"/>
    <w:rsid w:val="00E32528"/>
    <w:rsid w:val="00E328EE"/>
    <w:rsid w:val="00E402AB"/>
    <w:rsid w:val="00E40AC3"/>
    <w:rsid w:val="00E41D2A"/>
    <w:rsid w:val="00E41F69"/>
    <w:rsid w:val="00E42625"/>
    <w:rsid w:val="00E4383C"/>
    <w:rsid w:val="00E441C5"/>
    <w:rsid w:val="00E450BF"/>
    <w:rsid w:val="00E45919"/>
    <w:rsid w:val="00E46824"/>
    <w:rsid w:val="00E47C7F"/>
    <w:rsid w:val="00E47DC1"/>
    <w:rsid w:val="00E47E24"/>
    <w:rsid w:val="00E50C07"/>
    <w:rsid w:val="00E51C7A"/>
    <w:rsid w:val="00E51C80"/>
    <w:rsid w:val="00E52D36"/>
    <w:rsid w:val="00E57B4B"/>
    <w:rsid w:val="00E6023E"/>
    <w:rsid w:val="00E6038B"/>
    <w:rsid w:val="00E60BC0"/>
    <w:rsid w:val="00E61678"/>
    <w:rsid w:val="00E61775"/>
    <w:rsid w:val="00E61A9F"/>
    <w:rsid w:val="00E62D57"/>
    <w:rsid w:val="00E633F8"/>
    <w:rsid w:val="00E666AC"/>
    <w:rsid w:val="00E66C8B"/>
    <w:rsid w:val="00E66F75"/>
    <w:rsid w:val="00E6704C"/>
    <w:rsid w:val="00E7104F"/>
    <w:rsid w:val="00E713C6"/>
    <w:rsid w:val="00E72427"/>
    <w:rsid w:val="00E72A2F"/>
    <w:rsid w:val="00E73838"/>
    <w:rsid w:val="00E73A27"/>
    <w:rsid w:val="00E74796"/>
    <w:rsid w:val="00E755C6"/>
    <w:rsid w:val="00E7650E"/>
    <w:rsid w:val="00E7684D"/>
    <w:rsid w:val="00E80093"/>
    <w:rsid w:val="00E80129"/>
    <w:rsid w:val="00E8065B"/>
    <w:rsid w:val="00E824DB"/>
    <w:rsid w:val="00E853AA"/>
    <w:rsid w:val="00E85A22"/>
    <w:rsid w:val="00E92424"/>
    <w:rsid w:val="00E93893"/>
    <w:rsid w:val="00E938B6"/>
    <w:rsid w:val="00E93D1F"/>
    <w:rsid w:val="00E95117"/>
    <w:rsid w:val="00E9518B"/>
    <w:rsid w:val="00E961DC"/>
    <w:rsid w:val="00EA0424"/>
    <w:rsid w:val="00EA2F7D"/>
    <w:rsid w:val="00EA5B7D"/>
    <w:rsid w:val="00EA5D3C"/>
    <w:rsid w:val="00EA5D3F"/>
    <w:rsid w:val="00EA6241"/>
    <w:rsid w:val="00EA6B89"/>
    <w:rsid w:val="00EB0E0E"/>
    <w:rsid w:val="00EB0ECB"/>
    <w:rsid w:val="00EB2E67"/>
    <w:rsid w:val="00EB3EF2"/>
    <w:rsid w:val="00EB453D"/>
    <w:rsid w:val="00EB4DB8"/>
    <w:rsid w:val="00EB6C1D"/>
    <w:rsid w:val="00EB7FEB"/>
    <w:rsid w:val="00EC38C0"/>
    <w:rsid w:val="00EC39A3"/>
    <w:rsid w:val="00EC3E86"/>
    <w:rsid w:val="00EC48A1"/>
    <w:rsid w:val="00EC4EBE"/>
    <w:rsid w:val="00EC5664"/>
    <w:rsid w:val="00EC5CEC"/>
    <w:rsid w:val="00EC6DAA"/>
    <w:rsid w:val="00EC7AC1"/>
    <w:rsid w:val="00ED1281"/>
    <w:rsid w:val="00ED1412"/>
    <w:rsid w:val="00ED1415"/>
    <w:rsid w:val="00ED14E6"/>
    <w:rsid w:val="00ED1F27"/>
    <w:rsid w:val="00ED2931"/>
    <w:rsid w:val="00ED2CCB"/>
    <w:rsid w:val="00ED3902"/>
    <w:rsid w:val="00ED42E2"/>
    <w:rsid w:val="00ED455A"/>
    <w:rsid w:val="00ED4FEF"/>
    <w:rsid w:val="00ED76B6"/>
    <w:rsid w:val="00EE28EC"/>
    <w:rsid w:val="00EE2CA7"/>
    <w:rsid w:val="00EE6AAB"/>
    <w:rsid w:val="00EE74F1"/>
    <w:rsid w:val="00EE792E"/>
    <w:rsid w:val="00EF0C04"/>
    <w:rsid w:val="00EF0E25"/>
    <w:rsid w:val="00EF17CD"/>
    <w:rsid w:val="00EF19D7"/>
    <w:rsid w:val="00EF2ED6"/>
    <w:rsid w:val="00EF528F"/>
    <w:rsid w:val="00EF6AB7"/>
    <w:rsid w:val="00EF7367"/>
    <w:rsid w:val="00EF73E1"/>
    <w:rsid w:val="00EF7DA7"/>
    <w:rsid w:val="00F0084B"/>
    <w:rsid w:val="00F00AE6"/>
    <w:rsid w:val="00F02BE8"/>
    <w:rsid w:val="00F02C53"/>
    <w:rsid w:val="00F03EAE"/>
    <w:rsid w:val="00F0570A"/>
    <w:rsid w:val="00F06527"/>
    <w:rsid w:val="00F06AB9"/>
    <w:rsid w:val="00F06EE3"/>
    <w:rsid w:val="00F07C8D"/>
    <w:rsid w:val="00F110D6"/>
    <w:rsid w:val="00F11201"/>
    <w:rsid w:val="00F11604"/>
    <w:rsid w:val="00F11DDA"/>
    <w:rsid w:val="00F12C3A"/>
    <w:rsid w:val="00F12F22"/>
    <w:rsid w:val="00F1665D"/>
    <w:rsid w:val="00F16CF9"/>
    <w:rsid w:val="00F21062"/>
    <w:rsid w:val="00F21112"/>
    <w:rsid w:val="00F22079"/>
    <w:rsid w:val="00F22AC0"/>
    <w:rsid w:val="00F241E4"/>
    <w:rsid w:val="00F252FA"/>
    <w:rsid w:val="00F26CC5"/>
    <w:rsid w:val="00F27276"/>
    <w:rsid w:val="00F27DBF"/>
    <w:rsid w:val="00F313ED"/>
    <w:rsid w:val="00F317D1"/>
    <w:rsid w:val="00F33923"/>
    <w:rsid w:val="00F35235"/>
    <w:rsid w:val="00F363D8"/>
    <w:rsid w:val="00F373B6"/>
    <w:rsid w:val="00F4010E"/>
    <w:rsid w:val="00F40757"/>
    <w:rsid w:val="00F41223"/>
    <w:rsid w:val="00F42758"/>
    <w:rsid w:val="00F427ED"/>
    <w:rsid w:val="00F44215"/>
    <w:rsid w:val="00F44515"/>
    <w:rsid w:val="00F456AB"/>
    <w:rsid w:val="00F459AE"/>
    <w:rsid w:val="00F4773D"/>
    <w:rsid w:val="00F513AC"/>
    <w:rsid w:val="00F541D6"/>
    <w:rsid w:val="00F5474A"/>
    <w:rsid w:val="00F54BCE"/>
    <w:rsid w:val="00F55046"/>
    <w:rsid w:val="00F56BB9"/>
    <w:rsid w:val="00F5747A"/>
    <w:rsid w:val="00F602B3"/>
    <w:rsid w:val="00F61024"/>
    <w:rsid w:val="00F615EF"/>
    <w:rsid w:val="00F64339"/>
    <w:rsid w:val="00F659B6"/>
    <w:rsid w:val="00F65AE8"/>
    <w:rsid w:val="00F665BD"/>
    <w:rsid w:val="00F6690D"/>
    <w:rsid w:val="00F672A6"/>
    <w:rsid w:val="00F702D5"/>
    <w:rsid w:val="00F70497"/>
    <w:rsid w:val="00F711CE"/>
    <w:rsid w:val="00F72094"/>
    <w:rsid w:val="00F732C0"/>
    <w:rsid w:val="00F73D1F"/>
    <w:rsid w:val="00F74435"/>
    <w:rsid w:val="00F74C2C"/>
    <w:rsid w:val="00F756EF"/>
    <w:rsid w:val="00F7741C"/>
    <w:rsid w:val="00F77895"/>
    <w:rsid w:val="00F77CDA"/>
    <w:rsid w:val="00F80FAC"/>
    <w:rsid w:val="00F81CBB"/>
    <w:rsid w:val="00F835C9"/>
    <w:rsid w:val="00F85516"/>
    <w:rsid w:val="00F8566D"/>
    <w:rsid w:val="00F85858"/>
    <w:rsid w:val="00F85C21"/>
    <w:rsid w:val="00F87393"/>
    <w:rsid w:val="00F877DC"/>
    <w:rsid w:val="00F87971"/>
    <w:rsid w:val="00F92A2E"/>
    <w:rsid w:val="00F92AF3"/>
    <w:rsid w:val="00F93F2D"/>
    <w:rsid w:val="00F957D1"/>
    <w:rsid w:val="00F96E27"/>
    <w:rsid w:val="00F96F6E"/>
    <w:rsid w:val="00F97326"/>
    <w:rsid w:val="00FA0DA5"/>
    <w:rsid w:val="00FA12FB"/>
    <w:rsid w:val="00FA236F"/>
    <w:rsid w:val="00FA2677"/>
    <w:rsid w:val="00FA2B29"/>
    <w:rsid w:val="00FA51CD"/>
    <w:rsid w:val="00FA598E"/>
    <w:rsid w:val="00FB0E86"/>
    <w:rsid w:val="00FB0F81"/>
    <w:rsid w:val="00FB1626"/>
    <w:rsid w:val="00FB3B42"/>
    <w:rsid w:val="00FB3C1D"/>
    <w:rsid w:val="00FB470D"/>
    <w:rsid w:val="00FB6C5E"/>
    <w:rsid w:val="00FB77EC"/>
    <w:rsid w:val="00FC1740"/>
    <w:rsid w:val="00FC1ABE"/>
    <w:rsid w:val="00FC29E1"/>
    <w:rsid w:val="00FC2C24"/>
    <w:rsid w:val="00FC51A9"/>
    <w:rsid w:val="00FC773E"/>
    <w:rsid w:val="00FC77F1"/>
    <w:rsid w:val="00FD0441"/>
    <w:rsid w:val="00FD04E8"/>
    <w:rsid w:val="00FD0B89"/>
    <w:rsid w:val="00FD143F"/>
    <w:rsid w:val="00FD1594"/>
    <w:rsid w:val="00FD1E09"/>
    <w:rsid w:val="00FD2F97"/>
    <w:rsid w:val="00FD38FE"/>
    <w:rsid w:val="00FD6225"/>
    <w:rsid w:val="00FD6FFE"/>
    <w:rsid w:val="00FE06FE"/>
    <w:rsid w:val="00FE4615"/>
    <w:rsid w:val="00FE5C22"/>
    <w:rsid w:val="00FE5F0F"/>
    <w:rsid w:val="00FE6F2B"/>
    <w:rsid w:val="00FE6F7C"/>
    <w:rsid w:val="00FE7298"/>
    <w:rsid w:val="00FE75BE"/>
    <w:rsid w:val="00FE7FB0"/>
    <w:rsid w:val="00FF03E5"/>
    <w:rsid w:val="00FF066C"/>
    <w:rsid w:val="00FF1D5D"/>
    <w:rsid w:val="00FF20D3"/>
    <w:rsid w:val="00FF3131"/>
    <w:rsid w:val="00FF346B"/>
    <w:rsid w:val="00FF3523"/>
    <w:rsid w:val="00FF3889"/>
    <w:rsid w:val="00FF41D6"/>
    <w:rsid w:val="00FF4E2E"/>
    <w:rsid w:val="00FF52B2"/>
    <w:rsid w:val="00FF69CC"/>
    <w:rsid w:val="00FF79F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8538A0C"/>
  <w15:chartTrackingRefBased/>
  <w15:docId w15:val="{4A1D1BDE-CC0C-424C-9139-5B3F2B94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uiPriority="6"/>
    <w:lsdException w:name="heading 4" w:semiHidden="1" w:unhideWhenUsed="1"/>
    <w:lsdException w:name="heading 5"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7"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6"/>
    <w:rsid w:val="0053302B"/>
    <w:rPr>
      <w:sz w:val="24"/>
      <w:szCs w:val="24"/>
    </w:rPr>
  </w:style>
  <w:style w:type="paragraph" w:styleId="Heading2">
    <w:name w:val="heading 2"/>
    <w:basedOn w:val="Normal"/>
    <w:next w:val="Normal"/>
    <w:link w:val="Heading2Char"/>
    <w:rsid w:val="00DA5846"/>
    <w:pPr>
      <w:keepNext/>
      <w:jc w:val="both"/>
      <w:outlineLvl w:val="1"/>
    </w:pPr>
    <w:rPr>
      <w:szCs w:val="20"/>
      <w:lang w:eastAsia="en-US"/>
    </w:rPr>
  </w:style>
  <w:style w:type="paragraph" w:styleId="Heading3">
    <w:name w:val="heading 3"/>
    <w:basedOn w:val="Normal"/>
    <w:next w:val="Normal"/>
    <w:link w:val="Heading3Char"/>
    <w:rsid w:val="00DA5846"/>
    <w:pPr>
      <w:keepNext/>
      <w:jc w:val="both"/>
      <w:outlineLvl w:val="2"/>
    </w:pPr>
    <w:rPr>
      <w:b/>
      <w:szCs w:val="20"/>
      <w:lang w:eastAsia="en-US"/>
    </w:rPr>
  </w:style>
  <w:style w:type="paragraph" w:styleId="Heading6">
    <w:name w:val="heading 6"/>
    <w:basedOn w:val="Normal"/>
    <w:next w:val="Normal"/>
    <w:link w:val="Heading6Char"/>
    <w:rsid w:val="00C44DB6"/>
    <w:pPr>
      <w:spacing w:before="240" w:after="60"/>
      <w:outlineLvl w:val="5"/>
    </w:pPr>
    <w:rPr>
      <w:rFonts w:ascii="Calibri" w:hAnsi="Calibri"/>
      <w:b/>
      <w:bCs/>
      <w:sz w:val="22"/>
      <w:szCs w:val="22"/>
    </w:rPr>
  </w:style>
  <w:style w:type="paragraph" w:styleId="Heading8">
    <w:name w:val="heading 8"/>
    <w:basedOn w:val="Normal"/>
    <w:next w:val="Normal"/>
    <w:link w:val="Heading8Char"/>
    <w:rsid w:val="00C44DB6"/>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A5846"/>
    <w:rPr>
      <w:sz w:val="24"/>
      <w:lang w:val="lt-LT"/>
    </w:rPr>
  </w:style>
  <w:style w:type="character" w:customStyle="1" w:styleId="Heading3Char">
    <w:name w:val="Heading 3 Char"/>
    <w:link w:val="Heading3"/>
    <w:rsid w:val="00DA5846"/>
    <w:rPr>
      <w:b/>
      <w:sz w:val="24"/>
      <w:lang w:val="lt-LT"/>
    </w:rPr>
  </w:style>
  <w:style w:type="paragraph" w:styleId="BodyTextIndent">
    <w:name w:val="Body Text Indent"/>
    <w:basedOn w:val="Normal"/>
    <w:link w:val="BodyTextIndentChar"/>
    <w:rsid w:val="00DA5846"/>
    <w:pPr>
      <w:ind w:firstLine="720"/>
      <w:jc w:val="both"/>
    </w:pPr>
    <w:rPr>
      <w:szCs w:val="20"/>
      <w:lang w:eastAsia="en-US"/>
    </w:rPr>
  </w:style>
  <w:style w:type="character" w:customStyle="1" w:styleId="BodyTextIndentChar">
    <w:name w:val="Body Text Indent Char"/>
    <w:link w:val="BodyTextIndent"/>
    <w:rsid w:val="00DA5846"/>
    <w:rPr>
      <w:sz w:val="24"/>
      <w:lang w:val="lt-LT"/>
    </w:rPr>
  </w:style>
  <w:style w:type="character" w:customStyle="1" w:styleId="Heading6Char">
    <w:name w:val="Heading 6 Char"/>
    <w:link w:val="Heading6"/>
    <w:semiHidden/>
    <w:rsid w:val="00C44DB6"/>
    <w:rPr>
      <w:rFonts w:ascii="Calibri" w:eastAsia="Times New Roman" w:hAnsi="Calibri" w:cs="Times New Roman"/>
      <w:b/>
      <w:bCs/>
      <w:sz w:val="22"/>
      <w:szCs w:val="22"/>
      <w:lang w:val="lt-LT" w:eastAsia="lt-LT"/>
    </w:rPr>
  </w:style>
  <w:style w:type="character" w:customStyle="1" w:styleId="Heading8Char">
    <w:name w:val="Heading 8 Char"/>
    <w:link w:val="Heading8"/>
    <w:semiHidden/>
    <w:rsid w:val="00C44DB6"/>
    <w:rPr>
      <w:rFonts w:ascii="Calibri" w:eastAsia="Times New Roman" w:hAnsi="Calibri" w:cs="Times New Roman"/>
      <w:i/>
      <w:iCs/>
      <w:sz w:val="24"/>
      <w:szCs w:val="24"/>
      <w:lang w:val="lt-LT" w:eastAsia="lt-LT"/>
    </w:rPr>
  </w:style>
  <w:style w:type="paragraph" w:styleId="BodyText">
    <w:name w:val="Body Text"/>
    <w:basedOn w:val="Normal"/>
    <w:link w:val="BodyTextChar"/>
    <w:rsid w:val="00C44DB6"/>
    <w:pPr>
      <w:spacing w:after="120"/>
    </w:pPr>
  </w:style>
  <w:style w:type="character" w:customStyle="1" w:styleId="BodyTextChar">
    <w:name w:val="Body Text Char"/>
    <w:link w:val="BodyText"/>
    <w:rsid w:val="00C44DB6"/>
    <w:rPr>
      <w:sz w:val="24"/>
      <w:szCs w:val="24"/>
      <w:lang w:val="lt-LT" w:eastAsia="lt-LT"/>
    </w:rPr>
  </w:style>
  <w:style w:type="paragraph" w:styleId="BodyText3">
    <w:name w:val="Body Text 3"/>
    <w:basedOn w:val="Normal"/>
    <w:link w:val="BodyText3Char"/>
    <w:rsid w:val="0013099D"/>
    <w:pPr>
      <w:spacing w:after="120"/>
    </w:pPr>
    <w:rPr>
      <w:sz w:val="16"/>
      <w:szCs w:val="16"/>
    </w:rPr>
  </w:style>
  <w:style w:type="character" w:customStyle="1" w:styleId="BodyText3Char">
    <w:name w:val="Body Text 3 Char"/>
    <w:link w:val="BodyText3"/>
    <w:rsid w:val="0013099D"/>
    <w:rPr>
      <w:sz w:val="16"/>
      <w:szCs w:val="16"/>
      <w:lang w:val="lt-LT" w:eastAsia="lt-LT"/>
    </w:rPr>
  </w:style>
  <w:style w:type="paragraph" w:styleId="BalloonText">
    <w:name w:val="Balloon Text"/>
    <w:basedOn w:val="Normal"/>
    <w:link w:val="BalloonTextChar"/>
    <w:rsid w:val="00136DF5"/>
    <w:rPr>
      <w:rFonts w:ascii="Tahoma" w:hAnsi="Tahoma" w:cs="Tahoma"/>
      <w:sz w:val="16"/>
      <w:szCs w:val="16"/>
    </w:rPr>
  </w:style>
  <w:style w:type="character" w:customStyle="1" w:styleId="BalloonTextChar">
    <w:name w:val="Balloon Text Char"/>
    <w:link w:val="BalloonText"/>
    <w:rsid w:val="00136DF5"/>
    <w:rPr>
      <w:rFonts w:ascii="Tahoma" w:hAnsi="Tahoma" w:cs="Tahoma"/>
      <w:sz w:val="16"/>
      <w:szCs w:val="16"/>
      <w:lang w:val="lt-LT" w:eastAsia="lt-LT"/>
    </w:rPr>
  </w:style>
  <w:style w:type="character" w:styleId="CommentReference">
    <w:name w:val="annotation reference"/>
    <w:uiPriority w:val="99"/>
    <w:rsid w:val="00E20B87"/>
    <w:rPr>
      <w:sz w:val="16"/>
      <w:szCs w:val="16"/>
    </w:rPr>
  </w:style>
  <w:style w:type="paragraph" w:styleId="CommentText">
    <w:name w:val="annotation text"/>
    <w:aliases w:val="Char3,Diagrama Diagrama Diagrama"/>
    <w:basedOn w:val="Normal"/>
    <w:link w:val="CommentTextChar"/>
    <w:uiPriority w:val="99"/>
    <w:rsid w:val="00E20B87"/>
    <w:rPr>
      <w:sz w:val="20"/>
      <w:szCs w:val="20"/>
    </w:rPr>
  </w:style>
  <w:style w:type="character" w:customStyle="1" w:styleId="CommentTextChar">
    <w:name w:val="Comment Text Char"/>
    <w:aliases w:val="Char3 Char,Diagrama Diagrama Diagrama Char"/>
    <w:link w:val="CommentText"/>
    <w:uiPriority w:val="99"/>
    <w:rsid w:val="00E20B87"/>
    <w:rPr>
      <w:lang w:val="lt-LT" w:eastAsia="lt-LT"/>
    </w:rPr>
  </w:style>
  <w:style w:type="paragraph" w:styleId="CommentSubject">
    <w:name w:val="annotation subject"/>
    <w:basedOn w:val="CommentText"/>
    <w:next w:val="CommentText"/>
    <w:link w:val="CommentSubjectChar"/>
    <w:rsid w:val="00E20B87"/>
    <w:rPr>
      <w:b/>
      <w:bCs/>
    </w:rPr>
  </w:style>
  <w:style w:type="character" w:customStyle="1" w:styleId="CommentSubjectChar">
    <w:name w:val="Comment Subject Char"/>
    <w:link w:val="CommentSubject"/>
    <w:rsid w:val="00E20B87"/>
    <w:rPr>
      <w:b/>
      <w:bCs/>
      <w:lang w:val="lt-LT" w:eastAsia="lt-LT"/>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3503BC"/>
    <w:pPr>
      <w:ind w:left="720"/>
      <w:contextualSpacing/>
    </w:pPr>
  </w:style>
  <w:style w:type="paragraph" w:styleId="Header">
    <w:name w:val="header"/>
    <w:basedOn w:val="Normal"/>
    <w:link w:val="HeaderChar"/>
    <w:uiPriority w:val="99"/>
    <w:rsid w:val="00A814B4"/>
    <w:pPr>
      <w:tabs>
        <w:tab w:val="center" w:pos="4986"/>
        <w:tab w:val="right" w:pos="9972"/>
      </w:tabs>
    </w:pPr>
  </w:style>
  <w:style w:type="character" w:customStyle="1" w:styleId="HeaderChar">
    <w:name w:val="Header Char"/>
    <w:link w:val="Header"/>
    <w:uiPriority w:val="99"/>
    <w:rsid w:val="00A814B4"/>
    <w:rPr>
      <w:sz w:val="24"/>
      <w:szCs w:val="24"/>
      <w:lang w:val="lt-LT" w:eastAsia="lt-LT"/>
    </w:rPr>
  </w:style>
  <w:style w:type="paragraph" w:styleId="Footer">
    <w:name w:val="footer"/>
    <w:basedOn w:val="Normal"/>
    <w:link w:val="FooterChar"/>
    <w:rsid w:val="00A814B4"/>
    <w:pPr>
      <w:tabs>
        <w:tab w:val="center" w:pos="4986"/>
        <w:tab w:val="right" w:pos="9972"/>
      </w:tabs>
    </w:pPr>
  </w:style>
  <w:style w:type="character" w:customStyle="1" w:styleId="FooterChar">
    <w:name w:val="Footer Char"/>
    <w:link w:val="Footer"/>
    <w:uiPriority w:val="99"/>
    <w:rsid w:val="00A814B4"/>
    <w:rPr>
      <w:sz w:val="24"/>
      <w:szCs w:val="24"/>
      <w:lang w:val="lt-LT" w:eastAsia="lt-LT"/>
    </w:rPr>
  </w:style>
  <w:style w:type="paragraph" w:customStyle="1" w:styleId="NormalLithuanian">
    <w:name w:val="Normal Lithuanian"/>
    <w:basedOn w:val="Normal"/>
    <w:rsid w:val="00D25353"/>
    <w:pPr>
      <w:autoSpaceDE w:val="0"/>
      <w:autoSpaceDN w:val="0"/>
      <w:adjustRightInd w:val="0"/>
      <w:spacing w:after="240" w:line="360" w:lineRule="auto"/>
      <w:jc w:val="both"/>
    </w:pPr>
    <w:rPr>
      <w:sz w:val="22"/>
      <w:szCs w:val="22"/>
      <w:lang w:eastAsia="en-US"/>
    </w:rPr>
  </w:style>
  <w:style w:type="character" w:customStyle="1" w:styleId="DeltaViewFormatChange">
    <w:name w:val="DeltaView Format Change"/>
    <w:rsid w:val="00D25353"/>
    <w:rPr>
      <w:color w:val="000000"/>
      <w:spacing w:val="0"/>
    </w:rPr>
  </w:style>
  <w:style w:type="paragraph" w:styleId="BodyTextIndent3">
    <w:name w:val="Body Text Indent 3"/>
    <w:basedOn w:val="Normal"/>
    <w:link w:val="BodyTextIndent3Char"/>
    <w:rsid w:val="003B3120"/>
    <w:pPr>
      <w:spacing w:after="120"/>
      <w:ind w:left="283"/>
    </w:pPr>
    <w:rPr>
      <w:sz w:val="16"/>
      <w:szCs w:val="16"/>
    </w:rPr>
  </w:style>
  <w:style w:type="character" w:customStyle="1" w:styleId="BodyTextIndent3Char">
    <w:name w:val="Body Text Indent 3 Char"/>
    <w:link w:val="BodyTextIndent3"/>
    <w:rsid w:val="003B3120"/>
    <w:rPr>
      <w:sz w:val="16"/>
      <w:szCs w:val="16"/>
    </w:rPr>
  </w:style>
  <w:style w:type="character" w:styleId="Hyperlink">
    <w:name w:val="Hyperlink"/>
    <w:unhideWhenUsed/>
    <w:rsid w:val="00A2507D"/>
    <w:rPr>
      <w:color w:val="0000FF"/>
      <w:u w:val="single"/>
    </w:rPr>
  </w:style>
  <w:style w:type="paragraph" w:styleId="HTMLPreformatted">
    <w:name w:val="HTML Preformatted"/>
    <w:basedOn w:val="Normal"/>
    <w:link w:val="HTMLPreformattedChar"/>
    <w:uiPriority w:val="99"/>
    <w:unhideWhenUsed/>
    <w:rsid w:val="00A25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PreformattedChar">
    <w:name w:val="HTML Preformatted Char"/>
    <w:link w:val="HTMLPreformatted"/>
    <w:uiPriority w:val="99"/>
    <w:rsid w:val="00A2507D"/>
    <w:rPr>
      <w:rFonts w:ascii="Courier New" w:hAnsi="Courier New" w:cs="Courier New"/>
    </w:rPr>
  </w:style>
  <w:style w:type="paragraph" w:customStyle="1" w:styleId="Style4">
    <w:name w:val="Style4"/>
    <w:basedOn w:val="Normal"/>
    <w:uiPriority w:val="99"/>
    <w:rsid w:val="00CE371B"/>
    <w:pPr>
      <w:widowControl w:val="0"/>
      <w:autoSpaceDE w:val="0"/>
      <w:autoSpaceDN w:val="0"/>
      <w:adjustRightInd w:val="0"/>
      <w:spacing w:line="276" w:lineRule="exact"/>
      <w:jc w:val="both"/>
    </w:pPr>
  </w:style>
  <w:style w:type="character" w:customStyle="1" w:styleId="FontStyle30">
    <w:name w:val="Font Style30"/>
    <w:uiPriority w:val="99"/>
    <w:rsid w:val="00CE371B"/>
    <w:rPr>
      <w:rFonts w:ascii="Times New Roman" w:hAnsi="Times New Roman" w:cs="Times New Roman"/>
      <w:sz w:val="22"/>
      <w:szCs w:val="22"/>
    </w:rPr>
  </w:style>
  <w:style w:type="table" w:styleId="TableGrid">
    <w:name w:val="Table Grid"/>
    <w:basedOn w:val="TableNormal"/>
    <w:rsid w:val="00A650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LONormal">
    <w:name w:val="SLO Normal"/>
    <w:link w:val="SLONormalChar"/>
    <w:qFormat/>
    <w:rsid w:val="00FD38FE"/>
    <w:pPr>
      <w:spacing w:before="120" w:after="120"/>
      <w:jc w:val="both"/>
    </w:pPr>
    <w:rPr>
      <w:kern w:val="24"/>
      <w:sz w:val="22"/>
      <w:szCs w:val="24"/>
      <w:lang w:val="en-GB" w:eastAsia="en-US"/>
    </w:rPr>
  </w:style>
  <w:style w:type="character" w:customStyle="1" w:styleId="SLONormalChar">
    <w:name w:val="SLO Normal Char"/>
    <w:link w:val="SLONormal"/>
    <w:rsid w:val="00FD38FE"/>
    <w:rPr>
      <w:kern w:val="24"/>
      <w:sz w:val="22"/>
      <w:szCs w:val="24"/>
      <w:lang w:val="en-GB" w:eastAsia="en-US"/>
    </w:rPr>
  </w:style>
  <w:style w:type="paragraph" w:customStyle="1" w:styleId="Agreement1stlevelheadingnonumber">
    <w:name w:val="Agreement 1st level (heading) no number"/>
    <w:basedOn w:val="Normal"/>
    <w:next w:val="SLONormal"/>
    <w:uiPriority w:val="9"/>
    <w:rsid w:val="00981676"/>
    <w:pPr>
      <w:keepNext/>
      <w:spacing w:before="360" w:after="240"/>
      <w:jc w:val="both"/>
      <w:outlineLvl w:val="0"/>
    </w:pPr>
    <w:rPr>
      <w:b/>
      <w:caps/>
      <w:spacing w:val="25"/>
      <w:kern w:val="24"/>
      <w:sz w:val="22"/>
      <w:lang w:val="en-GB" w:eastAsia="en-US"/>
    </w:rPr>
  </w:style>
  <w:style w:type="paragraph" w:styleId="Revision">
    <w:name w:val="Revision"/>
    <w:hidden/>
    <w:uiPriority w:val="99"/>
    <w:semiHidden/>
    <w:rsid w:val="00D82ADC"/>
    <w:rPr>
      <w:sz w:val="24"/>
      <w:szCs w:val="24"/>
    </w:rPr>
  </w:style>
  <w:style w:type="paragraph" w:styleId="FootnoteText">
    <w:name w:val="footnote text"/>
    <w:basedOn w:val="Normal"/>
    <w:link w:val="FootnoteTextChar"/>
    <w:uiPriority w:val="7"/>
    <w:qFormat/>
    <w:rsid w:val="00A70626"/>
    <w:rPr>
      <w:sz w:val="20"/>
      <w:szCs w:val="20"/>
    </w:rPr>
  </w:style>
  <w:style w:type="character" w:customStyle="1" w:styleId="FootnoteTextChar">
    <w:name w:val="Footnote Text Char"/>
    <w:link w:val="FootnoteText"/>
    <w:rsid w:val="00A70626"/>
    <w:rPr>
      <w:sz w:val="20"/>
      <w:szCs w:val="20"/>
    </w:rPr>
  </w:style>
  <w:style w:type="paragraph" w:styleId="NormalWeb">
    <w:name w:val="Normal (Web)"/>
    <w:basedOn w:val="Normal"/>
    <w:uiPriority w:val="99"/>
    <w:semiHidden/>
    <w:unhideWhenUsed/>
    <w:rsid w:val="009A5D4C"/>
    <w:pPr>
      <w:spacing w:before="100" w:beforeAutospacing="1" w:after="100" w:afterAutospacing="1"/>
    </w:pPr>
    <w:rPr>
      <w:lang w:val="en-US" w:eastAsia="en-US"/>
    </w:rPr>
  </w:style>
  <w:style w:type="paragraph" w:styleId="Title">
    <w:name w:val="Title"/>
    <w:basedOn w:val="Normal"/>
    <w:link w:val="TitleChar"/>
    <w:qFormat/>
    <w:rsid w:val="006D7B33"/>
    <w:pPr>
      <w:jc w:val="center"/>
    </w:pPr>
    <w:rPr>
      <w:b/>
      <w:color w:val="000000"/>
      <w:sz w:val="28"/>
      <w:szCs w:val="20"/>
      <w:lang w:eastAsia="en-US"/>
    </w:rPr>
  </w:style>
  <w:style w:type="character" w:customStyle="1" w:styleId="TitleChar">
    <w:name w:val="Title Char"/>
    <w:link w:val="Title"/>
    <w:rsid w:val="006D7B33"/>
    <w:rPr>
      <w:b/>
      <w:color w:val="000000"/>
      <w:sz w:val="28"/>
      <w:lang w:eastAsia="en-US"/>
    </w:rPr>
  </w:style>
  <w:style w:type="character" w:styleId="FootnoteReference">
    <w:name w:val="footnote reference"/>
    <w:uiPriority w:val="99"/>
    <w:unhideWhenUsed/>
    <w:rsid w:val="00B649C6"/>
    <w:rPr>
      <w:vertAlign w:val="superscrip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1F32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686122">
      <w:bodyDiv w:val="1"/>
      <w:marLeft w:val="0"/>
      <w:marRight w:val="0"/>
      <w:marTop w:val="0"/>
      <w:marBottom w:val="0"/>
      <w:divBdr>
        <w:top w:val="none" w:sz="0" w:space="0" w:color="auto"/>
        <w:left w:val="none" w:sz="0" w:space="0" w:color="auto"/>
        <w:bottom w:val="none" w:sz="0" w:space="0" w:color="auto"/>
        <w:right w:val="none" w:sz="0" w:space="0" w:color="auto"/>
      </w:divBdr>
    </w:div>
    <w:div w:id="619458501">
      <w:bodyDiv w:val="1"/>
      <w:marLeft w:val="0"/>
      <w:marRight w:val="0"/>
      <w:marTop w:val="0"/>
      <w:marBottom w:val="0"/>
      <w:divBdr>
        <w:top w:val="none" w:sz="0" w:space="0" w:color="auto"/>
        <w:left w:val="none" w:sz="0" w:space="0" w:color="auto"/>
        <w:bottom w:val="none" w:sz="0" w:space="0" w:color="auto"/>
        <w:right w:val="none" w:sz="0" w:space="0" w:color="auto"/>
      </w:divBdr>
    </w:div>
    <w:div w:id="935357779">
      <w:bodyDiv w:val="1"/>
      <w:marLeft w:val="0"/>
      <w:marRight w:val="0"/>
      <w:marTop w:val="0"/>
      <w:marBottom w:val="0"/>
      <w:divBdr>
        <w:top w:val="none" w:sz="0" w:space="0" w:color="auto"/>
        <w:left w:val="none" w:sz="0" w:space="0" w:color="auto"/>
        <w:bottom w:val="none" w:sz="0" w:space="0" w:color="auto"/>
        <w:right w:val="none" w:sz="0" w:space="0" w:color="auto"/>
      </w:divBdr>
    </w:div>
    <w:div w:id="1067806485">
      <w:bodyDiv w:val="1"/>
      <w:marLeft w:val="0"/>
      <w:marRight w:val="0"/>
      <w:marTop w:val="0"/>
      <w:marBottom w:val="0"/>
      <w:divBdr>
        <w:top w:val="none" w:sz="0" w:space="0" w:color="auto"/>
        <w:left w:val="none" w:sz="0" w:space="0" w:color="auto"/>
        <w:bottom w:val="none" w:sz="0" w:space="0" w:color="auto"/>
        <w:right w:val="none" w:sz="0" w:space="0" w:color="auto"/>
      </w:divBdr>
    </w:div>
    <w:div w:id="1109815377">
      <w:bodyDiv w:val="1"/>
      <w:marLeft w:val="0"/>
      <w:marRight w:val="0"/>
      <w:marTop w:val="0"/>
      <w:marBottom w:val="0"/>
      <w:divBdr>
        <w:top w:val="none" w:sz="0" w:space="0" w:color="auto"/>
        <w:left w:val="none" w:sz="0" w:space="0" w:color="auto"/>
        <w:bottom w:val="none" w:sz="0" w:space="0" w:color="auto"/>
        <w:right w:val="none" w:sz="0" w:space="0" w:color="auto"/>
      </w:divBdr>
    </w:div>
    <w:div w:id="1193763286">
      <w:bodyDiv w:val="1"/>
      <w:marLeft w:val="0"/>
      <w:marRight w:val="0"/>
      <w:marTop w:val="0"/>
      <w:marBottom w:val="0"/>
      <w:divBdr>
        <w:top w:val="none" w:sz="0" w:space="0" w:color="auto"/>
        <w:left w:val="none" w:sz="0" w:space="0" w:color="auto"/>
        <w:bottom w:val="none" w:sz="0" w:space="0" w:color="auto"/>
        <w:right w:val="none" w:sz="0" w:space="0" w:color="auto"/>
      </w:divBdr>
    </w:div>
    <w:div w:id="1351952316">
      <w:bodyDiv w:val="1"/>
      <w:marLeft w:val="0"/>
      <w:marRight w:val="0"/>
      <w:marTop w:val="0"/>
      <w:marBottom w:val="0"/>
      <w:divBdr>
        <w:top w:val="none" w:sz="0" w:space="0" w:color="auto"/>
        <w:left w:val="none" w:sz="0" w:space="0" w:color="auto"/>
        <w:bottom w:val="none" w:sz="0" w:space="0" w:color="auto"/>
        <w:right w:val="none" w:sz="0" w:space="0" w:color="auto"/>
      </w:divBdr>
    </w:div>
    <w:div w:id="1355300060">
      <w:bodyDiv w:val="1"/>
      <w:marLeft w:val="0"/>
      <w:marRight w:val="0"/>
      <w:marTop w:val="0"/>
      <w:marBottom w:val="0"/>
      <w:divBdr>
        <w:top w:val="none" w:sz="0" w:space="0" w:color="auto"/>
        <w:left w:val="none" w:sz="0" w:space="0" w:color="auto"/>
        <w:bottom w:val="none" w:sz="0" w:space="0" w:color="auto"/>
        <w:right w:val="none" w:sz="0" w:space="0" w:color="auto"/>
      </w:divBdr>
    </w:div>
    <w:div w:id="1455440472">
      <w:bodyDiv w:val="1"/>
      <w:marLeft w:val="0"/>
      <w:marRight w:val="0"/>
      <w:marTop w:val="0"/>
      <w:marBottom w:val="0"/>
      <w:divBdr>
        <w:top w:val="none" w:sz="0" w:space="0" w:color="auto"/>
        <w:left w:val="none" w:sz="0" w:space="0" w:color="auto"/>
        <w:bottom w:val="none" w:sz="0" w:space="0" w:color="auto"/>
        <w:right w:val="none" w:sz="0" w:space="0" w:color="auto"/>
      </w:divBdr>
    </w:div>
    <w:div w:id="1789615459">
      <w:bodyDiv w:val="1"/>
      <w:marLeft w:val="0"/>
      <w:marRight w:val="0"/>
      <w:marTop w:val="0"/>
      <w:marBottom w:val="0"/>
      <w:divBdr>
        <w:top w:val="none" w:sz="0" w:space="0" w:color="auto"/>
        <w:left w:val="none" w:sz="0" w:space="0" w:color="auto"/>
        <w:bottom w:val="none" w:sz="0" w:space="0" w:color="auto"/>
        <w:right w:val="none" w:sz="0" w:space="0" w:color="auto"/>
      </w:divBdr>
    </w:div>
    <w:div w:id="1877504386">
      <w:bodyDiv w:val="1"/>
      <w:marLeft w:val="0"/>
      <w:marRight w:val="0"/>
      <w:marTop w:val="0"/>
      <w:marBottom w:val="0"/>
      <w:divBdr>
        <w:top w:val="none" w:sz="0" w:space="0" w:color="auto"/>
        <w:left w:val="none" w:sz="0" w:space="0" w:color="auto"/>
        <w:bottom w:val="none" w:sz="0" w:space="0" w:color="auto"/>
        <w:right w:val="none" w:sz="0" w:space="0" w:color="auto"/>
      </w:divBdr>
    </w:div>
    <w:div w:id="197501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8" ma:contentTypeDescription="Kurkite naują dokumentą." ma:contentTypeScope="" ma:versionID="fcdc87ae64abd03ebd98c80c4d1e3a17">
  <xsd:schema xmlns:xsd="http://www.w3.org/2001/XMLSchema" xmlns:xs="http://www.w3.org/2001/XMLSchema" xmlns:p="http://schemas.microsoft.com/office/2006/metadata/properties" xmlns:ns3="036a1caa-2c87-4062-be7b-33af219e9358" targetNamespace="http://schemas.microsoft.com/office/2006/metadata/properties" ma:root="true" ma:fieldsID="6f020f7cb6e64d5c15e9d3d621df7108" ns3:_="">
    <xsd:import namespace="036a1caa-2c87-4062-be7b-33af219e935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48F3D9-6088-4D4B-A87E-5C299C1B4370}">
  <ds:schemaRefs>
    <ds:schemaRef ds:uri="http://schemas.openxmlformats.org/officeDocument/2006/bibliography"/>
  </ds:schemaRefs>
</ds:datastoreItem>
</file>

<file path=customXml/itemProps2.xml><?xml version="1.0" encoding="utf-8"?>
<ds:datastoreItem xmlns:ds="http://schemas.openxmlformats.org/officeDocument/2006/customXml" ds:itemID="{600CA312-EBB7-4E43-A317-7B0D44D931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D170CA-A0CC-4B4A-8962-8BFE27A12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A0D784-F4EE-4F68-BF7D-B657D78DC6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18</Pages>
  <Words>8296</Words>
  <Characters>58035</Characters>
  <Application>Microsoft Office Word</Application>
  <DocSecurity>0</DocSecurity>
  <PresentationFormat/>
  <Lines>483</Lines>
  <Paragraphs>132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Aon</Company>
  <LinksUpToDate>false</LinksUpToDate>
  <CharactersWithSpaces>66199</CharactersWithSpaces>
  <SharedDoc>false</SharedDoc>
  <HyperlinkBase/>
  <HLinks>
    <vt:vector size="18" baseType="variant">
      <vt:variant>
        <vt:i4>4849699</vt:i4>
      </vt:variant>
      <vt:variant>
        <vt:i4>3</vt:i4>
      </vt:variant>
      <vt:variant>
        <vt:i4>0</vt:i4>
      </vt:variant>
      <vt:variant>
        <vt:i4>5</vt:i4>
      </vt:variant>
      <vt:variant>
        <vt:lpwstr>mailto:zita.davidoniene@litrail.lt</vt:lpwstr>
      </vt:variant>
      <vt:variant>
        <vt:lpwstr/>
      </vt:variant>
      <vt:variant>
        <vt:i4>4849699</vt:i4>
      </vt:variant>
      <vt:variant>
        <vt:i4>0</vt:i4>
      </vt:variant>
      <vt:variant>
        <vt:i4>0</vt:i4>
      </vt:variant>
      <vt:variant>
        <vt:i4>5</vt:i4>
      </vt:variant>
      <vt:variant>
        <vt:lpwstr>mailto:zita.davidoniene@litrail.lt</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Davidonienė</dc:creator>
  <cp:keywords/>
  <dc:description/>
  <cp:lastModifiedBy>Živilė Navaitė</cp:lastModifiedBy>
  <cp:revision>71</cp:revision>
  <cp:lastPrinted>2017-09-22T11:57:00Z</cp:lastPrinted>
  <dcterms:created xsi:type="dcterms:W3CDTF">2020-11-09T06:53:00Z</dcterms:created>
  <dcterms:modified xsi:type="dcterms:W3CDTF">2021-01-05T12:31:00Z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2019-11-18T08:36:23.7784231Z</vt:lpwstr>
  </property>
  <property fmtid="{D5CDD505-2E9C-101B-9397-08002B2CF9AE}" pid="5" name="MSIP_Label_cfcb905c-755b-4fd4-bd20-0d682d4f1d27_Name">
    <vt:lpwstr>Internal</vt:lpwstr>
  </property>
  <property fmtid="{D5CDD505-2E9C-101B-9397-08002B2CF9AE}" pid="6" name="MSIP_Label_cfcb905c-755b-4fd4-bd20-0d682d4f1d27_ActionId">
    <vt:lpwstr>3858f0e7-e9d4-4994-85f2-08ab77355b37</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0x010100294FD3978F43D945977F627A2CEE2DCC</vt:lpwstr>
  </property>
</Properties>
</file>