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09294557" w:rsidR="00263969" w:rsidRPr="00EC42C5" w:rsidRDefault="005F245E" w:rsidP="00263969">
            <w:pPr>
              <w:suppressAutoHyphens/>
              <w:ind w:firstLine="562"/>
              <w:jc w:val="both"/>
              <w:rPr>
                <w:rFonts w:eastAsia="Arial Unicode MS"/>
                <w:sz w:val="24"/>
                <w:szCs w:val="24"/>
                <w:bdr w:val="nil"/>
              </w:rPr>
            </w:pPr>
            <w:r>
              <w:rPr>
                <w:rFonts w:eastAsia="Arial Unicode MS"/>
                <w:sz w:val="24"/>
                <w:szCs w:val="24"/>
                <w:bdr w:val="nil"/>
              </w:rPr>
              <w:lastRenderedPageBreak/>
              <w:t>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0D35419E" w14:textId="77777777" w:rsidR="005F245E" w:rsidRDefault="005F245E" w:rsidP="00263969">
            <w:pPr>
              <w:suppressAutoHyphens/>
              <w:ind w:firstLine="562"/>
              <w:jc w:val="both"/>
              <w:rPr>
                <w:rFonts w:eastAsia="Arial Unicode MS"/>
                <w:sz w:val="24"/>
                <w:szCs w:val="24"/>
                <w:bdr w:val="nil"/>
              </w:rPr>
            </w:pPr>
            <w:r w:rsidRPr="00330231">
              <w:rPr>
                <w:sz w:val="24"/>
                <w:szCs w:val="24"/>
              </w:rPr>
              <w:t>Mindaugas Pauliukas</w:t>
            </w:r>
            <w:r w:rsidRPr="00EC42C5">
              <w:rPr>
                <w:rFonts w:eastAsia="Arial Unicode MS"/>
                <w:sz w:val="24"/>
                <w:szCs w:val="24"/>
                <w:bdr w:val="nil"/>
              </w:rPr>
              <w:t xml:space="preserve"> </w:t>
            </w:r>
          </w:p>
          <w:p w14:paraId="2D6D32B9" w14:textId="61ED0C1E" w:rsidR="00263969" w:rsidRPr="00EC42C5" w:rsidRDefault="005F245E"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D2294D1" w:rsidR="00263969" w:rsidRPr="00EC42C5" w:rsidRDefault="005F245E" w:rsidP="00263969">
            <w:pPr>
              <w:suppressAutoHyphens/>
              <w:ind w:firstLine="562"/>
              <w:jc w:val="both"/>
              <w:rPr>
                <w:rFonts w:eastAsia="Arial Unicode MS"/>
                <w:sz w:val="24"/>
                <w:szCs w:val="24"/>
                <w:bdr w:val="nil"/>
              </w:rPr>
            </w:pPr>
            <w:r>
              <w:rPr>
                <w:rFonts w:eastAsia="Arial Unicode MS"/>
                <w:sz w:val="24"/>
                <w:szCs w:val="24"/>
                <w:bdr w:val="nil"/>
              </w:rPr>
              <w:t>UAB „</w:t>
            </w:r>
            <w:r w:rsidR="00620210">
              <w:rPr>
                <w:rFonts w:eastAsia="Arial Unicode MS"/>
                <w:sz w:val="24"/>
                <w:szCs w:val="24"/>
                <w:bdr w:val="nil"/>
              </w:rPr>
              <w:t>Fox Vision“</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67BBB60" w:rsidR="00263969" w:rsidRPr="00EC42C5" w:rsidRDefault="00620210" w:rsidP="00263969">
            <w:pPr>
              <w:suppressAutoHyphens/>
              <w:ind w:firstLine="562"/>
              <w:jc w:val="both"/>
              <w:rPr>
                <w:rFonts w:eastAsia="Arial Unicode MS"/>
                <w:sz w:val="24"/>
                <w:szCs w:val="24"/>
                <w:bdr w:val="nil"/>
              </w:rPr>
            </w:pPr>
            <w:r>
              <w:rPr>
                <w:rFonts w:eastAsia="Arial Unicode MS"/>
                <w:sz w:val="24"/>
                <w:szCs w:val="24"/>
                <w:bdr w:val="nil"/>
              </w:rPr>
              <w:t>Aurimas Šumskis</w:t>
            </w:r>
          </w:p>
          <w:p w14:paraId="5CD27169" w14:textId="389F128D" w:rsidR="00263969" w:rsidRPr="00EC42C5" w:rsidRDefault="005F245E"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90D42" w14:textId="77777777" w:rsidR="00F006AB" w:rsidRDefault="00F006AB" w:rsidP="00AE6C01">
      <w:pPr>
        <w:spacing w:after="0" w:line="240" w:lineRule="auto"/>
      </w:pPr>
      <w:r>
        <w:separator/>
      </w:r>
    </w:p>
  </w:endnote>
  <w:endnote w:type="continuationSeparator" w:id="0">
    <w:p w14:paraId="703EECE9" w14:textId="77777777" w:rsidR="00F006AB" w:rsidRDefault="00F006A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431D2" w14:textId="77777777" w:rsidR="00F006AB" w:rsidRDefault="00F006AB" w:rsidP="00AE6C01">
      <w:pPr>
        <w:spacing w:after="0" w:line="240" w:lineRule="auto"/>
      </w:pPr>
      <w:r>
        <w:separator/>
      </w:r>
    </w:p>
  </w:footnote>
  <w:footnote w:type="continuationSeparator" w:id="0">
    <w:p w14:paraId="263963C7" w14:textId="77777777" w:rsidR="00F006AB" w:rsidRDefault="00F006A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245E"/>
    <w:rsid w:val="005F7B4A"/>
    <w:rsid w:val="005F7E19"/>
    <w:rsid w:val="00600D41"/>
    <w:rsid w:val="00602690"/>
    <w:rsid w:val="00604108"/>
    <w:rsid w:val="00607C11"/>
    <w:rsid w:val="006100D4"/>
    <w:rsid w:val="00612B17"/>
    <w:rsid w:val="00613737"/>
    <w:rsid w:val="00615775"/>
    <w:rsid w:val="00620210"/>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2126"/>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3E38"/>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33A2"/>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06AB"/>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47547</Words>
  <Characters>27102</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Vaida Petruškevičiūtė</cp:lastModifiedBy>
  <cp:revision>5</cp:revision>
  <cp:lastPrinted>2021-07-13T11:20:00Z</cp:lastPrinted>
  <dcterms:created xsi:type="dcterms:W3CDTF">2023-01-30T19:48:00Z</dcterms:created>
  <dcterms:modified xsi:type="dcterms:W3CDTF">2024-11-07T18:41:00Z</dcterms:modified>
</cp:coreProperties>
</file>