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6A894" w14:textId="77777777" w:rsidR="00B4670E" w:rsidRPr="00C3770F" w:rsidRDefault="00B4670E" w:rsidP="002036D1">
      <w:pPr>
        <w:tabs>
          <w:tab w:val="left" w:pos="567"/>
        </w:tabs>
        <w:ind w:left="1134" w:hanging="1134"/>
        <w:jc w:val="right"/>
        <w:rPr>
          <w:rFonts w:ascii="Trebuchet MS" w:hAnsi="Trebuchet MS" w:cs="Arial"/>
          <w:b/>
          <w:bCs/>
          <w:sz w:val="18"/>
          <w:szCs w:val="18"/>
          <w:lang w:val="lt-LT"/>
        </w:rPr>
      </w:pPr>
    </w:p>
    <w:p w14:paraId="547B6630" w14:textId="5A7E9470" w:rsidR="001505AD" w:rsidRPr="00C3770F" w:rsidRDefault="00ED78BD" w:rsidP="005C65F1">
      <w:pPr>
        <w:tabs>
          <w:tab w:val="left" w:pos="567"/>
        </w:tabs>
        <w:ind w:left="1134" w:hanging="1134"/>
        <w:jc w:val="center"/>
        <w:rPr>
          <w:rFonts w:ascii="Trebuchet MS" w:hAnsi="Trebuchet MS" w:cs="Arial"/>
          <w:b/>
          <w:bCs/>
          <w:sz w:val="18"/>
          <w:szCs w:val="18"/>
          <w:lang w:val="lt-LT"/>
        </w:rPr>
      </w:pPr>
      <w:r w:rsidRPr="00C3770F">
        <w:rPr>
          <w:rFonts w:ascii="Trebuchet MS" w:hAnsi="Trebuchet MS" w:cs="Arial"/>
          <w:b/>
          <w:bCs/>
          <w:sz w:val="18"/>
          <w:szCs w:val="18"/>
          <w:lang w:val="lt-LT"/>
        </w:rPr>
        <w:t xml:space="preserve">TECHNINIAI REIKALAVIMAI </w:t>
      </w:r>
      <w:r w:rsidR="0038614E" w:rsidRPr="00C3770F">
        <w:rPr>
          <w:rFonts w:ascii="Trebuchet MS" w:hAnsi="Trebuchet MS" w:cs="Arial"/>
          <w:b/>
          <w:bCs/>
          <w:sz w:val="18"/>
          <w:szCs w:val="18"/>
          <w:lang w:val="lt-LT"/>
        </w:rPr>
        <w:t>ĮŽEMINIMO</w:t>
      </w:r>
      <w:r w:rsidR="00AA08DE" w:rsidRPr="00C3770F">
        <w:rPr>
          <w:rFonts w:ascii="Trebuchet MS" w:hAnsi="Trebuchet MS" w:cs="Arial"/>
          <w:b/>
          <w:bCs/>
          <w:sz w:val="18"/>
          <w:szCs w:val="18"/>
          <w:lang w:val="lt-LT"/>
        </w:rPr>
        <w:t xml:space="preserve"> MATAVIMO PRIETAISUI/</w:t>
      </w:r>
    </w:p>
    <w:p w14:paraId="409D0580" w14:textId="64C4ADE3" w:rsidR="00AA08DE" w:rsidRPr="00C3770F" w:rsidRDefault="00AA08DE" w:rsidP="005C65F1">
      <w:pPr>
        <w:tabs>
          <w:tab w:val="left" w:pos="567"/>
        </w:tabs>
        <w:ind w:left="1134" w:hanging="1134"/>
        <w:jc w:val="center"/>
        <w:rPr>
          <w:rFonts w:ascii="Trebuchet MS" w:hAnsi="Trebuchet MS" w:cs="Arial"/>
          <w:b/>
          <w:bCs/>
          <w:sz w:val="18"/>
          <w:szCs w:val="18"/>
          <w:lang w:val="lt-LT"/>
        </w:rPr>
      </w:pPr>
      <w:r w:rsidRPr="00C3770F">
        <w:rPr>
          <w:rFonts w:ascii="Trebuchet MS" w:hAnsi="Trebuchet MS" w:cs="Arial"/>
          <w:b/>
          <w:bCs/>
          <w:sz w:val="18"/>
          <w:szCs w:val="18"/>
          <w:lang w:val="lt-LT"/>
        </w:rPr>
        <w:t xml:space="preserve">TECHNICAL REQUIREMENTS FOR </w:t>
      </w:r>
      <w:r w:rsidR="0038614E" w:rsidRPr="00C3770F">
        <w:rPr>
          <w:rFonts w:ascii="Trebuchet MS" w:hAnsi="Trebuchet MS" w:cs="Arial"/>
          <w:b/>
          <w:bCs/>
          <w:sz w:val="18"/>
          <w:szCs w:val="18"/>
          <w:lang w:val="lt-LT"/>
        </w:rPr>
        <w:t>EARTH TESTING</w:t>
      </w:r>
      <w:r w:rsidRPr="00C3770F">
        <w:rPr>
          <w:rFonts w:ascii="Trebuchet MS" w:hAnsi="Trebuchet MS" w:cs="Arial"/>
          <w:b/>
          <w:bCs/>
          <w:sz w:val="18"/>
          <w:szCs w:val="18"/>
          <w:lang w:val="lt-LT"/>
        </w:rPr>
        <w:t xml:space="preserve"> DEVICE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3602"/>
        <w:gridCol w:w="2918"/>
        <w:gridCol w:w="2126"/>
        <w:gridCol w:w="1241"/>
      </w:tblGrid>
      <w:tr w:rsidR="00AA08DE" w:rsidRPr="00472638" w14:paraId="5FE3D7DB" w14:textId="089B7FBD" w:rsidTr="00894BF3">
        <w:trPr>
          <w:trHeight w:val="482"/>
          <w:tblHeader/>
        </w:trPr>
        <w:tc>
          <w:tcPr>
            <w:tcW w:w="242" w:type="pct"/>
            <w:vMerge w:val="restart"/>
            <w:shd w:val="clear" w:color="auto" w:fill="F2F2F2" w:themeFill="background1" w:themeFillShade="F2"/>
          </w:tcPr>
          <w:p w14:paraId="12CE8581" w14:textId="77777777" w:rsidR="00AA08DE" w:rsidRPr="00C3770F" w:rsidRDefault="00AA08DE" w:rsidP="00AA08DE">
            <w:pPr>
              <w:jc w:val="center"/>
              <w:rPr>
                <w:rFonts w:ascii="Trebuchet MS" w:hAnsi="Trebuchet MS" w:cs="Arial"/>
                <w:b/>
                <w:bCs/>
                <w:sz w:val="18"/>
                <w:szCs w:val="18"/>
                <w:lang w:val="lt-LT"/>
              </w:rPr>
            </w:pPr>
          </w:p>
          <w:p w14:paraId="130DAFE7" w14:textId="77777777" w:rsidR="00AA08DE" w:rsidRPr="00C3770F" w:rsidRDefault="00AA08DE" w:rsidP="00AA08DE">
            <w:pPr>
              <w:jc w:val="center"/>
              <w:rPr>
                <w:rFonts w:ascii="Trebuchet MS" w:hAnsi="Trebuchet MS" w:cs="Arial"/>
                <w:b/>
                <w:bCs/>
                <w:sz w:val="18"/>
                <w:szCs w:val="18"/>
                <w:lang w:val="lt-LT"/>
              </w:rPr>
            </w:pPr>
          </w:p>
          <w:p w14:paraId="3D90DE50" w14:textId="630A0925" w:rsidR="00AA08DE" w:rsidRPr="00C3770F" w:rsidRDefault="00AA08DE" w:rsidP="00AA08DE">
            <w:pPr>
              <w:jc w:val="center"/>
              <w:rPr>
                <w:rFonts w:ascii="Trebuchet MS" w:hAnsi="Trebuchet MS" w:cs="Arial"/>
                <w:b/>
                <w:bCs/>
                <w:sz w:val="18"/>
                <w:szCs w:val="18"/>
                <w:lang w:val="lt-LT"/>
              </w:rPr>
            </w:pPr>
            <w:r w:rsidRPr="00C3770F">
              <w:rPr>
                <w:rFonts w:ascii="Trebuchet MS" w:hAnsi="Trebuchet MS" w:cs="Arial"/>
                <w:b/>
                <w:bCs/>
                <w:sz w:val="18"/>
                <w:szCs w:val="18"/>
                <w:lang w:val="lt-LT"/>
              </w:rPr>
              <w:t>Eil. Nr.</w:t>
            </w:r>
          </w:p>
        </w:tc>
        <w:tc>
          <w:tcPr>
            <w:tcW w:w="1363" w:type="pct"/>
            <w:vMerge w:val="restart"/>
            <w:tcBorders>
              <w:bottom w:val="single" w:sz="4" w:space="0" w:color="auto"/>
            </w:tcBorders>
            <w:shd w:val="clear" w:color="auto" w:fill="F2F2F2" w:themeFill="background1" w:themeFillShade="F2"/>
            <w:vAlign w:val="center"/>
          </w:tcPr>
          <w:p w14:paraId="79D3AB9D" w14:textId="77777777" w:rsidR="00AA08DE" w:rsidRPr="00C3770F" w:rsidRDefault="00AA08DE" w:rsidP="00AA08DE">
            <w:pPr>
              <w:jc w:val="center"/>
              <w:rPr>
                <w:rFonts w:ascii="Trebuchet MS" w:hAnsi="Trebuchet MS" w:cs="Arial"/>
                <w:sz w:val="18"/>
                <w:szCs w:val="18"/>
                <w:lang w:val="lt-LT"/>
              </w:rPr>
            </w:pPr>
            <w:r w:rsidRPr="00C3770F">
              <w:rPr>
                <w:rFonts w:ascii="Trebuchet MS" w:hAnsi="Trebuchet MS" w:cs="Arial"/>
                <w:sz w:val="18"/>
                <w:szCs w:val="18"/>
                <w:lang w:val="lt-LT"/>
              </w:rPr>
              <w:t>Įrenginio, įrangos, gaminio ar medžiagos reikalaujamas parametras, funkcija, išpildymas ar savybė/</w:t>
            </w:r>
          </w:p>
          <w:p w14:paraId="4C049D31" w14:textId="486BAA6F" w:rsidR="00AA08DE" w:rsidRPr="00C3770F" w:rsidRDefault="00AA08DE" w:rsidP="00AA08DE">
            <w:pPr>
              <w:spacing w:after="0" w:line="240" w:lineRule="auto"/>
              <w:jc w:val="center"/>
              <w:rPr>
                <w:rFonts w:ascii="Trebuchet MS" w:hAnsi="Trebuchet MS" w:cs="Arial"/>
                <w:b/>
                <w:bCs/>
                <w:sz w:val="18"/>
                <w:szCs w:val="18"/>
                <w:lang w:val="lt-LT"/>
              </w:rPr>
            </w:pPr>
            <w:r w:rsidRPr="00C3770F">
              <w:rPr>
                <w:rFonts w:ascii="Trebuchet MS" w:hAnsi="Trebuchet MS" w:cs="Arial"/>
                <w:sz w:val="18"/>
                <w:szCs w:val="18"/>
                <w:lang w:val="en-US"/>
              </w:rPr>
              <w:t xml:space="preserve">Device, equipment, </w:t>
            </w:r>
            <w:proofErr w:type="gramStart"/>
            <w:r w:rsidRPr="00C3770F">
              <w:rPr>
                <w:rFonts w:ascii="Trebuchet MS" w:hAnsi="Trebuchet MS" w:cs="Arial"/>
                <w:sz w:val="18"/>
                <w:szCs w:val="18"/>
                <w:lang w:val="en-US"/>
              </w:rPr>
              <w:t>product</w:t>
            </w:r>
            <w:proofErr w:type="gramEnd"/>
            <w:r w:rsidRPr="00C3770F">
              <w:rPr>
                <w:rFonts w:ascii="Trebuchet MS" w:hAnsi="Trebuchet MS" w:cs="Arial"/>
                <w:sz w:val="18"/>
                <w:szCs w:val="18"/>
                <w:lang w:val="en-US"/>
              </w:rPr>
              <w:t xml:space="preserve"> or material required parameter, function, implementation or feature</w:t>
            </w:r>
          </w:p>
        </w:tc>
        <w:tc>
          <w:tcPr>
            <w:tcW w:w="1237" w:type="pct"/>
            <w:vMerge w:val="restart"/>
            <w:shd w:val="clear" w:color="auto" w:fill="F2F2F2" w:themeFill="background1" w:themeFillShade="F2"/>
            <w:vAlign w:val="center"/>
            <w:hideMark/>
          </w:tcPr>
          <w:p w14:paraId="04022585" w14:textId="77777777" w:rsidR="00AA08DE" w:rsidRPr="00C3770F" w:rsidRDefault="00AA08DE" w:rsidP="00AA08DE">
            <w:pPr>
              <w:jc w:val="center"/>
              <w:rPr>
                <w:rFonts w:ascii="Trebuchet MS" w:hAnsi="Trebuchet MS" w:cs="Arial"/>
                <w:sz w:val="18"/>
                <w:szCs w:val="18"/>
                <w:lang w:val="lt-LT"/>
              </w:rPr>
            </w:pPr>
            <w:r w:rsidRPr="00C3770F">
              <w:rPr>
                <w:rFonts w:ascii="Trebuchet MS" w:hAnsi="Trebuchet MS" w:cs="Arial"/>
                <w:sz w:val="18"/>
                <w:szCs w:val="18"/>
                <w:lang w:val="lt-LT"/>
              </w:rPr>
              <w:t>Kiekis (mato vnt.), reikalaujama parametro (mato vnt.) ar funkcijos reikšmė, išpildymas ar savybė/</w:t>
            </w:r>
          </w:p>
          <w:p w14:paraId="2B43B783" w14:textId="61661809" w:rsidR="00AA08DE" w:rsidRPr="00C3770F" w:rsidRDefault="00AA08DE" w:rsidP="00AA08DE">
            <w:pPr>
              <w:jc w:val="center"/>
              <w:rPr>
                <w:rFonts w:ascii="Trebuchet MS" w:eastAsia="Times New Roman" w:hAnsi="Trebuchet MS" w:cs="Arial"/>
                <w:b/>
                <w:bCs/>
                <w:sz w:val="18"/>
                <w:szCs w:val="18"/>
                <w:lang w:val="lt-LT" w:eastAsia="ru-RU"/>
              </w:rPr>
            </w:pPr>
            <w:r w:rsidRPr="00C3770F">
              <w:rPr>
                <w:rFonts w:ascii="Trebuchet MS" w:hAnsi="Trebuchet MS" w:cs="Arial"/>
                <w:sz w:val="18"/>
                <w:szCs w:val="18"/>
                <w:lang w:val="en-US"/>
              </w:rPr>
              <w:t xml:space="preserve">Amount (measuring unit), required parameter (measuring unit) or function value, </w:t>
            </w:r>
            <w:proofErr w:type="gramStart"/>
            <w:r w:rsidRPr="00C3770F">
              <w:rPr>
                <w:rFonts w:ascii="Trebuchet MS" w:hAnsi="Trebuchet MS" w:cs="Arial"/>
                <w:sz w:val="18"/>
                <w:szCs w:val="18"/>
                <w:lang w:val="en-US"/>
              </w:rPr>
              <w:t>implementation</w:t>
            </w:r>
            <w:proofErr w:type="gramEnd"/>
            <w:r w:rsidRPr="00C3770F">
              <w:rPr>
                <w:rFonts w:ascii="Trebuchet MS" w:hAnsi="Trebuchet MS" w:cs="Arial"/>
                <w:sz w:val="18"/>
                <w:szCs w:val="18"/>
                <w:lang w:val="en-US"/>
              </w:rPr>
              <w:t xml:space="preserve"> or feature</w:t>
            </w:r>
          </w:p>
        </w:tc>
        <w:tc>
          <w:tcPr>
            <w:tcW w:w="2158" w:type="pct"/>
            <w:gridSpan w:val="3"/>
            <w:shd w:val="clear" w:color="auto" w:fill="F2F2F2" w:themeFill="background1" w:themeFillShade="F2"/>
            <w:vAlign w:val="center"/>
          </w:tcPr>
          <w:p w14:paraId="4E8F219B" w14:textId="77777777" w:rsidR="00AA08DE" w:rsidRPr="00C3770F" w:rsidRDefault="00AA08DE" w:rsidP="00956A8C">
            <w:pPr>
              <w:spacing w:after="0"/>
              <w:jc w:val="center"/>
              <w:rPr>
                <w:rFonts w:ascii="Trebuchet MS" w:hAnsi="Trebuchet MS" w:cs="Arial"/>
                <w:sz w:val="18"/>
                <w:szCs w:val="18"/>
                <w:lang w:val="lt-LT"/>
              </w:rPr>
            </w:pPr>
            <w:r w:rsidRPr="00C3770F">
              <w:rPr>
                <w:rFonts w:ascii="Trebuchet MS" w:hAnsi="Trebuchet MS" w:cs="Arial"/>
                <w:bCs/>
                <w:sz w:val="18"/>
                <w:szCs w:val="18"/>
                <w:lang w:val="lt-LT"/>
              </w:rPr>
              <w:t>Siūlomo</w:t>
            </w:r>
            <w:r w:rsidRPr="00C3770F">
              <w:rPr>
                <w:rFonts w:ascii="Trebuchet MS" w:hAnsi="Trebuchet MS" w:cs="Arial"/>
                <w:sz w:val="18"/>
                <w:szCs w:val="18"/>
                <w:lang w:val="lt-LT"/>
              </w:rPr>
              <w:t xml:space="preserve"> įrenginio, įrangos, gaminio ar medžiagos atitikimo reikalavimams patvirtinimas/</w:t>
            </w:r>
          </w:p>
          <w:p w14:paraId="50801B59" w14:textId="64091FC2" w:rsidR="00AA08DE" w:rsidRPr="00C3770F" w:rsidRDefault="00AA08DE" w:rsidP="00956A8C">
            <w:pPr>
              <w:spacing w:after="0"/>
              <w:jc w:val="center"/>
              <w:rPr>
                <w:rFonts w:ascii="Trebuchet MS" w:hAnsi="Trebuchet MS" w:cs="Arial"/>
                <w:b/>
                <w:bCs/>
                <w:sz w:val="18"/>
                <w:szCs w:val="18"/>
                <w:lang w:val="lt-LT"/>
              </w:rPr>
            </w:pPr>
            <w:r w:rsidRPr="00C3770F">
              <w:rPr>
                <w:rFonts w:ascii="Trebuchet MS" w:hAnsi="Trebuchet MS" w:cs="Arial"/>
                <w:sz w:val="18"/>
                <w:szCs w:val="18"/>
                <w:lang w:val="en-US"/>
              </w:rPr>
              <w:t xml:space="preserve">Eligibility confirmation of the proposed device, equipment, </w:t>
            </w:r>
            <w:proofErr w:type="gramStart"/>
            <w:r w:rsidRPr="00C3770F">
              <w:rPr>
                <w:rFonts w:ascii="Trebuchet MS" w:hAnsi="Trebuchet MS" w:cs="Arial"/>
                <w:sz w:val="18"/>
                <w:szCs w:val="18"/>
                <w:lang w:val="en-US"/>
              </w:rPr>
              <w:t>product</w:t>
            </w:r>
            <w:proofErr w:type="gramEnd"/>
            <w:r w:rsidRPr="00C3770F">
              <w:rPr>
                <w:rFonts w:ascii="Trebuchet MS" w:hAnsi="Trebuchet MS" w:cs="Arial"/>
                <w:sz w:val="18"/>
                <w:szCs w:val="18"/>
                <w:lang w:val="en-US"/>
              </w:rPr>
              <w:t xml:space="preserve"> or material</w:t>
            </w:r>
          </w:p>
        </w:tc>
      </w:tr>
      <w:tr w:rsidR="00AA08DE" w:rsidRPr="00B467C1" w14:paraId="6E5CBBD4" w14:textId="77777777" w:rsidTr="00894BF3">
        <w:trPr>
          <w:trHeight w:val="746"/>
          <w:tblHeader/>
        </w:trPr>
        <w:tc>
          <w:tcPr>
            <w:tcW w:w="242" w:type="pct"/>
            <w:vMerge/>
            <w:shd w:val="clear" w:color="auto" w:fill="F2F2F2" w:themeFill="background1" w:themeFillShade="F2"/>
          </w:tcPr>
          <w:p w14:paraId="16FFBA4D" w14:textId="77777777" w:rsidR="00AA08DE" w:rsidRPr="00C3770F" w:rsidRDefault="00AA08DE" w:rsidP="00AA08DE">
            <w:pPr>
              <w:jc w:val="center"/>
              <w:rPr>
                <w:rFonts w:ascii="Trebuchet MS" w:hAnsi="Trebuchet MS" w:cs="Arial"/>
                <w:b/>
                <w:bCs/>
                <w:sz w:val="18"/>
                <w:szCs w:val="18"/>
                <w:lang w:val="lt-LT"/>
              </w:rPr>
            </w:pPr>
          </w:p>
        </w:tc>
        <w:tc>
          <w:tcPr>
            <w:tcW w:w="1363" w:type="pct"/>
            <w:vMerge/>
            <w:tcBorders>
              <w:bottom w:val="single" w:sz="4" w:space="0" w:color="auto"/>
            </w:tcBorders>
            <w:shd w:val="clear" w:color="auto" w:fill="F2F2F2" w:themeFill="background1" w:themeFillShade="F2"/>
            <w:vAlign w:val="center"/>
          </w:tcPr>
          <w:p w14:paraId="6B9AC7BA" w14:textId="77777777" w:rsidR="00AA08DE" w:rsidRPr="00C3770F" w:rsidRDefault="00AA08DE" w:rsidP="00AA08DE">
            <w:pPr>
              <w:jc w:val="center"/>
              <w:rPr>
                <w:rFonts w:ascii="Trebuchet MS" w:hAnsi="Trebuchet MS" w:cs="Arial"/>
                <w:b/>
                <w:bCs/>
                <w:sz w:val="18"/>
                <w:szCs w:val="18"/>
                <w:lang w:val="lt-LT"/>
              </w:rPr>
            </w:pPr>
          </w:p>
        </w:tc>
        <w:tc>
          <w:tcPr>
            <w:tcW w:w="1237" w:type="pct"/>
            <w:vMerge/>
            <w:shd w:val="clear" w:color="auto" w:fill="F2F2F2" w:themeFill="background1" w:themeFillShade="F2"/>
            <w:vAlign w:val="center"/>
          </w:tcPr>
          <w:p w14:paraId="2BED2DC5" w14:textId="77777777" w:rsidR="00AA08DE" w:rsidRPr="00C3770F" w:rsidRDefault="00AA08DE" w:rsidP="00AA08DE">
            <w:pPr>
              <w:jc w:val="center"/>
              <w:rPr>
                <w:rFonts w:ascii="Trebuchet MS" w:hAnsi="Trebuchet MS" w:cs="Arial"/>
                <w:b/>
                <w:bCs/>
                <w:sz w:val="18"/>
                <w:szCs w:val="18"/>
                <w:lang w:val="lt-LT"/>
              </w:rPr>
            </w:pPr>
          </w:p>
        </w:tc>
        <w:tc>
          <w:tcPr>
            <w:tcW w:w="1002" w:type="pct"/>
            <w:vMerge w:val="restart"/>
            <w:shd w:val="clear" w:color="auto" w:fill="F2F2F2" w:themeFill="background1" w:themeFillShade="F2"/>
            <w:vAlign w:val="center"/>
          </w:tcPr>
          <w:p w14:paraId="1B98BA64" w14:textId="77777777" w:rsidR="00AA08DE" w:rsidRPr="00C3770F" w:rsidRDefault="00AA08DE" w:rsidP="00956A8C">
            <w:pPr>
              <w:spacing w:after="0"/>
              <w:jc w:val="center"/>
              <w:rPr>
                <w:rFonts w:ascii="Trebuchet MS" w:hAnsi="Trebuchet MS" w:cs="Arial"/>
                <w:bCs/>
                <w:sz w:val="18"/>
                <w:szCs w:val="18"/>
                <w:lang w:val="lt-LT"/>
              </w:rPr>
            </w:pPr>
            <w:r w:rsidRPr="00C3770F">
              <w:rPr>
                <w:rFonts w:ascii="Trebuchet MS" w:hAnsi="Trebuchet MS" w:cs="Arial"/>
                <w:bCs/>
                <w:sz w:val="18"/>
                <w:szCs w:val="18"/>
                <w:lang w:val="lt-LT"/>
              </w:rPr>
              <w:t xml:space="preserve">Atitikimą patvirtinanti parametro </w:t>
            </w:r>
            <w:r w:rsidRPr="00C3770F">
              <w:rPr>
                <w:rFonts w:ascii="Trebuchet MS" w:hAnsi="Trebuchet MS" w:cs="Arial"/>
                <w:sz w:val="18"/>
                <w:szCs w:val="18"/>
                <w:lang w:val="lt-LT"/>
              </w:rPr>
              <w:t>(mato vnt.)</w:t>
            </w:r>
            <w:r w:rsidRPr="00C3770F">
              <w:rPr>
                <w:rFonts w:ascii="Trebuchet MS" w:hAnsi="Trebuchet MS" w:cs="Arial"/>
                <w:bCs/>
                <w:sz w:val="18"/>
                <w:szCs w:val="18"/>
                <w:lang w:val="lt-LT"/>
              </w:rPr>
              <w:t xml:space="preserve"> </w:t>
            </w:r>
            <w:r w:rsidRPr="00C3770F">
              <w:rPr>
                <w:rFonts w:ascii="Trebuchet MS" w:hAnsi="Trebuchet MS" w:cs="Arial"/>
                <w:sz w:val="18"/>
                <w:szCs w:val="18"/>
                <w:lang w:val="lt-LT"/>
              </w:rPr>
              <w:t xml:space="preserve">ar </w:t>
            </w:r>
            <w:r w:rsidRPr="00C3770F">
              <w:rPr>
                <w:rFonts w:ascii="Trebuchet MS" w:hAnsi="Trebuchet MS" w:cs="Arial"/>
                <w:bCs/>
                <w:sz w:val="18"/>
                <w:szCs w:val="18"/>
                <w:lang w:val="lt-LT"/>
              </w:rPr>
              <w:t>funkcijos reikšmė, išpildymas ar savybė/</w:t>
            </w:r>
          </w:p>
          <w:p w14:paraId="099E4C2E" w14:textId="4D3358E2" w:rsidR="00AA08DE" w:rsidRPr="00C3770F" w:rsidRDefault="00AA08DE" w:rsidP="00AA08DE">
            <w:pPr>
              <w:jc w:val="center"/>
              <w:rPr>
                <w:rFonts w:ascii="Trebuchet MS" w:hAnsi="Trebuchet MS" w:cs="Arial"/>
                <w:b/>
                <w:bCs/>
                <w:sz w:val="18"/>
                <w:szCs w:val="18"/>
                <w:lang w:val="lt-LT"/>
              </w:rPr>
            </w:pPr>
            <w:r w:rsidRPr="00C3770F">
              <w:rPr>
                <w:rFonts w:ascii="Trebuchet MS" w:hAnsi="Trebuchet MS" w:cs="Arial"/>
                <w:bCs/>
                <w:sz w:val="18"/>
                <w:szCs w:val="18"/>
                <w:lang w:val="en-US"/>
              </w:rPr>
              <w:t>Parameter</w:t>
            </w:r>
            <w:r w:rsidRPr="00C3770F">
              <w:rPr>
                <w:rFonts w:ascii="Trebuchet MS" w:hAnsi="Trebuchet MS" w:cs="Arial"/>
                <w:sz w:val="18"/>
                <w:szCs w:val="18"/>
                <w:lang w:val="en-US"/>
              </w:rPr>
              <w:t xml:space="preserve">, function, </w:t>
            </w:r>
            <w:proofErr w:type="gramStart"/>
            <w:r w:rsidRPr="00C3770F">
              <w:rPr>
                <w:rFonts w:ascii="Trebuchet MS" w:hAnsi="Trebuchet MS" w:cs="Arial"/>
                <w:sz w:val="18"/>
                <w:szCs w:val="18"/>
                <w:lang w:val="en-US"/>
              </w:rPr>
              <w:t>implementation</w:t>
            </w:r>
            <w:proofErr w:type="gramEnd"/>
            <w:r w:rsidRPr="00C3770F">
              <w:rPr>
                <w:rFonts w:ascii="Trebuchet MS" w:hAnsi="Trebuchet MS" w:cs="Arial"/>
                <w:sz w:val="18"/>
                <w:szCs w:val="18"/>
                <w:lang w:val="en-US"/>
              </w:rPr>
              <w:t xml:space="preserve"> or feature confirming the compliance</w:t>
            </w:r>
          </w:p>
        </w:tc>
        <w:tc>
          <w:tcPr>
            <w:tcW w:w="1156" w:type="pct"/>
            <w:gridSpan w:val="2"/>
            <w:shd w:val="clear" w:color="auto" w:fill="F2F2F2" w:themeFill="background1" w:themeFillShade="F2"/>
            <w:vAlign w:val="center"/>
          </w:tcPr>
          <w:p w14:paraId="4501BA81" w14:textId="22477158" w:rsidR="00AA08DE" w:rsidRPr="00C3770F" w:rsidRDefault="00AA08DE" w:rsidP="00AA08DE">
            <w:pPr>
              <w:jc w:val="center"/>
              <w:rPr>
                <w:rFonts w:ascii="Trebuchet MS" w:hAnsi="Trebuchet MS" w:cs="Arial"/>
                <w:sz w:val="18"/>
                <w:szCs w:val="18"/>
                <w:lang w:val="en-US"/>
              </w:rPr>
            </w:pPr>
            <w:r w:rsidRPr="00C3770F">
              <w:rPr>
                <w:rFonts w:ascii="Trebuchet MS" w:hAnsi="Trebuchet MS" w:cs="Arial"/>
                <w:bCs/>
                <w:sz w:val="18"/>
                <w:szCs w:val="18"/>
                <w:lang w:val="lt-LT"/>
              </w:rPr>
              <w:t>Nuoroda į Tiekėjo pasiūlymo dokumentus/</w:t>
            </w:r>
            <w:r w:rsidRPr="00C3770F">
              <w:rPr>
                <w:rFonts w:ascii="Trebuchet MS" w:hAnsi="Trebuchet MS" w:cs="Arial"/>
                <w:bCs/>
                <w:sz w:val="18"/>
                <w:szCs w:val="18"/>
                <w:lang w:val="en-US"/>
              </w:rPr>
              <w:t xml:space="preserve"> Link to Supplier’s proposal documents</w:t>
            </w:r>
          </w:p>
        </w:tc>
      </w:tr>
      <w:tr w:rsidR="00AA08DE" w:rsidRPr="00C3770F" w14:paraId="0A82054C" w14:textId="77777777" w:rsidTr="00894BF3">
        <w:trPr>
          <w:trHeight w:val="306"/>
          <w:tblHeader/>
        </w:trPr>
        <w:tc>
          <w:tcPr>
            <w:tcW w:w="242" w:type="pct"/>
            <w:vMerge/>
            <w:shd w:val="clear" w:color="auto" w:fill="F2F2F2" w:themeFill="background1" w:themeFillShade="F2"/>
          </w:tcPr>
          <w:p w14:paraId="60688366" w14:textId="77777777" w:rsidR="00AA08DE" w:rsidRPr="00C3770F" w:rsidRDefault="00AA08DE" w:rsidP="00AA08DE">
            <w:pPr>
              <w:jc w:val="center"/>
              <w:rPr>
                <w:rFonts w:ascii="Trebuchet MS" w:hAnsi="Trebuchet MS" w:cs="Arial"/>
                <w:b/>
                <w:bCs/>
                <w:sz w:val="18"/>
                <w:szCs w:val="18"/>
                <w:lang w:val="lt-LT"/>
              </w:rPr>
            </w:pPr>
          </w:p>
        </w:tc>
        <w:tc>
          <w:tcPr>
            <w:tcW w:w="1363" w:type="pct"/>
            <w:vMerge/>
            <w:tcBorders>
              <w:bottom w:val="single" w:sz="4" w:space="0" w:color="auto"/>
            </w:tcBorders>
            <w:shd w:val="clear" w:color="auto" w:fill="F2F2F2" w:themeFill="background1" w:themeFillShade="F2"/>
            <w:vAlign w:val="center"/>
          </w:tcPr>
          <w:p w14:paraId="2485C18A" w14:textId="77777777" w:rsidR="00AA08DE" w:rsidRPr="00C3770F" w:rsidRDefault="00AA08DE" w:rsidP="00AA08DE">
            <w:pPr>
              <w:jc w:val="center"/>
              <w:rPr>
                <w:rFonts w:ascii="Trebuchet MS" w:hAnsi="Trebuchet MS" w:cs="Arial"/>
                <w:b/>
                <w:bCs/>
                <w:sz w:val="18"/>
                <w:szCs w:val="18"/>
                <w:lang w:val="lt-LT"/>
              </w:rPr>
            </w:pPr>
          </w:p>
        </w:tc>
        <w:tc>
          <w:tcPr>
            <w:tcW w:w="1237" w:type="pct"/>
            <w:vMerge/>
            <w:shd w:val="clear" w:color="auto" w:fill="F2F2F2" w:themeFill="background1" w:themeFillShade="F2"/>
            <w:vAlign w:val="center"/>
          </w:tcPr>
          <w:p w14:paraId="3A5E8AAC" w14:textId="77777777" w:rsidR="00AA08DE" w:rsidRPr="00C3770F" w:rsidRDefault="00AA08DE" w:rsidP="00AA08DE">
            <w:pPr>
              <w:jc w:val="center"/>
              <w:rPr>
                <w:rFonts w:ascii="Trebuchet MS" w:hAnsi="Trebuchet MS" w:cs="Arial"/>
                <w:b/>
                <w:bCs/>
                <w:sz w:val="18"/>
                <w:szCs w:val="18"/>
                <w:lang w:val="lt-LT"/>
              </w:rPr>
            </w:pPr>
          </w:p>
        </w:tc>
        <w:tc>
          <w:tcPr>
            <w:tcW w:w="1002" w:type="pct"/>
            <w:vMerge/>
            <w:shd w:val="clear" w:color="auto" w:fill="F2F2F2" w:themeFill="background1" w:themeFillShade="F2"/>
            <w:vAlign w:val="center"/>
          </w:tcPr>
          <w:p w14:paraId="57FAC385" w14:textId="77777777" w:rsidR="00AA08DE" w:rsidRPr="00C3770F" w:rsidRDefault="00AA08DE" w:rsidP="00AA08DE">
            <w:pPr>
              <w:tabs>
                <w:tab w:val="left" w:pos="567"/>
              </w:tabs>
              <w:spacing w:after="0" w:line="240" w:lineRule="auto"/>
              <w:jc w:val="center"/>
              <w:rPr>
                <w:rFonts w:ascii="Trebuchet MS" w:hAnsi="Trebuchet MS" w:cs="Arial"/>
                <w:b/>
                <w:bCs/>
                <w:sz w:val="18"/>
                <w:szCs w:val="18"/>
                <w:lang w:val="lt-LT"/>
              </w:rPr>
            </w:pPr>
          </w:p>
        </w:tc>
        <w:tc>
          <w:tcPr>
            <w:tcW w:w="730" w:type="pct"/>
            <w:shd w:val="clear" w:color="auto" w:fill="F2F2F2" w:themeFill="background1" w:themeFillShade="F2"/>
            <w:vAlign w:val="center"/>
          </w:tcPr>
          <w:p w14:paraId="2C79A566" w14:textId="78DBC0CB" w:rsidR="00AA08DE" w:rsidRPr="00C3770F" w:rsidRDefault="00AA08DE" w:rsidP="00AA08DE">
            <w:pPr>
              <w:jc w:val="center"/>
              <w:rPr>
                <w:rFonts w:ascii="Trebuchet MS" w:hAnsi="Trebuchet MS" w:cs="Arial"/>
                <w:sz w:val="18"/>
                <w:szCs w:val="18"/>
                <w:lang w:val="en-US"/>
              </w:rPr>
            </w:pPr>
            <w:r w:rsidRPr="00C3770F">
              <w:rPr>
                <w:rFonts w:ascii="Trebuchet MS" w:hAnsi="Trebuchet MS" w:cs="Arial"/>
                <w:bCs/>
                <w:sz w:val="18"/>
                <w:szCs w:val="18"/>
                <w:lang w:val="lt-LT"/>
              </w:rPr>
              <w:t>Priedo pavadinimas ar Nr./</w:t>
            </w:r>
            <w:r w:rsidRPr="00C3770F">
              <w:rPr>
                <w:rFonts w:ascii="Trebuchet MS" w:hAnsi="Trebuchet MS" w:cs="Arial"/>
                <w:bCs/>
                <w:sz w:val="18"/>
                <w:szCs w:val="18"/>
                <w:lang w:val="en-US"/>
              </w:rPr>
              <w:t xml:space="preserve"> </w:t>
            </w:r>
            <w:r w:rsidR="00956A8C" w:rsidRPr="00C3770F">
              <w:rPr>
                <w:rFonts w:ascii="Trebuchet MS" w:hAnsi="Trebuchet MS" w:cs="Arial"/>
                <w:bCs/>
                <w:sz w:val="18"/>
                <w:szCs w:val="18"/>
                <w:lang w:val="en-US"/>
              </w:rPr>
              <w:br/>
            </w:r>
            <w:r w:rsidRPr="00C3770F">
              <w:rPr>
                <w:rFonts w:ascii="Trebuchet MS" w:hAnsi="Trebuchet MS" w:cs="Arial"/>
                <w:bCs/>
                <w:sz w:val="18"/>
                <w:szCs w:val="18"/>
                <w:lang w:val="en-US"/>
              </w:rPr>
              <w:t>Annex name or No.</w:t>
            </w:r>
          </w:p>
        </w:tc>
        <w:tc>
          <w:tcPr>
            <w:tcW w:w="426" w:type="pct"/>
            <w:shd w:val="clear" w:color="auto" w:fill="F2F2F2" w:themeFill="background1" w:themeFillShade="F2"/>
            <w:vAlign w:val="center"/>
          </w:tcPr>
          <w:p w14:paraId="4A2BB9C1" w14:textId="063D4DBB" w:rsidR="00AA08DE" w:rsidRPr="00C3770F" w:rsidRDefault="006C6355" w:rsidP="00AA08DE">
            <w:pPr>
              <w:jc w:val="center"/>
              <w:rPr>
                <w:rFonts w:ascii="Trebuchet MS" w:hAnsi="Trebuchet MS" w:cs="Arial"/>
                <w:sz w:val="18"/>
                <w:szCs w:val="18"/>
              </w:rPr>
            </w:pPr>
            <w:r w:rsidRPr="00C3770F">
              <w:rPr>
                <w:rFonts w:ascii="Trebuchet MS" w:hAnsi="Trebuchet MS" w:cs="Arial"/>
                <w:bCs/>
                <w:sz w:val="18"/>
                <w:szCs w:val="18"/>
                <w:lang w:val="lt-LT"/>
              </w:rPr>
              <w:t>Psl. Nr./</w:t>
            </w:r>
            <w:r w:rsidR="00956A8C" w:rsidRPr="00C3770F">
              <w:rPr>
                <w:rFonts w:ascii="Trebuchet MS" w:hAnsi="Trebuchet MS" w:cs="Arial"/>
                <w:bCs/>
                <w:sz w:val="18"/>
                <w:szCs w:val="18"/>
                <w:lang w:val="lt-LT"/>
              </w:rPr>
              <w:br/>
            </w:r>
            <w:proofErr w:type="spellStart"/>
            <w:r w:rsidRPr="00C3770F">
              <w:rPr>
                <w:rFonts w:ascii="Trebuchet MS" w:hAnsi="Trebuchet MS" w:cs="Arial"/>
                <w:bCs/>
                <w:sz w:val="18"/>
                <w:szCs w:val="18"/>
                <w:lang w:val="lt-LT"/>
              </w:rPr>
              <w:t>Pg</w:t>
            </w:r>
            <w:proofErr w:type="spellEnd"/>
            <w:r w:rsidRPr="00C3770F">
              <w:rPr>
                <w:rFonts w:ascii="Trebuchet MS" w:hAnsi="Trebuchet MS" w:cs="Arial"/>
                <w:bCs/>
                <w:sz w:val="18"/>
                <w:szCs w:val="18"/>
                <w:lang w:val="lt-LT"/>
              </w:rPr>
              <w:t xml:space="preserve">. </w:t>
            </w:r>
            <w:proofErr w:type="spellStart"/>
            <w:r w:rsidRPr="00C3770F">
              <w:rPr>
                <w:rFonts w:ascii="Trebuchet MS" w:hAnsi="Trebuchet MS" w:cs="Arial"/>
                <w:bCs/>
                <w:sz w:val="18"/>
                <w:szCs w:val="18"/>
                <w:lang w:val="lt-LT"/>
              </w:rPr>
              <w:t>No</w:t>
            </w:r>
            <w:proofErr w:type="spellEnd"/>
            <w:r w:rsidR="00AA08DE" w:rsidRPr="00C3770F">
              <w:rPr>
                <w:rFonts w:ascii="Trebuchet MS" w:hAnsi="Trebuchet MS" w:cs="Arial"/>
                <w:bCs/>
                <w:sz w:val="18"/>
                <w:szCs w:val="18"/>
                <w:lang w:val="lt-LT"/>
              </w:rPr>
              <w:t>.</w:t>
            </w:r>
          </w:p>
        </w:tc>
      </w:tr>
      <w:tr w:rsidR="0038614E" w:rsidRPr="00C3770F" w14:paraId="2E866D01" w14:textId="77777777" w:rsidTr="00894BF3">
        <w:trPr>
          <w:trHeight w:val="233"/>
        </w:trPr>
        <w:tc>
          <w:tcPr>
            <w:tcW w:w="242" w:type="pct"/>
            <w:vMerge w:val="restart"/>
            <w:shd w:val="clear" w:color="auto" w:fill="FFFFFF" w:themeFill="background1"/>
            <w:vAlign w:val="center"/>
          </w:tcPr>
          <w:p w14:paraId="6BA963E9" w14:textId="2D8F5A4E" w:rsidR="0038614E" w:rsidRPr="00C3770F" w:rsidRDefault="0038614E" w:rsidP="0038614E">
            <w:pPr>
              <w:pStyle w:val="ListParagraph"/>
              <w:numPr>
                <w:ilvl w:val="0"/>
                <w:numId w:val="7"/>
              </w:numPr>
              <w:jc w:val="center"/>
              <w:rPr>
                <w:rFonts w:ascii="Trebuchet MS" w:hAnsi="Trebuchet MS" w:cs="Arial"/>
                <w:sz w:val="18"/>
                <w:szCs w:val="18"/>
              </w:rPr>
            </w:pPr>
          </w:p>
        </w:tc>
        <w:tc>
          <w:tcPr>
            <w:tcW w:w="1363" w:type="pct"/>
            <w:vMerge w:val="restart"/>
            <w:tcBorders>
              <w:top w:val="single" w:sz="4" w:space="0" w:color="auto"/>
            </w:tcBorders>
            <w:shd w:val="clear" w:color="auto" w:fill="FFFFFF" w:themeFill="background1"/>
            <w:vAlign w:val="center"/>
          </w:tcPr>
          <w:p w14:paraId="3488259C" w14:textId="17CAA05E" w:rsidR="0038614E" w:rsidRPr="00C3770F" w:rsidRDefault="0038614E" w:rsidP="0038614E">
            <w:pPr>
              <w:tabs>
                <w:tab w:val="left" w:pos="567"/>
              </w:tabs>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 xml:space="preserve">Įžeminimo matavimo prietaisas/ </w:t>
            </w:r>
          </w:p>
          <w:p w14:paraId="5C6ADC73" w14:textId="0F92ECF4" w:rsidR="0038614E" w:rsidRPr="00C3770F" w:rsidRDefault="0038614E" w:rsidP="0038614E">
            <w:pPr>
              <w:tabs>
                <w:tab w:val="left" w:pos="567"/>
              </w:tabs>
              <w:spacing w:after="0" w:line="240" w:lineRule="auto"/>
              <w:ind w:left="34" w:right="-26" w:firstLineChars="1" w:firstLine="2"/>
              <w:rPr>
                <w:rFonts w:ascii="Trebuchet MS" w:hAnsi="Trebuchet MS" w:cs="Arial"/>
                <w:sz w:val="18"/>
                <w:szCs w:val="18"/>
                <w:lang w:val="en-US"/>
              </w:rPr>
            </w:pPr>
            <w:r w:rsidRPr="00C3770F">
              <w:rPr>
                <w:rFonts w:ascii="Trebuchet MS" w:eastAsia="Times New Roman" w:hAnsi="Trebuchet MS" w:cstheme="minorHAnsi"/>
                <w:sz w:val="18"/>
                <w:szCs w:val="18"/>
                <w:lang w:val="en-US" w:eastAsia="ru-RU"/>
              </w:rPr>
              <w:t>Earth testing device</w:t>
            </w:r>
          </w:p>
        </w:tc>
        <w:tc>
          <w:tcPr>
            <w:tcW w:w="1237" w:type="pct"/>
            <w:vMerge w:val="restart"/>
            <w:shd w:val="clear" w:color="auto" w:fill="FFFFFF" w:themeFill="background1"/>
            <w:vAlign w:val="center"/>
          </w:tcPr>
          <w:p w14:paraId="359FCC50" w14:textId="77777777" w:rsidR="0038614E" w:rsidRPr="00C3770F" w:rsidRDefault="0038614E" w:rsidP="0038614E">
            <w:pPr>
              <w:jc w:val="center"/>
              <w:rPr>
                <w:rFonts w:ascii="Trebuchet MS" w:hAnsi="Trebuchet MS" w:cs="Arial"/>
                <w:sz w:val="18"/>
                <w:szCs w:val="18"/>
                <w:lang w:val="lt-LT"/>
              </w:rPr>
            </w:pPr>
            <w:r w:rsidRPr="00C3770F">
              <w:rPr>
                <w:rFonts w:ascii="Trebuchet MS" w:hAnsi="Trebuchet MS" w:cs="Arial"/>
                <w:sz w:val="18"/>
                <w:szCs w:val="18"/>
                <w:lang w:val="lt-LT"/>
              </w:rPr>
              <w:t xml:space="preserve">1 komplektas/ </w:t>
            </w:r>
          </w:p>
          <w:p w14:paraId="0A981CE5" w14:textId="6617AEF5" w:rsidR="0038614E" w:rsidRPr="00C3770F" w:rsidRDefault="0038614E" w:rsidP="0038614E">
            <w:pPr>
              <w:jc w:val="center"/>
              <w:rPr>
                <w:rFonts w:ascii="Trebuchet MS" w:hAnsi="Trebuchet MS" w:cs="Arial"/>
                <w:sz w:val="18"/>
                <w:szCs w:val="18"/>
                <w:lang w:val="en-US"/>
              </w:rPr>
            </w:pPr>
            <w:r w:rsidRPr="00C3770F">
              <w:rPr>
                <w:rFonts w:ascii="Trebuchet MS" w:hAnsi="Trebuchet MS" w:cs="Arial"/>
                <w:sz w:val="18"/>
                <w:szCs w:val="18"/>
                <w:lang w:val="en-US"/>
              </w:rPr>
              <w:t>1 set</w:t>
            </w:r>
          </w:p>
        </w:tc>
        <w:tc>
          <w:tcPr>
            <w:tcW w:w="1002" w:type="pct"/>
            <w:shd w:val="clear" w:color="auto" w:fill="FFFFFF" w:themeFill="background1"/>
            <w:vAlign w:val="center"/>
          </w:tcPr>
          <w:p w14:paraId="1B0D1452" w14:textId="1EAFC29F" w:rsidR="0038614E" w:rsidRPr="00C3770F" w:rsidRDefault="0038614E" w:rsidP="0038614E">
            <w:pPr>
              <w:tabs>
                <w:tab w:val="left" w:pos="567"/>
              </w:tabs>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Įrenginio žymėjimas</w:t>
            </w:r>
            <w:r w:rsidR="00D84F5D">
              <w:rPr>
                <w:rFonts w:ascii="Trebuchet MS" w:eastAsia="Times New Roman" w:hAnsi="Trebuchet MS" w:cstheme="minorHAnsi"/>
                <w:sz w:val="18"/>
                <w:szCs w:val="18"/>
                <w:lang w:val="lt-LT" w:eastAsia="ru-RU"/>
              </w:rPr>
              <w:t>, modelis</w:t>
            </w:r>
            <w:r w:rsidRPr="00C3770F">
              <w:rPr>
                <w:rFonts w:ascii="Trebuchet MS" w:eastAsia="Times New Roman" w:hAnsi="Trebuchet MS" w:cstheme="minorHAnsi"/>
                <w:sz w:val="18"/>
                <w:szCs w:val="18"/>
                <w:lang w:val="lt-LT" w:eastAsia="ru-RU"/>
              </w:rPr>
              <w:t>/</w:t>
            </w:r>
          </w:p>
          <w:p w14:paraId="08992D00" w14:textId="28A903FA" w:rsidR="0038614E" w:rsidRPr="00C3770F" w:rsidRDefault="0038614E" w:rsidP="0038614E">
            <w:pPr>
              <w:tabs>
                <w:tab w:val="left" w:pos="567"/>
              </w:tabs>
              <w:spacing w:after="0" w:line="240" w:lineRule="auto"/>
              <w:ind w:left="34" w:right="-26" w:firstLineChars="1" w:firstLine="2"/>
              <w:rPr>
                <w:rFonts w:ascii="Trebuchet MS" w:hAnsi="Trebuchet MS" w:cs="Arial"/>
                <w:bCs/>
                <w:sz w:val="18"/>
                <w:szCs w:val="18"/>
                <w:lang w:val="en-US"/>
              </w:rPr>
            </w:pPr>
            <w:r w:rsidRPr="00C3770F">
              <w:rPr>
                <w:rFonts w:ascii="Trebuchet MS" w:eastAsia="Times New Roman" w:hAnsi="Trebuchet MS" w:cstheme="minorHAnsi"/>
                <w:sz w:val="18"/>
                <w:szCs w:val="18"/>
                <w:lang w:val="en-US" w:eastAsia="ru-RU"/>
              </w:rPr>
              <w:t>Device marking</w:t>
            </w:r>
            <w:r w:rsidR="00D84F5D">
              <w:rPr>
                <w:rFonts w:ascii="Trebuchet MS" w:eastAsia="Times New Roman" w:hAnsi="Trebuchet MS" w:cstheme="minorHAnsi"/>
                <w:sz w:val="18"/>
                <w:szCs w:val="18"/>
                <w:lang w:val="en-US" w:eastAsia="ru-RU"/>
              </w:rPr>
              <w:t>, model</w:t>
            </w:r>
          </w:p>
        </w:tc>
        <w:tc>
          <w:tcPr>
            <w:tcW w:w="730" w:type="pct"/>
            <w:shd w:val="clear" w:color="auto" w:fill="FFFFFF" w:themeFill="background1"/>
            <w:vAlign w:val="center"/>
          </w:tcPr>
          <w:p w14:paraId="77600820" w14:textId="77777777" w:rsidR="0038614E" w:rsidRPr="00C3770F" w:rsidRDefault="0038614E" w:rsidP="0038614E">
            <w:pPr>
              <w:tabs>
                <w:tab w:val="left" w:pos="567"/>
              </w:tabs>
              <w:spacing w:after="0" w:line="240" w:lineRule="auto"/>
              <w:jc w:val="center"/>
              <w:rPr>
                <w:rFonts w:ascii="Trebuchet MS" w:hAnsi="Trebuchet MS" w:cs="Arial"/>
                <w:bCs/>
                <w:sz w:val="18"/>
                <w:szCs w:val="18"/>
                <w:lang w:val="lt-LT"/>
              </w:rPr>
            </w:pPr>
          </w:p>
        </w:tc>
        <w:tc>
          <w:tcPr>
            <w:tcW w:w="426" w:type="pct"/>
            <w:shd w:val="clear" w:color="auto" w:fill="FFFFFF" w:themeFill="background1"/>
            <w:vAlign w:val="center"/>
          </w:tcPr>
          <w:p w14:paraId="3A24BD7E" w14:textId="77777777" w:rsidR="0038614E" w:rsidRPr="00C3770F" w:rsidRDefault="0038614E" w:rsidP="0038614E">
            <w:pPr>
              <w:jc w:val="center"/>
              <w:rPr>
                <w:rFonts w:ascii="Trebuchet MS" w:hAnsi="Trebuchet MS" w:cs="Arial"/>
                <w:sz w:val="18"/>
                <w:szCs w:val="18"/>
                <w:lang w:val="lt-LT"/>
              </w:rPr>
            </w:pPr>
          </w:p>
        </w:tc>
      </w:tr>
      <w:tr w:rsidR="0038614E" w:rsidRPr="00C3770F" w14:paraId="2900F8B8" w14:textId="77777777" w:rsidTr="00956A8C">
        <w:trPr>
          <w:trHeight w:val="469"/>
        </w:trPr>
        <w:tc>
          <w:tcPr>
            <w:tcW w:w="242" w:type="pct"/>
            <w:vMerge/>
            <w:shd w:val="clear" w:color="auto" w:fill="FFFFFF" w:themeFill="background1"/>
          </w:tcPr>
          <w:p w14:paraId="3497B830" w14:textId="77777777" w:rsidR="0038614E" w:rsidRPr="00C3770F" w:rsidRDefault="0038614E" w:rsidP="0038614E">
            <w:pPr>
              <w:jc w:val="center"/>
              <w:rPr>
                <w:rFonts w:ascii="Trebuchet MS" w:hAnsi="Trebuchet MS" w:cs="Arial"/>
                <w:sz w:val="18"/>
                <w:szCs w:val="18"/>
                <w:lang w:val="lt-LT"/>
              </w:rPr>
            </w:pPr>
          </w:p>
        </w:tc>
        <w:tc>
          <w:tcPr>
            <w:tcW w:w="1363" w:type="pct"/>
            <w:vMerge/>
            <w:shd w:val="clear" w:color="auto" w:fill="FFFFFF" w:themeFill="background1"/>
            <w:vAlign w:val="center"/>
          </w:tcPr>
          <w:p w14:paraId="3B81D976" w14:textId="77777777" w:rsidR="0038614E" w:rsidRPr="00C3770F" w:rsidRDefault="0038614E" w:rsidP="0038614E">
            <w:pPr>
              <w:jc w:val="center"/>
              <w:rPr>
                <w:rFonts w:ascii="Trebuchet MS" w:hAnsi="Trebuchet MS" w:cs="Arial"/>
                <w:sz w:val="18"/>
                <w:szCs w:val="18"/>
                <w:lang w:val="lt-LT"/>
              </w:rPr>
            </w:pPr>
          </w:p>
        </w:tc>
        <w:tc>
          <w:tcPr>
            <w:tcW w:w="1237" w:type="pct"/>
            <w:vMerge/>
            <w:shd w:val="clear" w:color="auto" w:fill="FFFFFF" w:themeFill="background1"/>
            <w:vAlign w:val="center"/>
          </w:tcPr>
          <w:p w14:paraId="7F805D67" w14:textId="77777777" w:rsidR="0038614E" w:rsidRPr="00C3770F" w:rsidRDefault="0038614E" w:rsidP="0038614E">
            <w:pPr>
              <w:jc w:val="center"/>
              <w:rPr>
                <w:rFonts w:ascii="Trebuchet MS" w:hAnsi="Trebuchet MS" w:cs="Arial"/>
                <w:sz w:val="18"/>
                <w:szCs w:val="18"/>
                <w:lang w:val="lt-LT"/>
              </w:rPr>
            </w:pPr>
          </w:p>
        </w:tc>
        <w:tc>
          <w:tcPr>
            <w:tcW w:w="1002" w:type="pct"/>
            <w:shd w:val="clear" w:color="auto" w:fill="FFFFFF" w:themeFill="background1"/>
            <w:vAlign w:val="center"/>
          </w:tcPr>
          <w:p w14:paraId="7B73ABD8" w14:textId="77777777" w:rsidR="0038614E" w:rsidRPr="00C3770F" w:rsidRDefault="0038614E" w:rsidP="0038614E">
            <w:pPr>
              <w:tabs>
                <w:tab w:val="left" w:pos="567"/>
              </w:tabs>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Gamintojas/</w:t>
            </w:r>
          </w:p>
          <w:p w14:paraId="7A8C3AF1" w14:textId="1F9474C2" w:rsidR="0038614E" w:rsidRPr="00C3770F" w:rsidRDefault="0038614E" w:rsidP="0038614E">
            <w:pPr>
              <w:tabs>
                <w:tab w:val="left" w:pos="567"/>
              </w:tabs>
              <w:spacing w:after="0" w:line="240" w:lineRule="auto"/>
              <w:ind w:left="34" w:right="-26" w:firstLineChars="1" w:firstLine="2"/>
              <w:rPr>
                <w:rFonts w:ascii="Trebuchet MS" w:eastAsia="Times New Roman" w:hAnsi="Trebuchet MS" w:cstheme="minorHAnsi"/>
                <w:sz w:val="18"/>
                <w:szCs w:val="18"/>
                <w:lang w:val="en-US" w:eastAsia="ru-RU"/>
              </w:rPr>
            </w:pPr>
            <w:r w:rsidRPr="00C3770F">
              <w:rPr>
                <w:rFonts w:ascii="Trebuchet MS" w:eastAsia="Times New Roman" w:hAnsi="Trebuchet MS" w:cstheme="minorHAnsi"/>
                <w:sz w:val="18"/>
                <w:szCs w:val="18"/>
                <w:lang w:val="en-US" w:eastAsia="ru-RU"/>
              </w:rPr>
              <w:t>Manufacturer</w:t>
            </w:r>
          </w:p>
        </w:tc>
        <w:tc>
          <w:tcPr>
            <w:tcW w:w="730" w:type="pct"/>
            <w:shd w:val="clear" w:color="auto" w:fill="FFFFFF" w:themeFill="background1"/>
            <w:vAlign w:val="center"/>
          </w:tcPr>
          <w:p w14:paraId="70BE1992" w14:textId="77777777" w:rsidR="0038614E" w:rsidRPr="00C3770F" w:rsidRDefault="0038614E" w:rsidP="0038614E">
            <w:pPr>
              <w:tabs>
                <w:tab w:val="left" w:pos="567"/>
              </w:tabs>
              <w:spacing w:after="0" w:line="240" w:lineRule="auto"/>
              <w:jc w:val="center"/>
              <w:rPr>
                <w:rFonts w:ascii="Trebuchet MS" w:hAnsi="Trebuchet MS" w:cs="Arial"/>
                <w:bCs/>
                <w:sz w:val="18"/>
                <w:szCs w:val="18"/>
                <w:lang w:val="lt-LT"/>
              </w:rPr>
            </w:pPr>
          </w:p>
        </w:tc>
        <w:tc>
          <w:tcPr>
            <w:tcW w:w="426" w:type="pct"/>
            <w:shd w:val="clear" w:color="auto" w:fill="FFFFFF" w:themeFill="background1"/>
            <w:vAlign w:val="center"/>
          </w:tcPr>
          <w:p w14:paraId="47E7F724" w14:textId="77777777" w:rsidR="0038614E" w:rsidRPr="00C3770F" w:rsidRDefault="0038614E" w:rsidP="0038614E">
            <w:pPr>
              <w:jc w:val="center"/>
              <w:rPr>
                <w:rFonts w:ascii="Trebuchet MS" w:hAnsi="Trebuchet MS" w:cs="Arial"/>
                <w:sz w:val="18"/>
                <w:szCs w:val="18"/>
                <w:lang w:val="lt-LT"/>
              </w:rPr>
            </w:pPr>
          </w:p>
        </w:tc>
      </w:tr>
      <w:tr w:rsidR="0038614E" w:rsidRPr="00D84F5D" w14:paraId="62F4606C" w14:textId="77777777" w:rsidTr="00956A8C">
        <w:trPr>
          <w:trHeight w:val="306"/>
        </w:trPr>
        <w:tc>
          <w:tcPr>
            <w:tcW w:w="242" w:type="pct"/>
            <w:vMerge/>
            <w:shd w:val="clear" w:color="auto" w:fill="FFFFFF" w:themeFill="background1"/>
          </w:tcPr>
          <w:p w14:paraId="590374BB" w14:textId="77777777" w:rsidR="0038614E" w:rsidRPr="00C3770F" w:rsidRDefault="0038614E" w:rsidP="0038614E">
            <w:pPr>
              <w:jc w:val="center"/>
              <w:rPr>
                <w:rFonts w:ascii="Trebuchet MS" w:hAnsi="Trebuchet MS" w:cs="Arial"/>
                <w:sz w:val="18"/>
                <w:szCs w:val="18"/>
                <w:lang w:val="lt-LT"/>
              </w:rPr>
            </w:pPr>
          </w:p>
        </w:tc>
        <w:tc>
          <w:tcPr>
            <w:tcW w:w="1363" w:type="pct"/>
            <w:vMerge/>
            <w:shd w:val="clear" w:color="auto" w:fill="FFFFFF" w:themeFill="background1"/>
            <w:vAlign w:val="center"/>
          </w:tcPr>
          <w:p w14:paraId="74A217B3" w14:textId="77777777" w:rsidR="0038614E" w:rsidRPr="00C3770F" w:rsidRDefault="0038614E" w:rsidP="0038614E">
            <w:pPr>
              <w:jc w:val="center"/>
              <w:rPr>
                <w:rFonts w:ascii="Trebuchet MS" w:hAnsi="Trebuchet MS" w:cs="Arial"/>
                <w:sz w:val="18"/>
                <w:szCs w:val="18"/>
                <w:lang w:val="lt-LT"/>
              </w:rPr>
            </w:pPr>
          </w:p>
        </w:tc>
        <w:tc>
          <w:tcPr>
            <w:tcW w:w="1237" w:type="pct"/>
            <w:vMerge/>
            <w:shd w:val="clear" w:color="auto" w:fill="FFFFFF" w:themeFill="background1"/>
            <w:vAlign w:val="center"/>
          </w:tcPr>
          <w:p w14:paraId="09743234" w14:textId="77777777" w:rsidR="0038614E" w:rsidRPr="00C3770F" w:rsidRDefault="0038614E" w:rsidP="0038614E">
            <w:pPr>
              <w:jc w:val="center"/>
              <w:rPr>
                <w:rFonts w:ascii="Trebuchet MS" w:hAnsi="Trebuchet MS" w:cs="Arial"/>
                <w:sz w:val="18"/>
                <w:szCs w:val="18"/>
                <w:lang w:val="lt-LT"/>
              </w:rPr>
            </w:pPr>
          </w:p>
        </w:tc>
        <w:tc>
          <w:tcPr>
            <w:tcW w:w="1002" w:type="pct"/>
            <w:shd w:val="clear" w:color="auto" w:fill="FFFFFF" w:themeFill="background1"/>
            <w:vAlign w:val="center"/>
          </w:tcPr>
          <w:p w14:paraId="1D4FF08C" w14:textId="77777777" w:rsidR="0038614E" w:rsidRPr="00C3770F" w:rsidRDefault="0038614E" w:rsidP="0038614E">
            <w:pPr>
              <w:tabs>
                <w:tab w:val="left" w:pos="567"/>
              </w:tabs>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Pagaminimo šalis/</w:t>
            </w:r>
          </w:p>
          <w:p w14:paraId="49B6B840" w14:textId="1ECBFBEF" w:rsidR="0038614E" w:rsidRPr="00C3770F" w:rsidRDefault="0038614E" w:rsidP="0038614E">
            <w:pPr>
              <w:tabs>
                <w:tab w:val="left" w:pos="567"/>
              </w:tabs>
              <w:spacing w:after="0" w:line="240" w:lineRule="auto"/>
              <w:ind w:left="34" w:right="-26" w:firstLineChars="1" w:firstLine="2"/>
              <w:rPr>
                <w:rFonts w:ascii="Trebuchet MS" w:eastAsia="Times New Roman" w:hAnsi="Trebuchet MS" w:cstheme="minorHAnsi"/>
                <w:sz w:val="18"/>
                <w:szCs w:val="18"/>
                <w:lang w:val="en-US" w:eastAsia="ru-RU"/>
              </w:rPr>
            </w:pPr>
            <w:r w:rsidRPr="00C3770F">
              <w:rPr>
                <w:rFonts w:ascii="Trebuchet MS" w:eastAsia="Times New Roman" w:hAnsi="Trebuchet MS" w:cstheme="minorHAnsi"/>
                <w:sz w:val="18"/>
                <w:szCs w:val="18"/>
                <w:lang w:val="en-US" w:eastAsia="ru-RU"/>
              </w:rPr>
              <w:t>Country of production</w:t>
            </w:r>
          </w:p>
        </w:tc>
        <w:tc>
          <w:tcPr>
            <w:tcW w:w="730" w:type="pct"/>
            <w:shd w:val="clear" w:color="auto" w:fill="FFFFFF" w:themeFill="background1"/>
            <w:vAlign w:val="center"/>
          </w:tcPr>
          <w:p w14:paraId="01C75468" w14:textId="77777777" w:rsidR="0038614E" w:rsidRPr="00C3770F" w:rsidRDefault="0038614E" w:rsidP="0038614E">
            <w:pPr>
              <w:tabs>
                <w:tab w:val="left" w:pos="567"/>
              </w:tabs>
              <w:spacing w:after="0" w:line="240" w:lineRule="auto"/>
              <w:jc w:val="center"/>
              <w:rPr>
                <w:rFonts w:ascii="Trebuchet MS" w:hAnsi="Trebuchet MS" w:cs="Arial"/>
                <w:bCs/>
                <w:sz w:val="18"/>
                <w:szCs w:val="18"/>
                <w:lang w:val="lt-LT"/>
              </w:rPr>
            </w:pPr>
          </w:p>
        </w:tc>
        <w:tc>
          <w:tcPr>
            <w:tcW w:w="426" w:type="pct"/>
            <w:shd w:val="clear" w:color="auto" w:fill="FFFFFF" w:themeFill="background1"/>
            <w:vAlign w:val="center"/>
          </w:tcPr>
          <w:p w14:paraId="56FDD57F" w14:textId="77777777" w:rsidR="0038614E" w:rsidRPr="00C3770F" w:rsidRDefault="0038614E" w:rsidP="0038614E">
            <w:pPr>
              <w:jc w:val="center"/>
              <w:rPr>
                <w:rFonts w:ascii="Trebuchet MS" w:hAnsi="Trebuchet MS" w:cs="Arial"/>
                <w:sz w:val="18"/>
                <w:szCs w:val="18"/>
                <w:lang w:val="lt-LT"/>
              </w:rPr>
            </w:pPr>
          </w:p>
        </w:tc>
      </w:tr>
      <w:tr w:rsidR="0038614E" w:rsidRPr="00C3770F" w14:paraId="1BAB166C" w14:textId="35D0BBFA" w:rsidTr="00956A8C">
        <w:trPr>
          <w:trHeight w:val="391"/>
        </w:trPr>
        <w:tc>
          <w:tcPr>
            <w:tcW w:w="242" w:type="pct"/>
          </w:tcPr>
          <w:p w14:paraId="3805B706" w14:textId="0D02BBE3" w:rsidR="0038614E" w:rsidRPr="00C3770F" w:rsidRDefault="0038614E" w:rsidP="0038614E">
            <w:pPr>
              <w:pStyle w:val="ListParagraph"/>
              <w:numPr>
                <w:ilvl w:val="0"/>
                <w:numId w:val="7"/>
              </w:numPr>
              <w:tabs>
                <w:tab w:val="left" w:pos="567"/>
              </w:tabs>
              <w:ind w:right="-26"/>
              <w:jc w:val="center"/>
              <w:rPr>
                <w:rFonts w:ascii="Trebuchet MS" w:hAnsi="Trebuchet MS" w:cs="Arial"/>
                <w:sz w:val="18"/>
                <w:szCs w:val="18"/>
              </w:rPr>
            </w:pPr>
          </w:p>
        </w:tc>
        <w:tc>
          <w:tcPr>
            <w:tcW w:w="1363" w:type="pct"/>
            <w:shd w:val="clear" w:color="auto" w:fill="auto"/>
            <w:vAlign w:val="center"/>
          </w:tcPr>
          <w:p w14:paraId="18FB0009" w14:textId="77777777" w:rsidR="0038614E" w:rsidRPr="00C3770F" w:rsidRDefault="0038614E" w:rsidP="0038614E">
            <w:pPr>
              <w:tabs>
                <w:tab w:val="left" w:pos="567"/>
              </w:tabs>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Prietaiso vykdomi varžos matavimo metodai/</w:t>
            </w:r>
          </w:p>
          <w:p w14:paraId="16293F04" w14:textId="71A7878B" w:rsidR="0038614E" w:rsidRPr="00C3770F" w:rsidRDefault="002C75F0" w:rsidP="002C75F0">
            <w:pPr>
              <w:tabs>
                <w:tab w:val="left" w:pos="567"/>
              </w:tabs>
              <w:spacing w:after="0" w:line="240" w:lineRule="auto"/>
              <w:ind w:left="34" w:right="-26" w:firstLineChars="1" w:firstLine="2"/>
              <w:rPr>
                <w:rFonts w:ascii="Trebuchet MS" w:eastAsia="Times New Roman" w:hAnsi="Trebuchet MS" w:cs="Arial"/>
                <w:sz w:val="18"/>
                <w:szCs w:val="18"/>
                <w:lang w:val="lt-LT" w:eastAsia="ru-RU"/>
              </w:rPr>
            </w:pPr>
            <w:proofErr w:type="spellStart"/>
            <w:r w:rsidRPr="00C3770F">
              <w:rPr>
                <w:rFonts w:ascii="Trebuchet MS" w:eastAsia="Times New Roman" w:hAnsi="Trebuchet MS" w:cstheme="minorHAnsi"/>
                <w:sz w:val="18"/>
                <w:szCs w:val="18"/>
                <w:lang w:val="lt-LT" w:eastAsia="ru-RU"/>
              </w:rPr>
              <w:t>Resistance</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measurement</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methods</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performed</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by</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the</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device</w:t>
            </w:r>
            <w:proofErr w:type="spellEnd"/>
            <w:r w:rsidR="0038614E" w:rsidRPr="00C3770F">
              <w:rPr>
                <w:rFonts w:ascii="Trebuchet MS" w:eastAsia="Times New Roman" w:hAnsi="Trebuchet MS" w:cstheme="minorHAnsi"/>
                <w:sz w:val="18"/>
                <w:szCs w:val="18"/>
                <w:lang w:val="lt-LT" w:eastAsia="ru-RU"/>
              </w:rPr>
              <w:t>:</w:t>
            </w:r>
          </w:p>
        </w:tc>
        <w:tc>
          <w:tcPr>
            <w:tcW w:w="1237" w:type="pct"/>
            <w:shd w:val="clear" w:color="auto" w:fill="auto"/>
            <w:vAlign w:val="center"/>
          </w:tcPr>
          <w:p w14:paraId="14D97A07" w14:textId="276F6917" w:rsidR="0038614E" w:rsidRPr="00C3770F" w:rsidRDefault="0038614E" w:rsidP="0038614E">
            <w:pPr>
              <w:pStyle w:val="ListParagraph"/>
              <w:numPr>
                <w:ilvl w:val="0"/>
                <w:numId w:val="16"/>
              </w:numPr>
              <w:ind w:left="174" w:hanging="174"/>
              <w:rPr>
                <w:rFonts w:ascii="Trebuchet MS" w:eastAsia="Times New Roman" w:hAnsi="Trebuchet MS" w:cstheme="minorHAnsi"/>
                <w:sz w:val="18"/>
                <w:szCs w:val="18"/>
                <w:lang w:eastAsia="ru-RU"/>
              </w:rPr>
            </w:pPr>
            <w:r w:rsidRPr="00C3770F">
              <w:rPr>
                <w:rFonts w:ascii="Trebuchet MS" w:eastAsia="Times New Roman" w:hAnsi="Trebuchet MS" w:cstheme="minorHAnsi"/>
                <w:sz w:val="18"/>
                <w:szCs w:val="18"/>
                <w:lang w:eastAsia="ru-RU"/>
              </w:rPr>
              <w:t>potencialo kritimo metodas (su 2, 3 ir 4 matavimo strypais)/</w:t>
            </w:r>
          </w:p>
          <w:p w14:paraId="68AE03B0" w14:textId="2BF090D3" w:rsidR="0038614E" w:rsidRPr="00C3770F" w:rsidRDefault="00FB1776" w:rsidP="002C75F0">
            <w:pPr>
              <w:pStyle w:val="ListParagraph"/>
              <w:ind w:left="174"/>
              <w:rPr>
                <w:rFonts w:ascii="Trebuchet MS" w:eastAsia="Times New Roman" w:hAnsi="Trebuchet MS" w:cstheme="minorHAnsi"/>
                <w:sz w:val="18"/>
                <w:szCs w:val="18"/>
                <w:lang w:val="en-US" w:eastAsia="ru-RU"/>
              </w:rPr>
            </w:pPr>
            <w:r>
              <w:rPr>
                <w:rFonts w:ascii="Trebuchet MS" w:eastAsia="Times New Roman" w:hAnsi="Trebuchet MS" w:cstheme="minorHAnsi"/>
                <w:sz w:val="18"/>
                <w:szCs w:val="18"/>
                <w:lang w:val="en-US" w:eastAsia="ru-RU"/>
              </w:rPr>
              <w:t>fall of potential</w:t>
            </w:r>
            <w:r w:rsidR="002C75F0" w:rsidRPr="00C3770F">
              <w:rPr>
                <w:rFonts w:ascii="Trebuchet MS" w:eastAsia="Times New Roman" w:hAnsi="Trebuchet MS" w:cstheme="minorHAnsi"/>
                <w:sz w:val="18"/>
                <w:szCs w:val="18"/>
                <w:lang w:val="en-US" w:eastAsia="ru-RU"/>
              </w:rPr>
              <w:t xml:space="preserve"> method (with 2, 3 and 4</w:t>
            </w:r>
            <w:r w:rsidR="00C3770F" w:rsidRPr="00C3770F">
              <w:rPr>
                <w:rFonts w:ascii="Trebuchet MS" w:eastAsia="Times New Roman" w:hAnsi="Trebuchet MS" w:cstheme="minorHAnsi"/>
                <w:sz w:val="18"/>
                <w:szCs w:val="18"/>
                <w:lang w:val="en-US" w:eastAsia="ru-RU"/>
              </w:rPr>
              <w:t xml:space="preserve"> test spikes</w:t>
            </w:r>
            <w:proofErr w:type="gramStart"/>
            <w:r w:rsidR="00F36507" w:rsidRPr="00C3770F">
              <w:rPr>
                <w:rFonts w:ascii="Trebuchet MS" w:eastAsia="Times New Roman" w:hAnsi="Trebuchet MS" w:cstheme="minorHAnsi"/>
                <w:sz w:val="18"/>
                <w:szCs w:val="18"/>
                <w:lang w:val="en-US" w:eastAsia="ru-RU"/>
              </w:rPr>
              <w:t>)</w:t>
            </w:r>
            <w:r w:rsidR="00D84F5D">
              <w:rPr>
                <w:rFonts w:ascii="Trebuchet MS" w:eastAsia="Times New Roman" w:hAnsi="Trebuchet MS" w:cstheme="minorHAnsi"/>
                <w:sz w:val="18"/>
                <w:szCs w:val="18"/>
                <w:lang w:val="en-US" w:eastAsia="ru-RU"/>
              </w:rPr>
              <w:t>;</w:t>
            </w:r>
            <w:proofErr w:type="gramEnd"/>
          </w:p>
          <w:p w14:paraId="762B1B15" w14:textId="76D06B00" w:rsidR="0038614E" w:rsidRPr="00C3770F" w:rsidRDefault="0038614E" w:rsidP="0038614E">
            <w:pPr>
              <w:pStyle w:val="ListParagraph"/>
              <w:numPr>
                <w:ilvl w:val="0"/>
                <w:numId w:val="16"/>
              </w:numPr>
              <w:ind w:left="174" w:hanging="174"/>
              <w:rPr>
                <w:rFonts w:ascii="Trebuchet MS" w:eastAsia="Times New Roman" w:hAnsi="Trebuchet MS" w:cstheme="minorHAnsi"/>
                <w:sz w:val="18"/>
                <w:szCs w:val="18"/>
                <w:lang w:eastAsia="ru-RU"/>
              </w:rPr>
            </w:pPr>
            <w:r w:rsidRPr="00C3770F">
              <w:rPr>
                <w:rFonts w:ascii="Trebuchet MS" w:eastAsia="Times New Roman" w:hAnsi="Trebuchet MS" w:cstheme="minorHAnsi"/>
                <w:sz w:val="18"/>
                <w:szCs w:val="18"/>
                <w:lang w:eastAsia="ru-RU"/>
              </w:rPr>
              <w:t>potencialo kritimo su srovės replėmis metodas/</w:t>
            </w:r>
          </w:p>
          <w:p w14:paraId="56C4A9DA" w14:textId="46F0B216" w:rsidR="0038614E" w:rsidRPr="00C3770F" w:rsidRDefault="00FB1776" w:rsidP="0038614E">
            <w:pPr>
              <w:pStyle w:val="ListParagraph"/>
              <w:ind w:left="174"/>
              <w:rPr>
                <w:rFonts w:ascii="Trebuchet MS" w:eastAsia="Times New Roman" w:hAnsi="Trebuchet MS" w:cstheme="minorHAnsi"/>
                <w:sz w:val="18"/>
                <w:szCs w:val="18"/>
                <w:lang w:val="en-US" w:eastAsia="ru-RU"/>
              </w:rPr>
            </w:pPr>
            <w:r>
              <w:rPr>
                <w:rFonts w:ascii="Trebuchet MS" w:eastAsia="Times New Roman" w:hAnsi="Trebuchet MS" w:cstheme="minorHAnsi"/>
                <w:sz w:val="18"/>
                <w:szCs w:val="18"/>
                <w:lang w:val="en-US" w:eastAsia="ru-RU"/>
              </w:rPr>
              <w:t>fall of potential</w:t>
            </w:r>
            <w:r w:rsidR="002C75F0" w:rsidRPr="00C3770F">
              <w:rPr>
                <w:rFonts w:ascii="Trebuchet MS" w:eastAsia="Times New Roman" w:hAnsi="Trebuchet MS" w:cstheme="minorHAnsi"/>
                <w:sz w:val="18"/>
                <w:szCs w:val="18"/>
                <w:lang w:val="en-US" w:eastAsia="ru-RU"/>
              </w:rPr>
              <w:t xml:space="preserve"> method with current </w:t>
            </w:r>
            <w:proofErr w:type="gramStart"/>
            <w:r w:rsidR="002C75F0" w:rsidRPr="00C3770F">
              <w:rPr>
                <w:rFonts w:ascii="Trebuchet MS" w:eastAsia="Times New Roman" w:hAnsi="Trebuchet MS" w:cstheme="minorHAnsi"/>
                <w:sz w:val="18"/>
                <w:szCs w:val="18"/>
                <w:lang w:val="en-US" w:eastAsia="ru-RU"/>
              </w:rPr>
              <w:t>clamps</w:t>
            </w:r>
            <w:r w:rsidR="00D84F5D">
              <w:rPr>
                <w:rFonts w:ascii="Trebuchet MS" w:eastAsia="Times New Roman" w:hAnsi="Trebuchet MS" w:cstheme="minorHAnsi"/>
                <w:sz w:val="18"/>
                <w:szCs w:val="18"/>
                <w:lang w:val="en-US" w:eastAsia="ru-RU"/>
              </w:rPr>
              <w:t>;</w:t>
            </w:r>
            <w:proofErr w:type="gramEnd"/>
          </w:p>
          <w:p w14:paraId="6EBAEBD6" w14:textId="451A7C3D" w:rsidR="0038614E" w:rsidRPr="00C3770F" w:rsidRDefault="0038614E" w:rsidP="0038614E">
            <w:pPr>
              <w:pStyle w:val="ListParagraph"/>
              <w:numPr>
                <w:ilvl w:val="0"/>
                <w:numId w:val="16"/>
              </w:numPr>
              <w:ind w:left="174" w:hanging="174"/>
              <w:rPr>
                <w:rFonts w:ascii="Trebuchet MS" w:eastAsia="Times New Roman" w:hAnsi="Trebuchet MS" w:cstheme="minorHAnsi"/>
                <w:sz w:val="18"/>
                <w:szCs w:val="18"/>
                <w:lang w:eastAsia="ru-RU"/>
              </w:rPr>
            </w:pPr>
            <w:r w:rsidRPr="00C3770F">
              <w:rPr>
                <w:rFonts w:ascii="Trebuchet MS" w:eastAsia="Times New Roman" w:hAnsi="Trebuchet MS" w:cstheme="minorHAnsi"/>
                <w:sz w:val="18"/>
                <w:szCs w:val="18"/>
                <w:lang w:eastAsia="ru-RU"/>
              </w:rPr>
              <w:t>dviejų taškų matavimo metodas (su 2 srovės replėmis)/</w:t>
            </w:r>
          </w:p>
          <w:p w14:paraId="07D38229" w14:textId="4C77243C" w:rsidR="0038614E" w:rsidRPr="00C3770F" w:rsidRDefault="002C75F0" w:rsidP="0038614E">
            <w:pPr>
              <w:pStyle w:val="ListParagraph"/>
              <w:ind w:left="174"/>
              <w:rPr>
                <w:rFonts w:ascii="Trebuchet MS" w:eastAsia="Times New Roman" w:hAnsi="Trebuchet MS" w:cstheme="minorHAnsi"/>
                <w:sz w:val="18"/>
                <w:szCs w:val="18"/>
                <w:lang w:val="en-US" w:eastAsia="ru-RU"/>
              </w:rPr>
            </w:pPr>
            <w:r w:rsidRPr="00C3770F">
              <w:rPr>
                <w:rFonts w:ascii="Trebuchet MS" w:eastAsia="Times New Roman" w:hAnsi="Trebuchet MS" w:cstheme="minorHAnsi"/>
                <w:sz w:val="18"/>
                <w:szCs w:val="18"/>
                <w:lang w:val="en-US" w:eastAsia="ru-RU"/>
              </w:rPr>
              <w:t>two</w:t>
            </w:r>
            <w:r w:rsidR="00297E54">
              <w:rPr>
                <w:rFonts w:ascii="Trebuchet MS" w:eastAsia="Times New Roman" w:hAnsi="Trebuchet MS" w:cstheme="minorHAnsi"/>
                <w:sz w:val="18"/>
                <w:szCs w:val="18"/>
                <w:lang w:val="en-US" w:eastAsia="ru-RU"/>
              </w:rPr>
              <w:t xml:space="preserve"> clamp</w:t>
            </w:r>
            <w:r w:rsidRPr="00C3770F">
              <w:rPr>
                <w:rFonts w:ascii="Trebuchet MS" w:eastAsia="Times New Roman" w:hAnsi="Trebuchet MS" w:cstheme="minorHAnsi"/>
                <w:sz w:val="18"/>
                <w:szCs w:val="18"/>
                <w:lang w:val="en-US" w:eastAsia="ru-RU"/>
              </w:rPr>
              <w:t xml:space="preserve"> measurement </w:t>
            </w:r>
            <w:proofErr w:type="gramStart"/>
            <w:r w:rsidRPr="00C3770F">
              <w:rPr>
                <w:rFonts w:ascii="Trebuchet MS" w:eastAsia="Times New Roman" w:hAnsi="Trebuchet MS" w:cstheme="minorHAnsi"/>
                <w:sz w:val="18"/>
                <w:szCs w:val="18"/>
                <w:lang w:val="en-US" w:eastAsia="ru-RU"/>
              </w:rPr>
              <w:t>method</w:t>
            </w:r>
            <w:r w:rsidR="00297E54">
              <w:rPr>
                <w:rFonts w:ascii="Trebuchet MS" w:eastAsia="Times New Roman" w:hAnsi="Trebuchet MS" w:cstheme="minorHAnsi"/>
                <w:sz w:val="18"/>
                <w:szCs w:val="18"/>
                <w:lang w:val="en-US" w:eastAsia="ru-RU"/>
              </w:rPr>
              <w:t>;</w:t>
            </w:r>
            <w:proofErr w:type="gramEnd"/>
          </w:p>
          <w:p w14:paraId="13F670A6" w14:textId="5835131E" w:rsidR="0038614E" w:rsidRPr="00C3770F" w:rsidRDefault="0038614E" w:rsidP="0038614E">
            <w:pPr>
              <w:pStyle w:val="ListParagraph"/>
              <w:numPr>
                <w:ilvl w:val="0"/>
                <w:numId w:val="16"/>
              </w:numPr>
              <w:ind w:left="174" w:hanging="174"/>
              <w:rPr>
                <w:rFonts w:ascii="Trebuchet MS" w:eastAsia="Times New Roman" w:hAnsi="Trebuchet MS" w:cstheme="minorHAnsi"/>
                <w:sz w:val="18"/>
                <w:szCs w:val="18"/>
                <w:lang w:eastAsia="ru-RU"/>
              </w:rPr>
            </w:pPr>
            <w:r w:rsidRPr="00C3770F">
              <w:rPr>
                <w:rFonts w:ascii="Trebuchet MS" w:eastAsia="Times New Roman" w:hAnsi="Trebuchet MS" w:cstheme="minorHAnsi"/>
                <w:sz w:val="18"/>
                <w:szCs w:val="18"/>
                <w:lang w:eastAsia="ru-RU"/>
              </w:rPr>
              <w:t>kontaktinės jungties pereinamosios varžos matavimas/</w:t>
            </w:r>
          </w:p>
          <w:p w14:paraId="24B13F5F" w14:textId="4D9DE52D" w:rsidR="0038614E" w:rsidRPr="00C3770F" w:rsidRDefault="002C75F0" w:rsidP="00F36507">
            <w:pPr>
              <w:pStyle w:val="ListParagraph"/>
              <w:ind w:left="174"/>
              <w:rPr>
                <w:rFonts w:ascii="Trebuchet MS" w:eastAsia="Times New Roman" w:hAnsi="Trebuchet MS" w:cstheme="minorHAnsi"/>
                <w:sz w:val="18"/>
                <w:szCs w:val="18"/>
                <w:lang w:val="en-US" w:eastAsia="ru-RU"/>
              </w:rPr>
            </w:pPr>
            <w:r w:rsidRPr="00C3770F">
              <w:rPr>
                <w:rFonts w:ascii="Trebuchet MS" w:eastAsia="Times New Roman" w:hAnsi="Trebuchet MS" w:cstheme="minorHAnsi"/>
                <w:sz w:val="18"/>
                <w:szCs w:val="18"/>
                <w:lang w:val="en-US" w:eastAsia="ru-RU"/>
              </w:rPr>
              <w:t xml:space="preserve">measurement of the transient resistance of the contact </w:t>
            </w:r>
            <w:proofErr w:type="gramStart"/>
            <w:r w:rsidRPr="00C3770F">
              <w:rPr>
                <w:rFonts w:ascii="Trebuchet MS" w:eastAsia="Times New Roman" w:hAnsi="Trebuchet MS" w:cstheme="minorHAnsi"/>
                <w:sz w:val="18"/>
                <w:szCs w:val="18"/>
                <w:lang w:val="en-US" w:eastAsia="ru-RU"/>
              </w:rPr>
              <w:t>connection</w:t>
            </w:r>
            <w:r w:rsidR="00D84F5D">
              <w:rPr>
                <w:rFonts w:ascii="Trebuchet MS" w:eastAsia="Times New Roman" w:hAnsi="Trebuchet MS" w:cstheme="minorHAnsi"/>
                <w:sz w:val="18"/>
                <w:szCs w:val="18"/>
                <w:lang w:val="en-US" w:eastAsia="ru-RU"/>
              </w:rPr>
              <w:t>;</w:t>
            </w:r>
            <w:proofErr w:type="gramEnd"/>
          </w:p>
          <w:p w14:paraId="704C462D" w14:textId="5024FB94" w:rsidR="0038614E" w:rsidRPr="00C3770F" w:rsidRDefault="0038614E" w:rsidP="0038614E">
            <w:pPr>
              <w:pStyle w:val="ListParagraph"/>
              <w:numPr>
                <w:ilvl w:val="0"/>
                <w:numId w:val="16"/>
              </w:numPr>
              <w:ind w:left="174" w:hanging="174"/>
              <w:rPr>
                <w:rFonts w:ascii="Trebuchet MS" w:eastAsia="Times New Roman" w:hAnsi="Trebuchet MS" w:cstheme="minorHAnsi"/>
                <w:sz w:val="18"/>
                <w:szCs w:val="18"/>
                <w:lang w:eastAsia="ru-RU"/>
              </w:rPr>
            </w:pPr>
            <w:r w:rsidRPr="00C3770F">
              <w:rPr>
                <w:rFonts w:ascii="Trebuchet MS" w:eastAsia="Times New Roman" w:hAnsi="Trebuchet MS" w:cstheme="minorHAnsi"/>
                <w:sz w:val="18"/>
                <w:szCs w:val="18"/>
                <w:lang w:eastAsia="ru-RU"/>
              </w:rPr>
              <w:t>nuotėkio srovės matavimas/</w:t>
            </w:r>
          </w:p>
          <w:p w14:paraId="29006CD4" w14:textId="2B281DF9" w:rsidR="0038614E" w:rsidRPr="00C3770F" w:rsidRDefault="002C75F0" w:rsidP="00F36507">
            <w:pPr>
              <w:pStyle w:val="ListParagraph"/>
              <w:ind w:left="174"/>
              <w:rPr>
                <w:rFonts w:ascii="Trebuchet MS" w:eastAsia="Times New Roman" w:hAnsi="Trebuchet MS" w:cstheme="minorHAnsi"/>
                <w:sz w:val="18"/>
                <w:szCs w:val="18"/>
                <w:lang w:val="en-US" w:eastAsia="ru-RU"/>
              </w:rPr>
            </w:pPr>
            <w:r w:rsidRPr="00C3770F">
              <w:rPr>
                <w:rFonts w:ascii="Trebuchet MS" w:eastAsia="Times New Roman" w:hAnsi="Trebuchet MS" w:cstheme="minorHAnsi"/>
                <w:sz w:val="18"/>
                <w:szCs w:val="18"/>
                <w:lang w:val="en-US" w:eastAsia="ru-RU"/>
              </w:rPr>
              <w:t xml:space="preserve">leakage current </w:t>
            </w:r>
            <w:proofErr w:type="gramStart"/>
            <w:r w:rsidRPr="00C3770F">
              <w:rPr>
                <w:rFonts w:ascii="Trebuchet MS" w:eastAsia="Times New Roman" w:hAnsi="Trebuchet MS" w:cstheme="minorHAnsi"/>
                <w:sz w:val="18"/>
                <w:szCs w:val="18"/>
                <w:lang w:val="en-US" w:eastAsia="ru-RU"/>
              </w:rPr>
              <w:t>measurement</w:t>
            </w:r>
            <w:r w:rsidR="00D84F5D">
              <w:rPr>
                <w:rFonts w:ascii="Trebuchet MS" w:eastAsia="Times New Roman" w:hAnsi="Trebuchet MS" w:cstheme="minorHAnsi"/>
                <w:sz w:val="18"/>
                <w:szCs w:val="18"/>
                <w:lang w:val="en-US" w:eastAsia="ru-RU"/>
              </w:rPr>
              <w:t>;</w:t>
            </w:r>
            <w:proofErr w:type="gramEnd"/>
          </w:p>
          <w:p w14:paraId="0B9ABE20" w14:textId="77777777" w:rsidR="0038614E" w:rsidRPr="00C3770F" w:rsidRDefault="0038614E" w:rsidP="0038614E">
            <w:pPr>
              <w:pStyle w:val="ListParagraph"/>
              <w:numPr>
                <w:ilvl w:val="0"/>
                <w:numId w:val="16"/>
              </w:numPr>
              <w:ind w:left="174" w:hanging="174"/>
              <w:rPr>
                <w:rFonts w:ascii="Trebuchet MS" w:eastAsia="Times New Roman" w:hAnsi="Trebuchet MS" w:cstheme="minorHAnsi"/>
                <w:sz w:val="18"/>
                <w:szCs w:val="18"/>
                <w:lang w:eastAsia="ru-RU"/>
              </w:rPr>
            </w:pPr>
            <w:r w:rsidRPr="00C3770F">
              <w:rPr>
                <w:rFonts w:ascii="Trebuchet MS" w:eastAsia="Times New Roman" w:hAnsi="Trebuchet MS" w:cstheme="minorHAnsi"/>
                <w:sz w:val="18"/>
                <w:szCs w:val="18"/>
                <w:lang w:eastAsia="ru-RU"/>
              </w:rPr>
              <w:t>grunto savitoji varžos matavimas/</w:t>
            </w:r>
          </w:p>
          <w:p w14:paraId="3E855217" w14:textId="3A2D0501" w:rsidR="0038614E" w:rsidRPr="00C3770F" w:rsidRDefault="002C75F0" w:rsidP="00F36507">
            <w:pPr>
              <w:pStyle w:val="ListParagraph"/>
              <w:ind w:left="174"/>
              <w:rPr>
                <w:rFonts w:ascii="Trebuchet MS" w:eastAsia="Times New Roman" w:hAnsi="Trebuchet MS" w:cs="Arial"/>
                <w:sz w:val="18"/>
                <w:szCs w:val="18"/>
                <w:lang w:val="en-US" w:eastAsia="ru-RU"/>
              </w:rPr>
            </w:pPr>
            <w:r w:rsidRPr="00C3770F">
              <w:rPr>
                <w:rFonts w:ascii="Trebuchet MS" w:eastAsia="Times New Roman" w:hAnsi="Trebuchet MS" w:cstheme="minorHAnsi"/>
                <w:sz w:val="18"/>
                <w:szCs w:val="18"/>
                <w:lang w:val="en-US" w:eastAsia="ru-RU"/>
              </w:rPr>
              <w:t>soil resistivity measurement</w:t>
            </w:r>
            <w:r w:rsidR="00D84F5D">
              <w:rPr>
                <w:rFonts w:ascii="Trebuchet MS" w:eastAsia="Times New Roman" w:hAnsi="Trebuchet MS" w:cstheme="minorHAnsi"/>
                <w:sz w:val="18"/>
                <w:szCs w:val="18"/>
                <w:lang w:val="en-US" w:eastAsia="ru-RU"/>
              </w:rPr>
              <w:t>.</w:t>
            </w:r>
          </w:p>
        </w:tc>
        <w:tc>
          <w:tcPr>
            <w:tcW w:w="1002" w:type="pct"/>
            <w:shd w:val="clear" w:color="auto" w:fill="auto"/>
            <w:vAlign w:val="center"/>
          </w:tcPr>
          <w:p w14:paraId="1931A50C" w14:textId="77777777" w:rsidR="0038614E" w:rsidRPr="00C3770F" w:rsidRDefault="0038614E" w:rsidP="0038614E">
            <w:pPr>
              <w:tabs>
                <w:tab w:val="left" w:pos="567"/>
              </w:tabs>
              <w:spacing w:after="0" w:line="240" w:lineRule="auto"/>
              <w:jc w:val="center"/>
              <w:rPr>
                <w:rFonts w:ascii="Trebuchet MS" w:hAnsi="Trebuchet MS" w:cs="Arial"/>
                <w:sz w:val="18"/>
                <w:szCs w:val="18"/>
                <w:lang w:val="lt-LT"/>
              </w:rPr>
            </w:pPr>
          </w:p>
        </w:tc>
        <w:tc>
          <w:tcPr>
            <w:tcW w:w="730" w:type="pct"/>
          </w:tcPr>
          <w:p w14:paraId="07B7281C" w14:textId="77777777" w:rsidR="0038614E" w:rsidRPr="00C3770F" w:rsidRDefault="0038614E" w:rsidP="0038614E">
            <w:pPr>
              <w:tabs>
                <w:tab w:val="left" w:pos="567"/>
              </w:tabs>
              <w:spacing w:after="0" w:line="240" w:lineRule="auto"/>
              <w:jc w:val="center"/>
              <w:rPr>
                <w:rFonts w:ascii="Trebuchet MS" w:hAnsi="Trebuchet MS" w:cs="Arial"/>
                <w:sz w:val="18"/>
                <w:szCs w:val="18"/>
                <w:lang w:val="lt-LT"/>
              </w:rPr>
            </w:pPr>
          </w:p>
        </w:tc>
        <w:tc>
          <w:tcPr>
            <w:tcW w:w="426" w:type="pct"/>
          </w:tcPr>
          <w:p w14:paraId="23C82D61" w14:textId="77777777" w:rsidR="0038614E" w:rsidRPr="00C3770F" w:rsidRDefault="0038614E" w:rsidP="0038614E">
            <w:pPr>
              <w:tabs>
                <w:tab w:val="left" w:pos="567"/>
              </w:tabs>
              <w:spacing w:after="0" w:line="240" w:lineRule="auto"/>
              <w:jc w:val="center"/>
              <w:rPr>
                <w:rFonts w:ascii="Trebuchet MS" w:hAnsi="Trebuchet MS" w:cs="Arial"/>
                <w:sz w:val="18"/>
                <w:szCs w:val="18"/>
                <w:lang w:val="lt-LT"/>
              </w:rPr>
            </w:pPr>
          </w:p>
        </w:tc>
      </w:tr>
      <w:tr w:rsidR="0038614E" w:rsidRPr="00B467C1" w14:paraId="1043BA29" w14:textId="77777777" w:rsidTr="00956A8C">
        <w:trPr>
          <w:trHeight w:val="161"/>
        </w:trPr>
        <w:tc>
          <w:tcPr>
            <w:tcW w:w="242" w:type="pct"/>
            <w:vAlign w:val="center"/>
          </w:tcPr>
          <w:p w14:paraId="4E6997C5"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shd w:val="clear" w:color="auto" w:fill="auto"/>
            <w:vAlign w:val="center"/>
          </w:tcPr>
          <w:p w14:paraId="010D8545" w14:textId="27A1FF1E" w:rsidR="0038614E" w:rsidRPr="00C3770F" w:rsidRDefault="00F36507" w:rsidP="00F36507">
            <w:pPr>
              <w:tabs>
                <w:tab w:val="left" w:pos="567"/>
              </w:tabs>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Naudojimo temperatūra/</w:t>
            </w:r>
          </w:p>
          <w:p w14:paraId="43F03336" w14:textId="25E67A07" w:rsidR="00F36507" w:rsidRPr="00C3770F" w:rsidRDefault="00F36507" w:rsidP="00F36507">
            <w:pPr>
              <w:tabs>
                <w:tab w:val="left" w:pos="567"/>
              </w:tabs>
              <w:spacing w:after="0" w:line="240" w:lineRule="auto"/>
              <w:ind w:left="34" w:right="-26" w:firstLineChars="1" w:firstLine="2"/>
              <w:rPr>
                <w:rFonts w:ascii="Trebuchet MS" w:eastAsia="Times New Roman" w:hAnsi="Trebuchet MS" w:cstheme="minorHAnsi"/>
                <w:sz w:val="18"/>
                <w:szCs w:val="18"/>
                <w:lang w:val="en-US" w:eastAsia="ru-RU"/>
              </w:rPr>
            </w:pPr>
            <w:r w:rsidRPr="00C3770F">
              <w:rPr>
                <w:rFonts w:ascii="Trebuchet MS" w:eastAsia="Times New Roman" w:hAnsi="Trebuchet MS" w:cstheme="minorHAnsi"/>
                <w:sz w:val="18"/>
                <w:szCs w:val="18"/>
                <w:lang w:val="en-US" w:eastAsia="ru-RU"/>
              </w:rPr>
              <w:t>Operating temperature:</w:t>
            </w:r>
          </w:p>
        </w:tc>
        <w:tc>
          <w:tcPr>
            <w:tcW w:w="1237" w:type="pct"/>
            <w:shd w:val="clear" w:color="auto" w:fill="auto"/>
            <w:vAlign w:val="center"/>
          </w:tcPr>
          <w:p w14:paraId="70E985DE" w14:textId="6747AFBD" w:rsidR="0038614E" w:rsidRPr="00C3770F" w:rsidRDefault="00F36507" w:rsidP="0038614E">
            <w:pPr>
              <w:spacing w:after="0" w:line="240" w:lineRule="auto"/>
              <w:jc w:val="center"/>
              <w:rPr>
                <w:rFonts w:ascii="Trebuchet MS" w:eastAsia="Times New Roman" w:hAnsi="Trebuchet MS" w:cstheme="minorHAnsi"/>
                <w:sz w:val="18"/>
                <w:szCs w:val="18"/>
                <w:lang w:val="en-US" w:eastAsia="ru-RU"/>
              </w:rPr>
            </w:pPr>
            <w:r w:rsidRPr="00C3770F">
              <w:rPr>
                <w:rFonts w:ascii="Trebuchet MS" w:eastAsia="Times New Roman" w:hAnsi="Trebuchet MS" w:cstheme="minorHAnsi"/>
                <w:sz w:val="18"/>
                <w:szCs w:val="18"/>
                <w:lang w:val="lt-LT" w:eastAsia="ru-RU"/>
              </w:rPr>
              <w:t>Nuo /</w:t>
            </w:r>
            <w:r w:rsidRPr="00C3770F">
              <w:rPr>
                <w:rFonts w:ascii="Trebuchet MS" w:eastAsia="Times New Roman" w:hAnsi="Trebuchet MS" w:cstheme="minorHAnsi"/>
                <w:sz w:val="18"/>
                <w:szCs w:val="18"/>
                <w:lang w:val="en-US" w:eastAsia="ru-RU"/>
              </w:rPr>
              <w:t>from</w:t>
            </w:r>
            <w:r w:rsidRPr="00C3770F">
              <w:rPr>
                <w:rFonts w:ascii="Trebuchet MS" w:eastAsia="Times New Roman" w:hAnsi="Trebuchet MS" w:cstheme="minorHAnsi"/>
                <w:sz w:val="18"/>
                <w:szCs w:val="18"/>
                <w:lang w:val="lt-LT" w:eastAsia="ru-RU"/>
              </w:rPr>
              <w:t xml:space="preserve"> ≤</w:t>
            </w:r>
            <w:r w:rsidR="0038614E" w:rsidRPr="00C3770F">
              <w:rPr>
                <w:rFonts w:ascii="Trebuchet MS" w:eastAsia="Times New Roman" w:hAnsi="Trebuchet MS" w:cstheme="minorHAnsi"/>
                <w:sz w:val="18"/>
                <w:szCs w:val="18"/>
                <w:lang w:val="lt-LT" w:eastAsia="ru-RU"/>
              </w:rPr>
              <w:t xml:space="preserve">+0 </w:t>
            </w:r>
            <w:r w:rsidRPr="00C3770F">
              <w:rPr>
                <w:rFonts w:ascii="Trebuchet MS" w:eastAsia="Times New Roman" w:hAnsi="Trebuchet MS" w:cstheme="minorHAnsi"/>
                <w:sz w:val="18"/>
                <w:szCs w:val="18"/>
                <w:lang w:val="lt-LT" w:eastAsia="ru-RU"/>
              </w:rPr>
              <w:t xml:space="preserve"> iki/to ≥</w:t>
            </w:r>
            <w:r w:rsidR="0038614E" w:rsidRPr="00C3770F">
              <w:rPr>
                <w:rFonts w:ascii="Trebuchet MS" w:eastAsia="Times New Roman" w:hAnsi="Trebuchet MS" w:cstheme="minorHAnsi"/>
                <w:sz w:val="18"/>
                <w:szCs w:val="18"/>
                <w:lang w:val="lt-LT" w:eastAsia="ru-RU"/>
              </w:rPr>
              <w:t>+40°C</w:t>
            </w:r>
          </w:p>
        </w:tc>
        <w:tc>
          <w:tcPr>
            <w:tcW w:w="1002" w:type="pct"/>
            <w:shd w:val="clear" w:color="auto" w:fill="auto"/>
            <w:vAlign w:val="center"/>
          </w:tcPr>
          <w:p w14:paraId="49C17B07"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1E998C3E"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03A5F20E"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B467C1" w14:paraId="48FD8742" w14:textId="77777777" w:rsidTr="00956A8C">
        <w:trPr>
          <w:trHeight w:val="161"/>
        </w:trPr>
        <w:tc>
          <w:tcPr>
            <w:tcW w:w="242" w:type="pct"/>
            <w:vAlign w:val="center"/>
          </w:tcPr>
          <w:p w14:paraId="4D74AD9F"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shd w:val="clear" w:color="auto" w:fill="auto"/>
            <w:vAlign w:val="center"/>
          </w:tcPr>
          <w:p w14:paraId="436B8CF7" w14:textId="77777777" w:rsidR="00F36507" w:rsidRPr="00C3770F" w:rsidRDefault="00F36507" w:rsidP="00F36507">
            <w:pPr>
              <w:tabs>
                <w:tab w:val="left" w:pos="567"/>
              </w:tabs>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Sandėliavimo temperatūra/</w:t>
            </w:r>
          </w:p>
          <w:p w14:paraId="103596CA" w14:textId="7CE0495E" w:rsidR="0038614E" w:rsidRPr="00C3770F" w:rsidRDefault="00F36507" w:rsidP="00F36507">
            <w:pPr>
              <w:tabs>
                <w:tab w:val="left" w:pos="567"/>
              </w:tabs>
              <w:spacing w:after="0" w:line="240" w:lineRule="auto"/>
              <w:ind w:left="34" w:right="-26" w:firstLineChars="1" w:firstLine="2"/>
              <w:rPr>
                <w:rFonts w:ascii="Trebuchet MS" w:eastAsia="Times New Roman" w:hAnsi="Trebuchet MS" w:cstheme="minorHAnsi"/>
                <w:sz w:val="18"/>
                <w:szCs w:val="18"/>
                <w:lang w:val="en-US" w:eastAsia="ru-RU"/>
              </w:rPr>
            </w:pPr>
            <w:r w:rsidRPr="00C3770F">
              <w:rPr>
                <w:rFonts w:ascii="Trebuchet MS" w:eastAsia="Times New Roman" w:hAnsi="Trebuchet MS" w:cstheme="minorHAnsi"/>
                <w:sz w:val="18"/>
                <w:szCs w:val="18"/>
                <w:lang w:val="en-US" w:eastAsia="ru-RU"/>
              </w:rPr>
              <w:t>Storage temperature</w:t>
            </w:r>
            <w:r w:rsidRPr="00C3770F">
              <w:rPr>
                <w:rFonts w:ascii="Trebuchet MS" w:eastAsia="Times New Roman" w:hAnsi="Trebuchet MS" w:cstheme="minorHAnsi"/>
                <w:sz w:val="18"/>
                <w:szCs w:val="18"/>
                <w:lang w:val="en-US" w:eastAsia="ru-RU"/>
              </w:rPr>
              <w:br/>
            </w:r>
          </w:p>
        </w:tc>
        <w:tc>
          <w:tcPr>
            <w:tcW w:w="1237" w:type="pct"/>
            <w:shd w:val="clear" w:color="auto" w:fill="auto"/>
            <w:vAlign w:val="center"/>
          </w:tcPr>
          <w:p w14:paraId="72E677AE" w14:textId="74BC3627" w:rsidR="0038614E" w:rsidRPr="00C3770F" w:rsidRDefault="00F36507" w:rsidP="0038614E">
            <w:pPr>
              <w:spacing w:after="0" w:line="240" w:lineRule="auto"/>
              <w:jc w:val="center"/>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 xml:space="preserve">Nuo </w:t>
            </w:r>
            <w:r w:rsidRPr="00C3770F">
              <w:rPr>
                <w:rFonts w:ascii="Trebuchet MS" w:eastAsia="Times New Roman" w:hAnsi="Trebuchet MS" w:cstheme="minorHAnsi"/>
                <w:sz w:val="18"/>
                <w:szCs w:val="18"/>
                <w:lang w:val="en-US" w:eastAsia="ru-RU"/>
              </w:rPr>
              <w:t>/from</w:t>
            </w:r>
            <w:r w:rsidRPr="00C3770F">
              <w:rPr>
                <w:rFonts w:ascii="Trebuchet MS" w:eastAsia="Times New Roman" w:hAnsi="Trebuchet MS" w:cstheme="minorHAnsi"/>
                <w:sz w:val="18"/>
                <w:szCs w:val="18"/>
                <w:lang w:val="lt-LT" w:eastAsia="ru-RU"/>
              </w:rPr>
              <w:t xml:space="preserve"> ≤-10  iki/to ≥+50°C</w:t>
            </w:r>
          </w:p>
        </w:tc>
        <w:tc>
          <w:tcPr>
            <w:tcW w:w="1002" w:type="pct"/>
            <w:shd w:val="clear" w:color="auto" w:fill="auto"/>
            <w:vAlign w:val="center"/>
          </w:tcPr>
          <w:p w14:paraId="0E8A462D"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69B2D87A"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0D27C000"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C3770F" w14:paraId="02C857CF" w14:textId="77777777" w:rsidTr="00956A8C">
        <w:trPr>
          <w:trHeight w:val="161"/>
        </w:trPr>
        <w:tc>
          <w:tcPr>
            <w:tcW w:w="242" w:type="pct"/>
            <w:vAlign w:val="center"/>
          </w:tcPr>
          <w:p w14:paraId="38C2E082"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shd w:val="clear" w:color="auto" w:fill="auto"/>
            <w:vAlign w:val="center"/>
          </w:tcPr>
          <w:p w14:paraId="1F8230DB" w14:textId="32F6F5E0" w:rsidR="0038614E" w:rsidRPr="00C3770F" w:rsidRDefault="00D53F3C" w:rsidP="0038614E">
            <w:pPr>
              <w:spacing w:after="0" w:line="240" w:lineRule="auto"/>
              <w:ind w:left="34" w:right="-26" w:firstLineChars="1" w:firstLine="2"/>
              <w:rPr>
                <w:rFonts w:ascii="Trebuchet MS" w:eastAsia="Times New Roman" w:hAnsi="Trebuchet MS" w:cstheme="minorHAnsi"/>
                <w:sz w:val="18"/>
                <w:szCs w:val="18"/>
                <w:lang w:val="lt-LT" w:eastAsia="ru-RU"/>
              </w:rPr>
            </w:pPr>
            <w:r>
              <w:rPr>
                <w:rFonts w:ascii="Trebuchet MS" w:eastAsia="Times New Roman" w:hAnsi="Trebuchet MS" w:cstheme="minorHAnsi"/>
                <w:sz w:val="18"/>
                <w:szCs w:val="18"/>
                <w:lang w:val="lt-LT" w:eastAsia="ru-RU"/>
              </w:rPr>
              <w:t>Didžiausia s</w:t>
            </w:r>
            <w:r w:rsidR="00F36507" w:rsidRPr="00C3770F">
              <w:rPr>
                <w:rFonts w:ascii="Trebuchet MS" w:eastAsia="Times New Roman" w:hAnsi="Trebuchet MS" w:cstheme="minorHAnsi"/>
                <w:sz w:val="18"/>
                <w:szCs w:val="18"/>
                <w:lang w:val="lt-LT" w:eastAsia="ru-RU"/>
              </w:rPr>
              <w:t>antykinė oro drėgmė sandėliavimui, transportavimui ir naudojimui/</w:t>
            </w:r>
          </w:p>
          <w:p w14:paraId="272BB046" w14:textId="34651C21" w:rsidR="00F36507" w:rsidRPr="00D53F3C" w:rsidRDefault="00D53F3C" w:rsidP="0038614E">
            <w:pPr>
              <w:spacing w:after="0" w:line="240" w:lineRule="auto"/>
              <w:ind w:left="34" w:right="-26" w:firstLineChars="1" w:firstLine="2"/>
              <w:rPr>
                <w:rFonts w:ascii="Trebuchet MS" w:eastAsia="Times New Roman" w:hAnsi="Trebuchet MS" w:cstheme="minorHAnsi"/>
                <w:sz w:val="18"/>
                <w:szCs w:val="18"/>
                <w:lang w:val="en-US" w:eastAsia="ru-RU"/>
              </w:rPr>
            </w:pPr>
            <w:r w:rsidRPr="00D53F3C">
              <w:rPr>
                <w:rFonts w:ascii="Trebuchet MS" w:eastAsia="Times New Roman" w:hAnsi="Trebuchet MS" w:cstheme="minorHAnsi"/>
                <w:sz w:val="18"/>
                <w:szCs w:val="18"/>
                <w:lang w:val="en-US" w:eastAsia="ru-RU"/>
              </w:rPr>
              <w:t>Highest r</w:t>
            </w:r>
            <w:r w:rsidR="00F36507" w:rsidRPr="00D53F3C">
              <w:rPr>
                <w:rFonts w:ascii="Trebuchet MS" w:eastAsia="Times New Roman" w:hAnsi="Trebuchet MS" w:cstheme="minorHAnsi"/>
                <w:sz w:val="18"/>
                <w:szCs w:val="18"/>
                <w:lang w:val="en-US" w:eastAsia="ru-RU"/>
              </w:rPr>
              <w:t>elative humidity for storage, transporting and operating</w:t>
            </w:r>
          </w:p>
        </w:tc>
        <w:tc>
          <w:tcPr>
            <w:tcW w:w="1237" w:type="pct"/>
            <w:shd w:val="clear" w:color="auto" w:fill="auto"/>
            <w:vAlign w:val="center"/>
          </w:tcPr>
          <w:p w14:paraId="52162720" w14:textId="7DD2AAB2" w:rsidR="0038614E" w:rsidRPr="00C3770F" w:rsidRDefault="00F36507" w:rsidP="0038614E">
            <w:pPr>
              <w:spacing w:after="0" w:line="240" w:lineRule="auto"/>
              <w:jc w:val="center"/>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w:t>
            </w:r>
            <w:r w:rsidR="0038614E" w:rsidRPr="00C3770F">
              <w:rPr>
                <w:rFonts w:ascii="Trebuchet MS" w:eastAsia="Times New Roman" w:hAnsi="Trebuchet MS" w:cstheme="minorHAnsi"/>
                <w:sz w:val="18"/>
                <w:szCs w:val="18"/>
                <w:lang w:val="lt-LT" w:eastAsia="ru-RU"/>
              </w:rPr>
              <w:t>85%</w:t>
            </w:r>
          </w:p>
        </w:tc>
        <w:tc>
          <w:tcPr>
            <w:tcW w:w="1002" w:type="pct"/>
            <w:shd w:val="clear" w:color="auto" w:fill="auto"/>
            <w:vAlign w:val="center"/>
          </w:tcPr>
          <w:p w14:paraId="36E7CB38"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756BFFF4"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4B4720F6"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C3770F" w14:paraId="3AD30020" w14:textId="77777777" w:rsidTr="00956A8C">
        <w:trPr>
          <w:trHeight w:val="161"/>
        </w:trPr>
        <w:tc>
          <w:tcPr>
            <w:tcW w:w="242" w:type="pct"/>
            <w:vAlign w:val="center"/>
          </w:tcPr>
          <w:p w14:paraId="0259B570"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shd w:val="clear" w:color="auto" w:fill="auto"/>
            <w:vAlign w:val="center"/>
          </w:tcPr>
          <w:p w14:paraId="0D022A2D" w14:textId="767E1E12" w:rsidR="0038614E" w:rsidRPr="00C3770F" w:rsidRDefault="00F36507" w:rsidP="0038614E">
            <w:pPr>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A</w:t>
            </w:r>
            <w:r w:rsidR="0038614E" w:rsidRPr="00C3770F">
              <w:rPr>
                <w:rFonts w:ascii="Trebuchet MS" w:eastAsia="Times New Roman" w:hAnsi="Trebuchet MS" w:cstheme="minorHAnsi"/>
                <w:sz w:val="18"/>
                <w:szCs w:val="18"/>
                <w:lang w:val="lt-LT" w:eastAsia="ru-RU"/>
              </w:rPr>
              <w:t>psaugos laipsnis (IP)</w:t>
            </w:r>
            <w:r w:rsidRPr="00C3770F">
              <w:rPr>
                <w:rFonts w:ascii="Trebuchet MS" w:eastAsia="Times New Roman" w:hAnsi="Trebuchet MS" w:cstheme="minorHAnsi"/>
                <w:sz w:val="18"/>
                <w:szCs w:val="18"/>
                <w:lang w:val="lt-LT" w:eastAsia="ru-RU"/>
              </w:rPr>
              <w:t>/</w:t>
            </w:r>
          </w:p>
          <w:p w14:paraId="46924435" w14:textId="2F866CD4" w:rsidR="00F36507" w:rsidRPr="00C3770F" w:rsidRDefault="00F36507" w:rsidP="0038614E">
            <w:pPr>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IP</w:t>
            </w:r>
            <w:r w:rsidRPr="00C3770F">
              <w:rPr>
                <w:rFonts w:ascii="Trebuchet MS" w:eastAsia="Times New Roman" w:hAnsi="Trebuchet MS" w:cstheme="minorHAnsi"/>
                <w:sz w:val="18"/>
                <w:szCs w:val="18"/>
                <w:lang w:val="en-US" w:eastAsia="ru-RU"/>
              </w:rPr>
              <w:t xml:space="preserve"> rating</w:t>
            </w:r>
          </w:p>
        </w:tc>
        <w:tc>
          <w:tcPr>
            <w:tcW w:w="1237" w:type="pct"/>
            <w:shd w:val="clear" w:color="auto" w:fill="auto"/>
            <w:vAlign w:val="center"/>
          </w:tcPr>
          <w:p w14:paraId="744F79C6" w14:textId="48ABA2D8" w:rsidR="0038614E" w:rsidRPr="00C3770F" w:rsidRDefault="00F36507" w:rsidP="0038614E">
            <w:pPr>
              <w:spacing w:after="0" w:line="240" w:lineRule="auto"/>
              <w:jc w:val="center"/>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w:t>
            </w:r>
            <w:r w:rsidR="0038614E" w:rsidRPr="00C3770F">
              <w:rPr>
                <w:rFonts w:ascii="Trebuchet MS" w:eastAsia="Times New Roman" w:hAnsi="Trebuchet MS" w:cstheme="minorHAnsi"/>
                <w:sz w:val="18"/>
                <w:szCs w:val="18"/>
                <w:lang w:val="lt-LT" w:eastAsia="ru-RU"/>
              </w:rPr>
              <w:t>IP54</w:t>
            </w:r>
          </w:p>
        </w:tc>
        <w:tc>
          <w:tcPr>
            <w:tcW w:w="1002" w:type="pct"/>
            <w:shd w:val="clear" w:color="auto" w:fill="auto"/>
            <w:vAlign w:val="center"/>
          </w:tcPr>
          <w:p w14:paraId="27FF8D94"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11E728EE"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6C19F4D8"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B467C1" w14:paraId="23EDE79E" w14:textId="77777777" w:rsidTr="00956A8C">
        <w:trPr>
          <w:trHeight w:val="161"/>
        </w:trPr>
        <w:tc>
          <w:tcPr>
            <w:tcW w:w="242" w:type="pct"/>
            <w:vAlign w:val="center"/>
          </w:tcPr>
          <w:p w14:paraId="4FCBC916"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shd w:val="clear" w:color="auto" w:fill="auto"/>
            <w:vAlign w:val="center"/>
          </w:tcPr>
          <w:p w14:paraId="6510AF5C" w14:textId="77777777" w:rsidR="0038614E" w:rsidRPr="00C3770F" w:rsidRDefault="0038614E" w:rsidP="0038614E">
            <w:pPr>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Prietaiso maitinimas</w:t>
            </w:r>
            <w:r w:rsidR="00F36507" w:rsidRPr="00C3770F">
              <w:rPr>
                <w:rFonts w:ascii="Trebuchet MS" w:eastAsia="Times New Roman" w:hAnsi="Trebuchet MS" w:cstheme="minorHAnsi"/>
                <w:sz w:val="18"/>
                <w:szCs w:val="18"/>
                <w:lang w:val="lt-LT" w:eastAsia="ru-RU"/>
              </w:rPr>
              <w:t>/</w:t>
            </w:r>
          </w:p>
          <w:p w14:paraId="57EE3F6F" w14:textId="472EE383" w:rsidR="00F36507" w:rsidRPr="00C3770F" w:rsidRDefault="000012F3" w:rsidP="0038614E">
            <w:pPr>
              <w:spacing w:after="0" w:line="240" w:lineRule="auto"/>
              <w:ind w:left="34" w:right="-26" w:firstLineChars="1" w:firstLine="2"/>
              <w:rPr>
                <w:rFonts w:ascii="Trebuchet MS" w:eastAsia="Times New Roman" w:hAnsi="Trebuchet MS" w:cstheme="minorHAnsi"/>
                <w:sz w:val="18"/>
                <w:szCs w:val="18"/>
                <w:lang w:val="en-US" w:eastAsia="ru-RU"/>
              </w:rPr>
            </w:pPr>
            <w:r w:rsidRPr="00C3770F">
              <w:rPr>
                <w:rFonts w:ascii="Trebuchet MS" w:eastAsia="Times New Roman" w:hAnsi="Trebuchet MS" w:cstheme="minorHAnsi"/>
                <w:sz w:val="18"/>
                <w:szCs w:val="18"/>
                <w:lang w:val="lt-LT" w:eastAsia="ru-RU"/>
              </w:rPr>
              <w:t xml:space="preserve">Power </w:t>
            </w:r>
            <w:proofErr w:type="spellStart"/>
            <w:r w:rsidRPr="00C3770F">
              <w:rPr>
                <w:rFonts w:ascii="Trebuchet MS" w:eastAsia="Times New Roman" w:hAnsi="Trebuchet MS" w:cstheme="minorHAnsi"/>
                <w:sz w:val="18"/>
                <w:szCs w:val="18"/>
                <w:lang w:val="lt-LT" w:eastAsia="ru-RU"/>
              </w:rPr>
              <w:t>supply</w:t>
            </w:r>
            <w:proofErr w:type="spellEnd"/>
          </w:p>
        </w:tc>
        <w:tc>
          <w:tcPr>
            <w:tcW w:w="1237" w:type="pct"/>
            <w:shd w:val="clear" w:color="auto" w:fill="auto"/>
            <w:vAlign w:val="center"/>
          </w:tcPr>
          <w:p w14:paraId="6954C084" w14:textId="77777777" w:rsidR="0038614E" w:rsidRPr="00C3770F" w:rsidRDefault="0038614E" w:rsidP="0038614E">
            <w:pPr>
              <w:spacing w:after="0" w:line="240" w:lineRule="auto"/>
              <w:jc w:val="center"/>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Vidinis autonominis maitinimo šaltinis (įkraunama, keičiamas baterija) ir galimybė užmaitinti nuo 2</w:t>
            </w:r>
            <w:r w:rsidR="000012F3" w:rsidRPr="00C3770F">
              <w:rPr>
                <w:rFonts w:ascii="Trebuchet MS" w:eastAsia="Times New Roman" w:hAnsi="Trebuchet MS" w:cstheme="minorHAnsi"/>
                <w:sz w:val="18"/>
                <w:szCs w:val="18"/>
                <w:lang w:val="lt-LT" w:eastAsia="ru-RU"/>
              </w:rPr>
              <w:t>3</w:t>
            </w:r>
            <w:r w:rsidRPr="00C3770F">
              <w:rPr>
                <w:rFonts w:ascii="Trebuchet MS" w:eastAsia="Times New Roman" w:hAnsi="Trebuchet MS" w:cstheme="minorHAnsi"/>
                <w:sz w:val="18"/>
                <w:szCs w:val="18"/>
                <w:lang w:val="lt-LT" w:eastAsia="ru-RU"/>
              </w:rPr>
              <w:t>0 VAC 50 Hz tinklo</w:t>
            </w:r>
            <w:r w:rsidR="000012F3" w:rsidRPr="00C3770F">
              <w:rPr>
                <w:rFonts w:ascii="Trebuchet MS" w:eastAsia="Times New Roman" w:hAnsi="Trebuchet MS" w:cstheme="minorHAnsi"/>
                <w:sz w:val="18"/>
                <w:szCs w:val="18"/>
                <w:lang w:val="lt-LT" w:eastAsia="ru-RU"/>
              </w:rPr>
              <w:t>/</w:t>
            </w:r>
          </w:p>
          <w:p w14:paraId="6A047B7C" w14:textId="59FD84B8" w:rsidR="000012F3" w:rsidRPr="00C3770F" w:rsidRDefault="000012F3" w:rsidP="000012F3">
            <w:pPr>
              <w:spacing w:after="0" w:line="240" w:lineRule="auto"/>
              <w:jc w:val="center"/>
              <w:rPr>
                <w:rFonts w:ascii="Trebuchet MS" w:eastAsia="Times New Roman" w:hAnsi="Trebuchet MS" w:cstheme="minorHAnsi"/>
                <w:sz w:val="18"/>
                <w:szCs w:val="18"/>
                <w:lang w:val="en-US" w:eastAsia="ru-RU"/>
              </w:rPr>
            </w:pPr>
            <w:r w:rsidRPr="00C3770F">
              <w:rPr>
                <w:rFonts w:ascii="Trebuchet MS" w:eastAsia="Times New Roman" w:hAnsi="Trebuchet MS" w:cstheme="minorHAnsi"/>
                <w:sz w:val="18"/>
                <w:szCs w:val="18"/>
                <w:lang w:val="en-US" w:eastAsia="ru-RU"/>
              </w:rPr>
              <w:t>Internal autonomous source (rechargeable, replaceable battery) and the possibility of powering from 230 VAC 50 Hz grid</w:t>
            </w:r>
          </w:p>
        </w:tc>
        <w:tc>
          <w:tcPr>
            <w:tcW w:w="1002" w:type="pct"/>
            <w:shd w:val="clear" w:color="auto" w:fill="auto"/>
            <w:vAlign w:val="center"/>
          </w:tcPr>
          <w:p w14:paraId="49022F0B"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73D3A185"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18E85412"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C3770F" w14:paraId="1CD80B8A" w14:textId="77777777" w:rsidTr="00956A8C">
        <w:trPr>
          <w:trHeight w:val="161"/>
        </w:trPr>
        <w:tc>
          <w:tcPr>
            <w:tcW w:w="242" w:type="pct"/>
            <w:vAlign w:val="center"/>
          </w:tcPr>
          <w:p w14:paraId="245D1012"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shd w:val="clear" w:color="auto" w:fill="auto"/>
            <w:vAlign w:val="center"/>
          </w:tcPr>
          <w:p w14:paraId="748D6F67" w14:textId="77777777" w:rsidR="0038614E" w:rsidRPr="00C3770F" w:rsidRDefault="0038614E" w:rsidP="0038614E">
            <w:pPr>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Nepertraukiamas prietaiso veikimo laikas naudojant autonominis maitinimo šaltinį</w:t>
            </w:r>
            <w:r w:rsidR="000012F3" w:rsidRPr="00C3770F">
              <w:rPr>
                <w:rFonts w:ascii="Trebuchet MS" w:eastAsia="Times New Roman" w:hAnsi="Trebuchet MS" w:cstheme="minorHAnsi"/>
                <w:sz w:val="18"/>
                <w:szCs w:val="18"/>
                <w:lang w:val="lt-LT" w:eastAsia="ru-RU"/>
              </w:rPr>
              <w:t>/</w:t>
            </w:r>
          </w:p>
          <w:p w14:paraId="213E3DE2" w14:textId="094A0CFA" w:rsidR="000012F3" w:rsidRPr="00C3770F" w:rsidRDefault="000012F3" w:rsidP="0038614E">
            <w:pPr>
              <w:spacing w:after="0" w:line="240" w:lineRule="auto"/>
              <w:ind w:left="34" w:right="-26" w:firstLineChars="1" w:firstLine="2"/>
              <w:rPr>
                <w:rFonts w:ascii="Trebuchet MS" w:eastAsia="Times New Roman" w:hAnsi="Trebuchet MS" w:cstheme="minorHAnsi"/>
                <w:sz w:val="18"/>
                <w:szCs w:val="18"/>
                <w:lang w:val="lt-LT" w:eastAsia="ru-RU"/>
              </w:rPr>
            </w:pPr>
            <w:proofErr w:type="spellStart"/>
            <w:r w:rsidRPr="00C3770F">
              <w:rPr>
                <w:rFonts w:ascii="Trebuchet MS" w:eastAsia="Times New Roman" w:hAnsi="Trebuchet MS" w:cstheme="minorHAnsi"/>
                <w:sz w:val="18"/>
                <w:szCs w:val="18"/>
                <w:lang w:val="lt-LT" w:eastAsia="ru-RU"/>
              </w:rPr>
              <w:t>Continuous</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operation</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time</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of</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the</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device</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using</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an</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autonomous</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power</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source</w:t>
            </w:r>
            <w:proofErr w:type="spellEnd"/>
          </w:p>
        </w:tc>
        <w:tc>
          <w:tcPr>
            <w:tcW w:w="1237" w:type="pct"/>
            <w:shd w:val="clear" w:color="auto" w:fill="auto"/>
            <w:vAlign w:val="center"/>
          </w:tcPr>
          <w:p w14:paraId="6BD8DB8B" w14:textId="70273C31" w:rsidR="0038614E" w:rsidRPr="00C3770F" w:rsidRDefault="000012F3" w:rsidP="0038614E">
            <w:pPr>
              <w:spacing w:after="0" w:line="240" w:lineRule="auto"/>
              <w:jc w:val="center"/>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w:t>
            </w:r>
            <w:r w:rsidR="0038614E" w:rsidRPr="00C3770F">
              <w:rPr>
                <w:rFonts w:ascii="Trebuchet MS" w:eastAsia="Times New Roman" w:hAnsi="Trebuchet MS" w:cstheme="minorHAnsi"/>
                <w:sz w:val="18"/>
                <w:szCs w:val="18"/>
                <w:lang w:val="lt-LT" w:eastAsia="ru-RU"/>
              </w:rPr>
              <w:t>8 val.</w:t>
            </w:r>
            <w:r w:rsidRPr="00C3770F">
              <w:rPr>
                <w:rFonts w:ascii="Trebuchet MS" w:eastAsia="Times New Roman" w:hAnsi="Trebuchet MS" w:cstheme="minorHAnsi"/>
                <w:sz w:val="18"/>
                <w:szCs w:val="18"/>
                <w:lang w:val="lt-LT" w:eastAsia="ru-RU"/>
              </w:rPr>
              <w:t>/h.</w:t>
            </w:r>
          </w:p>
        </w:tc>
        <w:tc>
          <w:tcPr>
            <w:tcW w:w="1002" w:type="pct"/>
            <w:shd w:val="clear" w:color="auto" w:fill="auto"/>
            <w:vAlign w:val="center"/>
          </w:tcPr>
          <w:p w14:paraId="796B5888"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26304F1F"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26581987"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C3770F" w14:paraId="2718A8A6" w14:textId="77777777" w:rsidTr="00956A8C">
        <w:trPr>
          <w:trHeight w:val="161"/>
        </w:trPr>
        <w:tc>
          <w:tcPr>
            <w:tcW w:w="242" w:type="pct"/>
            <w:vAlign w:val="center"/>
          </w:tcPr>
          <w:p w14:paraId="6DA58D1B"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shd w:val="clear" w:color="auto" w:fill="auto"/>
            <w:vAlign w:val="center"/>
          </w:tcPr>
          <w:p w14:paraId="0461D88E" w14:textId="50F664C4" w:rsidR="0038614E" w:rsidRPr="00C3770F" w:rsidRDefault="000012F3" w:rsidP="0038614E">
            <w:pPr>
              <w:spacing w:after="0" w:line="240" w:lineRule="auto"/>
              <w:ind w:left="34" w:right="-26" w:firstLineChars="1" w:firstLine="2"/>
              <w:rPr>
                <w:rFonts w:ascii="Trebuchet MS" w:hAnsi="Trebuchet MS"/>
                <w:sz w:val="18"/>
                <w:szCs w:val="18"/>
                <w:lang w:val="lt"/>
              </w:rPr>
            </w:pPr>
            <w:r w:rsidRPr="00C3770F">
              <w:rPr>
                <w:rFonts w:ascii="Trebuchet MS" w:hAnsi="Trebuchet MS"/>
                <w:sz w:val="18"/>
                <w:szCs w:val="18"/>
                <w:lang w:val="lt"/>
              </w:rPr>
              <w:t>I</w:t>
            </w:r>
            <w:r w:rsidR="0038614E" w:rsidRPr="00C3770F">
              <w:rPr>
                <w:rFonts w:ascii="Trebuchet MS" w:hAnsi="Trebuchet MS"/>
                <w:sz w:val="18"/>
                <w:szCs w:val="18"/>
                <w:lang w:val="lt"/>
              </w:rPr>
              <w:t xml:space="preserve">šmatuotų duomenų </w:t>
            </w:r>
            <w:r w:rsidR="0038614E" w:rsidRPr="00C3770F">
              <w:rPr>
                <w:rFonts w:ascii="Trebuchet MS" w:eastAsia="Times New Roman" w:hAnsi="Trebuchet MS" w:cstheme="minorHAnsi"/>
                <w:sz w:val="18"/>
                <w:szCs w:val="18"/>
                <w:lang w:val="lt-LT" w:eastAsia="ru-RU"/>
              </w:rPr>
              <w:t>atvaizdavimas</w:t>
            </w:r>
            <w:r w:rsidRPr="00C3770F">
              <w:rPr>
                <w:rFonts w:ascii="Trebuchet MS" w:hAnsi="Trebuchet MS"/>
                <w:sz w:val="18"/>
                <w:szCs w:val="18"/>
                <w:lang w:val="lt"/>
              </w:rPr>
              <w:t>/</w:t>
            </w:r>
          </w:p>
          <w:p w14:paraId="03232672" w14:textId="085B650E" w:rsidR="000012F3" w:rsidRPr="00C3770F" w:rsidRDefault="000012F3" w:rsidP="0038614E">
            <w:pPr>
              <w:spacing w:after="0" w:line="240" w:lineRule="auto"/>
              <w:ind w:left="34" w:right="-26" w:firstLineChars="1" w:firstLine="2"/>
              <w:rPr>
                <w:rFonts w:ascii="Trebuchet MS" w:eastAsia="Times New Roman" w:hAnsi="Trebuchet MS" w:cstheme="minorHAnsi"/>
                <w:sz w:val="18"/>
                <w:szCs w:val="18"/>
                <w:lang w:val="en-US" w:eastAsia="ru-RU"/>
              </w:rPr>
            </w:pPr>
            <w:proofErr w:type="spellStart"/>
            <w:r w:rsidRPr="00C3770F">
              <w:rPr>
                <w:rFonts w:ascii="Trebuchet MS" w:hAnsi="Trebuchet MS"/>
                <w:sz w:val="18"/>
                <w:szCs w:val="18"/>
                <w:lang w:val="lt"/>
              </w:rPr>
              <w:t>Measured</w:t>
            </w:r>
            <w:proofErr w:type="spellEnd"/>
            <w:r w:rsidRPr="00C3770F">
              <w:rPr>
                <w:rFonts w:ascii="Trebuchet MS" w:hAnsi="Trebuchet MS"/>
                <w:sz w:val="18"/>
                <w:szCs w:val="18"/>
                <w:lang w:val="lt"/>
              </w:rPr>
              <w:t xml:space="preserve"> data </w:t>
            </w:r>
            <w:proofErr w:type="spellStart"/>
            <w:r w:rsidRPr="00C3770F">
              <w:rPr>
                <w:rFonts w:ascii="Trebuchet MS" w:hAnsi="Trebuchet MS"/>
                <w:sz w:val="18"/>
                <w:szCs w:val="18"/>
                <w:lang w:val="lt"/>
              </w:rPr>
              <w:t>display</w:t>
            </w:r>
            <w:proofErr w:type="spellEnd"/>
          </w:p>
        </w:tc>
        <w:tc>
          <w:tcPr>
            <w:tcW w:w="1237" w:type="pct"/>
            <w:shd w:val="clear" w:color="auto" w:fill="auto"/>
            <w:vAlign w:val="center"/>
          </w:tcPr>
          <w:p w14:paraId="5598000C" w14:textId="77777777" w:rsidR="0038614E" w:rsidRPr="00C3770F" w:rsidRDefault="0038614E" w:rsidP="0038614E">
            <w:pPr>
              <w:spacing w:after="0" w:line="240" w:lineRule="auto"/>
              <w:jc w:val="center"/>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Pašviečiamas spalvotas ekranas</w:t>
            </w:r>
            <w:r w:rsidR="000012F3" w:rsidRPr="00C3770F">
              <w:rPr>
                <w:rFonts w:ascii="Trebuchet MS" w:eastAsia="Times New Roman" w:hAnsi="Trebuchet MS" w:cstheme="minorHAnsi"/>
                <w:sz w:val="18"/>
                <w:szCs w:val="18"/>
                <w:lang w:val="lt-LT" w:eastAsia="ru-RU"/>
              </w:rPr>
              <w:t>/</w:t>
            </w:r>
          </w:p>
          <w:p w14:paraId="76868A99" w14:textId="72B8441E" w:rsidR="000012F3" w:rsidRPr="00C3770F" w:rsidRDefault="000012F3" w:rsidP="0038614E">
            <w:pPr>
              <w:spacing w:after="0" w:line="240" w:lineRule="auto"/>
              <w:jc w:val="center"/>
              <w:rPr>
                <w:rFonts w:ascii="Trebuchet MS" w:eastAsia="Times New Roman" w:hAnsi="Trebuchet MS" w:cstheme="minorHAnsi"/>
                <w:sz w:val="18"/>
                <w:szCs w:val="18"/>
                <w:lang w:val="en-US" w:eastAsia="ru-RU"/>
              </w:rPr>
            </w:pPr>
            <w:proofErr w:type="spellStart"/>
            <w:r w:rsidRPr="00C3770F">
              <w:rPr>
                <w:rFonts w:ascii="Trebuchet MS" w:eastAsia="Times New Roman" w:hAnsi="Trebuchet MS" w:cstheme="minorHAnsi"/>
                <w:sz w:val="18"/>
                <w:szCs w:val="18"/>
                <w:lang w:val="lt-LT" w:eastAsia="ru-RU"/>
              </w:rPr>
              <w:t>Colour</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display</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with</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backlit</w:t>
            </w:r>
            <w:proofErr w:type="spellEnd"/>
          </w:p>
        </w:tc>
        <w:tc>
          <w:tcPr>
            <w:tcW w:w="1002" w:type="pct"/>
            <w:shd w:val="clear" w:color="auto" w:fill="auto"/>
            <w:vAlign w:val="center"/>
          </w:tcPr>
          <w:p w14:paraId="22800FB7"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25E79AE7"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412E44F8"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B467C1" w14:paraId="4A9C4331" w14:textId="77777777" w:rsidTr="00956A8C">
        <w:trPr>
          <w:trHeight w:val="161"/>
        </w:trPr>
        <w:tc>
          <w:tcPr>
            <w:tcW w:w="242" w:type="pct"/>
            <w:vAlign w:val="center"/>
          </w:tcPr>
          <w:p w14:paraId="760615FA"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shd w:val="clear" w:color="auto" w:fill="auto"/>
            <w:vAlign w:val="center"/>
          </w:tcPr>
          <w:p w14:paraId="02120AB4" w14:textId="47F2F1D7" w:rsidR="0038614E" w:rsidRPr="00C3770F" w:rsidRDefault="0038614E" w:rsidP="0038614E">
            <w:pPr>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Potencialo kritimo metodu atliktu matavimų tikslumas ir skiriamoji geba ne blogesni kaip</w:t>
            </w:r>
            <w:r w:rsidR="006E222A" w:rsidRPr="00C3770F">
              <w:rPr>
                <w:rFonts w:ascii="Trebuchet MS" w:eastAsia="Times New Roman" w:hAnsi="Trebuchet MS" w:cstheme="minorHAnsi"/>
                <w:sz w:val="18"/>
                <w:szCs w:val="18"/>
                <w:lang w:val="lt-LT" w:eastAsia="ru-RU"/>
              </w:rPr>
              <w:t>/</w:t>
            </w:r>
          </w:p>
          <w:p w14:paraId="62861D6A" w14:textId="11B5F4A1" w:rsidR="000012F3" w:rsidRPr="00C3770F" w:rsidRDefault="006E222A" w:rsidP="006E222A">
            <w:pPr>
              <w:spacing w:after="0" w:line="240" w:lineRule="auto"/>
              <w:ind w:left="34" w:right="-26" w:firstLineChars="1" w:firstLine="2"/>
              <w:rPr>
                <w:rFonts w:ascii="Trebuchet MS" w:eastAsia="Times New Roman" w:hAnsi="Trebuchet MS" w:cstheme="minorHAnsi"/>
                <w:sz w:val="18"/>
                <w:szCs w:val="18"/>
                <w:lang w:val="en-US" w:eastAsia="ru-RU"/>
              </w:rPr>
            </w:pPr>
            <w:r w:rsidRPr="00C3770F">
              <w:rPr>
                <w:rFonts w:ascii="Trebuchet MS" w:eastAsia="Times New Roman" w:hAnsi="Trebuchet MS" w:cstheme="minorHAnsi"/>
                <w:sz w:val="18"/>
                <w:szCs w:val="18"/>
                <w:lang w:val="en-US" w:eastAsia="ru-RU"/>
              </w:rPr>
              <w:t xml:space="preserve">The accuracy and resolution of the measurements performed by the </w:t>
            </w:r>
            <w:r w:rsidR="00297E54">
              <w:rPr>
                <w:rFonts w:ascii="Trebuchet MS" w:eastAsia="Times New Roman" w:hAnsi="Trebuchet MS" w:cstheme="minorHAnsi"/>
                <w:sz w:val="18"/>
                <w:szCs w:val="18"/>
                <w:lang w:val="en-US" w:eastAsia="ru-RU"/>
              </w:rPr>
              <w:t xml:space="preserve">fall of </w:t>
            </w:r>
            <w:proofErr w:type="spellStart"/>
            <w:r w:rsidRPr="00C3770F">
              <w:rPr>
                <w:rFonts w:ascii="Trebuchet MS" w:eastAsia="Times New Roman" w:hAnsi="Trebuchet MS" w:cstheme="minorHAnsi"/>
                <w:sz w:val="18"/>
                <w:szCs w:val="18"/>
                <w:lang w:val="en-US" w:eastAsia="ru-RU"/>
              </w:rPr>
              <w:t>potentialmethod</w:t>
            </w:r>
            <w:proofErr w:type="spellEnd"/>
            <w:r w:rsidRPr="00C3770F">
              <w:rPr>
                <w:rFonts w:ascii="Trebuchet MS" w:eastAsia="Times New Roman" w:hAnsi="Trebuchet MS" w:cstheme="minorHAnsi"/>
                <w:sz w:val="18"/>
                <w:szCs w:val="18"/>
                <w:lang w:val="en-US" w:eastAsia="ru-RU"/>
              </w:rPr>
              <w:t xml:space="preserve"> equal or better</w:t>
            </w:r>
          </w:p>
        </w:tc>
        <w:tc>
          <w:tcPr>
            <w:tcW w:w="1237" w:type="pct"/>
            <w:shd w:val="clear" w:color="auto" w:fill="auto"/>
            <w:vAlign w:val="center"/>
          </w:tcPr>
          <w:p w14:paraId="4304B3D3" w14:textId="5C3C730A" w:rsidR="0038614E" w:rsidRPr="00C3770F" w:rsidRDefault="0038614E" w:rsidP="0038614E">
            <w:pPr>
              <w:spacing w:after="0" w:line="240" w:lineRule="auto"/>
              <w:jc w:val="center"/>
              <w:rPr>
                <w:rFonts w:ascii="Trebuchet MS" w:hAnsi="Trebuchet MS"/>
                <w:sz w:val="18"/>
                <w:szCs w:val="18"/>
                <w:lang w:val="lt-LT"/>
              </w:rPr>
            </w:pPr>
            <w:r w:rsidRPr="00C3770F">
              <w:rPr>
                <w:rFonts w:ascii="Trebuchet MS" w:hAnsi="Trebuchet MS"/>
                <w:sz w:val="18"/>
                <w:szCs w:val="18"/>
                <w:lang w:val="lt-LT"/>
              </w:rPr>
              <w:t xml:space="preserve">±3% </w:t>
            </w:r>
            <w:r w:rsidR="002072A3" w:rsidRPr="00C3770F">
              <w:rPr>
                <w:rFonts w:ascii="Trebuchet MS" w:hAnsi="Trebuchet MS"/>
                <w:sz w:val="18"/>
                <w:szCs w:val="18"/>
                <w:lang w:val="lt-LT"/>
              </w:rPr>
              <w:t>rodmens/</w:t>
            </w:r>
            <w:r w:rsidR="002072A3" w:rsidRPr="00C3770F">
              <w:rPr>
                <w:rFonts w:ascii="Trebuchet MS" w:hAnsi="Trebuchet MS"/>
                <w:sz w:val="18"/>
                <w:szCs w:val="18"/>
                <w:lang w:val="en-US"/>
              </w:rPr>
              <w:t>of reading</w:t>
            </w:r>
            <w:r w:rsidRPr="00C3770F">
              <w:rPr>
                <w:rFonts w:ascii="Trebuchet MS" w:hAnsi="Trebuchet MS"/>
                <w:sz w:val="18"/>
                <w:szCs w:val="18"/>
                <w:lang w:val="lt-LT"/>
              </w:rPr>
              <w:t xml:space="preserve"> ±3 </w:t>
            </w:r>
            <w:r w:rsidR="002072A3" w:rsidRPr="00C3770F">
              <w:rPr>
                <w:rFonts w:ascii="Trebuchet MS" w:hAnsi="Trebuchet MS"/>
                <w:sz w:val="18"/>
                <w:szCs w:val="18"/>
                <w:lang w:val="lt-LT"/>
              </w:rPr>
              <w:t>skaitmenys/</w:t>
            </w:r>
            <w:r w:rsidR="002072A3" w:rsidRPr="00C3770F">
              <w:rPr>
                <w:rFonts w:ascii="Trebuchet MS" w:hAnsi="Trebuchet MS"/>
                <w:sz w:val="18"/>
                <w:szCs w:val="18"/>
                <w:lang w:val="en-US"/>
              </w:rPr>
              <w:t>digits</w:t>
            </w:r>
            <w:r w:rsidRPr="00C3770F">
              <w:rPr>
                <w:rFonts w:ascii="Trebuchet MS" w:hAnsi="Trebuchet MS"/>
                <w:sz w:val="18"/>
                <w:szCs w:val="18"/>
                <w:lang w:val="lt-LT"/>
              </w:rPr>
              <w:t xml:space="preserve"> (</w:t>
            </w:r>
            <w:r w:rsidR="002072A3" w:rsidRPr="00C3770F">
              <w:rPr>
                <w:rFonts w:ascii="Trebuchet MS" w:hAnsi="Trebuchet MS"/>
                <w:sz w:val="18"/>
                <w:szCs w:val="18"/>
                <w:lang w:val="lt-LT"/>
              </w:rPr>
              <w:t>nuo/</w:t>
            </w:r>
            <w:r w:rsidR="002072A3" w:rsidRPr="00C3770F">
              <w:rPr>
                <w:rFonts w:ascii="Trebuchet MS" w:hAnsi="Trebuchet MS"/>
                <w:sz w:val="18"/>
                <w:szCs w:val="18"/>
                <w:lang w:val="en-US"/>
              </w:rPr>
              <w:t>from</w:t>
            </w:r>
            <w:r w:rsidRPr="00C3770F">
              <w:rPr>
                <w:rFonts w:ascii="Trebuchet MS" w:hAnsi="Trebuchet MS"/>
                <w:sz w:val="18"/>
                <w:szCs w:val="18"/>
                <w:lang w:val="lt-LT"/>
              </w:rPr>
              <w:t xml:space="preserve"> 0,01 Ω </w:t>
            </w:r>
            <w:r w:rsidR="002072A3" w:rsidRPr="00C3770F">
              <w:rPr>
                <w:rFonts w:ascii="Trebuchet MS" w:hAnsi="Trebuchet MS"/>
                <w:sz w:val="18"/>
                <w:szCs w:val="18"/>
                <w:lang w:val="lt-LT"/>
              </w:rPr>
              <w:t xml:space="preserve">iki/to </w:t>
            </w:r>
            <w:r w:rsidRPr="00C3770F">
              <w:rPr>
                <w:rFonts w:ascii="Trebuchet MS" w:hAnsi="Trebuchet MS"/>
                <w:sz w:val="18"/>
                <w:szCs w:val="18"/>
                <w:lang w:val="lt-LT"/>
              </w:rPr>
              <w:t xml:space="preserve">19,99 </w:t>
            </w:r>
            <w:proofErr w:type="spellStart"/>
            <w:r w:rsidRPr="00C3770F">
              <w:rPr>
                <w:rFonts w:ascii="Trebuchet MS" w:hAnsi="Trebuchet MS"/>
                <w:sz w:val="18"/>
                <w:szCs w:val="18"/>
                <w:lang w:val="lt-LT"/>
              </w:rPr>
              <w:t>kΩ</w:t>
            </w:r>
            <w:proofErr w:type="spellEnd"/>
            <w:r w:rsidRPr="00C3770F">
              <w:rPr>
                <w:rFonts w:ascii="Trebuchet MS" w:hAnsi="Trebuchet MS"/>
                <w:sz w:val="18"/>
                <w:szCs w:val="18"/>
                <w:lang w:val="lt-LT"/>
              </w:rPr>
              <w:t>)</w:t>
            </w:r>
          </w:p>
          <w:p w14:paraId="4E23669D" w14:textId="428EE184" w:rsidR="000012F3" w:rsidRPr="00C3770F" w:rsidRDefault="000012F3" w:rsidP="0038614E">
            <w:pPr>
              <w:spacing w:after="0" w:line="240" w:lineRule="auto"/>
              <w:jc w:val="center"/>
              <w:rPr>
                <w:rFonts w:ascii="Trebuchet MS" w:eastAsia="Times New Roman" w:hAnsi="Trebuchet MS" w:cstheme="minorHAnsi"/>
                <w:sz w:val="18"/>
                <w:szCs w:val="18"/>
                <w:lang w:val="lt-LT" w:eastAsia="ru-RU"/>
              </w:rPr>
            </w:pPr>
          </w:p>
        </w:tc>
        <w:tc>
          <w:tcPr>
            <w:tcW w:w="1002" w:type="pct"/>
            <w:shd w:val="clear" w:color="auto" w:fill="auto"/>
            <w:vAlign w:val="center"/>
          </w:tcPr>
          <w:p w14:paraId="3F247F95"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763F5C34"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77C1385D"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B467C1" w14:paraId="3337D1CD" w14:textId="77777777" w:rsidTr="00956A8C">
        <w:trPr>
          <w:trHeight w:val="161"/>
        </w:trPr>
        <w:tc>
          <w:tcPr>
            <w:tcW w:w="242" w:type="pct"/>
            <w:vAlign w:val="center"/>
          </w:tcPr>
          <w:p w14:paraId="47CE3421"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shd w:val="clear" w:color="auto" w:fill="auto"/>
            <w:vAlign w:val="center"/>
          </w:tcPr>
          <w:p w14:paraId="74D13B84" w14:textId="717A35F9" w:rsidR="0038614E" w:rsidRPr="00C3770F" w:rsidRDefault="0038614E" w:rsidP="0038614E">
            <w:pPr>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 xml:space="preserve">Dviejų taškų metodu </w:t>
            </w:r>
            <w:r w:rsidR="00297E54">
              <w:rPr>
                <w:rFonts w:ascii="Trebuchet MS" w:eastAsia="Times New Roman" w:hAnsi="Trebuchet MS" w:cstheme="minorHAnsi"/>
                <w:sz w:val="18"/>
                <w:szCs w:val="18"/>
                <w:lang w:val="lt-LT" w:eastAsia="ru-RU"/>
              </w:rPr>
              <w:t>(</w:t>
            </w:r>
            <w:r w:rsidR="00297E54" w:rsidRPr="00EC30EB">
              <w:rPr>
                <w:rFonts w:ascii="Trebuchet MS" w:eastAsia="Times New Roman" w:hAnsi="Trebuchet MS" w:cstheme="minorHAnsi"/>
                <w:sz w:val="18"/>
                <w:szCs w:val="18"/>
                <w:lang w:val="lt-LT" w:eastAsia="ru-RU"/>
              </w:rPr>
              <w:t>su 2 srovės replėmis)</w:t>
            </w:r>
            <w:r w:rsidR="00297E54">
              <w:rPr>
                <w:rFonts w:ascii="Trebuchet MS" w:eastAsia="Times New Roman" w:hAnsi="Trebuchet MS" w:cstheme="minorHAnsi"/>
                <w:sz w:val="18"/>
                <w:szCs w:val="18"/>
                <w:lang w:val="lt-LT" w:eastAsia="ru-RU"/>
              </w:rPr>
              <w:t xml:space="preserve"> </w:t>
            </w:r>
            <w:r w:rsidRPr="00C3770F">
              <w:rPr>
                <w:rFonts w:ascii="Trebuchet MS" w:eastAsia="Times New Roman" w:hAnsi="Trebuchet MS" w:cstheme="minorHAnsi"/>
                <w:sz w:val="18"/>
                <w:szCs w:val="18"/>
                <w:lang w:val="lt-LT" w:eastAsia="ru-RU"/>
              </w:rPr>
              <w:t>atliktu matavimų tikslumas ir skiriamoji geba ne blogesni kaip</w:t>
            </w:r>
            <w:r w:rsidR="006E222A" w:rsidRPr="00C3770F">
              <w:rPr>
                <w:rFonts w:ascii="Trebuchet MS" w:eastAsia="Times New Roman" w:hAnsi="Trebuchet MS" w:cstheme="minorHAnsi"/>
                <w:sz w:val="18"/>
                <w:szCs w:val="18"/>
                <w:lang w:val="lt-LT" w:eastAsia="ru-RU"/>
              </w:rPr>
              <w:t>/</w:t>
            </w:r>
          </w:p>
          <w:p w14:paraId="70FE2631" w14:textId="3B4089BC" w:rsidR="006E222A" w:rsidRPr="006E222A" w:rsidRDefault="006E222A" w:rsidP="006E222A">
            <w:pPr>
              <w:spacing w:after="0" w:line="240" w:lineRule="auto"/>
              <w:ind w:left="34" w:right="-26" w:firstLineChars="1" w:firstLine="2"/>
              <w:rPr>
                <w:rFonts w:ascii="Trebuchet MS" w:eastAsia="Times New Roman" w:hAnsi="Trebuchet MS" w:cstheme="minorHAnsi"/>
                <w:sz w:val="18"/>
                <w:szCs w:val="18"/>
                <w:lang w:val="lt-LT" w:eastAsia="ru-RU"/>
              </w:rPr>
            </w:pPr>
            <w:proofErr w:type="spellStart"/>
            <w:r w:rsidRPr="006E222A">
              <w:rPr>
                <w:rFonts w:ascii="Trebuchet MS" w:eastAsia="Times New Roman" w:hAnsi="Trebuchet MS" w:cstheme="minorHAnsi"/>
                <w:sz w:val="18"/>
                <w:szCs w:val="18"/>
                <w:lang w:val="lt-LT" w:eastAsia="ru-RU"/>
              </w:rPr>
              <w:t>The</w:t>
            </w:r>
            <w:proofErr w:type="spellEnd"/>
            <w:r w:rsidRPr="006E222A">
              <w:rPr>
                <w:rFonts w:ascii="Trebuchet MS" w:eastAsia="Times New Roman" w:hAnsi="Trebuchet MS" w:cstheme="minorHAnsi"/>
                <w:sz w:val="18"/>
                <w:szCs w:val="18"/>
                <w:lang w:val="lt-LT" w:eastAsia="ru-RU"/>
              </w:rPr>
              <w:t xml:space="preserve"> </w:t>
            </w:r>
            <w:proofErr w:type="spellStart"/>
            <w:r w:rsidRPr="006E222A">
              <w:rPr>
                <w:rFonts w:ascii="Trebuchet MS" w:eastAsia="Times New Roman" w:hAnsi="Trebuchet MS" w:cstheme="minorHAnsi"/>
                <w:sz w:val="18"/>
                <w:szCs w:val="18"/>
                <w:lang w:val="lt-LT" w:eastAsia="ru-RU"/>
              </w:rPr>
              <w:t>accuracy</w:t>
            </w:r>
            <w:proofErr w:type="spellEnd"/>
            <w:r w:rsidRPr="006E222A">
              <w:rPr>
                <w:rFonts w:ascii="Trebuchet MS" w:eastAsia="Times New Roman" w:hAnsi="Trebuchet MS" w:cstheme="minorHAnsi"/>
                <w:sz w:val="18"/>
                <w:szCs w:val="18"/>
                <w:lang w:val="lt-LT" w:eastAsia="ru-RU"/>
              </w:rPr>
              <w:t xml:space="preserve"> </w:t>
            </w:r>
            <w:proofErr w:type="spellStart"/>
            <w:r w:rsidRPr="006E222A">
              <w:rPr>
                <w:rFonts w:ascii="Trebuchet MS" w:eastAsia="Times New Roman" w:hAnsi="Trebuchet MS" w:cstheme="minorHAnsi"/>
                <w:sz w:val="18"/>
                <w:szCs w:val="18"/>
                <w:lang w:val="lt-LT" w:eastAsia="ru-RU"/>
              </w:rPr>
              <w:t>and</w:t>
            </w:r>
            <w:proofErr w:type="spellEnd"/>
            <w:r w:rsidRPr="006E222A">
              <w:rPr>
                <w:rFonts w:ascii="Trebuchet MS" w:eastAsia="Times New Roman" w:hAnsi="Trebuchet MS" w:cstheme="minorHAnsi"/>
                <w:sz w:val="18"/>
                <w:szCs w:val="18"/>
                <w:lang w:val="lt-LT" w:eastAsia="ru-RU"/>
              </w:rPr>
              <w:t xml:space="preserve"> </w:t>
            </w:r>
            <w:proofErr w:type="spellStart"/>
            <w:r w:rsidRPr="006E222A">
              <w:rPr>
                <w:rFonts w:ascii="Trebuchet MS" w:eastAsia="Times New Roman" w:hAnsi="Trebuchet MS" w:cstheme="minorHAnsi"/>
                <w:sz w:val="18"/>
                <w:szCs w:val="18"/>
                <w:lang w:val="lt-LT" w:eastAsia="ru-RU"/>
              </w:rPr>
              <w:t>resolution</w:t>
            </w:r>
            <w:proofErr w:type="spellEnd"/>
            <w:r w:rsidRPr="006E222A">
              <w:rPr>
                <w:rFonts w:ascii="Trebuchet MS" w:eastAsia="Times New Roman" w:hAnsi="Trebuchet MS" w:cstheme="minorHAnsi"/>
                <w:sz w:val="18"/>
                <w:szCs w:val="18"/>
                <w:lang w:val="lt-LT" w:eastAsia="ru-RU"/>
              </w:rPr>
              <w:t xml:space="preserve"> </w:t>
            </w:r>
            <w:proofErr w:type="spellStart"/>
            <w:r w:rsidRPr="006E222A">
              <w:rPr>
                <w:rFonts w:ascii="Trebuchet MS" w:eastAsia="Times New Roman" w:hAnsi="Trebuchet MS" w:cstheme="minorHAnsi"/>
                <w:sz w:val="18"/>
                <w:szCs w:val="18"/>
                <w:lang w:val="lt-LT" w:eastAsia="ru-RU"/>
              </w:rPr>
              <w:t>of</w:t>
            </w:r>
            <w:proofErr w:type="spellEnd"/>
            <w:r w:rsidRPr="006E222A">
              <w:rPr>
                <w:rFonts w:ascii="Trebuchet MS" w:eastAsia="Times New Roman" w:hAnsi="Trebuchet MS" w:cstheme="minorHAnsi"/>
                <w:sz w:val="18"/>
                <w:szCs w:val="18"/>
                <w:lang w:val="lt-LT" w:eastAsia="ru-RU"/>
              </w:rPr>
              <w:t xml:space="preserve"> </w:t>
            </w:r>
            <w:proofErr w:type="spellStart"/>
            <w:r w:rsidRPr="006E222A">
              <w:rPr>
                <w:rFonts w:ascii="Trebuchet MS" w:eastAsia="Times New Roman" w:hAnsi="Trebuchet MS" w:cstheme="minorHAnsi"/>
                <w:sz w:val="18"/>
                <w:szCs w:val="18"/>
                <w:lang w:val="lt-LT" w:eastAsia="ru-RU"/>
              </w:rPr>
              <w:t>the</w:t>
            </w:r>
            <w:proofErr w:type="spellEnd"/>
            <w:r w:rsidRPr="006E222A">
              <w:rPr>
                <w:rFonts w:ascii="Trebuchet MS" w:eastAsia="Times New Roman" w:hAnsi="Trebuchet MS" w:cstheme="minorHAnsi"/>
                <w:sz w:val="18"/>
                <w:szCs w:val="18"/>
                <w:lang w:val="lt-LT" w:eastAsia="ru-RU"/>
              </w:rPr>
              <w:t xml:space="preserve"> </w:t>
            </w:r>
            <w:proofErr w:type="spellStart"/>
            <w:r w:rsidRPr="006E222A">
              <w:rPr>
                <w:rFonts w:ascii="Trebuchet MS" w:eastAsia="Times New Roman" w:hAnsi="Trebuchet MS" w:cstheme="minorHAnsi"/>
                <w:sz w:val="18"/>
                <w:szCs w:val="18"/>
                <w:lang w:val="lt-LT" w:eastAsia="ru-RU"/>
              </w:rPr>
              <w:t>measurements</w:t>
            </w:r>
            <w:proofErr w:type="spellEnd"/>
            <w:r w:rsidRPr="006E222A">
              <w:rPr>
                <w:rFonts w:ascii="Trebuchet MS" w:eastAsia="Times New Roman" w:hAnsi="Trebuchet MS" w:cstheme="minorHAnsi"/>
                <w:sz w:val="18"/>
                <w:szCs w:val="18"/>
                <w:lang w:val="lt-LT" w:eastAsia="ru-RU"/>
              </w:rPr>
              <w:t xml:space="preserve"> </w:t>
            </w:r>
            <w:proofErr w:type="spellStart"/>
            <w:r w:rsidRPr="006E222A">
              <w:rPr>
                <w:rFonts w:ascii="Trebuchet MS" w:eastAsia="Times New Roman" w:hAnsi="Trebuchet MS" w:cstheme="minorHAnsi"/>
                <w:sz w:val="18"/>
                <w:szCs w:val="18"/>
                <w:lang w:val="lt-LT" w:eastAsia="ru-RU"/>
              </w:rPr>
              <w:t>made</w:t>
            </w:r>
            <w:proofErr w:type="spellEnd"/>
            <w:r w:rsidRPr="006E222A">
              <w:rPr>
                <w:rFonts w:ascii="Trebuchet MS" w:eastAsia="Times New Roman" w:hAnsi="Trebuchet MS" w:cstheme="minorHAnsi"/>
                <w:sz w:val="18"/>
                <w:szCs w:val="18"/>
                <w:lang w:val="lt-LT" w:eastAsia="ru-RU"/>
              </w:rPr>
              <w:t xml:space="preserve"> </w:t>
            </w:r>
            <w:proofErr w:type="spellStart"/>
            <w:r w:rsidRPr="006E222A">
              <w:rPr>
                <w:rFonts w:ascii="Trebuchet MS" w:eastAsia="Times New Roman" w:hAnsi="Trebuchet MS" w:cstheme="minorHAnsi"/>
                <w:sz w:val="18"/>
                <w:szCs w:val="18"/>
                <w:lang w:val="lt-LT" w:eastAsia="ru-RU"/>
              </w:rPr>
              <w:t>by</w:t>
            </w:r>
            <w:proofErr w:type="spellEnd"/>
            <w:r w:rsidRPr="006E222A">
              <w:rPr>
                <w:rFonts w:ascii="Trebuchet MS" w:eastAsia="Times New Roman" w:hAnsi="Trebuchet MS" w:cstheme="minorHAnsi"/>
                <w:sz w:val="18"/>
                <w:szCs w:val="18"/>
                <w:lang w:val="lt-LT" w:eastAsia="ru-RU"/>
              </w:rPr>
              <w:t xml:space="preserve"> </w:t>
            </w:r>
            <w:proofErr w:type="spellStart"/>
            <w:r w:rsidRPr="006E222A">
              <w:rPr>
                <w:rFonts w:ascii="Trebuchet MS" w:eastAsia="Times New Roman" w:hAnsi="Trebuchet MS" w:cstheme="minorHAnsi"/>
                <w:sz w:val="18"/>
                <w:szCs w:val="18"/>
                <w:lang w:val="lt-LT" w:eastAsia="ru-RU"/>
              </w:rPr>
              <w:t>the</w:t>
            </w:r>
            <w:proofErr w:type="spellEnd"/>
            <w:r w:rsidRPr="006E222A">
              <w:rPr>
                <w:rFonts w:ascii="Trebuchet MS" w:eastAsia="Times New Roman" w:hAnsi="Trebuchet MS" w:cstheme="minorHAnsi"/>
                <w:sz w:val="18"/>
                <w:szCs w:val="18"/>
                <w:lang w:val="lt-LT" w:eastAsia="ru-RU"/>
              </w:rPr>
              <w:t xml:space="preserve"> </w:t>
            </w:r>
            <w:proofErr w:type="spellStart"/>
            <w:r w:rsidR="00297E54">
              <w:rPr>
                <w:rFonts w:ascii="Trebuchet MS" w:eastAsia="Times New Roman" w:hAnsi="Trebuchet MS" w:cstheme="minorHAnsi"/>
                <w:sz w:val="18"/>
                <w:szCs w:val="18"/>
                <w:lang w:val="lt-LT" w:eastAsia="ru-RU"/>
              </w:rPr>
              <w:t>clamp</w:t>
            </w:r>
            <w:proofErr w:type="spellEnd"/>
            <w:r w:rsidRPr="006E222A">
              <w:rPr>
                <w:rFonts w:ascii="Trebuchet MS" w:eastAsia="Times New Roman" w:hAnsi="Trebuchet MS" w:cstheme="minorHAnsi"/>
                <w:sz w:val="18"/>
                <w:szCs w:val="18"/>
                <w:lang w:val="lt-LT" w:eastAsia="ru-RU"/>
              </w:rPr>
              <w:t xml:space="preserve"> </w:t>
            </w:r>
            <w:r w:rsidRPr="006E222A">
              <w:rPr>
                <w:rFonts w:ascii="Trebuchet MS" w:eastAsia="Times New Roman" w:hAnsi="Trebuchet MS" w:cstheme="minorHAnsi"/>
                <w:sz w:val="18"/>
                <w:szCs w:val="18"/>
                <w:lang w:val="en-US" w:eastAsia="ru-RU"/>
              </w:rPr>
              <w:t xml:space="preserve">method </w:t>
            </w:r>
            <w:r w:rsidRPr="00C3770F">
              <w:rPr>
                <w:rFonts w:ascii="Trebuchet MS" w:eastAsia="Times New Roman" w:hAnsi="Trebuchet MS" w:cstheme="minorHAnsi"/>
                <w:sz w:val="18"/>
                <w:szCs w:val="18"/>
                <w:lang w:val="en-US" w:eastAsia="ru-RU"/>
              </w:rPr>
              <w:t>equal or better</w:t>
            </w:r>
          </w:p>
          <w:p w14:paraId="4CB2C0FC" w14:textId="019CA1F7" w:rsidR="006E222A" w:rsidRPr="00C3770F" w:rsidRDefault="006E222A" w:rsidP="0038614E">
            <w:pPr>
              <w:spacing w:after="0" w:line="240" w:lineRule="auto"/>
              <w:ind w:left="34" w:right="-26" w:firstLineChars="1" w:firstLine="2"/>
              <w:rPr>
                <w:rFonts w:ascii="Trebuchet MS" w:eastAsia="Times New Roman" w:hAnsi="Trebuchet MS" w:cstheme="minorHAnsi"/>
                <w:sz w:val="18"/>
                <w:szCs w:val="18"/>
                <w:lang w:val="en-US" w:eastAsia="ru-RU"/>
              </w:rPr>
            </w:pPr>
          </w:p>
        </w:tc>
        <w:tc>
          <w:tcPr>
            <w:tcW w:w="1237" w:type="pct"/>
            <w:shd w:val="clear" w:color="auto" w:fill="auto"/>
            <w:vAlign w:val="center"/>
          </w:tcPr>
          <w:p w14:paraId="00A26C13" w14:textId="5C5C0D07" w:rsidR="0038614E" w:rsidRPr="00C3770F" w:rsidRDefault="0038614E" w:rsidP="0038614E">
            <w:pPr>
              <w:spacing w:after="0" w:line="240" w:lineRule="auto"/>
              <w:jc w:val="center"/>
              <w:rPr>
                <w:rFonts w:ascii="Trebuchet MS" w:eastAsia="Times New Roman" w:hAnsi="Trebuchet MS" w:cstheme="minorHAnsi"/>
                <w:sz w:val="18"/>
                <w:szCs w:val="18"/>
                <w:lang w:val="lt-LT" w:eastAsia="ru-RU"/>
              </w:rPr>
            </w:pPr>
            <w:r w:rsidRPr="00C3770F">
              <w:rPr>
                <w:rFonts w:ascii="Trebuchet MS" w:hAnsi="Trebuchet MS"/>
                <w:sz w:val="18"/>
                <w:szCs w:val="18"/>
                <w:lang w:val="lt-LT"/>
              </w:rPr>
              <w:t xml:space="preserve">±8% </w:t>
            </w:r>
            <w:r w:rsidR="002072A3" w:rsidRPr="00C3770F">
              <w:rPr>
                <w:rFonts w:ascii="Trebuchet MS" w:hAnsi="Trebuchet MS"/>
                <w:sz w:val="18"/>
                <w:szCs w:val="18"/>
                <w:lang w:val="lt-LT"/>
              </w:rPr>
              <w:t>rodmens/</w:t>
            </w:r>
            <w:r w:rsidR="002072A3" w:rsidRPr="00C3770F">
              <w:rPr>
                <w:rFonts w:ascii="Trebuchet MS" w:hAnsi="Trebuchet MS"/>
                <w:sz w:val="18"/>
                <w:szCs w:val="18"/>
                <w:lang w:val="en-US"/>
              </w:rPr>
              <w:t>of reading</w:t>
            </w:r>
            <w:r w:rsidR="002072A3" w:rsidRPr="00C3770F">
              <w:rPr>
                <w:rFonts w:ascii="Trebuchet MS" w:hAnsi="Trebuchet MS"/>
                <w:sz w:val="18"/>
                <w:szCs w:val="18"/>
                <w:lang w:val="lt-LT"/>
              </w:rPr>
              <w:t xml:space="preserve"> </w:t>
            </w:r>
            <w:r w:rsidRPr="00C3770F">
              <w:rPr>
                <w:rFonts w:ascii="Trebuchet MS" w:hAnsi="Trebuchet MS"/>
                <w:sz w:val="18"/>
                <w:szCs w:val="18"/>
                <w:lang w:val="lt-LT"/>
              </w:rPr>
              <w:t>±</w:t>
            </w:r>
            <w:r w:rsidR="00B467C1">
              <w:rPr>
                <w:rFonts w:ascii="Trebuchet MS" w:hAnsi="Trebuchet MS"/>
                <w:sz w:val="18"/>
                <w:szCs w:val="18"/>
                <w:lang w:val="lt-LT"/>
              </w:rPr>
              <w:t>2</w:t>
            </w:r>
            <w:r w:rsidRPr="00C3770F">
              <w:rPr>
                <w:rFonts w:ascii="Trebuchet MS" w:hAnsi="Trebuchet MS"/>
                <w:sz w:val="18"/>
                <w:szCs w:val="18"/>
                <w:lang w:val="lt-LT"/>
              </w:rPr>
              <w:t xml:space="preserve"> </w:t>
            </w:r>
            <w:r w:rsidR="002072A3" w:rsidRPr="00C3770F">
              <w:rPr>
                <w:rFonts w:ascii="Trebuchet MS" w:hAnsi="Trebuchet MS"/>
                <w:sz w:val="18"/>
                <w:szCs w:val="18"/>
                <w:lang w:val="lt-LT"/>
              </w:rPr>
              <w:t>skaitmenys/</w:t>
            </w:r>
            <w:r w:rsidR="002072A3" w:rsidRPr="00C3770F">
              <w:rPr>
                <w:rFonts w:ascii="Trebuchet MS" w:hAnsi="Trebuchet MS"/>
                <w:sz w:val="18"/>
                <w:szCs w:val="18"/>
                <w:lang w:val="en-US"/>
              </w:rPr>
              <w:t>digits</w:t>
            </w:r>
            <w:r w:rsidRPr="00C3770F">
              <w:rPr>
                <w:rFonts w:ascii="Trebuchet MS" w:hAnsi="Trebuchet MS"/>
                <w:sz w:val="18"/>
                <w:szCs w:val="18"/>
                <w:lang w:val="lt-LT"/>
              </w:rPr>
              <w:t xml:space="preserve"> (</w:t>
            </w:r>
            <w:r w:rsidR="002072A3" w:rsidRPr="00C3770F">
              <w:rPr>
                <w:rFonts w:ascii="Trebuchet MS" w:hAnsi="Trebuchet MS"/>
                <w:sz w:val="18"/>
                <w:szCs w:val="18"/>
                <w:lang w:val="lt-LT"/>
              </w:rPr>
              <w:t>nuo/</w:t>
            </w:r>
            <w:r w:rsidR="002072A3" w:rsidRPr="00C3770F">
              <w:rPr>
                <w:rFonts w:ascii="Trebuchet MS" w:hAnsi="Trebuchet MS"/>
                <w:sz w:val="18"/>
                <w:szCs w:val="18"/>
                <w:lang w:val="en-US"/>
              </w:rPr>
              <w:t>from</w:t>
            </w:r>
            <w:r w:rsidRPr="00C3770F">
              <w:rPr>
                <w:rFonts w:ascii="Trebuchet MS" w:hAnsi="Trebuchet MS"/>
                <w:sz w:val="18"/>
                <w:szCs w:val="18"/>
                <w:lang w:val="lt-LT"/>
              </w:rPr>
              <w:t xml:space="preserve"> 0,01 Ω </w:t>
            </w:r>
            <w:r w:rsidR="002072A3" w:rsidRPr="00C3770F">
              <w:rPr>
                <w:rFonts w:ascii="Trebuchet MS" w:hAnsi="Trebuchet MS"/>
                <w:sz w:val="18"/>
                <w:szCs w:val="18"/>
                <w:lang w:val="lt-LT"/>
              </w:rPr>
              <w:t xml:space="preserve">iki/to </w:t>
            </w:r>
            <w:r w:rsidR="00B467C1">
              <w:rPr>
                <w:rFonts w:ascii="Trebuchet MS" w:hAnsi="Trebuchet MS"/>
                <w:sz w:val="18"/>
                <w:szCs w:val="18"/>
                <w:lang w:val="lt-LT"/>
              </w:rPr>
              <w:t>9</w:t>
            </w:r>
            <w:r w:rsidRPr="00C3770F">
              <w:rPr>
                <w:rFonts w:ascii="Trebuchet MS" w:hAnsi="Trebuchet MS"/>
                <w:sz w:val="18"/>
                <w:szCs w:val="18"/>
                <w:lang w:val="lt-LT"/>
              </w:rPr>
              <w:t xml:space="preserve"> Ω)</w:t>
            </w:r>
          </w:p>
        </w:tc>
        <w:tc>
          <w:tcPr>
            <w:tcW w:w="1002" w:type="pct"/>
            <w:shd w:val="clear" w:color="auto" w:fill="auto"/>
            <w:vAlign w:val="center"/>
          </w:tcPr>
          <w:p w14:paraId="7218D749"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3E08092D"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5554D9E4"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B467C1" w14:paraId="766756C2" w14:textId="7B35DE44" w:rsidTr="00956A8C">
        <w:trPr>
          <w:trHeight w:val="255"/>
        </w:trPr>
        <w:tc>
          <w:tcPr>
            <w:tcW w:w="242" w:type="pct"/>
            <w:vAlign w:val="center"/>
          </w:tcPr>
          <w:p w14:paraId="064A7D67"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shd w:val="clear" w:color="auto" w:fill="auto"/>
            <w:vAlign w:val="center"/>
          </w:tcPr>
          <w:p w14:paraId="6BCE3F78" w14:textId="77777777" w:rsidR="0038614E" w:rsidRPr="00C3770F" w:rsidRDefault="0038614E" w:rsidP="0038614E">
            <w:pPr>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Kontaktinės jungties pereinamosios varžos matavimo tikslumas ir skiriamoji geba ne blogesni kaip</w:t>
            </w:r>
            <w:r w:rsidR="006E222A" w:rsidRPr="00C3770F">
              <w:rPr>
                <w:rFonts w:ascii="Trebuchet MS" w:eastAsia="Times New Roman" w:hAnsi="Trebuchet MS" w:cstheme="minorHAnsi"/>
                <w:sz w:val="18"/>
                <w:szCs w:val="18"/>
                <w:lang w:val="lt-LT" w:eastAsia="ru-RU"/>
              </w:rPr>
              <w:t>/</w:t>
            </w:r>
          </w:p>
          <w:p w14:paraId="6C10C325" w14:textId="53245AD7" w:rsidR="006E222A" w:rsidRPr="00C3770F" w:rsidRDefault="006E222A" w:rsidP="006E222A">
            <w:pPr>
              <w:spacing w:after="0" w:line="240" w:lineRule="auto"/>
              <w:ind w:left="34" w:right="-26" w:firstLineChars="1" w:firstLine="2"/>
              <w:rPr>
                <w:rFonts w:ascii="Trebuchet MS" w:eastAsia="Times New Roman" w:hAnsi="Trebuchet MS" w:cs="Arial"/>
                <w:sz w:val="18"/>
                <w:szCs w:val="18"/>
                <w:lang w:val="en-US" w:eastAsia="ru-RU"/>
              </w:rPr>
            </w:pPr>
            <w:proofErr w:type="spellStart"/>
            <w:r w:rsidRPr="00C3770F">
              <w:rPr>
                <w:rFonts w:ascii="Trebuchet MS" w:eastAsia="Times New Roman" w:hAnsi="Trebuchet MS" w:cstheme="minorHAnsi"/>
                <w:sz w:val="18"/>
                <w:szCs w:val="18"/>
                <w:lang w:val="lt-LT" w:eastAsia="ru-RU"/>
              </w:rPr>
              <w:t>The</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accuracy</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and</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resolution</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of</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contact</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junction</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transient</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resistance</w:t>
            </w:r>
            <w:proofErr w:type="spellEnd"/>
            <w:r w:rsidRPr="00C3770F">
              <w:rPr>
                <w:rFonts w:ascii="Trebuchet MS" w:eastAsia="Times New Roman" w:hAnsi="Trebuchet MS" w:cstheme="minorHAnsi"/>
                <w:sz w:val="18"/>
                <w:szCs w:val="18"/>
                <w:lang w:val="lt-LT" w:eastAsia="ru-RU"/>
              </w:rPr>
              <w:t xml:space="preserve"> </w:t>
            </w:r>
            <w:r w:rsidRPr="00C3770F">
              <w:rPr>
                <w:rFonts w:ascii="Trebuchet MS" w:eastAsia="Times New Roman" w:hAnsi="Trebuchet MS" w:cstheme="minorHAnsi"/>
                <w:sz w:val="18"/>
                <w:szCs w:val="18"/>
                <w:lang w:val="en-US" w:eastAsia="ru-RU"/>
              </w:rPr>
              <w:t>measurement equal or better</w:t>
            </w:r>
            <w:r w:rsidRPr="00C3770F">
              <w:rPr>
                <w:rFonts w:ascii="Trebuchet MS" w:eastAsia="Times New Roman" w:hAnsi="Trebuchet MS" w:cs="Arial"/>
                <w:sz w:val="18"/>
                <w:szCs w:val="18"/>
                <w:lang w:val="en-US" w:eastAsia="ru-RU"/>
              </w:rPr>
              <w:t xml:space="preserve"> </w:t>
            </w:r>
          </w:p>
        </w:tc>
        <w:tc>
          <w:tcPr>
            <w:tcW w:w="1237" w:type="pct"/>
            <w:shd w:val="clear" w:color="auto" w:fill="auto"/>
            <w:vAlign w:val="center"/>
          </w:tcPr>
          <w:p w14:paraId="3D656884" w14:textId="580D160E" w:rsidR="0038614E" w:rsidRPr="00C3770F" w:rsidRDefault="0038614E" w:rsidP="0038614E">
            <w:pPr>
              <w:spacing w:after="0" w:line="240" w:lineRule="auto"/>
              <w:ind w:left="-112" w:right="-53"/>
              <w:jc w:val="center"/>
              <w:rPr>
                <w:rFonts w:ascii="Trebuchet MS" w:eastAsia="Times New Roman" w:hAnsi="Trebuchet MS" w:cs="Arial"/>
                <w:sz w:val="18"/>
                <w:szCs w:val="18"/>
                <w:lang w:val="en-US" w:eastAsia="ru-RU"/>
              </w:rPr>
            </w:pPr>
            <w:r w:rsidRPr="00C3770F">
              <w:rPr>
                <w:rFonts w:ascii="Trebuchet MS" w:hAnsi="Trebuchet MS"/>
                <w:sz w:val="18"/>
                <w:szCs w:val="18"/>
                <w:lang w:val="lt-LT"/>
              </w:rPr>
              <w:t>±3% rodmens</w:t>
            </w:r>
            <w:r w:rsidR="002072A3" w:rsidRPr="00C3770F">
              <w:rPr>
                <w:rFonts w:ascii="Trebuchet MS" w:hAnsi="Trebuchet MS"/>
                <w:sz w:val="18"/>
                <w:szCs w:val="18"/>
                <w:lang w:val="lt-LT"/>
              </w:rPr>
              <w:t>/</w:t>
            </w:r>
            <w:r w:rsidR="002072A3" w:rsidRPr="00C3770F">
              <w:rPr>
                <w:rFonts w:ascii="Trebuchet MS" w:hAnsi="Trebuchet MS"/>
                <w:sz w:val="18"/>
                <w:szCs w:val="18"/>
                <w:lang w:val="en-US"/>
              </w:rPr>
              <w:t>of reading</w:t>
            </w:r>
            <w:r w:rsidRPr="00C3770F">
              <w:rPr>
                <w:rFonts w:ascii="Trebuchet MS" w:hAnsi="Trebuchet MS"/>
                <w:sz w:val="18"/>
                <w:szCs w:val="18"/>
                <w:lang w:val="lt-LT"/>
              </w:rPr>
              <w:t xml:space="preserve"> ±2 skaitmenys</w:t>
            </w:r>
            <w:r w:rsidR="002072A3" w:rsidRPr="00C3770F">
              <w:rPr>
                <w:rFonts w:ascii="Trebuchet MS" w:hAnsi="Trebuchet MS"/>
                <w:sz w:val="18"/>
                <w:szCs w:val="18"/>
                <w:lang w:val="lt-LT"/>
              </w:rPr>
              <w:t>/</w:t>
            </w:r>
            <w:r w:rsidR="002072A3" w:rsidRPr="00C3770F">
              <w:rPr>
                <w:rFonts w:ascii="Trebuchet MS" w:hAnsi="Trebuchet MS"/>
                <w:sz w:val="18"/>
                <w:szCs w:val="18"/>
                <w:lang w:val="en-US"/>
              </w:rPr>
              <w:t>digits</w:t>
            </w:r>
            <w:r w:rsidRPr="00C3770F">
              <w:rPr>
                <w:rFonts w:ascii="Trebuchet MS" w:hAnsi="Trebuchet MS"/>
                <w:sz w:val="18"/>
                <w:szCs w:val="18"/>
                <w:lang w:val="lt-LT"/>
              </w:rPr>
              <w:t xml:space="preserve"> (nuo</w:t>
            </w:r>
            <w:r w:rsidR="002072A3" w:rsidRPr="00C3770F">
              <w:rPr>
                <w:rFonts w:ascii="Trebuchet MS" w:hAnsi="Trebuchet MS"/>
                <w:sz w:val="18"/>
                <w:szCs w:val="18"/>
                <w:lang w:val="lt-LT"/>
              </w:rPr>
              <w:t>/</w:t>
            </w:r>
            <w:r w:rsidR="002072A3" w:rsidRPr="00C3770F">
              <w:rPr>
                <w:rFonts w:ascii="Trebuchet MS" w:hAnsi="Trebuchet MS"/>
                <w:sz w:val="18"/>
                <w:szCs w:val="18"/>
                <w:lang w:val="en-US"/>
              </w:rPr>
              <w:t>from</w:t>
            </w:r>
            <w:r w:rsidR="002072A3" w:rsidRPr="00C3770F">
              <w:rPr>
                <w:rFonts w:ascii="Trebuchet MS" w:hAnsi="Trebuchet MS"/>
                <w:sz w:val="18"/>
                <w:szCs w:val="18"/>
                <w:lang w:val="lt-LT"/>
              </w:rPr>
              <w:t xml:space="preserve"> </w:t>
            </w:r>
            <w:r w:rsidRPr="00C3770F">
              <w:rPr>
                <w:rFonts w:ascii="Trebuchet MS" w:hAnsi="Trebuchet MS"/>
                <w:sz w:val="18"/>
                <w:szCs w:val="18"/>
                <w:lang w:val="lt-LT"/>
              </w:rPr>
              <w:t>0,01 Ω iki</w:t>
            </w:r>
            <w:r w:rsidR="002072A3" w:rsidRPr="00C3770F">
              <w:rPr>
                <w:rFonts w:ascii="Trebuchet MS" w:hAnsi="Trebuchet MS"/>
                <w:sz w:val="18"/>
                <w:szCs w:val="18"/>
                <w:lang w:val="lt-LT"/>
              </w:rPr>
              <w:t>/to</w:t>
            </w:r>
            <w:r w:rsidRPr="00C3770F">
              <w:rPr>
                <w:rFonts w:ascii="Trebuchet MS" w:hAnsi="Trebuchet MS"/>
                <w:sz w:val="18"/>
                <w:szCs w:val="18"/>
                <w:lang w:val="lt-LT"/>
              </w:rPr>
              <w:t xml:space="preserve"> 1,0 </w:t>
            </w:r>
            <w:proofErr w:type="spellStart"/>
            <w:r w:rsidRPr="00C3770F">
              <w:rPr>
                <w:rFonts w:ascii="Trebuchet MS" w:hAnsi="Trebuchet MS"/>
                <w:sz w:val="18"/>
                <w:szCs w:val="18"/>
                <w:lang w:val="lt-LT"/>
              </w:rPr>
              <w:t>kΩ</w:t>
            </w:r>
            <w:proofErr w:type="spellEnd"/>
            <w:r w:rsidRPr="00C3770F">
              <w:rPr>
                <w:rFonts w:ascii="Trebuchet MS" w:hAnsi="Trebuchet MS"/>
                <w:sz w:val="18"/>
                <w:szCs w:val="18"/>
                <w:lang w:val="lt-LT"/>
              </w:rPr>
              <w:t>)</w:t>
            </w:r>
          </w:p>
        </w:tc>
        <w:tc>
          <w:tcPr>
            <w:tcW w:w="1002" w:type="pct"/>
            <w:shd w:val="clear" w:color="auto" w:fill="auto"/>
            <w:vAlign w:val="center"/>
          </w:tcPr>
          <w:p w14:paraId="65FA620A" w14:textId="77777777" w:rsidR="0038614E" w:rsidRPr="00C3770F" w:rsidRDefault="0038614E" w:rsidP="0038614E">
            <w:pPr>
              <w:spacing w:after="0" w:line="240" w:lineRule="auto"/>
              <w:ind w:left="-13" w:hanging="1"/>
              <w:jc w:val="center"/>
              <w:rPr>
                <w:rFonts w:ascii="Trebuchet MS" w:hAnsi="Trebuchet MS" w:cs="Arial"/>
                <w:sz w:val="18"/>
                <w:szCs w:val="18"/>
                <w:lang w:val="en-US"/>
              </w:rPr>
            </w:pPr>
          </w:p>
        </w:tc>
        <w:tc>
          <w:tcPr>
            <w:tcW w:w="730" w:type="pct"/>
          </w:tcPr>
          <w:p w14:paraId="2C3C04D9" w14:textId="77777777" w:rsidR="0038614E" w:rsidRPr="00C3770F" w:rsidRDefault="0038614E" w:rsidP="0038614E">
            <w:pPr>
              <w:spacing w:after="0" w:line="240" w:lineRule="auto"/>
              <w:ind w:left="-13" w:hanging="1"/>
              <w:jc w:val="center"/>
              <w:rPr>
                <w:rFonts w:ascii="Trebuchet MS" w:hAnsi="Trebuchet MS" w:cs="Arial"/>
                <w:sz w:val="18"/>
                <w:szCs w:val="18"/>
                <w:lang w:val="lt-LT"/>
              </w:rPr>
            </w:pPr>
          </w:p>
        </w:tc>
        <w:tc>
          <w:tcPr>
            <w:tcW w:w="426" w:type="pct"/>
          </w:tcPr>
          <w:p w14:paraId="5C9CDC86" w14:textId="77777777" w:rsidR="0038614E" w:rsidRPr="00C3770F" w:rsidRDefault="0038614E" w:rsidP="0038614E">
            <w:pPr>
              <w:spacing w:after="0" w:line="240" w:lineRule="auto"/>
              <w:ind w:left="-13" w:hanging="1"/>
              <w:jc w:val="center"/>
              <w:rPr>
                <w:rFonts w:ascii="Trebuchet MS" w:hAnsi="Trebuchet MS" w:cs="Arial"/>
                <w:sz w:val="18"/>
                <w:szCs w:val="18"/>
                <w:lang w:val="lt-LT"/>
              </w:rPr>
            </w:pPr>
          </w:p>
        </w:tc>
      </w:tr>
      <w:tr w:rsidR="0038614E" w:rsidRPr="00C3770F" w14:paraId="78940197" w14:textId="08C4EA68" w:rsidTr="00956A8C">
        <w:trPr>
          <w:trHeight w:val="255"/>
        </w:trPr>
        <w:tc>
          <w:tcPr>
            <w:tcW w:w="242" w:type="pct"/>
            <w:vAlign w:val="center"/>
          </w:tcPr>
          <w:p w14:paraId="53A2FD14"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shd w:val="clear" w:color="auto" w:fill="auto"/>
            <w:vAlign w:val="center"/>
          </w:tcPr>
          <w:p w14:paraId="25BF692B" w14:textId="3E0A46CE" w:rsidR="0038614E" w:rsidRPr="00C3770F" w:rsidRDefault="0038614E" w:rsidP="0038614E">
            <w:pPr>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Pereinamosios varžos matavimo testavimo srovė</w:t>
            </w:r>
            <w:r w:rsidR="002072A3" w:rsidRPr="00C3770F">
              <w:rPr>
                <w:rFonts w:ascii="Trebuchet MS" w:eastAsia="Times New Roman" w:hAnsi="Trebuchet MS" w:cstheme="minorHAnsi"/>
                <w:sz w:val="18"/>
                <w:szCs w:val="18"/>
                <w:lang w:val="lt-LT" w:eastAsia="ru-RU"/>
              </w:rPr>
              <w:t>/</w:t>
            </w:r>
          </w:p>
          <w:p w14:paraId="75784344" w14:textId="58C67FAD" w:rsidR="002072A3" w:rsidRPr="00C3770F" w:rsidRDefault="002072A3" w:rsidP="0038614E">
            <w:pPr>
              <w:spacing w:after="0" w:line="240" w:lineRule="auto"/>
              <w:ind w:left="34" w:right="-26" w:firstLineChars="1" w:firstLine="2"/>
              <w:rPr>
                <w:rFonts w:ascii="Trebuchet MS" w:eastAsia="Times New Roman" w:hAnsi="Trebuchet MS" w:cs="Arial"/>
                <w:sz w:val="18"/>
                <w:szCs w:val="18"/>
                <w:lang w:val="en-US" w:eastAsia="ru-RU"/>
              </w:rPr>
            </w:pPr>
            <w:proofErr w:type="spellStart"/>
            <w:r w:rsidRPr="00C3770F">
              <w:rPr>
                <w:rFonts w:ascii="Trebuchet MS" w:eastAsia="Times New Roman" w:hAnsi="Trebuchet MS" w:cstheme="minorHAnsi"/>
                <w:sz w:val="18"/>
                <w:szCs w:val="18"/>
                <w:lang w:val="lt-LT" w:eastAsia="ru-RU"/>
              </w:rPr>
              <w:t>Transient</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resistance</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measurement</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test</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current</w:t>
            </w:r>
            <w:proofErr w:type="spellEnd"/>
          </w:p>
        </w:tc>
        <w:tc>
          <w:tcPr>
            <w:tcW w:w="1237" w:type="pct"/>
            <w:shd w:val="clear" w:color="auto" w:fill="auto"/>
            <w:vAlign w:val="center"/>
          </w:tcPr>
          <w:p w14:paraId="799F8A92" w14:textId="04033C27" w:rsidR="0038614E" w:rsidRPr="00C3770F" w:rsidRDefault="002072A3" w:rsidP="0038614E">
            <w:pPr>
              <w:spacing w:after="0" w:line="240" w:lineRule="auto"/>
              <w:jc w:val="center"/>
              <w:rPr>
                <w:rFonts w:ascii="Trebuchet MS" w:eastAsia="Times New Roman" w:hAnsi="Trebuchet MS" w:cs="Arial"/>
                <w:sz w:val="18"/>
                <w:szCs w:val="18"/>
                <w:lang w:val="lt-LT" w:eastAsia="ru-RU"/>
              </w:rPr>
            </w:pPr>
            <w:r w:rsidRPr="00C3770F">
              <w:rPr>
                <w:rFonts w:ascii="Trebuchet MS" w:eastAsia="Times New Roman" w:hAnsi="Trebuchet MS" w:cstheme="minorHAnsi"/>
                <w:sz w:val="18"/>
                <w:szCs w:val="18"/>
                <w:lang w:val="lt-LT" w:eastAsia="ru-RU"/>
              </w:rPr>
              <w:t>≥</w:t>
            </w:r>
            <w:r w:rsidR="0038614E" w:rsidRPr="00C3770F">
              <w:rPr>
                <w:rFonts w:ascii="Trebuchet MS" w:eastAsia="Times New Roman" w:hAnsi="Trebuchet MS" w:cstheme="minorHAnsi"/>
                <w:sz w:val="18"/>
                <w:szCs w:val="18"/>
                <w:lang w:val="lt-LT" w:eastAsia="ru-RU"/>
              </w:rPr>
              <w:t xml:space="preserve">200 </w:t>
            </w:r>
            <w:proofErr w:type="spellStart"/>
            <w:r w:rsidR="0038614E" w:rsidRPr="00C3770F">
              <w:rPr>
                <w:rFonts w:ascii="Trebuchet MS" w:eastAsia="Times New Roman" w:hAnsi="Trebuchet MS" w:cstheme="minorHAnsi"/>
                <w:sz w:val="18"/>
                <w:szCs w:val="18"/>
                <w:lang w:val="lt-LT" w:eastAsia="ru-RU"/>
              </w:rPr>
              <w:t>mA</w:t>
            </w:r>
            <w:proofErr w:type="spellEnd"/>
          </w:p>
        </w:tc>
        <w:tc>
          <w:tcPr>
            <w:tcW w:w="1002" w:type="pct"/>
            <w:shd w:val="clear" w:color="auto" w:fill="auto"/>
            <w:vAlign w:val="center"/>
          </w:tcPr>
          <w:p w14:paraId="1C81A35A"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38F72CB5"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05615693"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B467C1" w14:paraId="43688320" w14:textId="05489283" w:rsidTr="00956A8C">
        <w:trPr>
          <w:trHeight w:val="255"/>
        </w:trPr>
        <w:tc>
          <w:tcPr>
            <w:tcW w:w="242" w:type="pct"/>
            <w:vAlign w:val="center"/>
          </w:tcPr>
          <w:p w14:paraId="0A989FC1"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shd w:val="clear" w:color="auto" w:fill="auto"/>
            <w:vAlign w:val="center"/>
          </w:tcPr>
          <w:p w14:paraId="130B9F70" w14:textId="77777777" w:rsidR="0038614E" w:rsidRPr="00C3770F" w:rsidRDefault="0038614E" w:rsidP="0038614E">
            <w:pPr>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Nuotėkio srovės matavimo tikslumas ir skiriamoji geba ne blogesni kaip</w:t>
            </w:r>
            <w:r w:rsidR="002072A3" w:rsidRPr="00C3770F">
              <w:rPr>
                <w:rFonts w:ascii="Trebuchet MS" w:eastAsia="Times New Roman" w:hAnsi="Trebuchet MS" w:cstheme="minorHAnsi"/>
                <w:sz w:val="18"/>
                <w:szCs w:val="18"/>
                <w:lang w:val="lt-LT" w:eastAsia="ru-RU"/>
              </w:rPr>
              <w:t>/</w:t>
            </w:r>
          </w:p>
          <w:p w14:paraId="5B87E0CB" w14:textId="37453695" w:rsidR="002072A3" w:rsidRPr="00C3770F" w:rsidRDefault="002072A3" w:rsidP="002072A3">
            <w:pPr>
              <w:spacing w:after="0" w:line="240" w:lineRule="auto"/>
              <w:ind w:left="34" w:right="-26" w:firstLineChars="1" w:firstLine="2"/>
              <w:rPr>
                <w:rFonts w:ascii="Trebuchet MS" w:hAnsi="Trebuchet MS" w:cs="Arial"/>
                <w:sz w:val="18"/>
                <w:szCs w:val="18"/>
                <w:lang w:val="en-US"/>
              </w:rPr>
            </w:pPr>
            <w:proofErr w:type="spellStart"/>
            <w:r w:rsidRPr="00C3770F">
              <w:rPr>
                <w:rFonts w:ascii="Trebuchet MS" w:eastAsia="Times New Roman" w:hAnsi="Trebuchet MS" w:cstheme="minorHAnsi"/>
                <w:sz w:val="18"/>
                <w:szCs w:val="18"/>
                <w:lang w:val="lt-LT" w:eastAsia="ru-RU"/>
              </w:rPr>
              <w:t>The</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accuracy</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and</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resolution</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of</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leakage</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current</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measurement</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equal</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or</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better</w:t>
            </w:r>
            <w:proofErr w:type="spellEnd"/>
          </w:p>
        </w:tc>
        <w:tc>
          <w:tcPr>
            <w:tcW w:w="1237" w:type="pct"/>
            <w:shd w:val="clear" w:color="auto" w:fill="auto"/>
            <w:vAlign w:val="center"/>
          </w:tcPr>
          <w:p w14:paraId="06C7B506" w14:textId="592165CB" w:rsidR="0038614E" w:rsidRPr="00C3770F" w:rsidRDefault="0038614E" w:rsidP="0038614E">
            <w:pPr>
              <w:spacing w:after="0" w:line="240" w:lineRule="auto"/>
              <w:jc w:val="center"/>
              <w:rPr>
                <w:rFonts w:ascii="Trebuchet MS" w:hAnsi="Trebuchet MS" w:cs="Arial"/>
                <w:sz w:val="18"/>
                <w:szCs w:val="18"/>
                <w:lang w:val="lt-LT"/>
              </w:rPr>
            </w:pPr>
            <w:r w:rsidRPr="00C3770F">
              <w:rPr>
                <w:rFonts w:ascii="Trebuchet MS" w:hAnsi="Trebuchet MS"/>
                <w:sz w:val="18"/>
                <w:szCs w:val="18"/>
                <w:lang w:val="lt-LT"/>
              </w:rPr>
              <w:t xml:space="preserve">±5% </w:t>
            </w:r>
            <w:r w:rsidR="002072A3" w:rsidRPr="00C3770F">
              <w:rPr>
                <w:rFonts w:ascii="Trebuchet MS" w:hAnsi="Trebuchet MS"/>
                <w:sz w:val="18"/>
                <w:szCs w:val="18"/>
                <w:lang w:val="lt-LT"/>
              </w:rPr>
              <w:t>rodmens/</w:t>
            </w:r>
            <w:r w:rsidR="002072A3" w:rsidRPr="00C3770F">
              <w:rPr>
                <w:rFonts w:ascii="Trebuchet MS" w:hAnsi="Trebuchet MS"/>
                <w:sz w:val="18"/>
                <w:szCs w:val="18"/>
                <w:lang w:val="en-US"/>
              </w:rPr>
              <w:t>of reading</w:t>
            </w:r>
            <w:r w:rsidR="002072A3" w:rsidRPr="00C3770F">
              <w:rPr>
                <w:rFonts w:ascii="Trebuchet MS" w:hAnsi="Trebuchet MS"/>
                <w:sz w:val="18"/>
                <w:szCs w:val="18"/>
                <w:lang w:val="lt-LT"/>
              </w:rPr>
              <w:t xml:space="preserve"> </w:t>
            </w:r>
            <w:r w:rsidRPr="00C3770F">
              <w:rPr>
                <w:rFonts w:ascii="Trebuchet MS" w:hAnsi="Trebuchet MS"/>
                <w:sz w:val="18"/>
                <w:szCs w:val="18"/>
                <w:lang w:val="lt-LT"/>
              </w:rPr>
              <w:t xml:space="preserve">±3 </w:t>
            </w:r>
            <w:r w:rsidR="002072A3" w:rsidRPr="00C3770F">
              <w:rPr>
                <w:rFonts w:ascii="Trebuchet MS" w:hAnsi="Trebuchet MS"/>
                <w:sz w:val="18"/>
                <w:szCs w:val="18"/>
                <w:lang w:val="lt-LT"/>
              </w:rPr>
              <w:t>skaitmenys/</w:t>
            </w:r>
            <w:r w:rsidR="002072A3" w:rsidRPr="00C3770F">
              <w:rPr>
                <w:rFonts w:ascii="Trebuchet MS" w:hAnsi="Trebuchet MS"/>
                <w:sz w:val="18"/>
                <w:szCs w:val="18"/>
                <w:lang w:val="en-US"/>
              </w:rPr>
              <w:t>digits</w:t>
            </w:r>
            <w:r w:rsidRPr="00C3770F">
              <w:rPr>
                <w:rFonts w:ascii="Trebuchet MS" w:hAnsi="Trebuchet MS"/>
                <w:sz w:val="18"/>
                <w:szCs w:val="18"/>
                <w:lang w:val="lt-LT"/>
              </w:rPr>
              <w:t xml:space="preserve"> (</w:t>
            </w:r>
            <w:r w:rsidR="002072A3" w:rsidRPr="00C3770F">
              <w:rPr>
                <w:rFonts w:ascii="Trebuchet MS" w:hAnsi="Trebuchet MS"/>
                <w:sz w:val="18"/>
                <w:szCs w:val="18"/>
                <w:lang w:val="lt-LT"/>
              </w:rPr>
              <w:t>nuo/</w:t>
            </w:r>
            <w:r w:rsidR="002072A3" w:rsidRPr="00C3770F">
              <w:rPr>
                <w:rFonts w:ascii="Trebuchet MS" w:hAnsi="Trebuchet MS"/>
                <w:sz w:val="18"/>
                <w:szCs w:val="18"/>
                <w:lang w:val="en-US"/>
              </w:rPr>
              <w:t>from</w:t>
            </w:r>
            <w:r w:rsidRPr="00C3770F">
              <w:rPr>
                <w:rFonts w:ascii="Trebuchet MS" w:hAnsi="Trebuchet MS"/>
                <w:sz w:val="18"/>
                <w:szCs w:val="18"/>
                <w:lang w:val="lt-LT"/>
              </w:rPr>
              <w:t xml:space="preserve"> 1,0 </w:t>
            </w:r>
            <w:proofErr w:type="spellStart"/>
            <w:r w:rsidRPr="00C3770F">
              <w:rPr>
                <w:rFonts w:ascii="Trebuchet MS" w:hAnsi="Trebuchet MS"/>
                <w:sz w:val="18"/>
                <w:szCs w:val="18"/>
                <w:lang w:val="lt-LT"/>
              </w:rPr>
              <w:t>mA</w:t>
            </w:r>
            <w:proofErr w:type="spellEnd"/>
            <w:r w:rsidRPr="00C3770F">
              <w:rPr>
                <w:rFonts w:ascii="Trebuchet MS" w:hAnsi="Trebuchet MS"/>
                <w:sz w:val="18"/>
                <w:szCs w:val="18"/>
                <w:lang w:val="lt-LT"/>
              </w:rPr>
              <w:t xml:space="preserve"> </w:t>
            </w:r>
            <w:r w:rsidR="002072A3" w:rsidRPr="00C3770F">
              <w:rPr>
                <w:rFonts w:ascii="Trebuchet MS" w:hAnsi="Trebuchet MS"/>
                <w:sz w:val="18"/>
                <w:szCs w:val="18"/>
                <w:lang w:val="lt-LT"/>
              </w:rPr>
              <w:t>iki/to</w:t>
            </w:r>
            <w:r w:rsidRPr="00C3770F">
              <w:rPr>
                <w:rFonts w:ascii="Trebuchet MS" w:hAnsi="Trebuchet MS"/>
                <w:sz w:val="18"/>
                <w:szCs w:val="18"/>
                <w:lang w:val="lt-LT"/>
              </w:rPr>
              <w:t xml:space="preserve"> 2,00 A)</w:t>
            </w:r>
          </w:p>
        </w:tc>
        <w:tc>
          <w:tcPr>
            <w:tcW w:w="1002" w:type="pct"/>
            <w:shd w:val="clear" w:color="auto" w:fill="auto"/>
            <w:vAlign w:val="center"/>
          </w:tcPr>
          <w:p w14:paraId="36786286"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7A7E31F6"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4C296D4D"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B467C1" w14:paraId="4454CBC1" w14:textId="3EE7E588" w:rsidTr="00956A8C">
        <w:trPr>
          <w:trHeight w:val="255"/>
        </w:trPr>
        <w:tc>
          <w:tcPr>
            <w:tcW w:w="242" w:type="pct"/>
            <w:vAlign w:val="center"/>
          </w:tcPr>
          <w:p w14:paraId="4332D601"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shd w:val="clear" w:color="auto" w:fill="auto"/>
            <w:vAlign w:val="center"/>
          </w:tcPr>
          <w:p w14:paraId="423224E1" w14:textId="51E8E52D" w:rsidR="0038614E" w:rsidRPr="00C3770F" w:rsidRDefault="0038614E" w:rsidP="0038614E">
            <w:pPr>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Bandymo signalo dažnis (su 2, 3 ir 4 matavimo strypais)</w:t>
            </w:r>
            <w:r w:rsidR="002072A3" w:rsidRPr="00C3770F">
              <w:rPr>
                <w:rFonts w:ascii="Trebuchet MS" w:eastAsia="Times New Roman" w:hAnsi="Trebuchet MS" w:cstheme="minorHAnsi"/>
                <w:sz w:val="18"/>
                <w:szCs w:val="18"/>
                <w:lang w:val="lt-LT" w:eastAsia="ru-RU"/>
              </w:rPr>
              <w:t>/</w:t>
            </w:r>
          </w:p>
          <w:p w14:paraId="7057D5AE" w14:textId="080E0ECF" w:rsidR="002072A3" w:rsidRPr="00C3770F" w:rsidRDefault="002072A3" w:rsidP="002072A3">
            <w:pPr>
              <w:spacing w:after="0" w:line="240" w:lineRule="auto"/>
              <w:ind w:left="34" w:right="-26" w:firstLineChars="1" w:firstLine="2"/>
              <w:rPr>
                <w:rFonts w:ascii="Trebuchet MS" w:eastAsia="Times New Roman" w:hAnsi="Trebuchet MS" w:cs="Arial"/>
                <w:sz w:val="18"/>
                <w:szCs w:val="18"/>
                <w:lang w:val="en-US" w:eastAsia="ru-RU"/>
              </w:rPr>
            </w:pPr>
            <w:proofErr w:type="spellStart"/>
            <w:r w:rsidRPr="00C3770F">
              <w:rPr>
                <w:rFonts w:ascii="Trebuchet MS" w:eastAsia="Times New Roman" w:hAnsi="Trebuchet MS" w:cstheme="minorHAnsi"/>
                <w:sz w:val="18"/>
                <w:szCs w:val="18"/>
                <w:lang w:val="lt-LT" w:eastAsia="ru-RU"/>
              </w:rPr>
              <w:t>Test</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signal</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frequency</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with</w:t>
            </w:r>
            <w:proofErr w:type="spellEnd"/>
            <w:r w:rsidRPr="00C3770F">
              <w:rPr>
                <w:rFonts w:ascii="Trebuchet MS" w:eastAsia="Times New Roman" w:hAnsi="Trebuchet MS" w:cstheme="minorHAnsi"/>
                <w:sz w:val="18"/>
                <w:szCs w:val="18"/>
                <w:lang w:val="lt-LT" w:eastAsia="ru-RU"/>
              </w:rPr>
              <w:t xml:space="preserve"> 2, 3 </w:t>
            </w:r>
            <w:proofErr w:type="spellStart"/>
            <w:r w:rsidRPr="00C3770F">
              <w:rPr>
                <w:rFonts w:ascii="Trebuchet MS" w:eastAsia="Times New Roman" w:hAnsi="Trebuchet MS" w:cstheme="minorHAnsi"/>
                <w:sz w:val="18"/>
                <w:szCs w:val="18"/>
                <w:lang w:val="lt-LT" w:eastAsia="ru-RU"/>
              </w:rPr>
              <w:t>and</w:t>
            </w:r>
            <w:proofErr w:type="spellEnd"/>
            <w:r w:rsidRPr="00C3770F">
              <w:rPr>
                <w:rFonts w:ascii="Trebuchet MS" w:eastAsia="Times New Roman" w:hAnsi="Trebuchet MS" w:cstheme="minorHAnsi"/>
                <w:sz w:val="18"/>
                <w:szCs w:val="18"/>
                <w:lang w:val="lt-LT" w:eastAsia="ru-RU"/>
              </w:rPr>
              <w:t xml:space="preserve"> 4 </w:t>
            </w:r>
            <w:r w:rsidR="00C3770F" w:rsidRPr="00C3770F">
              <w:rPr>
                <w:rFonts w:ascii="Trebuchet MS" w:eastAsia="Times New Roman" w:hAnsi="Trebuchet MS" w:cstheme="minorHAnsi"/>
                <w:sz w:val="18"/>
                <w:szCs w:val="18"/>
                <w:lang w:val="en-US" w:eastAsia="ru-RU"/>
              </w:rPr>
              <w:t>test spikes</w:t>
            </w:r>
            <w:r w:rsidRPr="00C3770F">
              <w:rPr>
                <w:rFonts w:ascii="Trebuchet MS" w:eastAsia="Times New Roman" w:hAnsi="Trebuchet MS" w:cstheme="minorHAnsi"/>
                <w:sz w:val="18"/>
                <w:szCs w:val="18"/>
                <w:lang w:val="en-US" w:eastAsia="ru-RU"/>
              </w:rPr>
              <w:t>)</w:t>
            </w:r>
          </w:p>
        </w:tc>
        <w:tc>
          <w:tcPr>
            <w:tcW w:w="1237" w:type="pct"/>
            <w:shd w:val="clear" w:color="auto" w:fill="auto"/>
            <w:vAlign w:val="center"/>
          </w:tcPr>
          <w:p w14:paraId="1FB02A55" w14:textId="1676D32D" w:rsidR="0038614E" w:rsidRPr="00C3770F" w:rsidRDefault="002072A3" w:rsidP="0038614E">
            <w:pPr>
              <w:spacing w:after="0" w:line="240" w:lineRule="auto"/>
              <w:jc w:val="center"/>
              <w:rPr>
                <w:rFonts w:ascii="Trebuchet MS" w:eastAsia="Times New Roman" w:hAnsi="Trebuchet MS" w:cs="Arial"/>
                <w:sz w:val="18"/>
                <w:szCs w:val="18"/>
                <w:lang w:val="lt-LT" w:eastAsia="ru-RU"/>
              </w:rPr>
            </w:pPr>
            <w:r w:rsidRPr="00C3770F">
              <w:rPr>
                <w:rFonts w:ascii="Trebuchet MS" w:eastAsia="Times New Roman" w:hAnsi="Trebuchet MS" w:cstheme="minorHAnsi"/>
                <w:sz w:val="18"/>
                <w:szCs w:val="18"/>
                <w:lang w:val="lt-LT" w:eastAsia="ru-RU"/>
              </w:rPr>
              <w:t xml:space="preserve">Nuo </w:t>
            </w:r>
            <w:r w:rsidRPr="00C3770F">
              <w:rPr>
                <w:rFonts w:ascii="Trebuchet MS" w:eastAsia="Times New Roman" w:hAnsi="Trebuchet MS" w:cstheme="minorHAnsi"/>
                <w:sz w:val="18"/>
                <w:szCs w:val="18"/>
                <w:lang w:val="en-US" w:eastAsia="ru-RU"/>
              </w:rPr>
              <w:t>/from</w:t>
            </w:r>
            <w:r w:rsidRPr="00C3770F">
              <w:rPr>
                <w:rFonts w:ascii="Trebuchet MS" w:eastAsia="Times New Roman" w:hAnsi="Trebuchet MS" w:cstheme="minorHAnsi"/>
                <w:sz w:val="18"/>
                <w:szCs w:val="18"/>
                <w:lang w:val="lt-LT" w:eastAsia="ru-RU"/>
              </w:rPr>
              <w:t xml:space="preserve"> ≤</w:t>
            </w:r>
            <w:r w:rsidR="0038614E" w:rsidRPr="00C3770F">
              <w:rPr>
                <w:rFonts w:ascii="Trebuchet MS" w:eastAsia="Times New Roman" w:hAnsi="Trebuchet MS" w:cstheme="minorHAnsi"/>
                <w:sz w:val="18"/>
                <w:szCs w:val="18"/>
                <w:lang w:val="lt-LT" w:eastAsia="ru-RU"/>
              </w:rPr>
              <w:t>60 Hz i</w:t>
            </w:r>
            <w:r w:rsidRPr="00C3770F">
              <w:rPr>
                <w:rFonts w:ascii="Trebuchet MS" w:eastAsia="Times New Roman" w:hAnsi="Trebuchet MS" w:cstheme="minorHAnsi"/>
                <w:sz w:val="18"/>
                <w:szCs w:val="18"/>
                <w:lang w:val="lt-LT" w:eastAsia="ru-RU"/>
              </w:rPr>
              <w:t xml:space="preserve"> iki/to ≥</w:t>
            </w:r>
            <w:r w:rsidR="0038614E" w:rsidRPr="00C3770F">
              <w:rPr>
                <w:rFonts w:ascii="Trebuchet MS" w:eastAsia="Times New Roman" w:hAnsi="Trebuchet MS" w:cstheme="minorHAnsi"/>
                <w:sz w:val="18"/>
                <w:szCs w:val="18"/>
                <w:lang w:val="lt-LT" w:eastAsia="ru-RU"/>
              </w:rPr>
              <w:t>200 Hz</w:t>
            </w:r>
          </w:p>
        </w:tc>
        <w:tc>
          <w:tcPr>
            <w:tcW w:w="1002" w:type="pct"/>
            <w:shd w:val="clear" w:color="auto" w:fill="auto"/>
            <w:vAlign w:val="center"/>
          </w:tcPr>
          <w:p w14:paraId="5B67137D"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5463784E"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615D7A8E"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B467C1" w14:paraId="070480B0" w14:textId="5A3385DB" w:rsidTr="00956A8C">
        <w:trPr>
          <w:trHeight w:val="255"/>
        </w:trPr>
        <w:tc>
          <w:tcPr>
            <w:tcW w:w="242" w:type="pct"/>
            <w:vAlign w:val="center"/>
          </w:tcPr>
          <w:p w14:paraId="540B9320"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shd w:val="clear" w:color="auto" w:fill="auto"/>
            <w:vAlign w:val="center"/>
          </w:tcPr>
          <w:p w14:paraId="2C820F2B" w14:textId="77777777" w:rsidR="0038614E" w:rsidRPr="00C3770F" w:rsidRDefault="0038614E" w:rsidP="0038614E">
            <w:pPr>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Bandymo signalo dažnis naudojant 2 srovės reples</w:t>
            </w:r>
            <w:r w:rsidR="002072A3" w:rsidRPr="00C3770F">
              <w:rPr>
                <w:rFonts w:ascii="Trebuchet MS" w:eastAsia="Times New Roman" w:hAnsi="Trebuchet MS" w:cstheme="minorHAnsi"/>
                <w:sz w:val="18"/>
                <w:szCs w:val="18"/>
                <w:lang w:val="lt-LT" w:eastAsia="ru-RU"/>
              </w:rPr>
              <w:t>/</w:t>
            </w:r>
          </w:p>
          <w:p w14:paraId="041992E5" w14:textId="720083F1" w:rsidR="002072A3" w:rsidRPr="00C3770F" w:rsidRDefault="002072A3" w:rsidP="002072A3">
            <w:pPr>
              <w:spacing w:after="0" w:line="240" w:lineRule="auto"/>
              <w:ind w:left="34" w:right="-26" w:firstLineChars="1" w:firstLine="2"/>
              <w:rPr>
                <w:rFonts w:ascii="Trebuchet MS" w:eastAsia="Times New Roman" w:hAnsi="Trebuchet MS" w:cs="Arial"/>
                <w:sz w:val="18"/>
                <w:szCs w:val="18"/>
                <w:lang w:val="en-US" w:eastAsia="ru-RU"/>
              </w:rPr>
            </w:pPr>
            <w:proofErr w:type="spellStart"/>
            <w:r w:rsidRPr="00C3770F">
              <w:rPr>
                <w:rFonts w:ascii="Trebuchet MS" w:eastAsia="Times New Roman" w:hAnsi="Trebuchet MS" w:cstheme="minorHAnsi"/>
                <w:sz w:val="18"/>
                <w:szCs w:val="18"/>
                <w:lang w:val="lt-LT" w:eastAsia="ru-RU"/>
              </w:rPr>
              <w:t>The</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frequency</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of</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the</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test</w:t>
            </w:r>
            <w:proofErr w:type="spellEnd"/>
            <w:r w:rsidRPr="00C3770F">
              <w:rPr>
                <w:rFonts w:ascii="Trebuchet MS" w:eastAsia="Times New Roman" w:hAnsi="Trebuchet MS" w:cstheme="minorHAnsi"/>
                <w:sz w:val="18"/>
                <w:szCs w:val="18"/>
                <w:lang w:val="lt-LT" w:eastAsia="ru-RU"/>
              </w:rPr>
              <w:t xml:space="preserve"> </w:t>
            </w:r>
            <w:proofErr w:type="spellStart"/>
            <w:r w:rsidRPr="00C3770F">
              <w:rPr>
                <w:rFonts w:ascii="Trebuchet MS" w:eastAsia="Times New Roman" w:hAnsi="Trebuchet MS" w:cstheme="minorHAnsi"/>
                <w:sz w:val="18"/>
                <w:szCs w:val="18"/>
                <w:lang w:val="lt-LT" w:eastAsia="ru-RU"/>
              </w:rPr>
              <w:t>signal</w:t>
            </w:r>
            <w:proofErr w:type="spellEnd"/>
            <w:r w:rsidRPr="00C3770F">
              <w:rPr>
                <w:rFonts w:ascii="Trebuchet MS" w:eastAsia="Times New Roman" w:hAnsi="Trebuchet MS" w:cstheme="minorHAnsi"/>
                <w:sz w:val="18"/>
                <w:szCs w:val="18"/>
                <w:lang w:val="lt-LT" w:eastAsia="ru-RU"/>
              </w:rPr>
              <w:t xml:space="preserve"> </w:t>
            </w:r>
            <w:r w:rsidRPr="00C3770F">
              <w:rPr>
                <w:rFonts w:ascii="Trebuchet MS" w:eastAsia="Times New Roman" w:hAnsi="Trebuchet MS" w:cstheme="minorHAnsi"/>
                <w:sz w:val="18"/>
                <w:szCs w:val="18"/>
                <w:lang w:val="en-US" w:eastAsia="ru-RU"/>
              </w:rPr>
              <w:t>using 2 current clamps</w:t>
            </w:r>
          </w:p>
        </w:tc>
        <w:tc>
          <w:tcPr>
            <w:tcW w:w="1237" w:type="pct"/>
            <w:shd w:val="clear" w:color="auto" w:fill="auto"/>
            <w:vAlign w:val="center"/>
          </w:tcPr>
          <w:p w14:paraId="4519BA15" w14:textId="166DDCFB" w:rsidR="0038614E" w:rsidRPr="00C3770F" w:rsidRDefault="002072A3" w:rsidP="0038614E">
            <w:pPr>
              <w:spacing w:after="0" w:line="240" w:lineRule="auto"/>
              <w:jc w:val="center"/>
              <w:rPr>
                <w:rFonts w:ascii="Trebuchet MS" w:eastAsia="Times New Roman" w:hAnsi="Trebuchet MS" w:cs="Arial"/>
                <w:sz w:val="18"/>
                <w:szCs w:val="18"/>
                <w:lang w:val="lt-LT" w:eastAsia="ru-RU"/>
              </w:rPr>
            </w:pPr>
            <w:r w:rsidRPr="00C3770F">
              <w:rPr>
                <w:rFonts w:ascii="Trebuchet MS" w:eastAsia="Times New Roman" w:hAnsi="Trebuchet MS" w:cstheme="minorHAnsi"/>
                <w:sz w:val="18"/>
                <w:szCs w:val="18"/>
                <w:lang w:val="lt-LT" w:eastAsia="ru-RU"/>
              </w:rPr>
              <w:t xml:space="preserve">Nuo </w:t>
            </w:r>
            <w:r w:rsidRPr="00C3770F">
              <w:rPr>
                <w:rFonts w:ascii="Trebuchet MS" w:eastAsia="Times New Roman" w:hAnsi="Trebuchet MS" w:cstheme="minorHAnsi"/>
                <w:sz w:val="18"/>
                <w:szCs w:val="18"/>
                <w:lang w:val="en-US" w:eastAsia="ru-RU"/>
              </w:rPr>
              <w:t>/from</w:t>
            </w:r>
            <w:r w:rsidRPr="00C3770F">
              <w:rPr>
                <w:rFonts w:ascii="Trebuchet MS" w:eastAsia="Times New Roman" w:hAnsi="Trebuchet MS" w:cstheme="minorHAnsi"/>
                <w:sz w:val="18"/>
                <w:szCs w:val="18"/>
                <w:lang w:val="lt-LT" w:eastAsia="ru-RU"/>
              </w:rPr>
              <w:t xml:space="preserve"> ≤</w:t>
            </w:r>
            <w:r w:rsidR="0038614E" w:rsidRPr="00C3770F">
              <w:rPr>
                <w:rFonts w:ascii="Trebuchet MS" w:eastAsia="Times New Roman" w:hAnsi="Trebuchet MS" w:cstheme="minorHAnsi"/>
                <w:sz w:val="18"/>
                <w:szCs w:val="18"/>
                <w:lang w:val="lt-LT" w:eastAsia="ru-RU"/>
              </w:rPr>
              <w:t xml:space="preserve">90 Hz </w:t>
            </w:r>
            <w:r w:rsidRPr="00C3770F">
              <w:rPr>
                <w:rFonts w:ascii="Trebuchet MS" w:eastAsia="Times New Roman" w:hAnsi="Trebuchet MS" w:cstheme="minorHAnsi"/>
                <w:sz w:val="18"/>
                <w:szCs w:val="18"/>
                <w:lang w:val="lt-LT" w:eastAsia="ru-RU"/>
              </w:rPr>
              <w:t>i iki/to ≥</w:t>
            </w:r>
            <w:r w:rsidR="0038614E" w:rsidRPr="00C3770F">
              <w:rPr>
                <w:rFonts w:ascii="Trebuchet MS" w:eastAsia="Times New Roman" w:hAnsi="Trebuchet MS" w:cstheme="minorHAnsi"/>
                <w:sz w:val="18"/>
                <w:szCs w:val="18"/>
                <w:lang w:val="lt-LT" w:eastAsia="ru-RU"/>
              </w:rPr>
              <w:t xml:space="preserve"> 200 Hz (0,5 Hz žingsniais</w:t>
            </w:r>
            <w:r w:rsidRPr="00C3770F">
              <w:rPr>
                <w:rFonts w:ascii="Trebuchet MS" w:eastAsia="Times New Roman" w:hAnsi="Trebuchet MS" w:cstheme="minorHAnsi"/>
                <w:sz w:val="18"/>
                <w:szCs w:val="18"/>
                <w:lang w:val="lt-LT" w:eastAsia="ru-RU"/>
              </w:rPr>
              <w:t>/</w:t>
            </w:r>
            <w:r w:rsidRPr="00C3770F">
              <w:rPr>
                <w:rFonts w:ascii="Trebuchet MS" w:eastAsia="Times New Roman" w:hAnsi="Trebuchet MS" w:cstheme="minorHAnsi"/>
                <w:sz w:val="18"/>
                <w:szCs w:val="18"/>
                <w:lang w:val="en-US" w:eastAsia="ru-RU"/>
              </w:rPr>
              <w:t>steps</w:t>
            </w:r>
            <w:r w:rsidR="0038614E" w:rsidRPr="00C3770F">
              <w:rPr>
                <w:rFonts w:ascii="Trebuchet MS" w:eastAsia="Times New Roman" w:hAnsi="Trebuchet MS" w:cstheme="minorHAnsi"/>
                <w:sz w:val="18"/>
                <w:szCs w:val="18"/>
                <w:lang w:val="en-US" w:eastAsia="ru-RU"/>
              </w:rPr>
              <w:t>)</w:t>
            </w:r>
          </w:p>
        </w:tc>
        <w:tc>
          <w:tcPr>
            <w:tcW w:w="1002" w:type="pct"/>
            <w:shd w:val="clear" w:color="auto" w:fill="auto"/>
            <w:vAlign w:val="center"/>
          </w:tcPr>
          <w:p w14:paraId="3276D455"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5469A4A5"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05A30E76"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B467C1" w14:paraId="073BAE40" w14:textId="5B6E678F" w:rsidTr="00956A8C">
        <w:trPr>
          <w:trHeight w:val="255"/>
        </w:trPr>
        <w:tc>
          <w:tcPr>
            <w:tcW w:w="242" w:type="pct"/>
            <w:vAlign w:val="center"/>
          </w:tcPr>
          <w:p w14:paraId="47240610"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shd w:val="clear" w:color="auto" w:fill="auto"/>
            <w:vAlign w:val="center"/>
          </w:tcPr>
          <w:p w14:paraId="529DC894" w14:textId="77777777" w:rsidR="0038614E" w:rsidRPr="00C3770F" w:rsidRDefault="0038614E" w:rsidP="0038614E">
            <w:pPr>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Grunto savitosios varžos perskaičiavimai pagal metodus</w:t>
            </w:r>
            <w:r w:rsidR="002072A3" w:rsidRPr="00C3770F">
              <w:rPr>
                <w:rFonts w:ascii="Trebuchet MS" w:eastAsia="Times New Roman" w:hAnsi="Trebuchet MS" w:cstheme="minorHAnsi"/>
                <w:sz w:val="18"/>
                <w:szCs w:val="18"/>
                <w:lang w:val="lt-LT" w:eastAsia="ru-RU"/>
              </w:rPr>
              <w:t>/</w:t>
            </w:r>
          </w:p>
          <w:p w14:paraId="322DB998" w14:textId="60448C9B" w:rsidR="002072A3" w:rsidRPr="00FB1776" w:rsidRDefault="002072A3" w:rsidP="002072A3">
            <w:pPr>
              <w:spacing w:after="0" w:line="240" w:lineRule="auto"/>
              <w:ind w:left="34" w:right="-26" w:firstLineChars="1" w:firstLine="2"/>
              <w:rPr>
                <w:rFonts w:ascii="Trebuchet MS" w:hAnsi="Trebuchet MS" w:cs="Arial"/>
                <w:sz w:val="18"/>
                <w:szCs w:val="18"/>
                <w:lang w:val="en-US"/>
              </w:rPr>
            </w:pPr>
            <w:r w:rsidRPr="00EC30EB">
              <w:rPr>
                <w:rFonts w:ascii="Trebuchet MS" w:eastAsia="Times New Roman" w:hAnsi="Trebuchet MS" w:cstheme="minorHAnsi"/>
                <w:sz w:val="18"/>
                <w:szCs w:val="18"/>
                <w:lang w:val="en-US" w:eastAsia="ru-RU"/>
              </w:rPr>
              <w:t>Recalculations of soil resistivity according to methods</w:t>
            </w:r>
          </w:p>
        </w:tc>
        <w:tc>
          <w:tcPr>
            <w:tcW w:w="1237" w:type="pct"/>
            <w:shd w:val="clear" w:color="auto" w:fill="auto"/>
            <w:vAlign w:val="center"/>
          </w:tcPr>
          <w:p w14:paraId="60BBB48E" w14:textId="3BED7CDD" w:rsidR="0038614E" w:rsidRPr="00C3770F" w:rsidRDefault="0038614E" w:rsidP="002072A3">
            <w:pPr>
              <w:tabs>
                <w:tab w:val="left" w:pos="567"/>
              </w:tabs>
              <w:spacing w:after="0" w:line="240" w:lineRule="auto"/>
              <w:ind w:left="34" w:right="-26" w:firstLineChars="1" w:firstLine="2"/>
              <w:jc w:val="center"/>
              <w:rPr>
                <w:rFonts w:ascii="Trebuchet MS" w:eastAsia="Times New Roman" w:hAnsi="Trebuchet MS" w:cstheme="minorHAnsi"/>
                <w:sz w:val="18"/>
                <w:szCs w:val="18"/>
                <w:lang w:val="lt-LT" w:eastAsia="ru-RU"/>
              </w:rPr>
            </w:pPr>
            <w:proofErr w:type="spellStart"/>
            <w:r w:rsidRPr="00C3770F">
              <w:rPr>
                <w:rFonts w:ascii="Trebuchet MS" w:eastAsia="Times New Roman" w:hAnsi="Trebuchet MS" w:cstheme="minorHAnsi"/>
                <w:sz w:val="18"/>
                <w:szCs w:val="18"/>
                <w:lang w:val="lt-LT" w:eastAsia="ru-RU"/>
              </w:rPr>
              <w:t>Wenner</w:t>
            </w:r>
            <w:proofErr w:type="spellEnd"/>
            <w:r w:rsidRPr="00C3770F">
              <w:rPr>
                <w:rFonts w:ascii="Trebuchet MS" w:eastAsia="Times New Roman" w:hAnsi="Trebuchet MS" w:cstheme="minorHAnsi"/>
                <w:sz w:val="18"/>
                <w:szCs w:val="18"/>
                <w:lang w:val="lt-LT" w:eastAsia="ru-RU"/>
              </w:rPr>
              <w:t>: ρ = 2π</w:t>
            </w:r>
            <w:r w:rsidRPr="00C3770F">
              <w:rPr>
                <w:rFonts w:ascii="Arial" w:eastAsia="Times New Roman" w:hAnsi="Arial" w:cs="Arial"/>
                <w:sz w:val="18"/>
                <w:szCs w:val="18"/>
                <w:lang w:val="lt-LT" w:eastAsia="ru-RU"/>
              </w:rPr>
              <w:t>ˑ</w:t>
            </w:r>
            <w:proofErr w:type="spellStart"/>
            <w:r w:rsidRPr="00C3770F">
              <w:rPr>
                <w:rFonts w:ascii="Trebuchet MS" w:eastAsia="Times New Roman" w:hAnsi="Trebuchet MS" w:cstheme="minorHAnsi"/>
                <w:sz w:val="18"/>
                <w:szCs w:val="18"/>
                <w:lang w:val="lt-LT" w:eastAsia="ru-RU"/>
              </w:rPr>
              <w:t>a</w:t>
            </w:r>
            <w:r w:rsidRPr="00C3770F">
              <w:rPr>
                <w:rFonts w:ascii="Arial" w:eastAsia="Times New Roman" w:hAnsi="Arial" w:cs="Arial"/>
                <w:sz w:val="18"/>
                <w:szCs w:val="18"/>
                <w:lang w:val="lt-LT" w:eastAsia="ru-RU"/>
              </w:rPr>
              <w:t>ˑ</w:t>
            </w:r>
            <w:r w:rsidRPr="00C3770F">
              <w:rPr>
                <w:rFonts w:ascii="Trebuchet MS" w:eastAsia="Times New Roman" w:hAnsi="Trebuchet MS" w:cstheme="minorHAnsi"/>
                <w:sz w:val="18"/>
                <w:szCs w:val="18"/>
                <w:lang w:val="lt-LT" w:eastAsia="ru-RU"/>
              </w:rPr>
              <w:t>RW</w:t>
            </w:r>
            <w:proofErr w:type="spellEnd"/>
            <w:r w:rsidRPr="00C3770F">
              <w:rPr>
                <w:rFonts w:ascii="Trebuchet MS" w:eastAsia="Times New Roman" w:hAnsi="Trebuchet MS" w:cstheme="minorHAnsi"/>
                <w:sz w:val="18"/>
                <w:szCs w:val="18"/>
                <w:lang w:val="lt-LT" w:eastAsia="ru-RU"/>
              </w:rPr>
              <w:t xml:space="preserve"> (a  - atstumas tarp stryp</w:t>
            </w:r>
            <w:r w:rsidRPr="00C3770F">
              <w:rPr>
                <w:rFonts w:ascii="Trebuchet MS" w:eastAsia="Times New Roman" w:hAnsi="Trebuchet MS" w:cs="Trebuchet MS"/>
                <w:sz w:val="18"/>
                <w:szCs w:val="18"/>
                <w:lang w:val="lt-LT" w:eastAsia="ru-RU"/>
              </w:rPr>
              <w:t>ų</w:t>
            </w:r>
            <w:r w:rsidR="002072A3" w:rsidRPr="00C3770F">
              <w:rPr>
                <w:rFonts w:ascii="Trebuchet MS" w:eastAsia="Times New Roman" w:hAnsi="Trebuchet MS" w:cstheme="minorHAnsi"/>
                <w:sz w:val="18"/>
                <w:szCs w:val="18"/>
                <w:lang w:val="lt-LT" w:eastAsia="ru-RU"/>
              </w:rPr>
              <w:t>/</w:t>
            </w:r>
            <w:r w:rsidR="002072A3" w:rsidRPr="00C3770F">
              <w:rPr>
                <w:rFonts w:ascii="Trebuchet MS" w:eastAsia="Times New Roman" w:hAnsi="Trebuchet MS" w:cstheme="minorHAnsi"/>
                <w:sz w:val="18"/>
                <w:szCs w:val="18"/>
                <w:lang w:val="en-US" w:eastAsia="ru-RU"/>
              </w:rPr>
              <w:t xml:space="preserve">distance between </w:t>
            </w:r>
            <w:r w:rsidR="00C3770F" w:rsidRPr="00C3770F">
              <w:rPr>
                <w:rFonts w:ascii="Trebuchet MS" w:eastAsia="Times New Roman" w:hAnsi="Trebuchet MS" w:cstheme="minorHAnsi"/>
                <w:sz w:val="18"/>
                <w:szCs w:val="18"/>
                <w:lang w:val="en-US" w:eastAsia="ru-RU"/>
              </w:rPr>
              <w:t>spikes</w:t>
            </w:r>
            <w:r w:rsidRPr="00C3770F">
              <w:rPr>
                <w:rFonts w:ascii="Trebuchet MS" w:eastAsia="Times New Roman" w:hAnsi="Trebuchet MS" w:cstheme="minorHAnsi"/>
                <w:sz w:val="18"/>
                <w:szCs w:val="18"/>
                <w:lang w:val="lt-LT" w:eastAsia="ru-RU"/>
              </w:rPr>
              <w:t>; RW - išmatuota varža</w:t>
            </w:r>
            <w:r w:rsidR="002453A8" w:rsidRPr="00C3770F">
              <w:rPr>
                <w:rFonts w:ascii="Trebuchet MS" w:eastAsia="Times New Roman" w:hAnsi="Trebuchet MS" w:cstheme="minorHAnsi"/>
                <w:sz w:val="18"/>
                <w:szCs w:val="18"/>
                <w:lang w:val="lt-LT" w:eastAsia="ru-RU"/>
              </w:rPr>
              <w:t>/</w:t>
            </w:r>
            <w:r w:rsidR="002453A8" w:rsidRPr="00C3770F">
              <w:rPr>
                <w:rFonts w:ascii="Trebuchet MS" w:eastAsia="Times New Roman" w:hAnsi="Trebuchet MS" w:cstheme="minorHAnsi"/>
                <w:sz w:val="18"/>
                <w:szCs w:val="18"/>
                <w:lang w:val="en-US" w:eastAsia="ru-RU"/>
              </w:rPr>
              <w:t>measured resistance</w:t>
            </w:r>
            <w:r w:rsidRPr="00C3770F">
              <w:rPr>
                <w:rFonts w:ascii="Trebuchet MS" w:eastAsia="Times New Roman" w:hAnsi="Trebuchet MS" w:cstheme="minorHAnsi"/>
                <w:sz w:val="18"/>
                <w:szCs w:val="18"/>
                <w:lang w:val="lt-LT" w:eastAsia="ru-RU"/>
              </w:rPr>
              <w:t>)</w:t>
            </w:r>
          </w:p>
          <w:p w14:paraId="1F35BB9C" w14:textId="65A0CC2D" w:rsidR="0038614E" w:rsidRPr="00C3770F" w:rsidRDefault="0038614E" w:rsidP="002072A3">
            <w:pPr>
              <w:spacing w:after="0" w:line="240" w:lineRule="auto"/>
              <w:jc w:val="center"/>
              <w:rPr>
                <w:rFonts w:ascii="Trebuchet MS" w:hAnsi="Trebuchet MS" w:cs="Arial"/>
                <w:sz w:val="18"/>
                <w:szCs w:val="18"/>
                <w:lang w:val="lt-LT"/>
              </w:rPr>
            </w:pPr>
            <w:proofErr w:type="spellStart"/>
            <w:r w:rsidRPr="00C3770F">
              <w:rPr>
                <w:rFonts w:ascii="Trebuchet MS" w:eastAsia="Times New Roman" w:hAnsi="Trebuchet MS" w:cstheme="minorHAnsi"/>
                <w:sz w:val="18"/>
                <w:szCs w:val="18"/>
                <w:lang w:val="lt-LT" w:eastAsia="ru-RU"/>
              </w:rPr>
              <w:t>Schlumberger</w:t>
            </w:r>
            <w:proofErr w:type="spellEnd"/>
            <w:r w:rsidRPr="00C3770F">
              <w:rPr>
                <w:rFonts w:ascii="Trebuchet MS" w:eastAsia="Times New Roman" w:hAnsi="Trebuchet MS" w:cstheme="minorHAnsi"/>
                <w:sz w:val="18"/>
                <w:szCs w:val="18"/>
                <w:lang w:val="lt-LT" w:eastAsia="ru-RU"/>
              </w:rPr>
              <w:t>: ρ = (π</w:t>
            </w:r>
            <w:r w:rsidRPr="00C3770F">
              <w:rPr>
                <w:rFonts w:ascii="Arial" w:eastAsia="Times New Roman" w:hAnsi="Arial" w:cs="Arial"/>
                <w:sz w:val="18"/>
                <w:szCs w:val="18"/>
                <w:lang w:val="lt-LT" w:eastAsia="ru-RU"/>
              </w:rPr>
              <w:t>ˑ</w:t>
            </w:r>
            <w:r w:rsidRPr="00C3770F">
              <w:rPr>
                <w:rFonts w:ascii="Trebuchet MS" w:eastAsia="Times New Roman" w:hAnsi="Trebuchet MS" w:cstheme="minorHAnsi"/>
                <w:sz w:val="18"/>
                <w:szCs w:val="18"/>
                <w:lang w:val="lt-LT" w:eastAsia="ru-RU"/>
              </w:rPr>
              <w:t>b</w:t>
            </w:r>
            <w:r w:rsidRPr="00C3770F">
              <w:rPr>
                <w:rFonts w:ascii="Arial" w:eastAsia="Times New Roman" w:hAnsi="Arial" w:cs="Arial"/>
                <w:sz w:val="18"/>
                <w:szCs w:val="18"/>
                <w:lang w:val="lt-LT" w:eastAsia="ru-RU"/>
              </w:rPr>
              <w:t>ˑ</w:t>
            </w:r>
            <w:r w:rsidRPr="00C3770F">
              <w:rPr>
                <w:rFonts w:ascii="Trebuchet MS" w:eastAsia="Times New Roman" w:hAnsi="Trebuchet MS" w:cstheme="minorHAnsi"/>
                <w:sz w:val="18"/>
                <w:szCs w:val="18"/>
                <w:lang w:val="lt-LT" w:eastAsia="ru-RU"/>
              </w:rPr>
              <w:t>(</w:t>
            </w:r>
            <w:proofErr w:type="spellStart"/>
            <w:r w:rsidRPr="00C3770F">
              <w:rPr>
                <w:rFonts w:ascii="Trebuchet MS" w:eastAsia="Times New Roman" w:hAnsi="Trebuchet MS" w:cstheme="minorHAnsi"/>
                <w:sz w:val="18"/>
                <w:szCs w:val="18"/>
                <w:lang w:val="lt-LT" w:eastAsia="ru-RU"/>
              </w:rPr>
              <w:t>b+a</w:t>
            </w:r>
            <w:proofErr w:type="spellEnd"/>
            <w:r w:rsidRPr="00C3770F">
              <w:rPr>
                <w:rFonts w:ascii="Trebuchet MS" w:eastAsia="Times New Roman" w:hAnsi="Trebuchet MS" w:cstheme="minorHAnsi"/>
                <w:sz w:val="18"/>
                <w:szCs w:val="18"/>
                <w:lang w:val="lt-LT" w:eastAsia="ru-RU"/>
              </w:rPr>
              <w:t>)</w:t>
            </w:r>
            <w:r w:rsidRPr="00C3770F">
              <w:rPr>
                <w:rFonts w:ascii="Arial" w:eastAsia="Times New Roman" w:hAnsi="Arial" w:cs="Arial"/>
                <w:sz w:val="18"/>
                <w:szCs w:val="18"/>
                <w:lang w:val="lt-LT" w:eastAsia="ru-RU"/>
              </w:rPr>
              <w:t>ˑ</w:t>
            </w:r>
            <w:r w:rsidRPr="00C3770F">
              <w:rPr>
                <w:rFonts w:ascii="Trebuchet MS" w:eastAsia="Times New Roman" w:hAnsi="Trebuchet MS" w:cstheme="minorHAnsi"/>
                <w:sz w:val="18"/>
                <w:szCs w:val="18"/>
                <w:lang w:val="lt-LT" w:eastAsia="ru-RU"/>
              </w:rPr>
              <w:t>RW)/a (2</w:t>
            </w:r>
            <w:r w:rsidRPr="00C3770F">
              <w:rPr>
                <w:rFonts w:ascii="Trebuchet MS" w:eastAsia="Times New Roman" w:hAnsi="Trebuchet MS" w:cs="Trebuchet MS"/>
                <w:sz w:val="18"/>
                <w:szCs w:val="18"/>
                <w:lang w:val="lt-LT" w:eastAsia="ru-RU"/>
              </w:rPr>
              <w:t>×</w:t>
            </w:r>
            <w:r w:rsidRPr="00C3770F">
              <w:rPr>
                <w:rFonts w:ascii="Trebuchet MS" w:eastAsia="Times New Roman" w:hAnsi="Trebuchet MS" w:cstheme="minorHAnsi"/>
                <w:sz w:val="18"/>
                <w:szCs w:val="18"/>
                <w:lang w:val="lt-LT" w:eastAsia="ru-RU"/>
              </w:rPr>
              <w:t xml:space="preserve">a  - atstumas tarp </w:t>
            </w:r>
            <w:proofErr w:type="spellStart"/>
            <w:r w:rsidRPr="00C3770F">
              <w:rPr>
                <w:rFonts w:ascii="Trebuchet MS" w:eastAsia="Times New Roman" w:hAnsi="Trebuchet MS" w:cstheme="minorHAnsi"/>
                <w:sz w:val="18"/>
                <w:szCs w:val="18"/>
                <w:lang w:val="lt-LT" w:eastAsia="ru-RU"/>
              </w:rPr>
              <w:t>srovini</w:t>
            </w:r>
            <w:r w:rsidRPr="00C3770F">
              <w:rPr>
                <w:rFonts w:ascii="Trebuchet MS" w:eastAsia="Times New Roman" w:hAnsi="Trebuchet MS" w:cs="Trebuchet MS"/>
                <w:sz w:val="18"/>
                <w:szCs w:val="18"/>
                <w:lang w:val="lt-LT" w:eastAsia="ru-RU"/>
              </w:rPr>
              <w:t>ų</w:t>
            </w:r>
            <w:proofErr w:type="spellEnd"/>
            <w:r w:rsidRPr="00C3770F">
              <w:rPr>
                <w:rFonts w:ascii="Trebuchet MS" w:eastAsia="Times New Roman" w:hAnsi="Trebuchet MS" w:cstheme="minorHAnsi"/>
                <w:sz w:val="18"/>
                <w:szCs w:val="18"/>
                <w:lang w:val="lt-LT" w:eastAsia="ru-RU"/>
              </w:rPr>
              <w:t xml:space="preserve"> stryp</w:t>
            </w:r>
            <w:r w:rsidRPr="00C3770F">
              <w:rPr>
                <w:rFonts w:ascii="Trebuchet MS" w:eastAsia="Times New Roman" w:hAnsi="Trebuchet MS" w:cs="Trebuchet MS"/>
                <w:sz w:val="18"/>
                <w:szCs w:val="18"/>
                <w:lang w:val="lt-LT" w:eastAsia="ru-RU"/>
              </w:rPr>
              <w:t>ų</w:t>
            </w:r>
            <w:r w:rsidR="002453A8" w:rsidRPr="00C3770F">
              <w:rPr>
                <w:rFonts w:ascii="Trebuchet MS" w:eastAsia="Times New Roman" w:hAnsi="Trebuchet MS" w:cstheme="minorHAnsi"/>
                <w:sz w:val="18"/>
                <w:szCs w:val="18"/>
                <w:lang w:val="lt-LT" w:eastAsia="ru-RU"/>
              </w:rPr>
              <w:t>/</w:t>
            </w:r>
            <w:r w:rsidR="002453A8" w:rsidRPr="00C3770F">
              <w:rPr>
                <w:rFonts w:ascii="Trebuchet MS" w:eastAsia="Times New Roman" w:hAnsi="Trebuchet MS" w:cstheme="minorHAnsi"/>
                <w:sz w:val="18"/>
                <w:szCs w:val="18"/>
                <w:lang w:val="en-US" w:eastAsia="ru-RU"/>
              </w:rPr>
              <w:t xml:space="preserve">distance between current </w:t>
            </w:r>
            <w:r w:rsidR="00C3770F" w:rsidRPr="00C3770F">
              <w:rPr>
                <w:rFonts w:ascii="Trebuchet MS" w:eastAsia="Times New Roman" w:hAnsi="Trebuchet MS" w:cstheme="minorHAnsi"/>
                <w:sz w:val="18"/>
                <w:szCs w:val="18"/>
                <w:lang w:val="en-US" w:eastAsia="ru-RU"/>
              </w:rPr>
              <w:t>spikes</w:t>
            </w:r>
            <w:r w:rsidRPr="00C3770F">
              <w:rPr>
                <w:rFonts w:ascii="Trebuchet MS" w:eastAsia="Times New Roman" w:hAnsi="Trebuchet MS" w:cstheme="minorHAnsi"/>
                <w:sz w:val="18"/>
                <w:szCs w:val="18"/>
                <w:lang w:val="lt-LT" w:eastAsia="ru-RU"/>
              </w:rPr>
              <w:t>; b  - atstumas tarp potencialinių strypų</w:t>
            </w:r>
            <w:r w:rsidR="002453A8" w:rsidRPr="00C3770F">
              <w:rPr>
                <w:rFonts w:ascii="Trebuchet MS" w:eastAsia="Times New Roman" w:hAnsi="Trebuchet MS" w:cstheme="minorHAnsi"/>
                <w:sz w:val="18"/>
                <w:szCs w:val="18"/>
                <w:lang w:val="lt-LT" w:eastAsia="ru-RU"/>
              </w:rPr>
              <w:t>/</w:t>
            </w:r>
            <w:r w:rsidR="002453A8" w:rsidRPr="00C3770F">
              <w:rPr>
                <w:rFonts w:ascii="Trebuchet MS" w:eastAsia="Times New Roman" w:hAnsi="Trebuchet MS" w:cstheme="minorHAnsi"/>
                <w:sz w:val="18"/>
                <w:szCs w:val="18"/>
                <w:lang w:val="en-US" w:eastAsia="ru-RU"/>
              </w:rPr>
              <w:t xml:space="preserve">distance between potential </w:t>
            </w:r>
            <w:r w:rsidR="00C3770F" w:rsidRPr="00C3770F">
              <w:rPr>
                <w:rFonts w:ascii="Trebuchet MS" w:eastAsia="Times New Roman" w:hAnsi="Trebuchet MS" w:cstheme="minorHAnsi"/>
                <w:sz w:val="18"/>
                <w:szCs w:val="18"/>
                <w:lang w:val="en-US" w:eastAsia="ru-RU"/>
              </w:rPr>
              <w:t>spikes</w:t>
            </w:r>
            <w:r w:rsidRPr="00C3770F">
              <w:rPr>
                <w:rFonts w:ascii="Trebuchet MS" w:eastAsia="Times New Roman" w:hAnsi="Trebuchet MS" w:cstheme="minorHAnsi"/>
                <w:sz w:val="18"/>
                <w:szCs w:val="18"/>
                <w:lang w:val="lt-LT" w:eastAsia="ru-RU"/>
              </w:rPr>
              <w:t>; RW - išmatuota varža</w:t>
            </w:r>
            <w:r w:rsidR="002453A8" w:rsidRPr="00C3770F">
              <w:rPr>
                <w:rFonts w:ascii="Trebuchet MS" w:eastAsia="Times New Roman" w:hAnsi="Trebuchet MS" w:cstheme="minorHAnsi"/>
                <w:sz w:val="18"/>
                <w:szCs w:val="18"/>
                <w:lang w:val="lt-LT" w:eastAsia="ru-RU"/>
              </w:rPr>
              <w:t>/</w:t>
            </w:r>
            <w:r w:rsidR="002453A8" w:rsidRPr="00C3770F">
              <w:rPr>
                <w:rFonts w:ascii="Trebuchet MS" w:eastAsia="Times New Roman" w:hAnsi="Trebuchet MS" w:cstheme="minorHAnsi"/>
                <w:sz w:val="18"/>
                <w:szCs w:val="18"/>
                <w:lang w:val="en-US" w:eastAsia="ru-RU"/>
              </w:rPr>
              <w:t>measured resistance</w:t>
            </w:r>
            <w:r w:rsidRPr="00C3770F">
              <w:rPr>
                <w:rFonts w:ascii="Trebuchet MS" w:eastAsia="Times New Roman" w:hAnsi="Trebuchet MS" w:cstheme="minorHAnsi"/>
                <w:sz w:val="18"/>
                <w:szCs w:val="18"/>
                <w:lang w:val="lt-LT" w:eastAsia="ru-RU"/>
              </w:rPr>
              <w:t>)</w:t>
            </w:r>
          </w:p>
        </w:tc>
        <w:tc>
          <w:tcPr>
            <w:tcW w:w="1002" w:type="pct"/>
            <w:shd w:val="clear" w:color="auto" w:fill="auto"/>
            <w:vAlign w:val="center"/>
          </w:tcPr>
          <w:p w14:paraId="6B6B1CC5"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2C559914"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3587B69C"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B467C1" w14:paraId="4C709FE8" w14:textId="77777777" w:rsidTr="00956A8C">
        <w:trPr>
          <w:trHeight w:val="255"/>
        </w:trPr>
        <w:tc>
          <w:tcPr>
            <w:tcW w:w="242" w:type="pct"/>
            <w:vAlign w:val="center"/>
          </w:tcPr>
          <w:p w14:paraId="510972FB"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shd w:val="clear" w:color="auto" w:fill="auto"/>
            <w:vAlign w:val="center"/>
          </w:tcPr>
          <w:p w14:paraId="7B52624B" w14:textId="785F0D62" w:rsidR="0038614E" w:rsidRPr="00C3770F" w:rsidRDefault="002453A8" w:rsidP="0038614E">
            <w:pPr>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I</w:t>
            </w:r>
            <w:r w:rsidR="0038614E" w:rsidRPr="00C3770F">
              <w:rPr>
                <w:rFonts w:ascii="Trebuchet MS" w:eastAsia="Times New Roman" w:hAnsi="Trebuchet MS" w:cstheme="minorHAnsi"/>
                <w:sz w:val="18"/>
                <w:szCs w:val="18"/>
                <w:lang w:val="lt-LT" w:eastAsia="ru-RU"/>
              </w:rPr>
              <w:t>šmatuotų reikšmių įrašų skaičius/atmintis</w:t>
            </w:r>
            <w:r w:rsidRPr="00C3770F">
              <w:rPr>
                <w:rFonts w:ascii="Trebuchet MS" w:eastAsia="Times New Roman" w:hAnsi="Trebuchet MS" w:cstheme="minorHAnsi"/>
                <w:sz w:val="18"/>
                <w:szCs w:val="18"/>
                <w:lang w:val="lt-LT" w:eastAsia="ru-RU"/>
              </w:rPr>
              <w:t>/</w:t>
            </w:r>
          </w:p>
          <w:p w14:paraId="7085CE91" w14:textId="6A464EB0" w:rsidR="002453A8" w:rsidRPr="00C3770F" w:rsidRDefault="002453A8" w:rsidP="0038614E">
            <w:pPr>
              <w:spacing w:after="0" w:line="240" w:lineRule="auto"/>
              <w:ind w:left="34" w:right="-26" w:firstLineChars="1" w:firstLine="2"/>
              <w:rPr>
                <w:rFonts w:ascii="Trebuchet MS" w:eastAsia="Times New Roman" w:hAnsi="Trebuchet MS" w:cstheme="minorHAnsi"/>
                <w:sz w:val="18"/>
                <w:szCs w:val="18"/>
                <w:lang w:val="en-US" w:eastAsia="ru-RU"/>
              </w:rPr>
            </w:pPr>
            <w:r w:rsidRPr="00C3770F">
              <w:rPr>
                <w:rFonts w:ascii="Trebuchet MS" w:eastAsia="Times New Roman" w:hAnsi="Trebuchet MS" w:cstheme="minorHAnsi"/>
                <w:sz w:val="18"/>
                <w:szCs w:val="18"/>
                <w:lang w:val="en-US" w:eastAsia="ru-RU"/>
              </w:rPr>
              <w:t>Measurement records data storage</w:t>
            </w:r>
          </w:p>
          <w:p w14:paraId="728CDCE6" w14:textId="3D3F1630" w:rsidR="002453A8" w:rsidRPr="00C3770F" w:rsidRDefault="002453A8" w:rsidP="0038614E">
            <w:pPr>
              <w:spacing w:after="0" w:line="240" w:lineRule="auto"/>
              <w:ind w:left="34" w:right="-26" w:firstLineChars="1" w:firstLine="2"/>
              <w:rPr>
                <w:rFonts w:ascii="Trebuchet MS" w:hAnsi="Trebuchet MS" w:cs="Arial"/>
                <w:sz w:val="18"/>
                <w:szCs w:val="18"/>
                <w:lang w:val="lt-LT"/>
              </w:rPr>
            </w:pPr>
          </w:p>
        </w:tc>
        <w:tc>
          <w:tcPr>
            <w:tcW w:w="1237" w:type="pct"/>
            <w:shd w:val="clear" w:color="auto" w:fill="auto"/>
            <w:vAlign w:val="center"/>
          </w:tcPr>
          <w:p w14:paraId="614A00C1" w14:textId="4C3F2A61" w:rsidR="0038614E" w:rsidRPr="00C3770F" w:rsidRDefault="0038614E" w:rsidP="0038614E">
            <w:pPr>
              <w:spacing w:after="0" w:line="240" w:lineRule="auto"/>
              <w:jc w:val="center"/>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Vidinė atmintis užtikrinanti</w:t>
            </w:r>
            <w:r w:rsidR="002453A8" w:rsidRPr="00C3770F">
              <w:rPr>
                <w:rFonts w:ascii="Trebuchet MS" w:eastAsia="Times New Roman" w:hAnsi="Trebuchet MS" w:cstheme="minorHAnsi"/>
                <w:sz w:val="18"/>
                <w:szCs w:val="18"/>
                <w:lang w:val="lt-LT" w:eastAsia="ru-RU"/>
              </w:rPr>
              <w:t xml:space="preserve"> </w:t>
            </w:r>
            <w:r w:rsidRPr="00C3770F">
              <w:rPr>
                <w:rFonts w:ascii="Trebuchet MS" w:eastAsia="Times New Roman" w:hAnsi="Trebuchet MS" w:cstheme="minorHAnsi"/>
                <w:sz w:val="18"/>
                <w:szCs w:val="18"/>
                <w:lang w:val="lt-LT" w:eastAsia="ru-RU"/>
              </w:rPr>
              <w:t xml:space="preserve"> </w:t>
            </w:r>
            <w:r w:rsidR="002453A8" w:rsidRPr="00C3770F">
              <w:rPr>
                <w:rFonts w:ascii="Trebuchet MS" w:eastAsia="Times New Roman" w:hAnsi="Trebuchet MS" w:cstheme="minorHAnsi"/>
                <w:sz w:val="18"/>
                <w:szCs w:val="18"/>
                <w:lang w:val="lt-LT" w:eastAsia="ru-RU"/>
              </w:rPr>
              <w:t>≥</w:t>
            </w:r>
            <w:r w:rsidRPr="00C3770F">
              <w:rPr>
                <w:rFonts w:ascii="Trebuchet MS" w:eastAsia="Times New Roman" w:hAnsi="Trebuchet MS" w:cstheme="minorHAnsi"/>
                <w:sz w:val="18"/>
                <w:szCs w:val="18"/>
                <w:lang w:val="lt-LT" w:eastAsia="ru-RU"/>
              </w:rPr>
              <w:t xml:space="preserve">500 matavimo įrašų išsaugojimą arba </w:t>
            </w:r>
            <w:r w:rsidR="002453A8" w:rsidRPr="00C3770F">
              <w:rPr>
                <w:rFonts w:ascii="Trebuchet MS" w:eastAsia="Times New Roman" w:hAnsi="Trebuchet MS" w:cstheme="minorHAnsi"/>
                <w:sz w:val="18"/>
                <w:szCs w:val="18"/>
                <w:lang w:val="lt-LT" w:eastAsia="ru-RU"/>
              </w:rPr>
              <w:t>≥</w:t>
            </w:r>
            <w:r w:rsidRPr="00C3770F">
              <w:rPr>
                <w:rFonts w:ascii="Trebuchet MS" w:eastAsia="Times New Roman" w:hAnsi="Trebuchet MS" w:cstheme="minorHAnsi"/>
                <w:sz w:val="18"/>
                <w:szCs w:val="18"/>
                <w:lang w:val="lt-LT" w:eastAsia="ru-RU"/>
              </w:rPr>
              <w:t>1 GB</w:t>
            </w:r>
            <w:r w:rsidR="002453A8" w:rsidRPr="00C3770F">
              <w:rPr>
                <w:rFonts w:ascii="Trebuchet MS" w:eastAsia="Times New Roman" w:hAnsi="Trebuchet MS" w:cstheme="minorHAnsi"/>
                <w:sz w:val="18"/>
                <w:szCs w:val="18"/>
                <w:lang w:val="lt-LT" w:eastAsia="ru-RU"/>
              </w:rPr>
              <w:t>/</w:t>
            </w:r>
          </w:p>
          <w:p w14:paraId="21035BF7" w14:textId="5EF167E3" w:rsidR="002453A8" w:rsidRPr="00FB1776" w:rsidRDefault="002453A8" w:rsidP="0038614E">
            <w:pPr>
              <w:spacing w:after="0" w:line="240" w:lineRule="auto"/>
              <w:jc w:val="center"/>
              <w:rPr>
                <w:rFonts w:ascii="Trebuchet MS" w:hAnsi="Trebuchet MS" w:cs="Arial"/>
                <w:sz w:val="18"/>
                <w:szCs w:val="18"/>
                <w:lang w:val="en-US"/>
              </w:rPr>
            </w:pPr>
            <w:r w:rsidRPr="00EC30EB">
              <w:rPr>
                <w:rFonts w:ascii="Trebuchet MS" w:eastAsia="Times New Roman" w:hAnsi="Trebuchet MS" w:cstheme="minorHAnsi"/>
                <w:sz w:val="18"/>
                <w:szCs w:val="18"/>
                <w:lang w:val="en-US" w:eastAsia="ru-RU"/>
              </w:rPr>
              <w:t>Internal memory for storing ≥500 measurement records or ≥1 GB</w:t>
            </w:r>
          </w:p>
        </w:tc>
        <w:tc>
          <w:tcPr>
            <w:tcW w:w="1002" w:type="pct"/>
            <w:shd w:val="clear" w:color="auto" w:fill="auto"/>
            <w:vAlign w:val="center"/>
          </w:tcPr>
          <w:p w14:paraId="18EBE8AD"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2D49F570"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09599332"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B467C1" w14:paraId="416B4D4B" w14:textId="77777777" w:rsidTr="00894BF3">
        <w:trPr>
          <w:trHeight w:val="255"/>
        </w:trPr>
        <w:tc>
          <w:tcPr>
            <w:tcW w:w="242" w:type="pct"/>
            <w:vAlign w:val="center"/>
          </w:tcPr>
          <w:p w14:paraId="207F3EAC"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tcBorders>
              <w:bottom w:val="single" w:sz="4" w:space="0" w:color="auto"/>
            </w:tcBorders>
            <w:shd w:val="clear" w:color="auto" w:fill="auto"/>
            <w:vAlign w:val="center"/>
          </w:tcPr>
          <w:p w14:paraId="7C414ED2" w14:textId="3CFE254B" w:rsidR="0038614E" w:rsidRPr="00C3770F" w:rsidRDefault="002453A8" w:rsidP="0038614E">
            <w:pPr>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Programinė įranga/</w:t>
            </w:r>
          </w:p>
          <w:p w14:paraId="4C9411F1" w14:textId="4D70911D" w:rsidR="002453A8" w:rsidRPr="00C3770F" w:rsidRDefault="002453A8" w:rsidP="0038614E">
            <w:pPr>
              <w:spacing w:after="0" w:line="240" w:lineRule="auto"/>
              <w:ind w:left="34" w:right="-26" w:firstLineChars="1" w:firstLine="2"/>
              <w:rPr>
                <w:rFonts w:ascii="Trebuchet MS" w:hAnsi="Trebuchet MS" w:cs="Arial"/>
                <w:sz w:val="18"/>
                <w:szCs w:val="18"/>
                <w:lang w:val="en-US"/>
              </w:rPr>
            </w:pPr>
            <w:r w:rsidRPr="00C3770F">
              <w:rPr>
                <w:rFonts w:ascii="Trebuchet MS" w:eastAsia="Times New Roman" w:hAnsi="Trebuchet MS" w:cstheme="minorHAnsi"/>
                <w:sz w:val="18"/>
                <w:szCs w:val="18"/>
                <w:lang w:val="en-US" w:eastAsia="ru-RU"/>
              </w:rPr>
              <w:t>Software</w:t>
            </w:r>
          </w:p>
        </w:tc>
        <w:tc>
          <w:tcPr>
            <w:tcW w:w="1237" w:type="pct"/>
            <w:shd w:val="clear" w:color="auto" w:fill="auto"/>
            <w:vAlign w:val="center"/>
          </w:tcPr>
          <w:p w14:paraId="4D159F1B" w14:textId="77777777" w:rsidR="002453A8" w:rsidRPr="00C3770F" w:rsidRDefault="002453A8" w:rsidP="002453A8">
            <w:pPr>
              <w:pStyle w:val="ListParagraph"/>
              <w:numPr>
                <w:ilvl w:val="0"/>
                <w:numId w:val="16"/>
              </w:numPr>
              <w:ind w:left="174" w:hanging="174"/>
              <w:rPr>
                <w:rFonts w:ascii="Trebuchet MS" w:eastAsia="Times New Roman" w:hAnsi="Trebuchet MS" w:cstheme="minorHAnsi"/>
                <w:sz w:val="18"/>
                <w:szCs w:val="18"/>
                <w:lang w:eastAsia="ru-RU"/>
              </w:rPr>
            </w:pPr>
            <w:r w:rsidRPr="00C3770F">
              <w:rPr>
                <w:rFonts w:ascii="Trebuchet MS" w:eastAsia="Times New Roman" w:hAnsi="Trebuchet MS" w:cstheme="minorHAnsi"/>
                <w:sz w:val="18"/>
                <w:szCs w:val="18"/>
                <w:lang w:eastAsia="ru-RU"/>
              </w:rPr>
              <w:t>Programinės įrangos atnaujinimas pirminio įdiegimo ir prietaiso garantinio naudojimo metu turi būti nemokamas/</w:t>
            </w:r>
          </w:p>
          <w:p w14:paraId="51859B9C" w14:textId="77777777" w:rsidR="002453A8" w:rsidRPr="00C3770F" w:rsidRDefault="002453A8" w:rsidP="002453A8">
            <w:pPr>
              <w:pStyle w:val="ListParagraph"/>
              <w:ind w:left="174"/>
              <w:rPr>
                <w:rFonts w:ascii="Trebuchet MS" w:eastAsia="Times New Roman" w:hAnsi="Trebuchet MS" w:cstheme="minorHAnsi"/>
                <w:sz w:val="18"/>
                <w:szCs w:val="18"/>
                <w:lang w:val="en-US" w:eastAsia="ru-RU"/>
              </w:rPr>
            </w:pPr>
            <w:r w:rsidRPr="00C3770F">
              <w:rPr>
                <w:rFonts w:ascii="Trebuchet MS" w:eastAsia="Times New Roman" w:hAnsi="Trebuchet MS" w:cstheme="minorHAnsi"/>
                <w:sz w:val="18"/>
                <w:szCs w:val="18"/>
                <w:lang w:val="en-US" w:eastAsia="ru-RU"/>
              </w:rPr>
              <w:t xml:space="preserve">Software first time installation and warranty term update must be free of </w:t>
            </w:r>
            <w:proofErr w:type="gramStart"/>
            <w:r w:rsidRPr="00C3770F">
              <w:rPr>
                <w:rFonts w:ascii="Trebuchet MS" w:eastAsia="Times New Roman" w:hAnsi="Trebuchet MS" w:cstheme="minorHAnsi"/>
                <w:sz w:val="18"/>
                <w:szCs w:val="18"/>
                <w:lang w:val="en-US" w:eastAsia="ru-RU"/>
              </w:rPr>
              <w:t>charge;</w:t>
            </w:r>
            <w:proofErr w:type="gramEnd"/>
          </w:p>
          <w:p w14:paraId="72148376" w14:textId="77777777" w:rsidR="002453A8" w:rsidRPr="00C3770F" w:rsidRDefault="002453A8" w:rsidP="002453A8">
            <w:pPr>
              <w:pStyle w:val="ListParagraph"/>
              <w:numPr>
                <w:ilvl w:val="0"/>
                <w:numId w:val="16"/>
              </w:numPr>
              <w:ind w:left="174" w:hanging="174"/>
              <w:rPr>
                <w:rFonts w:ascii="Trebuchet MS" w:eastAsia="Times New Roman" w:hAnsi="Trebuchet MS" w:cstheme="minorHAnsi"/>
                <w:sz w:val="18"/>
                <w:szCs w:val="18"/>
                <w:lang w:eastAsia="ru-RU"/>
              </w:rPr>
            </w:pPr>
            <w:r w:rsidRPr="00C3770F">
              <w:rPr>
                <w:rFonts w:ascii="Trebuchet MS" w:eastAsia="Times New Roman" w:hAnsi="Trebuchet MS" w:cstheme="minorHAnsi"/>
                <w:sz w:val="18"/>
                <w:szCs w:val="18"/>
                <w:lang w:eastAsia="ru-RU"/>
              </w:rPr>
              <w:t xml:space="preserve">Matavimo rezultatus turi suteikti galimybę sutvarkyti/koreguoti ir išsaugoti ataskaitos/protokolo pavidalu pasirinktu XLS arba PDF formatu/ </w:t>
            </w:r>
          </w:p>
          <w:p w14:paraId="566EC1FA" w14:textId="1804386F" w:rsidR="002453A8" w:rsidRPr="00C3770F" w:rsidRDefault="002453A8" w:rsidP="002453A8">
            <w:pPr>
              <w:pStyle w:val="ListParagraph"/>
              <w:ind w:left="174"/>
              <w:rPr>
                <w:rFonts w:ascii="Trebuchet MS" w:eastAsia="Times New Roman" w:hAnsi="Trebuchet MS" w:cstheme="minorHAnsi"/>
                <w:sz w:val="18"/>
                <w:szCs w:val="18"/>
                <w:lang w:eastAsia="ru-RU"/>
              </w:rPr>
            </w:pPr>
            <w:r w:rsidRPr="00C3770F">
              <w:rPr>
                <w:rFonts w:ascii="Trebuchet MS" w:eastAsia="Times New Roman" w:hAnsi="Trebuchet MS" w:cstheme="minorHAnsi"/>
                <w:sz w:val="18"/>
                <w:szCs w:val="18"/>
                <w:lang w:val="en-US" w:eastAsia="ru-RU"/>
              </w:rPr>
              <w:t>The measurement results must be able to be organized/corrected and saved in the form of a report/protocol in the chosen XLS or PDF format</w:t>
            </w:r>
            <w:r w:rsidRPr="00C3770F">
              <w:rPr>
                <w:rFonts w:ascii="Trebuchet MS" w:eastAsia="Times New Roman" w:hAnsi="Trebuchet MS" w:cstheme="minorHAnsi"/>
                <w:sz w:val="18"/>
                <w:szCs w:val="18"/>
                <w:lang w:eastAsia="ru-RU"/>
              </w:rPr>
              <w:t>.</w:t>
            </w:r>
          </w:p>
          <w:p w14:paraId="67813300" w14:textId="47D65334" w:rsidR="0038614E" w:rsidRPr="00C3770F" w:rsidRDefault="0038614E" w:rsidP="002453A8">
            <w:pPr>
              <w:pStyle w:val="ListParagraph"/>
              <w:ind w:left="174"/>
              <w:rPr>
                <w:rFonts w:ascii="Trebuchet MS" w:eastAsia="Times New Roman" w:hAnsi="Trebuchet MS" w:cstheme="minorHAnsi"/>
                <w:sz w:val="18"/>
                <w:szCs w:val="18"/>
                <w:lang w:eastAsia="ru-RU"/>
              </w:rPr>
            </w:pPr>
          </w:p>
        </w:tc>
        <w:tc>
          <w:tcPr>
            <w:tcW w:w="1002" w:type="pct"/>
            <w:shd w:val="clear" w:color="auto" w:fill="auto"/>
            <w:vAlign w:val="center"/>
          </w:tcPr>
          <w:p w14:paraId="628E68C8"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0C569C12"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71AE2917"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B467C1" w14:paraId="0C49ED49" w14:textId="77777777" w:rsidTr="00894BF3">
        <w:trPr>
          <w:trHeight w:val="255"/>
        </w:trPr>
        <w:tc>
          <w:tcPr>
            <w:tcW w:w="242" w:type="pct"/>
            <w:vAlign w:val="center"/>
          </w:tcPr>
          <w:p w14:paraId="1841FA36"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vMerge w:val="restart"/>
            <w:tcBorders>
              <w:bottom w:val="nil"/>
            </w:tcBorders>
            <w:shd w:val="clear" w:color="auto" w:fill="auto"/>
            <w:vAlign w:val="center"/>
          </w:tcPr>
          <w:p w14:paraId="7D69E7AA" w14:textId="77777777" w:rsidR="002453A8" w:rsidRPr="00C3770F" w:rsidRDefault="002453A8" w:rsidP="002453A8">
            <w:pPr>
              <w:spacing w:after="0" w:line="240" w:lineRule="auto"/>
              <w:ind w:left="34" w:right="-26" w:firstLineChars="1" w:firstLine="2"/>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Komplektacija. Pristatymo apimtis turi sudaryti visi standartiškai su prietaisu tiekiami elementai bei išvardinta įranga /</w:t>
            </w:r>
          </w:p>
          <w:p w14:paraId="362895E7" w14:textId="62E94DA8" w:rsidR="0038614E" w:rsidRPr="00EC30EB" w:rsidRDefault="002453A8" w:rsidP="002453A8">
            <w:pPr>
              <w:spacing w:after="0" w:line="240" w:lineRule="auto"/>
              <w:ind w:left="34" w:right="-26" w:firstLineChars="1" w:firstLine="2"/>
              <w:rPr>
                <w:rFonts w:ascii="Trebuchet MS" w:hAnsi="Trebuchet MS" w:cs="Arial"/>
                <w:sz w:val="18"/>
                <w:szCs w:val="18"/>
                <w:lang w:val="en-US"/>
              </w:rPr>
            </w:pPr>
            <w:r w:rsidRPr="00EC30EB">
              <w:rPr>
                <w:rFonts w:ascii="Trebuchet MS" w:eastAsia="Times New Roman" w:hAnsi="Trebuchet MS" w:cstheme="minorHAnsi"/>
                <w:sz w:val="18"/>
                <w:szCs w:val="18"/>
                <w:lang w:val="en-US" w:eastAsia="ru-RU"/>
              </w:rPr>
              <w:t>Complete set. The scope of delivery must include all elements supplied as standard with the device and the listed equipment</w:t>
            </w:r>
          </w:p>
        </w:tc>
        <w:tc>
          <w:tcPr>
            <w:tcW w:w="1237" w:type="pct"/>
            <w:shd w:val="clear" w:color="auto" w:fill="auto"/>
            <w:vAlign w:val="center"/>
          </w:tcPr>
          <w:p w14:paraId="3ED68C6C" w14:textId="77777777" w:rsidR="0038614E" w:rsidRPr="00C3770F" w:rsidRDefault="0038614E" w:rsidP="0038614E">
            <w:pPr>
              <w:spacing w:after="0" w:line="240" w:lineRule="auto"/>
              <w:jc w:val="center"/>
              <w:rPr>
                <w:rFonts w:ascii="Trebuchet MS" w:hAnsi="Trebuchet MS"/>
                <w:bCs/>
                <w:sz w:val="18"/>
                <w:szCs w:val="18"/>
                <w:lang w:val="lt"/>
              </w:rPr>
            </w:pPr>
            <w:r w:rsidRPr="00C3770F">
              <w:rPr>
                <w:rFonts w:ascii="Trebuchet MS" w:hAnsi="Trebuchet MS"/>
                <w:bCs/>
                <w:sz w:val="18"/>
                <w:szCs w:val="18"/>
                <w:lang w:val="lt"/>
              </w:rPr>
              <w:t>Įžeminimo varžos matavimo prietaisas</w:t>
            </w:r>
            <w:r w:rsidR="002453A8" w:rsidRPr="00C3770F">
              <w:rPr>
                <w:rFonts w:ascii="Trebuchet MS" w:hAnsi="Trebuchet MS"/>
                <w:bCs/>
                <w:sz w:val="18"/>
                <w:szCs w:val="18"/>
                <w:lang w:val="lt"/>
              </w:rPr>
              <w:t>/</w:t>
            </w:r>
          </w:p>
          <w:p w14:paraId="4E0B7FCE" w14:textId="73C47823" w:rsidR="002453A8" w:rsidRPr="00C3770F" w:rsidRDefault="002453A8" w:rsidP="0038614E">
            <w:pPr>
              <w:spacing w:after="0" w:line="240" w:lineRule="auto"/>
              <w:jc w:val="center"/>
              <w:rPr>
                <w:rFonts w:ascii="Trebuchet MS" w:hAnsi="Trebuchet MS" w:cs="Arial"/>
                <w:sz w:val="18"/>
                <w:szCs w:val="18"/>
                <w:lang w:val="en-US"/>
              </w:rPr>
            </w:pPr>
            <w:r w:rsidRPr="00C3770F">
              <w:rPr>
                <w:rFonts w:ascii="Trebuchet MS" w:hAnsi="Trebuchet MS" w:cs="Arial"/>
                <w:bCs/>
                <w:sz w:val="18"/>
                <w:szCs w:val="18"/>
                <w:lang w:val="en-US"/>
              </w:rPr>
              <w:t>Earth resistance testing device</w:t>
            </w:r>
          </w:p>
        </w:tc>
        <w:tc>
          <w:tcPr>
            <w:tcW w:w="1002" w:type="pct"/>
            <w:shd w:val="clear" w:color="auto" w:fill="auto"/>
            <w:vAlign w:val="center"/>
          </w:tcPr>
          <w:p w14:paraId="2A32E737"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7DDCF99A"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216073DF"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B467C1" w14:paraId="30C74070" w14:textId="77777777" w:rsidTr="00894BF3">
        <w:trPr>
          <w:trHeight w:val="255"/>
        </w:trPr>
        <w:tc>
          <w:tcPr>
            <w:tcW w:w="242" w:type="pct"/>
            <w:vAlign w:val="center"/>
          </w:tcPr>
          <w:p w14:paraId="3D8DBABF"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vMerge/>
            <w:tcBorders>
              <w:bottom w:val="nil"/>
            </w:tcBorders>
            <w:shd w:val="clear" w:color="auto" w:fill="auto"/>
            <w:vAlign w:val="center"/>
          </w:tcPr>
          <w:p w14:paraId="01421545" w14:textId="77777777" w:rsidR="0038614E" w:rsidRPr="00C3770F" w:rsidRDefault="0038614E" w:rsidP="0038614E">
            <w:pPr>
              <w:spacing w:after="0" w:line="240" w:lineRule="auto"/>
              <w:ind w:left="34" w:right="-26" w:firstLineChars="1" w:firstLine="2"/>
              <w:rPr>
                <w:rFonts w:ascii="Trebuchet MS" w:hAnsi="Trebuchet MS" w:cs="Arial"/>
                <w:sz w:val="18"/>
                <w:szCs w:val="18"/>
                <w:lang w:val="lt-LT"/>
              </w:rPr>
            </w:pPr>
          </w:p>
        </w:tc>
        <w:tc>
          <w:tcPr>
            <w:tcW w:w="1237" w:type="pct"/>
            <w:shd w:val="clear" w:color="auto" w:fill="auto"/>
            <w:vAlign w:val="center"/>
          </w:tcPr>
          <w:p w14:paraId="22CB2A3B" w14:textId="671FE662" w:rsidR="0038614E" w:rsidRPr="00C3770F" w:rsidRDefault="0038614E" w:rsidP="0038614E">
            <w:pPr>
              <w:spacing w:after="0" w:line="240" w:lineRule="auto"/>
              <w:jc w:val="center"/>
              <w:rPr>
                <w:rFonts w:ascii="Trebuchet MS" w:hAnsi="Trebuchet MS"/>
                <w:sz w:val="18"/>
                <w:szCs w:val="18"/>
                <w:lang w:val="lt"/>
              </w:rPr>
            </w:pPr>
            <w:r w:rsidRPr="00C3770F">
              <w:rPr>
                <w:rFonts w:ascii="Trebuchet MS" w:hAnsi="Trebuchet MS"/>
                <w:sz w:val="18"/>
                <w:szCs w:val="18"/>
                <w:lang w:val="lt"/>
              </w:rPr>
              <w:t>Vidinė baterija (įkraunama / keičiama)</w:t>
            </w:r>
            <w:r w:rsidR="002453A8" w:rsidRPr="00C3770F">
              <w:rPr>
                <w:rFonts w:ascii="Trebuchet MS" w:hAnsi="Trebuchet MS"/>
                <w:sz w:val="18"/>
                <w:szCs w:val="18"/>
                <w:lang w:val="lt"/>
              </w:rPr>
              <w:t>/</w:t>
            </w:r>
          </w:p>
          <w:p w14:paraId="5F36B069" w14:textId="4259EC19" w:rsidR="002453A8" w:rsidRPr="00C3770F" w:rsidRDefault="002453A8" w:rsidP="0038614E">
            <w:pPr>
              <w:spacing w:after="0" w:line="240" w:lineRule="auto"/>
              <w:jc w:val="center"/>
              <w:rPr>
                <w:rFonts w:ascii="Trebuchet MS" w:hAnsi="Trebuchet MS" w:cs="Arial"/>
                <w:sz w:val="18"/>
                <w:szCs w:val="18"/>
                <w:lang w:val="lt-LT"/>
              </w:rPr>
            </w:pPr>
            <w:r w:rsidRPr="00C3770F">
              <w:rPr>
                <w:rFonts w:ascii="Trebuchet MS" w:eastAsia="Times New Roman" w:hAnsi="Trebuchet MS" w:cstheme="minorHAnsi"/>
                <w:sz w:val="18"/>
                <w:szCs w:val="18"/>
                <w:lang w:val="en-US" w:eastAsia="ru-RU"/>
              </w:rPr>
              <w:t>Internal battery (rechargeable, replaceable)</w:t>
            </w:r>
          </w:p>
        </w:tc>
        <w:tc>
          <w:tcPr>
            <w:tcW w:w="1002" w:type="pct"/>
            <w:shd w:val="clear" w:color="auto" w:fill="auto"/>
            <w:vAlign w:val="center"/>
          </w:tcPr>
          <w:p w14:paraId="501A9CC3"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27FCCA5F"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27EC56B6"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B467C1" w14:paraId="0734964A" w14:textId="77777777" w:rsidTr="00894BF3">
        <w:trPr>
          <w:trHeight w:val="255"/>
        </w:trPr>
        <w:tc>
          <w:tcPr>
            <w:tcW w:w="242" w:type="pct"/>
            <w:vAlign w:val="center"/>
          </w:tcPr>
          <w:p w14:paraId="5BDDC671"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vMerge/>
            <w:tcBorders>
              <w:bottom w:val="nil"/>
            </w:tcBorders>
            <w:shd w:val="clear" w:color="auto" w:fill="auto"/>
            <w:vAlign w:val="center"/>
          </w:tcPr>
          <w:p w14:paraId="6612B11E" w14:textId="77777777" w:rsidR="0038614E" w:rsidRPr="00C3770F" w:rsidRDefault="0038614E" w:rsidP="0038614E">
            <w:pPr>
              <w:spacing w:after="0" w:line="240" w:lineRule="auto"/>
              <w:ind w:left="34" w:right="-26" w:firstLineChars="1" w:firstLine="2"/>
              <w:rPr>
                <w:rFonts w:ascii="Trebuchet MS" w:hAnsi="Trebuchet MS" w:cs="Arial"/>
                <w:sz w:val="18"/>
                <w:szCs w:val="18"/>
                <w:lang w:val="lt-LT"/>
              </w:rPr>
            </w:pPr>
          </w:p>
        </w:tc>
        <w:tc>
          <w:tcPr>
            <w:tcW w:w="1237" w:type="pct"/>
            <w:shd w:val="clear" w:color="auto" w:fill="auto"/>
            <w:vAlign w:val="center"/>
          </w:tcPr>
          <w:p w14:paraId="5044559B" w14:textId="77777777" w:rsidR="0038614E" w:rsidRPr="00C3770F" w:rsidRDefault="0038614E" w:rsidP="0038614E">
            <w:pPr>
              <w:spacing w:after="0" w:line="240" w:lineRule="auto"/>
              <w:jc w:val="center"/>
              <w:rPr>
                <w:rFonts w:ascii="Trebuchet MS" w:hAnsi="Trebuchet MS"/>
                <w:sz w:val="18"/>
                <w:szCs w:val="18"/>
                <w:lang w:val="lt"/>
              </w:rPr>
            </w:pPr>
            <w:r w:rsidRPr="00C3770F">
              <w:rPr>
                <w:rFonts w:ascii="Trebuchet MS" w:hAnsi="Trebuchet MS"/>
                <w:sz w:val="18"/>
                <w:szCs w:val="18"/>
                <w:lang w:val="lt"/>
              </w:rPr>
              <w:t>Prietaiso baterijos kroviklis</w:t>
            </w:r>
            <w:r w:rsidR="002453A8" w:rsidRPr="00C3770F">
              <w:rPr>
                <w:rFonts w:ascii="Trebuchet MS" w:hAnsi="Trebuchet MS"/>
                <w:sz w:val="18"/>
                <w:szCs w:val="18"/>
                <w:lang w:val="lt"/>
              </w:rPr>
              <w:t>/</w:t>
            </w:r>
          </w:p>
          <w:p w14:paraId="7621C474" w14:textId="4400B95F" w:rsidR="002453A8" w:rsidRPr="00C3770F" w:rsidRDefault="002453A8" w:rsidP="0038614E">
            <w:pPr>
              <w:spacing w:after="0" w:line="240" w:lineRule="auto"/>
              <w:jc w:val="center"/>
              <w:rPr>
                <w:rFonts w:ascii="Trebuchet MS" w:hAnsi="Trebuchet MS" w:cs="Arial"/>
                <w:sz w:val="18"/>
                <w:szCs w:val="18"/>
                <w:lang w:val="en-US"/>
              </w:rPr>
            </w:pPr>
            <w:r w:rsidRPr="00C3770F">
              <w:rPr>
                <w:rFonts w:ascii="Trebuchet MS" w:hAnsi="Trebuchet MS"/>
                <w:sz w:val="18"/>
                <w:szCs w:val="18"/>
                <w:lang w:val="en-US"/>
              </w:rPr>
              <w:t>Battery charger</w:t>
            </w:r>
          </w:p>
        </w:tc>
        <w:tc>
          <w:tcPr>
            <w:tcW w:w="1002" w:type="pct"/>
            <w:shd w:val="clear" w:color="auto" w:fill="auto"/>
            <w:vAlign w:val="center"/>
          </w:tcPr>
          <w:p w14:paraId="087AA050"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6364CE70"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2D50936D"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472638" w14:paraId="20F2048F" w14:textId="77777777" w:rsidTr="00894BF3">
        <w:trPr>
          <w:trHeight w:val="255"/>
        </w:trPr>
        <w:tc>
          <w:tcPr>
            <w:tcW w:w="242" w:type="pct"/>
            <w:vAlign w:val="center"/>
          </w:tcPr>
          <w:p w14:paraId="2F982C98"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vMerge/>
            <w:tcBorders>
              <w:bottom w:val="nil"/>
            </w:tcBorders>
            <w:shd w:val="clear" w:color="auto" w:fill="auto"/>
            <w:vAlign w:val="center"/>
          </w:tcPr>
          <w:p w14:paraId="7BF39A48" w14:textId="77777777" w:rsidR="0038614E" w:rsidRPr="00C3770F" w:rsidRDefault="0038614E" w:rsidP="0038614E">
            <w:pPr>
              <w:spacing w:after="0" w:line="240" w:lineRule="auto"/>
              <w:ind w:left="34" w:right="-26" w:firstLineChars="1" w:firstLine="2"/>
              <w:rPr>
                <w:rFonts w:ascii="Trebuchet MS" w:hAnsi="Trebuchet MS" w:cs="Arial"/>
                <w:sz w:val="18"/>
                <w:szCs w:val="18"/>
                <w:lang w:val="lt-LT"/>
              </w:rPr>
            </w:pPr>
          </w:p>
        </w:tc>
        <w:tc>
          <w:tcPr>
            <w:tcW w:w="1237" w:type="pct"/>
            <w:shd w:val="clear" w:color="auto" w:fill="auto"/>
            <w:vAlign w:val="center"/>
          </w:tcPr>
          <w:p w14:paraId="4B72BEE8" w14:textId="37748DD9" w:rsidR="002453A8" w:rsidRPr="00C3770F" w:rsidRDefault="00FB1776" w:rsidP="0038614E">
            <w:pPr>
              <w:spacing w:after="0" w:line="240" w:lineRule="auto"/>
              <w:jc w:val="center"/>
              <w:rPr>
                <w:rFonts w:ascii="Trebuchet MS" w:hAnsi="Trebuchet MS" w:cs="Arial"/>
                <w:sz w:val="18"/>
                <w:szCs w:val="18"/>
                <w:lang w:val="en-US"/>
              </w:rPr>
            </w:pPr>
            <w:r>
              <w:rPr>
                <w:rFonts w:ascii="Trebuchet MS" w:hAnsi="Trebuchet MS"/>
                <w:sz w:val="18"/>
                <w:szCs w:val="18"/>
                <w:lang w:val="lt"/>
              </w:rPr>
              <w:t xml:space="preserve">Matavimo replių komplektas leidžiantis atlikti matavimus  pagal visus metodus nurodytus  2 punkte./ </w:t>
            </w:r>
            <w:r w:rsidRPr="00EC30EB">
              <w:rPr>
                <w:rFonts w:ascii="Trebuchet MS" w:hAnsi="Trebuchet MS"/>
                <w:sz w:val="18"/>
                <w:szCs w:val="18"/>
                <w:lang w:val="en-US"/>
              </w:rPr>
              <w:t xml:space="preserve">A set of </w:t>
            </w:r>
            <w:r>
              <w:rPr>
                <w:rFonts w:ascii="Trebuchet MS" w:hAnsi="Trebuchet MS"/>
                <w:sz w:val="18"/>
                <w:szCs w:val="18"/>
                <w:lang w:val="en-US"/>
              </w:rPr>
              <w:t>test clamps</w:t>
            </w:r>
            <w:r w:rsidRPr="00EC30EB">
              <w:rPr>
                <w:rFonts w:ascii="Trebuchet MS" w:hAnsi="Trebuchet MS"/>
                <w:sz w:val="18"/>
                <w:szCs w:val="18"/>
                <w:lang w:val="en-US"/>
              </w:rPr>
              <w:t xml:space="preserve"> that </w:t>
            </w:r>
            <w:proofErr w:type="gramStart"/>
            <w:r w:rsidRPr="00EC30EB">
              <w:rPr>
                <w:rFonts w:ascii="Trebuchet MS" w:hAnsi="Trebuchet MS"/>
                <w:sz w:val="18"/>
                <w:szCs w:val="18"/>
                <w:lang w:val="en-US"/>
              </w:rPr>
              <w:t>allows  to</w:t>
            </w:r>
            <w:proofErr w:type="gramEnd"/>
            <w:r w:rsidRPr="00EC30EB">
              <w:rPr>
                <w:rFonts w:ascii="Trebuchet MS" w:hAnsi="Trebuchet MS"/>
                <w:sz w:val="18"/>
                <w:szCs w:val="18"/>
                <w:lang w:val="en-US"/>
              </w:rPr>
              <w:t xml:space="preserve"> perform measurements according to all the methods specified in point 2</w:t>
            </w:r>
          </w:p>
        </w:tc>
        <w:tc>
          <w:tcPr>
            <w:tcW w:w="1002" w:type="pct"/>
            <w:shd w:val="clear" w:color="auto" w:fill="auto"/>
            <w:vAlign w:val="center"/>
          </w:tcPr>
          <w:p w14:paraId="0C12A2C6"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41FB4D43"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60CFDA2E"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B467C1" w14:paraId="0EAFC4D6" w14:textId="77777777" w:rsidTr="00894BF3">
        <w:trPr>
          <w:trHeight w:val="255"/>
        </w:trPr>
        <w:tc>
          <w:tcPr>
            <w:tcW w:w="242" w:type="pct"/>
            <w:vAlign w:val="center"/>
          </w:tcPr>
          <w:p w14:paraId="152DC4BE"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vMerge/>
            <w:tcBorders>
              <w:bottom w:val="nil"/>
            </w:tcBorders>
            <w:shd w:val="clear" w:color="auto" w:fill="auto"/>
            <w:vAlign w:val="center"/>
          </w:tcPr>
          <w:p w14:paraId="17E17ABA" w14:textId="77777777" w:rsidR="0038614E" w:rsidRPr="00C3770F" w:rsidRDefault="0038614E" w:rsidP="0038614E">
            <w:pPr>
              <w:spacing w:after="0" w:line="240" w:lineRule="auto"/>
              <w:ind w:left="34" w:right="-26" w:firstLineChars="1" w:firstLine="2"/>
              <w:rPr>
                <w:rFonts w:ascii="Trebuchet MS" w:hAnsi="Trebuchet MS" w:cs="Arial"/>
                <w:sz w:val="18"/>
                <w:szCs w:val="18"/>
                <w:lang w:val="lt-LT"/>
              </w:rPr>
            </w:pPr>
          </w:p>
        </w:tc>
        <w:tc>
          <w:tcPr>
            <w:tcW w:w="1237" w:type="pct"/>
            <w:shd w:val="clear" w:color="auto" w:fill="auto"/>
            <w:vAlign w:val="center"/>
          </w:tcPr>
          <w:p w14:paraId="5A908B91" w14:textId="28796ED3" w:rsidR="0038614E" w:rsidRPr="00C3770F" w:rsidRDefault="0038614E" w:rsidP="0038614E">
            <w:pPr>
              <w:spacing w:after="0" w:line="240" w:lineRule="auto"/>
              <w:jc w:val="center"/>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Ritė su ne trumpesniu kaip 75 m ilgio matavimo laidu (1 vnt.)</w:t>
            </w:r>
            <w:r w:rsidR="00C3770F" w:rsidRPr="00C3770F">
              <w:rPr>
                <w:rFonts w:ascii="Trebuchet MS" w:eastAsia="Times New Roman" w:hAnsi="Trebuchet MS" w:cstheme="minorHAnsi"/>
                <w:sz w:val="18"/>
                <w:szCs w:val="18"/>
                <w:lang w:val="lt-LT" w:eastAsia="ru-RU"/>
              </w:rPr>
              <w:t>/</w:t>
            </w:r>
          </w:p>
          <w:p w14:paraId="402DF2E8" w14:textId="341E132C" w:rsidR="00C3770F" w:rsidRPr="00C3770F" w:rsidRDefault="00C3770F" w:rsidP="0038614E">
            <w:pPr>
              <w:spacing w:after="0" w:line="240" w:lineRule="auto"/>
              <w:jc w:val="center"/>
              <w:rPr>
                <w:rFonts w:ascii="Trebuchet MS" w:hAnsi="Trebuchet MS" w:cs="Arial"/>
                <w:sz w:val="18"/>
                <w:szCs w:val="18"/>
                <w:lang w:val="lt-LT"/>
              </w:rPr>
            </w:pPr>
            <w:r w:rsidRPr="00C3770F">
              <w:rPr>
                <w:rFonts w:ascii="Trebuchet MS" w:eastAsia="Times New Roman" w:hAnsi="Trebuchet MS" w:cstheme="minorHAnsi"/>
                <w:sz w:val="18"/>
                <w:szCs w:val="18"/>
                <w:lang w:val="en-US" w:eastAsia="ru-RU"/>
              </w:rPr>
              <w:t>Reel with not less than 75 m test cable (1 piece</w:t>
            </w:r>
            <w:r w:rsidRPr="00C3770F">
              <w:rPr>
                <w:rFonts w:ascii="Trebuchet MS" w:eastAsia="Times New Roman" w:hAnsi="Trebuchet MS" w:cstheme="minorHAnsi"/>
                <w:sz w:val="18"/>
                <w:szCs w:val="18"/>
                <w:lang w:val="lt-LT" w:eastAsia="ru-RU"/>
              </w:rPr>
              <w:t>)</w:t>
            </w:r>
          </w:p>
        </w:tc>
        <w:tc>
          <w:tcPr>
            <w:tcW w:w="1002" w:type="pct"/>
            <w:shd w:val="clear" w:color="auto" w:fill="auto"/>
            <w:vAlign w:val="center"/>
          </w:tcPr>
          <w:p w14:paraId="3DCC971B"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6CCDC511"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2D0E0A59"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B467C1" w14:paraId="01F1339D" w14:textId="77777777" w:rsidTr="00894BF3">
        <w:trPr>
          <w:trHeight w:val="255"/>
        </w:trPr>
        <w:tc>
          <w:tcPr>
            <w:tcW w:w="242" w:type="pct"/>
            <w:vAlign w:val="center"/>
          </w:tcPr>
          <w:p w14:paraId="495918A6"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vMerge/>
            <w:tcBorders>
              <w:bottom w:val="nil"/>
            </w:tcBorders>
            <w:shd w:val="clear" w:color="auto" w:fill="auto"/>
            <w:vAlign w:val="center"/>
          </w:tcPr>
          <w:p w14:paraId="7A1370A4" w14:textId="77777777" w:rsidR="0038614E" w:rsidRPr="00C3770F" w:rsidRDefault="0038614E" w:rsidP="0038614E">
            <w:pPr>
              <w:spacing w:after="0" w:line="240" w:lineRule="auto"/>
              <w:ind w:left="34" w:right="-26" w:firstLineChars="1" w:firstLine="2"/>
              <w:rPr>
                <w:rFonts w:ascii="Trebuchet MS" w:hAnsi="Trebuchet MS" w:cs="Arial"/>
                <w:sz w:val="18"/>
                <w:szCs w:val="18"/>
                <w:lang w:val="lt-LT"/>
              </w:rPr>
            </w:pPr>
          </w:p>
        </w:tc>
        <w:tc>
          <w:tcPr>
            <w:tcW w:w="1237" w:type="pct"/>
            <w:shd w:val="clear" w:color="auto" w:fill="auto"/>
            <w:vAlign w:val="center"/>
          </w:tcPr>
          <w:p w14:paraId="289E576F" w14:textId="77777777" w:rsidR="0038614E" w:rsidRPr="00C3770F" w:rsidRDefault="0038614E" w:rsidP="0038614E">
            <w:pPr>
              <w:spacing w:after="0" w:line="240" w:lineRule="auto"/>
              <w:jc w:val="center"/>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lt-LT" w:eastAsia="ru-RU"/>
              </w:rPr>
              <w:t>Ritė su ne trumpesniu kaip 50 m ilgio matavimo laidu (x 3 vnt.)</w:t>
            </w:r>
            <w:r w:rsidR="00C3770F" w:rsidRPr="00C3770F">
              <w:rPr>
                <w:rFonts w:ascii="Trebuchet MS" w:eastAsia="Times New Roman" w:hAnsi="Trebuchet MS" w:cstheme="minorHAnsi"/>
                <w:sz w:val="18"/>
                <w:szCs w:val="18"/>
                <w:lang w:val="lt-LT" w:eastAsia="ru-RU"/>
              </w:rPr>
              <w:t>/</w:t>
            </w:r>
          </w:p>
          <w:p w14:paraId="56D549B3" w14:textId="00D2596D" w:rsidR="00C3770F" w:rsidRPr="00C3770F" w:rsidRDefault="00C3770F" w:rsidP="0038614E">
            <w:pPr>
              <w:spacing w:after="0" w:line="240" w:lineRule="auto"/>
              <w:jc w:val="center"/>
              <w:rPr>
                <w:rFonts w:ascii="Trebuchet MS" w:hAnsi="Trebuchet MS" w:cs="Arial"/>
                <w:sz w:val="18"/>
                <w:szCs w:val="18"/>
                <w:lang w:val="en-US"/>
              </w:rPr>
            </w:pPr>
            <w:r w:rsidRPr="00C3770F">
              <w:rPr>
                <w:rFonts w:ascii="Trebuchet MS" w:eastAsia="Times New Roman" w:hAnsi="Trebuchet MS" w:cstheme="minorHAnsi"/>
                <w:sz w:val="18"/>
                <w:szCs w:val="18"/>
                <w:lang w:val="en-US" w:eastAsia="ru-RU"/>
              </w:rPr>
              <w:t>Reel with not less than 50 m test cable (3 pieces)</w:t>
            </w:r>
          </w:p>
        </w:tc>
        <w:tc>
          <w:tcPr>
            <w:tcW w:w="1002" w:type="pct"/>
            <w:shd w:val="clear" w:color="auto" w:fill="auto"/>
            <w:vAlign w:val="center"/>
          </w:tcPr>
          <w:p w14:paraId="4F793743"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7849DA01"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443D624E"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B467C1" w14:paraId="444FAB5A" w14:textId="77777777" w:rsidTr="00894BF3">
        <w:trPr>
          <w:trHeight w:val="255"/>
        </w:trPr>
        <w:tc>
          <w:tcPr>
            <w:tcW w:w="242" w:type="pct"/>
            <w:vAlign w:val="center"/>
          </w:tcPr>
          <w:p w14:paraId="05B37D71"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vMerge/>
            <w:tcBorders>
              <w:bottom w:val="nil"/>
            </w:tcBorders>
            <w:shd w:val="clear" w:color="auto" w:fill="auto"/>
            <w:vAlign w:val="center"/>
          </w:tcPr>
          <w:p w14:paraId="51DFFC04" w14:textId="77777777" w:rsidR="0038614E" w:rsidRPr="00C3770F" w:rsidRDefault="0038614E" w:rsidP="0038614E">
            <w:pPr>
              <w:spacing w:after="0" w:line="240" w:lineRule="auto"/>
              <w:ind w:left="34" w:right="-26" w:firstLineChars="1" w:firstLine="2"/>
              <w:rPr>
                <w:rFonts w:ascii="Trebuchet MS" w:hAnsi="Trebuchet MS" w:cs="Arial"/>
                <w:sz w:val="18"/>
                <w:szCs w:val="18"/>
                <w:lang w:val="lt-LT"/>
              </w:rPr>
            </w:pPr>
          </w:p>
        </w:tc>
        <w:tc>
          <w:tcPr>
            <w:tcW w:w="1237" w:type="pct"/>
            <w:shd w:val="clear" w:color="auto" w:fill="auto"/>
            <w:vAlign w:val="center"/>
          </w:tcPr>
          <w:p w14:paraId="0A156532" w14:textId="02639348" w:rsidR="0038614E" w:rsidRPr="00C3770F" w:rsidRDefault="0038614E" w:rsidP="0038614E">
            <w:pPr>
              <w:spacing w:after="0" w:line="240" w:lineRule="auto"/>
              <w:jc w:val="center"/>
              <w:rPr>
                <w:rFonts w:ascii="Trebuchet MS" w:hAnsi="Trebuchet MS"/>
                <w:bCs/>
                <w:sz w:val="18"/>
                <w:szCs w:val="18"/>
                <w:lang w:val="lt"/>
              </w:rPr>
            </w:pPr>
            <w:r w:rsidRPr="00C3770F">
              <w:rPr>
                <w:rFonts w:ascii="Trebuchet MS" w:hAnsi="Trebuchet MS"/>
                <w:bCs/>
                <w:sz w:val="18"/>
                <w:szCs w:val="18"/>
                <w:lang w:val="lt"/>
              </w:rPr>
              <w:t>Matavimo strypai ne trumpesni kaip 25 cm (4 vnt.) įkalimui į žemę/gruntą</w:t>
            </w:r>
            <w:r w:rsidR="00C3770F" w:rsidRPr="00C3770F">
              <w:rPr>
                <w:rFonts w:ascii="Trebuchet MS" w:hAnsi="Trebuchet MS"/>
                <w:bCs/>
                <w:sz w:val="18"/>
                <w:szCs w:val="18"/>
                <w:lang w:val="lt"/>
              </w:rPr>
              <w:t>/</w:t>
            </w:r>
          </w:p>
          <w:p w14:paraId="18D4067D" w14:textId="6852AE63" w:rsidR="00C3770F" w:rsidRPr="00C3770F" w:rsidRDefault="00C3770F" w:rsidP="0038614E">
            <w:pPr>
              <w:spacing w:after="0" w:line="240" w:lineRule="auto"/>
              <w:jc w:val="center"/>
              <w:rPr>
                <w:rFonts w:ascii="Trebuchet MS" w:hAnsi="Trebuchet MS" w:cs="Arial"/>
                <w:sz w:val="18"/>
                <w:szCs w:val="18"/>
                <w:lang w:val="en-US"/>
              </w:rPr>
            </w:pPr>
            <w:r w:rsidRPr="00C3770F">
              <w:rPr>
                <w:rFonts w:ascii="Trebuchet MS" w:eastAsia="Times New Roman" w:hAnsi="Trebuchet MS" w:cstheme="minorHAnsi"/>
                <w:sz w:val="18"/>
                <w:szCs w:val="18"/>
                <w:lang w:val="en-US" w:eastAsia="ru-RU"/>
              </w:rPr>
              <w:t>Test spikes not shorter than 25 cm (4 pieces) for driving into the ground/soil</w:t>
            </w:r>
          </w:p>
        </w:tc>
        <w:tc>
          <w:tcPr>
            <w:tcW w:w="1002" w:type="pct"/>
            <w:shd w:val="clear" w:color="auto" w:fill="auto"/>
            <w:vAlign w:val="center"/>
          </w:tcPr>
          <w:p w14:paraId="1909A581"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221F1344"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1D32E388"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472638" w14:paraId="1E085A43" w14:textId="32755A76" w:rsidTr="00894BF3">
        <w:trPr>
          <w:trHeight w:val="255"/>
        </w:trPr>
        <w:tc>
          <w:tcPr>
            <w:tcW w:w="242" w:type="pct"/>
            <w:vAlign w:val="center"/>
          </w:tcPr>
          <w:p w14:paraId="20F14F25"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vMerge/>
            <w:tcBorders>
              <w:bottom w:val="nil"/>
            </w:tcBorders>
            <w:shd w:val="clear" w:color="auto" w:fill="auto"/>
            <w:vAlign w:val="center"/>
          </w:tcPr>
          <w:p w14:paraId="446EDA5E" w14:textId="3A6C6485" w:rsidR="0038614E" w:rsidRPr="00C3770F" w:rsidRDefault="0038614E" w:rsidP="0038614E">
            <w:pPr>
              <w:spacing w:after="0" w:line="240" w:lineRule="auto"/>
              <w:ind w:left="34" w:right="-26" w:firstLineChars="1" w:firstLine="2"/>
              <w:rPr>
                <w:rFonts w:ascii="Trebuchet MS" w:eastAsia="Times New Roman" w:hAnsi="Trebuchet MS" w:cs="Arial"/>
                <w:sz w:val="18"/>
                <w:szCs w:val="18"/>
                <w:lang w:val="lt-LT" w:eastAsia="ru-RU"/>
              </w:rPr>
            </w:pPr>
          </w:p>
        </w:tc>
        <w:tc>
          <w:tcPr>
            <w:tcW w:w="1237" w:type="pct"/>
            <w:tcBorders>
              <w:bottom w:val="single" w:sz="4" w:space="0" w:color="auto"/>
            </w:tcBorders>
            <w:shd w:val="clear" w:color="auto" w:fill="auto"/>
            <w:vAlign w:val="center"/>
          </w:tcPr>
          <w:p w14:paraId="72C2AE58" w14:textId="77777777" w:rsidR="00C3770F" w:rsidRPr="00C3770F" w:rsidRDefault="00C3770F" w:rsidP="00C3770F">
            <w:pPr>
              <w:spacing w:after="0" w:line="240" w:lineRule="auto"/>
              <w:jc w:val="center"/>
              <w:rPr>
                <w:rFonts w:ascii="Trebuchet MS" w:eastAsia="Times New Roman" w:hAnsi="Trebuchet MS" w:cstheme="minorHAnsi"/>
                <w:sz w:val="18"/>
                <w:szCs w:val="18"/>
                <w:lang w:val="lt-LT" w:eastAsia="ru-RU"/>
              </w:rPr>
            </w:pPr>
            <w:r w:rsidRPr="00EC30EB">
              <w:rPr>
                <w:rFonts w:ascii="Trebuchet MS" w:hAnsi="Trebuchet MS"/>
                <w:sz w:val="18"/>
                <w:szCs w:val="18"/>
                <w:lang w:val="lt-LT"/>
              </w:rPr>
              <w:t>Prietaiso laidams transportavimui</w:t>
            </w:r>
            <w:r w:rsidRPr="00D53F3C">
              <w:rPr>
                <w:rFonts w:ascii="Trebuchet MS" w:hAnsi="Trebuchet MS"/>
                <w:sz w:val="18"/>
                <w:szCs w:val="18"/>
                <w:lang w:val="en-US"/>
              </w:rPr>
              <w:t xml:space="preserve"> </w:t>
            </w:r>
            <w:r w:rsidRPr="00C3770F">
              <w:rPr>
                <w:rFonts w:ascii="Trebuchet MS" w:eastAsia="Times New Roman" w:hAnsi="Trebuchet MS" w:cstheme="minorHAnsi"/>
                <w:sz w:val="18"/>
                <w:szCs w:val="18"/>
                <w:lang w:val="lt-LT" w:eastAsia="ru-RU"/>
              </w:rPr>
              <w:t>skirtas dėklas/krepšys/</w:t>
            </w:r>
          </w:p>
          <w:p w14:paraId="31A75F0E" w14:textId="38F789EF" w:rsidR="00C3770F" w:rsidRPr="00C3770F" w:rsidRDefault="00C3770F" w:rsidP="00C3770F">
            <w:pPr>
              <w:spacing w:after="0" w:line="240" w:lineRule="auto"/>
              <w:jc w:val="center"/>
              <w:rPr>
                <w:rFonts w:ascii="Trebuchet MS" w:eastAsia="Times New Roman" w:hAnsi="Trebuchet MS" w:cstheme="minorHAnsi"/>
                <w:sz w:val="18"/>
                <w:szCs w:val="18"/>
                <w:lang w:val="lt-LT" w:eastAsia="ru-RU"/>
              </w:rPr>
            </w:pPr>
            <w:r w:rsidRPr="00C3770F">
              <w:rPr>
                <w:rFonts w:ascii="Trebuchet MS" w:eastAsia="Times New Roman" w:hAnsi="Trebuchet MS" w:cstheme="minorHAnsi"/>
                <w:sz w:val="18"/>
                <w:szCs w:val="18"/>
                <w:lang w:val="en-US" w:eastAsia="ru-RU"/>
              </w:rPr>
              <w:t xml:space="preserve">Case/bag for transporting device </w:t>
            </w:r>
            <w:proofErr w:type="gramStart"/>
            <w:r w:rsidRPr="00C3770F">
              <w:rPr>
                <w:rFonts w:ascii="Trebuchet MS" w:eastAsia="Times New Roman" w:hAnsi="Trebuchet MS" w:cstheme="minorHAnsi"/>
                <w:sz w:val="18"/>
                <w:szCs w:val="18"/>
                <w:lang w:val="en-US" w:eastAsia="ru-RU"/>
              </w:rPr>
              <w:t>accessories</w:t>
            </w:r>
            <w:r w:rsidRPr="00C3770F">
              <w:rPr>
                <w:rFonts w:ascii="Trebuchet MS" w:eastAsia="Times New Roman" w:hAnsi="Trebuchet MS" w:cstheme="minorHAnsi"/>
                <w:sz w:val="18"/>
                <w:szCs w:val="18"/>
                <w:lang w:val="lt-LT" w:eastAsia="ru-RU"/>
              </w:rPr>
              <w:t>;</w:t>
            </w:r>
            <w:proofErr w:type="gramEnd"/>
          </w:p>
          <w:p w14:paraId="30007EAC" w14:textId="46F8FAB5" w:rsidR="00C3770F" w:rsidRPr="00C3770F" w:rsidRDefault="00C3770F" w:rsidP="0038614E">
            <w:pPr>
              <w:spacing w:after="0" w:line="240" w:lineRule="auto"/>
              <w:jc w:val="center"/>
              <w:rPr>
                <w:rFonts w:ascii="Trebuchet MS" w:eastAsia="Times New Roman" w:hAnsi="Trebuchet MS" w:cs="Arial"/>
                <w:sz w:val="18"/>
                <w:szCs w:val="18"/>
                <w:lang w:val="lt-LT" w:eastAsia="ru-RU"/>
              </w:rPr>
            </w:pPr>
          </w:p>
        </w:tc>
        <w:tc>
          <w:tcPr>
            <w:tcW w:w="1002" w:type="pct"/>
            <w:shd w:val="clear" w:color="auto" w:fill="auto"/>
            <w:vAlign w:val="center"/>
          </w:tcPr>
          <w:p w14:paraId="2CDED8AE"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730" w:type="pct"/>
          </w:tcPr>
          <w:p w14:paraId="72CE0C7E" w14:textId="77777777" w:rsidR="0038614E" w:rsidRPr="00C3770F" w:rsidRDefault="0038614E" w:rsidP="0038614E">
            <w:pPr>
              <w:spacing w:after="0" w:line="240" w:lineRule="auto"/>
              <w:jc w:val="center"/>
              <w:rPr>
                <w:rFonts w:ascii="Trebuchet MS" w:hAnsi="Trebuchet MS" w:cs="Arial"/>
                <w:sz w:val="18"/>
                <w:szCs w:val="18"/>
                <w:lang w:val="lt-LT"/>
              </w:rPr>
            </w:pPr>
          </w:p>
        </w:tc>
        <w:tc>
          <w:tcPr>
            <w:tcW w:w="426" w:type="pct"/>
          </w:tcPr>
          <w:p w14:paraId="5B1C27E6" w14:textId="77777777" w:rsidR="0038614E" w:rsidRPr="00C3770F" w:rsidRDefault="0038614E" w:rsidP="0038614E">
            <w:pPr>
              <w:spacing w:after="0" w:line="240" w:lineRule="auto"/>
              <w:jc w:val="center"/>
              <w:rPr>
                <w:rFonts w:ascii="Trebuchet MS" w:hAnsi="Trebuchet MS" w:cs="Arial"/>
                <w:sz w:val="18"/>
                <w:szCs w:val="18"/>
                <w:lang w:val="lt-LT"/>
              </w:rPr>
            </w:pPr>
          </w:p>
        </w:tc>
      </w:tr>
      <w:tr w:rsidR="0038614E" w:rsidRPr="00B467C1" w14:paraId="5246DC3F" w14:textId="38476D9C" w:rsidTr="00894BF3">
        <w:trPr>
          <w:trHeight w:val="255"/>
        </w:trPr>
        <w:tc>
          <w:tcPr>
            <w:tcW w:w="242" w:type="pct"/>
            <w:vAlign w:val="center"/>
          </w:tcPr>
          <w:p w14:paraId="68B1B49F" w14:textId="77777777" w:rsidR="0038614E" w:rsidRPr="00C3770F" w:rsidRDefault="0038614E" w:rsidP="0038614E">
            <w:pPr>
              <w:pStyle w:val="ListParagraph"/>
              <w:numPr>
                <w:ilvl w:val="0"/>
                <w:numId w:val="7"/>
              </w:numPr>
              <w:ind w:right="-26"/>
              <w:jc w:val="center"/>
              <w:rPr>
                <w:rFonts w:ascii="Trebuchet MS" w:eastAsia="Times New Roman" w:hAnsi="Trebuchet MS" w:cs="Arial"/>
                <w:sz w:val="18"/>
                <w:szCs w:val="18"/>
                <w:lang w:eastAsia="ru-RU"/>
              </w:rPr>
            </w:pPr>
          </w:p>
        </w:tc>
        <w:tc>
          <w:tcPr>
            <w:tcW w:w="1363" w:type="pct"/>
            <w:vMerge/>
            <w:tcBorders>
              <w:bottom w:val="nil"/>
            </w:tcBorders>
            <w:shd w:val="clear" w:color="auto" w:fill="auto"/>
            <w:vAlign w:val="center"/>
          </w:tcPr>
          <w:p w14:paraId="2CE19EA3" w14:textId="525B1611" w:rsidR="0038614E" w:rsidRPr="00C3770F" w:rsidRDefault="0038614E" w:rsidP="0038614E">
            <w:pPr>
              <w:spacing w:after="0" w:line="240" w:lineRule="auto"/>
              <w:ind w:left="34" w:right="-26" w:firstLineChars="1" w:firstLine="2"/>
              <w:rPr>
                <w:rFonts w:ascii="Trebuchet MS" w:eastAsia="Times New Roman" w:hAnsi="Trebuchet MS" w:cs="Arial"/>
                <w:sz w:val="18"/>
                <w:szCs w:val="18"/>
                <w:lang w:val="lt-LT" w:eastAsia="ru-RU"/>
              </w:rPr>
            </w:pPr>
          </w:p>
        </w:tc>
        <w:tc>
          <w:tcPr>
            <w:tcW w:w="1237" w:type="pct"/>
            <w:tcBorders>
              <w:bottom w:val="single" w:sz="4" w:space="0" w:color="auto"/>
            </w:tcBorders>
            <w:shd w:val="clear" w:color="auto" w:fill="auto"/>
            <w:vAlign w:val="center"/>
          </w:tcPr>
          <w:p w14:paraId="7129F975" w14:textId="77777777" w:rsidR="00C3770F" w:rsidRPr="00C3770F" w:rsidRDefault="00C3770F" w:rsidP="00C3770F">
            <w:pPr>
              <w:pStyle w:val="ListParagraph"/>
              <w:numPr>
                <w:ilvl w:val="0"/>
                <w:numId w:val="15"/>
              </w:numPr>
              <w:ind w:left="257" w:hanging="180"/>
              <w:rPr>
                <w:rFonts w:ascii="Trebuchet MS" w:hAnsi="Trebuchet MS"/>
                <w:sz w:val="18"/>
                <w:szCs w:val="18"/>
              </w:rPr>
            </w:pPr>
            <w:r w:rsidRPr="00C3770F">
              <w:rPr>
                <w:rFonts w:ascii="Trebuchet MS" w:hAnsi="Trebuchet MS"/>
                <w:sz w:val="18"/>
                <w:szCs w:val="18"/>
              </w:rPr>
              <w:t xml:space="preserve">Programinės įrangos įdiegimui į Perkančiojo subjekto kompiuterį reikalinga įranga (kabeliai, laikmena ir </w:t>
            </w:r>
            <w:r w:rsidRPr="00C3770F">
              <w:rPr>
                <w:rFonts w:ascii="Trebuchet MS" w:hAnsi="Trebuchet MS"/>
                <w:sz w:val="18"/>
                <w:szCs w:val="18"/>
              </w:rPr>
              <w:lastRenderedPageBreak/>
              <w:t>pan.) ir kabeliai reikalingi prietaiso prijungimui prie kompiuterio /</w:t>
            </w:r>
          </w:p>
          <w:p w14:paraId="004AD7D6" w14:textId="5A301A08" w:rsidR="0038614E" w:rsidRPr="00D84F5D" w:rsidRDefault="00C3770F" w:rsidP="00D84F5D">
            <w:pPr>
              <w:pStyle w:val="ListParagraph"/>
              <w:ind w:left="257"/>
              <w:rPr>
                <w:rFonts w:ascii="Trebuchet MS" w:hAnsi="Trebuchet MS"/>
                <w:sz w:val="18"/>
                <w:szCs w:val="18"/>
                <w:lang w:val="en-US"/>
              </w:rPr>
            </w:pPr>
            <w:r w:rsidRPr="00C3770F">
              <w:rPr>
                <w:rFonts w:ascii="Trebuchet MS" w:hAnsi="Trebuchet MS"/>
                <w:sz w:val="18"/>
                <w:szCs w:val="18"/>
                <w:lang w:val="en-US"/>
              </w:rPr>
              <w:t>Equipment (cables, media, etc.) required for software installation on the Procuring Entity's computer and cables required for connecting the device to the computer</w:t>
            </w:r>
            <w:r w:rsidR="00D84F5D">
              <w:rPr>
                <w:rFonts w:ascii="Trebuchet MS" w:hAnsi="Trebuchet MS"/>
                <w:sz w:val="18"/>
                <w:szCs w:val="18"/>
                <w:lang w:val="en-US"/>
              </w:rPr>
              <w:t>.</w:t>
            </w:r>
          </w:p>
        </w:tc>
        <w:tc>
          <w:tcPr>
            <w:tcW w:w="1002" w:type="pct"/>
            <w:shd w:val="clear" w:color="auto" w:fill="auto"/>
            <w:vAlign w:val="center"/>
          </w:tcPr>
          <w:p w14:paraId="3F4EBB5F" w14:textId="77777777" w:rsidR="0038614E" w:rsidRPr="00C3770F" w:rsidRDefault="0038614E" w:rsidP="0038614E">
            <w:pPr>
              <w:spacing w:after="0" w:line="240" w:lineRule="auto"/>
              <w:ind w:leftChars="-2" w:left="-4"/>
              <w:jc w:val="center"/>
              <w:rPr>
                <w:rFonts w:ascii="Trebuchet MS" w:hAnsi="Trebuchet MS" w:cs="Arial"/>
                <w:sz w:val="18"/>
                <w:szCs w:val="18"/>
                <w:lang w:val="lt-LT"/>
              </w:rPr>
            </w:pPr>
          </w:p>
        </w:tc>
        <w:tc>
          <w:tcPr>
            <w:tcW w:w="730" w:type="pct"/>
          </w:tcPr>
          <w:p w14:paraId="13D1C659" w14:textId="77777777" w:rsidR="0038614E" w:rsidRPr="00C3770F" w:rsidRDefault="0038614E" w:rsidP="0038614E">
            <w:pPr>
              <w:spacing w:after="0" w:line="240" w:lineRule="auto"/>
              <w:ind w:leftChars="-2" w:left="-4"/>
              <w:jc w:val="center"/>
              <w:rPr>
                <w:rFonts w:ascii="Trebuchet MS" w:hAnsi="Trebuchet MS" w:cs="Arial"/>
                <w:sz w:val="18"/>
                <w:szCs w:val="18"/>
                <w:lang w:val="lt-LT"/>
              </w:rPr>
            </w:pPr>
          </w:p>
        </w:tc>
        <w:tc>
          <w:tcPr>
            <w:tcW w:w="426" w:type="pct"/>
          </w:tcPr>
          <w:p w14:paraId="2744C3B4" w14:textId="77777777" w:rsidR="0038614E" w:rsidRPr="00C3770F" w:rsidRDefault="0038614E" w:rsidP="0038614E">
            <w:pPr>
              <w:spacing w:after="0" w:line="240" w:lineRule="auto"/>
              <w:ind w:leftChars="-2" w:left="-4"/>
              <w:jc w:val="center"/>
              <w:rPr>
                <w:rFonts w:ascii="Trebuchet MS" w:hAnsi="Trebuchet MS" w:cs="Arial"/>
                <w:sz w:val="18"/>
                <w:szCs w:val="18"/>
                <w:lang w:val="lt-LT"/>
              </w:rPr>
            </w:pPr>
          </w:p>
        </w:tc>
      </w:tr>
      <w:tr w:rsidR="0038614E" w:rsidRPr="00B467C1" w14:paraId="0C6EED96" w14:textId="77777777" w:rsidTr="00894BF3">
        <w:trPr>
          <w:trHeight w:val="255"/>
        </w:trPr>
        <w:tc>
          <w:tcPr>
            <w:tcW w:w="242" w:type="pct"/>
            <w:vAlign w:val="center"/>
          </w:tcPr>
          <w:p w14:paraId="281CC3E0" w14:textId="77777777" w:rsidR="0038614E" w:rsidRPr="00C3770F" w:rsidRDefault="0038614E" w:rsidP="0038614E">
            <w:pPr>
              <w:pStyle w:val="ListParagraph"/>
              <w:numPr>
                <w:ilvl w:val="0"/>
                <w:numId w:val="7"/>
              </w:numPr>
              <w:ind w:right="-26"/>
              <w:jc w:val="center"/>
              <w:rPr>
                <w:rFonts w:ascii="Trebuchet MS" w:eastAsia="Times New Roman" w:hAnsi="Trebuchet MS" w:cs="Arial"/>
                <w:sz w:val="18"/>
                <w:szCs w:val="18"/>
                <w:lang w:eastAsia="ru-RU"/>
              </w:rPr>
            </w:pPr>
          </w:p>
        </w:tc>
        <w:tc>
          <w:tcPr>
            <w:tcW w:w="1363" w:type="pct"/>
            <w:vMerge/>
            <w:tcBorders>
              <w:bottom w:val="nil"/>
            </w:tcBorders>
            <w:shd w:val="clear" w:color="auto" w:fill="auto"/>
            <w:vAlign w:val="center"/>
          </w:tcPr>
          <w:p w14:paraId="72933D0B" w14:textId="0E491F93" w:rsidR="0038614E" w:rsidRPr="00C3770F" w:rsidRDefault="0038614E" w:rsidP="0038614E">
            <w:pPr>
              <w:spacing w:after="0" w:line="240" w:lineRule="auto"/>
              <w:ind w:left="34" w:right="-26" w:firstLineChars="1" w:firstLine="2"/>
              <w:rPr>
                <w:rFonts w:ascii="Trebuchet MS" w:hAnsi="Trebuchet MS"/>
                <w:sz w:val="18"/>
                <w:szCs w:val="18"/>
                <w:lang w:val="lt-LT"/>
              </w:rPr>
            </w:pPr>
          </w:p>
        </w:tc>
        <w:tc>
          <w:tcPr>
            <w:tcW w:w="1237" w:type="pct"/>
            <w:tcBorders>
              <w:top w:val="single" w:sz="4" w:space="0" w:color="auto"/>
            </w:tcBorders>
            <w:shd w:val="clear" w:color="auto" w:fill="auto"/>
            <w:vAlign w:val="center"/>
          </w:tcPr>
          <w:p w14:paraId="1D626F6B" w14:textId="77777777" w:rsidR="00C3770F" w:rsidRPr="00C3770F" w:rsidRDefault="00C3770F" w:rsidP="00C3770F">
            <w:pPr>
              <w:pStyle w:val="ListParagraph"/>
              <w:numPr>
                <w:ilvl w:val="0"/>
                <w:numId w:val="15"/>
              </w:numPr>
              <w:ind w:left="257" w:hanging="180"/>
              <w:rPr>
                <w:rFonts w:ascii="Trebuchet MS" w:hAnsi="Trebuchet MS"/>
                <w:sz w:val="18"/>
                <w:szCs w:val="18"/>
              </w:rPr>
            </w:pPr>
            <w:r w:rsidRPr="00C3770F">
              <w:rPr>
                <w:rFonts w:ascii="Trebuchet MS" w:hAnsi="Trebuchet MS"/>
                <w:sz w:val="18"/>
                <w:szCs w:val="18"/>
              </w:rPr>
              <w:t>Prietaiso kalibravimo sertifikatas su galiojimo laikotarpiu ne trumpesniu nei 1 metams nuo perdavimo dienos/</w:t>
            </w:r>
          </w:p>
          <w:p w14:paraId="1599B294" w14:textId="12FC4252" w:rsidR="0038614E" w:rsidRPr="00D84F5D" w:rsidRDefault="00C3770F" w:rsidP="00D84F5D">
            <w:pPr>
              <w:pStyle w:val="ListParagraph"/>
              <w:ind w:left="257"/>
              <w:rPr>
                <w:rFonts w:ascii="Trebuchet MS" w:hAnsi="Trebuchet MS"/>
                <w:sz w:val="18"/>
                <w:szCs w:val="18"/>
                <w:lang w:val="en-US"/>
              </w:rPr>
            </w:pPr>
            <w:r w:rsidRPr="00C3770F">
              <w:rPr>
                <w:rFonts w:ascii="Trebuchet MS" w:hAnsi="Trebuchet MS"/>
                <w:sz w:val="18"/>
                <w:szCs w:val="18"/>
                <w:lang w:val="en-US"/>
              </w:rPr>
              <w:t>Device calibration certificate with a validity period of at least 1 year from the date of delivery</w:t>
            </w:r>
            <w:r w:rsidR="00D84F5D">
              <w:rPr>
                <w:rFonts w:ascii="Trebuchet MS" w:hAnsi="Trebuchet MS"/>
                <w:sz w:val="18"/>
                <w:szCs w:val="18"/>
                <w:lang w:val="en-US"/>
              </w:rPr>
              <w:t>.</w:t>
            </w:r>
          </w:p>
        </w:tc>
        <w:tc>
          <w:tcPr>
            <w:tcW w:w="1002" w:type="pct"/>
            <w:shd w:val="clear" w:color="auto" w:fill="auto"/>
            <w:vAlign w:val="center"/>
          </w:tcPr>
          <w:p w14:paraId="44649AAD" w14:textId="77777777" w:rsidR="0038614E" w:rsidRPr="00C3770F" w:rsidRDefault="0038614E" w:rsidP="0038614E">
            <w:pPr>
              <w:spacing w:after="0" w:line="240" w:lineRule="auto"/>
              <w:ind w:leftChars="-2" w:left="-4"/>
              <w:jc w:val="center"/>
              <w:rPr>
                <w:rFonts w:ascii="Trebuchet MS" w:hAnsi="Trebuchet MS" w:cs="Arial"/>
                <w:sz w:val="18"/>
                <w:szCs w:val="18"/>
                <w:lang w:val="lt-LT"/>
              </w:rPr>
            </w:pPr>
          </w:p>
        </w:tc>
        <w:tc>
          <w:tcPr>
            <w:tcW w:w="730" w:type="pct"/>
          </w:tcPr>
          <w:p w14:paraId="628EC08D" w14:textId="77777777" w:rsidR="0038614E" w:rsidRPr="00C3770F" w:rsidRDefault="0038614E" w:rsidP="0038614E">
            <w:pPr>
              <w:spacing w:after="0" w:line="240" w:lineRule="auto"/>
              <w:ind w:leftChars="-2" w:left="-4"/>
              <w:jc w:val="center"/>
              <w:rPr>
                <w:rFonts w:ascii="Trebuchet MS" w:hAnsi="Trebuchet MS" w:cs="Arial"/>
                <w:sz w:val="18"/>
                <w:szCs w:val="18"/>
                <w:lang w:val="lt-LT"/>
              </w:rPr>
            </w:pPr>
          </w:p>
        </w:tc>
        <w:tc>
          <w:tcPr>
            <w:tcW w:w="426" w:type="pct"/>
          </w:tcPr>
          <w:p w14:paraId="197DDC08" w14:textId="77777777" w:rsidR="0038614E" w:rsidRPr="00C3770F" w:rsidRDefault="0038614E" w:rsidP="0038614E">
            <w:pPr>
              <w:spacing w:after="0" w:line="240" w:lineRule="auto"/>
              <w:ind w:leftChars="-2" w:left="-4"/>
              <w:jc w:val="center"/>
              <w:rPr>
                <w:rFonts w:ascii="Trebuchet MS" w:hAnsi="Trebuchet MS" w:cs="Arial"/>
                <w:sz w:val="18"/>
                <w:szCs w:val="18"/>
                <w:lang w:val="lt-LT"/>
              </w:rPr>
            </w:pPr>
          </w:p>
        </w:tc>
      </w:tr>
      <w:tr w:rsidR="0038614E" w:rsidRPr="00B467C1" w14:paraId="09513745" w14:textId="7E6ED543" w:rsidTr="00894BF3">
        <w:trPr>
          <w:trHeight w:val="1239"/>
        </w:trPr>
        <w:tc>
          <w:tcPr>
            <w:tcW w:w="242" w:type="pct"/>
            <w:vAlign w:val="center"/>
          </w:tcPr>
          <w:p w14:paraId="79F0EB5D" w14:textId="77777777" w:rsidR="0038614E" w:rsidRPr="00C3770F" w:rsidRDefault="0038614E" w:rsidP="0038614E">
            <w:pPr>
              <w:pStyle w:val="ListParagraph"/>
              <w:numPr>
                <w:ilvl w:val="0"/>
                <w:numId w:val="7"/>
              </w:numPr>
              <w:ind w:right="-26"/>
              <w:jc w:val="center"/>
              <w:rPr>
                <w:rFonts w:ascii="Trebuchet MS" w:hAnsi="Trebuchet MS" w:cs="Arial"/>
                <w:sz w:val="18"/>
                <w:szCs w:val="18"/>
              </w:rPr>
            </w:pPr>
          </w:p>
        </w:tc>
        <w:tc>
          <w:tcPr>
            <w:tcW w:w="1363" w:type="pct"/>
            <w:vMerge/>
            <w:tcBorders>
              <w:bottom w:val="nil"/>
            </w:tcBorders>
            <w:shd w:val="clear" w:color="auto" w:fill="auto"/>
            <w:vAlign w:val="center"/>
          </w:tcPr>
          <w:p w14:paraId="2A901AE9" w14:textId="716CC127" w:rsidR="0038614E" w:rsidRPr="00C3770F" w:rsidRDefault="0038614E" w:rsidP="0038614E">
            <w:pPr>
              <w:spacing w:after="0" w:line="240" w:lineRule="auto"/>
              <w:ind w:left="34" w:right="-26" w:firstLineChars="1" w:firstLine="2"/>
              <w:rPr>
                <w:rFonts w:ascii="Trebuchet MS" w:eastAsia="Times New Roman" w:hAnsi="Trebuchet MS" w:cs="Arial"/>
                <w:sz w:val="18"/>
                <w:szCs w:val="18"/>
                <w:lang w:val="lt-LT" w:eastAsia="ru-RU"/>
              </w:rPr>
            </w:pPr>
          </w:p>
        </w:tc>
        <w:tc>
          <w:tcPr>
            <w:tcW w:w="1237" w:type="pct"/>
            <w:shd w:val="clear" w:color="auto" w:fill="auto"/>
            <w:vAlign w:val="center"/>
          </w:tcPr>
          <w:p w14:paraId="05923EDA" w14:textId="77777777" w:rsidR="00C3770F" w:rsidRPr="00C3770F" w:rsidRDefault="00C3770F" w:rsidP="00C3770F">
            <w:pPr>
              <w:pStyle w:val="ListParagraph"/>
              <w:numPr>
                <w:ilvl w:val="0"/>
                <w:numId w:val="15"/>
              </w:numPr>
              <w:ind w:left="257" w:hanging="180"/>
              <w:rPr>
                <w:rFonts w:ascii="Trebuchet MS" w:hAnsi="Trebuchet MS"/>
                <w:sz w:val="18"/>
                <w:szCs w:val="18"/>
              </w:rPr>
            </w:pPr>
            <w:r w:rsidRPr="00C3770F">
              <w:rPr>
                <w:rFonts w:ascii="Trebuchet MS" w:hAnsi="Trebuchet MS"/>
                <w:sz w:val="18"/>
                <w:szCs w:val="18"/>
              </w:rPr>
              <w:t>Vartotojo instrukcijos skaitmeninis/elektroninis variantas lietuvių ir/arba anglų kalbomis/</w:t>
            </w:r>
          </w:p>
          <w:p w14:paraId="3F10F9F0" w14:textId="5681F11C" w:rsidR="0038614E" w:rsidRPr="00EC30EB" w:rsidRDefault="00C3770F" w:rsidP="00C3770F">
            <w:pPr>
              <w:pStyle w:val="ListParagraph"/>
              <w:ind w:left="257"/>
              <w:rPr>
                <w:rFonts w:ascii="Trebuchet MS" w:eastAsia="Times New Roman" w:hAnsi="Trebuchet MS" w:cs="Arial"/>
                <w:sz w:val="18"/>
                <w:szCs w:val="18"/>
                <w:lang w:val="en-US" w:eastAsia="ru-RU"/>
              </w:rPr>
            </w:pPr>
            <w:r w:rsidRPr="00EC30EB">
              <w:rPr>
                <w:rFonts w:ascii="Trebuchet MS" w:hAnsi="Trebuchet MS"/>
                <w:sz w:val="18"/>
                <w:szCs w:val="18"/>
                <w:lang w:val="en-US"/>
              </w:rPr>
              <w:t>User manuals in digital version in Lithuanian and/or English.</w:t>
            </w:r>
          </w:p>
        </w:tc>
        <w:tc>
          <w:tcPr>
            <w:tcW w:w="1002" w:type="pct"/>
            <w:shd w:val="clear" w:color="auto" w:fill="auto"/>
            <w:vAlign w:val="center"/>
          </w:tcPr>
          <w:p w14:paraId="4EFBA157" w14:textId="77777777" w:rsidR="0038614E" w:rsidRPr="00C3770F" w:rsidRDefault="0038614E" w:rsidP="0038614E">
            <w:pPr>
              <w:spacing w:after="0" w:line="240" w:lineRule="auto"/>
              <w:ind w:left="-4"/>
              <w:jc w:val="center"/>
              <w:rPr>
                <w:rFonts w:ascii="Trebuchet MS" w:hAnsi="Trebuchet MS" w:cs="Arial"/>
                <w:sz w:val="18"/>
                <w:szCs w:val="18"/>
                <w:lang w:val="lt-LT"/>
              </w:rPr>
            </w:pPr>
          </w:p>
        </w:tc>
        <w:tc>
          <w:tcPr>
            <w:tcW w:w="730" w:type="pct"/>
          </w:tcPr>
          <w:p w14:paraId="1B4BB703" w14:textId="77777777" w:rsidR="0038614E" w:rsidRPr="00C3770F" w:rsidRDefault="0038614E" w:rsidP="0038614E">
            <w:pPr>
              <w:spacing w:after="0" w:line="240" w:lineRule="auto"/>
              <w:ind w:left="-4"/>
              <w:jc w:val="center"/>
              <w:rPr>
                <w:rFonts w:ascii="Trebuchet MS" w:hAnsi="Trebuchet MS" w:cs="Arial"/>
                <w:sz w:val="18"/>
                <w:szCs w:val="18"/>
                <w:lang w:val="lt-LT"/>
              </w:rPr>
            </w:pPr>
          </w:p>
        </w:tc>
        <w:tc>
          <w:tcPr>
            <w:tcW w:w="426" w:type="pct"/>
          </w:tcPr>
          <w:p w14:paraId="7CF8591B" w14:textId="77777777" w:rsidR="0038614E" w:rsidRPr="00C3770F" w:rsidRDefault="0038614E" w:rsidP="0038614E">
            <w:pPr>
              <w:spacing w:after="0" w:line="240" w:lineRule="auto"/>
              <w:ind w:left="-4"/>
              <w:jc w:val="center"/>
              <w:rPr>
                <w:rFonts w:ascii="Trebuchet MS" w:hAnsi="Trebuchet MS" w:cs="Arial"/>
                <w:sz w:val="18"/>
                <w:szCs w:val="18"/>
                <w:lang w:val="lt-LT"/>
              </w:rPr>
            </w:pPr>
          </w:p>
        </w:tc>
      </w:tr>
      <w:tr w:rsidR="0038614E" w:rsidRPr="00B467C1" w14:paraId="765C89A6" w14:textId="77777777" w:rsidTr="00ED78BD">
        <w:trPr>
          <w:trHeight w:val="255"/>
        </w:trPr>
        <w:tc>
          <w:tcPr>
            <w:tcW w:w="5000" w:type="pct"/>
            <w:gridSpan w:val="6"/>
          </w:tcPr>
          <w:p w14:paraId="64F81F3D" w14:textId="35E681D1" w:rsidR="0038614E" w:rsidRPr="00C3770F" w:rsidRDefault="0038614E" w:rsidP="0038614E">
            <w:pPr>
              <w:jc w:val="both"/>
              <w:rPr>
                <w:rFonts w:ascii="Trebuchet MS" w:hAnsi="Trebuchet MS" w:cs="Arial"/>
                <w:b/>
                <w:color w:val="000000"/>
                <w:sz w:val="18"/>
                <w:szCs w:val="18"/>
                <w:lang w:val="lt-LT"/>
              </w:rPr>
            </w:pPr>
            <w:r w:rsidRPr="00C3770F">
              <w:rPr>
                <w:rFonts w:ascii="Trebuchet MS" w:hAnsi="Trebuchet MS" w:cs="Arial"/>
                <w:b/>
                <w:color w:val="000000"/>
                <w:sz w:val="18"/>
                <w:szCs w:val="18"/>
                <w:lang w:val="lt-LT"/>
              </w:rPr>
              <w:t>Pastabos</w:t>
            </w:r>
            <w:r w:rsidR="00D84F5D">
              <w:rPr>
                <w:rFonts w:ascii="Trebuchet MS" w:hAnsi="Trebuchet MS" w:cs="Arial"/>
                <w:b/>
                <w:color w:val="000000"/>
                <w:sz w:val="18"/>
                <w:szCs w:val="18"/>
                <w:lang w:val="lt-LT"/>
              </w:rPr>
              <w:t xml:space="preserve"> / </w:t>
            </w:r>
            <w:r w:rsidR="00D84F5D" w:rsidRPr="008653A9">
              <w:rPr>
                <w:rFonts w:ascii="Trebuchet MS" w:hAnsi="Trebuchet MS" w:cs="Arial"/>
                <w:b/>
                <w:sz w:val="18"/>
                <w:szCs w:val="18"/>
                <w:lang w:val="en-US"/>
              </w:rPr>
              <w:t>Notes</w:t>
            </w:r>
            <w:r w:rsidRPr="00C3770F">
              <w:rPr>
                <w:rFonts w:ascii="Trebuchet MS" w:hAnsi="Trebuchet MS" w:cs="Arial"/>
                <w:b/>
                <w:color w:val="000000"/>
                <w:sz w:val="18"/>
                <w:szCs w:val="18"/>
                <w:lang w:val="lt-LT"/>
              </w:rPr>
              <w:t>:</w:t>
            </w:r>
          </w:p>
          <w:p w14:paraId="42F7CE7A" w14:textId="407F529F" w:rsidR="0038614E" w:rsidRPr="00C3770F" w:rsidRDefault="0038614E" w:rsidP="0038614E">
            <w:pPr>
              <w:jc w:val="both"/>
              <w:rPr>
                <w:rFonts w:ascii="Trebuchet MS" w:hAnsi="Trebuchet MS" w:cs="Arial"/>
                <w:b/>
                <w:color w:val="000000"/>
                <w:sz w:val="18"/>
                <w:szCs w:val="18"/>
                <w:lang w:val="lt-LT"/>
              </w:rPr>
            </w:pPr>
            <w:r w:rsidRPr="00C3770F">
              <w:rPr>
                <w:rFonts w:ascii="Trebuchet MS" w:hAnsi="Trebuchet MS" w:cs="Arial"/>
                <w:b/>
                <w:color w:val="000000"/>
                <w:sz w:val="18"/>
                <w:szCs w:val="18"/>
                <w:lang w:val="lt-LT"/>
              </w:rPr>
              <w:t>Tiekėjo teikiama dokumentacija reikalaujamo parametro atitikimo pagrindimui</w:t>
            </w:r>
            <w:r w:rsidR="00D84F5D">
              <w:rPr>
                <w:rFonts w:ascii="Trebuchet MS" w:hAnsi="Trebuchet MS" w:cs="Arial"/>
                <w:b/>
                <w:color w:val="000000"/>
                <w:sz w:val="18"/>
                <w:szCs w:val="18"/>
                <w:lang w:val="lt-LT"/>
              </w:rPr>
              <w:t xml:space="preserve"> / </w:t>
            </w:r>
            <w:r w:rsidR="00D84F5D" w:rsidRPr="00EC30EB">
              <w:rPr>
                <w:rFonts w:ascii="Trebuchet MS" w:hAnsi="Trebuchet MS" w:cs="Arial"/>
                <w:b/>
                <w:color w:val="000000"/>
                <w:sz w:val="18"/>
                <w:szCs w:val="18"/>
                <w:lang w:val="en-US"/>
              </w:rPr>
              <w:t>Documentation provided by the Supplier to justify required parameter</w:t>
            </w:r>
            <w:r w:rsidRPr="00EC30EB">
              <w:rPr>
                <w:rFonts w:ascii="Trebuchet MS" w:hAnsi="Trebuchet MS" w:cs="Arial"/>
                <w:b/>
                <w:color w:val="000000"/>
                <w:sz w:val="18"/>
                <w:szCs w:val="18"/>
                <w:lang w:val="en-US"/>
              </w:rPr>
              <w:t>:</w:t>
            </w:r>
          </w:p>
          <w:p w14:paraId="0B40FDEA" w14:textId="77777777" w:rsidR="00D84F5D" w:rsidRDefault="0038614E" w:rsidP="0038614E">
            <w:pPr>
              <w:jc w:val="both"/>
              <w:rPr>
                <w:rFonts w:ascii="Trebuchet MS" w:hAnsi="Trebuchet MS" w:cs="Arial"/>
                <w:color w:val="000000"/>
                <w:sz w:val="18"/>
                <w:szCs w:val="18"/>
                <w:lang w:val="lt-LT"/>
              </w:rPr>
            </w:pPr>
            <w:r w:rsidRPr="00C3770F">
              <w:rPr>
                <w:rFonts w:ascii="Trebuchet MS" w:hAnsi="Trebuchet MS" w:cs="Arial"/>
                <w:color w:val="000000"/>
                <w:sz w:val="18"/>
                <w:szCs w:val="18"/>
                <w:lang w:val="lt-LT"/>
              </w:rPr>
              <w:t>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r w:rsidR="00D84F5D">
              <w:rPr>
                <w:rFonts w:ascii="Trebuchet MS" w:hAnsi="Trebuchet MS" w:cs="Arial"/>
                <w:color w:val="000000"/>
                <w:sz w:val="18"/>
                <w:szCs w:val="18"/>
                <w:lang w:val="lt-LT"/>
              </w:rPr>
              <w:t xml:space="preserve"> / </w:t>
            </w:r>
          </w:p>
          <w:p w14:paraId="41D72969" w14:textId="445B9AB7" w:rsidR="0038614E" w:rsidRPr="00EC30EB" w:rsidRDefault="00D84F5D" w:rsidP="0038614E">
            <w:pPr>
              <w:jc w:val="both"/>
              <w:rPr>
                <w:rFonts w:ascii="Trebuchet MS" w:hAnsi="Trebuchet MS" w:cs="Arial"/>
                <w:sz w:val="18"/>
                <w:szCs w:val="18"/>
                <w:lang w:val="en-US"/>
              </w:rPr>
            </w:pPr>
            <w:r w:rsidRPr="00EC30EB">
              <w:rPr>
                <w:rFonts w:ascii="Trebuchet MS" w:hAnsi="Trebuchet MS" w:cs="Arial"/>
                <w:color w:val="000000"/>
                <w:sz w:val="18"/>
                <w:szCs w:val="18"/>
                <w:lang w:val="en-US"/>
              </w:rPr>
              <w:t>Declaration of conformity by the manufacturer of the device, the manufacturer's tender document (summary of technical parameters) or any other document describing the technical characteristics made public by the manufacturer (brochure, catalogue, operational documentation, factory drawing, etc.) submitted to the manufacturer for the specific object (purchase).</w:t>
            </w:r>
          </w:p>
        </w:tc>
      </w:tr>
    </w:tbl>
    <w:p w14:paraId="15A8E98F" w14:textId="00126652" w:rsidR="00A41043" w:rsidRPr="00C3770F" w:rsidRDefault="00A41043" w:rsidP="003649C8">
      <w:pPr>
        <w:jc w:val="both"/>
        <w:rPr>
          <w:rFonts w:ascii="Trebuchet MS" w:hAnsi="Trebuchet MS" w:cs="Arial"/>
          <w:sz w:val="18"/>
          <w:szCs w:val="18"/>
          <w:lang w:val="lt-LT"/>
        </w:rPr>
      </w:pPr>
    </w:p>
    <w:sectPr w:rsidR="00A41043" w:rsidRPr="00C3770F" w:rsidSect="00271393">
      <w:headerReference w:type="default" r:id="rId8"/>
      <w:footerReference w:type="default" r:id="rId9"/>
      <w:pgSz w:w="16838" w:h="11906" w:orient="landscape"/>
      <w:pgMar w:top="1418" w:right="1134" w:bottom="850" w:left="1134"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F3EF" w14:textId="77777777" w:rsidR="00D50340" w:rsidRDefault="00D50340" w:rsidP="00DF1674">
      <w:pPr>
        <w:spacing w:after="0" w:line="240" w:lineRule="auto"/>
      </w:pPr>
      <w:r>
        <w:separator/>
      </w:r>
    </w:p>
  </w:endnote>
  <w:endnote w:type="continuationSeparator" w:id="0">
    <w:p w14:paraId="39E25AE7" w14:textId="77777777" w:rsidR="00D50340" w:rsidRDefault="00D50340" w:rsidP="00DF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772554820"/>
      <w:docPartObj>
        <w:docPartGallery w:val="Page Numbers (Bottom of Page)"/>
        <w:docPartUnique/>
      </w:docPartObj>
    </w:sdtPr>
    <w:sdtEndPr/>
    <w:sdtContent>
      <w:p w14:paraId="168A681D" w14:textId="68824767" w:rsidR="00ED78BD" w:rsidRPr="00ED78BD" w:rsidRDefault="00ED78BD">
        <w:pPr>
          <w:pStyle w:val="Footer"/>
          <w:jc w:val="right"/>
          <w:rPr>
            <w:rFonts w:ascii="Arial" w:hAnsi="Arial" w:cs="Arial"/>
            <w:sz w:val="20"/>
            <w:szCs w:val="20"/>
          </w:rPr>
        </w:pPr>
        <w:r w:rsidRPr="00ED78BD">
          <w:rPr>
            <w:rFonts w:ascii="Arial" w:hAnsi="Arial" w:cs="Arial"/>
            <w:sz w:val="20"/>
            <w:szCs w:val="20"/>
          </w:rPr>
          <w:fldChar w:fldCharType="begin"/>
        </w:r>
        <w:r w:rsidRPr="00ED78BD">
          <w:rPr>
            <w:rFonts w:ascii="Arial" w:hAnsi="Arial" w:cs="Arial"/>
            <w:sz w:val="20"/>
            <w:szCs w:val="20"/>
          </w:rPr>
          <w:instrText>PAGE   \* MERGEFORMAT</w:instrText>
        </w:r>
        <w:r w:rsidRPr="00ED78BD">
          <w:rPr>
            <w:rFonts w:ascii="Arial" w:hAnsi="Arial" w:cs="Arial"/>
            <w:sz w:val="20"/>
            <w:szCs w:val="20"/>
          </w:rPr>
          <w:fldChar w:fldCharType="separate"/>
        </w:r>
        <w:r w:rsidRPr="00ED78BD">
          <w:rPr>
            <w:rFonts w:ascii="Arial" w:hAnsi="Arial" w:cs="Arial"/>
            <w:sz w:val="20"/>
            <w:szCs w:val="20"/>
            <w:lang w:val="lt-LT"/>
          </w:rPr>
          <w:t>2</w:t>
        </w:r>
        <w:r w:rsidRPr="00ED78BD">
          <w:rPr>
            <w:rFonts w:ascii="Arial" w:hAnsi="Arial" w:cs="Arial"/>
            <w:sz w:val="20"/>
            <w:szCs w:val="20"/>
          </w:rPr>
          <w:fldChar w:fldCharType="end"/>
        </w:r>
      </w:p>
    </w:sdtContent>
  </w:sdt>
  <w:p w14:paraId="18A391C7" w14:textId="77777777" w:rsidR="002C180D" w:rsidRDefault="002C1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70C39" w14:textId="77777777" w:rsidR="00D50340" w:rsidRDefault="00D50340" w:rsidP="00DF1674">
      <w:pPr>
        <w:spacing w:after="0" w:line="240" w:lineRule="auto"/>
      </w:pPr>
      <w:r>
        <w:separator/>
      </w:r>
    </w:p>
  </w:footnote>
  <w:footnote w:type="continuationSeparator" w:id="0">
    <w:p w14:paraId="2BBB2948" w14:textId="77777777" w:rsidR="00D50340" w:rsidRDefault="00D50340" w:rsidP="00DF1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95DD" w14:textId="1EA62405" w:rsidR="002C180D" w:rsidRPr="00271393" w:rsidRDefault="002C180D" w:rsidP="002C180D">
    <w:pPr>
      <w:pStyle w:val="Header"/>
      <w:jc w:val="right"/>
      <w:rPr>
        <w:rFonts w:ascii="Arial" w:hAnsi="Arial" w:cs="Arial"/>
        <w:sz w:val="20"/>
        <w:szCs w:val="20"/>
        <w:lang w:val="en-US"/>
      </w:rPr>
    </w:pPr>
    <w:r w:rsidRPr="002C180D">
      <w:rPr>
        <w:rFonts w:ascii="Arial" w:hAnsi="Arial" w:cs="Arial"/>
        <w:sz w:val="20"/>
        <w:szCs w:val="20"/>
        <w:lang w:val="lt-LT"/>
      </w:rPr>
      <w:t>TS priedas</w:t>
    </w:r>
    <w:r w:rsidR="00271393">
      <w:rPr>
        <w:rFonts w:ascii="Arial" w:hAnsi="Arial" w:cs="Arial"/>
        <w:sz w:val="20"/>
        <w:szCs w:val="20"/>
        <w:lang w:val="lt-LT"/>
      </w:rPr>
      <w:t xml:space="preserve"> / </w:t>
    </w:r>
    <w:proofErr w:type="spellStart"/>
    <w:r w:rsidR="00271393">
      <w:rPr>
        <w:rFonts w:ascii="Arial" w:hAnsi="Arial" w:cs="Arial"/>
        <w:sz w:val="20"/>
        <w:szCs w:val="20"/>
        <w:lang w:val="lt-LT"/>
      </w:rPr>
      <w:t>Annex</w:t>
    </w:r>
    <w:proofErr w:type="spellEnd"/>
    <w:r w:rsidR="00271393">
      <w:rPr>
        <w:rFonts w:ascii="Arial" w:hAnsi="Arial" w:cs="Arial"/>
        <w:sz w:val="20"/>
        <w:szCs w:val="20"/>
        <w:lang w:val="lt-LT"/>
      </w:rPr>
      <w:t xml:space="preserve"> </w:t>
    </w:r>
    <w:r w:rsidR="00271393">
      <w:rPr>
        <w:rFonts w:ascii="Arial" w:hAnsi="Arial" w:cs="Arial"/>
        <w:sz w:val="20"/>
        <w:szCs w:val="20"/>
        <w:lang w:val="en-US"/>
      </w:rPr>
      <w:t>of the 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51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F9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AB2D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6025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2C0A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BB4F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252FA6"/>
    <w:multiLevelType w:val="hybridMultilevel"/>
    <w:tmpl w:val="4BCE7282"/>
    <w:lvl w:ilvl="0" w:tplc="0772EF4C">
      <w:numFmt w:val="bullet"/>
      <w:lvlText w:val=""/>
      <w:lvlJc w:val="left"/>
      <w:pPr>
        <w:ind w:left="720" w:hanging="360"/>
      </w:pPr>
      <w:rPr>
        <w:rFonts w:ascii="Symbol" w:hAnsi="Symbol" w:cs="Symbol" w:hint="default"/>
        <w:w w:val="100"/>
        <w:sz w:val="16"/>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166A6B"/>
    <w:multiLevelType w:val="multilevel"/>
    <w:tmpl w:val="36826062"/>
    <w:lvl w:ilvl="0">
      <w:start w:val="1"/>
      <w:numFmt w:val="decimal"/>
      <w:lvlText w:val="%1."/>
      <w:lvlJc w:val="left"/>
      <w:pPr>
        <w:ind w:left="360" w:hanging="360"/>
      </w:pPr>
      <w:rPr>
        <w:b w:val="0"/>
        <w:bCs w:val="0"/>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076F6C"/>
    <w:multiLevelType w:val="hybridMultilevel"/>
    <w:tmpl w:val="7DBAC6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AB642FE"/>
    <w:multiLevelType w:val="hybridMultilevel"/>
    <w:tmpl w:val="667CFBD4"/>
    <w:lvl w:ilvl="0" w:tplc="8A380732">
      <w:start w:val="3"/>
      <w:numFmt w:val="bullet"/>
      <w:lvlText w:val="-"/>
      <w:lvlJc w:val="left"/>
      <w:pPr>
        <w:ind w:left="356" w:hanging="360"/>
      </w:pPr>
      <w:rPr>
        <w:rFonts w:ascii="Calibri" w:eastAsiaTheme="minorHAnsi" w:hAnsi="Calibri" w:cs="Calibri" w:hint="default"/>
        <w:sz w:val="16"/>
      </w:rPr>
    </w:lvl>
    <w:lvl w:ilvl="1" w:tplc="04270003" w:tentative="1">
      <w:start w:val="1"/>
      <w:numFmt w:val="bullet"/>
      <w:lvlText w:val="o"/>
      <w:lvlJc w:val="left"/>
      <w:pPr>
        <w:ind w:left="1076" w:hanging="360"/>
      </w:pPr>
      <w:rPr>
        <w:rFonts w:ascii="Courier New" w:hAnsi="Courier New" w:cs="Courier New" w:hint="default"/>
      </w:rPr>
    </w:lvl>
    <w:lvl w:ilvl="2" w:tplc="04270005" w:tentative="1">
      <w:start w:val="1"/>
      <w:numFmt w:val="bullet"/>
      <w:lvlText w:val=""/>
      <w:lvlJc w:val="left"/>
      <w:pPr>
        <w:ind w:left="1796" w:hanging="360"/>
      </w:pPr>
      <w:rPr>
        <w:rFonts w:ascii="Wingdings" w:hAnsi="Wingdings" w:hint="default"/>
      </w:rPr>
    </w:lvl>
    <w:lvl w:ilvl="3" w:tplc="04270001" w:tentative="1">
      <w:start w:val="1"/>
      <w:numFmt w:val="bullet"/>
      <w:lvlText w:val=""/>
      <w:lvlJc w:val="left"/>
      <w:pPr>
        <w:ind w:left="2516" w:hanging="360"/>
      </w:pPr>
      <w:rPr>
        <w:rFonts w:ascii="Symbol" w:hAnsi="Symbol" w:hint="default"/>
      </w:rPr>
    </w:lvl>
    <w:lvl w:ilvl="4" w:tplc="04270003" w:tentative="1">
      <w:start w:val="1"/>
      <w:numFmt w:val="bullet"/>
      <w:lvlText w:val="o"/>
      <w:lvlJc w:val="left"/>
      <w:pPr>
        <w:ind w:left="3236" w:hanging="360"/>
      </w:pPr>
      <w:rPr>
        <w:rFonts w:ascii="Courier New" w:hAnsi="Courier New" w:cs="Courier New" w:hint="default"/>
      </w:rPr>
    </w:lvl>
    <w:lvl w:ilvl="5" w:tplc="04270005" w:tentative="1">
      <w:start w:val="1"/>
      <w:numFmt w:val="bullet"/>
      <w:lvlText w:val=""/>
      <w:lvlJc w:val="left"/>
      <w:pPr>
        <w:ind w:left="3956" w:hanging="360"/>
      </w:pPr>
      <w:rPr>
        <w:rFonts w:ascii="Wingdings" w:hAnsi="Wingdings" w:hint="default"/>
      </w:rPr>
    </w:lvl>
    <w:lvl w:ilvl="6" w:tplc="04270001" w:tentative="1">
      <w:start w:val="1"/>
      <w:numFmt w:val="bullet"/>
      <w:lvlText w:val=""/>
      <w:lvlJc w:val="left"/>
      <w:pPr>
        <w:ind w:left="4676" w:hanging="360"/>
      </w:pPr>
      <w:rPr>
        <w:rFonts w:ascii="Symbol" w:hAnsi="Symbol" w:hint="default"/>
      </w:rPr>
    </w:lvl>
    <w:lvl w:ilvl="7" w:tplc="04270003" w:tentative="1">
      <w:start w:val="1"/>
      <w:numFmt w:val="bullet"/>
      <w:lvlText w:val="o"/>
      <w:lvlJc w:val="left"/>
      <w:pPr>
        <w:ind w:left="5396" w:hanging="360"/>
      </w:pPr>
      <w:rPr>
        <w:rFonts w:ascii="Courier New" w:hAnsi="Courier New" w:cs="Courier New" w:hint="default"/>
      </w:rPr>
    </w:lvl>
    <w:lvl w:ilvl="8" w:tplc="04270005" w:tentative="1">
      <w:start w:val="1"/>
      <w:numFmt w:val="bullet"/>
      <w:lvlText w:val=""/>
      <w:lvlJc w:val="left"/>
      <w:pPr>
        <w:ind w:left="6116" w:hanging="360"/>
      </w:pPr>
      <w:rPr>
        <w:rFonts w:ascii="Wingdings" w:hAnsi="Wingdings" w:hint="default"/>
      </w:rPr>
    </w:lvl>
  </w:abstractNum>
  <w:abstractNum w:abstractNumId="10" w15:restartNumberingAfterBreak="0">
    <w:nsid w:val="5E5110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4B6BC2"/>
    <w:multiLevelType w:val="hybridMultilevel"/>
    <w:tmpl w:val="7E5C172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C4D04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750475"/>
    <w:multiLevelType w:val="hybridMultilevel"/>
    <w:tmpl w:val="45A2BE2E"/>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F8758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084B65"/>
    <w:multiLevelType w:val="hybridMultilevel"/>
    <w:tmpl w:val="640CA460"/>
    <w:lvl w:ilvl="0" w:tplc="44A4DDB2">
      <w:start w:val="1"/>
      <w:numFmt w:val="bullet"/>
      <w:lvlText w:val=""/>
      <w:lvlJc w:val="left"/>
      <w:pPr>
        <w:ind w:left="722" w:hanging="360"/>
      </w:pPr>
      <w:rPr>
        <w:rFonts w:ascii="Symbol" w:hAnsi="Symbol" w:hint="default"/>
      </w:rPr>
    </w:lvl>
    <w:lvl w:ilvl="1" w:tplc="04270003" w:tentative="1">
      <w:start w:val="1"/>
      <w:numFmt w:val="bullet"/>
      <w:lvlText w:val="o"/>
      <w:lvlJc w:val="left"/>
      <w:pPr>
        <w:ind w:left="1442" w:hanging="360"/>
      </w:pPr>
      <w:rPr>
        <w:rFonts w:ascii="Courier New" w:hAnsi="Courier New" w:cs="Courier New" w:hint="default"/>
      </w:rPr>
    </w:lvl>
    <w:lvl w:ilvl="2" w:tplc="04270005" w:tentative="1">
      <w:start w:val="1"/>
      <w:numFmt w:val="bullet"/>
      <w:lvlText w:val=""/>
      <w:lvlJc w:val="left"/>
      <w:pPr>
        <w:ind w:left="2162" w:hanging="360"/>
      </w:pPr>
      <w:rPr>
        <w:rFonts w:ascii="Wingdings" w:hAnsi="Wingdings" w:hint="default"/>
      </w:rPr>
    </w:lvl>
    <w:lvl w:ilvl="3" w:tplc="04270001" w:tentative="1">
      <w:start w:val="1"/>
      <w:numFmt w:val="bullet"/>
      <w:lvlText w:val=""/>
      <w:lvlJc w:val="left"/>
      <w:pPr>
        <w:ind w:left="2882" w:hanging="360"/>
      </w:pPr>
      <w:rPr>
        <w:rFonts w:ascii="Symbol" w:hAnsi="Symbol" w:hint="default"/>
      </w:rPr>
    </w:lvl>
    <w:lvl w:ilvl="4" w:tplc="04270003" w:tentative="1">
      <w:start w:val="1"/>
      <w:numFmt w:val="bullet"/>
      <w:lvlText w:val="o"/>
      <w:lvlJc w:val="left"/>
      <w:pPr>
        <w:ind w:left="3602" w:hanging="360"/>
      </w:pPr>
      <w:rPr>
        <w:rFonts w:ascii="Courier New" w:hAnsi="Courier New" w:cs="Courier New" w:hint="default"/>
      </w:rPr>
    </w:lvl>
    <w:lvl w:ilvl="5" w:tplc="04270005" w:tentative="1">
      <w:start w:val="1"/>
      <w:numFmt w:val="bullet"/>
      <w:lvlText w:val=""/>
      <w:lvlJc w:val="left"/>
      <w:pPr>
        <w:ind w:left="4322" w:hanging="360"/>
      </w:pPr>
      <w:rPr>
        <w:rFonts w:ascii="Wingdings" w:hAnsi="Wingdings" w:hint="default"/>
      </w:rPr>
    </w:lvl>
    <w:lvl w:ilvl="6" w:tplc="04270001" w:tentative="1">
      <w:start w:val="1"/>
      <w:numFmt w:val="bullet"/>
      <w:lvlText w:val=""/>
      <w:lvlJc w:val="left"/>
      <w:pPr>
        <w:ind w:left="5042" w:hanging="360"/>
      </w:pPr>
      <w:rPr>
        <w:rFonts w:ascii="Symbol" w:hAnsi="Symbol" w:hint="default"/>
      </w:rPr>
    </w:lvl>
    <w:lvl w:ilvl="7" w:tplc="04270003" w:tentative="1">
      <w:start w:val="1"/>
      <w:numFmt w:val="bullet"/>
      <w:lvlText w:val="o"/>
      <w:lvlJc w:val="left"/>
      <w:pPr>
        <w:ind w:left="5762" w:hanging="360"/>
      </w:pPr>
      <w:rPr>
        <w:rFonts w:ascii="Courier New" w:hAnsi="Courier New" w:cs="Courier New" w:hint="default"/>
      </w:rPr>
    </w:lvl>
    <w:lvl w:ilvl="8" w:tplc="04270005" w:tentative="1">
      <w:start w:val="1"/>
      <w:numFmt w:val="bullet"/>
      <w:lvlText w:val=""/>
      <w:lvlJc w:val="left"/>
      <w:pPr>
        <w:ind w:left="6482" w:hanging="360"/>
      </w:pPr>
      <w:rPr>
        <w:rFonts w:ascii="Wingdings" w:hAnsi="Wingdings" w:hint="default"/>
      </w:rPr>
    </w:lvl>
  </w:abstractNum>
  <w:num w:numId="1" w16cid:durableId="274363294">
    <w:abstractNumId w:val="6"/>
  </w:num>
  <w:num w:numId="2" w16cid:durableId="1988052333">
    <w:abstractNumId w:val="14"/>
  </w:num>
  <w:num w:numId="3" w16cid:durableId="715006851">
    <w:abstractNumId w:val="3"/>
  </w:num>
  <w:num w:numId="4" w16cid:durableId="1576818572">
    <w:abstractNumId w:val="10"/>
  </w:num>
  <w:num w:numId="5" w16cid:durableId="2118014141">
    <w:abstractNumId w:val="0"/>
  </w:num>
  <w:num w:numId="6" w16cid:durableId="435754665">
    <w:abstractNumId w:val="5"/>
  </w:num>
  <w:num w:numId="7" w16cid:durableId="2035765732">
    <w:abstractNumId w:val="7"/>
  </w:num>
  <w:num w:numId="8" w16cid:durableId="1954167197">
    <w:abstractNumId w:val="13"/>
  </w:num>
  <w:num w:numId="9" w16cid:durableId="1679113451">
    <w:abstractNumId w:val="4"/>
  </w:num>
  <w:num w:numId="10" w16cid:durableId="1649548452">
    <w:abstractNumId w:val="8"/>
  </w:num>
  <w:num w:numId="11" w16cid:durableId="1956671374">
    <w:abstractNumId w:val="2"/>
  </w:num>
  <w:num w:numId="12" w16cid:durableId="1978535288">
    <w:abstractNumId w:val="12"/>
  </w:num>
  <w:num w:numId="13" w16cid:durableId="1178733460">
    <w:abstractNumId w:val="1"/>
  </w:num>
  <w:num w:numId="14" w16cid:durableId="846791179">
    <w:abstractNumId w:val="15"/>
  </w:num>
  <w:num w:numId="15" w16cid:durableId="346947838">
    <w:abstractNumId w:val="9"/>
  </w:num>
  <w:num w:numId="16" w16cid:durableId="27029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AD"/>
    <w:rsid w:val="000012F3"/>
    <w:rsid w:val="00011955"/>
    <w:rsid w:val="00014B2F"/>
    <w:rsid w:val="000178AF"/>
    <w:rsid w:val="000219D2"/>
    <w:rsid w:val="00053016"/>
    <w:rsid w:val="000645B7"/>
    <w:rsid w:val="00075E60"/>
    <w:rsid w:val="00076481"/>
    <w:rsid w:val="000A0AF7"/>
    <w:rsid w:val="000A3A3D"/>
    <w:rsid w:val="000A3ED5"/>
    <w:rsid w:val="000E02F5"/>
    <w:rsid w:val="000F1423"/>
    <w:rsid w:val="000F5F20"/>
    <w:rsid w:val="00107049"/>
    <w:rsid w:val="00110D73"/>
    <w:rsid w:val="00146D18"/>
    <w:rsid w:val="001505AD"/>
    <w:rsid w:val="00163379"/>
    <w:rsid w:val="001666A4"/>
    <w:rsid w:val="0017696E"/>
    <w:rsid w:val="001777ED"/>
    <w:rsid w:val="00194514"/>
    <w:rsid w:val="00195F31"/>
    <w:rsid w:val="001B43E8"/>
    <w:rsid w:val="002011F9"/>
    <w:rsid w:val="002036D1"/>
    <w:rsid w:val="002072A3"/>
    <w:rsid w:val="002136B0"/>
    <w:rsid w:val="00221566"/>
    <w:rsid w:val="002306D5"/>
    <w:rsid w:val="00231D23"/>
    <w:rsid w:val="00231DC1"/>
    <w:rsid w:val="002324C8"/>
    <w:rsid w:val="002449AE"/>
    <w:rsid w:val="002453A8"/>
    <w:rsid w:val="00271393"/>
    <w:rsid w:val="00297E54"/>
    <w:rsid w:val="002A6F7C"/>
    <w:rsid w:val="002B2D3C"/>
    <w:rsid w:val="002B349F"/>
    <w:rsid w:val="002B69AB"/>
    <w:rsid w:val="002C180D"/>
    <w:rsid w:val="002C75F0"/>
    <w:rsid w:val="002D2BAD"/>
    <w:rsid w:val="002D687E"/>
    <w:rsid w:val="002D7F71"/>
    <w:rsid w:val="002E14C3"/>
    <w:rsid w:val="002F01A9"/>
    <w:rsid w:val="002F0DDB"/>
    <w:rsid w:val="003046C4"/>
    <w:rsid w:val="00306613"/>
    <w:rsid w:val="003240FB"/>
    <w:rsid w:val="00342392"/>
    <w:rsid w:val="003649C8"/>
    <w:rsid w:val="00364AC6"/>
    <w:rsid w:val="00371089"/>
    <w:rsid w:val="00382564"/>
    <w:rsid w:val="0038614E"/>
    <w:rsid w:val="00387D58"/>
    <w:rsid w:val="00392CF0"/>
    <w:rsid w:val="003C5ED4"/>
    <w:rsid w:val="003C6422"/>
    <w:rsid w:val="003D174B"/>
    <w:rsid w:val="003D46D0"/>
    <w:rsid w:val="003E42BB"/>
    <w:rsid w:val="00446212"/>
    <w:rsid w:val="00464DE8"/>
    <w:rsid w:val="00472638"/>
    <w:rsid w:val="0049158B"/>
    <w:rsid w:val="00492BE8"/>
    <w:rsid w:val="004936F7"/>
    <w:rsid w:val="004B638A"/>
    <w:rsid w:val="004D4421"/>
    <w:rsid w:val="004E0905"/>
    <w:rsid w:val="005112A2"/>
    <w:rsid w:val="00524E20"/>
    <w:rsid w:val="00525025"/>
    <w:rsid w:val="0053714F"/>
    <w:rsid w:val="0054007F"/>
    <w:rsid w:val="00561869"/>
    <w:rsid w:val="00562BAC"/>
    <w:rsid w:val="005649CA"/>
    <w:rsid w:val="005656D3"/>
    <w:rsid w:val="0058134A"/>
    <w:rsid w:val="00595D36"/>
    <w:rsid w:val="00596373"/>
    <w:rsid w:val="005A30E7"/>
    <w:rsid w:val="005C4B81"/>
    <w:rsid w:val="005C65F1"/>
    <w:rsid w:val="005D631D"/>
    <w:rsid w:val="005E07E6"/>
    <w:rsid w:val="005E338D"/>
    <w:rsid w:val="005F5A5A"/>
    <w:rsid w:val="00606AFB"/>
    <w:rsid w:val="00607077"/>
    <w:rsid w:val="00621C2C"/>
    <w:rsid w:val="00624D12"/>
    <w:rsid w:val="006341AD"/>
    <w:rsid w:val="006558BB"/>
    <w:rsid w:val="00667554"/>
    <w:rsid w:val="00675755"/>
    <w:rsid w:val="00682C7D"/>
    <w:rsid w:val="006B6A82"/>
    <w:rsid w:val="006C59CC"/>
    <w:rsid w:val="006C6355"/>
    <w:rsid w:val="006D221A"/>
    <w:rsid w:val="006E07DB"/>
    <w:rsid w:val="006E222A"/>
    <w:rsid w:val="006E5326"/>
    <w:rsid w:val="00712D78"/>
    <w:rsid w:val="0072231E"/>
    <w:rsid w:val="0072668B"/>
    <w:rsid w:val="00740D29"/>
    <w:rsid w:val="00743248"/>
    <w:rsid w:val="00744C85"/>
    <w:rsid w:val="00753419"/>
    <w:rsid w:val="00754020"/>
    <w:rsid w:val="00781AEA"/>
    <w:rsid w:val="007920B7"/>
    <w:rsid w:val="007C1B2F"/>
    <w:rsid w:val="007C63EE"/>
    <w:rsid w:val="007D63F4"/>
    <w:rsid w:val="008313DB"/>
    <w:rsid w:val="00844BFB"/>
    <w:rsid w:val="00865850"/>
    <w:rsid w:val="00867669"/>
    <w:rsid w:val="00870A54"/>
    <w:rsid w:val="008840A8"/>
    <w:rsid w:val="00894BF3"/>
    <w:rsid w:val="00895565"/>
    <w:rsid w:val="008A2C29"/>
    <w:rsid w:val="008B4C88"/>
    <w:rsid w:val="008C4502"/>
    <w:rsid w:val="008C67B2"/>
    <w:rsid w:val="009007A2"/>
    <w:rsid w:val="00913524"/>
    <w:rsid w:val="009155AD"/>
    <w:rsid w:val="00927094"/>
    <w:rsid w:val="009322F0"/>
    <w:rsid w:val="00956A8C"/>
    <w:rsid w:val="00957909"/>
    <w:rsid w:val="00957B89"/>
    <w:rsid w:val="009921AA"/>
    <w:rsid w:val="009D2100"/>
    <w:rsid w:val="009D5B94"/>
    <w:rsid w:val="009E4930"/>
    <w:rsid w:val="00A060FD"/>
    <w:rsid w:val="00A35700"/>
    <w:rsid w:val="00A41043"/>
    <w:rsid w:val="00A473B6"/>
    <w:rsid w:val="00A5110D"/>
    <w:rsid w:val="00A56717"/>
    <w:rsid w:val="00A6262B"/>
    <w:rsid w:val="00A63503"/>
    <w:rsid w:val="00A72046"/>
    <w:rsid w:val="00A806E7"/>
    <w:rsid w:val="00A959DE"/>
    <w:rsid w:val="00A9740F"/>
    <w:rsid w:val="00AA08DE"/>
    <w:rsid w:val="00AC199F"/>
    <w:rsid w:val="00B01262"/>
    <w:rsid w:val="00B07ACA"/>
    <w:rsid w:val="00B33B46"/>
    <w:rsid w:val="00B4670E"/>
    <w:rsid w:val="00B467C1"/>
    <w:rsid w:val="00B71732"/>
    <w:rsid w:val="00B87C98"/>
    <w:rsid w:val="00B944DF"/>
    <w:rsid w:val="00BA1A3B"/>
    <w:rsid w:val="00BA239E"/>
    <w:rsid w:val="00BB1D74"/>
    <w:rsid w:val="00BB68C7"/>
    <w:rsid w:val="00BB70E9"/>
    <w:rsid w:val="00BC74DD"/>
    <w:rsid w:val="00BD757D"/>
    <w:rsid w:val="00C3770F"/>
    <w:rsid w:val="00C616F4"/>
    <w:rsid w:val="00CC41FB"/>
    <w:rsid w:val="00CE4EB1"/>
    <w:rsid w:val="00CE6C25"/>
    <w:rsid w:val="00CF6EE5"/>
    <w:rsid w:val="00D02473"/>
    <w:rsid w:val="00D172FE"/>
    <w:rsid w:val="00D244C2"/>
    <w:rsid w:val="00D248B8"/>
    <w:rsid w:val="00D35DBE"/>
    <w:rsid w:val="00D453B9"/>
    <w:rsid w:val="00D50340"/>
    <w:rsid w:val="00D53F3C"/>
    <w:rsid w:val="00D7023E"/>
    <w:rsid w:val="00D70DFA"/>
    <w:rsid w:val="00D81B7C"/>
    <w:rsid w:val="00D84F5D"/>
    <w:rsid w:val="00D97DAF"/>
    <w:rsid w:val="00DA5033"/>
    <w:rsid w:val="00DA533F"/>
    <w:rsid w:val="00DA6DD2"/>
    <w:rsid w:val="00DC221C"/>
    <w:rsid w:val="00DD1B0B"/>
    <w:rsid w:val="00DD608E"/>
    <w:rsid w:val="00DE0E95"/>
    <w:rsid w:val="00DE3F1C"/>
    <w:rsid w:val="00DF0E7B"/>
    <w:rsid w:val="00DF1674"/>
    <w:rsid w:val="00E0291F"/>
    <w:rsid w:val="00E3330E"/>
    <w:rsid w:val="00E640A1"/>
    <w:rsid w:val="00E73104"/>
    <w:rsid w:val="00E86A05"/>
    <w:rsid w:val="00EC0095"/>
    <w:rsid w:val="00EC30EB"/>
    <w:rsid w:val="00EC79F4"/>
    <w:rsid w:val="00ED0DD6"/>
    <w:rsid w:val="00ED78BD"/>
    <w:rsid w:val="00EE02DE"/>
    <w:rsid w:val="00EE3F0B"/>
    <w:rsid w:val="00F13205"/>
    <w:rsid w:val="00F36507"/>
    <w:rsid w:val="00F44C7A"/>
    <w:rsid w:val="00F85419"/>
    <w:rsid w:val="00F911A1"/>
    <w:rsid w:val="00F96E97"/>
    <w:rsid w:val="00FB1776"/>
    <w:rsid w:val="00FD084E"/>
    <w:rsid w:val="00FD5B31"/>
    <w:rsid w:val="00FE0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92C1F"/>
  <w15:chartTrackingRefBased/>
  <w15:docId w15:val="{F62012EA-98DB-4EEE-BCC4-6D8CEFED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05AD"/>
    <w:rPr>
      <w:color w:val="0563C1"/>
      <w:u w:val="single"/>
    </w:rPr>
  </w:style>
  <w:style w:type="character" w:styleId="PlaceholderText">
    <w:name w:val="Placeholder Text"/>
    <w:basedOn w:val="DefaultParagraphFont"/>
    <w:uiPriority w:val="99"/>
    <w:semiHidden/>
    <w:rsid w:val="00FD084E"/>
    <w:rPr>
      <w:color w:val="808080"/>
    </w:rPr>
  </w:style>
  <w:style w:type="table" w:styleId="TableGrid">
    <w:name w:val="Table Grid"/>
    <w:basedOn w:val="TableNormal"/>
    <w:uiPriority w:val="39"/>
    <w:rsid w:val="00624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DefaultParagraphFont"/>
    <w:link w:val="10"/>
    <w:rsid w:val="00387D58"/>
    <w:rPr>
      <w:rFonts w:ascii="Segoe UI" w:eastAsia="Segoe UI" w:hAnsi="Segoe UI" w:cs="Segoe UI"/>
      <w:color w:val="EBEBEB"/>
      <w:sz w:val="48"/>
      <w:szCs w:val="48"/>
    </w:rPr>
  </w:style>
  <w:style w:type="character" w:customStyle="1" w:styleId="a">
    <w:name w:val="Другое_"/>
    <w:basedOn w:val="DefaultParagraphFont"/>
    <w:link w:val="a0"/>
    <w:rsid w:val="00387D58"/>
    <w:rPr>
      <w:rFonts w:ascii="Arial" w:eastAsia="Arial" w:hAnsi="Arial" w:cs="Arial"/>
      <w:color w:val="FFFFFF"/>
      <w:sz w:val="13"/>
      <w:szCs w:val="13"/>
    </w:rPr>
  </w:style>
  <w:style w:type="character" w:customStyle="1" w:styleId="4">
    <w:name w:val="Основной текст (4)_"/>
    <w:basedOn w:val="DefaultParagraphFont"/>
    <w:link w:val="40"/>
    <w:rsid w:val="00387D58"/>
    <w:rPr>
      <w:rFonts w:ascii="Tahoma" w:eastAsia="Tahoma" w:hAnsi="Tahoma" w:cs="Tahoma"/>
      <w:color w:val="EBEBEB"/>
      <w:sz w:val="26"/>
      <w:szCs w:val="26"/>
    </w:rPr>
  </w:style>
  <w:style w:type="paragraph" w:customStyle="1" w:styleId="10">
    <w:name w:val="Заголовок №1"/>
    <w:basedOn w:val="Normal"/>
    <w:link w:val="1"/>
    <w:rsid w:val="00387D58"/>
    <w:pPr>
      <w:widowControl w:val="0"/>
      <w:spacing w:after="0" w:line="240" w:lineRule="auto"/>
      <w:outlineLvl w:val="0"/>
    </w:pPr>
    <w:rPr>
      <w:rFonts w:ascii="Segoe UI" w:eastAsia="Segoe UI" w:hAnsi="Segoe UI" w:cs="Segoe UI"/>
      <w:color w:val="EBEBEB"/>
      <w:sz w:val="48"/>
      <w:szCs w:val="48"/>
    </w:rPr>
  </w:style>
  <w:style w:type="paragraph" w:customStyle="1" w:styleId="a0">
    <w:name w:val="Другое"/>
    <w:basedOn w:val="Normal"/>
    <w:link w:val="a"/>
    <w:rsid w:val="00387D58"/>
    <w:pPr>
      <w:widowControl w:val="0"/>
      <w:spacing w:after="0" w:line="240" w:lineRule="auto"/>
    </w:pPr>
    <w:rPr>
      <w:rFonts w:ascii="Arial" w:eastAsia="Arial" w:hAnsi="Arial" w:cs="Arial"/>
      <w:color w:val="FFFFFF"/>
      <w:sz w:val="13"/>
      <w:szCs w:val="13"/>
    </w:rPr>
  </w:style>
  <w:style w:type="paragraph" w:customStyle="1" w:styleId="40">
    <w:name w:val="Основной текст (4)"/>
    <w:basedOn w:val="Normal"/>
    <w:link w:val="4"/>
    <w:rsid w:val="00387D58"/>
    <w:pPr>
      <w:widowControl w:val="0"/>
      <w:spacing w:after="0" w:line="240" w:lineRule="auto"/>
    </w:pPr>
    <w:rPr>
      <w:rFonts w:ascii="Tahoma" w:eastAsia="Tahoma" w:hAnsi="Tahoma" w:cs="Tahoma"/>
      <w:color w:val="EBEBEB"/>
      <w:sz w:val="26"/>
      <w:szCs w:val="26"/>
    </w:rPr>
  </w:style>
  <w:style w:type="paragraph" w:styleId="ListParagraph">
    <w:name w:val="List Paragraph"/>
    <w:basedOn w:val="Normal"/>
    <w:uiPriority w:val="34"/>
    <w:qFormat/>
    <w:rsid w:val="00387D58"/>
    <w:pPr>
      <w:spacing w:after="0" w:line="240" w:lineRule="auto"/>
      <w:ind w:left="720"/>
    </w:pPr>
    <w:rPr>
      <w:rFonts w:ascii="Calibri" w:hAnsi="Calibri" w:cs="Calibri"/>
      <w:lang w:val="lt-LT"/>
    </w:rPr>
  </w:style>
  <w:style w:type="table" w:styleId="GridTable4">
    <w:name w:val="Grid Table 4"/>
    <w:basedOn w:val="TableNormal"/>
    <w:uiPriority w:val="49"/>
    <w:rsid w:val="00387D58"/>
    <w:pPr>
      <w:widowControl w:val="0"/>
      <w:spacing w:after="0" w:line="240" w:lineRule="auto"/>
    </w:pPr>
    <w:rPr>
      <w:rFonts w:ascii="Microsoft Sans Serif" w:eastAsia="Microsoft Sans Serif" w:hAnsi="Microsoft Sans Serif" w:cs="Microsoft Sans Serif"/>
      <w:sz w:val="24"/>
      <w:szCs w:val="24"/>
      <w:lang w:val="en-US" w:bidi="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146D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146D18"/>
  </w:style>
  <w:style w:type="paragraph" w:styleId="Footer">
    <w:name w:val="footer"/>
    <w:basedOn w:val="Normal"/>
    <w:link w:val="FooterChar"/>
    <w:uiPriority w:val="99"/>
    <w:unhideWhenUsed/>
    <w:rsid w:val="00146D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6D18"/>
  </w:style>
  <w:style w:type="paragraph" w:styleId="Revision">
    <w:name w:val="Revision"/>
    <w:hidden/>
    <w:uiPriority w:val="99"/>
    <w:semiHidden/>
    <w:rsid w:val="002C180D"/>
    <w:pPr>
      <w:spacing w:after="0" w:line="240" w:lineRule="auto"/>
    </w:pPr>
  </w:style>
  <w:style w:type="character" w:styleId="CommentReference">
    <w:name w:val="annotation reference"/>
    <w:basedOn w:val="DefaultParagraphFont"/>
    <w:uiPriority w:val="99"/>
    <w:semiHidden/>
    <w:unhideWhenUsed/>
    <w:rsid w:val="009007A2"/>
    <w:rPr>
      <w:sz w:val="16"/>
      <w:szCs w:val="16"/>
    </w:rPr>
  </w:style>
  <w:style w:type="paragraph" w:styleId="CommentText">
    <w:name w:val="annotation text"/>
    <w:basedOn w:val="Normal"/>
    <w:link w:val="CommentTextChar"/>
    <w:uiPriority w:val="99"/>
    <w:unhideWhenUsed/>
    <w:rsid w:val="009007A2"/>
    <w:pPr>
      <w:spacing w:line="240" w:lineRule="auto"/>
    </w:pPr>
    <w:rPr>
      <w:sz w:val="20"/>
      <w:szCs w:val="20"/>
    </w:rPr>
  </w:style>
  <w:style w:type="character" w:customStyle="1" w:styleId="CommentTextChar">
    <w:name w:val="Comment Text Char"/>
    <w:basedOn w:val="DefaultParagraphFont"/>
    <w:link w:val="CommentText"/>
    <w:uiPriority w:val="99"/>
    <w:rsid w:val="009007A2"/>
    <w:rPr>
      <w:sz w:val="20"/>
      <w:szCs w:val="20"/>
    </w:rPr>
  </w:style>
  <w:style w:type="paragraph" w:styleId="CommentSubject">
    <w:name w:val="annotation subject"/>
    <w:basedOn w:val="CommentText"/>
    <w:next w:val="CommentText"/>
    <w:link w:val="CommentSubjectChar"/>
    <w:uiPriority w:val="99"/>
    <w:semiHidden/>
    <w:unhideWhenUsed/>
    <w:rsid w:val="009007A2"/>
    <w:rPr>
      <w:b/>
      <w:bCs/>
    </w:rPr>
  </w:style>
  <w:style w:type="character" w:customStyle="1" w:styleId="CommentSubjectChar">
    <w:name w:val="Comment Subject Char"/>
    <w:basedOn w:val="CommentTextChar"/>
    <w:link w:val="CommentSubject"/>
    <w:uiPriority w:val="99"/>
    <w:semiHidden/>
    <w:rsid w:val="009007A2"/>
    <w:rPr>
      <w:b/>
      <w:bCs/>
      <w:sz w:val="20"/>
      <w:szCs w:val="20"/>
    </w:rPr>
  </w:style>
  <w:style w:type="paragraph" w:customStyle="1" w:styleId="pf0">
    <w:name w:val="pf0"/>
    <w:basedOn w:val="Normal"/>
    <w:rsid w:val="006C635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DefaultParagraphFont"/>
    <w:rsid w:val="006C6355"/>
    <w:rPr>
      <w:rFonts w:ascii="Segoe UI" w:hAnsi="Segoe UI" w:cs="Segoe UI" w:hint="default"/>
      <w:sz w:val="18"/>
      <w:szCs w:val="18"/>
    </w:rPr>
  </w:style>
  <w:style w:type="character" w:customStyle="1" w:styleId="markedcontent">
    <w:name w:val="markedcontent"/>
    <w:basedOn w:val="DefaultParagraphFont"/>
    <w:rsid w:val="00F36507"/>
  </w:style>
  <w:style w:type="character" w:customStyle="1" w:styleId="rynqvb">
    <w:name w:val="rynqvb"/>
    <w:basedOn w:val="DefaultParagraphFont"/>
    <w:rsid w:val="00001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13695">
      <w:bodyDiv w:val="1"/>
      <w:marLeft w:val="0"/>
      <w:marRight w:val="0"/>
      <w:marTop w:val="0"/>
      <w:marBottom w:val="0"/>
      <w:divBdr>
        <w:top w:val="none" w:sz="0" w:space="0" w:color="auto"/>
        <w:left w:val="none" w:sz="0" w:space="0" w:color="auto"/>
        <w:bottom w:val="none" w:sz="0" w:space="0" w:color="auto"/>
        <w:right w:val="none" w:sz="0" w:space="0" w:color="auto"/>
      </w:divBdr>
      <w:divsChild>
        <w:div w:id="260919423">
          <w:marLeft w:val="0"/>
          <w:marRight w:val="0"/>
          <w:marTop w:val="0"/>
          <w:marBottom w:val="0"/>
          <w:divBdr>
            <w:top w:val="none" w:sz="0" w:space="0" w:color="auto"/>
            <w:left w:val="none" w:sz="0" w:space="0" w:color="auto"/>
            <w:bottom w:val="none" w:sz="0" w:space="0" w:color="auto"/>
            <w:right w:val="none" w:sz="0" w:space="0" w:color="auto"/>
          </w:divBdr>
        </w:div>
      </w:divsChild>
    </w:div>
    <w:div w:id="412315237">
      <w:bodyDiv w:val="1"/>
      <w:marLeft w:val="0"/>
      <w:marRight w:val="0"/>
      <w:marTop w:val="0"/>
      <w:marBottom w:val="0"/>
      <w:divBdr>
        <w:top w:val="none" w:sz="0" w:space="0" w:color="auto"/>
        <w:left w:val="none" w:sz="0" w:space="0" w:color="auto"/>
        <w:bottom w:val="none" w:sz="0" w:space="0" w:color="auto"/>
        <w:right w:val="none" w:sz="0" w:space="0" w:color="auto"/>
      </w:divBdr>
    </w:div>
    <w:div w:id="501044940">
      <w:bodyDiv w:val="1"/>
      <w:marLeft w:val="0"/>
      <w:marRight w:val="0"/>
      <w:marTop w:val="0"/>
      <w:marBottom w:val="0"/>
      <w:divBdr>
        <w:top w:val="none" w:sz="0" w:space="0" w:color="auto"/>
        <w:left w:val="none" w:sz="0" w:space="0" w:color="auto"/>
        <w:bottom w:val="none" w:sz="0" w:space="0" w:color="auto"/>
        <w:right w:val="none" w:sz="0" w:space="0" w:color="auto"/>
      </w:divBdr>
      <w:divsChild>
        <w:div w:id="11685160">
          <w:marLeft w:val="0"/>
          <w:marRight w:val="0"/>
          <w:marTop w:val="0"/>
          <w:marBottom w:val="0"/>
          <w:divBdr>
            <w:top w:val="none" w:sz="0" w:space="0" w:color="auto"/>
            <w:left w:val="none" w:sz="0" w:space="0" w:color="auto"/>
            <w:bottom w:val="none" w:sz="0" w:space="0" w:color="auto"/>
            <w:right w:val="none" w:sz="0" w:space="0" w:color="auto"/>
          </w:divBdr>
        </w:div>
      </w:divsChild>
    </w:div>
    <w:div w:id="150867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C701B-5CDA-4A85-9E16-349DA1C1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1224</Words>
  <Characters>6977</Characters>
  <Application>Microsoft Office Word</Application>
  <DocSecurity>0</DocSecurity>
  <Lines>58</Lines>
  <Paragraphs>16</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Josif Piraškevič</dc:creator>
  <cp:keywords/>
  <dc:description/>
  <cp:lastModifiedBy>Šarūnas Jurėnas</cp:lastModifiedBy>
  <cp:revision>2</cp:revision>
  <dcterms:created xsi:type="dcterms:W3CDTF">2023-08-03T07:11:00Z</dcterms:created>
  <dcterms:modified xsi:type="dcterms:W3CDTF">2023-08-03T07:11:00Z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2022-01-17T06:41:22Z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dc149819-3bb2-40d8-a688-19a305e3c7a6</vt:lpwstr>
  </property>
  <property fmtid="{D5CDD505-2E9C-101B-9397-08002B2CF9AE}" pid="8" name="MSIP_Label_32ae7b5d-0aac-474b-ae2b-02c331ef2874_ContentBits">
    <vt:lpwstr>0</vt:lpwstr>
  </property>
</Properties>
</file>