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01BD212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050395">
        <w:rPr>
          <w:rFonts w:ascii="Times New Roman" w:eastAsia="Calibri" w:hAnsi="Times New Roman" w:cs="Times New Roman"/>
        </w:rPr>
        <w:t xml:space="preserve">projektų </w:t>
      </w:r>
      <w:proofErr w:type="spellStart"/>
      <w:r w:rsidR="00050395">
        <w:rPr>
          <w:rFonts w:ascii="Times New Roman" w:eastAsia="Calibri" w:hAnsi="Times New Roman" w:cs="Times New Roman"/>
        </w:rPr>
        <w:t>vadovė</w:t>
      </w:r>
      <w:r w:rsidRPr="00271444">
        <w:rPr>
          <w:rFonts w:ascii="Times New Roman" w:eastAsia="Calibri" w:hAnsi="Times New Roman" w:cs="Times New Roman"/>
        </w:rPr>
        <w:t>______</w:t>
      </w:r>
      <w:r w:rsidR="00050395">
        <w:rPr>
          <w:rFonts w:ascii="Times New Roman" w:eastAsia="Calibri" w:hAnsi="Times New Roman" w:cs="Times New Roman"/>
        </w:rPr>
        <w:t>Inga</w:t>
      </w:r>
      <w:proofErr w:type="spellEnd"/>
      <w:r w:rsidR="00050395">
        <w:rPr>
          <w:rFonts w:ascii="Times New Roman" w:eastAsia="Calibri" w:hAnsi="Times New Roman" w:cs="Times New Roman"/>
        </w:rPr>
        <w:t xml:space="preserve"> </w:t>
      </w:r>
      <w:proofErr w:type="spellStart"/>
      <w:r w:rsidR="00050395">
        <w:rPr>
          <w:rFonts w:ascii="Times New Roman" w:eastAsia="Calibri" w:hAnsi="Times New Roman" w:cs="Times New Roman"/>
        </w:rPr>
        <w:t>Malandij</w:t>
      </w:r>
      <w:proofErr w:type="spellEnd"/>
      <w:r w:rsidRPr="00271444">
        <w:rPr>
          <w:rFonts w:ascii="Times New Roman" w:eastAsia="Calibri" w:hAnsi="Times New Roman" w:cs="Times New Roman"/>
        </w:rPr>
        <w:t>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95938B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050395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050395">
        <w:rPr>
          <w:rFonts w:ascii="Times New Roman" w:eastAsia="Calibri" w:hAnsi="Times New Roman" w:cs="Times New Roman"/>
          <w:i/>
        </w:rPr>
        <w:t>Evomeda</w:t>
      </w:r>
      <w:proofErr w:type="spellEnd"/>
      <w:r w:rsidRPr="00271444">
        <w:rPr>
          <w:rFonts w:ascii="Times New Roman" w:eastAsia="Calibri" w:hAnsi="Times New Roman" w:cs="Times New Roman"/>
          <w:i/>
        </w:rPr>
        <w:t xml:space="preserve">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FABEE7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</w:t>
      </w:r>
      <w:r w:rsidR="00050395">
        <w:rPr>
          <w:rFonts w:ascii="Times New Roman" w:eastAsia="Calibri" w:hAnsi="Times New Roman" w:cs="Times New Roman"/>
          <w:b/>
        </w:rPr>
        <w:t>sudaryta</w:t>
      </w:r>
      <w:r w:rsidRPr="00C43111">
        <w:rPr>
          <w:rFonts w:ascii="Times New Roman" w:eastAsia="Calibri" w:hAnsi="Times New Roman" w:cs="Times New Roman"/>
          <w:b/>
        </w:rPr>
        <w:t>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7541D316" w14:textId="6919BEF4" w:rsidR="001D4F4A" w:rsidRPr="00642CA6" w:rsidRDefault="001D4F4A" w:rsidP="00347183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050395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45799E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</w:t>
      </w:r>
      <w:r w:rsidR="00050395">
        <w:rPr>
          <w:rFonts w:ascii="Times New Roman" w:eastAsia="Calibri" w:hAnsi="Times New Roman" w:cs="Times New Roman"/>
          <w:b/>
        </w:rPr>
        <w:t>Nesudaryta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61D0D6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050395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2148" w14:textId="77777777" w:rsidR="00CA3899" w:rsidRDefault="00CA3899">
      <w:pPr>
        <w:spacing w:after="0" w:line="240" w:lineRule="auto"/>
      </w:pPr>
      <w:r>
        <w:separator/>
      </w:r>
    </w:p>
  </w:endnote>
  <w:endnote w:type="continuationSeparator" w:id="0">
    <w:p w14:paraId="60288FE1" w14:textId="77777777" w:rsidR="00CA3899" w:rsidRDefault="00CA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C2AD6" w14:textId="77777777" w:rsidR="00CA3899" w:rsidRDefault="00CA3899">
      <w:pPr>
        <w:spacing w:after="0" w:line="240" w:lineRule="auto"/>
      </w:pPr>
      <w:r>
        <w:separator/>
      </w:r>
    </w:p>
  </w:footnote>
  <w:footnote w:type="continuationSeparator" w:id="0">
    <w:p w14:paraId="3786946A" w14:textId="77777777" w:rsidR="00CA3899" w:rsidRDefault="00CA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0395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47183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A3899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1C5C47-6C23-45C7-8F11-378D006A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2022-11-17T09:07:00Z</dcterms:created>
  <dcterms:modified xsi:type="dcterms:W3CDTF">2022-11-17T09:07:00Z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