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E3939" w14:textId="6FC4A235" w:rsidR="000E2E56" w:rsidRPr="001B3FFC" w:rsidRDefault="00EE08F8" w:rsidP="00B529C0">
      <w:pPr>
        <w:ind w:right="284"/>
        <w:jc w:val="right"/>
        <w:rPr>
          <w:rFonts w:ascii="Times New Roman" w:hAnsi="Times New Roman" w:cs="Times New Roman"/>
          <w:noProof/>
        </w:rPr>
      </w:pPr>
      <w:bookmarkStart w:id="0" w:name="_GoBack"/>
      <w:bookmarkEnd w:id="0"/>
      <w:r w:rsidRPr="001B3FFC">
        <w:rPr>
          <w:rFonts w:ascii="Times New Roman" w:hAnsi="Times New Roman" w:cs="Times New Roman"/>
          <w:noProof/>
        </w:rPr>
        <w:t>TSD-</w:t>
      </w:r>
      <w:r w:rsidR="003D79B4">
        <w:rPr>
          <w:rFonts w:ascii="Times New Roman" w:hAnsi="Times New Roman" w:cs="Times New Roman"/>
          <w:noProof/>
        </w:rPr>
        <w:t>698</w:t>
      </w:r>
      <w:r w:rsidRPr="001B3FFC">
        <w:rPr>
          <w:rFonts w:ascii="Times New Roman" w:hAnsi="Times New Roman" w:cs="Times New Roman"/>
          <w:noProof/>
        </w:rPr>
        <w:t>, VPP-7282</w:t>
      </w:r>
    </w:p>
    <w:p w14:paraId="3B0543F9" w14:textId="242DD646" w:rsidR="00EE08F8" w:rsidRPr="009C0CFB" w:rsidRDefault="00EE08F8" w:rsidP="00EE08F8">
      <w:pPr>
        <w:jc w:val="center"/>
        <w:rPr>
          <w:rFonts w:ascii="Times New Roman" w:hAnsi="Times New Roman" w:cs="Times New Roman"/>
          <w:b/>
          <w:noProof/>
        </w:rPr>
      </w:pPr>
      <w:r w:rsidRPr="009C0CFB">
        <w:rPr>
          <w:rFonts w:ascii="Times New Roman" w:hAnsi="Times New Roman" w:cs="Times New Roman"/>
          <w:b/>
          <w:noProof/>
        </w:rPr>
        <w:t>Ultragarso aparatų techninė specifikacija</w:t>
      </w:r>
    </w:p>
    <w:p w14:paraId="1C182A26" w14:textId="74E60E79" w:rsidR="00EE08F8" w:rsidRDefault="00EE08F8" w:rsidP="0073676C">
      <w:pPr>
        <w:spacing w:after="0" w:line="360" w:lineRule="auto"/>
        <w:ind w:hanging="425"/>
        <w:rPr>
          <w:rFonts w:ascii="Times New Roman" w:hAnsi="Times New Roman" w:cs="Times New Roman"/>
          <w:b/>
          <w:noProof/>
        </w:rPr>
      </w:pPr>
      <w:r w:rsidRPr="001B3FFC">
        <w:rPr>
          <w:rFonts w:ascii="Times New Roman" w:hAnsi="Times New Roman" w:cs="Times New Roman"/>
          <w:b/>
          <w:noProof/>
        </w:rPr>
        <w:t>1 pirkimo dalis. Ekspertinės klasės ultragarso aparatas su dviem davikliais tyrimams akušerijoje, kiekis – 1 vnt.</w:t>
      </w:r>
    </w:p>
    <w:tbl>
      <w:tblPr>
        <w:tblStyle w:val="TableGrid"/>
        <w:tblW w:w="10631" w:type="dxa"/>
        <w:tblInd w:w="-431" w:type="dxa"/>
        <w:tblLook w:val="04A0" w:firstRow="1" w:lastRow="0" w:firstColumn="1" w:lastColumn="0" w:noHBand="0" w:noVBand="1"/>
      </w:tblPr>
      <w:tblGrid>
        <w:gridCol w:w="709"/>
        <w:gridCol w:w="2410"/>
        <w:gridCol w:w="3828"/>
        <w:gridCol w:w="3684"/>
      </w:tblGrid>
      <w:tr w:rsidR="00EE08F8" w:rsidRPr="001B3FFC" w14:paraId="55ADB747" w14:textId="77777777" w:rsidTr="000B3B60">
        <w:tc>
          <w:tcPr>
            <w:tcW w:w="709" w:type="dxa"/>
            <w:vAlign w:val="center"/>
          </w:tcPr>
          <w:p w14:paraId="6417F7CA" w14:textId="77777777" w:rsidR="00EE08F8" w:rsidRPr="001B3FFC" w:rsidRDefault="00EE08F8" w:rsidP="00EE08F8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14:paraId="0689E83D" w14:textId="77777777" w:rsidR="00EE08F8" w:rsidRPr="001B3FFC" w:rsidRDefault="00EE08F8" w:rsidP="00EE08F8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2410" w:type="dxa"/>
            <w:vAlign w:val="center"/>
          </w:tcPr>
          <w:p w14:paraId="739F1631" w14:textId="77777777" w:rsidR="00EE08F8" w:rsidRPr="001B3FFC" w:rsidRDefault="00EE08F8" w:rsidP="00EE08F8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Parametrai</w:t>
            </w:r>
          </w:p>
          <w:p w14:paraId="3923522F" w14:textId="77777777" w:rsidR="00EE08F8" w:rsidRPr="001B3FFC" w:rsidRDefault="00EE08F8" w:rsidP="00EE08F8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3828" w:type="dxa"/>
            <w:vAlign w:val="center"/>
          </w:tcPr>
          <w:p w14:paraId="1B149CA2" w14:textId="77777777" w:rsidR="00EE08F8" w:rsidRPr="001B3FFC" w:rsidRDefault="00EE08F8" w:rsidP="00EE08F8">
            <w:pPr>
              <w:ind w:left="353" w:right="-39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684" w:type="dxa"/>
          </w:tcPr>
          <w:p w14:paraId="00C9B83D" w14:textId="77777777" w:rsidR="00EE08F8" w:rsidRPr="001B3FFC" w:rsidRDefault="00EE08F8" w:rsidP="00EE08F8">
            <w:pPr>
              <w:ind w:right="-39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EE08F8" w:rsidRPr="001B3FFC" w14:paraId="05D27FB7" w14:textId="77777777" w:rsidTr="000B3B60">
        <w:tc>
          <w:tcPr>
            <w:tcW w:w="709" w:type="dxa"/>
          </w:tcPr>
          <w:p w14:paraId="045D04B3" w14:textId="77777777" w:rsidR="00EE08F8" w:rsidRPr="001B3FFC" w:rsidRDefault="00EE08F8" w:rsidP="001B3FFC">
            <w:pPr>
              <w:spacing w:line="720" w:lineRule="auto"/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410" w:type="dxa"/>
          </w:tcPr>
          <w:p w14:paraId="7F8A072A" w14:textId="77777777" w:rsidR="00EE08F8" w:rsidRPr="001B3FFC" w:rsidRDefault="00EE08F8" w:rsidP="001B3FFC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Sistemos architektūra</w:t>
            </w:r>
          </w:p>
        </w:tc>
        <w:tc>
          <w:tcPr>
            <w:tcW w:w="3828" w:type="dxa"/>
            <w:vAlign w:val="center"/>
          </w:tcPr>
          <w:p w14:paraId="6D41C2AD" w14:textId="77777777" w:rsidR="00EE08F8" w:rsidRPr="001B3FFC" w:rsidRDefault="00EE08F8" w:rsidP="001B3FFC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1. Mobili; </w:t>
            </w:r>
          </w:p>
          <w:p w14:paraId="0ED660C2" w14:textId="77777777" w:rsidR="00EE08F8" w:rsidRPr="001B3FFC" w:rsidRDefault="00EE08F8" w:rsidP="001B3FFC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2. Pilnai skaitmeninė sistema;</w:t>
            </w:r>
          </w:p>
          <w:p w14:paraId="514ABA55" w14:textId="77777777" w:rsidR="00EE08F8" w:rsidRPr="001B3FFC" w:rsidRDefault="00EE08F8" w:rsidP="001B3FFC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3. Kanalų skaičius ≥ 10 000 000.</w:t>
            </w:r>
          </w:p>
        </w:tc>
        <w:tc>
          <w:tcPr>
            <w:tcW w:w="3684" w:type="dxa"/>
          </w:tcPr>
          <w:p w14:paraId="6F034EE3" w14:textId="20988ECD" w:rsidR="000B3B60" w:rsidRPr="000B3B60" w:rsidRDefault="000B3B60" w:rsidP="000B3B60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1. Mobili</w:t>
            </w:r>
            <w:r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, ant ratukų;</w:t>
            </w:r>
          </w:p>
          <w:p w14:paraId="6CF65FE9" w14:textId="77777777" w:rsidR="000B3B60" w:rsidRPr="001B3FFC" w:rsidRDefault="000B3B60" w:rsidP="000B3B60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2. Pilnai skaitmeninė sistema;</w:t>
            </w:r>
          </w:p>
          <w:p w14:paraId="1224843D" w14:textId="03F2B661" w:rsidR="00EE08F8" w:rsidRDefault="000B3B60" w:rsidP="000B3B60">
            <w:pPr>
              <w:ind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3. Kanalų skaičius </w:t>
            </w:r>
            <w:r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743 265 431</w:t>
            </w: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ADB3023" w14:textId="114B5420" w:rsidR="000B3B60" w:rsidRPr="000B3B60" w:rsidRDefault="000B3B60" w:rsidP="000B3B60">
            <w:pPr>
              <w:ind w:right="-39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1, 5</w:t>
            </w:r>
          </w:p>
        </w:tc>
      </w:tr>
      <w:tr w:rsidR="000B3B60" w:rsidRPr="001B3FFC" w14:paraId="2DD77C17" w14:textId="77777777" w:rsidTr="000B3B60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A5084" w14:textId="77777777" w:rsidR="000B3B60" w:rsidRPr="001B3FFC" w:rsidRDefault="000B3B60" w:rsidP="000B3B60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CB45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Taikymo sritys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5DE86" w14:textId="77777777" w:rsidR="000B3B60" w:rsidRPr="001B3FFC" w:rsidRDefault="000B3B60" w:rsidP="000B3B60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Akušeriniai tyrimai;</w:t>
            </w:r>
          </w:p>
          <w:p w14:paraId="30C686F5" w14:textId="77777777" w:rsidR="000B3B60" w:rsidRPr="001B3FFC" w:rsidRDefault="000B3B60" w:rsidP="000B3B60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Ginekologiniai tyrimai.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0275B" w14:textId="79DB592F" w:rsidR="000B3B60" w:rsidRPr="000B3B60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  <w:r w:rsidRPr="000B3B60">
              <w:rPr>
                <w:noProof/>
                <w:color w:val="000000" w:themeColor="text1"/>
                <w:sz w:val="22"/>
                <w:szCs w:val="22"/>
                <w:lang w:val="lt-LT"/>
              </w:rPr>
              <w:t>Akušeriniai tyrimai;</w:t>
            </w:r>
          </w:p>
          <w:p w14:paraId="2A9CDE4A" w14:textId="77777777" w:rsidR="000B3B60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lang w:val="lt-LT"/>
              </w:rPr>
            </w:pPr>
            <w:r>
              <w:rPr>
                <w:noProof/>
                <w:color w:val="000000" w:themeColor="text1"/>
                <w:lang w:val="lt-LT"/>
              </w:rPr>
              <w:t xml:space="preserve">2. </w:t>
            </w:r>
            <w:r w:rsidRPr="000B3B60">
              <w:rPr>
                <w:noProof/>
                <w:color w:val="000000" w:themeColor="text1"/>
                <w:lang w:val="lt-LT"/>
              </w:rPr>
              <w:t>Ginekologiniai tyrimai.</w:t>
            </w:r>
          </w:p>
          <w:p w14:paraId="4B343B65" w14:textId="55F159D9" w:rsidR="000B3B60" w:rsidRPr="000B3B60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</w:t>
            </w:r>
          </w:p>
        </w:tc>
      </w:tr>
      <w:tr w:rsidR="000B3B60" w:rsidRPr="001B3FFC" w14:paraId="42245E21" w14:textId="77777777" w:rsidTr="000B3B60">
        <w:trPr>
          <w:trHeight w:hRule="exact" w:val="2929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0557F" w14:textId="77777777" w:rsidR="000B3B60" w:rsidRPr="001B3FFC" w:rsidRDefault="000B3B60" w:rsidP="000B3B60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CC7D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Sistemos valdymas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5DD211" w14:textId="77777777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Lietimui jautrus ekranas sistemos funkcijų valdymui;</w:t>
            </w:r>
          </w:p>
          <w:p w14:paraId="6750BD5A" w14:textId="77777777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≥ 30 cm;</w:t>
            </w:r>
          </w:p>
          <w:p w14:paraId="1F7D041B" w14:textId="77777777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Skaitinė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2D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raidinė klaviatūra;</w:t>
            </w:r>
          </w:p>
          <w:p w14:paraId="1A13548E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Valdymo pulto pasukimo kampu ir aukščio reguliavimo funkcija;</w:t>
            </w:r>
          </w:p>
          <w:p w14:paraId="729F8FC5" w14:textId="6E55406B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Stiprinimo kompensacija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angl.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TGC</w:t>
            </w:r>
            <w:r>
              <w:rPr>
                <w:noProof/>
                <w:sz w:val="22"/>
                <w:szCs w:val="22"/>
                <w:lang w:val="lt-LT"/>
              </w:rPr>
              <w:t xml:space="preserve"> arba lygiavertė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Pr="001B3FFC">
              <w:rPr>
                <w:noProof/>
                <w:position w:val="2"/>
                <w:sz w:val="22"/>
                <w:szCs w:val="22"/>
                <w:lang w:val="lt-LT"/>
              </w:rPr>
              <w:t>≥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8 lygių.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68AEA" w14:textId="77777777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Lietimui jautrus ekranas sistemos funkcijų valdymui;</w:t>
            </w:r>
          </w:p>
          <w:p w14:paraId="63BC0940" w14:textId="3468D359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30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.73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cm;</w:t>
            </w:r>
          </w:p>
          <w:p w14:paraId="3FBBB8B6" w14:textId="77777777" w:rsidR="000B3B60" w:rsidRPr="001B3FFC" w:rsidRDefault="000B3B60" w:rsidP="000B3B6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Skaitinė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2D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raidinė klaviatūra;</w:t>
            </w:r>
          </w:p>
          <w:p w14:paraId="1FA9FD81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Valdymo pulto pasukimo kampu ir aukščio reguliavimo funkcija;</w:t>
            </w:r>
          </w:p>
          <w:p w14:paraId="698A30AD" w14:textId="78E54C9A" w:rsidR="000B3B60" w:rsidRDefault="000B3B60" w:rsidP="000B3B60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Stiprinimo kompensacija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angl.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TGC</w:t>
            </w:r>
            <w:r>
              <w:rPr>
                <w:noProof/>
                <w:sz w:val="22"/>
                <w:szCs w:val="22"/>
                <w:lang w:val="lt-LT"/>
              </w:rPr>
              <w:t xml:space="preserve"> arba lygiavertė</w:t>
            </w:r>
            <w:r w:rsidRPr="001B3FFC">
              <w:rPr>
                <w:noProof/>
                <w:sz w:val="22"/>
                <w:szCs w:val="22"/>
                <w:lang w:val="lt-LT"/>
              </w:rPr>
              <w:t>) 8 lygių.</w:t>
            </w:r>
          </w:p>
          <w:p w14:paraId="6E5B5DA4" w14:textId="07ED5CB8" w:rsidR="000B3B60" w:rsidRPr="001B3FFC" w:rsidRDefault="000B3B60" w:rsidP="000B3B60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2, 20</w:t>
            </w:r>
            <w:r w:rsidR="00C41599">
              <w:rPr>
                <w:noProof/>
                <w:color w:val="000000" w:themeColor="text1"/>
                <w:sz w:val="22"/>
                <w:szCs w:val="22"/>
              </w:rPr>
              <w:t>, 21</w:t>
            </w:r>
          </w:p>
        </w:tc>
      </w:tr>
      <w:tr w:rsidR="000B3B60" w:rsidRPr="001B3FFC" w14:paraId="137F5EA5" w14:textId="77777777" w:rsidTr="000B3B60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F414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F5FCE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Aparato monitorius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B590D" w14:textId="2941B2FE" w:rsidR="000B3B60" w:rsidRPr="001B3FFC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Aukštos raiškos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, skystųjų kristalų monitorius su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LED 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pašvietimu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(arba lygiavertis);</w:t>
            </w:r>
          </w:p>
          <w:p w14:paraId="78F3FAE5" w14:textId="77777777" w:rsidR="000B3B60" w:rsidRPr="001B3FFC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≥ 54cm;</w:t>
            </w:r>
          </w:p>
          <w:p w14:paraId="42ED25B7" w14:textId="77777777" w:rsidR="000B3B60" w:rsidRPr="001B3FFC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Skiriamoji geba ≥ (1920×1080) taškų;</w:t>
            </w:r>
          </w:p>
          <w:p w14:paraId="1ECCC782" w14:textId="77777777" w:rsidR="000B3B60" w:rsidRPr="001B3FFC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Monitorių laikantis rėmas sukiojamas į abi puses po ≥ 90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3FFC8" w14:textId="571549C4" w:rsidR="00C41599" w:rsidRPr="001B3FFC" w:rsidRDefault="00C41599" w:rsidP="00C4159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Aukštos raiškos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, skystųjų kristalų monitorius su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LCD.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LED 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pašvietimu; </w:t>
            </w:r>
          </w:p>
          <w:p w14:paraId="26685FB1" w14:textId="615A978E" w:rsidR="00C41599" w:rsidRPr="001B3FFC" w:rsidRDefault="00C41599" w:rsidP="00C4159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5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8,42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cm;</w:t>
            </w:r>
          </w:p>
          <w:p w14:paraId="0D2BE072" w14:textId="7B38E165" w:rsidR="00C41599" w:rsidRPr="001B3FFC" w:rsidRDefault="00C41599" w:rsidP="00C4159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Skiriamoji geba 1920×1080 taškų;</w:t>
            </w:r>
          </w:p>
          <w:p w14:paraId="516D8401" w14:textId="3F7837A9" w:rsidR="000B3B60" w:rsidRDefault="00C41599" w:rsidP="00C41599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Monitorių laikantis rėmas sukiojamas į abi puses po 90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10E7A87" w14:textId="1239A7E0" w:rsidR="00C41599" w:rsidRPr="001B3FFC" w:rsidRDefault="00C41599" w:rsidP="00C41599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</w:t>
            </w:r>
          </w:p>
        </w:tc>
      </w:tr>
      <w:tr w:rsidR="000B3B60" w:rsidRPr="001B3FFC" w14:paraId="2D8D2C44" w14:textId="77777777" w:rsidTr="000B3B60">
        <w:trPr>
          <w:trHeight w:val="560"/>
        </w:trPr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8C01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AE58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Automatinis parametrų optimizavimas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657B6" w14:textId="77777777" w:rsidR="000B3B60" w:rsidRPr="001B3FFC" w:rsidRDefault="000B3B60" w:rsidP="000B3B6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Dvimačiame režime ir pulsinės bangos doplerio režimuose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DEBAD" w14:textId="77777777" w:rsidR="000B3B60" w:rsidRDefault="00C41599" w:rsidP="000B3B60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Dvimačiame režime ir pulsinės bangos doplerio režimuose</w:t>
            </w:r>
          </w:p>
          <w:p w14:paraId="71DFB0C3" w14:textId="5515C82A" w:rsidR="00C41599" w:rsidRPr="001B3FFC" w:rsidRDefault="00C41599" w:rsidP="000B3B60">
            <w:pPr>
              <w:suppressAutoHyphens/>
              <w:autoSpaceDN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3</w:t>
            </w:r>
          </w:p>
        </w:tc>
      </w:tr>
      <w:tr w:rsidR="000B3B60" w:rsidRPr="001B3FFC" w14:paraId="28FF0066" w14:textId="77777777" w:rsidTr="000B3B6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7F742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56E8D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Darbo režimai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6EED51" w14:textId="77777777" w:rsidR="000B3B60" w:rsidRPr="001B3FFC" w:rsidRDefault="000B3B60" w:rsidP="000B3B60">
            <w:pPr>
              <w:pStyle w:val="ListParagraph"/>
              <w:suppressAutoHyphens/>
              <w:autoSpaceDN w:val="0"/>
              <w:ind w:left="0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2D režimas;</w:t>
            </w:r>
          </w:p>
          <w:p w14:paraId="6E930AF3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Vienmatis režimas M;</w:t>
            </w:r>
          </w:p>
          <w:p w14:paraId="1A17F3E8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Spalvinio doplerio režimas;</w:t>
            </w:r>
          </w:p>
          <w:p w14:paraId="23F4C6DA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Pulsinės bangos doplerio režimas;</w:t>
            </w:r>
          </w:p>
          <w:p w14:paraId="007D5C2F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 Galios doplerio režimas;</w:t>
            </w:r>
          </w:p>
          <w:p w14:paraId="64463962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 3D vaizdavimo režimas.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61812" w14:textId="77777777" w:rsidR="00C41599" w:rsidRPr="001B3FFC" w:rsidRDefault="00C41599" w:rsidP="00C41599">
            <w:pPr>
              <w:pStyle w:val="ListParagraph"/>
              <w:suppressAutoHyphens/>
              <w:autoSpaceDN w:val="0"/>
              <w:ind w:left="0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2D režimas;</w:t>
            </w:r>
          </w:p>
          <w:p w14:paraId="15465624" w14:textId="77777777" w:rsidR="00C41599" w:rsidRPr="001B3FFC" w:rsidRDefault="00C41599" w:rsidP="00C41599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Vienmatis režimas M;</w:t>
            </w:r>
          </w:p>
          <w:p w14:paraId="46635043" w14:textId="77777777" w:rsidR="00C41599" w:rsidRPr="001B3FFC" w:rsidRDefault="00C41599" w:rsidP="00C41599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Spalvinio doplerio režimas;</w:t>
            </w:r>
          </w:p>
          <w:p w14:paraId="6B0AE21E" w14:textId="77777777" w:rsidR="00C41599" w:rsidRPr="001B3FFC" w:rsidRDefault="00C41599" w:rsidP="00C41599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Pulsinės bangos doplerio režimas;</w:t>
            </w:r>
          </w:p>
          <w:p w14:paraId="1B91998E" w14:textId="77777777" w:rsidR="00C41599" w:rsidRPr="001B3FFC" w:rsidRDefault="00C41599" w:rsidP="00C41599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 Galios doplerio režimas;</w:t>
            </w:r>
          </w:p>
          <w:p w14:paraId="324832E2" w14:textId="77777777" w:rsidR="000B3B60" w:rsidRDefault="00C41599" w:rsidP="00C41599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 3D vaizdavimo režimas.</w:t>
            </w:r>
          </w:p>
          <w:p w14:paraId="75145B49" w14:textId="34047259" w:rsidR="00C41599" w:rsidRPr="001B3FFC" w:rsidRDefault="00C41599" w:rsidP="00C41599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1 Techninis aprasas konfidencialu Psl. </w:t>
            </w:r>
            <w:r w:rsidR="00A03506"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</w:tr>
      <w:tr w:rsidR="000B3B60" w:rsidRPr="001B3FFC" w14:paraId="07C2C408" w14:textId="77777777" w:rsidTr="000B3B6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F0CB7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7A326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2D režimas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A9409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 Maksimalus skenavimo gylis ≥ 50 cm;</w:t>
            </w:r>
          </w:p>
          <w:p w14:paraId="18AE160F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Aukštos raiškos vaizdinimo režimas;</w:t>
            </w:r>
          </w:p>
          <w:p w14:paraId="6990E96E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Vaizdų sumavimo režimas, kuriame vaizdas sudaromas susumavus keletą vaizdų, gautų kreipiant skenavimo spindulį keliais skirtingais kampais;</w:t>
            </w:r>
          </w:p>
          <w:p w14:paraId="775812B3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4. Specialūs programiniai algoritmai triukšmams ir artefaktams mažinti.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EC62E" w14:textId="6001C1B2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1.  Maksimalus skenavimo gylis 50 cm;</w:t>
            </w:r>
          </w:p>
          <w:p w14:paraId="2B55AAF1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Aukštos raiškos vaizdinimo režimas;</w:t>
            </w:r>
          </w:p>
          <w:p w14:paraId="108BA1AE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Vaizdų sumavimo režimas, kuriame vaizdas sudaromas susumavus keletą vaizdų, gautų kreipiant skenavimo spindulį keliais skirtingais kampais;</w:t>
            </w:r>
          </w:p>
          <w:p w14:paraId="7B50D269" w14:textId="77777777" w:rsidR="000B3B60" w:rsidRDefault="00687A52" w:rsidP="00687A52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4. Specialūs programiniai algoritmai triukšmams ir artefaktams mažinti.</w:t>
            </w:r>
          </w:p>
          <w:p w14:paraId="08D252E5" w14:textId="2FEF3DB4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5, 22</w:t>
            </w:r>
          </w:p>
        </w:tc>
      </w:tr>
      <w:tr w:rsidR="000B3B60" w:rsidRPr="001B3FFC" w14:paraId="33A05AAA" w14:textId="77777777" w:rsidTr="000B3B6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71A28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353AA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Spalvinio doplerio režimas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D6026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Tėkmės greičio doplerio režimas;</w:t>
            </w:r>
          </w:p>
          <w:p w14:paraId="5D2E5EE8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Galios doplerio režimas;</w:t>
            </w:r>
          </w:p>
          <w:p w14:paraId="56FBC099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Audinių doplerio režimas;</w:t>
            </w:r>
          </w:p>
          <w:p w14:paraId="13189104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Mikrokraujagyslių vizualizacija;</w:t>
            </w:r>
          </w:p>
          <w:p w14:paraId="307FFB5B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Smulkių kraujagyslių trimatė vizualizacija.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BF7D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Tėkmės greičio doplerio režimas;</w:t>
            </w:r>
          </w:p>
          <w:p w14:paraId="3DF22834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Galios doplerio režimas;</w:t>
            </w:r>
          </w:p>
          <w:p w14:paraId="0DFD2E3B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Audinių doplerio režimas;</w:t>
            </w:r>
          </w:p>
          <w:p w14:paraId="44E35105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Mikrokraujagyslių vizualizacija;</w:t>
            </w:r>
          </w:p>
          <w:p w14:paraId="1CAA5999" w14:textId="77777777" w:rsidR="000B3B60" w:rsidRDefault="00687A52" w:rsidP="00687A52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Smulkių kraujagyslių trimatė vizualizacija.</w:t>
            </w:r>
          </w:p>
          <w:p w14:paraId="38DA8EAD" w14:textId="484DC449" w:rsidR="00687A52" w:rsidRPr="001B3FFC" w:rsidRDefault="00687A52" w:rsidP="00687A52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1 Techninis aprasas konfidencialu Psl. 2, </w:t>
            </w:r>
            <w:r w:rsidR="003075B6">
              <w:rPr>
                <w:noProof/>
                <w:color w:val="000000" w:themeColor="text1"/>
                <w:sz w:val="22"/>
                <w:szCs w:val="22"/>
              </w:rPr>
              <w:t>9 23, 24</w:t>
            </w:r>
          </w:p>
        </w:tc>
      </w:tr>
      <w:tr w:rsidR="000B3B60" w:rsidRPr="001B3FFC" w14:paraId="6E0AD143" w14:textId="77777777" w:rsidTr="000B3B60"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011A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E1804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Pulsinės bangos doplerio režimas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C158F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Aukšto impulsų pasikartojimo dažnio režimas;</w:t>
            </w:r>
          </w:p>
          <w:p w14:paraId="0694136D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2. PRF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≥ 1,0 – 22,0 KHz.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A127D" w14:textId="77777777" w:rsidR="00413AF8" w:rsidRPr="001B3FFC" w:rsidRDefault="00413AF8" w:rsidP="00413AF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Aukšto impulsų pasikartojimo dažnio režimas;</w:t>
            </w:r>
          </w:p>
          <w:p w14:paraId="4D7F64DF" w14:textId="3E8CD889" w:rsidR="000B3B60" w:rsidRDefault="00413AF8" w:rsidP="00413AF8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2. PRF </w:t>
            </w:r>
            <w:r>
              <w:rPr>
                <w:noProof/>
                <w:sz w:val="22"/>
                <w:szCs w:val="22"/>
                <w:lang w:val="lt-LT"/>
              </w:rPr>
              <w:t>0,9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– 22,0 KHz.</w:t>
            </w:r>
          </w:p>
          <w:p w14:paraId="79B9F577" w14:textId="6A6FF1FE" w:rsidR="00413AF8" w:rsidRPr="001B3FFC" w:rsidRDefault="00413AF8" w:rsidP="00413AF8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2, 8</w:t>
            </w:r>
            <w:r w:rsidR="003075B6">
              <w:rPr>
                <w:noProof/>
                <w:color w:val="000000" w:themeColor="text1"/>
                <w:sz w:val="22"/>
                <w:szCs w:val="22"/>
              </w:rPr>
              <w:t xml:space="preserve">, </w:t>
            </w:r>
          </w:p>
        </w:tc>
      </w:tr>
      <w:tr w:rsidR="000B3B60" w:rsidRPr="001B3FFC" w14:paraId="2E4DF42A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ADB12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31263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Aktyvių daviklių pajungimo jungčių skaičius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65396D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≥ 3 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28C06" w14:textId="77777777" w:rsidR="000B3B60" w:rsidRDefault="00413AF8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6C590627" w14:textId="5E0B8970" w:rsidR="00413AF8" w:rsidRPr="001B3FFC" w:rsidRDefault="00413AF8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</w:t>
            </w:r>
          </w:p>
        </w:tc>
      </w:tr>
      <w:tr w:rsidR="000B3B60" w:rsidRPr="001B3FFC" w14:paraId="458A7255" w14:textId="77777777" w:rsidTr="00EE08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BB9B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99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D62D08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Komplektuojami davikliai:</w:t>
            </w:r>
          </w:p>
        </w:tc>
      </w:tr>
      <w:tr w:rsidR="000B3B60" w:rsidRPr="001B3FFC" w14:paraId="23FB4440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10C54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11.1.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2F079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Tūrinis konveksinis daviklis</w:t>
            </w:r>
          </w:p>
          <w:p w14:paraId="4BE01278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(kiekis 1 vnt.)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316E7E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Darbinis dažnių diapazonas ne siauresnis kaip nuo 2,0 iki 6,8 MHz;</w:t>
            </w:r>
          </w:p>
          <w:p w14:paraId="7968BD00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Apžiūros lauko kampas ≥ 70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2279220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Darbinių elementų skaičius ≥ 190.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3D47AB" w14:textId="16DA6547" w:rsidR="000F06EF" w:rsidRPr="001B3FFC" w:rsidRDefault="000F06EF" w:rsidP="000F06EF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Darbinis dažnių diapazonas nuo 2,0 iki 8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,0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MHz;</w:t>
            </w:r>
          </w:p>
          <w:p w14:paraId="2FF31BE7" w14:textId="50B0CAB8" w:rsidR="000F06EF" w:rsidRPr="001B3FFC" w:rsidRDefault="000F06EF" w:rsidP="000F06EF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2. Apžiūros lauko kampas 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9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2334154A" w14:textId="7E9A162A" w:rsidR="000B3B60" w:rsidRDefault="000F06EF" w:rsidP="000F06EF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Darbinių elementų skaičiu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s 576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031DA979" w14:textId="010F5E7B" w:rsidR="000F06EF" w:rsidRPr="001B3FFC" w:rsidRDefault="000F06EF" w:rsidP="000F06EF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spacing w:line="276" w:lineRule="auto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17</w:t>
            </w:r>
          </w:p>
        </w:tc>
      </w:tr>
      <w:tr w:rsidR="000B3B60" w:rsidRPr="001B3FFC" w14:paraId="23C18194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6150E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11.2.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2A7B5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Tūrinis ertminis daviklis</w:t>
            </w:r>
          </w:p>
          <w:p w14:paraId="60B89AB3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(kiekis 1 vnt.)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13BDF7" w14:textId="77777777" w:rsidR="000B3B60" w:rsidRPr="001B3FFC" w:rsidRDefault="000B3B60" w:rsidP="000B3B60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1. Darbinis dažnių diapazonas ne siauresnis kaip nuo 4,0 MHz iki 9,0 MHz;</w:t>
            </w:r>
          </w:p>
          <w:p w14:paraId="016B66A7" w14:textId="77777777" w:rsidR="000B3B60" w:rsidRPr="001B3FFC" w:rsidRDefault="000B3B60" w:rsidP="000B3B60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Apžiūros lauko kampas ≥ 150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04DD7CF" w14:textId="77777777" w:rsidR="000B3B60" w:rsidRPr="001B3FFC" w:rsidRDefault="000B3B60" w:rsidP="000B3B60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3.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Elementų skaičius ≥ 192.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0F1CDB" w14:textId="3A5C82DF" w:rsidR="000F06EF" w:rsidRPr="001B3FFC" w:rsidRDefault="000F06EF" w:rsidP="000F06EF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1. Darbinis dažnių diapazonas nuo 4,0 MHz iki 9,0 MHz;</w:t>
            </w:r>
          </w:p>
          <w:p w14:paraId="61D2F9B7" w14:textId="44C3D9FF" w:rsidR="000F06EF" w:rsidRPr="001B3FFC" w:rsidRDefault="000F06EF" w:rsidP="000F06EF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Apžiūros lauko kampas 1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85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64A637B" w14:textId="7471ADF5" w:rsidR="000B3B60" w:rsidRDefault="000F06EF" w:rsidP="000F06EF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3.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Elementų skaičius 192.</w:t>
            </w:r>
          </w:p>
          <w:p w14:paraId="155CCA17" w14:textId="6ED70826" w:rsidR="000F06EF" w:rsidRPr="001B3FFC" w:rsidRDefault="000F06EF" w:rsidP="000F06EF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17</w:t>
            </w:r>
          </w:p>
        </w:tc>
      </w:tr>
      <w:tr w:rsidR="000B3B60" w:rsidRPr="001B3FFC" w14:paraId="40A06F08" w14:textId="77777777" w:rsidTr="000B3B60">
        <w:trPr>
          <w:trHeight w:val="7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4C2D9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3EA3E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Programinė vaizdo apdorojimo ir analizės įranga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3E21CA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Automatiniams dopleriniams skaičiavimams realiame laike, PW režime;</w:t>
            </w:r>
          </w:p>
          <w:p w14:paraId="62A33758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Specializuoti akušerinių skaičiavimų ir matavimų protokolai;</w:t>
            </w:r>
          </w:p>
          <w:p w14:paraId="2A8F1991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Automatizuoti vaisiaus matavimai:</w:t>
            </w:r>
          </w:p>
          <w:p w14:paraId="4ED4870C" w14:textId="77777777" w:rsidR="000B3B60" w:rsidRPr="001B3FFC" w:rsidRDefault="000B3B60" w:rsidP="000B3B60">
            <w:pPr>
              <w:ind w:left="459" w:hanging="142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3.1. galvos diametro (BPD); </w:t>
            </w:r>
          </w:p>
          <w:p w14:paraId="4A4DBA1D" w14:textId="77777777" w:rsidR="000B3B60" w:rsidRPr="001B3FFC" w:rsidRDefault="000B3B60" w:rsidP="000B3B60">
            <w:pPr>
              <w:ind w:left="317" w:hanging="425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        3.2. galvos apimties (HC); </w:t>
            </w:r>
          </w:p>
          <w:p w14:paraId="22E9D3D0" w14:textId="77777777" w:rsidR="000B3B60" w:rsidRPr="001B3FFC" w:rsidRDefault="000B3B60" w:rsidP="000B3B60">
            <w:pPr>
              <w:ind w:firstLine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3.3. pilvo apimties (AC); </w:t>
            </w:r>
          </w:p>
          <w:p w14:paraId="7F6F8DE7" w14:textId="77777777" w:rsidR="000B3B60" w:rsidRPr="001B3FFC" w:rsidRDefault="000B3B60" w:rsidP="000B3B60">
            <w:pPr>
              <w:ind w:left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3.4. šlaunikaulio ilgio (FL);</w:t>
            </w:r>
          </w:p>
          <w:p w14:paraId="75A3D1B9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Vaizdavimo režimas, rodantis didelės raiškos 3D anatomiją su išskirtinėmis detalėmis ir tikrovišku gylio suvokimu, pasirenkant  šviesos šaltinio ir sudėtingų graduotų šešėlių principą.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689B39" w14:textId="77777777" w:rsidR="00AD421B" w:rsidRPr="001B3FFC" w:rsidRDefault="00AD421B" w:rsidP="00AD421B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Automatiniams dopleriniams skaičiavimams realiame laike, PW režime;</w:t>
            </w:r>
          </w:p>
          <w:p w14:paraId="6117B9B1" w14:textId="77777777" w:rsidR="00AD421B" w:rsidRPr="001B3FFC" w:rsidRDefault="00AD421B" w:rsidP="00AD421B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Specializuoti akušerinių skaičiavimų ir matavimų protokolai;</w:t>
            </w:r>
          </w:p>
          <w:p w14:paraId="663B948A" w14:textId="77777777" w:rsidR="00AD421B" w:rsidRPr="001B3FFC" w:rsidRDefault="00AD421B" w:rsidP="00AD421B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Automatizuoti vaisiaus matavimai:</w:t>
            </w:r>
          </w:p>
          <w:p w14:paraId="16BE58CA" w14:textId="77777777" w:rsidR="00AD421B" w:rsidRPr="001B3FFC" w:rsidRDefault="00AD421B" w:rsidP="00AD421B">
            <w:pPr>
              <w:ind w:left="459" w:hanging="142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3.1. galvos diametro (BPD); </w:t>
            </w:r>
          </w:p>
          <w:p w14:paraId="1F60EB04" w14:textId="77777777" w:rsidR="00AD421B" w:rsidRPr="001B3FFC" w:rsidRDefault="00AD421B" w:rsidP="00AD421B">
            <w:pPr>
              <w:ind w:left="317" w:hanging="425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        3.2. galvos apimties (HC); </w:t>
            </w:r>
          </w:p>
          <w:p w14:paraId="6424C3AE" w14:textId="77777777" w:rsidR="00AD421B" w:rsidRPr="001B3FFC" w:rsidRDefault="00AD421B" w:rsidP="00AD421B">
            <w:pPr>
              <w:ind w:firstLine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3.3. pilvo apimties (AC); </w:t>
            </w:r>
          </w:p>
          <w:p w14:paraId="7173D222" w14:textId="77777777" w:rsidR="00AD421B" w:rsidRPr="001B3FFC" w:rsidRDefault="00AD421B" w:rsidP="00AD421B">
            <w:pPr>
              <w:ind w:left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3.4. šlaunikaulio ilgio (FL);</w:t>
            </w:r>
          </w:p>
          <w:p w14:paraId="1D61DDB8" w14:textId="77777777" w:rsidR="000B3B60" w:rsidRDefault="00AD421B" w:rsidP="00AD421B">
            <w:pPr>
              <w:rPr>
                <w:noProof/>
                <w:sz w:val="22"/>
                <w:szCs w:val="22"/>
                <w:lang w:val="lt-LT"/>
              </w:rPr>
            </w:pPr>
            <w:r w:rsidRPr="00165A9B">
              <w:rPr>
                <w:noProof/>
                <w:sz w:val="22"/>
                <w:szCs w:val="22"/>
                <w:lang w:val="lt-LT"/>
              </w:rPr>
              <w:t>4. Vaizdavimo režimas, rodantis didelės raiškos 3D anatomiją su išskirtinėmis detalėmis ir tikrovišku gylio suvokimu, pasirenkant  šviesos šaltinio ir sudėtingų graduotų šešėlių principą.</w:t>
            </w:r>
          </w:p>
          <w:p w14:paraId="28B19B52" w14:textId="5C7542B4" w:rsidR="00AD421B" w:rsidRPr="001B3FFC" w:rsidRDefault="00AD421B" w:rsidP="00AD421B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1 Techninis aprasas konfidencialu Psl. 3, 12, </w:t>
            </w:r>
            <w:r w:rsidR="00165A9B">
              <w:rPr>
                <w:noProof/>
                <w:color w:val="000000" w:themeColor="text1"/>
                <w:sz w:val="22"/>
                <w:szCs w:val="22"/>
              </w:rPr>
              <w:t>25</w:t>
            </w:r>
          </w:p>
        </w:tc>
      </w:tr>
      <w:tr w:rsidR="000B3B60" w:rsidRPr="001B3FFC" w14:paraId="3D55C48C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0625E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8F89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Aparato vidinė atmintis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13703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 ≥ 512 GB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8496D" w14:textId="0AE94719" w:rsidR="000B3B60" w:rsidRPr="001B3FFC" w:rsidRDefault="00AD421B" w:rsidP="000B3B60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2 TB 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</w:t>
            </w:r>
          </w:p>
        </w:tc>
      </w:tr>
      <w:tr w:rsidR="000B3B60" w:rsidRPr="001B3FFC" w14:paraId="057A2052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202B5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E970C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1B3FFC">
              <w:rPr>
                <w:rFonts w:eastAsia="Calibri"/>
                <w:noProof/>
                <w:sz w:val="22"/>
                <w:szCs w:val="22"/>
                <w:lang w:val="lt-LT"/>
              </w:rPr>
              <w:t>Spausdintuvas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5712B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Nespalvoto vaizdo terminis spausdintuvas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C4FA9" w14:textId="77777777" w:rsidR="000B3B60" w:rsidRDefault="00AD421B" w:rsidP="000B3B60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Nespalvoto vaizdo terminis spausdintuvas</w:t>
            </w:r>
          </w:p>
          <w:p w14:paraId="0C932EE1" w14:textId="25957252" w:rsidR="00AD421B" w:rsidRPr="001B3FFC" w:rsidRDefault="00AD421B" w:rsidP="000B3B60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4</w:t>
            </w:r>
          </w:p>
        </w:tc>
      </w:tr>
      <w:tr w:rsidR="000B3B60" w:rsidRPr="001B3FFC" w14:paraId="62F8C4D7" w14:textId="77777777" w:rsidTr="000B3B6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368E34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455E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Aparato jungtys/sąsajos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4173E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Ethernet jungtis;</w:t>
            </w:r>
          </w:p>
          <w:p w14:paraId="573C752C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HDMI arba DisplayPort jungtis;</w:t>
            </w:r>
          </w:p>
          <w:p w14:paraId="4567F60C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USB jungtis.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2C84" w14:textId="77777777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Ethernet jungtis;</w:t>
            </w:r>
          </w:p>
          <w:p w14:paraId="414E8D75" w14:textId="30FC8300" w:rsidR="00687A52" w:rsidRPr="001B3FFC" w:rsidRDefault="00687A52" w:rsidP="00687A52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HDMI;</w:t>
            </w:r>
          </w:p>
          <w:p w14:paraId="39789006" w14:textId="01CA2197" w:rsidR="000B3B60" w:rsidRDefault="00687A52" w:rsidP="00687A52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USB jungt</w:t>
            </w:r>
            <w:r>
              <w:rPr>
                <w:noProof/>
                <w:sz w:val="22"/>
                <w:szCs w:val="22"/>
                <w:lang w:val="lt-LT"/>
              </w:rPr>
              <w:t>ys (6 vnt.)</w:t>
            </w:r>
            <w:r w:rsidRPr="001B3FFC">
              <w:rPr>
                <w:noProof/>
                <w:sz w:val="22"/>
                <w:szCs w:val="22"/>
                <w:lang w:val="lt-LT"/>
              </w:rPr>
              <w:t>.</w:t>
            </w:r>
          </w:p>
          <w:p w14:paraId="4056F4C3" w14:textId="35D6D6DD" w:rsidR="00687A52" w:rsidRPr="001B3FFC" w:rsidRDefault="00687A52" w:rsidP="00687A52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18</w:t>
            </w:r>
          </w:p>
        </w:tc>
      </w:tr>
      <w:tr w:rsidR="000B3B60" w:rsidRPr="001B3FFC" w14:paraId="6A657235" w14:textId="77777777" w:rsidTr="0024515E">
        <w:trPr>
          <w:trHeight w:hRule="exact" w:val="36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44A70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89ED4" w14:textId="77777777" w:rsidR="000B3B60" w:rsidRPr="001B3FFC" w:rsidRDefault="000B3B60" w:rsidP="000B3B60">
            <w:pPr>
              <w:rPr>
                <w:rFonts w:eastAsia="SimSun"/>
                <w:noProof/>
                <w:kern w:val="2"/>
                <w:sz w:val="22"/>
                <w:szCs w:val="22"/>
                <w:lang w:val="lt-LT" w:eastAsia="hi-IN" w:bidi="hi-IN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Galimybė tyrimo duomenis (statinius vaizdus bei dinaminius vaizdus (filmukus) ir matavimų/skaičiavimų rezultatus) išsaugoti ir perduoti (eksportuoti) DICOM formatu</w:t>
            </w:r>
          </w:p>
          <w:p w14:paraId="3C81F379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6353B" w14:textId="77777777" w:rsidR="000B3B60" w:rsidRPr="001B3FFC" w:rsidRDefault="000B3B60" w:rsidP="000B3B60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Aparate yra instaliuota DICOM funkcijas palaikanti programinė įranga:</w:t>
            </w:r>
          </w:p>
          <w:p w14:paraId="4C151530" w14:textId="77777777" w:rsidR="000B3B60" w:rsidRPr="001B3FFC" w:rsidRDefault="000B3B60" w:rsidP="000B3B60">
            <w:pPr>
              <w:pStyle w:val="ListParagraph"/>
              <w:numPr>
                <w:ilvl w:val="0"/>
                <w:numId w:val="5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informacijos perdavimo DICOM Store/Send;</w:t>
            </w:r>
          </w:p>
          <w:p w14:paraId="5FDABCD6" w14:textId="77777777" w:rsidR="000B3B60" w:rsidRPr="001B3FFC" w:rsidRDefault="000B3B60" w:rsidP="000B3B60">
            <w:pPr>
              <w:pStyle w:val="ListParagraph"/>
              <w:numPr>
                <w:ilvl w:val="0"/>
                <w:numId w:val="5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vaizdų spausdinimo – DICOM Print;</w:t>
            </w:r>
          </w:p>
          <w:p w14:paraId="658B34E2" w14:textId="77777777" w:rsidR="000B3B60" w:rsidRPr="001B3FFC" w:rsidRDefault="000B3B60" w:rsidP="000B3B60">
            <w:pPr>
              <w:pStyle w:val="ListParagraph"/>
              <w:numPr>
                <w:ilvl w:val="0"/>
                <w:numId w:val="5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atliktinų tyrimų (paskyrimų/pacientų) sąrašo perdavimo DICOM Worklist;</w:t>
            </w:r>
          </w:p>
          <w:p w14:paraId="2878A575" w14:textId="77777777" w:rsidR="000B3B60" w:rsidRPr="001B3FFC" w:rsidRDefault="000B3B60" w:rsidP="000B3B60">
            <w:pPr>
              <w:pStyle w:val="ListParagraph"/>
              <w:numPr>
                <w:ilvl w:val="0"/>
                <w:numId w:val="5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užklausų pateikimo/duomenų atsisiuntimo DICOM Query /Retrieve.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A2705" w14:textId="77777777" w:rsidR="0024515E" w:rsidRPr="001B3FFC" w:rsidRDefault="0024515E" w:rsidP="0024515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Aparate yra instaliuota DICOM funkcijas palaikanti programinė įranga:</w:t>
            </w:r>
          </w:p>
          <w:p w14:paraId="15E7B6F2" w14:textId="50013AB4" w:rsidR="0024515E" w:rsidRPr="001B3FFC" w:rsidRDefault="0024515E" w:rsidP="0024515E">
            <w:pPr>
              <w:pStyle w:val="ListParagraph"/>
              <w:numPr>
                <w:ilvl w:val="0"/>
                <w:numId w:val="12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informacijos perdavimo DICOM Store</w:t>
            </w:r>
            <w:r>
              <w:rPr>
                <w:noProof/>
                <w:sz w:val="22"/>
                <w:szCs w:val="22"/>
                <w:lang w:val="lt-LT"/>
              </w:rPr>
              <w:t>;</w:t>
            </w:r>
          </w:p>
          <w:p w14:paraId="75622A5E" w14:textId="77777777" w:rsidR="0024515E" w:rsidRPr="001B3FFC" w:rsidRDefault="0024515E" w:rsidP="0024515E">
            <w:pPr>
              <w:pStyle w:val="ListParagraph"/>
              <w:numPr>
                <w:ilvl w:val="0"/>
                <w:numId w:val="12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vaizdų spausdinimo – DICOM Print;</w:t>
            </w:r>
          </w:p>
          <w:p w14:paraId="52004ACA" w14:textId="77777777" w:rsidR="0024515E" w:rsidRPr="001B3FFC" w:rsidRDefault="0024515E" w:rsidP="0024515E">
            <w:pPr>
              <w:pStyle w:val="ListParagraph"/>
              <w:numPr>
                <w:ilvl w:val="0"/>
                <w:numId w:val="12"/>
              </w:num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atliktinų tyrimų (paskyrimų/pacientų) sąrašo perdavimo DICOM Worklist;</w:t>
            </w:r>
          </w:p>
          <w:p w14:paraId="647E922F" w14:textId="77777777" w:rsidR="000B3B60" w:rsidRDefault="0024515E" w:rsidP="0024515E">
            <w:pPr>
              <w:suppressAutoHyphens/>
              <w:autoSpaceDN w:val="0"/>
              <w:spacing w:line="276" w:lineRule="auto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užklausų pateikimo/duomenų atsisiuntimo DICOM Query /Retrieve.</w:t>
            </w:r>
          </w:p>
          <w:p w14:paraId="37704DCD" w14:textId="6435BCE1" w:rsidR="0024515E" w:rsidRPr="001B3FFC" w:rsidRDefault="0024515E" w:rsidP="0024515E">
            <w:pPr>
              <w:suppressAutoHyphens/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6</w:t>
            </w:r>
          </w:p>
        </w:tc>
      </w:tr>
      <w:tr w:rsidR="000B3B60" w:rsidRPr="001B3FFC" w14:paraId="21573AC8" w14:textId="77777777" w:rsidTr="00687A52">
        <w:trPr>
          <w:trHeight w:hRule="exact" w:val="9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B590F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46D51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Aparato maitinimas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2803D" w14:textId="77777777" w:rsidR="000B3B60" w:rsidRPr="001B3FFC" w:rsidRDefault="000B3B60" w:rsidP="000B3B60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230V, 50Hz elektros tinklas</w:t>
            </w:r>
          </w:p>
          <w:p w14:paraId="3DCE6666" w14:textId="77777777" w:rsidR="000B3B60" w:rsidRPr="001B3FFC" w:rsidRDefault="000B3B60" w:rsidP="000B3B60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6CC6E" w14:textId="62EEB8C4" w:rsidR="000B3B60" w:rsidRDefault="00687A52" w:rsidP="00687A52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230V, 50Hz elektros tinklas</w:t>
            </w:r>
          </w:p>
          <w:p w14:paraId="323B2069" w14:textId="40B9DC80" w:rsidR="00687A52" w:rsidRPr="001B3FFC" w:rsidRDefault="00687A52" w:rsidP="000B3B60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</w:t>
            </w:r>
          </w:p>
        </w:tc>
      </w:tr>
      <w:tr w:rsidR="000B3B60" w:rsidRPr="001B3FFC" w14:paraId="0D96B951" w14:textId="77777777" w:rsidTr="000B3B6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6CDF2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C774BD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Pristatoma įranga paženklinta CE ženklu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63680" w14:textId="77777777" w:rsidR="000B3B60" w:rsidRPr="001B3FFC" w:rsidRDefault="000B3B60" w:rsidP="000B3B60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Būtina (kartu su pasiūlymu privaloma pateikti žymėjimą CE ženklu liudijančio galiojančio dokumento (CE sertifikato arba EB atitikties deklaracijos) kopiją)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7A275" w14:textId="77777777" w:rsidR="000B3B60" w:rsidRDefault="00906E28" w:rsidP="000B3B60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Pateikiama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(kartu su pasiūlymu privaloma pateikti žymėjimą CE ženklu liudijančio galiojančio dokumento 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(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EB atitikties deklaracijos)</w:t>
            </w:r>
          </w:p>
          <w:p w14:paraId="74F59D0C" w14:textId="4321D7E8" w:rsidR="00906E28" w:rsidRPr="001B3FFC" w:rsidRDefault="00906E28" w:rsidP="000B3B60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1 Techninis aprasas konfidencialu Psl. 26-31</w:t>
            </w:r>
          </w:p>
        </w:tc>
      </w:tr>
      <w:tr w:rsidR="000B3B60" w:rsidRPr="001B3FFC" w14:paraId="5D5E9253" w14:textId="77777777" w:rsidTr="000B3B6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017E3" w14:textId="77777777" w:rsidR="000B3B60" w:rsidRPr="001B3FFC" w:rsidRDefault="000B3B60" w:rsidP="000B3B6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159E6" w14:textId="77777777" w:rsidR="000B3B60" w:rsidRPr="001B3FFC" w:rsidRDefault="000B3B60" w:rsidP="000B3B6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29EC0" w14:textId="77777777" w:rsidR="000B3B60" w:rsidRPr="001B3FFC" w:rsidRDefault="000B3B60" w:rsidP="000B3B60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10F8E" w14:textId="63C52518" w:rsidR="000B3B60" w:rsidRPr="001B3FFC" w:rsidRDefault="00687A52" w:rsidP="000B3B60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687A52" w:rsidRPr="001B3FFC" w14:paraId="66D21888" w14:textId="77777777" w:rsidTr="000B3B60">
        <w:trPr>
          <w:trHeight w:val="5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06EE5" w14:textId="77777777" w:rsidR="00687A52" w:rsidRPr="001B3FFC" w:rsidRDefault="00687A52" w:rsidP="00687A52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FA84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9840E" w14:textId="77777777" w:rsidR="00687A52" w:rsidRPr="001B3FFC" w:rsidRDefault="00687A52" w:rsidP="00687A52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BC85B" w14:textId="25C3723F" w:rsidR="00687A52" w:rsidRPr="001B3FFC" w:rsidRDefault="00687A52" w:rsidP="00687A52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</w:tr>
      <w:tr w:rsidR="00687A52" w:rsidRPr="001B3FFC" w14:paraId="316BE65F" w14:textId="77777777" w:rsidTr="000B3B60">
        <w:trPr>
          <w:trHeight w:val="4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41291" w14:textId="77777777" w:rsidR="00687A52" w:rsidRPr="001B3FFC" w:rsidRDefault="00687A52" w:rsidP="00687A52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91381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7DF2A4" w14:textId="77777777" w:rsidR="00687A52" w:rsidRPr="001B3FFC" w:rsidRDefault="00687A52" w:rsidP="00687A52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2895" w14:textId="3D66BD13" w:rsidR="00687A52" w:rsidRPr="001B3FFC" w:rsidRDefault="00687A52" w:rsidP="00687A52">
            <w:pPr>
              <w:autoSpaceDN w:val="0"/>
              <w:spacing w:line="276" w:lineRule="auto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687A52" w:rsidRPr="001B3FFC" w14:paraId="1488F5DF" w14:textId="77777777" w:rsidTr="000B3B60">
        <w:trPr>
          <w:trHeight w:val="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A94D" w14:textId="77777777" w:rsidR="00687A52" w:rsidRPr="001B3FFC" w:rsidRDefault="00687A52" w:rsidP="00687A52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899D6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Kartu su įranga pateikiama dokumentacija:</w:t>
            </w:r>
          </w:p>
          <w:p w14:paraId="4FB25652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07A66EBF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16F33888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0BCC7427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3D90BF3B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25CE8331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E8BAFAF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FDFD851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A6C1F" w14:textId="77777777" w:rsidR="00687A52" w:rsidRPr="001B3FFC" w:rsidRDefault="00687A52" w:rsidP="00687A52">
            <w:pPr>
              <w:pStyle w:val="ListParagraph"/>
              <w:numPr>
                <w:ilvl w:val="0"/>
                <w:numId w:val="2"/>
              </w:numPr>
              <w:ind w:left="-2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Naudojimo instrukcija lietuvių ir anglų kalba;</w:t>
            </w:r>
          </w:p>
          <w:p w14:paraId="4892D327" w14:textId="77777777" w:rsidR="00687A52" w:rsidRPr="001B3FFC" w:rsidRDefault="00687A52" w:rsidP="00687A52">
            <w:pPr>
              <w:pStyle w:val="ListParagraph"/>
              <w:numPr>
                <w:ilvl w:val="0"/>
                <w:numId w:val="2"/>
              </w:numPr>
              <w:ind w:left="-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Serviso dokumentacija lietuvių arba anglų kalba:</w:t>
            </w:r>
          </w:p>
          <w:p w14:paraId="43BB5C9B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Struktūrinė schema ir/arba atskirų blokų funkcijų aprašymas;</w:t>
            </w:r>
          </w:p>
          <w:p w14:paraId="05DC6D32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Instaliavimo instrukcijos;</w:t>
            </w:r>
          </w:p>
          <w:p w14:paraId="7455C431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Funkcionalumo patikrinimo instrukcijos;</w:t>
            </w:r>
          </w:p>
          <w:p w14:paraId="19549260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Aptarnavimo instrukcijos;</w:t>
            </w:r>
          </w:p>
          <w:p w14:paraId="5C80290A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Gedimų nustatymo instrukcijos;</w:t>
            </w:r>
          </w:p>
          <w:p w14:paraId="3BB35F5E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Išardymo-surinkimo instrukcijos;</w:t>
            </w:r>
          </w:p>
          <w:p w14:paraId="6B5E60DA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Atsarginių dalių katalogas;</w:t>
            </w:r>
          </w:p>
          <w:p w14:paraId="1EB684E2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Periodinio techninės būklės tikrinimo instrukcijos;</w:t>
            </w:r>
          </w:p>
          <w:p w14:paraId="5B1484FA" w14:textId="77777777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ind w:left="282" w:right="-108" w:firstLine="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Derinimo/kalibravimo instrukcijos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1B3FFC">
              <w:rPr>
                <w:noProof/>
                <w:sz w:val="22"/>
                <w:szCs w:val="22"/>
                <w:lang w:val="lt-LT"/>
              </w:rPr>
              <w:t>);</w:t>
            </w:r>
          </w:p>
          <w:p w14:paraId="3D3E5179" w14:textId="6D658E80" w:rsidR="00687A52" w:rsidRPr="001B3FFC" w:rsidRDefault="00687A52" w:rsidP="00687A52">
            <w:pPr>
              <w:pStyle w:val="ListParagraph"/>
              <w:numPr>
                <w:ilvl w:val="1"/>
                <w:numId w:val="3"/>
              </w:numPr>
              <w:suppressAutoHyphens/>
              <w:ind w:left="315" w:right="-108" w:firstLine="0"/>
              <w:rPr>
                <w:noProof/>
                <w:color w:val="000000" w:themeColor="text1"/>
                <w:lang w:val="lt-LT" w:eastAsia="ar-SA"/>
              </w:rPr>
            </w:pPr>
            <w:r w:rsidRPr="001B3FFC">
              <w:rPr>
                <w:noProof/>
                <w:sz w:val="22"/>
                <w:lang w:val="lt-LT"/>
              </w:rPr>
              <w:t>Programinė įranga, serviso slaptažodžiai bei aparatūriniai „raktai“ b), c), d), e), h) ir i) punktuose nurodytiems darbams atlikti (</w:t>
            </w:r>
            <w:r w:rsidRPr="001B3FFC">
              <w:rPr>
                <w:i/>
                <w:noProof/>
                <w:sz w:val="22"/>
                <w:lang w:val="lt-LT"/>
              </w:rPr>
              <w:t>taikoma, jei šios priemonės yra numatytos siūlomos įrangos gamintojo</w:t>
            </w:r>
            <w:r w:rsidRPr="001B3FFC">
              <w:rPr>
                <w:noProof/>
                <w:sz w:val="22"/>
                <w:lang w:val="lt-LT"/>
              </w:rPr>
              <w:t>).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AB539" w14:textId="77777777" w:rsidR="00E923C1" w:rsidRPr="00DC3FD5" w:rsidRDefault="00E923C1" w:rsidP="00E923C1">
            <w:pPr>
              <w:numPr>
                <w:ilvl w:val="0"/>
                <w:numId w:val="13"/>
              </w:numPr>
              <w:ind w:left="460" w:right="142" w:hanging="283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lastRenderedPageBreak/>
              <w:t>Naudojimo instrukcija lietuvių kalba (elektroninė versija)</w:t>
            </w:r>
          </w:p>
          <w:p w14:paraId="5FD72A7D" w14:textId="77777777" w:rsidR="00E923C1" w:rsidRPr="00DC3FD5" w:rsidRDefault="00E923C1" w:rsidP="00E923C1">
            <w:pPr>
              <w:numPr>
                <w:ilvl w:val="0"/>
                <w:numId w:val="13"/>
              </w:numPr>
              <w:ind w:left="432" w:right="142" w:hanging="264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5C85F4FF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 schema ir/arba atskirų blokų funkcijų aprašymas;</w:t>
            </w:r>
          </w:p>
          <w:p w14:paraId="1A14B095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 instrukcijos;</w:t>
            </w:r>
          </w:p>
          <w:p w14:paraId="26C704B8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lastRenderedPageBreak/>
              <w:t>funkcionalumo patikrinimo instrukcijos;</w:t>
            </w:r>
          </w:p>
          <w:p w14:paraId="3C0CD059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 instrukcijos;</w:t>
            </w:r>
          </w:p>
          <w:p w14:paraId="52A1C770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 nustatymo instrukcijos;</w:t>
            </w:r>
          </w:p>
          <w:p w14:paraId="236CFD1D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 instrukcijos;</w:t>
            </w:r>
          </w:p>
          <w:p w14:paraId="27370AD1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 dalių katalogas;</w:t>
            </w:r>
          </w:p>
          <w:p w14:paraId="05A6C022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 techninės būklės tikrinimo instrukcijos;</w:t>
            </w:r>
          </w:p>
          <w:p w14:paraId="69258169" w14:textId="77777777" w:rsidR="00E923C1" w:rsidRPr="005235FF" w:rsidRDefault="00E923C1" w:rsidP="00E923C1">
            <w:pPr>
              <w:pStyle w:val="ListParagraph"/>
              <w:numPr>
                <w:ilvl w:val="0"/>
                <w:numId w:val="14"/>
              </w:numPr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Derinimo/kalibravimo instrukcijos nėra numatytos gamintojo ir nėra taikomos;</w:t>
            </w:r>
          </w:p>
          <w:p w14:paraId="5EE287AA" w14:textId="77777777" w:rsidR="00E923C1" w:rsidRPr="00DC3FD5" w:rsidRDefault="00E923C1" w:rsidP="00E923C1">
            <w:pPr>
              <w:numPr>
                <w:ilvl w:val="0"/>
                <w:numId w:val="14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programinė įranga, serviso slaptažodžiai bei aparatūriniai „raktai“ b), c), d), e), h) ir i) </w:t>
            </w:r>
            <w:r w:rsidRPr="00682A0C">
              <w:rPr>
                <w:sz w:val="22"/>
                <w:szCs w:val="22"/>
              </w:rPr>
              <w:t>punktuose nurodytiems darbams atlikti</w:t>
            </w:r>
            <w:r>
              <w:rPr>
                <w:sz w:val="22"/>
                <w:szCs w:val="22"/>
              </w:rPr>
              <w:t>, šios priemonės nėra taikomos ir nenumatytos gamintojo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.</w:t>
            </w:r>
          </w:p>
          <w:p w14:paraId="1AC862F4" w14:textId="77777777" w:rsidR="00687A52" w:rsidRPr="001B3FFC" w:rsidRDefault="00687A52" w:rsidP="00687A52">
            <w:pPr>
              <w:suppressAutoHyphens/>
              <w:autoSpaceDN w:val="0"/>
              <w:spacing w:line="276" w:lineRule="auto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687A52" w:rsidRPr="001B3FFC" w14:paraId="2034781F" w14:textId="77777777" w:rsidTr="000B3B60">
        <w:trPr>
          <w:trHeight w:val="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D2D92" w14:textId="77777777" w:rsidR="00687A52" w:rsidRPr="001B3FFC" w:rsidRDefault="00687A52" w:rsidP="00687A52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A37C4" w14:textId="77777777" w:rsidR="00687A52" w:rsidRPr="001B3FFC" w:rsidRDefault="00687A52" w:rsidP="00687A52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A5277" w14:textId="77777777" w:rsidR="00687A52" w:rsidRPr="001B3FFC" w:rsidRDefault="00687A52" w:rsidP="00687A52">
            <w:pPr>
              <w:suppressAutoHyphens/>
              <w:autoSpaceDN w:val="0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≥ 36 mėnesiai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A6729" w14:textId="1E226D2E" w:rsidR="00687A52" w:rsidRPr="001B3FFC" w:rsidRDefault="00E923C1" w:rsidP="00687A52">
            <w:pPr>
              <w:suppressAutoHyphens/>
              <w:autoSpaceDN w:val="0"/>
              <w:spacing w:line="276" w:lineRule="auto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36 mėnesiai</w:t>
            </w:r>
          </w:p>
        </w:tc>
      </w:tr>
      <w:tr w:rsidR="00E923C1" w:rsidRPr="001B3FFC" w14:paraId="75163942" w14:textId="77777777" w:rsidTr="000B3B60">
        <w:trPr>
          <w:trHeight w:val="1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10A24" w14:textId="77777777" w:rsidR="00E923C1" w:rsidRPr="001B3FFC" w:rsidRDefault="00E923C1" w:rsidP="00E923C1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EC87E" w14:textId="77777777" w:rsidR="00E923C1" w:rsidRPr="001B3FFC" w:rsidRDefault="00E923C1" w:rsidP="00E923C1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Galimybė įsigyti originalias (arba joms lygiavertes) atsargines dalis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5334" w14:textId="77777777" w:rsidR="00E923C1" w:rsidRPr="001B3FFC" w:rsidRDefault="00E923C1" w:rsidP="00E923C1">
            <w:pPr>
              <w:spacing w:after="120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Tiekėjas turi užtikrinti galimybę įsigyti siūlomos prekės originalias (arba joms lygiavertes) atsargines dalis (jų tiekimą rinkai) ne trumpiau kaip 5 metus (</w:t>
            </w:r>
            <w:r w:rsidRPr="001B3FFC">
              <w:rPr>
                <w:i/>
                <w:iCs/>
                <w:noProof/>
                <w:sz w:val="22"/>
                <w:szCs w:val="22"/>
                <w:lang w:val="lt-LT"/>
              </w:rPr>
              <w:t>prašome nurodyti konkrečią trukmę</w:t>
            </w:r>
            <w:r w:rsidRPr="001B3FFC">
              <w:rPr>
                <w:noProof/>
                <w:sz w:val="22"/>
                <w:szCs w:val="22"/>
                <w:lang w:val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B3FFC">
              <w:rPr>
                <w:i/>
                <w:iCs/>
                <w:noProof/>
                <w:sz w:val="22"/>
                <w:szCs w:val="22"/>
                <w:lang w:val="lt-LT"/>
              </w:rPr>
              <w:t>būtinas tiekėjo ir/arba gamintojo atitinkamas patvirtinimas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). </w:t>
            </w:r>
          </w:p>
          <w:p w14:paraId="2FCACC08" w14:textId="77777777" w:rsidR="00E923C1" w:rsidRPr="001B3FFC" w:rsidRDefault="00E923C1" w:rsidP="00E923C1">
            <w:pPr>
              <w:suppressAutoHyphens/>
              <w:autoSpaceDN w:val="0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u w:val="single"/>
                <w:lang w:val="lt-LT"/>
              </w:rPr>
              <w:t>Pastaba: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Reikalavimas taikomas vadovaujantis </w:t>
            </w:r>
            <w:r w:rsidRPr="001B3FFC">
              <w:rPr>
                <w:noProof/>
                <w:sz w:val="22"/>
                <w:szCs w:val="22"/>
                <w:shd w:val="clear" w:color="auto" w:fill="FFFFFF"/>
                <w:lang w:val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ACB1A" w14:textId="77777777" w:rsidR="00E923C1" w:rsidRPr="0068415A" w:rsidRDefault="00E923C1" w:rsidP="00E923C1">
            <w:pPr>
              <w:ind w:right="540"/>
              <w:jc w:val="both"/>
            </w:pPr>
            <w:r w:rsidRPr="0068415A">
              <w:t>Užtikriname 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</w:t>
            </w:r>
          </w:p>
          <w:p w14:paraId="12021617" w14:textId="7F7E6854" w:rsidR="00E923C1" w:rsidRPr="001B3FFC" w:rsidRDefault="00E923C1" w:rsidP="00E923C1">
            <w:pPr>
              <w:suppressAutoHyphens/>
              <w:autoSpaceDN w:val="0"/>
              <w:spacing w:line="276" w:lineRule="auto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68415A">
              <w:rPr>
                <w:color w:val="000000" w:themeColor="text1"/>
              </w:rPr>
              <w:t>Patvirtinimas</w:t>
            </w:r>
          </w:p>
        </w:tc>
      </w:tr>
    </w:tbl>
    <w:p w14:paraId="709F8F10" w14:textId="77777777" w:rsidR="00EE08F8" w:rsidRPr="001B3FFC" w:rsidRDefault="00EE08F8" w:rsidP="00EE08F8">
      <w:pPr>
        <w:rPr>
          <w:rFonts w:ascii="Times New Roman" w:hAnsi="Times New Roman" w:cs="Times New Roman"/>
          <w:noProof/>
          <w:color w:val="000000" w:themeColor="text1"/>
        </w:rPr>
      </w:pPr>
    </w:p>
    <w:p w14:paraId="6ED46FCB" w14:textId="77777777" w:rsidR="009C0CFB" w:rsidRDefault="009C0CFB" w:rsidP="009C0CFB">
      <w:pPr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noProof/>
        </w:rPr>
      </w:pPr>
      <w:bookmarkStart w:id="1" w:name="_Hlk166051961"/>
      <w:bookmarkStart w:id="2" w:name="_Hlk167952612"/>
    </w:p>
    <w:p w14:paraId="7E1D6953" w14:textId="05E2F4C2" w:rsidR="00BF7F5F" w:rsidRPr="001B3FFC" w:rsidRDefault="004E3CF3" w:rsidP="009C0CFB">
      <w:pPr>
        <w:suppressAutoHyphens/>
        <w:autoSpaceDN w:val="0"/>
        <w:spacing w:after="0" w:line="360" w:lineRule="auto"/>
        <w:ind w:left="-426"/>
        <w:textAlignment w:val="baseline"/>
        <w:rPr>
          <w:rFonts w:ascii="Times New Roman" w:hAnsi="Times New Roman" w:cs="Times New Roman"/>
          <w:b/>
          <w:noProof/>
          <w:color w:val="000000" w:themeColor="text1"/>
        </w:rPr>
      </w:pPr>
      <w:r w:rsidRPr="001B3FFC">
        <w:rPr>
          <w:rFonts w:ascii="Times New Roman" w:hAnsi="Times New Roman" w:cs="Times New Roman"/>
          <w:b/>
          <w:noProof/>
        </w:rPr>
        <w:t>2</w:t>
      </w:r>
      <w:r w:rsidR="00BF7F5F" w:rsidRPr="001B3FFC">
        <w:rPr>
          <w:rFonts w:ascii="Times New Roman" w:hAnsi="Times New Roman" w:cs="Times New Roman"/>
          <w:b/>
          <w:noProof/>
        </w:rPr>
        <w:t xml:space="preserve"> pirkimo dalis. </w:t>
      </w:r>
      <w:r w:rsidR="00BF7F5F" w:rsidRPr="001B3FFC">
        <w:rPr>
          <w:rFonts w:ascii="Times New Roman" w:hAnsi="Times New Roman" w:cs="Times New Roman"/>
          <w:b/>
          <w:noProof/>
          <w:color w:val="000000" w:themeColor="text1"/>
        </w:rPr>
        <w:t>Aukštos klasės ultragarso aparatas su dviem davikliais tyrimams akušerijoje – kiekis 1 vnt.</w:t>
      </w:r>
    </w:p>
    <w:tbl>
      <w:tblPr>
        <w:tblStyle w:val="TableGrid"/>
        <w:tblW w:w="10596" w:type="dxa"/>
        <w:tblInd w:w="-431" w:type="dxa"/>
        <w:tblLook w:val="04A0" w:firstRow="1" w:lastRow="0" w:firstColumn="1" w:lastColumn="0" w:noHBand="0" w:noVBand="1"/>
      </w:tblPr>
      <w:tblGrid>
        <w:gridCol w:w="710"/>
        <w:gridCol w:w="2410"/>
        <w:gridCol w:w="3786"/>
        <w:gridCol w:w="3690"/>
      </w:tblGrid>
      <w:tr w:rsidR="00BF7F5F" w:rsidRPr="001B3FFC" w14:paraId="507E87A9" w14:textId="77777777" w:rsidTr="009F3F6A">
        <w:tc>
          <w:tcPr>
            <w:tcW w:w="710" w:type="dxa"/>
            <w:vAlign w:val="center"/>
          </w:tcPr>
          <w:bookmarkEnd w:id="1"/>
          <w:bookmarkEnd w:id="2"/>
          <w:p w14:paraId="61E7DFEA" w14:textId="77777777" w:rsidR="00BF7F5F" w:rsidRPr="001B3FFC" w:rsidRDefault="00BF7F5F" w:rsidP="0014603A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Eil.</w:t>
            </w:r>
          </w:p>
          <w:p w14:paraId="17860BAC" w14:textId="77777777" w:rsidR="00BF7F5F" w:rsidRPr="001B3FFC" w:rsidRDefault="00BF7F5F" w:rsidP="0014603A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Nr.</w:t>
            </w:r>
          </w:p>
        </w:tc>
        <w:tc>
          <w:tcPr>
            <w:tcW w:w="2410" w:type="dxa"/>
            <w:vAlign w:val="center"/>
          </w:tcPr>
          <w:p w14:paraId="0C7A7C09" w14:textId="77777777" w:rsidR="00BF7F5F" w:rsidRPr="001B3FFC" w:rsidRDefault="00BF7F5F" w:rsidP="0014603A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Parametrai</w:t>
            </w:r>
          </w:p>
          <w:p w14:paraId="51F521BC" w14:textId="77777777" w:rsidR="00BF7F5F" w:rsidRPr="001B3FFC" w:rsidRDefault="00BF7F5F" w:rsidP="0014603A">
            <w:pPr>
              <w:jc w:val="center"/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noProof/>
                <w:color w:val="000000" w:themeColor="text1"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3786" w:type="dxa"/>
            <w:vAlign w:val="center"/>
          </w:tcPr>
          <w:p w14:paraId="441C198A" w14:textId="77777777" w:rsidR="00BF7F5F" w:rsidRPr="001B3FFC" w:rsidRDefault="00BF7F5F" w:rsidP="0014603A">
            <w:pPr>
              <w:ind w:left="353" w:right="-39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690" w:type="dxa"/>
          </w:tcPr>
          <w:p w14:paraId="050CA0B9" w14:textId="77777777" w:rsidR="00BF7F5F" w:rsidRPr="001B3FFC" w:rsidRDefault="00BF7F5F" w:rsidP="0014603A">
            <w:pPr>
              <w:ind w:right="-39"/>
              <w:jc w:val="center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9941AA" w:rsidRPr="001B3FFC" w14:paraId="3E6DC731" w14:textId="77777777" w:rsidTr="009F3F6A">
        <w:tc>
          <w:tcPr>
            <w:tcW w:w="710" w:type="dxa"/>
          </w:tcPr>
          <w:p w14:paraId="21274FEA" w14:textId="77777777" w:rsidR="009941AA" w:rsidRPr="001B3FFC" w:rsidRDefault="009941AA" w:rsidP="009941AA">
            <w:pPr>
              <w:jc w:val="center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</w:t>
            </w:r>
          </w:p>
        </w:tc>
        <w:tc>
          <w:tcPr>
            <w:tcW w:w="2410" w:type="dxa"/>
          </w:tcPr>
          <w:p w14:paraId="7C317E99" w14:textId="77777777" w:rsidR="009941AA" w:rsidRPr="001B3FFC" w:rsidRDefault="009941AA" w:rsidP="009941AA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Sistemos architektūra</w:t>
            </w:r>
          </w:p>
        </w:tc>
        <w:tc>
          <w:tcPr>
            <w:tcW w:w="3786" w:type="dxa"/>
            <w:vAlign w:val="center"/>
          </w:tcPr>
          <w:p w14:paraId="11D2B570" w14:textId="77777777" w:rsidR="009941AA" w:rsidRPr="001B3FFC" w:rsidRDefault="009941AA" w:rsidP="009941AA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1. Mobili; </w:t>
            </w:r>
          </w:p>
          <w:p w14:paraId="5B8734EB" w14:textId="77777777" w:rsidR="009941AA" w:rsidRPr="001B3FFC" w:rsidRDefault="009941AA" w:rsidP="009941AA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2. Pilnai skaitmeninė sistema;</w:t>
            </w:r>
          </w:p>
          <w:p w14:paraId="6D061427" w14:textId="77777777" w:rsidR="009941AA" w:rsidRPr="001B3FFC" w:rsidRDefault="009941AA" w:rsidP="009941AA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3. Kanalų skaičius ≥ 8 000 000.</w:t>
            </w:r>
          </w:p>
        </w:tc>
        <w:tc>
          <w:tcPr>
            <w:tcW w:w="3690" w:type="dxa"/>
            <w:vAlign w:val="center"/>
          </w:tcPr>
          <w:p w14:paraId="34C4F300" w14:textId="77777777" w:rsidR="009941AA" w:rsidRPr="001B3FFC" w:rsidRDefault="009941AA" w:rsidP="009941AA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1. Mobili; </w:t>
            </w:r>
          </w:p>
          <w:p w14:paraId="02AB2171" w14:textId="77777777" w:rsidR="009941AA" w:rsidRPr="001B3FFC" w:rsidRDefault="009941AA" w:rsidP="009941AA">
            <w:pPr>
              <w:pStyle w:val="ListParagraph"/>
              <w:ind w:left="34"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2. Pilnai skaitmeninė sistema;</w:t>
            </w:r>
          </w:p>
          <w:p w14:paraId="01163B6E" w14:textId="77777777" w:rsidR="009941AA" w:rsidRDefault="009941AA" w:rsidP="009941AA">
            <w:pPr>
              <w:ind w:right="-39"/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3. Kanalų skaičius</w:t>
            </w:r>
            <w:r w:rsidR="009F3F6A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 xml:space="preserve"> neribotas</w:t>
            </w:r>
            <w:r w:rsidRPr="001B3FFC">
              <w:rPr>
                <w:bCs/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114AD0A9" w14:textId="77777777" w:rsidR="009F3F6A" w:rsidRDefault="009F3F6A" w:rsidP="009941AA">
            <w:pPr>
              <w:ind w:right="-39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1D4014E1" w14:textId="7140414B" w:rsidR="009F3F6A" w:rsidRPr="001B3FFC" w:rsidRDefault="009F3F6A" w:rsidP="009941AA">
            <w:pPr>
              <w:ind w:right="-39"/>
              <w:rPr>
                <w:b/>
                <w:bCs/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1, 28</w:t>
            </w:r>
          </w:p>
        </w:tc>
      </w:tr>
      <w:tr w:rsidR="009F3F6A" w:rsidRPr="001B3FFC" w14:paraId="1869060C" w14:textId="77777777" w:rsidTr="009F3F6A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F7945" w14:textId="77777777" w:rsidR="009F3F6A" w:rsidRPr="001B3FFC" w:rsidRDefault="009F3F6A" w:rsidP="009F3F6A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1711" w14:textId="77777777" w:rsidR="009F3F6A" w:rsidRPr="001B3FFC" w:rsidRDefault="009F3F6A" w:rsidP="009F3F6A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Taikymo sritys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E08F" w14:textId="77777777" w:rsidR="009F3F6A" w:rsidRPr="001B3FFC" w:rsidRDefault="009F3F6A" w:rsidP="009F3F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Akušeriniai tyrimai;</w:t>
            </w:r>
          </w:p>
          <w:p w14:paraId="2CCCB1AE" w14:textId="77777777" w:rsidR="009F3F6A" w:rsidRPr="001B3FFC" w:rsidRDefault="009F3F6A" w:rsidP="009F3F6A">
            <w:pPr>
              <w:pStyle w:val="ListParagraph"/>
              <w:numPr>
                <w:ilvl w:val="0"/>
                <w:numId w:val="11"/>
              </w:numPr>
              <w:suppressAutoHyphens/>
              <w:autoSpaceDN w:val="0"/>
              <w:ind w:left="244" w:right="-40" w:hanging="284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Ginekologiniai tyrimai.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F491C" w14:textId="77777777" w:rsidR="009F3F6A" w:rsidRDefault="009F3F6A" w:rsidP="009F3F6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ind w:left="198" w:right="-40" w:hanging="252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Akušeriniai tyrimai;</w:t>
            </w:r>
          </w:p>
          <w:p w14:paraId="45E880A5" w14:textId="70CB9306" w:rsidR="009F3F6A" w:rsidRPr="001B3FFC" w:rsidRDefault="009F3F6A" w:rsidP="009F3F6A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ind w:left="198" w:right="-40" w:hanging="252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Ginekologiniai tyrimai.</w:t>
            </w:r>
          </w:p>
          <w:p w14:paraId="0886D052" w14:textId="77777777" w:rsidR="009F3F6A" w:rsidRDefault="009F3F6A" w:rsidP="009F3F6A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3C930FC" w14:textId="7D3FB0DF" w:rsidR="009F3F6A" w:rsidRPr="001B3FFC" w:rsidRDefault="009F3F6A" w:rsidP="009F3F6A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DC378F">
              <w:rPr>
                <w:noProof/>
                <w:color w:val="000000" w:themeColor="text1"/>
                <w:sz w:val="22"/>
                <w:szCs w:val="22"/>
              </w:rPr>
              <w:t>2</w:t>
            </w:r>
          </w:p>
        </w:tc>
      </w:tr>
      <w:tr w:rsidR="00DC378F" w:rsidRPr="001B3FFC" w14:paraId="67B95F6C" w14:textId="77777777" w:rsidTr="009F3F6A">
        <w:trPr>
          <w:trHeight w:val="1643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9AD50" w14:textId="77777777" w:rsidR="00DC378F" w:rsidRPr="001B3FFC" w:rsidRDefault="00DC378F" w:rsidP="00DC378F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A9D52" w14:textId="77777777" w:rsidR="00DC378F" w:rsidRPr="001B3FFC" w:rsidRDefault="00DC378F" w:rsidP="00DC378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Sistemos valdymas 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222AA" w14:textId="77777777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Lietimui jautrus ekranas sistemos funkcijų valdymui;</w:t>
            </w:r>
          </w:p>
          <w:p w14:paraId="6EC89F5C" w14:textId="77777777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≥ 30 cm;</w:t>
            </w:r>
          </w:p>
          <w:p w14:paraId="219670D4" w14:textId="77777777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Skaitinė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2D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raidinė klaviatūra;</w:t>
            </w:r>
          </w:p>
          <w:p w14:paraId="237337C7" w14:textId="77777777" w:rsidR="00DC378F" w:rsidRPr="001B3FFC" w:rsidRDefault="00DC378F" w:rsidP="00DC378F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Valdymo pulto pasukimo kampu ir aukščio reguliavimo funkcija;</w:t>
            </w:r>
          </w:p>
          <w:p w14:paraId="162FA111" w14:textId="74CB68FF" w:rsidR="00DC378F" w:rsidRPr="001B3FFC" w:rsidRDefault="00DC378F" w:rsidP="00DC378F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Stiprinimo kompensacija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angl</w:t>
            </w:r>
            <w:r w:rsidRPr="001B3FFC">
              <w:rPr>
                <w:noProof/>
                <w:sz w:val="22"/>
                <w:szCs w:val="22"/>
                <w:lang w:val="lt-LT"/>
              </w:rPr>
              <w:t>. TGC</w:t>
            </w:r>
            <w:r>
              <w:rPr>
                <w:noProof/>
                <w:sz w:val="22"/>
                <w:szCs w:val="22"/>
                <w:lang w:val="lt-LT"/>
              </w:rPr>
              <w:t xml:space="preserve"> arba lygiavertė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Pr="001B3FFC">
              <w:rPr>
                <w:noProof/>
                <w:position w:val="2"/>
                <w:sz w:val="22"/>
                <w:szCs w:val="22"/>
                <w:lang w:val="lt-LT"/>
              </w:rPr>
              <w:t>≥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8 lygių.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983B8" w14:textId="77777777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Lietimui jautrus ekranas sistemos funkcijų valdymui;</w:t>
            </w:r>
          </w:p>
          <w:p w14:paraId="4D4EE410" w14:textId="3787D0C8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3</w:t>
            </w:r>
            <w:r w:rsidR="00866804">
              <w:rPr>
                <w:noProof/>
                <w:color w:val="000000" w:themeColor="text1"/>
                <w:sz w:val="22"/>
                <w:szCs w:val="22"/>
                <w:lang w:val="lt-LT"/>
              </w:rPr>
              <w:t>5,6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cm;</w:t>
            </w:r>
          </w:p>
          <w:p w14:paraId="669018D2" w14:textId="77777777" w:rsidR="00DC378F" w:rsidRPr="001B3FFC" w:rsidRDefault="00DC378F" w:rsidP="00DC378F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Skaitinė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2D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raidinė klaviatūra;</w:t>
            </w:r>
          </w:p>
          <w:p w14:paraId="4115166B" w14:textId="77777777" w:rsidR="00DC378F" w:rsidRPr="001B3FFC" w:rsidRDefault="00DC378F" w:rsidP="00DC378F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Valdymo pulto pasukimo kampu ir aukščio reguliavimo funkcija;</w:t>
            </w:r>
          </w:p>
          <w:p w14:paraId="05161566" w14:textId="49AB20D9" w:rsidR="00DC378F" w:rsidRDefault="00DC378F" w:rsidP="00DC378F">
            <w:pPr>
              <w:suppressAutoHyphens/>
              <w:autoSpaceDN w:val="0"/>
              <w:ind w:left="-41" w:right="-39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Stiprinimo kompensacija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angl</w:t>
            </w:r>
            <w:r w:rsidRPr="001B3FFC">
              <w:rPr>
                <w:noProof/>
                <w:sz w:val="22"/>
                <w:szCs w:val="22"/>
                <w:lang w:val="lt-LT"/>
              </w:rPr>
              <w:t>. TGC</w:t>
            </w:r>
            <w:r>
              <w:rPr>
                <w:noProof/>
                <w:sz w:val="22"/>
                <w:szCs w:val="22"/>
                <w:lang w:val="lt-LT"/>
              </w:rPr>
              <w:t xml:space="preserve"> arba lygiavertė</w:t>
            </w:r>
            <w:r w:rsidRPr="001B3FFC">
              <w:rPr>
                <w:noProof/>
                <w:sz w:val="22"/>
                <w:szCs w:val="22"/>
                <w:lang w:val="lt-LT"/>
              </w:rPr>
              <w:t>) 8 lygių.</w:t>
            </w:r>
          </w:p>
          <w:p w14:paraId="13EFAC0B" w14:textId="77777777" w:rsidR="00DC378F" w:rsidRDefault="00DC378F" w:rsidP="00DC378F">
            <w:pPr>
              <w:suppressAutoHyphens/>
              <w:autoSpaceDN w:val="0"/>
              <w:ind w:left="-41" w:right="-39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3C42BF80" w14:textId="20A92EEE" w:rsidR="00DC378F" w:rsidRPr="001B3FFC" w:rsidRDefault="00DC378F" w:rsidP="00DC378F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137216">
              <w:rPr>
                <w:noProof/>
                <w:color w:val="000000" w:themeColor="text1"/>
                <w:sz w:val="22"/>
                <w:szCs w:val="22"/>
              </w:rPr>
              <w:t>2</w:t>
            </w:r>
            <w:r w:rsidR="00E773A2">
              <w:rPr>
                <w:noProof/>
                <w:color w:val="000000" w:themeColor="text1"/>
                <w:sz w:val="22"/>
                <w:szCs w:val="22"/>
              </w:rPr>
              <w:t>, 29</w:t>
            </w:r>
          </w:p>
        </w:tc>
      </w:tr>
      <w:tr w:rsidR="00AB7419" w:rsidRPr="001B3FFC" w14:paraId="5B65CBA7" w14:textId="77777777" w:rsidTr="009F3F6A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AED7" w14:textId="77777777" w:rsidR="00AB7419" w:rsidRPr="001B3FFC" w:rsidRDefault="00AB7419" w:rsidP="00AB7419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64A90" w14:textId="77777777" w:rsidR="00AB7419" w:rsidRPr="001B3FFC" w:rsidRDefault="00AB7419" w:rsidP="00AB7419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Aparato monitorius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77C0F" w14:textId="7777777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Aukštos raiškos LED tipo (arba lygiavertis);</w:t>
            </w:r>
          </w:p>
          <w:p w14:paraId="095F2E22" w14:textId="7777777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Ekrano įstrižainė ≥ 54cm;</w:t>
            </w:r>
          </w:p>
          <w:p w14:paraId="23798A4C" w14:textId="7777777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Skiriamoji geba ≥ (1920×1080) taškų;</w:t>
            </w:r>
          </w:p>
          <w:p w14:paraId="08BB4514" w14:textId="7777777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Monitorių laikantis rėmas sukiojamas į abi puses po ≥ 90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60857" w14:textId="7777777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Aukštos raiškos LED tipo (arba lygiavertis);</w:t>
            </w:r>
          </w:p>
          <w:p w14:paraId="291AAB3A" w14:textId="49614A8E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2. Ekrano įstrižainė </w:t>
            </w:r>
            <w:r w:rsidR="009271C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60,4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cm;</w:t>
            </w:r>
          </w:p>
          <w:p w14:paraId="7F279DB1" w14:textId="683B5FE7" w:rsidR="00AB7419" w:rsidRPr="001B3FFC" w:rsidRDefault="00AB7419" w:rsidP="00AB7419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Skiriamoji geba (1920×1080) taškų;</w:t>
            </w:r>
          </w:p>
          <w:p w14:paraId="6221439A" w14:textId="38572AD5" w:rsidR="00AB7419" w:rsidRDefault="00AB7419" w:rsidP="00AB7419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Monitorių laikantis rėmas sukiojamas į abi puses po 90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673C3F2F" w14:textId="77777777" w:rsidR="00AB7419" w:rsidRDefault="00AB7419" w:rsidP="00AB7419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1355BDFA" w14:textId="3D4F02FB" w:rsidR="00AB7419" w:rsidRPr="001B3FFC" w:rsidRDefault="00AB7419" w:rsidP="00AB7419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BB1EA7">
              <w:rPr>
                <w:noProof/>
                <w:color w:val="000000" w:themeColor="text1"/>
                <w:sz w:val="22"/>
                <w:szCs w:val="22"/>
              </w:rPr>
              <w:t xml:space="preserve">2, </w:t>
            </w:r>
            <w:r w:rsidR="009E42D1">
              <w:rPr>
                <w:noProof/>
                <w:color w:val="000000" w:themeColor="text1"/>
                <w:sz w:val="22"/>
                <w:szCs w:val="22"/>
              </w:rPr>
              <w:t>35</w:t>
            </w:r>
          </w:p>
        </w:tc>
      </w:tr>
      <w:tr w:rsidR="00F47980" w:rsidRPr="001B3FFC" w14:paraId="40FF03AB" w14:textId="77777777" w:rsidTr="009F3F6A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2A978" w14:textId="77777777" w:rsidR="00F47980" w:rsidRPr="001B3FFC" w:rsidRDefault="00F47980" w:rsidP="00F4798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C5EB2" w14:textId="77777777" w:rsidR="00F47980" w:rsidRPr="001B3FFC" w:rsidRDefault="00F47980" w:rsidP="00F4798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Automatinis parametrų optimizavimas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79C77B" w14:textId="77777777" w:rsidR="00F47980" w:rsidRPr="001B3FFC" w:rsidRDefault="00F47980" w:rsidP="00F47980">
            <w:pPr>
              <w:suppressAutoHyphens/>
              <w:autoSpaceDN w:val="0"/>
              <w:ind w:right="-4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Dvimačiame režime ir pulsinės bangos doplerio režimuose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ADCC" w14:textId="77777777" w:rsidR="00F47980" w:rsidRDefault="00F47980" w:rsidP="00F47980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Dvimačiame režime ir pulsinės bangos doplerio režimuose</w:t>
            </w:r>
          </w:p>
          <w:p w14:paraId="2635CAC8" w14:textId="77777777" w:rsidR="00F47980" w:rsidRDefault="00F47980" w:rsidP="00F47980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1E6740E" w14:textId="33A8D9E6" w:rsidR="00F47980" w:rsidRPr="001B3FFC" w:rsidRDefault="00002D68" w:rsidP="00F47980">
            <w:pPr>
              <w:suppressAutoHyphens/>
              <w:autoSpaceDN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2, 35</w:t>
            </w:r>
          </w:p>
        </w:tc>
      </w:tr>
      <w:tr w:rsidR="00F47980" w:rsidRPr="001B3FFC" w14:paraId="71C70F75" w14:textId="77777777" w:rsidTr="009F3F6A">
        <w:trPr>
          <w:trHeight w:val="560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C9502" w14:textId="77777777" w:rsidR="00F47980" w:rsidRPr="001B3FFC" w:rsidRDefault="00F47980" w:rsidP="00F4798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380E" w14:textId="77777777" w:rsidR="00F47980" w:rsidRPr="001B3FFC" w:rsidRDefault="00F47980" w:rsidP="00F4798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Bendrasis (maksimalus) sistemos dinaminis diapazonas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521F" w14:textId="77777777" w:rsidR="00F47980" w:rsidRPr="001B3FFC" w:rsidRDefault="00F47980" w:rsidP="00F4798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≥ 290 dB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A06EF" w14:textId="77777777" w:rsidR="00F47980" w:rsidRDefault="002602C8" w:rsidP="00F4798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Neribotas</w:t>
            </w:r>
          </w:p>
          <w:p w14:paraId="3B4B4A37" w14:textId="77777777" w:rsidR="00D550FB" w:rsidRDefault="00D550FB" w:rsidP="00F4798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37772B5B" w14:textId="405934DA" w:rsidR="00D550FB" w:rsidRPr="001B3FFC" w:rsidRDefault="00D550FB" w:rsidP="00F47980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28</w:t>
            </w:r>
          </w:p>
        </w:tc>
      </w:tr>
      <w:tr w:rsidR="00355BB0" w:rsidRPr="001B3FFC" w14:paraId="5C31C43B" w14:textId="77777777" w:rsidTr="009F3F6A">
        <w:trPr>
          <w:trHeight w:val="556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8EDB1" w14:textId="77777777" w:rsidR="00355BB0" w:rsidRPr="001B3FFC" w:rsidRDefault="00355BB0" w:rsidP="00355BB0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3989B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Darbo režimai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F27582" w14:textId="77777777" w:rsidR="00355BB0" w:rsidRPr="001B3FFC" w:rsidRDefault="00355BB0" w:rsidP="00355BB0">
            <w:pPr>
              <w:pStyle w:val="ListParagraph"/>
              <w:suppressAutoHyphens/>
              <w:autoSpaceDN w:val="0"/>
              <w:ind w:left="0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2D režimas;</w:t>
            </w:r>
          </w:p>
          <w:p w14:paraId="5392D82A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Vienmatis režimas M;</w:t>
            </w:r>
          </w:p>
          <w:p w14:paraId="437B983A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Spalvinio doplerio režimas;</w:t>
            </w:r>
          </w:p>
          <w:p w14:paraId="778BC228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Pulsinės bangos doplerio režimas;</w:t>
            </w:r>
          </w:p>
          <w:p w14:paraId="47A4779C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 Galios doplerio režimas;</w:t>
            </w:r>
          </w:p>
          <w:p w14:paraId="0B8D77EA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 3D vaizdavimo režimas.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4F14" w14:textId="77777777" w:rsidR="00355BB0" w:rsidRPr="001B3FFC" w:rsidRDefault="00355BB0" w:rsidP="00355BB0">
            <w:pPr>
              <w:pStyle w:val="ListParagraph"/>
              <w:suppressAutoHyphens/>
              <w:autoSpaceDN w:val="0"/>
              <w:ind w:left="0"/>
              <w:contextualSpacing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2D režimas;</w:t>
            </w:r>
          </w:p>
          <w:p w14:paraId="4E54782C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Vienmatis režimas M;</w:t>
            </w:r>
          </w:p>
          <w:p w14:paraId="19931BE2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Spalvinio doplerio režimas;</w:t>
            </w:r>
          </w:p>
          <w:p w14:paraId="3BA17628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Pulsinės bangos doplerio režimas;</w:t>
            </w:r>
          </w:p>
          <w:p w14:paraId="3C3EBA31" w14:textId="77777777" w:rsidR="00355BB0" w:rsidRPr="001B3FFC" w:rsidRDefault="00355BB0" w:rsidP="00355BB0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5. Galios doplerio režimas;</w:t>
            </w:r>
          </w:p>
          <w:p w14:paraId="39F03745" w14:textId="77777777" w:rsidR="00355BB0" w:rsidRDefault="00355BB0" w:rsidP="00355BB0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6. 3D vaizdavimo režimas.</w:t>
            </w:r>
          </w:p>
          <w:p w14:paraId="3F298089" w14:textId="77777777" w:rsidR="00355BB0" w:rsidRDefault="00355BB0" w:rsidP="00355BB0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D3DF01F" w14:textId="66C9A4C9" w:rsidR="00355BB0" w:rsidRPr="001B3FFC" w:rsidRDefault="00355BB0" w:rsidP="00355BB0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954D28">
              <w:rPr>
                <w:noProof/>
                <w:color w:val="000000" w:themeColor="text1"/>
                <w:sz w:val="22"/>
                <w:szCs w:val="22"/>
              </w:rPr>
              <w:t xml:space="preserve">2, </w:t>
            </w:r>
            <w:r w:rsidR="00375EED">
              <w:rPr>
                <w:noProof/>
                <w:color w:val="000000" w:themeColor="text1"/>
                <w:sz w:val="22"/>
                <w:szCs w:val="22"/>
              </w:rPr>
              <w:t>3</w:t>
            </w:r>
          </w:p>
        </w:tc>
      </w:tr>
      <w:tr w:rsidR="00EB193F" w:rsidRPr="001B3FFC" w14:paraId="79CD4521" w14:textId="77777777" w:rsidTr="009F3F6A">
        <w:trPr>
          <w:trHeight w:val="1826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1E5A5" w14:textId="77777777" w:rsidR="00EB193F" w:rsidRPr="001B3FFC" w:rsidRDefault="00EB193F" w:rsidP="00EB193F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3DF75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2D režimas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505E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Maksimalus skenavimo gylis ≥ 50 cm;</w:t>
            </w:r>
          </w:p>
          <w:p w14:paraId="0FC7D6DB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sz w:val="22"/>
                <w:szCs w:val="22"/>
                <w:lang w:val="lt-LT"/>
              </w:rPr>
              <w:t>Aukštos raiškos vaizdinimo režimas;</w:t>
            </w:r>
          </w:p>
          <w:p w14:paraId="008A4596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Vaizdų sumavimo režimas, kuriame vaizdas sudaromas susumavus keletą vaizdų, gautų </w:t>
            </w:r>
            <w:r w:rsidRPr="001B3FFC">
              <w:rPr>
                <w:noProof/>
                <w:sz w:val="22"/>
                <w:szCs w:val="22"/>
                <w:lang w:val="lt-LT"/>
              </w:rPr>
              <w:t>kreipiant skenavimo spindulį keliais skirtingais kampais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539C3D8B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Specialūs programiniai algoritmai triukšmams ir artefaktams mažinti.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88747" w14:textId="02AE8A40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1. Maksimalus skenavimo gylis </w:t>
            </w:r>
            <w:r w:rsidR="00A43300">
              <w:rPr>
                <w:noProof/>
                <w:color w:val="000000" w:themeColor="text1"/>
                <w:sz w:val="22"/>
                <w:szCs w:val="22"/>
                <w:lang w:val="lt-LT"/>
              </w:rPr>
              <w:t>10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0 cm;</w:t>
            </w:r>
          </w:p>
          <w:p w14:paraId="308A5EAC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sz w:val="22"/>
                <w:szCs w:val="22"/>
                <w:lang w:val="lt-LT"/>
              </w:rPr>
              <w:t>Aukštos raiškos vaizdinimo režimas;</w:t>
            </w:r>
          </w:p>
          <w:p w14:paraId="475EC8F3" w14:textId="77777777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Vaizdų sumavimo režimas, kuriame vaizdas sudaromas susumavus keletą vaizdų, gautų </w:t>
            </w:r>
            <w:r w:rsidRPr="001B3FFC">
              <w:rPr>
                <w:noProof/>
                <w:sz w:val="22"/>
                <w:szCs w:val="22"/>
                <w:lang w:val="lt-LT"/>
              </w:rPr>
              <w:t>kreipiant skenavimo spindulį keliais skirtingais kampais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0F313DC7" w14:textId="77777777" w:rsidR="00EB193F" w:rsidRDefault="00EB193F" w:rsidP="00EB193F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4. </w:t>
            </w:r>
            <w:r w:rsidRPr="001B3FFC">
              <w:rPr>
                <w:noProof/>
                <w:sz w:val="22"/>
                <w:szCs w:val="22"/>
                <w:lang w:val="lt-LT"/>
              </w:rPr>
              <w:t>Specialūs programiniai algoritmai triukšmams ir artefaktams mažinti.</w:t>
            </w:r>
          </w:p>
          <w:p w14:paraId="13C79058" w14:textId="77777777" w:rsidR="00EB193F" w:rsidRDefault="00EB193F" w:rsidP="00EB193F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2BF1E43A" w14:textId="637F5F13" w:rsidR="00EB193F" w:rsidRPr="001B3FFC" w:rsidRDefault="00EB193F" w:rsidP="00EB193F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A43300">
              <w:rPr>
                <w:noProof/>
                <w:color w:val="000000" w:themeColor="text1"/>
                <w:sz w:val="22"/>
                <w:szCs w:val="22"/>
              </w:rPr>
              <w:t xml:space="preserve">8, </w:t>
            </w:r>
            <w:r w:rsidR="00C24179">
              <w:rPr>
                <w:noProof/>
                <w:color w:val="000000" w:themeColor="text1"/>
                <w:sz w:val="22"/>
                <w:szCs w:val="22"/>
              </w:rPr>
              <w:t>3</w:t>
            </w:r>
          </w:p>
        </w:tc>
      </w:tr>
      <w:tr w:rsidR="00523615" w:rsidRPr="001B3FFC" w14:paraId="22479AC1" w14:textId="77777777" w:rsidTr="009F3F6A">
        <w:trPr>
          <w:trHeight w:val="1412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20ECE" w14:textId="77777777" w:rsidR="00523615" w:rsidRPr="001B3FFC" w:rsidRDefault="00523615" w:rsidP="00523615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ECC94" w14:textId="77777777" w:rsidR="00523615" w:rsidRPr="001B3FFC" w:rsidRDefault="00523615" w:rsidP="00523615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Spalvinio doplerio režimas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B1824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Tėkmės greičio doplerio režimas;</w:t>
            </w:r>
          </w:p>
          <w:p w14:paraId="5039F6C4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Galios doplerio režimas;</w:t>
            </w:r>
          </w:p>
          <w:p w14:paraId="5ABCA74D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Audinių doplerio režimas;</w:t>
            </w:r>
          </w:p>
          <w:p w14:paraId="126B169B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Mikrokraujagyslių vizualizacija;</w:t>
            </w:r>
          </w:p>
          <w:p w14:paraId="314F05C9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Smulkių kraujagyslių trimatė vizualizacija.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147F0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Tėkmės greičio doplerio režimas;</w:t>
            </w:r>
          </w:p>
          <w:p w14:paraId="6EF168D9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Galios doplerio režimas;</w:t>
            </w:r>
          </w:p>
          <w:p w14:paraId="3E50428C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Audinių doplerio režimas;</w:t>
            </w:r>
          </w:p>
          <w:p w14:paraId="2815CD0D" w14:textId="77777777" w:rsidR="00523615" w:rsidRPr="001B3FFC" w:rsidRDefault="00523615" w:rsidP="00523615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Mikrokraujagyslių vizualizacija;</w:t>
            </w:r>
          </w:p>
          <w:p w14:paraId="13F24A7D" w14:textId="77777777" w:rsidR="00523615" w:rsidRDefault="00523615" w:rsidP="00523615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5. Smulkių kraujagyslių trimatė vizualizacija.</w:t>
            </w:r>
          </w:p>
          <w:p w14:paraId="5EBDB24B" w14:textId="77777777" w:rsidR="00523615" w:rsidRDefault="00523615" w:rsidP="00523615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3F9DC2D1" w14:textId="40AF9937" w:rsidR="00523615" w:rsidRPr="001B3FFC" w:rsidRDefault="00523615" w:rsidP="00523615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3</w:t>
            </w:r>
            <w:r w:rsidR="00631AF7">
              <w:rPr>
                <w:noProof/>
                <w:color w:val="000000" w:themeColor="text1"/>
                <w:sz w:val="22"/>
                <w:szCs w:val="22"/>
              </w:rPr>
              <w:t>, 4</w:t>
            </w:r>
          </w:p>
        </w:tc>
      </w:tr>
      <w:tr w:rsidR="002F421D" w:rsidRPr="001B3FFC" w14:paraId="71F7F6C9" w14:textId="77777777" w:rsidTr="009F3F6A">
        <w:trPr>
          <w:trHeight w:val="836"/>
        </w:trPr>
        <w:tc>
          <w:tcPr>
            <w:tcW w:w="7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894E3" w14:textId="77777777" w:rsidR="002F421D" w:rsidRPr="001B3FFC" w:rsidRDefault="002F421D" w:rsidP="002F421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499D6" w14:textId="77777777" w:rsidR="002F421D" w:rsidRPr="001B3FFC" w:rsidRDefault="002F421D" w:rsidP="002F421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Pulsinės bangos doplerio režimas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CE8A9F" w14:textId="77777777" w:rsidR="002F421D" w:rsidRPr="001B3FFC" w:rsidRDefault="002F421D" w:rsidP="002F421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Aukšto impulsų pasikartojimo dažnio režimas;</w:t>
            </w:r>
          </w:p>
          <w:p w14:paraId="1CA8D479" w14:textId="77777777" w:rsidR="002F421D" w:rsidRPr="001B3FFC" w:rsidRDefault="002F421D" w:rsidP="002F421D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2. PRF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≥ 1,04 – 29,0 KHz.</w:t>
            </w:r>
          </w:p>
          <w:p w14:paraId="13EBF037" w14:textId="45BBA1A6" w:rsidR="002F421D" w:rsidRPr="001B3FFC" w:rsidRDefault="002F421D" w:rsidP="002F421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 Maksimalus vaizduojamas greitis ≥ </w:t>
            </w:r>
            <w:r>
              <w:rPr>
                <w:noProof/>
                <w:sz w:val="22"/>
                <w:szCs w:val="22"/>
                <w:lang w:val="lt-LT"/>
              </w:rPr>
              <w:t>7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m/s;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5E39" w14:textId="77777777" w:rsidR="002F421D" w:rsidRPr="001B3FFC" w:rsidRDefault="002F421D" w:rsidP="002F421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Aukšto impulsų pasikartojimo dažnio režimas;</w:t>
            </w:r>
          </w:p>
          <w:p w14:paraId="509B99AE" w14:textId="6E2E4F0D" w:rsidR="002F421D" w:rsidRPr="001B3FFC" w:rsidRDefault="002F421D" w:rsidP="002F421D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2. PRF </w:t>
            </w:r>
            <w:r w:rsidR="004D6161">
              <w:rPr>
                <w:noProof/>
                <w:color w:val="000000" w:themeColor="text1"/>
                <w:sz w:val="22"/>
                <w:szCs w:val="22"/>
                <w:lang w:val="lt-LT"/>
              </w:rPr>
              <w:t>0,4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– </w:t>
            </w:r>
            <w:r w:rsidR="004D6161">
              <w:rPr>
                <w:noProof/>
                <w:color w:val="000000" w:themeColor="text1"/>
                <w:sz w:val="22"/>
                <w:szCs w:val="22"/>
                <w:lang w:val="lt-LT"/>
              </w:rPr>
              <w:t>35,5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KHz.</w:t>
            </w:r>
          </w:p>
          <w:p w14:paraId="376B0058" w14:textId="50D75507" w:rsidR="002F421D" w:rsidRDefault="002F421D" w:rsidP="002F421D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 Maksimalus vaizduojamas greitis </w:t>
            </w:r>
            <w:r w:rsidR="004D6161">
              <w:rPr>
                <w:noProof/>
                <w:sz w:val="22"/>
                <w:szCs w:val="22"/>
                <w:lang w:val="lt-LT"/>
              </w:rPr>
              <w:t>28,7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m/s;</w:t>
            </w:r>
          </w:p>
          <w:p w14:paraId="52B51EF9" w14:textId="77777777" w:rsidR="002F421D" w:rsidRDefault="002F421D" w:rsidP="002F421D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5D6B21AE" w14:textId="5AE9188A" w:rsidR="002F421D" w:rsidRPr="001B3FFC" w:rsidRDefault="002F421D" w:rsidP="002F421D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FC4E34">
              <w:rPr>
                <w:noProof/>
                <w:color w:val="000000" w:themeColor="text1"/>
                <w:sz w:val="22"/>
                <w:szCs w:val="22"/>
              </w:rPr>
              <w:t xml:space="preserve">37, </w:t>
            </w:r>
            <w:r w:rsidR="00500281">
              <w:rPr>
                <w:noProof/>
                <w:color w:val="000000" w:themeColor="text1"/>
                <w:sz w:val="22"/>
                <w:szCs w:val="22"/>
              </w:rPr>
              <w:t>38</w:t>
            </w:r>
          </w:p>
        </w:tc>
      </w:tr>
      <w:tr w:rsidR="002F421D" w:rsidRPr="001B3FFC" w14:paraId="65855CF3" w14:textId="77777777" w:rsidTr="009F3F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37069" w14:textId="77777777" w:rsidR="002F421D" w:rsidRPr="001B3FFC" w:rsidRDefault="002F421D" w:rsidP="002F421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C3B7E" w14:textId="77777777" w:rsidR="002F421D" w:rsidRPr="001B3FFC" w:rsidRDefault="002F421D" w:rsidP="002F421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Aktyvių daviklių pajungimo jungčių skaičius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433852" w14:textId="77777777" w:rsidR="002F421D" w:rsidRPr="001B3FFC" w:rsidRDefault="002F421D" w:rsidP="002F421D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≥ 3 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CDBDBF" w14:textId="77777777" w:rsidR="002F421D" w:rsidRDefault="00955A5E" w:rsidP="002F421D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</w:p>
          <w:p w14:paraId="11579D77" w14:textId="77777777" w:rsidR="00955A5E" w:rsidRDefault="00955A5E" w:rsidP="002F421D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51D4A331" w14:textId="75B7827B" w:rsidR="00955A5E" w:rsidRPr="001B3FFC" w:rsidRDefault="00955A5E" w:rsidP="002F421D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EF081D">
              <w:rPr>
                <w:noProof/>
                <w:color w:val="000000" w:themeColor="text1"/>
                <w:sz w:val="22"/>
                <w:szCs w:val="22"/>
              </w:rPr>
              <w:t>1</w:t>
            </w:r>
          </w:p>
        </w:tc>
      </w:tr>
      <w:tr w:rsidR="002F421D" w:rsidRPr="001B3FFC" w14:paraId="7833872B" w14:textId="77777777" w:rsidTr="009F3F6A">
        <w:trPr>
          <w:trHeight w:val="3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BC16D" w14:textId="77777777" w:rsidR="002F421D" w:rsidRPr="001B3FFC" w:rsidRDefault="002F421D" w:rsidP="002F421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12.</w:t>
            </w:r>
          </w:p>
        </w:tc>
        <w:tc>
          <w:tcPr>
            <w:tcW w:w="98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4842B3" w14:textId="77777777" w:rsidR="002F421D" w:rsidRPr="001B3FFC" w:rsidRDefault="002F421D" w:rsidP="002F421D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Komplektuojami davikliai:</w:t>
            </w:r>
          </w:p>
        </w:tc>
      </w:tr>
      <w:tr w:rsidR="00274CB4" w:rsidRPr="001B3FFC" w14:paraId="18D0720A" w14:textId="77777777" w:rsidTr="009F3F6A">
        <w:trPr>
          <w:trHeight w:val="140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57B06" w14:textId="77777777" w:rsidR="00274CB4" w:rsidRPr="001B3FFC" w:rsidRDefault="00274CB4" w:rsidP="00274CB4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12.1.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7F80" w14:textId="77777777" w:rsidR="00274CB4" w:rsidRPr="001B3FFC" w:rsidRDefault="00274CB4" w:rsidP="00274CB4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Tūrinis konveksinis daviklis</w:t>
            </w:r>
          </w:p>
          <w:p w14:paraId="0771481E" w14:textId="77777777" w:rsidR="00274CB4" w:rsidRPr="001B3FFC" w:rsidRDefault="00274CB4" w:rsidP="00274CB4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(kiekis 1 vnt.)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E848B2" w14:textId="77777777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1. Darbinis dažnių diapazonas ne siauresnis kaip nuo 2,0 iki 7,5 MHz;</w:t>
            </w:r>
          </w:p>
          <w:p w14:paraId="2D398512" w14:textId="77777777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Vieno kristalo technologija;</w:t>
            </w:r>
          </w:p>
          <w:p w14:paraId="12B2C40E" w14:textId="77777777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3. Apžiūros lauko kampas ≥ 70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F180F9F" w14:textId="77777777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Darbinių elementų skaičius ≥ 190.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31664" w14:textId="220B871A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1. Darbinis dažnių diapazonas nuo </w:t>
            </w:r>
            <w:r w:rsidR="00E131CB">
              <w:rPr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,0 iki </w:t>
            </w:r>
            <w:r w:rsidR="0076594D">
              <w:rPr>
                <w:noProof/>
                <w:color w:val="000000" w:themeColor="text1"/>
                <w:sz w:val="22"/>
                <w:szCs w:val="22"/>
                <w:lang w:val="lt-LT"/>
              </w:rPr>
              <w:t>8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MHz;</w:t>
            </w:r>
          </w:p>
          <w:p w14:paraId="54FEB572" w14:textId="77777777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2. Vieno kristalo technologija;</w:t>
            </w:r>
          </w:p>
          <w:p w14:paraId="4A83BC51" w14:textId="62A3EB2C" w:rsidR="00274CB4" w:rsidRPr="001B3FFC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3. Apžiūros lauko kampas </w:t>
            </w:r>
            <w:r w:rsidR="0076594D">
              <w:rPr>
                <w:noProof/>
                <w:color w:val="000000" w:themeColor="text1"/>
                <w:sz w:val="22"/>
                <w:szCs w:val="22"/>
                <w:lang w:val="lt-LT"/>
              </w:rPr>
              <w:t>8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D880F99" w14:textId="5332B9A3" w:rsidR="00274CB4" w:rsidRDefault="00274CB4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4. Darbinių elementų skaičius 19</w:t>
            </w:r>
            <w:r w:rsidR="0076594D">
              <w:rPr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3C2D50B6" w14:textId="77777777" w:rsidR="00A06131" w:rsidRDefault="00A06131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091C2BFE" w14:textId="70326BF5" w:rsidR="00A06131" w:rsidRPr="001B3FFC" w:rsidRDefault="0076594D" w:rsidP="00274CB4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left="-41"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D07CBD">
              <w:rPr>
                <w:noProof/>
                <w:color w:val="000000" w:themeColor="text1"/>
                <w:sz w:val="22"/>
                <w:szCs w:val="22"/>
              </w:rPr>
              <w:t>4</w:t>
            </w: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  <w:r w:rsidR="00D07CBD">
              <w:rPr>
                <w:noProof/>
                <w:color w:val="000000" w:themeColor="text1"/>
                <w:sz w:val="22"/>
                <w:szCs w:val="22"/>
              </w:rPr>
              <w:t>, 43</w:t>
            </w:r>
          </w:p>
        </w:tc>
      </w:tr>
      <w:tr w:rsidR="00513305" w:rsidRPr="001B3FFC" w14:paraId="5B34DDCD" w14:textId="77777777" w:rsidTr="009F3F6A">
        <w:trPr>
          <w:trHeight w:val="11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3970B" w14:textId="77777777" w:rsidR="00513305" w:rsidRPr="001B3FFC" w:rsidRDefault="00513305" w:rsidP="00513305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12.2.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63751" w14:textId="77777777" w:rsidR="00513305" w:rsidRPr="001B3FFC" w:rsidRDefault="00513305" w:rsidP="00513305">
            <w:pPr>
              <w:suppressAutoHyphens/>
              <w:autoSpaceDN w:val="0"/>
              <w:textAlignment w:val="baseline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Tūrinis ertminis daviklis</w:t>
            </w:r>
          </w:p>
          <w:p w14:paraId="247512B7" w14:textId="77777777" w:rsidR="00513305" w:rsidRPr="001B3FFC" w:rsidRDefault="00513305" w:rsidP="00513305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(kiekis 1 vnt.)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A5BCCB9" w14:textId="77777777" w:rsidR="00513305" w:rsidRPr="001B3FFC" w:rsidRDefault="00513305" w:rsidP="00513305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1. Darbinis dažnių diapazonas ne siauresnis kaip nuo 3,6 MHz iki 10,0 MHz;</w:t>
            </w:r>
          </w:p>
          <w:p w14:paraId="6EC9B1AA" w14:textId="77777777" w:rsidR="00513305" w:rsidRPr="001B3FFC" w:rsidRDefault="00513305" w:rsidP="00513305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Apžiūros lauko kampas ≥ 150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4AB1CC81" w14:textId="77777777" w:rsidR="00513305" w:rsidRPr="001B3FFC" w:rsidRDefault="00513305" w:rsidP="00513305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3.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Elementų skaičius ≥ 160.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7B175E" w14:textId="0CEC38C7" w:rsidR="00513305" w:rsidRPr="001B3FFC" w:rsidRDefault="00513305" w:rsidP="00513305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>1. Darbinis dažnių diapazonas nuo 3 MHz iki 10,0 MHz;</w:t>
            </w:r>
          </w:p>
          <w:p w14:paraId="033C63B8" w14:textId="402390D1" w:rsidR="00513305" w:rsidRPr="001B3FFC" w:rsidRDefault="00513305" w:rsidP="00513305">
            <w:pPr>
              <w:tabs>
                <w:tab w:val="left" w:pos="464"/>
                <w:tab w:val="left" w:pos="742"/>
              </w:tabs>
              <w:suppressAutoHyphens/>
              <w:autoSpaceDN w:val="0"/>
              <w:snapToGrid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2.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Apžiūros lauko kampas </w:t>
            </w:r>
            <w:r w:rsidR="00834992">
              <w:rPr>
                <w:noProof/>
                <w:color w:val="000000" w:themeColor="text1"/>
                <w:sz w:val="22"/>
                <w:szCs w:val="22"/>
                <w:lang w:val="lt-LT"/>
              </w:rPr>
              <w:t>179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sym w:font="Symbol" w:char="F0B0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68A9EE27" w14:textId="164CDC84" w:rsidR="00513305" w:rsidRDefault="00513305" w:rsidP="00513305">
            <w:pPr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/>
                <w:sz w:val="22"/>
                <w:szCs w:val="22"/>
                <w:lang w:val="lt-LT"/>
              </w:rPr>
              <w:t xml:space="preserve">3.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Elementų skaičius </w:t>
            </w:r>
            <w:r w:rsidR="00734AE1">
              <w:rPr>
                <w:noProof/>
                <w:color w:val="000000" w:themeColor="text1"/>
                <w:sz w:val="22"/>
                <w:szCs w:val="22"/>
                <w:lang w:val="lt-LT"/>
              </w:rPr>
              <w:t>192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.</w:t>
            </w:r>
          </w:p>
          <w:p w14:paraId="13762D93" w14:textId="77777777" w:rsidR="003E4412" w:rsidRDefault="003E4412" w:rsidP="00513305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</w:p>
          <w:p w14:paraId="21FF538C" w14:textId="3ADD1438" w:rsidR="003E4412" w:rsidRPr="001B3FFC" w:rsidRDefault="003E4412" w:rsidP="00513305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41, 43</w:t>
            </w:r>
          </w:p>
        </w:tc>
      </w:tr>
      <w:tr w:rsidR="00C5206D" w:rsidRPr="001B3FFC" w14:paraId="3E25457A" w14:textId="77777777" w:rsidTr="009F3F6A">
        <w:trPr>
          <w:trHeight w:val="342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DE74E" w14:textId="77777777" w:rsidR="00C5206D" w:rsidRPr="001B3FFC" w:rsidRDefault="00C5206D" w:rsidP="00C5206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F490A" w14:textId="77777777" w:rsidR="00C5206D" w:rsidRPr="001B3FFC" w:rsidRDefault="00C5206D" w:rsidP="00C5206D">
            <w:pPr>
              <w:suppressAutoHyphens/>
              <w:autoSpaceDN w:val="0"/>
              <w:textAlignment w:val="baseline"/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Programinė vaizdo apdorojimo ir analizės įranga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71FD31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Automatiniams dopleriniams skaičiavimams realiame laike, PW režime;</w:t>
            </w:r>
          </w:p>
          <w:p w14:paraId="2B0B24AF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Specializuoti akušerinių skaičiavimų ir matavimų protokolai;</w:t>
            </w:r>
          </w:p>
          <w:p w14:paraId="658B05EB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Automatizuoti vaisiaus matavimai:</w:t>
            </w:r>
          </w:p>
          <w:p w14:paraId="216EF8FE" w14:textId="77777777" w:rsidR="00C5206D" w:rsidRPr="001B3FFC" w:rsidRDefault="00C5206D" w:rsidP="00C5206D">
            <w:pPr>
              <w:ind w:left="459" w:hanging="142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3.1. galvos diametro (BPD); </w:t>
            </w:r>
          </w:p>
          <w:p w14:paraId="3952DBFA" w14:textId="77777777" w:rsidR="00C5206D" w:rsidRPr="001B3FFC" w:rsidRDefault="00C5206D" w:rsidP="00C5206D">
            <w:pPr>
              <w:ind w:left="317" w:hanging="425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        3.2. galvos apimties (HC); </w:t>
            </w:r>
          </w:p>
          <w:p w14:paraId="3ACDC609" w14:textId="77777777" w:rsidR="00C5206D" w:rsidRPr="001B3FFC" w:rsidRDefault="00C5206D" w:rsidP="00C5206D">
            <w:pPr>
              <w:ind w:firstLine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3.3. pilvo apimties (AC);  </w:t>
            </w:r>
          </w:p>
          <w:p w14:paraId="0333144D" w14:textId="77777777" w:rsidR="00C5206D" w:rsidRPr="001B3FFC" w:rsidRDefault="00C5206D" w:rsidP="00C5206D">
            <w:pPr>
              <w:ind w:left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3.4. šlaunikaulio ilgio (FL), </w:t>
            </w:r>
          </w:p>
          <w:p w14:paraId="599E76F5" w14:textId="77777777" w:rsidR="00C5206D" w:rsidRPr="001B3FFC" w:rsidRDefault="00C5206D" w:rsidP="00C5206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Vaizdavimo režimas, rodantis didelės raiškos 3D anatomiją su išskirtinėmis detalėmis ir tikrovišku gylio suvokimu, pasirenkant  šviesos šaltinio ir sudėtingų graduotų šešėlių principą.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4DB0FC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Automatiniams dopleriniams skaičiavimams realiame laike, PW režime;</w:t>
            </w:r>
          </w:p>
          <w:p w14:paraId="3C8B7868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Specializuoti akušerinių skaičiavimų ir matavimų protokolai;</w:t>
            </w:r>
          </w:p>
          <w:p w14:paraId="4D9704D9" w14:textId="77777777" w:rsidR="00C5206D" w:rsidRPr="001B3FFC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Automatizuoti vaisiaus matavimai:</w:t>
            </w:r>
          </w:p>
          <w:p w14:paraId="35A1D538" w14:textId="77777777" w:rsidR="00C5206D" w:rsidRPr="001B3FFC" w:rsidRDefault="00C5206D" w:rsidP="00C5206D">
            <w:pPr>
              <w:ind w:left="459" w:hanging="142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3.1. galvos diametro (BPD); </w:t>
            </w:r>
          </w:p>
          <w:p w14:paraId="1C7D9DC3" w14:textId="77777777" w:rsidR="00C5206D" w:rsidRPr="001B3FFC" w:rsidRDefault="00C5206D" w:rsidP="00C5206D">
            <w:pPr>
              <w:ind w:left="317" w:hanging="425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        3.2. galvos apimties (HC); </w:t>
            </w:r>
          </w:p>
          <w:p w14:paraId="1A1A0235" w14:textId="77777777" w:rsidR="00C5206D" w:rsidRPr="001B3FFC" w:rsidRDefault="00C5206D" w:rsidP="00C5206D">
            <w:pPr>
              <w:ind w:firstLine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3.3. pilvo apimties (AC);  </w:t>
            </w:r>
          </w:p>
          <w:p w14:paraId="72D35FDA" w14:textId="77777777" w:rsidR="00C5206D" w:rsidRPr="001B3FFC" w:rsidRDefault="00C5206D" w:rsidP="00C5206D">
            <w:pPr>
              <w:ind w:left="317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3.4. šlaunikaulio ilgio (FL), </w:t>
            </w:r>
          </w:p>
          <w:p w14:paraId="4E5E9D4F" w14:textId="77777777" w:rsidR="00C5206D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4. Vaizdavimo režimas, rodantis didelės raiškos 3D anatomiją su išskirtinėmis detalėmis ir tikrovišku gylio suvokimu, pasirenkant  šviesos šaltinio ir sudėtingų graduotų šešėlių principą.</w:t>
            </w:r>
          </w:p>
          <w:p w14:paraId="2406C250" w14:textId="77777777" w:rsidR="00C5206D" w:rsidRDefault="00C5206D" w:rsidP="00C5206D">
            <w:pPr>
              <w:rPr>
                <w:noProof/>
                <w:sz w:val="22"/>
                <w:szCs w:val="22"/>
                <w:lang w:val="lt-LT"/>
              </w:rPr>
            </w:pPr>
          </w:p>
          <w:p w14:paraId="2F467C8F" w14:textId="1AA0B7E0" w:rsidR="00C5206D" w:rsidRPr="001B3FFC" w:rsidRDefault="00C5206D" w:rsidP="00C5206D">
            <w:pPr>
              <w:rPr>
                <w:noProof/>
                <w:color w:val="000000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</w:t>
            </w:r>
            <w:r w:rsidR="00EB296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 w:rsidR="00AC77F1">
              <w:rPr>
                <w:noProof/>
                <w:color w:val="000000" w:themeColor="text1"/>
                <w:sz w:val="22"/>
                <w:szCs w:val="22"/>
              </w:rPr>
              <w:t xml:space="preserve">16, </w:t>
            </w:r>
            <w:r w:rsidR="009B44E3">
              <w:rPr>
                <w:noProof/>
                <w:color w:val="000000" w:themeColor="text1"/>
                <w:sz w:val="22"/>
                <w:szCs w:val="22"/>
              </w:rPr>
              <w:t xml:space="preserve">17, </w:t>
            </w:r>
            <w:r w:rsidR="0020096D">
              <w:rPr>
                <w:noProof/>
                <w:color w:val="000000" w:themeColor="text1"/>
                <w:sz w:val="22"/>
                <w:szCs w:val="22"/>
              </w:rPr>
              <w:t>18</w:t>
            </w:r>
            <w:r w:rsidR="00386C5A">
              <w:rPr>
                <w:noProof/>
                <w:color w:val="000000" w:themeColor="text1"/>
                <w:sz w:val="22"/>
                <w:szCs w:val="22"/>
              </w:rPr>
              <w:t xml:space="preserve">, </w:t>
            </w:r>
            <w:r w:rsidR="00CA7C47">
              <w:rPr>
                <w:noProof/>
                <w:color w:val="000000" w:themeColor="text1"/>
                <w:sz w:val="22"/>
                <w:szCs w:val="22"/>
              </w:rPr>
              <w:t>5</w:t>
            </w:r>
            <w:r w:rsidR="00386C5A">
              <w:rPr>
                <w:noProof/>
                <w:color w:val="000000" w:themeColor="text1"/>
                <w:sz w:val="22"/>
                <w:szCs w:val="22"/>
              </w:rPr>
              <w:t>,</w:t>
            </w:r>
            <w:r w:rsidR="004648D5">
              <w:rPr>
                <w:noProof/>
                <w:color w:val="000000" w:themeColor="text1"/>
                <w:sz w:val="22"/>
                <w:szCs w:val="22"/>
              </w:rPr>
              <w:t xml:space="preserve"> 45</w:t>
            </w:r>
            <w:r w:rsidR="00386C5A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C5206D" w:rsidRPr="001B3FFC" w14:paraId="0872F3E3" w14:textId="77777777" w:rsidTr="009F3F6A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736C2" w14:textId="77777777" w:rsidR="00C5206D" w:rsidRPr="001B3FFC" w:rsidRDefault="00C5206D" w:rsidP="00C5206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2C775B" w14:textId="77777777" w:rsidR="00C5206D" w:rsidRPr="001B3FFC" w:rsidRDefault="00C5206D" w:rsidP="00C5206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Aparato vidinė atmintis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BD7D1" w14:textId="77777777" w:rsidR="00C5206D" w:rsidRPr="001B3FFC" w:rsidRDefault="00C5206D" w:rsidP="00C5206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≥ 512 GB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97C2E" w14:textId="77777777" w:rsidR="00C5206D" w:rsidRDefault="00DB0D39" w:rsidP="00C5206D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1 TB</w:t>
            </w:r>
          </w:p>
          <w:p w14:paraId="0A3F7719" w14:textId="77777777" w:rsidR="00DB0D39" w:rsidRDefault="00DB0D39" w:rsidP="00C5206D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3DC34D22" w14:textId="4E8A5442" w:rsidR="00DB0D39" w:rsidRPr="001B3FFC" w:rsidRDefault="00DB0D39" w:rsidP="00C5206D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</w:t>
            </w:r>
            <w:r w:rsidR="00EB296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</w:p>
        </w:tc>
      </w:tr>
      <w:tr w:rsidR="00C5206D" w:rsidRPr="001B3FFC" w14:paraId="2F1BFE97" w14:textId="77777777" w:rsidTr="009F3F6A"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2F979" w14:textId="77777777" w:rsidR="00C5206D" w:rsidRPr="001B3FFC" w:rsidRDefault="00C5206D" w:rsidP="00C5206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5EAA" w14:textId="77777777" w:rsidR="00C5206D" w:rsidRPr="001B3FFC" w:rsidRDefault="00C5206D" w:rsidP="00C5206D">
            <w:pPr>
              <w:suppressAutoHyphens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1B3FFC">
              <w:rPr>
                <w:rFonts w:eastAsia="Calibri"/>
                <w:noProof/>
                <w:sz w:val="22"/>
                <w:szCs w:val="22"/>
                <w:lang w:val="lt-LT"/>
              </w:rPr>
              <w:t>Spausdintuvas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17313" w14:textId="77777777" w:rsidR="00C5206D" w:rsidRPr="001B3FFC" w:rsidRDefault="00C5206D" w:rsidP="00C5206D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Nespalvoto vaizdo terminis spausdintuvas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3A76A73" w14:textId="77777777" w:rsidR="00C5206D" w:rsidRDefault="00F55596" w:rsidP="00C5206D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Nespalvoto vaizdo terminis spausdintuvas</w:t>
            </w:r>
          </w:p>
          <w:p w14:paraId="49D8DA96" w14:textId="77777777" w:rsidR="00F55596" w:rsidRDefault="00F55596" w:rsidP="00C5206D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5A489F81" w14:textId="26560F01" w:rsidR="00F55596" w:rsidRPr="001B3FFC" w:rsidRDefault="00F55596" w:rsidP="00C5206D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</w:t>
            </w:r>
            <w:r w:rsidR="00EB2969">
              <w:rPr>
                <w:noProof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noProof/>
                <w:color w:val="000000" w:themeColor="text1"/>
                <w:sz w:val="22"/>
                <w:szCs w:val="22"/>
              </w:rPr>
              <w:t>1</w:t>
            </w:r>
            <w:r w:rsidR="00EB2969">
              <w:rPr>
                <w:noProof/>
                <w:color w:val="000000" w:themeColor="text1"/>
                <w:sz w:val="22"/>
                <w:szCs w:val="22"/>
              </w:rPr>
              <w:t>, 5</w:t>
            </w:r>
          </w:p>
        </w:tc>
      </w:tr>
      <w:tr w:rsidR="00CD638E" w:rsidRPr="001B3FFC" w14:paraId="61A025D6" w14:textId="77777777" w:rsidTr="009F3F6A">
        <w:trPr>
          <w:trHeight w:val="7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2C1D1" w14:textId="77777777" w:rsidR="00CD638E" w:rsidRPr="001B3FFC" w:rsidRDefault="00CD638E" w:rsidP="00CD638E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25C65" w14:textId="77777777" w:rsidR="00CD638E" w:rsidRPr="001B3FFC" w:rsidRDefault="00CD638E" w:rsidP="00CD638E">
            <w:pPr>
              <w:suppressAutoHyphens/>
              <w:autoSpaceDN w:val="0"/>
              <w:textAlignment w:val="baseline"/>
              <w:rPr>
                <w:rFonts w:eastAsia="Calibri"/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 xml:space="preserve">Aparato jungtys/sąsajos 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F76FD" w14:textId="77777777" w:rsidR="00CD638E" w:rsidRPr="001B3FFC" w:rsidRDefault="00CD638E" w:rsidP="00CD638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Ethernet jungtis;</w:t>
            </w:r>
          </w:p>
          <w:p w14:paraId="38F4C21E" w14:textId="77777777" w:rsidR="00CD638E" w:rsidRPr="001B3FFC" w:rsidRDefault="00CD638E" w:rsidP="00CD638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HDMI arba DisplayPort jungtis;</w:t>
            </w:r>
          </w:p>
          <w:p w14:paraId="20C7DCA1" w14:textId="77777777" w:rsidR="00CD638E" w:rsidRPr="001B3FFC" w:rsidRDefault="00CD638E" w:rsidP="00CD638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USB jungtis.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6A930" w14:textId="77777777" w:rsidR="00CD638E" w:rsidRPr="001B3FFC" w:rsidRDefault="00CD638E" w:rsidP="00CD638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1. Ethernet jungtis;</w:t>
            </w:r>
          </w:p>
          <w:p w14:paraId="2FF58A0E" w14:textId="553B2B32" w:rsidR="00CD638E" w:rsidRPr="001B3FFC" w:rsidRDefault="00CD638E" w:rsidP="00CD638E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HDMI jungtis;</w:t>
            </w:r>
          </w:p>
          <w:p w14:paraId="7480DBC8" w14:textId="77777777" w:rsidR="00CD638E" w:rsidRDefault="00CD638E" w:rsidP="00CD638E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3. USB jungtis.</w:t>
            </w:r>
          </w:p>
          <w:p w14:paraId="5A8EB36E" w14:textId="77777777" w:rsidR="00EB2969" w:rsidRDefault="00EB2969" w:rsidP="00CD638E">
            <w:pPr>
              <w:suppressAutoHyphens/>
              <w:autoSpaceDN w:val="0"/>
              <w:ind w:left="-41"/>
              <w:textAlignment w:val="baseline"/>
              <w:rPr>
                <w:noProof/>
                <w:sz w:val="22"/>
                <w:szCs w:val="22"/>
                <w:lang w:val="lt-LT"/>
              </w:rPr>
            </w:pPr>
          </w:p>
          <w:p w14:paraId="2E67DD43" w14:textId="781B167A" w:rsidR="00EB2969" w:rsidRPr="001B3FFC" w:rsidRDefault="00EB2969" w:rsidP="00CD638E">
            <w:pPr>
              <w:suppressAutoHyphens/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 xml:space="preserve">2 Techninis aprasas konfidencialu Psl. </w:t>
            </w:r>
            <w:r w:rsidR="00D46C69">
              <w:rPr>
                <w:noProof/>
                <w:color w:val="000000" w:themeColor="text1"/>
                <w:sz w:val="22"/>
                <w:szCs w:val="22"/>
              </w:rPr>
              <w:t xml:space="preserve">8, </w:t>
            </w:r>
            <w:r w:rsidR="00553CD6">
              <w:rPr>
                <w:noProof/>
                <w:color w:val="000000" w:themeColor="text1"/>
                <w:sz w:val="22"/>
                <w:szCs w:val="22"/>
              </w:rPr>
              <w:t>4</w:t>
            </w:r>
          </w:p>
        </w:tc>
      </w:tr>
      <w:tr w:rsidR="00781638" w:rsidRPr="001B3FFC" w14:paraId="18C2B063" w14:textId="77777777" w:rsidTr="008B6A82">
        <w:trPr>
          <w:trHeight w:hRule="exact" w:val="384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85C0E" w14:textId="77777777" w:rsidR="00781638" w:rsidRPr="001B3FFC" w:rsidRDefault="00781638" w:rsidP="00781638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17.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072B5" w14:textId="77777777" w:rsidR="00781638" w:rsidRPr="001B3FFC" w:rsidRDefault="00781638" w:rsidP="00781638">
            <w:pPr>
              <w:rPr>
                <w:rFonts w:eastAsia="SimSun"/>
                <w:noProof/>
                <w:kern w:val="2"/>
                <w:sz w:val="22"/>
                <w:szCs w:val="22"/>
                <w:lang w:val="lt-LT" w:eastAsia="hi-IN" w:bidi="hi-IN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Galimybė tyrimo duomenis (statinius vaizdus bei dinaminius vaizdus (filmukus) ir matavimų/skaičiavimų rezultatus) išsaugoti ir perduoti (eksportuoti) DICOM formatu</w:t>
            </w:r>
          </w:p>
          <w:p w14:paraId="034D59A2" w14:textId="77777777" w:rsidR="00781638" w:rsidRPr="001B3FFC" w:rsidRDefault="00781638" w:rsidP="00781638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44117" w14:textId="77777777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Aparate yra instaliuota DICOM funkcijas palaikanti programinė įranga:</w:t>
            </w:r>
          </w:p>
          <w:p w14:paraId="0BF1F3C4" w14:textId="769509B2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a) informacijos perdavimo DICOM Store/Send;</w:t>
            </w:r>
          </w:p>
          <w:p w14:paraId="5C21599A" w14:textId="1557282D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b) vaizdų spausdinimo – DICOM Print;</w:t>
            </w:r>
          </w:p>
          <w:p w14:paraId="06775A04" w14:textId="51F7DA14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c) atliktinų tyrimų (paskyrimų/pacientų) sąrašo perdavimo DICOM Worklist;</w:t>
            </w:r>
          </w:p>
          <w:p w14:paraId="2BC5029A" w14:textId="057E09D8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d) užklausų pateikimo/duomenų atsisiuntimo DICOM Query /Retrieve.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3E4A4" w14:textId="77777777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Aparate yra instaliuota DICOM funkcijas palaikanti programinė įranga:</w:t>
            </w:r>
          </w:p>
          <w:p w14:paraId="239720FA" w14:textId="7B937002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a) informacijos perdavimo DICOM Store;</w:t>
            </w:r>
          </w:p>
          <w:p w14:paraId="77D8CF8A" w14:textId="77777777" w:rsidR="00781638" w:rsidRPr="001B3FFC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b) vaizdų spausdinimo – DICOM Print;</w:t>
            </w:r>
          </w:p>
          <w:p w14:paraId="539ECE3A" w14:textId="77777777" w:rsidR="00781638" w:rsidRDefault="00781638" w:rsidP="00781638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c) atliktinų tyrimų (paskyrimų/pacientų) sąrašo perdavimo DICOM Worklist;</w:t>
            </w:r>
          </w:p>
          <w:p w14:paraId="7C900E64" w14:textId="77777777" w:rsidR="00781638" w:rsidRDefault="00781638" w:rsidP="00C75515">
            <w:pPr>
              <w:suppressAutoHyphens/>
              <w:autoSpaceDN w:val="0"/>
              <w:textAlignment w:val="baseline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d) užklausų pateikimo/duomenų atsisiuntimo DICOM Query /Retrieve.</w:t>
            </w:r>
          </w:p>
          <w:p w14:paraId="360AB2CF" w14:textId="77777777" w:rsidR="008B6A82" w:rsidRDefault="008B6A82" w:rsidP="00C75515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0019BCC" w14:textId="7D602E9A" w:rsidR="008B6A82" w:rsidRPr="001B3FFC" w:rsidRDefault="008B6A82" w:rsidP="00C75515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8</w:t>
            </w:r>
          </w:p>
        </w:tc>
      </w:tr>
      <w:tr w:rsidR="00781638" w:rsidRPr="001B3FFC" w14:paraId="2EC4A22A" w14:textId="77777777" w:rsidTr="00E366B9">
        <w:trPr>
          <w:trHeight w:hRule="exact" w:val="107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5802E" w14:textId="77777777" w:rsidR="00781638" w:rsidRPr="001B3FFC" w:rsidRDefault="00781638" w:rsidP="00781638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18.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36A16" w14:textId="77777777" w:rsidR="00781638" w:rsidRPr="001B3FFC" w:rsidRDefault="00781638" w:rsidP="00781638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Aparato maitinimas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98DC2" w14:textId="77777777" w:rsidR="00781638" w:rsidRPr="001B3FFC" w:rsidRDefault="00781638" w:rsidP="00781638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230V, 50Hz elektros tinklas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0BCF8" w14:textId="77777777" w:rsidR="00781638" w:rsidRDefault="00E366B9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100 -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4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0V, 50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>/60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Hz elektros tinklas</w:t>
            </w:r>
          </w:p>
          <w:p w14:paraId="2A439013" w14:textId="77777777" w:rsidR="00E366B9" w:rsidRDefault="00E366B9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29D0150F" w14:textId="3E3600F9" w:rsidR="00E366B9" w:rsidRPr="001B3FFC" w:rsidRDefault="00E366B9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1</w:t>
            </w:r>
          </w:p>
        </w:tc>
      </w:tr>
      <w:tr w:rsidR="00781638" w:rsidRPr="001B3FFC" w14:paraId="79F69BA3" w14:textId="77777777" w:rsidTr="009F3F6A">
        <w:trPr>
          <w:trHeight w:val="47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DE433" w14:textId="77777777" w:rsidR="00781638" w:rsidRPr="001B3FFC" w:rsidRDefault="00781638" w:rsidP="00781638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19.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84230" w14:textId="77777777" w:rsidR="00781638" w:rsidRPr="001B3FFC" w:rsidRDefault="00781638" w:rsidP="00781638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Pristatoma įranga paženklinta CE ženklu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FCDC1" w14:textId="77777777" w:rsidR="00781638" w:rsidRPr="001B3FFC" w:rsidRDefault="00781638" w:rsidP="00781638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Būtina (kartu su pasiūlymu privaloma pateikti žymėjimą CE ženklu liudijančio galiojančio dokumento (CE sertifikato arba EB atitikties deklaracijos) kopiją)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E9A9E" w14:textId="77777777" w:rsidR="00781638" w:rsidRDefault="0043360D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Pateikta </w:t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EB atitikties deklaracijos</w:t>
            </w: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 kopija</w:t>
            </w:r>
          </w:p>
          <w:p w14:paraId="49F24A3E" w14:textId="77777777" w:rsidR="0043360D" w:rsidRDefault="0043360D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DD5464B" w14:textId="2DC82B09" w:rsidR="0043360D" w:rsidRPr="001B3FFC" w:rsidRDefault="0043360D" w:rsidP="00781638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noProof/>
                <w:color w:val="000000" w:themeColor="text1"/>
                <w:sz w:val="22"/>
                <w:szCs w:val="22"/>
                <w:lang w:val="lt-LT"/>
              </w:rPr>
              <w:t xml:space="preserve">PD </w:t>
            </w:r>
            <w:r>
              <w:rPr>
                <w:noProof/>
                <w:color w:val="000000" w:themeColor="text1"/>
                <w:sz w:val="22"/>
                <w:szCs w:val="22"/>
              </w:rPr>
              <w:t>2 Techninis aprasas konfidencialu Psl. 46 -51</w:t>
            </w:r>
          </w:p>
        </w:tc>
      </w:tr>
      <w:tr w:rsidR="0043360D" w:rsidRPr="001B3FFC" w14:paraId="7ED40D27" w14:textId="77777777" w:rsidTr="009F3F6A">
        <w:trPr>
          <w:trHeight w:val="109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DA7BE" w14:textId="77777777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20.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8CA4F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631EE" w14:textId="77777777" w:rsidR="0043360D" w:rsidRPr="001B3FFC" w:rsidRDefault="0043360D" w:rsidP="0043360D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73C4" w14:textId="39AC1AE3" w:rsidR="0043360D" w:rsidRPr="001B3FFC" w:rsidRDefault="0043360D" w:rsidP="0043360D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43360D" w:rsidRPr="001B3FFC" w14:paraId="4B562005" w14:textId="77777777" w:rsidTr="009F3F6A">
        <w:trPr>
          <w:trHeight w:val="54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9810A" w14:textId="77777777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1774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8872C" w14:textId="77777777" w:rsidR="0043360D" w:rsidRPr="001B3FFC" w:rsidRDefault="0043360D" w:rsidP="0043360D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866824" w14:textId="1A903914" w:rsidR="0043360D" w:rsidRPr="001B3FFC" w:rsidRDefault="0043360D" w:rsidP="0043360D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</w:tr>
      <w:tr w:rsidR="0043360D" w:rsidRPr="001B3FFC" w14:paraId="72E22CF5" w14:textId="77777777" w:rsidTr="009F3F6A">
        <w:trPr>
          <w:trHeight w:val="113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2BDE" w14:textId="77777777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CB81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Techninio personalo apmokymas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DBDE5" w14:textId="77777777" w:rsidR="0043360D" w:rsidRPr="001B3FFC" w:rsidRDefault="0043360D" w:rsidP="0043360D">
            <w:pPr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AF692" w14:textId="29EA7A1A" w:rsidR="0043360D" w:rsidRPr="001B3FFC" w:rsidRDefault="0043360D" w:rsidP="0043360D">
            <w:pPr>
              <w:autoSpaceDN w:val="0"/>
              <w:ind w:left="-41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43360D" w:rsidRPr="001B3FFC" w14:paraId="6820A13D" w14:textId="77777777" w:rsidTr="00A02E8F">
        <w:trPr>
          <w:trHeight w:val="6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39EC0" w14:textId="77777777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E0D61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Kartu su įranga pateikiama dokumentacija:</w:t>
            </w:r>
          </w:p>
          <w:p w14:paraId="39643614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547B700F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1E86E4A4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37FE1E5A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2ADF3412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FDD540E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8EE7BCB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0100B5C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3290C8ED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778F35A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761CB9EE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  <w:p w14:paraId="4715D194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5E6D2" w14:textId="273826E7" w:rsidR="0043360D" w:rsidRPr="001B3FFC" w:rsidRDefault="0043360D" w:rsidP="0043360D">
            <w:pPr>
              <w:ind w:left="-2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1. Naudojimo instrukcija lietuvių ir anglų kalba;</w:t>
            </w:r>
          </w:p>
          <w:p w14:paraId="0244C7C8" w14:textId="591A50B2" w:rsidR="0043360D" w:rsidRPr="001B3FFC" w:rsidRDefault="0043360D" w:rsidP="0043360D">
            <w:pPr>
              <w:ind w:left="-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2. Serviso dokumentacija lietuvių arba anglų kalba:</w:t>
            </w:r>
          </w:p>
          <w:p w14:paraId="23B0EDB1" w14:textId="626CC85D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lastRenderedPageBreak/>
              <w:t>a) Struktūrinė schema ir/arba atskirų blokų funkcijų aprašymas;</w:t>
            </w:r>
          </w:p>
          <w:p w14:paraId="559B7552" w14:textId="118EEFDD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b) Instaliavimo instrukcijos;</w:t>
            </w:r>
          </w:p>
          <w:p w14:paraId="47F0A959" w14:textId="374DF86F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c) Funkcionalumo patikrinimo instrukcijos;</w:t>
            </w:r>
          </w:p>
          <w:p w14:paraId="769D9E02" w14:textId="46C58565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d) Aptarnavimo instrukcijos;</w:t>
            </w:r>
          </w:p>
          <w:p w14:paraId="17C3BB66" w14:textId="079A9ACC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e) Gedimų nustatymo instrukcijos;</w:t>
            </w:r>
          </w:p>
          <w:p w14:paraId="4AF8F785" w14:textId="2B8F185F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f) Išardymo-surinkimo instrukcijos;</w:t>
            </w:r>
          </w:p>
          <w:p w14:paraId="4C3C7D63" w14:textId="75A76FDA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g) Atsarginių dalių katalogas;</w:t>
            </w:r>
          </w:p>
          <w:p w14:paraId="47A31129" w14:textId="5929DC39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h) Periodinio techninės būklės tikrinimo instrukcijos;</w:t>
            </w:r>
          </w:p>
          <w:p w14:paraId="55D635B3" w14:textId="6D22DC11" w:rsidR="0043360D" w:rsidRPr="001B3FFC" w:rsidRDefault="0043360D" w:rsidP="0043360D">
            <w:pPr>
              <w:ind w:left="282" w:right="-108"/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i) Derinimo/kalibravimo instrukcijos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taikoma, jei šios procedūros yra numatytos siūlomos įrangos gamintojo</w:t>
            </w:r>
            <w:r w:rsidRPr="001B3FFC">
              <w:rPr>
                <w:noProof/>
                <w:sz w:val="22"/>
                <w:szCs w:val="22"/>
                <w:lang w:val="lt-LT"/>
              </w:rPr>
              <w:t>);</w:t>
            </w:r>
          </w:p>
          <w:p w14:paraId="15D6EBC5" w14:textId="7DD71CAA" w:rsidR="0043360D" w:rsidRPr="001B3FFC" w:rsidRDefault="0043360D" w:rsidP="0043360D">
            <w:pPr>
              <w:suppressAutoHyphens/>
              <w:ind w:left="315" w:right="-108"/>
              <w:contextualSpacing/>
              <w:rPr>
                <w:noProof/>
                <w:color w:val="000000" w:themeColor="text1"/>
                <w:sz w:val="22"/>
                <w:szCs w:val="22"/>
                <w:lang w:val="lt-LT" w:eastAsia="ar-SA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j) Programinė įranga, serviso slaptažodžiai bei aparatūriniai „raktai“ b), c), d), e), h) ir i) punktuose nurodytiems darbams atlikti (</w:t>
            </w:r>
            <w:r w:rsidRPr="001B3FFC">
              <w:rPr>
                <w:i/>
                <w:noProof/>
                <w:sz w:val="22"/>
                <w:szCs w:val="22"/>
                <w:lang w:val="lt-LT"/>
              </w:rPr>
              <w:t>taikoma, jei šios priemonės yra numatytos siūlomos įrangos gamintojo</w:t>
            </w:r>
            <w:r w:rsidRPr="001B3FFC">
              <w:rPr>
                <w:noProof/>
                <w:sz w:val="22"/>
                <w:szCs w:val="22"/>
                <w:lang w:val="lt-LT"/>
              </w:rPr>
              <w:t>).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AF603" w14:textId="77777777" w:rsidR="0043360D" w:rsidRPr="00DC3FD5" w:rsidRDefault="0043360D" w:rsidP="0043360D">
            <w:pPr>
              <w:numPr>
                <w:ilvl w:val="0"/>
                <w:numId w:val="16"/>
              </w:numPr>
              <w:ind w:left="340" w:right="14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lastRenderedPageBreak/>
              <w:t>Naudojimo instrukcija lietuvių kalba (elektroninė versija)</w:t>
            </w:r>
          </w:p>
          <w:p w14:paraId="739C9E43" w14:textId="77777777" w:rsidR="0043360D" w:rsidRPr="00DC3FD5" w:rsidRDefault="0043360D" w:rsidP="0043360D">
            <w:pPr>
              <w:numPr>
                <w:ilvl w:val="0"/>
                <w:numId w:val="16"/>
              </w:numPr>
              <w:ind w:left="432" w:right="142" w:hanging="45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  <w:lastRenderedPageBreak/>
              <w:t>Serviso dokumentacija lietuvių arba anglų kalba (elektroninė versija):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 </w:t>
            </w:r>
          </w:p>
          <w:p w14:paraId="5A7073FD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>s</w:t>
            </w: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truktūrinė schema ir/arba atskirų blokų funkcijų aprašymas;</w:t>
            </w:r>
          </w:p>
          <w:p w14:paraId="271E904C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instaliavimo instrukcijos;</w:t>
            </w:r>
          </w:p>
          <w:p w14:paraId="5A926FDA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funkcionalumo patikrinimo instrukcijos;</w:t>
            </w:r>
          </w:p>
          <w:p w14:paraId="3ED9D989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aptarnavimo instrukcijos;</w:t>
            </w:r>
          </w:p>
          <w:p w14:paraId="467B205B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gedimų nustatymo instrukcijos;</w:t>
            </w:r>
          </w:p>
          <w:p w14:paraId="7C9516C0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išardymo-surinkimo instrukcijos;</w:t>
            </w:r>
          </w:p>
          <w:p w14:paraId="7E96BFD4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atsarginių dalių katalogas;</w:t>
            </w:r>
          </w:p>
          <w:p w14:paraId="784A206C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periodinio techninės būklės tikrinimo instrukcijos;</w:t>
            </w:r>
          </w:p>
          <w:p w14:paraId="4ECACB8A" w14:textId="77777777" w:rsidR="0043360D" w:rsidRPr="005235FF" w:rsidRDefault="0043360D" w:rsidP="0043360D">
            <w:pPr>
              <w:pStyle w:val="ListParagraph"/>
              <w:numPr>
                <w:ilvl w:val="0"/>
                <w:numId w:val="17"/>
              </w:numPr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</w:pPr>
            <w:r w:rsidRPr="005235FF">
              <w:rPr>
                <w:rFonts w:eastAsia="MS Mincho"/>
                <w:color w:val="000000" w:themeColor="text1"/>
                <w:sz w:val="22"/>
                <w:szCs w:val="22"/>
                <w:lang w:val="x-none"/>
              </w:rPr>
              <w:t>Derinimo/kalibravimo instrukcijos nėra numatytos gamintojo ir nėra taikomos;</w:t>
            </w:r>
          </w:p>
          <w:p w14:paraId="54EF5429" w14:textId="77777777" w:rsidR="0043360D" w:rsidRPr="00DC3FD5" w:rsidRDefault="0043360D" w:rsidP="0043360D">
            <w:pPr>
              <w:numPr>
                <w:ilvl w:val="0"/>
                <w:numId w:val="17"/>
              </w:numPr>
              <w:ind w:right="112"/>
              <w:contextualSpacing/>
              <w:rPr>
                <w:rFonts w:eastAsia="MS Mincho"/>
                <w:color w:val="000000" w:themeColor="text1"/>
                <w:sz w:val="22"/>
                <w:szCs w:val="22"/>
                <w:lang w:val="pl-PL"/>
              </w:rPr>
            </w:pPr>
            <w:r w:rsidRPr="00DC3FD5">
              <w:rPr>
                <w:rFonts w:eastAsia="MS Mincho"/>
                <w:color w:val="000000" w:themeColor="text1"/>
                <w:sz w:val="22"/>
                <w:szCs w:val="22"/>
              </w:rPr>
              <w:t xml:space="preserve">programinė įranga, serviso slaptažodžiai bei aparatūriniai „raktai“ b), c), d), e), h) ir i) </w:t>
            </w:r>
            <w:r w:rsidRPr="00682A0C">
              <w:rPr>
                <w:sz w:val="22"/>
                <w:szCs w:val="22"/>
              </w:rPr>
              <w:t>punktuose nurodytiems darbams atlikti</w:t>
            </w:r>
            <w:r>
              <w:rPr>
                <w:sz w:val="22"/>
                <w:szCs w:val="22"/>
              </w:rPr>
              <w:t>, šios priemonės nėra taikomos ir nenumatytos gamintojo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.</w:t>
            </w:r>
          </w:p>
          <w:p w14:paraId="711FB2F0" w14:textId="77777777" w:rsidR="0043360D" w:rsidRPr="001B3FFC" w:rsidRDefault="0043360D" w:rsidP="0043360D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43360D" w:rsidRPr="001B3FFC" w14:paraId="45E3204A" w14:textId="77777777" w:rsidTr="009F3F6A">
        <w:trPr>
          <w:trHeight w:val="32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68B55" w14:textId="77777777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lastRenderedPageBreak/>
              <w:t>24.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C247B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04C09" w14:textId="77777777" w:rsidR="0043360D" w:rsidRPr="001B3FFC" w:rsidRDefault="0043360D" w:rsidP="0043360D">
            <w:pPr>
              <w:suppressAutoHyphens/>
              <w:autoSpaceDN w:val="0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≥ 36 mėnesiai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1EECD" w14:textId="7C7C795D" w:rsidR="0043360D" w:rsidRPr="001B3FFC" w:rsidRDefault="0043360D" w:rsidP="0043360D">
            <w:pPr>
              <w:suppressAutoHyphens/>
              <w:autoSpaceDN w:val="0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36 mėnesiai</w:t>
            </w:r>
          </w:p>
        </w:tc>
      </w:tr>
      <w:tr w:rsidR="0043360D" w:rsidRPr="001B3FFC" w14:paraId="17ECB649" w14:textId="77777777" w:rsidTr="009F3F6A">
        <w:trPr>
          <w:trHeight w:val="13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A8D6D" w14:textId="7C9D5F15" w:rsidR="0043360D" w:rsidRPr="001B3FFC" w:rsidRDefault="0043360D" w:rsidP="0043360D">
            <w:pPr>
              <w:suppressAutoHyphens/>
              <w:autoSpaceDN w:val="0"/>
              <w:jc w:val="center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>
              <w:br w:type="page"/>
            </w:r>
            <w:r w:rsidRPr="001B3FFC">
              <w:rPr>
                <w:noProof/>
                <w:color w:val="000000" w:themeColor="text1"/>
                <w:sz w:val="22"/>
                <w:szCs w:val="22"/>
                <w:lang w:val="lt-LT"/>
              </w:rPr>
              <w:t>25.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06091" w14:textId="77777777" w:rsidR="0043360D" w:rsidRPr="001B3FFC" w:rsidRDefault="0043360D" w:rsidP="0043360D">
            <w:pPr>
              <w:suppressAutoHyphens/>
              <w:autoSpaceDN w:val="0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Galimybė įsigyti originalias (arba joms lygiavertes) atsargines dalis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B58FF0" w14:textId="77777777" w:rsidR="0043360D" w:rsidRPr="001B3FFC" w:rsidRDefault="0043360D" w:rsidP="0043360D">
            <w:pPr>
              <w:rPr>
                <w:noProof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lang w:val="lt-LT"/>
              </w:rPr>
              <w:t>Tiekėjas turi užtikrinti galimybę įsigyti siūlomos prekės originalias (arba joms lygiavertes) atsargines dalis (jų tiekimą rinkai) ne trumpiau kaip 5 metus (</w:t>
            </w:r>
            <w:r w:rsidRPr="001B3FFC">
              <w:rPr>
                <w:i/>
                <w:iCs/>
                <w:noProof/>
                <w:sz w:val="22"/>
                <w:szCs w:val="22"/>
                <w:lang w:val="lt-LT"/>
              </w:rPr>
              <w:t>prašome nurodyti konkrečią trukmę</w:t>
            </w:r>
            <w:r w:rsidRPr="001B3FFC">
              <w:rPr>
                <w:noProof/>
                <w:sz w:val="22"/>
                <w:szCs w:val="22"/>
                <w:lang w:val="lt-LT"/>
              </w:rPr>
              <w:t>) 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1B3FFC">
              <w:rPr>
                <w:i/>
                <w:iCs/>
                <w:noProof/>
                <w:sz w:val="22"/>
                <w:szCs w:val="22"/>
                <w:lang w:val="lt-LT"/>
              </w:rPr>
              <w:t>būtinas tiekėjo ir/arba gamintojo atitinkamas patvirtinimas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). </w:t>
            </w:r>
          </w:p>
          <w:p w14:paraId="055FCE5F" w14:textId="77777777" w:rsidR="0043360D" w:rsidRPr="001B3FFC" w:rsidRDefault="0043360D" w:rsidP="0043360D">
            <w:pPr>
              <w:suppressAutoHyphens/>
              <w:autoSpaceDN w:val="0"/>
              <w:ind w:right="-39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1B3FFC">
              <w:rPr>
                <w:noProof/>
                <w:sz w:val="22"/>
                <w:szCs w:val="22"/>
                <w:u w:val="single"/>
                <w:lang w:val="lt-LT"/>
              </w:rPr>
              <w:t>Pastaba:</w:t>
            </w:r>
            <w:r w:rsidRPr="001B3FFC">
              <w:rPr>
                <w:noProof/>
                <w:sz w:val="22"/>
                <w:szCs w:val="22"/>
                <w:lang w:val="lt-LT"/>
              </w:rPr>
              <w:t xml:space="preserve"> Reikalavimas taikomas vadovaujantis </w:t>
            </w:r>
            <w:r w:rsidRPr="001B3FFC">
              <w:rPr>
                <w:noProof/>
                <w:sz w:val="22"/>
                <w:szCs w:val="22"/>
                <w:shd w:val="clear" w:color="auto" w:fill="FFFFFF"/>
                <w:lang w:val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48E822" w14:textId="77777777" w:rsidR="0043360D" w:rsidRPr="0068415A" w:rsidRDefault="0043360D" w:rsidP="0043360D">
            <w:pPr>
              <w:ind w:right="540"/>
              <w:jc w:val="both"/>
            </w:pPr>
            <w:r w:rsidRPr="0068415A">
              <w:t>Užtikriname galimybę įsigyti siūlomos prekės originalias (arba joms lygiavertes) atsargines dalis (jų tiekimą rinkai) 5 metus nuo prekės garantinio laikotarpio pabaigos, išskyrus atvejus, kai siūlomos prekės originalios (arba joms lygiavertės) atsarginės dalys dėl objektyvių priežasčių negali būti tiekiamos Lietuvos Respublikos rinkai</w:t>
            </w:r>
          </w:p>
          <w:p w14:paraId="477CC05E" w14:textId="5DFE4A39" w:rsidR="0043360D" w:rsidRPr="001B3FFC" w:rsidRDefault="0043360D" w:rsidP="0043360D">
            <w:pPr>
              <w:suppressAutoHyphens/>
              <w:autoSpaceDN w:val="0"/>
              <w:ind w:right="-39"/>
              <w:jc w:val="both"/>
              <w:textAlignment w:val="baseline"/>
              <w:rPr>
                <w:noProof/>
                <w:color w:val="000000" w:themeColor="text1"/>
                <w:sz w:val="22"/>
                <w:szCs w:val="22"/>
                <w:lang w:val="lt-LT"/>
              </w:rPr>
            </w:pPr>
            <w:r w:rsidRPr="0068415A">
              <w:rPr>
                <w:color w:val="000000" w:themeColor="text1"/>
              </w:rPr>
              <w:t>Patvirtinimas</w:t>
            </w:r>
          </w:p>
        </w:tc>
      </w:tr>
    </w:tbl>
    <w:p w14:paraId="4A117B76" w14:textId="77777777" w:rsidR="0073676C" w:rsidRDefault="0073676C" w:rsidP="0073676C">
      <w:pPr>
        <w:rPr>
          <w:rStyle w:val="Strong"/>
          <w:noProof/>
          <w:color w:val="000000"/>
        </w:rPr>
      </w:pPr>
    </w:p>
    <w:p w14:paraId="102F8FC0" w14:textId="77777777" w:rsidR="0073676C" w:rsidRPr="0073676C" w:rsidRDefault="0073676C" w:rsidP="0073676C">
      <w:pPr>
        <w:spacing w:after="0" w:line="240" w:lineRule="auto"/>
        <w:ind w:left="-142"/>
        <w:rPr>
          <w:rFonts w:ascii="Times New Roman" w:hAnsi="Times New Roman" w:cs="Times New Roman"/>
          <w:b/>
          <w:noProof/>
        </w:rPr>
      </w:pPr>
    </w:p>
    <w:sectPr w:rsidR="0073676C" w:rsidRPr="0073676C" w:rsidSect="00EE08F8">
      <w:pgSz w:w="11906" w:h="16838"/>
      <w:pgMar w:top="1134" w:right="282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C7F50" w14:textId="77777777" w:rsidR="00C77F9F" w:rsidRDefault="00C77F9F" w:rsidP="007861F1">
      <w:pPr>
        <w:spacing w:after="0" w:line="240" w:lineRule="auto"/>
      </w:pPr>
      <w:r>
        <w:separator/>
      </w:r>
    </w:p>
  </w:endnote>
  <w:endnote w:type="continuationSeparator" w:id="0">
    <w:p w14:paraId="79C44C76" w14:textId="77777777" w:rsidR="00C77F9F" w:rsidRDefault="00C77F9F" w:rsidP="00786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9FE1D" w14:textId="77777777" w:rsidR="00C77F9F" w:rsidRDefault="00C77F9F" w:rsidP="007861F1">
      <w:pPr>
        <w:spacing w:after="0" w:line="240" w:lineRule="auto"/>
      </w:pPr>
      <w:r>
        <w:separator/>
      </w:r>
    </w:p>
  </w:footnote>
  <w:footnote w:type="continuationSeparator" w:id="0">
    <w:p w14:paraId="4A5E5A84" w14:textId="77777777" w:rsidR="00C77F9F" w:rsidRDefault="00C77F9F" w:rsidP="00786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70581"/>
    <w:multiLevelType w:val="hybridMultilevel"/>
    <w:tmpl w:val="0450CF5A"/>
    <w:lvl w:ilvl="0" w:tplc="FFFFFFFF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293"/>
    <w:multiLevelType w:val="hybridMultilevel"/>
    <w:tmpl w:val="3F18C540"/>
    <w:lvl w:ilvl="0" w:tplc="CBD64804">
      <w:start w:val="1"/>
      <w:numFmt w:val="decimal"/>
      <w:lvlText w:val="%1."/>
      <w:lvlJc w:val="left"/>
      <w:pPr>
        <w:ind w:left="76" w:hanging="360"/>
      </w:pPr>
      <w:rPr>
        <w:rFonts w:ascii="Times New Roman" w:hAnsi="Times New Roman"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796" w:hanging="360"/>
      </w:pPr>
    </w:lvl>
    <w:lvl w:ilvl="2" w:tplc="0427001B" w:tentative="1">
      <w:start w:val="1"/>
      <w:numFmt w:val="lowerRoman"/>
      <w:lvlText w:val="%3."/>
      <w:lvlJc w:val="right"/>
      <w:pPr>
        <w:ind w:left="1516" w:hanging="180"/>
      </w:pPr>
    </w:lvl>
    <w:lvl w:ilvl="3" w:tplc="0427000F" w:tentative="1">
      <w:start w:val="1"/>
      <w:numFmt w:val="decimal"/>
      <w:lvlText w:val="%4."/>
      <w:lvlJc w:val="left"/>
      <w:pPr>
        <w:ind w:left="2236" w:hanging="360"/>
      </w:pPr>
    </w:lvl>
    <w:lvl w:ilvl="4" w:tplc="04270019" w:tentative="1">
      <w:start w:val="1"/>
      <w:numFmt w:val="lowerLetter"/>
      <w:lvlText w:val="%5."/>
      <w:lvlJc w:val="left"/>
      <w:pPr>
        <w:ind w:left="2956" w:hanging="360"/>
      </w:pPr>
    </w:lvl>
    <w:lvl w:ilvl="5" w:tplc="0427001B" w:tentative="1">
      <w:start w:val="1"/>
      <w:numFmt w:val="lowerRoman"/>
      <w:lvlText w:val="%6."/>
      <w:lvlJc w:val="right"/>
      <w:pPr>
        <w:ind w:left="3676" w:hanging="180"/>
      </w:pPr>
    </w:lvl>
    <w:lvl w:ilvl="6" w:tplc="0427000F" w:tentative="1">
      <w:start w:val="1"/>
      <w:numFmt w:val="decimal"/>
      <w:lvlText w:val="%7."/>
      <w:lvlJc w:val="left"/>
      <w:pPr>
        <w:ind w:left="4396" w:hanging="360"/>
      </w:pPr>
    </w:lvl>
    <w:lvl w:ilvl="7" w:tplc="04270019" w:tentative="1">
      <w:start w:val="1"/>
      <w:numFmt w:val="lowerLetter"/>
      <w:lvlText w:val="%8."/>
      <w:lvlJc w:val="left"/>
      <w:pPr>
        <w:ind w:left="5116" w:hanging="360"/>
      </w:pPr>
    </w:lvl>
    <w:lvl w:ilvl="8" w:tplc="042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9BD58A7"/>
    <w:multiLevelType w:val="hybridMultilevel"/>
    <w:tmpl w:val="178E0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C5636"/>
    <w:multiLevelType w:val="hybridMultilevel"/>
    <w:tmpl w:val="178E07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E2306"/>
    <w:multiLevelType w:val="multilevel"/>
    <w:tmpl w:val="9E582D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5" w15:restartNumberingAfterBreak="0">
    <w:nsid w:val="3C141550"/>
    <w:multiLevelType w:val="hybridMultilevel"/>
    <w:tmpl w:val="D7EE4CF6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3F450DC2"/>
    <w:multiLevelType w:val="hybridMultilevel"/>
    <w:tmpl w:val="D7EE4CF6"/>
    <w:lvl w:ilvl="0" w:tplc="0809000F">
      <w:start w:val="1"/>
      <w:numFmt w:val="decimal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40FD67C4"/>
    <w:multiLevelType w:val="hybridMultilevel"/>
    <w:tmpl w:val="47BC6AF6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676CF"/>
    <w:multiLevelType w:val="hybridMultilevel"/>
    <w:tmpl w:val="0450CF5A"/>
    <w:lvl w:ilvl="0" w:tplc="FFFFFFFF">
      <w:start w:val="1"/>
      <w:numFmt w:val="lowerLetter"/>
      <w:lvlText w:val="%1)"/>
      <w:lvlJc w:val="left"/>
      <w:pPr>
        <w:ind w:left="735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C27BED"/>
    <w:multiLevelType w:val="hybridMultilevel"/>
    <w:tmpl w:val="D7EE4CF6"/>
    <w:lvl w:ilvl="0" w:tplc="FFFFFFFF">
      <w:start w:val="1"/>
      <w:numFmt w:val="decimal"/>
      <w:lvlText w:val="%1."/>
      <w:lvlJc w:val="left"/>
      <w:pPr>
        <w:ind w:left="792" w:hanging="360"/>
      </w:pPr>
    </w:lvl>
    <w:lvl w:ilvl="1" w:tplc="FFFFFFFF" w:tentative="1">
      <w:start w:val="1"/>
      <w:numFmt w:val="lowerLetter"/>
      <w:lvlText w:val="%2."/>
      <w:lvlJc w:val="left"/>
      <w:pPr>
        <w:ind w:left="1512" w:hanging="360"/>
      </w:pPr>
    </w:lvl>
    <w:lvl w:ilvl="2" w:tplc="FFFFFFFF" w:tentative="1">
      <w:start w:val="1"/>
      <w:numFmt w:val="lowerRoman"/>
      <w:lvlText w:val="%3."/>
      <w:lvlJc w:val="right"/>
      <w:pPr>
        <w:ind w:left="2232" w:hanging="180"/>
      </w:pPr>
    </w:lvl>
    <w:lvl w:ilvl="3" w:tplc="FFFFFFFF" w:tentative="1">
      <w:start w:val="1"/>
      <w:numFmt w:val="decimal"/>
      <w:lvlText w:val="%4."/>
      <w:lvlJc w:val="left"/>
      <w:pPr>
        <w:ind w:left="2952" w:hanging="360"/>
      </w:pPr>
    </w:lvl>
    <w:lvl w:ilvl="4" w:tplc="FFFFFFFF" w:tentative="1">
      <w:start w:val="1"/>
      <w:numFmt w:val="lowerLetter"/>
      <w:lvlText w:val="%5."/>
      <w:lvlJc w:val="left"/>
      <w:pPr>
        <w:ind w:left="3672" w:hanging="360"/>
      </w:pPr>
    </w:lvl>
    <w:lvl w:ilvl="5" w:tplc="FFFFFFFF" w:tentative="1">
      <w:start w:val="1"/>
      <w:numFmt w:val="lowerRoman"/>
      <w:lvlText w:val="%6."/>
      <w:lvlJc w:val="right"/>
      <w:pPr>
        <w:ind w:left="4392" w:hanging="180"/>
      </w:pPr>
    </w:lvl>
    <w:lvl w:ilvl="6" w:tplc="FFFFFFFF" w:tentative="1">
      <w:start w:val="1"/>
      <w:numFmt w:val="decimal"/>
      <w:lvlText w:val="%7."/>
      <w:lvlJc w:val="left"/>
      <w:pPr>
        <w:ind w:left="5112" w:hanging="360"/>
      </w:pPr>
    </w:lvl>
    <w:lvl w:ilvl="7" w:tplc="FFFFFFFF" w:tentative="1">
      <w:start w:val="1"/>
      <w:numFmt w:val="lowerLetter"/>
      <w:lvlText w:val="%8."/>
      <w:lvlJc w:val="left"/>
      <w:pPr>
        <w:ind w:left="5832" w:hanging="360"/>
      </w:pPr>
    </w:lvl>
    <w:lvl w:ilvl="8" w:tplc="FFFFFFFF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11" w15:restartNumberingAfterBreak="0">
    <w:nsid w:val="6E9E75E3"/>
    <w:multiLevelType w:val="hybridMultilevel"/>
    <w:tmpl w:val="47BC6AF6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AC4115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15B0E68"/>
    <w:multiLevelType w:val="multilevel"/>
    <w:tmpl w:val="33E40B9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78B3402D"/>
    <w:multiLevelType w:val="hybridMultilevel"/>
    <w:tmpl w:val="47C23150"/>
    <w:lvl w:ilvl="0" w:tplc="99605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6" w15:restartNumberingAfterBreak="0">
    <w:nsid w:val="7A0732F4"/>
    <w:multiLevelType w:val="hybridMultilevel"/>
    <w:tmpl w:val="D53015E2"/>
    <w:lvl w:ilvl="0" w:tplc="E73EC0A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14"/>
  </w:num>
  <w:num w:numId="5">
    <w:abstractNumId w:val="7"/>
  </w:num>
  <w:num w:numId="6">
    <w:abstractNumId w:val="1"/>
  </w:num>
  <w:num w:numId="7">
    <w:abstractNumId w:val="16"/>
  </w:num>
  <w:num w:numId="8">
    <w:abstractNumId w:val="15"/>
  </w:num>
  <w:num w:numId="9">
    <w:abstractNumId w:val="10"/>
  </w:num>
  <w:num w:numId="10">
    <w:abstractNumId w:val="4"/>
  </w:num>
  <w:num w:numId="11">
    <w:abstractNumId w:val="5"/>
  </w:num>
  <w:num w:numId="12">
    <w:abstractNumId w:val="11"/>
  </w:num>
  <w:num w:numId="13">
    <w:abstractNumId w:val="2"/>
  </w:num>
  <w:num w:numId="14">
    <w:abstractNumId w:val="0"/>
  </w:num>
  <w:num w:numId="15">
    <w:abstractNumId w:val="9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9B"/>
    <w:rsid w:val="00002D68"/>
    <w:rsid w:val="0006729A"/>
    <w:rsid w:val="000707EB"/>
    <w:rsid w:val="00095A11"/>
    <w:rsid w:val="000A37A2"/>
    <w:rsid w:val="000B3B60"/>
    <w:rsid w:val="000D24FC"/>
    <w:rsid w:val="000E2E56"/>
    <w:rsid w:val="000F06EF"/>
    <w:rsid w:val="00137216"/>
    <w:rsid w:val="0014603A"/>
    <w:rsid w:val="00165A9B"/>
    <w:rsid w:val="001B3FFC"/>
    <w:rsid w:val="001E31A6"/>
    <w:rsid w:val="0020096D"/>
    <w:rsid w:val="00222FAD"/>
    <w:rsid w:val="00224A9F"/>
    <w:rsid w:val="00242F12"/>
    <w:rsid w:val="0024515E"/>
    <w:rsid w:val="002602C8"/>
    <w:rsid w:val="00274CB4"/>
    <w:rsid w:val="002B7F04"/>
    <w:rsid w:val="002F421D"/>
    <w:rsid w:val="003000CB"/>
    <w:rsid w:val="003075B6"/>
    <w:rsid w:val="00314F57"/>
    <w:rsid w:val="00346E38"/>
    <w:rsid w:val="00355A9B"/>
    <w:rsid w:val="00355BB0"/>
    <w:rsid w:val="00375EED"/>
    <w:rsid w:val="00385B87"/>
    <w:rsid w:val="00386C5A"/>
    <w:rsid w:val="003B241F"/>
    <w:rsid w:val="003D79B4"/>
    <w:rsid w:val="003E4412"/>
    <w:rsid w:val="00413AF8"/>
    <w:rsid w:val="0043360D"/>
    <w:rsid w:val="004648D5"/>
    <w:rsid w:val="004B7555"/>
    <w:rsid w:val="004D6161"/>
    <w:rsid w:val="004E3CF3"/>
    <w:rsid w:val="00500281"/>
    <w:rsid w:val="00513305"/>
    <w:rsid w:val="00523615"/>
    <w:rsid w:val="00553CD6"/>
    <w:rsid w:val="00593DF1"/>
    <w:rsid w:val="005B5E71"/>
    <w:rsid w:val="005F6862"/>
    <w:rsid w:val="00611DA0"/>
    <w:rsid w:val="00631AF7"/>
    <w:rsid w:val="0065798D"/>
    <w:rsid w:val="00687A52"/>
    <w:rsid w:val="00692A6E"/>
    <w:rsid w:val="006E32BE"/>
    <w:rsid w:val="006F7A55"/>
    <w:rsid w:val="00734AE1"/>
    <w:rsid w:val="0073676C"/>
    <w:rsid w:val="0076594D"/>
    <w:rsid w:val="00781638"/>
    <w:rsid w:val="007861F1"/>
    <w:rsid w:val="00810554"/>
    <w:rsid w:val="00834992"/>
    <w:rsid w:val="00866804"/>
    <w:rsid w:val="008731FE"/>
    <w:rsid w:val="00897B25"/>
    <w:rsid w:val="008A492E"/>
    <w:rsid w:val="008B6A82"/>
    <w:rsid w:val="008D2BD8"/>
    <w:rsid w:val="00906E28"/>
    <w:rsid w:val="009271CC"/>
    <w:rsid w:val="00933C2B"/>
    <w:rsid w:val="00954D28"/>
    <w:rsid w:val="00955A5E"/>
    <w:rsid w:val="009941AA"/>
    <w:rsid w:val="00994D47"/>
    <w:rsid w:val="009B44E3"/>
    <w:rsid w:val="009C09E6"/>
    <w:rsid w:val="009C0CFB"/>
    <w:rsid w:val="009E42D1"/>
    <w:rsid w:val="009F3F6A"/>
    <w:rsid w:val="00A02E8F"/>
    <w:rsid w:val="00A03506"/>
    <w:rsid w:val="00A06131"/>
    <w:rsid w:val="00A07796"/>
    <w:rsid w:val="00A43300"/>
    <w:rsid w:val="00A968A0"/>
    <w:rsid w:val="00AA3F97"/>
    <w:rsid w:val="00AB3B6C"/>
    <w:rsid w:val="00AB7419"/>
    <w:rsid w:val="00AC77F1"/>
    <w:rsid w:val="00AD294C"/>
    <w:rsid w:val="00AD421B"/>
    <w:rsid w:val="00AE21ED"/>
    <w:rsid w:val="00B12B27"/>
    <w:rsid w:val="00B235C6"/>
    <w:rsid w:val="00B529C0"/>
    <w:rsid w:val="00B95520"/>
    <w:rsid w:val="00BB1EA7"/>
    <w:rsid w:val="00BD4A09"/>
    <w:rsid w:val="00BE1A4A"/>
    <w:rsid w:val="00BF7F5F"/>
    <w:rsid w:val="00C24179"/>
    <w:rsid w:val="00C41599"/>
    <w:rsid w:val="00C5206D"/>
    <w:rsid w:val="00C52F5A"/>
    <w:rsid w:val="00C75515"/>
    <w:rsid w:val="00C75FA3"/>
    <w:rsid w:val="00C77F9F"/>
    <w:rsid w:val="00CA7C47"/>
    <w:rsid w:val="00CD638E"/>
    <w:rsid w:val="00D07CBD"/>
    <w:rsid w:val="00D46C69"/>
    <w:rsid w:val="00D550FB"/>
    <w:rsid w:val="00D823BF"/>
    <w:rsid w:val="00D93264"/>
    <w:rsid w:val="00DB0D39"/>
    <w:rsid w:val="00DC378F"/>
    <w:rsid w:val="00DC5AA3"/>
    <w:rsid w:val="00DF56E4"/>
    <w:rsid w:val="00E131CB"/>
    <w:rsid w:val="00E366B9"/>
    <w:rsid w:val="00E618E4"/>
    <w:rsid w:val="00E773A2"/>
    <w:rsid w:val="00E87533"/>
    <w:rsid w:val="00E923C1"/>
    <w:rsid w:val="00E96F47"/>
    <w:rsid w:val="00EB193F"/>
    <w:rsid w:val="00EB2969"/>
    <w:rsid w:val="00EE08F8"/>
    <w:rsid w:val="00EE1B17"/>
    <w:rsid w:val="00EF081D"/>
    <w:rsid w:val="00EF09DF"/>
    <w:rsid w:val="00F16D34"/>
    <w:rsid w:val="00F47980"/>
    <w:rsid w:val="00F55596"/>
    <w:rsid w:val="00F56319"/>
    <w:rsid w:val="00FB511B"/>
    <w:rsid w:val="00FB736F"/>
    <w:rsid w:val="00F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138AF"/>
  <w15:chartTrackingRefBased/>
  <w15:docId w15:val="{17567549-2A3A-4275-BBD3-F0BFFB52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861F1"/>
    <w:pPr>
      <w:keepNext/>
      <w:numPr>
        <w:numId w:val="8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7861F1"/>
    <w:pPr>
      <w:numPr>
        <w:ilvl w:val="1"/>
        <w:numId w:val="8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qFormat/>
    <w:rsid w:val="007861F1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basedOn w:val="Normal"/>
    <w:next w:val="Normal"/>
    <w:link w:val="Heading4Char"/>
    <w:qFormat/>
    <w:rsid w:val="007861F1"/>
    <w:pPr>
      <w:keepNext/>
      <w:numPr>
        <w:ilvl w:val="3"/>
        <w:numId w:val="8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7861F1"/>
    <w:pPr>
      <w:keepNext/>
      <w:numPr>
        <w:ilvl w:val="4"/>
        <w:numId w:val="8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7861F1"/>
    <w:pPr>
      <w:keepNext/>
      <w:numPr>
        <w:ilvl w:val="5"/>
        <w:numId w:val="8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7861F1"/>
    <w:pPr>
      <w:keepNext/>
      <w:numPr>
        <w:ilvl w:val="6"/>
        <w:numId w:val="8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7861F1"/>
    <w:pPr>
      <w:keepNext/>
      <w:numPr>
        <w:ilvl w:val="7"/>
        <w:numId w:val="8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7861F1"/>
    <w:pPr>
      <w:keepNext/>
      <w:numPr>
        <w:ilvl w:val="8"/>
        <w:numId w:val="8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8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Normal"/>
    <w:link w:val="ListParagraphChar"/>
    <w:uiPriority w:val="34"/>
    <w:qFormat/>
    <w:rsid w:val="00EE0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EE08F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qFormat/>
    <w:rsid w:val="007861F1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basedOn w:val="DefaultParagraphFont"/>
    <w:link w:val="Heading2"/>
    <w:rsid w:val="007861F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rsid w:val="007861F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rsid w:val="007861F1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7861F1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7861F1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7861F1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7861F1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7861F1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7861F1"/>
    <w:pPr>
      <w:spacing w:line="276" w:lineRule="auto"/>
    </w:pPr>
    <w:rPr>
      <w:rFonts w:ascii="Calibri" w:eastAsia="Calibri" w:hAnsi="Calibri" w:cs="Arial"/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7861F1"/>
    <w:rPr>
      <w:rFonts w:ascii="Calibri" w:eastAsia="Calibri" w:hAnsi="Calibri" w:cs="Arial"/>
      <w:sz w:val="20"/>
      <w:szCs w:val="20"/>
      <w:lang w:eastAsia="lt-LT"/>
    </w:rPr>
  </w:style>
  <w:style w:type="character" w:styleId="FootnoteReference">
    <w:name w:val="footnote reference"/>
    <w:uiPriority w:val="99"/>
    <w:unhideWhenUsed/>
    <w:rsid w:val="007861F1"/>
    <w:rPr>
      <w:vertAlign w:val="superscript"/>
    </w:rPr>
  </w:style>
  <w:style w:type="paragraph" w:customStyle="1" w:styleId="Skaiiai2lygis">
    <w:name w:val="Skaičiai_2 lygis"/>
    <w:basedOn w:val="Normal"/>
    <w:link w:val="Skaiiai2lygisChar"/>
    <w:qFormat/>
    <w:rsid w:val="007861F1"/>
    <w:pPr>
      <w:numPr>
        <w:ilvl w:val="1"/>
        <w:numId w:val="9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customStyle="1" w:styleId="Skaiiai2lygisChar">
    <w:name w:val="Skaičiai_2 lygis Char"/>
    <w:link w:val="Skaiiai2lygis"/>
    <w:locked/>
    <w:rsid w:val="007861F1"/>
    <w:rPr>
      <w:rFonts w:ascii="Times New Roman" w:eastAsia="Times New Roman" w:hAnsi="Times New Roman" w:cs="Times New Roman"/>
      <w:color w:val="000000"/>
      <w:lang w:val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7861F1"/>
    <w:pPr>
      <w:numPr>
        <w:ilvl w:val="1"/>
      </w:numPr>
      <w:spacing w:after="240" w:line="276" w:lineRule="auto"/>
      <w:ind w:firstLine="720"/>
    </w:pPr>
    <w:rPr>
      <w:rFonts w:ascii="Calibri" w:eastAsia="Calibri" w:hAnsi="Calibri" w:cs="Arial"/>
      <w:caps/>
      <w:color w:val="404040"/>
      <w:spacing w:val="20"/>
      <w:sz w:val="28"/>
      <w:szCs w:val="28"/>
      <w:lang w:eastAsia="lt-LT"/>
    </w:rPr>
  </w:style>
  <w:style w:type="character" w:customStyle="1" w:styleId="SubtitleChar">
    <w:name w:val="Subtitle Char"/>
    <w:basedOn w:val="DefaultParagraphFont"/>
    <w:link w:val="Subtitle"/>
    <w:uiPriority w:val="99"/>
    <w:rsid w:val="007861F1"/>
    <w:rPr>
      <w:rFonts w:ascii="Calibri" w:eastAsia="Calibri" w:hAnsi="Calibri" w:cs="Arial"/>
      <w:caps/>
      <w:color w:val="404040"/>
      <w:spacing w:val="20"/>
      <w:sz w:val="28"/>
      <w:szCs w:val="28"/>
      <w:lang w:eastAsia="lt-LT"/>
    </w:rPr>
  </w:style>
  <w:style w:type="paragraph" w:customStyle="1" w:styleId="prastasis1">
    <w:name w:val="Įprastasis1"/>
    <w:rsid w:val="00242F1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3676C"/>
    <w:pPr>
      <w:spacing w:after="0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73676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A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8F1EA9410D117449A81D70D7CE50EE6" ma:contentTypeVersion="7" ma:contentTypeDescription="Kurkite naują dokumentą." ma:contentTypeScope="" ma:versionID="fa17ec7adf69443e0b3cd7908d9e5b2b">
  <xsd:schema xmlns:xsd="http://www.w3.org/2001/XMLSchema" xmlns:xs="http://www.w3.org/2001/XMLSchema" xmlns:p="http://schemas.microsoft.com/office/2006/metadata/properties" xmlns:ns3="5fc1f5e3-44ee-4adb-b625-1e66ac71342e" targetNamespace="http://schemas.microsoft.com/office/2006/metadata/properties" ma:root="true" ma:fieldsID="521503a5debfbb78cd7fa3f4e25f91ed" ns3:_="">
    <xsd:import namespace="5fc1f5e3-44ee-4adb-b625-1e66ac7134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1f5e3-44ee-4adb-b625-1e66ac713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FC03BB-4A65-4446-8A50-E45B996977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1f5e3-44ee-4adb-b625-1e66ac7134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5CB9F9-DBC3-42BA-87C8-228CC8B86D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F3D7AA-3DC8-44E4-AB27-4BF3C4FD28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13845</Words>
  <Characters>7893</Characters>
  <Application>Microsoft Office Word</Application>
  <DocSecurity>0</DocSecurity>
  <Lines>65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Eglė Mirklienė</cp:lastModifiedBy>
  <cp:revision>3</cp:revision>
  <cp:lastPrinted>2024-07-04T07:28:00Z</cp:lastPrinted>
  <dcterms:created xsi:type="dcterms:W3CDTF">2025-02-12T08:38:00Z</dcterms:created>
  <dcterms:modified xsi:type="dcterms:W3CDTF">2025-02-12T08:38:00Z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0x01010068F1EA9410D117449A81D70D7CE50EE6</vt:lpwstr>
  </property>
</Properties>
</file>