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noProof/>
          <w:sz w:val="24"/>
          <w:szCs w:val="24"/>
        </w:rPr>
        <w:alias w:val="Kreipinys"/>
        <w:tag w:val="Kreipinys"/>
        <w:id w:val="-2143792907"/>
        <w:lock w:val="sdtLocked"/>
        <w:placeholder>
          <w:docPart w:val="D3DEE0E554E74BEB92974D1A2E30EA1E"/>
        </w:placeholder>
      </w:sdtPr>
      <w:sdtEndPr>
        <w:rPr>
          <w:b w:val="0"/>
        </w:rPr>
      </w:sdtEndPr>
      <w:sdtContent>
        <w:p w14:paraId="55E3DF83" w14:textId="34C151DE" w:rsidR="00E53B88" w:rsidRPr="00B12C38" w:rsidRDefault="00E53B88" w:rsidP="00956D8A">
          <w:pPr>
            <w:jc w:val="center"/>
            <w:rPr>
              <w:rFonts w:ascii="Times New Roman" w:hAnsi="Times New Roman" w:cs="Times New Roman"/>
              <w:b/>
              <w:noProof/>
              <w:sz w:val="24"/>
              <w:szCs w:val="24"/>
            </w:rPr>
          </w:pPr>
          <w:r w:rsidRPr="00B12C38">
            <w:rPr>
              <w:rFonts w:ascii="Times New Roman" w:hAnsi="Times New Roman" w:cs="Times New Roman"/>
              <w:b/>
              <w:noProof/>
              <w:sz w:val="24"/>
              <w:szCs w:val="24"/>
            </w:rPr>
            <w:t xml:space="preserve">S U T A R T I S </w:t>
          </w:r>
          <w:r w:rsidR="00E96ECA">
            <w:rPr>
              <w:rFonts w:ascii="Times New Roman" w:hAnsi="Times New Roman" w:cs="Times New Roman"/>
              <w:b/>
              <w:noProof/>
              <w:sz w:val="24"/>
              <w:szCs w:val="24"/>
            </w:rPr>
            <w:t xml:space="preserve">Nr. </w:t>
          </w:r>
          <w:r w:rsidR="00E96ECA" w:rsidRPr="00E96ECA">
            <w:rPr>
              <w:rFonts w:ascii="Times New Roman" w:hAnsi="Times New Roman" w:cs="Times New Roman"/>
              <w:b/>
              <w:noProof/>
              <w:sz w:val="24"/>
              <w:szCs w:val="24"/>
            </w:rPr>
            <w:t>30010/400571</w:t>
          </w:r>
        </w:p>
        <w:p w14:paraId="220297C2" w14:textId="7B2988D3" w:rsidR="00E53B88" w:rsidRPr="00B12C38" w:rsidRDefault="00E53B88" w:rsidP="00956D8A">
          <w:pPr>
            <w:jc w:val="center"/>
            <w:rPr>
              <w:rFonts w:ascii="Times New Roman" w:hAnsi="Times New Roman" w:cs="Times New Roman"/>
              <w:b/>
              <w:noProof/>
              <w:sz w:val="24"/>
              <w:szCs w:val="24"/>
            </w:rPr>
          </w:pPr>
          <w:r w:rsidRPr="00B12C38">
            <w:rPr>
              <w:rFonts w:ascii="Times New Roman" w:hAnsi="Times New Roman" w:cs="Times New Roman"/>
              <w:b/>
              <w:noProof/>
              <w:sz w:val="24"/>
              <w:szCs w:val="24"/>
            </w:rPr>
            <w:t xml:space="preserve"> dėl </w:t>
          </w:r>
          <w:r w:rsidR="00293E5C" w:rsidRPr="00B12C38">
            <w:rPr>
              <w:rFonts w:ascii="Times New Roman" w:hAnsi="Times New Roman" w:cs="Times New Roman"/>
              <w:b/>
              <w:noProof/>
              <w:sz w:val="24"/>
              <w:szCs w:val="24"/>
            </w:rPr>
            <w:t>patalpų</w:t>
          </w:r>
          <w:r w:rsidR="005F3CBD">
            <w:rPr>
              <w:rFonts w:ascii="Times New Roman" w:hAnsi="Times New Roman" w:cs="Times New Roman"/>
              <w:b/>
              <w:noProof/>
              <w:sz w:val="24"/>
              <w:szCs w:val="24"/>
            </w:rPr>
            <w:t>, įrangos</w:t>
          </w:r>
          <w:r w:rsidR="00C740B6" w:rsidRPr="00B12C38">
            <w:rPr>
              <w:rFonts w:ascii="Times New Roman" w:hAnsi="Times New Roman" w:cs="Times New Roman"/>
              <w:b/>
              <w:noProof/>
              <w:sz w:val="24"/>
              <w:szCs w:val="24"/>
            </w:rPr>
            <w:t xml:space="preserve"> ir transporto priemonių</w:t>
          </w:r>
          <w:r w:rsidR="00293E5C" w:rsidRPr="00B12C38">
            <w:rPr>
              <w:rFonts w:ascii="Times New Roman" w:hAnsi="Times New Roman" w:cs="Times New Roman"/>
              <w:b/>
              <w:noProof/>
              <w:sz w:val="24"/>
              <w:szCs w:val="24"/>
            </w:rPr>
            <w:t xml:space="preserve"> dezinfekcijos</w:t>
          </w:r>
        </w:p>
        <w:p w14:paraId="742AD648" w14:textId="77777777" w:rsidR="00CA56D5" w:rsidRPr="00B12C38" w:rsidRDefault="006B794E" w:rsidP="00956D8A">
          <w:pPr>
            <w:rPr>
              <w:rFonts w:ascii="Times New Roman" w:hAnsi="Times New Roman" w:cs="Times New Roman"/>
              <w:b/>
              <w:noProof/>
              <w:sz w:val="24"/>
              <w:szCs w:val="24"/>
            </w:rPr>
          </w:pPr>
        </w:p>
      </w:sdtContent>
    </w:sdt>
    <w:p w14:paraId="2251DEF6" w14:textId="33AA5398" w:rsidR="00CA56D5" w:rsidRDefault="00CA56D5" w:rsidP="00C1415F">
      <w:pPr>
        <w:jc w:val="center"/>
        <w:rPr>
          <w:rFonts w:ascii="Times New Roman" w:hAnsi="Times New Roman" w:cs="Times New Roman"/>
          <w:noProof/>
          <w:sz w:val="24"/>
          <w:szCs w:val="24"/>
        </w:rPr>
      </w:pPr>
      <w:r w:rsidRPr="00B12C38">
        <w:rPr>
          <w:rFonts w:ascii="Times New Roman" w:hAnsi="Times New Roman" w:cs="Times New Roman"/>
          <w:noProof/>
          <w:sz w:val="24"/>
          <w:szCs w:val="24"/>
        </w:rPr>
        <w:t>Vilnius</w:t>
      </w:r>
    </w:p>
    <w:p w14:paraId="6FF6B79B" w14:textId="77777777" w:rsidR="00C1415F" w:rsidRPr="00C1415F" w:rsidRDefault="00C1415F" w:rsidP="00C1415F">
      <w:pPr>
        <w:jc w:val="center"/>
        <w:rPr>
          <w:rFonts w:ascii="Times New Roman" w:hAnsi="Times New Roman" w:cs="Times New Roman"/>
          <w:noProof/>
          <w:sz w:val="24"/>
          <w:szCs w:val="24"/>
        </w:rPr>
      </w:pPr>
    </w:p>
    <w:p w14:paraId="39E34920" w14:textId="367B3ED0" w:rsidR="00CA56D5" w:rsidRPr="00C1415F" w:rsidRDefault="00C1415F" w:rsidP="00C1415F">
      <w:pPr>
        <w:ind w:right="-142"/>
        <w:rPr>
          <w:rFonts w:ascii="Times New Roman" w:eastAsia="MS Mincho" w:hAnsi="Times New Roman" w:cs="Times New Roman"/>
          <w:b/>
          <w:bCs/>
          <w:noProof/>
          <w:sz w:val="24"/>
          <w:szCs w:val="24"/>
        </w:rPr>
      </w:pPr>
      <w:r w:rsidRPr="00C1415F">
        <w:rPr>
          <w:rFonts w:ascii="Times New Roman" w:eastAsia="MS Mincho" w:hAnsi="Times New Roman" w:cs="Times New Roman"/>
          <w:b/>
          <w:bCs/>
          <w:noProof/>
          <w:sz w:val="24"/>
          <w:szCs w:val="24"/>
        </w:rPr>
        <w:t>UAB „Pelias“</w:t>
      </w:r>
      <w:r>
        <w:rPr>
          <w:rFonts w:ascii="Times New Roman" w:eastAsia="MS Mincho" w:hAnsi="Times New Roman" w:cs="Times New Roman"/>
          <w:b/>
          <w:bCs/>
          <w:noProof/>
          <w:sz w:val="24"/>
          <w:szCs w:val="24"/>
        </w:rPr>
        <w:t xml:space="preserve">, </w:t>
      </w:r>
      <w:r w:rsidRPr="00B12C38">
        <w:rPr>
          <w:rFonts w:ascii="Times New Roman" w:eastAsia="MS Mincho" w:hAnsi="Times New Roman" w:cs="Times New Roman"/>
          <w:noProof/>
          <w:sz w:val="24"/>
          <w:szCs w:val="24"/>
        </w:rPr>
        <w:t xml:space="preserve">įmonės </w:t>
      </w:r>
      <w:r w:rsidRPr="00923995">
        <w:rPr>
          <w:rFonts w:ascii="Times New Roman" w:eastAsia="MS Mincho" w:hAnsi="Times New Roman" w:cs="Times New Roman"/>
          <w:noProof/>
          <w:sz w:val="24"/>
          <w:szCs w:val="24"/>
        </w:rPr>
        <w:t xml:space="preserve">kodas </w:t>
      </w:r>
      <w:r w:rsidRPr="00C1415F">
        <w:rPr>
          <w:rFonts w:ascii="Times New Roman" w:eastAsia="MS Mincho" w:hAnsi="Times New Roman" w:cs="Times New Roman"/>
          <w:noProof/>
          <w:sz w:val="24"/>
          <w:szCs w:val="24"/>
        </w:rPr>
        <w:t>300051720</w:t>
      </w:r>
      <w:r w:rsidRPr="00923995">
        <w:rPr>
          <w:rFonts w:ascii="Times New Roman" w:eastAsia="MS Mincho" w:hAnsi="Times New Roman" w:cs="Times New Roman"/>
          <w:noProof/>
          <w:sz w:val="24"/>
          <w:szCs w:val="24"/>
        </w:rPr>
        <w:t xml:space="preserve">, buveinės adresas </w:t>
      </w:r>
      <w:r w:rsidRPr="00C1415F">
        <w:rPr>
          <w:rFonts w:ascii="Times New Roman" w:eastAsia="MS Mincho" w:hAnsi="Times New Roman" w:cs="Times New Roman"/>
          <w:noProof/>
          <w:sz w:val="24"/>
          <w:szCs w:val="24"/>
        </w:rPr>
        <w:t>Šilelio g. 11, Šakių k., Domeikavos sen., Kauno r.</w:t>
      </w:r>
    </w:p>
    <w:p w14:paraId="1B014CE4" w14:textId="77777777" w:rsidR="00923995" w:rsidRDefault="00923995" w:rsidP="00956D8A">
      <w:pPr>
        <w:rPr>
          <w:rFonts w:ascii="Times New Roman" w:eastAsia="MS Mincho" w:hAnsi="Times New Roman" w:cs="Times New Roman"/>
          <w:noProof/>
          <w:sz w:val="24"/>
          <w:szCs w:val="24"/>
        </w:rPr>
      </w:pPr>
    </w:p>
    <w:p w14:paraId="5F792E95" w14:textId="262745E7" w:rsidR="00CA56D5" w:rsidRPr="00923995" w:rsidRDefault="00CA56D5" w:rsidP="00956D8A">
      <w:pPr>
        <w:rPr>
          <w:rFonts w:ascii="Times New Roman" w:hAnsi="Times New Roman" w:cs="Times New Roman"/>
          <w:noProof/>
          <w:sz w:val="24"/>
          <w:szCs w:val="24"/>
        </w:rPr>
      </w:pPr>
      <w:r w:rsidRPr="00923995">
        <w:rPr>
          <w:rFonts w:ascii="Times New Roman" w:eastAsia="MS Mincho" w:hAnsi="Times New Roman" w:cs="Times New Roman"/>
          <w:b/>
          <w:bCs/>
          <w:noProof/>
          <w:sz w:val="24"/>
          <w:szCs w:val="24"/>
        </w:rPr>
        <w:t xml:space="preserve">AB </w:t>
      </w:r>
      <w:r w:rsidR="00923995" w:rsidRPr="00923995">
        <w:rPr>
          <w:rFonts w:ascii="Times New Roman" w:eastAsia="MS Mincho" w:hAnsi="Times New Roman" w:cs="Times New Roman"/>
          <w:b/>
          <w:bCs/>
          <w:noProof/>
          <w:sz w:val="24"/>
          <w:szCs w:val="24"/>
        </w:rPr>
        <w:t>Energijos skirstymo operatorius</w:t>
      </w:r>
      <w:r w:rsidRPr="00B12C38">
        <w:rPr>
          <w:rFonts w:ascii="Times New Roman" w:eastAsia="MS Mincho" w:hAnsi="Times New Roman" w:cs="Times New Roman"/>
          <w:noProof/>
          <w:sz w:val="24"/>
          <w:szCs w:val="24"/>
        </w:rPr>
        <w:t xml:space="preserve">, įmonės </w:t>
      </w:r>
      <w:r w:rsidRPr="00923995">
        <w:rPr>
          <w:rFonts w:ascii="Times New Roman" w:eastAsia="MS Mincho" w:hAnsi="Times New Roman" w:cs="Times New Roman"/>
          <w:noProof/>
          <w:sz w:val="24"/>
          <w:szCs w:val="24"/>
        </w:rPr>
        <w:t xml:space="preserve">kodas </w:t>
      </w:r>
      <w:r w:rsidR="00923995" w:rsidRPr="00923995">
        <w:rPr>
          <w:rFonts w:ascii="Times New Roman" w:hAnsi="Times New Roman" w:cs="Times New Roman"/>
          <w:sz w:val="24"/>
          <w:szCs w:val="24"/>
        </w:rPr>
        <w:t>304151376</w:t>
      </w:r>
      <w:r w:rsidRPr="00923995">
        <w:rPr>
          <w:rFonts w:ascii="Times New Roman" w:eastAsia="MS Mincho" w:hAnsi="Times New Roman" w:cs="Times New Roman"/>
          <w:noProof/>
          <w:sz w:val="24"/>
          <w:szCs w:val="24"/>
        </w:rPr>
        <w:t xml:space="preserve">, buveinės adresas </w:t>
      </w:r>
      <w:r w:rsidR="00923995" w:rsidRPr="00923995">
        <w:rPr>
          <w:rFonts w:ascii="Times New Roman" w:hAnsi="Times New Roman" w:cs="Times New Roman"/>
          <w:sz w:val="24"/>
          <w:szCs w:val="24"/>
        </w:rPr>
        <w:t>Aguonų g. 24, Vilnius</w:t>
      </w:r>
      <w:r w:rsidRPr="00923995">
        <w:rPr>
          <w:rFonts w:ascii="Times New Roman" w:eastAsia="MS Mincho" w:hAnsi="Times New Roman" w:cs="Times New Roman"/>
          <w:noProof/>
          <w:sz w:val="24"/>
          <w:szCs w:val="24"/>
        </w:rPr>
        <w:t xml:space="preserve">, </w:t>
      </w:r>
    </w:p>
    <w:p w14:paraId="1DB29CB5" w14:textId="77777777" w:rsidR="00923995" w:rsidRDefault="00923995" w:rsidP="00956D8A">
      <w:pPr>
        <w:ind w:right="46"/>
        <w:rPr>
          <w:rFonts w:ascii="Times New Roman" w:hAnsi="Times New Roman" w:cs="Times New Roman"/>
          <w:noProof/>
          <w:sz w:val="24"/>
          <w:szCs w:val="24"/>
        </w:rPr>
      </w:pPr>
    </w:p>
    <w:p w14:paraId="46FD01CA" w14:textId="5986A69C"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toliau Vykdytojas ir Užsakovas kartu vadinami „</w:t>
      </w:r>
      <w:r w:rsidRPr="00B12C38">
        <w:rPr>
          <w:rFonts w:ascii="Times New Roman" w:hAnsi="Times New Roman" w:cs="Times New Roman"/>
          <w:b/>
          <w:noProof/>
          <w:sz w:val="24"/>
          <w:szCs w:val="24"/>
        </w:rPr>
        <w:t>Šalimis</w:t>
      </w:r>
      <w:r w:rsidRPr="00B12C38">
        <w:rPr>
          <w:rFonts w:ascii="Times New Roman" w:hAnsi="Times New Roman" w:cs="Times New Roman"/>
          <w:noProof/>
          <w:sz w:val="24"/>
          <w:szCs w:val="24"/>
        </w:rPr>
        <w:t>“, o kiekvienas atskirai vadinami „</w:t>
      </w:r>
      <w:r w:rsidRPr="00B12C38">
        <w:rPr>
          <w:rFonts w:ascii="Times New Roman" w:hAnsi="Times New Roman" w:cs="Times New Roman"/>
          <w:b/>
          <w:noProof/>
          <w:sz w:val="24"/>
          <w:szCs w:val="24"/>
        </w:rPr>
        <w:t>Šalimi</w:t>
      </w:r>
      <w:r w:rsidRPr="00B12C38">
        <w:rPr>
          <w:rFonts w:ascii="Times New Roman" w:hAnsi="Times New Roman" w:cs="Times New Roman"/>
          <w:noProof/>
          <w:sz w:val="24"/>
          <w:szCs w:val="24"/>
        </w:rPr>
        <w:t>“, sudarė šią sutartį, toliau tekste vadinamą „</w:t>
      </w:r>
      <w:r w:rsidRPr="00B12C38">
        <w:rPr>
          <w:rFonts w:ascii="Times New Roman" w:hAnsi="Times New Roman" w:cs="Times New Roman"/>
          <w:b/>
          <w:noProof/>
          <w:sz w:val="24"/>
          <w:szCs w:val="24"/>
        </w:rPr>
        <w:t>Sutartimi</w:t>
      </w:r>
      <w:r w:rsidRPr="00B12C38">
        <w:rPr>
          <w:rFonts w:ascii="Times New Roman" w:hAnsi="Times New Roman" w:cs="Times New Roman"/>
          <w:noProof/>
          <w:sz w:val="24"/>
          <w:szCs w:val="24"/>
        </w:rPr>
        <w:t>“,</w:t>
      </w:r>
    </w:p>
    <w:p w14:paraId="733A7F4B" w14:textId="77777777" w:rsidR="00CA56D5" w:rsidRPr="00B12C38" w:rsidRDefault="00CA56D5" w:rsidP="00956D8A">
      <w:pPr>
        <w:ind w:right="46" w:firstLine="720"/>
        <w:rPr>
          <w:rFonts w:ascii="Times New Roman" w:hAnsi="Times New Roman" w:cs="Times New Roman"/>
          <w:noProof/>
          <w:sz w:val="24"/>
          <w:szCs w:val="24"/>
        </w:rPr>
      </w:pPr>
    </w:p>
    <w:p w14:paraId="26324314"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SUTARTIES DALYKAS</w:t>
      </w:r>
    </w:p>
    <w:p w14:paraId="71442038" w14:textId="1B7234E3"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Šia Sutartimi Vykdytojas įsipareigoja Sutartyje nustatyta tvarka suteikti Užsakovui </w:t>
      </w:r>
      <w:r w:rsidR="00923995" w:rsidRPr="00923995">
        <w:rPr>
          <w:rFonts w:ascii="Times New Roman" w:hAnsi="Times New Roman" w:cs="Times New Roman"/>
          <w:b/>
          <w:bCs/>
          <w:i/>
          <w:sz w:val="24"/>
          <w:szCs w:val="24"/>
          <w:lang w:val="lt-LT"/>
        </w:rPr>
        <w:t>(20</w:t>
      </w:r>
      <w:r w:rsidR="00E3459E">
        <w:rPr>
          <w:rFonts w:ascii="Times New Roman" w:hAnsi="Times New Roman" w:cs="Times New Roman"/>
          <w:b/>
          <w:bCs/>
          <w:i/>
          <w:sz w:val="24"/>
          <w:szCs w:val="24"/>
          <w:lang w:val="lt-LT"/>
        </w:rPr>
        <w:t>20</w:t>
      </w:r>
      <w:r w:rsidR="00923995" w:rsidRPr="00923995">
        <w:rPr>
          <w:rFonts w:ascii="Times New Roman" w:hAnsi="Times New Roman" w:cs="Times New Roman"/>
          <w:b/>
          <w:bCs/>
          <w:i/>
          <w:sz w:val="24"/>
          <w:szCs w:val="24"/>
          <w:lang w:val="lt-LT"/>
        </w:rPr>
        <w:t xml:space="preserve">-ESO-423) Patalpų, įrangos ir automobilių dezinfekcijos nuo KORONAVIRUSO (COVID-19) paslaugas </w:t>
      </w:r>
      <w:r w:rsidR="004B3A54">
        <w:rPr>
          <w:rFonts w:ascii="Times New Roman" w:hAnsi="Times New Roman" w:cs="Times New Roman"/>
          <w:b/>
          <w:bCs/>
          <w:i/>
          <w:sz w:val="24"/>
          <w:szCs w:val="24"/>
          <w:lang w:val="lt-LT"/>
        </w:rPr>
        <w:t>Kauno regione</w:t>
      </w:r>
      <w:r w:rsidR="00B71F5F" w:rsidRPr="00B12C38">
        <w:rPr>
          <w:rFonts w:ascii="Times New Roman" w:hAnsi="Times New Roman" w:cs="Times New Roman"/>
          <w:noProof/>
          <w:sz w:val="24"/>
          <w:szCs w:val="24"/>
          <w:lang w:val="lt-LT"/>
        </w:rPr>
        <w:t xml:space="preserve"> </w:t>
      </w:r>
      <w:r w:rsidR="00956D8A" w:rsidRPr="00B12C38">
        <w:rPr>
          <w:rFonts w:ascii="Times New Roman" w:hAnsi="Times New Roman" w:cs="Times New Roman"/>
          <w:noProof/>
          <w:sz w:val="24"/>
          <w:szCs w:val="24"/>
          <w:lang w:val="lt-LT"/>
        </w:rPr>
        <w:t>(toliau tekste vadinamos „</w:t>
      </w:r>
      <w:r w:rsidR="00956D8A" w:rsidRPr="00B12C38">
        <w:rPr>
          <w:rFonts w:ascii="Times New Roman" w:hAnsi="Times New Roman" w:cs="Times New Roman"/>
          <w:b/>
          <w:noProof/>
          <w:sz w:val="24"/>
          <w:szCs w:val="24"/>
          <w:lang w:val="lt-LT"/>
        </w:rPr>
        <w:t>Paslaugos</w:t>
      </w:r>
      <w:r w:rsidR="00956D8A" w:rsidRPr="00B12C38">
        <w:rPr>
          <w:rFonts w:ascii="Times New Roman" w:hAnsi="Times New Roman" w:cs="Times New Roman"/>
          <w:noProof/>
          <w:sz w:val="24"/>
          <w:szCs w:val="24"/>
          <w:lang w:val="lt-LT"/>
        </w:rPr>
        <w:t>“)</w:t>
      </w:r>
      <w:r w:rsidRPr="00B12C38">
        <w:rPr>
          <w:rFonts w:ascii="Times New Roman" w:hAnsi="Times New Roman" w:cs="Times New Roman"/>
          <w:noProof/>
          <w:sz w:val="24"/>
          <w:szCs w:val="24"/>
          <w:lang w:val="lt-LT"/>
        </w:rPr>
        <w:t>, o Užsakovas įsipareigoja už suteiktas Paslaugas apmokėti bei įvykdyti kitus šia Sutartimi prisiimtus įsipareigojimus.</w:t>
      </w:r>
    </w:p>
    <w:p w14:paraId="5D94E8E5" w14:textId="6A7A301F" w:rsidR="00CA56D5" w:rsidRPr="00B12C38" w:rsidRDefault="00CA56D5" w:rsidP="00293E5C">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Konkre</w:t>
      </w:r>
      <w:r w:rsidR="00293E5C" w:rsidRPr="00B12C38">
        <w:rPr>
          <w:rFonts w:ascii="Times New Roman" w:hAnsi="Times New Roman" w:cs="Times New Roman"/>
          <w:noProof/>
          <w:sz w:val="24"/>
          <w:szCs w:val="24"/>
          <w:lang w:val="lt-LT"/>
        </w:rPr>
        <w:t>čios</w:t>
      </w:r>
      <w:r w:rsidRPr="00B12C38">
        <w:rPr>
          <w:rFonts w:ascii="Times New Roman" w:hAnsi="Times New Roman" w:cs="Times New Roman"/>
          <w:noProof/>
          <w:sz w:val="24"/>
          <w:szCs w:val="24"/>
          <w:lang w:val="lt-LT"/>
        </w:rPr>
        <w:t xml:space="preserve"> Sutartimi teikiamos Paslaugos, jų </w:t>
      </w:r>
      <w:r w:rsidR="005563FA" w:rsidRPr="00B12C38">
        <w:rPr>
          <w:rFonts w:ascii="Times New Roman" w:hAnsi="Times New Roman" w:cs="Times New Roman"/>
          <w:noProof/>
          <w:sz w:val="24"/>
          <w:szCs w:val="24"/>
          <w:lang w:val="lt-LT"/>
        </w:rPr>
        <w:t>mato vienetai</w:t>
      </w:r>
      <w:r w:rsidR="00293E5C" w:rsidRPr="00B12C38">
        <w:rPr>
          <w:rFonts w:ascii="Times New Roman" w:hAnsi="Times New Roman" w:cs="Times New Roman"/>
          <w:noProof/>
          <w:sz w:val="24"/>
          <w:szCs w:val="24"/>
          <w:lang w:val="lt-LT"/>
        </w:rPr>
        <w:t xml:space="preserve"> ir</w:t>
      </w:r>
      <w:r w:rsidRPr="00B12C38">
        <w:rPr>
          <w:rFonts w:ascii="Times New Roman" w:hAnsi="Times New Roman" w:cs="Times New Roman"/>
          <w:noProof/>
          <w:sz w:val="24"/>
          <w:szCs w:val="24"/>
          <w:lang w:val="lt-LT"/>
        </w:rPr>
        <w:t xml:space="preserve"> kaina detalizuojam</w:t>
      </w:r>
      <w:r w:rsidR="00293E5C" w:rsidRPr="00B12C38">
        <w:rPr>
          <w:rFonts w:ascii="Times New Roman" w:hAnsi="Times New Roman" w:cs="Times New Roman"/>
          <w:noProof/>
          <w:sz w:val="24"/>
          <w:szCs w:val="24"/>
          <w:lang w:val="lt-LT"/>
        </w:rPr>
        <w:t>os</w:t>
      </w:r>
      <w:r w:rsidRPr="00B12C38">
        <w:rPr>
          <w:rFonts w:ascii="Times New Roman" w:hAnsi="Times New Roman" w:cs="Times New Roman"/>
          <w:noProof/>
          <w:sz w:val="24"/>
          <w:szCs w:val="24"/>
          <w:lang w:val="lt-LT"/>
        </w:rPr>
        <w:t xml:space="preserve"> Sutarties 1 priede „Specialiosios sąlygos“, kuris yra neatsiejama Sutarties dalis.</w:t>
      </w:r>
      <w:r w:rsidR="00E74F6E" w:rsidRPr="00B12C38">
        <w:rPr>
          <w:rFonts w:ascii="Times New Roman" w:hAnsi="Times New Roman" w:cs="Times New Roman"/>
          <w:noProof/>
          <w:sz w:val="24"/>
          <w:szCs w:val="24"/>
          <w:lang w:val="lt-LT"/>
        </w:rPr>
        <w:t xml:space="preserve"> </w:t>
      </w:r>
    </w:p>
    <w:p w14:paraId="34B7906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Vykdytojas Paslaugas suteikia jo darbo metu, t. y. darbo dienomis nuo 8:00 iki 1</w:t>
      </w:r>
      <w:r w:rsidR="005563FA" w:rsidRPr="00B12C38">
        <w:rPr>
          <w:rFonts w:ascii="Times New Roman" w:hAnsi="Times New Roman" w:cs="Times New Roman"/>
          <w:noProof/>
          <w:sz w:val="24"/>
          <w:szCs w:val="24"/>
          <w:lang w:val="lt-LT"/>
        </w:rPr>
        <w:t>7</w:t>
      </w:r>
      <w:r w:rsidRPr="00B12C38">
        <w:rPr>
          <w:rFonts w:ascii="Times New Roman" w:hAnsi="Times New Roman" w:cs="Times New Roman"/>
          <w:noProof/>
          <w:sz w:val="24"/>
          <w:szCs w:val="24"/>
          <w:lang w:val="lt-LT"/>
        </w:rPr>
        <w:t>:00 val. Kitu metu teikiamoms Paslaugo</w:t>
      </w:r>
      <w:r w:rsidR="005563FA" w:rsidRPr="00B12C38">
        <w:rPr>
          <w:rFonts w:ascii="Times New Roman" w:hAnsi="Times New Roman" w:cs="Times New Roman"/>
          <w:noProof/>
          <w:sz w:val="24"/>
          <w:szCs w:val="24"/>
          <w:lang w:val="lt-LT"/>
        </w:rPr>
        <w:t>m</w:t>
      </w:r>
      <w:r w:rsidRPr="00B12C38">
        <w:rPr>
          <w:rFonts w:ascii="Times New Roman" w:hAnsi="Times New Roman" w:cs="Times New Roman"/>
          <w:noProof/>
          <w:sz w:val="24"/>
          <w:szCs w:val="24"/>
          <w:lang w:val="lt-LT"/>
        </w:rPr>
        <w:t>s taikomas specialus šioje Sutartyje nustatytas įkainis.</w:t>
      </w:r>
    </w:p>
    <w:p w14:paraId="012B98E3" w14:textId="77777777" w:rsidR="002343BA"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Užsakovas patvirtina, kad supranta, jog tik tinkamas Sutartyje bei norminiuose teisės aktuose nustatytų pareigų vykdymas sudaro sąlygas tinkamam Paslaugų suteikimui. Nesilaikant ir / ar pažeidžiant Užsakovui nustatomas pareigas, Vykdytojas nėra atsakingas už Užsakovui ir / ar tretiesiems asmenims</w:t>
      </w:r>
      <w:r w:rsidR="00E74F6E" w:rsidRPr="00B12C38">
        <w:rPr>
          <w:rFonts w:ascii="Times New Roman" w:hAnsi="Times New Roman" w:cs="Times New Roman"/>
          <w:noProof/>
          <w:sz w:val="24"/>
          <w:szCs w:val="24"/>
          <w:lang w:val="lt-LT"/>
        </w:rPr>
        <w:t xml:space="preserve"> ir jų</w:t>
      </w:r>
      <w:r w:rsidR="005D1694" w:rsidRPr="00B12C38">
        <w:rPr>
          <w:rFonts w:ascii="Times New Roman" w:hAnsi="Times New Roman" w:cs="Times New Roman"/>
          <w:noProof/>
          <w:sz w:val="24"/>
          <w:szCs w:val="24"/>
          <w:lang w:val="lt-LT"/>
        </w:rPr>
        <w:t xml:space="preserve"> turtui </w:t>
      </w:r>
      <w:r w:rsidRPr="00B12C38">
        <w:rPr>
          <w:rFonts w:ascii="Times New Roman" w:hAnsi="Times New Roman" w:cs="Times New Roman"/>
          <w:noProof/>
          <w:sz w:val="24"/>
          <w:szCs w:val="24"/>
          <w:lang w:val="lt-LT"/>
        </w:rPr>
        <w:t>kilusią žalą.</w:t>
      </w:r>
    </w:p>
    <w:p w14:paraId="0094EB4D" w14:textId="77777777" w:rsidR="00CA56D5" w:rsidRPr="00B12C38" w:rsidRDefault="00CA56D5" w:rsidP="00956D8A">
      <w:pPr>
        <w:rPr>
          <w:rFonts w:ascii="Times New Roman" w:hAnsi="Times New Roman" w:cs="Times New Roman"/>
          <w:noProof/>
          <w:sz w:val="24"/>
          <w:szCs w:val="24"/>
        </w:rPr>
      </w:pPr>
    </w:p>
    <w:p w14:paraId="6C138A3D" w14:textId="77777777" w:rsidR="00732D4C" w:rsidRPr="00B12C38" w:rsidRDefault="00732D4C"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UŽSAKYMO PATEIKIMAS IR JO PATVIRTINIMAS</w:t>
      </w:r>
    </w:p>
    <w:p w14:paraId="44AB4460" w14:textId="4EA20C00" w:rsidR="00F8323D" w:rsidRPr="00B12C38" w:rsidRDefault="009041B0"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Užsakovas, pageidaujantis, kad būtų atlikta patalpų, įrangos </w:t>
      </w:r>
      <w:r w:rsidR="00C740B6" w:rsidRPr="00B12C38">
        <w:rPr>
          <w:rFonts w:ascii="Times New Roman" w:hAnsi="Times New Roman" w:cs="Times New Roman"/>
          <w:bCs/>
          <w:noProof/>
          <w:sz w:val="24"/>
          <w:szCs w:val="24"/>
        </w:rPr>
        <w:t>transporto pri</w:t>
      </w:r>
      <w:r w:rsidR="00B12C38" w:rsidRPr="00B12C38">
        <w:rPr>
          <w:rFonts w:ascii="Times New Roman" w:hAnsi="Times New Roman" w:cs="Times New Roman"/>
          <w:bCs/>
          <w:noProof/>
          <w:sz w:val="24"/>
          <w:szCs w:val="24"/>
        </w:rPr>
        <w:t>e</w:t>
      </w:r>
      <w:r w:rsidR="00C740B6" w:rsidRPr="00B12C38">
        <w:rPr>
          <w:rFonts w:ascii="Times New Roman" w:hAnsi="Times New Roman" w:cs="Times New Roman"/>
          <w:bCs/>
          <w:noProof/>
          <w:sz w:val="24"/>
          <w:szCs w:val="24"/>
        </w:rPr>
        <w:t xml:space="preserve">monių </w:t>
      </w:r>
      <w:r w:rsidRPr="00B12C38">
        <w:rPr>
          <w:rFonts w:ascii="Times New Roman" w:hAnsi="Times New Roman" w:cs="Times New Roman"/>
          <w:bCs/>
          <w:noProof/>
          <w:sz w:val="24"/>
          <w:szCs w:val="24"/>
        </w:rPr>
        <w:t xml:space="preserve">dezinfekcija, pateikia Vykdytojui užsakymą, užpildydamas </w:t>
      </w:r>
      <w:r w:rsidRPr="00B12C38">
        <w:rPr>
          <w:rFonts w:ascii="Times New Roman" w:hAnsi="Times New Roman" w:cs="Times New Roman"/>
          <w:noProof/>
          <w:sz w:val="24"/>
          <w:szCs w:val="24"/>
        </w:rPr>
        <w:t xml:space="preserve">Sutarties 1 priede „Specialiosios sąlygos“ pateiktą užsakymo formą. </w:t>
      </w:r>
      <w:r w:rsidR="00F8323D" w:rsidRPr="00B12C38">
        <w:rPr>
          <w:rFonts w:ascii="Times New Roman" w:hAnsi="Times New Roman" w:cs="Times New Roman"/>
          <w:noProof/>
          <w:sz w:val="24"/>
          <w:szCs w:val="24"/>
        </w:rPr>
        <w:t xml:space="preserve">Užsakymo forma pateikiama el. paštu </w:t>
      </w:r>
      <w:r w:rsidR="00F8323D" w:rsidRPr="00C1415F">
        <w:rPr>
          <w:rFonts w:ascii="Times New Roman" w:hAnsi="Times New Roman" w:cs="Times New Roman"/>
          <w:noProof/>
          <w:color w:val="041E41" w:themeColor="text1"/>
          <w:sz w:val="24"/>
          <w:szCs w:val="24"/>
        </w:rPr>
        <w:t xml:space="preserve">adresu </w:t>
      </w:r>
      <w:r w:rsidR="00C1415F" w:rsidRPr="00C1415F">
        <w:rPr>
          <w:rFonts w:ascii="Times New Roman" w:hAnsi="Times New Roman" w:cs="Times New Roman"/>
          <w:b/>
          <w:bCs/>
          <w:noProof/>
          <w:color w:val="041E41" w:themeColor="text1"/>
          <w:sz w:val="24"/>
          <w:szCs w:val="24"/>
        </w:rPr>
        <w:t>info</w:t>
      </w:r>
      <w:r w:rsidR="00C1415F" w:rsidRPr="00C1415F">
        <w:rPr>
          <w:rFonts w:ascii="Times New Roman" w:hAnsi="Times New Roman" w:cs="Times New Roman"/>
          <w:b/>
          <w:bCs/>
          <w:noProof/>
          <w:color w:val="041E41" w:themeColor="text1"/>
          <w:sz w:val="24"/>
          <w:szCs w:val="24"/>
          <w:lang w:val="en-US"/>
        </w:rPr>
        <w:t>@pelias.lt</w:t>
      </w:r>
      <w:r w:rsidR="00F8323D" w:rsidRPr="00C1415F">
        <w:rPr>
          <w:rFonts w:ascii="Times New Roman" w:hAnsi="Times New Roman" w:cs="Times New Roman"/>
          <w:b/>
          <w:bCs/>
          <w:noProof/>
          <w:color w:val="041E41" w:themeColor="text1"/>
          <w:sz w:val="24"/>
          <w:szCs w:val="24"/>
        </w:rPr>
        <w:t>.</w:t>
      </w:r>
      <w:r w:rsidR="00F8323D" w:rsidRPr="00C1415F">
        <w:rPr>
          <w:rFonts w:ascii="Times New Roman" w:hAnsi="Times New Roman" w:cs="Times New Roman"/>
          <w:noProof/>
          <w:color w:val="041E41" w:themeColor="text1"/>
          <w:sz w:val="24"/>
          <w:szCs w:val="24"/>
        </w:rPr>
        <w:t xml:space="preserve"> Jei </w:t>
      </w:r>
      <w:r w:rsidR="00F8323D" w:rsidRPr="00B12C38">
        <w:rPr>
          <w:rFonts w:ascii="Times New Roman" w:hAnsi="Times New Roman" w:cs="Times New Roman"/>
          <w:noProof/>
          <w:color w:val="000000"/>
          <w:sz w:val="24"/>
          <w:szCs w:val="24"/>
        </w:rPr>
        <w:t>užsakymas teikiamas ne Vykdytojo darbo metu, apie užsakymo pateikimą, Užsakovas papildomai informuoja Vykdytoją telefonu</w:t>
      </w:r>
      <w:r w:rsidR="00E14C2A">
        <w:rPr>
          <w:rFonts w:ascii="Times New Roman" w:hAnsi="Times New Roman" w:cs="Times New Roman"/>
          <w:noProof/>
          <w:color w:val="000000"/>
          <w:sz w:val="24"/>
          <w:szCs w:val="24"/>
        </w:rPr>
        <w:t xml:space="preserve">  </w:t>
      </w:r>
    </w:p>
    <w:p w14:paraId="796AEBEA" w14:textId="32702416" w:rsidR="009041B0" w:rsidRPr="00B12C38" w:rsidRDefault="009041B0"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sz w:val="24"/>
          <w:szCs w:val="24"/>
        </w:rPr>
        <w:t>Užsakymas turi būti tinkamai užpildytas ir pasirašytas Užsakovo atsakingo asmens. Užsakovo atsakingų asmenų įgaliojimai pateikti užsakymą Vykdytojo netikrinami</w:t>
      </w:r>
      <w:r w:rsidR="00F8323D" w:rsidRPr="00B12C38">
        <w:rPr>
          <w:rFonts w:ascii="Times New Roman" w:hAnsi="Times New Roman" w:cs="Times New Roman"/>
          <w:noProof/>
          <w:sz w:val="24"/>
          <w:szCs w:val="24"/>
        </w:rPr>
        <w:t xml:space="preserve"> (Šalys susitaria, kad užsakymas, pateiktas Vykdytojo el. paštu adresu </w:t>
      </w:r>
      <w:r w:rsidR="00C1415F" w:rsidRPr="00C1415F">
        <w:rPr>
          <w:rFonts w:ascii="Times New Roman" w:hAnsi="Times New Roman" w:cs="Times New Roman"/>
          <w:b/>
          <w:bCs/>
          <w:noProof/>
          <w:color w:val="041E41" w:themeColor="text1"/>
          <w:sz w:val="24"/>
          <w:szCs w:val="24"/>
        </w:rPr>
        <w:t>info</w:t>
      </w:r>
      <w:r w:rsidR="00C1415F" w:rsidRPr="00C1415F">
        <w:rPr>
          <w:rFonts w:ascii="Times New Roman" w:hAnsi="Times New Roman" w:cs="Times New Roman"/>
          <w:b/>
          <w:bCs/>
          <w:noProof/>
          <w:color w:val="041E41" w:themeColor="text1"/>
          <w:sz w:val="24"/>
          <w:szCs w:val="24"/>
          <w:lang w:val="en-US"/>
        </w:rPr>
        <w:t>@pelias.lt</w:t>
      </w:r>
      <w:r w:rsidR="00C1415F" w:rsidRPr="00C1415F">
        <w:rPr>
          <w:rFonts w:ascii="Times New Roman" w:hAnsi="Times New Roman" w:cs="Times New Roman"/>
          <w:b/>
          <w:bCs/>
          <w:noProof/>
          <w:color w:val="041E41" w:themeColor="text1"/>
          <w:sz w:val="24"/>
          <w:szCs w:val="24"/>
        </w:rPr>
        <w:t>.</w:t>
      </w:r>
      <w:r w:rsidR="00F8323D" w:rsidRPr="00B12C38">
        <w:rPr>
          <w:rFonts w:ascii="Times New Roman" w:hAnsi="Times New Roman" w:cs="Times New Roman"/>
          <w:noProof/>
          <w:color w:val="000000"/>
          <w:sz w:val="24"/>
          <w:szCs w:val="24"/>
        </w:rPr>
        <w:t>, laikomas pateiktu Užsakovo atsakingo asmens</w:t>
      </w:r>
      <w:r w:rsidR="009A56C4" w:rsidRPr="00B12C38">
        <w:rPr>
          <w:rFonts w:ascii="Times New Roman" w:hAnsi="Times New Roman" w:cs="Times New Roman"/>
          <w:noProof/>
          <w:color w:val="000000"/>
          <w:sz w:val="24"/>
          <w:szCs w:val="24"/>
        </w:rPr>
        <w:t>)</w:t>
      </w:r>
      <w:r w:rsidR="00F8323D" w:rsidRPr="00B12C38">
        <w:rPr>
          <w:rFonts w:ascii="Times New Roman" w:hAnsi="Times New Roman" w:cs="Times New Roman"/>
          <w:noProof/>
          <w:color w:val="000000"/>
          <w:sz w:val="24"/>
          <w:szCs w:val="24"/>
        </w:rPr>
        <w:t xml:space="preserve">. </w:t>
      </w:r>
      <w:bookmarkStart w:id="0" w:name="_GoBack"/>
      <w:bookmarkEnd w:id="0"/>
    </w:p>
    <w:p w14:paraId="15E9766F" w14:textId="77777777" w:rsidR="00F8323D" w:rsidRPr="00B12C38" w:rsidRDefault="00F8323D"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Šalys susitaria, kad užsakyme be papildomo susitarimo negali būti nurodomas pageidaujamas Paslaugų teikimo laikas, ankstesnis nei 6 valandos nuo užsakymo pateikimo laiko. Užsakymo pateikimo laiku laikomas elektroninio laiško gavimo laikas, o, jei užsakymas pateiktas ne Vykdytojo darbo metu, Vykdytojo informavimo apie pateiktą užsakymą telefonu laikas. </w:t>
      </w:r>
    </w:p>
    <w:p w14:paraId="38712EB5" w14:textId="77777777" w:rsidR="00BB6FC7" w:rsidRPr="00B12C38" w:rsidRDefault="00BB6FC7" w:rsidP="00BB6FC7">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Šalys susitaria, kad, jei prie užsakymo nėra pridedama </w:t>
      </w:r>
      <w:r w:rsidRPr="00B12C38">
        <w:rPr>
          <w:rFonts w:ascii="Times New Roman" w:hAnsi="Times New Roman" w:cs="Times New Roman"/>
          <w:noProof/>
          <w:sz w:val="24"/>
          <w:szCs w:val="24"/>
        </w:rPr>
        <w:t xml:space="preserve">Nacionalinio visuomenės sveikatos centro prie Sveikatos apsaugos ministerijos Nurodymo atlikti privalomąjį aplinkos kenksmingumo pašalinimą kopija, laikoma, kad pivalomų nurodymų nėra duota. </w:t>
      </w:r>
    </w:p>
    <w:p w14:paraId="691999F0" w14:textId="77777777" w:rsidR="00F8323D" w:rsidRPr="00B12C38" w:rsidRDefault="00F8323D"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Vykdytojas, gavęs Užsakovo užsakymą ir nustatęs, kad užsakymas užpildytas nepilnai</w:t>
      </w:r>
      <w:r w:rsidR="00BB6FC7" w:rsidRPr="00B12C38">
        <w:rPr>
          <w:rFonts w:ascii="Times New Roman" w:hAnsi="Times New Roman" w:cs="Times New Roman"/>
          <w:noProof/>
          <w:color w:val="000000"/>
          <w:sz w:val="24"/>
          <w:szCs w:val="24"/>
        </w:rPr>
        <w:t xml:space="preserve"> ar nepasirašytas</w:t>
      </w:r>
      <w:r w:rsidRPr="00B12C38">
        <w:rPr>
          <w:rFonts w:ascii="Times New Roman" w:hAnsi="Times New Roman" w:cs="Times New Roman"/>
          <w:noProof/>
          <w:color w:val="000000"/>
          <w:sz w:val="24"/>
          <w:szCs w:val="24"/>
        </w:rPr>
        <w:t xml:space="preserve">, privalo ne vėliau kaip per 1 valandą, o, jei užsakymas pateiktas ne Vykdytojo darbo metu, ne vėliau kaip per 3 valandas, </w:t>
      </w:r>
      <w:r w:rsidR="00BB6FC7" w:rsidRPr="00B12C38">
        <w:rPr>
          <w:rFonts w:ascii="Times New Roman" w:hAnsi="Times New Roman" w:cs="Times New Roman"/>
          <w:noProof/>
          <w:color w:val="000000"/>
          <w:sz w:val="24"/>
          <w:szCs w:val="24"/>
        </w:rPr>
        <w:t xml:space="preserve">raštu nurodyti Užsakovui užsakymą atsiuntusiu el. paštu, kokių duomenų trūksta. Tokiu atveju iki tinkamai užpildyto ir pasirašyto užsakymo gavimo, užsakymas laikomas nepateiktu. </w:t>
      </w:r>
    </w:p>
    <w:p w14:paraId="16337145" w14:textId="77777777" w:rsidR="00BB6FC7" w:rsidRPr="00C760D3" w:rsidRDefault="00BB6FC7"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Vykdytojas, gavęs Užsakovo užsakymą ir nustatęs, kad užsakymas tinkamai užpildytas ir pasirašytas, įvertinęs turimus pajėgumus ir priemones, ne vėliau kaip per 2 valandas, o, jei užsakymas pateiktas ne Vykdytojo darbo metu, ne vėliau kaip per 4 valandas nuo užsakymo gavimo patvirtina užsakymą arba atsisako patvirtinti užsakymą. Užsakymo patvirtinimas arba atsisakymas jį patvirtinti pateikiamas Užsakovui užsakymą atsiuntusiu el. paštu. </w:t>
      </w:r>
    </w:p>
    <w:p w14:paraId="5044F29E" w14:textId="77F79C0E" w:rsidR="00A84E4C" w:rsidRDefault="00A84E4C" w:rsidP="00B40CA4">
      <w:pPr>
        <w:pStyle w:val="ListParagraph"/>
        <w:numPr>
          <w:ilvl w:val="1"/>
          <w:numId w:val="30"/>
        </w:numPr>
        <w:rPr>
          <w:rFonts w:ascii="Times New Roman" w:hAnsi="Times New Roman" w:cs="Times New Roman"/>
          <w:bCs/>
          <w:noProof/>
          <w:sz w:val="24"/>
          <w:szCs w:val="24"/>
        </w:rPr>
      </w:pPr>
      <w:r w:rsidRPr="00A84E4C">
        <w:rPr>
          <w:rFonts w:ascii="Times New Roman" w:hAnsi="Times New Roman" w:cs="Times New Roman"/>
          <w:bCs/>
          <w:noProof/>
          <w:sz w:val="24"/>
          <w:szCs w:val="24"/>
        </w:rPr>
        <w:t xml:space="preserve">Vykdytojas turės suteikti Paslaugas </w:t>
      </w:r>
      <w:r>
        <w:rPr>
          <w:rFonts w:ascii="Times New Roman" w:hAnsi="Times New Roman" w:cs="Times New Roman"/>
          <w:bCs/>
          <w:noProof/>
          <w:sz w:val="24"/>
          <w:szCs w:val="24"/>
        </w:rPr>
        <w:t>u</w:t>
      </w:r>
      <w:r w:rsidRPr="00A84E4C">
        <w:rPr>
          <w:rFonts w:ascii="Times New Roman" w:hAnsi="Times New Roman" w:cs="Times New Roman"/>
          <w:bCs/>
          <w:noProof/>
          <w:sz w:val="24"/>
          <w:szCs w:val="24"/>
        </w:rPr>
        <w:t xml:space="preserve">žsakyme nurodytais adresais (užsakyme bus nurodomas konkretus adresas) ne vėliau, kaip per 24 val. nuo Užsakymo gavimo laiko. </w:t>
      </w:r>
    </w:p>
    <w:p w14:paraId="36A0C04A" w14:textId="6EFAE9AC" w:rsidR="00A84E4C" w:rsidRPr="00C760D3" w:rsidRDefault="00A84E4C" w:rsidP="00C760D3">
      <w:pPr>
        <w:pStyle w:val="ListParagraph"/>
        <w:numPr>
          <w:ilvl w:val="1"/>
          <w:numId w:val="30"/>
        </w:numPr>
        <w:rPr>
          <w:rFonts w:ascii="Times New Roman" w:hAnsi="Times New Roman" w:cs="Times New Roman"/>
          <w:bCs/>
          <w:noProof/>
          <w:sz w:val="24"/>
          <w:szCs w:val="24"/>
        </w:rPr>
      </w:pPr>
      <w:r w:rsidRPr="00A84E4C">
        <w:rPr>
          <w:rFonts w:ascii="Times New Roman" w:hAnsi="Times New Roman" w:cs="Times New Roman"/>
          <w:bCs/>
          <w:noProof/>
          <w:sz w:val="24"/>
          <w:szCs w:val="24"/>
        </w:rPr>
        <w:lastRenderedPageBreak/>
        <w:t xml:space="preserve">Už vėlavimą suteikti Paslaugas per </w:t>
      </w:r>
      <w:r>
        <w:rPr>
          <w:rFonts w:ascii="Times New Roman" w:hAnsi="Times New Roman" w:cs="Times New Roman"/>
          <w:bCs/>
          <w:noProof/>
          <w:sz w:val="24"/>
          <w:szCs w:val="24"/>
        </w:rPr>
        <w:t>užsakyme</w:t>
      </w:r>
      <w:r w:rsidRPr="00A84E4C">
        <w:rPr>
          <w:rFonts w:ascii="Times New Roman" w:hAnsi="Times New Roman" w:cs="Times New Roman"/>
          <w:bCs/>
          <w:noProof/>
          <w:sz w:val="24"/>
          <w:szCs w:val="24"/>
        </w:rPr>
        <w:t xml:space="preserve"> nustatytą terminą </w:t>
      </w:r>
      <w:r w:rsidR="00AF1F6D">
        <w:rPr>
          <w:rFonts w:ascii="Times New Roman" w:hAnsi="Times New Roman" w:cs="Times New Roman"/>
          <w:bCs/>
          <w:noProof/>
          <w:sz w:val="24"/>
          <w:szCs w:val="24"/>
        </w:rPr>
        <w:t>Vykdytojas</w:t>
      </w:r>
      <w:r w:rsidRPr="00A84E4C">
        <w:rPr>
          <w:rFonts w:ascii="Times New Roman" w:hAnsi="Times New Roman" w:cs="Times New Roman"/>
          <w:bCs/>
          <w:noProof/>
          <w:sz w:val="24"/>
          <w:szCs w:val="24"/>
        </w:rPr>
        <w:t>, Klientui pareikalavus, moka 0,0</w:t>
      </w:r>
      <w:r>
        <w:rPr>
          <w:rFonts w:ascii="Times New Roman" w:hAnsi="Times New Roman" w:cs="Times New Roman"/>
          <w:bCs/>
          <w:noProof/>
          <w:sz w:val="24"/>
          <w:szCs w:val="24"/>
        </w:rPr>
        <w:t>2</w:t>
      </w:r>
      <w:r w:rsidRPr="00A84E4C">
        <w:rPr>
          <w:rFonts w:ascii="Times New Roman" w:hAnsi="Times New Roman" w:cs="Times New Roman"/>
          <w:bCs/>
          <w:noProof/>
          <w:sz w:val="24"/>
          <w:szCs w:val="24"/>
        </w:rPr>
        <w:t xml:space="preserve">% nuo vėluojamų suteikti Paslaugų kainos (be PVM) dydžio delspinigius už kiekvieną uždelstą dieną (tačiau bet kokiu atveju ne mažiau kaip </w:t>
      </w:r>
      <w:r w:rsidR="00AF1F6D">
        <w:rPr>
          <w:rFonts w:ascii="Times New Roman" w:hAnsi="Times New Roman" w:cs="Times New Roman"/>
          <w:bCs/>
          <w:noProof/>
          <w:sz w:val="24"/>
          <w:szCs w:val="24"/>
        </w:rPr>
        <w:t>100</w:t>
      </w:r>
      <w:r w:rsidRPr="00A84E4C">
        <w:rPr>
          <w:rFonts w:ascii="Times New Roman" w:hAnsi="Times New Roman" w:cs="Times New Roman"/>
          <w:bCs/>
          <w:noProof/>
          <w:sz w:val="24"/>
          <w:szCs w:val="24"/>
        </w:rPr>
        <w:t xml:space="preserve"> eurų už visą vėlavimo laikotarpį). </w:t>
      </w:r>
    </w:p>
    <w:p w14:paraId="4E8D18D1" w14:textId="1E2C4D0A" w:rsidR="00BB70A1" w:rsidRPr="00B12C38" w:rsidRDefault="00BB70A1" w:rsidP="00BB70A1">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Šalys susitaria, kad </w:t>
      </w:r>
      <w:r w:rsidR="00262622">
        <w:rPr>
          <w:rFonts w:ascii="Times New Roman" w:hAnsi="Times New Roman" w:cs="Times New Roman"/>
          <w:bCs/>
          <w:noProof/>
          <w:sz w:val="24"/>
          <w:szCs w:val="24"/>
        </w:rPr>
        <w:t>Vykdytojui nepagrįstai</w:t>
      </w:r>
      <w:r w:rsidRPr="00B12C38" w:rsidDel="00262622">
        <w:rPr>
          <w:rFonts w:ascii="Times New Roman" w:hAnsi="Times New Roman" w:cs="Times New Roman"/>
          <w:bCs/>
          <w:noProof/>
          <w:sz w:val="24"/>
          <w:szCs w:val="24"/>
        </w:rPr>
        <w:t xml:space="preserve"> </w:t>
      </w:r>
      <w:r w:rsidR="00262622" w:rsidRPr="00B12C38">
        <w:rPr>
          <w:rFonts w:ascii="Times New Roman" w:hAnsi="Times New Roman" w:cs="Times New Roman"/>
          <w:bCs/>
          <w:noProof/>
          <w:sz w:val="24"/>
          <w:szCs w:val="24"/>
        </w:rPr>
        <w:t>atsisak</w:t>
      </w:r>
      <w:r w:rsidR="00262622">
        <w:rPr>
          <w:rFonts w:ascii="Times New Roman" w:hAnsi="Times New Roman" w:cs="Times New Roman"/>
          <w:bCs/>
          <w:noProof/>
          <w:sz w:val="24"/>
          <w:szCs w:val="24"/>
        </w:rPr>
        <w:t>ius</w:t>
      </w:r>
      <w:r w:rsidR="00262622" w:rsidRPr="00B12C38">
        <w:rPr>
          <w:rFonts w:ascii="Times New Roman" w:hAnsi="Times New Roman" w:cs="Times New Roman"/>
          <w:bCs/>
          <w:noProof/>
          <w:sz w:val="24"/>
          <w:szCs w:val="24"/>
        </w:rPr>
        <w:t xml:space="preserve"> </w:t>
      </w:r>
      <w:r w:rsidRPr="00B12C38">
        <w:rPr>
          <w:rFonts w:ascii="Times New Roman" w:hAnsi="Times New Roman" w:cs="Times New Roman"/>
          <w:bCs/>
          <w:noProof/>
          <w:sz w:val="24"/>
          <w:szCs w:val="24"/>
        </w:rPr>
        <w:t>patvirtinti užsakymą</w:t>
      </w:r>
      <w:r w:rsidR="00530849">
        <w:rPr>
          <w:rFonts w:ascii="Times New Roman" w:hAnsi="Times New Roman" w:cs="Times New Roman"/>
          <w:bCs/>
          <w:noProof/>
          <w:sz w:val="24"/>
          <w:szCs w:val="24"/>
        </w:rPr>
        <w:t>, Vykdytojas sumoka baudą lygią vieno mėnesio budėjimo mokesčiui</w:t>
      </w:r>
      <w:r w:rsidR="00C72AE2">
        <w:rPr>
          <w:rFonts w:ascii="Times New Roman" w:hAnsi="Times New Roman" w:cs="Times New Roman"/>
          <w:bCs/>
          <w:noProof/>
          <w:sz w:val="24"/>
          <w:szCs w:val="24"/>
        </w:rPr>
        <w:t>.</w:t>
      </w:r>
    </w:p>
    <w:p w14:paraId="15FDDEF9" w14:textId="77777777" w:rsidR="00BB6FC7" w:rsidRPr="00B12C38" w:rsidRDefault="00BB6FC7" w:rsidP="00532BF2">
      <w:pPr>
        <w:pStyle w:val="ListParagraph"/>
        <w:numPr>
          <w:ilvl w:val="1"/>
          <w:numId w:val="30"/>
        </w:numPr>
        <w:ind w:left="851" w:right="46" w:hanging="491"/>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Užsakymą patvirtinus, Vykdytojas gali atsisakyti teikti Paslaugas tik dėl </w:t>
      </w:r>
      <w:r w:rsidR="00BB70A1" w:rsidRPr="00B12C38">
        <w:rPr>
          <w:rFonts w:ascii="Times New Roman" w:hAnsi="Times New Roman" w:cs="Times New Roman"/>
          <w:bCs/>
          <w:noProof/>
          <w:sz w:val="24"/>
          <w:szCs w:val="24"/>
        </w:rPr>
        <w:t xml:space="preserve">nenugalimos jėgos aplinkybių arba Vykdytojui iš esmės pažeidus Sutartyje nustatytas pareigas. </w:t>
      </w:r>
    </w:p>
    <w:p w14:paraId="475FB027" w14:textId="77777777" w:rsidR="00F8323D" w:rsidRPr="00B12C38" w:rsidRDefault="00F8323D" w:rsidP="00BB70A1">
      <w:pPr>
        <w:pStyle w:val="ListParagraph"/>
        <w:ind w:right="46"/>
        <w:rPr>
          <w:rFonts w:ascii="Times New Roman" w:hAnsi="Times New Roman" w:cs="Times New Roman"/>
          <w:bCs/>
          <w:noProof/>
          <w:sz w:val="24"/>
          <w:szCs w:val="24"/>
        </w:rPr>
      </w:pPr>
    </w:p>
    <w:p w14:paraId="3CF59CC3"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V</w:t>
      </w:r>
      <w:r w:rsidR="00A529B9" w:rsidRPr="00B12C38">
        <w:rPr>
          <w:rFonts w:ascii="Times New Roman" w:hAnsi="Times New Roman" w:cs="Times New Roman"/>
          <w:b/>
          <w:noProof/>
          <w:sz w:val="24"/>
          <w:szCs w:val="24"/>
        </w:rPr>
        <w:t>Y</w:t>
      </w:r>
      <w:r w:rsidRPr="00B12C38">
        <w:rPr>
          <w:rFonts w:ascii="Times New Roman" w:hAnsi="Times New Roman" w:cs="Times New Roman"/>
          <w:b/>
          <w:noProof/>
          <w:sz w:val="24"/>
          <w:szCs w:val="24"/>
        </w:rPr>
        <w:t>KDYTOJO PAREIGOS</w:t>
      </w:r>
      <w:r w:rsidR="002343BA" w:rsidRPr="00B12C38">
        <w:rPr>
          <w:rFonts w:ascii="Times New Roman" w:hAnsi="Times New Roman" w:cs="Times New Roman"/>
          <w:b/>
          <w:noProof/>
          <w:sz w:val="24"/>
          <w:szCs w:val="24"/>
        </w:rPr>
        <w:t xml:space="preserve"> IR TEISĖS</w:t>
      </w:r>
    </w:p>
    <w:p w14:paraId="358BC17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Šia Sutartimi Vykdytojas prisiima šias pareigas:</w:t>
      </w:r>
    </w:p>
    <w:p w14:paraId="4D894619" w14:textId="77777777" w:rsidR="00956D8A" w:rsidRPr="00B12C38" w:rsidRDefault="005D1694"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Paslaugas teikti vadovaujantis galiojančiais norminiais teisės aktais</w:t>
      </w:r>
      <w:r w:rsidR="00BB70A1" w:rsidRPr="00B12C38">
        <w:rPr>
          <w:rFonts w:ascii="Times New Roman" w:hAnsi="Times New Roman" w:cs="Times New Roman"/>
          <w:noProof/>
          <w:sz w:val="24"/>
          <w:szCs w:val="24"/>
          <w:lang w:val="lt-LT"/>
        </w:rPr>
        <w:t>, oficialiomis kompetentingų institucijų rekomendacijomis</w:t>
      </w:r>
      <w:r w:rsidRPr="00B12C38">
        <w:rPr>
          <w:rFonts w:ascii="Times New Roman" w:hAnsi="Times New Roman" w:cs="Times New Roman"/>
          <w:noProof/>
          <w:sz w:val="24"/>
          <w:szCs w:val="24"/>
          <w:lang w:val="lt-LT"/>
        </w:rPr>
        <w:t xml:space="preserve"> bei jiems neprieštaraujančiais Užsakovo reikalavimais;</w:t>
      </w:r>
    </w:p>
    <w:p w14:paraId="26530773" w14:textId="77777777" w:rsidR="00BB70A1"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Nustačius, kad būtų tikslinga atlikti papildomas dezinfekavimo paslaugas, nenurodytas užsakyme, </w:t>
      </w:r>
      <w:r w:rsidR="00CA56D5" w:rsidRPr="00B12C38">
        <w:rPr>
          <w:rFonts w:ascii="Times New Roman" w:hAnsi="Times New Roman" w:cs="Times New Roman"/>
          <w:noProof/>
          <w:sz w:val="24"/>
          <w:szCs w:val="24"/>
          <w:lang w:val="lt-LT"/>
        </w:rPr>
        <w:t>apie tai informuoti Užsakovą</w:t>
      </w:r>
      <w:r w:rsidRPr="00B12C38">
        <w:rPr>
          <w:rFonts w:ascii="Times New Roman" w:hAnsi="Times New Roman" w:cs="Times New Roman"/>
          <w:noProof/>
          <w:sz w:val="24"/>
          <w:szCs w:val="24"/>
          <w:lang w:val="lt-LT"/>
        </w:rPr>
        <w:t>, tačiau</w:t>
      </w:r>
      <w:r w:rsidR="00CA56D5" w:rsidRPr="00B12C38">
        <w:rPr>
          <w:rFonts w:ascii="Times New Roman" w:hAnsi="Times New Roman" w:cs="Times New Roman"/>
          <w:noProof/>
          <w:sz w:val="24"/>
          <w:szCs w:val="24"/>
          <w:lang w:val="lt-LT"/>
        </w:rPr>
        <w:t xml:space="preserve"> </w:t>
      </w:r>
      <w:r w:rsidRPr="00B12C38">
        <w:rPr>
          <w:rFonts w:ascii="Times New Roman" w:hAnsi="Times New Roman" w:cs="Times New Roman"/>
          <w:noProof/>
          <w:sz w:val="24"/>
          <w:szCs w:val="24"/>
          <w:lang w:val="lt-LT"/>
        </w:rPr>
        <w:t>papildomos paslaugos gali būti atliekamos tik papildomu rašytiniu Užsakovo užsakymu;</w:t>
      </w:r>
    </w:p>
    <w:p w14:paraId="5A517C80" w14:textId="77777777" w:rsidR="00CA56D5"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Teikiant Paslaugas </w:t>
      </w:r>
      <w:r w:rsidR="00CA56D5" w:rsidRPr="00B12C38">
        <w:rPr>
          <w:rFonts w:ascii="Times New Roman" w:hAnsi="Times New Roman" w:cs="Times New Roman"/>
          <w:noProof/>
          <w:sz w:val="24"/>
          <w:szCs w:val="24"/>
          <w:lang w:val="lt-LT"/>
        </w:rPr>
        <w:t>naudoti tik tam skirtas ir autorizuotas medžiagas;</w:t>
      </w:r>
    </w:p>
    <w:p w14:paraId="03221D6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Užsakovui prašant</w:t>
      </w:r>
      <w:r w:rsidR="00BB70A1" w:rsidRPr="00B12C38">
        <w:rPr>
          <w:rFonts w:ascii="Times New Roman" w:hAnsi="Times New Roman" w:cs="Times New Roman"/>
          <w:noProof/>
          <w:sz w:val="24"/>
          <w:szCs w:val="24"/>
          <w:lang w:val="lt-LT"/>
        </w:rPr>
        <w:t>,</w:t>
      </w:r>
      <w:r w:rsidRPr="00B12C38">
        <w:rPr>
          <w:rFonts w:ascii="Times New Roman" w:hAnsi="Times New Roman" w:cs="Times New Roman"/>
          <w:noProof/>
          <w:sz w:val="24"/>
          <w:szCs w:val="24"/>
          <w:lang w:val="lt-LT"/>
        </w:rPr>
        <w:t xml:space="preserve"> pateikti ataskaitą (žodžiu ar raštu) apie suteiktas Paslaugas;</w:t>
      </w:r>
    </w:p>
    <w:p w14:paraId="4ECEEFA1" w14:textId="77777777" w:rsidR="00BB70A1"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Įspėti Užsakovą apie galimas rizikas prieš dezinfekciją ir instruktuoti apie saugų elgesį po dezinfekcijos;</w:t>
      </w:r>
    </w:p>
    <w:p w14:paraId="73CBCCF4"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Konsultuoti Užsakovą ir pateikti siūlymus (žodžiu ar raštu) sanitarinių – higieninių ir sanitarinių – techninių priemonių taikymo klausimais;</w:t>
      </w:r>
    </w:p>
    <w:p w14:paraId="6C8298D6" w14:textId="77777777" w:rsidR="00CA56D5"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w:t>
      </w:r>
      <w:r w:rsidR="00CA56D5" w:rsidRPr="00B12C38">
        <w:rPr>
          <w:rFonts w:ascii="Times New Roman" w:hAnsi="Times New Roman" w:cs="Times New Roman"/>
          <w:noProof/>
          <w:sz w:val="24"/>
          <w:szCs w:val="24"/>
          <w:lang w:val="lt-LT"/>
        </w:rPr>
        <w:t>edelsiant žodžiu ir raštu (elektroniniu paštu) informuoti Užsakovą apie aplinkybes, trukdančias ir / ar galinčias sutrukdyti tinkamai ir / ar savalaikiai suteikti Paslaugas;</w:t>
      </w:r>
    </w:p>
    <w:p w14:paraId="692E2EAB" w14:textId="77777777" w:rsidR="007F7641" w:rsidRPr="00B12C38" w:rsidRDefault="007F764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Iš anksto informuoti (jei įmanoma, patvirtinant užsakymą) Užsakovą apie tai, jei naudojamos dezinfekcinės priemonės gali įtakoti paviršių pakitimus (pvz. COVID-19 dezinfekcijai naudojamų priemonių poveikis gamintojo nurodomas kaip galintis keisti odinių paviršių spalvą, palikti nežymias dėmes). </w:t>
      </w:r>
    </w:p>
    <w:p w14:paraId="2BC149BD" w14:textId="77777777" w:rsidR="00CA56D5" w:rsidRPr="00B12C38" w:rsidRDefault="00BB70A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w:t>
      </w:r>
      <w:r w:rsidR="00CA56D5" w:rsidRPr="00B12C38">
        <w:rPr>
          <w:rFonts w:ascii="Times New Roman" w:hAnsi="Times New Roman" w:cs="Times New Roman"/>
          <w:noProof/>
          <w:sz w:val="24"/>
          <w:szCs w:val="24"/>
          <w:lang w:val="lt-LT"/>
        </w:rPr>
        <w:t>eikdamas Paslaugas Vykdytojas turi šias teises:</w:t>
      </w:r>
    </w:p>
    <w:p w14:paraId="3136958D"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Atsisakyti suteikti Paslaugas, jei Užsakovas nėra įvykdęs Sutartimi prisiimtų bei norminiuose teisės aktuose nustatytų pareigų, įskaitant, bet neapsiribojant, tuo, kad objektas ir / ar jo teritorija nėra paruošti tinkamam </w:t>
      </w:r>
      <w:r w:rsidR="00BB70A1" w:rsidRPr="00B12C38">
        <w:rPr>
          <w:rFonts w:ascii="Times New Roman" w:hAnsi="Times New Roman" w:cs="Times New Roman"/>
          <w:noProof/>
          <w:sz w:val="24"/>
          <w:szCs w:val="24"/>
          <w:lang w:val="lt-LT"/>
        </w:rPr>
        <w:t xml:space="preserve">Paslaugų teikimui (pvz., </w:t>
      </w:r>
      <w:r w:rsidR="002A389B" w:rsidRPr="00B12C38">
        <w:rPr>
          <w:rFonts w:ascii="Times New Roman" w:hAnsi="Times New Roman" w:cs="Times New Roman"/>
          <w:noProof/>
          <w:sz w:val="24"/>
          <w:szCs w:val="24"/>
          <w:lang w:val="lt-LT"/>
        </w:rPr>
        <w:t>patalpose yra pašalinių asmenų ar pan.)</w:t>
      </w:r>
      <w:r w:rsidRPr="00B12C38">
        <w:rPr>
          <w:rFonts w:ascii="Times New Roman" w:hAnsi="Times New Roman" w:cs="Times New Roman"/>
          <w:noProof/>
          <w:sz w:val="24"/>
          <w:szCs w:val="24"/>
          <w:lang w:val="lt-LT"/>
        </w:rPr>
        <w:t>;</w:t>
      </w:r>
    </w:p>
    <w:p w14:paraId="16141D6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Sustabdyti Paslaugų teikimą Užsakovui </w:t>
      </w:r>
      <w:r w:rsidR="007F7641" w:rsidRPr="00B12C38">
        <w:rPr>
          <w:rFonts w:ascii="Times New Roman" w:hAnsi="Times New Roman" w:cs="Times New Roman"/>
          <w:noProof/>
          <w:sz w:val="24"/>
          <w:szCs w:val="24"/>
          <w:lang w:val="lt-LT"/>
        </w:rPr>
        <w:t xml:space="preserve">laiku </w:t>
      </w:r>
      <w:r w:rsidR="002A389B" w:rsidRPr="00B12C38">
        <w:rPr>
          <w:rFonts w:ascii="Times New Roman" w:hAnsi="Times New Roman" w:cs="Times New Roman"/>
          <w:noProof/>
          <w:sz w:val="24"/>
          <w:szCs w:val="24"/>
          <w:lang w:val="lt-LT"/>
        </w:rPr>
        <w:t xml:space="preserve">neapmokėjus </w:t>
      </w:r>
      <w:r w:rsidR="007F7641" w:rsidRPr="00B12C38">
        <w:rPr>
          <w:rFonts w:ascii="Times New Roman" w:hAnsi="Times New Roman" w:cs="Times New Roman"/>
          <w:noProof/>
          <w:sz w:val="24"/>
          <w:szCs w:val="24"/>
          <w:lang w:val="lt-LT"/>
        </w:rPr>
        <w:t>sąskaitų</w:t>
      </w:r>
      <w:r w:rsidRPr="00B12C38">
        <w:rPr>
          <w:rFonts w:ascii="Times New Roman" w:hAnsi="Times New Roman" w:cs="Times New Roman"/>
          <w:noProof/>
          <w:sz w:val="24"/>
          <w:szCs w:val="24"/>
          <w:lang w:val="lt-LT"/>
        </w:rPr>
        <w:t>;</w:t>
      </w:r>
    </w:p>
    <w:p w14:paraId="1CB9212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Tvarkyti Užsakovo atsakingų asmenų asmens duomenis</w:t>
      </w:r>
      <w:r w:rsidR="005D1694" w:rsidRPr="00B12C38">
        <w:rPr>
          <w:rFonts w:ascii="Times New Roman" w:hAnsi="Times New Roman" w:cs="Times New Roman"/>
          <w:noProof/>
          <w:sz w:val="24"/>
          <w:szCs w:val="24"/>
          <w:lang w:val="lt-LT"/>
        </w:rPr>
        <w:t xml:space="preserve">, tiek kiek būtina tinkamam Sutarties </w:t>
      </w:r>
      <w:r w:rsidR="00956D8A" w:rsidRPr="00B12C38">
        <w:rPr>
          <w:rFonts w:ascii="Times New Roman" w:hAnsi="Times New Roman" w:cs="Times New Roman"/>
          <w:noProof/>
          <w:sz w:val="24"/>
          <w:szCs w:val="24"/>
          <w:lang w:val="lt-LT"/>
        </w:rPr>
        <w:t>v</w:t>
      </w:r>
      <w:r w:rsidR="005D1694" w:rsidRPr="00B12C38">
        <w:rPr>
          <w:rFonts w:ascii="Times New Roman" w:hAnsi="Times New Roman" w:cs="Times New Roman"/>
          <w:noProof/>
          <w:sz w:val="24"/>
          <w:szCs w:val="24"/>
          <w:lang w:val="lt-LT"/>
        </w:rPr>
        <w:t>ykdymui</w:t>
      </w:r>
      <w:r w:rsidRPr="00B12C38">
        <w:rPr>
          <w:rFonts w:ascii="Times New Roman" w:hAnsi="Times New Roman" w:cs="Times New Roman"/>
          <w:noProof/>
          <w:sz w:val="24"/>
          <w:szCs w:val="24"/>
          <w:lang w:val="lt-LT"/>
        </w:rPr>
        <w:t>;</w:t>
      </w:r>
    </w:p>
    <w:p w14:paraId="0539D779" w14:textId="77777777" w:rsidR="00CA56D5" w:rsidRPr="00B12C38" w:rsidRDefault="002A389B"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w:t>
      </w:r>
      <w:r w:rsidR="00CA56D5" w:rsidRPr="00B12C38">
        <w:rPr>
          <w:rFonts w:ascii="Times New Roman" w:hAnsi="Times New Roman" w:cs="Times New Roman"/>
          <w:noProof/>
          <w:sz w:val="24"/>
          <w:szCs w:val="24"/>
          <w:lang w:val="lt-LT"/>
        </w:rPr>
        <w:t>eikti Paslaugas savo pasirinkimu, įskaitant ir naudotinas medžiagas;</w:t>
      </w:r>
    </w:p>
    <w:p w14:paraId="170BEB9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Kitas Sutartimi ir teisės aktais nustatytas teises.</w:t>
      </w:r>
    </w:p>
    <w:p w14:paraId="3F58CC67" w14:textId="77777777" w:rsidR="00CA56D5" w:rsidRPr="00B12C38" w:rsidRDefault="00CA56D5" w:rsidP="00956D8A">
      <w:pPr>
        <w:rPr>
          <w:rFonts w:ascii="Times New Roman" w:hAnsi="Times New Roman" w:cs="Times New Roman"/>
          <w:noProof/>
          <w:sz w:val="24"/>
          <w:szCs w:val="24"/>
        </w:rPr>
      </w:pPr>
    </w:p>
    <w:p w14:paraId="4CA66422"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UŽSAKOVO PAREIGOS</w:t>
      </w:r>
      <w:r w:rsidR="002343BA" w:rsidRPr="00B12C38">
        <w:rPr>
          <w:rFonts w:ascii="Times New Roman" w:hAnsi="Times New Roman" w:cs="Times New Roman"/>
          <w:b/>
          <w:noProof/>
          <w:sz w:val="24"/>
          <w:szCs w:val="24"/>
        </w:rPr>
        <w:t xml:space="preserve"> IR TEISĖS</w:t>
      </w:r>
    </w:p>
    <w:p w14:paraId="265C489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Šia Sutartimi Užsakovas prisiima šias pareigas:</w:t>
      </w:r>
    </w:p>
    <w:p w14:paraId="3D599356"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Laikytis Vykdytojo pateiktų nurodymų ir sudaryti visas sąlygas, būtinas suteikti Paslaugas;</w:t>
      </w:r>
    </w:p>
    <w:p w14:paraId="307612D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Suteikti visą būtiną informaciją siekiant Vykdytojui tinkamai suteikti Paslaugas, įskaitant bet neapsiribojant pateikti teritorijos, pastatų išdėstymo ir patalpų</w:t>
      </w:r>
      <w:r w:rsidR="00975B51" w:rsidRPr="00B12C38">
        <w:rPr>
          <w:rFonts w:ascii="Times New Roman" w:hAnsi="Times New Roman" w:cs="Times New Roman"/>
          <w:noProof/>
          <w:sz w:val="24"/>
          <w:szCs w:val="24"/>
          <w:lang w:val="lt-LT"/>
        </w:rPr>
        <w:t xml:space="preserve"> ir/ar orlaivio</w:t>
      </w:r>
      <w:r w:rsidRPr="00B12C38">
        <w:rPr>
          <w:rFonts w:ascii="Times New Roman" w:hAnsi="Times New Roman" w:cs="Times New Roman"/>
          <w:noProof/>
          <w:sz w:val="24"/>
          <w:szCs w:val="24"/>
          <w:lang w:val="lt-LT"/>
        </w:rPr>
        <w:t xml:space="preserve"> planus (schemas);</w:t>
      </w:r>
    </w:p>
    <w:p w14:paraId="3CBDE90C"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Savo jėgomis paruošti patalpas </w:t>
      </w:r>
      <w:r w:rsidR="002A389B" w:rsidRPr="00B12C38">
        <w:rPr>
          <w:rFonts w:ascii="Times New Roman" w:hAnsi="Times New Roman" w:cs="Times New Roman"/>
          <w:noProof/>
          <w:sz w:val="24"/>
          <w:szCs w:val="24"/>
          <w:lang w:val="lt-LT"/>
        </w:rPr>
        <w:t>Paslaugų teikimui (pvz., užtikrinti, kad patalpose nebūtų pašalinių asmenų)</w:t>
      </w:r>
      <w:r w:rsidRPr="00B12C38">
        <w:rPr>
          <w:rFonts w:ascii="Times New Roman" w:hAnsi="Times New Roman" w:cs="Times New Roman"/>
          <w:noProof/>
          <w:sz w:val="24"/>
          <w:szCs w:val="24"/>
          <w:lang w:val="lt-LT"/>
        </w:rPr>
        <w:t>;</w:t>
      </w:r>
    </w:p>
    <w:p w14:paraId="5CA23F82"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Sudaryti galimybes netrukdomai patekti į patalpas</w:t>
      </w:r>
      <w:r w:rsidR="002A389B" w:rsidRPr="00B12C38">
        <w:rPr>
          <w:rFonts w:ascii="Times New Roman" w:hAnsi="Times New Roman" w:cs="Times New Roman"/>
          <w:noProof/>
          <w:sz w:val="24"/>
          <w:szCs w:val="24"/>
          <w:lang w:val="lt-LT"/>
        </w:rPr>
        <w:t xml:space="preserve"> ir / ar teritorijas</w:t>
      </w:r>
      <w:r w:rsidR="00B71F5F" w:rsidRPr="00B12C38">
        <w:rPr>
          <w:rFonts w:ascii="Times New Roman" w:hAnsi="Times New Roman" w:cs="Times New Roman"/>
          <w:noProof/>
          <w:sz w:val="24"/>
          <w:szCs w:val="24"/>
          <w:lang w:val="lt-LT"/>
        </w:rPr>
        <w:t>, pagal galimybes suteikti patalpas dezinfekcinėms medžiagoms, inventoriui bei aparatūrai laikyti, aprūpinti šiltu ir šaltu vandeniu bei, esant būtinybei, smulkiu inventoriumi (kibiru, kopėčiomis ir pan.)</w:t>
      </w:r>
      <w:r w:rsidRPr="00B12C38">
        <w:rPr>
          <w:rFonts w:ascii="Times New Roman" w:hAnsi="Times New Roman" w:cs="Times New Roman"/>
          <w:noProof/>
          <w:sz w:val="24"/>
          <w:szCs w:val="24"/>
          <w:lang w:val="lt-LT"/>
        </w:rPr>
        <w:t>;</w:t>
      </w:r>
    </w:p>
    <w:p w14:paraId="576B495F" w14:textId="77777777" w:rsidR="00CA56D5" w:rsidRPr="00B12C38" w:rsidRDefault="00CA56D5" w:rsidP="002A389B">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Laiku ir pilnai įgyvendinti Vykdytojo pateikiamas rekomendacijas</w:t>
      </w:r>
      <w:r w:rsidR="002A389B" w:rsidRPr="00B12C38">
        <w:rPr>
          <w:rFonts w:ascii="Times New Roman" w:hAnsi="Times New Roman" w:cs="Times New Roman"/>
          <w:noProof/>
          <w:sz w:val="24"/>
          <w:szCs w:val="24"/>
          <w:lang w:val="lt-LT"/>
        </w:rPr>
        <w:t>;</w:t>
      </w:r>
    </w:p>
    <w:p w14:paraId="49EAB7F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Skirti atsakingą asmenį (atskirai kiekviename objekte, jei jų yra keli), kuris tame tarpe būtų atsakingas už tinkamą pasiruošimą </w:t>
      </w:r>
      <w:r w:rsidR="005D1694" w:rsidRPr="00B12C38">
        <w:rPr>
          <w:rFonts w:ascii="Times New Roman" w:hAnsi="Times New Roman" w:cs="Times New Roman"/>
          <w:noProof/>
          <w:sz w:val="24"/>
          <w:szCs w:val="24"/>
          <w:lang w:val="lt-LT"/>
        </w:rPr>
        <w:t>Paslaugoms suteikti</w:t>
      </w:r>
      <w:r w:rsidRPr="00B12C38">
        <w:rPr>
          <w:rFonts w:ascii="Times New Roman" w:hAnsi="Times New Roman" w:cs="Times New Roman"/>
          <w:noProof/>
          <w:sz w:val="24"/>
          <w:szCs w:val="24"/>
          <w:lang w:val="lt-LT"/>
        </w:rPr>
        <w:t>; įmonės darbuotojų, klientų ir kitų asmenų saugos ir sveikatos užtikrinimą; materialinių vertybių apsaugą; priimtų Vykdytojo suteiktas Paslaugas; atliktų kitas pagal Sutartį būtinas funkcijas;</w:t>
      </w:r>
    </w:p>
    <w:p w14:paraId="4CA0ABF7"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Laiku ir tinkamai priimti suteiktas Paslaugas, įskaitant bet neapsiribojant tai patvirtinančių dokumentų pasirašymu;</w:t>
      </w:r>
    </w:p>
    <w:p w14:paraId="4AF1FAC5"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Užtikrinti, kad </w:t>
      </w:r>
      <w:r w:rsidR="002A389B" w:rsidRPr="00B12C38">
        <w:rPr>
          <w:rFonts w:ascii="Times New Roman" w:hAnsi="Times New Roman" w:cs="Times New Roman"/>
          <w:noProof/>
          <w:sz w:val="24"/>
          <w:szCs w:val="24"/>
          <w:lang w:val="lt-LT"/>
        </w:rPr>
        <w:t xml:space="preserve">Paslaugų teikimo </w:t>
      </w:r>
      <w:r w:rsidRPr="00B12C38">
        <w:rPr>
          <w:rFonts w:ascii="Times New Roman" w:hAnsi="Times New Roman" w:cs="Times New Roman"/>
          <w:noProof/>
          <w:sz w:val="24"/>
          <w:szCs w:val="24"/>
          <w:lang w:val="lt-LT"/>
        </w:rPr>
        <w:t>vietoje būtų pirmosios pagalbos rinkinys;</w:t>
      </w:r>
    </w:p>
    <w:p w14:paraId="402E41D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Sutartyje nustatytomis sąlygomis ir tvarka apmokėti už suteiktas Paslaugas;</w:t>
      </w:r>
    </w:p>
    <w:p w14:paraId="499FB82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Nedelsiant informuoti Vykdytoją apie bet kokias jam (Užsakovui) žinomas aplinkybes, keliančias grėsmę tinkamam Sutarties vykdymui;</w:t>
      </w:r>
    </w:p>
    <w:p w14:paraId="0F67B597"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Po </w:t>
      </w:r>
      <w:r w:rsidR="002A389B" w:rsidRPr="00B12C38">
        <w:rPr>
          <w:rFonts w:ascii="Times New Roman" w:hAnsi="Times New Roman" w:cs="Times New Roman"/>
          <w:noProof/>
          <w:sz w:val="24"/>
          <w:szCs w:val="24"/>
          <w:lang w:val="lt-LT"/>
        </w:rPr>
        <w:t>Paslaugų suteikimo</w:t>
      </w:r>
      <w:r w:rsidRPr="00B12C38">
        <w:rPr>
          <w:rFonts w:ascii="Times New Roman" w:hAnsi="Times New Roman" w:cs="Times New Roman"/>
          <w:noProof/>
          <w:sz w:val="24"/>
          <w:szCs w:val="24"/>
          <w:lang w:val="lt-LT"/>
        </w:rPr>
        <w:t xml:space="preserve"> užtikrinti tinkamą patalpų vėdinimą;</w:t>
      </w:r>
    </w:p>
    <w:p w14:paraId="18AE0F0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Vykdyti kitas Sutartyje ir norminiuose teisės aktuose nustatytas pareigas.</w:t>
      </w:r>
    </w:p>
    <w:p w14:paraId="6883BA6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Užsakovas turi šias teises:</w:t>
      </w:r>
    </w:p>
    <w:p w14:paraId="20934ECC"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Gauti </w:t>
      </w:r>
      <w:r w:rsidR="002A389B" w:rsidRPr="00B12C38">
        <w:rPr>
          <w:rFonts w:ascii="Times New Roman" w:hAnsi="Times New Roman" w:cs="Times New Roman"/>
          <w:noProof/>
          <w:sz w:val="24"/>
          <w:szCs w:val="24"/>
          <w:lang w:val="lt-LT"/>
        </w:rPr>
        <w:t>užsakytas</w:t>
      </w:r>
      <w:r w:rsidRPr="00B12C38">
        <w:rPr>
          <w:rFonts w:ascii="Times New Roman" w:hAnsi="Times New Roman" w:cs="Times New Roman"/>
          <w:noProof/>
          <w:sz w:val="24"/>
          <w:szCs w:val="24"/>
          <w:lang w:val="lt-LT"/>
        </w:rPr>
        <w:t xml:space="preserve"> Paslaugas;</w:t>
      </w:r>
    </w:p>
    <w:p w14:paraId="4E42BD3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Laikinai, iš anksto informavęs Vykdytoją, sustabdyti mokėjimą, kol Vykdytojas įvykdys savo prisiimtus įsipareigojimus, jei jie nėra vykdomi dėl Vykdytojo kaltės;</w:t>
      </w:r>
    </w:p>
    <w:p w14:paraId="71624118"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Kitas Sutartimi ir teisės aktais nustatytas teises.</w:t>
      </w:r>
    </w:p>
    <w:p w14:paraId="61682C8E" w14:textId="77777777" w:rsidR="00CA56D5" w:rsidRPr="00B12C38" w:rsidRDefault="00CA56D5" w:rsidP="00956D8A">
      <w:pPr>
        <w:rPr>
          <w:rFonts w:ascii="Times New Roman" w:hAnsi="Times New Roman" w:cs="Times New Roman"/>
          <w:noProof/>
          <w:sz w:val="24"/>
          <w:szCs w:val="24"/>
        </w:rPr>
      </w:pPr>
    </w:p>
    <w:p w14:paraId="748220B8" w14:textId="77777777" w:rsidR="00CA56D5" w:rsidRPr="00B12C38" w:rsidRDefault="00A529B9"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 xml:space="preserve">SUTARTIES KAINA IR </w:t>
      </w:r>
      <w:r w:rsidR="00CA56D5" w:rsidRPr="00B12C38">
        <w:rPr>
          <w:rFonts w:ascii="Times New Roman" w:hAnsi="Times New Roman" w:cs="Times New Roman"/>
          <w:b/>
          <w:noProof/>
          <w:sz w:val="24"/>
          <w:szCs w:val="24"/>
        </w:rPr>
        <w:t>ATSISKAITYMO TVARKA</w:t>
      </w:r>
    </w:p>
    <w:p w14:paraId="3F2E2A9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Paslaugų kaina nurodyt</w:t>
      </w:r>
      <w:r w:rsidR="002A389B" w:rsidRPr="00B12C38">
        <w:rPr>
          <w:rFonts w:ascii="Times New Roman" w:hAnsi="Times New Roman" w:cs="Times New Roman"/>
          <w:noProof/>
          <w:sz w:val="24"/>
          <w:szCs w:val="24"/>
          <w:lang w:val="lt-LT"/>
        </w:rPr>
        <w:t>a</w:t>
      </w:r>
      <w:r w:rsidRPr="00B12C38">
        <w:rPr>
          <w:rFonts w:ascii="Times New Roman" w:hAnsi="Times New Roman" w:cs="Times New Roman"/>
          <w:noProof/>
          <w:sz w:val="24"/>
          <w:szCs w:val="24"/>
          <w:lang w:val="lt-LT"/>
        </w:rPr>
        <w:t xml:space="preserve"> Sutarties 1 priede „Specialiosios sąlygos“, kuris yra neatsiejama Sutarties dalis.</w:t>
      </w:r>
    </w:p>
    <w:p w14:paraId="692453CB" w14:textId="77777777" w:rsidR="00C41C8F" w:rsidRPr="00B12C38" w:rsidRDefault="00C41C8F"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Sutarties 1 priede „Specialiosios sąlygos“ kaina nurodoma be PVM.</w:t>
      </w:r>
      <w:r w:rsidR="002A389B" w:rsidRPr="00B12C38">
        <w:rPr>
          <w:rFonts w:ascii="Times New Roman" w:hAnsi="Times New Roman" w:cs="Times New Roman"/>
          <w:noProof/>
          <w:sz w:val="24"/>
          <w:szCs w:val="24"/>
          <w:lang w:val="lt-LT"/>
        </w:rPr>
        <w:t xml:space="preserve"> </w:t>
      </w:r>
    </w:p>
    <w:p w14:paraId="32AF78DA" w14:textId="5DA80CDA" w:rsidR="00054BE2" w:rsidRPr="00B12C38" w:rsidRDefault="00F50F7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Pr>
          <w:rFonts w:ascii="Times New Roman" w:hAnsi="Times New Roman" w:cs="Times New Roman"/>
          <w:noProof/>
          <w:sz w:val="24"/>
          <w:szCs w:val="24"/>
          <w:lang w:val="lt-LT"/>
        </w:rPr>
        <w:t>Už suteiktas paslaugas</w:t>
      </w:r>
      <w:r w:rsidR="007F7641" w:rsidRPr="00B12C38">
        <w:rPr>
          <w:rFonts w:ascii="Times New Roman" w:hAnsi="Times New Roman" w:cs="Times New Roman"/>
          <w:noProof/>
          <w:sz w:val="24"/>
          <w:szCs w:val="24"/>
          <w:lang w:val="lt-LT"/>
        </w:rPr>
        <w:t xml:space="preserve"> Vykdytoj</w:t>
      </w:r>
      <w:r>
        <w:rPr>
          <w:rFonts w:ascii="Times New Roman" w:hAnsi="Times New Roman" w:cs="Times New Roman"/>
          <w:noProof/>
          <w:sz w:val="24"/>
          <w:szCs w:val="24"/>
          <w:lang w:val="lt-LT"/>
        </w:rPr>
        <w:t>as sumoka pagal</w:t>
      </w:r>
      <w:r w:rsidR="007F7641" w:rsidRPr="00B12C38">
        <w:rPr>
          <w:rFonts w:ascii="Times New Roman" w:hAnsi="Times New Roman" w:cs="Times New Roman"/>
          <w:noProof/>
          <w:sz w:val="24"/>
          <w:szCs w:val="24"/>
          <w:lang w:val="lt-LT"/>
        </w:rPr>
        <w:t xml:space="preserve">  pateiktą sąskaitą ne vėliau kaip per </w:t>
      </w:r>
      <w:r>
        <w:rPr>
          <w:rFonts w:ascii="Times New Roman" w:hAnsi="Times New Roman" w:cs="Times New Roman"/>
          <w:noProof/>
          <w:sz w:val="24"/>
          <w:szCs w:val="24"/>
          <w:lang w:val="lt-LT"/>
        </w:rPr>
        <w:t xml:space="preserve">10 </w:t>
      </w:r>
      <w:r w:rsidR="00C760D3">
        <w:rPr>
          <w:rFonts w:ascii="Times New Roman" w:hAnsi="Times New Roman" w:cs="Times New Roman"/>
          <w:noProof/>
          <w:sz w:val="24"/>
          <w:szCs w:val="24"/>
          <w:lang w:val="lt-LT"/>
        </w:rPr>
        <w:t xml:space="preserve">(dešimt) </w:t>
      </w:r>
      <w:r>
        <w:rPr>
          <w:rFonts w:ascii="Times New Roman" w:hAnsi="Times New Roman" w:cs="Times New Roman"/>
          <w:noProof/>
          <w:sz w:val="24"/>
          <w:szCs w:val="24"/>
          <w:lang w:val="lt-LT"/>
        </w:rPr>
        <w:t>darbo dienų</w:t>
      </w:r>
      <w:r w:rsidR="007F7641" w:rsidRPr="00B12C38">
        <w:rPr>
          <w:rFonts w:ascii="Times New Roman" w:hAnsi="Times New Roman" w:cs="Times New Roman"/>
          <w:noProof/>
          <w:sz w:val="24"/>
          <w:szCs w:val="24"/>
          <w:lang w:val="lt-LT"/>
        </w:rPr>
        <w:t xml:space="preserve"> dien</w:t>
      </w:r>
      <w:r w:rsidR="00F879B7" w:rsidRPr="00B12C38">
        <w:rPr>
          <w:rFonts w:ascii="Times New Roman" w:hAnsi="Times New Roman" w:cs="Times New Roman"/>
          <w:noProof/>
          <w:sz w:val="24"/>
          <w:szCs w:val="24"/>
          <w:lang w:val="lt-LT"/>
        </w:rPr>
        <w:t>ą</w:t>
      </w:r>
      <w:r w:rsidR="007F7641" w:rsidRPr="00B12C38">
        <w:rPr>
          <w:rFonts w:ascii="Times New Roman" w:hAnsi="Times New Roman" w:cs="Times New Roman"/>
          <w:noProof/>
          <w:sz w:val="24"/>
          <w:szCs w:val="24"/>
          <w:lang w:val="lt-LT"/>
        </w:rPr>
        <w:t xml:space="preserve"> nuo sąskaitos pateikimo dienos.</w:t>
      </w:r>
    </w:p>
    <w:p w14:paraId="10BC1D4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Vykdytojo teikiamos Paslaugos apmokestinam</w:t>
      </w:r>
      <w:r w:rsidR="007F7641" w:rsidRPr="00B12C38">
        <w:rPr>
          <w:rFonts w:ascii="Times New Roman" w:hAnsi="Times New Roman" w:cs="Times New Roman"/>
          <w:noProof/>
          <w:sz w:val="24"/>
          <w:szCs w:val="24"/>
          <w:lang w:val="lt-LT"/>
        </w:rPr>
        <w:t>os</w:t>
      </w:r>
      <w:r w:rsidRPr="00B12C38">
        <w:rPr>
          <w:rFonts w:ascii="Times New Roman" w:hAnsi="Times New Roman" w:cs="Times New Roman"/>
          <w:noProof/>
          <w:sz w:val="24"/>
          <w:szCs w:val="24"/>
          <w:lang w:val="lt-LT"/>
        </w:rPr>
        <w:t xml:space="preserve"> PVM tarifu pagal galiojančių teisės aktų reikalavimus Šalių susitarimu, prie nustatytos kainos taikomas (bus pridedamas) PVM sąskaitos-faktūros išrašymo dieną galiojantis PVM tarifas.</w:t>
      </w:r>
    </w:p>
    <w:p w14:paraId="1BBB538E"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color w:val="000000"/>
          <w:sz w:val="24"/>
          <w:szCs w:val="24"/>
          <w:lang w:val="lt-LT"/>
        </w:rPr>
        <w:t xml:space="preserve">Apmokėjimo diena laikoma pinigų įskaitymo į Vykdytojo atsiskaitomąją sąskaitą diena. </w:t>
      </w:r>
      <w:r w:rsidRPr="00B12C38">
        <w:rPr>
          <w:rFonts w:ascii="Times New Roman" w:hAnsi="Times New Roman" w:cs="Times New Roman"/>
          <w:noProof/>
          <w:sz w:val="24"/>
          <w:szCs w:val="24"/>
          <w:lang w:val="lt-LT"/>
        </w:rPr>
        <w:t xml:space="preserve"> </w:t>
      </w:r>
    </w:p>
    <w:p w14:paraId="7C813B9C" w14:textId="77777777" w:rsidR="00937E3A"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Neatsiskaičius per Sutartyje nurodytus mokėjimo terminus, </w:t>
      </w:r>
      <w:r w:rsidRPr="00B12C38">
        <w:rPr>
          <w:rFonts w:ascii="Times New Roman" w:hAnsi="Times New Roman" w:cs="Times New Roman"/>
          <w:bCs/>
          <w:noProof/>
          <w:sz w:val="24"/>
          <w:szCs w:val="24"/>
          <w:lang w:val="lt-LT"/>
        </w:rPr>
        <w:t>Užsakovas</w:t>
      </w:r>
      <w:r w:rsidRPr="00B12C38">
        <w:rPr>
          <w:rFonts w:ascii="Times New Roman" w:hAnsi="Times New Roman" w:cs="Times New Roman"/>
          <w:noProof/>
          <w:sz w:val="24"/>
          <w:szCs w:val="24"/>
          <w:lang w:val="lt-LT"/>
        </w:rPr>
        <w:t xml:space="preserve"> Vykdytojo reikalavimu moka 0,0</w:t>
      </w:r>
      <w:r w:rsidR="007F7641" w:rsidRPr="00B12C38">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 xml:space="preserve"> % dydžio delspinigius nuo nesumokėtos sumos už kiekvieną uždelstą dieną. </w:t>
      </w:r>
    </w:p>
    <w:p w14:paraId="04D8C56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Užsakovas vėluoja atlikti mokėjimus pagal Sutartį nustatytais terminais, Vykdytojas turi teisę sustabdyti Sutarties vykdymą iki Užsakovas visiškai apmokės sąskaitą ir šioje Sutartyje nurodytus delspinigius. Tokiu atveju Vykdytojas neatsako už Užsakovo tiesioginius ir / ar netiesioginius nuostolius, patirtus dėl tokio Sutarties sustabdymo. Užsakovas taip pat privalo apmokėti Vykdytojui visas papildomas išlaidas (joms esant ir Vykdytojui pagrindus), susijusias įsipareigojimų pagal šią Sutartį vykdymo sustabdymu. Sutarties sustabdymas neatleidžia Užsakovo nuo įsipareigojimo vykdyti mokėjimus pagal Sutartį.</w:t>
      </w:r>
    </w:p>
    <w:p w14:paraId="0B19283B"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Visas savo patirtas banko išlaidas, susijusias su atitinkamos Šalies finansinėmis operacijomis mokėtojo banke bei visas išlaidas, susidariusias dėl neteisingai nurodytų mokėjimo pavedime mokėjimo rekvizitų, apmoka kiekviena Šalis atskirai.</w:t>
      </w:r>
    </w:p>
    <w:p w14:paraId="5F291AED" w14:textId="660C24C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w:t>
      </w:r>
      <w:r w:rsidR="00C72AE2">
        <w:rPr>
          <w:rFonts w:ascii="Times New Roman" w:hAnsi="Times New Roman" w:cs="Times New Roman"/>
          <w:noProof/>
          <w:sz w:val="24"/>
          <w:szCs w:val="24"/>
          <w:lang w:val="lt-LT"/>
        </w:rPr>
        <w:t>as</w:t>
      </w:r>
      <w:r w:rsidRPr="00B12C38">
        <w:rPr>
          <w:rFonts w:ascii="Times New Roman" w:hAnsi="Times New Roman" w:cs="Times New Roman"/>
          <w:noProof/>
          <w:sz w:val="24"/>
          <w:szCs w:val="24"/>
          <w:lang w:val="lt-LT"/>
        </w:rPr>
        <w:t xml:space="preserve"> </w:t>
      </w:r>
      <w:r w:rsidR="00E0561F">
        <w:rPr>
          <w:rFonts w:ascii="Times New Roman" w:hAnsi="Times New Roman" w:cs="Times New Roman"/>
          <w:noProof/>
          <w:sz w:val="24"/>
          <w:szCs w:val="24"/>
          <w:lang w:val="lt-LT"/>
        </w:rPr>
        <w:t>gali atlikti įskaitymus lygius baudos ar delspininių sumai.</w:t>
      </w:r>
    </w:p>
    <w:p w14:paraId="46FAD87A" w14:textId="77777777" w:rsidR="00CA56D5" w:rsidRPr="00B12C38" w:rsidRDefault="00CA56D5" w:rsidP="00956D8A">
      <w:pPr>
        <w:ind w:right="46" w:firstLine="720"/>
        <w:rPr>
          <w:rFonts w:ascii="Times New Roman" w:hAnsi="Times New Roman" w:cs="Times New Roman"/>
          <w:noProof/>
          <w:sz w:val="24"/>
          <w:szCs w:val="24"/>
        </w:rPr>
      </w:pPr>
    </w:p>
    <w:p w14:paraId="204FAD1E" w14:textId="60E7CE33"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ŠALIŲ ATSAKOMYBĖ</w:t>
      </w:r>
      <w:r w:rsidR="00AF1F6D">
        <w:rPr>
          <w:rFonts w:ascii="Times New Roman" w:hAnsi="Times New Roman" w:cs="Times New Roman"/>
          <w:b/>
          <w:noProof/>
          <w:sz w:val="24"/>
          <w:szCs w:val="24"/>
        </w:rPr>
        <w:t xml:space="preserve"> IR PASLAUGŲ KOKYBĖ</w:t>
      </w:r>
    </w:p>
    <w:p w14:paraId="2BB127D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įsipareigoja tinkamai vykdyti Sutartyje nurodytus įsipareigojimus ir susilaikyti nuo bet kokių veiksmų, kuriais galėtų padaryti žalos viena kitai.</w:t>
      </w:r>
    </w:p>
    <w:p w14:paraId="4652826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Vykdydamos </w:t>
      </w:r>
      <w:r w:rsidR="007F7641" w:rsidRPr="00B12C38">
        <w:rPr>
          <w:rFonts w:ascii="Times New Roman" w:hAnsi="Times New Roman" w:cs="Times New Roman"/>
          <w:noProof/>
          <w:sz w:val="24"/>
          <w:szCs w:val="24"/>
          <w:lang w:val="lt-LT"/>
        </w:rPr>
        <w:t>S</w:t>
      </w:r>
      <w:r w:rsidRPr="00B12C38">
        <w:rPr>
          <w:rFonts w:ascii="Times New Roman" w:hAnsi="Times New Roman" w:cs="Times New Roman"/>
          <w:noProof/>
          <w:sz w:val="24"/>
          <w:szCs w:val="24"/>
          <w:lang w:val="lt-LT"/>
        </w:rPr>
        <w:t>utarties įsipareigojimus, abi Šalys vadovaujasi šia Sutartimi ir norminiais teisės aktais.</w:t>
      </w:r>
    </w:p>
    <w:p w14:paraId="666189B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Šalys atsako už šia Sutartimi prisiimtų įsipareigojimų nevykdymą arba netinkamą vykdymą teisės aktų nustatyta tvarka, išskyrus Sutartyje numatytus atvejus. </w:t>
      </w:r>
    </w:p>
    <w:p w14:paraId="46EC818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Kiekviena Šalis privalo atlyginti kitai Šaliai dėl jos kaltės atsiradusius tiesioginius Šalies nuostolius remiantis šioje Sutartyje bei teisės aktų nustatytomis sąlygomis ir tvarka.</w:t>
      </w:r>
    </w:p>
    <w:p w14:paraId="7A31E84A"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Vykdytojas neatsako už Užsakovui kilusią žalą, jei pastarasis neįvykdė, netinkamai įvykdė Sutartyje ir norminiuose teisės aktuose jam nustatytas pareigas.</w:t>
      </w:r>
    </w:p>
    <w:p w14:paraId="67A94D53" w14:textId="77777777" w:rsidR="007F7641" w:rsidRPr="00B12C38" w:rsidRDefault="007F764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Vykdytojas neatsako už žalą dėl paviršiams padaryto dezinfekcinių medžiagų poveikio, jei apie tai Užsakovas iš anksto buvo informuotas. </w:t>
      </w:r>
    </w:p>
    <w:p w14:paraId="65085F76"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Kilus tarp Šalių ginčams, nesutarimams ar kitiems reikalavimams pagal Sutartį, Šalys sprendžia juos tarpusavio derybomis. Jei derybų keliu Šalys negali susitarti, kiekvienas ginčas, nesutarimas ar reikalavimas, kylantis iš šios Sutarties ar susijęs su ja, sprendž</w:t>
      </w:r>
      <w:r w:rsidR="00F879B7" w:rsidRPr="00B12C38">
        <w:rPr>
          <w:rFonts w:ascii="Times New Roman" w:hAnsi="Times New Roman" w:cs="Times New Roman"/>
          <w:noProof/>
          <w:sz w:val="24"/>
          <w:szCs w:val="24"/>
          <w:lang w:val="lt-LT"/>
        </w:rPr>
        <w:t>iamas Lietuvos Respublikos teismuo</w:t>
      </w:r>
      <w:r w:rsidRPr="00B12C38">
        <w:rPr>
          <w:rFonts w:ascii="Times New Roman" w:hAnsi="Times New Roman" w:cs="Times New Roman"/>
          <w:noProof/>
          <w:sz w:val="24"/>
          <w:szCs w:val="24"/>
          <w:lang w:val="lt-LT"/>
        </w:rPr>
        <w:t>se pagal Vykdytojo buveinės adresą vadovaujantis LR įstatymais ir kitais norminiais teisės aktais.</w:t>
      </w:r>
    </w:p>
    <w:p w14:paraId="0D432ACE"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Šalys atleidžiamos nuo atsakomybės už šios Sutarties nevykdymą ar netinkamą vykdymą dėl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kurios nevykdančioji Šalis negalėjo kontroliuoti bei protingai numatyti Sutarties sudarymo metu, ir negalėjo užkirsti kelio tokios aplinkybės ar jos pasekmių atsiradimui.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suprantamos, kaip jas reglamentuoja Lietuvos Respublikos teisės aktai.</w:t>
      </w:r>
    </w:p>
    <w:p w14:paraId="64CDDAC1"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Šalis, negalinti įvykdyti įsipareigojimų dėl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privalo apie tai nedelsdama, bet ne vėliau kaip per 3 kalendorines dienas nuo tokios aplinkybės įtakos Sutarties vykdymui atsiradimo dienos, informuoti kitą Šalį apie tokios aplinkybės atsiradimą ir jos įtaką Sutarties vykdymui. Tokiu atveju atitinkamo įsipareigojimo vykdymas pagal šią Sutartį atidedamas iki pasibaigia tokios nenugalimos jėgos aplinkybės. Pasibaigus nenugalimos jėgos aplinkybių veikimui, nevykdžiusi sutartinių įsipareigojimų Šalis privalo nedelsdama, bet ne vėliau kaip per 3 kalendorines dienas, informuoti apie tai kitą Šalį ir pradėti vykdyti savo įsipareigojimus pagal šią Sutartį.</w:t>
      </w:r>
    </w:p>
    <w:p w14:paraId="484E079D" w14:textId="77777777" w:rsidR="00B40CA4" w:rsidRPr="00B40CA4" w:rsidRDefault="00CA56D5" w:rsidP="00B40CA4">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tęsiasi ilgiau kaip 2 mėnesius, bet kuri iš Šalių turi teisę vienašališkai nutraukti Sutartį, apie tai raštu įspėjusi kitą Šalį prieš 5 kalendorines dienas.</w:t>
      </w:r>
    </w:p>
    <w:p w14:paraId="1B2232D5" w14:textId="7800720C" w:rsidR="00AF1F6D" w:rsidRPr="00C760D3" w:rsidRDefault="00AF1F6D" w:rsidP="00C760D3">
      <w:pPr>
        <w:numPr>
          <w:ilvl w:val="1"/>
          <w:numId w:val="30"/>
        </w:numPr>
        <w:spacing w:after="60"/>
        <w:ind w:left="709" w:hanging="567"/>
        <w:rPr>
          <w:rFonts w:ascii="Times New Roman" w:hAnsi="Times New Roman" w:cs="Times New Roman"/>
          <w:sz w:val="24"/>
          <w:szCs w:val="24"/>
        </w:rPr>
      </w:pPr>
      <w:r w:rsidRPr="00C760D3">
        <w:rPr>
          <w:rFonts w:ascii="Times New Roman" w:hAnsi="Times New Roman" w:cs="Times New Roman"/>
          <w:sz w:val="24"/>
          <w:szCs w:val="24"/>
        </w:rPr>
        <w:t xml:space="preserve">Suteikiamų Paslaugų kokybė turi atitikti </w:t>
      </w:r>
      <w:r w:rsidR="00B40CA4" w:rsidRPr="00C760D3">
        <w:rPr>
          <w:rFonts w:ascii="Times New Roman" w:hAnsi="Times New Roman" w:cs="Times New Roman"/>
          <w:sz w:val="24"/>
          <w:szCs w:val="24"/>
        </w:rPr>
        <w:t>t</w:t>
      </w:r>
      <w:r w:rsidRPr="00C760D3">
        <w:rPr>
          <w:rFonts w:ascii="Times New Roman" w:hAnsi="Times New Roman" w:cs="Times New Roman"/>
          <w:sz w:val="24"/>
          <w:szCs w:val="24"/>
        </w:rPr>
        <w:t>echninę specifikaciją ar kitus dokumentus, kurie numato kokybės reikalavimus Paslaugoms.</w:t>
      </w:r>
    </w:p>
    <w:p w14:paraId="0A04CB8E" w14:textId="0A6E968E" w:rsidR="00AF1F6D" w:rsidRPr="00C760D3" w:rsidRDefault="00B40CA4" w:rsidP="00C760D3">
      <w:pPr>
        <w:numPr>
          <w:ilvl w:val="1"/>
          <w:numId w:val="30"/>
        </w:numPr>
        <w:spacing w:after="60"/>
        <w:ind w:left="709" w:hanging="567"/>
        <w:rPr>
          <w:rFonts w:ascii="Times New Roman" w:hAnsi="Times New Roman" w:cs="Times New Roman"/>
          <w:sz w:val="24"/>
          <w:szCs w:val="24"/>
        </w:rPr>
      </w:pPr>
      <w:bookmarkStart w:id="1" w:name="_Ref339024596"/>
      <w:bookmarkStart w:id="2" w:name="_Ref339026538"/>
      <w:bookmarkStart w:id="3" w:name="_Ref339290698"/>
      <w:r w:rsidRPr="00C760D3">
        <w:rPr>
          <w:rFonts w:ascii="Times New Roman" w:hAnsi="Times New Roman" w:cs="Times New Roman"/>
          <w:sz w:val="24"/>
          <w:szCs w:val="24"/>
        </w:rPr>
        <w:t>Užsakovas</w:t>
      </w:r>
      <w:r w:rsidR="00AF1F6D" w:rsidRPr="00C760D3">
        <w:rPr>
          <w:rFonts w:ascii="Times New Roman" w:hAnsi="Times New Roman" w:cs="Times New Roman"/>
          <w:sz w:val="24"/>
          <w:szCs w:val="24"/>
        </w:rPr>
        <w:t xml:space="preserve"> nustatytiems Paslaugų rezultato trūkumams šalinti nustatomas </w:t>
      </w:r>
      <w:r w:rsidR="0020214D">
        <w:rPr>
          <w:rFonts w:ascii="Times New Roman" w:hAnsi="Times New Roman" w:cs="Times New Roman"/>
          <w:sz w:val="24"/>
          <w:szCs w:val="24"/>
        </w:rPr>
        <w:t>24 (dvidešimt keturių)</w:t>
      </w:r>
      <w:r w:rsidR="00AF1F6D" w:rsidRPr="00C760D3">
        <w:rPr>
          <w:rFonts w:ascii="Times New Roman" w:hAnsi="Times New Roman" w:cs="Times New Roman"/>
          <w:sz w:val="24"/>
          <w:szCs w:val="24"/>
        </w:rPr>
        <w:t xml:space="preserve"> </w:t>
      </w:r>
      <w:r w:rsidR="0020214D">
        <w:rPr>
          <w:rFonts w:ascii="Times New Roman" w:hAnsi="Times New Roman" w:cs="Times New Roman"/>
          <w:sz w:val="24"/>
          <w:szCs w:val="24"/>
        </w:rPr>
        <w:t>valandų</w:t>
      </w:r>
      <w:r w:rsidR="00AF1F6D" w:rsidRPr="00C760D3">
        <w:rPr>
          <w:rFonts w:ascii="Times New Roman" w:hAnsi="Times New Roman" w:cs="Times New Roman"/>
          <w:sz w:val="24"/>
          <w:szCs w:val="24"/>
        </w:rPr>
        <w:t xml:space="preserve"> terminas.</w:t>
      </w:r>
      <w:bookmarkEnd w:id="1"/>
      <w:bookmarkEnd w:id="2"/>
      <w:bookmarkEnd w:id="3"/>
      <w:r w:rsidR="00AF1F6D" w:rsidRPr="00C760D3">
        <w:rPr>
          <w:rFonts w:ascii="Times New Roman" w:hAnsi="Times New Roman" w:cs="Times New Roman"/>
          <w:sz w:val="24"/>
          <w:szCs w:val="24"/>
        </w:rPr>
        <w:t xml:space="preserve"> </w:t>
      </w:r>
    </w:p>
    <w:p w14:paraId="7501C692" w14:textId="77777777" w:rsidR="00AF1F6D" w:rsidRPr="00C760D3" w:rsidRDefault="00AF1F6D" w:rsidP="00B40CA4">
      <w:pPr>
        <w:numPr>
          <w:ilvl w:val="1"/>
          <w:numId w:val="30"/>
        </w:numPr>
        <w:spacing w:after="60"/>
        <w:ind w:left="709" w:hanging="567"/>
        <w:rPr>
          <w:rFonts w:ascii="Times New Roman" w:hAnsi="Times New Roman" w:cs="Times New Roman"/>
          <w:i/>
          <w:sz w:val="24"/>
          <w:szCs w:val="24"/>
          <w:u w:val="single"/>
        </w:rPr>
      </w:pPr>
      <w:r w:rsidRPr="00C760D3">
        <w:rPr>
          <w:rFonts w:ascii="Times New Roman" w:hAnsi="Times New Roman" w:cs="Times New Roman"/>
          <w:sz w:val="24"/>
          <w:szCs w:val="24"/>
        </w:rPr>
        <w:t>Paslaugų ir (ar) Paslaugų rezultato trūkumais laikomi neatitikimai Techninės specifikacijos reikalavimams ir teisės aktams, reglamentuojantiems Paslaugų kokybę.</w:t>
      </w:r>
    </w:p>
    <w:p w14:paraId="602BD3E3" w14:textId="2D298654" w:rsidR="00AF1F6D" w:rsidRPr="00C760D3" w:rsidRDefault="00AF1F6D" w:rsidP="00B40CA4">
      <w:pPr>
        <w:numPr>
          <w:ilvl w:val="1"/>
          <w:numId w:val="30"/>
        </w:numPr>
        <w:spacing w:after="60"/>
        <w:ind w:left="709" w:hanging="567"/>
        <w:rPr>
          <w:rFonts w:ascii="Times New Roman" w:hAnsi="Times New Roman" w:cs="Times New Roman"/>
          <w:sz w:val="24"/>
          <w:szCs w:val="24"/>
        </w:rPr>
      </w:pPr>
      <w:r w:rsidRPr="00C760D3">
        <w:rPr>
          <w:rFonts w:ascii="Times New Roman" w:hAnsi="Times New Roman" w:cs="Times New Roman"/>
          <w:sz w:val="24"/>
          <w:szCs w:val="24"/>
        </w:rPr>
        <w:t xml:space="preserve">Už nustatytų Paslaugų trūkumų nepašalinimą per Sutarties </w:t>
      </w:r>
      <w:r w:rsidR="00B40CA4" w:rsidRPr="00C760D3">
        <w:rPr>
          <w:rFonts w:ascii="Times New Roman" w:hAnsi="Times New Roman" w:cs="Times New Roman"/>
          <w:sz w:val="24"/>
          <w:szCs w:val="24"/>
        </w:rPr>
        <w:t>6.12.</w:t>
      </w:r>
      <w:r w:rsidRPr="00C760D3">
        <w:rPr>
          <w:rFonts w:ascii="Times New Roman" w:hAnsi="Times New Roman" w:cs="Times New Roman"/>
          <w:sz w:val="24"/>
          <w:szCs w:val="24"/>
        </w:rPr>
        <w:t xml:space="preserve"> punkte nustatytą terminą Paslaugų teikėjas, </w:t>
      </w:r>
      <w:r w:rsidR="00B40CA4" w:rsidRPr="00C760D3">
        <w:rPr>
          <w:rFonts w:ascii="Times New Roman" w:hAnsi="Times New Roman" w:cs="Times New Roman"/>
          <w:sz w:val="24"/>
          <w:szCs w:val="24"/>
        </w:rPr>
        <w:t>Užsakovui</w:t>
      </w:r>
      <w:r w:rsidRPr="00C760D3">
        <w:rPr>
          <w:rFonts w:ascii="Times New Roman" w:hAnsi="Times New Roman" w:cs="Times New Roman"/>
          <w:sz w:val="24"/>
          <w:szCs w:val="24"/>
        </w:rPr>
        <w:t xml:space="preserve"> pareikalavus, moka Klientui 0,0</w:t>
      </w:r>
      <w:r w:rsidR="00B40CA4" w:rsidRPr="00C760D3">
        <w:rPr>
          <w:rFonts w:ascii="Times New Roman" w:hAnsi="Times New Roman" w:cs="Times New Roman"/>
          <w:sz w:val="24"/>
          <w:szCs w:val="24"/>
        </w:rPr>
        <w:t>2</w:t>
      </w:r>
      <w:r w:rsidRPr="00C760D3">
        <w:rPr>
          <w:rFonts w:ascii="Times New Roman" w:hAnsi="Times New Roman" w:cs="Times New Roman"/>
          <w:sz w:val="24"/>
          <w:szCs w:val="24"/>
        </w:rPr>
        <w:t xml:space="preserve"> procentų nuo trūkumų turinčių Paslaugų kainos dydžio delspinigius už kiekvieną uždelstą dieną (tačiau bet kokiu atveju ne mažiau kaip </w:t>
      </w:r>
      <w:r w:rsidR="00B40CA4" w:rsidRPr="00C760D3">
        <w:rPr>
          <w:rFonts w:ascii="Times New Roman" w:hAnsi="Times New Roman" w:cs="Times New Roman"/>
          <w:sz w:val="24"/>
          <w:szCs w:val="24"/>
        </w:rPr>
        <w:t>100</w:t>
      </w:r>
      <w:r w:rsidRPr="00C760D3">
        <w:rPr>
          <w:rFonts w:ascii="Times New Roman" w:hAnsi="Times New Roman" w:cs="Times New Roman"/>
          <w:sz w:val="24"/>
          <w:szCs w:val="24"/>
        </w:rPr>
        <w:t>,00 (</w:t>
      </w:r>
      <w:r w:rsidR="00B40CA4" w:rsidRPr="00C760D3">
        <w:rPr>
          <w:rFonts w:ascii="Times New Roman" w:hAnsi="Times New Roman" w:cs="Times New Roman"/>
          <w:sz w:val="24"/>
          <w:szCs w:val="24"/>
        </w:rPr>
        <w:t>vieną šimtą</w:t>
      </w:r>
      <w:r w:rsidRPr="00C760D3">
        <w:rPr>
          <w:rFonts w:ascii="Times New Roman" w:hAnsi="Times New Roman" w:cs="Times New Roman"/>
          <w:sz w:val="24"/>
          <w:szCs w:val="24"/>
        </w:rPr>
        <w:t>) EUR</w:t>
      </w:r>
      <w:r w:rsidR="00B40CA4" w:rsidRPr="00C760D3">
        <w:rPr>
          <w:rFonts w:ascii="Times New Roman" w:hAnsi="Times New Roman" w:cs="Times New Roman"/>
          <w:sz w:val="24"/>
          <w:szCs w:val="24"/>
        </w:rPr>
        <w:t xml:space="preserve"> už</w:t>
      </w:r>
      <w:r w:rsidRPr="00C760D3">
        <w:rPr>
          <w:rFonts w:ascii="Times New Roman" w:hAnsi="Times New Roman" w:cs="Times New Roman"/>
          <w:sz w:val="24"/>
          <w:szCs w:val="24"/>
        </w:rPr>
        <w:t xml:space="preserve"> vieną vėlavimo laikotarpį). </w:t>
      </w:r>
    </w:p>
    <w:p w14:paraId="68B61C0A" w14:textId="77777777" w:rsidR="00AF1F6D" w:rsidRPr="00B12C38" w:rsidRDefault="00AF1F6D" w:rsidP="00C760D3">
      <w:pPr>
        <w:pStyle w:val="BodyText"/>
        <w:tabs>
          <w:tab w:val="clear" w:pos="9072"/>
          <w:tab w:val="clear" w:pos="9214"/>
        </w:tabs>
        <w:suppressAutoHyphens w:val="0"/>
        <w:ind w:left="709" w:right="46"/>
        <w:rPr>
          <w:rFonts w:ascii="Times New Roman" w:hAnsi="Times New Roman" w:cs="Times New Roman"/>
          <w:noProof/>
          <w:sz w:val="24"/>
          <w:szCs w:val="24"/>
          <w:lang w:val="lt-LT"/>
        </w:rPr>
      </w:pPr>
    </w:p>
    <w:p w14:paraId="7486E248" w14:textId="77777777" w:rsidR="00CA56D5" w:rsidRPr="00B12C38" w:rsidRDefault="00CA56D5" w:rsidP="00956D8A">
      <w:pPr>
        <w:pStyle w:val="BodyText2"/>
        <w:ind w:right="46"/>
        <w:rPr>
          <w:rFonts w:cs="Times New Roman"/>
          <w:noProof/>
        </w:rPr>
      </w:pPr>
    </w:p>
    <w:p w14:paraId="75A3D299" w14:textId="77777777" w:rsidR="00CA56D5" w:rsidRPr="00B12C38" w:rsidRDefault="00A529B9"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KONFIDENCIALI INFORMACIJA IR ASMENS DUOMENŲ APSAUGA</w:t>
      </w:r>
    </w:p>
    <w:p w14:paraId="28D32DE5"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Kiekvienos Šalies sudarant ar vykdant Sutartį pateikta informacija (įskaitant, bet neapsiribojant Užsakovui teikiamų Paslaugų kaina, naudojamos priemonės ir medžiagos, jų naudojimo ypatumai, kitos Sutarties sąlygos ir kt.) yra konfidenciali. Kiekviena Šalis gali atskleisti šią informaciją tretiesiems asmenims tik tiek, kiek tai yra būtina siekiant tinkamai vykdyti šią Sutartį ir tik iš anksto gavusi raštišką kitos Šalies sutikimą, išskyrus atvejus, kai informacija atskleidžiama pagal Lietuvos Respublikos įstatymus ar kitus teisės aktus. </w:t>
      </w:r>
    </w:p>
    <w:p w14:paraId="48947CD6"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bCs/>
          <w:noProof/>
          <w:sz w:val="24"/>
          <w:szCs w:val="24"/>
          <w:lang w:val="lt-LT"/>
        </w:rPr>
        <w:t xml:space="preserve">Kiekviena Šalis privalo nedelsdama informuoti kitą Šalį apie sužinotus konfidencialios informacijos atskleidimo atvejus, teikti viena kitai visą reikalingą informaciją ir bendradarbiauti nustatant už konfidencialios informacijos neteisėtą atskleidimą atsakingą asmenį bei patraukiant jį atsakomybėn. </w:t>
      </w:r>
      <w:bookmarkStart w:id="4" w:name="_Ref203808252"/>
    </w:p>
    <w:p w14:paraId="038604FF"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bCs/>
          <w:noProof/>
          <w:sz w:val="24"/>
          <w:szCs w:val="24"/>
          <w:lang w:val="lt-LT"/>
        </w:rPr>
        <w:t>Šalis, pažeidusi šiame straipsnyje numatytus įsipareigojimus, privalo informacijos pateikėjos rašytiniu prašymu atlyginti visus dėl to pažeidimo atsiradusius informacijos pateikėjos nuostolius, turtinę ir neturtinę žalą</w:t>
      </w:r>
      <w:bookmarkEnd w:id="4"/>
      <w:r w:rsidRPr="00B12C38">
        <w:rPr>
          <w:rFonts w:ascii="Times New Roman" w:hAnsi="Times New Roman" w:cs="Times New Roman"/>
          <w:bCs/>
          <w:noProof/>
          <w:sz w:val="24"/>
          <w:szCs w:val="24"/>
          <w:lang w:val="lt-LT"/>
        </w:rPr>
        <w:t>.</w:t>
      </w:r>
    </w:p>
    <w:p w14:paraId="477A69A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Įgyvendinant Sutartį gali būti naudojami ir tvarkomi asmens duomenys, už kurių tinkamą naudojimą ir tvarkymą, įskaitant bet neapsiribojant duomenų apsaugą, Šalys yra visapusiškai atsakingos. Tuo tikslu, esant reikalui, gali būti pasirašomas atskiras susitarimas, kuris taps neatskiriama šios Sutarties dalimi.</w:t>
      </w:r>
    </w:p>
    <w:p w14:paraId="3E33FC4B" w14:textId="77777777" w:rsidR="00CA56D5" w:rsidRPr="00B12C38" w:rsidRDefault="00CA56D5" w:rsidP="00956D8A">
      <w:pPr>
        <w:ind w:right="46" w:firstLine="720"/>
        <w:rPr>
          <w:rFonts w:ascii="Times New Roman" w:hAnsi="Times New Roman" w:cs="Times New Roman"/>
          <w:noProof/>
          <w:sz w:val="24"/>
          <w:szCs w:val="24"/>
        </w:rPr>
      </w:pPr>
    </w:p>
    <w:p w14:paraId="6B628DCE" w14:textId="77777777" w:rsidR="00CA56D5" w:rsidRPr="00B12C38" w:rsidRDefault="00A529B9" w:rsidP="00B624A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KITOS NUOSTATOS</w:t>
      </w:r>
    </w:p>
    <w:p w14:paraId="3EE6F965" w14:textId="632D5423"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Sutartis įsigalioja nuo jos pasirašymo datos ir galioja </w:t>
      </w:r>
      <w:r w:rsidR="00923995">
        <w:rPr>
          <w:rFonts w:ascii="Times New Roman" w:hAnsi="Times New Roman" w:cs="Times New Roman"/>
          <w:noProof/>
          <w:sz w:val="24"/>
          <w:szCs w:val="24"/>
          <w:lang w:val="lt-LT"/>
        </w:rPr>
        <w:t>12 (dvylika) mėnesių</w:t>
      </w:r>
      <w:r w:rsidRPr="00B12C38">
        <w:rPr>
          <w:rFonts w:ascii="Times New Roman" w:hAnsi="Times New Roman" w:cs="Times New Roman"/>
          <w:noProof/>
          <w:sz w:val="24"/>
          <w:szCs w:val="24"/>
          <w:lang w:val="lt-LT"/>
        </w:rPr>
        <w:t>.</w:t>
      </w:r>
    </w:p>
    <w:p w14:paraId="4902612F"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pareiškia, kad ši Sutartis yra sudaryta vadovaujantis sąžiningumo, teisingumo, protingumo principais ir kad Šalys, atskleidę viena kitai visas Sutarties sudarymo aplinkybes, turinčias įtakos jos vykdymui.</w:t>
      </w:r>
    </w:p>
    <w:p w14:paraId="7B5734A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įsipareigoja nuo šios Sutarties pasirašymo momento glaudžiai bendradarbiauti, siekdamos tinkamai vykdyti šios sutarties reikalavimus, laikytis šia Sutartimi prisiimtų įsipareigojimų, taip pat veikti laikantis galiojančių Lietuvos Respublikos įstatymų bei kitų norminių aktų.</w:t>
      </w:r>
    </w:p>
    <w:p w14:paraId="5B8B7F5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Pasibaigus Sutarties galiojimo laikui ar ją nutraukus prieš terminą, Šalys nėra atleidžiamos nuo įsipareigojimų likviduoti tarpusavio įsiskolinimus bei atlikti priklausomus mokėjimus.</w:t>
      </w:r>
    </w:p>
    <w:p w14:paraId="11A15845" w14:textId="78087B4E"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Sutartis gali būti nutraukta ankščiau termino ne teismo tvarka vienai šaliai apie tai raštu įspėjus kitą prieš </w:t>
      </w:r>
      <w:r w:rsidR="0020214D">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w:t>
      </w:r>
      <w:r w:rsidR="005C0414">
        <w:rPr>
          <w:rFonts w:ascii="Times New Roman" w:hAnsi="Times New Roman" w:cs="Times New Roman"/>
          <w:noProof/>
          <w:sz w:val="24"/>
          <w:szCs w:val="24"/>
          <w:lang w:val="lt-LT"/>
        </w:rPr>
        <w:t>du</w:t>
      </w:r>
      <w:r w:rsidRPr="00B12C38">
        <w:rPr>
          <w:rFonts w:ascii="Times New Roman" w:hAnsi="Times New Roman" w:cs="Times New Roman"/>
          <w:noProof/>
          <w:sz w:val="24"/>
          <w:szCs w:val="24"/>
          <w:lang w:val="lt-LT"/>
        </w:rPr>
        <w:t>) mėnes</w:t>
      </w:r>
      <w:r w:rsidR="005C0414">
        <w:rPr>
          <w:rFonts w:ascii="Times New Roman" w:hAnsi="Times New Roman" w:cs="Times New Roman"/>
          <w:noProof/>
          <w:sz w:val="24"/>
          <w:szCs w:val="24"/>
          <w:lang w:val="lt-LT"/>
        </w:rPr>
        <w:t>ius</w:t>
      </w:r>
      <w:r w:rsidRPr="00B12C38">
        <w:rPr>
          <w:rFonts w:ascii="Times New Roman" w:hAnsi="Times New Roman" w:cs="Times New Roman"/>
          <w:noProof/>
          <w:sz w:val="24"/>
          <w:szCs w:val="24"/>
          <w:lang w:val="lt-LT"/>
        </w:rPr>
        <w:t>. Jei sutartis nutraukiama ankščiau laiko, Šalys įsipa</w:t>
      </w:r>
      <w:r w:rsidR="00414C20" w:rsidRPr="00B12C38">
        <w:rPr>
          <w:rFonts w:ascii="Times New Roman" w:hAnsi="Times New Roman" w:cs="Times New Roman"/>
          <w:noProof/>
          <w:sz w:val="24"/>
          <w:szCs w:val="24"/>
          <w:lang w:val="lt-LT"/>
        </w:rPr>
        <w:t>reigoja per 14 kalendorinių die</w:t>
      </w:r>
      <w:r w:rsidRPr="00B12C38">
        <w:rPr>
          <w:rFonts w:ascii="Times New Roman" w:hAnsi="Times New Roman" w:cs="Times New Roman"/>
          <w:noProof/>
          <w:sz w:val="24"/>
          <w:szCs w:val="24"/>
          <w:lang w:val="lt-LT"/>
        </w:rPr>
        <w:t>nų nuo pranešimo apie Sutarties nutraukimą gavimo, atsiskaityti ir atlikti visus kitus mokėjimus pagal Sutartį.</w:t>
      </w:r>
    </w:p>
    <w:p w14:paraId="75C407DC"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Bet kuriuo sutarties galiojimo laiku šalys gali pasirašyti papildomus susitarimus. Šios Sutarties pakeitimai ir papildymai galioja tik tuo atveju, jei jie sudaryti raštu ir abiejų Šalių pasirašyti. Visi sutarties priedai yra neatskiriama šios Sutarties dalis.</w:t>
      </w:r>
    </w:p>
    <w:p w14:paraId="7C6E76FC"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Visi pranešimai ir kita pagal Sutartį Šalies perduodama informacija privalo būti išdėstyta raštu ir bus laikoma tinkamai įteikta, ją įteikus asmeniškai kitai Šaliai ar išsiuntus el. paštu, adresais nurodytais šioje Sutartyje ar kitais adresais, kuriuos viena Šalis yra raštu nurodžiusi kitai Šaliai.</w:t>
      </w:r>
    </w:p>
    <w:p w14:paraId="34D7895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Jeigu kuri nors iš šioje Sutartyje nurodytų nuostatų taptų negaliojanti ar neįgyvendinama, ji raštišku Šalių susitarimu nedelsiant turi būti pakeista nauja galiojančia, įpareigojančia ir įgyvendinama nuostata, kuri pagal prasmę ir turinį būtų kiek įmanoma artimesnė negaliojančiai ar neįgyvendinamai nuostatai.</w:t>
      </w:r>
    </w:p>
    <w:p w14:paraId="4BBBFEA8"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Sutartis sudaryta dviem egzemplioriais, turinčiais vienodą teisinę galią, po vieną egzempliorių kiekvienai Šaliai.</w:t>
      </w:r>
    </w:p>
    <w:p w14:paraId="3006A444" w14:textId="77777777" w:rsidR="00D47A56"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Sutartis galioja ir sudaryta elektroniniu būdu, įskaitant Šalims pasirašius ir skanuotus dokumentus su Šalies parašu persiuntus elektroniniu paštu kitai Šaliai.</w:t>
      </w:r>
    </w:p>
    <w:p w14:paraId="06255424" w14:textId="786F4935" w:rsidR="00CA56D5" w:rsidRPr="00B12C38" w:rsidRDefault="00D47A56"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Techninė specifikacija yra neatskiriama </w:t>
      </w:r>
      <w:r w:rsidR="00B40CA4">
        <w:rPr>
          <w:rFonts w:ascii="Times New Roman" w:hAnsi="Times New Roman" w:cs="Times New Roman"/>
          <w:noProof/>
          <w:sz w:val="24"/>
          <w:szCs w:val="24"/>
          <w:lang w:val="lt-LT"/>
        </w:rPr>
        <w:t>S</w:t>
      </w:r>
      <w:r>
        <w:rPr>
          <w:rFonts w:ascii="Times New Roman" w:hAnsi="Times New Roman" w:cs="Times New Roman"/>
          <w:noProof/>
          <w:sz w:val="24"/>
          <w:szCs w:val="24"/>
          <w:lang w:val="lt-LT"/>
        </w:rPr>
        <w:t xml:space="preserve">utarties dalis. </w:t>
      </w:r>
      <w:r w:rsidR="00CA56D5" w:rsidRPr="00B12C38">
        <w:rPr>
          <w:rFonts w:ascii="Times New Roman" w:hAnsi="Times New Roman" w:cs="Times New Roman"/>
          <w:noProof/>
          <w:sz w:val="24"/>
          <w:szCs w:val="24"/>
          <w:lang w:val="lt-LT"/>
        </w:rPr>
        <w:t xml:space="preserve"> </w:t>
      </w:r>
    </w:p>
    <w:p w14:paraId="6119AC23" w14:textId="77777777" w:rsidR="00CA56D5" w:rsidRPr="00B12C38" w:rsidRDefault="00CA56D5" w:rsidP="00956D8A">
      <w:pPr>
        <w:ind w:right="46"/>
        <w:rPr>
          <w:rFonts w:ascii="Times New Roman" w:hAnsi="Times New Roman" w:cs="Times New Roman"/>
          <w:noProof/>
          <w:sz w:val="24"/>
          <w:szCs w:val="24"/>
        </w:rPr>
      </w:pPr>
    </w:p>
    <w:p w14:paraId="30EDAA5C" w14:textId="77777777" w:rsidR="00CA56D5" w:rsidRPr="00B12C38" w:rsidRDefault="00A529B9" w:rsidP="00956D8A">
      <w:pPr>
        <w:numPr>
          <w:ilvl w:val="0"/>
          <w:numId w:val="30"/>
        </w:numPr>
        <w:ind w:left="426" w:right="46" w:hanging="426"/>
        <w:rPr>
          <w:rFonts w:ascii="Times New Roman" w:hAnsi="Times New Roman" w:cs="Times New Roman"/>
          <w:b/>
          <w:noProof/>
          <w:sz w:val="24"/>
          <w:szCs w:val="24"/>
        </w:rPr>
      </w:pPr>
      <w:r w:rsidRPr="00B12C38">
        <w:rPr>
          <w:rFonts w:ascii="Times New Roman" w:hAnsi="Times New Roman" w:cs="Times New Roman"/>
          <w:b/>
          <w:noProof/>
          <w:sz w:val="24"/>
          <w:szCs w:val="24"/>
        </w:rPr>
        <w:t>ŠALIŲ REKVIZITAI IR PARAŠAI</w:t>
      </w:r>
    </w:p>
    <w:p w14:paraId="28AD57A0" w14:textId="77777777" w:rsidR="00CA56D5" w:rsidRPr="00B12C38" w:rsidRDefault="00CA56D5" w:rsidP="00956D8A">
      <w:pPr>
        <w:ind w:right="46"/>
        <w:rPr>
          <w:rFonts w:ascii="Times New Roman" w:hAnsi="Times New Roman" w:cs="Times New Roman"/>
          <w:noProof/>
          <w:sz w:val="24"/>
          <w:szCs w:val="24"/>
        </w:rPr>
      </w:pPr>
    </w:p>
    <w:tbl>
      <w:tblPr>
        <w:tblW w:w="9720" w:type="dxa"/>
        <w:tblInd w:w="108" w:type="dxa"/>
        <w:tblLayout w:type="fixed"/>
        <w:tblLook w:val="0000" w:firstRow="0" w:lastRow="0" w:firstColumn="0" w:lastColumn="0" w:noHBand="0" w:noVBand="0"/>
      </w:tblPr>
      <w:tblGrid>
        <w:gridCol w:w="540"/>
        <w:gridCol w:w="3420"/>
        <w:gridCol w:w="540"/>
        <w:gridCol w:w="5220"/>
      </w:tblGrid>
      <w:tr w:rsidR="00CA56D5" w:rsidRPr="00B12C38" w14:paraId="4FC79C5B" w14:textId="77777777" w:rsidTr="005563FA">
        <w:trPr>
          <w:trHeight w:val="871"/>
        </w:trPr>
        <w:tc>
          <w:tcPr>
            <w:tcW w:w="3960" w:type="dxa"/>
            <w:gridSpan w:val="2"/>
          </w:tcPr>
          <w:p w14:paraId="1D07648D" w14:textId="77777777" w:rsidR="00CA56D5" w:rsidRPr="00B12C38" w:rsidRDefault="00CA56D5" w:rsidP="00956D8A">
            <w:pPr>
              <w:pStyle w:val="Heading2"/>
              <w:numPr>
                <w:ilvl w:val="0"/>
                <w:numId w:val="0"/>
              </w:numPr>
              <w:ind w:right="46"/>
              <w:rPr>
                <w:rFonts w:ascii="Times New Roman" w:hAnsi="Times New Roman" w:cs="Times New Roman"/>
                <w:noProof/>
                <w:color w:val="000000"/>
                <w:sz w:val="24"/>
                <w:szCs w:val="24"/>
              </w:rPr>
            </w:pPr>
            <w:r w:rsidRPr="00B12C38">
              <w:rPr>
                <w:rFonts w:ascii="Times New Roman" w:hAnsi="Times New Roman" w:cs="Times New Roman"/>
                <w:noProof/>
                <w:color w:val="000000"/>
                <w:sz w:val="24"/>
                <w:szCs w:val="24"/>
              </w:rPr>
              <w:t>VYKDYTOJO vardu:</w:t>
            </w:r>
          </w:p>
          <w:p w14:paraId="738F719B" w14:textId="77777777" w:rsidR="00CA56D5" w:rsidRDefault="00CA56D5" w:rsidP="00956D8A">
            <w:pPr>
              <w:pStyle w:val="Heading2"/>
              <w:numPr>
                <w:ilvl w:val="0"/>
                <w:numId w:val="0"/>
              </w:numPr>
              <w:ind w:right="46"/>
              <w:rPr>
                <w:rFonts w:ascii="Times New Roman" w:hAnsi="Times New Roman" w:cs="Times New Roman"/>
                <w:noProof/>
                <w:color w:val="000000"/>
                <w:sz w:val="24"/>
                <w:szCs w:val="24"/>
              </w:rPr>
            </w:pPr>
          </w:p>
          <w:p w14:paraId="5AA48901" w14:textId="452989FF" w:rsidR="00C1415F" w:rsidRPr="00C1415F" w:rsidRDefault="00C1415F" w:rsidP="00C1415F">
            <w:r w:rsidRPr="00C1415F">
              <w:rPr>
                <w:rFonts w:ascii="Times New Roman" w:eastAsia="MS Mincho" w:hAnsi="Times New Roman" w:cs="Times New Roman"/>
                <w:b/>
                <w:bCs/>
                <w:noProof/>
                <w:sz w:val="24"/>
                <w:szCs w:val="24"/>
              </w:rPr>
              <w:t>UAB „Pelias“</w:t>
            </w:r>
          </w:p>
        </w:tc>
        <w:tc>
          <w:tcPr>
            <w:tcW w:w="540" w:type="dxa"/>
          </w:tcPr>
          <w:p w14:paraId="7528D23D" w14:textId="77777777" w:rsidR="00CA56D5" w:rsidRPr="00B12C38" w:rsidRDefault="00CA56D5" w:rsidP="00956D8A">
            <w:pPr>
              <w:ind w:right="46"/>
              <w:rPr>
                <w:rFonts w:ascii="Times New Roman" w:hAnsi="Times New Roman" w:cs="Times New Roman"/>
                <w:b/>
                <w:noProof/>
                <w:color w:val="000000"/>
                <w:sz w:val="24"/>
                <w:szCs w:val="24"/>
              </w:rPr>
            </w:pPr>
          </w:p>
        </w:tc>
        <w:tc>
          <w:tcPr>
            <w:tcW w:w="5220" w:type="dxa"/>
          </w:tcPr>
          <w:p w14:paraId="3A16570F" w14:textId="77777777" w:rsidR="00CA56D5" w:rsidRPr="00684344" w:rsidRDefault="00CA56D5" w:rsidP="00956D8A">
            <w:pPr>
              <w:ind w:right="46"/>
              <w:rPr>
                <w:rFonts w:ascii="Times New Roman" w:hAnsi="Times New Roman" w:cs="Times New Roman"/>
                <w:b/>
                <w:noProof/>
                <w:sz w:val="24"/>
                <w:szCs w:val="24"/>
              </w:rPr>
            </w:pPr>
            <w:r w:rsidRPr="00684344">
              <w:rPr>
                <w:rFonts w:ascii="Times New Roman" w:hAnsi="Times New Roman" w:cs="Times New Roman"/>
                <w:b/>
                <w:noProof/>
                <w:sz w:val="24"/>
                <w:szCs w:val="24"/>
              </w:rPr>
              <w:t>UŽSAKOVO vardu:</w:t>
            </w:r>
          </w:p>
          <w:p w14:paraId="0616BFAE" w14:textId="77777777" w:rsidR="00CA56D5" w:rsidRPr="00684344" w:rsidRDefault="00CA56D5" w:rsidP="00956D8A">
            <w:pPr>
              <w:ind w:right="46"/>
              <w:rPr>
                <w:rFonts w:ascii="Times New Roman" w:hAnsi="Times New Roman" w:cs="Times New Roman"/>
                <w:b/>
                <w:noProof/>
                <w:sz w:val="24"/>
                <w:szCs w:val="24"/>
              </w:rPr>
            </w:pPr>
          </w:p>
          <w:p w14:paraId="31C438E6" w14:textId="16FC5772" w:rsidR="00CA56D5" w:rsidRPr="00684344" w:rsidRDefault="00CA56D5" w:rsidP="00956D8A">
            <w:pPr>
              <w:ind w:right="46"/>
              <w:rPr>
                <w:rFonts w:ascii="Times New Roman" w:hAnsi="Times New Roman" w:cs="Times New Roman"/>
                <w:b/>
                <w:noProof/>
                <w:sz w:val="24"/>
                <w:szCs w:val="24"/>
              </w:rPr>
            </w:pPr>
            <w:r w:rsidRPr="00684344">
              <w:rPr>
                <w:rFonts w:ascii="Times New Roman" w:eastAsia="MS Mincho" w:hAnsi="Times New Roman" w:cs="Times New Roman"/>
                <w:b/>
                <w:noProof/>
                <w:sz w:val="24"/>
                <w:szCs w:val="24"/>
              </w:rPr>
              <w:t xml:space="preserve">AB </w:t>
            </w:r>
            <w:r w:rsidR="00D73245">
              <w:rPr>
                <w:rFonts w:ascii="Times New Roman" w:eastAsia="MS Mincho" w:hAnsi="Times New Roman" w:cs="Times New Roman"/>
                <w:b/>
                <w:noProof/>
                <w:sz w:val="24"/>
                <w:szCs w:val="24"/>
              </w:rPr>
              <w:t>„</w:t>
            </w:r>
            <w:r w:rsidR="00923995" w:rsidRPr="00684344">
              <w:rPr>
                <w:rFonts w:ascii="Times New Roman" w:eastAsia="MS Mincho" w:hAnsi="Times New Roman" w:cs="Times New Roman"/>
                <w:b/>
                <w:noProof/>
                <w:sz w:val="24"/>
                <w:szCs w:val="24"/>
              </w:rPr>
              <w:t>Energijos skirstymo operatorius</w:t>
            </w:r>
            <w:r w:rsidR="00D73245">
              <w:rPr>
                <w:rFonts w:ascii="Times New Roman" w:eastAsia="MS Mincho" w:hAnsi="Times New Roman" w:cs="Times New Roman"/>
                <w:b/>
                <w:noProof/>
                <w:sz w:val="24"/>
                <w:szCs w:val="24"/>
              </w:rPr>
              <w:t>“</w:t>
            </w:r>
          </w:p>
        </w:tc>
      </w:tr>
      <w:tr w:rsidR="005F0AD1" w:rsidRPr="00B12C38" w14:paraId="6D4ADAF2" w14:textId="77777777" w:rsidTr="005563FA">
        <w:trPr>
          <w:gridAfter w:val="3"/>
          <w:wAfter w:w="9180" w:type="dxa"/>
        </w:trPr>
        <w:tc>
          <w:tcPr>
            <w:tcW w:w="540" w:type="dxa"/>
          </w:tcPr>
          <w:p w14:paraId="49272533" w14:textId="77777777" w:rsidR="005F0AD1" w:rsidRPr="00B12C38" w:rsidRDefault="005F0AD1" w:rsidP="00956D8A">
            <w:pPr>
              <w:ind w:right="46"/>
              <w:rPr>
                <w:rFonts w:ascii="Times New Roman" w:hAnsi="Times New Roman" w:cs="Times New Roman"/>
                <w:noProof/>
                <w:color w:val="000000"/>
                <w:sz w:val="24"/>
                <w:szCs w:val="24"/>
              </w:rPr>
            </w:pPr>
          </w:p>
        </w:tc>
      </w:tr>
      <w:tr w:rsidR="005F0AD1" w:rsidRPr="00B12C38" w14:paraId="1317EE17" w14:textId="77777777" w:rsidTr="005563FA">
        <w:trPr>
          <w:gridAfter w:val="3"/>
          <w:wAfter w:w="9180" w:type="dxa"/>
        </w:trPr>
        <w:tc>
          <w:tcPr>
            <w:tcW w:w="540" w:type="dxa"/>
          </w:tcPr>
          <w:p w14:paraId="0555E82F" w14:textId="77777777" w:rsidR="005F0AD1" w:rsidRPr="00B12C38" w:rsidRDefault="005F0AD1" w:rsidP="00956D8A">
            <w:pPr>
              <w:ind w:right="46"/>
              <w:rPr>
                <w:rFonts w:ascii="Times New Roman" w:hAnsi="Times New Roman" w:cs="Times New Roman"/>
                <w:noProof/>
                <w:color w:val="000000"/>
                <w:sz w:val="24"/>
                <w:szCs w:val="24"/>
              </w:rPr>
            </w:pPr>
          </w:p>
        </w:tc>
      </w:tr>
      <w:tr w:rsidR="005F0AD1" w:rsidRPr="00B12C38" w14:paraId="408DE915" w14:textId="77777777" w:rsidTr="00A266DD">
        <w:trPr>
          <w:gridAfter w:val="3"/>
          <w:wAfter w:w="9180" w:type="dxa"/>
          <w:trHeight w:val="637"/>
        </w:trPr>
        <w:tc>
          <w:tcPr>
            <w:tcW w:w="540" w:type="dxa"/>
          </w:tcPr>
          <w:p w14:paraId="0FB78FAD" w14:textId="77777777" w:rsidR="005F0AD1" w:rsidRPr="00B12C38" w:rsidRDefault="005F0AD1" w:rsidP="00956D8A">
            <w:pPr>
              <w:ind w:right="46"/>
              <w:rPr>
                <w:rFonts w:ascii="Times New Roman" w:hAnsi="Times New Roman" w:cs="Times New Roman"/>
                <w:noProof/>
                <w:color w:val="000000"/>
                <w:sz w:val="24"/>
                <w:szCs w:val="24"/>
              </w:rPr>
            </w:pPr>
          </w:p>
        </w:tc>
      </w:tr>
      <w:tr w:rsidR="005F0AD1" w:rsidRPr="00B12C38" w14:paraId="5095C708" w14:textId="77777777" w:rsidTr="00F0045C">
        <w:trPr>
          <w:gridAfter w:val="3"/>
          <w:wAfter w:w="9180" w:type="dxa"/>
          <w:trHeight w:val="353"/>
        </w:trPr>
        <w:tc>
          <w:tcPr>
            <w:tcW w:w="540" w:type="dxa"/>
          </w:tcPr>
          <w:p w14:paraId="1C6453D1" w14:textId="77777777" w:rsidR="005F0AD1" w:rsidRPr="00B12C38" w:rsidRDefault="005F0AD1" w:rsidP="00956D8A">
            <w:pPr>
              <w:ind w:right="46"/>
              <w:rPr>
                <w:rFonts w:ascii="Times New Roman" w:hAnsi="Times New Roman" w:cs="Times New Roman"/>
                <w:noProof/>
                <w:color w:val="000000"/>
                <w:sz w:val="24"/>
                <w:szCs w:val="24"/>
              </w:rPr>
            </w:pPr>
          </w:p>
        </w:tc>
      </w:tr>
      <w:tr w:rsidR="008F1A97" w:rsidRPr="00B12C38" w14:paraId="4B4BF341" w14:textId="77777777" w:rsidTr="005563FA">
        <w:tc>
          <w:tcPr>
            <w:tcW w:w="3960" w:type="dxa"/>
            <w:gridSpan w:val="2"/>
          </w:tcPr>
          <w:p w14:paraId="1D015B0B" w14:textId="34932603" w:rsidR="008F1A97" w:rsidRPr="00B12C38" w:rsidRDefault="008F1A97" w:rsidP="008F1A97">
            <w:pPr>
              <w:ind w:right="46"/>
              <w:rPr>
                <w:rFonts w:ascii="Times New Roman" w:hAnsi="Times New Roman" w:cs="Times New Roman"/>
                <w:noProof/>
                <w:color w:val="000000"/>
                <w:sz w:val="24"/>
                <w:szCs w:val="24"/>
              </w:rPr>
            </w:pPr>
          </w:p>
        </w:tc>
        <w:tc>
          <w:tcPr>
            <w:tcW w:w="540" w:type="dxa"/>
          </w:tcPr>
          <w:p w14:paraId="580E865E"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4045A807" w14:textId="124D2CDE" w:rsidR="008F1A97" w:rsidRPr="00B12C38" w:rsidRDefault="008F1A97" w:rsidP="008F1A97">
            <w:pPr>
              <w:ind w:right="46"/>
              <w:rPr>
                <w:rFonts w:ascii="Times New Roman" w:hAnsi="Times New Roman" w:cs="Times New Roman"/>
                <w:noProof/>
                <w:color w:val="000000"/>
                <w:sz w:val="24"/>
                <w:szCs w:val="24"/>
              </w:rPr>
            </w:pPr>
          </w:p>
        </w:tc>
      </w:tr>
      <w:tr w:rsidR="008F1A97" w:rsidRPr="00B12C38" w14:paraId="204A9AA7" w14:textId="77777777" w:rsidTr="005563FA">
        <w:tc>
          <w:tcPr>
            <w:tcW w:w="3960" w:type="dxa"/>
            <w:gridSpan w:val="2"/>
          </w:tcPr>
          <w:p w14:paraId="3BBFCEDE" w14:textId="4DEBC248" w:rsidR="008F1A97" w:rsidRPr="00B12C38" w:rsidRDefault="008F1A97" w:rsidP="008F1A97">
            <w:pPr>
              <w:ind w:right="46"/>
              <w:rPr>
                <w:rFonts w:ascii="Times New Roman" w:hAnsi="Times New Roman" w:cs="Times New Roman"/>
                <w:noProof/>
                <w:color w:val="000000"/>
                <w:sz w:val="24"/>
                <w:szCs w:val="24"/>
              </w:rPr>
            </w:pPr>
          </w:p>
        </w:tc>
        <w:tc>
          <w:tcPr>
            <w:tcW w:w="540" w:type="dxa"/>
          </w:tcPr>
          <w:p w14:paraId="486FF4B6"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025209B2" w14:textId="35BF00F0" w:rsidR="008F1A97" w:rsidRPr="00B12C38" w:rsidRDefault="008F1A97" w:rsidP="008F1A97">
            <w:pPr>
              <w:ind w:right="46"/>
              <w:rPr>
                <w:rFonts w:ascii="Times New Roman" w:hAnsi="Times New Roman" w:cs="Times New Roman"/>
                <w:noProof/>
                <w:color w:val="000000"/>
                <w:sz w:val="24"/>
                <w:szCs w:val="24"/>
              </w:rPr>
            </w:pPr>
          </w:p>
        </w:tc>
      </w:tr>
      <w:tr w:rsidR="008F1A97" w:rsidRPr="00B12C38" w14:paraId="52CCDEAE" w14:textId="77777777" w:rsidTr="005563FA">
        <w:tc>
          <w:tcPr>
            <w:tcW w:w="3960" w:type="dxa"/>
            <w:gridSpan w:val="2"/>
          </w:tcPr>
          <w:p w14:paraId="67B5F873" w14:textId="77777777" w:rsidR="008F1A97" w:rsidRPr="00B12C38" w:rsidRDefault="008F1A97" w:rsidP="003D4950">
            <w:pPr>
              <w:rPr>
                <w:rFonts w:ascii="Times New Roman" w:hAnsi="Times New Roman" w:cs="Times New Roman"/>
                <w:noProof/>
                <w:color w:val="000000"/>
                <w:sz w:val="24"/>
                <w:szCs w:val="24"/>
              </w:rPr>
            </w:pPr>
          </w:p>
        </w:tc>
        <w:tc>
          <w:tcPr>
            <w:tcW w:w="540" w:type="dxa"/>
          </w:tcPr>
          <w:p w14:paraId="4B093136"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3AB1D1DD" w14:textId="7B93CB2E" w:rsidR="008F1A97" w:rsidRPr="00B12C38" w:rsidRDefault="008F1A97" w:rsidP="008F1A97">
            <w:pPr>
              <w:rPr>
                <w:rFonts w:ascii="Times New Roman" w:hAnsi="Times New Roman" w:cs="Times New Roman"/>
                <w:noProof/>
                <w:sz w:val="24"/>
                <w:szCs w:val="24"/>
              </w:rPr>
            </w:pPr>
          </w:p>
        </w:tc>
      </w:tr>
      <w:tr w:rsidR="008F1A97" w:rsidRPr="00B12C38" w14:paraId="06B519AE" w14:textId="77777777" w:rsidTr="005563FA">
        <w:tc>
          <w:tcPr>
            <w:tcW w:w="3960" w:type="dxa"/>
            <w:gridSpan w:val="2"/>
          </w:tcPr>
          <w:p w14:paraId="25158067" w14:textId="77777777" w:rsidR="008F1A97" w:rsidRPr="00B12C38" w:rsidRDefault="008F1A97" w:rsidP="003D4950">
            <w:pPr>
              <w:rPr>
                <w:rFonts w:ascii="Times New Roman" w:hAnsi="Times New Roman" w:cs="Times New Roman"/>
                <w:noProof/>
                <w:color w:val="000000"/>
                <w:sz w:val="24"/>
                <w:szCs w:val="24"/>
              </w:rPr>
            </w:pPr>
          </w:p>
        </w:tc>
        <w:tc>
          <w:tcPr>
            <w:tcW w:w="540" w:type="dxa"/>
          </w:tcPr>
          <w:p w14:paraId="44EBC3CA"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23C2E417" w14:textId="6FE6954D" w:rsidR="008F1A97" w:rsidRPr="00B12C38" w:rsidRDefault="008F1A97" w:rsidP="008F1A97">
            <w:pPr>
              <w:rPr>
                <w:rFonts w:ascii="Times New Roman" w:hAnsi="Times New Roman" w:cs="Times New Roman"/>
                <w:noProof/>
                <w:sz w:val="24"/>
                <w:szCs w:val="24"/>
              </w:rPr>
            </w:pPr>
          </w:p>
        </w:tc>
      </w:tr>
      <w:tr w:rsidR="00CA56D5" w:rsidRPr="00B12C38" w14:paraId="7364AAC5" w14:textId="77777777" w:rsidTr="005563FA">
        <w:trPr>
          <w:trHeight w:val="222"/>
        </w:trPr>
        <w:tc>
          <w:tcPr>
            <w:tcW w:w="3960" w:type="dxa"/>
            <w:gridSpan w:val="2"/>
            <w:vAlign w:val="center"/>
          </w:tcPr>
          <w:p w14:paraId="08C44429" w14:textId="11F2C380"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________________</w:t>
            </w:r>
          </w:p>
          <w:p w14:paraId="6C779236" w14:textId="2942C245"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 xml:space="preserve">                    </w:t>
            </w:r>
            <w:r w:rsidRPr="00B12C38">
              <w:rPr>
                <w:rFonts w:ascii="Times New Roman" w:hAnsi="Times New Roman" w:cs="Times New Roman"/>
                <w:noProof/>
                <w:sz w:val="24"/>
                <w:szCs w:val="24"/>
                <w:vertAlign w:val="superscript"/>
              </w:rPr>
              <w:t>(parašas)</w:t>
            </w:r>
          </w:p>
        </w:tc>
        <w:tc>
          <w:tcPr>
            <w:tcW w:w="540" w:type="dxa"/>
          </w:tcPr>
          <w:p w14:paraId="42312019" w14:textId="77777777" w:rsidR="00CA56D5" w:rsidRPr="006F2131" w:rsidRDefault="00CA56D5" w:rsidP="00956D8A">
            <w:pPr>
              <w:ind w:right="46"/>
              <w:rPr>
                <w:rFonts w:ascii="Times New Roman" w:hAnsi="Times New Roman" w:cs="Times New Roman"/>
                <w:noProof/>
                <w:sz w:val="24"/>
                <w:szCs w:val="24"/>
              </w:rPr>
            </w:pPr>
          </w:p>
        </w:tc>
        <w:tc>
          <w:tcPr>
            <w:tcW w:w="5220" w:type="dxa"/>
          </w:tcPr>
          <w:p w14:paraId="0AF283B4" w14:textId="77777777" w:rsidR="009772FD" w:rsidRPr="006F2131" w:rsidRDefault="009772FD" w:rsidP="009772FD">
            <w:pPr>
              <w:tabs>
                <w:tab w:val="left" w:pos="0"/>
                <w:tab w:val="left" w:pos="630"/>
              </w:tabs>
              <w:jc w:val="center"/>
              <w:rPr>
                <w:rFonts w:ascii="Times New Roman" w:hAnsi="Times New Roman" w:cs="Times New Roman"/>
                <w:noProof/>
                <w:sz w:val="24"/>
                <w:szCs w:val="24"/>
              </w:rPr>
            </w:pPr>
          </w:p>
          <w:p w14:paraId="63C7646E" w14:textId="03988E4B" w:rsidR="00CA56D5" w:rsidRPr="006F2131" w:rsidRDefault="00CA56D5" w:rsidP="002028ED">
            <w:pPr>
              <w:tabs>
                <w:tab w:val="left" w:pos="0"/>
              </w:tabs>
              <w:rPr>
                <w:rFonts w:ascii="Times New Roman" w:hAnsi="Times New Roman" w:cs="Times New Roman"/>
                <w:noProof/>
                <w:sz w:val="24"/>
                <w:szCs w:val="24"/>
              </w:rPr>
            </w:pPr>
            <w:r w:rsidRPr="00D73245">
              <w:rPr>
                <w:rFonts w:ascii="Times New Roman" w:hAnsi="Times New Roman" w:cs="Times New Roman"/>
                <w:noProof/>
                <w:sz w:val="24"/>
                <w:szCs w:val="24"/>
                <w:vertAlign w:val="superscript"/>
              </w:rPr>
              <w:t>(parašas)</w:t>
            </w:r>
          </w:p>
        </w:tc>
      </w:tr>
    </w:tbl>
    <w:p w14:paraId="77F84D76" w14:textId="77777777" w:rsidR="00CA56D5" w:rsidRPr="00B12C38" w:rsidRDefault="00CA56D5" w:rsidP="00956D8A">
      <w:pPr>
        <w:ind w:right="46"/>
        <w:rPr>
          <w:rFonts w:ascii="Times New Roman" w:hAnsi="Times New Roman" w:cs="Times New Roman"/>
          <w:noProof/>
          <w:sz w:val="24"/>
          <w:szCs w:val="24"/>
        </w:rPr>
      </w:pPr>
    </w:p>
    <w:p w14:paraId="0BC0987D" w14:textId="77777777" w:rsidR="00CA56D5" w:rsidRPr="00B12C38" w:rsidRDefault="00CA56D5" w:rsidP="00956D8A">
      <w:pPr>
        <w:ind w:right="46"/>
        <w:rPr>
          <w:rFonts w:ascii="Times New Roman" w:hAnsi="Times New Roman" w:cs="Times New Roman"/>
          <w:noProof/>
          <w:sz w:val="24"/>
          <w:szCs w:val="24"/>
        </w:rPr>
      </w:pPr>
    </w:p>
    <w:p w14:paraId="76A6A72F" w14:textId="6F198951" w:rsidR="00CA56D5" w:rsidRDefault="00CA56D5" w:rsidP="00956D8A">
      <w:pPr>
        <w:ind w:right="46"/>
        <w:rPr>
          <w:rFonts w:ascii="Times New Roman" w:hAnsi="Times New Roman" w:cs="Times New Roman"/>
          <w:noProof/>
          <w:sz w:val="24"/>
          <w:szCs w:val="24"/>
        </w:rPr>
      </w:pPr>
    </w:p>
    <w:p w14:paraId="41B5EDF3" w14:textId="7B765120" w:rsidR="005F0AD1" w:rsidRDefault="005F0AD1" w:rsidP="00956D8A">
      <w:pPr>
        <w:ind w:right="46"/>
        <w:rPr>
          <w:rFonts w:ascii="Times New Roman" w:hAnsi="Times New Roman" w:cs="Times New Roman"/>
          <w:noProof/>
          <w:sz w:val="24"/>
          <w:szCs w:val="24"/>
        </w:rPr>
      </w:pPr>
    </w:p>
    <w:p w14:paraId="05132E44" w14:textId="4BE2A112" w:rsidR="005F0AD1" w:rsidRDefault="005F0AD1" w:rsidP="00956D8A">
      <w:pPr>
        <w:ind w:right="46"/>
        <w:rPr>
          <w:rFonts w:ascii="Times New Roman" w:hAnsi="Times New Roman" w:cs="Times New Roman"/>
          <w:noProof/>
          <w:sz w:val="24"/>
          <w:szCs w:val="24"/>
        </w:rPr>
      </w:pPr>
    </w:p>
    <w:p w14:paraId="504A1C7C" w14:textId="46339EEF" w:rsidR="005F0AD1" w:rsidRDefault="005F0AD1" w:rsidP="00956D8A">
      <w:pPr>
        <w:ind w:right="46"/>
        <w:rPr>
          <w:rFonts w:ascii="Times New Roman" w:hAnsi="Times New Roman" w:cs="Times New Roman"/>
          <w:noProof/>
          <w:sz w:val="24"/>
          <w:szCs w:val="24"/>
        </w:rPr>
      </w:pPr>
    </w:p>
    <w:p w14:paraId="45650127" w14:textId="4EEA1633" w:rsidR="005F0AD1" w:rsidRDefault="005F0AD1" w:rsidP="00956D8A">
      <w:pPr>
        <w:ind w:right="46"/>
        <w:rPr>
          <w:rFonts w:ascii="Times New Roman" w:hAnsi="Times New Roman" w:cs="Times New Roman"/>
          <w:noProof/>
          <w:sz w:val="24"/>
          <w:szCs w:val="24"/>
        </w:rPr>
      </w:pPr>
    </w:p>
    <w:p w14:paraId="056284FD" w14:textId="2F9484F3" w:rsidR="005F0AD1" w:rsidRDefault="005F0AD1" w:rsidP="00956D8A">
      <w:pPr>
        <w:ind w:right="46"/>
        <w:rPr>
          <w:rFonts w:ascii="Times New Roman" w:hAnsi="Times New Roman" w:cs="Times New Roman"/>
          <w:noProof/>
          <w:sz w:val="24"/>
          <w:szCs w:val="24"/>
        </w:rPr>
      </w:pPr>
    </w:p>
    <w:p w14:paraId="6FBD2A1A" w14:textId="470520C1" w:rsidR="005F0AD1" w:rsidRDefault="005F0AD1" w:rsidP="00956D8A">
      <w:pPr>
        <w:ind w:right="46"/>
        <w:rPr>
          <w:rFonts w:ascii="Times New Roman" w:hAnsi="Times New Roman" w:cs="Times New Roman"/>
          <w:noProof/>
          <w:sz w:val="24"/>
          <w:szCs w:val="24"/>
        </w:rPr>
      </w:pPr>
    </w:p>
    <w:p w14:paraId="2AC668F3" w14:textId="18B50E24" w:rsidR="005F0AD1" w:rsidRDefault="005F0AD1" w:rsidP="00956D8A">
      <w:pPr>
        <w:ind w:right="46"/>
        <w:rPr>
          <w:rFonts w:ascii="Times New Roman" w:hAnsi="Times New Roman" w:cs="Times New Roman"/>
          <w:noProof/>
          <w:sz w:val="24"/>
          <w:szCs w:val="24"/>
        </w:rPr>
      </w:pPr>
    </w:p>
    <w:p w14:paraId="74EC4913" w14:textId="27BC617A" w:rsidR="005F0AD1" w:rsidRDefault="005F0AD1" w:rsidP="00956D8A">
      <w:pPr>
        <w:ind w:right="46"/>
        <w:rPr>
          <w:rFonts w:ascii="Times New Roman" w:hAnsi="Times New Roman" w:cs="Times New Roman"/>
          <w:noProof/>
          <w:sz w:val="24"/>
          <w:szCs w:val="24"/>
        </w:rPr>
      </w:pPr>
    </w:p>
    <w:p w14:paraId="00F45DAA" w14:textId="39B9FC27" w:rsidR="005F0AD1" w:rsidRDefault="005F0AD1" w:rsidP="00956D8A">
      <w:pPr>
        <w:ind w:right="46"/>
        <w:rPr>
          <w:rFonts w:ascii="Times New Roman" w:hAnsi="Times New Roman" w:cs="Times New Roman"/>
          <w:noProof/>
          <w:sz w:val="24"/>
          <w:szCs w:val="24"/>
        </w:rPr>
      </w:pPr>
    </w:p>
    <w:p w14:paraId="2F0B4341" w14:textId="5E1FE6CF" w:rsidR="005F0AD1" w:rsidRDefault="005F0AD1" w:rsidP="00956D8A">
      <w:pPr>
        <w:ind w:right="46"/>
        <w:rPr>
          <w:rFonts w:ascii="Times New Roman" w:hAnsi="Times New Roman" w:cs="Times New Roman"/>
          <w:noProof/>
          <w:sz w:val="24"/>
          <w:szCs w:val="24"/>
        </w:rPr>
      </w:pPr>
    </w:p>
    <w:p w14:paraId="08E67702" w14:textId="0C70391C" w:rsidR="005F0AD1" w:rsidRDefault="005F0AD1" w:rsidP="00956D8A">
      <w:pPr>
        <w:ind w:right="46"/>
        <w:rPr>
          <w:rFonts w:ascii="Times New Roman" w:hAnsi="Times New Roman" w:cs="Times New Roman"/>
          <w:noProof/>
          <w:sz w:val="24"/>
          <w:szCs w:val="24"/>
        </w:rPr>
      </w:pPr>
    </w:p>
    <w:p w14:paraId="484B8F2F" w14:textId="15C0D7C4" w:rsidR="005F0AD1" w:rsidRDefault="005F0AD1" w:rsidP="00956D8A">
      <w:pPr>
        <w:ind w:right="46"/>
        <w:rPr>
          <w:rFonts w:ascii="Times New Roman" w:hAnsi="Times New Roman" w:cs="Times New Roman"/>
          <w:noProof/>
          <w:sz w:val="24"/>
          <w:szCs w:val="24"/>
        </w:rPr>
      </w:pPr>
    </w:p>
    <w:p w14:paraId="22223DF1" w14:textId="16AF01D2" w:rsidR="005F0AD1" w:rsidRDefault="005F0AD1" w:rsidP="00956D8A">
      <w:pPr>
        <w:ind w:right="46"/>
        <w:rPr>
          <w:rFonts w:ascii="Times New Roman" w:hAnsi="Times New Roman" w:cs="Times New Roman"/>
          <w:noProof/>
          <w:sz w:val="24"/>
          <w:szCs w:val="24"/>
        </w:rPr>
      </w:pPr>
    </w:p>
    <w:p w14:paraId="52E5A2C4" w14:textId="77777777" w:rsidR="005F0AD1" w:rsidRPr="00B12C38" w:rsidRDefault="005F0AD1" w:rsidP="00956D8A">
      <w:pPr>
        <w:ind w:right="46"/>
        <w:rPr>
          <w:rFonts w:ascii="Times New Roman" w:hAnsi="Times New Roman" w:cs="Times New Roman"/>
          <w:noProof/>
          <w:sz w:val="24"/>
          <w:szCs w:val="24"/>
        </w:rPr>
      </w:pPr>
    </w:p>
    <w:p w14:paraId="3359D3D1" w14:textId="2D5A8BE9" w:rsidR="00CA56D5" w:rsidRDefault="00CA56D5" w:rsidP="00956D8A">
      <w:pPr>
        <w:rPr>
          <w:rFonts w:ascii="Times New Roman" w:eastAsia="MS Mincho" w:hAnsi="Times New Roman" w:cs="Times New Roman"/>
          <w:noProof/>
          <w:sz w:val="24"/>
          <w:szCs w:val="24"/>
        </w:rPr>
      </w:pPr>
    </w:p>
    <w:p w14:paraId="05B6310E" w14:textId="39849D89" w:rsidR="00234796" w:rsidRDefault="00234796" w:rsidP="00956D8A">
      <w:pPr>
        <w:rPr>
          <w:rFonts w:ascii="Times New Roman" w:eastAsia="MS Mincho" w:hAnsi="Times New Roman" w:cs="Times New Roman"/>
          <w:noProof/>
          <w:sz w:val="24"/>
          <w:szCs w:val="24"/>
        </w:rPr>
      </w:pPr>
    </w:p>
    <w:p w14:paraId="274E59DB" w14:textId="77777777" w:rsidR="00C72AE2" w:rsidRPr="00B12C38" w:rsidRDefault="00C72AE2" w:rsidP="00B624AA">
      <w:pPr>
        <w:spacing w:line="276" w:lineRule="auto"/>
        <w:jc w:val="center"/>
        <w:rPr>
          <w:rFonts w:ascii="Times New Roman" w:eastAsia="MS Mincho" w:hAnsi="Times New Roman" w:cs="Times New Roman"/>
          <w:b/>
          <w:noProof/>
          <w:sz w:val="24"/>
          <w:szCs w:val="24"/>
        </w:rPr>
      </w:pPr>
    </w:p>
    <w:p w14:paraId="3FF53F14" w14:textId="77777777" w:rsidR="00CA56D5" w:rsidRPr="00B12C38" w:rsidRDefault="00CA56D5" w:rsidP="00B624AA">
      <w:pPr>
        <w:jc w:val="right"/>
        <w:rPr>
          <w:rFonts w:ascii="Times New Roman" w:eastAsia="MS Mincho" w:hAnsi="Times New Roman" w:cs="Times New Roman"/>
          <w:b/>
          <w:noProof/>
          <w:sz w:val="24"/>
          <w:szCs w:val="24"/>
        </w:rPr>
      </w:pPr>
      <w:r w:rsidRPr="00B12C38">
        <w:rPr>
          <w:rFonts w:ascii="Times New Roman" w:eastAsia="MS Mincho" w:hAnsi="Times New Roman" w:cs="Times New Roman"/>
          <w:b/>
          <w:noProof/>
          <w:sz w:val="24"/>
          <w:szCs w:val="24"/>
        </w:rPr>
        <w:t>1 Sutarties priedas</w:t>
      </w:r>
    </w:p>
    <w:p w14:paraId="3E81C3F9" w14:textId="77777777" w:rsidR="00CA56D5" w:rsidRPr="00B12C38" w:rsidRDefault="00CA56D5"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„Specialiosios sąlygos“</w:t>
      </w:r>
    </w:p>
    <w:p w14:paraId="1347FBE7" w14:textId="77777777" w:rsidR="00CA56D5" w:rsidRPr="00B12C38" w:rsidRDefault="00CA56D5" w:rsidP="00B624AA">
      <w:pPr>
        <w:pStyle w:val="BodyText"/>
        <w:ind w:right="46"/>
        <w:rPr>
          <w:rFonts w:ascii="Times New Roman" w:hAnsi="Times New Roman" w:cs="Times New Roman"/>
          <w:noProof/>
          <w:sz w:val="24"/>
          <w:szCs w:val="24"/>
          <w:lang w:val="lt-LT"/>
        </w:rPr>
      </w:pPr>
    </w:p>
    <w:p w14:paraId="4B979B98" w14:textId="77777777" w:rsidR="00293E5C" w:rsidRPr="00B12C38" w:rsidRDefault="00293E5C" w:rsidP="00293E5C">
      <w:pPr>
        <w:pStyle w:val="BodyText"/>
        <w:numPr>
          <w:ilvl w:val="0"/>
          <w:numId w:val="31"/>
        </w:numPr>
        <w:tabs>
          <w:tab w:val="clear" w:pos="9072"/>
          <w:tab w:val="clear" w:pos="9214"/>
        </w:tabs>
        <w:suppressAutoHyphens w:val="0"/>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Sutartimi galimų užsakyti Paslaugų katalogas ir kaina:</w:t>
      </w:r>
    </w:p>
    <w:tbl>
      <w:tblPr>
        <w:tblStyle w:val="TableGrid"/>
        <w:tblW w:w="10197" w:type="dxa"/>
        <w:tblLayout w:type="fixed"/>
        <w:tblLook w:val="04A0" w:firstRow="1" w:lastRow="0" w:firstColumn="1" w:lastColumn="0" w:noHBand="0" w:noVBand="1"/>
      </w:tblPr>
      <w:tblGrid>
        <w:gridCol w:w="690"/>
        <w:gridCol w:w="5401"/>
        <w:gridCol w:w="851"/>
        <w:gridCol w:w="1961"/>
        <w:gridCol w:w="1294"/>
      </w:tblGrid>
      <w:tr w:rsidR="00C50722" w:rsidRPr="00B12C38" w14:paraId="2D8EDD8C" w14:textId="77777777" w:rsidTr="00C760D3">
        <w:tc>
          <w:tcPr>
            <w:tcW w:w="690" w:type="dxa"/>
            <w:shd w:val="clear" w:color="auto" w:fill="F2F2F2" w:themeFill="background1" w:themeFillShade="F2"/>
            <w:vAlign w:val="center"/>
          </w:tcPr>
          <w:p w14:paraId="1238E56C" w14:textId="77777777"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Eil. Nr.</w:t>
            </w:r>
          </w:p>
        </w:tc>
        <w:tc>
          <w:tcPr>
            <w:tcW w:w="5401" w:type="dxa"/>
            <w:shd w:val="clear" w:color="auto" w:fill="F2F2F2" w:themeFill="background1" w:themeFillShade="F2"/>
            <w:vAlign w:val="center"/>
          </w:tcPr>
          <w:p w14:paraId="2BC6137D" w14:textId="77777777"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Paslaugos pavadinimas</w:t>
            </w:r>
          </w:p>
        </w:tc>
        <w:tc>
          <w:tcPr>
            <w:tcW w:w="851" w:type="dxa"/>
            <w:shd w:val="clear" w:color="auto" w:fill="F2F2F2" w:themeFill="background1" w:themeFillShade="F2"/>
            <w:vAlign w:val="center"/>
          </w:tcPr>
          <w:p w14:paraId="68E65F2D" w14:textId="77777777" w:rsidR="00C50722" w:rsidRPr="00B12C38" w:rsidRDefault="00C50722" w:rsidP="005563FA">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Kainos matas</w:t>
            </w:r>
          </w:p>
        </w:tc>
        <w:tc>
          <w:tcPr>
            <w:tcW w:w="1961" w:type="dxa"/>
            <w:shd w:val="clear" w:color="auto" w:fill="F2F2F2" w:themeFill="background1" w:themeFillShade="F2"/>
          </w:tcPr>
          <w:p w14:paraId="774CD79B" w14:textId="05433213" w:rsidR="00C50722" w:rsidRPr="00875851" w:rsidRDefault="006B794E" w:rsidP="005563FA">
            <w:pPr>
              <w:pStyle w:val="BodyText"/>
              <w:ind w:right="46"/>
              <w:jc w:val="center"/>
              <w:rPr>
                <w:rFonts w:ascii="Times New Roman" w:hAnsi="Times New Roman" w:cs="Times New Roman"/>
                <w:b/>
                <w:noProof/>
                <w:sz w:val="24"/>
                <w:szCs w:val="24"/>
                <w:lang w:val="lt-LT"/>
              </w:rPr>
            </w:pPr>
            <w:sdt>
              <w:sdtPr>
                <w:rPr>
                  <w:rStyle w:val="Laukeliai"/>
                  <w:rFonts w:ascii="Times New Roman" w:hAnsi="Times New Roman" w:cs="Times New Roman"/>
                  <w:b/>
                  <w:sz w:val="24"/>
                  <w:szCs w:val="24"/>
                </w:rPr>
                <w:id w:val="1231728820"/>
                <w:placeholder>
                  <w:docPart w:val="F3AD90D4EEBC49F284D597A80018EA99"/>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1831E5" w:rsidRPr="00875851">
                  <w:rPr>
                    <w:rStyle w:val="Laukeliai"/>
                    <w:rFonts w:ascii="Times New Roman" w:hAnsi="Times New Roman" w:cs="Times New Roman"/>
                    <w:b/>
                    <w:sz w:val="24"/>
                    <w:szCs w:val="24"/>
                  </w:rPr>
                  <w:t>Preliminarus kiekis</w:t>
                </w:r>
              </w:sdtContent>
            </w:sdt>
            <w:r w:rsidR="001831E5" w:rsidRPr="00875851">
              <w:rPr>
                <w:rFonts w:ascii="Times New Roman" w:hAnsi="Times New Roman" w:cs="Times New Roman"/>
                <w:b/>
                <w:i/>
                <w:sz w:val="24"/>
                <w:szCs w:val="24"/>
              </w:rPr>
              <w:t xml:space="preserve"> </w:t>
            </w:r>
            <w:sdt>
              <w:sdtPr>
                <w:rPr>
                  <w:rStyle w:val="Laukeliai"/>
                  <w:rFonts w:ascii="Times New Roman" w:hAnsi="Times New Roman" w:cs="Times New Roman"/>
                  <w:b/>
                  <w:sz w:val="24"/>
                  <w:szCs w:val="24"/>
                </w:rPr>
                <w:id w:val="1079017721"/>
                <w:placeholder>
                  <w:docPart w:val="6C6BA20358EB45008FCAB04288CE898E"/>
                </w:placeholder>
                <w:dropDownList>
                  <w:listItem w:displayText="Sutarties" w:value="Sutarties"/>
                  <w:listItem w:displayText="Preliminariosios sutarties" w:value="Preliminariosios sutarties"/>
                </w:dropDownList>
              </w:sdtPr>
              <w:sdtEndPr>
                <w:rPr>
                  <w:rStyle w:val="Laukeliai"/>
                </w:rPr>
              </w:sdtEndPr>
              <w:sdtContent>
                <w:r w:rsidR="001831E5" w:rsidRPr="00875851">
                  <w:rPr>
                    <w:rStyle w:val="Laukeliai"/>
                    <w:rFonts w:ascii="Times New Roman" w:hAnsi="Times New Roman" w:cs="Times New Roman"/>
                    <w:b/>
                    <w:sz w:val="24"/>
                    <w:szCs w:val="24"/>
                  </w:rPr>
                  <w:t>Sutarties</w:t>
                </w:r>
              </w:sdtContent>
            </w:sdt>
            <w:r w:rsidR="001831E5" w:rsidRPr="00875851">
              <w:rPr>
                <w:rFonts w:ascii="Times New Roman" w:hAnsi="Times New Roman" w:cs="Times New Roman"/>
                <w:b/>
                <w:sz w:val="24"/>
                <w:szCs w:val="24"/>
              </w:rPr>
              <w:t xml:space="preserve"> </w:t>
            </w:r>
            <w:proofErr w:type="spellStart"/>
            <w:r w:rsidR="001831E5" w:rsidRPr="00875851">
              <w:rPr>
                <w:rFonts w:ascii="Times New Roman" w:hAnsi="Times New Roman" w:cs="Times New Roman"/>
                <w:b/>
                <w:sz w:val="24"/>
                <w:szCs w:val="24"/>
              </w:rPr>
              <w:t>galiojimo</w:t>
            </w:r>
            <w:proofErr w:type="spellEnd"/>
            <w:r w:rsidR="001831E5" w:rsidRPr="00875851">
              <w:rPr>
                <w:rFonts w:ascii="Times New Roman" w:hAnsi="Times New Roman" w:cs="Times New Roman"/>
                <w:b/>
                <w:sz w:val="24"/>
                <w:szCs w:val="24"/>
              </w:rPr>
              <w:t xml:space="preserve"> </w:t>
            </w:r>
            <w:proofErr w:type="spellStart"/>
            <w:r w:rsidR="001831E5" w:rsidRPr="00875851">
              <w:rPr>
                <w:rFonts w:ascii="Times New Roman" w:hAnsi="Times New Roman" w:cs="Times New Roman"/>
                <w:b/>
                <w:sz w:val="24"/>
                <w:szCs w:val="24"/>
              </w:rPr>
              <w:t>laikotarpiu</w:t>
            </w:r>
            <w:proofErr w:type="spellEnd"/>
          </w:p>
        </w:tc>
        <w:tc>
          <w:tcPr>
            <w:tcW w:w="1294" w:type="dxa"/>
            <w:shd w:val="clear" w:color="auto" w:fill="F2F2F2" w:themeFill="background1" w:themeFillShade="F2"/>
            <w:vAlign w:val="center"/>
          </w:tcPr>
          <w:p w14:paraId="68DE2719" w14:textId="0FA63BB2"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Mato kaina, Eur</w:t>
            </w:r>
          </w:p>
        </w:tc>
      </w:tr>
      <w:tr w:rsidR="00067048" w:rsidRPr="00B12C38" w14:paraId="316E087E" w14:textId="77777777" w:rsidTr="00C760D3">
        <w:tc>
          <w:tcPr>
            <w:tcW w:w="690" w:type="dxa"/>
            <w:shd w:val="clear" w:color="auto" w:fill="F2F2F2" w:themeFill="background1" w:themeFillShade="F2"/>
            <w:vAlign w:val="center"/>
          </w:tcPr>
          <w:p w14:paraId="5CD61A2D" w14:textId="22722F4D"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1.</w:t>
            </w:r>
          </w:p>
        </w:tc>
        <w:tc>
          <w:tcPr>
            <w:tcW w:w="5401" w:type="dxa"/>
            <w:vAlign w:val="bottom"/>
          </w:tcPr>
          <w:p w14:paraId="1CB713C8" w14:textId="791A459E" w:rsidR="00067048" w:rsidRPr="008F25C0" w:rsidRDefault="00067048" w:rsidP="00067048">
            <w:pPr>
              <w:pStyle w:val="BodyText"/>
              <w:ind w:right="46"/>
              <w:rPr>
                <w:rFonts w:ascii="Times New Roman" w:hAnsi="Times New Roman" w:cs="Times New Roman"/>
                <w:noProof/>
                <w:sz w:val="24"/>
                <w:szCs w:val="24"/>
                <w:lang w:val="lt-LT"/>
              </w:rPr>
            </w:pPr>
            <w:proofErr w:type="spellStart"/>
            <w:r w:rsidRPr="00067048">
              <w:rPr>
                <w:rFonts w:ascii="Times New Roman" w:hAnsi="Times New Roman" w:cs="Times New Roman"/>
                <w:sz w:val="24"/>
                <w:szCs w:val="24"/>
              </w:rPr>
              <w:t>Budėjimas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vienkartinis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mokestis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mokamas</w:t>
            </w:r>
            <w:proofErr w:type="spellEnd"/>
            <w:r w:rsidRPr="00067048">
              <w:rPr>
                <w:rFonts w:ascii="Times New Roman" w:hAnsi="Times New Roman" w:cs="Times New Roman"/>
                <w:sz w:val="24"/>
                <w:szCs w:val="24"/>
              </w:rPr>
              <w:t xml:space="preserve"> net </w:t>
            </w:r>
            <w:proofErr w:type="spellStart"/>
            <w:r w:rsidRPr="00067048">
              <w:rPr>
                <w:rFonts w:ascii="Times New Roman" w:hAnsi="Times New Roman" w:cs="Times New Roman"/>
                <w:sz w:val="24"/>
                <w:szCs w:val="24"/>
              </w:rPr>
              <w:t>jei</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paslaugos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nereikėjo</w:t>
            </w:r>
            <w:proofErr w:type="spellEnd"/>
            <w:r w:rsidRPr="00067048">
              <w:rPr>
                <w:rFonts w:ascii="Times New Roman" w:hAnsi="Times New Roman" w:cs="Times New Roman"/>
                <w:sz w:val="24"/>
                <w:szCs w:val="24"/>
              </w:rPr>
              <w:t>)</w:t>
            </w:r>
          </w:p>
        </w:tc>
        <w:tc>
          <w:tcPr>
            <w:tcW w:w="851" w:type="dxa"/>
            <w:vAlign w:val="center"/>
          </w:tcPr>
          <w:p w14:paraId="367E948E" w14:textId="21A3B142" w:rsidR="00067048" w:rsidRPr="00F26D5B" w:rsidRDefault="00067048" w:rsidP="00067048">
            <w:pPr>
              <w:pStyle w:val="BodyText"/>
              <w:ind w:right="46"/>
              <w:jc w:val="center"/>
              <w:rPr>
                <w:rFonts w:ascii="Times New Roman" w:hAnsi="Times New Roman" w:cs="Times New Roman"/>
                <w:noProof/>
                <w:sz w:val="24"/>
                <w:szCs w:val="24"/>
                <w:lang w:val="lt-LT"/>
              </w:rPr>
            </w:pPr>
            <w:proofErr w:type="spellStart"/>
            <w:r w:rsidRPr="00A234B4">
              <w:rPr>
                <w:rFonts w:cs="Arial"/>
              </w:rPr>
              <w:t>mėn</w:t>
            </w:r>
            <w:proofErr w:type="spellEnd"/>
            <w:r w:rsidRPr="00A234B4">
              <w:rPr>
                <w:rFonts w:cs="Arial"/>
              </w:rPr>
              <w:t>.</w:t>
            </w:r>
          </w:p>
        </w:tc>
        <w:tc>
          <w:tcPr>
            <w:tcW w:w="1961" w:type="dxa"/>
            <w:shd w:val="clear" w:color="auto" w:fill="auto"/>
            <w:vAlign w:val="center"/>
          </w:tcPr>
          <w:p w14:paraId="1F2661AE" w14:textId="1FD4063F" w:rsidR="00067048" w:rsidRPr="00875851" w:rsidRDefault="00067048" w:rsidP="00067048">
            <w:pPr>
              <w:pStyle w:val="BodyText"/>
              <w:ind w:right="46"/>
              <w:jc w:val="center"/>
              <w:rPr>
                <w:rFonts w:ascii="Times New Roman" w:hAnsi="Times New Roman" w:cs="Times New Roman"/>
                <w:b/>
                <w:noProof/>
                <w:sz w:val="24"/>
                <w:szCs w:val="24"/>
                <w:lang w:val="lt-LT"/>
              </w:rPr>
            </w:pPr>
            <w:r w:rsidRPr="00A234B4">
              <w:rPr>
                <w:rFonts w:cs="Arial"/>
              </w:rPr>
              <w:t>3</w:t>
            </w:r>
          </w:p>
        </w:tc>
        <w:tc>
          <w:tcPr>
            <w:tcW w:w="1294" w:type="dxa"/>
            <w:shd w:val="clear" w:color="auto" w:fill="BFBFBF" w:themeFill="background1" w:themeFillShade="BF"/>
            <w:vAlign w:val="center"/>
          </w:tcPr>
          <w:p w14:paraId="3115EE91" w14:textId="2B636DE1" w:rsidR="00067048" w:rsidRPr="00E95E31" w:rsidRDefault="00C1415F"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500,00</w:t>
            </w:r>
          </w:p>
        </w:tc>
      </w:tr>
      <w:tr w:rsidR="00773A23" w:rsidRPr="00B12C38" w14:paraId="76E392BB" w14:textId="77777777" w:rsidTr="00C760D3">
        <w:tc>
          <w:tcPr>
            <w:tcW w:w="690" w:type="dxa"/>
            <w:shd w:val="clear" w:color="auto" w:fill="F2F2F2" w:themeFill="background1" w:themeFillShade="F2"/>
            <w:vAlign w:val="center"/>
          </w:tcPr>
          <w:p w14:paraId="65489F1D" w14:textId="77777777" w:rsidR="00773A23" w:rsidRPr="00B12C38" w:rsidRDefault="00773A23" w:rsidP="00773A23">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p>
        </w:tc>
        <w:tc>
          <w:tcPr>
            <w:tcW w:w="5401" w:type="dxa"/>
            <w:vAlign w:val="bottom"/>
          </w:tcPr>
          <w:p w14:paraId="2E0D1778" w14:textId="12F87F66"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Patalpų</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dezinfekcija</w:t>
            </w:r>
            <w:proofErr w:type="spellEnd"/>
            <w:r w:rsidRPr="008F25C0">
              <w:rPr>
                <w:rFonts w:ascii="Times New Roman" w:hAnsi="Times New Roman" w:cs="Times New Roman"/>
                <w:sz w:val="24"/>
                <w:szCs w:val="24"/>
              </w:rPr>
              <w:t xml:space="preserve"> (Covid-19)</w:t>
            </w:r>
          </w:p>
        </w:tc>
        <w:tc>
          <w:tcPr>
            <w:tcW w:w="851" w:type="dxa"/>
            <w:vAlign w:val="center"/>
          </w:tcPr>
          <w:p w14:paraId="474A1AB4" w14:textId="43B076BE" w:rsidR="00773A23" w:rsidRPr="00F26D5B" w:rsidRDefault="00773A23" w:rsidP="00773A23">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sz w:val="24"/>
                <w:szCs w:val="24"/>
              </w:rPr>
              <w:t>m</w:t>
            </w:r>
            <w:r w:rsidRPr="00F26D5B">
              <w:rPr>
                <w:rFonts w:ascii="Times New Roman" w:hAnsi="Times New Roman" w:cs="Times New Roman"/>
                <w:sz w:val="24"/>
                <w:szCs w:val="24"/>
                <w:vertAlign w:val="superscript"/>
              </w:rPr>
              <w:t>2</w:t>
            </w:r>
          </w:p>
        </w:tc>
        <w:tc>
          <w:tcPr>
            <w:tcW w:w="1961" w:type="dxa"/>
            <w:shd w:val="clear" w:color="auto" w:fill="auto"/>
            <w:vAlign w:val="center"/>
          </w:tcPr>
          <w:p w14:paraId="5FB9995F" w14:textId="15EE6C12" w:rsidR="00773A23" w:rsidRPr="00875851" w:rsidRDefault="00067048" w:rsidP="00773A23">
            <w:pPr>
              <w:pStyle w:val="BodyText"/>
              <w:ind w:right="46"/>
              <w:jc w:val="center"/>
              <w:rPr>
                <w:rFonts w:ascii="Times New Roman" w:hAnsi="Times New Roman" w:cs="Times New Roman"/>
                <w:b/>
                <w:noProof/>
                <w:sz w:val="24"/>
                <w:szCs w:val="24"/>
                <w:lang w:val="lt-LT"/>
              </w:rPr>
            </w:pPr>
            <w:r>
              <w:rPr>
                <w:rFonts w:cs="Arial"/>
              </w:rPr>
              <w:t>3</w:t>
            </w:r>
            <w:r w:rsidRPr="009A4F90">
              <w:rPr>
                <w:rFonts w:cs="Arial"/>
              </w:rPr>
              <w:t>5000</w:t>
            </w:r>
          </w:p>
        </w:tc>
        <w:tc>
          <w:tcPr>
            <w:tcW w:w="1294" w:type="dxa"/>
            <w:shd w:val="clear" w:color="auto" w:fill="BFBFBF" w:themeFill="background1" w:themeFillShade="BF"/>
            <w:vAlign w:val="center"/>
          </w:tcPr>
          <w:p w14:paraId="00EF4981" w14:textId="71E603EF" w:rsidR="00773A23" w:rsidRPr="00E95E31" w:rsidRDefault="00C1415F"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1,50</w:t>
            </w:r>
          </w:p>
        </w:tc>
      </w:tr>
      <w:tr w:rsidR="00773A23" w:rsidRPr="00B12C38" w14:paraId="7EDB4DB8" w14:textId="77777777" w:rsidTr="00C760D3">
        <w:tc>
          <w:tcPr>
            <w:tcW w:w="690" w:type="dxa"/>
            <w:shd w:val="clear" w:color="auto" w:fill="F2F2F2" w:themeFill="background1" w:themeFillShade="F2"/>
            <w:vAlign w:val="center"/>
          </w:tcPr>
          <w:p w14:paraId="1710D193" w14:textId="1FA8FEF0" w:rsidR="00773A23" w:rsidRPr="00B12C38" w:rsidRDefault="00773A23" w:rsidP="00773A23">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3.</w:t>
            </w:r>
          </w:p>
        </w:tc>
        <w:tc>
          <w:tcPr>
            <w:tcW w:w="5401" w:type="dxa"/>
            <w:vAlign w:val="bottom"/>
          </w:tcPr>
          <w:p w14:paraId="7B44AED8" w14:textId="5FA02D20"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Automobilio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dezinfekcija</w:t>
            </w:r>
            <w:proofErr w:type="spellEnd"/>
          </w:p>
        </w:tc>
        <w:tc>
          <w:tcPr>
            <w:tcW w:w="851" w:type="dxa"/>
            <w:vAlign w:val="center"/>
          </w:tcPr>
          <w:p w14:paraId="14F48863" w14:textId="63C83AAD" w:rsidR="00773A23" w:rsidRPr="00F26D5B" w:rsidRDefault="00773A23" w:rsidP="00773A23">
            <w:pPr>
              <w:pStyle w:val="BodyText"/>
              <w:ind w:right="46"/>
              <w:jc w:val="center"/>
              <w:rPr>
                <w:rFonts w:ascii="Times New Roman" w:hAnsi="Times New Roman" w:cs="Times New Roman"/>
                <w:noProof/>
                <w:sz w:val="24"/>
                <w:szCs w:val="24"/>
                <w:lang w:val="lt-LT"/>
              </w:rPr>
            </w:pPr>
            <w:proofErr w:type="spellStart"/>
            <w:r w:rsidRPr="00F26D5B">
              <w:rPr>
                <w:rFonts w:ascii="Times New Roman" w:hAnsi="Times New Roman" w:cs="Times New Roman"/>
                <w:color w:val="000000"/>
                <w:sz w:val="24"/>
                <w:szCs w:val="24"/>
              </w:rPr>
              <w:t>vnt</w:t>
            </w:r>
            <w:proofErr w:type="spellEnd"/>
            <w:r w:rsidRPr="00F26D5B">
              <w:rPr>
                <w:rFonts w:ascii="Times New Roman" w:hAnsi="Times New Roman" w:cs="Times New Roman"/>
                <w:color w:val="000000"/>
                <w:sz w:val="24"/>
                <w:szCs w:val="24"/>
              </w:rPr>
              <w:t>.</w:t>
            </w:r>
          </w:p>
        </w:tc>
        <w:tc>
          <w:tcPr>
            <w:tcW w:w="1961" w:type="dxa"/>
            <w:shd w:val="clear" w:color="auto" w:fill="auto"/>
            <w:vAlign w:val="center"/>
          </w:tcPr>
          <w:p w14:paraId="0704217D" w14:textId="3F751CA4" w:rsidR="00773A23" w:rsidRPr="00875851" w:rsidRDefault="00067048" w:rsidP="00773A23">
            <w:pPr>
              <w:pStyle w:val="BodyText"/>
              <w:ind w:right="46"/>
              <w:jc w:val="center"/>
              <w:rPr>
                <w:rFonts w:ascii="Times New Roman" w:hAnsi="Times New Roman" w:cs="Times New Roman"/>
                <w:b/>
                <w:noProof/>
                <w:sz w:val="24"/>
                <w:szCs w:val="24"/>
                <w:lang w:val="lt-LT"/>
              </w:rPr>
            </w:pPr>
            <w:r>
              <w:rPr>
                <w:rFonts w:cs="Arial"/>
              </w:rPr>
              <w:t>500</w:t>
            </w:r>
          </w:p>
        </w:tc>
        <w:tc>
          <w:tcPr>
            <w:tcW w:w="1294" w:type="dxa"/>
            <w:shd w:val="clear" w:color="auto" w:fill="BFBFBF" w:themeFill="background1" w:themeFillShade="BF"/>
            <w:vAlign w:val="center"/>
          </w:tcPr>
          <w:p w14:paraId="0420F172" w14:textId="1F0CAE11" w:rsidR="00773A23" w:rsidRPr="00E95E31" w:rsidRDefault="00C1415F"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70,00</w:t>
            </w:r>
          </w:p>
        </w:tc>
      </w:tr>
      <w:tr w:rsidR="00773A23" w:rsidRPr="00B12C38" w14:paraId="5637BC7C" w14:textId="77777777" w:rsidTr="00C760D3">
        <w:tc>
          <w:tcPr>
            <w:tcW w:w="690" w:type="dxa"/>
            <w:shd w:val="clear" w:color="auto" w:fill="F2F2F2" w:themeFill="background1" w:themeFillShade="F2"/>
            <w:vAlign w:val="center"/>
          </w:tcPr>
          <w:p w14:paraId="3E418B99" w14:textId="5B1983D1" w:rsidR="00773A23" w:rsidRPr="00B12C38" w:rsidRDefault="00773A23" w:rsidP="00773A23">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4.</w:t>
            </w:r>
          </w:p>
        </w:tc>
        <w:tc>
          <w:tcPr>
            <w:tcW w:w="5401" w:type="dxa"/>
            <w:vAlign w:val="bottom"/>
          </w:tcPr>
          <w:p w14:paraId="73953AE1" w14:textId="1EF01758"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Reagavimas</w:t>
            </w:r>
            <w:proofErr w:type="spellEnd"/>
          </w:p>
        </w:tc>
        <w:tc>
          <w:tcPr>
            <w:tcW w:w="851" w:type="dxa"/>
            <w:vAlign w:val="center"/>
          </w:tcPr>
          <w:p w14:paraId="3F00C2D3" w14:textId="137FEF05" w:rsidR="00773A23" w:rsidRPr="00F26D5B" w:rsidRDefault="00773A23" w:rsidP="00773A23">
            <w:pPr>
              <w:pStyle w:val="BodyText"/>
              <w:ind w:right="46"/>
              <w:jc w:val="center"/>
              <w:rPr>
                <w:rFonts w:ascii="Times New Roman" w:hAnsi="Times New Roman" w:cs="Times New Roman"/>
                <w:noProof/>
                <w:sz w:val="24"/>
                <w:szCs w:val="24"/>
                <w:lang w:val="lt-LT"/>
              </w:rPr>
            </w:pPr>
            <w:proofErr w:type="spellStart"/>
            <w:r w:rsidRPr="00F26D5B">
              <w:rPr>
                <w:rFonts w:ascii="Times New Roman" w:hAnsi="Times New Roman" w:cs="Times New Roman"/>
                <w:color w:val="000000"/>
                <w:sz w:val="24"/>
                <w:szCs w:val="24"/>
              </w:rPr>
              <w:t>vnt</w:t>
            </w:r>
            <w:proofErr w:type="spellEnd"/>
            <w:r w:rsidRPr="00F26D5B">
              <w:rPr>
                <w:rFonts w:ascii="Times New Roman" w:hAnsi="Times New Roman" w:cs="Times New Roman"/>
                <w:color w:val="000000"/>
                <w:sz w:val="24"/>
                <w:szCs w:val="24"/>
              </w:rPr>
              <w:t>.</w:t>
            </w:r>
          </w:p>
        </w:tc>
        <w:tc>
          <w:tcPr>
            <w:tcW w:w="1961" w:type="dxa"/>
            <w:shd w:val="clear" w:color="auto" w:fill="auto"/>
            <w:vAlign w:val="center"/>
          </w:tcPr>
          <w:p w14:paraId="029AA067" w14:textId="646F5B3D" w:rsidR="00773A23" w:rsidRPr="00875851" w:rsidRDefault="00067048" w:rsidP="00773A23">
            <w:pPr>
              <w:pStyle w:val="BodyText"/>
              <w:ind w:right="46"/>
              <w:jc w:val="center"/>
              <w:rPr>
                <w:rFonts w:ascii="Times New Roman" w:hAnsi="Times New Roman" w:cs="Times New Roman"/>
                <w:b/>
                <w:noProof/>
                <w:sz w:val="24"/>
                <w:szCs w:val="24"/>
                <w:lang w:val="lt-LT"/>
              </w:rPr>
            </w:pPr>
            <w:r>
              <w:rPr>
                <w:rFonts w:cs="Arial"/>
              </w:rPr>
              <w:t>10</w:t>
            </w:r>
          </w:p>
        </w:tc>
        <w:tc>
          <w:tcPr>
            <w:tcW w:w="1294" w:type="dxa"/>
            <w:shd w:val="clear" w:color="auto" w:fill="BFBFBF" w:themeFill="background1" w:themeFillShade="BF"/>
            <w:vAlign w:val="center"/>
          </w:tcPr>
          <w:p w14:paraId="1B3EE083" w14:textId="1BDDB9EA" w:rsidR="00773A23" w:rsidRPr="00E95E31" w:rsidRDefault="00410EA6"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170,00</w:t>
            </w:r>
          </w:p>
        </w:tc>
      </w:tr>
      <w:tr w:rsidR="00067048" w:rsidRPr="00B12C38" w14:paraId="164EE90C" w14:textId="77777777" w:rsidTr="00C760D3">
        <w:tc>
          <w:tcPr>
            <w:tcW w:w="690" w:type="dxa"/>
            <w:shd w:val="clear" w:color="auto" w:fill="F2F2F2" w:themeFill="background1" w:themeFillShade="F2"/>
            <w:vAlign w:val="center"/>
          </w:tcPr>
          <w:p w14:paraId="7A00F17A" w14:textId="26EB761D"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5.</w:t>
            </w:r>
          </w:p>
        </w:tc>
        <w:tc>
          <w:tcPr>
            <w:tcW w:w="5401" w:type="dxa"/>
            <w:vAlign w:val="bottom"/>
          </w:tcPr>
          <w:p w14:paraId="113CD633" w14:textId="363983BC" w:rsidR="00067048" w:rsidRPr="008F25C0" w:rsidRDefault="00067048" w:rsidP="00067048">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Kelionės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išlaidos</w:t>
            </w:r>
            <w:proofErr w:type="spellEnd"/>
          </w:p>
        </w:tc>
        <w:tc>
          <w:tcPr>
            <w:tcW w:w="851" w:type="dxa"/>
            <w:vAlign w:val="center"/>
          </w:tcPr>
          <w:p w14:paraId="65F22630" w14:textId="13205656" w:rsidR="00067048" w:rsidRPr="00F26D5B"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color w:val="000000"/>
                <w:sz w:val="24"/>
                <w:szCs w:val="24"/>
              </w:rPr>
              <w:t>k</w:t>
            </w:r>
            <w:r w:rsidRPr="00F26D5B">
              <w:rPr>
                <w:rFonts w:ascii="Times New Roman" w:hAnsi="Times New Roman" w:cs="Times New Roman"/>
                <w:color w:val="000000"/>
                <w:sz w:val="24"/>
                <w:szCs w:val="24"/>
              </w:rPr>
              <w:t>m</w:t>
            </w:r>
            <w:r>
              <w:rPr>
                <w:rFonts w:ascii="Times New Roman" w:hAnsi="Times New Roman" w:cs="Times New Roman"/>
                <w:color w:val="000000"/>
                <w:sz w:val="24"/>
                <w:szCs w:val="24"/>
              </w:rPr>
              <w:t>.</w:t>
            </w:r>
          </w:p>
        </w:tc>
        <w:tc>
          <w:tcPr>
            <w:tcW w:w="1961" w:type="dxa"/>
            <w:shd w:val="clear" w:color="auto" w:fill="auto"/>
            <w:vAlign w:val="center"/>
          </w:tcPr>
          <w:p w14:paraId="0BA296E9" w14:textId="0A978C54" w:rsidR="00067048" w:rsidRPr="00875851" w:rsidRDefault="00067048" w:rsidP="00067048">
            <w:pPr>
              <w:pStyle w:val="BodyText"/>
              <w:ind w:right="46"/>
              <w:jc w:val="center"/>
              <w:rPr>
                <w:rFonts w:ascii="Times New Roman" w:hAnsi="Times New Roman" w:cs="Times New Roman"/>
                <w:b/>
                <w:noProof/>
                <w:sz w:val="24"/>
                <w:szCs w:val="24"/>
                <w:lang w:val="lt-LT"/>
              </w:rPr>
            </w:pPr>
            <w:r>
              <w:rPr>
                <w:rFonts w:cs="Arial"/>
              </w:rPr>
              <w:t>5</w:t>
            </w:r>
            <w:r w:rsidRPr="009A4F90">
              <w:rPr>
                <w:rFonts w:cs="Arial"/>
              </w:rPr>
              <w:t>000</w:t>
            </w:r>
          </w:p>
        </w:tc>
        <w:tc>
          <w:tcPr>
            <w:tcW w:w="1294" w:type="dxa"/>
            <w:shd w:val="clear" w:color="auto" w:fill="BFBFBF" w:themeFill="background1" w:themeFillShade="BF"/>
            <w:vAlign w:val="center"/>
          </w:tcPr>
          <w:p w14:paraId="15AFDA1B" w14:textId="472E5EB1" w:rsidR="00067048" w:rsidRPr="00E95E31" w:rsidRDefault="00410EA6"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0,80</w:t>
            </w:r>
          </w:p>
        </w:tc>
      </w:tr>
      <w:tr w:rsidR="00067048" w:rsidRPr="00B12C38" w14:paraId="58969BC5" w14:textId="77777777" w:rsidTr="00C760D3">
        <w:tc>
          <w:tcPr>
            <w:tcW w:w="690" w:type="dxa"/>
            <w:shd w:val="clear" w:color="auto" w:fill="F2F2F2" w:themeFill="background1" w:themeFillShade="F2"/>
            <w:vAlign w:val="center"/>
          </w:tcPr>
          <w:p w14:paraId="6C4F1D6A" w14:textId="67F5BBE5"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6.</w:t>
            </w:r>
          </w:p>
        </w:tc>
        <w:tc>
          <w:tcPr>
            <w:tcW w:w="5401" w:type="dxa"/>
            <w:vAlign w:val="center"/>
          </w:tcPr>
          <w:p w14:paraId="32286438" w14:textId="577FA47A" w:rsidR="00067048" w:rsidRPr="008F25C0" w:rsidRDefault="00067048" w:rsidP="00067048">
            <w:pPr>
              <w:pStyle w:val="BodyText"/>
              <w:ind w:right="46"/>
              <w:rPr>
                <w:rFonts w:ascii="Times New Roman" w:hAnsi="Times New Roman" w:cs="Times New Roman"/>
                <w:noProof/>
                <w:sz w:val="24"/>
                <w:szCs w:val="24"/>
                <w:lang w:val="lt-LT"/>
              </w:rPr>
            </w:pPr>
            <w:r w:rsidRPr="008F25C0">
              <w:rPr>
                <w:rFonts w:ascii="Times New Roman" w:hAnsi="Times New Roman" w:cs="Times New Roman"/>
                <w:sz w:val="24"/>
                <w:szCs w:val="24"/>
              </w:rPr>
              <w:t xml:space="preserve">1 </w:t>
            </w:r>
            <w:proofErr w:type="spellStart"/>
            <w:r w:rsidRPr="008F25C0">
              <w:rPr>
                <w:rFonts w:ascii="Times New Roman" w:hAnsi="Times New Roman" w:cs="Times New Roman"/>
                <w:sz w:val="24"/>
                <w:szCs w:val="24"/>
              </w:rPr>
              <w:t>specialisto</w:t>
            </w:r>
            <w:proofErr w:type="spellEnd"/>
            <w:r w:rsidRPr="008F25C0">
              <w:rPr>
                <w:rFonts w:ascii="Times New Roman" w:hAnsi="Times New Roman" w:cs="Times New Roman"/>
                <w:sz w:val="24"/>
                <w:szCs w:val="24"/>
              </w:rPr>
              <w:t xml:space="preserve"> 1 </w:t>
            </w:r>
            <w:proofErr w:type="spellStart"/>
            <w:r w:rsidRPr="008F25C0">
              <w:rPr>
                <w:rFonts w:ascii="Times New Roman" w:hAnsi="Times New Roman" w:cs="Times New Roman"/>
                <w:sz w:val="24"/>
                <w:szCs w:val="24"/>
              </w:rPr>
              <w:t>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valandos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mokestis</w:t>
            </w:r>
            <w:proofErr w:type="spellEnd"/>
            <w:r w:rsidRPr="008F25C0">
              <w:rPr>
                <w:rFonts w:ascii="Times New Roman" w:hAnsi="Times New Roman" w:cs="Times New Roman"/>
                <w:sz w:val="24"/>
                <w:szCs w:val="24"/>
              </w:rPr>
              <w:t xml:space="preserve"> </w:t>
            </w:r>
          </w:p>
        </w:tc>
        <w:tc>
          <w:tcPr>
            <w:tcW w:w="851" w:type="dxa"/>
            <w:vAlign w:val="center"/>
          </w:tcPr>
          <w:p w14:paraId="529983CC" w14:textId="5C452480" w:rsidR="00067048" w:rsidRPr="00F26D5B" w:rsidRDefault="00067048" w:rsidP="00067048">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color w:val="000000"/>
                <w:sz w:val="24"/>
                <w:szCs w:val="24"/>
              </w:rPr>
              <w:t>val.</w:t>
            </w:r>
          </w:p>
        </w:tc>
        <w:tc>
          <w:tcPr>
            <w:tcW w:w="1961" w:type="dxa"/>
            <w:shd w:val="clear" w:color="auto" w:fill="auto"/>
            <w:vAlign w:val="center"/>
          </w:tcPr>
          <w:p w14:paraId="48FE93B5" w14:textId="72EF26AA" w:rsidR="00067048" w:rsidRPr="00875851" w:rsidRDefault="00067048" w:rsidP="00067048">
            <w:pPr>
              <w:pStyle w:val="BodyText"/>
              <w:ind w:right="46"/>
              <w:jc w:val="center"/>
              <w:rPr>
                <w:rFonts w:ascii="Times New Roman" w:hAnsi="Times New Roman" w:cs="Times New Roman"/>
                <w:b/>
                <w:noProof/>
                <w:sz w:val="24"/>
                <w:szCs w:val="24"/>
                <w:lang w:val="lt-LT"/>
              </w:rPr>
            </w:pPr>
            <w:r>
              <w:rPr>
                <w:rFonts w:cs="Arial"/>
              </w:rPr>
              <w:t>30</w:t>
            </w:r>
          </w:p>
        </w:tc>
        <w:tc>
          <w:tcPr>
            <w:tcW w:w="1294" w:type="dxa"/>
            <w:shd w:val="clear" w:color="auto" w:fill="BFBFBF" w:themeFill="background1" w:themeFillShade="BF"/>
            <w:vAlign w:val="center"/>
          </w:tcPr>
          <w:p w14:paraId="6661FF93" w14:textId="5DE9352A" w:rsidR="00067048" w:rsidRPr="00E95E31" w:rsidRDefault="00410EA6"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80,00</w:t>
            </w:r>
          </w:p>
        </w:tc>
      </w:tr>
      <w:tr w:rsidR="00067048" w:rsidRPr="00B12C38" w14:paraId="74E4843A" w14:textId="77777777" w:rsidTr="00C760D3">
        <w:tc>
          <w:tcPr>
            <w:tcW w:w="690" w:type="dxa"/>
            <w:shd w:val="clear" w:color="auto" w:fill="F2F2F2" w:themeFill="background1" w:themeFillShade="F2"/>
            <w:vAlign w:val="center"/>
          </w:tcPr>
          <w:p w14:paraId="5763FB06" w14:textId="111D76B2"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7.</w:t>
            </w:r>
          </w:p>
        </w:tc>
        <w:tc>
          <w:tcPr>
            <w:tcW w:w="5401" w:type="dxa"/>
            <w:vAlign w:val="center"/>
          </w:tcPr>
          <w:p w14:paraId="31A202CD" w14:textId="56D5CCB6" w:rsidR="00067048" w:rsidRPr="008F25C0" w:rsidRDefault="00067048" w:rsidP="00067048">
            <w:pPr>
              <w:pStyle w:val="BodyText"/>
              <w:ind w:right="46"/>
              <w:rPr>
                <w:rFonts w:ascii="Times New Roman" w:hAnsi="Times New Roman" w:cs="Times New Roman"/>
                <w:noProof/>
                <w:sz w:val="24"/>
                <w:szCs w:val="24"/>
                <w:lang w:val="lt-LT"/>
              </w:rPr>
            </w:pPr>
            <w:r w:rsidRPr="008F25C0">
              <w:rPr>
                <w:rFonts w:ascii="Times New Roman" w:hAnsi="Times New Roman" w:cs="Times New Roman"/>
                <w:sz w:val="24"/>
                <w:szCs w:val="24"/>
              </w:rPr>
              <w:t xml:space="preserve">1 </w:t>
            </w:r>
            <w:proofErr w:type="spellStart"/>
            <w:r w:rsidRPr="008F25C0">
              <w:rPr>
                <w:rFonts w:ascii="Times New Roman" w:hAnsi="Times New Roman" w:cs="Times New Roman"/>
                <w:sz w:val="24"/>
                <w:szCs w:val="24"/>
              </w:rPr>
              <w:t>specialisto</w:t>
            </w:r>
            <w:proofErr w:type="spellEnd"/>
            <w:r w:rsidRPr="008F25C0">
              <w:rPr>
                <w:rFonts w:ascii="Times New Roman" w:hAnsi="Times New Roman" w:cs="Times New Roman"/>
                <w:sz w:val="24"/>
                <w:szCs w:val="24"/>
              </w:rPr>
              <w:t xml:space="preserve"> 1 </w:t>
            </w:r>
            <w:proofErr w:type="spellStart"/>
            <w:r w:rsidRPr="008F25C0">
              <w:rPr>
                <w:rFonts w:ascii="Times New Roman" w:hAnsi="Times New Roman" w:cs="Times New Roman"/>
                <w:sz w:val="24"/>
                <w:szCs w:val="24"/>
              </w:rPr>
              <w:t>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valandos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mokestis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Paslaugų</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teikėjo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nedarbo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metu</w:t>
            </w:r>
            <w:proofErr w:type="spellEnd"/>
            <w:r w:rsidRPr="008F25C0">
              <w:rPr>
                <w:rFonts w:ascii="Times New Roman" w:hAnsi="Times New Roman" w:cs="Times New Roman"/>
                <w:sz w:val="24"/>
                <w:szCs w:val="24"/>
              </w:rPr>
              <w:t xml:space="preserve"> </w:t>
            </w:r>
          </w:p>
        </w:tc>
        <w:tc>
          <w:tcPr>
            <w:tcW w:w="851" w:type="dxa"/>
            <w:vAlign w:val="center"/>
          </w:tcPr>
          <w:p w14:paraId="2F524259" w14:textId="6396360A" w:rsidR="00067048" w:rsidRPr="00F26D5B" w:rsidRDefault="00067048" w:rsidP="00067048">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color w:val="000000"/>
                <w:sz w:val="24"/>
                <w:szCs w:val="24"/>
              </w:rPr>
              <w:t>val.</w:t>
            </w:r>
          </w:p>
        </w:tc>
        <w:tc>
          <w:tcPr>
            <w:tcW w:w="1961" w:type="dxa"/>
            <w:shd w:val="clear" w:color="auto" w:fill="auto"/>
            <w:vAlign w:val="center"/>
          </w:tcPr>
          <w:p w14:paraId="6C819F6A" w14:textId="5BAB31C8" w:rsidR="00067048" w:rsidRPr="00875851" w:rsidRDefault="00067048" w:rsidP="00067048">
            <w:pPr>
              <w:pStyle w:val="BodyText"/>
              <w:ind w:right="46"/>
              <w:jc w:val="center"/>
              <w:rPr>
                <w:rFonts w:ascii="Times New Roman" w:hAnsi="Times New Roman" w:cs="Times New Roman"/>
                <w:b/>
                <w:noProof/>
                <w:sz w:val="24"/>
                <w:szCs w:val="24"/>
                <w:lang w:val="lt-LT"/>
              </w:rPr>
            </w:pPr>
            <w:r>
              <w:rPr>
                <w:rFonts w:cs="Arial"/>
              </w:rPr>
              <w:t>30</w:t>
            </w:r>
          </w:p>
        </w:tc>
        <w:tc>
          <w:tcPr>
            <w:tcW w:w="1294" w:type="dxa"/>
            <w:shd w:val="clear" w:color="auto" w:fill="BFBFBF" w:themeFill="background1" w:themeFillShade="BF"/>
            <w:vAlign w:val="center"/>
          </w:tcPr>
          <w:p w14:paraId="01C81BF0" w14:textId="408B80C1" w:rsidR="00067048" w:rsidRPr="00E95E31" w:rsidRDefault="00410EA6"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160,00</w:t>
            </w:r>
          </w:p>
        </w:tc>
      </w:tr>
    </w:tbl>
    <w:p w14:paraId="13810AF8" w14:textId="7BC468CD" w:rsidR="001B7E71" w:rsidRDefault="001B7E71"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p>
    <w:p w14:paraId="38F5816D" w14:textId="0625B6A3" w:rsidR="00AA7775" w:rsidRPr="00AA7775" w:rsidRDefault="00AA7775" w:rsidP="001B7E71">
      <w:pPr>
        <w:pStyle w:val="BodyText"/>
        <w:tabs>
          <w:tab w:val="clear" w:pos="9072"/>
          <w:tab w:val="clear" w:pos="9214"/>
        </w:tabs>
        <w:suppressAutoHyphens w:val="0"/>
        <w:ind w:left="360" w:right="46"/>
        <w:rPr>
          <w:rFonts w:ascii="Times New Roman" w:hAnsi="Times New Roman" w:cs="Times New Roman"/>
          <w:b/>
          <w:bCs/>
          <w:sz w:val="24"/>
          <w:szCs w:val="24"/>
          <w:lang w:eastAsia="en-US"/>
        </w:rPr>
      </w:pPr>
      <w:proofErr w:type="spellStart"/>
      <w:r w:rsidRPr="00AA7775">
        <w:rPr>
          <w:rFonts w:ascii="Times New Roman" w:hAnsi="Times New Roman" w:cs="Times New Roman"/>
          <w:sz w:val="24"/>
          <w:szCs w:val="24"/>
          <w:lang w:eastAsia="en-US"/>
        </w:rPr>
        <w:t>Bendra</w:t>
      </w:r>
      <w:proofErr w:type="spellEnd"/>
      <w:r w:rsidRPr="00AA7775">
        <w:rPr>
          <w:rFonts w:ascii="Times New Roman" w:hAnsi="Times New Roman" w:cs="Times New Roman"/>
          <w:sz w:val="24"/>
          <w:szCs w:val="24"/>
          <w:lang w:eastAsia="en-US"/>
        </w:rPr>
        <w:t xml:space="preserve"> </w:t>
      </w:r>
      <w:proofErr w:type="spellStart"/>
      <w:proofErr w:type="gramStart"/>
      <w:r w:rsidRPr="00AA7775">
        <w:rPr>
          <w:rFonts w:ascii="Times New Roman" w:hAnsi="Times New Roman" w:cs="Times New Roman"/>
          <w:sz w:val="24"/>
          <w:szCs w:val="24"/>
          <w:lang w:eastAsia="en-US"/>
        </w:rPr>
        <w:t>Sutarties</w:t>
      </w:r>
      <w:proofErr w:type="spell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kaina</w:t>
      </w:r>
      <w:proofErr w:type="spellEnd"/>
      <w:proofErr w:type="gram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yra</w:t>
      </w:r>
      <w:proofErr w:type="spell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lygi</w:t>
      </w:r>
      <w:proofErr w:type="spellEnd"/>
      <w:r w:rsidRPr="00AA7775">
        <w:rPr>
          <w:rFonts w:ascii="Times New Roman" w:hAnsi="Times New Roman" w:cs="Times New Roman"/>
          <w:sz w:val="24"/>
          <w:szCs w:val="24"/>
          <w:lang w:eastAsia="en-US"/>
        </w:rPr>
        <w:t xml:space="preserve"> </w:t>
      </w:r>
      <w:r w:rsidR="00C1415F" w:rsidRPr="00C1415F">
        <w:rPr>
          <w:rFonts w:ascii="Times New Roman" w:hAnsi="Times New Roman" w:cs="Times New Roman"/>
          <w:b/>
          <w:bCs/>
          <w:sz w:val="24"/>
          <w:szCs w:val="24"/>
          <w:lang w:eastAsia="en-US"/>
        </w:rPr>
        <w:t xml:space="preserve">75000 </w:t>
      </w:r>
      <w:r w:rsidRPr="00C1415F">
        <w:rPr>
          <w:rFonts w:ascii="Times New Roman" w:hAnsi="Times New Roman" w:cs="Times New Roman"/>
          <w:b/>
          <w:bCs/>
          <w:sz w:val="24"/>
          <w:szCs w:val="24"/>
          <w:lang w:eastAsia="en-US"/>
        </w:rPr>
        <w:t>EUR be PVM</w:t>
      </w:r>
      <w:r w:rsidR="00C1415F" w:rsidRPr="00C1415F">
        <w:rPr>
          <w:rFonts w:ascii="Times New Roman" w:hAnsi="Times New Roman" w:cs="Times New Roman"/>
          <w:b/>
          <w:bCs/>
          <w:sz w:val="24"/>
          <w:szCs w:val="24"/>
          <w:lang w:eastAsia="en-US"/>
        </w:rPr>
        <w:t xml:space="preserve"> (</w:t>
      </w:r>
      <w:proofErr w:type="spellStart"/>
      <w:r w:rsidR="00C1415F" w:rsidRPr="00C1415F">
        <w:rPr>
          <w:rFonts w:ascii="Times New Roman" w:hAnsi="Times New Roman" w:cs="Times New Roman"/>
          <w:b/>
          <w:bCs/>
          <w:sz w:val="24"/>
          <w:szCs w:val="24"/>
          <w:lang w:eastAsia="en-US"/>
        </w:rPr>
        <w:t>s</w:t>
      </w:r>
      <w:r w:rsidR="00187722">
        <w:rPr>
          <w:rFonts w:ascii="Times New Roman" w:hAnsi="Times New Roman" w:cs="Times New Roman"/>
          <w:b/>
          <w:bCs/>
          <w:sz w:val="24"/>
          <w:szCs w:val="24"/>
          <w:lang w:eastAsia="en-US"/>
        </w:rPr>
        <w:t>e</w:t>
      </w:r>
      <w:r w:rsidR="00C1415F" w:rsidRPr="00C1415F">
        <w:rPr>
          <w:rFonts w:ascii="Times New Roman" w:hAnsi="Times New Roman" w:cs="Times New Roman"/>
          <w:b/>
          <w:bCs/>
          <w:sz w:val="24"/>
          <w:szCs w:val="24"/>
          <w:lang w:eastAsia="en-US"/>
        </w:rPr>
        <w:t>ptyniasdešimt</w:t>
      </w:r>
      <w:proofErr w:type="spellEnd"/>
      <w:r w:rsidR="00C1415F" w:rsidRPr="00C1415F">
        <w:rPr>
          <w:rFonts w:ascii="Times New Roman" w:hAnsi="Times New Roman" w:cs="Times New Roman"/>
          <w:b/>
          <w:bCs/>
          <w:sz w:val="24"/>
          <w:szCs w:val="24"/>
          <w:lang w:eastAsia="en-US"/>
        </w:rPr>
        <w:t xml:space="preserve"> </w:t>
      </w:r>
      <w:proofErr w:type="spellStart"/>
      <w:r w:rsidR="00C1415F" w:rsidRPr="00C1415F">
        <w:rPr>
          <w:rFonts w:ascii="Times New Roman" w:hAnsi="Times New Roman" w:cs="Times New Roman"/>
          <w:b/>
          <w:bCs/>
          <w:sz w:val="24"/>
          <w:szCs w:val="24"/>
          <w:lang w:eastAsia="en-US"/>
        </w:rPr>
        <w:t>penki</w:t>
      </w:r>
      <w:proofErr w:type="spellEnd"/>
      <w:r w:rsidR="00C1415F" w:rsidRPr="00C1415F">
        <w:rPr>
          <w:rFonts w:ascii="Times New Roman" w:hAnsi="Times New Roman" w:cs="Times New Roman"/>
          <w:b/>
          <w:bCs/>
          <w:sz w:val="24"/>
          <w:szCs w:val="24"/>
          <w:lang w:eastAsia="en-US"/>
        </w:rPr>
        <w:t xml:space="preserve"> </w:t>
      </w:r>
      <w:proofErr w:type="spellStart"/>
      <w:r w:rsidR="00C1415F" w:rsidRPr="00C1415F">
        <w:rPr>
          <w:rFonts w:ascii="Times New Roman" w:hAnsi="Times New Roman" w:cs="Times New Roman"/>
          <w:b/>
          <w:bCs/>
          <w:sz w:val="24"/>
          <w:szCs w:val="24"/>
          <w:lang w:eastAsia="en-US"/>
        </w:rPr>
        <w:t>tūkstančiai</w:t>
      </w:r>
      <w:proofErr w:type="spellEnd"/>
      <w:r w:rsidR="00C1415F" w:rsidRPr="00C1415F">
        <w:rPr>
          <w:rFonts w:ascii="Times New Roman" w:hAnsi="Times New Roman" w:cs="Times New Roman"/>
          <w:b/>
          <w:bCs/>
          <w:sz w:val="24"/>
          <w:szCs w:val="24"/>
          <w:lang w:eastAsia="en-US"/>
        </w:rPr>
        <w:t xml:space="preserve"> </w:t>
      </w:r>
      <w:proofErr w:type="spellStart"/>
      <w:r w:rsidR="00C1415F" w:rsidRPr="00C1415F">
        <w:rPr>
          <w:rFonts w:ascii="Times New Roman" w:hAnsi="Times New Roman" w:cs="Times New Roman"/>
          <w:b/>
          <w:bCs/>
          <w:sz w:val="24"/>
          <w:szCs w:val="24"/>
          <w:lang w:eastAsia="en-US"/>
        </w:rPr>
        <w:t>eurų</w:t>
      </w:r>
      <w:proofErr w:type="spellEnd"/>
      <w:r w:rsidR="00C1415F" w:rsidRPr="00C1415F">
        <w:rPr>
          <w:rFonts w:ascii="Times New Roman" w:hAnsi="Times New Roman" w:cs="Times New Roman"/>
          <w:b/>
          <w:bCs/>
          <w:sz w:val="24"/>
          <w:szCs w:val="24"/>
          <w:lang w:eastAsia="en-US"/>
        </w:rPr>
        <w:t>)</w:t>
      </w:r>
      <w:r w:rsidRPr="00C1415F">
        <w:rPr>
          <w:rFonts w:ascii="Times New Roman" w:hAnsi="Times New Roman" w:cs="Times New Roman"/>
          <w:b/>
          <w:bCs/>
          <w:sz w:val="24"/>
          <w:szCs w:val="24"/>
          <w:lang w:eastAsia="en-US"/>
        </w:rPr>
        <w:t>.</w:t>
      </w:r>
    </w:p>
    <w:p w14:paraId="205B758C" w14:textId="3DF07DD0" w:rsidR="00AA7775" w:rsidRDefault="00187722" w:rsidP="001B7E71">
      <w:pPr>
        <w:pStyle w:val="BodyText"/>
        <w:tabs>
          <w:tab w:val="clear" w:pos="9072"/>
          <w:tab w:val="clear" w:pos="9214"/>
        </w:tabs>
        <w:suppressAutoHyphens w:val="0"/>
        <w:ind w:left="360" w:right="46"/>
        <w:rPr>
          <w:rFonts w:ascii="Arial" w:hAnsi="Arial" w:cs="Arial"/>
          <w:b/>
          <w:bCs/>
          <w:sz w:val="18"/>
          <w:szCs w:val="18"/>
          <w:lang w:eastAsia="en-US"/>
        </w:rPr>
      </w:pPr>
      <w:proofErr w:type="spellStart"/>
      <w:r w:rsidRPr="00187722">
        <w:rPr>
          <w:rFonts w:ascii="Times New Roman" w:hAnsi="Times New Roman" w:cs="Times New Roman"/>
          <w:sz w:val="24"/>
          <w:szCs w:val="24"/>
          <w:lang w:eastAsia="en-US"/>
        </w:rPr>
        <w:t>Paslaugos</w:t>
      </w:r>
      <w:proofErr w:type="spellEnd"/>
      <w:r w:rsidRPr="00187722">
        <w:rPr>
          <w:rFonts w:ascii="Times New Roman" w:hAnsi="Times New Roman" w:cs="Times New Roman"/>
          <w:sz w:val="24"/>
          <w:szCs w:val="24"/>
          <w:lang w:eastAsia="en-US"/>
        </w:rPr>
        <w:t xml:space="preserve"> </w:t>
      </w:r>
      <w:proofErr w:type="spellStart"/>
      <w:r w:rsidRPr="00187722">
        <w:rPr>
          <w:rFonts w:ascii="Times New Roman" w:hAnsi="Times New Roman" w:cs="Times New Roman"/>
          <w:sz w:val="24"/>
          <w:szCs w:val="24"/>
          <w:lang w:eastAsia="en-US"/>
        </w:rPr>
        <w:t>apmokestinamos</w:t>
      </w:r>
      <w:proofErr w:type="spellEnd"/>
      <w:r w:rsidRPr="00187722">
        <w:rPr>
          <w:rFonts w:ascii="Times New Roman" w:hAnsi="Times New Roman" w:cs="Times New Roman"/>
          <w:sz w:val="24"/>
          <w:szCs w:val="24"/>
          <w:lang w:eastAsia="en-US"/>
        </w:rPr>
        <w:t xml:space="preserve"> 0% PVM, </w:t>
      </w:r>
      <w:proofErr w:type="spellStart"/>
      <w:r w:rsidRPr="00187722">
        <w:rPr>
          <w:rFonts w:ascii="Times New Roman" w:hAnsi="Times New Roman" w:cs="Times New Roman"/>
          <w:sz w:val="24"/>
          <w:szCs w:val="24"/>
          <w:lang w:eastAsia="en-US"/>
        </w:rPr>
        <w:t>vadovaujantis</w:t>
      </w:r>
      <w:proofErr w:type="spellEnd"/>
      <w:r w:rsidRPr="00187722">
        <w:rPr>
          <w:rFonts w:ascii="Times New Roman" w:hAnsi="Times New Roman" w:cs="Times New Roman"/>
          <w:sz w:val="24"/>
          <w:szCs w:val="24"/>
          <w:lang w:eastAsia="en-US"/>
        </w:rPr>
        <w:t xml:space="preserve"> PVM </w:t>
      </w:r>
      <w:proofErr w:type="spellStart"/>
      <w:r w:rsidRPr="00187722">
        <w:rPr>
          <w:rFonts w:ascii="Times New Roman" w:hAnsi="Times New Roman" w:cs="Times New Roman"/>
          <w:sz w:val="24"/>
          <w:szCs w:val="24"/>
          <w:lang w:eastAsia="en-US"/>
        </w:rPr>
        <w:t>įstatymo</w:t>
      </w:r>
      <w:proofErr w:type="spellEnd"/>
      <w:r w:rsidRPr="00187722">
        <w:rPr>
          <w:rFonts w:ascii="Times New Roman" w:hAnsi="Times New Roman" w:cs="Times New Roman"/>
          <w:sz w:val="24"/>
          <w:szCs w:val="24"/>
          <w:lang w:eastAsia="en-US"/>
        </w:rPr>
        <w:t xml:space="preserve"> 20 str.</w:t>
      </w:r>
    </w:p>
    <w:p w14:paraId="2F8D5A14" w14:textId="77777777" w:rsidR="00AA7775" w:rsidRPr="00B12C38" w:rsidRDefault="00AA7775"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p>
    <w:p w14:paraId="588E94D9" w14:textId="77777777" w:rsidR="00CA56D5" w:rsidRPr="00B12C38" w:rsidRDefault="001B7E71"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ab/>
      </w:r>
      <w:r w:rsidR="002B0CF7" w:rsidRPr="00B12C38">
        <w:rPr>
          <w:rFonts w:ascii="Times New Roman" w:hAnsi="Times New Roman" w:cs="Times New Roman"/>
          <w:noProof/>
          <w:sz w:val="24"/>
          <w:szCs w:val="24"/>
          <w:lang w:val="lt-LT"/>
        </w:rPr>
        <w:t>Užsakymo forma:</w:t>
      </w:r>
    </w:p>
    <w:p w14:paraId="70F130FB" w14:textId="77777777" w:rsidR="00E74F6E" w:rsidRPr="00B12C38" w:rsidRDefault="00E74F6E" w:rsidP="00E74F6E">
      <w:pPr>
        <w:pStyle w:val="BodyText"/>
        <w:tabs>
          <w:tab w:val="clear" w:pos="9072"/>
          <w:tab w:val="clear" w:pos="9214"/>
        </w:tabs>
        <w:suppressAutoHyphens w:val="0"/>
        <w:ind w:left="284" w:right="46"/>
        <w:rPr>
          <w:rFonts w:ascii="Times New Roman" w:hAnsi="Times New Roman" w:cs="Times New Roman"/>
          <w:noProof/>
          <w:sz w:val="24"/>
          <w:szCs w:val="24"/>
          <w:lang w:val="lt-LT"/>
        </w:rPr>
      </w:pPr>
    </w:p>
    <w:p w14:paraId="6FF0F974" w14:textId="77777777" w:rsidR="00E74F6E" w:rsidRPr="00B12C38" w:rsidRDefault="00E74F6E" w:rsidP="00E74F6E">
      <w:pPr>
        <w:pStyle w:val="BodyText"/>
        <w:tabs>
          <w:tab w:val="clear" w:pos="9072"/>
          <w:tab w:val="clear" w:pos="9214"/>
        </w:tabs>
        <w:suppressAutoHyphens w:val="0"/>
        <w:ind w:left="284"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Užsakymo data ir laikas:</w:t>
      </w:r>
    </w:p>
    <w:tbl>
      <w:tblPr>
        <w:tblStyle w:val="TableGrid"/>
        <w:tblW w:w="10343" w:type="dxa"/>
        <w:tblLook w:val="04A0" w:firstRow="1" w:lastRow="0" w:firstColumn="1" w:lastColumn="0" w:noHBand="0" w:noVBand="1"/>
      </w:tblPr>
      <w:tblGrid>
        <w:gridCol w:w="2122"/>
        <w:gridCol w:w="2835"/>
        <w:gridCol w:w="2268"/>
        <w:gridCol w:w="3118"/>
      </w:tblGrid>
      <w:tr w:rsidR="00E74F6E" w:rsidRPr="00B12C38" w14:paraId="114FB01E" w14:textId="77777777" w:rsidTr="009041B0">
        <w:tc>
          <w:tcPr>
            <w:tcW w:w="2122" w:type="dxa"/>
            <w:shd w:val="clear" w:color="auto" w:fill="F2F2F2" w:themeFill="background1" w:themeFillShade="F2"/>
            <w:vAlign w:val="center"/>
          </w:tcPr>
          <w:p w14:paraId="0A9EC31E"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Užsakovo atstovo vardas ir pavardė</w:t>
            </w:r>
          </w:p>
        </w:tc>
        <w:tc>
          <w:tcPr>
            <w:tcW w:w="2835" w:type="dxa"/>
            <w:shd w:val="clear" w:color="auto" w:fill="F2F2F2" w:themeFill="background1" w:themeFillShade="F2"/>
            <w:vAlign w:val="center"/>
          </w:tcPr>
          <w:p w14:paraId="07AFFFA3"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Kontaktinio tel. Nr.</w:t>
            </w:r>
            <w:r w:rsidR="009A56C4" w:rsidRPr="00B12C38">
              <w:rPr>
                <w:rFonts w:ascii="Times New Roman" w:hAnsi="Times New Roman" w:cs="Times New Roman"/>
                <w:b/>
                <w:noProof/>
                <w:sz w:val="24"/>
                <w:szCs w:val="24"/>
                <w:lang w:val="lt-LT"/>
              </w:rPr>
              <w:t xml:space="preserve"> ir el. paštas</w:t>
            </w:r>
          </w:p>
        </w:tc>
        <w:tc>
          <w:tcPr>
            <w:tcW w:w="2268" w:type="dxa"/>
            <w:shd w:val="clear" w:color="auto" w:fill="F2F2F2" w:themeFill="background1" w:themeFillShade="F2"/>
            <w:vAlign w:val="center"/>
          </w:tcPr>
          <w:p w14:paraId="05EECA5D" w14:textId="77777777" w:rsidR="00E74F6E" w:rsidRPr="00B12C38" w:rsidRDefault="009041B0"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Pageidaujama Paslaugų suteikimo data ir laikas</w:t>
            </w:r>
          </w:p>
        </w:tc>
        <w:tc>
          <w:tcPr>
            <w:tcW w:w="3118" w:type="dxa"/>
            <w:shd w:val="clear" w:color="auto" w:fill="F2F2F2" w:themeFill="background1" w:themeFillShade="F2"/>
          </w:tcPr>
          <w:p w14:paraId="34D60377" w14:textId="77777777" w:rsidR="00E74F6E" w:rsidRPr="00B12C38" w:rsidRDefault="009041B0"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Įtariama užkrečiamoji liga, dėl kurios atliekama dezinfekcija (jei yra)</w:t>
            </w:r>
          </w:p>
        </w:tc>
      </w:tr>
      <w:tr w:rsidR="00E74F6E" w:rsidRPr="00B12C38" w14:paraId="0E2612C0" w14:textId="77777777" w:rsidTr="009041B0">
        <w:trPr>
          <w:trHeight w:val="617"/>
        </w:trPr>
        <w:tc>
          <w:tcPr>
            <w:tcW w:w="2122" w:type="dxa"/>
            <w:shd w:val="clear" w:color="auto" w:fill="F2F2F2" w:themeFill="background1" w:themeFillShade="F2"/>
            <w:vAlign w:val="center"/>
          </w:tcPr>
          <w:p w14:paraId="3924381B"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p w14:paraId="3D89290B"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2835" w:type="dxa"/>
            <w:shd w:val="clear" w:color="auto" w:fill="F2F2F2" w:themeFill="background1" w:themeFillShade="F2"/>
            <w:vAlign w:val="center"/>
          </w:tcPr>
          <w:p w14:paraId="51F85E8A"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2268" w:type="dxa"/>
            <w:shd w:val="clear" w:color="auto" w:fill="F2F2F2" w:themeFill="background1" w:themeFillShade="F2"/>
            <w:vAlign w:val="center"/>
          </w:tcPr>
          <w:p w14:paraId="404FC247"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3118" w:type="dxa"/>
            <w:shd w:val="clear" w:color="auto" w:fill="F2F2F2" w:themeFill="background1" w:themeFillShade="F2"/>
          </w:tcPr>
          <w:p w14:paraId="4EDCF815"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r>
      <w:tr w:rsidR="00E74F6E" w:rsidRPr="00B12C38" w14:paraId="4A49BF6B" w14:textId="77777777" w:rsidTr="00E74F6E">
        <w:tc>
          <w:tcPr>
            <w:tcW w:w="2122" w:type="dxa"/>
            <w:shd w:val="clear" w:color="auto" w:fill="F2F2F2" w:themeFill="background1" w:themeFillShade="F2"/>
            <w:vAlign w:val="center"/>
          </w:tcPr>
          <w:p w14:paraId="65AA1069"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Objekto pavadinimas (nurodomi dezinfekcijos objektai: patalpos, orlaivis, įranga)</w:t>
            </w:r>
          </w:p>
        </w:tc>
        <w:tc>
          <w:tcPr>
            <w:tcW w:w="2835" w:type="dxa"/>
            <w:shd w:val="clear" w:color="auto" w:fill="F2F2F2" w:themeFill="background1" w:themeFillShade="F2"/>
            <w:vAlign w:val="center"/>
          </w:tcPr>
          <w:p w14:paraId="484482FB"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Tikslus adresas (Paslaugų teikimo vieta)</w:t>
            </w:r>
          </w:p>
        </w:tc>
        <w:tc>
          <w:tcPr>
            <w:tcW w:w="5386" w:type="dxa"/>
            <w:gridSpan w:val="2"/>
            <w:shd w:val="clear" w:color="auto" w:fill="F2F2F2" w:themeFill="background1" w:themeFillShade="F2"/>
            <w:vAlign w:val="center"/>
          </w:tcPr>
          <w:p w14:paraId="0761B42C"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Papildoma informacija</w:t>
            </w:r>
          </w:p>
        </w:tc>
      </w:tr>
      <w:tr w:rsidR="00E74F6E" w:rsidRPr="00B12C38" w14:paraId="29A839A2" w14:textId="77777777" w:rsidTr="00E74F6E">
        <w:tc>
          <w:tcPr>
            <w:tcW w:w="2122" w:type="dxa"/>
            <w:shd w:val="clear" w:color="auto" w:fill="auto"/>
          </w:tcPr>
          <w:p w14:paraId="0A4157FF" w14:textId="77777777" w:rsidR="00E74F6E"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1. Patalpos (jų pavadinimas, paskirtis)</w:t>
            </w:r>
          </w:p>
        </w:tc>
        <w:tc>
          <w:tcPr>
            <w:tcW w:w="2835" w:type="dxa"/>
          </w:tcPr>
          <w:p w14:paraId="07D9893D"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3F729418" w14:textId="77777777" w:rsidR="00E74F6E" w:rsidRPr="00B12C38" w:rsidRDefault="00E74F6E" w:rsidP="00B624AA">
            <w:pPr>
              <w:pStyle w:val="BodyText"/>
              <w:ind w:right="46"/>
              <w:rPr>
                <w:rFonts w:ascii="Times New Roman" w:hAnsi="Times New Roman" w:cs="Times New Roman"/>
                <w:noProof/>
                <w:sz w:val="24"/>
                <w:szCs w:val="24"/>
                <w:lang w:val="lt-LT"/>
              </w:rPr>
            </w:pPr>
          </w:p>
        </w:tc>
      </w:tr>
      <w:tr w:rsidR="00E74F6E" w:rsidRPr="00B12C38" w14:paraId="61BEE092" w14:textId="77777777" w:rsidTr="00E74F6E">
        <w:tc>
          <w:tcPr>
            <w:tcW w:w="2122" w:type="dxa"/>
            <w:shd w:val="clear" w:color="auto" w:fill="auto"/>
          </w:tcPr>
          <w:p w14:paraId="35B7B852" w14:textId="77777777" w:rsidR="00E74F6E" w:rsidRPr="00B12C38" w:rsidRDefault="00E74F6E" w:rsidP="001B7E71">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2. </w:t>
            </w:r>
            <w:r w:rsidR="001B7E71" w:rsidRPr="00B12C38">
              <w:rPr>
                <w:rFonts w:ascii="Times New Roman" w:hAnsi="Times New Roman" w:cs="Times New Roman"/>
                <w:noProof/>
                <w:sz w:val="24"/>
                <w:szCs w:val="24"/>
                <w:lang w:val="lt-LT"/>
              </w:rPr>
              <w:t>Transportas</w:t>
            </w:r>
            <w:r w:rsidRPr="00B12C38">
              <w:rPr>
                <w:rFonts w:ascii="Times New Roman" w:hAnsi="Times New Roman" w:cs="Times New Roman"/>
                <w:noProof/>
                <w:sz w:val="24"/>
                <w:szCs w:val="24"/>
                <w:lang w:val="lt-LT"/>
              </w:rPr>
              <w:t xml:space="preserve"> (jo pavadinimas ir Nr.)</w:t>
            </w:r>
          </w:p>
        </w:tc>
        <w:tc>
          <w:tcPr>
            <w:tcW w:w="2835" w:type="dxa"/>
          </w:tcPr>
          <w:p w14:paraId="6426EBAB"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442BDCB5" w14:textId="77777777" w:rsidR="00E74F6E" w:rsidRPr="00B12C38" w:rsidRDefault="00E74F6E" w:rsidP="00B624AA">
            <w:pPr>
              <w:pStyle w:val="BodyText"/>
              <w:ind w:right="46"/>
              <w:rPr>
                <w:rFonts w:ascii="Times New Roman" w:hAnsi="Times New Roman" w:cs="Times New Roman"/>
                <w:noProof/>
                <w:sz w:val="24"/>
                <w:szCs w:val="24"/>
                <w:lang w:val="lt-LT"/>
              </w:rPr>
            </w:pPr>
          </w:p>
        </w:tc>
      </w:tr>
      <w:tr w:rsidR="00E74F6E" w:rsidRPr="00B12C38" w14:paraId="3E7B49E3" w14:textId="77777777" w:rsidTr="009041B0">
        <w:trPr>
          <w:trHeight w:val="55"/>
        </w:trPr>
        <w:tc>
          <w:tcPr>
            <w:tcW w:w="2122" w:type="dxa"/>
            <w:shd w:val="clear" w:color="auto" w:fill="auto"/>
          </w:tcPr>
          <w:p w14:paraId="72BA328D" w14:textId="77777777" w:rsidR="00E74F6E"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 Įranga (jos pavadinimas ir paskirtis)</w:t>
            </w:r>
          </w:p>
        </w:tc>
        <w:tc>
          <w:tcPr>
            <w:tcW w:w="2835" w:type="dxa"/>
          </w:tcPr>
          <w:p w14:paraId="6C32528A"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61957A22" w14:textId="77777777" w:rsidR="00E74F6E" w:rsidRPr="00B12C38" w:rsidRDefault="00E74F6E" w:rsidP="00B624AA">
            <w:pPr>
              <w:pStyle w:val="BodyText"/>
              <w:ind w:right="46"/>
              <w:rPr>
                <w:rFonts w:ascii="Times New Roman" w:hAnsi="Times New Roman" w:cs="Times New Roman"/>
                <w:noProof/>
                <w:sz w:val="24"/>
                <w:szCs w:val="24"/>
                <w:lang w:val="lt-LT"/>
              </w:rPr>
            </w:pPr>
          </w:p>
        </w:tc>
      </w:tr>
    </w:tbl>
    <w:p w14:paraId="1ACE53A5" w14:textId="77777777" w:rsidR="00CA56D5" w:rsidRPr="00B12C38" w:rsidRDefault="002B0CF7"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Užsakomų </w:t>
      </w:r>
      <w:r w:rsidR="009041B0" w:rsidRPr="00B12C38">
        <w:rPr>
          <w:rFonts w:ascii="Times New Roman" w:hAnsi="Times New Roman" w:cs="Times New Roman"/>
          <w:noProof/>
          <w:sz w:val="24"/>
          <w:szCs w:val="24"/>
          <w:lang w:val="lt-LT"/>
        </w:rPr>
        <w:t>P</w:t>
      </w:r>
      <w:r w:rsidRPr="00B12C38">
        <w:rPr>
          <w:rFonts w:ascii="Times New Roman" w:hAnsi="Times New Roman" w:cs="Times New Roman"/>
          <w:noProof/>
          <w:sz w:val="24"/>
          <w:szCs w:val="24"/>
          <w:lang w:val="lt-LT"/>
        </w:rPr>
        <w:t>aslaugų detalizacija:</w:t>
      </w:r>
    </w:p>
    <w:tbl>
      <w:tblPr>
        <w:tblStyle w:val="TableGrid"/>
        <w:tblW w:w="10485" w:type="dxa"/>
        <w:tblLook w:val="04A0" w:firstRow="1" w:lastRow="0" w:firstColumn="1" w:lastColumn="0" w:noHBand="0" w:noVBand="1"/>
      </w:tblPr>
      <w:tblGrid>
        <w:gridCol w:w="667"/>
        <w:gridCol w:w="3156"/>
        <w:gridCol w:w="2409"/>
        <w:gridCol w:w="4253"/>
      </w:tblGrid>
      <w:tr w:rsidR="00D94E80" w:rsidRPr="00B12C38" w14:paraId="70E28CC4" w14:textId="77777777" w:rsidTr="00D94E80">
        <w:tc>
          <w:tcPr>
            <w:tcW w:w="667" w:type="dxa"/>
            <w:shd w:val="clear" w:color="auto" w:fill="F2F2F2" w:themeFill="background1" w:themeFillShade="F2"/>
            <w:vAlign w:val="center"/>
          </w:tcPr>
          <w:p w14:paraId="786BB409" w14:textId="77777777" w:rsidR="00D94E80" w:rsidRPr="00B12C38" w:rsidRDefault="00D94E80" w:rsidP="0005144F">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Eil. Nr.</w:t>
            </w:r>
          </w:p>
        </w:tc>
        <w:tc>
          <w:tcPr>
            <w:tcW w:w="3156" w:type="dxa"/>
            <w:shd w:val="clear" w:color="auto" w:fill="F2F2F2" w:themeFill="background1" w:themeFillShade="F2"/>
            <w:vAlign w:val="center"/>
          </w:tcPr>
          <w:p w14:paraId="56E6A7F7" w14:textId="77777777" w:rsidR="00D94E80" w:rsidRPr="00B12C38" w:rsidRDefault="00D94E80" w:rsidP="0005144F">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Paslaugos pavadinimas</w:t>
            </w:r>
          </w:p>
        </w:tc>
        <w:tc>
          <w:tcPr>
            <w:tcW w:w="2409" w:type="dxa"/>
            <w:shd w:val="clear" w:color="auto" w:fill="F2F2F2" w:themeFill="background1" w:themeFillShade="F2"/>
          </w:tcPr>
          <w:p w14:paraId="69C6A1BE" w14:textId="77777777" w:rsidR="00D94E80" w:rsidRPr="00B12C38" w:rsidRDefault="00D94E80" w:rsidP="0005144F">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Reikalinga / nereikalinga (žymima ženklais „+” arba “-“)</w:t>
            </w:r>
          </w:p>
        </w:tc>
        <w:tc>
          <w:tcPr>
            <w:tcW w:w="4253" w:type="dxa"/>
            <w:shd w:val="clear" w:color="auto" w:fill="F2F2F2" w:themeFill="background1" w:themeFillShade="F2"/>
            <w:vAlign w:val="center"/>
          </w:tcPr>
          <w:p w14:paraId="0437EF43" w14:textId="77777777" w:rsidR="00D94E80" w:rsidRPr="00B12C38" w:rsidRDefault="00D94E80" w:rsidP="0005144F">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Užsakomų paslaugų apimtys (jei reikalinga)</w:t>
            </w:r>
          </w:p>
        </w:tc>
      </w:tr>
      <w:tr w:rsidR="001B7E71" w:rsidRPr="00B12C38" w14:paraId="7AF1658B" w14:textId="77777777" w:rsidTr="00D94E80">
        <w:tc>
          <w:tcPr>
            <w:tcW w:w="667" w:type="dxa"/>
            <w:shd w:val="clear" w:color="auto" w:fill="F2F2F2" w:themeFill="background1" w:themeFillShade="F2"/>
            <w:vAlign w:val="center"/>
          </w:tcPr>
          <w:p w14:paraId="3E3F3A95"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1.</w:t>
            </w:r>
          </w:p>
        </w:tc>
        <w:tc>
          <w:tcPr>
            <w:tcW w:w="3156" w:type="dxa"/>
          </w:tcPr>
          <w:p w14:paraId="1AB737E1"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1. Patalpos (jų pavadinimas, paskirtis)</w:t>
            </w:r>
          </w:p>
        </w:tc>
        <w:tc>
          <w:tcPr>
            <w:tcW w:w="2409" w:type="dxa"/>
          </w:tcPr>
          <w:p w14:paraId="01E76CBD"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26433267"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(nurodomi kv. m.)</w:t>
            </w:r>
          </w:p>
        </w:tc>
      </w:tr>
      <w:tr w:rsidR="001B7E71" w:rsidRPr="00B12C38" w14:paraId="50C533EA" w14:textId="77777777" w:rsidTr="00D94E80">
        <w:tc>
          <w:tcPr>
            <w:tcW w:w="667" w:type="dxa"/>
            <w:shd w:val="clear" w:color="auto" w:fill="F2F2F2" w:themeFill="background1" w:themeFillShade="F2"/>
            <w:vAlign w:val="center"/>
          </w:tcPr>
          <w:p w14:paraId="19D18B52"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p>
        </w:tc>
        <w:tc>
          <w:tcPr>
            <w:tcW w:w="3156" w:type="dxa"/>
          </w:tcPr>
          <w:p w14:paraId="16DA8C27"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 Transportas (jo pavadinimas ir Nr.)</w:t>
            </w:r>
          </w:p>
        </w:tc>
        <w:tc>
          <w:tcPr>
            <w:tcW w:w="2409" w:type="dxa"/>
          </w:tcPr>
          <w:p w14:paraId="593F72F5"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722A0315" w14:textId="77777777" w:rsidR="001B7E71" w:rsidRPr="00B12C38" w:rsidRDefault="001B7E71" w:rsidP="0005144F">
            <w:pPr>
              <w:pStyle w:val="BodyText"/>
              <w:ind w:right="46"/>
              <w:rPr>
                <w:rFonts w:ascii="Times New Roman" w:hAnsi="Times New Roman" w:cs="Times New Roman"/>
                <w:noProof/>
                <w:sz w:val="24"/>
                <w:szCs w:val="24"/>
                <w:lang w:val="lt-LT"/>
              </w:rPr>
            </w:pPr>
          </w:p>
        </w:tc>
      </w:tr>
      <w:tr w:rsidR="001B7E71" w:rsidRPr="00B12C38" w14:paraId="42DE9854" w14:textId="77777777" w:rsidTr="00D94E80">
        <w:tc>
          <w:tcPr>
            <w:tcW w:w="667" w:type="dxa"/>
            <w:shd w:val="clear" w:color="auto" w:fill="F2F2F2" w:themeFill="background1" w:themeFillShade="F2"/>
            <w:vAlign w:val="center"/>
          </w:tcPr>
          <w:p w14:paraId="38657871"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w:t>
            </w:r>
          </w:p>
        </w:tc>
        <w:tc>
          <w:tcPr>
            <w:tcW w:w="3156" w:type="dxa"/>
          </w:tcPr>
          <w:p w14:paraId="27CA5820"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 Įranga (jos pavadinimas ir paskirtis)</w:t>
            </w:r>
          </w:p>
        </w:tc>
        <w:tc>
          <w:tcPr>
            <w:tcW w:w="2409" w:type="dxa"/>
          </w:tcPr>
          <w:p w14:paraId="18A38BA2"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55308EAE"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(nurodomi vnt. (jei reikalinga ir pakartotinė trapo dezinfekcija, nurodoma skaičius „2”)</w:t>
            </w:r>
          </w:p>
        </w:tc>
      </w:tr>
    </w:tbl>
    <w:p w14:paraId="7086B6AA" w14:textId="77777777" w:rsidR="001B7E71" w:rsidRPr="00B12C38" w:rsidRDefault="001B7E71" w:rsidP="00B624AA">
      <w:pPr>
        <w:pStyle w:val="BodyText"/>
        <w:ind w:right="46"/>
        <w:rPr>
          <w:rFonts w:ascii="Times New Roman" w:hAnsi="Times New Roman" w:cs="Times New Roman"/>
          <w:noProof/>
          <w:sz w:val="24"/>
          <w:szCs w:val="24"/>
          <w:lang w:val="lt-LT"/>
        </w:rPr>
      </w:pPr>
    </w:p>
    <w:p w14:paraId="7B1A8407" w14:textId="77777777" w:rsidR="001B7E71" w:rsidRPr="00B12C38" w:rsidRDefault="001B7E71" w:rsidP="00B624AA">
      <w:pPr>
        <w:pStyle w:val="BodyText"/>
        <w:ind w:right="46"/>
        <w:rPr>
          <w:rFonts w:ascii="Times New Roman" w:hAnsi="Times New Roman" w:cs="Times New Roman"/>
          <w:noProof/>
          <w:sz w:val="24"/>
          <w:szCs w:val="24"/>
          <w:lang w:val="lt-LT"/>
        </w:rPr>
      </w:pPr>
    </w:p>
    <w:p w14:paraId="4347EC84" w14:textId="77777777" w:rsidR="002B0CF7"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Pride</w:t>
      </w:r>
      <w:r w:rsidR="009041B0" w:rsidRPr="00B12C38">
        <w:rPr>
          <w:rFonts w:ascii="Times New Roman" w:hAnsi="Times New Roman" w:cs="Times New Roman"/>
          <w:noProof/>
          <w:sz w:val="24"/>
          <w:szCs w:val="24"/>
          <w:lang w:val="lt-LT"/>
        </w:rPr>
        <w:t>dama (jei yra) Nacionalinio visuomenės sveikatos centro prie Sveikatos apsaugos ministerijos Nurodymo atlikti privalomąjį aplinkos kenksmingumo pašalinimą kopija.</w:t>
      </w:r>
    </w:p>
    <w:p w14:paraId="3949540D" w14:textId="77777777" w:rsidR="001B1F03" w:rsidRPr="00B12C38" w:rsidRDefault="001B1F03" w:rsidP="00B624AA">
      <w:pPr>
        <w:pStyle w:val="BodyText"/>
        <w:ind w:right="46"/>
        <w:rPr>
          <w:rFonts w:ascii="Times New Roman" w:hAnsi="Times New Roman" w:cs="Times New Roman"/>
          <w:noProof/>
          <w:sz w:val="24"/>
          <w:szCs w:val="24"/>
          <w:lang w:val="lt-LT"/>
        </w:rPr>
      </w:pPr>
    </w:p>
    <w:p w14:paraId="4D2A573B" w14:textId="77777777" w:rsidR="009041B0" w:rsidRPr="00B12C38" w:rsidRDefault="009041B0"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Užsakovo atsakingo asmens vardas, pavardė ir parašas. </w:t>
      </w:r>
    </w:p>
    <w:p w14:paraId="6C614A79" w14:textId="77777777" w:rsidR="00CA56D5" w:rsidRPr="00B12C38" w:rsidRDefault="00CA56D5" w:rsidP="00B624AA">
      <w:pPr>
        <w:pStyle w:val="BodyText"/>
        <w:ind w:right="46"/>
        <w:rPr>
          <w:rFonts w:ascii="Times New Roman" w:hAnsi="Times New Roman" w:cs="Times New Roman"/>
          <w:noProof/>
          <w:sz w:val="24"/>
          <w:szCs w:val="24"/>
          <w:lang w:val="lt-LT"/>
        </w:rPr>
      </w:pPr>
    </w:p>
    <w:p w14:paraId="6B72EE34" w14:textId="77777777" w:rsidR="00CA56D5" w:rsidRPr="00B12C38" w:rsidRDefault="00CA56D5" w:rsidP="001B1F03">
      <w:pPr>
        <w:rPr>
          <w:rFonts w:ascii="Times New Roman" w:hAnsi="Times New Roman" w:cs="Times New Roman"/>
          <w:noProof/>
          <w:sz w:val="24"/>
          <w:szCs w:val="24"/>
        </w:rPr>
      </w:pPr>
    </w:p>
    <w:sectPr w:rsidR="00CA56D5" w:rsidRPr="00B12C38" w:rsidSect="00C1415F">
      <w:headerReference w:type="even" r:id="rId11"/>
      <w:headerReference w:type="default" r:id="rId12"/>
      <w:footerReference w:type="even" r:id="rId13"/>
      <w:footerReference w:type="default" r:id="rId14"/>
      <w:headerReference w:type="first" r:id="rId15"/>
      <w:footerReference w:type="first" r:id="rId16"/>
      <w:pgSz w:w="11907" w:h="16840" w:code="9"/>
      <w:pgMar w:top="555" w:right="425" w:bottom="562" w:left="992"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7827" w14:textId="77777777" w:rsidR="006B794E" w:rsidRDefault="006B794E" w:rsidP="009577DE">
      <w:r>
        <w:separator/>
      </w:r>
    </w:p>
    <w:p w14:paraId="010A4F08" w14:textId="77777777" w:rsidR="006B794E" w:rsidRDefault="006B794E" w:rsidP="009577DE"/>
  </w:endnote>
  <w:endnote w:type="continuationSeparator" w:id="0">
    <w:p w14:paraId="5D7D98DC" w14:textId="77777777" w:rsidR="006B794E" w:rsidRDefault="006B794E" w:rsidP="009577DE">
      <w:r>
        <w:continuationSeparator/>
      </w:r>
    </w:p>
    <w:p w14:paraId="365E1A81" w14:textId="77777777" w:rsidR="006B794E" w:rsidRDefault="006B794E" w:rsidP="009577DE"/>
  </w:endnote>
  <w:endnote w:type="continuationNotice" w:id="1">
    <w:p w14:paraId="49F21FE2" w14:textId="77777777" w:rsidR="006B794E" w:rsidRDefault="006B7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9FC6" w14:textId="77777777" w:rsidR="00B40CA4" w:rsidRDefault="00B4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58080"/>
      <w:docPartObj>
        <w:docPartGallery w:val="Page Numbers (Bottom of Page)"/>
        <w:docPartUnique/>
      </w:docPartObj>
    </w:sdtPr>
    <w:sdtEndPr>
      <w:rPr>
        <w:noProof/>
        <w:sz w:val="20"/>
      </w:rPr>
    </w:sdtEndPr>
    <w:sdtContent>
      <w:p w14:paraId="623CA6C6" w14:textId="77777777" w:rsidR="00B40CA4" w:rsidRPr="00D346D7" w:rsidRDefault="00B40CA4" w:rsidP="00D346D7">
        <w:pPr>
          <w:pStyle w:val="Footer"/>
          <w:jc w:val="right"/>
          <w:rPr>
            <w:sz w:val="20"/>
          </w:rPr>
        </w:pPr>
        <w:r w:rsidRPr="00D346D7">
          <w:rPr>
            <w:sz w:val="20"/>
          </w:rPr>
          <w:fldChar w:fldCharType="begin"/>
        </w:r>
        <w:r w:rsidRPr="00D346D7">
          <w:rPr>
            <w:sz w:val="20"/>
          </w:rPr>
          <w:instrText xml:space="preserve"> PAGE   \* MERGEFORMAT </w:instrText>
        </w:r>
        <w:r w:rsidRPr="00D346D7">
          <w:rPr>
            <w:sz w:val="20"/>
          </w:rPr>
          <w:fldChar w:fldCharType="separate"/>
        </w:r>
        <w:r>
          <w:rPr>
            <w:noProof/>
            <w:sz w:val="20"/>
          </w:rPr>
          <w:t>7</w:t>
        </w:r>
        <w:r w:rsidRPr="00D346D7">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910195"/>
      <w:docPartObj>
        <w:docPartGallery w:val="Page Numbers (Bottom of Page)"/>
        <w:docPartUnique/>
      </w:docPartObj>
    </w:sdtPr>
    <w:sdtEndPr>
      <w:rPr>
        <w:noProof/>
        <w:sz w:val="20"/>
      </w:rPr>
    </w:sdtEndPr>
    <w:sdtContent>
      <w:p w14:paraId="40A41B84" w14:textId="77777777" w:rsidR="00B40CA4" w:rsidRPr="00D346D7" w:rsidRDefault="00B40CA4" w:rsidP="00D346D7">
        <w:pPr>
          <w:pStyle w:val="Footer"/>
          <w:jc w:val="right"/>
          <w:rPr>
            <w:sz w:val="20"/>
          </w:rPr>
        </w:pPr>
        <w:r w:rsidRPr="00D346D7">
          <w:rPr>
            <w:sz w:val="20"/>
          </w:rPr>
          <w:fldChar w:fldCharType="begin"/>
        </w:r>
        <w:r w:rsidRPr="00D346D7">
          <w:rPr>
            <w:sz w:val="20"/>
          </w:rPr>
          <w:instrText xml:space="preserve"> PAGE   \* MERGEFORMAT </w:instrText>
        </w:r>
        <w:r w:rsidRPr="00D346D7">
          <w:rPr>
            <w:sz w:val="20"/>
          </w:rPr>
          <w:fldChar w:fldCharType="separate"/>
        </w:r>
        <w:r>
          <w:rPr>
            <w:noProof/>
            <w:sz w:val="20"/>
          </w:rPr>
          <w:t>1</w:t>
        </w:r>
        <w:r w:rsidRPr="00D346D7">
          <w:rPr>
            <w:noProof/>
            <w:sz w:val="20"/>
          </w:rPr>
          <w:fldChar w:fldCharType="end"/>
        </w:r>
        <w:r>
          <w:rPr>
            <w:noProof/>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282A3" w14:textId="77777777" w:rsidR="006B794E" w:rsidRDefault="006B794E" w:rsidP="009577DE">
      <w:r>
        <w:separator/>
      </w:r>
    </w:p>
    <w:p w14:paraId="61AAA851" w14:textId="77777777" w:rsidR="006B794E" w:rsidRDefault="006B794E" w:rsidP="009577DE"/>
  </w:footnote>
  <w:footnote w:type="continuationSeparator" w:id="0">
    <w:p w14:paraId="2D90D572" w14:textId="77777777" w:rsidR="006B794E" w:rsidRDefault="006B794E" w:rsidP="009577DE">
      <w:r>
        <w:continuationSeparator/>
      </w:r>
    </w:p>
    <w:p w14:paraId="2859452A" w14:textId="77777777" w:rsidR="006B794E" w:rsidRDefault="006B794E" w:rsidP="009577DE"/>
  </w:footnote>
  <w:footnote w:type="continuationNotice" w:id="1">
    <w:p w14:paraId="58FE5517" w14:textId="77777777" w:rsidR="006B794E" w:rsidRDefault="006B7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C678" w14:textId="77777777" w:rsidR="00B40CA4" w:rsidRDefault="00B40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3AF0" w14:textId="77777777" w:rsidR="00B40CA4" w:rsidRDefault="00B40CA4">
    <w:pPr>
      <w:pStyle w:val="Header"/>
    </w:pPr>
    <w:r>
      <w:rPr>
        <w:noProof/>
      </w:rPr>
      <mc:AlternateContent>
        <mc:Choice Requires="wps">
          <w:drawing>
            <wp:anchor distT="0" distB="0" distL="114300" distR="114300" simplePos="0" relativeHeight="251658240" behindDoc="0" locked="0" layoutInCell="0" allowOverlap="1" wp14:anchorId="263D8A6C" wp14:editId="21F41A84">
              <wp:simplePos x="0" y="0"/>
              <wp:positionH relativeFrom="page">
                <wp:posOffset>0</wp:posOffset>
              </wp:positionH>
              <wp:positionV relativeFrom="page">
                <wp:posOffset>190500</wp:posOffset>
              </wp:positionV>
              <wp:extent cx="7560945" cy="266700"/>
              <wp:effectExtent l="0" t="0" r="0" b="0"/>
              <wp:wrapNone/>
              <wp:docPr id="1" name="MSIPCM9cf247c8aa88d22d09a1fec7"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0AE29" w14:textId="37DB7A47" w:rsidR="00B40CA4" w:rsidRPr="00DB38B1" w:rsidRDefault="00B40CA4" w:rsidP="00DB38B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63D8A6C" id="_x0000_t202" coordsize="21600,21600" o:spt="202" path="m,l,21600r21600,l21600,xe">
              <v:stroke joinstyle="miter"/>
              <v:path gradientshapeok="t" o:connecttype="rect"/>
            </v:shapetype>
            <v:shape id="MSIPCM9cf247c8aa88d22d09a1fec7" o:spid="_x0000_s1026" type="#_x0000_t202" alt="{&quot;HashCode&quot;:-703152319,&quot;Height&quot;:842.0,&quot;Width&quot;:595.0,&quot;Placement&quot;:&quot;Header&quot;,&quot;Index&quot;:&quot;Primary&quot;,&quot;Section&quot;:1,&quot;Top&quot;:0.0,&quot;Left&quot;:0.0}" style="position:absolute;left:0;text-align:left;margin-left:0;margin-top:15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" o:allowincell="f" filled="f" stroked="f" strokeweight=".5pt">
              <v:textbox inset=",0,20pt,0">
                <w:txbxContent>
                  <w:p w14:paraId="4D60AE29" w14:textId="37DB7A47" w:rsidR="00B40CA4" w:rsidRPr="00DB38B1" w:rsidRDefault="00B40CA4" w:rsidP="00DB38B1">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DB02" w14:textId="77777777" w:rsidR="00B40CA4" w:rsidRDefault="00B40CA4" w:rsidP="00C96121">
    <w:pPr>
      <w:pStyle w:val="Header"/>
      <w:jc w:val="right"/>
    </w:pPr>
    <w:r>
      <w:rPr>
        <w:noProof/>
      </w:rPr>
      <mc:AlternateContent>
        <mc:Choice Requires="wps">
          <w:drawing>
            <wp:anchor distT="0" distB="0" distL="114300" distR="114300" simplePos="0" relativeHeight="251658241" behindDoc="0" locked="0" layoutInCell="0" allowOverlap="1" wp14:anchorId="2CAA0628" wp14:editId="11BAFBF5">
              <wp:simplePos x="0" y="0"/>
              <wp:positionH relativeFrom="page">
                <wp:posOffset>0</wp:posOffset>
              </wp:positionH>
              <wp:positionV relativeFrom="page">
                <wp:posOffset>190500</wp:posOffset>
              </wp:positionV>
              <wp:extent cx="7560945" cy="266700"/>
              <wp:effectExtent l="0" t="0" r="0" b="0"/>
              <wp:wrapNone/>
              <wp:docPr id="2" name="MSIPCM7d8d4dc69923ace971d3ff50"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C0746" w14:textId="79EEC13E" w:rsidR="00B40CA4" w:rsidRPr="00DB38B1" w:rsidRDefault="00B40CA4" w:rsidP="00DB38B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AA0628" id="_x0000_t202" coordsize="21600,21600" o:spt="202" path="m,l,21600r21600,l21600,xe">
              <v:stroke joinstyle="miter"/>
              <v:path gradientshapeok="t" o:connecttype="rect"/>
            </v:shapetype>
            <v:shape id="MSIPCM7d8d4dc69923ace971d3ff50" o:spid="_x0000_s1027" type="#_x0000_t202" alt="{&quot;HashCode&quot;:-703152319,&quot;Height&quot;:842.0,&quot;Width&quot;:595.0,&quot;Placement&quot;:&quot;Header&quot;,&quot;Index&quot;:&quot;FirstPage&quot;,&quot;Section&quot;:1,&quot;Top&quot;:0.0,&quot;Left&quot;:0.0}" style="position:absolute;left:0;text-align:left;margin-left:0;margin-top:15pt;width:595.3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" o:allowincell="f" filled="f" stroked="f" strokeweight=".5pt">
              <v:textbox inset=",0,20pt,0">
                <w:txbxContent>
                  <w:p w14:paraId="35AC0746" w14:textId="79EEC13E" w:rsidR="00B40CA4" w:rsidRPr="00DB38B1" w:rsidRDefault="00B40CA4" w:rsidP="00DB38B1">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34059CE"/>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1B1A1278"/>
    <w:name w:val="WW8Num1"/>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2"/>
    <w:multiLevelType w:val="multilevel"/>
    <w:tmpl w:val="00000002"/>
    <w:name w:val="WW8Num2"/>
    <w:lvl w:ilvl="0">
      <w:start w:val="4"/>
      <w:numFmt w:val="none"/>
      <w:suff w:val="nothing"/>
      <w:lvlText w:val="4.2."/>
      <w:lvlJc w:val="left"/>
      <w:pPr>
        <w:tabs>
          <w:tab w:val="num" w:pos="360"/>
        </w:tabs>
        <w:ind w:left="360" w:hanging="360"/>
      </w:pPr>
    </w:lvl>
    <w:lvl w:ilvl="1">
      <w:start w:val="1"/>
      <w:numFmt w:val="decimal"/>
      <w:lvlText w:val="4..1.%2"/>
      <w:lvlJc w:val="left"/>
      <w:pPr>
        <w:tabs>
          <w:tab w:val="num" w:pos="792"/>
        </w:tabs>
        <w:ind w:left="792" w:hanging="432"/>
      </w:pPr>
    </w:lvl>
    <w:lvl w:ilvl="2">
      <w:start w:val="4"/>
      <w:numFmt w:val="decimal"/>
      <w:lvlText w:val="..........%2.%3."/>
      <w:lvlJc w:val="left"/>
      <w:pPr>
        <w:tabs>
          <w:tab w:val="num" w:pos="1224"/>
        </w:tabs>
        <w:ind w:left="1224" w:hanging="504"/>
      </w:pPr>
    </w:lvl>
    <w:lvl w:ilvl="3">
      <w:start w:val="1"/>
      <w:numFmt w:val="decimal"/>
      <w:lvlText w:val="..........%2.%3.%4."/>
      <w:lvlJc w:val="left"/>
      <w:pPr>
        <w:tabs>
          <w:tab w:val="num" w:pos="1728"/>
        </w:tabs>
        <w:ind w:left="1728" w:hanging="648"/>
      </w:pPr>
    </w:lvl>
    <w:lvl w:ilvl="4">
      <w:start w:val="1"/>
      <w:numFmt w:val="decimal"/>
      <w:lvlText w:val="..........%2.%3.%4.%5."/>
      <w:lvlJc w:val="left"/>
      <w:pPr>
        <w:tabs>
          <w:tab w:val="num" w:pos="2232"/>
        </w:tabs>
        <w:ind w:left="2232" w:hanging="792"/>
      </w:pPr>
    </w:lvl>
    <w:lvl w:ilvl="5">
      <w:start w:val="1"/>
      <w:numFmt w:val="decimal"/>
      <w:lvlText w:val="..........%2.%3.%4.%5.%6."/>
      <w:lvlJc w:val="left"/>
      <w:pPr>
        <w:tabs>
          <w:tab w:val="num" w:pos="2736"/>
        </w:tabs>
        <w:ind w:left="2736" w:hanging="936"/>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744"/>
        </w:tabs>
        <w:ind w:left="3744" w:hanging="1224"/>
      </w:pPr>
    </w:lvl>
    <w:lvl w:ilvl="8">
      <w:start w:val="1"/>
      <w:numFmt w:val="decimal"/>
      <w:lvlText w:val="..........%2.%3.%4.%5.%6.%7.%8.%9."/>
      <w:lvlJc w:val="left"/>
      <w:pPr>
        <w:tabs>
          <w:tab w:val="num" w:pos="4320"/>
        </w:tabs>
        <w:ind w:left="4320" w:hanging="144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3E06348"/>
    <w:multiLevelType w:val="multilevel"/>
    <w:tmpl w:val="C91A8230"/>
    <w:styleLink w:val="Styl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decimal"/>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5" w15:restartNumberingAfterBreak="0">
    <w:nsid w:val="049B6E40"/>
    <w:multiLevelType w:val="multilevel"/>
    <w:tmpl w:val="4B9C3038"/>
    <w:lvl w:ilvl="0">
      <w:start w:val="1"/>
      <w:numFmt w:val="none"/>
      <w:pStyle w:val="NoteLT"/>
      <w:suff w:val="space"/>
      <w:lvlText w:val="Pastaba:"/>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EA5AE6"/>
    <w:multiLevelType w:val="multilevel"/>
    <w:tmpl w:val="96781398"/>
    <w:lvl w:ilvl="0">
      <w:start w:val="1"/>
      <w:numFmt w:val="decimal"/>
      <w:lvlText w:val="%1."/>
      <w:lvlJc w:val="left"/>
      <w:pPr>
        <w:tabs>
          <w:tab w:val="num" w:pos="709"/>
        </w:tabs>
        <w:ind w:left="709" w:hanging="709"/>
      </w:pPr>
      <w:rPr>
        <w:rFonts w:hint="default"/>
      </w:rPr>
    </w:lvl>
    <w:lvl w:ilvl="1">
      <w:start w:val="1"/>
      <w:numFmt w:val="decimal"/>
      <w:pStyle w:val="2Lygis"/>
      <w:isLgl/>
      <w:lvlText w:val="%1.%2."/>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709"/>
        </w:tabs>
        <w:ind w:left="709" w:hanging="709"/>
      </w:pPr>
      <w:rPr>
        <w:rFonts w:ascii="Times New Roman" w:hAnsi="Times New Roman" w:cs="Times New Roman" w:hint="default"/>
        <w:b/>
        <w:i w:val="0"/>
        <w:color w:val="auto"/>
        <w:sz w:val="24"/>
        <w:szCs w:val="24"/>
      </w:rPr>
    </w:lvl>
    <w:lvl w:ilvl="3">
      <w:start w:val="1"/>
      <w:numFmt w:val="decimal"/>
      <w:isLgl/>
      <w:lvlText w:val="%1.%2.%3.%4"/>
      <w:lvlJc w:val="left"/>
      <w:pPr>
        <w:tabs>
          <w:tab w:val="num" w:pos="709"/>
        </w:tabs>
        <w:ind w:left="709" w:hanging="709"/>
      </w:pPr>
      <w:rPr>
        <w:rFonts w:hint="default"/>
        <w:i/>
      </w:rPr>
    </w:lvl>
    <w:lvl w:ilvl="4">
      <w:start w:val="1"/>
      <w:numFmt w:val="decimal"/>
      <w:isLgl/>
      <w:lvlText w:val="%1.%2.%3.%4.%5"/>
      <w:lvlJc w:val="left"/>
      <w:pPr>
        <w:tabs>
          <w:tab w:val="num" w:pos="709"/>
        </w:tabs>
        <w:ind w:left="709" w:hanging="709"/>
      </w:pPr>
      <w:rPr>
        <w:rFonts w:hint="default"/>
        <w:b w:val="0"/>
        <w:i w:val="0"/>
      </w:rPr>
    </w:lvl>
    <w:lvl w:ilvl="5">
      <w:start w:val="1"/>
      <w:numFmt w:val="decimal"/>
      <w:isLgl/>
      <w:lvlText w:val="%1.%2.%3.%4.%5.%6"/>
      <w:lvlJc w:val="left"/>
      <w:pPr>
        <w:tabs>
          <w:tab w:val="num" w:pos="709"/>
        </w:tabs>
        <w:ind w:left="709" w:hanging="709"/>
      </w:pPr>
      <w:rPr>
        <w:rFonts w:hint="default"/>
      </w:rPr>
    </w:lvl>
    <w:lvl w:ilvl="6">
      <w:start w:val="1"/>
      <w:numFmt w:val="decimal"/>
      <w:lvlRestart w:val="0"/>
      <w:pStyle w:val="tekstas"/>
      <w:lvlText w:val="%7."/>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Roman"/>
      <w:lvlText w:val="(%8)"/>
      <w:lvlJc w:val="left"/>
      <w:pPr>
        <w:tabs>
          <w:tab w:val="num" w:pos="709"/>
        </w:tabs>
        <w:ind w:left="709" w:hanging="709"/>
      </w:pPr>
      <w:rPr>
        <w:rFonts w:hint="default"/>
        <w:i w:val="0"/>
      </w:rPr>
    </w:lvl>
    <w:lvl w:ilvl="8">
      <w:start w:val="1"/>
      <w:numFmt w:val="decimal"/>
      <w:lvlText w:val="%9)"/>
      <w:lvlJc w:val="left"/>
      <w:pPr>
        <w:tabs>
          <w:tab w:val="num" w:pos="709"/>
        </w:tabs>
        <w:ind w:left="709" w:hanging="709"/>
      </w:pPr>
      <w:rPr>
        <w:rFonts w:hint="default"/>
      </w:rPr>
    </w:lvl>
  </w:abstractNum>
  <w:abstractNum w:abstractNumId="7" w15:restartNumberingAfterBreak="0">
    <w:nsid w:val="130B3BD2"/>
    <w:multiLevelType w:val="multilevel"/>
    <w:tmpl w:val="AFF258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1258A4"/>
    <w:multiLevelType w:val="hybridMultilevel"/>
    <w:tmpl w:val="E228CFE2"/>
    <w:lvl w:ilvl="0" w:tplc="606A22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432E1"/>
    <w:multiLevelType w:val="multilevel"/>
    <w:tmpl w:val="3292910C"/>
    <w:lvl w:ilvl="0">
      <w:start w:val="1"/>
      <w:numFmt w:val="decimal"/>
      <w:pStyle w:val="ListNumber"/>
      <w:lvlText w:val="%1."/>
      <w:lvlJc w:val="left"/>
      <w:pPr>
        <w:tabs>
          <w:tab w:val="num" w:pos="1588"/>
        </w:tabs>
        <w:ind w:left="1588" w:hanging="737"/>
      </w:pPr>
      <w:rPr>
        <w:b w:val="0"/>
        <w:i w:val="0"/>
        <w:color w:val="auto"/>
      </w:rPr>
    </w:lvl>
    <w:lvl w:ilvl="1">
      <w:start w:val="1"/>
      <w:numFmt w:val="decimal"/>
      <w:pStyle w:val="ListNumber2"/>
      <w:lvlText w:val="%1.%2."/>
      <w:lvlJc w:val="left"/>
      <w:pPr>
        <w:tabs>
          <w:tab w:val="num" w:pos="2014"/>
        </w:tabs>
        <w:ind w:left="2014" w:hanging="737"/>
      </w:pPr>
      <w:rPr>
        <w:b w:val="0"/>
        <w:color w:val="auto"/>
      </w:rPr>
    </w:lvl>
    <w:lvl w:ilvl="2">
      <w:start w:val="1"/>
      <w:numFmt w:val="decimal"/>
      <w:pStyle w:val="ListNumber3"/>
      <w:lvlText w:val="%1.%2.%3."/>
      <w:lvlJc w:val="left"/>
      <w:pPr>
        <w:tabs>
          <w:tab w:val="num" w:pos="737"/>
        </w:tabs>
        <w:ind w:left="737" w:hanging="737"/>
      </w:pPr>
    </w:lvl>
    <w:lvl w:ilvl="3">
      <w:start w:val="1"/>
      <w:numFmt w:val="decimal"/>
      <w:pStyle w:val="ListNumber4"/>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0" w15:restartNumberingAfterBreak="0">
    <w:nsid w:val="206E44D3"/>
    <w:multiLevelType w:val="multilevel"/>
    <w:tmpl w:val="401E1638"/>
    <w:styleLink w:val="ListNumberHeading"/>
    <w:lvl w:ilvl="0">
      <w:start w:val="1"/>
      <w:numFmt w:val="decimal"/>
      <w:lvlText w:val="I %1."/>
      <w:lvlJc w:val="left"/>
      <w:pPr>
        <w:tabs>
          <w:tab w:val="num" w:pos="710"/>
        </w:tabs>
        <w:ind w:left="1333" w:hanging="623"/>
      </w:pPr>
      <w:rPr>
        <w:rFonts w:hint="default"/>
      </w:rPr>
    </w:lvl>
    <w:lvl w:ilvl="1">
      <w:start w:val="1"/>
      <w:numFmt w:val="decimal"/>
      <w:lvlText w:val="%1.%2."/>
      <w:lvlJc w:val="left"/>
      <w:pPr>
        <w:tabs>
          <w:tab w:val="num" w:pos="624"/>
        </w:tabs>
        <w:ind w:left="1247" w:hanging="623"/>
      </w:pPr>
      <w:rPr>
        <w:rFonts w:hint="default"/>
      </w:rPr>
    </w:lvl>
    <w:lvl w:ilvl="2">
      <w:start w:val="1"/>
      <w:numFmt w:val="decimal"/>
      <w:lvlText w:val="%1.%2.%3."/>
      <w:lvlJc w:val="left"/>
      <w:pPr>
        <w:tabs>
          <w:tab w:val="num" w:pos="624"/>
        </w:tabs>
        <w:ind w:left="1247" w:hanging="623"/>
      </w:pPr>
      <w:rPr>
        <w:rFonts w:hint="default"/>
      </w:rPr>
    </w:lvl>
    <w:lvl w:ilvl="3">
      <w:start w:val="1"/>
      <w:numFmt w:val="decimal"/>
      <w:lvlText w:val="%1.%2.%3.%4."/>
      <w:lvlJc w:val="left"/>
      <w:pPr>
        <w:tabs>
          <w:tab w:val="num" w:pos="624"/>
        </w:tabs>
        <w:ind w:left="1247" w:hanging="623"/>
      </w:pPr>
      <w:rPr>
        <w:rFonts w:hint="default"/>
      </w:rPr>
    </w:lvl>
    <w:lvl w:ilvl="4">
      <w:start w:val="1"/>
      <w:numFmt w:val="decimal"/>
      <w:lvlText w:val="%1.%2.%3.%4.%5."/>
      <w:lvlJc w:val="left"/>
      <w:pPr>
        <w:tabs>
          <w:tab w:val="num" w:pos="624"/>
        </w:tabs>
        <w:ind w:left="1247" w:hanging="623"/>
      </w:pPr>
      <w:rPr>
        <w:rFonts w:hint="default"/>
      </w:rPr>
    </w:lvl>
    <w:lvl w:ilvl="5">
      <w:start w:val="1"/>
      <w:numFmt w:val="decimal"/>
      <w:lvlText w:val="%1.%2.%3.%4.%5.%6."/>
      <w:lvlJc w:val="left"/>
      <w:pPr>
        <w:tabs>
          <w:tab w:val="num" w:pos="624"/>
        </w:tabs>
        <w:ind w:left="1247" w:hanging="623"/>
      </w:pPr>
      <w:rPr>
        <w:rFonts w:hint="default"/>
      </w:rPr>
    </w:lvl>
    <w:lvl w:ilvl="6">
      <w:start w:val="1"/>
      <w:numFmt w:val="decimal"/>
      <w:lvlText w:val="%1.%2.%3.%4.%5.%6.%7."/>
      <w:lvlJc w:val="left"/>
      <w:pPr>
        <w:tabs>
          <w:tab w:val="num" w:pos="624"/>
        </w:tabs>
        <w:ind w:left="1247" w:hanging="623"/>
      </w:pPr>
      <w:rPr>
        <w:rFonts w:hint="default"/>
      </w:rPr>
    </w:lvl>
    <w:lvl w:ilvl="7">
      <w:start w:val="1"/>
      <w:numFmt w:val="decimal"/>
      <w:lvlText w:val="%1.%2.%3.%4.%5.%6.%7.%8."/>
      <w:lvlJc w:val="left"/>
      <w:pPr>
        <w:tabs>
          <w:tab w:val="num" w:pos="624"/>
        </w:tabs>
        <w:ind w:left="1247" w:hanging="623"/>
      </w:pPr>
      <w:rPr>
        <w:rFonts w:hint="default"/>
      </w:rPr>
    </w:lvl>
    <w:lvl w:ilvl="8">
      <w:start w:val="1"/>
      <w:numFmt w:val="decimal"/>
      <w:lvlText w:val="%1.%2.%3.%4.%5.%6.%7.%8.%9."/>
      <w:lvlJc w:val="left"/>
      <w:pPr>
        <w:tabs>
          <w:tab w:val="num" w:pos="624"/>
        </w:tabs>
        <w:ind w:left="1247" w:hanging="623"/>
      </w:pPr>
      <w:rPr>
        <w:rFonts w:hint="default"/>
      </w:rPr>
    </w:lvl>
  </w:abstractNum>
  <w:abstractNum w:abstractNumId="11" w15:restartNumberingAfterBreak="0">
    <w:nsid w:val="219B5FB1"/>
    <w:multiLevelType w:val="hybridMultilevel"/>
    <w:tmpl w:val="C0A2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27617"/>
    <w:multiLevelType w:val="multilevel"/>
    <w:tmpl w:val="94A61DCA"/>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22E5F29"/>
    <w:multiLevelType w:val="multilevel"/>
    <w:tmpl w:val="153E330E"/>
    <w:lvl w:ilvl="0">
      <w:start w:val="1"/>
      <w:numFmt w:val="bullet"/>
      <w:lvlText w:val=""/>
      <w:lvlJc w:val="left"/>
      <w:pPr>
        <w:ind w:left="1097" w:hanging="360"/>
      </w:pPr>
    </w:lvl>
    <w:lvl w:ilvl="1">
      <w:start w:val="1"/>
      <w:numFmt w:val="bullet"/>
      <w:lvlText w:val="o"/>
      <w:lvlJc w:val="left"/>
      <w:pPr>
        <w:tabs>
          <w:tab w:val="num" w:pos="1094"/>
        </w:tabs>
        <w:ind w:left="1474" w:firstLine="0"/>
      </w:pPr>
    </w:lvl>
    <w:lvl w:ilvl="2">
      <w:start w:val="1"/>
      <w:numFmt w:val="bullet"/>
      <w:lvlText w:val=""/>
      <w:lvlJc w:val="left"/>
      <w:pPr>
        <w:tabs>
          <w:tab w:val="num" w:pos="1831"/>
        </w:tabs>
        <w:ind w:left="2211" w:firstLine="0"/>
      </w:pPr>
    </w:lvl>
    <w:lvl w:ilvl="3">
      <w:start w:val="1"/>
      <w:numFmt w:val="bullet"/>
      <w:pStyle w:val="ListBullet4"/>
      <w:lvlText w:val=""/>
      <w:lvlJc w:val="left"/>
      <w:pPr>
        <w:ind w:left="1792" w:hanging="357"/>
      </w:p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4" w15:restartNumberingAfterBreak="0">
    <w:nsid w:val="35F11D75"/>
    <w:multiLevelType w:val="hybridMultilevel"/>
    <w:tmpl w:val="986E18B0"/>
    <w:lvl w:ilvl="0" w:tplc="854634E2">
      <w:start w:val="1"/>
      <w:numFmt w:val="decimal"/>
      <w:pStyle w:val="LentelEN"/>
      <w:lvlText w:val="Table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73C0D"/>
    <w:multiLevelType w:val="multilevel"/>
    <w:tmpl w:val="08B0A5DA"/>
    <w:lvl w:ilvl="0">
      <w:start w:val="1"/>
      <w:numFmt w:val="none"/>
      <w:pStyle w:val="NoteEN"/>
      <w:suff w:val="space"/>
      <w:lvlText w:val="Note:"/>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D62F33"/>
    <w:multiLevelType w:val="multilevel"/>
    <w:tmpl w:val="705E309E"/>
    <w:styleLink w:val="Style1"/>
    <w:lvl w:ilvl="0">
      <w:start w:val="1"/>
      <w:numFmt w:val="bullet"/>
      <w:lvlText w:val=""/>
      <w:lvlJc w:val="left"/>
      <w:pPr>
        <w:tabs>
          <w:tab w:val="num" w:pos="720"/>
        </w:tabs>
        <w:ind w:left="720" w:hanging="363"/>
      </w:pPr>
      <w:rPr>
        <w:rFonts w:ascii="Symbol" w:hAnsi="Symbol" w:hint="default"/>
        <w:color w:val="000000"/>
      </w:rPr>
    </w:lvl>
    <w:lvl w:ilvl="1">
      <w:start w:val="1"/>
      <w:numFmt w:val="bullet"/>
      <w:lvlText w:val="o"/>
      <w:lvlJc w:val="left"/>
      <w:pPr>
        <w:tabs>
          <w:tab w:val="num" w:pos="1077"/>
        </w:tabs>
        <w:ind w:left="1077" w:hanging="357"/>
      </w:pPr>
      <w:rPr>
        <w:color w:val="000000"/>
      </w:rPr>
    </w:lvl>
    <w:lvl w:ilvl="2">
      <w:start w:val="1"/>
      <w:numFmt w:val="bullet"/>
      <w:lvlText w:val="-"/>
      <w:lvlJc w:val="left"/>
      <w:pPr>
        <w:tabs>
          <w:tab w:val="num" w:pos="1435"/>
        </w:tabs>
        <w:ind w:left="1435" w:hanging="358"/>
      </w:pPr>
      <w:rPr>
        <w:color w:val="000000"/>
      </w:rPr>
    </w:lvl>
    <w:lvl w:ilvl="3">
      <w:start w:val="1"/>
      <w:numFmt w:val="bullet"/>
      <w:lvlText w:val=""/>
      <w:lvlJc w:val="left"/>
      <w:pPr>
        <w:tabs>
          <w:tab w:val="num" w:pos="2568"/>
        </w:tabs>
        <w:ind w:left="2948" w:firstLine="0"/>
      </w:pPr>
      <w:rPr>
        <w:color w:val="000000"/>
      </w:r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7" w15:restartNumberingAfterBreak="0">
    <w:nsid w:val="3EF332DA"/>
    <w:multiLevelType w:val="multilevel"/>
    <w:tmpl w:val="4EF21AA4"/>
    <w:lvl w:ilvl="0">
      <w:start w:val="4"/>
      <w:numFmt w:val="decimal"/>
      <w:lvlText w:val="%1."/>
      <w:lvlJc w:val="left"/>
      <w:pPr>
        <w:tabs>
          <w:tab w:val="num" w:pos="710"/>
        </w:tabs>
        <w:ind w:left="1333" w:hanging="623"/>
      </w:pPr>
      <w:rPr>
        <w:rFonts w:hint="default"/>
        <w:b/>
        <w:bCs/>
        <w:color w:val="auto"/>
      </w:rPr>
    </w:lvl>
    <w:lvl w:ilvl="1">
      <w:start w:val="1"/>
      <w:numFmt w:val="decimal"/>
      <w:pStyle w:val="Heading2"/>
      <w:lvlText w:val="%1.%2."/>
      <w:lvlJc w:val="left"/>
      <w:pPr>
        <w:tabs>
          <w:tab w:val="num" w:pos="624"/>
        </w:tabs>
        <w:ind w:left="1247" w:hanging="623"/>
      </w:pPr>
      <w:rPr>
        <w:rFonts w:hint="default"/>
      </w:rPr>
    </w:lvl>
    <w:lvl w:ilvl="2">
      <w:start w:val="1"/>
      <w:numFmt w:val="decimal"/>
      <w:pStyle w:val="Heading3"/>
      <w:lvlText w:val="%1.%2.%3."/>
      <w:lvlJc w:val="left"/>
      <w:pPr>
        <w:tabs>
          <w:tab w:val="num" w:pos="624"/>
        </w:tabs>
        <w:ind w:left="1247" w:hanging="623"/>
      </w:pPr>
      <w:rPr>
        <w:rFonts w:hint="default"/>
      </w:rPr>
    </w:lvl>
    <w:lvl w:ilvl="3">
      <w:start w:val="1"/>
      <w:numFmt w:val="decimal"/>
      <w:pStyle w:val="Heading4"/>
      <w:lvlText w:val="%1.%2.%3.%4."/>
      <w:lvlJc w:val="left"/>
      <w:pPr>
        <w:tabs>
          <w:tab w:val="num" w:pos="624"/>
        </w:tabs>
        <w:ind w:left="1247" w:hanging="623"/>
      </w:pPr>
      <w:rPr>
        <w:rFonts w:hint="default"/>
      </w:rPr>
    </w:lvl>
    <w:lvl w:ilvl="4">
      <w:start w:val="1"/>
      <w:numFmt w:val="decimal"/>
      <w:pStyle w:val="Heading5"/>
      <w:lvlText w:val="%1.%2.%3.%4.%5."/>
      <w:lvlJc w:val="left"/>
      <w:pPr>
        <w:tabs>
          <w:tab w:val="num" w:pos="624"/>
        </w:tabs>
        <w:ind w:left="1247" w:hanging="623"/>
      </w:pPr>
      <w:rPr>
        <w:rFonts w:hint="default"/>
      </w:rPr>
    </w:lvl>
    <w:lvl w:ilvl="5">
      <w:start w:val="1"/>
      <w:numFmt w:val="decimal"/>
      <w:pStyle w:val="Heading6"/>
      <w:lvlText w:val="%1.%2.%3.%4.%5.%6."/>
      <w:lvlJc w:val="left"/>
      <w:pPr>
        <w:tabs>
          <w:tab w:val="num" w:pos="624"/>
        </w:tabs>
        <w:ind w:left="1247" w:hanging="623"/>
      </w:pPr>
      <w:rPr>
        <w:rFonts w:hint="default"/>
      </w:rPr>
    </w:lvl>
    <w:lvl w:ilvl="6">
      <w:start w:val="1"/>
      <w:numFmt w:val="decimal"/>
      <w:pStyle w:val="Heading7"/>
      <w:lvlText w:val="%1.%2.%3.%4.%5.%6.%7."/>
      <w:lvlJc w:val="left"/>
      <w:pPr>
        <w:tabs>
          <w:tab w:val="num" w:pos="624"/>
        </w:tabs>
        <w:ind w:left="1247" w:hanging="623"/>
      </w:pPr>
      <w:rPr>
        <w:rFonts w:hint="default"/>
      </w:rPr>
    </w:lvl>
    <w:lvl w:ilvl="7">
      <w:start w:val="1"/>
      <w:numFmt w:val="decimal"/>
      <w:pStyle w:val="Heading8"/>
      <w:lvlText w:val="%1.%2.%3.%4.%5.%6.%7.%8."/>
      <w:lvlJc w:val="left"/>
      <w:pPr>
        <w:tabs>
          <w:tab w:val="num" w:pos="624"/>
        </w:tabs>
        <w:ind w:left="1247" w:hanging="623"/>
      </w:pPr>
      <w:rPr>
        <w:rFonts w:hint="default"/>
      </w:rPr>
    </w:lvl>
    <w:lvl w:ilvl="8">
      <w:start w:val="1"/>
      <w:numFmt w:val="decimal"/>
      <w:pStyle w:val="Heading9"/>
      <w:lvlText w:val="%1.%2.%3.%4.%5.%6.%7.%8.%9."/>
      <w:lvlJc w:val="left"/>
      <w:pPr>
        <w:tabs>
          <w:tab w:val="num" w:pos="624"/>
        </w:tabs>
        <w:ind w:left="1247" w:hanging="623"/>
      </w:pPr>
      <w:rPr>
        <w:rFonts w:hint="default"/>
      </w:rPr>
    </w:lvl>
  </w:abstractNum>
  <w:abstractNum w:abstractNumId="18" w15:restartNumberingAfterBreak="0">
    <w:nsid w:val="4DD474D8"/>
    <w:multiLevelType w:val="multilevel"/>
    <w:tmpl w:val="5D8EA530"/>
    <w:lvl w:ilvl="0">
      <w:start w:val="1"/>
      <w:numFmt w:val="decimal"/>
      <w:lvlText w:val="%1."/>
      <w:lvlJc w:val="left"/>
      <w:pPr>
        <w:tabs>
          <w:tab w:val="num" w:pos="737"/>
        </w:tabs>
        <w:ind w:left="737" w:hanging="737"/>
      </w:pPr>
    </w:lvl>
    <w:lvl w:ilvl="1">
      <w:start w:val="1"/>
      <w:numFmt w:val="decimal"/>
      <w:lvlText w:val="%1.%2."/>
      <w:lvlJc w:val="left"/>
      <w:pPr>
        <w:tabs>
          <w:tab w:val="num" w:pos="1474"/>
        </w:tabs>
        <w:ind w:left="1474"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119"/>
        </w:tabs>
        <w:ind w:left="2948" w:hanging="737"/>
      </w:pPr>
    </w:lvl>
    <w:lvl w:ilvl="4">
      <w:start w:val="1"/>
      <w:numFmt w:val="decimal"/>
      <w:pStyle w:val="ListNumber5"/>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9" w15:restartNumberingAfterBreak="0">
    <w:nsid w:val="52820F5E"/>
    <w:multiLevelType w:val="hybridMultilevel"/>
    <w:tmpl w:val="C87A6FB6"/>
    <w:lvl w:ilvl="0" w:tplc="1E1A29EC">
      <w:start w:val="1"/>
      <w:numFmt w:val="decimal"/>
      <w:pStyle w:val="CaptionENpicture"/>
      <w:suff w:val="space"/>
      <w:lvlText w:val="Figure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26952"/>
    <w:multiLevelType w:val="multilevel"/>
    <w:tmpl w:val="9A16A65A"/>
    <w:lvl w:ilvl="0">
      <w:start w:val="1"/>
      <w:numFmt w:val="decimal"/>
      <w:lvlText w:val="%1."/>
      <w:lvlJc w:val="left"/>
      <w:pPr>
        <w:ind w:left="720"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60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4008" w:hanging="1800"/>
      </w:pPr>
      <w:rPr>
        <w:rFonts w:hint="default"/>
      </w:rPr>
    </w:lvl>
    <w:lvl w:ilvl="8">
      <w:start w:val="1"/>
      <w:numFmt w:val="decimal"/>
      <w:isLgl/>
      <w:lvlText w:val="%1.%2.%3.%4.%5.%6.%7.%8.%9."/>
      <w:lvlJc w:val="left"/>
      <w:pPr>
        <w:ind w:left="4272" w:hanging="1800"/>
      </w:pPr>
      <w:rPr>
        <w:rFonts w:hint="default"/>
      </w:rPr>
    </w:lvl>
  </w:abstractNum>
  <w:abstractNum w:abstractNumId="21" w15:restartNumberingAfterBreak="0">
    <w:nsid w:val="548C5670"/>
    <w:multiLevelType w:val="hybridMultilevel"/>
    <w:tmpl w:val="27D0C7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9D0ADC"/>
    <w:multiLevelType w:val="hybridMultilevel"/>
    <w:tmpl w:val="77C4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91F25"/>
    <w:multiLevelType w:val="multilevel"/>
    <w:tmpl w:val="B4269704"/>
    <w:lvl w:ilvl="0">
      <w:start w:val="1"/>
      <w:numFmt w:val="decimal"/>
      <w:pStyle w:val="Captionpicture"/>
      <w:suff w:val="space"/>
      <w:lvlText w:val="%1 pav."/>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4D1AA5"/>
    <w:multiLevelType w:val="multilevel"/>
    <w:tmpl w:val="5B703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45345E"/>
    <w:multiLevelType w:val="multilevel"/>
    <w:tmpl w:val="E22C72A6"/>
    <w:lvl w:ilvl="0">
      <w:start w:val="1"/>
      <w:numFmt w:val="decimal"/>
      <w:pStyle w:val="Stilius"/>
      <w:lvlText w:val="%1."/>
      <w:lvlJc w:val="left"/>
      <w:pPr>
        <w:ind w:left="502" w:hanging="360"/>
      </w:pPr>
      <w:rPr>
        <w:rFonts w:ascii="Arial" w:hAnsi="Arial" w:cs="Arial" w:hint="default"/>
        <w:b w:val="0"/>
        <w:i w:val="0"/>
        <w:sz w:val="22"/>
        <w:szCs w:val="22"/>
      </w:rPr>
    </w:lvl>
    <w:lvl w:ilvl="1">
      <w:start w:val="1"/>
      <w:numFmt w:val="decimal"/>
      <w:lvlText w:val="%1.%2."/>
      <w:lvlJc w:val="left"/>
      <w:pPr>
        <w:ind w:left="709" w:firstLine="0"/>
      </w:pPr>
      <w:rPr>
        <w:rFonts w:hint="default"/>
      </w:rPr>
    </w:lvl>
    <w:lvl w:ilvl="2">
      <w:start w:val="1"/>
      <w:numFmt w:val="lowerLetter"/>
      <w:lvlText w:val="%3."/>
      <w:lvlJc w:val="left"/>
      <w:pPr>
        <w:ind w:left="2302" w:hanging="180"/>
      </w:pPr>
      <w:rPr>
        <w:rFonts w:hint="default"/>
      </w:rPr>
    </w:lvl>
    <w:lvl w:ilvl="3">
      <w:start w:val="1"/>
      <w:numFmt w:val="decimal"/>
      <w:lvlText w:val="%4."/>
      <w:lvlJc w:val="left"/>
      <w:pPr>
        <w:ind w:left="3022" w:hanging="360"/>
      </w:pPr>
      <w:rPr>
        <w:rFonts w:cs="Times New Roman" w:hint="default"/>
        <w:b w:val="0"/>
        <w:sz w:val="22"/>
        <w:szCs w:val="22"/>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6" w15:restartNumberingAfterBreak="0">
    <w:nsid w:val="6D7859B1"/>
    <w:multiLevelType w:val="multilevel"/>
    <w:tmpl w:val="516E6D1C"/>
    <w:numStyleLink w:val="Style3"/>
  </w:abstractNum>
  <w:abstractNum w:abstractNumId="27" w15:restartNumberingAfterBreak="0">
    <w:nsid w:val="7068279B"/>
    <w:multiLevelType w:val="multilevel"/>
    <w:tmpl w:val="B3B23E48"/>
    <w:lvl w:ilvl="0">
      <w:start w:val="1"/>
      <w:numFmt w:val="decimal"/>
      <w:pStyle w:val="LentelLT"/>
      <w:suff w:val="space"/>
      <w:lvlText w:val="%1 lentelė."/>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2D1849"/>
    <w:multiLevelType w:val="multilevel"/>
    <w:tmpl w:val="7998607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0947E0"/>
    <w:multiLevelType w:val="multilevel"/>
    <w:tmpl w:val="516E6D1C"/>
    <w:styleLink w:val="Style3"/>
    <w:lvl w:ilvl="0">
      <w:start w:val="1"/>
      <w:numFmt w:val="lowerLetter"/>
      <w:pStyle w:val="Numeruotassraas"/>
      <w:lvlText w:val="%1."/>
      <w:lvlJc w:val="left"/>
      <w:pPr>
        <w:tabs>
          <w:tab w:val="num" w:pos="737"/>
        </w:tabs>
        <w:ind w:left="1474" w:hanging="737"/>
      </w:pPr>
    </w:lvl>
    <w:lvl w:ilvl="1">
      <w:start w:val="1"/>
      <w:numFmt w:val="lowerRoman"/>
      <w:pStyle w:val="Numeruotassraas2"/>
      <w:lvlText w:val="%2."/>
      <w:lvlJc w:val="left"/>
      <w:pPr>
        <w:tabs>
          <w:tab w:val="num" w:pos="1474"/>
        </w:tabs>
        <w:ind w:left="2211" w:hanging="737"/>
      </w:pPr>
    </w:lvl>
    <w:lvl w:ilvl="2">
      <w:start w:val="1"/>
      <w:numFmt w:val="upperRoman"/>
      <w:pStyle w:val="Numeruotassraas3"/>
      <w:lvlText w:val="%3."/>
      <w:lvlJc w:val="left"/>
      <w:pPr>
        <w:tabs>
          <w:tab w:val="num" w:pos="2041"/>
        </w:tabs>
        <w:ind w:left="2948" w:hanging="737"/>
      </w:pPr>
    </w:lvl>
    <w:lvl w:ilvl="3">
      <w:start w:val="1"/>
      <w:numFmt w:val="decimal"/>
      <w:lvlText w:val="%4."/>
      <w:lvlJc w:val="left"/>
      <w:pPr>
        <w:tabs>
          <w:tab w:val="num" w:pos="2778"/>
        </w:tabs>
        <w:ind w:left="2948" w:firstLine="0"/>
      </w:pPr>
    </w:lvl>
    <w:lvl w:ilvl="4">
      <w:start w:val="1"/>
      <w:numFmt w:val="lowerLetter"/>
      <w:lvlText w:val="%5."/>
      <w:lvlJc w:val="left"/>
      <w:pPr>
        <w:tabs>
          <w:tab w:val="num" w:pos="3515"/>
        </w:tabs>
        <w:ind w:left="3685" w:firstLine="0"/>
      </w:pPr>
    </w:lvl>
    <w:lvl w:ilvl="5">
      <w:start w:val="1"/>
      <w:numFmt w:val="lowerRoman"/>
      <w:lvlText w:val="%6."/>
      <w:lvlJc w:val="right"/>
      <w:pPr>
        <w:tabs>
          <w:tab w:val="num" w:pos="4252"/>
        </w:tabs>
        <w:ind w:left="4422" w:firstLine="0"/>
      </w:pPr>
    </w:lvl>
    <w:lvl w:ilvl="6">
      <w:start w:val="1"/>
      <w:numFmt w:val="decimal"/>
      <w:lvlText w:val="%7."/>
      <w:lvlJc w:val="left"/>
      <w:pPr>
        <w:tabs>
          <w:tab w:val="num" w:pos="4989"/>
        </w:tabs>
        <w:ind w:left="5159" w:firstLine="0"/>
      </w:pPr>
    </w:lvl>
    <w:lvl w:ilvl="7">
      <w:start w:val="1"/>
      <w:numFmt w:val="lowerLetter"/>
      <w:lvlText w:val="%8."/>
      <w:lvlJc w:val="left"/>
      <w:pPr>
        <w:tabs>
          <w:tab w:val="num" w:pos="5726"/>
        </w:tabs>
        <w:ind w:left="5896" w:firstLine="0"/>
      </w:pPr>
    </w:lvl>
    <w:lvl w:ilvl="8">
      <w:start w:val="1"/>
      <w:numFmt w:val="lowerRoman"/>
      <w:lvlText w:val="%9."/>
      <w:lvlJc w:val="right"/>
      <w:pPr>
        <w:tabs>
          <w:tab w:val="num" w:pos="6463"/>
        </w:tabs>
        <w:ind w:left="6633" w:firstLine="0"/>
      </w:pPr>
    </w:lvl>
  </w:abstractNum>
  <w:abstractNum w:abstractNumId="30" w15:restartNumberingAfterBreak="0">
    <w:nsid w:val="7D242683"/>
    <w:multiLevelType w:val="multilevel"/>
    <w:tmpl w:val="FEDCEB84"/>
    <w:lvl w:ilvl="0">
      <w:start w:val="1"/>
      <w:numFmt w:val="bullet"/>
      <w:pStyle w:val="ListBullet"/>
      <w:lvlText w:val=""/>
      <w:lvlJc w:val="left"/>
      <w:pPr>
        <w:ind w:left="700" w:hanging="360"/>
      </w:pPr>
      <w:rPr>
        <w:rFonts w:ascii="Symbol" w:hAnsi="Symbol" w:hint="default"/>
        <w:color w:val="auto"/>
      </w:rPr>
    </w:lvl>
    <w:lvl w:ilvl="1">
      <w:start w:val="1"/>
      <w:numFmt w:val="bullet"/>
      <w:pStyle w:val="ListBullet2"/>
      <w:lvlText w:val="o"/>
      <w:lvlJc w:val="left"/>
      <w:pPr>
        <w:ind w:left="1077" w:hanging="357"/>
      </w:pPr>
      <w:rPr>
        <w:rFonts w:hint="default"/>
      </w:rPr>
    </w:lvl>
    <w:lvl w:ilvl="2">
      <w:start w:val="1"/>
      <w:numFmt w:val="bullet"/>
      <w:pStyle w:val="ListBullet3"/>
      <w:lvlText w:val="­"/>
      <w:lvlJc w:val="left"/>
      <w:pPr>
        <w:ind w:left="1435" w:hanging="358"/>
      </w:pPr>
      <w:rPr>
        <w:rFonts w:ascii="Arial" w:hAnsi="Arial" w:hint="default"/>
      </w:rPr>
    </w:lvl>
    <w:lvl w:ilvl="3">
      <w:start w:val="1"/>
      <w:numFmt w:val="bullet"/>
      <w:lvlText w:val=""/>
      <w:lvlJc w:val="left"/>
      <w:pPr>
        <w:tabs>
          <w:tab w:val="num" w:pos="2568"/>
        </w:tabs>
        <w:ind w:left="2948" w:firstLine="0"/>
      </w:pPr>
      <w:rPr>
        <w:rFonts w:hint="default"/>
      </w:rPr>
    </w:lvl>
    <w:lvl w:ilvl="4">
      <w:start w:val="1"/>
      <w:numFmt w:val="bullet"/>
      <w:lvlText w:val=""/>
      <w:lvlJc w:val="left"/>
      <w:pPr>
        <w:tabs>
          <w:tab w:val="num" w:pos="3305"/>
        </w:tabs>
        <w:ind w:left="3685" w:firstLine="0"/>
      </w:pPr>
      <w:rPr>
        <w:rFonts w:hint="default"/>
      </w:rPr>
    </w:lvl>
    <w:lvl w:ilvl="5">
      <w:start w:val="1"/>
      <w:numFmt w:val="none"/>
      <w:lvlText w:val=""/>
      <w:lvlJc w:val="left"/>
      <w:pPr>
        <w:tabs>
          <w:tab w:val="num" w:pos="4042"/>
        </w:tabs>
        <w:ind w:left="4422" w:firstLine="0"/>
      </w:pPr>
      <w:rPr>
        <w:rFonts w:hint="default"/>
      </w:rPr>
    </w:lvl>
    <w:lvl w:ilvl="6">
      <w:start w:val="1"/>
      <w:numFmt w:val="none"/>
      <w:lvlText w:val=""/>
      <w:lvlJc w:val="left"/>
      <w:pPr>
        <w:tabs>
          <w:tab w:val="num" w:pos="4779"/>
        </w:tabs>
        <w:ind w:left="5159" w:firstLine="0"/>
      </w:pPr>
      <w:rPr>
        <w:rFonts w:hint="default"/>
      </w:rPr>
    </w:lvl>
    <w:lvl w:ilvl="7">
      <w:start w:val="1"/>
      <w:numFmt w:val="none"/>
      <w:lvlText w:val=""/>
      <w:lvlJc w:val="left"/>
      <w:pPr>
        <w:tabs>
          <w:tab w:val="num" w:pos="5516"/>
        </w:tabs>
        <w:ind w:left="5896" w:firstLine="0"/>
      </w:pPr>
      <w:rPr>
        <w:rFonts w:hint="default"/>
      </w:rPr>
    </w:lvl>
    <w:lvl w:ilvl="8">
      <w:start w:val="1"/>
      <w:numFmt w:val="none"/>
      <w:lvlText w:val=""/>
      <w:lvlJc w:val="left"/>
      <w:pPr>
        <w:tabs>
          <w:tab w:val="num" w:pos="6253"/>
        </w:tabs>
        <w:ind w:left="6633" w:firstLine="0"/>
      </w:pPr>
      <w:rPr>
        <w:rFonts w:hint="default"/>
      </w:rPr>
    </w:lvl>
  </w:abstractNum>
  <w:num w:numId="1">
    <w:abstractNumId w:val="23"/>
  </w:num>
  <w:num w:numId="2">
    <w:abstractNumId w:val="27"/>
    <w:lvlOverride w:ilvl="0">
      <w:lvl w:ilvl="0">
        <w:start w:val="1"/>
        <w:numFmt w:val="decimal"/>
        <w:pStyle w:val="LentelLT"/>
        <w:suff w:val="space"/>
        <w:lvlText w:val="%1 lentelė."/>
        <w:lvlJc w:val="left"/>
        <w:pPr>
          <w:ind w:left="0" w:firstLine="0"/>
        </w:pPr>
      </w:lvl>
    </w:lvlOverride>
  </w:num>
  <w:num w:numId="3">
    <w:abstractNumId w:val="19"/>
  </w:num>
  <w:num w:numId="4">
    <w:abstractNumId w:val="14"/>
  </w:num>
  <w:num w:numId="5">
    <w:abstractNumId w:val="13"/>
  </w:num>
  <w:num w:numId="6">
    <w:abstractNumId w:val="18"/>
  </w:num>
  <w:num w:numId="7">
    <w:abstractNumId w:val="16"/>
  </w:num>
  <w:num w:numId="8">
    <w:abstractNumId w:val="4"/>
  </w:num>
  <w:num w:numId="9">
    <w:abstractNumId w:val="29"/>
  </w:num>
  <w:num w:numId="10">
    <w:abstractNumId w:val="30"/>
  </w:num>
  <w:num w:numId="11">
    <w:abstractNumId w:val="9"/>
  </w:num>
  <w:num w:numId="12">
    <w:abstractNumId w:val="26"/>
  </w:num>
  <w:num w:numId="13">
    <w:abstractNumId w:val="15"/>
  </w:num>
  <w:num w:numId="14">
    <w:abstractNumId w:val="5"/>
  </w:num>
  <w:num w:numId="15">
    <w:abstractNumId w:val="17"/>
  </w:num>
  <w:num w:numId="16">
    <w:abstractNumId w:val="10"/>
  </w:num>
  <w:num w:numId="17">
    <w:abstractNumId w:val="25"/>
  </w:num>
  <w:num w:numId="18">
    <w:abstractNumId w:val="6"/>
  </w:num>
  <w:num w:numId="19">
    <w:abstractNumId w:val="20"/>
  </w:num>
  <w:num w:numId="20">
    <w:abstractNumId w:val="9"/>
  </w:num>
  <w:num w:numId="21">
    <w:abstractNumId w:val="0"/>
  </w:num>
  <w:num w:numId="22">
    <w:abstractNumId w:val="9"/>
  </w:num>
  <w:num w:numId="23">
    <w:abstractNumId w:val="9"/>
  </w:num>
  <w:num w:numId="24">
    <w:abstractNumId w:val="1"/>
  </w:num>
  <w:num w:numId="25">
    <w:abstractNumId w:val="2"/>
  </w:num>
  <w:num w:numId="26">
    <w:abstractNumId w:val="3"/>
  </w:num>
  <w:num w:numId="27">
    <w:abstractNumId w:val="12"/>
  </w:num>
  <w:num w:numId="28">
    <w:abstractNumId w:val="11"/>
  </w:num>
  <w:num w:numId="29">
    <w:abstractNumId w:val="8"/>
  </w:num>
  <w:num w:numId="30">
    <w:abstractNumId w:val="24"/>
  </w:num>
  <w:num w:numId="31">
    <w:abstractNumId w:val="22"/>
  </w:num>
  <w:num w:numId="32">
    <w:abstractNumId w:val="7"/>
  </w:num>
  <w:num w:numId="33">
    <w:abstractNumId w:val="28"/>
  </w:num>
  <w:num w:numId="3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24"/>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56"/>
    <w:rsid w:val="00000295"/>
    <w:rsid w:val="00000999"/>
    <w:rsid w:val="00000A0A"/>
    <w:rsid w:val="00001170"/>
    <w:rsid w:val="000013D6"/>
    <w:rsid w:val="0000297F"/>
    <w:rsid w:val="000039A5"/>
    <w:rsid w:val="00003FD0"/>
    <w:rsid w:val="00004152"/>
    <w:rsid w:val="00004342"/>
    <w:rsid w:val="0000505E"/>
    <w:rsid w:val="000050C2"/>
    <w:rsid w:val="000052A6"/>
    <w:rsid w:val="00006206"/>
    <w:rsid w:val="000064A3"/>
    <w:rsid w:val="000068F2"/>
    <w:rsid w:val="00006B86"/>
    <w:rsid w:val="00006DD9"/>
    <w:rsid w:val="00011547"/>
    <w:rsid w:val="0001214B"/>
    <w:rsid w:val="00012700"/>
    <w:rsid w:val="000139FD"/>
    <w:rsid w:val="0001403F"/>
    <w:rsid w:val="0001467D"/>
    <w:rsid w:val="00014912"/>
    <w:rsid w:val="00015504"/>
    <w:rsid w:val="00015F69"/>
    <w:rsid w:val="00016941"/>
    <w:rsid w:val="00016C04"/>
    <w:rsid w:val="00016F96"/>
    <w:rsid w:val="00020587"/>
    <w:rsid w:val="0002154A"/>
    <w:rsid w:val="00021734"/>
    <w:rsid w:val="00021776"/>
    <w:rsid w:val="0002186E"/>
    <w:rsid w:val="000218DF"/>
    <w:rsid w:val="00022CEF"/>
    <w:rsid w:val="00023496"/>
    <w:rsid w:val="00023569"/>
    <w:rsid w:val="000239BD"/>
    <w:rsid w:val="000248C3"/>
    <w:rsid w:val="000248FA"/>
    <w:rsid w:val="00025026"/>
    <w:rsid w:val="00025123"/>
    <w:rsid w:val="0002543F"/>
    <w:rsid w:val="000256C8"/>
    <w:rsid w:val="00025962"/>
    <w:rsid w:val="000276FE"/>
    <w:rsid w:val="00027955"/>
    <w:rsid w:val="00027DE7"/>
    <w:rsid w:val="000301FC"/>
    <w:rsid w:val="000303D6"/>
    <w:rsid w:val="00032598"/>
    <w:rsid w:val="000328CA"/>
    <w:rsid w:val="00033072"/>
    <w:rsid w:val="000340B6"/>
    <w:rsid w:val="00034706"/>
    <w:rsid w:val="00034A69"/>
    <w:rsid w:val="00034B31"/>
    <w:rsid w:val="00035129"/>
    <w:rsid w:val="00035341"/>
    <w:rsid w:val="00035D25"/>
    <w:rsid w:val="00035E02"/>
    <w:rsid w:val="000366CC"/>
    <w:rsid w:val="0003744E"/>
    <w:rsid w:val="000406A7"/>
    <w:rsid w:val="0004097B"/>
    <w:rsid w:val="00040C57"/>
    <w:rsid w:val="00040F9A"/>
    <w:rsid w:val="0004192A"/>
    <w:rsid w:val="0004225E"/>
    <w:rsid w:val="00043004"/>
    <w:rsid w:val="0004309A"/>
    <w:rsid w:val="0004399D"/>
    <w:rsid w:val="00043EB7"/>
    <w:rsid w:val="00044D74"/>
    <w:rsid w:val="00045158"/>
    <w:rsid w:val="00045B57"/>
    <w:rsid w:val="00045C24"/>
    <w:rsid w:val="00045DB0"/>
    <w:rsid w:val="0004697C"/>
    <w:rsid w:val="0004787E"/>
    <w:rsid w:val="00047DA3"/>
    <w:rsid w:val="00050FF6"/>
    <w:rsid w:val="0005144F"/>
    <w:rsid w:val="000526DD"/>
    <w:rsid w:val="0005337B"/>
    <w:rsid w:val="000543BB"/>
    <w:rsid w:val="00054BE2"/>
    <w:rsid w:val="00055DB7"/>
    <w:rsid w:val="00056C5E"/>
    <w:rsid w:val="00057614"/>
    <w:rsid w:val="000577CB"/>
    <w:rsid w:val="00060050"/>
    <w:rsid w:val="0006086B"/>
    <w:rsid w:val="00061067"/>
    <w:rsid w:val="0006118A"/>
    <w:rsid w:val="00061213"/>
    <w:rsid w:val="00062BE9"/>
    <w:rsid w:val="00063FA8"/>
    <w:rsid w:val="00065794"/>
    <w:rsid w:val="000667FE"/>
    <w:rsid w:val="00066A7A"/>
    <w:rsid w:val="00067048"/>
    <w:rsid w:val="00067280"/>
    <w:rsid w:val="00070048"/>
    <w:rsid w:val="00070954"/>
    <w:rsid w:val="00070FF0"/>
    <w:rsid w:val="00070FF6"/>
    <w:rsid w:val="00071E13"/>
    <w:rsid w:val="000727FE"/>
    <w:rsid w:val="000729B2"/>
    <w:rsid w:val="0007363E"/>
    <w:rsid w:val="0007395E"/>
    <w:rsid w:val="00073A89"/>
    <w:rsid w:val="00074E77"/>
    <w:rsid w:val="00074EC6"/>
    <w:rsid w:val="000756E4"/>
    <w:rsid w:val="000756ED"/>
    <w:rsid w:val="00075F59"/>
    <w:rsid w:val="00075FDC"/>
    <w:rsid w:val="000770DA"/>
    <w:rsid w:val="00077D22"/>
    <w:rsid w:val="00080530"/>
    <w:rsid w:val="0008168F"/>
    <w:rsid w:val="000819C5"/>
    <w:rsid w:val="00082057"/>
    <w:rsid w:val="00082340"/>
    <w:rsid w:val="00082CF6"/>
    <w:rsid w:val="00083BAB"/>
    <w:rsid w:val="00083C92"/>
    <w:rsid w:val="00083EDC"/>
    <w:rsid w:val="00083F7E"/>
    <w:rsid w:val="00084728"/>
    <w:rsid w:val="00084907"/>
    <w:rsid w:val="00084C4F"/>
    <w:rsid w:val="0008542A"/>
    <w:rsid w:val="000856C5"/>
    <w:rsid w:val="00085F4E"/>
    <w:rsid w:val="00086363"/>
    <w:rsid w:val="000869DC"/>
    <w:rsid w:val="00086AB0"/>
    <w:rsid w:val="00087489"/>
    <w:rsid w:val="0008792A"/>
    <w:rsid w:val="00087961"/>
    <w:rsid w:val="00090080"/>
    <w:rsid w:val="000909EC"/>
    <w:rsid w:val="00091213"/>
    <w:rsid w:val="0009121C"/>
    <w:rsid w:val="00091684"/>
    <w:rsid w:val="00091C66"/>
    <w:rsid w:val="00091D97"/>
    <w:rsid w:val="000925C3"/>
    <w:rsid w:val="00092DB1"/>
    <w:rsid w:val="00093794"/>
    <w:rsid w:val="00094D1D"/>
    <w:rsid w:val="00094D53"/>
    <w:rsid w:val="00094F0E"/>
    <w:rsid w:val="00095466"/>
    <w:rsid w:val="0009583D"/>
    <w:rsid w:val="000962D6"/>
    <w:rsid w:val="0009685C"/>
    <w:rsid w:val="00097714"/>
    <w:rsid w:val="000A08AD"/>
    <w:rsid w:val="000A09EE"/>
    <w:rsid w:val="000A0FE7"/>
    <w:rsid w:val="000A1B67"/>
    <w:rsid w:val="000A1E4B"/>
    <w:rsid w:val="000A310F"/>
    <w:rsid w:val="000A3E4F"/>
    <w:rsid w:val="000A4DCC"/>
    <w:rsid w:val="000A59FB"/>
    <w:rsid w:val="000A6648"/>
    <w:rsid w:val="000A6924"/>
    <w:rsid w:val="000A700C"/>
    <w:rsid w:val="000A7352"/>
    <w:rsid w:val="000A73D9"/>
    <w:rsid w:val="000A7FF6"/>
    <w:rsid w:val="000B06DA"/>
    <w:rsid w:val="000B156E"/>
    <w:rsid w:val="000B157E"/>
    <w:rsid w:val="000B1832"/>
    <w:rsid w:val="000B1DEC"/>
    <w:rsid w:val="000B20FF"/>
    <w:rsid w:val="000B2270"/>
    <w:rsid w:val="000B34F3"/>
    <w:rsid w:val="000B3593"/>
    <w:rsid w:val="000B4AF4"/>
    <w:rsid w:val="000B5B1A"/>
    <w:rsid w:val="000B5F79"/>
    <w:rsid w:val="000B6125"/>
    <w:rsid w:val="000B70DE"/>
    <w:rsid w:val="000C21EF"/>
    <w:rsid w:val="000C2E77"/>
    <w:rsid w:val="000C31D4"/>
    <w:rsid w:val="000C390D"/>
    <w:rsid w:val="000C3F1B"/>
    <w:rsid w:val="000C487D"/>
    <w:rsid w:val="000C5CDF"/>
    <w:rsid w:val="000C6219"/>
    <w:rsid w:val="000C6F18"/>
    <w:rsid w:val="000C7214"/>
    <w:rsid w:val="000C72AF"/>
    <w:rsid w:val="000C7BF4"/>
    <w:rsid w:val="000D0943"/>
    <w:rsid w:val="000D0A05"/>
    <w:rsid w:val="000D0F4D"/>
    <w:rsid w:val="000D1267"/>
    <w:rsid w:val="000D1301"/>
    <w:rsid w:val="000D1E67"/>
    <w:rsid w:val="000D28D0"/>
    <w:rsid w:val="000D398B"/>
    <w:rsid w:val="000D4B21"/>
    <w:rsid w:val="000D569E"/>
    <w:rsid w:val="000D5A2C"/>
    <w:rsid w:val="000D7CC9"/>
    <w:rsid w:val="000D7D29"/>
    <w:rsid w:val="000D7F2F"/>
    <w:rsid w:val="000E05F4"/>
    <w:rsid w:val="000E194C"/>
    <w:rsid w:val="000E1C06"/>
    <w:rsid w:val="000E2266"/>
    <w:rsid w:val="000E22B4"/>
    <w:rsid w:val="000E2931"/>
    <w:rsid w:val="000E380F"/>
    <w:rsid w:val="000E3AB9"/>
    <w:rsid w:val="000E3B4F"/>
    <w:rsid w:val="000E3E4A"/>
    <w:rsid w:val="000E3F2B"/>
    <w:rsid w:val="000E61BF"/>
    <w:rsid w:val="000E666A"/>
    <w:rsid w:val="000E673C"/>
    <w:rsid w:val="000E7427"/>
    <w:rsid w:val="000E748D"/>
    <w:rsid w:val="000F0189"/>
    <w:rsid w:val="000F1E68"/>
    <w:rsid w:val="000F218D"/>
    <w:rsid w:val="000F26C9"/>
    <w:rsid w:val="000F40C8"/>
    <w:rsid w:val="000F66E5"/>
    <w:rsid w:val="000F682F"/>
    <w:rsid w:val="000F6EAF"/>
    <w:rsid w:val="000F7440"/>
    <w:rsid w:val="000F79CF"/>
    <w:rsid w:val="000F7F4C"/>
    <w:rsid w:val="000F7F9F"/>
    <w:rsid w:val="00100416"/>
    <w:rsid w:val="00100767"/>
    <w:rsid w:val="00101222"/>
    <w:rsid w:val="001014FF"/>
    <w:rsid w:val="00101C22"/>
    <w:rsid w:val="00102629"/>
    <w:rsid w:val="0010281D"/>
    <w:rsid w:val="00103526"/>
    <w:rsid w:val="00103B10"/>
    <w:rsid w:val="00103E14"/>
    <w:rsid w:val="00105D30"/>
    <w:rsid w:val="0010667C"/>
    <w:rsid w:val="001066ED"/>
    <w:rsid w:val="00106FAF"/>
    <w:rsid w:val="00107327"/>
    <w:rsid w:val="001078B9"/>
    <w:rsid w:val="001078C1"/>
    <w:rsid w:val="00110AF5"/>
    <w:rsid w:val="00110C0C"/>
    <w:rsid w:val="00111820"/>
    <w:rsid w:val="001123BA"/>
    <w:rsid w:val="00112495"/>
    <w:rsid w:val="001127D2"/>
    <w:rsid w:val="00112AF4"/>
    <w:rsid w:val="00112D71"/>
    <w:rsid w:val="0011303D"/>
    <w:rsid w:val="00113579"/>
    <w:rsid w:val="0011440B"/>
    <w:rsid w:val="00114A1E"/>
    <w:rsid w:val="00114FFB"/>
    <w:rsid w:val="0011507D"/>
    <w:rsid w:val="00115264"/>
    <w:rsid w:val="0011549D"/>
    <w:rsid w:val="00115C7C"/>
    <w:rsid w:val="00116235"/>
    <w:rsid w:val="00116462"/>
    <w:rsid w:val="001168A0"/>
    <w:rsid w:val="00116960"/>
    <w:rsid w:val="00117C43"/>
    <w:rsid w:val="00120254"/>
    <w:rsid w:val="00120DAD"/>
    <w:rsid w:val="00121094"/>
    <w:rsid w:val="001213B3"/>
    <w:rsid w:val="0012165D"/>
    <w:rsid w:val="001219A6"/>
    <w:rsid w:val="00121CFB"/>
    <w:rsid w:val="00121DDB"/>
    <w:rsid w:val="001221FA"/>
    <w:rsid w:val="0012223C"/>
    <w:rsid w:val="0012301C"/>
    <w:rsid w:val="001234E0"/>
    <w:rsid w:val="0012396D"/>
    <w:rsid w:val="001239B2"/>
    <w:rsid w:val="00123F91"/>
    <w:rsid w:val="0012532D"/>
    <w:rsid w:val="001258F4"/>
    <w:rsid w:val="00126E6A"/>
    <w:rsid w:val="0012761C"/>
    <w:rsid w:val="00127B41"/>
    <w:rsid w:val="00127EC1"/>
    <w:rsid w:val="00130DC2"/>
    <w:rsid w:val="00131381"/>
    <w:rsid w:val="00131401"/>
    <w:rsid w:val="0013201D"/>
    <w:rsid w:val="00132504"/>
    <w:rsid w:val="00133475"/>
    <w:rsid w:val="0013359E"/>
    <w:rsid w:val="00133C42"/>
    <w:rsid w:val="001347BA"/>
    <w:rsid w:val="00134AC3"/>
    <w:rsid w:val="001358C8"/>
    <w:rsid w:val="00135907"/>
    <w:rsid w:val="00136C38"/>
    <w:rsid w:val="00136DA3"/>
    <w:rsid w:val="00140163"/>
    <w:rsid w:val="00140FA6"/>
    <w:rsid w:val="001411FB"/>
    <w:rsid w:val="0014159A"/>
    <w:rsid w:val="0014173B"/>
    <w:rsid w:val="00141912"/>
    <w:rsid w:val="00141B5C"/>
    <w:rsid w:val="00142B7A"/>
    <w:rsid w:val="00142DC4"/>
    <w:rsid w:val="00144106"/>
    <w:rsid w:val="0014496D"/>
    <w:rsid w:val="0014595E"/>
    <w:rsid w:val="00145ECF"/>
    <w:rsid w:val="00146A9C"/>
    <w:rsid w:val="00146BD6"/>
    <w:rsid w:val="00146BEC"/>
    <w:rsid w:val="00146F3A"/>
    <w:rsid w:val="001476F5"/>
    <w:rsid w:val="00147E19"/>
    <w:rsid w:val="00147EEE"/>
    <w:rsid w:val="00150E84"/>
    <w:rsid w:val="00151406"/>
    <w:rsid w:val="00151ABC"/>
    <w:rsid w:val="00151D54"/>
    <w:rsid w:val="001528DE"/>
    <w:rsid w:val="00154928"/>
    <w:rsid w:val="0015594C"/>
    <w:rsid w:val="001562DD"/>
    <w:rsid w:val="00156371"/>
    <w:rsid w:val="0016083B"/>
    <w:rsid w:val="00161484"/>
    <w:rsid w:val="001616A2"/>
    <w:rsid w:val="00162289"/>
    <w:rsid w:val="00162811"/>
    <w:rsid w:val="00162A65"/>
    <w:rsid w:val="001632A4"/>
    <w:rsid w:val="00163659"/>
    <w:rsid w:val="001637CD"/>
    <w:rsid w:val="00163AF2"/>
    <w:rsid w:val="00164233"/>
    <w:rsid w:val="00164AAD"/>
    <w:rsid w:val="00164B30"/>
    <w:rsid w:val="0016577B"/>
    <w:rsid w:val="00165A67"/>
    <w:rsid w:val="00166318"/>
    <w:rsid w:val="0016689B"/>
    <w:rsid w:val="0016753A"/>
    <w:rsid w:val="00167C76"/>
    <w:rsid w:val="001708B9"/>
    <w:rsid w:val="00170E60"/>
    <w:rsid w:val="00170FFD"/>
    <w:rsid w:val="001714FC"/>
    <w:rsid w:val="00171B2B"/>
    <w:rsid w:val="00172ED4"/>
    <w:rsid w:val="00173C1F"/>
    <w:rsid w:val="00173F30"/>
    <w:rsid w:val="00174080"/>
    <w:rsid w:val="001745BC"/>
    <w:rsid w:val="0017599A"/>
    <w:rsid w:val="00176317"/>
    <w:rsid w:val="001771B3"/>
    <w:rsid w:val="00180C03"/>
    <w:rsid w:val="001810B7"/>
    <w:rsid w:val="00181311"/>
    <w:rsid w:val="00181990"/>
    <w:rsid w:val="00181C2C"/>
    <w:rsid w:val="00181CAC"/>
    <w:rsid w:val="00182141"/>
    <w:rsid w:val="00182335"/>
    <w:rsid w:val="00182408"/>
    <w:rsid w:val="00182CB2"/>
    <w:rsid w:val="00182D56"/>
    <w:rsid w:val="00183138"/>
    <w:rsid w:val="0018316B"/>
    <w:rsid w:val="001831E5"/>
    <w:rsid w:val="0018345C"/>
    <w:rsid w:val="001837B0"/>
    <w:rsid w:val="00183AA0"/>
    <w:rsid w:val="0018476A"/>
    <w:rsid w:val="0018500D"/>
    <w:rsid w:val="001851FD"/>
    <w:rsid w:val="001852CF"/>
    <w:rsid w:val="001855EA"/>
    <w:rsid w:val="00186138"/>
    <w:rsid w:val="001874D3"/>
    <w:rsid w:val="00187722"/>
    <w:rsid w:val="00187C6B"/>
    <w:rsid w:val="00187CC4"/>
    <w:rsid w:val="00190C16"/>
    <w:rsid w:val="0019142A"/>
    <w:rsid w:val="0019151A"/>
    <w:rsid w:val="00191582"/>
    <w:rsid w:val="001925E6"/>
    <w:rsid w:val="0019351E"/>
    <w:rsid w:val="00194720"/>
    <w:rsid w:val="001958B5"/>
    <w:rsid w:val="00195925"/>
    <w:rsid w:val="00195AA8"/>
    <w:rsid w:val="00195F39"/>
    <w:rsid w:val="00195FC6"/>
    <w:rsid w:val="00196F69"/>
    <w:rsid w:val="00197118"/>
    <w:rsid w:val="001A019C"/>
    <w:rsid w:val="001A032C"/>
    <w:rsid w:val="001A03CF"/>
    <w:rsid w:val="001A056E"/>
    <w:rsid w:val="001A05B1"/>
    <w:rsid w:val="001A111D"/>
    <w:rsid w:val="001A1411"/>
    <w:rsid w:val="001A1828"/>
    <w:rsid w:val="001A2118"/>
    <w:rsid w:val="001A3D0C"/>
    <w:rsid w:val="001A4CD2"/>
    <w:rsid w:val="001A4D9A"/>
    <w:rsid w:val="001A5889"/>
    <w:rsid w:val="001A6D1A"/>
    <w:rsid w:val="001A7785"/>
    <w:rsid w:val="001A77AD"/>
    <w:rsid w:val="001A7F93"/>
    <w:rsid w:val="001B02E1"/>
    <w:rsid w:val="001B049F"/>
    <w:rsid w:val="001B04C6"/>
    <w:rsid w:val="001B1B01"/>
    <w:rsid w:val="001B1F03"/>
    <w:rsid w:val="001B206E"/>
    <w:rsid w:val="001B233C"/>
    <w:rsid w:val="001B29B2"/>
    <w:rsid w:val="001B3325"/>
    <w:rsid w:val="001B333A"/>
    <w:rsid w:val="001B372C"/>
    <w:rsid w:val="001B385D"/>
    <w:rsid w:val="001B388F"/>
    <w:rsid w:val="001B390B"/>
    <w:rsid w:val="001B4140"/>
    <w:rsid w:val="001B41A0"/>
    <w:rsid w:val="001B43CF"/>
    <w:rsid w:val="001B4D08"/>
    <w:rsid w:val="001B5B48"/>
    <w:rsid w:val="001B5CDA"/>
    <w:rsid w:val="001B6FB8"/>
    <w:rsid w:val="001B7B6D"/>
    <w:rsid w:val="001B7C57"/>
    <w:rsid w:val="001B7E71"/>
    <w:rsid w:val="001C0043"/>
    <w:rsid w:val="001C0384"/>
    <w:rsid w:val="001C0A76"/>
    <w:rsid w:val="001C0E2F"/>
    <w:rsid w:val="001C137C"/>
    <w:rsid w:val="001C1424"/>
    <w:rsid w:val="001C2B2C"/>
    <w:rsid w:val="001C2B61"/>
    <w:rsid w:val="001C2FF2"/>
    <w:rsid w:val="001C3636"/>
    <w:rsid w:val="001C37C2"/>
    <w:rsid w:val="001C3C65"/>
    <w:rsid w:val="001C40A3"/>
    <w:rsid w:val="001C41DC"/>
    <w:rsid w:val="001C4F1C"/>
    <w:rsid w:val="001C5396"/>
    <w:rsid w:val="001C76CD"/>
    <w:rsid w:val="001C7F46"/>
    <w:rsid w:val="001C7FC1"/>
    <w:rsid w:val="001D0173"/>
    <w:rsid w:val="001D0DDD"/>
    <w:rsid w:val="001D0FEC"/>
    <w:rsid w:val="001D1384"/>
    <w:rsid w:val="001D2013"/>
    <w:rsid w:val="001D23D5"/>
    <w:rsid w:val="001D320B"/>
    <w:rsid w:val="001D3672"/>
    <w:rsid w:val="001D3E29"/>
    <w:rsid w:val="001D480A"/>
    <w:rsid w:val="001D48C4"/>
    <w:rsid w:val="001D49F4"/>
    <w:rsid w:val="001D4B5B"/>
    <w:rsid w:val="001D5679"/>
    <w:rsid w:val="001D5A6F"/>
    <w:rsid w:val="001D5B58"/>
    <w:rsid w:val="001D6310"/>
    <w:rsid w:val="001D658C"/>
    <w:rsid w:val="001D6E1D"/>
    <w:rsid w:val="001E03AB"/>
    <w:rsid w:val="001E07A2"/>
    <w:rsid w:val="001E0942"/>
    <w:rsid w:val="001E0C3C"/>
    <w:rsid w:val="001E0C44"/>
    <w:rsid w:val="001E1339"/>
    <w:rsid w:val="001E1C10"/>
    <w:rsid w:val="001E21B1"/>
    <w:rsid w:val="001E25F8"/>
    <w:rsid w:val="001E3384"/>
    <w:rsid w:val="001E4D53"/>
    <w:rsid w:val="001E5B8C"/>
    <w:rsid w:val="001E62A7"/>
    <w:rsid w:val="001E65B0"/>
    <w:rsid w:val="001E6E8C"/>
    <w:rsid w:val="001E71A5"/>
    <w:rsid w:val="001E74F0"/>
    <w:rsid w:val="001E7AA5"/>
    <w:rsid w:val="001F057E"/>
    <w:rsid w:val="001F0BF9"/>
    <w:rsid w:val="001F0F09"/>
    <w:rsid w:val="001F3C21"/>
    <w:rsid w:val="001F3E71"/>
    <w:rsid w:val="001F3E86"/>
    <w:rsid w:val="001F40D0"/>
    <w:rsid w:val="001F4891"/>
    <w:rsid w:val="001F50D2"/>
    <w:rsid w:val="001F57FA"/>
    <w:rsid w:val="001F5BD2"/>
    <w:rsid w:val="001F5E08"/>
    <w:rsid w:val="001F770C"/>
    <w:rsid w:val="00200B0D"/>
    <w:rsid w:val="00200CD6"/>
    <w:rsid w:val="002019F3"/>
    <w:rsid w:val="00201FA1"/>
    <w:rsid w:val="0020214D"/>
    <w:rsid w:val="002028ED"/>
    <w:rsid w:val="00202A22"/>
    <w:rsid w:val="00202ABC"/>
    <w:rsid w:val="00203D8F"/>
    <w:rsid w:val="00204D5F"/>
    <w:rsid w:val="00204D7B"/>
    <w:rsid w:val="0020583F"/>
    <w:rsid w:val="00206ABF"/>
    <w:rsid w:val="0020701C"/>
    <w:rsid w:val="002075B6"/>
    <w:rsid w:val="00207A57"/>
    <w:rsid w:val="00207F36"/>
    <w:rsid w:val="00211D66"/>
    <w:rsid w:val="0021286B"/>
    <w:rsid w:val="00212F53"/>
    <w:rsid w:val="00213339"/>
    <w:rsid w:val="00213592"/>
    <w:rsid w:val="00213C70"/>
    <w:rsid w:val="00213FFA"/>
    <w:rsid w:val="0021436F"/>
    <w:rsid w:val="002149A5"/>
    <w:rsid w:val="0021645D"/>
    <w:rsid w:val="0021647F"/>
    <w:rsid w:val="00217490"/>
    <w:rsid w:val="00217A56"/>
    <w:rsid w:val="00220762"/>
    <w:rsid w:val="00220836"/>
    <w:rsid w:val="00220CE7"/>
    <w:rsid w:val="002211AB"/>
    <w:rsid w:val="0022245E"/>
    <w:rsid w:val="002225C3"/>
    <w:rsid w:val="00222C5B"/>
    <w:rsid w:val="00222F4F"/>
    <w:rsid w:val="0022309C"/>
    <w:rsid w:val="002247C2"/>
    <w:rsid w:val="002247E4"/>
    <w:rsid w:val="002249F4"/>
    <w:rsid w:val="00224B10"/>
    <w:rsid w:val="00225147"/>
    <w:rsid w:val="00226306"/>
    <w:rsid w:val="002268FC"/>
    <w:rsid w:val="00227129"/>
    <w:rsid w:val="00227634"/>
    <w:rsid w:val="002276BA"/>
    <w:rsid w:val="00230CF8"/>
    <w:rsid w:val="0023138F"/>
    <w:rsid w:val="00231D09"/>
    <w:rsid w:val="00232B0E"/>
    <w:rsid w:val="00232F09"/>
    <w:rsid w:val="002334BE"/>
    <w:rsid w:val="00233B79"/>
    <w:rsid w:val="002341C5"/>
    <w:rsid w:val="00234264"/>
    <w:rsid w:val="00234396"/>
    <w:rsid w:val="002343BA"/>
    <w:rsid w:val="00234796"/>
    <w:rsid w:val="002351F8"/>
    <w:rsid w:val="00235516"/>
    <w:rsid w:val="0023648A"/>
    <w:rsid w:val="0023747E"/>
    <w:rsid w:val="002377AD"/>
    <w:rsid w:val="00240006"/>
    <w:rsid w:val="00240535"/>
    <w:rsid w:val="00240F4B"/>
    <w:rsid w:val="00241347"/>
    <w:rsid w:val="00241410"/>
    <w:rsid w:val="002414AF"/>
    <w:rsid w:val="0024164E"/>
    <w:rsid w:val="0024193F"/>
    <w:rsid w:val="00241AB2"/>
    <w:rsid w:val="00241CC4"/>
    <w:rsid w:val="002426D8"/>
    <w:rsid w:val="00242903"/>
    <w:rsid w:val="00242C9E"/>
    <w:rsid w:val="0024321A"/>
    <w:rsid w:val="0024333E"/>
    <w:rsid w:val="00243A07"/>
    <w:rsid w:val="00243C54"/>
    <w:rsid w:val="00244411"/>
    <w:rsid w:val="002444D1"/>
    <w:rsid w:val="00244FC0"/>
    <w:rsid w:val="002453A2"/>
    <w:rsid w:val="00245588"/>
    <w:rsid w:val="00245959"/>
    <w:rsid w:val="00245B27"/>
    <w:rsid w:val="00246695"/>
    <w:rsid w:val="00246B6D"/>
    <w:rsid w:val="00247561"/>
    <w:rsid w:val="002476D7"/>
    <w:rsid w:val="002477F0"/>
    <w:rsid w:val="00247BA4"/>
    <w:rsid w:val="00250265"/>
    <w:rsid w:val="00250CA3"/>
    <w:rsid w:val="0025103F"/>
    <w:rsid w:val="00251185"/>
    <w:rsid w:val="002514F4"/>
    <w:rsid w:val="0025174D"/>
    <w:rsid w:val="00251A01"/>
    <w:rsid w:val="00251EA0"/>
    <w:rsid w:val="00251FF7"/>
    <w:rsid w:val="00252489"/>
    <w:rsid w:val="00252992"/>
    <w:rsid w:val="002537E0"/>
    <w:rsid w:val="002544F8"/>
    <w:rsid w:val="00254F0C"/>
    <w:rsid w:val="0025529C"/>
    <w:rsid w:val="00255727"/>
    <w:rsid w:val="0025579C"/>
    <w:rsid w:val="00255C6D"/>
    <w:rsid w:val="00256AE3"/>
    <w:rsid w:val="00257119"/>
    <w:rsid w:val="002577D9"/>
    <w:rsid w:val="0026025F"/>
    <w:rsid w:val="002608F1"/>
    <w:rsid w:val="00260B24"/>
    <w:rsid w:val="00260C11"/>
    <w:rsid w:val="0026235A"/>
    <w:rsid w:val="002625CC"/>
    <w:rsid w:val="00262622"/>
    <w:rsid w:val="00262627"/>
    <w:rsid w:val="002629DC"/>
    <w:rsid w:val="002629E6"/>
    <w:rsid w:val="00264204"/>
    <w:rsid w:val="002643DB"/>
    <w:rsid w:val="002646F1"/>
    <w:rsid w:val="0026601D"/>
    <w:rsid w:val="00266A3F"/>
    <w:rsid w:val="002672A2"/>
    <w:rsid w:val="00267611"/>
    <w:rsid w:val="00267B2C"/>
    <w:rsid w:val="00267F9F"/>
    <w:rsid w:val="002702AE"/>
    <w:rsid w:val="002703E6"/>
    <w:rsid w:val="00270D58"/>
    <w:rsid w:val="00270E20"/>
    <w:rsid w:val="0027153E"/>
    <w:rsid w:val="00272D2B"/>
    <w:rsid w:val="002739B0"/>
    <w:rsid w:val="00273E6D"/>
    <w:rsid w:val="00273FF8"/>
    <w:rsid w:val="00274003"/>
    <w:rsid w:val="002743F6"/>
    <w:rsid w:val="00274E2E"/>
    <w:rsid w:val="00275015"/>
    <w:rsid w:val="0027517F"/>
    <w:rsid w:val="00275BCC"/>
    <w:rsid w:val="002764EC"/>
    <w:rsid w:val="00276793"/>
    <w:rsid w:val="00276C4A"/>
    <w:rsid w:val="0027742B"/>
    <w:rsid w:val="0027750A"/>
    <w:rsid w:val="00277A14"/>
    <w:rsid w:val="002802C7"/>
    <w:rsid w:val="002806F6"/>
    <w:rsid w:val="00281002"/>
    <w:rsid w:val="002818ED"/>
    <w:rsid w:val="00281D6A"/>
    <w:rsid w:val="00281DDA"/>
    <w:rsid w:val="0028257E"/>
    <w:rsid w:val="00282928"/>
    <w:rsid w:val="002829AA"/>
    <w:rsid w:val="00282B0E"/>
    <w:rsid w:val="00282B64"/>
    <w:rsid w:val="00282F6D"/>
    <w:rsid w:val="00283211"/>
    <w:rsid w:val="0028335B"/>
    <w:rsid w:val="002833A3"/>
    <w:rsid w:val="0028345F"/>
    <w:rsid w:val="0028376F"/>
    <w:rsid w:val="00283B0E"/>
    <w:rsid w:val="0028571F"/>
    <w:rsid w:val="00285A2A"/>
    <w:rsid w:val="00285B69"/>
    <w:rsid w:val="00285D3C"/>
    <w:rsid w:val="00285D7B"/>
    <w:rsid w:val="00286646"/>
    <w:rsid w:val="00287019"/>
    <w:rsid w:val="00287C50"/>
    <w:rsid w:val="00290409"/>
    <w:rsid w:val="0029123A"/>
    <w:rsid w:val="002919C8"/>
    <w:rsid w:val="00291D76"/>
    <w:rsid w:val="00292E03"/>
    <w:rsid w:val="00292EBD"/>
    <w:rsid w:val="00293133"/>
    <w:rsid w:val="00293E5C"/>
    <w:rsid w:val="002944A1"/>
    <w:rsid w:val="00294A37"/>
    <w:rsid w:val="00294B5F"/>
    <w:rsid w:val="00294D2C"/>
    <w:rsid w:val="002972DA"/>
    <w:rsid w:val="00297A83"/>
    <w:rsid w:val="002A011C"/>
    <w:rsid w:val="002A04C7"/>
    <w:rsid w:val="002A0A05"/>
    <w:rsid w:val="002A0F34"/>
    <w:rsid w:val="002A1DFD"/>
    <w:rsid w:val="002A32C6"/>
    <w:rsid w:val="002A389B"/>
    <w:rsid w:val="002A44A3"/>
    <w:rsid w:val="002A4DBA"/>
    <w:rsid w:val="002A52C8"/>
    <w:rsid w:val="002A6F87"/>
    <w:rsid w:val="002B03EB"/>
    <w:rsid w:val="002B092A"/>
    <w:rsid w:val="002B0934"/>
    <w:rsid w:val="002B0B1E"/>
    <w:rsid w:val="002B0C8B"/>
    <w:rsid w:val="002B0CF7"/>
    <w:rsid w:val="002B1943"/>
    <w:rsid w:val="002B2740"/>
    <w:rsid w:val="002B2A14"/>
    <w:rsid w:val="002B4C10"/>
    <w:rsid w:val="002B6544"/>
    <w:rsid w:val="002C0401"/>
    <w:rsid w:val="002C0454"/>
    <w:rsid w:val="002C0A87"/>
    <w:rsid w:val="002C2A23"/>
    <w:rsid w:val="002C2A28"/>
    <w:rsid w:val="002C2DC9"/>
    <w:rsid w:val="002C376C"/>
    <w:rsid w:val="002C4A4F"/>
    <w:rsid w:val="002C5046"/>
    <w:rsid w:val="002C65DF"/>
    <w:rsid w:val="002C6B9C"/>
    <w:rsid w:val="002C70A1"/>
    <w:rsid w:val="002C7305"/>
    <w:rsid w:val="002C7D0C"/>
    <w:rsid w:val="002C7E97"/>
    <w:rsid w:val="002D0CC0"/>
    <w:rsid w:val="002D1269"/>
    <w:rsid w:val="002D34CE"/>
    <w:rsid w:val="002D4DD6"/>
    <w:rsid w:val="002D4E8E"/>
    <w:rsid w:val="002D513B"/>
    <w:rsid w:val="002D5598"/>
    <w:rsid w:val="002D5C1E"/>
    <w:rsid w:val="002D69F1"/>
    <w:rsid w:val="002D761A"/>
    <w:rsid w:val="002E0E4F"/>
    <w:rsid w:val="002E1683"/>
    <w:rsid w:val="002E24B9"/>
    <w:rsid w:val="002E3135"/>
    <w:rsid w:val="002E3A0B"/>
    <w:rsid w:val="002E62B9"/>
    <w:rsid w:val="002E68C5"/>
    <w:rsid w:val="002E6EEA"/>
    <w:rsid w:val="002E70E4"/>
    <w:rsid w:val="002E7416"/>
    <w:rsid w:val="002E7643"/>
    <w:rsid w:val="002E795E"/>
    <w:rsid w:val="002E7D9E"/>
    <w:rsid w:val="002E7F3C"/>
    <w:rsid w:val="002E7F63"/>
    <w:rsid w:val="002F0721"/>
    <w:rsid w:val="002F0725"/>
    <w:rsid w:val="002F073F"/>
    <w:rsid w:val="002F0A91"/>
    <w:rsid w:val="002F0F3A"/>
    <w:rsid w:val="002F1BA6"/>
    <w:rsid w:val="002F1D3F"/>
    <w:rsid w:val="002F2119"/>
    <w:rsid w:val="002F3676"/>
    <w:rsid w:val="002F3AC5"/>
    <w:rsid w:val="002F4185"/>
    <w:rsid w:val="002F437A"/>
    <w:rsid w:val="002F4782"/>
    <w:rsid w:val="002F4B12"/>
    <w:rsid w:val="002F5180"/>
    <w:rsid w:val="002F5687"/>
    <w:rsid w:val="002F58B1"/>
    <w:rsid w:val="002F637D"/>
    <w:rsid w:val="00301728"/>
    <w:rsid w:val="00301C96"/>
    <w:rsid w:val="00301F26"/>
    <w:rsid w:val="00301F81"/>
    <w:rsid w:val="00302042"/>
    <w:rsid w:val="003020D1"/>
    <w:rsid w:val="00303E9F"/>
    <w:rsid w:val="003040CD"/>
    <w:rsid w:val="003045F6"/>
    <w:rsid w:val="00305935"/>
    <w:rsid w:val="0030671F"/>
    <w:rsid w:val="003071CB"/>
    <w:rsid w:val="00307365"/>
    <w:rsid w:val="00307490"/>
    <w:rsid w:val="00307744"/>
    <w:rsid w:val="0031067D"/>
    <w:rsid w:val="0031123B"/>
    <w:rsid w:val="00312EF2"/>
    <w:rsid w:val="00312F21"/>
    <w:rsid w:val="003144B7"/>
    <w:rsid w:val="0031471B"/>
    <w:rsid w:val="003147E7"/>
    <w:rsid w:val="00314E72"/>
    <w:rsid w:val="00314F33"/>
    <w:rsid w:val="00316009"/>
    <w:rsid w:val="003163CA"/>
    <w:rsid w:val="0031656B"/>
    <w:rsid w:val="00317D57"/>
    <w:rsid w:val="00320263"/>
    <w:rsid w:val="00320B96"/>
    <w:rsid w:val="00320D8C"/>
    <w:rsid w:val="003217C7"/>
    <w:rsid w:val="00321FC0"/>
    <w:rsid w:val="003266DE"/>
    <w:rsid w:val="0032702B"/>
    <w:rsid w:val="00327181"/>
    <w:rsid w:val="003272CA"/>
    <w:rsid w:val="00327DD0"/>
    <w:rsid w:val="003300E2"/>
    <w:rsid w:val="003304C1"/>
    <w:rsid w:val="00330AE2"/>
    <w:rsid w:val="003316C9"/>
    <w:rsid w:val="00332DE8"/>
    <w:rsid w:val="003331CE"/>
    <w:rsid w:val="00333FEA"/>
    <w:rsid w:val="00334C7C"/>
    <w:rsid w:val="003355DA"/>
    <w:rsid w:val="003355F6"/>
    <w:rsid w:val="00335E0B"/>
    <w:rsid w:val="003362E2"/>
    <w:rsid w:val="00336770"/>
    <w:rsid w:val="0033691D"/>
    <w:rsid w:val="00336E95"/>
    <w:rsid w:val="00336F99"/>
    <w:rsid w:val="003376EC"/>
    <w:rsid w:val="00337947"/>
    <w:rsid w:val="00337E01"/>
    <w:rsid w:val="00340150"/>
    <w:rsid w:val="00340628"/>
    <w:rsid w:val="0034120A"/>
    <w:rsid w:val="00342CE3"/>
    <w:rsid w:val="00343A5A"/>
    <w:rsid w:val="00343CB3"/>
    <w:rsid w:val="0034412A"/>
    <w:rsid w:val="00344787"/>
    <w:rsid w:val="00344FA7"/>
    <w:rsid w:val="00345D9E"/>
    <w:rsid w:val="003461E1"/>
    <w:rsid w:val="003464F7"/>
    <w:rsid w:val="00346A2B"/>
    <w:rsid w:val="00346A9C"/>
    <w:rsid w:val="00346EC6"/>
    <w:rsid w:val="00346F11"/>
    <w:rsid w:val="003475A1"/>
    <w:rsid w:val="003504FF"/>
    <w:rsid w:val="00350ACC"/>
    <w:rsid w:val="00351599"/>
    <w:rsid w:val="003525C9"/>
    <w:rsid w:val="00352BE3"/>
    <w:rsid w:val="00352D90"/>
    <w:rsid w:val="00352F2D"/>
    <w:rsid w:val="003533F8"/>
    <w:rsid w:val="00354A12"/>
    <w:rsid w:val="0035558E"/>
    <w:rsid w:val="00355668"/>
    <w:rsid w:val="00355F72"/>
    <w:rsid w:val="00355F9A"/>
    <w:rsid w:val="00356529"/>
    <w:rsid w:val="00356B63"/>
    <w:rsid w:val="00357081"/>
    <w:rsid w:val="00357F32"/>
    <w:rsid w:val="00362378"/>
    <w:rsid w:val="00362B96"/>
    <w:rsid w:val="00363772"/>
    <w:rsid w:val="003646D6"/>
    <w:rsid w:val="00364C15"/>
    <w:rsid w:val="00364FA5"/>
    <w:rsid w:val="00366102"/>
    <w:rsid w:val="003668B1"/>
    <w:rsid w:val="003708EB"/>
    <w:rsid w:val="00370B2F"/>
    <w:rsid w:val="00370FF1"/>
    <w:rsid w:val="00371446"/>
    <w:rsid w:val="00372DE7"/>
    <w:rsid w:val="0037318A"/>
    <w:rsid w:val="0037352B"/>
    <w:rsid w:val="00373739"/>
    <w:rsid w:val="003756D3"/>
    <w:rsid w:val="0037632C"/>
    <w:rsid w:val="0037654B"/>
    <w:rsid w:val="00376910"/>
    <w:rsid w:val="0037705D"/>
    <w:rsid w:val="00377178"/>
    <w:rsid w:val="003777FB"/>
    <w:rsid w:val="00377960"/>
    <w:rsid w:val="00377C57"/>
    <w:rsid w:val="00377FDE"/>
    <w:rsid w:val="00380092"/>
    <w:rsid w:val="003807B2"/>
    <w:rsid w:val="00380DB0"/>
    <w:rsid w:val="00381021"/>
    <w:rsid w:val="00381075"/>
    <w:rsid w:val="003819DF"/>
    <w:rsid w:val="00381AD9"/>
    <w:rsid w:val="00382145"/>
    <w:rsid w:val="00383808"/>
    <w:rsid w:val="00383CDC"/>
    <w:rsid w:val="003844B6"/>
    <w:rsid w:val="0038450A"/>
    <w:rsid w:val="003863AF"/>
    <w:rsid w:val="00386400"/>
    <w:rsid w:val="003879BC"/>
    <w:rsid w:val="00387ADA"/>
    <w:rsid w:val="00387FC0"/>
    <w:rsid w:val="003909D6"/>
    <w:rsid w:val="00391000"/>
    <w:rsid w:val="00391727"/>
    <w:rsid w:val="0039180A"/>
    <w:rsid w:val="00391F23"/>
    <w:rsid w:val="003926C2"/>
    <w:rsid w:val="00392715"/>
    <w:rsid w:val="00392AB1"/>
    <w:rsid w:val="00393CCE"/>
    <w:rsid w:val="00393D07"/>
    <w:rsid w:val="003949D2"/>
    <w:rsid w:val="00394C55"/>
    <w:rsid w:val="0039533A"/>
    <w:rsid w:val="0039549A"/>
    <w:rsid w:val="003959FD"/>
    <w:rsid w:val="00396463"/>
    <w:rsid w:val="0039652E"/>
    <w:rsid w:val="0039713A"/>
    <w:rsid w:val="00397B86"/>
    <w:rsid w:val="003A0224"/>
    <w:rsid w:val="003A0B8E"/>
    <w:rsid w:val="003A2296"/>
    <w:rsid w:val="003A44D7"/>
    <w:rsid w:val="003A4EEA"/>
    <w:rsid w:val="003A4F47"/>
    <w:rsid w:val="003A515E"/>
    <w:rsid w:val="003A5736"/>
    <w:rsid w:val="003A5DA7"/>
    <w:rsid w:val="003A61D9"/>
    <w:rsid w:val="003A6286"/>
    <w:rsid w:val="003A6BC8"/>
    <w:rsid w:val="003A74A4"/>
    <w:rsid w:val="003A7A1D"/>
    <w:rsid w:val="003B0AE4"/>
    <w:rsid w:val="003B194F"/>
    <w:rsid w:val="003B1DB0"/>
    <w:rsid w:val="003B34F6"/>
    <w:rsid w:val="003B43EF"/>
    <w:rsid w:val="003B56B3"/>
    <w:rsid w:val="003B5878"/>
    <w:rsid w:val="003B5FE0"/>
    <w:rsid w:val="003B7717"/>
    <w:rsid w:val="003B7AE9"/>
    <w:rsid w:val="003B7D56"/>
    <w:rsid w:val="003C1484"/>
    <w:rsid w:val="003C14BA"/>
    <w:rsid w:val="003C271D"/>
    <w:rsid w:val="003C3BA5"/>
    <w:rsid w:val="003C3E52"/>
    <w:rsid w:val="003C4463"/>
    <w:rsid w:val="003C49EE"/>
    <w:rsid w:val="003C4DA6"/>
    <w:rsid w:val="003C4DD2"/>
    <w:rsid w:val="003C6673"/>
    <w:rsid w:val="003C671E"/>
    <w:rsid w:val="003D03B8"/>
    <w:rsid w:val="003D080A"/>
    <w:rsid w:val="003D0C8F"/>
    <w:rsid w:val="003D15FC"/>
    <w:rsid w:val="003D1C55"/>
    <w:rsid w:val="003D2266"/>
    <w:rsid w:val="003D266B"/>
    <w:rsid w:val="003D2C84"/>
    <w:rsid w:val="003D4950"/>
    <w:rsid w:val="003D5B15"/>
    <w:rsid w:val="003D6149"/>
    <w:rsid w:val="003D76DA"/>
    <w:rsid w:val="003D7DB0"/>
    <w:rsid w:val="003D7E90"/>
    <w:rsid w:val="003E1FD6"/>
    <w:rsid w:val="003E2005"/>
    <w:rsid w:val="003E20DD"/>
    <w:rsid w:val="003E29D9"/>
    <w:rsid w:val="003E2A71"/>
    <w:rsid w:val="003E3A71"/>
    <w:rsid w:val="003E529C"/>
    <w:rsid w:val="003E5319"/>
    <w:rsid w:val="003E5541"/>
    <w:rsid w:val="003E57BE"/>
    <w:rsid w:val="003E5A8D"/>
    <w:rsid w:val="003E6058"/>
    <w:rsid w:val="003E6C0E"/>
    <w:rsid w:val="003E6C1E"/>
    <w:rsid w:val="003E6EAA"/>
    <w:rsid w:val="003E76DC"/>
    <w:rsid w:val="003E7B01"/>
    <w:rsid w:val="003E7B26"/>
    <w:rsid w:val="003F03F5"/>
    <w:rsid w:val="003F0C68"/>
    <w:rsid w:val="003F1138"/>
    <w:rsid w:val="003F16D6"/>
    <w:rsid w:val="003F269C"/>
    <w:rsid w:val="003F2BF6"/>
    <w:rsid w:val="003F2DE3"/>
    <w:rsid w:val="003F342A"/>
    <w:rsid w:val="003F36A9"/>
    <w:rsid w:val="003F3D43"/>
    <w:rsid w:val="003F4202"/>
    <w:rsid w:val="003F4E0C"/>
    <w:rsid w:val="003F4F5C"/>
    <w:rsid w:val="003F543D"/>
    <w:rsid w:val="003F569C"/>
    <w:rsid w:val="003F594F"/>
    <w:rsid w:val="003F5F4B"/>
    <w:rsid w:val="003F775F"/>
    <w:rsid w:val="003F79CC"/>
    <w:rsid w:val="003F7BF3"/>
    <w:rsid w:val="003F7E3B"/>
    <w:rsid w:val="00400507"/>
    <w:rsid w:val="00400666"/>
    <w:rsid w:val="00400CC4"/>
    <w:rsid w:val="00401418"/>
    <w:rsid w:val="00401803"/>
    <w:rsid w:val="00401BF4"/>
    <w:rsid w:val="00401F69"/>
    <w:rsid w:val="0040202B"/>
    <w:rsid w:val="004023FB"/>
    <w:rsid w:val="00402A7B"/>
    <w:rsid w:val="00402AE9"/>
    <w:rsid w:val="0040313D"/>
    <w:rsid w:val="004049C0"/>
    <w:rsid w:val="004049ED"/>
    <w:rsid w:val="004052C7"/>
    <w:rsid w:val="00405B4B"/>
    <w:rsid w:val="00405BC3"/>
    <w:rsid w:val="00405D7B"/>
    <w:rsid w:val="004066CA"/>
    <w:rsid w:val="004071B2"/>
    <w:rsid w:val="00410028"/>
    <w:rsid w:val="0041078A"/>
    <w:rsid w:val="00410A81"/>
    <w:rsid w:val="00410EA6"/>
    <w:rsid w:val="0041150B"/>
    <w:rsid w:val="00411670"/>
    <w:rsid w:val="00411721"/>
    <w:rsid w:val="00411EB4"/>
    <w:rsid w:val="004130EA"/>
    <w:rsid w:val="00413200"/>
    <w:rsid w:val="00414040"/>
    <w:rsid w:val="0041493E"/>
    <w:rsid w:val="00414C20"/>
    <w:rsid w:val="00415292"/>
    <w:rsid w:val="004154C1"/>
    <w:rsid w:val="004164BB"/>
    <w:rsid w:val="0041659A"/>
    <w:rsid w:val="004177FC"/>
    <w:rsid w:val="00420C37"/>
    <w:rsid w:val="00421401"/>
    <w:rsid w:val="00421737"/>
    <w:rsid w:val="0042202F"/>
    <w:rsid w:val="00423DD7"/>
    <w:rsid w:val="00424462"/>
    <w:rsid w:val="0042450F"/>
    <w:rsid w:val="00424B38"/>
    <w:rsid w:val="00425E65"/>
    <w:rsid w:val="00425F52"/>
    <w:rsid w:val="00426BDC"/>
    <w:rsid w:val="00427B2A"/>
    <w:rsid w:val="00427B4A"/>
    <w:rsid w:val="00430835"/>
    <w:rsid w:val="00430D40"/>
    <w:rsid w:val="0043129D"/>
    <w:rsid w:val="00431F2B"/>
    <w:rsid w:val="00431FC2"/>
    <w:rsid w:val="00432D74"/>
    <w:rsid w:val="00433557"/>
    <w:rsid w:val="004338AB"/>
    <w:rsid w:val="00433A72"/>
    <w:rsid w:val="00434696"/>
    <w:rsid w:val="00434CBB"/>
    <w:rsid w:val="0043614B"/>
    <w:rsid w:val="00436269"/>
    <w:rsid w:val="00436797"/>
    <w:rsid w:val="00436C62"/>
    <w:rsid w:val="00437780"/>
    <w:rsid w:val="00440F9C"/>
    <w:rsid w:val="00441213"/>
    <w:rsid w:val="0044127F"/>
    <w:rsid w:val="00441E7C"/>
    <w:rsid w:val="00441ED2"/>
    <w:rsid w:val="00443AE7"/>
    <w:rsid w:val="004442ED"/>
    <w:rsid w:val="0044447D"/>
    <w:rsid w:val="00444622"/>
    <w:rsid w:val="004448A3"/>
    <w:rsid w:val="004459E8"/>
    <w:rsid w:val="00446248"/>
    <w:rsid w:val="004500D2"/>
    <w:rsid w:val="00451205"/>
    <w:rsid w:val="004512C7"/>
    <w:rsid w:val="004513D0"/>
    <w:rsid w:val="004523AD"/>
    <w:rsid w:val="004523DB"/>
    <w:rsid w:val="00452435"/>
    <w:rsid w:val="004528CF"/>
    <w:rsid w:val="00453B72"/>
    <w:rsid w:val="00453E22"/>
    <w:rsid w:val="00455063"/>
    <w:rsid w:val="0045525C"/>
    <w:rsid w:val="004559E8"/>
    <w:rsid w:val="00455A38"/>
    <w:rsid w:val="00455BA3"/>
    <w:rsid w:val="00456121"/>
    <w:rsid w:val="004600A2"/>
    <w:rsid w:val="00461544"/>
    <w:rsid w:val="00461ADD"/>
    <w:rsid w:val="004627C1"/>
    <w:rsid w:val="00462A07"/>
    <w:rsid w:val="004645BA"/>
    <w:rsid w:val="0046482D"/>
    <w:rsid w:val="00464AAC"/>
    <w:rsid w:val="004652BC"/>
    <w:rsid w:val="00465B4D"/>
    <w:rsid w:val="00465DAB"/>
    <w:rsid w:val="00465E34"/>
    <w:rsid w:val="00466CCA"/>
    <w:rsid w:val="00467337"/>
    <w:rsid w:val="00470CAB"/>
    <w:rsid w:val="00470E62"/>
    <w:rsid w:val="004719A9"/>
    <w:rsid w:val="00472898"/>
    <w:rsid w:val="004743D8"/>
    <w:rsid w:val="00475F3F"/>
    <w:rsid w:val="00476B0B"/>
    <w:rsid w:val="00477597"/>
    <w:rsid w:val="004800A8"/>
    <w:rsid w:val="004808A7"/>
    <w:rsid w:val="00480CAF"/>
    <w:rsid w:val="004819A0"/>
    <w:rsid w:val="00482103"/>
    <w:rsid w:val="00482488"/>
    <w:rsid w:val="00482F5F"/>
    <w:rsid w:val="00484258"/>
    <w:rsid w:val="004845CE"/>
    <w:rsid w:val="00484DD3"/>
    <w:rsid w:val="00485219"/>
    <w:rsid w:val="00485423"/>
    <w:rsid w:val="004857DF"/>
    <w:rsid w:val="00485A44"/>
    <w:rsid w:val="00485F6F"/>
    <w:rsid w:val="0048619E"/>
    <w:rsid w:val="004862BF"/>
    <w:rsid w:val="00486834"/>
    <w:rsid w:val="00486983"/>
    <w:rsid w:val="0048724C"/>
    <w:rsid w:val="0049134A"/>
    <w:rsid w:val="004914E9"/>
    <w:rsid w:val="0049158C"/>
    <w:rsid w:val="0049175D"/>
    <w:rsid w:val="00491BCE"/>
    <w:rsid w:val="004927CF"/>
    <w:rsid w:val="00493375"/>
    <w:rsid w:val="004939CD"/>
    <w:rsid w:val="00493B65"/>
    <w:rsid w:val="00493F04"/>
    <w:rsid w:val="004940C7"/>
    <w:rsid w:val="004952A5"/>
    <w:rsid w:val="00495407"/>
    <w:rsid w:val="004955EA"/>
    <w:rsid w:val="00495A79"/>
    <w:rsid w:val="004963CD"/>
    <w:rsid w:val="0049764F"/>
    <w:rsid w:val="004A08AD"/>
    <w:rsid w:val="004A0E72"/>
    <w:rsid w:val="004A19C8"/>
    <w:rsid w:val="004A2496"/>
    <w:rsid w:val="004A2BE7"/>
    <w:rsid w:val="004A2BEA"/>
    <w:rsid w:val="004A3556"/>
    <w:rsid w:val="004A3726"/>
    <w:rsid w:val="004A39EF"/>
    <w:rsid w:val="004A3C73"/>
    <w:rsid w:val="004A3D05"/>
    <w:rsid w:val="004A4C0B"/>
    <w:rsid w:val="004A51D3"/>
    <w:rsid w:val="004A558B"/>
    <w:rsid w:val="004A6A8A"/>
    <w:rsid w:val="004A705C"/>
    <w:rsid w:val="004A737A"/>
    <w:rsid w:val="004B019C"/>
    <w:rsid w:val="004B038D"/>
    <w:rsid w:val="004B0D22"/>
    <w:rsid w:val="004B1DFF"/>
    <w:rsid w:val="004B1E0A"/>
    <w:rsid w:val="004B1F78"/>
    <w:rsid w:val="004B2276"/>
    <w:rsid w:val="004B2574"/>
    <w:rsid w:val="004B26B6"/>
    <w:rsid w:val="004B2B04"/>
    <w:rsid w:val="004B3A54"/>
    <w:rsid w:val="004B3B69"/>
    <w:rsid w:val="004B54FC"/>
    <w:rsid w:val="004B5680"/>
    <w:rsid w:val="004B5697"/>
    <w:rsid w:val="004B647F"/>
    <w:rsid w:val="004B666A"/>
    <w:rsid w:val="004B6D91"/>
    <w:rsid w:val="004B7097"/>
    <w:rsid w:val="004B7371"/>
    <w:rsid w:val="004B747D"/>
    <w:rsid w:val="004B7BED"/>
    <w:rsid w:val="004B7E31"/>
    <w:rsid w:val="004C0788"/>
    <w:rsid w:val="004C19D5"/>
    <w:rsid w:val="004C1F49"/>
    <w:rsid w:val="004C2BAA"/>
    <w:rsid w:val="004C3075"/>
    <w:rsid w:val="004C35E5"/>
    <w:rsid w:val="004C3E93"/>
    <w:rsid w:val="004C4B83"/>
    <w:rsid w:val="004C5CCF"/>
    <w:rsid w:val="004C5D92"/>
    <w:rsid w:val="004C60B4"/>
    <w:rsid w:val="004C67B6"/>
    <w:rsid w:val="004D07EA"/>
    <w:rsid w:val="004D0ABB"/>
    <w:rsid w:val="004D0C4D"/>
    <w:rsid w:val="004D12A1"/>
    <w:rsid w:val="004D28A9"/>
    <w:rsid w:val="004D2DFF"/>
    <w:rsid w:val="004D3224"/>
    <w:rsid w:val="004D3676"/>
    <w:rsid w:val="004D3BC6"/>
    <w:rsid w:val="004D44B0"/>
    <w:rsid w:val="004D4C21"/>
    <w:rsid w:val="004D52DC"/>
    <w:rsid w:val="004D5ED1"/>
    <w:rsid w:val="004D67C4"/>
    <w:rsid w:val="004D6DEF"/>
    <w:rsid w:val="004D703F"/>
    <w:rsid w:val="004D795A"/>
    <w:rsid w:val="004D7A13"/>
    <w:rsid w:val="004E07DE"/>
    <w:rsid w:val="004E0A81"/>
    <w:rsid w:val="004E0E3C"/>
    <w:rsid w:val="004E11BC"/>
    <w:rsid w:val="004E18A4"/>
    <w:rsid w:val="004E2A93"/>
    <w:rsid w:val="004E2CE5"/>
    <w:rsid w:val="004E3EE6"/>
    <w:rsid w:val="004E47E1"/>
    <w:rsid w:val="004E4F8F"/>
    <w:rsid w:val="004E5D59"/>
    <w:rsid w:val="004E68F1"/>
    <w:rsid w:val="004E6F5E"/>
    <w:rsid w:val="004E72D6"/>
    <w:rsid w:val="004E76FB"/>
    <w:rsid w:val="004E7A82"/>
    <w:rsid w:val="004E7C23"/>
    <w:rsid w:val="004F0619"/>
    <w:rsid w:val="004F1353"/>
    <w:rsid w:val="004F143C"/>
    <w:rsid w:val="004F16FE"/>
    <w:rsid w:val="004F2426"/>
    <w:rsid w:val="004F3309"/>
    <w:rsid w:val="004F34C8"/>
    <w:rsid w:val="004F3662"/>
    <w:rsid w:val="004F3C6D"/>
    <w:rsid w:val="004F4A0A"/>
    <w:rsid w:val="004F53EB"/>
    <w:rsid w:val="004F612D"/>
    <w:rsid w:val="004F6D5B"/>
    <w:rsid w:val="004F7147"/>
    <w:rsid w:val="004F7E3E"/>
    <w:rsid w:val="0050031C"/>
    <w:rsid w:val="00500837"/>
    <w:rsid w:val="00500CE0"/>
    <w:rsid w:val="00501C91"/>
    <w:rsid w:val="00502264"/>
    <w:rsid w:val="00502A20"/>
    <w:rsid w:val="00502A85"/>
    <w:rsid w:val="00502C7D"/>
    <w:rsid w:val="00502E27"/>
    <w:rsid w:val="00503119"/>
    <w:rsid w:val="0050362F"/>
    <w:rsid w:val="00503F8F"/>
    <w:rsid w:val="00504455"/>
    <w:rsid w:val="00505E96"/>
    <w:rsid w:val="00506312"/>
    <w:rsid w:val="00507B75"/>
    <w:rsid w:val="00507BED"/>
    <w:rsid w:val="00510607"/>
    <w:rsid w:val="00510FF4"/>
    <w:rsid w:val="00512320"/>
    <w:rsid w:val="00512B44"/>
    <w:rsid w:val="00512E58"/>
    <w:rsid w:val="005132A3"/>
    <w:rsid w:val="0051366F"/>
    <w:rsid w:val="005138D5"/>
    <w:rsid w:val="005139DA"/>
    <w:rsid w:val="00513B7E"/>
    <w:rsid w:val="00513FA8"/>
    <w:rsid w:val="00514286"/>
    <w:rsid w:val="00514417"/>
    <w:rsid w:val="00514C57"/>
    <w:rsid w:val="00515AFE"/>
    <w:rsid w:val="00515B96"/>
    <w:rsid w:val="00515CA7"/>
    <w:rsid w:val="005166E7"/>
    <w:rsid w:val="00517448"/>
    <w:rsid w:val="005202B3"/>
    <w:rsid w:val="00520576"/>
    <w:rsid w:val="00520EE1"/>
    <w:rsid w:val="0052151D"/>
    <w:rsid w:val="00521B40"/>
    <w:rsid w:val="0052229E"/>
    <w:rsid w:val="0052297E"/>
    <w:rsid w:val="005229B5"/>
    <w:rsid w:val="00523970"/>
    <w:rsid w:val="00523C63"/>
    <w:rsid w:val="005245E1"/>
    <w:rsid w:val="0052461D"/>
    <w:rsid w:val="00524BFD"/>
    <w:rsid w:val="00525943"/>
    <w:rsid w:val="005272C7"/>
    <w:rsid w:val="00527448"/>
    <w:rsid w:val="00530849"/>
    <w:rsid w:val="00530BF9"/>
    <w:rsid w:val="00530E1C"/>
    <w:rsid w:val="0053182C"/>
    <w:rsid w:val="00532BF2"/>
    <w:rsid w:val="005338B4"/>
    <w:rsid w:val="00533E21"/>
    <w:rsid w:val="0053478A"/>
    <w:rsid w:val="005353F5"/>
    <w:rsid w:val="00535AA4"/>
    <w:rsid w:val="0053716B"/>
    <w:rsid w:val="005373FB"/>
    <w:rsid w:val="00537BFC"/>
    <w:rsid w:val="00537D36"/>
    <w:rsid w:val="00540600"/>
    <w:rsid w:val="0054084E"/>
    <w:rsid w:val="00540A2F"/>
    <w:rsid w:val="00540E1A"/>
    <w:rsid w:val="00541689"/>
    <w:rsid w:val="00541708"/>
    <w:rsid w:val="00541BBC"/>
    <w:rsid w:val="00542146"/>
    <w:rsid w:val="00542906"/>
    <w:rsid w:val="00543B90"/>
    <w:rsid w:val="00543DEC"/>
    <w:rsid w:val="00543E54"/>
    <w:rsid w:val="0054484B"/>
    <w:rsid w:val="00544C76"/>
    <w:rsid w:val="0054534B"/>
    <w:rsid w:val="0054577A"/>
    <w:rsid w:val="00545ED4"/>
    <w:rsid w:val="00546054"/>
    <w:rsid w:val="005468DC"/>
    <w:rsid w:val="005475FD"/>
    <w:rsid w:val="005478A7"/>
    <w:rsid w:val="00550477"/>
    <w:rsid w:val="00550813"/>
    <w:rsid w:val="00550CA3"/>
    <w:rsid w:val="00551BCA"/>
    <w:rsid w:val="00551BF4"/>
    <w:rsid w:val="005522E2"/>
    <w:rsid w:val="00552958"/>
    <w:rsid w:val="00554669"/>
    <w:rsid w:val="00554722"/>
    <w:rsid w:val="005549DF"/>
    <w:rsid w:val="00555E93"/>
    <w:rsid w:val="005563FA"/>
    <w:rsid w:val="00556977"/>
    <w:rsid w:val="00556C2A"/>
    <w:rsid w:val="00556E86"/>
    <w:rsid w:val="00557619"/>
    <w:rsid w:val="005577B6"/>
    <w:rsid w:val="00557AAA"/>
    <w:rsid w:val="00560665"/>
    <w:rsid w:val="00560BD6"/>
    <w:rsid w:val="00561919"/>
    <w:rsid w:val="0056198C"/>
    <w:rsid w:val="00561A77"/>
    <w:rsid w:val="00561D47"/>
    <w:rsid w:val="005623F4"/>
    <w:rsid w:val="00563232"/>
    <w:rsid w:val="0056332A"/>
    <w:rsid w:val="00563D42"/>
    <w:rsid w:val="0056413F"/>
    <w:rsid w:val="0056563E"/>
    <w:rsid w:val="0056601B"/>
    <w:rsid w:val="0056699F"/>
    <w:rsid w:val="005675EE"/>
    <w:rsid w:val="00567868"/>
    <w:rsid w:val="005710B2"/>
    <w:rsid w:val="005722DC"/>
    <w:rsid w:val="00572FE1"/>
    <w:rsid w:val="00573004"/>
    <w:rsid w:val="00573885"/>
    <w:rsid w:val="00573F28"/>
    <w:rsid w:val="00574BBE"/>
    <w:rsid w:val="005761C2"/>
    <w:rsid w:val="00576670"/>
    <w:rsid w:val="005774A5"/>
    <w:rsid w:val="00577F75"/>
    <w:rsid w:val="0058021F"/>
    <w:rsid w:val="00580977"/>
    <w:rsid w:val="00580998"/>
    <w:rsid w:val="005814B2"/>
    <w:rsid w:val="0058227D"/>
    <w:rsid w:val="00583497"/>
    <w:rsid w:val="00583B8D"/>
    <w:rsid w:val="00583E4C"/>
    <w:rsid w:val="00583F46"/>
    <w:rsid w:val="005845C8"/>
    <w:rsid w:val="00584EE8"/>
    <w:rsid w:val="00585806"/>
    <w:rsid w:val="005859D7"/>
    <w:rsid w:val="005872AA"/>
    <w:rsid w:val="00587562"/>
    <w:rsid w:val="00587C3D"/>
    <w:rsid w:val="005905C1"/>
    <w:rsid w:val="00590641"/>
    <w:rsid w:val="00590ACF"/>
    <w:rsid w:val="00591E1F"/>
    <w:rsid w:val="00592E2D"/>
    <w:rsid w:val="005935F2"/>
    <w:rsid w:val="005937F9"/>
    <w:rsid w:val="00594EBC"/>
    <w:rsid w:val="005950D8"/>
    <w:rsid w:val="0059539A"/>
    <w:rsid w:val="00595637"/>
    <w:rsid w:val="00595CBC"/>
    <w:rsid w:val="005966C1"/>
    <w:rsid w:val="00597374"/>
    <w:rsid w:val="0059757E"/>
    <w:rsid w:val="005977F8"/>
    <w:rsid w:val="005A0363"/>
    <w:rsid w:val="005A161E"/>
    <w:rsid w:val="005A1ACC"/>
    <w:rsid w:val="005A1B8C"/>
    <w:rsid w:val="005A2878"/>
    <w:rsid w:val="005A34A2"/>
    <w:rsid w:val="005A37A9"/>
    <w:rsid w:val="005A398E"/>
    <w:rsid w:val="005A3AE8"/>
    <w:rsid w:val="005A3C15"/>
    <w:rsid w:val="005A41F2"/>
    <w:rsid w:val="005A5BDE"/>
    <w:rsid w:val="005A61AB"/>
    <w:rsid w:val="005A6590"/>
    <w:rsid w:val="005A683E"/>
    <w:rsid w:val="005A727E"/>
    <w:rsid w:val="005A7C07"/>
    <w:rsid w:val="005B0BA5"/>
    <w:rsid w:val="005B2523"/>
    <w:rsid w:val="005B2CCF"/>
    <w:rsid w:val="005B2E6D"/>
    <w:rsid w:val="005B2FCD"/>
    <w:rsid w:val="005B3CBE"/>
    <w:rsid w:val="005B410D"/>
    <w:rsid w:val="005B510D"/>
    <w:rsid w:val="005B5799"/>
    <w:rsid w:val="005B7323"/>
    <w:rsid w:val="005B7704"/>
    <w:rsid w:val="005C0414"/>
    <w:rsid w:val="005C0FE9"/>
    <w:rsid w:val="005C1033"/>
    <w:rsid w:val="005C169D"/>
    <w:rsid w:val="005C1DB5"/>
    <w:rsid w:val="005C1E85"/>
    <w:rsid w:val="005C281C"/>
    <w:rsid w:val="005C3538"/>
    <w:rsid w:val="005C434F"/>
    <w:rsid w:val="005C5428"/>
    <w:rsid w:val="005C54CA"/>
    <w:rsid w:val="005C5A1C"/>
    <w:rsid w:val="005C65FC"/>
    <w:rsid w:val="005C6B29"/>
    <w:rsid w:val="005C7251"/>
    <w:rsid w:val="005C7332"/>
    <w:rsid w:val="005D1694"/>
    <w:rsid w:val="005D2872"/>
    <w:rsid w:val="005D2EF7"/>
    <w:rsid w:val="005D5166"/>
    <w:rsid w:val="005D5C71"/>
    <w:rsid w:val="005D5E60"/>
    <w:rsid w:val="005D719E"/>
    <w:rsid w:val="005D7778"/>
    <w:rsid w:val="005D7EB3"/>
    <w:rsid w:val="005E1028"/>
    <w:rsid w:val="005E1A3B"/>
    <w:rsid w:val="005E1E9F"/>
    <w:rsid w:val="005E2D40"/>
    <w:rsid w:val="005E30DD"/>
    <w:rsid w:val="005E3843"/>
    <w:rsid w:val="005E4B65"/>
    <w:rsid w:val="005E51A2"/>
    <w:rsid w:val="005E5599"/>
    <w:rsid w:val="005E597D"/>
    <w:rsid w:val="005E61B0"/>
    <w:rsid w:val="005E6F15"/>
    <w:rsid w:val="005E7055"/>
    <w:rsid w:val="005E70F1"/>
    <w:rsid w:val="005F0AD1"/>
    <w:rsid w:val="005F0ADC"/>
    <w:rsid w:val="005F139C"/>
    <w:rsid w:val="005F1750"/>
    <w:rsid w:val="005F22A6"/>
    <w:rsid w:val="005F3779"/>
    <w:rsid w:val="005F3CBD"/>
    <w:rsid w:val="005F4DDB"/>
    <w:rsid w:val="005F58AE"/>
    <w:rsid w:val="00603B40"/>
    <w:rsid w:val="0060416D"/>
    <w:rsid w:val="00604281"/>
    <w:rsid w:val="00604FAB"/>
    <w:rsid w:val="0060540F"/>
    <w:rsid w:val="006054A4"/>
    <w:rsid w:val="0060557B"/>
    <w:rsid w:val="0060573F"/>
    <w:rsid w:val="00605991"/>
    <w:rsid w:val="006060C7"/>
    <w:rsid w:val="00607F14"/>
    <w:rsid w:val="006101FC"/>
    <w:rsid w:val="00611170"/>
    <w:rsid w:val="00611625"/>
    <w:rsid w:val="00611C88"/>
    <w:rsid w:val="00611F47"/>
    <w:rsid w:val="00612890"/>
    <w:rsid w:val="0061364D"/>
    <w:rsid w:val="006140E9"/>
    <w:rsid w:val="006143B9"/>
    <w:rsid w:val="006149CE"/>
    <w:rsid w:val="0061530E"/>
    <w:rsid w:val="00615AB1"/>
    <w:rsid w:val="00615AF8"/>
    <w:rsid w:val="00615EEB"/>
    <w:rsid w:val="00615FCA"/>
    <w:rsid w:val="0061671E"/>
    <w:rsid w:val="00616B5A"/>
    <w:rsid w:val="00616C32"/>
    <w:rsid w:val="00617284"/>
    <w:rsid w:val="00617596"/>
    <w:rsid w:val="00617915"/>
    <w:rsid w:val="00620035"/>
    <w:rsid w:val="00620F5E"/>
    <w:rsid w:val="00620FCB"/>
    <w:rsid w:val="006210D3"/>
    <w:rsid w:val="00621939"/>
    <w:rsid w:val="00621B48"/>
    <w:rsid w:val="006236FD"/>
    <w:rsid w:val="00623934"/>
    <w:rsid w:val="0062412C"/>
    <w:rsid w:val="0062416A"/>
    <w:rsid w:val="00624472"/>
    <w:rsid w:val="006247EB"/>
    <w:rsid w:val="00625338"/>
    <w:rsid w:val="00625793"/>
    <w:rsid w:val="00625DF0"/>
    <w:rsid w:val="0062666B"/>
    <w:rsid w:val="00626DCC"/>
    <w:rsid w:val="006271C8"/>
    <w:rsid w:val="006303C2"/>
    <w:rsid w:val="006304FE"/>
    <w:rsid w:val="00630677"/>
    <w:rsid w:val="006318B2"/>
    <w:rsid w:val="006322C1"/>
    <w:rsid w:val="00632B0F"/>
    <w:rsid w:val="006338C6"/>
    <w:rsid w:val="00633A3A"/>
    <w:rsid w:val="006350BF"/>
    <w:rsid w:val="00635228"/>
    <w:rsid w:val="0063522C"/>
    <w:rsid w:val="00635D27"/>
    <w:rsid w:val="00636069"/>
    <w:rsid w:val="00637283"/>
    <w:rsid w:val="00637EB7"/>
    <w:rsid w:val="00641B16"/>
    <w:rsid w:val="00641BD2"/>
    <w:rsid w:val="00641C74"/>
    <w:rsid w:val="006420DF"/>
    <w:rsid w:val="006422E4"/>
    <w:rsid w:val="006429C3"/>
    <w:rsid w:val="00642D1F"/>
    <w:rsid w:val="00644612"/>
    <w:rsid w:val="00644D2B"/>
    <w:rsid w:val="006458AB"/>
    <w:rsid w:val="00645AD2"/>
    <w:rsid w:val="00645DD9"/>
    <w:rsid w:val="00647063"/>
    <w:rsid w:val="006470A4"/>
    <w:rsid w:val="006505AD"/>
    <w:rsid w:val="00651132"/>
    <w:rsid w:val="006517E6"/>
    <w:rsid w:val="00651FA0"/>
    <w:rsid w:val="0065273A"/>
    <w:rsid w:val="0065332F"/>
    <w:rsid w:val="00653837"/>
    <w:rsid w:val="00653C3B"/>
    <w:rsid w:val="006546BB"/>
    <w:rsid w:val="00655A0B"/>
    <w:rsid w:val="006562C5"/>
    <w:rsid w:val="0065645C"/>
    <w:rsid w:val="0065665C"/>
    <w:rsid w:val="006572A8"/>
    <w:rsid w:val="006576D3"/>
    <w:rsid w:val="006600AE"/>
    <w:rsid w:val="00660521"/>
    <w:rsid w:val="00660A14"/>
    <w:rsid w:val="00660DA1"/>
    <w:rsid w:val="006613DA"/>
    <w:rsid w:val="00661416"/>
    <w:rsid w:val="00661921"/>
    <w:rsid w:val="006628BA"/>
    <w:rsid w:val="00662BBC"/>
    <w:rsid w:val="0066301D"/>
    <w:rsid w:val="006632C9"/>
    <w:rsid w:val="006640AF"/>
    <w:rsid w:val="006646C5"/>
    <w:rsid w:val="006647FB"/>
    <w:rsid w:val="00665A31"/>
    <w:rsid w:val="00666D8B"/>
    <w:rsid w:val="00667C53"/>
    <w:rsid w:val="00670CA2"/>
    <w:rsid w:val="00670F5A"/>
    <w:rsid w:val="006714E7"/>
    <w:rsid w:val="006719CB"/>
    <w:rsid w:val="00671AAB"/>
    <w:rsid w:val="0067236A"/>
    <w:rsid w:val="0067286F"/>
    <w:rsid w:val="006731EF"/>
    <w:rsid w:val="0067389A"/>
    <w:rsid w:val="00673E5A"/>
    <w:rsid w:val="006745E0"/>
    <w:rsid w:val="00675385"/>
    <w:rsid w:val="006755B2"/>
    <w:rsid w:val="00675E47"/>
    <w:rsid w:val="00676D21"/>
    <w:rsid w:val="006771C1"/>
    <w:rsid w:val="00677FE1"/>
    <w:rsid w:val="006801BC"/>
    <w:rsid w:val="00680276"/>
    <w:rsid w:val="0068180B"/>
    <w:rsid w:val="00683B7A"/>
    <w:rsid w:val="00684344"/>
    <w:rsid w:val="00684668"/>
    <w:rsid w:val="00684C73"/>
    <w:rsid w:val="006855AA"/>
    <w:rsid w:val="006859D0"/>
    <w:rsid w:val="00685C1C"/>
    <w:rsid w:val="00686197"/>
    <w:rsid w:val="00687A89"/>
    <w:rsid w:val="00687BBE"/>
    <w:rsid w:val="00687C35"/>
    <w:rsid w:val="00690C5E"/>
    <w:rsid w:val="006926AA"/>
    <w:rsid w:val="0069390D"/>
    <w:rsid w:val="0069397D"/>
    <w:rsid w:val="00693FCF"/>
    <w:rsid w:val="006940A4"/>
    <w:rsid w:val="00694231"/>
    <w:rsid w:val="00694249"/>
    <w:rsid w:val="0069462E"/>
    <w:rsid w:val="00694F90"/>
    <w:rsid w:val="00695AE8"/>
    <w:rsid w:val="006978C1"/>
    <w:rsid w:val="00697CC0"/>
    <w:rsid w:val="006A01A7"/>
    <w:rsid w:val="006A02CC"/>
    <w:rsid w:val="006A160D"/>
    <w:rsid w:val="006A219D"/>
    <w:rsid w:val="006A2EEE"/>
    <w:rsid w:val="006A2F28"/>
    <w:rsid w:val="006A325A"/>
    <w:rsid w:val="006A3822"/>
    <w:rsid w:val="006A4026"/>
    <w:rsid w:val="006A4AED"/>
    <w:rsid w:val="006A6399"/>
    <w:rsid w:val="006A683F"/>
    <w:rsid w:val="006A7127"/>
    <w:rsid w:val="006B007E"/>
    <w:rsid w:val="006B0C35"/>
    <w:rsid w:val="006B1934"/>
    <w:rsid w:val="006B19D1"/>
    <w:rsid w:val="006B2E71"/>
    <w:rsid w:val="006B42E3"/>
    <w:rsid w:val="006B48D2"/>
    <w:rsid w:val="006B58CB"/>
    <w:rsid w:val="006B7400"/>
    <w:rsid w:val="006B794E"/>
    <w:rsid w:val="006C06FF"/>
    <w:rsid w:val="006C0791"/>
    <w:rsid w:val="006C1337"/>
    <w:rsid w:val="006C16CE"/>
    <w:rsid w:val="006C1F38"/>
    <w:rsid w:val="006C241E"/>
    <w:rsid w:val="006C254F"/>
    <w:rsid w:val="006C30C8"/>
    <w:rsid w:val="006C32AE"/>
    <w:rsid w:val="006C35DA"/>
    <w:rsid w:val="006C3DCB"/>
    <w:rsid w:val="006C4124"/>
    <w:rsid w:val="006C4FEC"/>
    <w:rsid w:val="006C50F6"/>
    <w:rsid w:val="006C5EA0"/>
    <w:rsid w:val="006C770A"/>
    <w:rsid w:val="006C7955"/>
    <w:rsid w:val="006C7E49"/>
    <w:rsid w:val="006D01C4"/>
    <w:rsid w:val="006D01D9"/>
    <w:rsid w:val="006D0985"/>
    <w:rsid w:val="006D0DDD"/>
    <w:rsid w:val="006D20A5"/>
    <w:rsid w:val="006D23E5"/>
    <w:rsid w:val="006D2432"/>
    <w:rsid w:val="006D291F"/>
    <w:rsid w:val="006D2A37"/>
    <w:rsid w:val="006D3540"/>
    <w:rsid w:val="006D435D"/>
    <w:rsid w:val="006D5B01"/>
    <w:rsid w:val="006D61DD"/>
    <w:rsid w:val="006D66DC"/>
    <w:rsid w:val="006D784F"/>
    <w:rsid w:val="006D7902"/>
    <w:rsid w:val="006D7E9F"/>
    <w:rsid w:val="006E06A7"/>
    <w:rsid w:val="006E0973"/>
    <w:rsid w:val="006E09BA"/>
    <w:rsid w:val="006E0B9B"/>
    <w:rsid w:val="006E1F4C"/>
    <w:rsid w:val="006E2A02"/>
    <w:rsid w:val="006E34E9"/>
    <w:rsid w:val="006E368B"/>
    <w:rsid w:val="006E3AA0"/>
    <w:rsid w:val="006E4179"/>
    <w:rsid w:val="006E4194"/>
    <w:rsid w:val="006E4360"/>
    <w:rsid w:val="006E4F62"/>
    <w:rsid w:val="006E50D6"/>
    <w:rsid w:val="006E56F8"/>
    <w:rsid w:val="006E677B"/>
    <w:rsid w:val="006E6C54"/>
    <w:rsid w:val="006E7568"/>
    <w:rsid w:val="006F0BDB"/>
    <w:rsid w:val="006F125F"/>
    <w:rsid w:val="006F18D3"/>
    <w:rsid w:val="006F2131"/>
    <w:rsid w:val="006F245D"/>
    <w:rsid w:val="006F2FF4"/>
    <w:rsid w:val="006F3660"/>
    <w:rsid w:val="006F419F"/>
    <w:rsid w:val="006F4DFA"/>
    <w:rsid w:val="006F5799"/>
    <w:rsid w:val="006F5E6D"/>
    <w:rsid w:val="006F63BF"/>
    <w:rsid w:val="006F728A"/>
    <w:rsid w:val="006F74AA"/>
    <w:rsid w:val="006F7F4C"/>
    <w:rsid w:val="00700534"/>
    <w:rsid w:val="007009AF"/>
    <w:rsid w:val="007009B9"/>
    <w:rsid w:val="00701094"/>
    <w:rsid w:val="00701188"/>
    <w:rsid w:val="007019EF"/>
    <w:rsid w:val="00701C78"/>
    <w:rsid w:val="00702090"/>
    <w:rsid w:val="007028BB"/>
    <w:rsid w:val="00702B96"/>
    <w:rsid w:val="00702E01"/>
    <w:rsid w:val="00702EB8"/>
    <w:rsid w:val="00703561"/>
    <w:rsid w:val="00703626"/>
    <w:rsid w:val="00704372"/>
    <w:rsid w:val="00705D3A"/>
    <w:rsid w:val="007070BD"/>
    <w:rsid w:val="00707205"/>
    <w:rsid w:val="00707FFE"/>
    <w:rsid w:val="007100F9"/>
    <w:rsid w:val="007104C5"/>
    <w:rsid w:val="007107D5"/>
    <w:rsid w:val="00711CAC"/>
    <w:rsid w:val="0071365E"/>
    <w:rsid w:val="00713A3C"/>
    <w:rsid w:val="00713DC6"/>
    <w:rsid w:val="00717489"/>
    <w:rsid w:val="0072014A"/>
    <w:rsid w:val="0072074E"/>
    <w:rsid w:val="007209CB"/>
    <w:rsid w:val="0072119A"/>
    <w:rsid w:val="0072155C"/>
    <w:rsid w:val="0072312C"/>
    <w:rsid w:val="007238A0"/>
    <w:rsid w:val="00723B00"/>
    <w:rsid w:val="00725759"/>
    <w:rsid w:val="00725B1D"/>
    <w:rsid w:val="007261EC"/>
    <w:rsid w:val="007262CC"/>
    <w:rsid w:val="00726412"/>
    <w:rsid w:val="00726CA3"/>
    <w:rsid w:val="00727BF8"/>
    <w:rsid w:val="007302E0"/>
    <w:rsid w:val="007312B8"/>
    <w:rsid w:val="007316D2"/>
    <w:rsid w:val="00732177"/>
    <w:rsid w:val="00732576"/>
    <w:rsid w:val="00732D4C"/>
    <w:rsid w:val="007331E0"/>
    <w:rsid w:val="0073351F"/>
    <w:rsid w:val="00733DE5"/>
    <w:rsid w:val="00734134"/>
    <w:rsid w:val="0073489A"/>
    <w:rsid w:val="00734C84"/>
    <w:rsid w:val="00734ED4"/>
    <w:rsid w:val="007356DE"/>
    <w:rsid w:val="00737373"/>
    <w:rsid w:val="00737553"/>
    <w:rsid w:val="00737F89"/>
    <w:rsid w:val="00740271"/>
    <w:rsid w:val="00740A64"/>
    <w:rsid w:val="007411A4"/>
    <w:rsid w:val="00741505"/>
    <w:rsid w:val="00741637"/>
    <w:rsid w:val="00741965"/>
    <w:rsid w:val="0074197C"/>
    <w:rsid w:val="00742400"/>
    <w:rsid w:val="00742CE8"/>
    <w:rsid w:val="007438DA"/>
    <w:rsid w:val="00743B73"/>
    <w:rsid w:val="007445B7"/>
    <w:rsid w:val="00744C52"/>
    <w:rsid w:val="00745843"/>
    <w:rsid w:val="007468C3"/>
    <w:rsid w:val="00747B9F"/>
    <w:rsid w:val="00747BC7"/>
    <w:rsid w:val="00751CFA"/>
    <w:rsid w:val="00752D29"/>
    <w:rsid w:val="00752E80"/>
    <w:rsid w:val="00753E30"/>
    <w:rsid w:val="00754740"/>
    <w:rsid w:val="00755000"/>
    <w:rsid w:val="00755769"/>
    <w:rsid w:val="00755B10"/>
    <w:rsid w:val="00756012"/>
    <w:rsid w:val="00756A78"/>
    <w:rsid w:val="007570A7"/>
    <w:rsid w:val="007570C5"/>
    <w:rsid w:val="0076051B"/>
    <w:rsid w:val="00760613"/>
    <w:rsid w:val="00760E2A"/>
    <w:rsid w:val="00760F80"/>
    <w:rsid w:val="0076118E"/>
    <w:rsid w:val="0076161F"/>
    <w:rsid w:val="00761696"/>
    <w:rsid w:val="007617F8"/>
    <w:rsid w:val="00762684"/>
    <w:rsid w:val="00762CBF"/>
    <w:rsid w:val="007641AB"/>
    <w:rsid w:val="00765795"/>
    <w:rsid w:val="0076596E"/>
    <w:rsid w:val="00765E8A"/>
    <w:rsid w:val="007665BA"/>
    <w:rsid w:val="00766B37"/>
    <w:rsid w:val="00767287"/>
    <w:rsid w:val="00767316"/>
    <w:rsid w:val="00767836"/>
    <w:rsid w:val="00767D89"/>
    <w:rsid w:val="00767FBE"/>
    <w:rsid w:val="00771B01"/>
    <w:rsid w:val="00771B0A"/>
    <w:rsid w:val="00771B58"/>
    <w:rsid w:val="00771CB3"/>
    <w:rsid w:val="00771D7A"/>
    <w:rsid w:val="0077335D"/>
    <w:rsid w:val="007737E6"/>
    <w:rsid w:val="007739A6"/>
    <w:rsid w:val="00773A23"/>
    <w:rsid w:val="00773C9C"/>
    <w:rsid w:val="00774EC3"/>
    <w:rsid w:val="00775A07"/>
    <w:rsid w:val="00775B48"/>
    <w:rsid w:val="00776781"/>
    <w:rsid w:val="00776C8B"/>
    <w:rsid w:val="00776E15"/>
    <w:rsid w:val="00776ED0"/>
    <w:rsid w:val="0077747E"/>
    <w:rsid w:val="00780224"/>
    <w:rsid w:val="00780634"/>
    <w:rsid w:val="007807F1"/>
    <w:rsid w:val="00781AD6"/>
    <w:rsid w:val="0078291F"/>
    <w:rsid w:val="00782972"/>
    <w:rsid w:val="007829CF"/>
    <w:rsid w:val="007832C9"/>
    <w:rsid w:val="00784616"/>
    <w:rsid w:val="007847C2"/>
    <w:rsid w:val="007848FF"/>
    <w:rsid w:val="00784BBD"/>
    <w:rsid w:val="00785114"/>
    <w:rsid w:val="007852A7"/>
    <w:rsid w:val="00785F15"/>
    <w:rsid w:val="00786684"/>
    <w:rsid w:val="00786EA8"/>
    <w:rsid w:val="00786F1A"/>
    <w:rsid w:val="0078719B"/>
    <w:rsid w:val="00787F78"/>
    <w:rsid w:val="007901CF"/>
    <w:rsid w:val="00790CB0"/>
    <w:rsid w:val="00790E3F"/>
    <w:rsid w:val="00791AEC"/>
    <w:rsid w:val="007924E2"/>
    <w:rsid w:val="007926D6"/>
    <w:rsid w:val="007927F9"/>
    <w:rsid w:val="00792D0B"/>
    <w:rsid w:val="007934B4"/>
    <w:rsid w:val="0079377F"/>
    <w:rsid w:val="0079378B"/>
    <w:rsid w:val="00794E39"/>
    <w:rsid w:val="00794FC3"/>
    <w:rsid w:val="007958EA"/>
    <w:rsid w:val="0079608C"/>
    <w:rsid w:val="0079671A"/>
    <w:rsid w:val="00796D3F"/>
    <w:rsid w:val="007A046D"/>
    <w:rsid w:val="007A09A6"/>
    <w:rsid w:val="007A1230"/>
    <w:rsid w:val="007A25B3"/>
    <w:rsid w:val="007A419F"/>
    <w:rsid w:val="007A4547"/>
    <w:rsid w:val="007A478D"/>
    <w:rsid w:val="007A5BCA"/>
    <w:rsid w:val="007A642B"/>
    <w:rsid w:val="007A725B"/>
    <w:rsid w:val="007A7C66"/>
    <w:rsid w:val="007B0211"/>
    <w:rsid w:val="007B0520"/>
    <w:rsid w:val="007B13CE"/>
    <w:rsid w:val="007B150C"/>
    <w:rsid w:val="007B2B1D"/>
    <w:rsid w:val="007B2FE7"/>
    <w:rsid w:val="007B411C"/>
    <w:rsid w:val="007B4B0C"/>
    <w:rsid w:val="007B4EBA"/>
    <w:rsid w:val="007B6720"/>
    <w:rsid w:val="007B67EA"/>
    <w:rsid w:val="007B7172"/>
    <w:rsid w:val="007B7293"/>
    <w:rsid w:val="007C0984"/>
    <w:rsid w:val="007C0B33"/>
    <w:rsid w:val="007C0CC2"/>
    <w:rsid w:val="007C119F"/>
    <w:rsid w:val="007C1648"/>
    <w:rsid w:val="007C25B3"/>
    <w:rsid w:val="007C36F8"/>
    <w:rsid w:val="007C3B07"/>
    <w:rsid w:val="007C3CF5"/>
    <w:rsid w:val="007C45D0"/>
    <w:rsid w:val="007C4A99"/>
    <w:rsid w:val="007C4C03"/>
    <w:rsid w:val="007C58AE"/>
    <w:rsid w:val="007C709F"/>
    <w:rsid w:val="007C7E5C"/>
    <w:rsid w:val="007D0138"/>
    <w:rsid w:val="007D19D4"/>
    <w:rsid w:val="007D1FE6"/>
    <w:rsid w:val="007D2F47"/>
    <w:rsid w:val="007D3282"/>
    <w:rsid w:val="007D3666"/>
    <w:rsid w:val="007D38A2"/>
    <w:rsid w:val="007D3E46"/>
    <w:rsid w:val="007D46D0"/>
    <w:rsid w:val="007D4B6D"/>
    <w:rsid w:val="007D4E6B"/>
    <w:rsid w:val="007D5484"/>
    <w:rsid w:val="007D6794"/>
    <w:rsid w:val="007D705C"/>
    <w:rsid w:val="007D7538"/>
    <w:rsid w:val="007E0626"/>
    <w:rsid w:val="007E0C42"/>
    <w:rsid w:val="007E13A9"/>
    <w:rsid w:val="007E18F6"/>
    <w:rsid w:val="007E1D6B"/>
    <w:rsid w:val="007E2F91"/>
    <w:rsid w:val="007E4112"/>
    <w:rsid w:val="007E485B"/>
    <w:rsid w:val="007E499F"/>
    <w:rsid w:val="007E4F8D"/>
    <w:rsid w:val="007E4FBA"/>
    <w:rsid w:val="007E5452"/>
    <w:rsid w:val="007E5931"/>
    <w:rsid w:val="007E5A81"/>
    <w:rsid w:val="007E5BA5"/>
    <w:rsid w:val="007E5ED2"/>
    <w:rsid w:val="007E6551"/>
    <w:rsid w:val="007E7014"/>
    <w:rsid w:val="007E76A2"/>
    <w:rsid w:val="007E7845"/>
    <w:rsid w:val="007E7D3B"/>
    <w:rsid w:val="007E7DF9"/>
    <w:rsid w:val="007F0272"/>
    <w:rsid w:val="007F0375"/>
    <w:rsid w:val="007F0A12"/>
    <w:rsid w:val="007F234D"/>
    <w:rsid w:val="007F299F"/>
    <w:rsid w:val="007F2D62"/>
    <w:rsid w:val="007F3125"/>
    <w:rsid w:val="007F3A17"/>
    <w:rsid w:val="007F3EFE"/>
    <w:rsid w:val="007F3F53"/>
    <w:rsid w:val="007F42F0"/>
    <w:rsid w:val="007F46BC"/>
    <w:rsid w:val="007F53C3"/>
    <w:rsid w:val="007F5D6C"/>
    <w:rsid w:val="007F5E55"/>
    <w:rsid w:val="007F6991"/>
    <w:rsid w:val="007F734C"/>
    <w:rsid w:val="007F7641"/>
    <w:rsid w:val="007F7E54"/>
    <w:rsid w:val="00800670"/>
    <w:rsid w:val="0080147D"/>
    <w:rsid w:val="00801497"/>
    <w:rsid w:val="00804686"/>
    <w:rsid w:val="00804F14"/>
    <w:rsid w:val="00806874"/>
    <w:rsid w:val="008077AF"/>
    <w:rsid w:val="0081156C"/>
    <w:rsid w:val="00811889"/>
    <w:rsid w:val="00811B4E"/>
    <w:rsid w:val="008121C7"/>
    <w:rsid w:val="00812CF7"/>
    <w:rsid w:val="00814115"/>
    <w:rsid w:val="00814EDA"/>
    <w:rsid w:val="00815063"/>
    <w:rsid w:val="008155AB"/>
    <w:rsid w:val="00815D68"/>
    <w:rsid w:val="008160CB"/>
    <w:rsid w:val="0081654E"/>
    <w:rsid w:val="008165A6"/>
    <w:rsid w:val="008170CA"/>
    <w:rsid w:val="0081764B"/>
    <w:rsid w:val="00817A40"/>
    <w:rsid w:val="00820C45"/>
    <w:rsid w:val="008212B7"/>
    <w:rsid w:val="008222C1"/>
    <w:rsid w:val="008225D6"/>
    <w:rsid w:val="00822BD0"/>
    <w:rsid w:val="00823204"/>
    <w:rsid w:val="00823452"/>
    <w:rsid w:val="00824140"/>
    <w:rsid w:val="0082456F"/>
    <w:rsid w:val="008247EE"/>
    <w:rsid w:val="0082488D"/>
    <w:rsid w:val="00824CC2"/>
    <w:rsid w:val="00825497"/>
    <w:rsid w:val="008254E8"/>
    <w:rsid w:val="00827167"/>
    <w:rsid w:val="00827250"/>
    <w:rsid w:val="00827D03"/>
    <w:rsid w:val="0083041D"/>
    <w:rsid w:val="00830B8F"/>
    <w:rsid w:val="00830C9B"/>
    <w:rsid w:val="008310F5"/>
    <w:rsid w:val="008319FE"/>
    <w:rsid w:val="008321AD"/>
    <w:rsid w:val="008321C6"/>
    <w:rsid w:val="00834498"/>
    <w:rsid w:val="008348B6"/>
    <w:rsid w:val="00834F8B"/>
    <w:rsid w:val="008356B8"/>
    <w:rsid w:val="008358FC"/>
    <w:rsid w:val="00835EC4"/>
    <w:rsid w:val="008377DC"/>
    <w:rsid w:val="008403F7"/>
    <w:rsid w:val="00840A6D"/>
    <w:rsid w:val="00840CA9"/>
    <w:rsid w:val="0084122E"/>
    <w:rsid w:val="0084141B"/>
    <w:rsid w:val="00841621"/>
    <w:rsid w:val="0084189C"/>
    <w:rsid w:val="00841949"/>
    <w:rsid w:val="008431C2"/>
    <w:rsid w:val="008431F7"/>
    <w:rsid w:val="008435F6"/>
    <w:rsid w:val="00843BA3"/>
    <w:rsid w:val="00844796"/>
    <w:rsid w:val="008467AE"/>
    <w:rsid w:val="008468FB"/>
    <w:rsid w:val="00846E3C"/>
    <w:rsid w:val="00847577"/>
    <w:rsid w:val="008478CC"/>
    <w:rsid w:val="008504A6"/>
    <w:rsid w:val="0085070B"/>
    <w:rsid w:val="00851292"/>
    <w:rsid w:val="0085229C"/>
    <w:rsid w:val="00852A73"/>
    <w:rsid w:val="00854015"/>
    <w:rsid w:val="008541BD"/>
    <w:rsid w:val="00854ACE"/>
    <w:rsid w:val="00854D73"/>
    <w:rsid w:val="00854F35"/>
    <w:rsid w:val="00855517"/>
    <w:rsid w:val="00855FD5"/>
    <w:rsid w:val="00856536"/>
    <w:rsid w:val="008577C6"/>
    <w:rsid w:val="00857FE2"/>
    <w:rsid w:val="00860599"/>
    <w:rsid w:val="008627DF"/>
    <w:rsid w:val="00862A84"/>
    <w:rsid w:val="00863038"/>
    <w:rsid w:val="0086383E"/>
    <w:rsid w:val="00863982"/>
    <w:rsid w:val="00864424"/>
    <w:rsid w:val="0086528B"/>
    <w:rsid w:val="00865377"/>
    <w:rsid w:val="008660F4"/>
    <w:rsid w:val="008670F9"/>
    <w:rsid w:val="00867130"/>
    <w:rsid w:val="0086743D"/>
    <w:rsid w:val="00867E26"/>
    <w:rsid w:val="00867F67"/>
    <w:rsid w:val="008702B8"/>
    <w:rsid w:val="00871E74"/>
    <w:rsid w:val="00873305"/>
    <w:rsid w:val="00873F5F"/>
    <w:rsid w:val="00874137"/>
    <w:rsid w:val="00874B93"/>
    <w:rsid w:val="008755C9"/>
    <w:rsid w:val="008757A6"/>
    <w:rsid w:val="00875851"/>
    <w:rsid w:val="00876974"/>
    <w:rsid w:val="00876C33"/>
    <w:rsid w:val="00877723"/>
    <w:rsid w:val="008803BB"/>
    <w:rsid w:val="00881D9E"/>
    <w:rsid w:val="00881E14"/>
    <w:rsid w:val="00881EE9"/>
    <w:rsid w:val="00881FAC"/>
    <w:rsid w:val="0088204C"/>
    <w:rsid w:val="008820E7"/>
    <w:rsid w:val="0088256C"/>
    <w:rsid w:val="00882FE5"/>
    <w:rsid w:val="00884E4B"/>
    <w:rsid w:val="0088521C"/>
    <w:rsid w:val="008856E9"/>
    <w:rsid w:val="00885C28"/>
    <w:rsid w:val="00887328"/>
    <w:rsid w:val="008879E0"/>
    <w:rsid w:val="00890119"/>
    <w:rsid w:val="008902E0"/>
    <w:rsid w:val="00890348"/>
    <w:rsid w:val="00890D43"/>
    <w:rsid w:val="00891D5E"/>
    <w:rsid w:val="00891EBA"/>
    <w:rsid w:val="00892E04"/>
    <w:rsid w:val="008930E6"/>
    <w:rsid w:val="00893143"/>
    <w:rsid w:val="008937F0"/>
    <w:rsid w:val="00893D1E"/>
    <w:rsid w:val="00893E6A"/>
    <w:rsid w:val="0089438A"/>
    <w:rsid w:val="00894EA3"/>
    <w:rsid w:val="0089642C"/>
    <w:rsid w:val="0089644A"/>
    <w:rsid w:val="00896DA4"/>
    <w:rsid w:val="00896E78"/>
    <w:rsid w:val="0089713F"/>
    <w:rsid w:val="0089777F"/>
    <w:rsid w:val="00897C6F"/>
    <w:rsid w:val="00897D77"/>
    <w:rsid w:val="008A0C1A"/>
    <w:rsid w:val="008A16B6"/>
    <w:rsid w:val="008A3371"/>
    <w:rsid w:val="008A34DC"/>
    <w:rsid w:val="008A6E08"/>
    <w:rsid w:val="008A7690"/>
    <w:rsid w:val="008A7F06"/>
    <w:rsid w:val="008B00ED"/>
    <w:rsid w:val="008B04FC"/>
    <w:rsid w:val="008B0DD4"/>
    <w:rsid w:val="008B17F7"/>
    <w:rsid w:val="008B1915"/>
    <w:rsid w:val="008B3726"/>
    <w:rsid w:val="008B4256"/>
    <w:rsid w:val="008B459D"/>
    <w:rsid w:val="008B4A86"/>
    <w:rsid w:val="008B5302"/>
    <w:rsid w:val="008B542E"/>
    <w:rsid w:val="008B5D69"/>
    <w:rsid w:val="008B6AF2"/>
    <w:rsid w:val="008B726D"/>
    <w:rsid w:val="008B772D"/>
    <w:rsid w:val="008C0C22"/>
    <w:rsid w:val="008C1498"/>
    <w:rsid w:val="008C1A01"/>
    <w:rsid w:val="008C1DB5"/>
    <w:rsid w:val="008C2B09"/>
    <w:rsid w:val="008C2D6E"/>
    <w:rsid w:val="008C34DE"/>
    <w:rsid w:val="008C3569"/>
    <w:rsid w:val="008C37B0"/>
    <w:rsid w:val="008C4058"/>
    <w:rsid w:val="008C463A"/>
    <w:rsid w:val="008C4797"/>
    <w:rsid w:val="008C5D97"/>
    <w:rsid w:val="008C66FF"/>
    <w:rsid w:val="008C695F"/>
    <w:rsid w:val="008C70C4"/>
    <w:rsid w:val="008C7E8C"/>
    <w:rsid w:val="008D0603"/>
    <w:rsid w:val="008D08E7"/>
    <w:rsid w:val="008D1463"/>
    <w:rsid w:val="008D1481"/>
    <w:rsid w:val="008D1685"/>
    <w:rsid w:val="008D1F86"/>
    <w:rsid w:val="008D2400"/>
    <w:rsid w:val="008D374B"/>
    <w:rsid w:val="008D58FF"/>
    <w:rsid w:val="008D606E"/>
    <w:rsid w:val="008D61E3"/>
    <w:rsid w:val="008D763B"/>
    <w:rsid w:val="008D78E7"/>
    <w:rsid w:val="008E09A2"/>
    <w:rsid w:val="008E10BF"/>
    <w:rsid w:val="008E1CAF"/>
    <w:rsid w:val="008E1D6B"/>
    <w:rsid w:val="008E20AA"/>
    <w:rsid w:val="008E2D7B"/>
    <w:rsid w:val="008E35E4"/>
    <w:rsid w:val="008E43F7"/>
    <w:rsid w:val="008E4563"/>
    <w:rsid w:val="008E4CA4"/>
    <w:rsid w:val="008E4F6A"/>
    <w:rsid w:val="008E67E2"/>
    <w:rsid w:val="008E6C46"/>
    <w:rsid w:val="008E6E7B"/>
    <w:rsid w:val="008F0507"/>
    <w:rsid w:val="008F0F8D"/>
    <w:rsid w:val="008F1A97"/>
    <w:rsid w:val="008F1D11"/>
    <w:rsid w:val="008F25C0"/>
    <w:rsid w:val="008F2976"/>
    <w:rsid w:val="008F2D3E"/>
    <w:rsid w:val="008F3485"/>
    <w:rsid w:val="008F3E87"/>
    <w:rsid w:val="008F5378"/>
    <w:rsid w:val="008F55BB"/>
    <w:rsid w:val="008F62E7"/>
    <w:rsid w:val="008F63CD"/>
    <w:rsid w:val="008F6CAA"/>
    <w:rsid w:val="008F7160"/>
    <w:rsid w:val="00900ED8"/>
    <w:rsid w:val="00901A57"/>
    <w:rsid w:val="00902AF0"/>
    <w:rsid w:val="00903521"/>
    <w:rsid w:val="009041B0"/>
    <w:rsid w:val="00905477"/>
    <w:rsid w:val="00905BD5"/>
    <w:rsid w:val="00907DA6"/>
    <w:rsid w:val="00907DB2"/>
    <w:rsid w:val="009104EA"/>
    <w:rsid w:val="00910E4F"/>
    <w:rsid w:val="009117AA"/>
    <w:rsid w:val="009117BF"/>
    <w:rsid w:val="00911C02"/>
    <w:rsid w:val="00912541"/>
    <w:rsid w:val="00913CFA"/>
    <w:rsid w:val="00914086"/>
    <w:rsid w:val="00914356"/>
    <w:rsid w:val="00914992"/>
    <w:rsid w:val="00915181"/>
    <w:rsid w:val="009159D3"/>
    <w:rsid w:val="00915AEE"/>
    <w:rsid w:val="00915DCA"/>
    <w:rsid w:val="00916751"/>
    <w:rsid w:val="00916EF4"/>
    <w:rsid w:val="0091740A"/>
    <w:rsid w:val="009203AB"/>
    <w:rsid w:val="00920A66"/>
    <w:rsid w:val="009217E1"/>
    <w:rsid w:val="00921B2A"/>
    <w:rsid w:val="00923243"/>
    <w:rsid w:val="00923995"/>
    <w:rsid w:val="00923F20"/>
    <w:rsid w:val="00925954"/>
    <w:rsid w:val="009264CE"/>
    <w:rsid w:val="0092669F"/>
    <w:rsid w:val="00926B91"/>
    <w:rsid w:val="00926CF9"/>
    <w:rsid w:val="00926E3A"/>
    <w:rsid w:val="00927612"/>
    <w:rsid w:val="00927B86"/>
    <w:rsid w:val="00927C72"/>
    <w:rsid w:val="00930476"/>
    <w:rsid w:val="00930CC1"/>
    <w:rsid w:val="00930D49"/>
    <w:rsid w:val="00931231"/>
    <w:rsid w:val="009314C2"/>
    <w:rsid w:val="00933902"/>
    <w:rsid w:val="00933A45"/>
    <w:rsid w:val="009343CC"/>
    <w:rsid w:val="009353B0"/>
    <w:rsid w:val="00935D58"/>
    <w:rsid w:val="00935F9A"/>
    <w:rsid w:val="009363F9"/>
    <w:rsid w:val="00936476"/>
    <w:rsid w:val="00936571"/>
    <w:rsid w:val="00936C79"/>
    <w:rsid w:val="00936FE9"/>
    <w:rsid w:val="00937E3A"/>
    <w:rsid w:val="0094041D"/>
    <w:rsid w:val="0094066D"/>
    <w:rsid w:val="00942FFF"/>
    <w:rsid w:val="0094344C"/>
    <w:rsid w:val="009437E6"/>
    <w:rsid w:val="0094488C"/>
    <w:rsid w:val="009451C7"/>
    <w:rsid w:val="00945F6C"/>
    <w:rsid w:val="00946030"/>
    <w:rsid w:val="009461D2"/>
    <w:rsid w:val="00947750"/>
    <w:rsid w:val="009478AB"/>
    <w:rsid w:val="00947DC3"/>
    <w:rsid w:val="0095007E"/>
    <w:rsid w:val="00950543"/>
    <w:rsid w:val="00950826"/>
    <w:rsid w:val="009508B3"/>
    <w:rsid w:val="009512D6"/>
    <w:rsid w:val="0095190C"/>
    <w:rsid w:val="00952838"/>
    <w:rsid w:val="009535D9"/>
    <w:rsid w:val="0095500B"/>
    <w:rsid w:val="00956D8A"/>
    <w:rsid w:val="00956E79"/>
    <w:rsid w:val="00957397"/>
    <w:rsid w:val="009577DE"/>
    <w:rsid w:val="00957DE4"/>
    <w:rsid w:val="009600C7"/>
    <w:rsid w:val="00960563"/>
    <w:rsid w:val="009612BD"/>
    <w:rsid w:val="009622D9"/>
    <w:rsid w:val="009624BD"/>
    <w:rsid w:val="00962FFB"/>
    <w:rsid w:val="009630DA"/>
    <w:rsid w:val="0096313A"/>
    <w:rsid w:val="009639D8"/>
    <w:rsid w:val="00964167"/>
    <w:rsid w:val="00966883"/>
    <w:rsid w:val="00966C5F"/>
    <w:rsid w:val="009706E8"/>
    <w:rsid w:val="00970BAE"/>
    <w:rsid w:val="00970F1A"/>
    <w:rsid w:val="00971E3E"/>
    <w:rsid w:val="009721F3"/>
    <w:rsid w:val="0097225B"/>
    <w:rsid w:val="00972270"/>
    <w:rsid w:val="009727AC"/>
    <w:rsid w:val="009728B2"/>
    <w:rsid w:val="00972C2E"/>
    <w:rsid w:val="009736D1"/>
    <w:rsid w:val="009739E9"/>
    <w:rsid w:val="00973D3F"/>
    <w:rsid w:val="00974AF1"/>
    <w:rsid w:val="00974B97"/>
    <w:rsid w:val="00975697"/>
    <w:rsid w:val="00975989"/>
    <w:rsid w:val="00975B51"/>
    <w:rsid w:val="00975DD7"/>
    <w:rsid w:val="00975DF0"/>
    <w:rsid w:val="00976ABD"/>
    <w:rsid w:val="00977088"/>
    <w:rsid w:val="009772FD"/>
    <w:rsid w:val="009773DB"/>
    <w:rsid w:val="00980076"/>
    <w:rsid w:val="009800A7"/>
    <w:rsid w:val="0098102C"/>
    <w:rsid w:val="009817E5"/>
    <w:rsid w:val="009818C3"/>
    <w:rsid w:val="00981B11"/>
    <w:rsid w:val="00981EC9"/>
    <w:rsid w:val="00982CF9"/>
    <w:rsid w:val="00982EEF"/>
    <w:rsid w:val="00983409"/>
    <w:rsid w:val="0098404F"/>
    <w:rsid w:val="0098406A"/>
    <w:rsid w:val="009845D5"/>
    <w:rsid w:val="009848EE"/>
    <w:rsid w:val="00984F24"/>
    <w:rsid w:val="00985AAE"/>
    <w:rsid w:val="00985B11"/>
    <w:rsid w:val="00985D6C"/>
    <w:rsid w:val="00986E4C"/>
    <w:rsid w:val="009871B1"/>
    <w:rsid w:val="00987B40"/>
    <w:rsid w:val="00987C1E"/>
    <w:rsid w:val="0099081C"/>
    <w:rsid w:val="0099086C"/>
    <w:rsid w:val="00990EB6"/>
    <w:rsid w:val="0099172C"/>
    <w:rsid w:val="0099187E"/>
    <w:rsid w:val="00992037"/>
    <w:rsid w:val="009922D3"/>
    <w:rsid w:val="0099365D"/>
    <w:rsid w:val="00993989"/>
    <w:rsid w:val="0099468E"/>
    <w:rsid w:val="00994D72"/>
    <w:rsid w:val="00994E7E"/>
    <w:rsid w:val="00995429"/>
    <w:rsid w:val="0099557D"/>
    <w:rsid w:val="00995702"/>
    <w:rsid w:val="00995A26"/>
    <w:rsid w:val="00995DD2"/>
    <w:rsid w:val="00995F1F"/>
    <w:rsid w:val="00996F2A"/>
    <w:rsid w:val="00996F68"/>
    <w:rsid w:val="0099716B"/>
    <w:rsid w:val="00997832"/>
    <w:rsid w:val="00997B29"/>
    <w:rsid w:val="00997DD0"/>
    <w:rsid w:val="00997FE7"/>
    <w:rsid w:val="009A0470"/>
    <w:rsid w:val="009A19D1"/>
    <w:rsid w:val="009A2417"/>
    <w:rsid w:val="009A2CB6"/>
    <w:rsid w:val="009A4D54"/>
    <w:rsid w:val="009A55D8"/>
    <w:rsid w:val="009A56C4"/>
    <w:rsid w:val="009A5B9E"/>
    <w:rsid w:val="009A63F2"/>
    <w:rsid w:val="009A670B"/>
    <w:rsid w:val="009A6A73"/>
    <w:rsid w:val="009A6D65"/>
    <w:rsid w:val="009A72FD"/>
    <w:rsid w:val="009B022F"/>
    <w:rsid w:val="009B06B8"/>
    <w:rsid w:val="009B1FB1"/>
    <w:rsid w:val="009B24AB"/>
    <w:rsid w:val="009B2508"/>
    <w:rsid w:val="009B2DC6"/>
    <w:rsid w:val="009B350B"/>
    <w:rsid w:val="009B35D6"/>
    <w:rsid w:val="009B411F"/>
    <w:rsid w:val="009B45D0"/>
    <w:rsid w:val="009B491E"/>
    <w:rsid w:val="009B6199"/>
    <w:rsid w:val="009B66DC"/>
    <w:rsid w:val="009B6C2D"/>
    <w:rsid w:val="009B6DE8"/>
    <w:rsid w:val="009B70EF"/>
    <w:rsid w:val="009B7888"/>
    <w:rsid w:val="009B7966"/>
    <w:rsid w:val="009B7AFA"/>
    <w:rsid w:val="009C0174"/>
    <w:rsid w:val="009C0FE1"/>
    <w:rsid w:val="009C1465"/>
    <w:rsid w:val="009C21BA"/>
    <w:rsid w:val="009C2396"/>
    <w:rsid w:val="009C3B0F"/>
    <w:rsid w:val="009C3B72"/>
    <w:rsid w:val="009C410F"/>
    <w:rsid w:val="009C4F39"/>
    <w:rsid w:val="009C5661"/>
    <w:rsid w:val="009C5D17"/>
    <w:rsid w:val="009C61CD"/>
    <w:rsid w:val="009C625B"/>
    <w:rsid w:val="009C6600"/>
    <w:rsid w:val="009C7163"/>
    <w:rsid w:val="009C73AA"/>
    <w:rsid w:val="009D0F31"/>
    <w:rsid w:val="009D1B64"/>
    <w:rsid w:val="009D1D1D"/>
    <w:rsid w:val="009D2481"/>
    <w:rsid w:val="009D3199"/>
    <w:rsid w:val="009D3358"/>
    <w:rsid w:val="009D3899"/>
    <w:rsid w:val="009D3FA4"/>
    <w:rsid w:val="009D42D5"/>
    <w:rsid w:val="009D59D5"/>
    <w:rsid w:val="009D5A9B"/>
    <w:rsid w:val="009D5C69"/>
    <w:rsid w:val="009D659D"/>
    <w:rsid w:val="009D6980"/>
    <w:rsid w:val="009D6A96"/>
    <w:rsid w:val="009D6CA4"/>
    <w:rsid w:val="009D6E69"/>
    <w:rsid w:val="009D7A2F"/>
    <w:rsid w:val="009E0264"/>
    <w:rsid w:val="009E05A2"/>
    <w:rsid w:val="009E0A39"/>
    <w:rsid w:val="009E0C21"/>
    <w:rsid w:val="009E0CC6"/>
    <w:rsid w:val="009E1383"/>
    <w:rsid w:val="009E1EB9"/>
    <w:rsid w:val="009E4904"/>
    <w:rsid w:val="009E58CA"/>
    <w:rsid w:val="009E6F72"/>
    <w:rsid w:val="009E7018"/>
    <w:rsid w:val="009E71AD"/>
    <w:rsid w:val="009F0FF4"/>
    <w:rsid w:val="009F102F"/>
    <w:rsid w:val="009F1690"/>
    <w:rsid w:val="009F1FB1"/>
    <w:rsid w:val="009F20A2"/>
    <w:rsid w:val="009F324F"/>
    <w:rsid w:val="009F32C5"/>
    <w:rsid w:val="009F3351"/>
    <w:rsid w:val="009F4106"/>
    <w:rsid w:val="009F4275"/>
    <w:rsid w:val="009F42F8"/>
    <w:rsid w:val="009F4335"/>
    <w:rsid w:val="009F4390"/>
    <w:rsid w:val="009F4B6E"/>
    <w:rsid w:val="009F565A"/>
    <w:rsid w:val="009F6AF0"/>
    <w:rsid w:val="009F6B28"/>
    <w:rsid w:val="009F6D77"/>
    <w:rsid w:val="009F6FE6"/>
    <w:rsid w:val="009F7A35"/>
    <w:rsid w:val="009F7F32"/>
    <w:rsid w:val="00A019F6"/>
    <w:rsid w:val="00A01D6F"/>
    <w:rsid w:val="00A01EFA"/>
    <w:rsid w:val="00A027A4"/>
    <w:rsid w:val="00A03059"/>
    <w:rsid w:val="00A0308B"/>
    <w:rsid w:val="00A056E5"/>
    <w:rsid w:val="00A05EA5"/>
    <w:rsid w:val="00A06143"/>
    <w:rsid w:val="00A0661D"/>
    <w:rsid w:val="00A06D75"/>
    <w:rsid w:val="00A06FD1"/>
    <w:rsid w:val="00A077BC"/>
    <w:rsid w:val="00A1010C"/>
    <w:rsid w:val="00A104B4"/>
    <w:rsid w:val="00A10744"/>
    <w:rsid w:val="00A113B9"/>
    <w:rsid w:val="00A118A4"/>
    <w:rsid w:val="00A11E65"/>
    <w:rsid w:val="00A123F6"/>
    <w:rsid w:val="00A1273E"/>
    <w:rsid w:val="00A12C0C"/>
    <w:rsid w:val="00A13448"/>
    <w:rsid w:val="00A1370C"/>
    <w:rsid w:val="00A13D2C"/>
    <w:rsid w:val="00A143EE"/>
    <w:rsid w:val="00A14FA5"/>
    <w:rsid w:val="00A15570"/>
    <w:rsid w:val="00A16811"/>
    <w:rsid w:val="00A16A7D"/>
    <w:rsid w:val="00A17423"/>
    <w:rsid w:val="00A242F7"/>
    <w:rsid w:val="00A2560F"/>
    <w:rsid w:val="00A25660"/>
    <w:rsid w:val="00A2648B"/>
    <w:rsid w:val="00A266DD"/>
    <w:rsid w:val="00A26CBA"/>
    <w:rsid w:val="00A26FD3"/>
    <w:rsid w:val="00A27615"/>
    <w:rsid w:val="00A27D3F"/>
    <w:rsid w:val="00A31582"/>
    <w:rsid w:val="00A321EA"/>
    <w:rsid w:val="00A325BF"/>
    <w:rsid w:val="00A32828"/>
    <w:rsid w:val="00A32AA2"/>
    <w:rsid w:val="00A33641"/>
    <w:rsid w:val="00A34D04"/>
    <w:rsid w:val="00A34DB2"/>
    <w:rsid w:val="00A3500F"/>
    <w:rsid w:val="00A3550D"/>
    <w:rsid w:val="00A35DD4"/>
    <w:rsid w:val="00A36285"/>
    <w:rsid w:val="00A36347"/>
    <w:rsid w:val="00A3655A"/>
    <w:rsid w:val="00A3664C"/>
    <w:rsid w:val="00A368AE"/>
    <w:rsid w:val="00A379B7"/>
    <w:rsid w:val="00A4012F"/>
    <w:rsid w:val="00A4082F"/>
    <w:rsid w:val="00A410C0"/>
    <w:rsid w:val="00A42261"/>
    <w:rsid w:val="00A42834"/>
    <w:rsid w:val="00A4434C"/>
    <w:rsid w:val="00A44356"/>
    <w:rsid w:val="00A444EE"/>
    <w:rsid w:val="00A454A9"/>
    <w:rsid w:val="00A4566E"/>
    <w:rsid w:val="00A4571E"/>
    <w:rsid w:val="00A45B4D"/>
    <w:rsid w:val="00A45C6D"/>
    <w:rsid w:val="00A45D99"/>
    <w:rsid w:val="00A45DF5"/>
    <w:rsid w:val="00A461F7"/>
    <w:rsid w:val="00A47CBD"/>
    <w:rsid w:val="00A50202"/>
    <w:rsid w:val="00A50D75"/>
    <w:rsid w:val="00A5122B"/>
    <w:rsid w:val="00A51903"/>
    <w:rsid w:val="00A5290B"/>
    <w:rsid w:val="00A5295B"/>
    <w:rsid w:val="00A529B9"/>
    <w:rsid w:val="00A52F93"/>
    <w:rsid w:val="00A52FE1"/>
    <w:rsid w:val="00A53C3C"/>
    <w:rsid w:val="00A540B8"/>
    <w:rsid w:val="00A54225"/>
    <w:rsid w:val="00A558A0"/>
    <w:rsid w:val="00A56D73"/>
    <w:rsid w:val="00A5796F"/>
    <w:rsid w:val="00A6076A"/>
    <w:rsid w:val="00A60969"/>
    <w:rsid w:val="00A6253B"/>
    <w:rsid w:val="00A62877"/>
    <w:rsid w:val="00A630A6"/>
    <w:rsid w:val="00A64B9B"/>
    <w:rsid w:val="00A65138"/>
    <w:rsid w:val="00A658DD"/>
    <w:rsid w:val="00A658DE"/>
    <w:rsid w:val="00A66793"/>
    <w:rsid w:val="00A6682F"/>
    <w:rsid w:val="00A66874"/>
    <w:rsid w:val="00A66E91"/>
    <w:rsid w:val="00A66F07"/>
    <w:rsid w:val="00A67030"/>
    <w:rsid w:val="00A672E6"/>
    <w:rsid w:val="00A67B27"/>
    <w:rsid w:val="00A67BB6"/>
    <w:rsid w:val="00A67F67"/>
    <w:rsid w:val="00A704E1"/>
    <w:rsid w:val="00A70559"/>
    <w:rsid w:val="00A7074E"/>
    <w:rsid w:val="00A71530"/>
    <w:rsid w:val="00A715E6"/>
    <w:rsid w:val="00A71E63"/>
    <w:rsid w:val="00A72325"/>
    <w:rsid w:val="00A72F0C"/>
    <w:rsid w:val="00A7305A"/>
    <w:rsid w:val="00A737F0"/>
    <w:rsid w:val="00A738EA"/>
    <w:rsid w:val="00A73ED7"/>
    <w:rsid w:val="00A75B33"/>
    <w:rsid w:val="00A75E06"/>
    <w:rsid w:val="00A75FFA"/>
    <w:rsid w:val="00A76C54"/>
    <w:rsid w:val="00A76F34"/>
    <w:rsid w:val="00A76F89"/>
    <w:rsid w:val="00A770E6"/>
    <w:rsid w:val="00A77657"/>
    <w:rsid w:val="00A80299"/>
    <w:rsid w:val="00A80D86"/>
    <w:rsid w:val="00A8145C"/>
    <w:rsid w:val="00A8153A"/>
    <w:rsid w:val="00A81D3E"/>
    <w:rsid w:val="00A82268"/>
    <w:rsid w:val="00A826CC"/>
    <w:rsid w:val="00A826EC"/>
    <w:rsid w:val="00A82B8C"/>
    <w:rsid w:val="00A833B5"/>
    <w:rsid w:val="00A84E4C"/>
    <w:rsid w:val="00A8503F"/>
    <w:rsid w:val="00A8561E"/>
    <w:rsid w:val="00A8571D"/>
    <w:rsid w:val="00A90155"/>
    <w:rsid w:val="00A90360"/>
    <w:rsid w:val="00A90541"/>
    <w:rsid w:val="00A905F4"/>
    <w:rsid w:val="00A912C7"/>
    <w:rsid w:val="00A91D0C"/>
    <w:rsid w:val="00A91D1D"/>
    <w:rsid w:val="00A92167"/>
    <w:rsid w:val="00A921D7"/>
    <w:rsid w:val="00A92DCA"/>
    <w:rsid w:val="00A93A99"/>
    <w:rsid w:val="00A94AB5"/>
    <w:rsid w:val="00A954E3"/>
    <w:rsid w:val="00A95A7A"/>
    <w:rsid w:val="00A95AE9"/>
    <w:rsid w:val="00A96385"/>
    <w:rsid w:val="00A963C4"/>
    <w:rsid w:val="00A97A0B"/>
    <w:rsid w:val="00AA0194"/>
    <w:rsid w:val="00AA0215"/>
    <w:rsid w:val="00AA0DCB"/>
    <w:rsid w:val="00AA1C49"/>
    <w:rsid w:val="00AA1D27"/>
    <w:rsid w:val="00AA2656"/>
    <w:rsid w:val="00AA2866"/>
    <w:rsid w:val="00AA433C"/>
    <w:rsid w:val="00AA43FC"/>
    <w:rsid w:val="00AA7775"/>
    <w:rsid w:val="00AA7F4E"/>
    <w:rsid w:val="00AB09B1"/>
    <w:rsid w:val="00AB1874"/>
    <w:rsid w:val="00AB19DE"/>
    <w:rsid w:val="00AB1AAF"/>
    <w:rsid w:val="00AB2405"/>
    <w:rsid w:val="00AB3287"/>
    <w:rsid w:val="00AB3641"/>
    <w:rsid w:val="00AB398E"/>
    <w:rsid w:val="00AB4656"/>
    <w:rsid w:val="00AB47A8"/>
    <w:rsid w:val="00AB4947"/>
    <w:rsid w:val="00AB49B8"/>
    <w:rsid w:val="00AB54BA"/>
    <w:rsid w:val="00AB569F"/>
    <w:rsid w:val="00AB5BAF"/>
    <w:rsid w:val="00AB64BF"/>
    <w:rsid w:val="00AB6C40"/>
    <w:rsid w:val="00AB714D"/>
    <w:rsid w:val="00AB71A6"/>
    <w:rsid w:val="00AB7356"/>
    <w:rsid w:val="00AB73D3"/>
    <w:rsid w:val="00AB7A70"/>
    <w:rsid w:val="00AB7C7A"/>
    <w:rsid w:val="00AC0145"/>
    <w:rsid w:val="00AC019C"/>
    <w:rsid w:val="00AC0349"/>
    <w:rsid w:val="00AC08C9"/>
    <w:rsid w:val="00AC09E5"/>
    <w:rsid w:val="00AC19F4"/>
    <w:rsid w:val="00AC20B4"/>
    <w:rsid w:val="00AC23E1"/>
    <w:rsid w:val="00AC32CE"/>
    <w:rsid w:val="00AC3B01"/>
    <w:rsid w:val="00AC41C0"/>
    <w:rsid w:val="00AC475B"/>
    <w:rsid w:val="00AC4937"/>
    <w:rsid w:val="00AC52C4"/>
    <w:rsid w:val="00AC5D70"/>
    <w:rsid w:val="00AC75F6"/>
    <w:rsid w:val="00AC7936"/>
    <w:rsid w:val="00AD0324"/>
    <w:rsid w:val="00AD12F4"/>
    <w:rsid w:val="00AD132A"/>
    <w:rsid w:val="00AD1E11"/>
    <w:rsid w:val="00AD1E9A"/>
    <w:rsid w:val="00AD20D2"/>
    <w:rsid w:val="00AD2FFD"/>
    <w:rsid w:val="00AD3E5F"/>
    <w:rsid w:val="00AD4786"/>
    <w:rsid w:val="00AD5931"/>
    <w:rsid w:val="00AD5E7C"/>
    <w:rsid w:val="00AD5EF3"/>
    <w:rsid w:val="00AD613E"/>
    <w:rsid w:val="00AD664B"/>
    <w:rsid w:val="00AD67CA"/>
    <w:rsid w:val="00AD7591"/>
    <w:rsid w:val="00AE0441"/>
    <w:rsid w:val="00AE080F"/>
    <w:rsid w:val="00AE12E7"/>
    <w:rsid w:val="00AE19C5"/>
    <w:rsid w:val="00AE2381"/>
    <w:rsid w:val="00AE2695"/>
    <w:rsid w:val="00AE3CC6"/>
    <w:rsid w:val="00AE400D"/>
    <w:rsid w:val="00AE425B"/>
    <w:rsid w:val="00AE4847"/>
    <w:rsid w:val="00AE564D"/>
    <w:rsid w:val="00AE5732"/>
    <w:rsid w:val="00AE6C9A"/>
    <w:rsid w:val="00AE7577"/>
    <w:rsid w:val="00AF1A2D"/>
    <w:rsid w:val="00AF1F6D"/>
    <w:rsid w:val="00AF2207"/>
    <w:rsid w:val="00AF33C4"/>
    <w:rsid w:val="00AF3E95"/>
    <w:rsid w:val="00AF45B3"/>
    <w:rsid w:val="00AF52F5"/>
    <w:rsid w:val="00AF620F"/>
    <w:rsid w:val="00AF745F"/>
    <w:rsid w:val="00AF7736"/>
    <w:rsid w:val="00AF773F"/>
    <w:rsid w:val="00B000AD"/>
    <w:rsid w:val="00B00656"/>
    <w:rsid w:val="00B00779"/>
    <w:rsid w:val="00B009F3"/>
    <w:rsid w:val="00B00BC6"/>
    <w:rsid w:val="00B018CD"/>
    <w:rsid w:val="00B0307D"/>
    <w:rsid w:val="00B038C2"/>
    <w:rsid w:val="00B03DD8"/>
    <w:rsid w:val="00B0459E"/>
    <w:rsid w:val="00B04B17"/>
    <w:rsid w:val="00B05AC3"/>
    <w:rsid w:val="00B05AD4"/>
    <w:rsid w:val="00B05BB3"/>
    <w:rsid w:val="00B10D96"/>
    <w:rsid w:val="00B1152E"/>
    <w:rsid w:val="00B11814"/>
    <w:rsid w:val="00B11C77"/>
    <w:rsid w:val="00B125C8"/>
    <w:rsid w:val="00B12C38"/>
    <w:rsid w:val="00B12F06"/>
    <w:rsid w:val="00B12FBB"/>
    <w:rsid w:val="00B1334B"/>
    <w:rsid w:val="00B13B78"/>
    <w:rsid w:val="00B14173"/>
    <w:rsid w:val="00B144DA"/>
    <w:rsid w:val="00B14918"/>
    <w:rsid w:val="00B14CC4"/>
    <w:rsid w:val="00B14D64"/>
    <w:rsid w:val="00B15108"/>
    <w:rsid w:val="00B15395"/>
    <w:rsid w:val="00B15C9C"/>
    <w:rsid w:val="00B15D2E"/>
    <w:rsid w:val="00B16878"/>
    <w:rsid w:val="00B175E4"/>
    <w:rsid w:val="00B1767C"/>
    <w:rsid w:val="00B17AB8"/>
    <w:rsid w:val="00B20D4D"/>
    <w:rsid w:val="00B21AA9"/>
    <w:rsid w:val="00B220C4"/>
    <w:rsid w:val="00B22530"/>
    <w:rsid w:val="00B2284E"/>
    <w:rsid w:val="00B22E6D"/>
    <w:rsid w:val="00B2360D"/>
    <w:rsid w:val="00B23993"/>
    <w:rsid w:val="00B23F42"/>
    <w:rsid w:val="00B24792"/>
    <w:rsid w:val="00B255BF"/>
    <w:rsid w:val="00B25B1C"/>
    <w:rsid w:val="00B25B64"/>
    <w:rsid w:val="00B25E31"/>
    <w:rsid w:val="00B26334"/>
    <w:rsid w:val="00B266E9"/>
    <w:rsid w:val="00B26A54"/>
    <w:rsid w:val="00B26DCE"/>
    <w:rsid w:val="00B274C6"/>
    <w:rsid w:val="00B2776B"/>
    <w:rsid w:val="00B301E0"/>
    <w:rsid w:val="00B307A4"/>
    <w:rsid w:val="00B30EBF"/>
    <w:rsid w:val="00B3291F"/>
    <w:rsid w:val="00B329A8"/>
    <w:rsid w:val="00B32A93"/>
    <w:rsid w:val="00B32B83"/>
    <w:rsid w:val="00B32DCB"/>
    <w:rsid w:val="00B32DE3"/>
    <w:rsid w:val="00B33868"/>
    <w:rsid w:val="00B33AD6"/>
    <w:rsid w:val="00B3436B"/>
    <w:rsid w:val="00B35143"/>
    <w:rsid w:val="00B354C9"/>
    <w:rsid w:val="00B357F8"/>
    <w:rsid w:val="00B35A8E"/>
    <w:rsid w:val="00B35B94"/>
    <w:rsid w:val="00B36462"/>
    <w:rsid w:val="00B367DA"/>
    <w:rsid w:val="00B36987"/>
    <w:rsid w:val="00B37BD6"/>
    <w:rsid w:val="00B400CD"/>
    <w:rsid w:val="00B40CA4"/>
    <w:rsid w:val="00B40D2A"/>
    <w:rsid w:val="00B40F4C"/>
    <w:rsid w:val="00B41751"/>
    <w:rsid w:val="00B4188C"/>
    <w:rsid w:val="00B42685"/>
    <w:rsid w:val="00B4333E"/>
    <w:rsid w:val="00B43E04"/>
    <w:rsid w:val="00B43E9A"/>
    <w:rsid w:val="00B43F5B"/>
    <w:rsid w:val="00B44436"/>
    <w:rsid w:val="00B44694"/>
    <w:rsid w:val="00B45032"/>
    <w:rsid w:val="00B4519F"/>
    <w:rsid w:val="00B459D4"/>
    <w:rsid w:val="00B45D46"/>
    <w:rsid w:val="00B45F45"/>
    <w:rsid w:val="00B4609B"/>
    <w:rsid w:val="00B4701A"/>
    <w:rsid w:val="00B47435"/>
    <w:rsid w:val="00B47CE7"/>
    <w:rsid w:val="00B50327"/>
    <w:rsid w:val="00B5035F"/>
    <w:rsid w:val="00B50AB7"/>
    <w:rsid w:val="00B5101A"/>
    <w:rsid w:val="00B515D5"/>
    <w:rsid w:val="00B527E3"/>
    <w:rsid w:val="00B5288C"/>
    <w:rsid w:val="00B529EA"/>
    <w:rsid w:val="00B5317A"/>
    <w:rsid w:val="00B5319A"/>
    <w:rsid w:val="00B53DC8"/>
    <w:rsid w:val="00B54604"/>
    <w:rsid w:val="00B546B6"/>
    <w:rsid w:val="00B55331"/>
    <w:rsid w:val="00B55C2A"/>
    <w:rsid w:val="00B56215"/>
    <w:rsid w:val="00B60CE6"/>
    <w:rsid w:val="00B61F47"/>
    <w:rsid w:val="00B6242B"/>
    <w:rsid w:val="00B62436"/>
    <w:rsid w:val="00B6246F"/>
    <w:rsid w:val="00B624AA"/>
    <w:rsid w:val="00B64548"/>
    <w:rsid w:val="00B64FB7"/>
    <w:rsid w:val="00B652BA"/>
    <w:rsid w:val="00B65375"/>
    <w:rsid w:val="00B66A99"/>
    <w:rsid w:val="00B66EC5"/>
    <w:rsid w:val="00B66EDB"/>
    <w:rsid w:val="00B671D1"/>
    <w:rsid w:val="00B67CEB"/>
    <w:rsid w:val="00B7175F"/>
    <w:rsid w:val="00B71B98"/>
    <w:rsid w:val="00B71F18"/>
    <w:rsid w:val="00B71F5F"/>
    <w:rsid w:val="00B725E4"/>
    <w:rsid w:val="00B74134"/>
    <w:rsid w:val="00B74625"/>
    <w:rsid w:val="00B75556"/>
    <w:rsid w:val="00B761A9"/>
    <w:rsid w:val="00B76317"/>
    <w:rsid w:val="00B76A89"/>
    <w:rsid w:val="00B76B4F"/>
    <w:rsid w:val="00B76F74"/>
    <w:rsid w:val="00B7791D"/>
    <w:rsid w:val="00B77E7F"/>
    <w:rsid w:val="00B80645"/>
    <w:rsid w:val="00B80D5D"/>
    <w:rsid w:val="00B80FB6"/>
    <w:rsid w:val="00B81BE1"/>
    <w:rsid w:val="00B8206A"/>
    <w:rsid w:val="00B82AA2"/>
    <w:rsid w:val="00B84051"/>
    <w:rsid w:val="00B84179"/>
    <w:rsid w:val="00B85678"/>
    <w:rsid w:val="00B85CD1"/>
    <w:rsid w:val="00B86E02"/>
    <w:rsid w:val="00B870C5"/>
    <w:rsid w:val="00B87B46"/>
    <w:rsid w:val="00B9023C"/>
    <w:rsid w:val="00B9083A"/>
    <w:rsid w:val="00B90BC6"/>
    <w:rsid w:val="00B90E53"/>
    <w:rsid w:val="00B91F92"/>
    <w:rsid w:val="00B920D5"/>
    <w:rsid w:val="00B93742"/>
    <w:rsid w:val="00B938B9"/>
    <w:rsid w:val="00B942F2"/>
    <w:rsid w:val="00B94E3F"/>
    <w:rsid w:val="00B94E52"/>
    <w:rsid w:val="00B95469"/>
    <w:rsid w:val="00B9581E"/>
    <w:rsid w:val="00B96F8C"/>
    <w:rsid w:val="00B97181"/>
    <w:rsid w:val="00B97A0C"/>
    <w:rsid w:val="00BA07B2"/>
    <w:rsid w:val="00BA09A5"/>
    <w:rsid w:val="00BA1729"/>
    <w:rsid w:val="00BA2565"/>
    <w:rsid w:val="00BA26E3"/>
    <w:rsid w:val="00BA3545"/>
    <w:rsid w:val="00BA5786"/>
    <w:rsid w:val="00BA5AE9"/>
    <w:rsid w:val="00BA5B9C"/>
    <w:rsid w:val="00BA6744"/>
    <w:rsid w:val="00BA7269"/>
    <w:rsid w:val="00BA750C"/>
    <w:rsid w:val="00BA7ABE"/>
    <w:rsid w:val="00BB043C"/>
    <w:rsid w:val="00BB09A9"/>
    <w:rsid w:val="00BB226E"/>
    <w:rsid w:val="00BB22D2"/>
    <w:rsid w:val="00BB24CF"/>
    <w:rsid w:val="00BB2771"/>
    <w:rsid w:val="00BB2898"/>
    <w:rsid w:val="00BB2978"/>
    <w:rsid w:val="00BB31FC"/>
    <w:rsid w:val="00BB3882"/>
    <w:rsid w:val="00BB3A7A"/>
    <w:rsid w:val="00BB4A92"/>
    <w:rsid w:val="00BB510F"/>
    <w:rsid w:val="00BB5497"/>
    <w:rsid w:val="00BB5752"/>
    <w:rsid w:val="00BB64D7"/>
    <w:rsid w:val="00BB671B"/>
    <w:rsid w:val="00BB67C6"/>
    <w:rsid w:val="00BB6948"/>
    <w:rsid w:val="00BB6BEF"/>
    <w:rsid w:val="00BB6FC7"/>
    <w:rsid w:val="00BB70A1"/>
    <w:rsid w:val="00BB735F"/>
    <w:rsid w:val="00BB7D4C"/>
    <w:rsid w:val="00BB7F41"/>
    <w:rsid w:val="00BC0369"/>
    <w:rsid w:val="00BC09F2"/>
    <w:rsid w:val="00BC1183"/>
    <w:rsid w:val="00BC18C9"/>
    <w:rsid w:val="00BC19FE"/>
    <w:rsid w:val="00BC2474"/>
    <w:rsid w:val="00BC2693"/>
    <w:rsid w:val="00BC326D"/>
    <w:rsid w:val="00BC3875"/>
    <w:rsid w:val="00BC39E9"/>
    <w:rsid w:val="00BC3B29"/>
    <w:rsid w:val="00BC40B0"/>
    <w:rsid w:val="00BC41B8"/>
    <w:rsid w:val="00BC4617"/>
    <w:rsid w:val="00BC4E0A"/>
    <w:rsid w:val="00BC5641"/>
    <w:rsid w:val="00BC5D95"/>
    <w:rsid w:val="00BC5DC6"/>
    <w:rsid w:val="00BC5FEE"/>
    <w:rsid w:val="00BC649B"/>
    <w:rsid w:val="00BC681D"/>
    <w:rsid w:val="00BC6AB5"/>
    <w:rsid w:val="00BC7344"/>
    <w:rsid w:val="00BC7C6A"/>
    <w:rsid w:val="00BD00B0"/>
    <w:rsid w:val="00BD0CB4"/>
    <w:rsid w:val="00BD116E"/>
    <w:rsid w:val="00BD1E28"/>
    <w:rsid w:val="00BD2396"/>
    <w:rsid w:val="00BD3334"/>
    <w:rsid w:val="00BD3798"/>
    <w:rsid w:val="00BD38E9"/>
    <w:rsid w:val="00BD3AB8"/>
    <w:rsid w:val="00BD4AB6"/>
    <w:rsid w:val="00BD5439"/>
    <w:rsid w:val="00BD7140"/>
    <w:rsid w:val="00BD743C"/>
    <w:rsid w:val="00BD7443"/>
    <w:rsid w:val="00BE032F"/>
    <w:rsid w:val="00BE14F7"/>
    <w:rsid w:val="00BE1523"/>
    <w:rsid w:val="00BE28F1"/>
    <w:rsid w:val="00BE34E2"/>
    <w:rsid w:val="00BE3C38"/>
    <w:rsid w:val="00BE4A1F"/>
    <w:rsid w:val="00BE5856"/>
    <w:rsid w:val="00BE6B31"/>
    <w:rsid w:val="00BE764E"/>
    <w:rsid w:val="00BE769F"/>
    <w:rsid w:val="00BE77D7"/>
    <w:rsid w:val="00BF09F3"/>
    <w:rsid w:val="00BF0A23"/>
    <w:rsid w:val="00BF0B05"/>
    <w:rsid w:val="00BF1283"/>
    <w:rsid w:val="00BF141C"/>
    <w:rsid w:val="00BF2C66"/>
    <w:rsid w:val="00BF43DA"/>
    <w:rsid w:val="00BF4BAC"/>
    <w:rsid w:val="00BF6AE9"/>
    <w:rsid w:val="00BF74F9"/>
    <w:rsid w:val="00BF7F2A"/>
    <w:rsid w:val="00C001B0"/>
    <w:rsid w:val="00C00D57"/>
    <w:rsid w:val="00C012A0"/>
    <w:rsid w:val="00C016C8"/>
    <w:rsid w:val="00C0185C"/>
    <w:rsid w:val="00C01878"/>
    <w:rsid w:val="00C0226A"/>
    <w:rsid w:val="00C0398D"/>
    <w:rsid w:val="00C068AE"/>
    <w:rsid w:val="00C10342"/>
    <w:rsid w:val="00C107BA"/>
    <w:rsid w:val="00C108DD"/>
    <w:rsid w:val="00C11468"/>
    <w:rsid w:val="00C11858"/>
    <w:rsid w:val="00C122F9"/>
    <w:rsid w:val="00C12469"/>
    <w:rsid w:val="00C12BC6"/>
    <w:rsid w:val="00C1415F"/>
    <w:rsid w:val="00C1428E"/>
    <w:rsid w:val="00C143FE"/>
    <w:rsid w:val="00C144C4"/>
    <w:rsid w:val="00C148A1"/>
    <w:rsid w:val="00C16A0E"/>
    <w:rsid w:val="00C16FC4"/>
    <w:rsid w:val="00C203AF"/>
    <w:rsid w:val="00C21962"/>
    <w:rsid w:val="00C21986"/>
    <w:rsid w:val="00C21B07"/>
    <w:rsid w:val="00C21DEB"/>
    <w:rsid w:val="00C223D0"/>
    <w:rsid w:val="00C224B6"/>
    <w:rsid w:val="00C227FF"/>
    <w:rsid w:val="00C230C9"/>
    <w:rsid w:val="00C23958"/>
    <w:rsid w:val="00C23EC5"/>
    <w:rsid w:val="00C24542"/>
    <w:rsid w:val="00C25700"/>
    <w:rsid w:val="00C25F06"/>
    <w:rsid w:val="00C26D0F"/>
    <w:rsid w:val="00C26E89"/>
    <w:rsid w:val="00C27A0E"/>
    <w:rsid w:val="00C30DF4"/>
    <w:rsid w:val="00C316D9"/>
    <w:rsid w:val="00C323B0"/>
    <w:rsid w:val="00C327DA"/>
    <w:rsid w:val="00C34280"/>
    <w:rsid w:val="00C36AE7"/>
    <w:rsid w:val="00C36C10"/>
    <w:rsid w:val="00C372DD"/>
    <w:rsid w:val="00C3736B"/>
    <w:rsid w:val="00C375DB"/>
    <w:rsid w:val="00C37A0F"/>
    <w:rsid w:val="00C40363"/>
    <w:rsid w:val="00C40374"/>
    <w:rsid w:val="00C4080A"/>
    <w:rsid w:val="00C41C8F"/>
    <w:rsid w:val="00C426DF"/>
    <w:rsid w:val="00C42C14"/>
    <w:rsid w:val="00C44556"/>
    <w:rsid w:val="00C44670"/>
    <w:rsid w:val="00C452FC"/>
    <w:rsid w:val="00C45455"/>
    <w:rsid w:val="00C45777"/>
    <w:rsid w:val="00C45F2A"/>
    <w:rsid w:val="00C46823"/>
    <w:rsid w:val="00C47408"/>
    <w:rsid w:val="00C4787D"/>
    <w:rsid w:val="00C503E6"/>
    <w:rsid w:val="00C50615"/>
    <w:rsid w:val="00C50722"/>
    <w:rsid w:val="00C50AC6"/>
    <w:rsid w:val="00C514C5"/>
    <w:rsid w:val="00C5341F"/>
    <w:rsid w:val="00C53889"/>
    <w:rsid w:val="00C53A4E"/>
    <w:rsid w:val="00C5414C"/>
    <w:rsid w:val="00C541CC"/>
    <w:rsid w:val="00C545C6"/>
    <w:rsid w:val="00C54936"/>
    <w:rsid w:val="00C54AB6"/>
    <w:rsid w:val="00C55C46"/>
    <w:rsid w:val="00C560BC"/>
    <w:rsid w:val="00C57FBE"/>
    <w:rsid w:val="00C604A5"/>
    <w:rsid w:val="00C605AD"/>
    <w:rsid w:val="00C60D2A"/>
    <w:rsid w:val="00C6190E"/>
    <w:rsid w:val="00C61D2C"/>
    <w:rsid w:val="00C6362B"/>
    <w:rsid w:val="00C636C0"/>
    <w:rsid w:val="00C63D37"/>
    <w:rsid w:val="00C63E40"/>
    <w:rsid w:val="00C64747"/>
    <w:rsid w:val="00C65020"/>
    <w:rsid w:val="00C651A5"/>
    <w:rsid w:val="00C651AC"/>
    <w:rsid w:val="00C65938"/>
    <w:rsid w:val="00C66B59"/>
    <w:rsid w:val="00C66D02"/>
    <w:rsid w:val="00C703F7"/>
    <w:rsid w:val="00C7059A"/>
    <w:rsid w:val="00C70B46"/>
    <w:rsid w:val="00C7103F"/>
    <w:rsid w:val="00C71A6E"/>
    <w:rsid w:val="00C72AE2"/>
    <w:rsid w:val="00C73B84"/>
    <w:rsid w:val="00C740B6"/>
    <w:rsid w:val="00C74178"/>
    <w:rsid w:val="00C743BC"/>
    <w:rsid w:val="00C74784"/>
    <w:rsid w:val="00C760D3"/>
    <w:rsid w:val="00C761D1"/>
    <w:rsid w:val="00C77144"/>
    <w:rsid w:val="00C801DB"/>
    <w:rsid w:val="00C80E5C"/>
    <w:rsid w:val="00C81135"/>
    <w:rsid w:val="00C817FC"/>
    <w:rsid w:val="00C81D3B"/>
    <w:rsid w:val="00C82158"/>
    <w:rsid w:val="00C8240E"/>
    <w:rsid w:val="00C82477"/>
    <w:rsid w:val="00C82732"/>
    <w:rsid w:val="00C831C8"/>
    <w:rsid w:val="00C83C15"/>
    <w:rsid w:val="00C83F03"/>
    <w:rsid w:val="00C84A0F"/>
    <w:rsid w:val="00C85C76"/>
    <w:rsid w:val="00C86D8E"/>
    <w:rsid w:val="00C8793E"/>
    <w:rsid w:val="00C90321"/>
    <w:rsid w:val="00C906DA"/>
    <w:rsid w:val="00C90BBF"/>
    <w:rsid w:val="00C91043"/>
    <w:rsid w:val="00C92561"/>
    <w:rsid w:val="00C92AB5"/>
    <w:rsid w:val="00C9304D"/>
    <w:rsid w:val="00C936CF"/>
    <w:rsid w:val="00C949B9"/>
    <w:rsid w:val="00C94E08"/>
    <w:rsid w:val="00C957A8"/>
    <w:rsid w:val="00C958D7"/>
    <w:rsid w:val="00C96121"/>
    <w:rsid w:val="00C96207"/>
    <w:rsid w:val="00C967E1"/>
    <w:rsid w:val="00C97108"/>
    <w:rsid w:val="00CA0080"/>
    <w:rsid w:val="00CA1691"/>
    <w:rsid w:val="00CA2083"/>
    <w:rsid w:val="00CA3D2C"/>
    <w:rsid w:val="00CA46CA"/>
    <w:rsid w:val="00CA4920"/>
    <w:rsid w:val="00CA4F35"/>
    <w:rsid w:val="00CA54F7"/>
    <w:rsid w:val="00CA56D5"/>
    <w:rsid w:val="00CA6D3E"/>
    <w:rsid w:val="00CA6E67"/>
    <w:rsid w:val="00CA7210"/>
    <w:rsid w:val="00CA76CC"/>
    <w:rsid w:val="00CA7F11"/>
    <w:rsid w:val="00CB0585"/>
    <w:rsid w:val="00CB06E7"/>
    <w:rsid w:val="00CB0757"/>
    <w:rsid w:val="00CB0A45"/>
    <w:rsid w:val="00CB113E"/>
    <w:rsid w:val="00CB2055"/>
    <w:rsid w:val="00CB31C9"/>
    <w:rsid w:val="00CB34AF"/>
    <w:rsid w:val="00CB3D87"/>
    <w:rsid w:val="00CB3FF5"/>
    <w:rsid w:val="00CB4A63"/>
    <w:rsid w:val="00CB5D1E"/>
    <w:rsid w:val="00CB6A87"/>
    <w:rsid w:val="00CC0E3E"/>
    <w:rsid w:val="00CC15FA"/>
    <w:rsid w:val="00CC17D1"/>
    <w:rsid w:val="00CC1DD0"/>
    <w:rsid w:val="00CC3B0F"/>
    <w:rsid w:val="00CC435D"/>
    <w:rsid w:val="00CC5418"/>
    <w:rsid w:val="00CC5B20"/>
    <w:rsid w:val="00CC669A"/>
    <w:rsid w:val="00CC6997"/>
    <w:rsid w:val="00CC7788"/>
    <w:rsid w:val="00CC7AFF"/>
    <w:rsid w:val="00CC7FCC"/>
    <w:rsid w:val="00CD04FE"/>
    <w:rsid w:val="00CD0890"/>
    <w:rsid w:val="00CD1136"/>
    <w:rsid w:val="00CD1B40"/>
    <w:rsid w:val="00CD2464"/>
    <w:rsid w:val="00CD2DA3"/>
    <w:rsid w:val="00CD31EA"/>
    <w:rsid w:val="00CD3233"/>
    <w:rsid w:val="00CD3728"/>
    <w:rsid w:val="00CD3FB0"/>
    <w:rsid w:val="00CD41E5"/>
    <w:rsid w:val="00CD489E"/>
    <w:rsid w:val="00CD4F18"/>
    <w:rsid w:val="00CD7400"/>
    <w:rsid w:val="00CD7F8F"/>
    <w:rsid w:val="00CE0D02"/>
    <w:rsid w:val="00CE0DFE"/>
    <w:rsid w:val="00CE1311"/>
    <w:rsid w:val="00CE1CFD"/>
    <w:rsid w:val="00CE29CC"/>
    <w:rsid w:val="00CE2BA0"/>
    <w:rsid w:val="00CE3B14"/>
    <w:rsid w:val="00CE489D"/>
    <w:rsid w:val="00CE48C7"/>
    <w:rsid w:val="00CE537A"/>
    <w:rsid w:val="00CE562E"/>
    <w:rsid w:val="00CE592E"/>
    <w:rsid w:val="00CE6285"/>
    <w:rsid w:val="00CE652C"/>
    <w:rsid w:val="00CE6A01"/>
    <w:rsid w:val="00CE7BB3"/>
    <w:rsid w:val="00CF0151"/>
    <w:rsid w:val="00CF032A"/>
    <w:rsid w:val="00CF09C0"/>
    <w:rsid w:val="00CF17B8"/>
    <w:rsid w:val="00CF195C"/>
    <w:rsid w:val="00CF240A"/>
    <w:rsid w:val="00CF37B8"/>
    <w:rsid w:val="00CF3C5F"/>
    <w:rsid w:val="00CF4464"/>
    <w:rsid w:val="00CF49AE"/>
    <w:rsid w:val="00CF4B8A"/>
    <w:rsid w:val="00CF4C15"/>
    <w:rsid w:val="00CF6F53"/>
    <w:rsid w:val="00CF76B7"/>
    <w:rsid w:val="00CF786A"/>
    <w:rsid w:val="00CF78C5"/>
    <w:rsid w:val="00CF7D71"/>
    <w:rsid w:val="00D0024A"/>
    <w:rsid w:val="00D005B3"/>
    <w:rsid w:val="00D005C7"/>
    <w:rsid w:val="00D00A00"/>
    <w:rsid w:val="00D00E1D"/>
    <w:rsid w:val="00D01100"/>
    <w:rsid w:val="00D014FC"/>
    <w:rsid w:val="00D017F4"/>
    <w:rsid w:val="00D022CC"/>
    <w:rsid w:val="00D03663"/>
    <w:rsid w:val="00D03DDB"/>
    <w:rsid w:val="00D0478B"/>
    <w:rsid w:val="00D04954"/>
    <w:rsid w:val="00D04A15"/>
    <w:rsid w:val="00D04A48"/>
    <w:rsid w:val="00D05284"/>
    <w:rsid w:val="00D05B20"/>
    <w:rsid w:val="00D05DF2"/>
    <w:rsid w:val="00D05F88"/>
    <w:rsid w:val="00D07711"/>
    <w:rsid w:val="00D07ABF"/>
    <w:rsid w:val="00D1061F"/>
    <w:rsid w:val="00D1098E"/>
    <w:rsid w:val="00D109F0"/>
    <w:rsid w:val="00D1225A"/>
    <w:rsid w:val="00D1240C"/>
    <w:rsid w:val="00D12748"/>
    <w:rsid w:val="00D128B9"/>
    <w:rsid w:val="00D1293E"/>
    <w:rsid w:val="00D131E4"/>
    <w:rsid w:val="00D1321A"/>
    <w:rsid w:val="00D143E3"/>
    <w:rsid w:val="00D14612"/>
    <w:rsid w:val="00D14832"/>
    <w:rsid w:val="00D14D19"/>
    <w:rsid w:val="00D1502A"/>
    <w:rsid w:val="00D15844"/>
    <w:rsid w:val="00D15A9C"/>
    <w:rsid w:val="00D16084"/>
    <w:rsid w:val="00D17851"/>
    <w:rsid w:val="00D17B2E"/>
    <w:rsid w:val="00D21D19"/>
    <w:rsid w:val="00D24663"/>
    <w:rsid w:val="00D24973"/>
    <w:rsid w:val="00D24F89"/>
    <w:rsid w:val="00D27F37"/>
    <w:rsid w:val="00D301B9"/>
    <w:rsid w:val="00D30529"/>
    <w:rsid w:val="00D30E43"/>
    <w:rsid w:val="00D310B6"/>
    <w:rsid w:val="00D3117C"/>
    <w:rsid w:val="00D322D4"/>
    <w:rsid w:val="00D3262C"/>
    <w:rsid w:val="00D336E1"/>
    <w:rsid w:val="00D3402B"/>
    <w:rsid w:val="00D346D7"/>
    <w:rsid w:val="00D349CE"/>
    <w:rsid w:val="00D36681"/>
    <w:rsid w:val="00D372AA"/>
    <w:rsid w:val="00D372D8"/>
    <w:rsid w:val="00D377CE"/>
    <w:rsid w:val="00D40027"/>
    <w:rsid w:val="00D41655"/>
    <w:rsid w:val="00D419D2"/>
    <w:rsid w:val="00D41AE2"/>
    <w:rsid w:val="00D41D53"/>
    <w:rsid w:val="00D41E29"/>
    <w:rsid w:val="00D42A2E"/>
    <w:rsid w:val="00D431D6"/>
    <w:rsid w:val="00D433C6"/>
    <w:rsid w:val="00D43D13"/>
    <w:rsid w:val="00D44D10"/>
    <w:rsid w:val="00D44E7E"/>
    <w:rsid w:val="00D45209"/>
    <w:rsid w:val="00D45BB7"/>
    <w:rsid w:val="00D4624E"/>
    <w:rsid w:val="00D46801"/>
    <w:rsid w:val="00D47246"/>
    <w:rsid w:val="00D4766A"/>
    <w:rsid w:val="00D47852"/>
    <w:rsid w:val="00D47A56"/>
    <w:rsid w:val="00D47A73"/>
    <w:rsid w:val="00D50718"/>
    <w:rsid w:val="00D50BF5"/>
    <w:rsid w:val="00D50E6F"/>
    <w:rsid w:val="00D524E8"/>
    <w:rsid w:val="00D5259F"/>
    <w:rsid w:val="00D531BC"/>
    <w:rsid w:val="00D54A64"/>
    <w:rsid w:val="00D54C16"/>
    <w:rsid w:val="00D56030"/>
    <w:rsid w:val="00D566C5"/>
    <w:rsid w:val="00D57D2A"/>
    <w:rsid w:val="00D57E8A"/>
    <w:rsid w:val="00D60D50"/>
    <w:rsid w:val="00D6177D"/>
    <w:rsid w:val="00D61C08"/>
    <w:rsid w:val="00D630A6"/>
    <w:rsid w:val="00D63234"/>
    <w:rsid w:val="00D6345A"/>
    <w:rsid w:val="00D63A88"/>
    <w:rsid w:val="00D63AF0"/>
    <w:rsid w:val="00D63C6F"/>
    <w:rsid w:val="00D64221"/>
    <w:rsid w:val="00D64E0D"/>
    <w:rsid w:val="00D655A8"/>
    <w:rsid w:val="00D65866"/>
    <w:rsid w:val="00D65E3A"/>
    <w:rsid w:val="00D664ED"/>
    <w:rsid w:val="00D666F4"/>
    <w:rsid w:val="00D66874"/>
    <w:rsid w:val="00D66C01"/>
    <w:rsid w:val="00D67A87"/>
    <w:rsid w:val="00D704F1"/>
    <w:rsid w:val="00D70D75"/>
    <w:rsid w:val="00D70DC6"/>
    <w:rsid w:val="00D71BF3"/>
    <w:rsid w:val="00D72857"/>
    <w:rsid w:val="00D72BAA"/>
    <w:rsid w:val="00D73245"/>
    <w:rsid w:val="00D7335E"/>
    <w:rsid w:val="00D73652"/>
    <w:rsid w:val="00D75079"/>
    <w:rsid w:val="00D7556F"/>
    <w:rsid w:val="00D7595D"/>
    <w:rsid w:val="00D76AA8"/>
    <w:rsid w:val="00D76E8C"/>
    <w:rsid w:val="00D80072"/>
    <w:rsid w:val="00D816B4"/>
    <w:rsid w:val="00D81765"/>
    <w:rsid w:val="00D82029"/>
    <w:rsid w:val="00D82448"/>
    <w:rsid w:val="00D82474"/>
    <w:rsid w:val="00D83090"/>
    <w:rsid w:val="00D838C3"/>
    <w:rsid w:val="00D840FC"/>
    <w:rsid w:val="00D841B3"/>
    <w:rsid w:val="00D84443"/>
    <w:rsid w:val="00D84A19"/>
    <w:rsid w:val="00D84E7E"/>
    <w:rsid w:val="00D8507F"/>
    <w:rsid w:val="00D857A5"/>
    <w:rsid w:val="00D857BB"/>
    <w:rsid w:val="00D85AD8"/>
    <w:rsid w:val="00D85B94"/>
    <w:rsid w:val="00D85C2A"/>
    <w:rsid w:val="00D860E7"/>
    <w:rsid w:val="00D862A8"/>
    <w:rsid w:val="00D86516"/>
    <w:rsid w:val="00D86A90"/>
    <w:rsid w:val="00D86DEE"/>
    <w:rsid w:val="00D8772B"/>
    <w:rsid w:val="00D87AC8"/>
    <w:rsid w:val="00D907F0"/>
    <w:rsid w:val="00D91408"/>
    <w:rsid w:val="00D91D29"/>
    <w:rsid w:val="00D92E31"/>
    <w:rsid w:val="00D9381C"/>
    <w:rsid w:val="00D93997"/>
    <w:rsid w:val="00D93C4A"/>
    <w:rsid w:val="00D9419A"/>
    <w:rsid w:val="00D9445A"/>
    <w:rsid w:val="00D94A12"/>
    <w:rsid w:val="00D94C6C"/>
    <w:rsid w:val="00D94D65"/>
    <w:rsid w:val="00D94E80"/>
    <w:rsid w:val="00D950E5"/>
    <w:rsid w:val="00D95427"/>
    <w:rsid w:val="00D95465"/>
    <w:rsid w:val="00D95FA1"/>
    <w:rsid w:val="00D9630C"/>
    <w:rsid w:val="00D97040"/>
    <w:rsid w:val="00D97BA3"/>
    <w:rsid w:val="00DA10AD"/>
    <w:rsid w:val="00DA13B9"/>
    <w:rsid w:val="00DA1A35"/>
    <w:rsid w:val="00DA2926"/>
    <w:rsid w:val="00DA2E6C"/>
    <w:rsid w:val="00DA43F4"/>
    <w:rsid w:val="00DA4957"/>
    <w:rsid w:val="00DA5E3B"/>
    <w:rsid w:val="00DA5F37"/>
    <w:rsid w:val="00DA6ADE"/>
    <w:rsid w:val="00DA6F71"/>
    <w:rsid w:val="00DA704A"/>
    <w:rsid w:val="00DA72B8"/>
    <w:rsid w:val="00DA75E9"/>
    <w:rsid w:val="00DA7FBC"/>
    <w:rsid w:val="00DB08E3"/>
    <w:rsid w:val="00DB0CB1"/>
    <w:rsid w:val="00DB12C1"/>
    <w:rsid w:val="00DB2129"/>
    <w:rsid w:val="00DB38B1"/>
    <w:rsid w:val="00DB3A59"/>
    <w:rsid w:val="00DB4695"/>
    <w:rsid w:val="00DB6E3F"/>
    <w:rsid w:val="00DB7828"/>
    <w:rsid w:val="00DB7CC4"/>
    <w:rsid w:val="00DB7FE9"/>
    <w:rsid w:val="00DC00A0"/>
    <w:rsid w:val="00DC011B"/>
    <w:rsid w:val="00DC1C0B"/>
    <w:rsid w:val="00DC229B"/>
    <w:rsid w:val="00DC3E95"/>
    <w:rsid w:val="00DC5732"/>
    <w:rsid w:val="00DC60FE"/>
    <w:rsid w:val="00DC663C"/>
    <w:rsid w:val="00DC6F1A"/>
    <w:rsid w:val="00DC7680"/>
    <w:rsid w:val="00DC79D7"/>
    <w:rsid w:val="00DC7C5E"/>
    <w:rsid w:val="00DD05A3"/>
    <w:rsid w:val="00DD10D7"/>
    <w:rsid w:val="00DD1303"/>
    <w:rsid w:val="00DD14DB"/>
    <w:rsid w:val="00DD218A"/>
    <w:rsid w:val="00DD289E"/>
    <w:rsid w:val="00DD335E"/>
    <w:rsid w:val="00DD379F"/>
    <w:rsid w:val="00DD3EFE"/>
    <w:rsid w:val="00DD422F"/>
    <w:rsid w:val="00DD4356"/>
    <w:rsid w:val="00DD5191"/>
    <w:rsid w:val="00DD57A2"/>
    <w:rsid w:val="00DD6091"/>
    <w:rsid w:val="00DD675B"/>
    <w:rsid w:val="00DD6D7B"/>
    <w:rsid w:val="00DD6FD6"/>
    <w:rsid w:val="00DD7141"/>
    <w:rsid w:val="00DD73B0"/>
    <w:rsid w:val="00DD749C"/>
    <w:rsid w:val="00DE103D"/>
    <w:rsid w:val="00DE137B"/>
    <w:rsid w:val="00DE13AB"/>
    <w:rsid w:val="00DE2B3D"/>
    <w:rsid w:val="00DE2DAE"/>
    <w:rsid w:val="00DE2EB1"/>
    <w:rsid w:val="00DE3577"/>
    <w:rsid w:val="00DE35BF"/>
    <w:rsid w:val="00DE363B"/>
    <w:rsid w:val="00DE38E2"/>
    <w:rsid w:val="00DE5102"/>
    <w:rsid w:val="00DE5254"/>
    <w:rsid w:val="00DE5B02"/>
    <w:rsid w:val="00DE7CB0"/>
    <w:rsid w:val="00DF0291"/>
    <w:rsid w:val="00DF2227"/>
    <w:rsid w:val="00DF2EA4"/>
    <w:rsid w:val="00DF3572"/>
    <w:rsid w:val="00DF360A"/>
    <w:rsid w:val="00DF3765"/>
    <w:rsid w:val="00DF37E0"/>
    <w:rsid w:val="00DF4334"/>
    <w:rsid w:val="00DF58EA"/>
    <w:rsid w:val="00DF5D49"/>
    <w:rsid w:val="00DF70DC"/>
    <w:rsid w:val="00DF7177"/>
    <w:rsid w:val="00E00131"/>
    <w:rsid w:val="00E004D7"/>
    <w:rsid w:val="00E00A2C"/>
    <w:rsid w:val="00E00A9E"/>
    <w:rsid w:val="00E03BE8"/>
    <w:rsid w:val="00E04414"/>
    <w:rsid w:val="00E044FC"/>
    <w:rsid w:val="00E045B5"/>
    <w:rsid w:val="00E04774"/>
    <w:rsid w:val="00E04CAA"/>
    <w:rsid w:val="00E04CB7"/>
    <w:rsid w:val="00E04D4E"/>
    <w:rsid w:val="00E0561F"/>
    <w:rsid w:val="00E058B8"/>
    <w:rsid w:val="00E063BF"/>
    <w:rsid w:val="00E06536"/>
    <w:rsid w:val="00E067E8"/>
    <w:rsid w:val="00E07C00"/>
    <w:rsid w:val="00E1081D"/>
    <w:rsid w:val="00E108D4"/>
    <w:rsid w:val="00E10CDA"/>
    <w:rsid w:val="00E1135E"/>
    <w:rsid w:val="00E12455"/>
    <w:rsid w:val="00E12502"/>
    <w:rsid w:val="00E12A69"/>
    <w:rsid w:val="00E12C2B"/>
    <w:rsid w:val="00E130A7"/>
    <w:rsid w:val="00E131A6"/>
    <w:rsid w:val="00E13524"/>
    <w:rsid w:val="00E1489A"/>
    <w:rsid w:val="00E14C2A"/>
    <w:rsid w:val="00E14D05"/>
    <w:rsid w:val="00E14EAE"/>
    <w:rsid w:val="00E157C6"/>
    <w:rsid w:val="00E16791"/>
    <w:rsid w:val="00E16B5F"/>
    <w:rsid w:val="00E17C1D"/>
    <w:rsid w:val="00E207B3"/>
    <w:rsid w:val="00E21588"/>
    <w:rsid w:val="00E22076"/>
    <w:rsid w:val="00E23D2E"/>
    <w:rsid w:val="00E23F96"/>
    <w:rsid w:val="00E2401F"/>
    <w:rsid w:val="00E24114"/>
    <w:rsid w:val="00E24B24"/>
    <w:rsid w:val="00E24FC6"/>
    <w:rsid w:val="00E2502B"/>
    <w:rsid w:val="00E25A22"/>
    <w:rsid w:val="00E25ADC"/>
    <w:rsid w:val="00E2759C"/>
    <w:rsid w:val="00E323B5"/>
    <w:rsid w:val="00E3286F"/>
    <w:rsid w:val="00E32C09"/>
    <w:rsid w:val="00E33438"/>
    <w:rsid w:val="00E33539"/>
    <w:rsid w:val="00E3459E"/>
    <w:rsid w:val="00E34B8E"/>
    <w:rsid w:val="00E359D7"/>
    <w:rsid w:val="00E35E42"/>
    <w:rsid w:val="00E361A5"/>
    <w:rsid w:val="00E36470"/>
    <w:rsid w:val="00E376F0"/>
    <w:rsid w:val="00E377A2"/>
    <w:rsid w:val="00E40202"/>
    <w:rsid w:val="00E414EC"/>
    <w:rsid w:val="00E41571"/>
    <w:rsid w:val="00E42484"/>
    <w:rsid w:val="00E43852"/>
    <w:rsid w:val="00E438FF"/>
    <w:rsid w:val="00E43C56"/>
    <w:rsid w:val="00E44733"/>
    <w:rsid w:val="00E4491C"/>
    <w:rsid w:val="00E4671D"/>
    <w:rsid w:val="00E46931"/>
    <w:rsid w:val="00E46C63"/>
    <w:rsid w:val="00E46D60"/>
    <w:rsid w:val="00E5012C"/>
    <w:rsid w:val="00E5090D"/>
    <w:rsid w:val="00E50C95"/>
    <w:rsid w:val="00E50FA3"/>
    <w:rsid w:val="00E51281"/>
    <w:rsid w:val="00E517C3"/>
    <w:rsid w:val="00E51AB2"/>
    <w:rsid w:val="00E523BD"/>
    <w:rsid w:val="00E524FF"/>
    <w:rsid w:val="00E53B88"/>
    <w:rsid w:val="00E546A2"/>
    <w:rsid w:val="00E54A7C"/>
    <w:rsid w:val="00E54BB8"/>
    <w:rsid w:val="00E5569D"/>
    <w:rsid w:val="00E5581E"/>
    <w:rsid w:val="00E57033"/>
    <w:rsid w:val="00E57480"/>
    <w:rsid w:val="00E579C7"/>
    <w:rsid w:val="00E60595"/>
    <w:rsid w:val="00E60ECC"/>
    <w:rsid w:val="00E60EF1"/>
    <w:rsid w:val="00E61B6F"/>
    <w:rsid w:val="00E62B8B"/>
    <w:rsid w:val="00E63743"/>
    <w:rsid w:val="00E638C8"/>
    <w:rsid w:val="00E63D47"/>
    <w:rsid w:val="00E64251"/>
    <w:rsid w:val="00E6427A"/>
    <w:rsid w:val="00E64D21"/>
    <w:rsid w:val="00E65084"/>
    <w:rsid w:val="00E6590F"/>
    <w:rsid w:val="00E659CD"/>
    <w:rsid w:val="00E65C73"/>
    <w:rsid w:val="00E661EB"/>
    <w:rsid w:val="00E663A4"/>
    <w:rsid w:val="00E66E14"/>
    <w:rsid w:val="00E67707"/>
    <w:rsid w:val="00E71C45"/>
    <w:rsid w:val="00E71EBB"/>
    <w:rsid w:val="00E72726"/>
    <w:rsid w:val="00E7357E"/>
    <w:rsid w:val="00E73EEB"/>
    <w:rsid w:val="00E74166"/>
    <w:rsid w:val="00E74F6E"/>
    <w:rsid w:val="00E7505F"/>
    <w:rsid w:val="00E75A96"/>
    <w:rsid w:val="00E76026"/>
    <w:rsid w:val="00E76E40"/>
    <w:rsid w:val="00E77B07"/>
    <w:rsid w:val="00E80060"/>
    <w:rsid w:val="00E813B8"/>
    <w:rsid w:val="00E8190D"/>
    <w:rsid w:val="00E81DAC"/>
    <w:rsid w:val="00E82096"/>
    <w:rsid w:val="00E8220A"/>
    <w:rsid w:val="00E82231"/>
    <w:rsid w:val="00E8250E"/>
    <w:rsid w:val="00E826D9"/>
    <w:rsid w:val="00E82F9A"/>
    <w:rsid w:val="00E8345C"/>
    <w:rsid w:val="00E840E4"/>
    <w:rsid w:val="00E84482"/>
    <w:rsid w:val="00E85BF0"/>
    <w:rsid w:val="00E8617A"/>
    <w:rsid w:val="00E869B8"/>
    <w:rsid w:val="00E86C0A"/>
    <w:rsid w:val="00E90216"/>
    <w:rsid w:val="00E90611"/>
    <w:rsid w:val="00E90DD3"/>
    <w:rsid w:val="00E91A51"/>
    <w:rsid w:val="00E94C7D"/>
    <w:rsid w:val="00E94F16"/>
    <w:rsid w:val="00E95BC6"/>
    <w:rsid w:val="00E95E31"/>
    <w:rsid w:val="00E96298"/>
    <w:rsid w:val="00E96847"/>
    <w:rsid w:val="00E96ECA"/>
    <w:rsid w:val="00E9755B"/>
    <w:rsid w:val="00E975C6"/>
    <w:rsid w:val="00E9789C"/>
    <w:rsid w:val="00EA02BE"/>
    <w:rsid w:val="00EA02F2"/>
    <w:rsid w:val="00EA0544"/>
    <w:rsid w:val="00EA064B"/>
    <w:rsid w:val="00EA0CF6"/>
    <w:rsid w:val="00EA192E"/>
    <w:rsid w:val="00EA2231"/>
    <w:rsid w:val="00EA2E0F"/>
    <w:rsid w:val="00EA34E2"/>
    <w:rsid w:val="00EA3AB5"/>
    <w:rsid w:val="00EA44AA"/>
    <w:rsid w:val="00EA479D"/>
    <w:rsid w:val="00EA49C9"/>
    <w:rsid w:val="00EA5AFE"/>
    <w:rsid w:val="00EA62A4"/>
    <w:rsid w:val="00EA6326"/>
    <w:rsid w:val="00EA6CD8"/>
    <w:rsid w:val="00EB00A6"/>
    <w:rsid w:val="00EB025C"/>
    <w:rsid w:val="00EB0411"/>
    <w:rsid w:val="00EB0513"/>
    <w:rsid w:val="00EB075E"/>
    <w:rsid w:val="00EB0972"/>
    <w:rsid w:val="00EB166F"/>
    <w:rsid w:val="00EB1A80"/>
    <w:rsid w:val="00EB2133"/>
    <w:rsid w:val="00EB237D"/>
    <w:rsid w:val="00EB311F"/>
    <w:rsid w:val="00EB3FAE"/>
    <w:rsid w:val="00EB429D"/>
    <w:rsid w:val="00EB47A3"/>
    <w:rsid w:val="00EB4CA3"/>
    <w:rsid w:val="00EB5149"/>
    <w:rsid w:val="00EB51A5"/>
    <w:rsid w:val="00EB5F71"/>
    <w:rsid w:val="00EB6ED0"/>
    <w:rsid w:val="00EC04F9"/>
    <w:rsid w:val="00EC109B"/>
    <w:rsid w:val="00EC185D"/>
    <w:rsid w:val="00EC2E3C"/>
    <w:rsid w:val="00EC2EDC"/>
    <w:rsid w:val="00EC3764"/>
    <w:rsid w:val="00EC3BF1"/>
    <w:rsid w:val="00EC4140"/>
    <w:rsid w:val="00EC4E82"/>
    <w:rsid w:val="00EC7190"/>
    <w:rsid w:val="00EC7361"/>
    <w:rsid w:val="00ED0EAB"/>
    <w:rsid w:val="00ED12AE"/>
    <w:rsid w:val="00ED2FFC"/>
    <w:rsid w:val="00ED3466"/>
    <w:rsid w:val="00ED361E"/>
    <w:rsid w:val="00ED38A8"/>
    <w:rsid w:val="00ED3C27"/>
    <w:rsid w:val="00ED3D03"/>
    <w:rsid w:val="00ED462A"/>
    <w:rsid w:val="00ED4826"/>
    <w:rsid w:val="00ED5123"/>
    <w:rsid w:val="00ED5842"/>
    <w:rsid w:val="00ED6E74"/>
    <w:rsid w:val="00EE0AA2"/>
    <w:rsid w:val="00EE0BC3"/>
    <w:rsid w:val="00EE0ECD"/>
    <w:rsid w:val="00EE17AF"/>
    <w:rsid w:val="00EE1992"/>
    <w:rsid w:val="00EE218A"/>
    <w:rsid w:val="00EE3696"/>
    <w:rsid w:val="00EE410D"/>
    <w:rsid w:val="00EE4C1A"/>
    <w:rsid w:val="00EE5E7C"/>
    <w:rsid w:val="00EE6BCD"/>
    <w:rsid w:val="00EE6D41"/>
    <w:rsid w:val="00EE7242"/>
    <w:rsid w:val="00EE73D7"/>
    <w:rsid w:val="00EF1552"/>
    <w:rsid w:val="00EF2782"/>
    <w:rsid w:val="00EF47E7"/>
    <w:rsid w:val="00EF4C0B"/>
    <w:rsid w:val="00EF5E09"/>
    <w:rsid w:val="00EF74AB"/>
    <w:rsid w:val="00EF7F00"/>
    <w:rsid w:val="00F00256"/>
    <w:rsid w:val="00F00303"/>
    <w:rsid w:val="00F0045C"/>
    <w:rsid w:val="00F00D31"/>
    <w:rsid w:val="00F01491"/>
    <w:rsid w:val="00F017EB"/>
    <w:rsid w:val="00F022AA"/>
    <w:rsid w:val="00F02FBA"/>
    <w:rsid w:val="00F036D9"/>
    <w:rsid w:val="00F04514"/>
    <w:rsid w:val="00F04C2E"/>
    <w:rsid w:val="00F05BA9"/>
    <w:rsid w:val="00F07A21"/>
    <w:rsid w:val="00F07C8B"/>
    <w:rsid w:val="00F07E31"/>
    <w:rsid w:val="00F104FC"/>
    <w:rsid w:val="00F107BF"/>
    <w:rsid w:val="00F10841"/>
    <w:rsid w:val="00F11584"/>
    <w:rsid w:val="00F117F0"/>
    <w:rsid w:val="00F11E82"/>
    <w:rsid w:val="00F12445"/>
    <w:rsid w:val="00F14727"/>
    <w:rsid w:val="00F15BB6"/>
    <w:rsid w:val="00F15DF5"/>
    <w:rsid w:val="00F1628A"/>
    <w:rsid w:val="00F16295"/>
    <w:rsid w:val="00F1658C"/>
    <w:rsid w:val="00F17063"/>
    <w:rsid w:val="00F1739B"/>
    <w:rsid w:val="00F17E0F"/>
    <w:rsid w:val="00F2079B"/>
    <w:rsid w:val="00F209D4"/>
    <w:rsid w:val="00F21556"/>
    <w:rsid w:val="00F22D5A"/>
    <w:rsid w:val="00F23714"/>
    <w:rsid w:val="00F23B7B"/>
    <w:rsid w:val="00F252A7"/>
    <w:rsid w:val="00F25F46"/>
    <w:rsid w:val="00F26916"/>
    <w:rsid w:val="00F269E4"/>
    <w:rsid w:val="00F26A87"/>
    <w:rsid w:val="00F26D5B"/>
    <w:rsid w:val="00F26F56"/>
    <w:rsid w:val="00F30540"/>
    <w:rsid w:val="00F308C6"/>
    <w:rsid w:val="00F30BB2"/>
    <w:rsid w:val="00F329C0"/>
    <w:rsid w:val="00F345C2"/>
    <w:rsid w:val="00F34721"/>
    <w:rsid w:val="00F35705"/>
    <w:rsid w:val="00F35E25"/>
    <w:rsid w:val="00F36BE2"/>
    <w:rsid w:val="00F373CE"/>
    <w:rsid w:val="00F4149D"/>
    <w:rsid w:val="00F4251C"/>
    <w:rsid w:val="00F42800"/>
    <w:rsid w:val="00F43C00"/>
    <w:rsid w:val="00F43D26"/>
    <w:rsid w:val="00F44FC3"/>
    <w:rsid w:val="00F45D2E"/>
    <w:rsid w:val="00F465D8"/>
    <w:rsid w:val="00F467D1"/>
    <w:rsid w:val="00F46AF8"/>
    <w:rsid w:val="00F4751E"/>
    <w:rsid w:val="00F50F71"/>
    <w:rsid w:val="00F51D31"/>
    <w:rsid w:val="00F51ED2"/>
    <w:rsid w:val="00F51FD5"/>
    <w:rsid w:val="00F521A3"/>
    <w:rsid w:val="00F52748"/>
    <w:rsid w:val="00F53965"/>
    <w:rsid w:val="00F547E9"/>
    <w:rsid w:val="00F54DDF"/>
    <w:rsid w:val="00F551BC"/>
    <w:rsid w:val="00F5696C"/>
    <w:rsid w:val="00F56CAE"/>
    <w:rsid w:val="00F570A4"/>
    <w:rsid w:val="00F57AAA"/>
    <w:rsid w:val="00F60559"/>
    <w:rsid w:val="00F606E1"/>
    <w:rsid w:val="00F6095B"/>
    <w:rsid w:val="00F612AB"/>
    <w:rsid w:val="00F615FB"/>
    <w:rsid w:val="00F6191E"/>
    <w:rsid w:val="00F62A1C"/>
    <w:rsid w:val="00F63133"/>
    <w:rsid w:val="00F63397"/>
    <w:rsid w:val="00F63450"/>
    <w:rsid w:val="00F63ADA"/>
    <w:rsid w:val="00F6419A"/>
    <w:rsid w:val="00F64260"/>
    <w:rsid w:val="00F65E1C"/>
    <w:rsid w:val="00F665EA"/>
    <w:rsid w:val="00F667C6"/>
    <w:rsid w:val="00F67490"/>
    <w:rsid w:val="00F67B43"/>
    <w:rsid w:val="00F67F55"/>
    <w:rsid w:val="00F703FB"/>
    <w:rsid w:val="00F7252F"/>
    <w:rsid w:val="00F730AA"/>
    <w:rsid w:val="00F738C4"/>
    <w:rsid w:val="00F74419"/>
    <w:rsid w:val="00F7543E"/>
    <w:rsid w:val="00F758C8"/>
    <w:rsid w:val="00F765EA"/>
    <w:rsid w:val="00F76F5E"/>
    <w:rsid w:val="00F770F9"/>
    <w:rsid w:val="00F801C3"/>
    <w:rsid w:val="00F80999"/>
    <w:rsid w:val="00F81C28"/>
    <w:rsid w:val="00F81CFA"/>
    <w:rsid w:val="00F81ECB"/>
    <w:rsid w:val="00F8233B"/>
    <w:rsid w:val="00F82A2B"/>
    <w:rsid w:val="00F8323D"/>
    <w:rsid w:val="00F835D2"/>
    <w:rsid w:val="00F844CB"/>
    <w:rsid w:val="00F84642"/>
    <w:rsid w:val="00F84C61"/>
    <w:rsid w:val="00F85266"/>
    <w:rsid w:val="00F85E43"/>
    <w:rsid w:val="00F8623C"/>
    <w:rsid w:val="00F86EFC"/>
    <w:rsid w:val="00F8718B"/>
    <w:rsid w:val="00F876F0"/>
    <w:rsid w:val="00F879B7"/>
    <w:rsid w:val="00F90C56"/>
    <w:rsid w:val="00F9122A"/>
    <w:rsid w:val="00F91F27"/>
    <w:rsid w:val="00F92547"/>
    <w:rsid w:val="00F93393"/>
    <w:rsid w:val="00F93476"/>
    <w:rsid w:val="00F939F8"/>
    <w:rsid w:val="00F94ED1"/>
    <w:rsid w:val="00F9549E"/>
    <w:rsid w:val="00F95530"/>
    <w:rsid w:val="00F96113"/>
    <w:rsid w:val="00F9624F"/>
    <w:rsid w:val="00F96415"/>
    <w:rsid w:val="00F9686A"/>
    <w:rsid w:val="00F968F3"/>
    <w:rsid w:val="00F97268"/>
    <w:rsid w:val="00FA0AD0"/>
    <w:rsid w:val="00FA0FC3"/>
    <w:rsid w:val="00FA1235"/>
    <w:rsid w:val="00FA1A0A"/>
    <w:rsid w:val="00FA1D98"/>
    <w:rsid w:val="00FA1DF5"/>
    <w:rsid w:val="00FA2433"/>
    <w:rsid w:val="00FA3394"/>
    <w:rsid w:val="00FA49F4"/>
    <w:rsid w:val="00FA545E"/>
    <w:rsid w:val="00FA5A4A"/>
    <w:rsid w:val="00FA5C5C"/>
    <w:rsid w:val="00FA6742"/>
    <w:rsid w:val="00FA68DD"/>
    <w:rsid w:val="00FA6FA5"/>
    <w:rsid w:val="00FB0127"/>
    <w:rsid w:val="00FB08A6"/>
    <w:rsid w:val="00FB09A1"/>
    <w:rsid w:val="00FB0BF9"/>
    <w:rsid w:val="00FB166E"/>
    <w:rsid w:val="00FB1803"/>
    <w:rsid w:val="00FB19BE"/>
    <w:rsid w:val="00FB33EA"/>
    <w:rsid w:val="00FB3655"/>
    <w:rsid w:val="00FB45C8"/>
    <w:rsid w:val="00FB4621"/>
    <w:rsid w:val="00FB4D0C"/>
    <w:rsid w:val="00FB568B"/>
    <w:rsid w:val="00FB5867"/>
    <w:rsid w:val="00FB621E"/>
    <w:rsid w:val="00FB6762"/>
    <w:rsid w:val="00FB6D78"/>
    <w:rsid w:val="00FB6E3A"/>
    <w:rsid w:val="00FB717F"/>
    <w:rsid w:val="00FB7876"/>
    <w:rsid w:val="00FB7917"/>
    <w:rsid w:val="00FC0A31"/>
    <w:rsid w:val="00FC12E6"/>
    <w:rsid w:val="00FC1E0C"/>
    <w:rsid w:val="00FC1EE5"/>
    <w:rsid w:val="00FC2141"/>
    <w:rsid w:val="00FC3532"/>
    <w:rsid w:val="00FC371C"/>
    <w:rsid w:val="00FC395D"/>
    <w:rsid w:val="00FC4EF0"/>
    <w:rsid w:val="00FC51D6"/>
    <w:rsid w:val="00FC5791"/>
    <w:rsid w:val="00FC6492"/>
    <w:rsid w:val="00FC7F73"/>
    <w:rsid w:val="00FD03DD"/>
    <w:rsid w:val="00FD164F"/>
    <w:rsid w:val="00FD23FA"/>
    <w:rsid w:val="00FD2743"/>
    <w:rsid w:val="00FD2F00"/>
    <w:rsid w:val="00FD34B9"/>
    <w:rsid w:val="00FD3A36"/>
    <w:rsid w:val="00FD44DA"/>
    <w:rsid w:val="00FD526A"/>
    <w:rsid w:val="00FD5AAB"/>
    <w:rsid w:val="00FD671D"/>
    <w:rsid w:val="00FD7C60"/>
    <w:rsid w:val="00FE02EC"/>
    <w:rsid w:val="00FE0A1A"/>
    <w:rsid w:val="00FE11B0"/>
    <w:rsid w:val="00FE2965"/>
    <w:rsid w:val="00FE2CE9"/>
    <w:rsid w:val="00FE2F15"/>
    <w:rsid w:val="00FE2FA2"/>
    <w:rsid w:val="00FE389A"/>
    <w:rsid w:val="00FE44B7"/>
    <w:rsid w:val="00FE4608"/>
    <w:rsid w:val="00FE4B4B"/>
    <w:rsid w:val="00FE5180"/>
    <w:rsid w:val="00FE542A"/>
    <w:rsid w:val="00FE7B99"/>
    <w:rsid w:val="00FE7CC7"/>
    <w:rsid w:val="00FE7F35"/>
    <w:rsid w:val="00FF1768"/>
    <w:rsid w:val="00FF198B"/>
    <w:rsid w:val="00FF2F7B"/>
    <w:rsid w:val="00FF350B"/>
    <w:rsid w:val="00FF45AF"/>
    <w:rsid w:val="00FF47FE"/>
    <w:rsid w:val="00FF48B7"/>
    <w:rsid w:val="00FF50A2"/>
    <w:rsid w:val="00FF5668"/>
    <w:rsid w:val="00FF64D3"/>
    <w:rsid w:val="00FF6ED2"/>
    <w:rsid w:val="00FF7BBF"/>
    <w:rsid w:val="00FF7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3C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HAns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Tekstas"/>
    <w:qFormat/>
    <w:rsid w:val="00D73245"/>
    <w:rPr>
      <w:lang w:val="lt-LT"/>
    </w:rPr>
  </w:style>
  <w:style w:type="paragraph" w:styleId="Heading1">
    <w:name w:val="heading 1"/>
    <w:basedOn w:val="Normal"/>
    <w:next w:val="Normal"/>
    <w:link w:val="Heading1Char"/>
    <w:uiPriority w:val="1"/>
    <w:qFormat/>
    <w:rsid w:val="00E04774"/>
    <w:pPr>
      <w:keepNext/>
      <w:keepLines/>
      <w:outlineLvl w:val="0"/>
    </w:pPr>
    <w:rPr>
      <w:rFonts w:asciiTheme="majorHAnsi" w:eastAsiaTheme="majorEastAsia" w:hAnsiTheme="majorHAnsi" w:cstheme="majorBidi"/>
      <w:b/>
      <w:bCs/>
      <w:caps/>
      <w:szCs w:val="28"/>
    </w:rPr>
  </w:style>
  <w:style w:type="paragraph" w:styleId="Heading2">
    <w:name w:val="heading 2"/>
    <w:basedOn w:val="Heading1"/>
    <w:next w:val="Normal"/>
    <w:link w:val="Heading2Char"/>
    <w:qFormat/>
    <w:rsid w:val="00C84A0F"/>
    <w:pPr>
      <w:numPr>
        <w:ilvl w:val="1"/>
        <w:numId w:val="15"/>
      </w:numPr>
      <w:outlineLvl w:val="1"/>
    </w:pPr>
    <w:rPr>
      <w:bCs w:val="0"/>
      <w:caps w:val="0"/>
    </w:rPr>
  </w:style>
  <w:style w:type="paragraph" w:styleId="Heading3">
    <w:name w:val="heading 3"/>
    <w:basedOn w:val="Heading2"/>
    <w:next w:val="Normal"/>
    <w:link w:val="Heading3Char"/>
    <w:qFormat/>
    <w:rsid w:val="00C84A0F"/>
    <w:pPr>
      <w:numPr>
        <w:ilvl w:val="2"/>
      </w:numPr>
      <w:outlineLvl w:val="2"/>
    </w:pPr>
    <w:rPr>
      <w:i/>
      <w:szCs w:val="24"/>
    </w:rPr>
  </w:style>
  <w:style w:type="paragraph" w:styleId="Heading4">
    <w:name w:val="heading 4"/>
    <w:basedOn w:val="Heading3"/>
    <w:next w:val="Normal"/>
    <w:link w:val="Heading4Char"/>
    <w:uiPriority w:val="1"/>
    <w:qFormat/>
    <w:rsid w:val="00C84A0F"/>
    <w:pPr>
      <w:numPr>
        <w:ilvl w:val="3"/>
      </w:numPr>
      <w:outlineLvl w:val="3"/>
    </w:pPr>
    <w:rPr>
      <w:b w:val="0"/>
      <w:iCs/>
    </w:rPr>
  </w:style>
  <w:style w:type="paragraph" w:styleId="Heading5">
    <w:name w:val="heading 5"/>
    <w:basedOn w:val="Normal"/>
    <w:next w:val="Normal"/>
    <w:link w:val="Heading5Char"/>
    <w:uiPriority w:val="9"/>
    <w:semiHidden/>
    <w:unhideWhenUsed/>
    <w:rsid w:val="00756012"/>
    <w:pPr>
      <w:keepNext/>
      <w:keepLines/>
      <w:numPr>
        <w:ilvl w:val="4"/>
        <w:numId w:val="15"/>
      </w:numPr>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56012"/>
    <w:pPr>
      <w:keepNext/>
      <w:keepLines/>
      <w:numPr>
        <w:ilvl w:val="5"/>
        <w:numId w:val="15"/>
      </w:numPr>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56012"/>
    <w:pPr>
      <w:keepNext/>
      <w:keepLines/>
      <w:numPr>
        <w:ilvl w:val="6"/>
        <w:numId w:val="15"/>
      </w:numPr>
      <w:spacing w:before="120"/>
      <w:outlineLvl w:val="6"/>
    </w:pPr>
    <w:rPr>
      <w:i/>
      <w:iCs/>
    </w:rPr>
  </w:style>
  <w:style w:type="paragraph" w:styleId="Heading8">
    <w:name w:val="heading 8"/>
    <w:basedOn w:val="Normal"/>
    <w:next w:val="Normal"/>
    <w:link w:val="Heading8Char"/>
    <w:uiPriority w:val="9"/>
    <w:semiHidden/>
    <w:unhideWhenUsed/>
    <w:qFormat/>
    <w:rsid w:val="00756012"/>
    <w:pPr>
      <w:keepNext/>
      <w:keepLines/>
      <w:numPr>
        <w:ilvl w:val="7"/>
        <w:numId w:val="15"/>
      </w:numPr>
      <w:spacing w:before="120"/>
      <w:outlineLvl w:val="7"/>
    </w:pPr>
    <w:rPr>
      <w:b/>
      <w:bCs/>
    </w:rPr>
  </w:style>
  <w:style w:type="paragraph" w:styleId="Heading9">
    <w:name w:val="heading 9"/>
    <w:basedOn w:val="Normal"/>
    <w:next w:val="Normal"/>
    <w:link w:val="Heading9Char"/>
    <w:uiPriority w:val="9"/>
    <w:semiHidden/>
    <w:unhideWhenUsed/>
    <w:qFormat/>
    <w:rsid w:val="00756012"/>
    <w:pPr>
      <w:keepNext/>
      <w:keepLines/>
      <w:numPr>
        <w:ilvl w:val="8"/>
        <w:numId w:val="15"/>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4774"/>
    <w:rPr>
      <w:rFonts w:asciiTheme="majorHAnsi" w:eastAsiaTheme="majorEastAsia" w:hAnsiTheme="majorHAnsi" w:cstheme="majorBidi"/>
      <w:b/>
      <w:bCs/>
      <w:caps/>
      <w:szCs w:val="28"/>
      <w:lang w:val="lt-LT"/>
    </w:rPr>
  </w:style>
  <w:style w:type="character" w:customStyle="1" w:styleId="Heading2Char">
    <w:name w:val="Heading 2 Char"/>
    <w:basedOn w:val="DefaultParagraphFont"/>
    <w:link w:val="Heading2"/>
    <w:rsid w:val="00C84A0F"/>
    <w:rPr>
      <w:rFonts w:asciiTheme="majorHAnsi" w:eastAsiaTheme="majorEastAsia" w:hAnsiTheme="majorHAnsi" w:cstheme="majorBidi"/>
      <w:b/>
      <w:szCs w:val="28"/>
      <w:lang w:val="lt-LT"/>
    </w:rPr>
  </w:style>
  <w:style w:type="character" w:customStyle="1" w:styleId="Heading3Char">
    <w:name w:val="Heading 3 Char"/>
    <w:basedOn w:val="DefaultParagraphFont"/>
    <w:link w:val="Heading3"/>
    <w:rsid w:val="00C84A0F"/>
    <w:rPr>
      <w:rFonts w:asciiTheme="majorHAnsi" w:eastAsiaTheme="majorEastAsia" w:hAnsiTheme="majorHAnsi" w:cstheme="majorBidi"/>
      <w:b/>
      <w:i/>
      <w:szCs w:val="24"/>
      <w:lang w:val="lt-LT"/>
    </w:rPr>
  </w:style>
  <w:style w:type="character" w:customStyle="1" w:styleId="Heading4Char">
    <w:name w:val="Heading 4 Char"/>
    <w:basedOn w:val="DefaultParagraphFont"/>
    <w:link w:val="Heading4"/>
    <w:uiPriority w:val="1"/>
    <w:rsid w:val="009728B2"/>
    <w:rPr>
      <w:rFonts w:asciiTheme="majorHAnsi" w:eastAsiaTheme="majorEastAsia" w:hAnsiTheme="majorHAnsi" w:cstheme="majorBidi"/>
      <w:i/>
      <w:iCs/>
      <w:szCs w:val="24"/>
      <w:lang w:val="lt-LT"/>
    </w:rPr>
  </w:style>
  <w:style w:type="character" w:customStyle="1" w:styleId="Heading5Char">
    <w:name w:val="Heading 5 Char"/>
    <w:basedOn w:val="DefaultParagraphFont"/>
    <w:link w:val="Heading5"/>
    <w:uiPriority w:val="9"/>
    <w:semiHidden/>
    <w:rsid w:val="00756012"/>
    <w:rPr>
      <w:rFonts w:asciiTheme="majorHAnsi" w:eastAsiaTheme="majorEastAsia" w:hAnsiTheme="majorHAnsi" w:cstheme="majorBidi"/>
      <w:b/>
      <w:bCs/>
      <w:lang w:val="lt-LT"/>
    </w:rPr>
  </w:style>
  <w:style w:type="character" w:customStyle="1" w:styleId="Heading6Char">
    <w:name w:val="Heading 6 Char"/>
    <w:basedOn w:val="DefaultParagraphFont"/>
    <w:link w:val="Heading6"/>
    <w:uiPriority w:val="9"/>
    <w:semiHidden/>
    <w:rsid w:val="00756012"/>
    <w:rPr>
      <w:rFonts w:asciiTheme="majorHAnsi" w:eastAsiaTheme="majorEastAsia" w:hAnsiTheme="majorHAnsi" w:cstheme="majorBidi"/>
      <w:b/>
      <w:bCs/>
      <w:i/>
      <w:iCs/>
      <w:lang w:val="lt-LT"/>
    </w:rPr>
  </w:style>
  <w:style w:type="character" w:customStyle="1" w:styleId="Heading7Char">
    <w:name w:val="Heading 7 Char"/>
    <w:basedOn w:val="DefaultParagraphFont"/>
    <w:link w:val="Heading7"/>
    <w:uiPriority w:val="9"/>
    <w:semiHidden/>
    <w:rsid w:val="00756012"/>
    <w:rPr>
      <w:i/>
      <w:iCs/>
      <w:lang w:val="lt-LT"/>
    </w:rPr>
  </w:style>
  <w:style w:type="character" w:customStyle="1" w:styleId="Heading8Char">
    <w:name w:val="Heading 8 Char"/>
    <w:basedOn w:val="DefaultParagraphFont"/>
    <w:link w:val="Heading8"/>
    <w:uiPriority w:val="9"/>
    <w:semiHidden/>
    <w:rsid w:val="00756012"/>
    <w:rPr>
      <w:b/>
      <w:bCs/>
      <w:lang w:val="lt-LT"/>
    </w:rPr>
  </w:style>
  <w:style w:type="character" w:customStyle="1" w:styleId="Heading9Char">
    <w:name w:val="Heading 9 Char"/>
    <w:basedOn w:val="DefaultParagraphFont"/>
    <w:link w:val="Heading9"/>
    <w:uiPriority w:val="9"/>
    <w:semiHidden/>
    <w:rsid w:val="00756012"/>
    <w:rPr>
      <w:i/>
      <w:iCs/>
      <w:lang w:val="lt-LT"/>
    </w:rPr>
  </w:style>
  <w:style w:type="paragraph" w:styleId="Caption">
    <w:name w:val="caption"/>
    <w:basedOn w:val="Normal"/>
    <w:next w:val="Normal"/>
    <w:uiPriority w:val="35"/>
    <w:semiHidden/>
    <w:unhideWhenUsed/>
    <w:qFormat/>
    <w:rsid w:val="00756012"/>
    <w:rPr>
      <w:b/>
      <w:bCs/>
      <w:sz w:val="18"/>
      <w:szCs w:val="18"/>
    </w:rPr>
  </w:style>
  <w:style w:type="table" w:customStyle="1" w:styleId="GridTable4-Accent51">
    <w:name w:val="Grid Table 4 - Accent 51"/>
    <w:basedOn w:val="TableNormal"/>
    <w:uiPriority w:val="49"/>
    <w:rsid w:val="00756012"/>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color w:val="FFFFFF" w:themeColor="background1"/>
      </w:rPr>
      <w:tblPr/>
      <w:tcPr>
        <w:tcBorders>
          <w:top w:val="single" w:sz="4" w:space="0" w:color="ABD261" w:themeColor="accent5"/>
          <w:left w:val="single" w:sz="4" w:space="0" w:color="ABD261" w:themeColor="accent5"/>
          <w:bottom w:val="single" w:sz="4" w:space="0" w:color="ABD261" w:themeColor="accent5"/>
          <w:right w:val="single" w:sz="4" w:space="0" w:color="ABD261" w:themeColor="accent5"/>
          <w:insideH w:val="nil"/>
          <w:insideV w:val="nil"/>
        </w:tcBorders>
        <w:shd w:val="clear" w:color="auto" w:fill="ABD261" w:themeFill="accent5"/>
      </w:tcPr>
    </w:tblStylePr>
    <w:tblStylePr w:type="lastRow">
      <w:rPr>
        <w:b/>
        <w:bCs/>
      </w:rPr>
      <w:tblPr/>
      <w:tcPr>
        <w:tcBorders>
          <w:top w:val="double" w:sz="4" w:space="0" w:color="ABD261" w:themeColor="accent5"/>
        </w:tcBorders>
      </w:tcPr>
    </w:tblStylePr>
    <w:tblStylePr w:type="firstCol">
      <w:rPr>
        <w:b/>
        <w:bCs/>
      </w:rPr>
    </w:tblStylePr>
    <w:tblStylePr w:type="lastCol">
      <w:rPr>
        <w:b/>
        <w:bCs/>
      </w:rPr>
    </w:tblStylePr>
    <w:tblStylePr w:type="band1Vert">
      <w:tblPr/>
      <w:tcPr>
        <w:shd w:val="clear" w:color="auto" w:fill="EEF6DF" w:themeFill="accent5" w:themeFillTint="33"/>
      </w:tcPr>
    </w:tblStylePr>
    <w:tblStylePr w:type="band1Horz">
      <w:tblPr/>
      <w:tcPr>
        <w:shd w:val="clear" w:color="auto" w:fill="EEF6DF" w:themeFill="accent5" w:themeFillTint="33"/>
      </w:tcPr>
    </w:tblStylePr>
  </w:style>
  <w:style w:type="table" w:customStyle="1" w:styleId="GridTable4-Accent31">
    <w:name w:val="Grid Table 4 - Accent 31"/>
    <w:basedOn w:val="TableNormal"/>
    <w:uiPriority w:val="49"/>
    <w:rsid w:val="00756012"/>
    <w:tblPr>
      <w:tblStyleRowBandSize w:val="1"/>
      <w:tblStyleColBandSize w:val="1"/>
      <w:tblBorders>
        <w:top w:val="single" w:sz="4" w:space="0" w:color="7C7C7C" w:themeColor="accent3" w:themeTint="99"/>
        <w:left w:val="single" w:sz="4" w:space="0" w:color="7C7C7C" w:themeColor="accent3" w:themeTint="99"/>
        <w:bottom w:val="single" w:sz="4" w:space="0" w:color="7C7C7C" w:themeColor="accent3" w:themeTint="99"/>
        <w:right w:val="single" w:sz="4" w:space="0" w:color="7C7C7C" w:themeColor="accent3" w:themeTint="99"/>
        <w:insideH w:val="single" w:sz="4" w:space="0" w:color="7C7C7C" w:themeColor="accent3" w:themeTint="99"/>
        <w:insideV w:val="single" w:sz="4" w:space="0" w:color="7C7C7C" w:themeColor="accent3" w:themeTint="99"/>
      </w:tblBorders>
    </w:tblPr>
    <w:tblStylePr w:type="firstRow">
      <w:rPr>
        <w:b/>
        <w:bCs/>
        <w:color w:val="FFFFFF" w:themeColor="background1"/>
      </w:rPr>
      <w:tblPr/>
      <w:tcPr>
        <w:tcBorders>
          <w:top w:val="single" w:sz="4" w:space="0" w:color="262626" w:themeColor="accent3"/>
          <w:left w:val="single" w:sz="4" w:space="0" w:color="262626" w:themeColor="accent3"/>
          <w:bottom w:val="single" w:sz="4" w:space="0" w:color="262626" w:themeColor="accent3"/>
          <w:right w:val="single" w:sz="4" w:space="0" w:color="262626" w:themeColor="accent3"/>
          <w:insideH w:val="nil"/>
          <w:insideV w:val="nil"/>
        </w:tcBorders>
        <w:shd w:val="clear" w:color="auto" w:fill="262626" w:themeFill="accent3"/>
      </w:tcPr>
    </w:tblStylePr>
    <w:tblStylePr w:type="lastRow">
      <w:rPr>
        <w:b/>
        <w:bCs/>
      </w:rPr>
      <w:tblPr/>
      <w:tcPr>
        <w:tcBorders>
          <w:top w:val="double" w:sz="4" w:space="0" w:color="262626" w:themeColor="accent3"/>
        </w:tcBorders>
      </w:tcPr>
    </w:tblStylePr>
    <w:tblStylePr w:type="firstCol">
      <w:rPr>
        <w:b/>
        <w:bCs/>
      </w:rPr>
    </w:tblStylePr>
    <w:tblStylePr w:type="lastCol">
      <w:rPr>
        <w:b/>
        <w:bCs/>
      </w:rPr>
    </w:tblStylePr>
    <w:tblStylePr w:type="band1Vert">
      <w:tblPr/>
      <w:tcPr>
        <w:shd w:val="clear" w:color="auto" w:fill="D3D3D3" w:themeFill="accent3" w:themeFillTint="33"/>
      </w:tcPr>
    </w:tblStylePr>
    <w:tblStylePr w:type="band1Horz">
      <w:tblPr/>
      <w:tcPr>
        <w:shd w:val="clear" w:color="auto" w:fill="D3D3D3" w:themeFill="accent3" w:themeFillTint="33"/>
      </w:tcPr>
    </w:tblStylePr>
  </w:style>
  <w:style w:type="table" w:customStyle="1" w:styleId="GridTable4-Accent21">
    <w:name w:val="Grid Table 4 - Accent 21"/>
    <w:basedOn w:val="TableNormal"/>
    <w:uiPriority w:val="49"/>
    <w:rsid w:val="00756012"/>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color w:val="FFFFFF" w:themeColor="background1"/>
      </w:rPr>
      <w:tblPr/>
      <w:tcPr>
        <w:tcBorders>
          <w:top w:val="single" w:sz="4" w:space="0" w:color="94D600" w:themeColor="accent2"/>
          <w:left w:val="single" w:sz="4" w:space="0" w:color="94D600" w:themeColor="accent2"/>
          <w:bottom w:val="single" w:sz="4" w:space="0" w:color="94D600" w:themeColor="accent2"/>
          <w:right w:val="single" w:sz="4" w:space="0" w:color="94D600" w:themeColor="accent2"/>
          <w:insideH w:val="nil"/>
          <w:insideV w:val="nil"/>
        </w:tcBorders>
        <w:shd w:val="clear" w:color="auto" w:fill="94D600" w:themeFill="accent2"/>
      </w:tcPr>
    </w:tblStylePr>
    <w:tblStylePr w:type="lastRow">
      <w:rPr>
        <w:b/>
        <w:bCs/>
      </w:rPr>
      <w:tblPr/>
      <w:tcPr>
        <w:tcBorders>
          <w:top w:val="double" w:sz="4" w:space="0" w:color="94D600" w:themeColor="accent2"/>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paragraph" w:customStyle="1" w:styleId="LentelLT">
    <w:name w:val="Lentelė LT"/>
    <w:basedOn w:val="Normal"/>
    <w:next w:val="Normal"/>
    <w:autoRedefine/>
    <w:uiPriority w:val="2"/>
    <w:qFormat/>
    <w:rsid w:val="001066ED"/>
    <w:pPr>
      <w:numPr>
        <w:numId w:val="2"/>
      </w:numPr>
      <w:jc w:val="left"/>
    </w:pPr>
    <w:rPr>
      <w:rFonts w:eastAsiaTheme="minorHAnsi"/>
      <w:bCs/>
      <w:color w:val="000000"/>
      <w:szCs w:val="18"/>
    </w:rPr>
  </w:style>
  <w:style w:type="paragraph" w:styleId="ListNumber">
    <w:name w:val="List Number"/>
    <w:aliases w:val="Numeracija"/>
    <w:basedOn w:val="Normal"/>
    <w:link w:val="ListNumberChar"/>
    <w:uiPriority w:val="1"/>
    <w:qFormat/>
    <w:rsid w:val="002E7F63"/>
    <w:pPr>
      <w:numPr>
        <w:numId w:val="11"/>
      </w:numPr>
      <w:tabs>
        <w:tab w:val="left" w:pos="624"/>
      </w:tabs>
    </w:pPr>
    <w:rPr>
      <w:rFonts w:eastAsiaTheme="minorHAnsi"/>
    </w:rPr>
  </w:style>
  <w:style w:type="paragraph" w:styleId="TOCHeading">
    <w:name w:val="TOC Heading"/>
    <w:basedOn w:val="Heading1"/>
    <w:next w:val="Normal"/>
    <w:uiPriority w:val="1"/>
    <w:rsid w:val="004F3309"/>
  </w:style>
  <w:style w:type="paragraph" w:styleId="Header">
    <w:name w:val="header"/>
    <w:basedOn w:val="Normal"/>
    <w:link w:val="HeaderChar"/>
    <w:unhideWhenUsed/>
    <w:rsid w:val="00756012"/>
    <w:pPr>
      <w:tabs>
        <w:tab w:val="center" w:pos="4513"/>
        <w:tab w:val="right" w:pos="9026"/>
      </w:tabs>
    </w:pPr>
  </w:style>
  <w:style w:type="character" w:customStyle="1" w:styleId="HeaderChar">
    <w:name w:val="Header Char"/>
    <w:basedOn w:val="DefaultParagraphFont"/>
    <w:link w:val="Header"/>
    <w:rsid w:val="00756012"/>
  </w:style>
  <w:style w:type="paragraph" w:styleId="Footer">
    <w:name w:val="footer"/>
    <w:basedOn w:val="Normal"/>
    <w:link w:val="FooterChar"/>
    <w:uiPriority w:val="99"/>
    <w:unhideWhenUsed/>
    <w:rsid w:val="00756012"/>
    <w:pPr>
      <w:tabs>
        <w:tab w:val="center" w:pos="4513"/>
        <w:tab w:val="right" w:pos="9026"/>
      </w:tabs>
    </w:pPr>
  </w:style>
  <w:style w:type="character" w:customStyle="1" w:styleId="FooterChar">
    <w:name w:val="Footer Char"/>
    <w:basedOn w:val="DefaultParagraphFont"/>
    <w:link w:val="Footer"/>
    <w:uiPriority w:val="99"/>
    <w:rsid w:val="00756012"/>
  </w:style>
  <w:style w:type="character" w:styleId="PlaceholderText">
    <w:name w:val="Placeholder Text"/>
    <w:basedOn w:val="DefaultParagraphFont"/>
    <w:uiPriority w:val="99"/>
    <w:semiHidden/>
    <w:rsid w:val="00756012"/>
    <w:rPr>
      <w:color w:val="808080"/>
    </w:rPr>
  </w:style>
  <w:style w:type="table" w:styleId="TableGrid">
    <w:name w:val="Table Grid"/>
    <w:basedOn w:val="TableNormal"/>
    <w:uiPriority w:val="39"/>
    <w:rsid w:val="00756012"/>
    <w:pPr>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12"/>
    <w:rPr>
      <w:rFonts w:ascii="Segoe UI" w:hAnsi="Segoe UI" w:cs="Segoe UI"/>
      <w:sz w:val="18"/>
      <w:szCs w:val="18"/>
    </w:rPr>
  </w:style>
  <w:style w:type="paragraph" w:styleId="TOC2">
    <w:name w:val="toc 2"/>
    <w:basedOn w:val="Normal"/>
    <w:next w:val="Normal"/>
    <w:autoRedefine/>
    <w:uiPriority w:val="39"/>
    <w:unhideWhenUsed/>
    <w:rsid w:val="00756012"/>
    <w:pPr>
      <w:tabs>
        <w:tab w:val="right" w:leader="dot" w:pos="9345"/>
      </w:tabs>
      <w:spacing w:after="100"/>
    </w:pPr>
    <w:rPr>
      <w:b/>
      <w:noProof/>
    </w:rPr>
  </w:style>
  <w:style w:type="character" w:styleId="Hyperlink">
    <w:name w:val="Hyperlink"/>
    <w:basedOn w:val="DefaultParagraphFont"/>
    <w:uiPriority w:val="99"/>
    <w:unhideWhenUsed/>
    <w:rsid w:val="00756012"/>
    <w:rPr>
      <w:color w:val="94D600" w:themeColor="hyperlink"/>
      <w:u w:val="single"/>
    </w:rPr>
  </w:style>
  <w:style w:type="paragraph" w:styleId="TOC3">
    <w:name w:val="toc 3"/>
    <w:basedOn w:val="Normal"/>
    <w:next w:val="Normal"/>
    <w:autoRedefine/>
    <w:uiPriority w:val="39"/>
    <w:unhideWhenUsed/>
    <w:rsid w:val="00756012"/>
    <w:pPr>
      <w:spacing w:after="100"/>
    </w:pPr>
  </w:style>
  <w:style w:type="paragraph" w:styleId="TOC1">
    <w:name w:val="toc 1"/>
    <w:basedOn w:val="Normal"/>
    <w:next w:val="Normal"/>
    <w:autoRedefine/>
    <w:uiPriority w:val="39"/>
    <w:unhideWhenUsed/>
    <w:rsid w:val="00756012"/>
    <w:pPr>
      <w:tabs>
        <w:tab w:val="right" w:leader="dot" w:pos="9345"/>
      </w:tabs>
      <w:spacing w:before="120" w:after="100"/>
      <w:jc w:val="left"/>
    </w:pPr>
    <w:rPr>
      <w:rFonts w:asciiTheme="majorHAnsi" w:hAnsiTheme="majorHAnsi"/>
      <w:b/>
      <w:caps/>
      <w:noProof/>
    </w:rPr>
  </w:style>
  <w:style w:type="paragraph" w:customStyle="1" w:styleId="Captionpicture">
    <w:name w:val="Caption (picture)"/>
    <w:basedOn w:val="Normal"/>
    <w:next w:val="Normal"/>
    <w:autoRedefine/>
    <w:uiPriority w:val="2"/>
    <w:rsid w:val="001066ED"/>
    <w:pPr>
      <w:numPr>
        <w:numId w:val="1"/>
      </w:numPr>
      <w:jc w:val="left"/>
    </w:pPr>
    <w:rPr>
      <w:rFonts w:eastAsiaTheme="minorHAnsi" w:cstheme="minorBidi"/>
      <w:bCs/>
      <w:noProof/>
      <w:color w:val="000000"/>
      <w:szCs w:val="18"/>
    </w:rPr>
  </w:style>
  <w:style w:type="paragraph" w:styleId="ListBullet">
    <w:name w:val="List Bullet"/>
    <w:aliases w:val="Ženkeliai"/>
    <w:basedOn w:val="ListParagraph"/>
    <w:link w:val="ListBulletChar"/>
    <w:uiPriority w:val="1"/>
    <w:qFormat/>
    <w:rsid w:val="00A16811"/>
    <w:pPr>
      <w:numPr>
        <w:numId w:val="10"/>
      </w:numPr>
    </w:pPr>
  </w:style>
  <w:style w:type="paragraph" w:styleId="ListNumber2">
    <w:name w:val="List Number 2"/>
    <w:basedOn w:val="ListNumber"/>
    <w:uiPriority w:val="2"/>
    <w:rsid w:val="002E7F63"/>
    <w:pPr>
      <w:numPr>
        <w:ilvl w:val="1"/>
      </w:numPr>
    </w:pPr>
  </w:style>
  <w:style w:type="character" w:customStyle="1" w:styleId="ListBulletChar">
    <w:name w:val="List Bullet Char"/>
    <w:aliases w:val="Ženkeliai Char"/>
    <w:basedOn w:val="DefaultParagraphFont"/>
    <w:link w:val="ListBullet"/>
    <w:uiPriority w:val="1"/>
    <w:rsid w:val="0033691D"/>
    <w:rPr>
      <w:lang w:val="lt-LT"/>
    </w:rPr>
  </w:style>
  <w:style w:type="paragraph" w:styleId="ListBullet2">
    <w:name w:val="List Bullet 2"/>
    <w:basedOn w:val="ListParagraph"/>
    <w:uiPriority w:val="2"/>
    <w:rsid w:val="00427B2A"/>
    <w:pPr>
      <w:numPr>
        <w:ilvl w:val="1"/>
        <w:numId w:val="10"/>
      </w:numPr>
    </w:pPr>
  </w:style>
  <w:style w:type="paragraph" w:styleId="ListBullet3">
    <w:name w:val="List Bullet 3"/>
    <w:basedOn w:val="ListParagraph"/>
    <w:uiPriority w:val="2"/>
    <w:rsid w:val="00DA6F71"/>
    <w:pPr>
      <w:numPr>
        <w:ilvl w:val="2"/>
        <w:numId w:val="10"/>
      </w:numPr>
    </w:pPr>
  </w:style>
  <w:style w:type="paragraph" w:styleId="ListBullet4">
    <w:name w:val="List Bullet 4"/>
    <w:basedOn w:val="Normal"/>
    <w:uiPriority w:val="99"/>
    <w:unhideWhenUsed/>
    <w:rsid w:val="00FA5A4A"/>
    <w:pPr>
      <w:numPr>
        <w:ilvl w:val="3"/>
        <w:numId w:val="5"/>
      </w:numPr>
      <w:spacing w:before="60" w:after="100" w:afterAutospacing="1" w:line="288" w:lineRule="auto"/>
      <w:jc w:val="left"/>
    </w:pPr>
    <w:rPr>
      <w:rFonts w:eastAsiaTheme="minorHAnsi"/>
    </w:rPr>
  </w:style>
  <w:style w:type="paragraph" w:styleId="ListParagraph">
    <w:name w:val="List Paragraph"/>
    <w:aliases w:val="Heading 2_sj,List Paragraph1,Lijstalinea"/>
    <w:basedOn w:val="Normal"/>
    <w:link w:val="ListParagraphChar"/>
    <w:uiPriority w:val="34"/>
    <w:qFormat/>
    <w:rsid w:val="00756012"/>
    <w:pPr>
      <w:ind w:left="720"/>
      <w:contextualSpacing/>
    </w:pPr>
  </w:style>
  <w:style w:type="paragraph" w:styleId="ListNumber3">
    <w:name w:val="List Number 3"/>
    <w:basedOn w:val="ListNumber"/>
    <w:uiPriority w:val="2"/>
    <w:rsid w:val="002E7F63"/>
    <w:pPr>
      <w:numPr>
        <w:ilvl w:val="2"/>
      </w:numPr>
      <w:tabs>
        <w:tab w:val="clear" w:pos="737"/>
      </w:tabs>
      <w:ind w:left="1871" w:hanging="624"/>
    </w:pPr>
  </w:style>
  <w:style w:type="paragraph" w:styleId="ListNumber4">
    <w:name w:val="List Number 4"/>
    <w:basedOn w:val="ListNumber"/>
    <w:uiPriority w:val="99"/>
    <w:unhideWhenUsed/>
    <w:rsid w:val="009F4335"/>
    <w:pPr>
      <w:numPr>
        <w:ilvl w:val="3"/>
      </w:numPr>
      <w:tabs>
        <w:tab w:val="clear" w:pos="1588"/>
      </w:tabs>
      <w:ind w:left="2608" w:hanging="737"/>
    </w:pPr>
  </w:style>
  <w:style w:type="character" w:styleId="Emphasis">
    <w:name w:val="Emphasis"/>
    <w:basedOn w:val="DefaultParagraphFont"/>
    <w:uiPriority w:val="4"/>
    <w:rsid w:val="00D336E1"/>
    <w:rPr>
      <w:b/>
      <w:iCs/>
      <w:color w:val="auto"/>
    </w:rPr>
  </w:style>
  <w:style w:type="paragraph" w:styleId="ListNumber5">
    <w:name w:val="List Number 5"/>
    <w:basedOn w:val="Normal"/>
    <w:uiPriority w:val="99"/>
    <w:unhideWhenUsed/>
    <w:rsid w:val="00756012"/>
    <w:pPr>
      <w:numPr>
        <w:ilvl w:val="4"/>
        <w:numId w:val="6"/>
      </w:numPr>
      <w:spacing w:before="60" w:after="100" w:afterAutospacing="1" w:line="288" w:lineRule="auto"/>
    </w:pPr>
    <w:rPr>
      <w:rFonts w:eastAsiaTheme="minorHAnsi"/>
    </w:rPr>
  </w:style>
  <w:style w:type="paragraph" w:customStyle="1" w:styleId="NoteLT">
    <w:name w:val="Note LT"/>
    <w:basedOn w:val="Normal"/>
    <w:next w:val="Normal"/>
    <w:uiPriority w:val="2"/>
    <w:qFormat/>
    <w:rsid w:val="002E7F63"/>
    <w:pPr>
      <w:numPr>
        <w:numId w:val="14"/>
      </w:numPr>
    </w:pPr>
    <w:rPr>
      <w:rFonts w:eastAsiaTheme="minorHAnsi" w:cstheme="minorBidi"/>
    </w:rPr>
  </w:style>
  <w:style w:type="table" w:customStyle="1" w:styleId="ListTable3-Accent31">
    <w:name w:val="List Table 3 - Accent 31"/>
    <w:basedOn w:val="TableNormal"/>
    <w:uiPriority w:val="48"/>
    <w:rsid w:val="00756012"/>
    <w:tblPr>
      <w:tblStyleRowBandSize w:val="1"/>
      <w:tblStyleColBandSize w:val="1"/>
      <w:tblBorders>
        <w:top w:val="single" w:sz="4" w:space="0" w:color="262626" w:themeColor="accent3"/>
        <w:left w:val="single" w:sz="4" w:space="0" w:color="262626" w:themeColor="accent3"/>
        <w:bottom w:val="single" w:sz="4" w:space="0" w:color="262626" w:themeColor="accent3"/>
        <w:right w:val="single" w:sz="4" w:space="0" w:color="262626" w:themeColor="accent3"/>
      </w:tblBorders>
    </w:tblPr>
    <w:tblStylePr w:type="firstRow">
      <w:rPr>
        <w:b/>
        <w:bCs/>
        <w:color w:val="FFFFFF" w:themeColor="background1"/>
      </w:rPr>
      <w:tblPr/>
      <w:tcPr>
        <w:shd w:val="clear" w:color="auto" w:fill="262626" w:themeFill="accent3"/>
      </w:tcPr>
    </w:tblStylePr>
    <w:tblStylePr w:type="lastRow">
      <w:rPr>
        <w:b/>
        <w:bCs/>
      </w:rPr>
      <w:tblPr/>
      <w:tcPr>
        <w:tcBorders>
          <w:top w:val="double" w:sz="4" w:space="0" w:color="2626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3"/>
          <w:right w:val="single" w:sz="4" w:space="0" w:color="262626" w:themeColor="accent3"/>
        </w:tcBorders>
      </w:tcPr>
    </w:tblStylePr>
    <w:tblStylePr w:type="band1Horz">
      <w:tblPr/>
      <w:tcPr>
        <w:tcBorders>
          <w:top w:val="single" w:sz="4" w:space="0" w:color="262626" w:themeColor="accent3"/>
          <w:bottom w:val="single" w:sz="4" w:space="0" w:color="2626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3"/>
          <w:left w:val="nil"/>
        </w:tcBorders>
      </w:tcPr>
    </w:tblStylePr>
    <w:tblStylePr w:type="swCell">
      <w:tblPr/>
      <w:tcPr>
        <w:tcBorders>
          <w:top w:val="double" w:sz="4" w:space="0" w:color="262626" w:themeColor="accent3"/>
          <w:right w:val="nil"/>
        </w:tcBorders>
      </w:tcPr>
    </w:tblStylePr>
  </w:style>
  <w:style w:type="table" w:customStyle="1" w:styleId="ListTable3-Accent41">
    <w:name w:val="List Table 3 - Accent 41"/>
    <w:basedOn w:val="TableNormal"/>
    <w:uiPriority w:val="48"/>
    <w:rsid w:val="00756012"/>
    <w:tblPr>
      <w:tblStyleRowBandSize w:val="1"/>
      <w:tblStyleColBandSize w:val="1"/>
      <w:tblBorders>
        <w:top w:val="single" w:sz="4" w:space="0" w:color="636E88" w:themeColor="accent4"/>
        <w:left w:val="single" w:sz="4" w:space="0" w:color="636E88" w:themeColor="accent4"/>
        <w:bottom w:val="single" w:sz="4" w:space="0" w:color="636E88" w:themeColor="accent4"/>
        <w:right w:val="single" w:sz="4" w:space="0" w:color="636E88" w:themeColor="accent4"/>
      </w:tblBorders>
      <w:tblCellMar>
        <w:left w:w="170" w:type="dxa"/>
        <w:right w:w="170" w:type="dxa"/>
      </w:tblCellMar>
    </w:tblPr>
    <w:tblStylePr w:type="firstRow">
      <w:rPr>
        <w:b/>
        <w:bCs/>
        <w:color w:val="FFFFFF" w:themeColor="background1"/>
      </w:rPr>
      <w:tblPr/>
      <w:tcPr>
        <w:shd w:val="clear" w:color="auto" w:fill="636E88" w:themeFill="accent4"/>
      </w:tcPr>
    </w:tblStylePr>
    <w:tblStylePr w:type="lastRow">
      <w:rPr>
        <w:b/>
        <w:bCs/>
      </w:rPr>
      <w:tblPr/>
      <w:tcPr>
        <w:tcBorders>
          <w:top w:val="double" w:sz="4" w:space="0" w:color="636E8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E88" w:themeColor="accent4"/>
          <w:right w:val="single" w:sz="4" w:space="0" w:color="636E88" w:themeColor="accent4"/>
        </w:tcBorders>
      </w:tcPr>
    </w:tblStylePr>
    <w:tblStylePr w:type="band1Horz">
      <w:tblPr/>
      <w:tcPr>
        <w:tcBorders>
          <w:top w:val="single" w:sz="4" w:space="0" w:color="636E88" w:themeColor="accent4"/>
          <w:bottom w:val="single" w:sz="4" w:space="0" w:color="636E8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E88" w:themeColor="accent4"/>
          <w:left w:val="nil"/>
        </w:tcBorders>
      </w:tcPr>
    </w:tblStylePr>
    <w:tblStylePr w:type="swCell">
      <w:tblPr/>
      <w:tcPr>
        <w:tcBorders>
          <w:top w:val="double" w:sz="4" w:space="0" w:color="636E88" w:themeColor="accent4"/>
          <w:right w:val="nil"/>
        </w:tcBorders>
      </w:tcPr>
    </w:tblStylePr>
  </w:style>
  <w:style w:type="paragraph" w:customStyle="1" w:styleId="Numeruotassraas">
    <w:name w:val="Numeruotas sąrašas"/>
    <w:basedOn w:val="ListParagraph"/>
    <w:uiPriority w:val="2"/>
    <w:rsid w:val="00756012"/>
    <w:pPr>
      <w:numPr>
        <w:numId w:val="12"/>
      </w:numPr>
    </w:pPr>
  </w:style>
  <w:style w:type="character" w:customStyle="1" w:styleId="ListNumberChar">
    <w:name w:val="List Number Char"/>
    <w:aliases w:val="Numeracija Char"/>
    <w:basedOn w:val="DefaultParagraphFont"/>
    <w:link w:val="ListNumber"/>
    <w:uiPriority w:val="1"/>
    <w:rsid w:val="0033691D"/>
    <w:rPr>
      <w:rFonts w:eastAsiaTheme="minorHAnsi"/>
      <w:lang w:val="lt-LT"/>
    </w:rPr>
  </w:style>
  <w:style w:type="table" w:customStyle="1" w:styleId="GridTable7Colorful-Accent21">
    <w:name w:val="Grid Table 7 Colorful - Accent 21"/>
    <w:basedOn w:val="TableNormal"/>
    <w:uiPriority w:val="52"/>
    <w:rsid w:val="00756012"/>
    <w:rPr>
      <w:color w:val="6EA000" w:themeColor="accent2" w:themeShade="BF"/>
    </w:rPr>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bottom w:val="single" w:sz="4" w:space="0" w:color="C7FF4D" w:themeColor="accent2" w:themeTint="99"/>
        </w:tcBorders>
      </w:tcPr>
    </w:tblStylePr>
    <w:tblStylePr w:type="nwCell">
      <w:tblPr/>
      <w:tcPr>
        <w:tcBorders>
          <w:bottom w:val="single" w:sz="4" w:space="0" w:color="C7FF4D" w:themeColor="accent2" w:themeTint="99"/>
        </w:tcBorders>
      </w:tcPr>
    </w:tblStylePr>
    <w:tblStylePr w:type="seCell">
      <w:tblPr/>
      <w:tcPr>
        <w:tcBorders>
          <w:top w:val="single" w:sz="4" w:space="0" w:color="C7FF4D" w:themeColor="accent2" w:themeTint="99"/>
        </w:tcBorders>
      </w:tcPr>
    </w:tblStylePr>
    <w:tblStylePr w:type="swCell">
      <w:tblPr/>
      <w:tcPr>
        <w:tcBorders>
          <w:top w:val="single" w:sz="4" w:space="0" w:color="C7FF4D" w:themeColor="accent2" w:themeTint="99"/>
        </w:tcBorders>
      </w:tcPr>
    </w:tblStylePr>
  </w:style>
  <w:style w:type="table" w:customStyle="1" w:styleId="GridTable7Colorful-Accent41">
    <w:name w:val="Grid Table 7 Colorful - Accent 41"/>
    <w:basedOn w:val="TableNormal"/>
    <w:uiPriority w:val="52"/>
    <w:rsid w:val="00756012"/>
    <w:rPr>
      <w:color w:val="4A5265" w:themeColor="accent4" w:themeShade="BF"/>
    </w:rPr>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1E7" w:themeFill="accent4" w:themeFillTint="33"/>
      </w:tcPr>
    </w:tblStylePr>
    <w:tblStylePr w:type="band1Horz">
      <w:tblPr/>
      <w:tcPr>
        <w:shd w:val="clear" w:color="auto" w:fill="DFE1E7" w:themeFill="accent4" w:themeFillTint="33"/>
      </w:tcPr>
    </w:tblStylePr>
    <w:tblStylePr w:type="neCell">
      <w:tblPr/>
      <w:tcPr>
        <w:tcBorders>
          <w:bottom w:val="single" w:sz="4" w:space="0" w:color="9FA7B9" w:themeColor="accent4" w:themeTint="99"/>
        </w:tcBorders>
      </w:tcPr>
    </w:tblStylePr>
    <w:tblStylePr w:type="nwCell">
      <w:tblPr/>
      <w:tcPr>
        <w:tcBorders>
          <w:bottom w:val="single" w:sz="4" w:space="0" w:color="9FA7B9" w:themeColor="accent4" w:themeTint="99"/>
        </w:tcBorders>
      </w:tcPr>
    </w:tblStylePr>
    <w:tblStylePr w:type="seCell">
      <w:tblPr/>
      <w:tcPr>
        <w:tcBorders>
          <w:top w:val="single" w:sz="4" w:space="0" w:color="9FA7B9" w:themeColor="accent4" w:themeTint="99"/>
        </w:tcBorders>
      </w:tcPr>
    </w:tblStylePr>
    <w:tblStylePr w:type="swCell">
      <w:tblPr/>
      <w:tcPr>
        <w:tcBorders>
          <w:top w:val="single" w:sz="4" w:space="0" w:color="9FA7B9" w:themeColor="accent4" w:themeTint="99"/>
        </w:tcBorders>
      </w:tcPr>
    </w:tblStylePr>
  </w:style>
  <w:style w:type="table" w:customStyle="1" w:styleId="GridTable7Colorful-Accent51">
    <w:name w:val="Grid Table 7 Colorful - Accent 51"/>
    <w:basedOn w:val="TableNormal"/>
    <w:uiPriority w:val="52"/>
    <w:rsid w:val="00756012"/>
    <w:rPr>
      <w:color w:val="86B233" w:themeColor="accent5" w:themeShade="BF"/>
    </w:rPr>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DF" w:themeFill="accent5" w:themeFillTint="33"/>
      </w:tcPr>
    </w:tblStylePr>
    <w:tblStylePr w:type="band1Horz">
      <w:tblPr/>
      <w:tcPr>
        <w:shd w:val="clear" w:color="auto" w:fill="EEF6DF" w:themeFill="accent5" w:themeFillTint="33"/>
      </w:tcPr>
    </w:tblStylePr>
    <w:tblStylePr w:type="neCell">
      <w:tblPr/>
      <w:tcPr>
        <w:tcBorders>
          <w:bottom w:val="single" w:sz="4" w:space="0" w:color="CCE4A0" w:themeColor="accent5" w:themeTint="99"/>
        </w:tcBorders>
      </w:tcPr>
    </w:tblStylePr>
    <w:tblStylePr w:type="nwCell">
      <w:tblPr/>
      <w:tcPr>
        <w:tcBorders>
          <w:bottom w:val="single" w:sz="4" w:space="0" w:color="CCE4A0" w:themeColor="accent5" w:themeTint="99"/>
        </w:tcBorders>
      </w:tcPr>
    </w:tblStylePr>
    <w:tblStylePr w:type="seCell">
      <w:tblPr/>
      <w:tcPr>
        <w:tcBorders>
          <w:top w:val="single" w:sz="4" w:space="0" w:color="CCE4A0" w:themeColor="accent5" w:themeTint="99"/>
        </w:tcBorders>
      </w:tcPr>
    </w:tblStylePr>
    <w:tblStylePr w:type="swCell">
      <w:tblPr/>
      <w:tcPr>
        <w:tcBorders>
          <w:top w:val="single" w:sz="4" w:space="0" w:color="CCE4A0" w:themeColor="accent5" w:themeTint="99"/>
        </w:tcBorders>
      </w:tcPr>
    </w:tblStylePr>
  </w:style>
  <w:style w:type="table" w:customStyle="1" w:styleId="GridTable7Colorful-Accent61">
    <w:name w:val="Grid Table 7 Colorful - Accent 61"/>
    <w:basedOn w:val="TableNormal"/>
    <w:uiPriority w:val="52"/>
    <w:rsid w:val="00756012"/>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customStyle="1" w:styleId="GridTable5Dark-Accent41">
    <w:name w:val="Grid Table 5 Dark - Accent 41"/>
    <w:basedOn w:val="TableNormal"/>
    <w:uiPriority w:val="50"/>
    <w:rsid w:val="007560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1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E8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E8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E8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E88" w:themeFill="accent4"/>
      </w:tcPr>
    </w:tblStylePr>
    <w:tblStylePr w:type="band1Vert">
      <w:tblPr/>
      <w:tcPr>
        <w:shd w:val="clear" w:color="auto" w:fill="BFC4D0" w:themeFill="accent4" w:themeFillTint="66"/>
      </w:tcPr>
    </w:tblStylePr>
    <w:tblStylePr w:type="band1Horz">
      <w:tblPr/>
      <w:tcPr>
        <w:shd w:val="clear" w:color="auto" w:fill="BFC4D0" w:themeFill="accent4" w:themeFillTint="66"/>
      </w:tcPr>
    </w:tblStylePr>
  </w:style>
  <w:style w:type="table" w:customStyle="1" w:styleId="ListTable4-Accent41">
    <w:name w:val="List Table 4 - Accent 41"/>
    <w:basedOn w:val="TableNorma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tcBorders>
        <w:shd w:val="clear" w:color="auto" w:fill="636E88" w:themeFill="accent4"/>
      </w:tcPr>
    </w:tblStylePr>
    <w:tblStylePr w:type="lastRow">
      <w:rPr>
        <w:b/>
        <w:bCs/>
      </w:rPr>
      <w:tblPr/>
      <w:tcPr>
        <w:tcBorders>
          <w:top w:val="double" w:sz="4" w:space="0" w:color="9FA7B9" w:themeColor="accent4" w:themeTint="99"/>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table" w:customStyle="1" w:styleId="GridTable4-Accent41">
    <w:name w:val="Grid Table 4 - Accent 41"/>
    <w:basedOn w:val="TableNorma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insideV w:val="nil"/>
        </w:tcBorders>
        <w:shd w:val="clear" w:color="auto" w:fill="636E88" w:themeFill="accent4"/>
      </w:tcPr>
    </w:tblStylePr>
    <w:tblStylePr w:type="lastRow">
      <w:rPr>
        <w:b/>
        <w:bCs/>
      </w:rPr>
      <w:tblPr/>
      <w:tcPr>
        <w:tcBorders>
          <w:top w:val="double" w:sz="4" w:space="0" w:color="636E88" w:themeColor="accent4"/>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paragraph" w:customStyle="1" w:styleId="Numeruotassraas2">
    <w:name w:val="Numeruotas sąrašas 2"/>
    <w:basedOn w:val="Numeruotassraas"/>
    <w:uiPriority w:val="2"/>
    <w:rsid w:val="00756012"/>
    <w:pPr>
      <w:numPr>
        <w:ilvl w:val="1"/>
      </w:numPr>
    </w:pPr>
  </w:style>
  <w:style w:type="paragraph" w:customStyle="1" w:styleId="Numeruotassraas3">
    <w:name w:val="Numeruotas sąrašas 3"/>
    <w:basedOn w:val="Numeruotassraas2"/>
    <w:uiPriority w:val="2"/>
    <w:rsid w:val="00756012"/>
    <w:pPr>
      <w:numPr>
        <w:ilvl w:val="2"/>
      </w:numPr>
    </w:pPr>
  </w:style>
  <w:style w:type="character" w:styleId="CommentReference">
    <w:name w:val="annotation reference"/>
    <w:basedOn w:val="DefaultParagraphFont"/>
    <w:unhideWhenUsed/>
    <w:rsid w:val="00756012"/>
    <w:rPr>
      <w:sz w:val="16"/>
      <w:szCs w:val="16"/>
    </w:rPr>
  </w:style>
  <w:style w:type="paragraph" w:styleId="CommentText">
    <w:name w:val="annotation text"/>
    <w:basedOn w:val="Normal"/>
    <w:link w:val="CommentTextChar"/>
    <w:unhideWhenUsed/>
    <w:rsid w:val="00756012"/>
  </w:style>
  <w:style w:type="character" w:customStyle="1" w:styleId="CommentTextChar">
    <w:name w:val="Comment Text Char"/>
    <w:basedOn w:val="DefaultParagraphFont"/>
    <w:link w:val="CommentText"/>
    <w:rsid w:val="00756012"/>
  </w:style>
  <w:style w:type="paragraph" w:styleId="CommentSubject">
    <w:name w:val="annotation subject"/>
    <w:basedOn w:val="CommentText"/>
    <w:next w:val="CommentText"/>
    <w:link w:val="CommentSubjectChar"/>
    <w:uiPriority w:val="99"/>
    <w:semiHidden/>
    <w:unhideWhenUsed/>
    <w:rsid w:val="00756012"/>
    <w:rPr>
      <w:b/>
      <w:bCs/>
    </w:rPr>
  </w:style>
  <w:style w:type="character" w:customStyle="1" w:styleId="CommentSubjectChar">
    <w:name w:val="Comment Subject Char"/>
    <w:basedOn w:val="CommentTextChar"/>
    <w:link w:val="CommentSubject"/>
    <w:uiPriority w:val="99"/>
    <w:semiHidden/>
    <w:rsid w:val="00756012"/>
    <w:rPr>
      <w:b/>
      <w:bCs/>
    </w:rPr>
  </w:style>
  <w:style w:type="paragraph" w:styleId="Title">
    <w:name w:val="Title"/>
    <w:basedOn w:val="Normal"/>
    <w:next w:val="Normal"/>
    <w:link w:val="TitleChar"/>
    <w:uiPriority w:val="4"/>
    <w:qFormat/>
    <w:rsid w:val="00405D7B"/>
    <w:pPr>
      <w:jc w:val="center"/>
    </w:pPr>
    <w:rPr>
      <w:b/>
      <w:caps/>
    </w:rPr>
  </w:style>
  <w:style w:type="character" w:customStyle="1" w:styleId="TitleChar">
    <w:name w:val="Title Char"/>
    <w:basedOn w:val="DefaultParagraphFont"/>
    <w:link w:val="Title"/>
    <w:uiPriority w:val="4"/>
    <w:rsid w:val="0033691D"/>
    <w:rPr>
      <w:b/>
      <w:caps/>
      <w:lang w:val="lt-LT"/>
    </w:rPr>
  </w:style>
  <w:style w:type="numbering" w:customStyle="1" w:styleId="Style1">
    <w:name w:val="Style1"/>
    <w:uiPriority w:val="99"/>
    <w:rsid w:val="00625793"/>
    <w:pPr>
      <w:numPr>
        <w:numId w:val="7"/>
      </w:numPr>
    </w:pPr>
  </w:style>
  <w:style w:type="numbering" w:customStyle="1" w:styleId="Style2">
    <w:name w:val="Style2"/>
    <w:uiPriority w:val="99"/>
    <w:rsid w:val="002643DB"/>
    <w:pPr>
      <w:numPr>
        <w:numId w:val="8"/>
      </w:numPr>
    </w:pPr>
  </w:style>
  <w:style w:type="numbering" w:customStyle="1" w:styleId="Style3">
    <w:name w:val="Style3"/>
    <w:uiPriority w:val="99"/>
    <w:rsid w:val="00756012"/>
    <w:pPr>
      <w:numPr>
        <w:numId w:val="9"/>
      </w:numPr>
    </w:pPr>
  </w:style>
  <w:style w:type="paragraph" w:customStyle="1" w:styleId="CaptionENpicture">
    <w:name w:val="Caption EN (picture)"/>
    <w:basedOn w:val="Normal"/>
    <w:next w:val="Normal"/>
    <w:link w:val="CaptionENpictureChar"/>
    <w:autoRedefine/>
    <w:uiPriority w:val="2"/>
    <w:rsid w:val="001066ED"/>
    <w:pPr>
      <w:numPr>
        <w:numId w:val="3"/>
      </w:numPr>
      <w:ind w:left="0" w:firstLine="0"/>
      <w:jc w:val="left"/>
    </w:pPr>
    <w:rPr>
      <w:rFonts w:eastAsiaTheme="minorHAnsi" w:cstheme="minorBidi"/>
      <w:bCs/>
      <w:noProof/>
      <w:color w:val="000000"/>
      <w:szCs w:val="18"/>
    </w:rPr>
  </w:style>
  <w:style w:type="paragraph" w:customStyle="1" w:styleId="LentelEN">
    <w:name w:val="Lentelė EN"/>
    <w:basedOn w:val="Normal"/>
    <w:next w:val="Normal"/>
    <w:autoRedefine/>
    <w:uiPriority w:val="2"/>
    <w:qFormat/>
    <w:rsid w:val="001066ED"/>
    <w:pPr>
      <w:numPr>
        <w:numId w:val="4"/>
      </w:numPr>
      <w:ind w:left="0" w:firstLine="0"/>
    </w:pPr>
    <w:rPr>
      <w:color w:val="000000"/>
    </w:rPr>
  </w:style>
  <w:style w:type="character" w:customStyle="1" w:styleId="CaptionENpictureChar">
    <w:name w:val="Caption EN (picture) Char"/>
    <w:basedOn w:val="DefaultParagraphFont"/>
    <w:link w:val="CaptionENpicture"/>
    <w:uiPriority w:val="2"/>
    <w:rsid w:val="001066ED"/>
    <w:rPr>
      <w:rFonts w:eastAsiaTheme="minorHAnsi" w:cstheme="minorBidi"/>
      <w:bCs/>
      <w:noProof/>
      <w:color w:val="000000"/>
      <w:szCs w:val="18"/>
      <w:lang w:val="lt-LT"/>
    </w:rPr>
  </w:style>
  <w:style w:type="paragraph" w:customStyle="1" w:styleId="NoteEN">
    <w:name w:val="Note EN"/>
    <w:basedOn w:val="Normal"/>
    <w:next w:val="Normal"/>
    <w:uiPriority w:val="2"/>
    <w:qFormat/>
    <w:rsid w:val="002E7F63"/>
    <w:pPr>
      <w:numPr>
        <w:numId w:val="13"/>
      </w:numPr>
    </w:pPr>
    <w:rPr>
      <w:rFonts w:eastAsiaTheme="minorHAnsi" w:cstheme="minorBidi"/>
    </w:rPr>
  </w:style>
  <w:style w:type="paragraph" w:styleId="NormalWeb">
    <w:name w:val="Normal (Web)"/>
    <w:basedOn w:val="Normal"/>
    <w:uiPriority w:val="99"/>
    <w:semiHidden/>
    <w:unhideWhenUsed/>
    <w:rsid w:val="006B1934"/>
    <w:pPr>
      <w:spacing w:before="100" w:beforeAutospacing="1" w:after="100" w:afterAutospacing="1"/>
      <w:jc w:val="left"/>
    </w:pPr>
    <w:rPr>
      <w:rFonts w:ascii="Times New Roman" w:eastAsia="Times New Roman" w:hAnsi="Times New Roman" w:cs="Times New Roman"/>
      <w:sz w:val="24"/>
      <w:szCs w:val="24"/>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t,Char Char"/>
    <w:basedOn w:val="Normal"/>
    <w:link w:val="FootnoteTextChar"/>
    <w:uiPriority w:val="99"/>
    <w:unhideWhenUsed/>
    <w:qFormat/>
    <w:rsid w:val="00F00303"/>
    <w:rPr>
      <w:sz w:val="20"/>
    </w:rPr>
  </w:style>
  <w:style w:type="character" w:customStyle="1" w:styleId="FootnoteTextChar">
    <w:name w:val="Footnote Text Char"/>
    <w:aliases w:val="fn Char,footnote text Char,Footnotes Char,Footnote ak Char,Footnote Text Char1 Char,Footnote Text Char Char Char,fn Char Char Char,footnote text Char Char Char,Footnotes Char Char Char,Footnote ak Char Char Char,fn Char1 Char,ft Char"/>
    <w:basedOn w:val="DefaultParagraphFont"/>
    <w:link w:val="FootnoteText"/>
    <w:uiPriority w:val="99"/>
    <w:rsid w:val="00F00303"/>
    <w:rPr>
      <w:sz w:val="20"/>
    </w:rPr>
  </w:style>
  <w:style w:type="character" w:styleId="FootnoteReference">
    <w:name w:val="footnote reference"/>
    <w:aliases w:val="Ref,de nota al pie,Footnote Reference Superscript,Style 4,Footnote symbol,fr,o,FR,(NECG) Footnote Reference,Style 6,Style 3,Appel note de bas de p,Style 12,Style 124,footnumber, de nota al pie,Style 29"/>
    <w:basedOn w:val="DefaultParagraphFont"/>
    <w:unhideWhenUsed/>
    <w:rsid w:val="00651132"/>
    <w:rPr>
      <w:vertAlign w:val="superscript"/>
    </w:rPr>
  </w:style>
  <w:style w:type="paragraph" w:customStyle="1" w:styleId="CoverTitle">
    <w:name w:val="Cover Title"/>
    <w:basedOn w:val="Title"/>
    <w:uiPriority w:val="4"/>
    <w:semiHidden/>
    <w:qFormat/>
    <w:locked/>
    <w:rsid w:val="00405D7B"/>
    <w:pPr>
      <w:framePr w:hSpace="181" w:wrap="around" w:vAnchor="page" w:hAnchor="margin" w:y="5491"/>
      <w:spacing w:before="240" w:after="240"/>
      <w:suppressOverlap/>
    </w:pPr>
    <w:rPr>
      <w:rFonts w:eastAsiaTheme="minorHAnsi"/>
    </w:rPr>
  </w:style>
  <w:style w:type="character" w:styleId="IntenseEmphasis">
    <w:name w:val="Intense Emphasis"/>
    <w:basedOn w:val="DefaultParagraphFont"/>
    <w:uiPriority w:val="21"/>
    <w:rsid w:val="00245B27"/>
    <w:rPr>
      <w:b/>
      <w:bCs/>
      <w:i w:val="0"/>
      <w:iCs/>
      <w:caps/>
      <w:smallCaps w:val="0"/>
      <w:color w:val="auto"/>
    </w:rPr>
  </w:style>
  <w:style w:type="numbering" w:customStyle="1" w:styleId="ListNumberHeading">
    <w:name w:val="List Number Heading"/>
    <w:uiPriority w:val="99"/>
    <w:rsid w:val="00502264"/>
    <w:pPr>
      <w:numPr>
        <w:numId w:val="16"/>
      </w:numPr>
    </w:pPr>
  </w:style>
  <w:style w:type="paragraph" w:styleId="Quote">
    <w:name w:val="Quote"/>
    <w:basedOn w:val="Normal"/>
    <w:next w:val="Normal"/>
    <w:link w:val="QuoteChar"/>
    <w:uiPriority w:val="29"/>
    <w:qFormat/>
    <w:rsid w:val="002E7F63"/>
    <w:pPr>
      <w:ind w:left="1134"/>
    </w:pPr>
    <w:rPr>
      <w:i/>
      <w:iCs/>
    </w:rPr>
  </w:style>
  <w:style w:type="table" w:customStyle="1" w:styleId="TableGridLight1">
    <w:name w:val="Table Grid Light1"/>
    <w:basedOn w:val="TableNormal"/>
    <w:uiPriority w:val="40"/>
    <w:rsid w:val="0084122E"/>
    <w:tblPr/>
    <w:tcPr>
      <w:tcMar>
        <w:top w:w="170" w:type="dxa"/>
        <w:left w:w="170" w:type="dxa"/>
        <w:right w:w="170" w:type="dxa"/>
      </w:tcMar>
    </w:tcPr>
  </w:style>
  <w:style w:type="character" w:customStyle="1" w:styleId="QuoteChar">
    <w:name w:val="Quote Char"/>
    <w:basedOn w:val="DefaultParagraphFont"/>
    <w:link w:val="Quote"/>
    <w:uiPriority w:val="29"/>
    <w:rsid w:val="002E7F63"/>
    <w:rPr>
      <w:i/>
      <w:iCs/>
      <w:lang w:val="lt-LT"/>
    </w:rPr>
  </w:style>
  <w:style w:type="character" w:styleId="SubtleEmphasis">
    <w:name w:val="Subtle Emphasis"/>
    <w:aliases w:val="Išretintas tekstas"/>
    <w:basedOn w:val="DefaultParagraphFont"/>
    <w:uiPriority w:val="19"/>
    <w:qFormat/>
    <w:rsid w:val="00B2360D"/>
    <w:rPr>
      <w:b/>
      <w:iCs/>
      <w:color w:val="auto"/>
      <w:spacing w:val="60"/>
      <w:w w:val="100"/>
    </w:rPr>
  </w:style>
  <w:style w:type="character" w:styleId="Strong">
    <w:name w:val="Strong"/>
    <w:basedOn w:val="DefaultParagraphFont"/>
    <w:uiPriority w:val="22"/>
    <w:rsid w:val="00245B27"/>
    <w:rPr>
      <w:b/>
      <w:bCs/>
      <w:caps w:val="0"/>
      <w:smallCaps w:val="0"/>
    </w:rPr>
  </w:style>
  <w:style w:type="paragraph" w:customStyle="1" w:styleId="Default">
    <w:name w:val="Default"/>
    <w:rsid w:val="00C50615"/>
    <w:pPr>
      <w:autoSpaceDE w:val="0"/>
      <w:autoSpaceDN w:val="0"/>
      <w:adjustRightInd w:val="0"/>
      <w:jc w:val="left"/>
    </w:pPr>
    <w:rPr>
      <w:rFonts w:ascii="Times New Roman" w:eastAsiaTheme="minorHAnsi" w:hAnsi="Times New Roman" w:cs="Times New Roman"/>
      <w:color w:val="000000"/>
      <w:sz w:val="24"/>
      <w:szCs w:val="24"/>
      <w:lang w:val="en-GB"/>
    </w:rPr>
  </w:style>
  <w:style w:type="paragraph" w:customStyle="1" w:styleId="Stilius1">
    <w:name w:val="Stilius1"/>
    <w:basedOn w:val="Normal"/>
    <w:link w:val="Stilius1Diagrama"/>
    <w:qFormat/>
    <w:rsid w:val="00FA2433"/>
    <w:pPr>
      <w:tabs>
        <w:tab w:val="left" w:pos="567"/>
      </w:tabs>
    </w:pPr>
    <w:rPr>
      <w:rFonts w:ascii="Arial" w:eastAsia="Times New Roman" w:hAnsi="Arial" w:cs="Arial"/>
      <w:szCs w:val="20"/>
      <w:lang w:eastAsia="ar-SA"/>
    </w:rPr>
  </w:style>
  <w:style w:type="character" w:customStyle="1" w:styleId="Stilius1Diagrama">
    <w:name w:val="Stilius1 Diagrama"/>
    <w:basedOn w:val="DefaultParagraphFont"/>
    <w:link w:val="Stilius1"/>
    <w:rsid w:val="00FA2433"/>
    <w:rPr>
      <w:rFonts w:ascii="Arial" w:eastAsia="Times New Roman" w:hAnsi="Arial" w:cs="Arial"/>
      <w:szCs w:val="20"/>
      <w:lang w:val="lt-LT" w:eastAsia="ar-SA"/>
    </w:rPr>
  </w:style>
  <w:style w:type="character" w:customStyle="1" w:styleId="ListParagraphChar">
    <w:name w:val="List Paragraph Char"/>
    <w:aliases w:val="Heading 2_sj Char,List Paragraph1 Char,Lijstalinea Char"/>
    <w:basedOn w:val="DefaultParagraphFont"/>
    <w:link w:val="ListParagraph"/>
    <w:uiPriority w:val="34"/>
    <w:rsid w:val="00FA2433"/>
    <w:rPr>
      <w:lang w:val="lt-LT"/>
    </w:rPr>
  </w:style>
  <w:style w:type="paragraph" w:customStyle="1" w:styleId="Pastraipos">
    <w:name w:val="Pastraipos"/>
    <w:basedOn w:val="Stilius1"/>
    <w:link w:val="PastraiposDiagrama"/>
    <w:qFormat/>
    <w:rsid w:val="00FA2433"/>
  </w:style>
  <w:style w:type="paragraph" w:customStyle="1" w:styleId="Stilius">
    <w:name w:val="Stilius"/>
    <w:basedOn w:val="Normal"/>
    <w:link w:val="StiliusDiagrama"/>
    <w:qFormat/>
    <w:rsid w:val="00FA2433"/>
    <w:pPr>
      <w:numPr>
        <w:numId w:val="17"/>
      </w:numPr>
      <w:tabs>
        <w:tab w:val="left" w:pos="567"/>
      </w:tabs>
    </w:pPr>
    <w:rPr>
      <w:rFonts w:ascii="Arial" w:eastAsia="Times New Roman" w:hAnsi="Arial" w:cs="Arial"/>
      <w:szCs w:val="20"/>
      <w:lang w:eastAsia="ar-SA"/>
    </w:rPr>
  </w:style>
  <w:style w:type="character" w:customStyle="1" w:styleId="PastraiposDiagrama">
    <w:name w:val="Pastraipos Diagrama"/>
    <w:basedOn w:val="Stilius1Diagrama"/>
    <w:link w:val="Pastraipos"/>
    <w:rsid w:val="00FA2433"/>
    <w:rPr>
      <w:rFonts w:ascii="Arial" w:eastAsia="Times New Roman" w:hAnsi="Arial" w:cs="Arial"/>
      <w:szCs w:val="20"/>
      <w:lang w:val="lt-LT" w:eastAsia="ar-SA"/>
    </w:rPr>
  </w:style>
  <w:style w:type="character" w:customStyle="1" w:styleId="StiliusDiagrama">
    <w:name w:val="Stilius Diagrama"/>
    <w:basedOn w:val="Stilius1Diagrama"/>
    <w:link w:val="Stilius"/>
    <w:rsid w:val="00FA2433"/>
    <w:rPr>
      <w:rFonts w:ascii="Arial" w:eastAsia="Times New Roman" w:hAnsi="Arial" w:cs="Arial"/>
      <w:szCs w:val="20"/>
      <w:lang w:val="lt-LT" w:eastAsia="ar-SA"/>
    </w:rPr>
  </w:style>
  <w:style w:type="paragraph" w:customStyle="1" w:styleId="2Lygis">
    <w:name w:val="_2 Lygis"/>
    <w:basedOn w:val="Normal"/>
    <w:rsid w:val="00FA2433"/>
    <w:pPr>
      <w:widowControl w:val="0"/>
      <w:numPr>
        <w:ilvl w:val="1"/>
        <w:numId w:val="18"/>
      </w:numPr>
      <w:autoSpaceDE w:val="0"/>
      <w:autoSpaceDN w:val="0"/>
      <w:adjustRightInd w:val="0"/>
      <w:spacing w:before="240" w:after="240"/>
      <w:outlineLvl w:val="1"/>
    </w:pPr>
    <w:rPr>
      <w:rFonts w:ascii="Times New Roman" w:eastAsia="Times New Roman" w:hAnsi="Times New Roman" w:cs="Times New Roman"/>
      <w:b/>
      <w:smallCaps/>
      <w:sz w:val="24"/>
      <w:szCs w:val="24"/>
      <w:lang w:eastAsia="lt-LT"/>
    </w:rPr>
  </w:style>
  <w:style w:type="paragraph" w:customStyle="1" w:styleId="tekstas">
    <w:name w:val="_tekstas"/>
    <w:qFormat/>
    <w:rsid w:val="00FA2433"/>
    <w:pPr>
      <w:numPr>
        <w:ilvl w:val="6"/>
        <w:numId w:val="18"/>
      </w:numPr>
      <w:spacing w:before="240" w:after="240"/>
    </w:pPr>
    <w:rPr>
      <w:rFonts w:ascii="Times New Roman" w:eastAsia="Times New Roman" w:hAnsi="Times New Roman" w:cs="Tahoma"/>
      <w:bCs/>
      <w:sz w:val="24"/>
      <w:szCs w:val="24"/>
      <w:lang w:val="lt-LT" w:eastAsia="lt-LT"/>
    </w:rPr>
  </w:style>
  <w:style w:type="character" w:customStyle="1" w:styleId="clear">
    <w:name w:val="clear"/>
    <w:basedOn w:val="DefaultParagraphFont"/>
    <w:rsid w:val="00FA2433"/>
  </w:style>
  <w:style w:type="character" w:customStyle="1" w:styleId="A9">
    <w:name w:val="A9"/>
    <w:uiPriority w:val="99"/>
    <w:rsid w:val="00FA2433"/>
    <w:rPr>
      <w:rFonts w:cs="Minion Pro"/>
      <w:color w:val="000000"/>
      <w:sz w:val="12"/>
      <w:szCs w:val="12"/>
    </w:rPr>
  </w:style>
  <w:style w:type="character" w:customStyle="1" w:styleId="apple-converted-space">
    <w:name w:val="apple-converted-space"/>
    <w:basedOn w:val="DefaultParagraphFont"/>
    <w:rsid w:val="00FA2433"/>
  </w:style>
  <w:style w:type="character" w:styleId="FollowedHyperlink">
    <w:name w:val="FollowedHyperlink"/>
    <w:basedOn w:val="DefaultParagraphFont"/>
    <w:uiPriority w:val="99"/>
    <w:semiHidden/>
    <w:unhideWhenUsed/>
    <w:rsid w:val="00F521A3"/>
    <w:rPr>
      <w:color w:val="ABD261" w:themeColor="followedHyperlink"/>
      <w:u w:val="single"/>
    </w:rPr>
  </w:style>
  <w:style w:type="paragraph" w:styleId="BodyText">
    <w:name w:val="Body Text"/>
    <w:basedOn w:val="Normal"/>
    <w:link w:val="BodyTextChar"/>
    <w:rsid w:val="00EC185D"/>
    <w:pPr>
      <w:tabs>
        <w:tab w:val="left" w:pos="9072"/>
        <w:tab w:val="left" w:pos="9214"/>
      </w:tabs>
      <w:suppressAutoHyphens/>
    </w:pPr>
    <w:rPr>
      <w:rFonts w:ascii="TimesLT" w:eastAsia="Times New Roman" w:hAnsi="TimesLT" w:cs="CG Times"/>
      <w:sz w:val="20"/>
      <w:szCs w:val="20"/>
      <w:lang w:val="en-US" w:eastAsia="ar-SA"/>
    </w:rPr>
  </w:style>
  <w:style w:type="character" w:customStyle="1" w:styleId="BodyTextChar">
    <w:name w:val="Body Text Char"/>
    <w:basedOn w:val="DefaultParagraphFont"/>
    <w:link w:val="BodyText"/>
    <w:rsid w:val="00EC185D"/>
    <w:rPr>
      <w:rFonts w:ascii="TimesLT" w:eastAsia="Times New Roman" w:hAnsi="TimesLT" w:cs="CG Times"/>
      <w:sz w:val="20"/>
      <w:szCs w:val="20"/>
      <w:lang w:eastAsia="ar-SA"/>
    </w:rPr>
  </w:style>
  <w:style w:type="paragraph" w:styleId="BodyText2">
    <w:name w:val="Body Text 2"/>
    <w:basedOn w:val="Normal"/>
    <w:link w:val="BodyText2Char"/>
    <w:uiPriority w:val="99"/>
    <w:rsid w:val="00EC185D"/>
    <w:pPr>
      <w:suppressAutoHyphens/>
    </w:pPr>
    <w:rPr>
      <w:rFonts w:ascii="Times New Roman" w:eastAsia="Times New Roman" w:hAnsi="Times New Roman" w:cs="CG Times"/>
      <w:sz w:val="24"/>
      <w:szCs w:val="24"/>
      <w:lang w:eastAsia="ar-SA"/>
    </w:rPr>
  </w:style>
  <w:style w:type="character" w:customStyle="1" w:styleId="BodyText2Char">
    <w:name w:val="Body Text 2 Char"/>
    <w:basedOn w:val="DefaultParagraphFont"/>
    <w:link w:val="BodyText2"/>
    <w:uiPriority w:val="99"/>
    <w:rsid w:val="00EC185D"/>
    <w:rPr>
      <w:rFonts w:ascii="Times New Roman" w:eastAsia="Times New Roman" w:hAnsi="Times New Roman" w:cs="CG Times"/>
      <w:sz w:val="24"/>
      <w:szCs w:val="24"/>
      <w:lang w:val="lt-LT" w:eastAsia="ar-SA"/>
    </w:rPr>
  </w:style>
  <w:style w:type="paragraph" w:styleId="Revision">
    <w:name w:val="Revision"/>
    <w:hidden/>
    <w:uiPriority w:val="99"/>
    <w:semiHidden/>
    <w:rsid w:val="00A826CC"/>
    <w:pPr>
      <w:jc w:val="left"/>
    </w:pPr>
    <w:rPr>
      <w:lang w:val="lt-LT"/>
    </w:rPr>
  </w:style>
  <w:style w:type="paragraph" w:styleId="BodyTextIndent">
    <w:name w:val="Body Text Indent"/>
    <w:basedOn w:val="Normal"/>
    <w:link w:val="BodyTextIndentChar"/>
    <w:uiPriority w:val="99"/>
    <w:semiHidden/>
    <w:unhideWhenUsed/>
    <w:rsid w:val="00CA56D5"/>
    <w:pPr>
      <w:spacing w:after="120"/>
      <w:ind w:left="283"/>
    </w:pPr>
  </w:style>
  <w:style w:type="character" w:customStyle="1" w:styleId="BodyTextIndentChar">
    <w:name w:val="Body Text Indent Char"/>
    <w:basedOn w:val="DefaultParagraphFont"/>
    <w:link w:val="BodyTextIndent"/>
    <w:uiPriority w:val="99"/>
    <w:semiHidden/>
    <w:rsid w:val="00CA56D5"/>
    <w:rPr>
      <w:lang w:val="lt-LT"/>
    </w:rPr>
  </w:style>
  <w:style w:type="paragraph" w:styleId="BodyTextIndent2">
    <w:name w:val="Body Text Indent 2"/>
    <w:basedOn w:val="Normal"/>
    <w:link w:val="BodyTextIndent2Char"/>
    <w:uiPriority w:val="99"/>
    <w:semiHidden/>
    <w:unhideWhenUsed/>
    <w:rsid w:val="00CA56D5"/>
    <w:pPr>
      <w:spacing w:after="120" w:line="480" w:lineRule="auto"/>
      <w:ind w:left="283"/>
    </w:pPr>
  </w:style>
  <w:style w:type="character" w:customStyle="1" w:styleId="BodyTextIndent2Char">
    <w:name w:val="Body Text Indent 2 Char"/>
    <w:basedOn w:val="DefaultParagraphFont"/>
    <w:link w:val="BodyTextIndent2"/>
    <w:uiPriority w:val="99"/>
    <w:semiHidden/>
    <w:rsid w:val="00CA56D5"/>
    <w:rPr>
      <w:lang w:val="lt-LT"/>
    </w:rPr>
  </w:style>
  <w:style w:type="character" w:customStyle="1" w:styleId="Numatytasispastraiposriftas1">
    <w:name w:val="Numatytasis pastraipos šriftas1"/>
    <w:rsid w:val="00CA56D5"/>
  </w:style>
  <w:style w:type="paragraph" w:customStyle="1" w:styleId="Pagrindinistekstas31">
    <w:name w:val="Pagrindinis tekstas 31"/>
    <w:basedOn w:val="Normal"/>
    <w:rsid w:val="00CA56D5"/>
    <w:pPr>
      <w:suppressAutoHyphens/>
    </w:pPr>
    <w:rPr>
      <w:rFonts w:ascii="Times New Roman" w:eastAsia="Times New Roman" w:hAnsi="Times New Roman" w:cs="Times New Roman"/>
      <w:szCs w:val="20"/>
      <w:lang w:eastAsia="ar-SA"/>
    </w:rPr>
  </w:style>
  <w:style w:type="character" w:customStyle="1" w:styleId="Laukeliai">
    <w:name w:val="Laukeliai"/>
    <w:basedOn w:val="DefaultParagraphFont"/>
    <w:uiPriority w:val="1"/>
    <w:rsid w:val="001831E5"/>
    <w:rPr>
      <w:rFonts w:ascii="Arial" w:hAnsi="Arial" w:cs="Arial"/>
      <w:sz w:val="20"/>
      <w:szCs w:val="20"/>
    </w:rPr>
  </w:style>
  <w:style w:type="character" w:styleId="UnresolvedMention">
    <w:name w:val="Unresolved Mention"/>
    <w:basedOn w:val="DefaultParagraphFont"/>
    <w:uiPriority w:val="99"/>
    <w:semiHidden/>
    <w:unhideWhenUsed/>
    <w:rsid w:val="003D4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82">
      <w:bodyDiv w:val="1"/>
      <w:marLeft w:val="0"/>
      <w:marRight w:val="0"/>
      <w:marTop w:val="0"/>
      <w:marBottom w:val="0"/>
      <w:divBdr>
        <w:top w:val="none" w:sz="0" w:space="0" w:color="auto"/>
        <w:left w:val="none" w:sz="0" w:space="0" w:color="auto"/>
        <w:bottom w:val="none" w:sz="0" w:space="0" w:color="auto"/>
        <w:right w:val="none" w:sz="0" w:space="0" w:color="auto"/>
      </w:divBdr>
      <w:divsChild>
        <w:div w:id="80176649">
          <w:marLeft w:val="0"/>
          <w:marRight w:val="0"/>
          <w:marTop w:val="0"/>
          <w:marBottom w:val="0"/>
          <w:divBdr>
            <w:top w:val="none" w:sz="0" w:space="0" w:color="auto"/>
            <w:left w:val="none" w:sz="0" w:space="0" w:color="auto"/>
            <w:bottom w:val="none" w:sz="0" w:space="0" w:color="auto"/>
            <w:right w:val="none" w:sz="0" w:space="0" w:color="auto"/>
          </w:divBdr>
          <w:divsChild>
            <w:div w:id="2144152883">
              <w:marLeft w:val="0"/>
              <w:marRight w:val="0"/>
              <w:marTop w:val="0"/>
              <w:marBottom w:val="0"/>
              <w:divBdr>
                <w:top w:val="none" w:sz="0" w:space="0" w:color="auto"/>
                <w:left w:val="none" w:sz="0" w:space="0" w:color="auto"/>
                <w:bottom w:val="none" w:sz="0" w:space="0" w:color="auto"/>
                <w:right w:val="none" w:sz="0" w:space="0" w:color="auto"/>
              </w:divBdr>
              <w:divsChild>
                <w:div w:id="2032560242">
                  <w:marLeft w:val="0"/>
                  <w:marRight w:val="0"/>
                  <w:marTop w:val="0"/>
                  <w:marBottom w:val="0"/>
                  <w:divBdr>
                    <w:top w:val="none" w:sz="0" w:space="0" w:color="auto"/>
                    <w:left w:val="none" w:sz="0" w:space="0" w:color="auto"/>
                    <w:bottom w:val="none" w:sz="0" w:space="0" w:color="auto"/>
                    <w:right w:val="none" w:sz="0" w:space="0" w:color="auto"/>
                  </w:divBdr>
                  <w:divsChild>
                    <w:div w:id="177698507">
                      <w:marLeft w:val="0"/>
                      <w:marRight w:val="0"/>
                      <w:marTop w:val="0"/>
                      <w:marBottom w:val="0"/>
                      <w:divBdr>
                        <w:top w:val="none" w:sz="0" w:space="0" w:color="auto"/>
                        <w:left w:val="none" w:sz="0" w:space="0" w:color="auto"/>
                        <w:bottom w:val="none" w:sz="0" w:space="0" w:color="auto"/>
                        <w:right w:val="none" w:sz="0" w:space="0" w:color="auto"/>
                      </w:divBdr>
                      <w:divsChild>
                        <w:div w:id="1517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859">
      <w:bodyDiv w:val="1"/>
      <w:marLeft w:val="0"/>
      <w:marRight w:val="0"/>
      <w:marTop w:val="0"/>
      <w:marBottom w:val="0"/>
      <w:divBdr>
        <w:top w:val="none" w:sz="0" w:space="0" w:color="auto"/>
        <w:left w:val="none" w:sz="0" w:space="0" w:color="auto"/>
        <w:bottom w:val="none" w:sz="0" w:space="0" w:color="auto"/>
        <w:right w:val="none" w:sz="0" w:space="0" w:color="auto"/>
      </w:divBdr>
    </w:div>
    <w:div w:id="221139306">
      <w:bodyDiv w:val="1"/>
      <w:marLeft w:val="0"/>
      <w:marRight w:val="0"/>
      <w:marTop w:val="0"/>
      <w:marBottom w:val="0"/>
      <w:divBdr>
        <w:top w:val="none" w:sz="0" w:space="0" w:color="auto"/>
        <w:left w:val="none" w:sz="0" w:space="0" w:color="auto"/>
        <w:bottom w:val="none" w:sz="0" w:space="0" w:color="auto"/>
        <w:right w:val="none" w:sz="0" w:space="0" w:color="auto"/>
      </w:divBdr>
    </w:div>
    <w:div w:id="437259800">
      <w:bodyDiv w:val="1"/>
      <w:marLeft w:val="0"/>
      <w:marRight w:val="0"/>
      <w:marTop w:val="0"/>
      <w:marBottom w:val="0"/>
      <w:divBdr>
        <w:top w:val="none" w:sz="0" w:space="0" w:color="auto"/>
        <w:left w:val="none" w:sz="0" w:space="0" w:color="auto"/>
        <w:bottom w:val="none" w:sz="0" w:space="0" w:color="auto"/>
        <w:right w:val="none" w:sz="0" w:space="0" w:color="auto"/>
      </w:divBdr>
    </w:div>
    <w:div w:id="982857850">
      <w:bodyDiv w:val="1"/>
      <w:marLeft w:val="0"/>
      <w:marRight w:val="0"/>
      <w:marTop w:val="0"/>
      <w:marBottom w:val="0"/>
      <w:divBdr>
        <w:top w:val="none" w:sz="0" w:space="0" w:color="auto"/>
        <w:left w:val="none" w:sz="0" w:space="0" w:color="auto"/>
        <w:bottom w:val="none" w:sz="0" w:space="0" w:color="auto"/>
        <w:right w:val="none" w:sz="0" w:space="0" w:color="auto"/>
      </w:divBdr>
      <w:divsChild>
        <w:div w:id="1864325685">
          <w:marLeft w:val="0"/>
          <w:marRight w:val="0"/>
          <w:marTop w:val="0"/>
          <w:marBottom w:val="0"/>
          <w:divBdr>
            <w:top w:val="none" w:sz="0" w:space="0" w:color="auto"/>
            <w:left w:val="none" w:sz="0" w:space="0" w:color="auto"/>
            <w:bottom w:val="none" w:sz="0" w:space="0" w:color="auto"/>
            <w:right w:val="none" w:sz="0" w:space="0" w:color="auto"/>
          </w:divBdr>
          <w:divsChild>
            <w:div w:id="1362196938">
              <w:marLeft w:val="0"/>
              <w:marRight w:val="0"/>
              <w:marTop w:val="0"/>
              <w:marBottom w:val="0"/>
              <w:divBdr>
                <w:top w:val="none" w:sz="0" w:space="0" w:color="auto"/>
                <w:left w:val="none" w:sz="0" w:space="0" w:color="auto"/>
                <w:bottom w:val="none" w:sz="0" w:space="0" w:color="auto"/>
                <w:right w:val="none" w:sz="0" w:space="0" w:color="auto"/>
              </w:divBdr>
              <w:divsChild>
                <w:div w:id="745612623">
                  <w:marLeft w:val="0"/>
                  <w:marRight w:val="0"/>
                  <w:marTop w:val="0"/>
                  <w:marBottom w:val="0"/>
                  <w:divBdr>
                    <w:top w:val="none" w:sz="0" w:space="0" w:color="auto"/>
                    <w:left w:val="none" w:sz="0" w:space="0" w:color="auto"/>
                    <w:bottom w:val="none" w:sz="0" w:space="0" w:color="auto"/>
                    <w:right w:val="none" w:sz="0" w:space="0" w:color="auto"/>
                  </w:divBdr>
                  <w:divsChild>
                    <w:div w:id="1355883510">
                      <w:marLeft w:val="0"/>
                      <w:marRight w:val="0"/>
                      <w:marTop w:val="0"/>
                      <w:marBottom w:val="0"/>
                      <w:divBdr>
                        <w:top w:val="none" w:sz="0" w:space="0" w:color="auto"/>
                        <w:left w:val="none" w:sz="0" w:space="0" w:color="auto"/>
                        <w:bottom w:val="none" w:sz="0" w:space="0" w:color="auto"/>
                        <w:right w:val="none" w:sz="0" w:space="0" w:color="auto"/>
                      </w:divBdr>
                      <w:divsChild>
                        <w:div w:id="13762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27023">
      <w:bodyDiv w:val="1"/>
      <w:marLeft w:val="0"/>
      <w:marRight w:val="0"/>
      <w:marTop w:val="0"/>
      <w:marBottom w:val="0"/>
      <w:divBdr>
        <w:top w:val="none" w:sz="0" w:space="0" w:color="auto"/>
        <w:left w:val="none" w:sz="0" w:space="0" w:color="auto"/>
        <w:bottom w:val="none" w:sz="0" w:space="0" w:color="auto"/>
        <w:right w:val="none" w:sz="0" w:space="0" w:color="auto"/>
      </w:divBdr>
    </w:div>
    <w:div w:id="1277102877">
      <w:bodyDiv w:val="1"/>
      <w:marLeft w:val="0"/>
      <w:marRight w:val="0"/>
      <w:marTop w:val="0"/>
      <w:marBottom w:val="0"/>
      <w:divBdr>
        <w:top w:val="none" w:sz="0" w:space="0" w:color="auto"/>
        <w:left w:val="none" w:sz="0" w:space="0" w:color="auto"/>
        <w:bottom w:val="none" w:sz="0" w:space="0" w:color="auto"/>
        <w:right w:val="none" w:sz="0" w:space="0" w:color="auto"/>
      </w:divBdr>
    </w:div>
    <w:div w:id="1408528861">
      <w:bodyDiv w:val="1"/>
      <w:marLeft w:val="0"/>
      <w:marRight w:val="0"/>
      <w:marTop w:val="0"/>
      <w:marBottom w:val="0"/>
      <w:divBdr>
        <w:top w:val="none" w:sz="0" w:space="0" w:color="auto"/>
        <w:left w:val="none" w:sz="0" w:space="0" w:color="auto"/>
        <w:bottom w:val="none" w:sz="0" w:space="0" w:color="auto"/>
        <w:right w:val="none" w:sz="0" w:space="0" w:color="auto"/>
      </w:divBdr>
      <w:divsChild>
        <w:div w:id="589119238">
          <w:marLeft w:val="0"/>
          <w:marRight w:val="0"/>
          <w:marTop w:val="45"/>
          <w:marBottom w:val="45"/>
          <w:divBdr>
            <w:top w:val="none" w:sz="0" w:space="0" w:color="auto"/>
            <w:left w:val="none" w:sz="0" w:space="0" w:color="auto"/>
            <w:bottom w:val="none" w:sz="0" w:space="0" w:color="auto"/>
            <w:right w:val="none" w:sz="0" w:space="0" w:color="auto"/>
          </w:divBdr>
          <w:divsChild>
            <w:div w:id="483012112">
              <w:marLeft w:val="0"/>
              <w:marRight w:val="0"/>
              <w:marTop w:val="0"/>
              <w:marBottom w:val="0"/>
              <w:divBdr>
                <w:top w:val="none" w:sz="0" w:space="0" w:color="auto"/>
                <w:left w:val="none" w:sz="0" w:space="0" w:color="auto"/>
                <w:bottom w:val="none" w:sz="0" w:space="0" w:color="auto"/>
                <w:right w:val="none" w:sz="0" w:space="0" w:color="auto"/>
              </w:divBdr>
              <w:divsChild>
                <w:div w:id="246617724">
                  <w:marLeft w:val="0"/>
                  <w:marRight w:val="0"/>
                  <w:marTop w:val="0"/>
                  <w:marBottom w:val="0"/>
                  <w:divBdr>
                    <w:top w:val="none" w:sz="0" w:space="0" w:color="auto"/>
                    <w:left w:val="none" w:sz="0" w:space="0" w:color="auto"/>
                    <w:bottom w:val="none" w:sz="0" w:space="0" w:color="auto"/>
                    <w:right w:val="none" w:sz="0" w:space="0" w:color="auto"/>
                  </w:divBdr>
                  <w:divsChild>
                    <w:div w:id="18635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49527">
      <w:bodyDiv w:val="1"/>
      <w:marLeft w:val="0"/>
      <w:marRight w:val="0"/>
      <w:marTop w:val="0"/>
      <w:marBottom w:val="0"/>
      <w:divBdr>
        <w:top w:val="none" w:sz="0" w:space="0" w:color="auto"/>
        <w:left w:val="none" w:sz="0" w:space="0" w:color="auto"/>
        <w:bottom w:val="none" w:sz="0" w:space="0" w:color="auto"/>
        <w:right w:val="none" w:sz="0" w:space="0" w:color="auto"/>
      </w:divBdr>
    </w:div>
    <w:div w:id="1641183870">
      <w:bodyDiv w:val="1"/>
      <w:marLeft w:val="0"/>
      <w:marRight w:val="0"/>
      <w:marTop w:val="0"/>
      <w:marBottom w:val="0"/>
      <w:divBdr>
        <w:top w:val="none" w:sz="0" w:space="0" w:color="auto"/>
        <w:left w:val="none" w:sz="0" w:space="0" w:color="auto"/>
        <w:bottom w:val="none" w:sz="0" w:space="0" w:color="auto"/>
        <w:right w:val="none" w:sz="0" w:space="0" w:color="auto"/>
      </w:divBdr>
    </w:div>
    <w:div w:id="1861354041">
      <w:bodyDiv w:val="1"/>
      <w:marLeft w:val="0"/>
      <w:marRight w:val="0"/>
      <w:marTop w:val="0"/>
      <w:marBottom w:val="0"/>
      <w:divBdr>
        <w:top w:val="none" w:sz="0" w:space="0" w:color="auto"/>
        <w:left w:val="none" w:sz="0" w:space="0" w:color="auto"/>
        <w:bottom w:val="none" w:sz="0" w:space="0" w:color="auto"/>
        <w:right w:val="none" w:sz="0" w:space="0" w:color="auto"/>
      </w:divBdr>
    </w:div>
    <w:div w:id="1904221886">
      <w:bodyDiv w:val="1"/>
      <w:marLeft w:val="0"/>
      <w:marRight w:val="0"/>
      <w:marTop w:val="0"/>
      <w:marBottom w:val="0"/>
      <w:divBdr>
        <w:top w:val="none" w:sz="0" w:space="0" w:color="auto"/>
        <w:left w:val="none" w:sz="0" w:space="0" w:color="auto"/>
        <w:bottom w:val="none" w:sz="0" w:space="0" w:color="auto"/>
        <w:right w:val="none" w:sz="0" w:space="0" w:color="auto"/>
      </w:divBdr>
      <w:divsChild>
        <w:div w:id="1855533292">
          <w:marLeft w:val="0"/>
          <w:marRight w:val="0"/>
          <w:marTop w:val="45"/>
          <w:marBottom w:val="45"/>
          <w:divBdr>
            <w:top w:val="none" w:sz="0" w:space="0" w:color="auto"/>
            <w:left w:val="none" w:sz="0" w:space="0" w:color="auto"/>
            <w:bottom w:val="none" w:sz="0" w:space="0" w:color="auto"/>
            <w:right w:val="none" w:sz="0" w:space="0" w:color="auto"/>
          </w:divBdr>
          <w:divsChild>
            <w:div w:id="969358336">
              <w:marLeft w:val="0"/>
              <w:marRight w:val="0"/>
              <w:marTop w:val="0"/>
              <w:marBottom w:val="0"/>
              <w:divBdr>
                <w:top w:val="none" w:sz="0" w:space="0" w:color="auto"/>
                <w:left w:val="none" w:sz="0" w:space="0" w:color="auto"/>
                <w:bottom w:val="none" w:sz="0" w:space="0" w:color="auto"/>
                <w:right w:val="none" w:sz="0" w:space="0" w:color="auto"/>
              </w:divBdr>
              <w:divsChild>
                <w:div w:id="957100827">
                  <w:marLeft w:val="0"/>
                  <w:marRight w:val="0"/>
                  <w:marTop w:val="0"/>
                  <w:marBottom w:val="0"/>
                  <w:divBdr>
                    <w:top w:val="none" w:sz="0" w:space="0" w:color="auto"/>
                    <w:left w:val="none" w:sz="0" w:space="0" w:color="auto"/>
                    <w:bottom w:val="none" w:sz="0" w:space="0" w:color="auto"/>
                    <w:right w:val="none" w:sz="0" w:space="0" w:color="auto"/>
                  </w:divBdr>
                  <w:divsChild>
                    <w:div w:id="16130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29655">
      <w:bodyDiv w:val="1"/>
      <w:marLeft w:val="0"/>
      <w:marRight w:val="0"/>
      <w:marTop w:val="0"/>
      <w:marBottom w:val="0"/>
      <w:divBdr>
        <w:top w:val="none" w:sz="0" w:space="0" w:color="auto"/>
        <w:left w:val="none" w:sz="0" w:space="0" w:color="auto"/>
        <w:bottom w:val="none" w:sz="0" w:space="0" w:color="auto"/>
        <w:right w:val="none" w:sz="0" w:space="0" w:color="auto"/>
      </w:divBdr>
      <w:divsChild>
        <w:div w:id="745806336">
          <w:marLeft w:val="0"/>
          <w:marRight w:val="0"/>
          <w:marTop w:val="0"/>
          <w:marBottom w:val="0"/>
          <w:divBdr>
            <w:top w:val="none" w:sz="0" w:space="0" w:color="auto"/>
            <w:left w:val="none" w:sz="0" w:space="0" w:color="auto"/>
            <w:bottom w:val="none" w:sz="0" w:space="0" w:color="auto"/>
            <w:right w:val="none" w:sz="0" w:space="0" w:color="auto"/>
          </w:divBdr>
        </w:div>
      </w:divsChild>
    </w:div>
    <w:div w:id="2001155037">
      <w:bodyDiv w:val="1"/>
      <w:marLeft w:val="0"/>
      <w:marRight w:val="0"/>
      <w:marTop w:val="0"/>
      <w:marBottom w:val="0"/>
      <w:divBdr>
        <w:top w:val="none" w:sz="0" w:space="0" w:color="auto"/>
        <w:left w:val="none" w:sz="0" w:space="0" w:color="auto"/>
        <w:bottom w:val="none" w:sz="0" w:space="0" w:color="auto"/>
        <w:right w:val="none" w:sz="0" w:space="0" w:color="auto"/>
      </w:divBdr>
    </w:div>
    <w:div w:id="2043283553">
      <w:bodyDiv w:val="1"/>
      <w:marLeft w:val="0"/>
      <w:marRight w:val="0"/>
      <w:marTop w:val="0"/>
      <w:marBottom w:val="0"/>
      <w:divBdr>
        <w:top w:val="none" w:sz="0" w:space="0" w:color="auto"/>
        <w:left w:val="none" w:sz="0" w:space="0" w:color="auto"/>
        <w:bottom w:val="none" w:sz="0" w:space="0" w:color="auto"/>
        <w:right w:val="none" w:sz="0" w:space="0" w:color="auto"/>
      </w:divBdr>
      <w:divsChild>
        <w:div w:id="402685160">
          <w:marLeft w:val="0"/>
          <w:marRight w:val="0"/>
          <w:marTop w:val="0"/>
          <w:marBottom w:val="0"/>
          <w:divBdr>
            <w:top w:val="none" w:sz="0" w:space="0" w:color="auto"/>
            <w:left w:val="none" w:sz="0" w:space="0" w:color="auto"/>
            <w:bottom w:val="none" w:sz="0" w:space="0" w:color="auto"/>
            <w:right w:val="none" w:sz="0" w:space="0" w:color="auto"/>
          </w:divBdr>
        </w:div>
        <w:div w:id="1750229032">
          <w:marLeft w:val="0"/>
          <w:marRight w:val="0"/>
          <w:marTop w:val="0"/>
          <w:marBottom w:val="0"/>
          <w:divBdr>
            <w:top w:val="none" w:sz="0" w:space="0" w:color="auto"/>
            <w:left w:val="none" w:sz="0" w:space="0" w:color="auto"/>
            <w:bottom w:val="none" w:sz="0" w:space="0" w:color="auto"/>
            <w:right w:val="none" w:sz="0" w:space="0" w:color="auto"/>
          </w:divBdr>
        </w:div>
        <w:div w:id="2083598662">
          <w:marLeft w:val="0"/>
          <w:marRight w:val="0"/>
          <w:marTop w:val="0"/>
          <w:marBottom w:val="0"/>
          <w:divBdr>
            <w:top w:val="none" w:sz="0" w:space="0" w:color="auto"/>
            <w:left w:val="none" w:sz="0" w:space="0" w:color="auto"/>
            <w:bottom w:val="none" w:sz="0" w:space="0" w:color="auto"/>
            <w:right w:val="none" w:sz="0" w:space="0" w:color="auto"/>
          </w:divBdr>
        </w:div>
      </w:divsChild>
    </w:div>
    <w:div w:id="2057848281">
      <w:bodyDiv w:val="1"/>
      <w:marLeft w:val="0"/>
      <w:marRight w:val="0"/>
      <w:marTop w:val="0"/>
      <w:marBottom w:val="0"/>
      <w:divBdr>
        <w:top w:val="none" w:sz="0" w:space="0" w:color="auto"/>
        <w:left w:val="none" w:sz="0" w:space="0" w:color="auto"/>
        <w:bottom w:val="none" w:sz="0" w:space="0" w:color="auto"/>
        <w:right w:val="none" w:sz="0" w:space="0" w:color="auto"/>
      </w:divBdr>
    </w:div>
    <w:div w:id="2068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DEE0E554E74BEB92974D1A2E30EA1E"/>
        <w:category>
          <w:name w:val="Bendrosios nuostatos"/>
          <w:gallery w:val="placeholder"/>
        </w:category>
        <w:types>
          <w:type w:val="bbPlcHdr"/>
        </w:types>
        <w:behaviors>
          <w:behavior w:val="content"/>
        </w:behaviors>
        <w:guid w:val="{12F5C80F-FB54-4A8A-8B5A-89AC39C2EF44}"/>
      </w:docPartPr>
      <w:docPartBody>
        <w:p w:rsidR="00064016" w:rsidRDefault="00313EB5">
          <w:pPr>
            <w:pStyle w:val="D3DEE0E554E74BEB92974D1A2E30EA1E"/>
          </w:pPr>
          <w:r w:rsidRPr="009B06B8">
            <w:t>Kreipinys</w:t>
          </w:r>
        </w:p>
      </w:docPartBody>
    </w:docPart>
    <w:docPart>
      <w:docPartPr>
        <w:name w:val="F3AD90D4EEBC49F284D597A80018EA99"/>
        <w:category>
          <w:name w:val="General"/>
          <w:gallery w:val="placeholder"/>
        </w:category>
        <w:types>
          <w:type w:val="bbPlcHdr"/>
        </w:types>
        <w:behaviors>
          <w:behavior w:val="content"/>
        </w:behaviors>
        <w:guid w:val="{12EA71D0-1732-47F0-89A2-4E454824F0DE}"/>
      </w:docPartPr>
      <w:docPartBody>
        <w:p w:rsidR="00E848C5" w:rsidRDefault="008865E7" w:rsidP="008865E7">
          <w:pPr>
            <w:pStyle w:val="F3AD90D4EEBC49F284D597A80018EA99"/>
          </w:pPr>
          <w:r w:rsidRPr="00356996">
            <w:rPr>
              <w:rStyle w:val="Laukeliai"/>
              <w:shd w:val="clear" w:color="auto" w:fill="D9D9D9" w:themeFill="background1" w:themeFillShade="D9"/>
            </w:rPr>
            <w:t>[Pasirinkite]</w:t>
          </w:r>
        </w:p>
      </w:docPartBody>
    </w:docPart>
    <w:docPart>
      <w:docPartPr>
        <w:name w:val="6C6BA20358EB45008FCAB04288CE898E"/>
        <w:category>
          <w:name w:val="General"/>
          <w:gallery w:val="placeholder"/>
        </w:category>
        <w:types>
          <w:type w:val="bbPlcHdr"/>
        </w:types>
        <w:behaviors>
          <w:behavior w:val="content"/>
        </w:behaviors>
        <w:guid w:val="{62C77C18-8B2E-4F2C-A3CC-8C595B6E9E33}"/>
      </w:docPartPr>
      <w:docPartBody>
        <w:p w:rsidR="00E848C5" w:rsidRDefault="008865E7" w:rsidP="008865E7">
          <w:pPr>
            <w:pStyle w:val="6C6BA20358EB45008FCAB04288CE898E"/>
          </w:pPr>
          <w:r w:rsidRPr="00356996">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EB5"/>
    <w:rsid w:val="00004769"/>
    <w:rsid w:val="00005C89"/>
    <w:rsid w:val="00014463"/>
    <w:rsid w:val="00025351"/>
    <w:rsid w:val="000553A2"/>
    <w:rsid w:val="00064016"/>
    <w:rsid w:val="00090604"/>
    <w:rsid w:val="000C1A87"/>
    <w:rsid w:val="00115551"/>
    <w:rsid w:val="00223BD2"/>
    <w:rsid w:val="00237B51"/>
    <w:rsid w:val="00276A1A"/>
    <w:rsid w:val="00293BAD"/>
    <w:rsid w:val="002B15B6"/>
    <w:rsid w:val="002B643F"/>
    <w:rsid w:val="002E0C2B"/>
    <w:rsid w:val="002F3E2A"/>
    <w:rsid w:val="00313EB5"/>
    <w:rsid w:val="0035708C"/>
    <w:rsid w:val="003B4466"/>
    <w:rsid w:val="003F1995"/>
    <w:rsid w:val="00482783"/>
    <w:rsid w:val="004A0833"/>
    <w:rsid w:val="004A4A15"/>
    <w:rsid w:val="004E5FCB"/>
    <w:rsid w:val="004F4B2E"/>
    <w:rsid w:val="00563348"/>
    <w:rsid w:val="005B16E5"/>
    <w:rsid w:val="006B1C03"/>
    <w:rsid w:val="00744E31"/>
    <w:rsid w:val="00752344"/>
    <w:rsid w:val="00752991"/>
    <w:rsid w:val="00760B1F"/>
    <w:rsid w:val="007A11C9"/>
    <w:rsid w:val="007B2A76"/>
    <w:rsid w:val="007D2BC4"/>
    <w:rsid w:val="007F2613"/>
    <w:rsid w:val="007F3207"/>
    <w:rsid w:val="008233D7"/>
    <w:rsid w:val="008304D1"/>
    <w:rsid w:val="008865E7"/>
    <w:rsid w:val="008C3CD2"/>
    <w:rsid w:val="00993F5D"/>
    <w:rsid w:val="00A41BB9"/>
    <w:rsid w:val="00A76854"/>
    <w:rsid w:val="00AE2CD3"/>
    <w:rsid w:val="00AF4B07"/>
    <w:rsid w:val="00B163F0"/>
    <w:rsid w:val="00BE41B0"/>
    <w:rsid w:val="00C31638"/>
    <w:rsid w:val="00C44C27"/>
    <w:rsid w:val="00CE248A"/>
    <w:rsid w:val="00D24008"/>
    <w:rsid w:val="00D263DD"/>
    <w:rsid w:val="00D453F9"/>
    <w:rsid w:val="00D55283"/>
    <w:rsid w:val="00D86E6F"/>
    <w:rsid w:val="00D972C2"/>
    <w:rsid w:val="00DB277C"/>
    <w:rsid w:val="00E848C5"/>
    <w:rsid w:val="00EB08AD"/>
    <w:rsid w:val="00EC71FB"/>
    <w:rsid w:val="00ED57EE"/>
    <w:rsid w:val="00EE46C4"/>
    <w:rsid w:val="00EF442F"/>
    <w:rsid w:val="00F039F3"/>
    <w:rsid w:val="00F164A6"/>
    <w:rsid w:val="00F3713E"/>
    <w:rsid w:val="00F75B04"/>
    <w:rsid w:val="00F75C00"/>
    <w:rsid w:val="00F777E7"/>
    <w:rsid w:val="00F9722B"/>
    <w:rsid w:val="00F9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EF442F"/>
    <w:rPr>
      <w:b/>
      <w:bCs/>
      <w:i w:val="0"/>
      <w:iCs/>
      <w:caps/>
      <w:smallCaps w:val="0"/>
      <w:color w:val="auto"/>
    </w:rPr>
  </w:style>
  <w:style w:type="paragraph" w:customStyle="1" w:styleId="6921393D676C42DEB45D4470C11A82A8">
    <w:name w:val="6921393D676C42DEB45D4470C11A82A8"/>
    <w:rsid w:val="00EF442F"/>
  </w:style>
  <w:style w:type="paragraph" w:customStyle="1" w:styleId="94D6CF207A89497183051DF37E1EB823">
    <w:name w:val="94D6CF207A89497183051DF37E1EB823"/>
    <w:rsid w:val="00EF442F"/>
  </w:style>
  <w:style w:type="paragraph" w:customStyle="1" w:styleId="D3DEE0E554E74BEB92974D1A2E30EA1E">
    <w:name w:val="D3DEE0E554E74BEB92974D1A2E30EA1E"/>
    <w:rsid w:val="00EF442F"/>
  </w:style>
  <w:style w:type="paragraph" w:customStyle="1" w:styleId="54D4BC8A85E54FD4ABDD88A0985F22D1">
    <w:name w:val="54D4BC8A85E54FD4ABDD88A0985F22D1"/>
    <w:rsid w:val="00EF442F"/>
  </w:style>
  <w:style w:type="character" w:styleId="PlaceholderText">
    <w:name w:val="Placeholder Text"/>
    <w:basedOn w:val="DefaultParagraphFont"/>
    <w:uiPriority w:val="99"/>
    <w:semiHidden/>
    <w:rsid w:val="005B16E5"/>
    <w:rPr>
      <w:color w:val="808080"/>
    </w:rPr>
  </w:style>
  <w:style w:type="paragraph" w:customStyle="1" w:styleId="FA95CA3D3F6245EB861C6802C5D1E6A2">
    <w:name w:val="FA95CA3D3F6245EB861C6802C5D1E6A2"/>
    <w:rsid w:val="00EF442F"/>
  </w:style>
  <w:style w:type="paragraph" w:customStyle="1" w:styleId="32A742BD95EF462D95F5117AFCC71F30">
    <w:name w:val="32A742BD95EF462D95F5117AFCC71F30"/>
    <w:rsid w:val="00EF442F"/>
  </w:style>
  <w:style w:type="paragraph" w:customStyle="1" w:styleId="B2868ABB201D4FD7B2B080A78FB808E6">
    <w:name w:val="B2868ABB201D4FD7B2B080A78FB808E6"/>
    <w:rsid w:val="00EF442F"/>
  </w:style>
  <w:style w:type="paragraph" w:customStyle="1" w:styleId="0A8030C2E682442D9A504739D10DF256">
    <w:name w:val="0A8030C2E682442D9A504739D10DF256"/>
    <w:rsid w:val="00EF442F"/>
  </w:style>
  <w:style w:type="character" w:styleId="Emphasis">
    <w:name w:val="Emphasis"/>
    <w:basedOn w:val="DefaultParagraphFont"/>
    <w:uiPriority w:val="4"/>
    <w:qFormat/>
    <w:rsid w:val="00EF442F"/>
    <w:rPr>
      <w:b/>
      <w:iCs/>
      <w:color w:val="auto"/>
    </w:rPr>
  </w:style>
  <w:style w:type="paragraph" w:customStyle="1" w:styleId="77B9B51167BE4C3682575595FE43081C">
    <w:name w:val="77B9B51167BE4C3682575595FE43081C"/>
    <w:rsid w:val="00EF442F"/>
  </w:style>
  <w:style w:type="paragraph" w:customStyle="1" w:styleId="F17F075D7CBE418A8F479C27353DE373">
    <w:name w:val="F17F075D7CBE418A8F479C27353DE373"/>
    <w:rsid w:val="00EF442F"/>
  </w:style>
  <w:style w:type="paragraph" w:customStyle="1" w:styleId="2902022547D04E7A94BA7DA4EF068EE7">
    <w:name w:val="2902022547D04E7A94BA7DA4EF068EE7"/>
    <w:rsid w:val="00752991"/>
    <w:rPr>
      <w:lang w:val="lt-LT" w:eastAsia="lt-LT"/>
    </w:rPr>
  </w:style>
  <w:style w:type="paragraph" w:customStyle="1" w:styleId="7E06EE04CC734B10B964AF786CA02DB9">
    <w:name w:val="7E06EE04CC734B10B964AF786CA02DB9"/>
    <w:rsid w:val="00F777E7"/>
    <w:rPr>
      <w:lang w:val="lt-LT" w:eastAsia="lt-LT"/>
    </w:rPr>
  </w:style>
  <w:style w:type="paragraph" w:customStyle="1" w:styleId="4290AC629E244CC692D2BAA62192BE94">
    <w:name w:val="4290AC629E244CC692D2BAA62192BE94"/>
    <w:rsid w:val="00F777E7"/>
    <w:rPr>
      <w:lang w:val="lt-LT" w:eastAsia="lt-LT"/>
    </w:rPr>
  </w:style>
  <w:style w:type="paragraph" w:customStyle="1" w:styleId="C3325F39A3AB48BA9D29CB0AE296CBE9">
    <w:name w:val="C3325F39A3AB48BA9D29CB0AE296CBE9"/>
    <w:rsid w:val="007D2BC4"/>
    <w:rPr>
      <w:lang w:val="lt-LT" w:eastAsia="lt-LT"/>
    </w:rPr>
  </w:style>
  <w:style w:type="paragraph" w:customStyle="1" w:styleId="228F63327F6C4684B9BECBBE5658D163">
    <w:name w:val="228F63327F6C4684B9BECBBE5658D163"/>
    <w:rsid w:val="007D2BC4"/>
    <w:rPr>
      <w:lang w:val="lt-LT" w:eastAsia="lt-LT"/>
    </w:rPr>
  </w:style>
  <w:style w:type="paragraph" w:customStyle="1" w:styleId="6696257F6D804E0EBDB01732187AA34E">
    <w:name w:val="6696257F6D804E0EBDB01732187AA34E"/>
    <w:rsid w:val="007D2BC4"/>
    <w:rPr>
      <w:lang w:val="lt-LT" w:eastAsia="lt-LT"/>
    </w:rPr>
  </w:style>
  <w:style w:type="paragraph" w:customStyle="1" w:styleId="1FFAC85591894892B205A37C8C0C3B73">
    <w:name w:val="1FFAC85591894892B205A37C8C0C3B73"/>
    <w:rsid w:val="005B16E5"/>
    <w:pPr>
      <w:spacing w:after="160" w:line="259" w:lineRule="auto"/>
    </w:pPr>
    <w:rPr>
      <w:lang w:val="lt-LT" w:eastAsia="lt-LT"/>
    </w:rPr>
  </w:style>
  <w:style w:type="paragraph" w:customStyle="1" w:styleId="568B314B4BCCCB498037DD8F67210E52">
    <w:name w:val="568B314B4BCCCB498037DD8F67210E52"/>
    <w:rsid w:val="004E5FCB"/>
    <w:pPr>
      <w:spacing w:after="0" w:line="240" w:lineRule="auto"/>
    </w:pPr>
    <w:rPr>
      <w:sz w:val="24"/>
      <w:szCs w:val="24"/>
    </w:rPr>
  </w:style>
  <w:style w:type="paragraph" w:customStyle="1" w:styleId="ACF627BE79184540817E8DC2A385F663">
    <w:name w:val="ACF627BE79184540817E8DC2A385F663"/>
    <w:rsid w:val="004E5FCB"/>
    <w:pPr>
      <w:spacing w:after="0" w:line="240" w:lineRule="auto"/>
    </w:pPr>
    <w:rPr>
      <w:sz w:val="24"/>
      <w:szCs w:val="24"/>
    </w:rPr>
  </w:style>
  <w:style w:type="character" w:customStyle="1" w:styleId="Laukeliai">
    <w:name w:val="Laukeliai"/>
    <w:basedOn w:val="DefaultParagraphFont"/>
    <w:uiPriority w:val="1"/>
    <w:rsid w:val="008865E7"/>
    <w:rPr>
      <w:rFonts w:ascii="Arial" w:hAnsi="Arial" w:cs="Arial"/>
      <w:sz w:val="20"/>
      <w:szCs w:val="20"/>
    </w:rPr>
  </w:style>
  <w:style w:type="paragraph" w:customStyle="1" w:styleId="F3AD90D4EEBC49F284D597A80018EA99">
    <w:name w:val="F3AD90D4EEBC49F284D597A80018EA99"/>
    <w:rsid w:val="008865E7"/>
    <w:pPr>
      <w:spacing w:after="160" w:line="259" w:lineRule="auto"/>
    </w:pPr>
  </w:style>
  <w:style w:type="paragraph" w:customStyle="1" w:styleId="6C6BA20358EB45008FCAB04288CE898E">
    <w:name w:val="6C6BA20358EB45008FCAB04288CE898E"/>
    <w:rsid w:val="008865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Custom 20">
      <a:dk1>
        <a:srgbClr val="041E41"/>
      </a:dk1>
      <a:lt1>
        <a:srgbClr val="FFFFFF"/>
      </a:lt1>
      <a:dk2>
        <a:srgbClr val="041E41"/>
      </a:dk2>
      <a:lt2>
        <a:srgbClr val="FFFFFF"/>
      </a:lt2>
      <a:accent1>
        <a:srgbClr val="041E41"/>
      </a:accent1>
      <a:accent2>
        <a:srgbClr val="94D600"/>
      </a:accent2>
      <a:accent3>
        <a:srgbClr val="262626"/>
      </a:accent3>
      <a:accent4>
        <a:srgbClr val="636E88"/>
      </a:accent4>
      <a:accent5>
        <a:srgbClr val="ABD261"/>
      </a:accent5>
      <a:accent6>
        <a:srgbClr val="7F7F7F"/>
      </a:accent6>
      <a:hlink>
        <a:srgbClr val="94D600"/>
      </a:hlink>
      <a:folHlink>
        <a:srgbClr val="ABD261"/>
      </a:folHlink>
    </a:clrScheme>
    <a:fontScheme name="Pasirinktinis 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AB00B298-F635-447B-BCB4-5FF88C69249A}" vid="{7A13D69D-4C8F-4575-B69B-C399ED5348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F2F6869D06D4469DEE3AEB038D9AD3" ma:contentTypeVersion="10" ma:contentTypeDescription="Kurkite naują dokumentą." ma:contentTypeScope="" ma:versionID="5958fb0814059d4a9b03580e1a31a7e7">
  <xsd:schema xmlns:xsd="http://www.w3.org/2001/XMLSchema" xmlns:xs="http://www.w3.org/2001/XMLSchema" xmlns:p="http://schemas.microsoft.com/office/2006/metadata/properties" xmlns:ns3="26f8ab4f-3e31-4591-a412-37b61c56b598" targetNamespace="http://schemas.microsoft.com/office/2006/metadata/properties" ma:root="true" ma:fieldsID="7a26d16e427c0eea13c8a5382b2506c0" ns3:_="">
    <xsd:import namespace="26f8ab4f-3e31-4591-a412-37b61c56b5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8ab4f-3e31-4591-a412-37b61c56b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459F-4DC8-4663-A2BD-E96404544BE5}">
  <ds:schemaRefs>
    <ds:schemaRef ds:uri="http://schemas.microsoft.com/sharepoint/v3/contenttype/forms"/>
  </ds:schemaRefs>
</ds:datastoreItem>
</file>

<file path=customXml/itemProps2.xml><?xml version="1.0" encoding="utf-8"?>
<ds:datastoreItem xmlns:ds="http://schemas.openxmlformats.org/officeDocument/2006/customXml" ds:itemID="{A10897F3-48A9-46F2-826F-8ABC152E0F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9CA07-A930-4118-96BF-29AB27095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8ab4f-3e31-4591-a412-37b61c56b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A30E6-62FB-4A5B-9B6D-A13FB1D0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12369</Words>
  <Characters>7051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2020-03-24T13:44:00Z</dcterms:created>
  <dcterms:modified xsi:type="dcterms:W3CDTF">2020-04-06T12:00:00Z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0x01010044F2F6869D06D4469DEE3AEB038D9AD3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Asta.Velickiene@ignitis.lt</vt:lpwstr>
  </property>
  <property fmtid="{D5CDD505-2E9C-101B-9397-08002B2CF9AE}" pid="6" name="MSIP_Label_320c693d-44b7-4e16-b3dd-4fcd87401cf5_SetDate">
    <vt:lpwstr>2020-03-16T10:56:37.0611710Z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bdab9a90-8ec1-42e3-af17-e4bfa27fb7bc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Asta.Velickiene@ignitis.lt</vt:lpwstr>
  </property>
  <property fmtid="{D5CDD505-2E9C-101B-9397-08002B2CF9AE}" pid="14" name="MSIP_Label_190751af-2442-49a7-b7b9-9f0bcce858c9_SetDate">
    <vt:lpwstr>2020-03-16T10:56:37.0611710Z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bdab9a90-8ec1-42e3-af17-e4bfa27fb7bc</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