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8B048" w14:textId="30E596F9" w:rsidR="002874E6" w:rsidRPr="00AE1174" w:rsidRDefault="002874E6" w:rsidP="002874E6">
      <w:pPr>
        <w:tabs>
          <w:tab w:val="left" w:pos="426"/>
        </w:tabs>
        <w:spacing w:after="60"/>
        <w:jc w:val="center"/>
        <w:rPr>
          <w:rFonts w:ascii="Calibri" w:eastAsia="Calibri" w:hAnsi="Calibri" w:cs="Calibri"/>
          <w:b/>
          <w:sz w:val="22"/>
          <w:szCs w:val="22"/>
        </w:rPr>
      </w:pPr>
      <w:r w:rsidRPr="002874E6">
        <w:rPr>
          <w:rFonts w:ascii="Calibri" w:hAnsi="Calibri" w:cs="Calibri"/>
          <w:b/>
          <w:bCs/>
          <w:color w:val="000000" w:themeColor="text1"/>
          <w:sz w:val="22"/>
          <w:szCs w:val="22"/>
        </w:rPr>
        <w:t>ALS</w:t>
      </w:r>
      <w:r w:rsidRPr="002874E6">
        <w:rPr>
          <w:rFonts w:ascii="Calibri" w:hAnsi="Calibri" w:cs="Calibri"/>
          <w:b/>
          <w:bCs/>
          <w:color w:val="000000" w:themeColor="text1"/>
          <w:sz w:val="22"/>
          <w:szCs w:val="22"/>
          <w:vertAlign w:val="superscript"/>
        </w:rPr>
        <w:t>ATM</w:t>
      </w:r>
      <w:r w:rsidRPr="002874E6">
        <w:rPr>
          <w:rFonts w:ascii="Calibri" w:hAnsi="Calibri" w:cs="Calibri"/>
          <w:b/>
          <w:bCs/>
          <w:color w:val="000000" w:themeColor="text1"/>
          <w:sz w:val="22"/>
          <w:szCs w:val="22"/>
        </w:rPr>
        <w:t xml:space="preserve"> IR SWIM SĄSAJOS FUNKCIONALUM</w:t>
      </w:r>
      <w:r>
        <w:rPr>
          <w:rFonts w:ascii="Calibri" w:hAnsi="Calibri" w:cs="Calibri"/>
          <w:b/>
          <w:bCs/>
          <w:color w:val="000000" w:themeColor="text1"/>
          <w:sz w:val="22"/>
          <w:szCs w:val="22"/>
        </w:rPr>
        <w:t>O</w:t>
      </w:r>
      <w:r w:rsidRPr="002874E6">
        <w:rPr>
          <w:rFonts w:ascii="Calibri" w:hAnsi="Calibri" w:cs="Calibri"/>
          <w:b/>
          <w:bCs/>
          <w:color w:val="000000" w:themeColor="text1"/>
          <w:sz w:val="22"/>
          <w:szCs w:val="22"/>
        </w:rPr>
        <w:t xml:space="preserve"> FF-ICE/R1 INFORMACIJOS APSIKEITIMUI FIXM FORMATU</w:t>
      </w:r>
      <w:r w:rsidRPr="007B7505">
        <w:rPr>
          <w:rFonts w:ascii="Calibri" w:hAnsi="Calibri" w:cs="Calibri"/>
          <w:sz w:val="22"/>
          <w:szCs w:val="22"/>
        </w:rPr>
        <w:t xml:space="preserve"> </w:t>
      </w:r>
      <w:r w:rsidRPr="00445DB7">
        <w:rPr>
          <w:rFonts w:ascii="Calibri" w:eastAsia="Calibri" w:hAnsi="Calibri" w:cs="Calibri"/>
          <w:b/>
          <w:bCs/>
          <w:sz w:val="22"/>
          <w:szCs w:val="22"/>
        </w:rPr>
        <w:t>PIRKIMO</w:t>
      </w:r>
      <w:r w:rsidRPr="00AE1174">
        <w:rPr>
          <w:rFonts w:ascii="Calibri" w:eastAsia="Calibri" w:hAnsi="Calibri" w:cs="Calibri"/>
          <w:b/>
          <w:sz w:val="22"/>
          <w:szCs w:val="22"/>
        </w:rPr>
        <w:t xml:space="preserve"> </w:t>
      </w:r>
      <w:bookmarkStart w:id="0" w:name="_Hlk216103983"/>
      <w:r w:rsidRPr="00AE1174">
        <w:rPr>
          <w:rFonts w:ascii="Calibri" w:eastAsia="Calibri" w:hAnsi="Calibri" w:cs="Calibri"/>
          <w:b/>
          <w:sz w:val="22"/>
          <w:szCs w:val="22"/>
        </w:rPr>
        <w:t>S</w:t>
      </w:r>
      <w:r>
        <w:rPr>
          <w:rFonts w:ascii="Calibri" w:eastAsia="Calibri" w:hAnsi="Calibri" w:cs="Calibri"/>
          <w:b/>
          <w:sz w:val="22"/>
          <w:szCs w:val="22"/>
        </w:rPr>
        <w:t>UTARTIS</w:t>
      </w:r>
      <w:bookmarkEnd w:id="0"/>
    </w:p>
    <w:p w14:paraId="644F98D5" w14:textId="77777777" w:rsidR="009A78A0" w:rsidRPr="007F18AD" w:rsidRDefault="009A78A0" w:rsidP="009A78A0">
      <w:pPr>
        <w:jc w:val="center"/>
        <w:rPr>
          <w:rFonts w:ascii="Calibri" w:hAnsi="Calibri" w:cs="Calibri"/>
          <w:b/>
          <w:sz w:val="22"/>
          <w:szCs w:val="22"/>
        </w:rPr>
      </w:pPr>
    </w:p>
    <w:p w14:paraId="5CA71BA3" w14:textId="21293D95" w:rsidR="009A78A0" w:rsidRPr="00AE1174" w:rsidRDefault="009A78A0" w:rsidP="009A78A0">
      <w:pPr>
        <w:spacing w:after="60"/>
        <w:jc w:val="center"/>
        <w:rPr>
          <w:rFonts w:ascii="Calibri" w:eastAsia="Calibri" w:hAnsi="Calibri" w:cs="Calibri"/>
          <w:sz w:val="22"/>
          <w:szCs w:val="22"/>
        </w:rPr>
      </w:pPr>
      <w:bookmarkStart w:id="1" w:name="_Hlk216103950"/>
      <w:r w:rsidRPr="00AE1174">
        <w:rPr>
          <w:rFonts w:ascii="Calibri" w:eastAsia="Calibri" w:hAnsi="Calibri" w:cs="Calibri"/>
          <w:sz w:val="22"/>
          <w:szCs w:val="22"/>
        </w:rPr>
        <w:t>202</w:t>
      </w:r>
      <w:r w:rsidR="002874E6">
        <w:rPr>
          <w:rFonts w:ascii="Calibri" w:eastAsia="Calibri" w:hAnsi="Calibri" w:cs="Calibri"/>
          <w:sz w:val="22"/>
          <w:szCs w:val="22"/>
        </w:rPr>
        <w:t>5</w:t>
      </w:r>
      <w:r w:rsidRPr="00AE1174">
        <w:rPr>
          <w:rFonts w:ascii="Calibri" w:eastAsia="Calibri" w:hAnsi="Calibri" w:cs="Calibri"/>
          <w:sz w:val="22"/>
          <w:szCs w:val="22"/>
        </w:rPr>
        <w:t xml:space="preserve"> m. </w:t>
      </w:r>
      <w:r w:rsidR="002874E6">
        <w:rPr>
          <w:rFonts w:ascii="Calibri" w:eastAsia="Calibri" w:hAnsi="Calibri" w:cs="Calibri"/>
          <w:sz w:val="22"/>
          <w:szCs w:val="22"/>
        </w:rPr>
        <w:t>gruodžio</w:t>
      </w:r>
      <w:r w:rsidRPr="00AE1174">
        <w:rPr>
          <w:rFonts w:ascii="Calibri" w:eastAsia="Calibri" w:hAnsi="Calibri" w:cs="Calibri"/>
          <w:sz w:val="22"/>
          <w:szCs w:val="22"/>
        </w:rPr>
        <w:t xml:space="preserve"> mėn. </w:t>
      </w:r>
      <w:r w:rsidR="002D4751">
        <w:rPr>
          <w:rFonts w:ascii="Calibri" w:eastAsia="Calibri" w:hAnsi="Calibri" w:cs="Calibri"/>
          <w:sz w:val="22"/>
          <w:szCs w:val="22"/>
        </w:rPr>
        <w:t>12</w:t>
      </w:r>
      <w:r w:rsidRPr="00AE1174">
        <w:rPr>
          <w:rFonts w:ascii="Calibri" w:eastAsia="Calibri" w:hAnsi="Calibri" w:cs="Calibri"/>
          <w:sz w:val="22"/>
          <w:szCs w:val="22"/>
        </w:rPr>
        <w:t xml:space="preserve"> d.</w:t>
      </w:r>
      <w:r w:rsidR="002874E6" w:rsidRPr="002874E6">
        <w:rPr>
          <w:rFonts w:ascii="Calibri" w:eastAsia="Calibri" w:hAnsi="Calibri" w:cs="Calibri"/>
          <w:sz w:val="22"/>
          <w:szCs w:val="22"/>
        </w:rPr>
        <w:t xml:space="preserve"> </w:t>
      </w:r>
      <w:r w:rsidR="006C359D">
        <w:rPr>
          <w:rFonts w:ascii="Calibri" w:eastAsia="Calibri" w:hAnsi="Calibri" w:cs="Calibri"/>
          <w:sz w:val="22"/>
          <w:szCs w:val="22"/>
        </w:rPr>
        <w:t xml:space="preserve"> </w:t>
      </w:r>
      <w:r w:rsidR="002874E6">
        <w:rPr>
          <w:rFonts w:ascii="Calibri" w:eastAsia="Calibri" w:hAnsi="Calibri" w:cs="Calibri"/>
          <w:sz w:val="22"/>
          <w:szCs w:val="22"/>
        </w:rPr>
        <w:t>Nr.</w:t>
      </w:r>
      <w:r w:rsidR="002D4751">
        <w:rPr>
          <w:rFonts w:ascii="Calibri" w:eastAsia="Calibri" w:hAnsi="Calibri" w:cs="Calibri"/>
          <w:sz w:val="22"/>
          <w:szCs w:val="22"/>
        </w:rPr>
        <w:t xml:space="preserve"> S-240</w:t>
      </w:r>
    </w:p>
    <w:bookmarkEnd w:id="1"/>
    <w:p w14:paraId="11DC2A83" w14:textId="77777777" w:rsidR="009A78A0" w:rsidRPr="007F18AD" w:rsidRDefault="009A78A0" w:rsidP="009A78A0">
      <w:pPr>
        <w:jc w:val="center"/>
        <w:rPr>
          <w:rFonts w:ascii="Calibri" w:hAnsi="Calibri" w:cs="Calibri"/>
          <w:sz w:val="22"/>
          <w:szCs w:val="22"/>
        </w:rPr>
      </w:pPr>
    </w:p>
    <w:p w14:paraId="2B732005" w14:textId="77777777" w:rsidR="009A78A0" w:rsidRDefault="009A78A0" w:rsidP="009A78A0">
      <w:pPr>
        <w:jc w:val="center"/>
        <w:rPr>
          <w:rFonts w:ascii="Calibri" w:hAnsi="Calibri" w:cs="Calibri"/>
          <w:b/>
          <w:color w:val="000000"/>
          <w:sz w:val="22"/>
          <w:szCs w:val="22"/>
        </w:rPr>
      </w:pPr>
      <w:r w:rsidRPr="007F18AD">
        <w:rPr>
          <w:rFonts w:ascii="Calibri" w:hAnsi="Calibri" w:cs="Calibri"/>
          <w:b/>
          <w:color w:val="000000"/>
          <w:sz w:val="22"/>
          <w:szCs w:val="22"/>
        </w:rPr>
        <w:t>I DALIS</w:t>
      </w:r>
    </w:p>
    <w:p w14:paraId="7AA0213A" w14:textId="77777777" w:rsidR="009A78A0" w:rsidRPr="007F18AD" w:rsidRDefault="009A78A0" w:rsidP="009A78A0">
      <w:pPr>
        <w:jc w:val="center"/>
        <w:rPr>
          <w:rFonts w:ascii="Calibri" w:hAnsi="Calibri" w:cs="Calibri"/>
          <w:color w:val="000000"/>
          <w:sz w:val="22"/>
          <w:szCs w:val="22"/>
        </w:rPr>
      </w:pPr>
      <w:r w:rsidRPr="007F18AD">
        <w:rPr>
          <w:rFonts w:ascii="Calibri" w:hAnsi="Calibri" w:cs="Calibri"/>
          <w:b/>
          <w:color w:val="000000"/>
          <w:sz w:val="22"/>
          <w:szCs w:val="22"/>
        </w:rPr>
        <w:t xml:space="preserve"> SUTARTIES SPECIALIOSIOS SĄLYGOS</w:t>
      </w:r>
    </w:p>
    <w:p w14:paraId="6C279DDC" w14:textId="77777777" w:rsidR="009A78A0" w:rsidRPr="007F18AD" w:rsidRDefault="009A78A0" w:rsidP="009A78A0">
      <w:pPr>
        <w:jc w:val="both"/>
        <w:rPr>
          <w:rFonts w:ascii="Calibri" w:hAnsi="Calibri" w:cs="Calibri"/>
          <w:color w:val="000000"/>
          <w:sz w:val="22"/>
          <w:szCs w:val="22"/>
        </w:rPr>
      </w:pPr>
    </w:p>
    <w:p w14:paraId="46E0016C" w14:textId="77777777" w:rsidR="009A78A0" w:rsidRPr="007F18AD" w:rsidRDefault="009A78A0" w:rsidP="009A78A0">
      <w:pPr>
        <w:ind w:firstLine="720"/>
        <w:jc w:val="both"/>
        <w:rPr>
          <w:rFonts w:ascii="Calibri" w:hAnsi="Calibri" w:cs="Calibri"/>
          <w:color w:val="000000"/>
          <w:sz w:val="22"/>
          <w:szCs w:val="22"/>
        </w:rPr>
      </w:pPr>
      <w:r>
        <w:rPr>
          <w:rFonts w:ascii="Calibri" w:hAnsi="Calibri" w:cs="Calibri"/>
          <w:color w:val="000000"/>
          <w:sz w:val="22"/>
          <w:szCs w:val="22"/>
        </w:rPr>
        <w:t>Akcinė bendrovė</w:t>
      </w:r>
      <w:r w:rsidRPr="007F18AD">
        <w:rPr>
          <w:rFonts w:ascii="Calibri" w:hAnsi="Calibri" w:cs="Calibri"/>
          <w:color w:val="000000"/>
          <w:sz w:val="22"/>
          <w:szCs w:val="22"/>
        </w:rPr>
        <w:t xml:space="preserve"> „Oro navigacija“, juridinio asmens kodas 210060460, atstovaujama </w:t>
      </w:r>
      <w:r w:rsidRPr="006D2B53">
        <w:rPr>
          <w:rFonts w:ascii="Calibri" w:hAnsi="Calibri" w:cs="Calibri"/>
          <w:color w:val="000000"/>
          <w:sz w:val="22"/>
          <w:szCs w:val="22"/>
        </w:rPr>
        <w:t>generalinio direktoriaus Sauliaus Batavičiaus</w:t>
      </w:r>
      <w:r w:rsidRPr="007F18AD">
        <w:rPr>
          <w:rFonts w:ascii="Calibri" w:hAnsi="Calibri" w:cs="Calibri"/>
          <w:color w:val="000000"/>
          <w:sz w:val="22"/>
          <w:szCs w:val="22"/>
        </w:rPr>
        <w:t xml:space="preserve">, veikiančio pagal </w:t>
      </w:r>
      <w:r w:rsidRPr="006D2B53">
        <w:rPr>
          <w:rFonts w:ascii="Calibri" w:hAnsi="Calibri" w:cs="Calibri"/>
          <w:color w:val="000000"/>
          <w:sz w:val="22"/>
          <w:szCs w:val="22"/>
        </w:rPr>
        <w:t>bendrovės įstatus</w:t>
      </w:r>
      <w:r w:rsidRPr="007F18AD">
        <w:rPr>
          <w:rFonts w:ascii="Calibri" w:hAnsi="Calibri" w:cs="Calibri"/>
          <w:color w:val="000000"/>
          <w:sz w:val="22"/>
          <w:szCs w:val="22"/>
        </w:rPr>
        <w:t xml:space="preserve"> (toliau – </w:t>
      </w:r>
      <w:r w:rsidRPr="007F18AD">
        <w:rPr>
          <w:rFonts w:ascii="Calibri" w:hAnsi="Calibri" w:cs="Calibri"/>
          <w:b/>
          <w:color w:val="000000"/>
          <w:sz w:val="22"/>
          <w:szCs w:val="22"/>
        </w:rPr>
        <w:t>Pirkėjas)</w:t>
      </w:r>
      <w:r w:rsidRPr="007F18AD">
        <w:rPr>
          <w:rFonts w:ascii="Calibri" w:hAnsi="Calibri" w:cs="Calibri"/>
          <w:color w:val="000000"/>
          <w:sz w:val="22"/>
          <w:szCs w:val="22"/>
        </w:rPr>
        <w:t>,</w:t>
      </w:r>
    </w:p>
    <w:p w14:paraId="1AA379DB" w14:textId="77777777" w:rsidR="009A78A0" w:rsidRDefault="009A78A0" w:rsidP="009A78A0">
      <w:pPr>
        <w:ind w:firstLine="720"/>
        <w:jc w:val="both"/>
        <w:rPr>
          <w:rFonts w:ascii="Calibri" w:hAnsi="Calibri" w:cs="Calibri"/>
          <w:color w:val="000000"/>
          <w:sz w:val="22"/>
          <w:szCs w:val="22"/>
        </w:rPr>
      </w:pPr>
      <w:r w:rsidRPr="007F18AD">
        <w:rPr>
          <w:rFonts w:ascii="Calibri" w:hAnsi="Calibri" w:cs="Calibri"/>
          <w:color w:val="000000"/>
          <w:sz w:val="22"/>
          <w:szCs w:val="22"/>
        </w:rPr>
        <w:t>Ir</w:t>
      </w:r>
    </w:p>
    <w:p w14:paraId="0C869670" w14:textId="62E8E58D" w:rsidR="009A78A0" w:rsidRPr="002874E6" w:rsidRDefault="002874E6" w:rsidP="002874E6">
      <w:pPr>
        <w:ind w:firstLine="720"/>
        <w:jc w:val="both"/>
        <w:rPr>
          <w:rFonts w:ascii="Calibri" w:hAnsi="Calibri" w:cs="Calibri"/>
          <w:color w:val="000000"/>
          <w:sz w:val="22"/>
          <w:szCs w:val="22"/>
        </w:rPr>
      </w:pPr>
      <w:bookmarkStart w:id="2" w:name="_Hlk216104022"/>
      <w:r w:rsidRPr="00445DB7">
        <w:rPr>
          <w:rFonts w:ascii="Calibri" w:hAnsi="Calibri" w:cs="Calibri"/>
          <w:b/>
          <w:bCs/>
          <w:sz w:val="22"/>
          <w:szCs w:val="22"/>
        </w:rPr>
        <w:t>CS SOFT a.s</w:t>
      </w:r>
      <w:r w:rsidRPr="00445DB7">
        <w:rPr>
          <w:rFonts w:ascii="Calibri" w:hAnsi="Calibri" w:cs="Calibri"/>
          <w:sz w:val="22"/>
          <w:szCs w:val="22"/>
        </w:rPr>
        <w:t>., juridinio asmens kodas 257 81 723, atstovaujama direktorių valdybos pirmininko Aleš Klepek ir direktorių valdybos nario</w:t>
      </w:r>
      <w:r w:rsidRPr="00861228">
        <w:rPr>
          <w:rFonts w:ascii="Calibri" w:hAnsi="Calibri" w:cs="Calibri"/>
          <w:sz w:val="22"/>
          <w:szCs w:val="22"/>
          <w:lang w:val="en-US"/>
        </w:rPr>
        <w:t xml:space="preserve"> </w:t>
      </w:r>
      <w:r w:rsidRPr="001B498A">
        <w:rPr>
          <w:rFonts w:ascii="Calibri" w:hAnsi="Calibri" w:cs="Calibri"/>
          <w:sz w:val="22"/>
          <w:szCs w:val="22"/>
          <w:lang w:val="en-US"/>
        </w:rPr>
        <w:t>Tomáš Richtr</w:t>
      </w:r>
      <w:r w:rsidRPr="00445DB7">
        <w:rPr>
          <w:rFonts w:ascii="Calibri" w:hAnsi="Calibri" w:cs="Calibri"/>
          <w:sz w:val="22"/>
          <w:szCs w:val="22"/>
        </w:rPr>
        <w:t>, veikiančių pagal juridinio asmens kodą (verslo liudijimo identifikacinį numerį): 257 81 723, įrašytą į Prahos miesto teismo komercinį registrą, B skyrius, byla 15253</w:t>
      </w:r>
      <w:r w:rsidR="009A78A0" w:rsidRPr="00AE1174">
        <w:rPr>
          <w:rFonts w:ascii="Calibri" w:eastAsia="Calibri" w:hAnsi="Calibri" w:cs="Calibri"/>
          <w:sz w:val="22"/>
          <w:szCs w:val="22"/>
        </w:rPr>
        <w:t xml:space="preserve"> (toliau –</w:t>
      </w:r>
      <w:r w:rsidR="009A78A0" w:rsidRPr="00AE1174">
        <w:rPr>
          <w:rFonts w:ascii="Calibri" w:eastAsia="Calibri" w:hAnsi="Calibri" w:cs="Calibri"/>
          <w:b/>
          <w:sz w:val="22"/>
          <w:szCs w:val="22"/>
        </w:rPr>
        <w:t xml:space="preserve"> </w:t>
      </w:r>
      <w:r w:rsidR="00700039">
        <w:rPr>
          <w:rFonts w:ascii="Calibri" w:eastAsia="Calibri" w:hAnsi="Calibri" w:cs="Calibri"/>
          <w:b/>
          <w:sz w:val="22"/>
          <w:szCs w:val="22"/>
        </w:rPr>
        <w:t>Tie</w:t>
      </w:r>
      <w:r w:rsidR="009A78A0" w:rsidRPr="00AE1174">
        <w:rPr>
          <w:rFonts w:ascii="Calibri" w:eastAsia="Calibri" w:hAnsi="Calibri" w:cs="Calibri"/>
          <w:b/>
          <w:sz w:val="22"/>
          <w:szCs w:val="22"/>
        </w:rPr>
        <w:t>kėjas</w:t>
      </w:r>
      <w:r w:rsidR="009A78A0" w:rsidRPr="00AE1174">
        <w:rPr>
          <w:rFonts w:ascii="Calibri" w:eastAsia="Calibri" w:hAnsi="Calibri" w:cs="Calibri"/>
          <w:sz w:val="22"/>
          <w:szCs w:val="22"/>
        </w:rPr>
        <w:t xml:space="preserve">), </w:t>
      </w:r>
    </w:p>
    <w:bookmarkEnd w:id="2"/>
    <w:p w14:paraId="2245EBEE" w14:textId="5B3861C4" w:rsidR="009A78A0" w:rsidRPr="00D25CA3" w:rsidRDefault="009A78A0" w:rsidP="009A78A0">
      <w:pPr>
        <w:spacing w:after="60"/>
        <w:ind w:firstLine="680"/>
        <w:jc w:val="both"/>
        <w:rPr>
          <w:rFonts w:ascii="Calibri" w:eastAsia="Calibri" w:hAnsi="Calibri" w:cs="Calibri"/>
          <w:sz w:val="22"/>
          <w:szCs w:val="22"/>
        </w:rPr>
      </w:pPr>
      <w:r w:rsidRPr="00AE1174">
        <w:rPr>
          <w:rFonts w:ascii="Calibri" w:eastAsia="Calibri" w:hAnsi="Calibri" w:cs="Calibri"/>
          <w:sz w:val="22"/>
          <w:szCs w:val="22"/>
        </w:rPr>
        <w:t xml:space="preserve">toliau kartu šioje Sutartyje vadinami Šalimis, o kiekvienas atskirai – Šalimi, vadovaudamosi Lietuvos Respublikos pirkimų, atliekamų </w:t>
      </w:r>
      <w:r w:rsidRPr="00D25CA3">
        <w:rPr>
          <w:rFonts w:ascii="Calibri" w:eastAsia="Calibri" w:hAnsi="Calibri" w:cs="Calibri"/>
          <w:sz w:val="22"/>
          <w:szCs w:val="22"/>
        </w:rPr>
        <w:t xml:space="preserve">vandentvarkos, energetikos, transporto ar pašto paslaugų srities perkančiųjų subjektų, įstatymu (toliau – Pirkimų įstatymas) ir atsižvelgdamos į tai, kad </w:t>
      </w:r>
      <w:r w:rsidR="00700039" w:rsidRPr="00D25CA3">
        <w:rPr>
          <w:rFonts w:ascii="Calibri" w:eastAsia="Calibri" w:hAnsi="Calibri" w:cs="Calibri"/>
          <w:sz w:val="22"/>
          <w:szCs w:val="22"/>
        </w:rPr>
        <w:t>Tie</w:t>
      </w:r>
      <w:r w:rsidRPr="00D25CA3">
        <w:rPr>
          <w:rFonts w:ascii="Calibri" w:eastAsia="Calibri" w:hAnsi="Calibri" w:cs="Calibri"/>
          <w:sz w:val="22"/>
          <w:szCs w:val="22"/>
        </w:rPr>
        <w:t xml:space="preserve">kėjo pasiūlymas pagal vykusio </w:t>
      </w:r>
      <w:bookmarkStart w:id="3" w:name="_Hlk200642656"/>
      <w:bookmarkStart w:id="4" w:name="_Hlk135913696"/>
      <w:bookmarkStart w:id="5" w:name="_Hlk135907028"/>
      <w:bookmarkStart w:id="6" w:name="_Hlk204684980"/>
      <w:r w:rsidR="00D25CA3" w:rsidRPr="00D25CA3">
        <w:rPr>
          <w:rFonts w:ascii="Calibri" w:hAnsi="Calibri" w:cs="Calibri"/>
          <w:color w:val="000000" w:themeColor="text1"/>
          <w:sz w:val="22"/>
          <w:szCs w:val="22"/>
        </w:rPr>
        <w:t>ALS</w:t>
      </w:r>
      <w:r w:rsidR="00D25CA3" w:rsidRPr="00D25CA3">
        <w:rPr>
          <w:rFonts w:ascii="Calibri" w:hAnsi="Calibri" w:cs="Calibri"/>
          <w:color w:val="000000" w:themeColor="text1"/>
          <w:sz w:val="22"/>
          <w:szCs w:val="22"/>
          <w:vertAlign w:val="superscript"/>
        </w:rPr>
        <w:t>ATM</w:t>
      </w:r>
      <w:r w:rsidR="00D25CA3" w:rsidRPr="00D25CA3">
        <w:rPr>
          <w:rFonts w:ascii="Calibri" w:hAnsi="Calibri" w:cs="Calibri"/>
          <w:color w:val="000000" w:themeColor="text1"/>
          <w:sz w:val="22"/>
          <w:szCs w:val="22"/>
        </w:rPr>
        <w:t xml:space="preserve"> ir SWIM sąsajos funkcionalumo FF-ICE/R1 informacijos apsikeitimui FIXM format</w:t>
      </w:r>
      <w:r w:rsidR="00163028">
        <w:rPr>
          <w:rFonts w:ascii="Calibri" w:hAnsi="Calibri" w:cs="Calibri"/>
          <w:color w:val="000000" w:themeColor="text1"/>
          <w:sz w:val="22"/>
          <w:szCs w:val="22"/>
        </w:rPr>
        <w:t>u</w:t>
      </w:r>
      <w:r w:rsidR="00D25CA3" w:rsidRPr="00D25CA3">
        <w:rPr>
          <w:rFonts w:ascii="Calibri" w:hAnsi="Calibri" w:cs="Calibri"/>
          <w:color w:val="000000" w:themeColor="text1"/>
          <w:sz w:val="22"/>
          <w:szCs w:val="22"/>
        </w:rPr>
        <w:t xml:space="preserve"> ir</w:t>
      </w:r>
      <w:r w:rsidR="00D25CA3" w:rsidRPr="00D25CA3">
        <w:rPr>
          <w:rFonts w:ascii="Calibri" w:hAnsi="Calibri" w:cs="Calibri"/>
          <w:sz w:val="22"/>
          <w:szCs w:val="22"/>
        </w:rPr>
        <w:t xml:space="preserve"> </w:t>
      </w:r>
      <w:r w:rsidR="00D25CA3" w:rsidRPr="00D25CA3">
        <w:rPr>
          <w:rFonts w:ascii="Calibri" w:hAnsi="Calibri" w:cs="Calibri"/>
          <w:bCs/>
          <w:sz w:val="22"/>
          <w:szCs w:val="22"/>
          <w:lang w:val="en-GB"/>
        </w:rPr>
        <w:t>ALS</w:t>
      </w:r>
      <w:r w:rsidR="00D25CA3" w:rsidRPr="00D25CA3">
        <w:rPr>
          <w:rFonts w:ascii="Calibri" w:hAnsi="Calibri" w:cs="Calibri"/>
          <w:bCs/>
          <w:sz w:val="22"/>
          <w:szCs w:val="22"/>
          <w:vertAlign w:val="superscript"/>
          <w:lang w:val="en-GB"/>
        </w:rPr>
        <w:t>ATM</w:t>
      </w:r>
      <w:r w:rsidR="00D25CA3" w:rsidRPr="00D25CA3">
        <w:rPr>
          <w:rFonts w:ascii="Calibri" w:hAnsi="Calibri" w:cs="Calibri"/>
          <w:sz w:val="22"/>
          <w:szCs w:val="22"/>
        </w:rPr>
        <w:t xml:space="preserve"> testavimo sistemos </w:t>
      </w:r>
      <w:bookmarkEnd w:id="3"/>
      <w:bookmarkEnd w:id="4"/>
      <w:bookmarkEnd w:id="5"/>
      <w:r w:rsidRPr="00D25CA3">
        <w:rPr>
          <w:rFonts w:ascii="Calibri" w:eastAsia="Calibri" w:hAnsi="Calibri" w:cs="Calibri"/>
          <w:bCs/>
          <w:sz w:val="22"/>
          <w:szCs w:val="22"/>
        </w:rPr>
        <w:t>pirkimo</w:t>
      </w:r>
      <w:bookmarkEnd w:id="6"/>
      <w:r w:rsidRPr="00D25CA3">
        <w:rPr>
          <w:rFonts w:ascii="Calibri" w:eastAsia="Calibri" w:hAnsi="Calibri" w:cs="Calibri"/>
          <w:bCs/>
          <w:sz w:val="22"/>
          <w:szCs w:val="22"/>
        </w:rPr>
        <w:t>, vykdyto neskelbiamų derybų būdu</w:t>
      </w:r>
      <w:r w:rsidRPr="00D25CA3">
        <w:rPr>
          <w:rFonts w:ascii="Calibri" w:eastAsia="Calibri" w:hAnsi="Calibri" w:cs="Calibri"/>
          <w:b/>
          <w:sz w:val="22"/>
          <w:szCs w:val="22"/>
        </w:rPr>
        <w:t xml:space="preserve"> </w:t>
      </w:r>
      <w:r w:rsidRPr="00D25CA3">
        <w:rPr>
          <w:rFonts w:ascii="Calibri" w:eastAsia="Calibri" w:hAnsi="Calibri" w:cs="Calibri"/>
          <w:sz w:val="22"/>
          <w:szCs w:val="22"/>
        </w:rPr>
        <w:t>(toliau – Pirkimas) rezultatus pripažintas laimėjusiu</w:t>
      </w:r>
      <w:r w:rsidRPr="00D25CA3">
        <w:rPr>
          <w:rFonts w:ascii="Calibri" w:eastAsia="Calibri" w:hAnsi="Calibri" w:cs="Calibri"/>
          <w:bCs/>
          <w:sz w:val="22"/>
          <w:szCs w:val="22"/>
        </w:rPr>
        <w:t xml:space="preserve">, </w:t>
      </w:r>
      <w:r w:rsidRPr="00D25CA3">
        <w:rPr>
          <w:rFonts w:ascii="Calibri" w:eastAsia="Calibri" w:hAnsi="Calibri" w:cs="Calibri"/>
          <w:sz w:val="22"/>
          <w:szCs w:val="22"/>
        </w:rPr>
        <w:t xml:space="preserve">sudarė šią </w:t>
      </w:r>
      <w:r w:rsidR="00D25CA3" w:rsidRPr="00D25CA3">
        <w:rPr>
          <w:rFonts w:ascii="Calibri" w:hAnsi="Calibri" w:cs="Calibri"/>
          <w:color w:val="000000" w:themeColor="text1"/>
          <w:sz w:val="22"/>
          <w:szCs w:val="22"/>
        </w:rPr>
        <w:t>ALS</w:t>
      </w:r>
      <w:r w:rsidR="00D25CA3" w:rsidRPr="00D25CA3">
        <w:rPr>
          <w:rFonts w:ascii="Calibri" w:hAnsi="Calibri" w:cs="Calibri"/>
          <w:color w:val="000000" w:themeColor="text1"/>
          <w:sz w:val="22"/>
          <w:szCs w:val="22"/>
          <w:vertAlign w:val="superscript"/>
        </w:rPr>
        <w:t>ATM</w:t>
      </w:r>
      <w:r w:rsidR="00D25CA3" w:rsidRPr="00D25CA3">
        <w:rPr>
          <w:rFonts w:ascii="Calibri" w:hAnsi="Calibri" w:cs="Calibri"/>
          <w:color w:val="000000" w:themeColor="text1"/>
          <w:sz w:val="22"/>
          <w:szCs w:val="22"/>
        </w:rPr>
        <w:t xml:space="preserve"> ir SWIM sąsajos funkcionalumo FF-ICE/R1 informacijos apsikeitimui FIXM formatu </w:t>
      </w:r>
      <w:r w:rsidRPr="00D25CA3">
        <w:rPr>
          <w:rFonts w:ascii="Calibri" w:eastAsia="Calibri" w:hAnsi="Calibri" w:cs="Calibri"/>
          <w:sz w:val="22"/>
          <w:szCs w:val="22"/>
        </w:rPr>
        <w:t>pirkimo sutartį, toliau vadinamą Sutartimi, ir susitarė dėl toliau nurodytų sąlygų:</w:t>
      </w:r>
    </w:p>
    <w:p w14:paraId="6F78C780" w14:textId="77777777" w:rsidR="009A78A0" w:rsidRPr="007F18AD" w:rsidRDefault="009A78A0" w:rsidP="009A78A0">
      <w:pPr>
        <w:rPr>
          <w:rFonts w:ascii="Calibri" w:hAnsi="Calibri" w:cs="Calibr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A78A0" w:rsidRPr="007F18AD" w14:paraId="61DF28D4" w14:textId="77777777" w:rsidTr="00F937B8">
        <w:tc>
          <w:tcPr>
            <w:tcW w:w="5000" w:type="pct"/>
          </w:tcPr>
          <w:p w14:paraId="078A62A1" w14:textId="77777777" w:rsidR="009A78A0" w:rsidRPr="007F18AD" w:rsidRDefault="009A78A0" w:rsidP="00F937B8">
            <w:pPr>
              <w:jc w:val="center"/>
              <w:rPr>
                <w:rFonts w:ascii="Calibri" w:hAnsi="Calibri" w:cs="Calibri"/>
                <w:b/>
                <w:color w:val="000000"/>
                <w:sz w:val="22"/>
                <w:szCs w:val="22"/>
              </w:rPr>
            </w:pPr>
          </w:p>
          <w:p w14:paraId="62F667F8" w14:textId="67F313C1" w:rsidR="009A78A0" w:rsidRPr="004E07B7" w:rsidRDefault="006727CC" w:rsidP="009A78A0">
            <w:pPr>
              <w:pStyle w:val="ListParagraph"/>
              <w:numPr>
                <w:ilvl w:val="0"/>
                <w:numId w:val="2"/>
              </w:numPr>
              <w:spacing w:after="160" w:line="259" w:lineRule="auto"/>
              <w:jc w:val="center"/>
              <w:rPr>
                <w:rFonts w:ascii="Calibri" w:hAnsi="Calibri" w:cs="Calibri"/>
                <w:b/>
                <w:color w:val="000000"/>
                <w:sz w:val="22"/>
                <w:szCs w:val="22"/>
              </w:rPr>
            </w:pPr>
            <w:r w:rsidRPr="004E07B7">
              <w:rPr>
                <w:rFonts w:ascii="Calibri" w:hAnsi="Calibri" w:cs="Calibri"/>
                <w:b/>
                <w:color w:val="000000"/>
                <w:sz w:val="22"/>
                <w:szCs w:val="22"/>
              </w:rPr>
              <w:t>SUTARTIES DALYKAS</w:t>
            </w:r>
          </w:p>
          <w:p w14:paraId="21FF78C0" w14:textId="1737844C" w:rsidR="009A78A0" w:rsidRDefault="009A78A0" w:rsidP="00F937B8">
            <w:pPr>
              <w:pStyle w:val="1tekstas"/>
              <w:numPr>
                <w:ilvl w:val="0"/>
                <w:numId w:val="0"/>
              </w:numPr>
              <w:tabs>
                <w:tab w:val="clear" w:pos="993"/>
                <w:tab w:val="clear" w:pos="1276"/>
                <w:tab w:val="left" w:pos="1134"/>
              </w:tabs>
              <w:spacing w:after="80" w:line="240" w:lineRule="auto"/>
              <w:rPr>
                <w:rFonts w:ascii="Calibri" w:hAnsi="Calibri"/>
                <w:color w:val="000000"/>
                <w:sz w:val="22"/>
                <w:szCs w:val="22"/>
              </w:rPr>
            </w:pPr>
            <w:r w:rsidRPr="005225BC">
              <w:rPr>
                <w:rFonts w:ascii="Calibri" w:hAnsi="Calibri"/>
                <w:color w:val="000000"/>
                <w:sz w:val="22"/>
                <w:szCs w:val="22"/>
              </w:rPr>
              <w:t xml:space="preserve">1.1. </w:t>
            </w:r>
            <w:bookmarkStart w:id="7" w:name="_Hlk202795400"/>
            <w:r w:rsidR="004E07B7" w:rsidRPr="004E07B7">
              <w:rPr>
                <w:rFonts w:ascii="Calibri" w:hAnsi="Calibri"/>
                <w:color w:val="000000"/>
                <w:sz w:val="22"/>
                <w:szCs w:val="22"/>
              </w:rPr>
              <w:t xml:space="preserve">Tiekėjas įsipareigoja Sutartyje nurodytomis sąlygomis </w:t>
            </w:r>
            <w:r w:rsidR="000C611E">
              <w:rPr>
                <w:rFonts w:ascii="Calibri" w:hAnsi="Calibri"/>
                <w:color w:val="000000"/>
                <w:sz w:val="22"/>
                <w:szCs w:val="22"/>
              </w:rPr>
              <w:t>modifikuoti esamą</w:t>
            </w:r>
            <w:r w:rsidR="000C611E" w:rsidRPr="007B7505">
              <w:rPr>
                <w:rFonts w:ascii="Calibri" w:hAnsi="Calibri" w:cs="Calibri"/>
                <w:color w:val="000000" w:themeColor="text1"/>
                <w:sz w:val="22"/>
                <w:szCs w:val="22"/>
              </w:rPr>
              <w:t xml:space="preserve"> ALS</w:t>
            </w:r>
            <w:r w:rsidR="000C611E" w:rsidRPr="007B7505">
              <w:rPr>
                <w:rFonts w:ascii="Calibri" w:hAnsi="Calibri" w:cs="Calibri"/>
                <w:color w:val="000000" w:themeColor="text1"/>
                <w:sz w:val="22"/>
                <w:szCs w:val="22"/>
                <w:vertAlign w:val="superscript"/>
              </w:rPr>
              <w:t>ATM</w:t>
            </w:r>
            <w:r w:rsidR="000C611E" w:rsidRPr="007B7505">
              <w:rPr>
                <w:rFonts w:ascii="Calibri" w:hAnsi="Calibri" w:cs="Calibri"/>
                <w:sz w:val="22"/>
                <w:szCs w:val="22"/>
              </w:rPr>
              <w:t xml:space="preserve"> sistemo</w:t>
            </w:r>
            <w:r w:rsidR="000C611E">
              <w:rPr>
                <w:rFonts w:ascii="Calibri" w:hAnsi="Calibri" w:cs="Calibri"/>
                <w:sz w:val="22"/>
                <w:szCs w:val="22"/>
              </w:rPr>
              <w:t>s programinę įrangą</w:t>
            </w:r>
            <w:r w:rsidR="00285CEA">
              <w:rPr>
                <w:rFonts w:ascii="Calibri" w:hAnsi="Calibri"/>
                <w:color w:val="000000"/>
                <w:sz w:val="22"/>
                <w:szCs w:val="22"/>
              </w:rPr>
              <w:t>,</w:t>
            </w:r>
            <w:r w:rsidR="004E07B7" w:rsidRPr="004E07B7">
              <w:rPr>
                <w:rFonts w:ascii="Calibri" w:hAnsi="Calibri"/>
                <w:color w:val="000000"/>
                <w:sz w:val="22"/>
                <w:szCs w:val="22"/>
              </w:rPr>
              <w:t xml:space="preserve"> </w:t>
            </w:r>
            <w:r w:rsidR="00285CEA">
              <w:rPr>
                <w:rFonts w:ascii="Calibri" w:hAnsi="Calibri"/>
                <w:color w:val="000000"/>
                <w:sz w:val="22"/>
                <w:szCs w:val="22"/>
              </w:rPr>
              <w:t>įdieg</w:t>
            </w:r>
            <w:r w:rsidR="000C611E">
              <w:rPr>
                <w:rFonts w:ascii="Calibri" w:hAnsi="Calibri"/>
                <w:color w:val="000000"/>
                <w:sz w:val="22"/>
                <w:szCs w:val="22"/>
              </w:rPr>
              <w:t>iant</w:t>
            </w:r>
            <w:r w:rsidR="00285CEA">
              <w:rPr>
                <w:rFonts w:ascii="Calibri" w:hAnsi="Calibri"/>
                <w:color w:val="000000"/>
                <w:sz w:val="22"/>
                <w:szCs w:val="22"/>
              </w:rPr>
              <w:t xml:space="preserve"> </w:t>
            </w:r>
            <w:r w:rsidR="00853902" w:rsidRPr="00D25CA3">
              <w:rPr>
                <w:rFonts w:ascii="Calibri" w:hAnsi="Calibri" w:cs="Calibri"/>
                <w:color w:val="000000" w:themeColor="text1"/>
                <w:sz w:val="22"/>
                <w:szCs w:val="22"/>
              </w:rPr>
              <w:t>ALS</w:t>
            </w:r>
            <w:r w:rsidR="00853902" w:rsidRPr="00D25CA3">
              <w:rPr>
                <w:rFonts w:ascii="Calibri" w:hAnsi="Calibri" w:cs="Calibri"/>
                <w:color w:val="000000" w:themeColor="text1"/>
                <w:sz w:val="22"/>
                <w:szCs w:val="22"/>
                <w:vertAlign w:val="superscript"/>
              </w:rPr>
              <w:t>ATM</w:t>
            </w:r>
            <w:r w:rsidR="00853902" w:rsidRPr="00D25CA3">
              <w:rPr>
                <w:rFonts w:ascii="Calibri" w:hAnsi="Calibri" w:cs="Calibri"/>
                <w:color w:val="000000" w:themeColor="text1"/>
                <w:sz w:val="22"/>
                <w:szCs w:val="22"/>
              </w:rPr>
              <w:t xml:space="preserve"> ir SWIM sąsajos funkcionalum</w:t>
            </w:r>
            <w:r w:rsidR="00853902">
              <w:rPr>
                <w:rFonts w:ascii="Calibri" w:hAnsi="Calibri" w:cs="Calibri"/>
                <w:color w:val="000000" w:themeColor="text1"/>
                <w:sz w:val="22"/>
                <w:szCs w:val="22"/>
              </w:rPr>
              <w:t>ą</w:t>
            </w:r>
            <w:r w:rsidR="00853902" w:rsidRPr="00D25CA3">
              <w:rPr>
                <w:rFonts w:ascii="Calibri" w:hAnsi="Calibri" w:cs="Calibri"/>
                <w:color w:val="000000" w:themeColor="text1"/>
                <w:sz w:val="22"/>
                <w:szCs w:val="22"/>
              </w:rPr>
              <w:t xml:space="preserve"> FF-ICE/R1 informacijos apsikeitimui FIXM formatu</w:t>
            </w:r>
            <w:r w:rsidR="00853902" w:rsidRPr="007B7505">
              <w:rPr>
                <w:rFonts w:ascii="Calibri" w:hAnsi="Calibri" w:cs="Calibri"/>
                <w:sz w:val="22"/>
                <w:szCs w:val="22"/>
              </w:rPr>
              <w:t xml:space="preserve"> </w:t>
            </w:r>
            <w:r w:rsidR="004E07B7" w:rsidRPr="004E07B7">
              <w:rPr>
                <w:rFonts w:ascii="Calibri" w:hAnsi="Calibri"/>
                <w:color w:val="000000"/>
                <w:sz w:val="22"/>
                <w:szCs w:val="22"/>
              </w:rPr>
              <w:t xml:space="preserve">(toliau – Prekė), </w:t>
            </w:r>
            <w:r w:rsidR="000C611E">
              <w:rPr>
                <w:rFonts w:ascii="Calibri" w:hAnsi="Calibri"/>
                <w:color w:val="000000"/>
                <w:sz w:val="22"/>
                <w:szCs w:val="22"/>
              </w:rPr>
              <w:t xml:space="preserve">ir perduoti Prekę Pirkėjui, </w:t>
            </w:r>
            <w:r w:rsidR="004E07B7" w:rsidRPr="004E07B7">
              <w:rPr>
                <w:rFonts w:ascii="Calibri" w:hAnsi="Calibri"/>
                <w:color w:val="000000"/>
                <w:sz w:val="22"/>
                <w:szCs w:val="22"/>
              </w:rPr>
              <w:t>o Pirkėjas įsipareigoja priimti Sutarties reikalavimus atitinkančią Prekę ir sumokėti Tiekėjui Sutartyje nustatyta tvarka</w:t>
            </w:r>
            <w:r>
              <w:rPr>
                <w:rFonts w:ascii="Calibri" w:hAnsi="Calibri"/>
                <w:color w:val="000000"/>
                <w:sz w:val="22"/>
                <w:szCs w:val="22"/>
              </w:rPr>
              <w:t>.</w:t>
            </w:r>
          </w:p>
          <w:bookmarkEnd w:id="7"/>
          <w:p w14:paraId="2084EF42" w14:textId="77777777" w:rsidR="00247150" w:rsidRDefault="009A78A0" w:rsidP="00247150">
            <w:pPr>
              <w:pStyle w:val="1tekstas"/>
              <w:numPr>
                <w:ilvl w:val="0"/>
                <w:numId w:val="0"/>
              </w:numPr>
              <w:tabs>
                <w:tab w:val="clear" w:pos="993"/>
                <w:tab w:val="clear" w:pos="1276"/>
                <w:tab w:val="left" w:pos="1134"/>
              </w:tabs>
              <w:spacing w:after="80" w:line="240" w:lineRule="auto"/>
            </w:pPr>
            <w:r>
              <w:rPr>
                <w:rFonts w:ascii="Calibri" w:hAnsi="Calibri"/>
                <w:color w:val="000000"/>
                <w:sz w:val="22"/>
                <w:szCs w:val="22"/>
                <w:lang w:val="en-US"/>
              </w:rPr>
              <w:t>1.2</w:t>
            </w:r>
            <w:r w:rsidRPr="0040563F">
              <w:rPr>
                <w:rFonts w:ascii="Calibri" w:hAnsi="Calibri"/>
                <w:color w:val="000000"/>
                <w:sz w:val="22"/>
                <w:szCs w:val="22"/>
              </w:rPr>
              <w:t xml:space="preserve">. </w:t>
            </w:r>
            <w:r w:rsidR="00247150" w:rsidRPr="00247150">
              <w:rPr>
                <w:rFonts w:ascii="Calibri" w:hAnsi="Calibri"/>
                <w:color w:val="000000"/>
                <w:sz w:val="22"/>
                <w:szCs w:val="22"/>
              </w:rPr>
              <w:t>Pr</w:t>
            </w:r>
            <w:r w:rsidR="00247150">
              <w:rPr>
                <w:rFonts w:ascii="Calibri" w:hAnsi="Calibri"/>
                <w:color w:val="000000"/>
                <w:sz w:val="22"/>
                <w:szCs w:val="22"/>
              </w:rPr>
              <w:t>ek</w:t>
            </w:r>
            <w:r w:rsidR="00247150" w:rsidRPr="00247150">
              <w:rPr>
                <w:rFonts w:ascii="Calibri" w:hAnsi="Calibri"/>
                <w:color w:val="000000"/>
                <w:sz w:val="22"/>
                <w:szCs w:val="22"/>
              </w:rPr>
              <w:t>ė turi atitikti Techninės specifikacijos (Sutarties 2 priedas) reikalavimus</w:t>
            </w:r>
            <w:r w:rsidR="00247150">
              <w:rPr>
                <w:rFonts w:ascii="Calibri" w:hAnsi="Calibri"/>
                <w:color w:val="000000"/>
                <w:sz w:val="22"/>
                <w:szCs w:val="22"/>
              </w:rPr>
              <w:t>.</w:t>
            </w:r>
            <w:r w:rsidR="00247150">
              <w:t xml:space="preserve"> </w:t>
            </w:r>
          </w:p>
          <w:p w14:paraId="60C8278D" w14:textId="2ADB7C00" w:rsidR="009A78A0" w:rsidRPr="00E96367" w:rsidRDefault="00247150" w:rsidP="00F937B8">
            <w:pPr>
              <w:pStyle w:val="1tekstas"/>
              <w:numPr>
                <w:ilvl w:val="0"/>
                <w:numId w:val="0"/>
              </w:numPr>
              <w:tabs>
                <w:tab w:val="clear" w:pos="993"/>
                <w:tab w:val="clear" w:pos="1276"/>
                <w:tab w:val="left" w:pos="1134"/>
              </w:tabs>
              <w:spacing w:line="240" w:lineRule="auto"/>
              <w:rPr>
                <w:rFonts w:ascii="Calibri" w:hAnsi="Calibri"/>
                <w:color w:val="000000"/>
                <w:sz w:val="22"/>
                <w:szCs w:val="22"/>
              </w:rPr>
            </w:pPr>
            <w:r>
              <w:rPr>
                <w:rFonts w:ascii="Calibri" w:hAnsi="Calibri"/>
                <w:color w:val="000000"/>
                <w:sz w:val="22"/>
                <w:szCs w:val="22"/>
              </w:rPr>
              <w:t>1.3. Tiekėjo</w:t>
            </w:r>
            <w:r w:rsidR="009A78A0" w:rsidRPr="0040563F">
              <w:rPr>
                <w:rFonts w:ascii="Calibri" w:hAnsi="Calibri"/>
                <w:color w:val="000000"/>
                <w:sz w:val="22"/>
                <w:szCs w:val="22"/>
              </w:rPr>
              <w:t xml:space="preserve"> Pirkimui pateiktas pirminis ir galutinis pasiūlymas (Sutarties </w:t>
            </w:r>
            <w:r w:rsidR="009A78A0">
              <w:rPr>
                <w:rFonts w:ascii="Calibri" w:hAnsi="Calibri"/>
                <w:color w:val="000000"/>
                <w:sz w:val="22"/>
                <w:szCs w:val="22"/>
              </w:rPr>
              <w:t>3</w:t>
            </w:r>
            <w:r w:rsidR="009A78A0" w:rsidRPr="0040563F">
              <w:rPr>
                <w:rFonts w:ascii="Calibri" w:hAnsi="Calibri"/>
                <w:color w:val="000000"/>
                <w:sz w:val="22"/>
                <w:szCs w:val="22"/>
              </w:rPr>
              <w:t xml:space="preserve"> priedas) (toliau kartu vadinami Pasiūlymu), Pasiūlymo paaiškinimai, derybų protokolas (-ai) (jeigu taikoma) ir Pirkimo sąlygos (įskaitant Pirkimo sąlygų paaiškinimus) laikomi neatskiriamomis Sutarties dalimis. </w:t>
            </w:r>
            <w:r>
              <w:rPr>
                <w:rFonts w:ascii="Calibri" w:hAnsi="Calibri"/>
                <w:color w:val="000000"/>
                <w:sz w:val="22"/>
                <w:szCs w:val="22"/>
              </w:rPr>
              <w:t xml:space="preserve">Tiekėjo </w:t>
            </w:r>
            <w:r w:rsidR="009A78A0" w:rsidRPr="0040563F">
              <w:rPr>
                <w:rFonts w:ascii="Calibri" w:hAnsi="Calibri"/>
                <w:color w:val="000000"/>
                <w:sz w:val="22"/>
                <w:szCs w:val="22"/>
              </w:rPr>
              <w:t>Pasiūlymas (įskaitant Pasiūlymo paaiškinimus) ir Pirkimo sąlygos (įskaitant Pirkimo sąlygų paaiškinimus) yra saugomi Centrinėje viešųjų pirkimų informacinėje sistemoje (</w:t>
            </w:r>
            <w:hyperlink r:id="rId12" w:history="1">
              <w:r w:rsidR="00E96367" w:rsidRPr="007334C8">
                <w:rPr>
                  <w:rStyle w:val="Hyperlink"/>
                  <w:rFonts w:ascii="Calibri" w:hAnsi="Calibri"/>
                  <w:sz w:val="22"/>
                  <w:szCs w:val="22"/>
                </w:rPr>
                <w:t>https://viesiejipirkimai.lt/epps/home.do</w:t>
              </w:r>
            </w:hyperlink>
            <w:r w:rsidR="00E96367">
              <w:rPr>
                <w:rFonts w:ascii="Calibri" w:hAnsi="Calibri"/>
                <w:color w:val="000000"/>
                <w:sz w:val="22"/>
                <w:szCs w:val="22"/>
              </w:rPr>
              <w:t>)</w:t>
            </w:r>
            <w:r w:rsidR="006727CC">
              <w:t xml:space="preserve"> </w:t>
            </w:r>
            <w:r w:rsidR="006727CC" w:rsidRPr="006727CC">
              <w:rPr>
                <w:rFonts w:ascii="Calibri" w:hAnsi="Calibri"/>
                <w:color w:val="000000"/>
                <w:sz w:val="22"/>
                <w:szCs w:val="22"/>
              </w:rPr>
              <w:t xml:space="preserve">(pirkimo </w:t>
            </w:r>
            <w:r w:rsidR="006727CC">
              <w:rPr>
                <w:rFonts w:ascii="Calibri" w:hAnsi="Calibri"/>
                <w:color w:val="000000"/>
                <w:sz w:val="22"/>
                <w:szCs w:val="22"/>
              </w:rPr>
              <w:t>ID</w:t>
            </w:r>
            <w:r w:rsidR="006727CC" w:rsidRPr="006727CC">
              <w:rPr>
                <w:rFonts w:ascii="Calibri" w:hAnsi="Calibri"/>
                <w:color w:val="000000"/>
                <w:sz w:val="22"/>
                <w:szCs w:val="22"/>
              </w:rPr>
              <w:t xml:space="preserve"> </w:t>
            </w:r>
            <w:r w:rsidR="00DE7617" w:rsidRPr="00DE7617">
              <w:rPr>
                <w:rFonts w:ascii="Calibri" w:hAnsi="Calibri"/>
                <w:color w:val="000000"/>
                <w:sz w:val="22"/>
                <w:szCs w:val="22"/>
              </w:rPr>
              <w:t>4497977</w:t>
            </w:r>
            <w:r w:rsidR="006727CC" w:rsidRPr="006727CC">
              <w:rPr>
                <w:rFonts w:ascii="Calibri" w:hAnsi="Calibri"/>
                <w:color w:val="000000"/>
                <w:sz w:val="22"/>
                <w:szCs w:val="22"/>
              </w:rPr>
              <w:t>).</w:t>
            </w:r>
          </w:p>
          <w:p w14:paraId="79A24933" w14:textId="77777777" w:rsidR="009A78A0" w:rsidRPr="004A7D37" w:rsidRDefault="009A78A0" w:rsidP="00F937B8">
            <w:pPr>
              <w:pStyle w:val="1tekstas"/>
              <w:numPr>
                <w:ilvl w:val="0"/>
                <w:numId w:val="0"/>
              </w:numPr>
              <w:tabs>
                <w:tab w:val="clear" w:pos="993"/>
                <w:tab w:val="clear" w:pos="1276"/>
                <w:tab w:val="left" w:pos="1134"/>
              </w:tabs>
              <w:spacing w:line="240" w:lineRule="auto"/>
              <w:rPr>
                <w:rFonts w:ascii="Calibri" w:hAnsi="Calibri"/>
                <w:color w:val="000000"/>
                <w:sz w:val="22"/>
                <w:szCs w:val="22"/>
              </w:rPr>
            </w:pPr>
          </w:p>
        </w:tc>
      </w:tr>
      <w:tr w:rsidR="009A78A0" w:rsidRPr="007F18AD" w14:paraId="174389F1" w14:textId="77777777" w:rsidTr="00F937B8">
        <w:tc>
          <w:tcPr>
            <w:tcW w:w="5000" w:type="pct"/>
          </w:tcPr>
          <w:p w14:paraId="492E3E3B" w14:textId="77777777" w:rsidR="009A78A0" w:rsidRPr="007F18AD" w:rsidRDefault="009A78A0" w:rsidP="00F937B8">
            <w:pPr>
              <w:jc w:val="center"/>
              <w:rPr>
                <w:rFonts w:ascii="Calibri" w:hAnsi="Calibri" w:cs="Calibri"/>
                <w:b/>
                <w:color w:val="000000"/>
                <w:sz w:val="22"/>
                <w:szCs w:val="22"/>
              </w:rPr>
            </w:pPr>
          </w:p>
          <w:p w14:paraId="0E1648E2" w14:textId="039E0139" w:rsidR="009A78A0" w:rsidRPr="007F18AD" w:rsidRDefault="009A78A0" w:rsidP="007A445B">
            <w:pPr>
              <w:spacing w:after="160"/>
              <w:jc w:val="center"/>
              <w:rPr>
                <w:rFonts w:ascii="Calibri" w:hAnsi="Calibri" w:cs="Calibri"/>
                <w:b/>
                <w:color w:val="000000"/>
                <w:sz w:val="22"/>
                <w:szCs w:val="22"/>
              </w:rPr>
            </w:pPr>
            <w:r w:rsidRPr="007F18AD">
              <w:rPr>
                <w:rFonts w:ascii="Calibri" w:hAnsi="Calibri" w:cs="Calibri"/>
                <w:b/>
                <w:color w:val="000000"/>
                <w:sz w:val="22"/>
                <w:szCs w:val="22"/>
              </w:rPr>
              <w:t xml:space="preserve">2. </w:t>
            </w:r>
            <w:r w:rsidR="006727CC" w:rsidRPr="007F18AD">
              <w:rPr>
                <w:rFonts w:ascii="Calibri" w:hAnsi="Calibri" w:cs="Calibri"/>
                <w:b/>
                <w:color w:val="000000"/>
                <w:sz w:val="22"/>
                <w:szCs w:val="22"/>
              </w:rPr>
              <w:t>P</w:t>
            </w:r>
            <w:r w:rsidR="006727CC">
              <w:rPr>
                <w:rFonts w:ascii="Calibri" w:hAnsi="Calibri" w:cs="Calibri"/>
                <w:b/>
                <w:color w:val="000000"/>
                <w:sz w:val="22"/>
                <w:szCs w:val="22"/>
              </w:rPr>
              <w:t>REKĖS PERDAVIMO SĄLYGOS</w:t>
            </w:r>
            <w:r w:rsidR="006727CC" w:rsidRPr="007F18AD">
              <w:rPr>
                <w:rFonts w:ascii="Calibri" w:hAnsi="Calibri" w:cs="Calibri"/>
                <w:b/>
                <w:color w:val="000000"/>
                <w:sz w:val="22"/>
                <w:szCs w:val="22"/>
              </w:rPr>
              <w:t>, TERMINAI</w:t>
            </w:r>
            <w:r w:rsidR="006727CC">
              <w:rPr>
                <w:rFonts w:ascii="Calibri" w:hAnsi="Calibri" w:cs="Calibri"/>
                <w:b/>
                <w:color w:val="000000"/>
                <w:sz w:val="22"/>
                <w:szCs w:val="22"/>
              </w:rPr>
              <w:t xml:space="preserve"> IR </w:t>
            </w:r>
            <w:r w:rsidR="006727CC" w:rsidRPr="007F18AD">
              <w:rPr>
                <w:rFonts w:ascii="Calibri" w:hAnsi="Calibri" w:cs="Calibri"/>
                <w:b/>
                <w:color w:val="000000"/>
                <w:sz w:val="22"/>
                <w:szCs w:val="22"/>
              </w:rPr>
              <w:t>KITOS SĄLYGOS</w:t>
            </w:r>
          </w:p>
          <w:p w14:paraId="4D4EA1DC" w14:textId="229501EB" w:rsidR="00FD1740" w:rsidRDefault="009A78A0" w:rsidP="00F937B8">
            <w:pPr>
              <w:spacing w:after="80"/>
              <w:jc w:val="both"/>
            </w:pPr>
            <w:r>
              <w:rPr>
                <w:rFonts w:ascii="Calibri" w:hAnsi="Calibri" w:cs="Calibri"/>
                <w:color w:val="000000"/>
                <w:sz w:val="22"/>
                <w:szCs w:val="22"/>
              </w:rPr>
              <w:t xml:space="preserve">2.1. </w:t>
            </w:r>
            <w:bookmarkStart w:id="8" w:name="_Hlk202795424"/>
            <w:r w:rsidR="007608F9" w:rsidRPr="007608F9">
              <w:rPr>
                <w:rFonts w:ascii="Calibri" w:hAnsi="Calibri" w:cs="Calibri"/>
                <w:color w:val="000000"/>
                <w:sz w:val="22"/>
                <w:szCs w:val="22"/>
              </w:rPr>
              <w:t>T</w:t>
            </w:r>
            <w:r w:rsidR="002A6838">
              <w:rPr>
                <w:rFonts w:ascii="Calibri" w:hAnsi="Calibri" w:cs="Calibri"/>
                <w:color w:val="000000"/>
                <w:sz w:val="22"/>
                <w:szCs w:val="22"/>
              </w:rPr>
              <w:t>ie</w:t>
            </w:r>
            <w:r w:rsidR="007608F9" w:rsidRPr="007608F9">
              <w:rPr>
                <w:rFonts w:ascii="Calibri" w:hAnsi="Calibri" w:cs="Calibri"/>
                <w:color w:val="000000"/>
                <w:sz w:val="22"/>
                <w:szCs w:val="22"/>
              </w:rPr>
              <w:t xml:space="preserve">kėjas </w:t>
            </w:r>
            <w:r w:rsidR="007608F9" w:rsidRPr="00DE4D1C">
              <w:rPr>
                <w:rFonts w:ascii="Calibri" w:hAnsi="Calibri" w:cs="Calibri"/>
                <w:color w:val="000000"/>
                <w:sz w:val="22"/>
                <w:szCs w:val="22"/>
              </w:rPr>
              <w:t>įsipareigoja</w:t>
            </w:r>
            <w:r w:rsidR="000C611E">
              <w:rPr>
                <w:rFonts w:ascii="Calibri" w:hAnsi="Calibri" w:cs="Calibri"/>
                <w:color w:val="000000"/>
                <w:sz w:val="22"/>
                <w:szCs w:val="22"/>
              </w:rPr>
              <w:t xml:space="preserve"> modifikuoti programinę įrangą, įdiegti ir perduoti</w:t>
            </w:r>
            <w:r w:rsidR="007608F9" w:rsidRPr="00DE4D1C">
              <w:rPr>
                <w:rFonts w:ascii="Calibri" w:hAnsi="Calibri" w:cs="Calibri"/>
                <w:color w:val="000000"/>
                <w:sz w:val="22"/>
                <w:szCs w:val="22"/>
              </w:rPr>
              <w:t xml:space="preserve"> Prekę Pirkėjui ne vėliau kaip per </w:t>
            </w:r>
            <w:r w:rsidR="00381EEB">
              <w:rPr>
                <w:rFonts w:ascii="Calibri" w:hAnsi="Calibri" w:cs="Calibri"/>
                <w:color w:val="000000"/>
                <w:sz w:val="22"/>
                <w:szCs w:val="22"/>
              </w:rPr>
              <w:t>9</w:t>
            </w:r>
            <w:r w:rsidR="007608F9" w:rsidRPr="00DE4D1C">
              <w:rPr>
                <w:rFonts w:ascii="Calibri" w:hAnsi="Calibri" w:cs="Calibri"/>
                <w:color w:val="000000"/>
                <w:sz w:val="22"/>
                <w:szCs w:val="22"/>
              </w:rPr>
              <w:t xml:space="preserve"> </w:t>
            </w:r>
            <w:r w:rsidR="00DE4D1C" w:rsidRPr="00DE4D1C">
              <w:rPr>
                <w:rFonts w:ascii="Calibri" w:hAnsi="Calibri" w:cs="Calibri"/>
                <w:color w:val="000000"/>
                <w:sz w:val="22"/>
                <w:szCs w:val="22"/>
              </w:rPr>
              <w:t>(</w:t>
            </w:r>
            <w:r w:rsidR="00381EEB">
              <w:rPr>
                <w:rFonts w:ascii="Calibri" w:hAnsi="Calibri" w:cs="Calibri"/>
                <w:color w:val="000000"/>
                <w:sz w:val="22"/>
                <w:szCs w:val="22"/>
              </w:rPr>
              <w:t>devyn</w:t>
            </w:r>
            <w:r w:rsidR="001E7DF5">
              <w:rPr>
                <w:rFonts w:ascii="Calibri" w:hAnsi="Calibri" w:cs="Calibri"/>
                <w:color w:val="000000"/>
                <w:sz w:val="22"/>
                <w:szCs w:val="22"/>
              </w:rPr>
              <w:t>i</w:t>
            </w:r>
            <w:r w:rsidR="00DE4D1C" w:rsidRPr="00DE4D1C">
              <w:rPr>
                <w:rFonts w:ascii="Calibri" w:hAnsi="Calibri" w:cs="Calibri"/>
                <w:color w:val="000000"/>
                <w:sz w:val="22"/>
                <w:szCs w:val="22"/>
              </w:rPr>
              <w:t xml:space="preserve">s) </w:t>
            </w:r>
            <w:r w:rsidR="007608F9" w:rsidRPr="00DE4D1C">
              <w:rPr>
                <w:rFonts w:ascii="Calibri" w:hAnsi="Calibri" w:cs="Calibri"/>
                <w:color w:val="000000"/>
                <w:sz w:val="22"/>
                <w:szCs w:val="22"/>
              </w:rPr>
              <w:t>mėnesius nuo Sutarties įsigaliojimo dienos.</w:t>
            </w:r>
            <w:r w:rsidR="008E1185" w:rsidRPr="00DE4D1C">
              <w:rPr>
                <w:rFonts w:ascii="Calibri" w:hAnsi="Calibri" w:cs="Calibri"/>
                <w:sz w:val="22"/>
                <w:szCs w:val="22"/>
              </w:rPr>
              <w:t xml:space="preserve"> </w:t>
            </w:r>
          </w:p>
          <w:bookmarkEnd w:id="8"/>
          <w:p w14:paraId="01CC0070" w14:textId="6EE684F5" w:rsidR="008E1185" w:rsidRDefault="00FD1740" w:rsidP="00F937B8">
            <w:pPr>
              <w:spacing w:after="80"/>
              <w:jc w:val="both"/>
            </w:pPr>
            <w:r w:rsidRPr="00FD1740">
              <w:rPr>
                <w:rFonts w:ascii="Calibri" w:hAnsi="Calibri" w:cs="Calibri"/>
                <w:sz w:val="22"/>
                <w:szCs w:val="22"/>
              </w:rPr>
              <w:t>2.2.</w:t>
            </w:r>
            <w:r>
              <w:t xml:space="preserve"> </w:t>
            </w:r>
            <w:r>
              <w:rPr>
                <w:rFonts w:ascii="Calibri" w:hAnsi="Calibri" w:cs="Calibri"/>
                <w:color w:val="000000"/>
                <w:sz w:val="22"/>
                <w:szCs w:val="22"/>
              </w:rPr>
              <w:t>Prekė</w:t>
            </w:r>
            <w:r w:rsidRPr="00C11FD2">
              <w:rPr>
                <w:rFonts w:ascii="Calibri" w:hAnsi="Calibri" w:cs="Calibri"/>
                <w:color w:val="000000"/>
                <w:sz w:val="22"/>
                <w:szCs w:val="22"/>
              </w:rPr>
              <w:t xml:space="preserve"> laikoma tinkamai įdiegta ir perduota Pirkėjui, kai atlikus  bandymus </w:t>
            </w:r>
            <w:r w:rsidR="00491735">
              <w:rPr>
                <w:rFonts w:ascii="Calibri" w:hAnsi="Calibri" w:cs="Calibri"/>
                <w:color w:val="000000"/>
                <w:sz w:val="22"/>
                <w:szCs w:val="22"/>
              </w:rPr>
              <w:t xml:space="preserve">operacinėje </w:t>
            </w:r>
            <w:r w:rsidRPr="00C11FD2">
              <w:rPr>
                <w:rFonts w:ascii="Calibri" w:hAnsi="Calibri" w:cs="Calibri"/>
                <w:color w:val="000000"/>
                <w:sz w:val="22"/>
                <w:szCs w:val="22"/>
              </w:rPr>
              <w:t xml:space="preserve">aplinkoje,  </w:t>
            </w:r>
            <w:r>
              <w:rPr>
                <w:rFonts w:ascii="Calibri" w:hAnsi="Calibri" w:cs="Calibri"/>
                <w:color w:val="000000"/>
                <w:sz w:val="22"/>
                <w:szCs w:val="22"/>
              </w:rPr>
              <w:t>Š</w:t>
            </w:r>
            <w:r w:rsidRPr="00C11FD2">
              <w:rPr>
                <w:rFonts w:ascii="Calibri" w:hAnsi="Calibri" w:cs="Calibri"/>
                <w:color w:val="000000"/>
                <w:sz w:val="22"/>
                <w:szCs w:val="22"/>
              </w:rPr>
              <w:t>alys pasirašo perdavimo priėmimo aktą ir Tiekėjas perduoda Pirkėjui Techninėje specifikacijoje nurodytą</w:t>
            </w:r>
            <w:r>
              <w:rPr>
                <w:rFonts w:ascii="Calibri" w:hAnsi="Calibri" w:cs="Calibri"/>
                <w:color w:val="000000"/>
                <w:sz w:val="22"/>
                <w:szCs w:val="22"/>
              </w:rPr>
              <w:t xml:space="preserve"> programinę įrangą bei</w:t>
            </w:r>
            <w:r w:rsidRPr="00C11FD2">
              <w:rPr>
                <w:rFonts w:ascii="Calibri" w:hAnsi="Calibri" w:cs="Calibri"/>
                <w:color w:val="000000"/>
                <w:sz w:val="22"/>
                <w:szCs w:val="22"/>
              </w:rPr>
              <w:t xml:space="preserve"> susijusią dokumentaciją</w:t>
            </w:r>
            <w:r>
              <w:rPr>
                <w:rFonts w:ascii="Calibri" w:hAnsi="Calibri" w:cs="Calibri"/>
                <w:color w:val="000000"/>
                <w:sz w:val="22"/>
                <w:szCs w:val="22"/>
              </w:rPr>
              <w:t>.</w:t>
            </w:r>
            <w:r>
              <w:t xml:space="preserve"> </w:t>
            </w:r>
            <w:r w:rsidRPr="000F002A">
              <w:rPr>
                <w:rFonts w:ascii="Calibri" w:hAnsi="Calibri" w:cs="Calibri"/>
                <w:color w:val="000000"/>
                <w:sz w:val="22"/>
                <w:szCs w:val="22"/>
              </w:rPr>
              <w:t xml:space="preserve">Priėmimo perdavimo aktą parengia Tiekėjas pagal Sutarties </w:t>
            </w:r>
            <w:r w:rsidRPr="004A7D37">
              <w:rPr>
                <w:rFonts w:ascii="Calibri" w:hAnsi="Calibri" w:cs="Calibri"/>
                <w:color w:val="000000"/>
                <w:sz w:val="22"/>
                <w:szCs w:val="22"/>
              </w:rPr>
              <w:t>4</w:t>
            </w:r>
            <w:r w:rsidRPr="000F002A">
              <w:rPr>
                <w:rFonts w:ascii="Calibri" w:hAnsi="Calibri" w:cs="Calibri"/>
                <w:color w:val="000000"/>
                <w:sz w:val="22"/>
                <w:szCs w:val="22"/>
              </w:rPr>
              <w:t xml:space="preserve"> priedo formą ir pateikia ją Pirkėjui</w:t>
            </w:r>
            <w:r>
              <w:rPr>
                <w:rFonts w:ascii="Calibri" w:hAnsi="Calibri" w:cs="Calibri"/>
                <w:color w:val="000000"/>
                <w:sz w:val="22"/>
                <w:szCs w:val="22"/>
              </w:rPr>
              <w:t>.</w:t>
            </w:r>
            <w:r w:rsidR="00DE4D1C">
              <w:rPr>
                <w:rFonts w:ascii="Calibri" w:hAnsi="Calibri" w:cs="Calibri"/>
                <w:color w:val="000000"/>
                <w:sz w:val="22"/>
                <w:szCs w:val="22"/>
              </w:rPr>
              <w:t xml:space="preserve"> </w:t>
            </w:r>
            <w:r w:rsidR="00125BCD" w:rsidRPr="00125BCD">
              <w:rPr>
                <w:rFonts w:ascii="Calibri" w:hAnsi="Calibri" w:cs="Calibri"/>
                <w:color w:val="000000"/>
                <w:sz w:val="22"/>
                <w:szCs w:val="22"/>
              </w:rPr>
              <w:t xml:space="preserve">Jei bandymų eksploatacinėje aplinkoje metu nustatomi esminiai </w:t>
            </w:r>
            <w:r w:rsidR="00125BCD">
              <w:rPr>
                <w:rFonts w:ascii="Calibri" w:hAnsi="Calibri" w:cs="Calibri"/>
                <w:color w:val="000000"/>
                <w:sz w:val="22"/>
                <w:szCs w:val="22"/>
              </w:rPr>
              <w:t>trūkumai</w:t>
            </w:r>
            <w:r w:rsidR="00125BCD" w:rsidRPr="00125BCD">
              <w:rPr>
                <w:rFonts w:ascii="Calibri" w:hAnsi="Calibri" w:cs="Calibri"/>
                <w:color w:val="000000"/>
                <w:sz w:val="22"/>
                <w:szCs w:val="22"/>
              </w:rPr>
              <w:t xml:space="preserve"> (1 ir 2 prioriteto), </w:t>
            </w:r>
            <w:r w:rsidR="00125BCD">
              <w:rPr>
                <w:rFonts w:ascii="Calibri" w:hAnsi="Calibri" w:cs="Calibri"/>
                <w:color w:val="000000"/>
                <w:sz w:val="22"/>
                <w:szCs w:val="22"/>
              </w:rPr>
              <w:t>Prekė</w:t>
            </w:r>
            <w:r w:rsidR="00125BCD" w:rsidRPr="00125BCD">
              <w:rPr>
                <w:rFonts w:ascii="Calibri" w:hAnsi="Calibri" w:cs="Calibri"/>
                <w:color w:val="000000"/>
                <w:sz w:val="22"/>
                <w:szCs w:val="22"/>
              </w:rPr>
              <w:t xml:space="preserve"> priimama tik po to, kai </w:t>
            </w:r>
            <w:r w:rsidR="00125BCD">
              <w:rPr>
                <w:rFonts w:ascii="Calibri" w:hAnsi="Calibri" w:cs="Calibri"/>
                <w:color w:val="000000"/>
                <w:sz w:val="22"/>
                <w:szCs w:val="22"/>
              </w:rPr>
              <w:t>T</w:t>
            </w:r>
            <w:r w:rsidR="00125BCD" w:rsidRPr="00125BCD">
              <w:rPr>
                <w:rFonts w:ascii="Calibri" w:hAnsi="Calibri" w:cs="Calibri"/>
                <w:color w:val="000000"/>
                <w:sz w:val="22"/>
                <w:szCs w:val="22"/>
              </w:rPr>
              <w:t xml:space="preserve">iekėjas pašalina </w:t>
            </w:r>
            <w:r w:rsidR="00125BCD">
              <w:rPr>
                <w:rFonts w:ascii="Calibri" w:hAnsi="Calibri" w:cs="Calibri"/>
                <w:color w:val="000000"/>
                <w:sz w:val="22"/>
                <w:szCs w:val="22"/>
              </w:rPr>
              <w:t>trūkumus</w:t>
            </w:r>
            <w:r w:rsidR="00125BCD" w:rsidRPr="00125BCD">
              <w:rPr>
                <w:rFonts w:ascii="Calibri" w:hAnsi="Calibri" w:cs="Calibri"/>
                <w:color w:val="000000"/>
                <w:sz w:val="22"/>
                <w:szCs w:val="22"/>
              </w:rPr>
              <w:t xml:space="preserve">, išskyrus neesminius (3 prioriteto) </w:t>
            </w:r>
            <w:r w:rsidR="00125BCD">
              <w:rPr>
                <w:rFonts w:ascii="Calibri" w:hAnsi="Calibri" w:cs="Calibri"/>
                <w:color w:val="000000"/>
                <w:sz w:val="22"/>
                <w:szCs w:val="22"/>
              </w:rPr>
              <w:t>trūkumus</w:t>
            </w:r>
            <w:r w:rsidR="00125BCD" w:rsidRPr="00125BCD">
              <w:rPr>
                <w:rFonts w:ascii="Calibri" w:hAnsi="Calibri" w:cs="Calibri"/>
                <w:color w:val="000000"/>
                <w:sz w:val="22"/>
                <w:szCs w:val="22"/>
              </w:rPr>
              <w:t>, kurie įrašomi į perdavimo priėmimo akt</w:t>
            </w:r>
            <w:r w:rsidR="00125BCD">
              <w:rPr>
                <w:rFonts w:ascii="Calibri" w:hAnsi="Calibri" w:cs="Calibri"/>
                <w:color w:val="000000"/>
                <w:sz w:val="22"/>
                <w:szCs w:val="22"/>
              </w:rPr>
              <w:t>ą</w:t>
            </w:r>
            <w:r w:rsidR="00125BCD" w:rsidRPr="00125BCD">
              <w:rPr>
                <w:rFonts w:ascii="Calibri" w:hAnsi="Calibri" w:cs="Calibri"/>
                <w:color w:val="000000"/>
                <w:sz w:val="22"/>
                <w:szCs w:val="22"/>
              </w:rPr>
              <w:t>. Ne</w:t>
            </w:r>
            <w:r w:rsidR="00125BCD">
              <w:rPr>
                <w:rFonts w:ascii="Calibri" w:hAnsi="Calibri" w:cs="Calibri"/>
                <w:color w:val="000000"/>
                <w:sz w:val="22"/>
                <w:szCs w:val="22"/>
              </w:rPr>
              <w:t>esminiai</w:t>
            </w:r>
            <w:r w:rsidR="00125BCD" w:rsidRPr="00125BCD">
              <w:rPr>
                <w:rFonts w:ascii="Calibri" w:hAnsi="Calibri" w:cs="Calibri"/>
                <w:color w:val="000000"/>
                <w:sz w:val="22"/>
                <w:szCs w:val="22"/>
              </w:rPr>
              <w:t xml:space="preserve"> (3 prioriteto) </w:t>
            </w:r>
            <w:r w:rsidR="00125BCD">
              <w:rPr>
                <w:rFonts w:ascii="Calibri" w:hAnsi="Calibri" w:cs="Calibri"/>
                <w:color w:val="000000"/>
                <w:sz w:val="22"/>
                <w:szCs w:val="22"/>
              </w:rPr>
              <w:t>trūkumai</w:t>
            </w:r>
            <w:r w:rsidR="00125BCD" w:rsidRPr="00125BCD">
              <w:rPr>
                <w:rFonts w:ascii="Calibri" w:hAnsi="Calibri" w:cs="Calibri"/>
                <w:color w:val="000000"/>
                <w:sz w:val="22"/>
                <w:szCs w:val="22"/>
              </w:rPr>
              <w:t xml:space="preserve"> pašalinami per Šalių sutartą terminą. </w:t>
            </w:r>
          </w:p>
          <w:p w14:paraId="28A88BF4" w14:textId="4D57579C" w:rsidR="00CC1BE9" w:rsidRDefault="008E1185" w:rsidP="00F937B8">
            <w:pPr>
              <w:spacing w:after="80"/>
              <w:jc w:val="both"/>
              <w:rPr>
                <w:rFonts w:ascii="Calibri" w:hAnsi="Calibri" w:cs="Calibri"/>
                <w:color w:val="000000"/>
                <w:sz w:val="22"/>
                <w:szCs w:val="22"/>
              </w:rPr>
            </w:pPr>
            <w:r w:rsidRPr="004A7D37">
              <w:rPr>
                <w:rFonts w:ascii="Calibri" w:hAnsi="Calibri" w:cs="Calibri"/>
                <w:color w:val="000000"/>
                <w:sz w:val="22"/>
                <w:szCs w:val="22"/>
              </w:rPr>
              <w:t>2.</w:t>
            </w:r>
            <w:r w:rsidR="009374E1" w:rsidRPr="004A7D37">
              <w:rPr>
                <w:rFonts w:ascii="Calibri" w:hAnsi="Calibri" w:cs="Calibri"/>
                <w:color w:val="000000"/>
                <w:sz w:val="22"/>
                <w:szCs w:val="22"/>
              </w:rPr>
              <w:t>3</w:t>
            </w:r>
            <w:r w:rsidRPr="004A7D37">
              <w:rPr>
                <w:rFonts w:ascii="Calibri" w:hAnsi="Calibri" w:cs="Calibri"/>
                <w:color w:val="000000"/>
                <w:sz w:val="22"/>
                <w:szCs w:val="22"/>
              </w:rPr>
              <w:t>.</w:t>
            </w:r>
            <w:r w:rsidRPr="004A7D37">
              <w:rPr>
                <w:color w:val="000000"/>
              </w:rPr>
              <w:t xml:space="preserve"> </w:t>
            </w:r>
            <w:r w:rsidR="00CC1BE9" w:rsidRPr="00CC1BE9">
              <w:rPr>
                <w:rFonts w:ascii="Calibri" w:hAnsi="Calibri" w:cs="Calibri"/>
                <w:color w:val="000000"/>
                <w:sz w:val="22"/>
                <w:szCs w:val="22"/>
              </w:rPr>
              <w:t xml:space="preserve">Jei Tiekėjas negali įvykdyti savo sutartinių įsipareigojimų dėl </w:t>
            </w:r>
            <w:r w:rsidR="00BA1011">
              <w:rPr>
                <w:rFonts w:ascii="Calibri" w:hAnsi="Calibri" w:cs="Calibri"/>
                <w:color w:val="000000"/>
                <w:sz w:val="22"/>
                <w:szCs w:val="22"/>
              </w:rPr>
              <w:t>aplinkyb</w:t>
            </w:r>
            <w:r w:rsidR="00CC1BE9" w:rsidRPr="00CC1BE9">
              <w:rPr>
                <w:rFonts w:ascii="Calibri" w:hAnsi="Calibri" w:cs="Calibri"/>
                <w:color w:val="000000"/>
                <w:sz w:val="22"/>
                <w:szCs w:val="22"/>
              </w:rPr>
              <w:t>ių, nepriklausančių nuo Tiekėjo, išskyrus Bendrųjų sutarties sąlygų 4</w:t>
            </w:r>
            <w:r w:rsidR="004802FA">
              <w:rPr>
                <w:rFonts w:ascii="Calibri" w:hAnsi="Calibri" w:cs="Calibri"/>
                <w:color w:val="000000"/>
                <w:sz w:val="22"/>
                <w:szCs w:val="22"/>
              </w:rPr>
              <w:t>0</w:t>
            </w:r>
            <w:r w:rsidR="00CC1BE9" w:rsidRPr="00CC1BE9">
              <w:rPr>
                <w:rFonts w:ascii="Calibri" w:hAnsi="Calibri" w:cs="Calibri"/>
                <w:color w:val="000000"/>
                <w:sz w:val="22"/>
                <w:szCs w:val="22"/>
              </w:rPr>
              <w:t xml:space="preserve"> </w:t>
            </w:r>
            <w:r w:rsidR="00CC1BE9">
              <w:rPr>
                <w:rFonts w:ascii="Calibri" w:hAnsi="Calibri" w:cs="Calibri"/>
                <w:color w:val="000000"/>
                <w:sz w:val="22"/>
                <w:szCs w:val="22"/>
              </w:rPr>
              <w:t>punkte</w:t>
            </w:r>
            <w:r w:rsidR="00CC1BE9" w:rsidRPr="00CC1BE9">
              <w:rPr>
                <w:rFonts w:ascii="Calibri" w:hAnsi="Calibri" w:cs="Calibri"/>
                <w:color w:val="000000"/>
                <w:sz w:val="22"/>
                <w:szCs w:val="22"/>
              </w:rPr>
              <w:t xml:space="preserve"> nu</w:t>
            </w:r>
            <w:r w:rsidR="00CC1BE9">
              <w:rPr>
                <w:rFonts w:ascii="Calibri" w:hAnsi="Calibri" w:cs="Calibri"/>
                <w:color w:val="000000"/>
                <w:sz w:val="22"/>
                <w:szCs w:val="22"/>
              </w:rPr>
              <w:t>rodytas procedūras</w:t>
            </w:r>
            <w:r w:rsidR="00CC1BE9" w:rsidRPr="00CC1BE9">
              <w:rPr>
                <w:rFonts w:ascii="Calibri" w:hAnsi="Calibri" w:cs="Calibri"/>
                <w:color w:val="000000"/>
                <w:sz w:val="22"/>
                <w:szCs w:val="22"/>
              </w:rPr>
              <w:t xml:space="preserve"> (</w:t>
            </w:r>
            <w:r w:rsidR="00CC1BE9" w:rsidRPr="00CC1BE9">
              <w:rPr>
                <w:rFonts w:ascii="Calibri" w:hAnsi="Calibri" w:cs="Calibri"/>
                <w:i/>
                <w:iCs/>
                <w:color w:val="000000"/>
                <w:sz w:val="22"/>
                <w:szCs w:val="22"/>
              </w:rPr>
              <w:t>force majeure</w:t>
            </w:r>
            <w:r w:rsidR="00CC1BE9" w:rsidRPr="00CC1BE9">
              <w:rPr>
                <w:rFonts w:ascii="Calibri" w:hAnsi="Calibri" w:cs="Calibri"/>
                <w:color w:val="000000"/>
                <w:sz w:val="22"/>
                <w:szCs w:val="22"/>
              </w:rPr>
              <w:t xml:space="preserve">), Tiekėjas privalo pateikti </w:t>
            </w:r>
            <w:r w:rsidR="00BA1011">
              <w:rPr>
                <w:rFonts w:ascii="Calibri" w:hAnsi="Calibri" w:cs="Calibri"/>
                <w:color w:val="000000"/>
                <w:sz w:val="22"/>
                <w:szCs w:val="22"/>
              </w:rPr>
              <w:t xml:space="preserve">Pirkėjui </w:t>
            </w:r>
            <w:r w:rsidR="00CC1BE9" w:rsidRPr="00CC1BE9">
              <w:rPr>
                <w:rFonts w:ascii="Calibri" w:hAnsi="Calibri" w:cs="Calibri"/>
                <w:color w:val="000000"/>
                <w:sz w:val="22"/>
                <w:szCs w:val="22"/>
              </w:rPr>
              <w:t xml:space="preserve">paaiškinimą per 5 darbo dienas nuo tokių aplinkybių atsiradimo dienos. </w:t>
            </w:r>
            <w:r w:rsidR="00BA1011" w:rsidRPr="00BA1011">
              <w:rPr>
                <w:rFonts w:ascii="Calibri" w:hAnsi="Calibri" w:cs="Calibri"/>
                <w:color w:val="000000"/>
                <w:sz w:val="22"/>
                <w:szCs w:val="22"/>
              </w:rPr>
              <w:t>Ši</w:t>
            </w:r>
            <w:r w:rsidR="00BA1011">
              <w:rPr>
                <w:rFonts w:ascii="Calibri" w:hAnsi="Calibri" w:cs="Calibri"/>
                <w:color w:val="000000"/>
                <w:sz w:val="22"/>
                <w:szCs w:val="22"/>
              </w:rPr>
              <w:t xml:space="preserve">ų aplinkybių </w:t>
            </w:r>
            <w:r w:rsidR="00BA1011" w:rsidRPr="00BA1011">
              <w:rPr>
                <w:rFonts w:ascii="Calibri" w:hAnsi="Calibri" w:cs="Calibri"/>
                <w:color w:val="000000"/>
                <w:sz w:val="22"/>
                <w:szCs w:val="22"/>
              </w:rPr>
              <w:t xml:space="preserve">paveiktų </w:t>
            </w:r>
            <w:r w:rsidR="00BA1011">
              <w:rPr>
                <w:rFonts w:ascii="Calibri" w:hAnsi="Calibri" w:cs="Calibri"/>
                <w:color w:val="000000"/>
                <w:sz w:val="22"/>
                <w:szCs w:val="22"/>
              </w:rPr>
              <w:t xml:space="preserve">sutartinių </w:t>
            </w:r>
            <w:r w:rsidR="00BA1011" w:rsidRPr="00BA1011">
              <w:rPr>
                <w:rFonts w:ascii="Calibri" w:hAnsi="Calibri" w:cs="Calibri"/>
                <w:color w:val="000000"/>
                <w:sz w:val="22"/>
                <w:szCs w:val="22"/>
              </w:rPr>
              <w:t xml:space="preserve">įsipareigojimų </w:t>
            </w:r>
            <w:r w:rsidR="00BA1011">
              <w:rPr>
                <w:rFonts w:ascii="Calibri" w:hAnsi="Calibri" w:cs="Calibri"/>
                <w:color w:val="000000"/>
                <w:sz w:val="22"/>
                <w:szCs w:val="22"/>
              </w:rPr>
              <w:t>į</w:t>
            </w:r>
            <w:r w:rsidR="00BA1011" w:rsidRPr="00BA1011">
              <w:rPr>
                <w:rFonts w:ascii="Calibri" w:hAnsi="Calibri" w:cs="Calibri"/>
                <w:color w:val="000000"/>
                <w:sz w:val="22"/>
                <w:szCs w:val="22"/>
              </w:rPr>
              <w:t>vykdymo termina</w:t>
            </w:r>
            <w:r w:rsidR="00BA1011">
              <w:rPr>
                <w:rFonts w:ascii="Calibri" w:hAnsi="Calibri" w:cs="Calibri"/>
                <w:color w:val="000000"/>
                <w:sz w:val="22"/>
                <w:szCs w:val="22"/>
              </w:rPr>
              <w:t>s</w:t>
            </w:r>
            <w:r w:rsidR="00BA1011" w:rsidRPr="00BA1011">
              <w:rPr>
                <w:rFonts w:ascii="Calibri" w:hAnsi="Calibri" w:cs="Calibri"/>
                <w:color w:val="000000"/>
                <w:sz w:val="22"/>
                <w:szCs w:val="22"/>
              </w:rPr>
              <w:t xml:space="preserve"> gali būti pratęst</w:t>
            </w:r>
            <w:r w:rsidR="00BA1011">
              <w:rPr>
                <w:rFonts w:ascii="Calibri" w:hAnsi="Calibri" w:cs="Calibri"/>
                <w:color w:val="000000"/>
                <w:sz w:val="22"/>
                <w:szCs w:val="22"/>
              </w:rPr>
              <w:t>as</w:t>
            </w:r>
            <w:r w:rsidR="00BA1011">
              <w:t xml:space="preserve"> </w:t>
            </w:r>
            <w:r w:rsidR="00BA1011" w:rsidRPr="00BA1011">
              <w:rPr>
                <w:rFonts w:ascii="Calibri" w:hAnsi="Calibri" w:cs="Calibri"/>
                <w:color w:val="000000"/>
                <w:sz w:val="22"/>
                <w:szCs w:val="22"/>
              </w:rPr>
              <w:t xml:space="preserve">laikotarpiui, kol išnyks (bus pašalintos) aplinkybės, trukdančios šiuos sutartinius įsipareigojimus įvykdyti, remiantis rašytiniu Šalių </w:t>
            </w:r>
            <w:r w:rsidR="00BA1011" w:rsidRPr="00BA1011">
              <w:rPr>
                <w:rFonts w:ascii="Calibri" w:hAnsi="Calibri" w:cs="Calibri"/>
                <w:color w:val="000000"/>
                <w:sz w:val="22"/>
                <w:szCs w:val="22"/>
              </w:rPr>
              <w:lastRenderedPageBreak/>
              <w:t>susitarimu</w:t>
            </w:r>
            <w:r w:rsidR="00BA1011">
              <w:rPr>
                <w:rFonts w:ascii="Calibri" w:hAnsi="Calibri" w:cs="Calibri"/>
                <w:color w:val="000000"/>
                <w:sz w:val="22"/>
                <w:szCs w:val="22"/>
              </w:rPr>
              <w:t xml:space="preserve">. </w:t>
            </w:r>
            <w:r w:rsidR="00CC1BE9" w:rsidRPr="00CC1BE9">
              <w:rPr>
                <w:rFonts w:ascii="Calibri" w:hAnsi="Calibri" w:cs="Calibri"/>
                <w:color w:val="000000"/>
                <w:sz w:val="22"/>
                <w:szCs w:val="22"/>
              </w:rPr>
              <w:t>Toki</w:t>
            </w:r>
            <w:r w:rsidR="00BA1011">
              <w:rPr>
                <w:rFonts w:ascii="Calibri" w:hAnsi="Calibri" w:cs="Calibri"/>
                <w:color w:val="000000"/>
                <w:sz w:val="22"/>
                <w:szCs w:val="22"/>
              </w:rPr>
              <w:t>u</w:t>
            </w:r>
            <w:r w:rsidR="00CC1BE9" w:rsidRPr="00CC1BE9">
              <w:rPr>
                <w:rFonts w:ascii="Calibri" w:hAnsi="Calibri" w:cs="Calibri"/>
                <w:color w:val="000000"/>
                <w:sz w:val="22"/>
                <w:szCs w:val="22"/>
              </w:rPr>
              <w:t xml:space="preserve"> atvej</w:t>
            </w:r>
            <w:r w:rsidR="00BA1011">
              <w:rPr>
                <w:rFonts w:ascii="Calibri" w:hAnsi="Calibri" w:cs="Calibri"/>
                <w:color w:val="000000"/>
                <w:sz w:val="22"/>
                <w:szCs w:val="22"/>
              </w:rPr>
              <w:t>u</w:t>
            </w:r>
            <w:r w:rsidR="00CC1BE9" w:rsidRPr="00CC1BE9">
              <w:rPr>
                <w:rFonts w:ascii="Calibri" w:hAnsi="Calibri" w:cs="Calibri"/>
                <w:color w:val="000000"/>
                <w:sz w:val="22"/>
                <w:szCs w:val="22"/>
              </w:rPr>
              <w:t xml:space="preserve"> Tiekėjas neatsako </w:t>
            </w:r>
            <w:r w:rsidR="00BA1011" w:rsidRPr="00BA1011">
              <w:rPr>
                <w:rFonts w:ascii="Calibri" w:hAnsi="Calibri" w:cs="Calibri"/>
                <w:color w:val="000000"/>
                <w:sz w:val="22"/>
                <w:szCs w:val="22"/>
              </w:rPr>
              <w:t>už šioje Sutartyje numatytų įsipareigojimų nevykdymą</w:t>
            </w:r>
            <w:r w:rsidR="00CC1BE9" w:rsidRPr="00CC1BE9">
              <w:rPr>
                <w:rFonts w:ascii="Calibri" w:hAnsi="Calibri" w:cs="Calibri"/>
                <w:color w:val="000000"/>
                <w:sz w:val="22"/>
                <w:szCs w:val="22"/>
              </w:rPr>
              <w:t>, kol tokios aplinkybės nepasibaigs</w:t>
            </w:r>
            <w:r w:rsidR="00BA1011">
              <w:rPr>
                <w:rFonts w:ascii="Calibri" w:hAnsi="Calibri" w:cs="Calibri"/>
                <w:color w:val="000000"/>
                <w:sz w:val="22"/>
                <w:szCs w:val="22"/>
              </w:rPr>
              <w:t>.</w:t>
            </w:r>
          </w:p>
          <w:p w14:paraId="1D350D14" w14:textId="68D7DD36" w:rsidR="009A78A0" w:rsidRPr="007F18AD" w:rsidRDefault="00C11FD2" w:rsidP="007A445B">
            <w:pPr>
              <w:spacing w:after="240"/>
              <w:jc w:val="both"/>
              <w:rPr>
                <w:rFonts w:ascii="Calibri" w:hAnsi="Calibri" w:cs="Calibri"/>
                <w:color w:val="000000"/>
                <w:sz w:val="22"/>
                <w:szCs w:val="22"/>
              </w:rPr>
            </w:pPr>
            <w:r w:rsidRPr="004A7D37">
              <w:rPr>
                <w:rFonts w:ascii="Calibri" w:hAnsi="Calibri" w:cs="Calibri"/>
                <w:color w:val="000000"/>
                <w:sz w:val="22"/>
                <w:szCs w:val="22"/>
                <w:lang w:val="it-IT"/>
              </w:rPr>
              <w:t>2.</w:t>
            </w:r>
            <w:r w:rsidR="009374E1" w:rsidRPr="004A7D37">
              <w:rPr>
                <w:rFonts w:ascii="Calibri" w:hAnsi="Calibri" w:cs="Calibri"/>
                <w:color w:val="000000"/>
                <w:sz w:val="22"/>
                <w:szCs w:val="22"/>
                <w:lang w:val="it-IT"/>
              </w:rPr>
              <w:t>4</w:t>
            </w:r>
            <w:r w:rsidRPr="004A7D37">
              <w:rPr>
                <w:rFonts w:ascii="Calibri" w:hAnsi="Calibri" w:cs="Calibri"/>
                <w:color w:val="000000"/>
                <w:sz w:val="22"/>
                <w:szCs w:val="22"/>
                <w:lang w:val="it-IT"/>
              </w:rPr>
              <w:t xml:space="preserve">. </w:t>
            </w:r>
            <w:r w:rsidR="006F3EAC" w:rsidRPr="006F3EAC">
              <w:rPr>
                <w:rFonts w:ascii="Calibri" w:hAnsi="Calibri" w:cs="Calibri"/>
                <w:color w:val="000000"/>
                <w:sz w:val="22"/>
                <w:szCs w:val="22"/>
                <w:lang w:val="it-IT"/>
              </w:rPr>
              <w:t>Sutarties vykdymo vieta nurodyta Techninėje specifikacijoje</w:t>
            </w:r>
            <w:r w:rsidR="00491735">
              <w:rPr>
                <w:rFonts w:ascii="Calibri" w:hAnsi="Calibri" w:cs="Calibri"/>
                <w:color w:val="000000"/>
                <w:sz w:val="22"/>
                <w:szCs w:val="22"/>
              </w:rPr>
              <w:t>.</w:t>
            </w:r>
            <w:r w:rsidR="00491735" w:rsidRPr="00491735">
              <w:rPr>
                <w:rFonts w:ascii="Calibri" w:hAnsi="Calibri" w:cs="Calibri"/>
                <w:color w:val="000000"/>
                <w:sz w:val="22"/>
                <w:szCs w:val="22"/>
              </w:rPr>
              <w:t xml:space="preserve"> </w:t>
            </w:r>
          </w:p>
        </w:tc>
      </w:tr>
      <w:tr w:rsidR="009A78A0" w:rsidRPr="007F18AD" w14:paraId="43A59771" w14:textId="77777777" w:rsidTr="00F937B8">
        <w:tc>
          <w:tcPr>
            <w:tcW w:w="5000" w:type="pct"/>
          </w:tcPr>
          <w:p w14:paraId="150F9594" w14:textId="77777777" w:rsidR="009A78A0" w:rsidRPr="007F18AD" w:rsidRDefault="009A78A0" w:rsidP="00F937B8">
            <w:pPr>
              <w:jc w:val="center"/>
              <w:rPr>
                <w:rFonts w:ascii="Calibri" w:hAnsi="Calibri" w:cs="Calibri"/>
                <w:b/>
                <w:color w:val="000000"/>
                <w:sz w:val="22"/>
                <w:szCs w:val="22"/>
              </w:rPr>
            </w:pPr>
          </w:p>
          <w:p w14:paraId="11EA1CFE" w14:textId="27D542DF" w:rsidR="009A78A0" w:rsidRPr="007F18AD" w:rsidRDefault="009A78A0" w:rsidP="007A445B">
            <w:pPr>
              <w:spacing w:after="160"/>
              <w:jc w:val="center"/>
              <w:rPr>
                <w:rFonts w:ascii="Calibri" w:hAnsi="Calibri" w:cs="Calibri"/>
                <w:b/>
                <w:color w:val="000000"/>
                <w:sz w:val="22"/>
                <w:szCs w:val="22"/>
              </w:rPr>
            </w:pPr>
            <w:r w:rsidRPr="007F18AD">
              <w:rPr>
                <w:rFonts w:ascii="Calibri" w:hAnsi="Calibri" w:cs="Calibri"/>
                <w:b/>
                <w:color w:val="000000"/>
                <w:sz w:val="22"/>
                <w:szCs w:val="22"/>
              </w:rPr>
              <w:t xml:space="preserve">3. </w:t>
            </w:r>
            <w:r w:rsidR="008160D0" w:rsidRPr="007F18AD">
              <w:rPr>
                <w:rFonts w:ascii="Calibri" w:hAnsi="Calibri" w:cs="Calibri"/>
                <w:b/>
                <w:color w:val="000000"/>
                <w:sz w:val="22"/>
                <w:szCs w:val="22"/>
              </w:rPr>
              <w:t>SUTARTIES KAINA, KAINODAROS TAISYKLĖS</w:t>
            </w:r>
          </w:p>
          <w:p w14:paraId="54ABC085" w14:textId="0A5E8C0F" w:rsidR="009A78A0" w:rsidRDefault="009A78A0" w:rsidP="00F937B8">
            <w:pPr>
              <w:spacing w:after="80"/>
              <w:jc w:val="both"/>
              <w:rPr>
                <w:rFonts w:ascii="Calibri" w:hAnsi="Calibri" w:cs="Calibri"/>
                <w:color w:val="000000"/>
                <w:sz w:val="22"/>
                <w:szCs w:val="22"/>
              </w:rPr>
            </w:pPr>
            <w:r>
              <w:rPr>
                <w:rFonts w:ascii="Calibri" w:hAnsi="Calibri" w:cs="Calibri"/>
                <w:color w:val="000000"/>
                <w:sz w:val="22"/>
                <w:szCs w:val="22"/>
              </w:rPr>
              <w:t xml:space="preserve">3.1. Sutarties kaina yra </w:t>
            </w:r>
            <w:r w:rsidR="007A445B">
              <w:rPr>
                <w:rFonts w:ascii="Calibri" w:hAnsi="Calibri" w:cs="Calibri"/>
                <w:color w:val="000000"/>
                <w:sz w:val="22"/>
                <w:szCs w:val="22"/>
              </w:rPr>
              <w:t>200 000,00 EUR (du šimtai tūkstančių eurų) be PVM</w:t>
            </w:r>
            <w:r>
              <w:rPr>
                <w:rFonts w:ascii="Calibri" w:hAnsi="Calibri" w:cs="Calibri"/>
                <w:color w:val="000000"/>
                <w:sz w:val="22"/>
                <w:szCs w:val="22"/>
              </w:rPr>
              <w:t>.</w:t>
            </w:r>
          </w:p>
          <w:p w14:paraId="5C536C0C" w14:textId="0F6ADC88" w:rsidR="009A78A0" w:rsidRPr="00B6729B" w:rsidRDefault="009A78A0" w:rsidP="00B6729B">
            <w:pPr>
              <w:spacing w:after="80"/>
              <w:jc w:val="both"/>
              <w:rPr>
                <w:rFonts w:ascii="Calibri" w:hAnsi="Calibri" w:cs="Calibri"/>
                <w:color w:val="000000"/>
                <w:sz w:val="22"/>
                <w:szCs w:val="22"/>
              </w:rPr>
            </w:pPr>
            <w:r>
              <w:rPr>
                <w:rFonts w:ascii="Calibri" w:hAnsi="Calibri" w:cs="Calibri"/>
                <w:color w:val="000000"/>
                <w:sz w:val="22"/>
                <w:szCs w:val="22"/>
              </w:rPr>
              <w:t>3.2. Sutarties kaina yra fiksuota ir nebus keičiama Sutarties galiojimo metu</w:t>
            </w:r>
            <w:r w:rsidRPr="001E15A4">
              <w:rPr>
                <w:rFonts w:ascii="Calibri" w:hAnsi="Calibri" w:cs="Calibri"/>
                <w:color w:val="000000"/>
                <w:sz w:val="22"/>
                <w:szCs w:val="22"/>
              </w:rPr>
              <w:t xml:space="preserve">. </w:t>
            </w:r>
            <w:r w:rsidR="001E15A4" w:rsidRPr="001E15A4">
              <w:rPr>
                <w:rFonts w:ascii="Calibri" w:hAnsi="Calibri" w:cs="Calibri"/>
                <w:color w:val="000000"/>
                <w:sz w:val="22"/>
                <w:szCs w:val="22"/>
              </w:rPr>
              <w:t>Visos Tiekėjo išlaidos, susijusios su Sutarties vykdymu turi būti įskaičiuotos į Sutarties kainą.</w:t>
            </w:r>
          </w:p>
          <w:p w14:paraId="0764DE02" w14:textId="77777777" w:rsidR="009A78A0" w:rsidRPr="007F18AD" w:rsidRDefault="009A78A0" w:rsidP="00F937B8">
            <w:pPr>
              <w:pStyle w:val="ListParagraph"/>
              <w:tabs>
                <w:tab w:val="left" w:pos="0"/>
                <w:tab w:val="left" w:pos="337"/>
              </w:tabs>
              <w:ind w:left="0"/>
              <w:jc w:val="both"/>
              <w:rPr>
                <w:rFonts w:cs="Calibri"/>
                <w:color w:val="000000"/>
              </w:rPr>
            </w:pPr>
          </w:p>
        </w:tc>
      </w:tr>
      <w:tr w:rsidR="009A78A0" w:rsidRPr="007F18AD" w14:paraId="07C743A9" w14:textId="77777777" w:rsidTr="00F937B8">
        <w:tc>
          <w:tcPr>
            <w:tcW w:w="5000" w:type="pct"/>
          </w:tcPr>
          <w:p w14:paraId="42AFA40A" w14:textId="77777777" w:rsidR="009A78A0" w:rsidRPr="007F18AD" w:rsidRDefault="009A78A0" w:rsidP="00F937B8">
            <w:pPr>
              <w:jc w:val="center"/>
              <w:rPr>
                <w:rFonts w:ascii="Calibri" w:hAnsi="Calibri" w:cs="Calibri"/>
                <w:b/>
                <w:color w:val="000000"/>
                <w:sz w:val="22"/>
                <w:szCs w:val="22"/>
              </w:rPr>
            </w:pPr>
          </w:p>
          <w:p w14:paraId="6734F33D" w14:textId="432DEAF9" w:rsidR="009A78A0" w:rsidRPr="007F18AD" w:rsidRDefault="009A78A0" w:rsidP="007A445B">
            <w:pPr>
              <w:spacing w:after="160"/>
              <w:jc w:val="center"/>
              <w:rPr>
                <w:rFonts w:ascii="Calibri" w:hAnsi="Calibri" w:cs="Calibri"/>
                <w:b/>
                <w:color w:val="000000"/>
                <w:sz w:val="22"/>
                <w:szCs w:val="22"/>
              </w:rPr>
            </w:pPr>
            <w:r w:rsidRPr="007F18AD">
              <w:rPr>
                <w:rFonts w:ascii="Calibri" w:hAnsi="Calibri" w:cs="Calibri"/>
                <w:b/>
                <w:color w:val="000000"/>
                <w:sz w:val="22"/>
                <w:szCs w:val="22"/>
              </w:rPr>
              <w:t xml:space="preserve">4. </w:t>
            </w:r>
            <w:r w:rsidR="008160D0" w:rsidRPr="007F18AD">
              <w:rPr>
                <w:rFonts w:ascii="Calibri" w:hAnsi="Calibri" w:cs="Calibri"/>
                <w:b/>
                <w:color w:val="000000"/>
                <w:sz w:val="22"/>
                <w:szCs w:val="22"/>
              </w:rPr>
              <w:t>ATSISKAITYMŲ TVARKA IR SĄLYGOS</w:t>
            </w:r>
          </w:p>
          <w:p w14:paraId="272A2F76" w14:textId="51AA9607" w:rsidR="009A78A0" w:rsidRPr="00F8657D" w:rsidRDefault="009A78A0" w:rsidP="00F937B8">
            <w:pPr>
              <w:spacing w:after="80"/>
              <w:jc w:val="both"/>
              <w:rPr>
                <w:rFonts w:ascii="Calibri" w:hAnsi="Calibri" w:cs="Calibri"/>
                <w:color w:val="000000"/>
                <w:sz w:val="22"/>
                <w:szCs w:val="22"/>
              </w:rPr>
            </w:pPr>
            <w:r>
              <w:rPr>
                <w:rFonts w:ascii="Calibri" w:hAnsi="Calibri" w:cs="Calibri"/>
                <w:color w:val="000000"/>
                <w:sz w:val="22"/>
                <w:szCs w:val="22"/>
              </w:rPr>
              <w:t xml:space="preserve">4.1. </w:t>
            </w:r>
            <w:r w:rsidRPr="00F8657D">
              <w:rPr>
                <w:rFonts w:ascii="Calibri" w:hAnsi="Calibri" w:cs="Calibri"/>
                <w:color w:val="000000"/>
                <w:sz w:val="22"/>
                <w:szCs w:val="22"/>
              </w:rPr>
              <w:t xml:space="preserve">Pirkėjas </w:t>
            </w:r>
            <w:r w:rsidR="001B2AAE" w:rsidRPr="00F8657D">
              <w:rPr>
                <w:rFonts w:ascii="Calibri" w:hAnsi="Calibri" w:cs="Calibri"/>
                <w:color w:val="000000"/>
                <w:sz w:val="22"/>
                <w:szCs w:val="22"/>
              </w:rPr>
              <w:t>Sutarties 3.1 punkte nurodytą Sutarties kainą sumoka šia tvarka</w:t>
            </w:r>
            <w:r w:rsidRPr="00F8657D">
              <w:rPr>
                <w:rFonts w:ascii="Calibri" w:hAnsi="Calibri" w:cs="Calibri"/>
                <w:color w:val="000000"/>
                <w:sz w:val="22"/>
                <w:szCs w:val="22"/>
              </w:rPr>
              <w:t>:</w:t>
            </w:r>
          </w:p>
          <w:p w14:paraId="186B86BB" w14:textId="168F2FA4" w:rsidR="009A78A0" w:rsidRPr="00F8657D" w:rsidRDefault="009A78A0" w:rsidP="00F937B8">
            <w:pPr>
              <w:spacing w:after="80"/>
              <w:jc w:val="both"/>
              <w:rPr>
                <w:rFonts w:ascii="Calibri" w:hAnsi="Calibri" w:cs="Calibri"/>
                <w:color w:val="000000"/>
                <w:sz w:val="22"/>
                <w:szCs w:val="22"/>
              </w:rPr>
            </w:pPr>
            <w:r w:rsidRPr="00F8657D">
              <w:rPr>
                <w:rFonts w:ascii="Calibri" w:hAnsi="Calibri" w:cs="Calibri"/>
                <w:color w:val="000000"/>
                <w:sz w:val="22"/>
                <w:szCs w:val="22"/>
              </w:rPr>
              <w:t xml:space="preserve">4.1.1. </w:t>
            </w:r>
            <w:r w:rsidR="001B2AAE" w:rsidRPr="00F8657D">
              <w:rPr>
                <w:rFonts w:ascii="Calibri" w:hAnsi="Calibri" w:cs="Calibri"/>
                <w:color w:val="000000"/>
                <w:sz w:val="22"/>
                <w:szCs w:val="22"/>
              </w:rPr>
              <w:t>Pirmasis mokėjimas (</w:t>
            </w:r>
            <w:r w:rsidR="00F8657D" w:rsidRPr="00F8657D">
              <w:rPr>
                <w:rFonts w:ascii="Calibri" w:hAnsi="Calibri" w:cs="Calibri"/>
                <w:b/>
                <w:bCs/>
                <w:color w:val="000000"/>
                <w:sz w:val="22"/>
                <w:szCs w:val="22"/>
              </w:rPr>
              <w:t>2</w:t>
            </w:r>
            <w:r w:rsidR="001B2AAE" w:rsidRPr="00F8657D">
              <w:rPr>
                <w:rFonts w:ascii="Calibri" w:hAnsi="Calibri" w:cs="Calibri"/>
                <w:b/>
                <w:bCs/>
                <w:color w:val="000000"/>
                <w:sz w:val="22"/>
                <w:szCs w:val="22"/>
              </w:rPr>
              <w:t>0 proc. Sutarties kainos</w:t>
            </w:r>
            <w:r w:rsidR="001B2AAE" w:rsidRPr="00F8657D">
              <w:rPr>
                <w:rFonts w:ascii="Calibri" w:hAnsi="Calibri" w:cs="Calibri"/>
                <w:color w:val="000000"/>
                <w:sz w:val="22"/>
                <w:szCs w:val="22"/>
              </w:rPr>
              <w:t>) sumokamas po Sutarties pasirašymo, bet ne vėliau kaip per 30 dienų nuo sąskaitos faktūros pateikimo Pirkėjui dienos</w:t>
            </w:r>
            <w:r w:rsidR="008766D9" w:rsidRPr="00F8657D">
              <w:rPr>
                <w:rFonts w:ascii="Calibri" w:hAnsi="Calibri" w:cs="Calibri"/>
                <w:color w:val="000000"/>
                <w:sz w:val="22"/>
                <w:szCs w:val="22"/>
              </w:rPr>
              <w:t xml:space="preserve">. </w:t>
            </w:r>
            <w:r w:rsidR="00222592" w:rsidRPr="00F8657D">
              <w:rPr>
                <w:rFonts w:ascii="Calibri" w:hAnsi="Calibri" w:cs="Calibri"/>
                <w:color w:val="000000"/>
                <w:sz w:val="22"/>
                <w:szCs w:val="22"/>
              </w:rPr>
              <w:t>Tiek</w:t>
            </w:r>
            <w:r w:rsidR="008766D9" w:rsidRPr="00F8657D">
              <w:rPr>
                <w:rFonts w:ascii="Calibri" w:hAnsi="Calibri" w:cs="Calibri"/>
                <w:color w:val="000000"/>
                <w:sz w:val="22"/>
                <w:szCs w:val="22"/>
              </w:rPr>
              <w:t>ėjas</w:t>
            </w:r>
            <w:r w:rsidR="008766D9" w:rsidRPr="00F8657D">
              <w:t xml:space="preserve"> </w:t>
            </w:r>
            <w:r w:rsidR="008766D9" w:rsidRPr="00F8657D">
              <w:rPr>
                <w:rFonts w:ascii="Calibri" w:hAnsi="Calibri" w:cs="Calibri"/>
                <w:color w:val="000000"/>
                <w:sz w:val="22"/>
                <w:szCs w:val="22"/>
              </w:rPr>
              <w:t>privalo pateikti sąskaitą faktūrą ne vėliau kaip per 30 darbo dienų nuo Sutarties pasirašymo dienos;</w:t>
            </w:r>
          </w:p>
          <w:p w14:paraId="640811D5" w14:textId="52EF25E5" w:rsidR="00CD0D85" w:rsidRDefault="00F8657D" w:rsidP="00F937B8">
            <w:pPr>
              <w:spacing w:after="80"/>
              <w:jc w:val="both"/>
              <w:rPr>
                <w:rFonts w:ascii="Calibri" w:hAnsi="Calibri" w:cs="Calibri"/>
                <w:color w:val="000000"/>
                <w:sz w:val="22"/>
                <w:szCs w:val="22"/>
              </w:rPr>
            </w:pPr>
            <w:r>
              <w:rPr>
                <w:rFonts w:ascii="Calibri" w:hAnsi="Calibri" w:cs="Calibri"/>
                <w:color w:val="000000"/>
                <w:sz w:val="22"/>
                <w:szCs w:val="22"/>
              </w:rPr>
              <w:t xml:space="preserve">4.1.2. </w:t>
            </w:r>
            <w:r w:rsidR="00CD0D85" w:rsidRPr="00F8657D">
              <w:rPr>
                <w:rFonts w:ascii="Calibri" w:hAnsi="Calibri" w:cs="Calibri"/>
                <w:color w:val="000000"/>
                <w:sz w:val="22"/>
                <w:szCs w:val="22"/>
              </w:rPr>
              <w:t>Antrasis mokėjimas (</w:t>
            </w:r>
            <w:r w:rsidR="00CD0D85" w:rsidRPr="00F8657D">
              <w:rPr>
                <w:rFonts w:ascii="Calibri" w:hAnsi="Calibri" w:cs="Calibri"/>
                <w:b/>
                <w:bCs/>
                <w:color w:val="000000"/>
                <w:sz w:val="22"/>
                <w:szCs w:val="22"/>
              </w:rPr>
              <w:t>30 proc. Sutarties kainos</w:t>
            </w:r>
            <w:r w:rsidR="00CD0D85" w:rsidRPr="00F8657D">
              <w:rPr>
                <w:rFonts w:ascii="Calibri" w:hAnsi="Calibri" w:cs="Calibri"/>
                <w:color w:val="000000"/>
                <w:sz w:val="22"/>
                <w:szCs w:val="22"/>
              </w:rPr>
              <w:t xml:space="preserve">) </w:t>
            </w:r>
            <w:r w:rsidR="00153DD1" w:rsidRPr="00F8657D">
              <w:rPr>
                <w:rFonts w:ascii="Calibri" w:hAnsi="Calibri" w:cs="Calibri"/>
                <w:color w:val="000000"/>
                <w:sz w:val="22"/>
                <w:szCs w:val="22"/>
              </w:rPr>
              <w:t xml:space="preserve">Tiekėjui sumokamas </w:t>
            </w:r>
            <w:r w:rsidR="00153DD1" w:rsidRPr="00F8657D">
              <w:rPr>
                <w:rFonts w:ascii="Calibri" w:hAnsi="Calibri" w:cs="Calibri"/>
                <w:bCs/>
                <w:iCs/>
                <w:sz w:val="22"/>
              </w:rPr>
              <w:t>po to, kai Šalys pasirašo aktą su žyma „Sistemos gamyklinių bandymų (FAT) pabaiga</w:t>
            </w:r>
            <w:r>
              <w:rPr>
                <w:rFonts w:ascii="Calibri" w:hAnsi="Calibri" w:cs="Calibri"/>
                <w:bCs/>
                <w:iCs/>
                <w:sz w:val="22"/>
              </w:rPr>
              <w:t>“</w:t>
            </w:r>
            <w:r w:rsidR="00CD0D85" w:rsidRPr="00F8657D">
              <w:rPr>
                <w:rFonts w:ascii="Calibri" w:hAnsi="Calibri" w:cs="Calibri"/>
                <w:color w:val="000000"/>
                <w:sz w:val="22"/>
                <w:szCs w:val="22"/>
              </w:rPr>
              <w:t xml:space="preserve">, bet ne vėliau kaip per 30 dienų nuo </w:t>
            </w:r>
            <w:r w:rsidR="00153DD1" w:rsidRPr="00F8657D">
              <w:rPr>
                <w:rFonts w:ascii="Calibri" w:hAnsi="Calibri" w:cs="Calibri"/>
                <w:color w:val="000000"/>
                <w:sz w:val="22"/>
                <w:szCs w:val="22"/>
              </w:rPr>
              <w:t>sąskaitos faktūros pateikimo Pirkėjui dienos</w:t>
            </w:r>
            <w:r w:rsidR="00CD0D85" w:rsidRPr="00F8657D">
              <w:rPr>
                <w:rFonts w:ascii="Calibri" w:hAnsi="Calibri" w:cs="Calibri"/>
                <w:color w:val="000000"/>
                <w:sz w:val="22"/>
                <w:szCs w:val="22"/>
              </w:rPr>
              <w:t xml:space="preserve">. </w:t>
            </w:r>
            <w:r w:rsidR="00153DD1" w:rsidRPr="00F8657D">
              <w:rPr>
                <w:rFonts w:ascii="Calibri" w:hAnsi="Calibri" w:cs="Calibri"/>
                <w:sz w:val="22"/>
                <w:szCs w:val="22"/>
              </w:rPr>
              <w:t>Pirkėjas</w:t>
            </w:r>
            <w:r w:rsidR="00153DD1" w:rsidRPr="00F8657D">
              <w:rPr>
                <w:rFonts w:ascii="Calibri" w:hAnsi="Calibri" w:cs="Calibri"/>
                <w:color w:val="000000"/>
                <w:sz w:val="22"/>
                <w:szCs w:val="22"/>
              </w:rPr>
              <w:t xml:space="preserve"> neturi be pagrindo vilkinti akto pasirašymo – jei Pirkėjas nepasirašo akto arba nepateikia trūkumų sąrašo</w:t>
            </w:r>
            <w:r w:rsidR="00153DD1" w:rsidRPr="00153DD1">
              <w:rPr>
                <w:rFonts w:ascii="Calibri" w:hAnsi="Calibri" w:cs="Calibri"/>
                <w:color w:val="000000"/>
                <w:sz w:val="22"/>
                <w:szCs w:val="22"/>
              </w:rPr>
              <w:t xml:space="preserve"> per 5 darbo dienas</w:t>
            </w:r>
            <w:r w:rsidR="00CD0D85" w:rsidRPr="00CD0D85">
              <w:rPr>
                <w:rFonts w:ascii="Calibri" w:hAnsi="Calibri" w:cs="Calibri"/>
                <w:color w:val="000000"/>
                <w:sz w:val="22"/>
                <w:szCs w:val="22"/>
              </w:rPr>
              <w:t>, FAT bandyma</w:t>
            </w:r>
            <w:r w:rsidR="00153DD1">
              <w:rPr>
                <w:rFonts w:ascii="Calibri" w:hAnsi="Calibri" w:cs="Calibri"/>
                <w:color w:val="000000"/>
                <w:sz w:val="22"/>
                <w:szCs w:val="22"/>
              </w:rPr>
              <w:t>i</w:t>
            </w:r>
            <w:r w:rsidR="00CD0D85" w:rsidRPr="00CD0D85">
              <w:rPr>
                <w:rFonts w:ascii="Calibri" w:hAnsi="Calibri" w:cs="Calibri"/>
                <w:color w:val="000000"/>
                <w:sz w:val="22"/>
                <w:szCs w:val="22"/>
              </w:rPr>
              <w:t xml:space="preserve"> laikom</w:t>
            </w:r>
            <w:r w:rsidR="00153DD1">
              <w:rPr>
                <w:rFonts w:ascii="Calibri" w:hAnsi="Calibri" w:cs="Calibri"/>
                <w:color w:val="000000"/>
                <w:sz w:val="22"/>
                <w:szCs w:val="22"/>
              </w:rPr>
              <w:t>i</w:t>
            </w:r>
            <w:r w:rsidR="00CD0D85" w:rsidRPr="00CD0D85">
              <w:rPr>
                <w:rFonts w:ascii="Calibri" w:hAnsi="Calibri" w:cs="Calibri"/>
                <w:color w:val="000000"/>
                <w:sz w:val="22"/>
                <w:szCs w:val="22"/>
              </w:rPr>
              <w:t xml:space="preserve"> priimt</w:t>
            </w:r>
            <w:r w:rsidR="00153DD1">
              <w:rPr>
                <w:rFonts w:ascii="Calibri" w:hAnsi="Calibri" w:cs="Calibri"/>
                <w:color w:val="000000"/>
                <w:sz w:val="22"/>
                <w:szCs w:val="22"/>
              </w:rPr>
              <w:t>ais</w:t>
            </w:r>
            <w:r w:rsidR="00CD0D85" w:rsidRPr="00CD0D85">
              <w:rPr>
                <w:rFonts w:ascii="Calibri" w:hAnsi="Calibri" w:cs="Calibri"/>
                <w:color w:val="000000"/>
                <w:sz w:val="22"/>
                <w:szCs w:val="22"/>
              </w:rPr>
              <w:t xml:space="preserve">. Priėmimas </w:t>
            </w:r>
            <w:r w:rsidRPr="00F8657D">
              <w:rPr>
                <w:rFonts w:ascii="Calibri" w:hAnsi="Calibri" w:cs="Calibri"/>
                <w:color w:val="000000"/>
                <w:sz w:val="22"/>
                <w:szCs w:val="22"/>
              </w:rPr>
              <w:t>nelaikomas įvykusiu, jei Pirkėjas per peržiūros laikotarpį pateikė pastabas, paprašė paaiškinimų arba nustatė esminius trūkumus (1 ir</w:t>
            </w:r>
            <w:r w:rsidR="00D34B2A">
              <w:rPr>
                <w:rFonts w:ascii="Calibri" w:hAnsi="Calibri" w:cs="Calibri"/>
                <w:color w:val="000000"/>
                <w:sz w:val="22"/>
                <w:szCs w:val="22"/>
              </w:rPr>
              <w:t>/ar</w:t>
            </w:r>
            <w:r w:rsidRPr="00F8657D">
              <w:rPr>
                <w:rFonts w:ascii="Calibri" w:hAnsi="Calibri" w:cs="Calibri"/>
                <w:color w:val="000000"/>
                <w:sz w:val="22"/>
                <w:szCs w:val="22"/>
              </w:rPr>
              <w:t xml:space="preserve"> 2 prioriteto)</w:t>
            </w:r>
            <w:r w:rsidR="00CD0D85" w:rsidRPr="00CD0D85">
              <w:rPr>
                <w:rFonts w:ascii="Calibri" w:hAnsi="Calibri" w:cs="Calibri"/>
                <w:color w:val="000000"/>
                <w:sz w:val="22"/>
                <w:szCs w:val="22"/>
              </w:rPr>
              <w:t xml:space="preserve">. </w:t>
            </w:r>
            <w:r w:rsidRPr="00F8657D">
              <w:rPr>
                <w:rFonts w:ascii="Calibri" w:hAnsi="Calibri" w:cs="Calibri"/>
                <w:color w:val="000000"/>
                <w:sz w:val="22"/>
                <w:szCs w:val="22"/>
              </w:rPr>
              <w:t>Tiekėjas privalo pateikti sąskaitą faktūrą ne vėliau kaip per 5 darbo dienas nuo akto pasirašymo dienos</w:t>
            </w:r>
            <w:r w:rsidR="00012537">
              <w:rPr>
                <w:rFonts w:ascii="Calibri" w:hAnsi="Calibri" w:cs="Calibri"/>
                <w:color w:val="000000"/>
                <w:sz w:val="22"/>
                <w:szCs w:val="22"/>
              </w:rPr>
              <w:t>;</w:t>
            </w:r>
          </w:p>
          <w:p w14:paraId="12668C6C" w14:textId="6F096480" w:rsidR="00F8657D" w:rsidRDefault="00F8657D" w:rsidP="00F937B8">
            <w:pPr>
              <w:spacing w:after="80"/>
              <w:jc w:val="both"/>
              <w:rPr>
                <w:rFonts w:ascii="Calibri" w:hAnsi="Calibri" w:cs="Calibri"/>
                <w:color w:val="000000"/>
                <w:sz w:val="22"/>
                <w:szCs w:val="22"/>
              </w:rPr>
            </w:pPr>
            <w:r>
              <w:rPr>
                <w:rFonts w:ascii="Calibri" w:hAnsi="Calibri" w:cs="Calibri"/>
                <w:color w:val="000000"/>
                <w:sz w:val="22"/>
                <w:szCs w:val="22"/>
              </w:rPr>
              <w:t>4.1.3. Treči</w:t>
            </w:r>
            <w:r w:rsidRPr="00F8657D">
              <w:rPr>
                <w:rFonts w:ascii="Calibri" w:hAnsi="Calibri" w:cs="Calibri"/>
                <w:color w:val="000000"/>
                <w:sz w:val="22"/>
                <w:szCs w:val="22"/>
              </w:rPr>
              <w:t>asis mokėjimas (</w:t>
            </w:r>
            <w:r w:rsidRPr="00F8657D">
              <w:rPr>
                <w:rFonts w:ascii="Calibri" w:hAnsi="Calibri" w:cs="Calibri"/>
                <w:b/>
                <w:bCs/>
                <w:color w:val="000000"/>
                <w:sz w:val="22"/>
                <w:szCs w:val="22"/>
              </w:rPr>
              <w:t>20 proc. Sutarties kainos</w:t>
            </w:r>
            <w:r w:rsidRPr="00F8657D">
              <w:rPr>
                <w:rFonts w:ascii="Calibri" w:hAnsi="Calibri" w:cs="Calibri"/>
                <w:color w:val="000000"/>
                <w:sz w:val="22"/>
                <w:szCs w:val="22"/>
              </w:rPr>
              <w:t xml:space="preserve">) Tiekėjui sumokamas </w:t>
            </w:r>
            <w:r w:rsidRPr="00F8657D">
              <w:rPr>
                <w:rFonts w:ascii="Calibri" w:hAnsi="Calibri" w:cs="Calibri"/>
                <w:bCs/>
                <w:iCs/>
                <w:sz w:val="22"/>
              </w:rPr>
              <w:t xml:space="preserve">po to, kai Šalys pasirašo aktą su žyma </w:t>
            </w:r>
            <w:r w:rsidRPr="000F47F1">
              <w:rPr>
                <w:rFonts w:ascii="Calibri" w:hAnsi="Calibri" w:cs="Calibri"/>
                <w:bCs/>
                <w:iCs/>
                <w:sz w:val="22"/>
              </w:rPr>
              <w:t>„Sistemos bandymų jos diegimo aplinkoje (SAT) pabaiga</w:t>
            </w:r>
            <w:r>
              <w:rPr>
                <w:rFonts w:ascii="Calibri" w:hAnsi="Calibri" w:cs="Calibri"/>
                <w:bCs/>
                <w:iCs/>
                <w:sz w:val="22"/>
              </w:rPr>
              <w:t>“</w:t>
            </w:r>
            <w:r w:rsidRPr="00F8657D">
              <w:rPr>
                <w:rFonts w:ascii="Calibri" w:hAnsi="Calibri" w:cs="Calibri"/>
                <w:color w:val="000000"/>
                <w:sz w:val="22"/>
                <w:szCs w:val="22"/>
              </w:rPr>
              <w:t xml:space="preserve">, bet ne vėliau kaip per 30 dienų nuo sąskaitos faktūros pateikimo Pirkėjui dienos. </w:t>
            </w:r>
            <w:r w:rsidRPr="00F8657D">
              <w:rPr>
                <w:rFonts w:ascii="Calibri" w:hAnsi="Calibri" w:cs="Calibri"/>
                <w:sz w:val="22"/>
                <w:szCs w:val="22"/>
              </w:rPr>
              <w:t>Pirkėjas</w:t>
            </w:r>
            <w:r w:rsidRPr="00F8657D">
              <w:rPr>
                <w:rFonts w:ascii="Calibri" w:hAnsi="Calibri" w:cs="Calibri"/>
                <w:color w:val="000000"/>
                <w:sz w:val="22"/>
                <w:szCs w:val="22"/>
              </w:rPr>
              <w:t xml:space="preserve"> neturi be pagrindo vilkinti akto pasirašymo – jei Pirkėjas nepasirašo akto arba nepateikia trūkumų sąrašo</w:t>
            </w:r>
            <w:r w:rsidRPr="00153DD1">
              <w:rPr>
                <w:rFonts w:ascii="Calibri" w:hAnsi="Calibri" w:cs="Calibri"/>
                <w:color w:val="000000"/>
                <w:sz w:val="22"/>
                <w:szCs w:val="22"/>
              </w:rPr>
              <w:t xml:space="preserve"> per 5 darbo dienas</w:t>
            </w:r>
            <w:r w:rsidRPr="00CD0D85">
              <w:rPr>
                <w:rFonts w:ascii="Calibri" w:hAnsi="Calibri" w:cs="Calibri"/>
                <w:color w:val="000000"/>
                <w:sz w:val="22"/>
                <w:szCs w:val="22"/>
              </w:rPr>
              <w:t xml:space="preserve">, </w:t>
            </w:r>
            <w:r>
              <w:rPr>
                <w:rFonts w:ascii="Calibri" w:hAnsi="Calibri" w:cs="Calibri"/>
                <w:color w:val="000000"/>
                <w:sz w:val="22"/>
                <w:szCs w:val="22"/>
              </w:rPr>
              <w:t>S</w:t>
            </w:r>
            <w:r w:rsidRPr="00CD0D85">
              <w:rPr>
                <w:rFonts w:ascii="Calibri" w:hAnsi="Calibri" w:cs="Calibri"/>
                <w:color w:val="000000"/>
                <w:sz w:val="22"/>
                <w:szCs w:val="22"/>
              </w:rPr>
              <w:t>AT bandyma</w:t>
            </w:r>
            <w:r>
              <w:rPr>
                <w:rFonts w:ascii="Calibri" w:hAnsi="Calibri" w:cs="Calibri"/>
                <w:color w:val="000000"/>
                <w:sz w:val="22"/>
                <w:szCs w:val="22"/>
              </w:rPr>
              <w:t>i</w:t>
            </w:r>
            <w:r w:rsidRPr="00CD0D85">
              <w:rPr>
                <w:rFonts w:ascii="Calibri" w:hAnsi="Calibri" w:cs="Calibri"/>
                <w:color w:val="000000"/>
                <w:sz w:val="22"/>
                <w:szCs w:val="22"/>
              </w:rPr>
              <w:t xml:space="preserve"> laikom</w:t>
            </w:r>
            <w:r>
              <w:rPr>
                <w:rFonts w:ascii="Calibri" w:hAnsi="Calibri" w:cs="Calibri"/>
                <w:color w:val="000000"/>
                <w:sz w:val="22"/>
                <w:szCs w:val="22"/>
              </w:rPr>
              <w:t>i</w:t>
            </w:r>
            <w:r w:rsidRPr="00CD0D85">
              <w:rPr>
                <w:rFonts w:ascii="Calibri" w:hAnsi="Calibri" w:cs="Calibri"/>
                <w:color w:val="000000"/>
                <w:sz w:val="22"/>
                <w:szCs w:val="22"/>
              </w:rPr>
              <w:t xml:space="preserve"> priimt</w:t>
            </w:r>
            <w:r>
              <w:rPr>
                <w:rFonts w:ascii="Calibri" w:hAnsi="Calibri" w:cs="Calibri"/>
                <w:color w:val="000000"/>
                <w:sz w:val="22"/>
                <w:szCs w:val="22"/>
              </w:rPr>
              <w:t>ais</w:t>
            </w:r>
            <w:r w:rsidRPr="00CD0D85">
              <w:rPr>
                <w:rFonts w:ascii="Calibri" w:hAnsi="Calibri" w:cs="Calibri"/>
                <w:color w:val="000000"/>
                <w:sz w:val="22"/>
                <w:szCs w:val="22"/>
              </w:rPr>
              <w:t xml:space="preserve">. Priėmimas </w:t>
            </w:r>
            <w:r w:rsidRPr="00F8657D">
              <w:rPr>
                <w:rFonts w:ascii="Calibri" w:hAnsi="Calibri" w:cs="Calibri"/>
                <w:color w:val="000000"/>
                <w:sz w:val="22"/>
                <w:szCs w:val="22"/>
              </w:rPr>
              <w:t>nelaikomas įvykusiu, jei Pirkėjas per peržiūros laikotarpį pateikė pastabas, paprašė paaiškinimų arba nustatė esminius trūkumus (1 ir</w:t>
            </w:r>
            <w:r w:rsidR="00D34B2A">
              <w:rPr>
                <w:rFonts w:ascii="Calibri" w:hAnsi="Calibri" w:cs="Calibri"/>
                <w:color w:val="000000"/>
                <w:sz w:val="22"/>
                <w:szCs w:val="22"/>
              </w:rPr>
              <w:t>/ar</w:t>
            </w:r>
            <w:r w:rsidRPr="00F8657D">
              <w:rPr>
                <w:rFonts w:ascii="Calibri" w:hAnsi="Calibri" w:cs="Calibri"/>
                <w:color w:val="000000"/>
                <w:sz w:val="22"/>
                <w:szCs w:val="22"/>
              </w:rPr>
              <w:t xml:space="preserve"> 2 prioriteto)</w:t>
            </w:r>
            <w:r w:rsidRPr="00CD0D85">
              <w:rPr>
                <w:rFonts w:ascii="Calibri" w:hAnsi="Calibri" w:cs="Calibri"/>
                <w:color w:val="000000"/>
                <w:sz w:val="22"/>
                <w:szCs w:val="22"/>
              </w:rPr>
              <w:t xml:space="preserve">. </w:t>
            </w:r>
            <w:r w:rsidRPr="00F8657D">
              <w:rPr>
                <w:rFonts w:ascii="Calibri" w:hAnsi="Calibri" w:cs="Calibri"/>
                <w:color w:val="000000"/>
                <w:sz w:val="22"/>
                <w:szCs w:val="22"/>
              </w:rPr>
              <w:t>Tiekėjas privalo pateikti sąskaitą faktūrą ne vėliau kaip per 5 darbo dienas nuo akto pasirašymo dienos</w:t>
            </w:r>
            <w:r w:rsidR="00012537">
              <w:rPr>
                <w:rFonts w:ascii="Calibri" w:hAnsi="Calibri" w:cs="Calibri"/>
                <w:color w:val="000000"/>
                <w:sz w:val="22"/>
                <w:szCs w:val="22"/>
              </w:rPr>
              <w:t>;</w:t>
            </w:r>
          </w:p>
          <w:p w14:paraId="701C64A2" w14:textId="79080D9D" w:rsidR="009A78A0" w:rsidRPr="00C753F0" w:rsidRDefault="009A78A0" w:rsidP="00F937B8">
            <w:pPr>
              <w:spacing w:after="80"/>
              <w:jc w:val="both"/>
              <w:rPr>
                <w:rFonts w:ascii="Calibri" w:hAnsi="Calibri" w:cs="Calibri"/>
                <w:color w:val="000000"/>
                <w:sz w:val="22"/>
                <w:szCs w:val="22"/>
              </w:rPr>
            </w:pPr>
            <w:r w:rsidRPr="00C753F0">
              <w:rPr>
                <w:rFonts w:ascii="Calibri" w:hAnsi="Calibri" w:cs="Calibri"/>
                <w:color w:val="000000"/>
                <w:sz w:val="22"/>
                <w:szCs w:val="22"/>
              </w:rPr>
              <w:t>4.1.</w:t>
            </w:r>
            <w:r w:rsidR="00C753F0">
              <w:rPr>
                <w:rFonts w:ascii="Calibri" w:hAnsi="Calibri" w:cs="Calibri"/>
                <w:color w:val="000000"/>
                <w:sz w:val="22"/>
                <w:szCs w:val="22"/>
              </w:rPr>
              <w:t>4</w:t>
            </w:r>
            <w:r w:rsidRPr="00C753F0">
              <w:rPr>
                <w:rFonts w:ascii="Calibri" w:hAnsi="Calibri" w:cs="Calibri"/>
                <w:color w:val="000000"/>
                <w:sz w:val="22"/>
                <w:szCs w:val="22"/>
              </w:rPr>
              <w:t xml:space="preserve">. </w:t>
            </w:r>
            <w:r w:rsidR="00893C43" w:rsidRPr="00C753F0">
              <w:rPr>
                <w:rFonts w:ascii="Calibri" w:hAnsi="Calibri" w:cs="Calibri"/>
                <w:color w:val="000000"/>
                <w:sz w:val="22"/>
                <w:szCs w:val="22"/>
              </w:rPr>
              <w:t>Ketvirta</w:t>
            </w:r>
            <w:r w:rsidR="001B2AAE" w:rsidRPr="00C753F0">
              <w:rPr>
                <w:rFonts w:ascii="Calibri" w:hAnsi="Calibri" w:cs="Calibri"/>
                <w:color w:val="000000"/>
                <w:sz w:val="22"/>
                <w:szCs w:val="22"/>
              </w:rPr>
              <w:t>sis mokėjimas (</w:t>
            </w:r>
            <w:r w:rsidR="00893C43" w:rsidRPr="00C753F0">
              <w:rPr>
                <w:rFonts w:ascii="Calibri" w:hAnsi="Calibri" w:cs="Calibri"/>
                <w:b/>
                <w:bCs/>
                <w:color w:val="000000"/>
                <w:sz w:val="22"/>
                <w:szCs w:val="22"/>
              </w:rPr>
              <w:t>3</w:t>
            </w:r>
            <w:r w:rsidR="001B2AAE" w:rsidRPr="00C753F0">
              <w:rPr>
                <w:rFonts w:ascii="Calibri" w:hAnsi="Calibri" w:cs="Calibri"/>
                <w:b/>
                <w:bCs/>
                <w:color w:val="000000"/>
                <w:sz w:val="22"/>
                <w:szCs w:val="22"/>
              </w:rPr>
              <w:t>0 proc. Sutarties kainos</w:t>
            </w:r>
            <w:r w:rsidR="001B2AAE" w:rsidRPr="00C753F0">
              <w:rPr>
                <w:rFonts w:ascii="Calibri" w:hAnsi="Calibri" w:cs="Calibri"/>
                <w:color w:val="000000"/>
                <w:sz w:val="22"/>
                <w:szCs w:val="22"/>
              </w:rPr>
              <w:t>) Tiekėjui sumokamas pasirašius perdavimo priėmimo aktą, bet ne vėliau kaip per 30 darbo dienų nuo sąskaitos faktūros pateikimo Pirkėjui dienos.</w:t>
            </w:r>
            <w:r w:rsidR="008766D9" w:rsidRPr="00C753F0">
              <w:rPr>
                <w:rFonts w:ascii="Calibri" w:hAnsi="Calibri" w:cs="Calibri"/>
                <w:sz w:val="22"/>
                <w:szCs w:val="22"/>
              </w:rPr>
              <w:t xml:space="preserve"> </w:t>
            </w:r>
            <w:r w:rsidR="00C753F0" w:rsidRPr="00C753F0">
              <w:rPr>
                <w:rFonts w:ascii="Calibri" w:hAnsi="Calibri" w:cs="Calibri"/>
                <w:sz w:val="22"/>
                <w:szCs w:val="22"/>
              </w:rPr>
              <w:t>Pirkėjas</w:t>
            </w:r>
            <w:r w:rsidR="00C753F0" w:rsidRPr="00C753F0">
              <w:rPr>
                <w:rFonts w:ascii="Calibri" w:hAnsi="Calibri" w:cs="Calibri"/>
                <w:color w:val="000000"/>
                <w:sz w:val="22"/>
                <w:szCs w:val="22"/>
              </w:rPr>
              <w:t xml:space="preserve"> neturi be pagrindo vilkinti akto pasirašymo – </w:t>
            </w:r>
            <w:r w:rsidR="006B77A7" w:rsidRPr="006B77A7">
              <w:rPr>
                <w:rFonts w:ascii="Calibri" w:hAnsi="Calibri" w:cs="Calibri"/>
                <w:color w:val="000000"/>
                <w:sz w:val="22"/>
                <w:szCs w:val="22"/>
              </w:rPr>
              <w:t>jei Pirkėjas nepasirašo akto arba nepateikia trūkumų sąrašo per 5 darbo dienas</w:t>
            </w:r>
            <w:r w:rsidR="00C753F0" w:rsidRPr="00C753F0">
              <w:rPr>
                <w:rFonts w:ascii="Calibri" w:hAnsi="Calibri" w:cs="Calibri"/>
                <w:color w:val="000000"/>
                <w:sz w:val="22"/>
                <w:szCs w:val="22"/>
              </w:rPr>
              <w:t>, perdavimas laikomas priimtu. Priėmimas nelaikomas įvykusiu, jei Pirkėjas per peržiūros laikotarpį pateikė pastabas, paprašė paaiškinimų arba nustatė esminius trūkumus (1 ir</w:t>
            </w:r>
            <w:r w:rsidR="00D34B2A">
              <w:rPr>
                <w:rFonts w:ascii="Calibri" w:hAnsi="Calibri" w:cs="Calibri"/>
                <w:color w:val="000000"/>
                <w:sz w:val="22"/>
                <w:szCs w:val="22"/>
              </w:rPr>
              <w:t>/ar</w:t>
            </w:r>
            <w:r w:rsidR="00C753F0" w:rsidRPr="00C753F0">
              <w:rPr>
                <w:rFonts w:ascii="Calibri" w:hAnsi="Calibri" w:cs="Calibri"/>
                <w:color w:val="000000"/>
                <w:sz w:val="22"/>
                <w:szCs w:val="22"/>
              </w:rPr>
              <w:t xml:space="preserve"> 2 prioriteto). </w:t>
            </w:r>
            <w:r w:rsidR="00C753F0" w:rsidRPr="00C753F0">
              <w:rPr>
                <w:rFonts w:ascii="Calibri" w:hAnsi="Calibri" w:cs="Calibri"/>
                <w:sz w:val="22"/>
                <w:szCs w:val="22"/>
              </w:rPr>
              <w:t xml:space="preserve">Tiekėjas </w:t>
            </w:r>
            <w:r w:rsidR="00C753F0" w:rsidRPr="00C753F0">
              <w:rPr>
                <w:rFonts w:ascii="Calibri" w:hAnsi="Calibri" w:cs="Calibri"/>
                <w:color w:val="000000"/>
                <w:sz w:val="22"/>
                <w:szCs w:val="22"/>
              </w:rPr>
              <w:t>privalo pateikti sąskaitą faktūrą ne vėliau kaip per 5 darbo dienas nuo perdavimo priėmimo akto pasirašymo dienos.</w:t>
            </w:r>
          </w:p>
          <w:p w14:paraId="77E3F2C6" w14:textId="18E14B25" w:rsidR="008766D9" w:rsidRPr="008766D9" w:rsidRDefault="009A78A0" w:rsidP="005C7C87">
            <w:pPr>
              <w:jc w:val="both"/>
              <w:rPr>
                <w:rFonts w:ascii="Calibri" w:hAnsi="Calibri" w:cs="Calibri"/>
                <w:bCs/>
                <w:iCs/>
                <w:sz w:val="22"/>
                <w:szCs w:val="22"/>
              </w:rPr>
            </w:pPr>
            <w:r w:rsidRPr="008766D9">
              <w:rPr>
                <w:rFonts w:ascii="Calibri" w:hAnsi="Calibri" w:cs="Calibri"/>
                <w:bCs/>
                <w:iCs/>
                <w:sz w:val="22"/>
                <w:szCs w:val="22"/>
              </w:rPr>
              <w:t xml:space="preserve">4.2. </w:t>
            </w:r>
            <w:r w:rsidR="008766D9" w:rsidRPr="008766D9">
              <w:rPr>
                <w:rFonts w:ascii="Calibri" w:hAnsi="Calibri" w:cs="Calibri"/>
                <w:bCs/>
                <w:iCs/>
                <w:sz w:val="22"/>
                <w:szCs w:val="22"/>
              </w:rPr>
              <w:t xml:space="preserve">Sąskaita faktūra Pirkėjui turi būti pateikta per informacinę sistemą SABIS, kuri pasiekiama adresu </w:t>
            </w:r>
            <w:r w:rsidR="008766D9" w:rsidRPr="008766D9">
              <w:rPr>
                <w:rFonts w:ascii="Calibri" w:hAnsi="Calibri" w:cs="Calibri"/>
                <w:bCs/>
                <w:iCs/>
                <w:color w:val="0000FF"/>
                <w:sz w:val="22"/>
                <w:szCs w:val="22"/>
                <w:u w:val="single"/>
              </w:rPr>
              <w:t>https://sabis.nbfc.lt/</w:t>
            </w:r>
            <w:r w:rsidR="008766D9" w:rsidRPr="008766D9">
              <w:rPr>
                <w:rFonts w:ascii="Calibri" w:hAnsi="Calibri" w:cs="Calibri"/>
                <w:bCs/>
                <w:iCs/>
                <w:sz w:val="22"/>
                <w:szCs w:val="22"/>
              </w:rPr>
              <w:t xml:space="preserve">, arba elektroniniu paštu Pirkėjo elektroninio pašto adresu </w:t>
            </w:r>
            <w:r w:rsidR="008766D9" w:rsidRPr="008766D9">
              <w:rPr>
                <w:rFonts w:ascii="Calibri" w:hAnsi="Calibri" w:cs="Calibri"/>
                <w:bCs/>
                <w:iCs/>
                <w:color w:val="0000FF"/>
                <w:sz w:val="22"/>
                <w:szCs w:val="22"/>
                <w:u w:val="single"/>
              </w:rPr>
              <w:t>info@ans.lt</w:t>
            </w:r>
            <w:r w:rsidR="008766D9" w:rsidRPr="008766D9">
              <w:rPr>
                <w:rFonts w:ascii="Calibri" w:hAnsi="Calibri" w:cs="Calibri"/>
                <w:bCs/>
                <w:iCs/>
                <w:sz w:val="22"/>
                <w:szCs w:val="22"/>
              </w:rPr>
              <w:t>,  ir bus pateikt</w:t>
            </w:r>
            <w:r w:rsidR="001D41F1">
              <w:rPr>
                <w:rFonts w:ascii="Calibri" w:hAnsi="Calibri" w:cs="Calibri"/>
                <w:bCs/>
                <w:iCs/>
                <w:sz w:val="22"/>
                <w:szCs w:val="22"/>
              </w:rPr>
              <w:t>a</w:t>
            </w:r>
            <w:r w:rsidR="008766D9" w:rsidRPr="008766D9">
              <w:rPr>
                <w:rFonts w:ascii="Calibri" w:hAnsi="Calibri" w:cs="Calibri"/>
                <w:bCs/>
                <w:iCs/>
                <w:sz w:val="22"/>
                <w:szCs w:val="22"/>
              </w:rPr>
              <w:t xml:space="preserve"> per informacinę sistemą SABIS Pirkėjo.</w:t>
            </w:r>
          </w:p>
          <w:p w14:paraId="650B9104" w14:textId="77777777" w:rsidR="009A78A0" w:rsidRPr="007F18AD" w:rsidRDefault="009A78A0" w:rsidP="005C7C87">
            <w:pPr>
              <w:jc w:val="both"/>
              <w:rPr>
                <w:rFonts w:ascii="Calibri" w:hAnsi="Calibri" w:cs="Calibri"/>
                <w:color w:val="000000"/>
                <w:sz w:val="22"/>
                <w:szCs w:val="22"/>
              </w:rPr>
            </w:pPr>
          </w:p>
        </w:tc>
      </w:tr>
      <w:tr w:rsidR="009A78A0" w:rsidRPr="007F18AD" w14:paraId="4A63C293" w14:textId="77777777" w:rsidTr="00F937B8">
        <w:tc>
          <w:tcPr>
            <w:tcW w:w="5000" w:type="pct"/>
          </w:tcPr>
          <w:p w14:paraId="027B71E1" w14:textId="77777777" w:rsidR="009A78A0" w:rsidRPr="007F18AD" w:rsidRDefault="009A78A0" w:rsidP="00F937B8">
            <w:pPr>
              <w:pStyle w:val="ListParagraph"/>
              <w:ind w:left="0"/>
              <w:jc w:val="center"/>
              <w:rPr>
                <w:rFonts w:cs="Calibri"/>
                <w:b/>
                <w:color w:val="000000"/>
              </w:rPr>
            </w:pPr>
          </w:p>
          <w:p w14:paraId="54CC8327" w14:textId="5EEA0597" w:rsidR="009A78A0" w:rsidRDefault="009A78A0" w:rsidP="007A445B">
            <w:pPr>
              <w:pStyle w:val="ListParagraph"/>
              <w:spacing w:after="160"/>
              <w:ind w:left="0"/>
              <w:jc w:val="center"/>
              <w:rPr>
                <w:rFonts w:ascii="Calibri" w:hAnsi="Calibri" w:cs="Calibri"/>
                <w:b/>
                <w:color w:val="000000"/>
                <w:sz w:val="22"/>
                <w:szCs w:val="22"/>
              </w:rPr>
            </w:pPr>
            <w:r w:rsidRPr="009E2896">
              <w:rPr>
                <w:rFonts w:ascii="Calibri" w:hAnsi="Calibri" w:cs="Calibri"/>
                <w:b/>
                <w:color w:val="000000"/>
                <w:sz w:val="22"/>
                <w:szCs w:val="22"/>
              </w:rPr>
              <w:t xml:space="preserve">5. </w:t>
            </w:r>
            <w:r w:rsidR="008160D0" w:rsidRPr="009E2896">
              <w:rPr>
                <w:rFonts w:ascii="Calibri" w:hAnsi="Calibri" w:cs="Calibri"/>
                <w:b/>
                <w:color w:val="000000"/>
                <w:sz w:val="22"/>
                <w:szCs w:val="22"/>
              </w:rPr>
              <w:t>PAPILDOMAS SUTARTIES ĮVYKDYMO UŽTIKRINIMAS</w:t>
            </w:r>
          </w:p>
          <w:p w14:paraId="44D054C6" w14:textId="77777777" w:rsidR="009A78A0" w:rsidRPr="009E2896" w:rsidRDefault="009A78A0" w:rsidP="00F937B8">
            <w:pPr>
              <w:jc w:val="both"/>
              <w:rPr>
                <w:rFonts w:ascii="Calibri" w:hAnsi="Calibri" w:cs="Calibri"/>
                <w:color w:val="000000"/>
                <w:sz w:val="22"/>
                <w:szCs w:val="22"/>
              </w:rPr>
            </w:pPr>
            <w:r w:rsidRPr="009E2896">
              <w:rPr>
                <w:rFonts w:ascii="Calibri" w:hAnsi="Calibri" w:cs="Calibri"/>
                <w:color w:val="000000"/>
                <w:sz w:val="22"/>
                <w:szCs w:val="22"/>
              </w:rPr>
              <w:t>5.1. Pirkėjas nereikalauja papildomo Sutarties įvykdymo užtikrinimo.</w:t>
            </w:r>
          </w:p>
          <w:p w14:paraId="0751061A" w14:textId="77777777" w:rsidR="009A78A0" w:rsidRPr="007F18AD" w:rsidRDefault="009A78A0" w:rsidP="00F937B8">
            <w:pPr>
              <w:jc w:val="both"/>
              <w:rPr>
                <w:rFonts w:ascii="Calibri" w:hAnsi="Calibri" w:cs="Calibri"/>
                <w:b/>
                <w:color w:val="000000"/>
                <w:sz w:val="22"/>
                <w:szCs w:val="22"/>
              </w:rPr>
            </w:pPr>
          </w:p>
        </w:tc>
      </w:tr>
      <w:tr w:rsidR="009A78A0" w:rsidRPr="007F18AD" w14:paraId="78AC7D81" w14:textId="77777777" w:rsidTr="00F937B8">
        <w:tc>
          <w:tcPr>
            <w:tcW w:w="5000" w:type="pct"/>
          </w:tcPr>
          <w:p w14:paraId="702C64E8" w14:textId="77777777" w:rsidR="009A78A0" w:rsidRDefault="009A78A0" w:rsidP="00F937B8">
            <w:pPr>
              <w:pStyle w:val="ListParagraph"/>
              <w:ind w:left="0"/>
              <w:jc w:val="center"/>
              <w:rPr>
                <w:rFonts w:cs="Calibri"/>
                <w:b/>
                <w:color w:val="000000"/>
              </w:rPr>
            </w:pPr>
          </w:p>
          <w:p w14:paraId="7227FA82" w14:textId="70B23AD1" w:rsidR="009A78A0" w:rsidRPr="009E2896" w:rsidRDefault="009A78A0" w:rsidP="007A445B">
            <w:pPr>
              <w:pStyle w:val="ListParagraph"/>
              <w:spacing w:after="160"/>
              <w:ind w:left="0"/>
              <w:contextualSpacing w:val="0"/>
              <w:jc w:val="center"/>
              <w:rPr>
                <w:rFonts w:ascii="Calibri" w:hAnsi="Calibri" w:cs="Calibri"/>
                <w:b/>
                <w:color w:val="000000"/>
                <w:sz w:val="22"/>
                <w:szCs w:val="22"/>
              </w:rPr>
            </w:pPr>
            <w:r w:rsidRPr="009E2896">
              <w:rPr>
                <w:rFonts w:ascii="Calibri" w:hAnsi="Calibri" w:cs="Calibri"/>
                <w:b/>
                <w:color w:val="000000"/>
                <w:sz w:val="22"/>
                <w:szCs w:val="22"/>
              </w:rPr>
              <w:t xml:space="preserve">6. </w:t>
            </w:r>
            <w:r w:rsidR="008160D0" w:rsidRPr="009E2896">
              <w:rPr>
                <w:rFonts w:ascii="Calibri" w:hAnsi="Calibri" w:cs="Calibri"/>
                <w:b/>
                <w:color w:val="000000"/>
                <w:sz w:val="22"/>
                <w:szCs w:val="22"/>
              </w:rPr>
              <w:t>GARANTINIAI ĮSIPAREIGOJIMAI</w:t>
            </w:r>
          </w:p>
          <w:p w14:paraId="29568EAE" w14:textId="3EE44DB7" w:rsidR="009A78A0" w:rsidRPr="00604D9F" w:rsidRDefault="009A78A0" w:rsidP="00604D9F">
            <w:pPr>
              <w:pStyle w:val="ListParagraph"/>
              <w:spacing w:after="240"/>
              <w:ind w:left="0"/>
              <w:contextualSpacing w:val="0"/>
              <w:jc w:val="both"/>
              <w:rPr>
                <w:rFonts w:ascii="Calibri" w:hAnsi="Calibri" w:cs="Calibri"/>
                <w:bCs/>
                <w:color w:val="000000"/>
                <w:sz w:val="22"/>
                <w:szCs w:val="22"/>
              </w:rPr>
            </w:pPr>
            <w:r w:rsidRPr="009E2896">
              <w:rPr>
                <w:rFonts w:ascii="Calibri" w:hAnsi="Calibri" w:cs="Calibri"/>
                <w:bCs/>
                <w:color w:val="000000"/>
                <w:sz w:val="22"/>
                <w:szCs w:val="22"/>
              </w:rPr>
              <w:t>6.1.</w:t>
            </w:r>
            <w:r w:rsidRPr="009E2896">
              <w:rPr>
                <w:rFonts w:ascii="Calibri" w:hAnsi="Calibri" w:cs="Calibri"/>
                <w:sz w:val="22"/>
                <w:szCs w:val="22"/>
              </w:rPr>
              <w:t xml:space="preserve"> </w:t>
            </w:r>
            <w:r w:rsidR="009E2896" w:rsidRPr="009E2896">
              <w:rPr>
                <w:rFonts w:ascii="Calibri" w:hAnsi="Calibri" w:cs="Calibri"/>
                <w:sz w:val="22"/>
                <w:szCs w:val="22"/>
              </w:rPr>
              <w:t>Tiekėjas Prekei suteikia 2</w:t>
            </w:r>
            <w:r w:rsidR="009E2896">
              <w:rPr>
                <w:rFonts w:ascii="Calibri" w:hAnsi="Calibri" w:cs="Calibri"/>
                <w:sz w:val="22"/>
                <w:szCs w:val="22"/>
              </w:rPr>
              <w:t>4 mėnesių</w:t>
            </w:r>
            <w:r w:rsidR="009E2896" w:rsidRPr="009E2896">
              <w:rPr>
                <w:rFonts w:ascii="Calibri" w:hAnsi="Calibri" w:cs="Calibri"/>
                <w:sz w:val="22"/>
                <w:szCs w:val="22"/>
              </w:rPr>
              <w:t xml:space="preserve"> garantijos terminą skaičiuojamą nuo perdavimo priėmimo akto pasirašymo dienos. Garantiniu laikotarpiu Tiekėjas Prekės</w:t>
            </w:r>
            <w:r w:rsidR="00C468F3">
              <w:rPr>
                <w:rFonts w:ascii="Calibri" w:hAnsi="Calibri" w:cs="Calibri"/>
                <w:sz w:val="22"/>
                <w:szCs w:val="22"/>
              </w:rPr>
              <w:t xml:space="preserve"> </w:t>
            </w:r>
            <w:r w:rsidR="00C468F3" w:rsidRPr="00C468F3">
              <w:rPr>
                <w:rFonts w:ascii="Calibri" w:hAnsi="Calibri" w:cs="Calibri"/>
                <w:sz w:val="22"/>
                <w:szCs w:val="22"/>
              </w:rPr>
              <w:t>(programinės įrangos)</w:t>
            </w:r>
            <w:r w:rsidR="009E2896" w:rsidRPr="009E2896">
              <w:rPr>
                <w:rFonts w:ascii="Calibri" w:hAnsi="Calibri" w:cs="Calibri"/>
                <w:sz w:val="22"/>
                <w:szCs w:val="22"/>
              </w:rPr>
              <w:t xml:space="preserve"> trūkumus įsipareigoja </w:t>
            </w:r>
            <w:r w:rsidR="009E2896" w:rsidRPr="009E2896">
              <w:rPr>
                <w:rFonts w:ascii="Calibri" w:hAnsi="Calibri" w:cs="Calibri"/>
                <w:sz w:val="22"/>
                <w:szCs w:val="22"/>
              </w:rPr>
              <w:lastRenderedPageBreak/>
              <w:t xml:space="preserve">ištaisyti savo sąskaita nė vėliau </w:t>
            </w:r>
            <w:r w:rsidR="009E2896" w:rsidRPr="007E5FE0">
              <w:rPr>
                <w:rFonts w:ascii="Calibri" w:hAnsi="Calibri" w:cs="Calibri"/>
                <w:sz w:val="22"/>
                <w:szCs w:val="22"/>
              </w:rPr>
              <w:t xml:space="preserve">kaip per </w:t>
            </w:r>
            <w:r w:rsidR="007E5FE0" w:rsidRPr="007E5FE0">
              <w:rPr>
                <w:rFonts w:ascii="Calibri" w:hAnsi="Calibri" w:cs="Calibri"/>
                <w:sz w:val="22"/>
                <w:szCs w:val="22"/>
              </w:rPr>
              <w:t>1 mėnesį nuo pranešimo apie trūkumus išsiuntimo Tiekėjui dienos</w:t>
            </w:r>
            <w:r w:rsidR="009E2896" w:rsidRPr="009E2896">
              <w:rPr>
                <w:rFonts w:ascii="Calibri" w:hAnsi="Calibri" w:cs="Calibri"/>
                <w:sz w:val="22"/>
                <w:szCs w:val="22"/>
              </w:rPr>
              <w:t>.  Šalių sutarimu šis terminas gali būti pratęstas protingam laikotarpiui</w:t>
            </w:r>
            <w:r w:rsidRPr="009E2896">
              <w:rPr>
                <w:rFonts w:ascii="Calibri" w:hAnsi="Calibri" w:cs="Calibri"/>
                <w:bCs/>
                <w:color w:val="000000"/>
                <w:sz w:val="22"/>
                <w:szCs w:val="22"/>
              </w:rPr>
              <w:t>.</w:t>
            </w:r>
          </w:p>
        </w:tc>
      </w:tr>
      <w:tr w:rsidR="009A78A0" w:rsidRPr="007F18AD" w14:paraId="7AF5AE95" w14:textId="77777777" w:rsidTr="00F937B8">
        <w:tc>
          <w:tcPr>
            <w:tcW w:w="5000" w:type="pct"/>
          </w:tcPr>
          <w:p w14:paraId="0C57A4F8" w14:textId="77777777" w:rsidR="009A78A0" w:rsidRPr="007F18AD" w:rsidRDefault="009A78A0" w:rsidP="00F937B8">
            <w:pPr>
              <w:jc w:val="center"/>
              <w:rPr>
                <w:rFonts w:ascii="Calibri" w:hAnsi="Calibri" w:cs="Calibri"/>
                <w:b/>
                <w:color w:val="000000"/>
                <w:sz w:val="22"/>
                <w:szCs w:val="22"/>
              </w:rPr>
            </w:pPr>
          </w:p>
          <w:p w14:paraId="19606F2D" w14:textId="259A5EDE" w:rsidR="009A78A0" w:rsidRDefault="009A78A0" w:rsidP="007A445B">
            <w:pPr>
              <w:spacing w:after="160"/>
              <w:jc w:val="center"/>
              <w:rPr>
                <w:rFonts w:ascii="Calibri" w:hAnsi="Calibri" w:cs="Calibri"/>
                <w:b/>
                <w:color w:val="000000"/>
                <w:sz w:val="22"/>
                <w:szCs w:val="22"/>
              </w:rPr>
            </w:pPr>
            <w:r>
              <w:rPr>
                <w:rFonts w:ascii="Calibri" w:hAnsi="Calibri" w:cs="Calibri"/>
                <w:b/>
                <w:color w:val="000000"/>
                <w:sz w:val="22"/>
                <w:szCs w:val="22"/>
              </w:rPr>
              <w:t>7</w:t>
            </w:r>
            <w:r w:rsidRPr="007F18AD">
              <w:rPr>
                <w:rFonts w:ascii="Calibri" w:hAnsi="Calibri" w:cs="Calibri"/>
                <w:b/>
                <w:color w:val="000000"/>
                <w:sz w:val="22"/>
                <w:szCs w:val="22"/>
              </w:rPr>
              <w:t xml:space="preserve">. </w:t>
            </w:r>
            <w:r w:rsidR="008160D0" w:rsidRPr="000D05A0">
              <w:rPr>
                <w:rFonts w:ascii="Calibri" w:hAnsi="Calibri" w:cs="Calibri"/>
                <w:b/>
                <w:color w:val="000000"/>
                <w:sz w:val="22"/>
                <w:szCs w:val="22"/>
              </w:rPr>
              <w:t>ŠALIŲ ATSAKOMYBĖ, NETESYBOS</w:t>
            </w:r>
          </w:p>
          <w:p w14:paraId="43874601" w14:textId="394CBCEA" w:rsidR="009A78A0" w:rsidRDefault="009A78A0" w:rsidP="00F937B8">
            <w:pPr>
              <w:spacing w:after="80"/>
              <w:jc w:val="both"/>
              <w:rPr>
                <w:rFonts w:ascii="Calibri" w:hAnsi="Calibri" w:cs="Calibri"/>
                <w:color w:val="000000"/>
                <w:sz w:val="22"/>
                <w:szCs w:val="22"/>
              </w:rPr>
            </w:pPr>
            <w:r>
              <w:rPr>
                <w:rFonts w:ascii="Calibri" w:hAnsi="Calibri" w:cs="Calibri"/>
                <w:color w:val="000000"/>
                <w:sz w:val="22"/>
                <w:szCs w:val="22"/>
              </w:rPr>
              <w:t xml:space="preserve">7.1. </w:t>
            </w:r>
            <w:r w:rsidR="00323A5B">
              <w:rPr>
                <w:rFonts w:ascii="Calibri" w:hAnsi="Calibri" w:cs="Calibri"/>
                <w:color w:val="000000"/>
                <w:sz w:val="22"/>
                <w:szCs w:val="22"/>
              </w:rPr>
              <w:t>Tiek</w:t>
            </w:r>
            <w:r>
              <w:rPr>
                <w:rFonts w:ascii="Calibri" w:hAnsi="Calibri" w:cs="Calibri"/>
                <w:color w:val="000000"/>
                <w:sz w:val="22"/>
                <w:szCs w:val="22"/>
              </w:rPr>
              <w:t>ėjui</w:t>
            </w:r>
            <w:r w:rsidRPr="009161A1">
              <w:rPr>
                <w:rFonts w:ascii="Calibri" w:hAnsi="Calibri" w:cs="Calibri"/>
                <w:color w:val="000000"/>
                <w:sz w:val="22"/>
                <w:szCs w:val="22"/>
              </w:rPr>
              <w:t xml:space="preserve"> laiku neįvykdžius bet kurio iš sutartinių įsipareigojimų, Pirkėjas turi teisę reikalauti 0,0</w:t>
            </w:r>
            <w:r w:rsidR="00B31A8D">
              <w:rPr>
                <w:rFonts w:ascii="Calibri" w:hAnsi="Calibri" w:cs="Calibri"/>
                <w:color w:val="000000"/>
                <w:sz w:val="22"/>
                <w:szCs w:val="22"/>
              </w:rPr>
              <w:t>2</w:t>
            </w:r>
            <w:r w:rsidRPr="009161A1">
              <w:rPr>
                <w:rFonts w:ascii="Calibri" w:hAnsi="Calibri" w:cs="Calibri"/>
                <w:color w:val="000000"/>
                <w:sz w:val="22"/>
                <w:szCs w:val="22"/>
              </w:rPr>
              <w:t xml:space="preserve"> proc. Sutarties kainos dydžio delspinigių už kiekvieną uždelstą </w:t>
            </w:r>
            <w:r w:rsidR="00B31A8D">
              <w:rPr>
                <w:rFonts w:ascii="Calibri" w:hAnsi="Calibri" w:cs="Calibri"/>
                <w:color w:val="000000"/>
                <w:sz w:val="22"/>
                <w:szCs w:val="22"/>
              </w:rPr>
              <w:t xml:space="preserve">darbo </w:t>
            </w:r>
            <w:r w:rsidRPr="009161A1">
              <w:rPr>
                <w:rFonts w:ascii="Calibri" w:hAnsi="Calibri" w:cs="Calibri"/>
                <w:color w:val="000000"/>
                <w:sz w:val="22"/>
                <w:szCs w:val="22"/>
              </w:rPr>
              <w:t>dieną.</w:t>
            </w:r>
            <w:r w:rsidR="00323A5B">
              <w:t xml:space="preserve"> </w:t>
            </w:r>
            <w:r w:rsidR="00323A5B" w:rsidRPr="00323A5B">
              <w:rPr>
                <w:rFonts w:ascii="Calibri" w:hAnsi="Calibri" w:cs="Calibri"/>
                <w:color w:val="000000"/>
                <w:sz w:val="22"/>
                <w:szCs w:val="22"/>
              </w:rPr>
              <w:t>Pirkėjas turi teisę priskaičiuotus delspinigius išskaičiuoti iš Tiekėjui mokėtinos sumos, apie tai informavęs Tiekėją.</w:t>
            </w:r>
          </w:p>
          <w:p w14:paraId="37957CF7" w14:textId="68E4551E" w:rsidR="009A78A0" w:rsidRDefault="009A78A0" w:rsidP="00F937B8">
            <w:pPr>
              <w:spacing w:after="80"/>
              <w:jc w:val="both"/>
              <w:rPr>
                <w:rFonts w:ascii="Calibri" w:hAnsi="Calibri" w:cs="Calibri"/>
                <w:color w:val="000000"/>
                <w:sz w:val="22"/>
                <w:szCs w:val="22"/>
              </w:rPr>
            </w:pPr>
            <w:r>
              <w:rPr>
                <w:rFonts w:ascii="Calibri" w:hAnsi="Calibri" w:cs="Calibri"/>
                <w:color w:val="000000"/>
                <w:sz w:val="22"/>
                <w:szCs w:val="22"/>
              </w:rPr>
              <w:t xml:space="preserve">7.2. </w:t>
            </w:r>
            <w:r w:rsidRPr="009161A1">
              <w:rPr>
                <w:rFonts w:ascii="Calibri" w:hAnsi="Calibri" w:cs="Calibri"/>
                <w:color w:val="000000"/>
                <w:sz w:val="22"/>
                <w:szCs w:val="22"/>
              </w:rPr>
              <w:t xml:space="preserve">Pirkėjui laiku neatlikus mokėjimo, </w:t>
            </w:r>
            <w:r w:rsidR="00323A5B">
              <w:rPr>
                <w:rFonts w:ascii="Calibri" w:hAnsi="Calibri" w:cs="Calibri"/>
                <w:color w:val="000000"/>
                <w:sz w:val="22"/>
                <w:szCs w:val="22"/>
              </w:rPr>
              <w:t>Tie</w:t>
            </w:r>
            <w:r>
              <w:rPr>
                <w:rFonts w:ascii="Calibri" w:hAnsi="Calibri" w:cs="Calibri"/>
                <w:color w:val="000000"/>
                <w:sz w:val="22"/>
                <w:szCs w:val="22"/>
              </w:rPr>
              <w:t>kėjas</w:t>
            </w:r>
            <w:r w:rsidRPr="009161A1">
              <w:rPr>
                <w:rFonts w:ascii="Calibri" w:hAnsi="Calibri" w:cs="Calibri"/>
                <w:color w:val="000000"/>
                <w:sz w:val="22"/>
                <w:szCs w:val="22"/>
              </w:rPr>
              <w:t xml:space="preserve"> turi teisę reikalauti 0,0</w:t>
            </w:r>
            <w:r w:rsidR="00B31A8D">
              <w:rPr>
                <w:rFonts w:ascii="Calibri" w:hAnsi="Calibri" w:cs="Calibri"/>
                <w:color w:val="000000"/>
                <w:sz w:val="22"/>
                <w:szCs w:val="22"/>
                <w:lang w:val="en-US"/>
              </w:rPr>
              <w:t>2</w:t>
            </w:r>
            <w:r w:rsidRPr="009161A1">
              <w:rPr>
                <w:rFonts w:ascii="Calibri" w:hAnsi="Calibri" w:cs="Calibri"/>
                <w:color w:val="000000"/>
                <w:sz w:val="22"/>
                <w:szCs w:val="22"/>
              </w:rPr>
              <w:t xml:space="preserve"> proc. laiku nesumokėtos sumos dydžio delspinigių už kiekvieną uždelstą dieną.</w:t>
            </w:r>
            <w:r w:rsidR="00323A5B">
              <w:t xml:space="preserve"> </w:t>
            </w:r>
          </w:p>
          <w:p w14:paraId="7CE7D915" w14:textId="77777777" w:rsidR="009A78A0" w:rsidRPr="00E90836" w:rsidRDefault="009A78A0" w:rsidP="00F937B8">
            <w:pPr>
              <w:spacing w:after="80"/>
              <w:jc w:val="both"/>
              <w:rPr>
                <w:rFonts w:ascii="Calibri" w:hAnsi="Calibri" w:cs="Calibri"/>
                <w:color w:val="000000"/>
                <w:sz w:val="22"/>
                <w:szCs w:val="22"/>
              </w:rPr>
            </w:pPr>
            <w:r w:rsidRPr="00E90836">
              <w:rPr>
                <w:rFonts w:ascii="Calibri" w:hAnsi="Calibri" w:cs="Calibri"/>
                <w:color w:val="000000"/>
                <w:sz w:val="22"/>
                <w:szCs w:val="22"/>
              </w:rPr>
              <w:t>7.3. Pagal Sutartį kiekvienai šaliai taikomų netesybų bendra suma negali viršyti 10 proc. Sutarties vertės (EUR be PVM).</w:t>
            </w:r>
          </w:p>
          <w:p w14:paraId="657FF429" w14:textId="12BA9FC1" w:rsidR="009A78A0" w:rsidRPr="00E90836" w:rsidRDefault="009A78A0" w:rsidP="00F937B8">
            <w:pPr>
              <w:jc w:val="both"/>
              <w:rPr>
                <w:rFonts w:ascii="Calibri" w:hAnsi="Calibri" w:cs="Calibri"/>
                <w:color w:val="000000"/>
                <w:sz w:val="22"/>
                <w:szCs w:val="22"/>
              </w:rPr>
            </w:pPr>
            <w:r w:rsidRPr="00E90836">
              <w:rPr>
                <w:rFonts w:ascii="Calibri" w:hAnsi="Calibri" w:cs="Calibri"/>
                <w:color w:val="000000"/>
                <w:sz w:val="22"/>
                <w:szCs w:val="22"/>
              </w:rPr>
              <w:t>7.4. Sutartyje numatytos netesybos pripažįstamos Šalių iš anksto nustatytais minimaliais nuostoliais dėl to, kad kita Šalis pažeidė atitinkamą Sutarties sąlygą, kurių dydžio nukentėjusiajai Šaliai nereikia įrodinėti. Netesybų sumokėjimas nukentėjusiai Šaliai nedraudžia reikalauti tiesioginių nuostolių atlyginimo, kurių netesybos nepadengia. Maksimali nuostolių suma negali būti didesnė nei 100 proc. Sutarties vertės (EUR be PVM). Nei viena iš šalių neprisiima atsakomybės kitai šaliai dėl netiesioginių nuostolių</w:t>
            </w:r>
            <w:r>
              <w:rPr>
                <w:rFonts w:ascii="Calibri" w:hAnsi="Calibri" w:cs="Calibri"/>
                <w:color w:val="000000"/>
                <w:sz w:val="22"/>
                <w:szCs w:val="22"/>
              </w:rPr>
              <w:t>.</w:t>
            </w:r>
          </w:p>
          <w:p w14:paraId="78C6BAB5" w14:textId="77777777" w:rsidR="009A78A0" w:rsidRPr="007F18AD" w:rsidRDefault="009A78A0" w:rsidP="00F937B8">
            <w:pPr>
              <w:jc w:val="both"/>
              <w:rPr>
                <w:rFonts w:ascii="Calibri" w:hAnsi="Calibri" w:cs="Calibri"/>
                <w:b/>
                <w:color w:val="000000"/>
                <w:sz w:val="22"/>
                <w:szCs w:val="22"/>
              </w:rPr>
            </w:pPr>
          </w:p>
        </w:tc>
      </w:tr>
      <w:tr w:rsidR="009A78A0" w:rsidRPr="007F18AD" w14:paraId="4C119DD6" w14:textId="77777777" w:rsidTr="00F937B8">
        <w:trPr>
          <w:trHeight w:val="432"/>
        </w:trPr>
        <w:tc>
          <w:tcPr>
            <w:tcW w:w="5000" w:type="pct"/>
          </w:tcPr>
          <w:p w14:paraId="3E377BA5" w14:textId="77777777" w:rsidR="009A78A0" w:rsidRPr="00A945A1" w:rsidRDefault="009A78A0" w:rsidP="00F937B8">
            <w:pPr>
              <w:jc w:val="center"/>
              <w:rPr>
                <w:rFonts w:ascii="Calibri" w:hAnsi="Calibri" w:cs="Calibri"/>
                <w:b/>
                <w:sz w:val="22"/>
                <w:szCs w:val="22"/>
              </w:rPr>
            </w:pPr>
          </w:p>
          <w:p w14:paraId="718F49F9" w14:textId="26C618BC" w:rsidR="009A78A0" w:rsidRPr="00A945A1" w:rsidRDefault="009A78A0" w:rsidP="007A445B">
            <w:pPr>
              <w:spacing w:after="160"/>
              <w:jc w:val="center"/>
              <w:rPr>
                <w:rFonts w:ascii="Calibri" w:hAnsi="Calibri" w:cs="Calibri"/>
                <w:b/>
                <w:sz w:val="22"/>
                <w:szCs w:val="22"/>
              </w:rPr>
            </w:pPr>
            <w:r w:rsidRPr="00A945A1">
              <w:rPr>
                <w:rFonts w:ascii="Calibri" w:hAnsi="Calibri" w:cs="Calibri"/>
                <w:b/>
                <w:sz w:val="22"/>
                <w:szCs w:val="22"/>
              </w:rPr>
              <w:t xml:space="preserve">8. </w:t>
            </w:r>
            <w:r w:rsidR="008160D0" w:rsidRPr="00A945A1">
              <w:rPr>
                <w:rFonts w:ascii="Calibri" w:hAnsi="Calibri" w:cs="Calibri"/>
                <w:b/>
                <w:sz w:val="22"/>
                <w:szCs w:val="22"/>
              </w:rPr>
              <w:t>SUTARTIES NUTRAUKIMO SĄLYGOS</w:t>
            </w:r>
          </w:p>
          <w:p w14:paraId="593D598F" w14:textId="77777777" w:rsidR="009A78A0" w:rsidRPr="00A945A1" w:rsidRDefault="009A78A0" w:rsidP="00F937B8">
            <w:pPr>
              <w:spacing w:after="80"/>
              <w:jc w:val="both"/>
              <w:rPr>
                <w:rFonts w:ascii="Calibri" w:hAnsi="Calibri" w:cs="Calibri"/>
                <w:sz w:val="22"/>
                <w:szCs w:val="22"/>
              </w:rPr>
            </w:pPr>
            <w:r w:rsidRPr="00A945A1">
              <w:rPr>
                <w:rFonts w:ascii="Calibri" w:hAnsi="Calibri" w:cs="Calibri"/>
                <w:sz w:val="22"/>
                <w:szCs w:val="22"/>
              </w:rPr>
              <w:t>8.1. Sutartis gali būti nutraukta rašytiniu Šalių susitarimu.</w:t>
            </w:r>
          </w:p>
          <w:p w14:paraId="21A19CB7" w14:textId="078316CF" w:rsidR="009A78A0" w:rsidRPr="00A945A1" w:rsidRDefault="009A78A0" w:rsidP="00F937B8">
            <w:pPr>
              <w:spacing w:after="80"/>
              <w:jc w:val="both"/>
              <w:rPr>
                <w:rFonts w:ascii="Calibri" w:hAnsi="Calibri" w:cs="Calibri"/>
                <w:color w:val="000000"/>
                <w:sz w:val="22"/>
                <w:szCs w:val="22"/>
                <w:lang w:eastAsia="lt-LT"/>
              </w:rPr>
            </w:pPr>
            <w:r w:rsidRPr="00A945A1">
              <w:rPr>
                <w:rFonts w:ascii="Calibri" w:hAnsi="Calibri" w:cs="Calibri"/>
                <w:color w:val="000000"/>
                <w:sz w:val="22"/>
                <w:szCs w:val="22"/>
                <w:lang w:eastAsia="lt-LT"/>
              </w:rPr>
              <w:t xml:space="preserve">8.2. Pirkėjas turi teisę vienašališkai nutraukti Sutartį, raštu įspėjęs </w:t>
            </w:r>
            <w:r w:rsidR="00A945A1">
              <w:rPr>
                <w:rFonts w:ascii="Calibri" w:hAnsi="Calibri" w:cs="Calibri"/>
                <w:color w:val="000000"/>
                <w:sz w:val="22"/>
                <w:szCs w:val="22"/>
                <w:lang w:eastAsia="lt-LT"/>
              </w:rPr>
              <w:t>Tie</w:t>
            </w:r>
            <w:r w:rsidRPr="00A945A1">
              <w:rPr>
                <w:rFonts w:ascii="Calibri" w:hAnsi="Calibri" w:cs="Calibri"/>
                <w:color w:val="000000"/>
                <w:sz w:val="22"/>
                <w:szCs w:val="22"/>
                <w:lang w:eastAsia="lt-LT"/>
              </w:rPr>
              <w:t xml:space="preserve">kėją ne vėliau kaip prieš </w:t>
            </w:r>
            <w:r w:rsidR="00CC2740">
              <w:rPr>
                <w:rFonts w:ascii="Calibri" w:hAnsi="Calibri" w:cs="Calibri"/>
                <w:color w:val="000000"/>
                <w:sz w:val="22"/>
                <w:szCs w:val="22"/>
                <w:lang w:eastAsia="lt-LT"/>
              </w:rPr>
              <w:t>30</w:t>
            </w:r>
            <w:r w:rsidRPr="00A945A1">
              <w:rPr>
                <w:rFonts w:ascii="Calibri" w:hAnsi="Calibri" w:cs="Calibri"/>
                <w:color w:val="000000"/>
                <w:sz w:val="22"/>
                <w:szCs w:val="22"/>
                <w:lang w:eastAsia="lt-LT"/>
              </w:rPr>
              <w:t xml:space="preserve"> kalendorinių dienų, šiais atvejais:</w:t>
            </w:r>
          </w:p>
          <w:p w14:paraId="5005E32F" w14:textId="25B91A5F" w:rsidR="009A78A0" w:rsidRPr="00A945A1" w:rsidRDefault="009A78A0" w:rsidP="00F937B8">
            <w:pPr>
              <w:spacing w:after="80"/>
              <w:jc w:val="both"/>
              <w:rPr>
                <w:rFonts w:ascii="Calibri" w:hAnsi="Calibri" w:cs="Calibri"/>
                <w:color w:val="000000"/>
                <w:sz w:val="22"/>
                <w:szCs w:val="22"/>
                <w:lang w:eastAsia="lt-LT"/>
              </w:rPr>
            </w:pPr>
            <w:r w:rsidRPr="00A945A1">
              <w:rPr>
                <w:rFonts w:ascii="Calibri" w:hAnsi="Calibri" w:cs="Calibri"/>
                <w:color w:val="000000"/>
                <w:sz w:val="22"/>
                <w:szCs w:val="22"/>
                <w:lang w:eastAsia="lt-LT"/>
              </w:rPr>
              <w:t xml:space="preserve">8.2.1. </w:t>
            </w:r>
            <w:r w:rsidR="00DB5D6C" w:rsidRPr="00DB5D6C">
              <w:rPr>
                <w:rFonts w:ascii="Calibri" w:hAnsi="Calibri" w:cs="Calibri"/>
                <w:color w:val="000000"/>
                <w:sz w:val="22"/>
                <w:szCs w:val="22"/>
                <w:lang w:eastAsia="lt-LT"/>
              </w:rPr>
              <w:t>Tiekėjas per pagrįstą laikotarpį, dėl kurio susitarė Pirkėjas ir Tiekėjas, neįvykdo Pirkėjo nurodymo pašalinti Sutarties vykdymo trūkumus, dėl kurių Pirkėjas negali naudotis Preke (1 ir 2 prioritetai)</w:t>
            </w:r>
            <w:r w:rsidR="00DB5D6C">
              <w:rPr>
                <w:rFonts w:ascii="Calibri" w:hAnsi="Calibri" w:cs="Calibri"/>
                <w:color w:val="000000"/>
                <w:sz w:val="22"/>
                <w:szCs w:val="22"/>
                <w:lang w:eastAsia="lt-LT"/>
              </w:rPr>
              <w:t>;</w:t>
            </w:r>
          </w:p>
          <w:p w14:paraId="0CE95F97" w14:textId="5F74E87E" w:rsidR="009A78A0" w:rsidRPr="00A945A1" w:rsidRDefault="009A78A0" w:rsidP="00F937B8">
            <w:pPr>
              <w:spacing w:after="80"/>
              <w:jc w:val="both"/>
              <w:rPr>
                <w:rFonts w:ascii="Calibri" w:hAnsi="Calibri" w:cs="Calibri"/>
                <w:color w:val="000000"/>
                <w:sz w:val="22"/>
                <w:szCs w:val="22"/>
                <w:lang w:eastAsia="lt-LT"/>
              </w:rPr>
            </w:pPr>
            <w:r w:rsidRPr="00A945A1">
              <w:rPr>
                <w:rFonts w:ascii="Calibri" w:hAnsi="Calibri" w:cs="Calibri"/>
                <w:color w:val="000000"/>
                <w:sz w:val="22"/>
                <w:szCs w:val="22"/>
                <w:lang w:eastAsia="lt-LT"/>
              </w:rPr>
              <w:t xml:space="preserve">8.2.2. </w:t>
            </w:r>
            <w:r w:rsidR="00A945A1">
              <w:rPr>
                <w:rFonts w:ascii="Calibri" w:hAnsi="Calibri" w:cs="Calibri"/>
                <w:color w:val="000000"/>
                <w:sz w:val="22"/>
                <w:szCs w:val="22"/>
                <w:lang w:eastAsia="lt-LT"/>
              </w:rPr>
              <w:t>Tie</w:t>
            </w:r>
            <w:r w:rsidRPr="00A945A1">
              <w:rPr>
                <w:rFonts w:ascii="Calibri" w:hAnsi="Calibri" w:cs="Calibri"/>
                <w:color w:val="000000"/>
                <w:sz w:val="22"/>
                <w:szCs w:val="22"/>
                <w:lang w:eastAsia="lt-LT"/>
              </w:rPr>
              <w:t>kėjui inicijuojama bankroto, restruktūrizavimo arba likvidavimo procedūra, arba jis sustabdo ūkinę veiklą;</w:t>
            </w:r>
          </w:p>
          <w:p w14:paraId="7004CB57" w14:textId="77777777" w:rsidR="009A78A0" w:rsidRPr="00A945A1" w:rsidRDefault="009A78A0" w:rsidP="00F937B8">
            <w:pPr>
              <w:spacing w:after="80"/>
              <w:jc w:val="both"/>
              <w:rPr>
                <w:rFonts w:ascii="Calibri" w:hAnsi="Calibri" w:cs="Calibri"/>
                <w:color w:val="000000"/>
                <w:sz w:val="22"/>
                <w:szCs w:val="22"/>
                <w:lang w:eastAsia="lt-LT"/>
              </w:rPr>
            </w:pPr>
            <w:r w:rsidRPr="00A945A1">
              <w:rPr>
                <w:rFonts w:ascii="Calibri" w:hAnsi="Calibri" w:cs="Calibri"/>
                <w:color w:val="000000"/>
                <w:sz w:val="22"/>
                <w:szCs w:val="22"/>
                <w:lang w:eastAsia="lt-LT"/>
              </w:rPr>
              <w:t>8.2.3. dėl kitų Pirkimų įstatyme ir (ar) Pirkėjo Antikorupcinėje politikoje ir Veiklos partnerių etikos kodekse nurodytų priežasčių.</w:t>
            </w:r>
          </w:p>
          <w:p w14:paraId="02F9BE3F" w14:textId="7D1BD01E" w:rsidR="009A78A0" w:rsidRPr="00A945A1" w:rsidRDefault="009A78A0" w:rsidP="00F937B8">
            <w:pPr>
              <w:spacing w:after="60"/>
              <w:jc w:val="both"/>
              <w:rPr>
                <w:rFonts w:ascii="Calibri" w:hAnsi="Calibri" w:cs="Calibri"/>
                <w:sz w:val="22"/>
                <w:szCs w:val="22"/>
                <w:lang w:eastAsia="lt-LT"/>
              </w:rPr>
            </w:pPr>
            <w:r w:rsidRPr="00A945A1">
              <w:rPr>
                <w:rFonts w:ascii="Calibri" w:hAnsi="Calibri" w:cs="Calibri"/>
                <w:sz w:val="22"/>
                <w:szCs w:val="22"/>
                <w:lang w:eastAsia="lt-LT"/>
              </w:rPr>
              <w:t xml:space="preserve">8.3. </w:t>
            </w:r>
            <w:r w:rsidR="00A945A1">
              <w:rPr>
                <w:rFonts w:ascii="Calibri" w:hAnsi="Calibri" w:cs="Calibri"/>
                <w:sz w:val="22"/>
                <w:szCs w:val="22"/>
                <w:lang w:eastAsia="lt-LT"/>
              </w:rPr>
              <w:t>Tie</w:t>
            </w:r>
            <w:r w:rsidRPr="00A945A1">
              <w:rPr>
                <w:rFonts w:ascii="Calibri" w:hAnsi="Calibri" w:cs="Calibri"/>
                <w:sz w:val="22"/>
                <w:szCs w:val="22"/>
                <w:lang w:eastAsia="lt-LT"/>
              </w:rPr>
              <w:t>kėjas turi teisę vienašališkai nutraukti sutartį, raštu įspėjęs Pirkėją ne vėliau kaip prieš 14 kalendorinių dienų, jei Pirkėjas vėluoja atlikti mokėjimą ilgiau kaip 30 kalendorinių dienų.</w:t>
            </w:r>
          </w:p>
          <w:p w14:paraId="45889B27" w14:textId="77777777" w:rsidR="00CA625F" w:rsidRPr="00004D3C" w:rsidRDefault="009A78A0" w:rsidP="00C47E42">
            <w:pPr>
              <w:spacing w:after="80"/>
              <w:jc w:val="both"/>
              <w:rPr>
                <w:rFonts w:ascii="Calibri" w:hAnsi="Calibri" w:cs="Calibri"/>
                <w:sz w:val="22"/>
                <w:szCs w:val="22"/>
                <w:lang w:eastAsia="lt-LT"/>
              </w:rPr>
            </w:pPr>
            <w:r w:rsidRPr="004A7D37">
              <w:rPr>
                <w:rFonts w:ascii="Calibri" w:hAnsi="Calibri" w:cs="Calibri"/>
                <w:sz w:val="22"/>
                <w:szCs w:val="22"/>
                <w:lang w:eastAsia="lt-LT"/>
              </w:rPr>
              <w:t xml:space="preserve">8.4. </w:t>
            </w:r>
            <w:r w:rsidRPr="00A945A1">
              <w:rPr>
                <w:rFonts w:ascii="Calibri" w:hAnsi="Calibri" w:cs="Calibri"/>
                <w:sz w:val="22"/>
                <w:szCs w:val="22"/>
                <w:lang w:eastAsia="lt-LT"/>
              </w:rPr>
              <w:t xml:space="preserve">Jeigu </w:t>
            </w:r>
            <w:r w:rsidR="00A945A1">
              <w:rPr>
                <w:rFonts w:ascii="Calibri" w:hAnsi="Calibri" w:cs="Calibri"/>
                <w:sz w:val="22"/>
                <w:szCs w:val="22"/>
                <w:lang w:eastAsia="lt-LT"/>
              </w:rPr>
              <w:t>Tie</w:t>
            </w:r>
            <w:r w:rsidRPr="00A945A1">
              <w:rPr>
                <w:rFonts w:ascii="Calibri" w:hAnsi="Calibri" w:cs="Calibri"/>
                <w:sz w:val="22"/>
                <w:szCs w:val="22"/>
                <w:lang w:eastAsia="lt-LT"/>
              </w:rPr>
              <w:t xml:space="preserve">kėjas vienašališkai </w:t>
            </w:r>
            <w:r w:rsidRPr="00004D3C">
              <w:rPr>
                <w:rFonts w:ascii="Calibri" w:hAnsi="Calibri" w:cs="Calibri"/>
                <w:sz w:val="22"/>
                <w:szCs w:val="22"/>
                <w:lang w:eastAsia="lt-LT"/>
              </w:rPr>
              <w:t xml:space="preserve">nutraukia Sutartį ne dėl Pirkėjo kaltės </w:t>
            </w:r>
            <w:r w:rsidR="00C47E42" w:rsidRPr="00004D3C">
              <w:rPr>
                <w:rFonts w:ascii="Calibri" w:hAnsi="Calibri" w:cs="Calibri"/>
                <w:sz w:val="22"/>
                <w:szCs w:val="22"/>
                <w:lang w:eastAsia="lt-LT"/>
              </w:rPr>
              <w:t xml:space="preserve">arba jei Pirkėjas teisėtai nutraukia Sutartį dėl Sutarties 8.2.1 punkte nurodytų priežasčių, </w:t>
            </w:r>
            <w:r w:rsidR="00A945A1" w:rsidRPr="00004D3C">
              <w:rPr>
                <w:rFonts w:ascii="Calibri" w:hAnsi="Calibri" w:cs="Calibri"/>
                <w:sz w:val="22"/>
                <w:szCs w:val="22"/>
                <w:lang w:eastAsia="lt-LT"/>
              </w:rPr>
              <w:t>Tie</w:t>
            </w:r>
            <w:r w:rsidRPr="00004D3C">
              <w:rPr>
                <w:rFonts w:ascii="Calibri" w:hAnsi="Calibri" w:cs="Calibri"/>
                <w:sz w:val="22"/>
                <w:szCs w:val="22"/>
                <w:lang w:eastAsia="lt-LT"/>
              </w:rPr>
              <w:t>kėjas privalo</w:t>
            </w:r>
            <w:r w:rsidR="00CA625F" w:rsidRPr="00004D3C">
              <w:rPr>
                <w:rFonts w:ascii="Calibri" w:hAnsi="Calibri" w:cs="Calibri"/>
                <w:sz w:val="22"/>
                <w:szCs w:val="22"/>
                <w:lang w:eastAsia="lt-LT"/>
              </w:rPr>
              <w:t>:</w:t>
            </w:r>
          </w:p>
          <w:p w14:paraId="4C6AD8A0" w14:textId="6F269746" w:rsidR="00CA625F" w:rsidRPr="00004D3C" w:rsidRDefault="00CA625F" w:rsidP="00C47E42">
            <w:pPr>
              <w:spacing w:after="80"/>
              <w:jc w:val="both"/>
              <w:rPr>
                <w:rFonts w:ascii="Calibri" w:hAnsi="Calibri" w:cs="Calibri"/>
                <w:sz w:val="22"/>
                <w:szCs w:val="22"/>
                <w:lang w:eastAsia="lt-LT"/>
              </w:rPr>
            </w:pPr>
            <w:r w:rsidRPr="00004D3C">
              <w:rPr>
                <w:rFonts w:ascii="Calibri" w:hAnsi="Calibri" w:cs="Calibri"/>
                <w:sz w:val="22"/>
                <w:szCs w:val="22"/>
                <w:lang w:eastAsia="lt-LT"/>
              </w:rPr>
              <w:t>(i) sumokėti Pirkėjui 10 proc. Sutarties kainos dydžio baudą;</w:t>
            </w:r>
          </w:p>
          <w:p w14:paraId="6E7418F0" w14:textId="77777777" w:rsidR="00C47E42" w:rsidRDefault="00CA625F" w:rsidP="00CA625F">
            <w:pPr>
              <w:jc w:val="both"/>
              <w:rPr>
                <w:rFonts w:ascii="Calibri" w:hAnsi="Calibri" w:cs="Calibri"/>
                <w:sz w:val="22"/>
                <w:szCs w:val="22"/>
                <w:lang w:eastAsia="lt-LT"/>
              </w:rPr>
            </w:pPr>
            <w:r w:rsidRPr="00004D3C">
              <w:rPr>
                <w:rFonts w:ascii="Calibri" w:hAnsi="Calibri" w:cs="Calibri"/>
                <w:sz w:val="22"/>
                <w:szCs w:val="22"/>
                <w:lang w:eastAsia="lt-LT"/>
              </w:rPr>
              <w:t>(ii) atlyginti Pirkėjui bet kokius tiesioginius nuostolius, įskaitant pagal Sutartį sumokėtas sumas, jei jos dar nebuvo grąžintos, su sąlyga, kad bendra pagal šį punktą mokėtina suma neviršija šimto procentų (100 %) Sutarties kainos (be PVM).</w:t>
            </w:r>
          </w:p>
          <w:p w14:paraId="35E27790" w14:textId="5FBF3088" w:rsidR="00CA625F" w:rsidRPr="00CA625F" w:rsidRDefault="00CA625F" w:rsidP="00CA625F">
            <w:pPr>
              <w:jc w:val="both"/>
              <w:rPr>
                <w:rFonts w:ascii="Calibri" w:hAnsi="Calibri" w:cs="Calibri"/>
                <w:sz w:val="22"/>
                <w:szCs w:val="22"/>
                <w:highlight w:val="lightGray"/>
                <w:lang w:eastAsia="lt-LT"/>
              </w:rPr>
            </w:pPr>
          </w:p>
        </w:tc>
      </w:tr>
      <w:tr w:rsidR="009A78A0" w:rsidRPr="007F18AD" w14:paraId="7038763B" w14:textId="77777777" w:rsidTr="00F937B8">
        <w:trPr>
          <w:trHeight w:val="432"/>
        </w:trPr>
        <w:tc>
          <w:tcPr>
            <w:tcW w:w="5000" w:type="pct"/>
          </w:tcPr>
          <w:p w14:paraId="54A84238" w14:textId="77777777" w:rsidR="009A78A0" w:rsidRPr="007F18AD" w:rsidRDefault="009A78A0" w:rsidP="00F937B8">
            <w:pPr>
              <w:jc w:val="center"/>
              <w:rPr>
                <w:rFonts w:ascii="Calibri" w:hAnsi="Calibri" w:cs="Calibri"/>
                <w:b/>
                <w:color w:val="000000"/>
                <w:sz w:val="22"/>
                <w:szCs w:val="22"/>
              </w:rPr>
            </w:pPr>
          </w:p>
          <w:p w14:paraId="56014CB6" w14:textId="76D6AB13" w:rsidR="009A78A0" w:rsidRDefault="00851E74" w:rsidP="007A445B">
            <w:pPr>
              <w:spacing w:after="160"/>
              <w:jc w:val="center"/>
              <w:rPr>
                <w:rFonts w:ascii="Calibri" w:hAnsi="Calibri" w:cs="Calibri"/>
                <w:b/>
                <w:color w:val="000000"/>
                <w:sz w:val="22"/>
                <w:szCs w:val="22"/>
              </w:rPr>
            </w:pPr>
            <w:r>
              <w:rPr>
                <w:rFonts w:ascii="Calibri" w:hAnsi="Calibri" w:cs="Calibri"/>
                <w:b/>
                <w:color w:val="000000"/>
                <w:sz w:val="22"/>
                <w:szCs w:val="22"/>
              </w:rPr>
              <w:t>9</w:t>
            </w:r>
            <w:r w:rsidR="009A78A0" w:rsidRPr="007F18AD">
              <w:rPr>
                <w:rFonts w:ascii="Calibri" w:hAnsi="Calibri" w:cs="Calibri"/>
                <w:b/>
                <w:color w:val="000000"/>
                <w:sz w:val="22"/>
                <w:szCs w:val="22"/>
              </w:rPr>
              <w:t xml:space="preserve">. </w:t>
            </w:r>
            <w:r w:rsidR="008160D0" w:rsidRPr="007F18AD">
              <w:rPr>
                <w:rFonts w:ascii="Calibri" w:hAnsi="Calibri" w:cs="Calibri"/>
                <w:b/>
                <w:color w:val="000000"/>
                <w:sz w:val="22"/>
                <w:szCs w:val="22"/>
              </w:rPr>
              <w:t>UŽ SUTARTIES VYKDYMĄ ATSAKINGI ASMENYS</w:t>
            </w:r>
          </w:p>
          <w:p w14:paraId="20B2B2D2" w14:textId="23F1570F" w:rsidR="009A78A0" w:rsidRPr="007F18AD" w:rsidRDefault="00851E74" w:rsidP="00F937B8">
            <w:pPr>
              <w:spacing w:after="60"/>
              <w:jc w:val="both"/>
              <w:rPr>
                <w:rFonts w:ascii="Calibri" w:hAnsi="Calibri" w:cs="Calibri"/>
                <w:color w:val="000000"/>
                <w:sz w:val="22"/>
                <w:szCs w:val="22"/>
              </w:rPr>
            </w:pPr>
            <w:r>
              <w:rPr>
                <w:rFonts w:ascii="Calibri" w:hAnsi="Calibri" w:cs="Calibri"/>
                <w:color w:val="000000"/>
                <w:sz w:val="22"/>
                <w:szCs w:val="22"/>
              </w:rPr>
              <w:t>9</w:t>
            </w:r>
            <w:r w:rsidR="009A78A0" w:rsidRPr="007F18AD">
              <w:rPr>
                <w:rFonts w:ascii="Calibri" w:hAnsi="Calibri" w:cs="Calibri"/>
                <w:color w:val="000000"/>
                <w:sz w:val="22"/>
                <w:szCs w:val="22"/>
              </w:rPr>
              <w:t>.1. Už Sutarties vykdymą atsakingi asmenys:</w:t>
            </w:r>
          </w:p>
          <w:p w14:paraId="3DB221A5" w14:textId="5E91E7E9" w:rsidR="009C383B" w:rsidRDefault="00851E74" w:rsidP="009C383B">
            <w:pPr>
              <w:spacing w:after="60"/>
              <w:jc w:val="both"/>
              <w:rPr>
                <w:rFonts w:ascii="Calibri" w:hAnsi="Calibri" w:cs="Calibri"/>
                <w:color w:val="0000FF"/>
                <w:sz w:val="22"/>
                <w:szCs w:val="22"/>
                <w:u w:val="single"/>
                <w:lang w:val="en-US"/>
              </w:rPr>
            </w:pPr>
            <w:r>
              <w:rPr>
                <w:rFonts w:ascii="Calibri" w:hAnsi="Calibri" w:cs="Calibri"/>
                <w:color w:val="000000"/>
                <w:sz w:val="22"/>
                <w:szCs w:val="22"/>
              </w:rPr>
              <w:t>9</w:t>
            </w:r>
            <w:r w:rsidR="009A78A0" w:rsidRPr="007F18AD">
              <w:rPr>
                <w:rFonts w:ascii="Calibri" w:hAnsi="Calibri" w:cs="Calibri"/>
                <w:color w:val="000000"/>
                <w:sz w:val="22"/>
                <w:szCs w:val="22"/>
              </w:rPr>
              <w:t>.1.1. Pirkėjo:</w:t>
            </w:r>
            <w:bookmarkStart w:id="9" w:name="_Hlk175572962"/>
            <w:bookmarkStart w:id="10" w:name="_Hlk164096837"/>
            <w:r w:rsidR="009C383B" w:rsidRPr="001B498A">
              <w:rPr>
                <w:rFonts w:ascii="Calibri" w:eastAsia="Arial Unicode MS" w:hAnsi="Calibri" w:cs="Calibri"/>
                <w:color w:val="000000"/>
                <w:sz w:val="22"/>
                <w:szCs w:val="22"/>
                <w:lang w:val="en-US"/>
              </w:rPr>
              <w:t xml:space="preserve"> Aretas Buržinskas</w:t>
            </w:r>
            <w:bookmarkEnd w:id="9"/>
            <w:r w:rsidR="009C383B" w:rsidRPr="001B498A">
              <w:rPr>
                <w:rFonts w:ascii="Calibri" w:eastAsia="Arial Unicode MS" w:hAnsi="Calibri" w:cs="Calibri"/>
                <w:color w:val="000000"/>
                <w:sz w:val="22"/>
                <w:szCs w:val="22"/>
                <w:lang w:val="en-US"/>
              </w:rPr>
              <w:t xml:space="preserve">, tel. </w:t>
            </w:r>
            <w:bookmarkStart w:id="11" w:name="_Hlk175572977"/>
            <w:r w:rsidR="009C383B" w:rsidRPr="001B498A">
              <w:rPr>
                <w:rFonts w:ascii="Calibri" w:eastAsia="Arial Unicode MS" w:hAnsi="Calibri" w:cs="Calibri"/>
                <w:color w:val="000000"/>
                <w:sz w:val="22"/>
                <w:szCs w:val="22"/>
                <w:lang w:val="en-US"/>
              </w:rPr>
              <w:t>+370 706 94327</w:t>
            </w:r>
            <w:bookmarkEnd w:id="11"/>
            <w:r w:rsidR="009C383B" w:rsidRPr="001B498A">
              <w:rPr>
                <w:rFonts w:ascii="Calibri" w:eastAsia="Arial Unicode MS" w:hAnsi="Calibri" w:cs="Calibri"/>
                <w:color w:val="000000"/>
                <w:sz w:val="22"/>
                <w:szCs w:val="22"/>
                <w:lang w:val="en-US"/>
              </w:rPr>
              <w:t xml:space="preserve">, </w:t>
            </w:r>
            <w:r w:rsidR="007E7EF9">
              <w:rPr>
                <w:rFonts w:ascii="Calibri" w:eastAsia="Arial Unicode MS" w:hAnsi="Calibri" w:cs="Calibri"/>
                <w:color w:val="000000"/>
                <w:sz w:val="22"/>
                <w:szCs w:val="22"/>
                <w:lang w:val="en-US"/>
              </w:rPr>
              <w:t>el. paštas:</w:t>
            </w:r>
            <w:r w:rsidR="009C383B" w:rsidRPr="001B498A">
              <w:rPr>
                <w:rFonts w:ascii="Calibri" w:eastAsia="Arial Unicode MS" w:hAnsi="Calibri" w:cs="Calibri"/>
                <w:color w:val="0563C1"/>
                <w:sz w:val="22"/>
                <w:szCs w:val="22"/>
                <w:u w:val="single"/>
                <w:lang w:val="en-US"/>
              </w:rPr>
              <w:t xml:space="preserve"> </w:t>
            </w:r>
            <w:bookmarkStart w:id="12" w:name="_Hlk175572998"/>
            <w:r w:rsidR="009C383B">
              <w:rPr>
                <w:rFonts w:ascii="Calibri" w:eastAsia="Arial Unicode MS" w:hAnsi="Calibri" w:cs="Calibri"/>
                <w:color w:val="0000FF"/>
                <w:sz w:val="22"/>
                <w:szCs w:val="22"/>
                <w:u w:val="single"/>
                <w:lang w:val="en-US"/>
              </w:rPr>
              <w:fldChar w:fldCharType="begin"/>
            </w:r>
            <w:r w:rsidR="009C383B">
              <w:rPr>
                <w:rFonts w:ascii="Calibri" w:eastAsia="Arial Unicode MS" w:hAnsi="Calibri" w:cs="Calibri"/>
                <w:color w:val="0000FF"/>
                <w:sz w:val="22"/>
                <w:szCs w:val="22"/>
                <w:u w:val="single"/>
                <w:lang w:val="en-US"/>
              </w:rPr>
              <w:instrText>HYPERLINK "mailto:</w:instrText>
            </w:r>
            <w:r w:rsidR="009C383B" w:rsidRPr="001B498A">
              <w:rPr>
                <w:rFonts w:ascii="Calibri" w:eastAsia="Arial Unicode MS" w:hAnsi="Calibri" w:cs="Calibri"/>
                <w:color w:val="0000FF"/>
                <w:sz w:val="22"/>
                <w:szCs w:val="22"/>
                <w:u w:val="single"/>
                <w:lang w:val="en-US"/>
              </w:rPr>
              <w:instrText>burzinskas.a@ans.lt</w:instrText>
            </w:r>
            <w:r w:rsidR="009C383B">
              <w:rPr>
                <w:rFonts w:ascii="Calibri" w:eastAsia="Arial Unicode MS" w:hAnsi="Calibri" w:cs="Calibri"/>
                <w:color w:val="0000FF"/>
                <w:sz w:val="22"/>
                <w:szCs w:val="22"/>
                <w:u w:val="single"/>
                <w:lang w:val="en-US"/>
              </w:rPr>
              <w:instrText>"</w:instrText>
            </w:r>
            <w:r w:rsidR="009C383B">
              <w:rPr>
                <w:rFonts w:ascii="Calibri" w:eastAsia="Arial Unicode MS" w:hAnsi="Calibri" w:cs="Calibri"/>
                <w:color w:val="0000FF"/>
                <w:sz w:val="22"/>
                <w:szCs w:val="22"/>
                <w:u w:val="single"/>
                <w:lang w:val="en-US"/>
              </w:rPr>
            </w:r>
            <w:r w:rsidR="009C383B">
              <w:rPr>
                <w:rFonts w:ascii="Calibri" w:eastAsia="Arial Unicode MS" w:hAnsi="Calibri" w:cs="Calibri"/>
                <w:color w:val="0000FF"/>
                <w:sz w:val="22"/>
                <w:szCs w:val="22"/>
                <w:u w:val="single"/>
                <w:lang w:val="en-US"/>
              </w:rPr>
              <w:fldChar w:fldCharType="separate"/>
            </w:r>
            <w:r w:rsidR="009C383B" w:rsidRPr="005624ED">
              <w:rPr>
                <w:rStyle w:val="Hyperlink"/>
                <w:rFonts w:ascii="Calibri" w:eastAsia="Arial Unicode MS" w:hAnsi="Calibri" w:cs="Calibri"/>
                <w:sz w:val="22"/>
                <w:szCs w:val="22"/>
                <w:lang w:val="en-US"/>
              </w:rPr>
              <w:t>burzinskas.a@ans.lt</w:t>
            </w:r>
            <w:bookmarkEnd w:id="12"/>
            <w:r w:rsidR="009C383B">
              <w:rPr>
                <w:rFonts w:ascii="Calibri" w:eastAsia="Arial Unicode MS" w:hAnsi="Calibri" w:cs="Calibri"/>
                <w:color w:val="0000FF"/>
                <w:sz w:val="22"/>
                <w:szCs w:val="22"/>
                <w:u w:val="single"/>
                <w:lang w:val="en-US"/>
              </w:rPr>
              <w:fldChar w:fldCharType="end"/>
            </w:r>
            <w:bookmarkEnd w:id="10"/>
            <w:r w:rsidR="009C383B" w:rsidRPr="009C383B">
              <w:rPr>
                <w:rFonts w:ascii="Calibri" w:hAnsi="Calibri" w:cs="Calibri"/>
                <w:color w:val="000000" w:themeColor="text1"/>
                <w:sz w:val="22"/>
                <w:szCs w:val="22"/>
                <w:lang w:val="en-US"/>
              </w:rPr>
              <w:t>.</w:t>
            </w:r>
          </w:p>
          <w:p w14:paraId="7E2518E1" w14:textId="76E4AC47" w:rsidR="009A78A0" w:rsidRPr="009C383B" w:rsidRDefault="00851E74" w:rsidP="009C383B">
            <w:pPr>
              <w:spacing w:after="60"/>
              <w:jc w:val="both"/>
              <w:rPr>
                <w:rFonts w:ascii="Calibri" w:hAnsi="Calibri" w:cs="Calibri"/>
                <w:color w:val="000000"/>
                <w:sz w:val="22"/>
                <w:szCs w:val="22"/>
              </w:rPr>
            </w:pPr>
            <w:r>
              <w:rPr>
                <w:rFonts w:ascii="Calibri" w:hAnsi="Calibri" w:cs="Calibri"/>
                <w:color w:val="000000"/>
                <w:sz w:val="22"/>
                <w:szCs w:val="22"/>
              </w:rPr>
              <w:t>9</w:t>
            </w:r>
            <w:r w:rsidR="009A78A0" w:rsidRPr="007F18AD">
              <w:rPr>
                <w:rFonts w:ascii="Calibri" w:hAnsi="Calibri" w:cs="Calibri"/>
                <w:color w:val="000000"/>
                <w:sz w:val="22"/>
                <w:szCs w:val="22"/>
              </w:rPr>
              <w:t>.1.2.</w:t>
            </w:r>
            <w:r w:rsidR="009A78A0" w:rsidRPr="007F18AD">
              <w:rPr>
                <w:rFonts w:ascii="Calibri" w:hAnsi="Calibri"/>
                <w:color w:val="000000"/>
                <w:sz w:val="22"/>
                <w:szCs w:val="22"/>
              </w:rPr>
              <w:t xml:space="preserve"> </w:t>
            </w:r>
            <w:r w:rsidR="00C963B4">
              <w:rPr>
                <w:rFonts w:ascii="Calibri" w:hAnsi="Calibri"/>
                <w:color w:val="000000"/>
                <w:sz w:val="22"/>
                <w:szCs w:val="22"/>
              </w:rPr>
              <w:t>Tie</w:t>
            </w:r>
            <w:r w:rsidR="009A78A0" w:rsidRPr="007F18AD">
              <w:rPr>
                <w:rFonts w:ascii="Calibri" w:hAnsi="Calibri"/>
                <w:color w:val="000000"/>
                <w:sz w:val="22"/>
                <w:szCs w:val="22"/>
              </w:rPr>
              <w:t>kėjo:</w:t>
            </w:r>
            <w:r w:rsidR="00DB5D6C" w:rsidRPr="00653112">
              <w:rPr>
                <w:rFonts w:ascii="Calibri" w:hAnsi="Calibri" w:cs="Calibri"/>
                <w:color w:val="000000"/>
                <w:sz w:val="22"/>
                <w:szCs w:val="22"/>
                <w:lang w:val="en-US"/>
              </w:rPr>
              <w:t xml:space="preserve"> Tomáš Richtr, tel. +420 739 586 928, </w:t>
            </w:r>
            <w:r w:rsidR="00DB5D6C" w:rsidRPr="00653112">
              <w:rPr>
                <w:rFonts w:ascii="Calibri" w:hAnsi="Calibri" w:cs="Calibri"/>
                <w:color w:val="000000"/>
                <w:sz w:val="22"/>
                <w:szCs w:val="22"/>
                <w:lang w:val="en-GB"/>
              </w:rPr>
              <w:t>el. paštas:</w:t>
            </w:r>
            <w:r w:rsidR="00DB5D6C" w:rsidRPr="00653112">
              <w:rPr>
                <w:rFonts w:ascii="Calibri" w:hAnsi="Calibri" w:cs="Calibri"/>
                <w:color w:val="000000"/>
                <w:sz w:val="22"/>
                <w:szCs w:val="22"/>
                <w:lang w:val="en-US"/>
              </w:rPr>
              <w:t xml:space="preserve"> </w:t>
            </w:r>
            <w:r w:rsidR="00DB5D6C" w:rsidRPr="00653112">
              <w:rPr>
                <w:rFonts w:ascii="Calibri" w:hAnsi="Calibri" w:cs="Calibri"/>
                <w:color w:val="0000FF"/>
                <w:sz w:val="22"/>
                <w:szCs w:val="22"/>
                <w:u w:val="single"/>
                <w:lang w:val="en-US"/>
              </w:rPr>
              <w:t>tomas.richtr@cs-soft.cz</w:t>
            </w:r>
            <w:r w:rsidR="00DB5D6C">
              <w:rPr>
                <w:rFonts w:ascii="Calibri" w:hAnsi="Calibri" w:cs="Calibri"/>
                <w:color w:val="000000"/>
                <w:sz w:val="22"/>
                <w:szCs w:val="22"/>
              </w:rPr>
              <w:t>.</w:t>
            </w:r>
          </w:p>
        </w:tc>
      </w:tr>
      <w:tr w:rsidR="009A78A0" w:rsidRPr="007F18AD" w14:paraId="49A3AF9F" w14:textId="77777777" w:rsidTr="001A6F3C">
        <w:trPr>
          <w:trHeight w:val="729"/>
        </w:trPr>
        <w:tc>
          <w:tcPr>
            <w:tcW w:w="5000" w:type="pct"/>
          </w:tcPr>
          <w:p w14:paraId="411CB76F" w14:textId="77777777" w:rsidR="009A78A0" w:rsidRDefault="009A78A0" w:rsidP="00F937B8">
            <w:pPr>
              <w:jc w:val="center"/>
              <w:rPr>
                <w:rFonts w:ascii="Calibri" w:hAnsi="Calibri" w:cs="Calibri"/>
                <w:b/>
                <w:color w:val="000000"/>
                <w:sz w:val="22"/>
                <w:szCs w:val="22"/>
              </w:rPr>
            </w:pPr>
          </w:p>
          <w:p w14:paraId="05B5FCDD" w14:textId="65A08F8A" w:rsidR="009A78A0" w:rsidRDefault="009A78A0" w:rsidP="00F937B8">
            <w:pPr>
              <w:jc w:val="center"/>
              <w:rPr>
                <w:rFonts w:ascii="Calibri" w:hAnsi="Calibri" w:cs="Calibri"/>
                <w:b/>
                <w:color w:val="000000"/>
                <w:sz w:val="22"/>
                <w:szCs w:val="22"/>
              </w:rPr>
            </w:pPr>
            <w:r>
              <w:rPr>
                <w:rFonts w:ascii="Calibri" w:hAnsi="Calibri" w:cs="Calibri"/>
                <w:b/>
                <w:color w:val="000000"/>
                <w:sz w:val="22"/>
                <w:szCs w:val="22"/>
              </w:rPr>
              <w:t>1</w:t>
            </w:r>
            <w:r w:rsidR="00400276">
              <w:rPr>
                <w:rFonts w:ascii="Calibri" w:hAnsi="Calibri" w:cs="Calibri"/>
                <w:b/>
                <w:color w:val="000000"/>
                <w:sz w:val="22"/>
                <w:szCs w:val="22"/>
              </w:rPr>
              <w:t>0</w:t>
            </w:r>
            <w:r>
              <w:rPr>
                <w:rFonts w:ascii="Calibri" w:hAnsi="Calibri" w:cs="Calibri"/>
                <w:b/>
                <w:color w:val="000000"/>
                <w:sz w:val="22"/>
                <w:szCs w:val="22"/>
              </w:rPr>
              <w:t xml:space="preserve">. </w:t>
            </w:r>
            <w:r w:rsidR="008160D0">
              <w:rPr>
                <w:rFonts w:ascii="Calibri" w:hAnsi="Calibri" w:cs="Calibri"/>
                <w:b/>
                <w:color w:val="000000"/>
                <w:sz w:val="22"/>
                <w:szCs w:val="22"/>
              </w:rPr>
              <w:t>KITOS SĄLYGOS</w:t>
            </w:r>
          </w:p>
          <w:p w14:paraId="31B24E1A" w14:textId="77777777" w:rsidR="009A78A0" w:rsidRDefault="009A78A0" w:rsidP="00F937B8">
            <w:pPr>
              <w:jc w:val="center"/>
              <w:rPr>
                <w:rFonts w:ascii="Calibri" w:hAnsi="Calibri" w:cs="Calibri"/>
                <w:b/>
                <w:color w:val="000000"/>
                <w:sz w:val="22"/>
                <w:szCs w:val="22"/>
              </w:rPr>
            </w:pPr>
          </w:p>
          <w:p w14:paraId="206B0E8B" w14:textId="1143439C" w:rsidR="009A78A0" w:rsidRDefault="009A78A0" w:rsidP="00F937B8">
            <w:pPr>
              <w:spacing w:after="80"/>
              <w:jc w:val="both"/>
              <w:rPr>
                <w:rFonts w:ascii="Calibri" w:hAnsi="Calibri"/>
                <w:color w:val="000000"/>
                <w:sz w:val="22"/>
                <w:szCs w:val="22"/>
              </w:rPr>
            </w:pPr>
            <w:r>
              <w:rPr>
                <w:rFonts w:ascii="Calibri" w:hAnsi="Calibri"/>
                <w:color w:val="000000"/>
                <w:sz w:val="22"/>
                <w:szCs w:val="22"/>
              </w:rPr>
              <w:t>1</w:t>
            </w:r>
            <w:r w:rsidR="00851E74">
              <w:rPr>
                <w:rFonts w:ascii="Calibri" w:hAnsi="Calibri"/>
                <w:color w:val="000000"/>
                <w:sz w:val="22"/>
                <w:szCs w:val="22"/>
              </w:rPr>
              <w:t>0</w:t>
            </w:r>
            <w:r>
              <w:rPr>
                <w:rFonts w:ascii="Calibri" w:hAnsi="Calibri"/>
                <w:color w:val="000000"/>
                <w:sz w:val="22"/>
                <w:szCs w:val="22"/>
              </w:rPr>
              <w:t xml:space="preserve">.1. </w:t>
            </w:r>
            <w:r w:rsidRPr="00572760">
              <w:rPr>
                <w:rFonts w:ascii="Calibri" w:hAnsi="Calibri"/>
                <w:color w:val="000000"/>
                <w:sz w:val="22"/>
                <w:szCs w:val="22"/>
              </w:rPr>
              <w:t xml:space="preserve">Sutarties sąlygos Sutarties galiojimo laikotarpiu gali būti keičiamos tik </w:t>
            </w:r>
            <w:r>
              <w:rPr>
                <w:rFonts w:ascii="Calibri" w:hAnsi="Calibri"/>
                <w:color w:val="000000"/>
                <w:sz w:val="22"/>
                <w:szCs w:val="22"/>
              </w:rPr>
              <w:t>P</w:t>
            </w:r>
            <w:r w:rsidRPr="00572760">
              <w:rPr>
                <w:rFonts w:ascii="Calibri" w:hAnsi="Calibri"/>
                <w:color w:val="000000"/>
                <w:sz w:val="22"/>
                <w:szCs w:val="22"/>
              </w:rPr>
              <w:t>irkimų įstatyme numatytais atvejais.</w:t>
            </w:r>
          </w:p>
          <w:p w14:paraId="4619AED5" w14:textId="4A8ECA45" w:rsidR="009A78A0" w:rsidRDefault="009A78A0" w:rsidP="00F937B8">
            <w:pPr>
              <w:spacing w:after="80"/>
              <w:jc w:val="both"/>
              <w:rPr>
                <w:rFonts w:ascii="Calibri" w:hAnsi="Calibri"/>
                <w:color w:val="000000"/>
                <w:sz w:val="22"/>
                <w:szCs w:val="22"/>
              </w:rPr>
            </w:pPr>
            <w:r>
              <w:rPr>
                <w:rFonts w:ascii="Calibri" w:hAnsi="Calibri"/>
                <w:color w:val="000000"/>
                <w:sz w:val="22"/>
                <w:szCs w:val="22"/>
              </w:rPr>
              <w:lastRenderedPageBreak/>
              <w:t>1</w:t>
            </w:r>
            <w:r w:rsidR="00851E74">
              <w:rPr>
                <w:rFonts w:ascii="Calibri" w:hAnsi="Calibri"/>
                <w:color w:val="000000"/>
                <w:sz w:val="22"/>
                <w:szCs w:val="22"/>
              </w:rPr>
              <w:t>0</w:t>
            </w:r>
            <w:r>
              <w:rPr>
                <w:rFonts w:ascii="Calibri" w:hAnsi="Calibri"/>
                <w:color w:val="000000"/>
                <w:sz w:val="22"/>
                <w:szCs w:val="22"/>
              </w:rPr>
              <w:t xml:space="preserve">.2. </w:t>
            </w:r>
            <w:r w:rsidRPr="007462C2">
              <w:rPr>
                <w:rFonts w:ascii="Calibri" w:hAnsi="Calibri"/>
                <w:color w:val="000000"/>
                <w:sz w:val="22"/>
                <w:szCs w:val="22"/>
              </w:rPr>
              <w:t>Subtiekėjai gali būti keičiami / nauji subt</w:t>
            </w:r>
            <w:r w:rsidR="002A6838">
              <w:rPr>
                <w:rFonts w:ascii="Calibri" w:hAnsi="Calibri"/>
                <w:color w:val="000000"/>
                <w:sz w:val="22"/>
                <w:szCs w:val="22"/>
              </w:rPr>
              <w:t>ie</w:t>
            </w:r>
            <w:r w:rsidRPr="007462C2">
              <w:rPr>
                <w:rFonts w:ascii="Calibri" w:hAnsi="Calibri"/>
                <w:color w:val="000000"/>
                <w:sz w:val="22"/>
                <w:szCs w:val="22"/>
              </w:rPr>
              <w:t>kėjai gali būti pasitelkiami tik gavus Pirkėjo rašytinį sutikimą</w:t>
            </w:r>
            <w:r>
              <w:rPr>
                <w:rFonts w:ascii="Calibri" w:hAnsi="Calibri"/>
                <w:color w:val="000000"/>
                <w:sz w:val="22"/>
                <w:szCs w:val="22"/>
              </w:rPr>
              <w:t>.</w:t>
            </w:r>
          </w:p>
          <w:p w14:paraId="6254EE07" w14:textId="6DE883BE" w:rsidR="009A78A0" w:rsidRDefault="009A78A0" w:rsidP="00F937B8">
            <w:pPr>
              <w:spacing w:after="80"/>
              <w:jc w:val="both"/>
              <w:rPr>
                <w:rFonts w:ascii="Calibri" w:hAnsi="Calibri"/>
                <w:color w:val="000000"/>
                <w:sz w:val="22"/>
                <w:szCs w:val="22"/>
              </w:rPr>
            </w:pPr>
            <w:r>
              <w:rPr>
                <w:rFonts w:ascii="Calibri" w:hAnsi="Calibri"/>
                <w:color w:val="000000"/>
                <w:sz w:val="22"/>
                <w:szCs w:val="22"/>
              </w:rPr>
              <w:t>1</w:t>
            </w:r>
            <w:r w:rsidR="00851E74">
              <w:rPr>
                <w:rFonts w:ascii="Calibri" w:hAnsi="Calibri"/>
                <w:color w:val="000000"/>
                <w:sz w:val="22"/>
                <w:szCs w:val="22"/>
              </w:rPr>
              <w:t>0</w:t>
            </w:r>
            <w:r>
              <w:rPr>
                <w:rFonts w:ascii="Calibri" w:hAnsi="Calibri"/>
                <w:color w:val="000000"/>
                <w:sz w:val="22"/>
                <w:szCs w:val="22"/>
              </w:rPr>
              <w:t xml:space="preserve">.3. </w:t>
            </w:r>
            <w:r w:rsidR="008649E0">
              <w:rPr>
                <w:rFonts w:ascii="Calibri" w:hAnsi="Calibri"/>
                <w:color w:val="000000"/>
                <w:sz w:val="22"/>
                <w:szCs w:val="22"/>
              </w:rPr>
              <w:t>Tiek</w:t>
            </w:r>
            <w:r>
              <w:rPr>
                <w:rFonts w:ascii="Calibri" w:hAnsi="Calibri"/>
                <w:color w:val="000000"/>
                <w:sz w:val="22"/>
                <w:szCs w:val="22"/>
              </w:rPr>
              <w:t>ėjas</w:t>
            </w:r>
            <w:r w:rsidRPr="007462C2">
              <w:rPr>
                <w:rFonts w:ascii="Calibri" w:hAnsi="Calibri"/>
                <w:color w:val="000000"/>
                <w:sz w:val="22"/>
                <w:szCs w:val="22"/>
              </w:rPr>
              <w:t xml:space="preserve"> įsipareigoja neteikti jokios informacijos Rusijos Federacijos, Baltarusijos Respublikos ir Kinijos Liaudies Respublikos subjektams (ar jiems atstovaujantiems asmenims) ir jokiomis formomis šių valstybių subjektų nepasitelkti vykdant Sutartį</w:t>
            </w:r>
            <w:r>
              <w:rPr>
                <w:rFonts w:ascii="Calibri" w:hAnsi="Calibri"/>
                <w:color w:val="000000"/>
                <w:sz w:val="22"/>
                <w:szCs w:val="22"/>
              </w:rPr>
              <w:t>.</w:t>
            </w:r>
          </w:p>
          <w:p w14:paraId="6F3C7BC6" w14:textId="4DAA6EB9" w:rsidR="009A78A0" w:rsidRDefault="009A78A0" w:rsidP="00F937B8">
            <w:pPr>
              <w:spacing w:after="80"/>
              <w:jc w:val="both"/>
              <w:rPr>
                <w:rFonts w:ascii="Calibri" w:hAnsi="Calibri" w:cs="Calibri"/>
                <w:color w:val="000000"/>
                <w:sz w:val="22"/>
                <w:szCs w:val="22"/>
              </w:rPr>
            </w:pPr>
            <w:r>
              <w:rPr>
                <w:rFonts w:ascii="Calibri" w:hAnsi="Calibri"/>
                <w:color w:val="000000"/>
                <w:sz w:val="22"/>
                <w:szCs w:val="22"/>
              </w:rPr>
              <w:t>1</w:t>
            </w:r>
            <w:r w:rsidR="00851E74">
              <w:rPr>
                <w:rFonts w:ascii="Calibri" w:hAnsi="Calibri"/>
                <w:color w:val="000000"/>
                <w:sz w:val="22"/>
                <w:szCs w:val="22"/>
              </w:rPr>
              <w:t>0</w:t>
            </w:r>
            <w:r>
              <w:rPr>
                <w:rFonts w:ascii="Calibri" w:hAnsi="Calibri"/>
                <w:color w:val="000000"/>
                <w:sz w:val="22"/>
                <w:szCs w:val="22"/>
              </w:rPr>
              <w:t xml:space="preserve">.4. </w:t>
            </w:r>
            <w:r>
              <w:rPr>
                <w:rFonts w:ascii="Calibri" w:hAnsi="Calibri" w:cs="Calibri"/>
                <w:color w:val="000000"/>
                <w:sz w:val="22"/>
                <w:szCs w:val="22"/>
              </w:rPr>
              <w:t xml:space="preserve">Asmens duomenys tvarkomi pagal </w:t>
            </w:r>
            <w:r>
              <w:rPr>
                <w:rFonts w:ascii="Calibri" w:hAnsi="Calibri" w:cs="Calibri"/>
                <w:sz w:val="22"/>
                <w:szCs w:val="22"/>
              </w:rPr>
              <w:t>asmens duomenų apsaugą reglamentuojančius teisės aktus, įskaitant</w:t>
            </w:r>
            <w:r>
              <w:rPr>
                <w:rFonts w:ascii="Calibri" w:hAnsi="Calibri" w:cs="Calibri"/>
                <w:color w:val="000000"/>
                <w:sz w:val="22"/>
                <w:szCs w:val="22"/>
              </w:rPr>
              <w:t xml:space="preserve"> Pirkėjo asmens duomenų apsaugos ir tvarkymo taisykles (</w:t>
            </w:r>
            <w:hyperlink r:id="rId13" w:history="1">
              <w:r w:rsidRPr="00FA777B">
                <w:rPr>
                  <w:rStyle w:val="Hyperlink"/>
                  <w:rFonts w:ascii="Calibri" w:eastAsiaTheme="majorEastAsia" w:hAnsi="Calibri" w:cs="Calibri"/>
                  <w:sz w:val="22"/>
                  <w:szCs w:val="22"/>
                </w:rPr>
                <w:t>https://www.ans.lt/lt/bendrove/asmens-duomenu-apsauga</w:t>
              </w:r>
            </w:hyperlink>
            <w:r>
              <w:rPr>
                <w:rFonts w:ascii="Calibri" w:hAnsi="Calibri" w:cs="Calibri"/>
                <w:color w:val="000000"/>
                <w:sz w:val="22"/>
                <w:szCs w:val="22"/>
              </w:rPr>
              <w:t>).</w:t>
            </w:r>
          </w:p>
          <w:p w14:paraId="7E655715" w14:textId="7EAA49C9" w:rsidR="009A78A0" w:rsidRDefault="009A78A0" w:rsidP="00F937B8">
            <w:pPr>
              <w:spacing w:after="80"/>
              <w:jc w:val="both"/>
              <w:rPr>
                <w:rFonts w:ascii="Calibri" w:hAnsi="Calibri"/>
                <w:bCs/>
                <w:color w:val="000000"/>
                <w:sz w:val="22"/>
                <w:szCs w:val="22"/>
              </w:rPr>
            </w:pPr>
            <w:r>
              <w:rPr>
                <w:rFonts w:ascii="Calibri" w:hAnsi="Calibri"/>
                <w:color w:val="000000"/>
                <w:sz w:val="22"/>
                <w:szCs w:val="22"/>
              </w:rPr>
              <w:t>1</w:t>
            </w:r>
            <w:r w:rsidR="00851E74">
              <w:rPr>
                <w:rFonts w:ascii="Calibri" w:hAnsi="Calibri"/>
                <w:color w:val="000000"/>
                <w:sz w:val="22"/>
                <w:szCs w:val="22"/>
              </w:rPr>
              <w:t>0</w:t>
            </w:r>
            <w:r>
              <w:rPr>
                <w:rFonts w:ascii="Calibri" w:hAnsi="Calibri"/>
                <w:color w:val="000000"/>
                <w:sz w:val="22"/>
                <w:szCs w:val="22"/>
              </w:rPr>
              <w:t xml:space="preserve">.5. Sutartis sudaryta </w:t>
            </w:r>
            <w:r>
              <w:rPr>
                <w:rFonts w:ascii="Calibri" w:hAnsi="Calibri"/>
                <w:bCs/>
                <w:color w:val="000000"/>
                <w:sz w:val="22"/>
                <w:szCs w:val="22"/>
              </w:rPr>
              <w:t xml:space="preserve">dviem vienodą teisinę galią turinčiais egzemplioriais, po vieną kiekvienai Šaliai. </w:t>
            </w:r>
            <w:r w:rsidR="00263221" w:rsidRPr="00263221">
              <w:rPr>
                <w:rFonts w:ascii="Calibri" w:hAnsi="Calibri"/>
                <w:bCs/>
                <w:color w:val="000000"/>
                <w:sz w:val="22"/>
                <w:szCs w:val="22"/>
              </w:rPr>
              <w:t>Jeigu Sutartis sudaroma elektronine forma ją pasirašant Šalių kvalifikuotais ar nekvalifikuotais elektroniniais parašais, pasirašomas vienas Sutarties egzempliorius</w:t>
            </w:r>
            <w:r w:rsidR="00263221">
              <w:rPr>
                <w:rFonts w:ascii="Calibri" w:hAnsi="Calibri"/>
                <w:bCs/>
                <w:color w:val="000000"/>
                <w:sz w:val="22"/>
                <w:szCs w:val="22"/>
              </w:rPr>
              <w:t>.</w:t>
            </w:r>
          </w:p>
          <w:p w14:paraId="10CAC016" w14:textId="689B66C9" w:rsidR="009A78A0" w:rsidRPr="004141D1" w:rsidRDefault="009A78A0" w:rsidP="00F937B8">
            <w:pPr>
              <w:widowControl w:val="0"/>
              <w:tabs>
                <w:tab w:val="left" w:pos="0"/>
                <w:tab w:val="left" w:pos="993"/>
              </w:tabs>
              <w:spacing w:after="80"/>
              <w:jc w:val="both"/>
              <w:outlineLvl w:val="1"/>
              <w:rPr>
                <w:rFonts w:ascii="Calibri" w:hAnsi="Calibri" w:cs="Calibri"/>
                <w:bCs/>
                <w:color w:val="000000"/>
                <w:sz w:val="22"/>
                <w:szCs w:val="22"/>
              </w:rPr>
            </w:pPr>
            <w:r>
              <w:rPr>
                <w:rFonts w:ascii="Calibri" w:hAnsi="Calibri"/>
                <w:bCs/>
                <w:color w:val="000000"/>
                <w:sz w:val="22"/>
                <w:szCs w:val="22"/>
              </w:rPr>
              <w:t>1</w:t>
            </w:r>
            <w:r w:rsidR="00851E74">
              <w:rPr>
                <w:rFonts w:ascii="Calibri" w:hAnsi="Calibri"/>
                <w:bCs/>
                <w:color w:val="000000"/>
                <w:sz w:val="22"/>
                <w:szCs w:val="22"/>
              </w:rPr>
              <w:t>0</w:t>
            </w:r>
            <w:r w:rsidRPr="004141D1">
              <w:rPr>
                <w:rFonts w:ascii="Calibri" w:hAnsi="Calibri" w:cs="Calibri"/>
                <w:bCs/>
                <w:color w:val="000000"/>
                <w:sz w:val="22"/>
                <w:szCs w:val="22"/>
              </w:rPr>
              <w:t>.6. Sutartis surašyta lietuvių ir anglų kalbomis, neatitikimo atveju Šalys vadovausis tekstu anglų kalba.</w:t>
            </w:r>
          </w:p>
          <w:p w14:paraId="74A894CA" w14:textId="6C124C8E" w:rsidR="009E790C" w:rsidRDefault="009A78A0" w:rsidP="009E790C">
            <w:pPr>
              <w:widowControl w:val="0"/>
              <w:tabs>
                <w:tab w:val="left" w:pos="0"/>
                <w:tab w:val="left" w:pos="993"/>
              </w:tabs>
              <w:spacing w:after="80"/>
              <w:jc w:val="both"/>
              <w:outlineLvl w:val="1"/>
              <w:rPr>
                <w:rFonts w:ascii="Calibri" w:hAnsi="Calibri" w:cs="Calibri"/>
                <w:sz w:val="22"/>
                <w:szCs w:val="22"/>
              </w:rPr>
            </w:pPr>
            <w:r w:rsidRPr="004141D1">
              <w:rPr>
                <w:rFonts w:ascii="Calibri" w:hAnsi="Calibri" w:cs="Calibri"/>
                <w:color w:val="000000"/>
                <w:sz w:val="22"/>
                <w:szCs w:val="22"/>
              </w:rPr>
              <w:t>1</w:t>
            </w:r>
            <w:r w:rsidR="00851E74">
              <w:rPr>
                <w:rFonts w:ascii="Calibri" w:hAnsi="Calibri" w:cs="Calibri"/>
                <w:color w:val="000000"/>
                <w:sz w:val="22"/>
                <w:szCs w:val="22"/>
              </w:rPr>
              <w:t>0</w:t>
            </w:r>
            <w:r w:rsidRPr="004141D1">
              <w:rPr>
                <w:rFonts w:ascii="Calibri" w:hAnsi="Calibri" w:cs="Calibri"/>
                <w:color w:val="000000"/>
                <w:sz w:val="22"/>
                <w:szCs w:val="22"/>
              </w:rPr>
              <w:t>.7.</w:t>
            </w:r>
            <w:r w:rsidRPr="004141D1">
              <w:rPr>
                <w:rFonts w:ascii="Calibri" w:hAnsi="Calibri" w:cs="Calibri"/>
                <w:sz w:val="22"/>
                <w:szCs w:val="22"/>
              </w:rPr>
              <w:t xml:space="preserve"> </w:t>
            </w:r>
            <w:r w:rsidR="009E790C" w:rsidRPr="009E790C">
              <w:rPr>
                <w:rFonts w:ascii="Calibri" w:hAnsi="Calibri" w:cs="Calibri"/>
                <w:sz w:val="22"/>
                <w:szCs w:val="22"/>
              </w:rPr>
              <w:t>Autorių teisės ir visos intelektinės nuosavybės teisės į Pr</w:t>
            </w:r>
            <w:r w:rsidR="009E790C">
              <w:rPr>
                <w:rFonts w:ascii="Calibri" w:hAnsi="Calibri" w:cs="Calibri"/>
                <w:sz w:val="22"/>
                <w:szCs w:val="22"/>
              </w:rPr>
              <w:t>ekę</w:t>
            </w:r>
            <w:r w:rsidR="009E790C" w:rsidRPr="009E790C">
              <w:rPr>
                <w:rFonts w:ascii="Calibri" w:hAnsi="Calibri" w:cs="Calibri"/>
                <w:sz w:val="22"/>
                <w:szCs w:val="22"/>
              </w:rPr>
              <w:t xml:space="preserve"> išlieka Tiekėjo nuosavybe. Tiekėjas suteikia </w:t>
            </w:r>
            <w:r w:rsidR="009E790C">
              <w:rPr>
                <w:rFonts w:ascii="Calibri" w:hAnsi="Calibri" w:cs="Calibri"/>
                <w:sz w:val="22"/>
                <w:szCs w:val="22"/>
              </w:rPr>
              <w:t>Pirkėj</w:t>
            </w:r>
            <w:r w:rsidR="009E790C" w:rsidRPr="009E790C">
              <w:rPr>
                <w:rFonts w:ascii="Calibri" w:hAnsi="Calibri" w:cs="Calibri"/>
                <w:sz w:val="22"/>
                <w:szCs w:val="22"/>
              </w:rPr>
              <w:t>ui neišimtinę, neperleidžiamą ir ribotą licenciją naudoti Pr</w:t>
            </w:r>
            <w:r w:rsidR="009E790C">
              <w:rPr>
                <w:rFonts w:ascii="Calibri" w:hAnsi="Calibri" w:cs="Calibri"/>
                <w:sz w:val="22"/>
                <w:szCs w:val="22"/>
              </w:rPr>
              <w:t>ekę</w:t>
            </w:r>
            <w:r w:rsidR="009E790C" w:rsidRPr="009E790C">
              <w:rPr>
                <w:rFonts w:ascii="Calibri" w:hAnsi="Calibri" w:cs="Calibri"/>
                <w:sz w:val="22"/>
                <w:szCs w:val="22"/>
              </w:rPr>
              <w:t xml:space="preserve"> tik Sutarties vykdymo tikslais.</w:t>
            </w:r>
          </w:p>
          <w:p w14:paraId="6B077431" w14:textId="418BFA87" w:rsidR="008649E0" w:rsidRPr="009E790C" w:rsidRDefault="009E790C" w:rsidP="00F937B8">
            <w:pPr>
              <w:widowControl w:val="0"/>
              <w:tabs>
                <w:tab w:val="left" w:pos="0"/>
                <w:tab w:val="left" w:pos="993"/>
              </w:tabs>
              <w:jc w:val="both"/>
              <w:outlineLvl w:val="1"/>
              <w:rPr>
                <w:rFonts w:ascii="Calibri" w:hAnsi="Calibri" w:cs="Calibri"/>
                <w:sz w:val="22"/>
                <w:szCs w:val="22"/>
              </w:rPr>
            </w:pPr>
            <w:r>
              <w:rPr>
                <w:rFonts w:ascii="Calibri" w:hAnsi="Calibri" w:cs="Calibri"/>
                <w:sz w:val="22"/>
                <w:szCs w:val="22"/>
              </w:rPr>
              <w:t xml:space="preserve">10.8. </w:t>
            </w:r>
            <w:r w:rsidR="009A78A0" w:rsidRPr="004141D1">
              <w:rPr>
                <w:rFonts w:ascii="Calibri" w:hAnsi="Calibri" w:cs="Calibri"/>
                <w:sz w:val="22"/>
                <w:szCs w:val="22"/>
              </w:rPr>
              <w:t>S</w:t>
            </w:r>
            <w:r w:rsidR="009A78A0" w:rsidRPr="004141D1">
              <w:rPr>
                <w:rFonts w:ascii="Calibri" w:hAnsi="Calibri" w:cs="Calibri"/>
                <w:color w:val="000000"/>
                <w:sz w:val="22"/>
                <w:szCs w:val="22"/>
              </w:rPr>
              <w:t>utarties specialiosios sąlygos turi viršenybę prieš Sutarties bendrąsias sąlygas.</w:t>
            </w:r>
          </w:p>
          <w:p w14:paraId="6E90F213" w14:textId="68D478E7" w:rsidR="00F36307" w:rsidRPr="007F18AD" w:rsidRDefault="00F36307" w:rsidP="00F937B8">
            <w:pPr>
              <w:widowControl w:val="0"/>
              <w:tabs>
                <w:tab w:val="left" w:pos="0"/>
                <w:tab w:val="left" w:pos="993"/>
              </w:tabs>
              <w:jc w:val="both"/>
              <w:outlineLvl w:val="1"/>
              <w:rPr>
                <w:rFonts w:ascii="Calibri" w:hAnsi="Calibri" w:cs="Calibri"/>
                <w:color w:val="000000"/>
                <w:sz w:val="22"/>
                <w:szCs w:val="22"/>
              </w:rPr>
            </w:pPr>
          </w:p>
        </w:tc>
      </w:tr>
      <w:tr w:rsidR="009A78A0" w:rsidRPr="007F18AD" w14:paraId="13B120A2" w14:textId="77777777" w:rsidTr="00F937B8">
        <w:trPr>
          <w:trHeight w:val="573"/>
        </w:trPr>
        <w:tc>
          <w:tcPr>
            <w:tcW w:w="5000" w:type="pct"/>
          </w:tcPr>
          <w:p w14:paraId="2795562F" w14:textId="77777777" w:rsidR="009A78A0" w:rsidRPr="007F18AD" w:rsidRDefault="009A78A0" w:rsidP="00F937B8">
            <w:pPr>
              <w:jc w:val="center"/>
              <w:rPr>
                <w:rFonts w:ascii="Calibri" w:hAnsi="Calibri" w:cs="Calibri"/>
                <w:b/>
                <w:color w:val="000000"/>
                <w:sz w:val="22"/>
                <w:szCs w:val="22"/>
              </w:rPr>
            </w:pPr>
          </w:p>
          <w:p w14:paraId="27180060" w14:textId="64A54F44" w:rsidR="009A78A0" w:rsidRDefault="009A78A0" w:rsidP="007A445B">
            <w:pPr>
              <w:spacing w:after="160"/>
              <w:jc w:val="center"/>
              <w:rPr>
                <w:rFonts w:ascii="Calibri" w:hAnsi="Calibri" w:cs="Calibri"/>
                <w:b/>
                <w:color w:val="000000"/>
                <w:sz w:val="22"/>
                <w:szCs w:val="22"/>
              </w:rPr>
            </w:pPr>
            <w:r w:rsidRPr="007F18AD">
              <w:rPr>
                <w:rFonts w:ascii="Calibri" w:hAnsi="Calibri" w:cs="Calibri"/>
                <w:b/>
                <w:color w:val="000000"/>
                <w:sz w:val="22"/>
                <w:szCs w:val="22"/>
              </w:rPr>
              <w:t>1</w:t>
            </w:r>
            <w:r w:rsidR="00851E74">
              <w:rPr>
                <w:rFonts w:ascii="Calibri" w:hAnsi="Calibri" w:cs="Calibri"/>
                <w:b/>
                <w:color w:val="000000"/>
                <w:sz w:val="22"/>
                <w:szCs w:val="22"/>
              </w:rPr>
              <w:t>1</w:t>
            </w:r>
            <w:r w:rsidRPr="007F18AD">
              <w:rPr>
                <w:rFonts w:ascii="Calibri" w:hAnsi="Calibri" w:cs="Calibri"/>
                <w:b/>
                <w:color w:val="000000"/>
                <w:sz w:val="22"/>
                <w:szCs w:val="22"/>
              </w:rPr>
              <w:t xml:space="preserve">. </w:t>
            </w:r>
            <w:r w:rsidR="008160D0" w:rsidRPr="007F18AD">
              <w:rPr>
                <w:rFonts w:ascii="Calibri" w:hAnsi="Calibri" w:cs="Calibri"/>
                <w:b/>
                <w:color w:val="000000"/>
                <w:sz w:val="22"/>
                <w:szCs w:val="22"/>
              </w:rPr>
              <w:t>SUTARTIES GALIOJIMAS</w:t>
            </w:r>
          </w:p>
          <w:p w14:paraId="63580901" w14:textId="5631013C" w:rsidR="009A78A0" w:rsidRDefault="009A78A0" w:rsidP="00F937B8">
            <w:pPr>
              <w:rPr>
                <w:rFonts w:ascii="Calibri" w:hAnsi="Calibri" w:cs="Calibri"/>
                <w:bCs/>
                <w:i/>
                <w:color w:val="000000"/>
                <w:sz w:val="22"/>
                <w:szCs w:val="22"/>
              </w:rPr>
            </w:pPr>
            <w:r>
              <w:rPr>
                <w:rFonts w:ascii="Calibri" w:hAnsi="Calibri" w:cs="Calibri"/>
                <w:bCs/>
                <w:color w:val="000000"/>
                <w:sz w:val="22"/>
                <w:szCs w:val="22"/>
              </w:rPr>
              <w:t>1</w:t>
            </w:r>
            <w:r w:rsidR="00851E74">
              <w:rPr>
                <w:rFonts w:ascii="Calibri" w:hAnsi="Calibri" w:cs="Calibri"/>
                <w:bCs/>
                <w:color w:val="000000"/>
                <w:sz w:val="22"/>
                <w:szCs w:val="22"/>
              </w:rPr>
              <w:t>1</w:t>
            </w:r>
            <w:r>
              <w:rPr>
                <w:rFonts w:ascii="Calibri" w:hAnsi="Calibri" w:cs="Calibri"/>
                <w:bCs/>
                <w:color w:val="000000"/>
                <w:sz w:val="22"/>
                <w:szCs w:val="22"/>
              </w:rPr>
              <w:t xml:space="preserve">.1. Sutartis įsigalioja jos pasirašymo dieną ir galioja </w:t>
            </w:r>
            <w:r w:rsidRPr="00AF0D69">
              <w:rPr>
                <w:rFonts w:ascii="Calibri" w:hAnsi="Calibri" w:cs="Calibri"/>
                <w:bCs/>
                <w:color w:val="000000"/>
                <w:sz w:val="22"/>
                <w:szCs w:val="22"/>
              </w:rPr>
              <w:t>iki visiško sutarties Šalių įsipareigojimų įvykdymo</w:t>
            </w:r>
            <w:r>
              <w:rPr>
                <w:rFonts w:ascii="Calibri" w:hAnsi="Calibri" w:cs="Calibri"/>
                <w:bCs/>
                <w:i/>
                <w:color w:val="000000"/>
                <w:sz w:val="22"/>
                <w:szCs w:val="22"/>
              </w:rPr>
              <w:t>.</w:t>
            </w:r>
          </w:p>
          <w:p w14:paraId="435E4CB2" w14:textId="77777777" w:rsidR="009A78A0" w:rsidRPr="00815F31" w:rsidRDefault="009A78A0" w:rsidP="00F937B8">
            <w:pPr>
              <w:rPr>
                <w:rFonts w:ascii="Calibri" w:hAnsi="Calibri" w:cs="Calibri"/>
                <w:i/>
                <w:color w:val="000000"/>
                <w:sz w:val="22"/>
                <w:szCs w:val="22"/>
              </w:rPr>
            </w:pPr>
          </w:p>
        </w:tc>
      </w:tr>
      <w:tr w:rsidR="009A78A0" w:rsidRPr="007F18AD" w14:paraId="7A400B1C" w14:textId="77777777" w:rsidTr="00F937B8">
        <w:trPr>
          <w:trHeight w:val="573"/>
        </w:trPr>
        <w:tc>
          <w:tcPr>
            <w:tcW w:w="5000" w:type="pct"/>
          </w:tcPr>
          <w:p w14:paraId="0D3DA3C6" w14:textId="77777777" w:rsidR="009A78A0" w:rsidRDefault="009A78A0" w:rsidP="00F937B8">
            <w:pPr>
              <w:jc w:val="center"/>
              <w:rPr>
                <w:rFonts w:ascii="Calibri" w:hAnsi="Calibri" w:cs="Calibri"/>
                <w:b/>
                <w:color w:val="000000"/>
                <w:sz w:val="22"/>
                <w:szCs w:val="22"/>
              </w:rPr>
            </w:pPr>
          </w:p>
          <w:p w14:paraId="10C089E5" w14:textId="11A29718" w:rsidR="009A78A0" w:rsidRDefault="009A78A0" w:rsidP="007A445B">
            <w:pPr>
              <w:spacing w:after="160"/>
              <w:jc w:val="center"/>
              <w:rPr>
                <w:rFonts w:ascii="Calibri" w:hAnsi="Calibri" w:cs="Calibri"/>
                <w:b/>
                <w:color w:val="000000"/>
                <w:sz w:val="22"/>
                <w:szCs w:val="22"/>
              </w:rPr>
            </w:pPr>
            <w:r w:rsidRPr="007F18AD">
              <w:rPr>
                <w:rFonts w:ascii="Calibri" w:hAnsi="Calibri" w:cs="Calibri"/>
                <w:b/>
                <w:color w:val="000000"/>
                <w:sz w:val="22"/>
                <w:szCs w:val="22"/>
              </w:rPr>
              <w:t>1</w:t>
            </w:r>
            <w:r w:rsidR="00851E74">
              <w:rPr>
                <w:rFonts w:ascii="Calibri" w:hAnsi="Calibri" w:cs="Calibri"/>
                <w:b/>
                <w:color w:val="000000"/>
                <w:sz w:val="22"/>
                <w:szCs w:val="22"/>
              </w:rPr>
              <w:t>2</w:t>
            </w:r>
            <w:r w:rsidRPr="007F18AD">
              <w:rPr>
                <w:rFonts w:ascii="Calibri" w:hAnsi="Calibri" w:cs="Calibri"/>
                <w:b/>
                <w:color w:val="000000"/>
                <w:sz w:val="22"/>
                <w:szCs w:val="22"/>
              </w:rPr>
              <w:t xml:space="preserve">. </w:t>
            </w:r>
            <w:r w:rsidR="008160D0" w:rsidRPr="007F18AD">
              <w:rPr>
                <w:rFonts w:ascii="Calibri" w:hAnsi="Calibri" w:cs="Calibri"/>
                <w:b/>
                <w:color w:val="000000"/>
                <w:sz w:val="22"/>
                <w:szCs w:val="22"/>
              </w:rPr>
              <w:t>SUTARTIES PRIEDAI</w:t>
            </w:r>
          </w:p>
          <w:p w14:paraId="7BBE58C9" w14:textId="77777777" w:rsidR="009A78A0" w:rsidRPr="007F18AD" w:rsidRDefault="009A78A0" w:rsidP="00F937B8">
            <w:pPr>
              <w:jc w:val="both"/>
              <w:rPr>
                <w:rFonts w:ascii="Calibri" w:hAnsi="Calibri" w:cs="Calibri"/>
                <w:color w:val="000000"/>
                <w:sz w:val="22"/>
                <w:szCs w:val="22"/>
              </w:rPr>
            </w:pPr>
            <w:r w:rsidRPr="007F18AD">
              <w:rPr>
                <w:rFonts w:ascii="Calibri" w:hAnsi="Calibri" w:cs="Calibri"/>
                <w:color w:val="000000"/>
                <w:sz w:val="22"/>
                <w:szCs w:val="22"/>
              </w:rPr>
              <w:t>1 priedas. II dalis. Sutarties bendrosios sąlygos</w:t>
            </w:r>
          </w:p>
          <w:p w14:paraId="506119C5" w14:textId="77777777" w:rsidR="009A78A0" w:rsidRPr="007F18AD" w:rsidRDefault="009A78A0" w:rsidP="00F937B8">
            <w:pPr>
              <w:jc w:val="both"/>
              <w:rPr>
                <w:rFonts w:ascii="Calibri" w:hAnsi="Calibri" w:cs="Calibri"/>
                <w:color w:val="000000"/>
                <w:sz w:val="22"/>
                <w:szCs w:val="22"/>
              </w:rPr>
            </w:pPr>
            <w:r w:rsidRPr="007F18AD">
              <w:rPr>
                <w:rFonts w:ascii="Calibri" w:hAnsi="Calibri" w:cs="Calibri"/>
                <w:color w:val="000000"/>
                <w:sz w:val="22"/>
                <w:szCs w:val="22"/>
              </w:rPr>
              <w:t>2 priedas. Techninė specifikacija;</w:t>
            </w:r>
          </w:p>
          <w:p w14:paraId="3826730F" w14:textId="77A02C8A" w:rsidR="009A78A0" w:rsidRDefault="009A78A0" w:rsidP="00F937B8">
            <w:pPr>
              <w:jc w:val="both"/>
              <w:rPr>
                <w:rFonts w:ascii="Calibri" w:hAnsi="Calibri" w:cs="Calibri"/>
                <w:color w:val="000000"/>
                <w:sz w:val="22"/>
                <w:szCs w:val="22"/>
              </w:rPr>
            </w:pPr>
            <w:r w:rsidRPr="007F18AD">
              <w:rPr>
                <w:rFonts w:ascii="Calibri" w:hAnsi="Calibri" w:cs="Calibri"/>
                <w:color w:val="000000"/>
                <w:sz w:val="22"/>
                <w:szCs w:val="22"/>
              </w:rPr>
              <w:t xml:space="preserve">3 priedas. </w:t>
            </w:r>
            <w:r w:rsidR="00C963B4">
              <w:rPr>
                <w:rFonts w:ascii="Calibri" w:hAnsi="Calibri" w:cs="Calibri"/>
                <w:color w:val="000000"/>
                <w:sz w:val="22"/>
                <w:szCs w:val="22"/>
              </w:rPr>
              <w:t>Tie</w:t>
            </w:r>
            <w:r w:rsidRPr="007F18AD">
              <w:rPr>
                <w:rFonts w:ascii="Calibri" w:hAnsi="Calibri" w:cs="Calibri"/>
                <w:color w:val="000000"/>
                <w:sz w:val="22"/>
                <w:szCs w:val="22"/>
              </w:rPr>
              <w:t>kėjo pasiūlymas</w:t>
            </w:r>
            <w:r>
              <w:rPr>
                <w:rFonts w:ascii="Calibri" w:hAnsi="Calibri" w:cs="Calibri"/>
                <w:color w:val="000000"/>
                <w:sz w:val="22"/>
                <w:szCs w:val="22"/>
              </w:rPr>
              <w:t>;</w:t>
            </w:r>
          </w:p>
          <w:p w14:paraId="3618CDC8" w14:textId="54C45EB4" w:rsidR="009A78A0" w:rsidRPr="001D77E7" w:rsidRDefault="009A78A0" w:rsidP="00F937B8">
            <w:pPr>
              <w:jc w:val="both"/>
              <w:rPr>
                <w:rFonts w:ascii="Calibri" w:hAnsi="Calibri" w:cs="Calibri"/>
                <w:color w:val="000000"/>
                <w:sz w:val="22"/>
                <w:szCs w:val="22"/>
              </w:rPr>
            </w:pPr>
            <w:r w:rsidRPr="001D77E7">
              <w:rPr>
                <w:rFonts w:ascii="Calibri" w:hAnsi="Calibri" w:cs="Calibri"/>
                <w:color w:val="000000"/>
                <w:sz w:val="22"/>
                <w:szCs w:val="22"/>
              </w:rPr>
              <w:t xml:space="preserve">4 priedas. </w:t>
            </w:r>
            <w:r w:rsidR="00C963B4" w:rsidRPr="00C963B4">
              <w:rPr>
                <w:rFonts w:ascii="Calibri" w:hAnsi="Calibri" w:cs="Calibri"/>
                <w:color w:val="000000"/>
                <w:sz w:val="22"/>
                <w:szCs w:val="22"/>
              </w:rPr>
              <w:t xml:space="preserve">Perdavimo priėmimo akto </w:t>
            </w:r>
            <w:r w:rsidRPr="001D77E7">
              <w:rPr>
                <w:rFonts w:ascii="Calibri" w:hAnsi="Calibri" w:cs="Calibri"/>
                <w:color w:val="000000"/>
                <w:sz w:val="22"/>
                <w:szCs w:val="22"/>
              </w:rPr>
              <w:t>forma.</w:t>
            </w:r>
          </w:p>
          <w:p w14:paraId="10391DFC" w14:textId="5E281DC7" w:rsidR="009A78A0" w:rsidRPr="004A7D37" w:rsidRDefault="009A78A0" w:rsidP="00F937B8">
            <w:pPr>
              <w:jc w:val="both"/>
              <w:rPr>
                <w:rFonts w:ascii="Calibri" w:hAnsi="Calibri" w:cs="Calibri"/>
                <w:color w:val="000000"/>
                <w:sz w:val="22"/>
                <w:szCs w:val="22"/>
              </w:rPr>
            </w:pPr>
            <w:r>
              <w:rPr>
                <w:rFonts w:ascii="Calibri" w:hAnsi="Calibri" w:cs="Calibri"/>
                <w:color w:val="000000"/>
                <w:sz w:val="22"/>
                <w:szCs w:val="22"/>
              </w:rPr>
              <w:t>5</w:t>
            </w:r>
            <w:r w:rsidRPr="001D77E7">
              <w:rPr>
                <w:rFonts w:ascii="Calibri" w:hAnsi="Calibri" w:cs="Calibri"/>
                <w:color w:val="000000"/>
                <w:sz w:val="22"/>
                <w:szCs w:val="22"/>
              </w:rPr>
              <w:t xml:space="preserve"> priedas. Pirkimo dokumentai (įskaitant jų paaiškinimus, patikslinimus, </w:t>
            </w:r>
            <w:r w:rsidR="00C963B4">
              <w:rPr>
                <w:rFonts w:ascii="Calibri" w:hAnsi="Calibri" w:cs="Calibri"/>
                <w:color w:val="000000"/>
                <w:sz w:val="22"/>
                <w:szCs w:val="22"/>
              </w:rPr>
              <w:t>Tie</w:t>
            </w:r>
            <w:r>
              <w:rPr>
                <w:rFonts w:ascii="Calibri" w:hAnsi="Calibri" w:cs="Calibri"/>
                <w:color w:val="000000"/>
                <w:sz w:val="22"/>
                <w:szCs w:val="22"/>
              </w:rPr>
              <w:t>kėjo</w:t>
            </w:r>
            <w:r w:rsidRPr="001D77E7">
              <w:rPr>
                <w:rFonts w:ascii="Calibri" w:hAnsi="Calibri" w:cs="Calibri"/>
                <w:color w:val="000000"/>
                <w:sz w:val="22"/>
                <w:szCs w:val="22"/>
              </w:rPr>
              <w:t xml:space="preserve"> pasiūlymo paaiškinimus, patikslinimus, derybų protokolą, saugomi CVP IS</w:t>
            </w:r>
            <w:r>
              <w:rPr>
                <w:rFonts w:ascii="Calibri" w:hAnsi="Calibri" w:cs="Calibri"/>
                <w:color w:val="000000"/>
                <w:sz w:val="22"/>
                <w:szCs w:val="22"/>
              </w:rPr>
              <w:t>.</w:t>
            </w:r>
          </w:p>
        </w:tc>
      </w:tr>
    </w:tbl>
    <w:p w14:paraId="05F724B7" w14:textId="77777777" w:rsidR="009A78A0" w:rsidRPr="007F18AD" w:rsidRDefault="009A78A0" w:rsidP="009A78A0">
      <w:pPr>
        <w:pStyle w:val="BodyText1"/>
        <w:ind w:firstLine="0"/>
        <w:jc w:val="center"/>
        <w:rPr>
          <w:rFonts w:ascii="Calibri" w:eastAsia="Times New Roman" w:hAnsi="Calibri" w:cs="Calibri"/>
          <w:b/>
          <w:color w:val="000000"/>
          <w:sz w:val="22"/>
          <w:szCs w:val="22"/>
          <w:lang w:val="lt-LT" w:eastAsia="en-US"/>
        </w:rPr>
      </w:pPr>
    </w:p>
    <w:p w14:paraId="7548378D" w14:textId="3738DF9C" w:rsidR="009A78A0" w:rsidRPr="007F18AD" w:rsidRDefault="009A78A0" w:rsidP="009A78A0">
      <w:pPr>
        <w:pStyle w:val="BodyText1"/>
        <w:ind w:firstLine="0"/>
        <w:jc w:val="center"/>
        <w:rPr>
          <w:rFonts w:ascii="Calibri" w:eastAsia="Times New Roman" w:hAnsi="Calibri" w:cs="Calibri"/>
          <w:b/>
          <w:color w:val="000000"/>
          <w:sz w:val="22"/>
          <w:szCs w:val="22"/>
          <w:lang w:val="lt-LT" w:eastAsia="en-US"/>
        </w:rPr>
      </w:pPr>
      <w:r w:rsidRPr="007F18AD">
        <w:rPr>
          <w:rFonts w:ascii="Calibri" w:eastAsia="Times New Roman" w:hAnsi="Calibri" w:cs="Calibri"/>
          <w:b/>
          <w:color w:val="000000"/>
          <w:sz w:val="22"/>
          <w:szCs w:val="22"/>
          <w:lang w:val="lt-LT" w:eastAsia="en-US"/>
        </w:rPr>
        <w:t>1</w:t>
      </w:r>
      <w:r w:rsidR="00851E74">
        <w:rPr>
          <w:rFonts w:ascii="Calibri" w:eastAsia="Times New Roman" w:hAnsi="Calibri" w:cs="Calibri"/>
          <w:b/>
          <w:color w:val="000000"/>
          <w:sz w:val="22"/>
          <w:szCs w:val="22"/>
          <w:lang w:val="lt-LT" w:eastAsia="en-US"/>
        </w:rPr>
        <w:t>3</w:t>
      </w:r>
      <w:r w:rsidRPr="007F18AD">
        <w:rPr>
          <w:rFonts w:ascii="Calibri" w:eastAsia="Times New Roman" w:hAnsi="Calibri" w:cs="Calibri"/>
          <w:b/>
          <w:color w:val="000000"/>
          <w:sz w:val="22"/>
          <w:szCs w:val="22"/>
          <w:lang w:val="lt-LT" w:eastAsia="en-US"/>
        </w:rPr>
        <w:t xml:space="preserve">. </w:t>
      </w:r>
      <w:r w:rsidR="008160D0" w:rsidRPr="007F18AD">
        <w:rPr>
          <w:rFonts w:ascii="Calibri" w:eastAsia="Times New Roman" w:hAnsi="Calibri" w:cs="Calibri"/>
          <w:b/>
          <w:color w:val="000000"/>
          <w:sz w:val="22"/>
          <w:szCs w:val="22"/>
          <w:lang w:val="lt-LT" w:eastAsia="en-US"/>
        </w:rPr>
        <w:t>ŠALIŲ REKVIZITAI IR PARAŠAI</w:t>
      </w:r>
    </w:p>
    <w:p w14:paraId="73E01423" w14:textId="77777777" w:rsidR="009A78A0" w:rsidRPr="007F18AD" w:rsidRDefault="009A78A0" w:rsidP="009A78A0">
      <w:pPr>
        <w:pStyle w:val="BodyText1"/>
        <w:ind w:firstLine="0"/>
        <w:rPr>
          <w:rFonts w:ascii="Calibri" w:eastAsia="Times New Roman" w:hAnsi="Calibri" w:cs="Calibri"/>
          <w:b/>
          <w:color w:val="000000"/>
          <w:sz w:val="22"/>
          <w:szCs w:val="22"/>
          <w:lang w:val="lt-LT" w:eastAsia="en-US"/>
        </w:rPr>
      </w:pPr>
    </w:p>
    <w:tbl>
      <w:tblPr>
        <w:tblW w:w="0" w:type="auto"/>
        <w:tblInd w:w="-176" w:type="dxa"/>
        <w:tblLook w:val="01E0" w:firstRow="1" w:lastRow="1" w:firstColumn="1" w:lastColumn="1" w:noHBand="0" w:noVBand="0"/>
      </w:tblPr>
      <w:tblGrid>
        <w:gridCol w:w="5136"/>
        <w:gridCol w:w="4678"/>
      </w:tblGrid>
      <w:tr w:rsidR="005B0F77" w:rsidRPr="00A37D5C" w14:paraId="0BD2544C" w14:textId="77777777" w:rsidTr="00710CF3">
        <w:trPr>
          <w:trHeight w:val="3217"/>
        </w:trPr>
        <w:tc>
          <w:tcPr>
            <w:tcW w:w="5136" w:type="dxa"/>
          </w:tcPr>
          <w:p w14:paraId="6E9EE427" w14:textId="77777777" w:rsidR="005B0F77" w:rsidRPr="00A37D5C" w:rsidRDefault="005B0F77" w:rsidP="00710CF3">
            <w:pPr>
              <w:tabs>
                <w:tab w:val="left" w:pos="0"/>
                <w:tab w:val="left" w:pos="180"/>
              </w:tabs>
              <w:ind w:firstLine="180"/>
              <w:rPr>
                <w:rFonts w:ascii="Calibri" w:hAnsi="Calibri" w:cs="Calibri"/>
                <w:b/>
                <w:bCs/>
                <w:sz w:val="22"/>
                <w:szCs w:val="22"/>
              </w:rPr>
            </w:pPr>
            <w:r w:rsidRPr="00A37D5C">
              <w:rPr>
                <w:rFonts w:ascii="Calibri" w:hAnsi="Calibri" w:cs="Calibri"/>
                <w:b/>
                <w:bCs/>
                <w:sz w:val="22"/>
                <w:szCs w:val="22"/>
              </w:rPr>
              <w:t xml:space="preserve">Pirkėjas </w:t>
            </w:r>
          </w:p>
          <w:p w14:paraId="60A39B5C" w14:textId="77777777" w:rsidR="005B0F77" w:rsidRPr="00A37D5C" w:rsidRDefault="005B0F77" w:rsidP="00710CF3">
            <w:pPr>
              <w:tabs>
                <w:tab w:val="left" w:pos="0"/>
                <w:tab w:val="left" w:pos="180"/>
              </w:tabs>
              <w:ind w:firstLine="180"/>
              <w:rPr>
                <w:rFonts w:ascii="Calibri" w:hAnsi="Calibri" w:cs="Calibri"/>
                <w:sz w:val="22"/>
                <w:szCs w:val="22"/>
              </w:rPr>
            </w:pPr>
            <w:r w:rsidRPr="00A37D5C">
              <w:rPr>
                <w:rFonts w:ascii="Calibri" w:hAnsi="Calibri" w:cs="Calibri"/>
                <w:sz w:val="22"/>
                <w:szCs w:val="22"/>
              </w:rPr>
              <w:t xml:space="preserve">Akcinė bendrovė „Oro navigacija“                                             </w:t>
            </w:r>
          </w:p>
          <w:p w14:paraId="7F8C0789" w14:textId="77777777" w:rsidR="005B0F77" w:rsidRPr="00A37D5C" w:rsidRDefault="005B0F77" w:rsidP="00710CF3">
            <w:pPr>
              <w:tabs>
                <w:tab w:val="left" w:pos="0"/>
                <w:tab w:val="left" w:pos="180"/>
              </w:tabs>
              <w:ind w:firstLine="180"/>
              <w:rPr>
                <w:rFonts w:ascii="Calibri" w:hAnsi="Calibri" w:cs="Calibri"/>
                <w:sz w:val="22"/>
                <w:szCs w:val="22"/>
              </w:rPr>
            </w:pPr>
            <w:r w:rsidRPr="00A37D5C">
              <w:rPr>
                <w:rFonts w:ascii="Calibri" w:hAnsi="Calibri" w:cs="Calibri"/>
                <w:sz w:val="22"/>
                <w:szCs w:val="22"/>
              </w:rPr>
              <w:t xml:space="preserve">Balio Karvelio g. 25, LT-02184 Vilnius                                        </w:t>
            </w:r>
          </w:p>
          <w:p w14:paraId="3A0A2149" w14:textId="77777777" w:rsidR="005B0F77" w:rsidRPr="00A37D5C" w:rsidRDefault="005B0F77" w:rsidP="00710CF3">
            <w:pPr>
              <w:tabs>
                <w:tab w:val="left" w:pos="0"/>
                <w:tab w:val="left" w:pos="180"/>
              </w:tabs>
              <w:ind w:firstLine="180"/>
              <w:rPr>
                <w:rFonts w:ascii="Calibri" w:hAnsi="Calibri" w:cs="Calibri"/>
                <w:sz w:val="22"/>
                <w:szCs w:val="22"/>
              </w:rPr>
            </w:pPr>
            <w:r w:rsidRPr="00A37D5C">
              <w:rPr>
                <w:rFonts w:ascii="Calibri" w:hAnsi="Calibri" w:cs="Calibri"/>
                <w:sz w:val="22"/>
                <w:szCs w:val="22"/>
              </w:rPr>
              <w:t xml:space="preserve">Kodas: 210060460                                                                         </w:t>
            </w:r>
          </w:p>
          <w:p w14:paraId="31ABB394" w14:textId="77777777" w:rsidR="005B0F77" w:rsidRPr="00A37D5C" w:rsidRDefault="005B0F77" w:rsidP="00710CF3">
            <w:pPr>
              <w:tabs>
                <w:tab w:val="left" w:pos="0"/>
                <w:tab w:val="left" w:pos="180"/>
              </w:tabs>
              <w:ind w:firstLine="180"/>
              <w:rPr>
                <w:rFonts w:ascii="Calibri" w:hAnsi="Calibri" w:cs="Calibri"/>
                <w:sz w:val="22"/>
                <w:szCs w:val="22"/>
              </w:rPr>
            </w:pPr>
            <w:r w:rsidRPr="00A37D5C">
              <w:rPr>
                <w:rFonts w:ascii="Calibri" w:hAnsi="Calibri" w:cs="Calibri"/>
                <w:sz w:val="22"/>
                <w:szCs w:val="22"/>
              </w:rPr>
              <w:t xml:space="preserve">PVM mokėtojo kodas: LT100604610                                         </w:t>
            </w:r>
          </w:p>
          <w:p w14:paraId="2315083D" w14:textId="77777777" w:rsidR="005B0F77" w:rsidRPr="00A37D5C" w:rsidRDefault="005B0F77" w:rsidP="00710CF3">
            <w:pPr>
              <w:tabs>
                <w:tab w:val="left" w:pos="0"/>
                <w:tab w:val="left" w:pos="180"/>
              </w:tabs>
              <w:ind w:firstLine="180"/>
              <w:rPr>
                <w:rFonts w:ascii="Calibri" w:hAnsi="Calibri" w:cs="Calibri"/>
                <w:sz w:val="22"/>
                <w:szCs w:val="22"/>
              </w:rPr>
            </w:pPr>
            <w:r w:rsidRPr="00A37D5C">
              <w:rPr>
                <w:rFonts w:ascii="Calibri" w:hAnsi="Calibri" w:cs="Calibri"/>
                <w:sz w:val="22"/>
                <w:szCs w:val="22"/>
              </w:rPr>
              <w:t xml:space="preserve">A/s LT037044060001166081                                                       </w:t>
            </w:r>
          </w:p>
          <w:p w14:paraId="78E9CCF8" w14:textId="77777777" w:rsidR="005B0F77" w:rsidRPr="00A37D5C" w:rsidRDefault="005B0F77" w:rsidP="00710CF3">
            <w:pPr>
              <w:tabs>
                <w:tab w:val="left" w:pos="0"/>
                <w:tab w:val="left" w:pos="180"/>
              </w:tabs>
              <w:ind w:firstLine="180"/>
              <w:rPr>
                <w:rFonts w:ascii="Calibri" w:hAnsi="Calibri" w:cs="Calibri"/>
                <w:sz w:val="22"/>
                <w:szCs w:val="22"/>
                <w:lang w:val="de-AT"/>
              </w:rPr>
            </w:pPr>
            <w:r w:rsidRPr="00A37D5C">
              <w:rPr>
                <w:rFonts w:ascii="Calibri" w:hAnsi="Calibri" w:cs="Calibri"/>
                <w:sz w:val="22"/>
                <w:szCs w:val="22"/>
                <w:lang w:val="es-ES"/>
              </w:rPr>
              <w:t xml:space="preserve">AB SEB bankas                                                                                </w:t>
            </w:r>
          </w:p>
          <w:p w14:paraId="3C694ADE" w14:textId="77777777" w:rsidR="005B0F77" w:rsidRPr="00A37D5C" w:rsidRDefault="005B0F77" w:rsidP="00710CF3">
            <w:pPr>
              <w:tabs>
                <w:tab w:val="left" w:pos="0"/>
                <w:tab w:val="left" w:pos="180"/>
              </w:tabs>
              <w:ind w:firstLine="180"/>
              <w:rPr>
                <w:rFonts w:ascii="Calibri" w:hAnsi="Calibri" w:cs="Calibri"/>
                <w:b/>
                <w:bCs/>
                <w:sz w:val="22"/>
                <w:szCs w:val="22"/>
              </w:rPr>
            </w:pPr>
            <w:r w:rsidRPr="00A37D5C">
              <w:rPr>
                <w:rFonts w:ascii="Calibri" w:hAnsi="Calibri" w:cs="Calibri"/>
                <w:sz w:val="22"/>
                <w:szCs w:val="22"/>
              </w:rPr>
              <w:t xml:space="preserve">Tel. +370 706 94502                                                                             </w:t>
            </w:r>
          </w:p>
          <w:p w14:paraId="2E69FB65" w14:textId="77777777" w:rsidR="005B0F77" w:rsidRPr="00A37D5C" w:rsidRDefault="005B0F77" w:rsidP="00710CF3">
            <w:pPr>
              <w:tabs>
                <w:tab w:val="left" w:pos="0"/>
                <w:tab w:val="left" w:pos="180"/>
              </w:tabs>
              <w:ind w:firstLine="180"/>
              <w:rPr>
                <w:rFonts w:ascii="Calibri" w:hAnsi="Calibri" w:cs="Calibri"/>
                <w:bCs/>
                <w:sz w:val="22"/>
                <w:szCs w:val="22"/>
              </w:rPr>
            </w:pPr>
            <w:r w:rsidRPr="00A37D5C">
              <w:rPr>
                <w:rFonts w:ascii="Calibri" w:hAnsi="Calibri" w:cs="Calibri"/>
                <w:bCs/>
                <w:sz w:val="22"/>
                <w:szCs w:val="22"/>
              </w:rPr>
              <w:t xml:space="preserve">El. paštas: </w:t>
            </w:r>
            <w:hyperlink r:id="rId14" w:history="1">
              <w:r w:rsidRPr="00A37D5C">
                <w:rPr>
                  <w:rFonts w:ascii="Calibri" w:hAnsi="Calibri" w:cs="Calibri"/>
                  <w:bCs/>
                  <w:color w:val="0000FF"/>
                  <w:sz w:val="22"/>
                  <w:szCs w:val="22"/>
                  <w:u w:val="single"/>
                </w:rPr>
                <w:t>info@ans.lt</w:t>
              </w:r>
            </w:hyperlink>
            <w:r w:rsidRPr="00A37D5C">
              <w:rPr>
                <w:rFonts w:ascii="Calibri" w:hAnsi="Calibri" w:cs="Calibri"/>
                <w:bCs/>
                <w:sz w:val="22"/>
                <w:szCs w:val="22"/>
              </w:rPr>
              <w:t xml:space="preserve"> </w:t>
            </w:r>
          </w:p>
          <w:p w14:paraId="32DE15E1" w14:textId="77777777" w:rsidR="005B0F77" w:rsidRPr="00A37D5C" w:rsidRDefault="005B0F77" w:rsidP="00710CF3">
            <w:pPr>
              <w:tabs>
                <w:tab w:val="left" w:pos="0"/>
                <w:tab w:val="left" w:pos="3690"/>
              </w:tabs>
              <w:ind w:firstLine="180"/>
              <w:rPr>
                <w:rFonts w:ascii="Calibri" w:hAnsi="Calibri" w:cs="Calibri"/>
                <w:bCs/>
                <w:sz w:val="22"/>
                <w:szCs w:val="22"/>
              </w:rPr>
            </w:pPr>
            <w:r w:rsidRPr="00A37D5C">
              <w:rPr>
                <w:rFonts w:ascii="Calibri" w:hAnsi="Calibri" w:cs="Calibri"/>
                <w:sz w:val="22"/>
                <w:szCs w:val="22"/>
              </w:rPr>
              <w:t xml:space="preserve"> </w:t>
            </w:r>
          </w:p>
        </w:tc>
        <w:tc>
          <w:tcPr>
            <w:tcW w:w="4678" w:type="dxa"/>
          </w:tcPr>
          <w:p w14:paraId="0CFA1775" w14:textId="77777777" w:rsidR="005B0F77" w:rsidRPr="00A37D5C" w:rsidRDefault="005B0F77" w:rsidP="00710CF3">
            <w:pPr>
              <w:tabs>
                <w:tab w:val="left" w:pos="720"/>
              </w:tabs>
              <w:ind w:left="-67" w:hanging="67"/>
              <w:rPr>
                <w:rFonts w:ascii="Calibri" w:hAnsi="Calibri" w:cs="Calibri"/>
                <w:b/>
                <w:sz w:val="22"/>
                <w:szCs w:val="22"/>
              </w:rPr>
            </w:pPr>
            <w:r w:rsidRPr="00A37D5C">
              <w:rPr>
                <w:rFonts w:ascii="Calibri" w:hAnsi="Calibri" w:cs="Calibri"/>
                <w:b/>
                <w:sz w:val="22"/>
                <w:szCs w:val="22"/>
              </w:rPr>
              <w:t xml:space="preserve">  Tiekėjas</w:t>
            </w:r>
          </w:p>
          <w:p w14:paraId="71629840" w14:textId="77777777" w:rsidR="005B0F77" w:rsidRPr="00A37D5C" w:rsidRDefault="005B0F77" w:rsidP="00710CF3">
            <w:pPr>
              <w:tabs>
                <w:tab w:val="left" w:pos="0"/>
                <w:tab w:val="left" w:pos="3690"/>
              </w:tabs>
              <w:rPr>
                <w:rFonts w:ascii="Calibri" w:eastAsia="Batang" w:hAnsi="Calibri" w:cs="Calibri"/>
                <w:sz w:val="22"/>
                <w:szCs w:val="22"/>
              </w:rPr>
            </w:pPr>
            <w:r w:rsidRPr="00A37D5C">
              <w:rPr>
                <w:rFonts w:ascii="Calibri" w:eastAsia="Batang" w:hAnsi="Calibri" w:cs="Calibri"/>
                <w:sz w:val="22"/>
                <w:szCs w:val="22"/>
              </w:rPr>
              <w:t>CS SOFT a.s.</w:t>
            </w:r>
          </w:p>
          <w:p w14:paraId="6E77CAA8" w14:textId="77777777" w:rsidR="005B0F77" w:rsidRPr="00A37D5C" w:rsidRDefault="005B0F77" w:rsidP="00710CF3">
            <w:pPr>
              <w:tabs>
                <w:tab w:val="left" w:pos="0"/>
                <w:tab w:val="left" w:pos="3690"/>
              </w:tabs>
              <w:ind w:right="-244"/>
              <w:rPr>
                <w:rFonts w:ascii="Calibri" w:eastAsia="Batang" w:hAnsi="Calibri" w:cs="Calibri"/>
                <w:sz w:val="22"/>
                <w:szCs w:val="22"/>
              </w:rPr>
            </w:pPr>
            <w:r w:rsidRPr="00A37D5C">
              <w:rPr>
                <w:rFonts w:ascii="Calibri" w:eastAsia="Batang" w:hAnsi="Calibri" w:cs="Calibri"/>
                <w:sz w:val="22"/>
                <w:szCs w:val="22"/>
              </w:rPr>
              <w:t xml:space="preserve">Aviatická 1048/12, 16100 Praha 6, Čekijos Respublika </w:t>
            </w:r>
          </w:p>
          <w:p w14:paraId="04A66F2B" w14:textId="77777777" w:rsidR="005B0F77" w:rsidRPr="00A37D5C" w:rsidRDefault="005B0F77" w:rsidP="00710CF3">
            <w:pPr>
              <w:tabs>
                <w:tab w:val="left" w:pos="0"/>
                <w:tab w:val="left" w:pos="3690"/>
              </w:tabs>
              <w:rPr>
                <w:rFonts w:ascii="Calibri" w:eastAsia="Batang" w:hAnsi="Calibri" w:cs="Calibri"/>
                <w:sz w:val="22"/>
                <w:szCs w:val="22"/>
              </w:rPr>
            </w:pPr>
            <w:r w:rsidRPr="00A37D5C">
              <w:rPr>
                <w:rFonts w:ascii="Calibri" w:eastAsia="Batang" w:hAnsi="Calibri" w:cs="Calibri"/>
                <w:sz w:val="22"/>
                <w:szCs w:val="22"/>
              </w:rPr>
              <w:t>Įmonės ID kodas : 257 81 723</w:t>
            </w:r>
          </w:p>
          <w:p w14:paraId="000379E6" w14:textId="77777777" w:rsidR="005B0F77" w:rsidRPr="00A37D5C" w:rsidRDefault="005B0F77" w:rsidP="00710CF3">
            <w:pPr>
              <w:tabs>
                <w:tab w:val="left" w:pos="0"/>
                <w:tab w:val="left" w:pos="3690"/>
              </w:tabs>
              <w:rPr>
                <w:rFonts w:ascii="Calibri" w:eastAsia="Batang" w:hAnsi="Calibri" w:cs="Calibri"/>
                <w:sz w:val="22"/>
                <w:szCs w:val="22"/>
              </w:rPr>
            </w:pPr>
            <w:r w:rsidRPr="00A37D5C">
              <w:rPr>
                <w:rFonts w:ascii="Calibri" w:eastAsia="Batang" w:hAnsi="Calibri" w:cs="Calibri"/>
                <w:sz w:val="22"/>
                <w:szCs w:val="22"/>
              </w:rPr>
              <w:t>PVM mokėtojo kodas: CZ25781723</w:t>
            </w:r>
          </w:p>
          <w:p w14:paraId="206825A7" w14:textId="77777777" w:rsidR="005B0F77" w:rsidRPr="00A37D5C" w:rsidRDefault="005B0F77" w:rsidP="00710CF3">
            <w:pPr>
              <w:tabs>
                <w:tab w:val="left" w:pos="0"/>
                <w:tab w:val="left" w:pos="3690"/>
              </w:tabs>
              <w:rPr>
                <w:rFonts w:ascii="Calibri" w:eastAsia="Batang" w:hAnsi="Calibri" w:cs="Calibri"/>
                <w:sz w:val="22"/>
                <w:szCs w:val="22"/>
              </w:rPr>
            </w:pPr>
            <w:r w:rsidRPr="00A37D5C">
              <w:rPr>
                <w:rFonts w:ascii="Calibri" w:eastAsia="Batang" w:hAnsi="Calibri" w:cs="Calibri"/>
                <w:sz w:val="22"/>
                <w:szCs w:val="22"/>
              </w:rPr>
              <w:t>Tel.: +420 727 915 560</w:t>
            </w:r>
          </w:p>
          <w:p w14:paraId="56793AE1" w14:textId="77777777" w:rsidR="005B0F77" w:rsidRPr="00A37D5C" w:rsidRDefault="005B0F77" w:rsidP="00710CF3">
            <w:pPr>
              <w:tabs>
                <w:tab w:val="left" w:pos="0"/>
                <w:tab w:val="left" w:pos="3690"/>
              </w:tabs>
              <w:rPr>
                <w:rFonts w:ascii="Calibri" w:eastAsia="Batang" w:hAnsi="Calibri" w:cs="Calibri"/>
                <w:sz w:val="22"/>
                <w:szCs w:val="22"/>
              </w:rPr>
            </w:pPr>
            <w:r w:rsidRPr="00A37D5C">
              <w:rPr>
                <w:rFonts w:ascii="Calibri" w:eastAsia="Batang" w:hAnsi="Calibri" w:cs="Calibri"/>
                <w:sz w:val="22"/>
                <w:szCs w:val="22"/>
              </w:rPr>
              <w:t xml:space="preserve">El. paštas: </w:t>
            </w:r>
            <w:r w:rsidRPr="00A37D5C">
              <w:rPr>
                <w:rFonts w:ascii="Calibri" w:eastAsia="Batang" w:hAnsi="Calibri" w:cs="Calibri"/>
                <w:color w:val="0000FF"/>
                <w:sz w:val="22"/>
                <w:szCs w:val="22"/>
                <w:u w:val="single"/>
              </w:rPr>
              <w:t>info@cs-soft.cz</w:t>
            </w:r>
          </w:p>
          <w:p w14:paraId="03D4AEC8" w14:textId="77777777" w:rsidR="005B0F77" w:rsidRPr="00A37D5C" w:rsidRDefault="005B0F77" w:rsidP="00710CF3">
            <w:pPr>
              <w:tabs>
                <w:tab w:val="left" w:pos="0"/>
                <w:tab w:val="left" w:pos="3690"/>
              </w:tabs>
              <w:rPr>
                <w:rFonts w:ascii="Calibri" w:eastAsia="Batang" w:hAnsi="Calibri" w:cs="Calibri"/>
                <w:sz w:val="22"/>
                <w:szCs w:val="22"/>
              </w:rPr>
            </w:pPr>
            <w:r w:rsidRPr="00A37D5C">
              <w:rPr>
                <w:rFonts w:ascii="Calibri" w:eastAsia="Batang" w:hAnsi="Calibri" w:cs="Calibri"/>
                <w:sz w:val="22"/>
                <w:szCs w:val="22"/>
              </w:rPr>
              <w:t xml:space="preserve">Banko sąskaitos Nr. </w:t>
            </w:r>
            <w:r w:rsidRPr="001B498A">
              <w:rPr>
                <w:rFonts w:ascii="Calibri" w:eastAsia="Calibri" w:hAnsi="Calibri" w:cs="Calibri"/>
                <w:sz w:val="22"/>
                <w:szCs w:val="22"/>
                <w:lang w:val="en-US"/>
              </w:rPr>
              <w:t>1388149964/2700</w:t>
            </w:r>
            <w:r w:rsidRPr="00A37D5C">
              <w:rPr>
                <w:rFonts w:ascii="Calibri" w:eastAsia="Batang" w:hAnsi="Calibri" w:cs="Calibri"/>
                <w:sz w:val="22"/>
                <w:szCs w:val="22"/>
              </w:rPr>
              <w:t xml:space="preserve"> </w:t>
            </w:r>
          </w:p>
          <w:p w14:paraId="1141F325" w14:textId="77777777" w:rsidR="005B0F77" w:rsidRPr="00A37D5C" w:rsidRDefault="005B0F77" w:rsidP="00710CF3">
            <w:pPr>
              <w:tabs>
                <w:tab w:val="left" w:pos="0"/>
                <w:tab w:val="left" w:pos="3690"/>
              </w:tabs>
              <w:rPr>
                <w:rFonts w:ascii="Calibri" w:eastAsia="Batang" w:hAnsi="Calibri" w:cs="Calibri"/>
                <w:sz w:val="22"/>
                <w:szCs w:val="22"/>
              </w:rPr>
            </w:pPr>
            <w:r w:rsidRPr="00A37D5C">
              <w:rPr>
                <w:rFonts w:ascii="Calibri" w:eastAsia="Batang" w:hAnsi="Calibri" w:cs="Calibri"/>
                <w:sz w:val="22"/>
                <w:szCs w:val="22"/>
              </w:rPr>
              <w:t xml:space="preserve">IBAN: </w:t>
            </w:r>
            <w:r w:rsidRPr="001B498A">
              <w:rPr>
                <w:rFonts w:ascii="Calibri" w:eastAsia="Calibri" w:hAnsi="Calibri" w:cs="Calibri"/>
                <w:sz w:val="22"/>
                <w:szCs w:val="22"/>
                <w:lang w:val="en-US"/>
              </w:rPr>
              <w:t>CZ89 2700 0000 0013 8814 9964</w:t>
            </w:r>
          </w:p>
          <w:p w14:paraId="2A1986AB" w14:textId="77777777" w:rsidR="005B0F77" w:rsidRPr="00A37D5C" w:rsidRDefault="005B0F77" w:rsidP="00710CF3">
            <w:pPr>
              <w:tabs>
                <w:tab w:val="left" w:pos="0"/>
                <w:tab w:val="left" w:pos="3690"/>
              </w:tabs>
              <w:rPr>
                <w:rFonts w:ascii="Calibri" w:eastAsia="Batang" w:hAnsi="Calibri" w:cs="Calibri"/>
                <w:sz w:val="22"/>
                <w:szCs w:val="22"/>
              </w:rPr>
            </w:pPr>
            <w:r w:rsidRPr="00A37D5C">
              <w:rPr>
                <w:rFonts w:ascii="Calibri" w:eastAsia="Batang" w:hAnsi="Calibri" w:cs="Calibri"/>
                <w:sz w:val="22"/>
                <w:szCs w:val="22"/>
              </w:rPr>
              <w:t xml:space="preserve">BIC/SWIFT: </w:t>
            </w:r>
            <w:r w:rsidRPr="001B498A">
              <w:rPr>
                <w:rFonts w:ascii="Calibri" w:eastAsia="Calibri" w:hAnsi="Calibri" w:cs="Calibri"/>
                <w:sz w:val="22"/>
                <w:szCs w:val="22"/>
                <w:lang w:val="en-US"/>
              </w:rPr>
              <w:t>BACX CZ PP</w:t>
            </w:r>
          </w:p>
          <w:p w14:paraId="305018C0" w14:textId="77777777" w:rsidR="005B0F77" w:rsidRPr="00A37D5C" w:rsidRDefault="005B0F77" w:rsidP="00710CF3">
            <w:pPr>
              <w:tabs>
                <w:tab w:val="left" w:pos="0"/>
                <w:tab w:val="left" w:pos="3690"/>
              </w:tabs>
              <w:rPr>
                <w:rFonts w:ascii="Calibri" w:eastAsia="Batang" w:hAnsi="Calibri" w:cs="Calibri"/>
                <w:sz w:val="22"/>
                <w:szCs w:val="22"/>
              </w:rPr>
            </w:pPr>
            <w:r w:rsidRPr="00A37D5C">
              <w:rPr>
                <w:rFonts w:ascii="Calibri" w:eastAsia="Batang" w:hAnsi="Calibri" w:cs="Calibri"/>
                <w:sz w:val="22"/>
                <w:szCs w:val="22"/>
              </w:rPr>
              <w:t xml:space="preserve">Bankas: </w:t>
            </w:r>
            <w:r w:rsidRPr="001B498A">
              <w:rPr>
                <w:rFonts w:ascii="Calibri" w:eastAsia="Calibri" w:hAnsi="Calibri" w:cs="Calibri"/>
                <w:sz w:val="22"/>
                <w:szCs w:val="22"/>
                <w:lang w:val="en-US"/>
              </w:rPr>
              <w:t>UniCredit Bank</w:t>
            </w:r>
          </w:p>
        </w:tc>
      </w:tr>
      <w:tr w:rsidR="005B0F77" w:rsidRPr="00A37D5C" w14:paraId="3B03EA42" w14:textId="77777777" w:rsidTr="007A445B">
        <w:trPr>
          <w:trHeight w:val="2237"/>
        </w:trPr>
        <w:tc>
          <w:tcPr>
            <w:tcW w:w="5136" w:type="dxa"/>
          </w:tcPr>
          <w:p w14:paraId="1EF89338" w14:textId="77777777" w:rsidR="005B0F77" w:rsidRDefault="005B0F77" w:rsidP="00710CF3">
            <w:pPr>
              <w:rPr>
                <w:rFonts w:ascii="Calibri" w:hAnsi="Calibri" w:cs="Calibri"/>
                <w:sz w:val="22"/>
                <w:szCs w:val="22"/>
              </w:rPr>
            </w:pPr>
          </w:p>
          <w:p w14:paraId="41349A3E" w14:textId="77777777" w:rsidR="005B0F77" w:rsidRPr="00A37D5C" w:rsidRDefault="005B0F77" w:rsidP="00710CF3">
            <w:pPr>
              <w:rPr>
                <w:rFonts w:ascii="Calibri" w:hAnsi="Calibri" w:cs="Calibri"/>
                <w:sz w:val="22"/>
                <w:szCs w:val="22"/>
              </w:rPr>
            </w:pPr>
            <w:r w:rsidRPr="00A37D5C">
              <w:rPr>
                <w:rFonts w:ascii="Calibri" w:hAnsi="Calibri" w:cs="Calibri"/>
                <w:sz w:val="22"/>
                <w:szCs w:val="22"/>
              </w:rPr>
              <w:t>_____________________</w:t>
            </w:r>
          </w:p>
          <w:p w14:paraId="1A0E20A1" w14:textId="77777777" w:rsidR="005B0F77" w:rsidRPr="00A37D5C" w:rsidRDefault="005B0F77" w:rsidP="00710CF3">
            <w:pPr>
              <w:rPr>
                <w:rFonts w:ascii="Calibri" w:hAnsi="Calibri" w:cs="Calibri"/>
                <w:sz w:val="22"/>
                <w:szCs w:val="22"/>
              </w:rPr>
            </w:pPr>
            <w:r w:rsidRPr="00A37D5C">
              <w:rPr>
                <w:rFonts w:ascii="Calibri" w:hAnsi="Calibri" w:cs="Calibri"/>
                <w:sz w:val="22"/>
                <w:szCs w:val="22"/>
              </w:rPr>
              <w:t>Generalinis direktorius</w:t>
            </w:r>
          </w:p>
          <w:p w14:paraId="2B068DBE" w14:textId="77777777" w:rsidR="005B0F77" w:rsidRPr="00A37D5C" w:rsidRDefault="005B0F77" w:rsidP="00710CF3">
            <w:pPr>
              <w:rPr>
                <w:rFonts w:ascii="Calibri" w:hAnsi="Calibri" w:cs="Calibri"/>
                <w:sz w:val="22"/>
                <w:szCs w:val="22"/>
              </w:rPr>
            </w:pPr>
            <w:r w:rsidRPr="00A37D5C">
              <w:rPr>
                <w:rFonts w:ascii="Calibri" w:hAnsi="Calibri" w:cs="Calibri"/>
                <w:sz w:val="22"/>
                <w:szCs w:val="22"/>
              </w:rPr>
              <w:t>Saulius Batavičius</w:t>
            </w:r>
          </w:p>
        </w:tc>
        <w:tc>
          <w:tcPr>
            <w:tcW w:w="4678" w:type="dxa"/>
          </w:tcPr>
          <w:p w14:paraId="35786FEA" w14:textId="77777777" w:rsidR="005B0F77" w:rsidRDefault="005B0F77" w:rsidP="00710CF3">
            <w:pPr>
              <w:rPr>
                <w:rFonts w:ascii="Calibri" w:hAnsi="Calibri"/>
                <w:sz w:val="22"/>
                <w:szCs w:val="22"/>
              </w:rPr>
            </w:pPr>
          </w:p>
          <w:p w14:paraId="686A3F32" w14:textId="77777777" w:rsidR="005B0F77" w:rsidRPr="00A37D5C" w:rsidRDefault="005B0F77" w:rsidP="00710CF3">
            <w:pPr>
              <w:rPr>
                <w:rFonts w:ascii="Calibri" w:hAnsi="Calibri"/>
                <w:sz w:val="22"/>
                <w:szCs w:val="22"/>
              </w:rPr>
            </w:pPr>
            <w:r w:rsidRPr="00A37D5C">
              <w:rPr>
                <w:rFonts w:ascii="Calibri" w:hAnsi="Calibri"/>
                <w:sz w:val="22"/>
                <w:szCs w:val="22"/>
              </w:rPr>
              <w:t>______________________</w:t>
            </w:r>
          </w:p>
          <w:p w14:paraId="4F073D2D" w14:textId="77777777" w:rsidR="005B0F77" w:rsidRPr="00A37D5C" w:rsidRDefault="005B0F77" w:rsidP="00710CF3">
            <w:pPr>
              <w:rPr>
                <w:rFonts w:ascii="Calibri" w:eastAsia="Calibri" w:hAnsi="Calibri" w:cs="Calibri"/>
                <w:sz w:val="22"/>
                <w:szCs w:val="22"/>
              </w:rPr>
            </w:pPr>
            <w:r w:rsidRPr="00A37D5C">
              <w:rPr>
                <w:rFonts w:ascii="Calibri" w:eastAsia="Calibri" w:hAnsi="Calibri" w:cs="Calibri"/>
                <w:sz w:val="22"/>
                <w:szCs w:val="22"/>
              </w:rPr>
              <w:t>Direktorių valdybos pirmininkas</w:t>
            </w:r>
          </w:p>
          <w:p w14:paraId="63C2C348" w14:textId="77777777" w:rsidR="005B0F77" w:rsidRPr="00A37D5C" w:rsidRDefault="005B0F77" w:rsidP="00710CF3">
            <w:pPr>
              <w:rPr>
                <w:rFonts w:ascii="Calibri" w:eastAsia="Calibri" w:hAnsi="Calibri" w:cs="Calibri"/>
                <w:sz w:val="22"/>
                <w:szCs w:val="22"/>
              </w:rPr>
            </w:pPr>
            <w:r w:rsidRPr="00A37D5C">
              <w:rPr>
                <w:rFonts w:ascii="Calibri" w:eastAsia="Calibri" w:hAnsi="Calibri" w:cs="Calibri"/>
                <w:sz w:val="22"/>
                <w:szCs w:val="22"/>
              </w:rPr>
              <w:t>Aleš Klepek</w:t>
            </w:r>
          </w:p>
          <w:p w14:paraId="41CA9C7D" w14:textId="77777777" w:rsidR="005B0F77" w:rsidRPr="00A37D5C" w:rsidRDefault="005B0F77" w:rsidP="00710CF3">
            <w:pPr>
              <w:rPr>
                <w:rFonts w:ascii="Calibri" w:hAnsi="Calibri"/>
                <w:sz w:val="22"/>
                <w:szCs w:val="22"/>
              </w:rPr>
            </w:pPr>
          </w:p>
          <w:p w14:paraId="14E24081" w14:textId="77777777" w:rsidR="005B0F77" w:rsidRPr="00A37D5C" w:rsidRDefault="005B0F77" w:rsidP="00710CF3">
            <w:pPr>
              <w:rPr>
                <w:rFonts w:ascii="Calibri" w:hAnsi="Calibri"/>
                <w:sz w:val="22"/>
                <w:szCs w:val="22"/>
              </w:rPr>
            </w:pPr>
            <w:r w:rsidRPr="00A37D5C">
              <w:rPr>
                <w:rFonts w:ascii="Calibri" w:hAnsi="Calibri"/>
                <w:sz w:val="22"/>
                <w:szCs w:val="22"/>
              </w:rPr>
              <w:t>______________________</w:t>
            </w:r>
          </w:p>
          <w:p w14:paraId="46D14737" w14:textId="77777777" w:rsidR="005B0F77" w:rsidRPr="00A37D5C" w:rsidRDefault="005B0F77" w:rsidP="00710CF3">
            <w:pPr>
              <w:rPr>
                <w:rFonts w:ascii="Calibri" w:eastAsia="Calibri" w:hAnsi="Calibri" w:cs="Calibri"/>
                <w:sz w:val="22"/>
                <w:szCs w:val="22"/>
              </w:rPr>
            </w:pPr>
            <w:r w:rsidRPr="00A37D5C">
              <w:rPr>
                <w:rFonts w:ascii="Calibri" w:eastAsia="Calibri" w:hAnsi="Calibri" w:cs="Calibri"/>
                <w:sz w:val="22"/>
                <w:szCs w:val="22"/>
              </w:rPr>
              <w:t>Direktorių valdybos narys</w:t>
            </w:r>
          </w:p>
          <w:p w14:paraId="65A5E537" w14:textId="77777777" w:rsidR="005B0F77" w:rsidRDefault="005B0F77" w:rsidP="00710CF3">
            <w:pPr>
              <w:rPr>
                <w:rFonts w:ascii="Calibri" w:eastAsia="Calibri" w:hAnsi="Calibri" w:cs="Calibri"/>
                <w:sz w:val="22"/>
                <w:szCs w:val="22"/>
              </w:rPr>
            </w:pPr>
            <w:r w:rsidRPr="001B498A">
              <w:rPr>
                <w:rFonts w:ascii="Calibri" w:hAnsi="Calibri" w:cs="Calibri"/>
                <w:sz w:val="22"/>
                <w:szCs w:val="22"/>
                <w:lang w:val="en-US"/>
              </w:rPr>
              <w:t>Tomáš Richtr</w:t>
            </w:r>
          </w:p>
          <w:p w14:paraId="28575FD3" w14:textId="77777777" w:rsidR="005B0F77" w:rsidRPr="00A37D5C" w:rsidRDefault="005B0F77" w:rsidP="00710CF3">
            <w:pPr>
              <w:rPr>
                <w:rFonts w:ascii="Calibri" w:eastAsia="Calibri" w:hAnsi="Calibri" w:cs="Calibri"/>
                <w:sz w:val="22"/>
                <w:szCs w:val="22"/>
                <w:lang w:val="en-US"/>
              </w:rPr>
            </w:pPr>
          </w:p>
        </w:tc>
      </w:tr>
    </w:tbl>
    <w:p w14:paraId="29D4BC55" w14:textId="11409053" w:rsidR="009A78A0" w:rsidRDefault="009A78A0" w:rsidP="009A78A0">
      <w:pPr>
        <w:jc w:val="right"/>
        <w:rPr>
          <w:rFonts w:ascii="Calibri" w:hAnsi="Calibri" w:cs="Calibri"/>
          <w:b/>
          <w:color w:val="000000"/>
          <w:sz w:val="22"/>
          <w:szCs w:val="22"/>
        </w:rPr>
      </w:pPr>
      <w:r>
        <w:rPr>
          <w:rFonts w:ascii="Calibri" w:hAnsi="Calibri" w:cs="Calibri"/>
          <w:color w:val="000000"/>
          <w:sz w:val="22"/>
          <w:szCs w:val="22"/>
        </w:rPr>
        <w:lastRenderedPageBreak/>
        <w:t>1</w:t>
      </w:r>
      <w:r w:rsidRPr="007F18AD">
        <w:rPr>
          <w:rFonts w:ascii="Calibri" w:hAnsi="Calibri" w:cs="Calibri"/>
          <w:color w:val="000000"/>
          <w:sz w:val="22"/>
          <w:szCs w:val="22"/>
        </w:rPr>
        <w:t xml:space="preserve"> priedas</w:t>
      </w:r>
    </w:p>
    <w:p w14:paraId="07BE7E19" w14:textId="77777777" w:rsidR="008160D0" w:rsidRDefault="008160D0" w:rsidP="009A78A0">
      <w:pPr>
        <w:jc w:val="center"/>
        <w:rPr>
          <w:rFonts w:ascii="Calibri" w:hAnsi="Calibri" w:cs="Calibri"/>
          <w:b/>
          <w:sz w:val="22"/>
          <w:szCs w:val="22"/>
        </w:rPr>
      </w:pPr>
    </w:p>
    <w:p w14:paraId="08C3DC4B" w14:textId="247B273E" w:rsidR="009A78A0" w:rsidRDefault="009A78A0" w:rsidP="009A78A0">
      <w:pPr>
        <w:jc w:val="center"/>
        <w:rPr>
          <w:rFonts w:ascii="Calibri" w:hAnsi="Calibri" w:cs="Calibri"/>
          <w:b/>
          <w:sz w:val="22"/>
          <w:szCs w:val="22"/>
        </w:rPr>
      </w:pPr>
      <w:r w:rsidRPr="009A78A0">
        <w:rPr>
          <w:rFonts w:ascii="Calibri" w:hAnsi="Calibri" w:cs="Calibri"/>
          <w:b/>
          <w:sz w:val="22"/>
          <w:szCs w:val="22"/>
        </w:rPr>
        <w:t>II DALIS</w:t>
      </w:r>
    </w:p>
    <w:p w14:paraId="41346391" w14:textId="77777777" w:rsidR="009A78A0" w:rsidRPr="009A78A0" w:rsidRDefault="009A78A0" w:rsidP="009A78A0">
      <w:pPr>
        <w:jc w:val="center"/>
        <w:rPr>
          <w:rFonts w:ascii="Calibri" w:hAnsi="Calibri" w:cs="Calibri"/>
          <w:b/>
          <w:sz w:val="22"/>
          <w:szCs w:val="22"/>
        </w:rPr>
      </w:pPr>
    </w:p>
    <w:p w14:paraId="5CE6DAEC" w14:textId="77777777" w:rsidR="009A78A0" w:rsidRPr="009A78A0" w:rsidRDefault="009A78A0" w:rsidP="009A78A0">
      <w:pPr>
        <w:jc w:val="center"/>
        <w:rPr>
          <w:rFonts w:ascii="Calibri" w:hAnsi="Calibri" w:cs="Calibri"/>
          <w:b/>
          <w:sz w:val="22"/>
          <w:szCs w:val="22"/>
        </w:rPr>
      </w:pPr>
      <w:r w:rsidRPr="009A78A0">
        <w:rPr>
          <w:rFonts w:ascii="Calibri" w:hAnsi="Calibri" w:cs="Calibri"/>
          <w:b/>
          <w:sz w:val="22"/>
          <w:szCs w:val="22"/>
        </w:rPr>
        <w:t xml:space="preserve">SUTARTIES BENDROSIOS SĄLYGOS </w:t>
      </w:r>
    </w:p>
    <w:p w14:paraId="1F6979FC" w14:textId="77777777" w:rsidR="009A78A0" w:rsidRPr="009A78A0" w:rsidRDefault="009A78A0" w:rsidP="009A78A0">
      <w:pPr>
        <w:rPr>
          <w:rFonts w:ascii="Calibri" w:hAnsi="Calibri" w:cs="Calibri"/>
          <w:b/>
          <w:sz w:val="22"/>
          <w:szCs w:val="22"/>
        </w:rPr>
      </w:pPr>
    </w:p>
    <w:p w14:paraId="2C7981C1" w14:textId="77777777" w:rsidR="009A78A0" w:rsidRDefault="009A78A0" w:rsidP="009A78A0">
      <w:pPr>
        <w:jc w:val="center"/>
        <w:rPr>
          <w:rFonts w:ascii="Calibri" w:hAnsi="Calibri" w:cs="Calibri"/>
          <w:b/>
          <w:sz w:val="22"/>
          <w:szCs w:val="22"/>
        </w:rPr>
      </w:pPr>
      <w:r w:rsidRPr="009A78A0">
        <w:rPr>
          <w:rFonts w:ascii="Calibri" w:hAnsi="Calibri" w:cs="Calibri"/>
          <w:b/>
          <w:sz w:val="22"/>
          <w:szCs w:val="22"/>
        </w:rPr>
        <w:t>I.</w:t>
      </w:r>
      <w:r w:rsidRPr="009A78A0">
        <w:rPr>
          <w:rFonts w:ascii="Calibri" w:hAnsi="Calibri" w:cs="Calibri"/>
          <w:sz w:val="22"/>
          <w:szCs w:val="22"/>
        </w:rPr>
        <w:t xml:space="preserve"> </w:t>
      </w:r>
      <w:r w:rsidRPr="009A78A0">
        <w:rPr>
          <w:rFonts w:ascii="Calibri" w:hAnsi="Calibri" w:cs="Calibri"/>
          <w:b/>
          <w:sz w:val="22"/>
          <w:szCs w:val="22"/>
        </w:rPr>
        <w:t>SĄVOKOS</w:t>
      </w:r>
    </w:p>
    <w:p w14:paraId="574B2848" w14:textId="77777777" w:rsidR="009A78A0" w:rsidRPr="009A78A0" w:rsidRDefault="009A78A0" w:rsidP="009A78A0">
      <w:pPr>
        <w:jc w:val="center"/>
        <w:rPr>
          <w:rFonts w:ascii="Calibri" w:hAnsi="Calibri" w:cs="Calibri"/>
          <w:b/>
          <w:sz w:val="22"/>
          <w:szCs w:val="22"/>
        </w:rPr>
      </w:pPr>
    </w:p>
    <w:p w14:paraId="4C738E59" w14:textId="77777777"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1. Prekių pirkimo pardavimo sutartyje (toliau – Sutartis) naudojamos šios pagrindinės sąvokos:</w:t>
      </w:r>
    </w:p>
    <w:p w14:paraId="0828BFE1" w14:textId="77777777"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 xml:space="preserve">1.1. </w:t>
      </w:r>
      <w:r w:rsidRPr="009A78A0">
        <w:rPr>
          <w:rFonts w:ascii="Calibri" w:hAnsi="Calibri" w:cs="Calibri"/>
          <w:b/>
          <w:sz w:val="22"/>
          <w:szCs w:val="22"/>
        </w:rPr>
        <w:t>Darbo diena</w:t>
      </w:r>
      <w:r w:rsidRPr="009A78A0">
        <w:rPr>
          <w:rFonts w:ascii="Calibri" w:hAnsi="Calibri" w:cs="Calibri"/>
          <w:sz w:val="22"/>
          <w:szCs w:val="22"/>
        </w:rPr>
        <w:t xml:space="preserve"> – Jei Sutartyje nenustatyta kitaip, tai reiškia darbo dieną Lietuvos Respublikoje.</w:t>
      </w:r>
    </w:p>
    <w:p w14:paraId="1E55E286" w14:textId="77777777"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 xml:space="preserve">1.2. </w:t>
      </w:r>
      <w:r w:rsidRPr="009A78A0">
        <w:rPr>
          <w:rFonts w:ascii="Calibri" w:hAnsi="Calibri" w:cs="Calibri"/>
          <w:b/>
          <w:sz w:val="22"/>
          <w:szCs w:val="22"/>
        </w:rPr>
        <w:t>Diena</w:t>
      </w:r>
      <w:r w:rsidRPr="009A78A0">
        <w:rPr>
          <w:rFonts w:ascii="Calibri" w:hAnsi="Calibri" w:cs="Calibri"/>
          <w:sz w:val="22"/>
          <w:szCs w:val="22"/>
        </w:rPr>
        <w:t xml:space="preserve"> – Jei Sutartyje nenustatyta kitaip, tai reiškia kalendorinę dieną.</w:t>
      </w:r>
    </w:p>
    <w:p w14:paraId="5FDFE29A" w14:textId="77777777"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 xml:space="preserve">1.3. </w:t>
      </w:r>
      <w:r w:rsidRPr="009A78A0">
        <w:rPr>
          <w:rFonts w:ascii="Calibri" w:hAnsi="Calibri" w:cs="Calibri"/>
          <w:b/>
          <w:sz w:val="22"/>
          <w:szCs w:val="22"/>
        </w:rPr>
        <w:t>Kainodaros taisyklės</w:t>
      </w:r>
      <w:r w:rsidRPr="009A78A0">
        <w:rPr>
          <w:rFonts w:ascii="Calibri" w:hAnsi="Calibri" w:cs="Calibri"/>
          <w:sz w:val="22"/>
          <w:szCs w:val="22"/>
        </w:rPr>
        <w:t xml:space="preserve"> – Sutartyje nustatyta kaina ar Sutarties kainos apskaičiavimo bei kainos koregavimo taisyklės.</w:t>
      </w:r>
    </w:p>
    <w:p w14:paraId="2B05296E" w14:textId="77777777" w:rsidR="009A78A0" w:rsidRPr="009A78A0" w:rsidRDefault="009A78A0" w:rsidP="009A78A0">
      <w:pPr>
        <w:ind w:firstLine="709"/>
        <w:jc w:val="both"/>
        <w:rPr>
          <w:rFonts w:ascii="Calibri" w:hAnsi="Calibri" w:cs="Calibri"/>
          <w:spacing w:val="10"/>
          <w:sz w:val="22"/>
          <w:szCs w:val="22"/>
        </w:rPr>
      </w:pPr>
      <w:r w:rsidRPr="009A78A0">
        <w:rPr>
          <w:rFonts w:ascii="Calibri" w:hAnsi="Calibri" w:cs="Calibri"/>
          <w:spacing w:val="10"/>
          <w:sz w:val="22"/>
          <w:szCs w:val="22"/>
        </w:rPr>
        <w:t xml:space="preserve">1.4. </w:t>
      </w:r>
      <w:r w:rsidRPr="009A78A0">
        <w:rPr>
          <w:rFonts w:ascii="Calibri" w:hAnsi="Calibri" w:cs="Calibri"/>
          <w:b/>
          <w:sz w:val="22"/>
          <w:szCs w:val="22"/>
        </w:rPr>
        <w:t xml:space="preserve">Licencijos </w:t>
      </w:r>
      <w:r w:rsidRPr="009A78A0">
        <w:rPr>
          <w:rFonts w:ascii="Calibri" w:hAnsi="Calibri" w:cs="Calibri"/>
          <w:spacing w:val="10"/>
          <w:sz w:val="22"/>
          <w:szCs w:val="22"/>
        </w:rPr>
        <w:t>–</w:t>
      </w:r>
      <w:r w:rsidRPr="009A78A0">
        <w:rPr>
          <w:rFonts w:ascii="Calibri" w:hAnsi="Calibri" w:cs="Calibri"/>
          <w:b/>
          <w:spacing w:val="10"/>
          <w:sz w:val="22"/>
          <w:szCs w:val="22"/>
        </w:rPr>
        <w:t xml:space="preserve"> </w:t>
      </w:r>
      <w:r w:rsidRPr="009A78A0">
        <w:rPr>
          <w:rFonts w:ascii="Calibri" w:hAnsi="Calibri" w:cs="Calibri"/>
          <w:spacing w:val="10"/>
          <w:sz w:val="22"/>
          <w:szCs w:val="22"/>
        </w:rPr>
        <w:t>V</w:t>
      </w:r>
      <w:r w:rsidRPr="009A78A0">
        <w:rPr>
          <w:rFonts w:ascii="Calibri" w:hAnsi="Calibri" w:cs="Calibri"/>
          <w:spacing w:val="-3"/>
          <w:sz w:val="22"/>
          <w:szCs w:val="22"/>
        </w:rPr>
        <w:t>isos reikalingos licencijos, patentai ir/arba leidimai būtini Sutarties vykdymui.</w:t>
      </w:r>
    </w:p>
    <w:p w14:paraId="001321A1" w14:textId="77777777"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 xml:space="preserve">1.5. </w:t>
      </w:r>
      <w:r w:rsidRPr="009A78A0">
        <w:rPr>
          <w:rFonts w:ascii="Calibri" w:hAnsi="Calibri" w:cs="Calibri"/>
          <w:b/>
          <w:sz w:val="22"/>
          <w:szCs w:val="22"/>
        </w:rPr>
        <w:t>Metai –</w:t>
      </w:r>
      <w:r w:rsidRPr="009A78A0">
        <w:rPr>
          <w:rFonts w:ascii="Calibri" w:hAnsi="Calibri" w:cs="Calibri"/>
          <w:sz w:val="22"/>
          <w:szCs w:val="22"/>
        </w:rPr>
        <w:t xml:space="preserve"> Jei Sutartyje nenustatyta kitaip, tai reiškia 365 dienų laikotarpį.</w:t>
      </w:r>
    </w:p>
    <w:p w14:paraId="78FDC798" w14:textId="77777777"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 xml:space="preserve">1.6. </w:t>
      </w:r>
      <w:r w:rsidRPr="009A78A0">
        <w:rPr>
          <w:rFonts w:ascii="Calibri" w:hAnsi="Calibri" w:cs="Calibri"/>
          <w:b/>
          <w:sz w:val="22"/>
          <w:szCs w:val="22"/>
        </w:rPr>
        <w:t>Pasiūlymas</w:t>
      </w:r>
      <w:r w:rsidRPr="009A78A0">
        <w:rPr>
          <w:rFonts w:ascii="Calibri" w:hAnsi="Calibri" w:cs="Calibri"/>
          <w:sz w:val="22"/>
          <w:szCs w:val="22"/>
        </w:rPr>
        <w:t xml:space="preserve"> – Pirkimo metu Tiekėjo pateiktų dokumentų visuma prekėms pagal Sutartį tiekti.</w:t>
      </w:r>
    </w:p>
    <w:p w14:paraId="3ADF1592" w14:textId="77777777"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sz w:val="22"/>
          <w:szCs w:val="22"/>
        </w:rPr>
        <w:t xml:space="preserve">1.7. </w:t>
      </w:r>
      <w:r w:rsidRPr="009A78A0">
        <w:rPr>
          <w:rFonts w:ascii="Calibri" w:hAnsi="Calibri" w:cs="Calibri"/>
          <w:b/>
          <w:color w:val="000000"/>
          <w:sz w:val="22"/>
          <w:szCs w:val="22"/>
        </w:rPr>
        <w:t>Paslaugos</w:t>
      </w:r>
      <w:r w:rsidRPr="009A78A0">
        <w:rPr>
          <w:rFonts w:ascii="Calibri" w:hAnsi="Calibri" w:cs="Calibri"/>
          <w:color w:val="000000"/>
          <w:sz w:val="22"/>
          <w:szCs w:val="22"/>
        </w:rPr>
        <w:t xml:space="preserve"> – Su Sutarties I dalyje specialiosios sąlygos (toliau – SS dalis) nurodytų Prekių tiekimu susijusios paslaugos, pvz., prekių įrengimo ir kt.</w:t>
      </w:r>
    </w:p>
    <w:p w14:paraId="1B4B5330" w14:textId="77777777" w:rsidR="009A78A0" w:rsidRPr="009A78A0" w:rsidRDefault="009A78A0" w:rsidP="009A78A0">
      <w:pPr>
        <w:ind w:firstLine="720"/>
        <w:jc w:val="both"/>
        <w:rPr>
          <w:rFonts w:ascii="Calibri" w:hAnsi="Calibri" w:cs="Calibri"/>
          <w:sz w:val="22"/>
          <w:szCs w:val="22"/>
        </w:rPr>
      </w:pPr>
      <w:r w:rsidRPr="009A78A0">
        <w:rPr>
          <w:rFonts w:ascii="Calibri" w:hAnsi="Calibri" w:cs="Calibri"/>
          <w:color w:val="000000"/>
          <w:sz w:val="22"/>
          <w:szCs w:val="22"/>
        </w:rPr>
        <w:t xml:space="preserve">1.8. </w:t>
      </w:r>
      <w:r w:rsidRPr="009A78A0">
        <w:rPr>
          <w:rFonts w:ascii="Calibri" w:hAnsi="Calibri" w:cs="Calibri"/>
          <w:b/>
          <w:sz w:val="22"/>
          <w:szCs w:val="22"/>
        </w:rPr>
        <w:t xml:space="preserve">Pirkėjas </w:t>
      </w:r>
      <w:r w:rsidRPr="009A78A0">
        <w:rPr>
          <w:rFonts w:ascii="Calibri" w:hAnsi="Calibri" w:cs="Calibri"/>
          <w:color w:val="000000"/>
          <w:sz w:val="22"/>
          <w:szCs w:val="22"/>
        </w:rPr>
        <w:t xml:space="preserve">– </w:t>
      </w:r>
      <w:r w:rsidRPr="009A78A0">
        <w:rPr>
          <w:rFonts w:ascii="Calibri" w:hAnsi="Calibri" w:cs="Calibri"/>
          <w:sz w:val="22"/>
          <w:szCs w:val="22"/>
        </w:rPr>
        <w:t>Sutarties SS dalyje nurodytas juridinis ar fizinis asmuo (asmenų grupė), perkantis iš Tiekėjo Sutarties SS dalyje nurodytas prekes;</w:t>
      </w:r>
    </w:p>
    <w:p w14:paraId="33C3276A" w14:textId="77777777"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 xml:space="preserve">1.9. </w:t>
      </w:r>
      <w:r w:rsidRPr="009A78A0">
        <w:rPr>
          <w:rFonts w:ascii="Calibri" w:hAnsi="Calibri" w:cs="Calibri"/>
          <w:b/>
          <w:sz w:val="22"/>
          <w:szCs w:val="22"/>
        </w:rPr>
        <w:t>Pirkimas</w:t>
      </w:r>
      <w:r w:rsidRPr="009A78A0">
        <w:rPr>
          <w:rFonts w:ascii="Calibri" w:hAnsi="Calibri" w:cs="Calibri"/>
          <w:color w:val="000000"/>
          <w:sz w:val="22"/>
          <w:szCs w:val="22"/>
        </w:rPr>
        <w:t xml:space="preserve"> – </w:t>
      </w:r>
      <w:r w:rsidRPr="009A78A0">
        <w:rPr>
          <w:rFonts w:ascii="Calibri" w:hAnsi="Calibri" w:cs="Calibri"/>
          <w:sz w:val="22"/>
          <w:szCs w:val="22"/>
        </w:rPr>
        <w:t>Pirkėjo atliekamas viešųjų pirkimų įstatymais reglamentuojamas pirkimas, kurio tikslas – sudaryti prekių pirkimo pardavimo sutartį.</w:t>
      </w:r>
    </w:p>
    <w:p w14:paraId="60CBD237" w14:textId="77777777"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 xml:space="preserve">1.10. </w:t>
      </w:r>
      <w:r w:rsidRPr="009A78A0">
        <w:rPr>
          <w:rFonts w:ascii="Calibri" w:hAnsi="Calibri" w:cs="Calibri"/>
          <w:b/>
          <w:sz w:val="22"/>
          <w:szCs w:val="22"/>
        </w:rPr>
        <w:t>Pirkimo dokumentai</w:t>
      </w:r>
      <w:r w:rsidRPr="009A78A0">
        <w:rPr>
          <w:rFonts w:ascii="Calibri" w:hAnsi="Calibri" w:cs="Calibri"/>
          <w:sz w:val="22"/>
          <w:szCs w:val="22"/>
        </w:rPr>
        <w:t xml:space="preserve"> – Pirkėjo vykdytų Pirkimo procedūrų metu pateiktų dokumentų visuma, kuriais vadovaudamasis Tiekėjas pateikė Pasiūlymą.</w:t>
      </w:r>
    </w:p>
    <w:p w14:paraId="064C777A" w14:textId="77777777" w:rsidR="009A78A0" w:rsidRPr="009A78A0" w:rsidRDefault="009A78A0" w:rsidP="009A78A0">
      <w:pPr>
        <w:ind w:firstLine="709"/>
        <w:jc w:val="both"/>
        <w:rPr>
          <w:rFonts w:ascii="Calibri" w:hAnsi="Calibri" w:cs="Calibri"/>
          <w:color w:val="000000"/>
          <w:spacing w:val="10"/>
          <w:sz w:val="22"/>
          <w:szCs w:val="22"/>
        </w:rPr>
      </w:pPr>
      <w:r w:rsidRPr="009A78A0">
        <w:rPr>
          <w:rFonts w:ascii="Calibri" w:hAnsi="Calibri" w:cs="Calibri"/>
          <w:spacing w:val="10"/>
          <w:sz w:val="22"/>
          <w:szCs w:val="22"/>
        </w:rPr>
        <w:t xml:space="preserve">1.11. </w:t>
      </w:r>
      <w:r w:rsidRPr="009A78A0">
        <w:rPr>
          <w:rFonts w:ascii="Calibri" w:hAnsi="Calibri" w:cs="Calibri"/>
          <w:b/>
          <w:sz w:val="22"/>
          <w:szCs w:val="22"/>
        </w:rPr>
        <w:t>Prekės</w:t>
      </w:r>
      <w:r w:rsidRPr="009A78A0">
        <w:rPr>
          <w:rFonts w:ascii="Calibri" w:hAnsi="Calibri" w:cs="Calibri"/>
          <w:color w:val="000000"/>
          <w:spacing w:val="10"/>
          <w:sz w:val="22"/>
          <w:szCs w:val="22"/>
        </w:rPr>
        <w:t xml:space="preserve"> – </w:t>
      </w:r>
      <w:r w:rsidRPr="009A78A0">
        <w:rPr>
          <w:rFonts w:ascii="Calibri" w:hAnsi="Calibri" w:cs="Calibri"/>
          <w:sz w:val="22"/>
          <w:szCs w:val="22"/>
        </w:rPr>
        <w:t>Prekės, apibrėžtos Sutarties SS dalyje, jos prieduose, kurias Tiekėjas įsipareigoja tiekti Pirkėjui pagal Sutartį ir galiojančių teisės aktų reikalavimus</w:t>
      </w:r>
      <w:r w:rsidRPr="009A78A0">
        <w:rPr>
          <w:rFonts w:ascii="Calibri" w:hAnsi="Calibri" w:cs="Calibri"/>
          <w:color w:val="000000"/>
          <w:spacing w:val="10"/>
          <w:sz w:val="22"/>
          <w:szCs w:val="22"/>
        </w:rPr>
        <w:t>.</w:t>
      </w:r>
    </w:p>
    <w:p w14:paraId="3E904196" w14:textId="77777777"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 xml:space="preserve">1.12. </w:t>
      </w:r>
      <w:r w:rsidRPr="009A78A0">
        <w:rPr>
          <w:rFonts w:ascii="Calibri" w:hAnsi="Calibri" w:cs="Calibri"/>
          <w:b/>
          <w:color w:val="000000"/>
          <w:sz w:val="22"/>
          <w:szCs w:val="22"/>
        </w:rPr>
        <w:t>Prekių įkainiai</w:t>
      </w:r>
      <w:r w:rsidRPr="009A78A0">
        <w:rPr>
          <w:rFonts w:ascii="Calibri" w:hAnsi="Calibri" w:cs="Calibri"/>
          <w:color w:val="000000"/>
          <w:sz w:val="22"/>
          <w:szCs w:val="22"/>
        </w:rPr>
        <w:t xml:space="preserve"> – Sutarties SS dalyje nurodyti įkainiai (jei nurodyti), pagal kuriuos Pirkėjas moka už perkamas Prekes, įskaitant visas susijusias išlaidas ir mokesčius.</w:t>
      </w:r>
    </w:p>
    <w:p w14:paraId="3F30EF29" w14:textId="4BE6988D"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 xml:space="preserve">1.13. </w:t>
      </w:r>
      <w:r w:rsidRPr="009A78A0">
        <w:rPr>
          <w:rFonts w:ascii="Calibri" w:hAnsi="Calibri" w:cs="Calibri"/>
          <w:b/>
          <w:bCs/>
          <w:color w:val="000000"/>
          <w:sz w:val="22"/>
          <w:szCs w:val="22"/>
        </w:rPr>
        <w:t>Reglamentas 2017/37</w:t>
      </w:r>
      <w:r w:rsidR="001644CE">
        <w:rPr>
          <w:rFonts w:ascii="Calibri" w:hAnsi="Calibri" w:cs="Calibri"/>
          <w:b/>
          <w:bCs/>
          <w:color w:val="000000"/>
          <w:sz w:val="22"/>
          <w:szCs w:val="22"/>
        </w:rPr>
        <w:t>3</w:t>
      </w:r>
      <w:r w:rsidRPr="009A78A0">
        <w:rPr>
          <w:rFonts w:ascii="Calibri" w:hAnsi="Calibri" w:cs="Calibri"/>
          <w:color w:val="000000"/>
          <w:sz w:val="22"/>
          <w:szCs w:val="22"/>
        </w:rPr>
        <w:t xml:space="preserve"> – </w:t>
      </w:r>
      <w:r w:rsidRPr="009A78A0">
        <w:rPr>
          <w:rFonts w:ascii="Calibri" w:hAnsi="Calibri" w:cs="Calibri"/>
          <w:sz w:val="22"/>
          <w:szCs w:val="22"/>
        </w:rPr>
        <w:t>2017 m. kovo 1 d. Komisijos įgyvendinimo reglamentas (ES) 2017/37</w:t>
      </w:r>
      <w:r w:rsidR="001644CE">
        <w:rPr>
          <w:rFonts w:ascii="Calibri" w:hAnsi="Calibri" w:cs="Calibri"/>
          <w:sz w:val="22"/>
          <w:szCs w:val="22"/>
        </w:rPr>
        <w:t>3</w:t>
      </w:r>
      <w:r w:rsidRPr="009A78A0">
        <w:rPr>
          <w:rFonts w:ascii="Calibri" w:hAnsi="Calibri" w:cs="Calibri"/>
          <w:sz w:val="22"/>
          <w:szCs w:val="22"/>
        </w:rPr>
        <w:t>, kuriuo nustatomi oro eismo valdymo ir oro navigacijos paslaugų teikėjų, kitų oro eismo valdymo tinklo funkcijų vykdytojų ir tų subjektų priežiūros bendrieji reikalavimai, panaikinamas Reglamentas (EB) Nr. 482/2008, įgyvendinimo reglamentai (ES) Nr. 1034/2011, (ES) Nr. 1035/2011 ir (ES) 2016/1377 ir iš dalies keičiamas Reglamentas (ES) Nr. 677/2011.</w:t>
      </w:r>
    </w:p>
    <w:p w14:paraId="5353BF4D" w14:textId="77777777" w:rsidR="009A78A0" w:rsidRPr="009A78A0" w:rsidRDefault="009A78A0" w:rsidP="009A78A0">
      <w:pPr>
        <w:ind w:firstLine="709"/>
        <w:jc w:val="both"/>
        <w:rPr>
          <w:rFonts w:ascii="Calibri" w:hAnsi="Calibri" w:cs="Calibri"/>
          <w:color w:val="000000"/>
          <w:spacing w:val="10"/>
          <w:sz w:val="22"/>
          <w:szCs w:val="22"/>
        </w:rPr>
      </w:pPr>
      <w:r w:rsidRPr="009A78A0">
        <w:rPr>
          <w:rFonts w:ascii="Calibri" w:hAnsi="Calibri" w:cs="Calibri"/>
          <w:color w:val="000000"/>
          <w:spacing w:val="10"/>
          <w:sz w:val="22"/>
          <w:szCs w:val="22"/>
        </w:rPr>
        <w:t xml:space="preserve">1.14. </w:t>
      </w:r>
      <w:r w:rsidRPr="009A78A0">
        <w:rPr>
          <w:rFonts w:ascii="Calibri" w:hAnsi="Calibri" w:cs="Calibri"/>
          <w:b/>
          <w:sz w:val="22"/>
          <w:szCs w:val="22"/>
        </w:rPr>
        <w:t>Subtiekėjas</w:t>
      </w:r>
      <w:r w:rsidRPr="009A78A0">
        <w:rPr>
          <w:rFonts w:ascii="Calibri" w:hAnsi="Calibri" w:cs="Calibri"/>
          <w:color w:val="000000"/>
          <w:spacing w:val="10"/>
          <w:sz w:val="22"/>
          <w:szCs w:val="22"/>
        </w:rPr>
        <w:t xml:space="preserve"> – </w:t>
      </w:r>
      <w:r w:rsidRPr="009A78A0">
        <w:rPr>
          <w:rFonts w:ascii="Calibri" w:hAnsi="Calibri" w:cs="Calibri"/>
          <w:sz w:val="22"/>
          <w:szCs w:val="22"/>
        </w:rPr>
        <w:t>Pasiūlyme nurodytas juridinis arba fizinis asmuo, kuris pagal galiojanti sandorį su Tiekėju pasitelkiamas tiekti Sutartyje nurodytas Prekes arba atlikti tam tikras su Prekių tiekimu susijusias funkcijas.</w:t>
      </w:r>
    </w:p>
    <w:p w14:paraId="4EDECAC8" w14:textId="77777777" w:rsidR="009A78A0" w:rsidRPr="009A78A0" w:rsidRDefault="009A78A0" w:rsidP="009A78A0">
      <w:pPr>
        <w:ind w:firstLine="709"/>
        <w:jc w:val="both"/>
        <w:rPr>
          <w:rFonts w:ascii="Calibri" w:hAnsi="Calibri" w:cs="Calibri"/>
          <w:color w:val="000000"/>
          <w:spacing w:val="10"/>
          <w:sz w:val="22"/>
          <w:szCs w:val="22"/>
        </w:rPr>
      </w:pPr>
      <w:r w:rsidRPr="009A78A0">
        <w:rPr>
          <w:rFonts w:ascii="Calibri" w:hAnsi="Calibri" w:cs="Calibri"/>
          <w:color w:val="000000"/>
          <w:spacing w:val="10"/>
          <w:sz w:val="22"/>
          <w:szCs w:val="22"/>
        </w:rPr>
        <w:t xml:space="preserve">1.15. </w:t>
      </w:r>
      <w:r w:rsidRPr="009A78A0">
        <w:rPr>
          <w:rFonts w:ascii="Calibri" w:hAnsi="Calibri" w:cs="Calibri"/>
          <w:b/>
          <w:sz w:val="22"/>
          <w:szCs w:val="22"/>
        </w:rPr>
        <w:t>Sutartis</w:t>
      </w:r>
      <w:r w:rsidRPr="009A78A0">
        <w:rPr>
          <w:rFonts w:ascii="Calibri" w:hAnsi="Calibri" w:cs="Calibri"/>
          <w:color w:val="000000"/>
          <w:spacing w:val="10"/>
          <w:sz w:val="22"/>
          <w:szCs w:val="22"/>
        </w:rPr>
        <w:t xml:space="preserve"> – </w:t>
      </w:r>
      <w:r w:rsidRPr="009A78A0">
        <w:rPr>
          <w:rFonts w:ascii="Calibri" w:hAnsi="Calibri" w:cs="Calibri"/>
          <w:sz w:val="22"/>
          <w:szCs w:val="22"/>
        </w:rPr>
        <w:t>Prekių pirkimo pardavimo sutarties bendrųjų ir specialiųjų sąlygų dalių bei priedų visuma, kaip nurodyta Sutarties bendrųjų sąlygų (toliau – BS dalis) 2 punkte</w:t>
      </w:r>
      <w:r w:rsidRPr="009A78A0">
        <w:rPr>
          <w:rFonts w:ascii="Calibri" w:hAnsi="Calibri" w:cs="Calibri"/>
          <w:color w:val="000000"/>
          <w:spacing w:val="10"/>
          <w:sz w:val="22"/>
          <w:szCs w:val="22"/>
        </w:rPr>
        <w:t>.</w:t>
      </w:r>
    </w:p>
    <w:p w14:paraId="54164461" w14:textId="77777777" w:rsidR="009A78A0" w:rsidRPr="009A78A0" w:rsidRDefault="009A78A0" w:rsidP="009A78A0">
      <w:pPr>
        <w:ind w:firstLine="709"/>
        <w:jc w:val="both"/>
        <w:rPr>
          <w:rFonts w:ascii="Calibri" w:hAnsi="Calibri" w:cs="Calibri"/>
          <w:sz w:val="22"/>
          <w:szCs w:val="22"/>
        </w:rPr>
      </w:pPr>
      <w:r w:rsidRPr="009A78A0">
        <w:rPr>
          <w:rFonts w:ascii="Calibri" w:hAnsi="Calibri" w:cs="Calibri"/>
          <w:color w:val="000000"/>
          <w:spacing w:val="10"/>
          <w:sz w:val="22"/>
          <w:szCs w:val="22"/>
        </w:rPr>
        <w:t xml:space="preserve">1.16. </w:t>
      </w:r>
      <w:r w:rsidRPr="009A78A0">
        <w:rPr>
          <w:rFonts w:ascii="Calibri" w:hAnsi="Calibri" w:cs="Calibri"/>
          <w:b/>
          <w:sz w:val="22"/>
          <w:szCs w:val="22"/>
        </w:rPr>
        <w:t>Sutarties įsigaliojimo diena</w:t>
      </w:r>
      <w:r w:rsidRPr="009A78A0">
        <w:rPr>
          <w:rFonts w:ascii="Calibri" w:hAnsi="Calibri" w:cs="Calibri"/>
          <w:b/>
          <w:color w:val="000000"/>
          <w:spacing w:val="10"/>
          <w:sz w:val="22"/>
          <w:szCs w:val="22"/>
        </w:rPr>
        <w:t xml:space="preserve"> </w:t>
      </w:r>
      <w:r w:rsidRPr="009A78A0">
        <w:rPr>
          <w:rFonts w:ascii="Calibri" w:hAnsi="Calibri" w:cs="Calibri"/>
          <w:color w:val="000000"/>
          <w:spacing w:val="10"/>
          <w:sz w:val="22"/>
          <w:szCs w:val="22"/>
        </w:rPr>
        <w:t xml:space="preserve">– </w:t>
      </w:r>
      <w:r w:rsidRPr="009A78A0">
        <w:rPr>
          <w:rFonts w:ascii="Calibri" w:hAnsi="Calibri" w:cs="Calibri"/>
          <w:sz w:val="22"/>
          <w:szCs w:val="22"/>
        </w:rPr>
        <w:t>Sutarties pasirašymo diena arba kita Sutarties SS dalyje nurodyta Sutarties įsigaliojimo diena.</w:t>
      </w:r>
    </w:p>
    <w:p w14:paraId="754A2263" w14:textId="77777777" w:rsidR="009A78A0" w:rsidRPr="009A78A0" w:rsidRDefault="009A78A0" w:rsidP="009A78A0">
      <w:pPr>
        <w:ind w:firstLine="709"/>
        <w:jc w:val="both"/>
        <w:rPr>
          <w:rFonts w:ascii="Calibri" w:hAnsi="Calibri" w:cs="Calibri"/>
          <w:spacing w:val="10"/>
          <w:sz w:val="22"/>
          <w:szCs w:val="22"/>
        </w:rPr>
      </w:pPr>
      <w:r w:rsidRPr="009A78A0">
        <w:rPr>
          <w:rFonts w:ascii="Calibri" w:hAnsi="Calibri" w:cs="Calibri"/>
          <w:spacing w:val="10"/>
          <w:sz w:val="22"/>
          <w:szCs w:val="22"/>
        </w:rPr>
        <w:t xml:space="preserve">1.17. </w:t>
      </w:r>
      <w:r w:rsidRPr="009A78A0">
        <w:rPr>
          <w:rFonts w:ascii="Calibri" w:hAnsi="Calibri" w:cs="Calibri"/>
          <w:b/>
          <w:sz w:val="22"/>
          <w:szCs w:val="22"/>
        </w:rPr>
        <w:t>Sutarties BS dalis</w:t>
      </w:r>
      <w:r w:rsidRPr="009A78A0">
        <w:rPr>
          <w:rFonts w:ascii="Calibri" w:hAnsi="Calibri" w:cs="Calibri"/>
          <w:color w:val="000000"/>
          <w:spacing w:val="10"/>
          <w:sz w:val="22"/>
          <w:szCs w:val="22"/>
        </w:rPr>
        <w:t xml:space="preserve"> – </w:t>
      </w:r>
      <w:r w:rsidRPr="009A78A0">
        <w:rPr>
          <w:rFonts w:ascii="Calibri" w:hAnsi="Calibri" w:cs="Calibri"/>
          <w:sz w:val="22"/>
          <w:szCs w:val="22"/>
        </w:rPr>
        <w:t>Sutarties II dalis Bendrosios sąlygos, kurios yra sudėtinė ir neatskiriama Sutarties dalis, nustatanti standartines Sutarties nuostatas ir standartines Pirkėjo ir Tiekėjo teises, pareigas bei atsakomybę.</w:t>
      </w:r>
    </w:p>
    <w:p w14:paraId="38163869" w14:textId="77777777" w:rsidR="009A78A0" w:rsidRPr="009A78A0" w:rsidRDefault="009A78A0" w:rsidP="009A78A0">
      <w:pPr>
        <w:tabs>
          <w:tab w:val="left" w:pos="-360"/>
          <w:tab w:val="left" w:pos="-180"/>
          <w:tab w:val="left" w:pos="0"/>
          <w:tab w:val="left" w:pos="720"/>
        </w:tabs>
        <w:jc w:val="both"/>
        <w:rPr>
          <w:rFonts w:ascii="Calibri" w:hAnsi="Calibri" w:cs="Calibri"/>
          <w:color w:val="000000"/>
          <w:spacing w:val="10"/>
          <w:sz w:val="22"/>
          <w:szCs w:val="22"/>
        </w:rPr>
      </w:pPr>
      <w:r w:rsidRPr="009A78A0">
        <w:rPr>
          <w:rFonts w:ascii="Calibri" w:hAnsi="Calibri" w:cs="Calibri"/>
          <w:color w:val="000000"/>
          <w:spacing w:val="10"/>
          <w:sz w:val="22"/>
          <w:szCs w:val="22"/>
        </w:rPr>
        <w:tab/>
        <w:t xml:space="preserve">1.18. </w:t>
      </w:r>
      <w:r w:rsidRPr="009A78A0">
        <w:rPr>
          <w:rFonts w:ascii="Calibri" w:hAnsi="Calibri" w:cs="Calibri"/>
          <w:b/>
          <w:sz w:val="22"/>
          <w:szCs w:val="22"/>
        </w:rPr>
        <w:t>Sutarties SS dalis</w:t>
      </w:r>
      <w:r w:rsidRPr="009A78A0">
        <w:rPr>
          <w:rFonts w:ascii="Calibri" w:hAnsi="Calibri" w:cs="Calibri"/>
          <w:color w:val="000000"/>
          <w:spacing w:val="10"/>
          <w:sz w:val="22"/>
          <w:szCs w:val="22"/>
        </w:rPr>
        <w:t xml:space="preserve"> – </w:t>
      </w:r>
      <w:r w:rsidRPr="009A78A0">
        <w:rPr>
          <w:rFonts w:ascii="Calibri" w:hAnsi="Calibri" w:cs="Calibri"/>
          <w:sz w:val="22"/>
          <w:szCs w:val="22"/>
        </w:rPr>
        <w:t>Sutarties I dalis Specialiosios sąlygos, kuriose detalizuojamas Sutarties dalykas, Prekių kiekis, tiekimo terminai ir tvarka, Sutarties kaina ir įkainiai (jei taikomi), įsipareigojimų įvykdymo užtikrinimas ir kitos su Pirkimo objektu susijusios Šalių sutartos sąlygos. Jei keičiamos standartinės Sutarties BS dalies sąlygos, tokie pakeitimai aiškiai nurodomi Sutarties SS dalyje</w:t>
      </w:r>
      <w:r w:rsidRPr="009A78A0">
        <w:rPr>
          <w:rFonts w:ascii="Calibri" w:hAnsi="Calibri" w:cs="Calibri"/>
          <w:color w:val="000000"/>
          <w:spacing w:val="10"/>
          <w:sz w:val="22"/>
          <w:szCs w:val="22"/>
        </w:rPr>
        <w:t>.</w:t>
      </w:r>
    </w:p>
    <w:p w14:paraId="477EE524" w14:textId="77777777" w:rsidR="009A78A0" w:rsidRPr="009A78A0" w:rsidRDefault="009A78A0" w:rsidP="009A78A0">
      <w:pPr>
        <w:ind w:firstLine="709"/>
        <w:jc w:val="both"/>
        <w:rPr>
          <w:rFonts w:ascii="Calibri" w:hAnsi="Calibri" w:cs="Calibri"/>
          <w:color w:val="000000"/>
          <w:spacing w:val="10"/>
          <w:sz w:val="22"/>
          <w:szCs w:val="22"/>
        </w:rPr>
      </w:pPr>
      <w:r w:rsidRPr="009A78A0">
        <w:rPr>
          <w:rFonts w:ascii="Calibri" w:hAnsi="Calibri" w:cs="Calibri"/>
          <w:bCs/>
          <w:sz w:val="22"/>
          <w:szCs w:val="22"/>
        </w:rPr>
        <w:t xml:space="preserve">1.19. </w:t>
      </w:r>
      <w:r w:rsidRPr="009A78A0">
        <w:rPr>
          <w:rFonts w:ascii="Calibri" w:hAnsi="Calibri" w:cs="Calibri"/>
          <w:b/>
          <w:sz w:val="22"/>
          <w:szCs w:val="22"/>
        </w:rPr>
        <w:t>Sutarties kaina</w:t>
      </w:r>
      <w:r w:rsidRPr="009A78A0">
        <w:rPr>
          <w:rFonts w:ascii="Calibri" w:hAnsi="Calibri" w:cs="Calibri"/>
          <w:color w:val="000000"/>
          <w:spacing w:val="10"/>
          <w:sz w:val="22"/>
          <w:szCs w:val="22"/>
        </w:rPr>
        <w:t xml:space="preserve"> – </w:t>
      </w:r>
      <w:r w:rsidRPr="009A78A0">
        <w:rPr>
          <w:rFonts w:ascii="Calibri" w:hAnsi="Calibri" w:cs="Calibri"/>
          <w:sz w:val="22"/>
          <w:szCs w:val="22"/>
        </w:rPr>
        <w:t>Už Prekes pagal Sutartį mokėtina suma, įskaitant mokesčius</w:t>
      </w:r>
      <w:r w:rsidRPr="009A78A0">
        <w:rPr>
          <w:rFonts w:ascii="Calibri" w:hAnsi="Calibri" w:cs="Calibri"/>
          <w:color w:val="000000"/>
          <w:spacing w:val="10"/>
          <w:sz w:val="22"/>
          <w:szCs w:val="22"/>
        </w:rPr>
        <w:t>.</w:t>
      </w:r>
    </w:p>
    <w:p w14:paraId="6A297D7A" w14:textId="77777777" w:rsidR="009A78A0" w:rsidRPr="009A78A0" w:rsidRDefault="009A78A0" w:rsidP="009A78A0">
      <w:pPr>
        <w:ind w:firstLine="709"/>
        <w:jc w:val="both"/>
        <w:rPr>
          <w:rFonts w:ascii="Calibri" w:hAnsi="Calibri" w:cs="Calibri"/>
          <w:sz w:val="22"/>
          <w:szCs w:val="22"/>
        </w:rPr>
      </w:pPr>
      <w:r w:rsidRPr="009A78A0">
        <w:rPr>
          <w:rFonts w:ascii="Calibri" w:hAnsi="Calibri" w:cs="Calibri"/>
          <w:color w:val="000000"/>
          <w:spacing w:val="10"/>
          <w:sz w:val="22"/>
          <w:szCs w:val="22"/>
        </w:rPr>
        <w:t xml:space="preserve">1.20. </w:t>
      </w:r>
      <w:r w:rsidRPr="009A78A0">
        <w:rPr>
          <w:rFonts w:ascii="Calibri" w:hAnsi="Calibri" w:cs="Calibri"/>
          <w:b/>
          <w:bCs/>
          <w:sz w:val="22"/>
          <w:szCs w:val="22"/>
        </w:rPr>
        <w:t>Sutarties objektas</w:t>
      </w:r>
      <w:r w:rsidRPr="009A78A0">
        <w:rPr>
          <w:rFonts w:ascii="Calibri" w:hAnsi="Calibri" w:cs="Calibri"/>
          <w:sz w:val="22"/>
          <w:szCs w:val="22"/>
        </w:rPr>
        <w:t xml:space="preserve"> – Prekės ir su jų tiekimu susijusios paslaugos, dėl kurių Sutarties šalys susitarė Sutarties SS dalyje ir kurios atitinka Pirkėjo nustatytus reikalavimus.</w:t>
      </w:r>
    </w:p>
    <w:p w14:paraId="54BFA4A2" w14:textId="77777777" w:rsidR="009A78A0" w:rsidRPr="009A78A0" w:rsidRDefault="009A78A0" w:rsidP="009A78A0">
      <w:pPr>
        <w:ind w:firstLine="709"/>
        <w:jc w:val="both"/>
        <w:rPr>
          <w:rFonts w:ascii="Calibri" w:hAnsi="Calibri" w:cs="Calibri"/>
          <w:sz w:val="22"/>
          <w:szCs w:val="22"/>
        </w:rPr>
      </w:pPr>
      <w:r w:rsidRPr="009A78A0">
        <w:rPr>
          <w:rFonts w:ascii="Calibri" w:hAnsi="Calibri" w:cs="Calibri"/>
          <w:color w:val="000000"/>
          <w:spacing w:val="10"/>
          <w:sz w:val="22"/>
          <w:szCs w:val="22"/>
        </w:rPr>
        <w:t xml:space="preserve">1.21. </w:t>
      </w:r>
      <w:r w:rsidRPr="009A78A0">
        <w:rPr>
          <w:rFonts w:ascii="Calibri" w:hAnsi="Calibri" w:cs="Calibri"/>
          <w:b/>
          <w:sz w:val="22"/>
          <w:szCs w:val="22"/>
        </w:rPr>
        <w:t>Šalis</w:t>
      </w:r>
      <w:r w:rsidRPr="009A78A0">
        <w:rPr>
          <w:rFonts w:ascii="Calibri" w:hAnsi="Calibri" w:cs="Calibri"/>
          <w:color w:val="000000"/>
          <w:spacing w:val="10"/>
          <w:sz w:val="22"/>
          <w:szCs w:val="22"/>
        </w:rPr>
        <w:t xml:space="preserve"> </w:t>
      </w:r>
      <w:r w:rsidRPr="009A78A0">
        <w:rPr>
          <w:rFonts w:ascii="Calibri" w:hAnsi="Calibri" w:cs="Calibri"/>
          <w:sz w:val="22"/>
          <w:szCs w:val="22"/>
        </w:rPr>
        <w:t>(Sutarties) – Pirkėjas arba Tiekėjas, kiekvienas atskirai.</w:t>
      </w:r>
      <w:r w:rsidRPr="009A78A0">
        <w:rPr>
          <w:rFonts w:ascii="Calibri" w:hAnsi="Calibri" w:cs="Calibri"/>
          <w:color w:val="000000"/>
          <w:spacing w:val="10"/>
          <w:sz w:val="22"/>
          <w:szCs w:val="22"/>
        </w:rPr>
        <w:t xml:space="preserve"> </w:t>
      </w:r>
      <w:r w:rsidRPr="009A78A0">
        <w:rPr>
          <w:rFonts w:ascii="Calibri" w:hAnsi="Calibri" w:cs="Calibri"/>
          <w:b/>
          <w:color w:val="000000"/>
          <w:spacing w:val="10"/>
          <w:sz w:val="22"/>
          <w:szCs w:val="22"/>
        </w:rPr>
        <w:t xml:space="preserve">Šalys </w:t>
      </w:r>
      <w:r w:rsidRPr="009A78A0">
        <w:rPr>
          <w:rFonts w:ascii="Calibri" w:hAnsi="Calibri" w:cs="Calibri"/>
          <w:color w:val="000000"/>
          <w:spacing w:val="10"/>
          <w:sz w:val="22"/>
          <w:szCs w:val="22"/>
        </w:rPr>
        <w:t>(</w:t>
      </w:r>
      <w:r w:rsidRPr="009A78A0">
        <w:rPr>
          <w:rFonts w:ascii="Calibri" w:hAnsi="Calibri" w:cs="Calibri"/>
          <w:sz w:val="22"/>
          <w:szCs w:val="22"/>
        </w:rPr>
        <w:t>Sutarties) – Pirkėjas ir Tiekėjas abu kartu.</w:t>
      </w:r>
    </w:p>
    <w:p w14:paraId="571BC998" w14:textId="77777777" w:rsidR="009A78A0" w:rsidRPr="009A78A0" w:rsidRDefault="009A78A0" w:rsidP="009A78A0">
      <w:pPr>
        <w:ind w:firstLine="709"/>
        <w:jc w:val="both"/>
        <w:rPr>
          <w:rFonts w:ascii="Calibri" w:hAnsi="Calibri" w:cs="Calibri"/>
          <w:sz w:val="22"/>
          <w:szCs w:val="22"/>
        </w:rPr>
      </w:pPr>
      <w:r w:rsidRPr="009A78A0">
        <w:rPr>
          <w:rFonts w:ascii="Calibri" w:hAnsi="Calibri" w:cs="Calibri"/>
          <w:color w:val="000000"/>
          <w:spacing w:val="10"/>
          <w:sz w:val="22"/>
          <w:szCs w:val="22"/>
        </w:rPr>
        <w:t xml:space="preserve">1.22. </w:t>
      </w:r>
      <w:r w:rsidRPr="009A78A0">
        <w:rPr>
          <w:rFonts w:ascii="Calibri" w:hAnsi="Calibri" w:cs="Calibri"/>
          <w:b/>
          <w:sz w:val="22"/>
          <w:szCs w:val="22"/>
        </w:rPr>
        <w:t>Šalių iš anksto sutarti minimalūs nuostoliai</w:t>
      </w:r>
      <w:r w:rsidRPr="009A78A0">
        <w:rPr>
          <w:rFonts w:ascii="Calibri" w:hAnsi="Calibri" w:cs="Calibri"/>
          <w:color w:val="000000"/>
          <w:spacing w:val="10"/>
          <w:sz w:val="22"/>
          <w:szCs w:val="22"/>
        </w:rPr>
        <w:t xml:space="preserve"> – </w:t>
      </w:r>
      <w:r w:rsidRPr="009A78A0">
        <w:rPr>
          <w:rFonts w:ascii="Calibri" w:hAnsi="Calibri" w:cs="Calibri"/>
          <w:sz w:val="22"/>
          <w:szCs w:val="22"/>
        </w:rPr>
        <w:t>Tai Sutartyje nurodyta konkreti pinigų suma arba Sutartyje nustatyta tvarka apskaičiuota ir neginčijama pinigų suma, kurią prievolės neįvykdžiusi arba netinkama ją įvykdžiusi Šalis įsipareigoja sumokėti kitai Šaliai</w:t>
      </w:r>
      <w:r w:rsidRPr="009A78A0">
        <w:rPr>
          <w:rFonts w:ascii="Calibri" w:hAnsi="Calibri" w:cs="Calibri"/>
          <w:color w:val="000000"/>
          <w:spacing w:val="10"/>
          <w:sz w:val="22"/>
          <w:szCs w:val="22"/>
        </w:rPr>
        <w:t>.</w:t>
      </w:r>
    </w:p>
    <w:p w14:paraId="6011B7E4" w14:textId="77777777"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lastRenderedPageBreak/>
        <w:t xml:space="preserve">1.23. </w:t>
      </w:r>
      <w:r w:rsidRPr="009A78A0">
        <w:rPr>
          <w:rFonts w:ascii="Calibri" w:hAnsi="Calibri" w:cs="Calibri"/>
          <w:b/>
          <w:color w:val="000000"/>
          <w:sz w:val="22"/>
          <w:szCs w:val="22"/>
        </w:rPr>
        <w:t>Techninė specifikacija</w:t>
      </w:r>
      <w:r w:rsidRPr="009A78A0">
        <w:rPr>
          <w:rFonts w:ascii="Calibri" w:hAnsi="Calibri" w:cs="Calibri"/>
          <w:color w:val="000000"/>
          <w:sz w:val="22"/>
          <w:szCs w:val="22"/>
        </w:rPr>
        <w:t xml:space="preserve"> – Pirkėjo Pirkimo sąlygose nustatyti reikalavimai Prekėms ir su jų tiekimu susijusioms paslaugoms.</w:t>
      </w:r>
    </w:p>
    <w:p w14:paraId="22C88058" w14:textId="77777777"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 xml:space="preserve">1.24. </w:t>
      </w:r>
      <w:r w:rsidRPr="009A78A0">
        <w:rPr>
          <w:rFonts w:ascii="Calibri" w:hAnsi="Calibri" w:cs="Calibri"/>
          <w:b/>
          <w:color w:val="000000"/>
          <w:sz w:val="22"/>
          <w:szCs w:val="22"/>
        </w:rPr>
        <w:t>Teisės aktai</w:t>
      </w:r>
      <w:r w:rsidRPr="009A78A0">
        <w:rPr>
          <w:rFonts w:ascii="Calibri" w:hAnsi="Calibri" w:cs="Calibri"/>
          <w:color w:val="000000"/>
          <w:sz w:val="22"/>
          <w:szCs w:val="22"/>
        </w:rPr>
        <w:t xml:space="preserve"> – Lietuvos Respublikos teisės aktai ir tarptautinės sutartys, Europos Sąjungos teisės aktai ar bet kokios trečiosios šalies dokumentai, kurie, nepriklausomai nuo jų teisinės galios ir (arba) jurisdikcijos, saisto bet kurią Šalį ir (arba) turi įtakos šios Sutarties vykdymui bei Pirkėjo vidaus teisės aktai, su kuriais Tiekėjas buvo supažindintas.</w:t>
      </w:r>
    </w:p>
    <w:p w14:paraId="00F073A2" w14:textId="77777777"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 xml:space="preserve">1.25. </w:t>
      </w:r>
      <w:r w:rsidRPr="009A78A0">
        <w:rPr>
          <w:rFonts w:ascii="Calibri" w:hAnsi="Calibri" w:cs="Calibri"/>
          <w:b/>
          <w:sz w:val="22"/>
          <w:szCs w:val="22"/>
        </w:rPr>
        <w:t>Tiekėjas</w:t>
      </w:r>
      <w:r w:rsidRPr="009A78A0">
        <w:rPr>
          <w:rFonts w:ascii="Calibri" w:hAnsi="Calibri" w:cs="Calibri"/>
          <w:color w:val="000000"/>
          <w:sz w:val="22"/>
          <w:szCs w:val="22"/>
        </w:rPr>
        <w:t xml:space="preserve"> – </w:t>
      </w:r>
      <w:r w:rsidRPr="009A78A0">
        <w:rPr>
          <w:rFonts w:ascii="Calibri" w:hAnsi="Calibri" w:cs="Calibri"/>
          <w:sz w:val="22"/>
          <w:szCs w:val="22"/>
        </w:rPr>
        <w:t>Sutarties SS dalyje nurodytas juridinis ar fizinis asmuo (asmenų grupė), tiekiantis Sutarties SS dalyje nurodytas prekes</w:t>
      </w:r>
      <w:r w:rsidRPr="009A78A0">
        <w:rPr>
          <w:rFonts w:ascii="Calibri" w:hAnsi="Calibri" w:cs="Calibri"/>
          <w:color w:val="000000"/>
          <w:sz w:val="22"/>
          <w:szCs w:val="22"/>
        </w:rPr>
        <w:t>.</w:t>
      </w:r>
    </w:p>
    <w:p w14:paraId="2390C227" w14:textId="77777777"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pacing w:val="10"/>
          <w:sz w:val="22"/>
          <w:szCs w:val="22"/>
        </w:rPr>
        <w:t xml:space="preserve">1.26. </w:t>
      </w:r>
      <w:r w:rsidRPr="009A78A0">
        <w:rPr>
          <w:rFonts w:ascii="Calibri" w:hAnsi="Calibri" w:cs="Calibri"/>
          <w:b/>
          <w:color w:val="000000"/>
          <w:sz w:val="22"/>
          <w:szCs w:val="22"/>
        </w:rPr>
        <w:t>Tretysis asmuo</w:t>
      </w:r>
      <w:r w:rsidRPr="009A78A0">
        <w:rPr>
          <w:rFonts w:ascii="Calibri" w:hAnsi="Calibri" w:cs="Calibri"/>
          <w:color w:val="000000"/>
          <w:spacing w:val="10"/>
          <w:sz w:val="22"/>
          <w:szCs w:val="22"/>
        </w:rPr>
        <w:t xml:space="preserve"> – </w:t>
      </w:r>
      <w:r w:rsidRPr="009A78A0">
        <w:rPr>
          <w:rFonts w:ascii="Calibri" w:hAnsi="Calibri" w:cs="Calibri"/>
          <w:color w:val="000000"/>
          <w:sz w:val="22"/>
          <w:szCs w:val="22"/>
        </w:rPr>
        <w:t>tai bet kuris fizinis ar juridinis asmuo (taip pat valstybė, valstybės institucijos, savivaldybė, savivaldybės institucijos), kuris nėra šios Sutarties šalimi.</w:t>
      </w:r>
    </w:p>
    <w:p w14:paraId="037523C5" w14:textId="77777777"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pacing w:val="10"/>
          <w:sz w:val="22"/>
          <w:szCs w:val="22"/>
        </w:rPr>
        <w:t xml:space="preserve">1.27. </w:t>
      </w:r>
      <w:r w:rsidRPr="009A78A0">
        <w:rPr>
          <w:rFonts w:ascii="Calibri" w:hAnsi="Calibri" w:cs="Calibri"/>
          <w:b/>
          <w:color w:val="000000"/>
          <w:sz w:val="22"/>
          <w:szCs w:val="22"/>
        </w:rPr>
        <w:t>VPĮ</w:t>
      </w:r>
      <w:r w:rsidRPr="009A78A0">
        <w:rPr>
          <w:rFonts w:ascii="Calibri" w:hAnsi="Calibri" w:cs="Calibri"/>
          <w:color w:val="000000"/>
          <w:spacing w:val="10"/>
          <w:sz w:val="22"/>
          <w:szCs w:val="22"/>
        </w:rPr>
        <w:t xml:space="preserve"> – </w:t>
      </w:r>
      <w:r w:rsidRPr="009A78A0">
        <w:rPr>
          <w:rFonts w:ascii="Calibri" w:hAnsi="Calibri" w:cs="Calibri"/>
          <w:color w:val="000000"/>
          <w:sz w:val="22"/>
          <w:szCs w:val="22"/>
        </w:rPr>
        <w:t xml:space="preserve">Lietuvos Respublikos viešųjų pirkimų įstatymas arba Lietuvos Respublikos pirkimų, atliekamų vandentvarkos, energetikos, transporto ar pašto srityje veikiančių perkančiųjų subjektų, įstatymas, arba Lietuvos Respublikos viešųjų pirkimų, atliekamų gynybos ir saugumo srityje, įstatymas. </w:t>
      </w:r>
    </w:p>
    <w:p w14:paraId="3FE9F420" w14:textId="77777777" w:rsidR="009A78A0" w:rsidRPr="009A78A0" w:rsidRDefault="009A78A0" w:rsidP="009A78A0">
      <w:pPr>
        <w:ind w:firstLine="709"/>
        <w:jc w:val="both"/>
        <w:rPr>
          <w:rFonts w:ascii="Calibri" w:hAnsi="Calibri" w:cs="Calibri"/>
          <w:bCs/>
          <w:iCs/>
          <w:strike/>
          <w:color w:val="000000"/>
          <w:sz w:val="22"/>
          <w:szCs w:val="22"/>
        </w:rPr>
      </w:pPr>
      <w:r w:rsidRPr="009A78A0">
        <w:rPr>
          <w:rFonts w:ascii="Calibri" w:hAnsi="Calibri" w:cs="Calibri"/>
          <w:color w:val="000000"/>
          <w:sz w:val="22"/>
          <w:szCs w:val="22"/>
        </w:rPr>
        <w:t>1.28. Kitų naudojamų sąvokų apibrėžimai atitinka apibrėžimus, pateiktus VPĮ ir kituose teisės aktuose.</w:t>
      </w:r>
    </w:p>
    <w:p w14:paraId="0D4750A0" w14:textId="77777777" w:rsidR="009A78A0" w:rsidRPr="009A78A0" w:rsidRDefault="009A78A0" w:rsidP="009A78A0">
      <w:pPr>
        <w:tabs>
          <w:tab w:val="left" w:pos="540"/>
          <w:tab w:val="num" w:pos="2880"/>
        </w:tabs>
        <w:ind w:firstLine="709"/>
        <w:jc w:val="center"/>
        <w:rPr>
          <w:rFonts w:ascii="Calibri" w:hAnsi="Calibri" w:cs="Calibri"/>
          <w:bCs/>
          <w:iCs/>
          <w:color w:val="000000"/>
          <w:spacing w:val="10"/>
          <w:sz w:val="22"/>
          <w:szCs w:val="22"/>
        </w:rPr>
      </w:pPr>
    </w:p>
    <w:p w14:paraId="03ECAF98" w14:textId="77777777" w:rsidR="009A78A0" w:rsidRPr="009A78A0" w:rsidRDefault="009A78A0" w:rsidP="009A78A0">
      <w:pPr>
        <w:tabs>
          <w:tab w:val="left" w:pos="540"/>
          <w:tab w:val="num" w:pos="2880"/>
        </w:tabs>
        <w:jc w:val="center"/>
        <w:rPr>
          <w:rFonts w:ascii="Calibri" w:hAnsi="Calibri" w:cs="Calibri"/>
          <w:b/>
          <w:bCs/>
          <w:iCs/>
          <w:color w:val="000000"/>
          <w:spacing w:val="10"/>
          <w:sz w:val="22"/>
          <w:szCs w:val="22"/>
        </w:rPr>
      </w:pPr>
      <w:r w:rsidRPr="009A78A0">
        <w:rPr>
          <w:rFonts w:ascii="Calibri" w:hAnsi="Calibri" w:cs="Calibri"/>
          <w:b/>
          <w:bCs/>
          <w:iCs/>
          <w:color w:val="000000"/>
          <w:spacing w:val="10"/>
          <w:sz w:val="22"/>
          <w:szCs w:val="22"/>
        </w:rPr>
        <w:t xml:space="preserve">II. </w:t>
      </w:r>
      <w:r w:rsidRPr="009A78A0">
        <w:rPr>
          <w:rFonts w:ascii="Calibri" w:hAnsi="Calibri" w:cs="Calibri"/>
          <w:b/>
          <w:sz w:val="22"/>
          <w:szCs w:val="22"/>
        </w:rPr>
        <w:t>SUTARTIES SUDĖTIS IR AIŠKINIMAS</w:t>
      </w:r>
      <w:r w:rsidRPr="009A78A0">
        <w:rPr>
          <w:rFonts w:ascii="Calibri" w:hAnsi="Calibri" w:cs="Calibri"/>
          <w:b/>
          <w:bCs/>
          <w:iCs/>
          <w:color w:val="000000"/>
          <w:spacing w:val="10"/>
          <w:sz w:val="22"/>
          <w:szCs w:val="22"/>
        </w:rPr>
        <w:t xml:space="preserve"> </w:t>
      </w:r>
    </w:p>
    <w:p w14:paraId="2A1906CE" w14:textId="77777777" w:rsidR="009A78A0" w:rsidRPr="009A78A0" w:rsidRDefault="009A78A0" w:rsidP="009A78A0">
      <w:pPr>
        <w:tabs>
          <w:tab w:val="left" w:pos="540"/>
          <w:tab w:val="num" w:pos="2880"/>
        </w:tabs>
        <w:ind w:firstLine="709"/>
        <w:jc w:val="both"/>
        <w:rPr>
          <w:rFonts w:ascii="Calibri" w:hAnsi="Calibri" w:cs="Calibri"/>
          <w:bCs/>
          <w:iCs/>
          <w:color w:val="000000"/>
          <w:spacing w:val="10"/>
          <w:sz w:val="22"/>
          <w:szCs w:val="22"/>
        </w:rPr>
      </w:pPr>
    </w:p>
    <w:p w14:paraId="1D26C33D" w14:textId="77777777" w:rsidR="009A78A0" w:rsidRPr="009A78A0" w:rsidRDefault="009A78A0" w:rsidP="009A78A0">
      <w:pPr>
        <w:tabs>
          <w:tab w:val="left" w:pos="540"/>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2. Sutartis yra vientisas ir nedalomas dokumentas, kurį sudaro toliau išvardyti dokumentai. Sutarties aiškinimo ir taikymo tikslais nustatoma tokia Sutarties dokumentų pirmumo tvarka:</w:t>
      </w:r>
    </w:p>
    <w:p w14:paraId="731CA9B0" w14:textId="77777777" w:rsidR="009A78A0" w:rsidRPr="009A78A0" w:rsidRDefault="009A78A0" w:rsidP="009A78A0">
      <w:pPr>
        <w:tabs>
          <w:tab w:val="left" w:pos="540"/>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2.1. Techninė specifikacija (su priedais, jei jų yra);</w:t>
      </w:r>
    </w:p>
    <w:p w14:paraId="2DA6BD6C" w14:textId="77777777" w:rsidR="009A78A0" w:rsidRPr="009A78A0" w:rsidRDefault="009A78A0" w:rsidP="009A78A0">
      <w:pPr>
        <w:tabs>
          <w:tab w:val="left" w:pos="540"/>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2.2. Sutarties SS dalis (su priedais, jei jų yra, išskyrus Techninę specifikaciją);</w:t>
      </w:r>
    </w:p>
    <w:p w14:paraId="70BDB511" w14:textId="77777777" w:rsidR="009A78A0" w:rsidRPr="009A78A0" w:rsidRDefault="009A78A0" w:rsidP="009A78A0">
      <w:pPr>
        <w:tabs>
          <w:tab w:val="left" w:pos="540"/>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2.3. Prekių Tiekėjo galutinis Pasiūlymas;</w:t>
      </w:r>
    </w:p>
    <w:p w14:paraId="38D84F67" w14:textId="77777777" w:rsidR="009A78A0" w:rsidRPr="009A78A0" w:rsidRDefault="009A78A0" w:rsidP="009A78A0">
      <w:pPr>
        <w:tabs>
          <w:tab w:val="left" w:pos="540"/>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2.4. Sutarties BS dalis;</w:t>
      </w:r>
    </w:p>
    <w:p w14:paraId="5D6AF091" w14:textId="77777777" w:rsidR="009A78A0" w:rsidRPr="009A78A0" w:rsidRDefault="009A78A0" w:rsidP="009A78A0">
      <w:pPr>
        <w:tabs>
          <w:tab w:val="left" w:pos="540"/>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2.5. Pirkimo dokumentai.</w:t>
      </w:r>
    </w:p>
    <w:p w14:paraId="6A9BD5D2" w14:textId="77777777" w:rsidR="009A78A0" w:rsidRPr="009A78A0" w:rsidRDefault="009A78A0" w:rsidP="009A78A0">
      <w:pPr>
        <w:tabs>
          <w:tab w:val="left" w:pos="540"/>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3. Neatitikimo ar prieštaravimo atveju vadovaujamasi Sutarties BS dalies 2 punkte nurodyta eilės tvarka pagal pirmumą išdėstytais dokumentais.</w:t>
      </w:r>
    </w:p>
    <w:p w14:paraId="7766CFBF" w14:textId="77777777" w:rsidR="009A78A0" w:rsidRPr="009A78A0" w:rsidRDefault="009A78A0" w:rsidP="009A78A0">
      <w:pPr>
        <w:tabs>
          <w:tab w:val="left" w:pos="540"/>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4. Sutartis yra sudaryta, taikoma ir aiškinama pagal Lietuvos Respublikos teisės aktus, jeigu Šalys nesusitarė kitaip Sutarties SS dalyje.</w:t>
      </w:r>
    </w:p>
    <w:p w14:paraId="3E3CD942" w14:textId="77777777" w:rsidR="009A78A0" w:rsidRPr="009A78A0" w:rsidRDefault="009A78A0" w:rsidP="009A78A0">
      <w:pPr>
        <w:tabs>
          <w:tab w:val="left" w:pos="540"/>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5. Šalių iš anksto sutartų minimalių nuostolių skaičiavimas pradedamas kitą dieną po paskutinės pagal Sutartį įsipareigojimų įvykdymo termino dienos ir baigiamas Šaliai įvykdžius įsipareigojimus (paskutinė skaičiavimo diena yra laikoma įsipareigojimų įvykdymo diena).</w:t>
      </w:r>
    </w:p>
    <w:p w14:paraId="3F679105" w14:textId="77777777" w:rsidR="009A78A0" w:rsidRPr="009A78A0" w:rsidRDefault="009A78A0" w:rsidP="009A78A0">
      <w:pPr>
        <w:tabs>
          <w:tab w:val="num" w:pos="540"/>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6. Sutarties dalių ir skyrių pavadinimai yra naudojami tik nuorodų patogumui ir, aiškinant Sutartį, gali būti naudojami tik kaip papildoma priemonė.</w:t>
      </w:r>
    </w:p>
    <w:p w14:paraId="033330B5" w14:textId="77777777" w:rsidR="009A78A0" w:rsidRPr="009A78A0" w:rsidRDefault="009A78A0" w:rsidP="009A78A0">
      <w:pPr>
        <w:tabs>
          <w:tab w:val="left" w:pos="360"/>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 xml:space="preserve">7. Jeigu Sutartyje nenustatyta kitaip, Sutarties trukmė ir kiti terminai yra skaičiuojami kalendorinėmis dienomis. </w:t>
      </w:r>
    </w:p>
    <w:p w14:paraId="5DE03298" w14:textId="77777777" w:rsidR="009A78A0" w:rsidRPr="009A78A0" w:rsidRDefault="009A78A0" w:rsidP="009A78A0">
      <w:pPr>
        <w:tabs>
          <w:tab w:val="num" w:pos="540"/>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 xml:space="preserve">8. Jeigu mokėjimų ar prievolių įvykdymo terminas sutampa su oficialių švenčių diena ar ne darbo diena Lietuvos Respublikoje, tai pagal Sutartį prievolės įvykdymo ir mokėjimų terminas yra pirma po tos dienos darbo diena. </w:t>
      </w:r>
    </w:p>
    <w:p w14:paraId="7D01DCD1"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9. Sutartyje, kur reikalauja kontekstas, žodžiai, pateikti vienaskaita, gali turėti daugiskaitos prasmę ir atvirkščiai.</w:t>
      </w:r>
    </w:p>
    <w:p w14:paraId="4B812879"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10. Tais atvejais, kai tam tikra prasmė yra skirtinga tarp nurodytosios žodžiais ir nurodytosios skaičiais, vadovaujamasi žodine prasme.</w:t>
      </w:r>
    </w:p>
    <w:p w14:paraId="34FA8F30"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pacing w:val="10"/>
          <w:sz w:val="22"/>
          <w:szCs w:val="22"/>
        </w:rPr>
      </w:pPr>
    </w:p>
    <w:p w14:paraId="1AE0DC56" w14:textId="77777777" w:rsidR="009A78A0" w:rsidRPr="009A78A0" w:rsidRDefault="009A78A0" w:rsidP="009A78A0">
      <w:pPr>
        <w:tabs>
          <w:tab w:val="num" w:pos="540"/>
          <w:tab w:val="num" w:pos="792"/>
          <w:tab w:val="left" w:pos="1701"/>
          <w:tab w:val="num" w:pos="2880"/>
        </w:tabs>
        <w:jc w:val="center"/>
        <w:rPr>
          <w:rFonts w:ascii="Calibri" w:hAnsi="Calibri" w:cs="Calibri"/>
          <w:b/>
          <w:bCs/>
          <w:iCs/>
          <w:color w:val="000000"/>
          <w:spacing w:val="10"/>
          <w:sz w:val="22"/>
          <w:szCs w:val="22"/>
        </w:rPr>
      </w:pPr>
      <w:r w:rsidRPr="009A78A0">
        <w:rPr>
          <w:rFonts w:ascii="Calibri" w:hAnsi="Calibri" w:cs="Calibri"/>
          <w:b/>
          <w:color w:val="000000"/>
          <w:spacing w:val="10"/>
          <w:sz w:val="22"/>
          <w:szCs w:val="22"/>
        </w:rPr>
        <w:t xml:space="preserve">III. </w:t>
      </w:r>
      <w:r w:rsidRPr="009A78A0">
        <w:rPr>
          <w:rFonts w:ascii="Calibri" w:hAnsi="Calibri" w:cs="Calibri"/>
          <w:b/>
          <w:sz w:val="22"/>
          <w:szCs w:val="22"/>
        </w:rPr>
        <w:t>ŠALIŲ TEISĖS IR PAREIGOS</w:t>
      </w:r>
    </w:p>
    <w:p w14:paraId="3F7182A5" w14:textId="77777777" w:rsidR="009A78A0" w:rsidRPr="009A78A0" w:rsidRDefault="009A78A0" w:rsidP="009A78A0">
      <w:pPr>
        <w:tabs>
          <w:tab w:val="num" w:pos="540"/>
          <w:tab w:val="num" w:pos="792"/>
          <w:tab w:val="left" w:pos="1701"/>
          <w:tab w:val="num" w:pos="2880"/>
        </w:tabs>
        <w:jc w:val="center"/>
        <w:rPr>
          <w:rFonts w:ascii="Calibri" w:hAnsi="Calibri" w:cs="Calibri"/>
          <w:b/>
          <w:color w:val="000000"/>
          <w:spacing w:val="10"/>
          <w:sz w:val="22"/>
          <w:szCs w:val="22"/>
        </w:rPr>
      </w:pPr>
    </w:p>
    <w:p w14:paraId="00ADBEA6" w14:textId="717CCD1E"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 xml:space="preserve">11. Vykdydamos Sutartį Šalys įsipareigoja bendradarbiauti, veikti tinkamai ir sąžiningai viena kitos atžvilgiu. </w:t>
      </w:r>
      <w:r w:rsidR="00D51258" w:rsidRPr="00D51258">
        <w:rPr>
          <w:rFonts w:ascii="Calibri" w:hAnsi="Calibri" w:cs="Calibri"/>
          <w:color w:val="000000"/>
          <w:sz w:val="22"/>
          <w:szCs w:val="22"/>
        </w:rPr>
        <w:t>Jei atsiranda kokių nors kliūčių, trukdančių tinkamai įgyvendinti Sutartį, kiekviena Šalis imasi visų jai prieinamų priemonių tokioms kliūtims pašalinti.</w:t>
      </w:r>
    </w:p>
    <w:p w14:paraId="24779D74"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12. Tiekėjas įsipareigoja:</w:t>
      </w:r>
    </w:p>
    <w:p w14:paraId="1BE038FF"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12.1. pristatyti ir perduoti Prekes Pirkėjui juos valdyti, naudoti ir disponuoti Sutarties SS dalyje nurodytais terminais;</w:t>
      </w:r>
    </w:p>
    <w:p w14:paraId="03F7430E"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12.2. pristatyti Prekes, kurios atitinka Sutartyje, jos prieduose ir galiojančiuose teisės aktuose nustatytą kokybę, asortimentą ir komplektiškumą, kartu su Prekėmis perduoti dokumentus ir priklausinius, kurie leistų Prekes naudoti pagal paskirtį;</w:t>
      </w:r>
    </w:p>
    <w:p w14:paraId="3FD41297"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lastRenderedPageBreak/>
        <w:t>12.3. prisiimti Prekių žuvimo ar sugedimo riziką iki Prekių perdavimo priėmimo akto (toliau – Perdavimo aktas) pasirašymo momento, jeigu kitaip nenumatyta Sutarties SS dalyje;</w:t>
      </w:r>
    </w:p>
    <w:p w14:paraId="45DA0A47"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12.4. Sutarties SS dalyje ir (arba) Techninėje specifikacijoje nustatytais atvejais iki Prekių perdavimo priėmimo akto pasirašymo pristatytas Prekes surinkti, sumontuoti, išbandyti ir (arba) paleisti bei instruktuoti ir (arba) apmokyti Pirkėjo nurodytus darbuotojus darbui su Prekėmis ir (arba) techniškai Prekes prižiūrėti;</w:t>
      </w:r>
    </w:p>
    <w:p w14:paraId="58C918AA"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12.5. kartu su Prekėmis pateikti Pirkėjui Prekių techninius aprašymus, naudojimo ir priežiūros dokumentus, nurodytus Sutarties SS dalyje ir (arba) Techninėje specifikacijoje;</w:t>
      </w:r>
    </w:p>
    <w:p w14:paraId="35C4078D"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12.6. bendradarbiauti su Pirkėju ir konsultuoti jį visais su Sutarties vykdymu susijusiais klausimais. Taip pat nedelsiant raštu informuoti Pirkėją apie bet kurias aplinkybes, kurios trukdo ar gali sutrukdyti Tiekėjui įvykdyti sutartinius įsipareigojimus Sutartyje nustatytais terminais. Toks pranešimas nepanaikina Pirkėjo teisės skaičiuoti delspinigius pagal Sutartį, jeigu Prekės nebūtų perduotos laiku;</w:t>
      </w:r>
    </w:p>
    <w:p w14:paraId="3C62853D"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12.7. jeigu Sutarties SS dalyje nėra nustatyta kitaip, Tiekėjas privalo per 7 (septynias) dienas nuo Pirkėjo prašymo gavimo dienos pateikti informaciją ir (arba) ataskaitą apie Sutarties vykdymo eigą;</w:t>
      </w:r>
    </w:p>
    <w:p w14:paraId="2A9E46E9"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 xml:space="preserve">12.8. jeigu Pirkimo dokumentuose buvo nustatyti kvalifikaciniai reikalavimai Tiekėjo darbuotojams, užtikrinti, kad Sutartį vykdys Tiekėjo darbuotojai ar Subtiekėjas (-ai) ir jo (-ų) darbuotojai (kai Tiekėjas pasitelkia Subtiekėją (-jus) Sutartyje nustatytais atvejais), turintys Sutarties vykdymui reikalingą kvalifikaciją ir patirtį, atitinkančią Pirkimo dokumentuose bei teisės aktuose nustatytus reikalavimus; </w:t>
      </w:r>
    </w:p>
    <w:p w14:paraId="151312A4" w14:textId="3F4F0B2A"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12.9. suteikti galimybę Pirkėjui ir jį prižiūrinčiai kompetentingai institucijai – viešajai įstaigai Transporto kompetencijų agentūrai (toliau – TKA) atlikti Paslaugų, susijusių su Prekių tiekimu pagal Sutartį, priežiūrą, taip, kaip tai nustatyta Reglamento 2017</w:t>
      </w:r>
      <w:r w:rsidR="00EB41D2">
        <w:rPr>
          <w:rFonts w:ascii="Calibri" w:hAnsi="Calibri" w:cs="Calibri"/>
          <w:color w:val="000000"/>
          <w:sz w:val="22"/>
          <w:szCs w:val="22"/>
        </w:rPr>
        <w:t>/373</w:t>
      </w:r>
      <w:r w:rsidRPr="009A78A0">
        <w:rPr>
          <w:rFonts w:ascii="Calibri" w:hAnsi="Calibri" w:cs="Calibri"/>
          <w:color w:val="000000"/>
          <w:sz w:val="22"/>
          <w:szCs w:val="22"/>
        </w:rPr>
        <w:t xml:space="preserve"> ATM/ANS.OR.B.015 „Pagal sutartis vykdoma veikla“ taisyklėje ir Pirkėjui ir / arba jį prižiūrinčiai kompetentingai institucijai – TKA paprašius, pateikti su šių paslaugų teikimu susijusią informaciją ir dokumentus (šio punkto sąlyga taikoma, kai Pirkėjo vykdoma veikla, nurodyta oro navigacijos paslaugų  teikėjo pažymėjime, apima Paslaugas (ar jų dalį) pagal Sutartį);</w:t>
      </w:r>
    </w:p>
    <w:p w14:paraId="17BEE7AF"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12.10. savo sąskaita apsaugoti Pirkėją nuo bet kokių pretenzijų ar nuostolių, atsirandančių dėl Tiekėjo ar asmenų, už kuriuos atsako Tiekėjas, veiksmų ar aplaidumo vykdant Sutartį bei atlyginti dėl šių veiksmų Pirkėjui ar (arba) tretiesiems asmenims padarytus nuostolius, tarp jų ir dėl bet kokių aktų pažeidimo ar bet kokių kitų asmenų teisių pažeidimo;</w:t>
      </w:r>
    </w:p>
    <w:p w14:paraId="11CAF0B4"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12.11. tinkamai vykdyti kitus įsipareigojimus ir pareigas, numatytas Sutartyje ir jos prieduose bei galiojančiuose Teisės aktuose.</w:t>
      </w:r>
    </w:p>
    <w:p w14:paraId="3180F1D9"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13. Tiekėjas patvirtina, kad turi visas licencijas, leidimus ir įgaliojimus tiekti jo siūlomas Prekes.</w:t>
      </w:r>
    </w:p>
    <w:p w14:paraId="3ACADE1C"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14. Tiekėjas turi teisę:</w:t>
      </w:r>
    </w:p>
    <w:p w14:paraId="13B7AE91"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14.1. prašyti, kad Pirkėjas pateiktų dokumentus ar kitą informaciją, kurie yra būti tinkamam Sutarties įvykdymui;</w:t>
      </w:r>
    </w:p>
    <w:p w14:paraId="08B0B4B7"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14.2. gauti Sutartyje nustatytą mokestį už pristatytas kokybiškas Prekes;</w:t>
      </w:r>
    </w:p>
    <w:p w14:paraId="7E118141"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14.3. įgyvendinti kitas Sutarties ir Teisės aktuose nustatytas teises.</w:t>
      </w:r>
    </w:p>
    <w:p w14:paraId="0098A456"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15. Pirkėjas įsipareigoja:</w:t>
      </w:r>
    </w:p>
    <w:p w14:paraId="7AE52552"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15.1. Sutarties vykdymo metu bendradarbiauti su Tiekėju bei suteikti Tiekėjui Sutarties vykdymui pagrįstai reikalingą informaciją;</w:t>
      </w:r>
    </w:p>
    <w:p w14:paraId="21CC1CDE" w14:textId="39B921A7" w:rsidR="009D7888"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 xml:space="preserve">15.2. </w:t>
      </w:r>
      <w:r w:rsidR="009D7888" w:rsidRPr="009D7888">
        <w:rPr>
          <w:rFonts w:ascii="Calibri" w:hAnsi="Calibri" w:cs="Calibri"/>
          <w:color w:val="000000"/>
          <w:sz w:val="22"/>
          <w:szCs w:val="22"/>
        </w:rPr>
        <w:t>Už ON SWIM integracinės platformos parengtį bandymams arba už galimybę naudotis alternatyviu maršrutu prieiti prie originalaus OPMET duomenų teikėjo</w:t>
      </w:r>
      <w:r w:rsidR="009D7888">
        <w:rPr>
          <w:rFonts w:ascii="Calibri" w:hAnsi="Calibri" w:cs="Calibri"/>
          <w:color w:val="000000"/>
          <w:sz w:val="22"/>
          <w:szCs w:val="22"/>
        </w:rPr>
        <w:t>;</w:t>
      </w:r>
    </w:p>
    <w:p w14:paraId="32DDF84D" w14:textId="4B7A7927" w:rsidR="009D7888" w:rsidRDefault="009D7888" w:rsidP="009A78A0">
      <w:pPr>
        <w:tabs>
          <w:tab w:val="num" w:pos="540"/>
          <w:tab w:val="num" w:pos="792"/>
          <w:tab w:val="left" w:pos="1701"/>
          <w:tab w:val="num" w:pos="2880"/>
        </w:tabs>
        <w:ind w:firstLine="709"/>
        <w:jc w:val="both"/>
        <w:rPr>
          <w:rFonts w:ascii="Calibri" w:hAnsi="Calibri" w:cs="Calibri"/>
          <w:color w:val="000000"/>
          <w:sz w:val="22"/>
          <w:szCs w:val="22"/>
        </w:rPr>
      </w:pPr>
      <w:r>
        <w:rPr>
          <w:rFonts w:ascii="Calibri" w:hAnsi="Calibri" w:cs="Calibri"/>
          <w:color w:val="000000"/>
          <w:sz w:val="22"/>
          <w:szCs w:val="22"/>
        </w:rPr>
        <w:t xml:space="preserve">15.3. </w:t>
      </w:r>
      <w:r w:rsidRPr="009D7888">
        <w:rPr>
          <w:rFonts w:ascii="Calibri" w:hAnsi="Calibri" w:cs="Calibri"/>
          <w:color w:val="000000"/>
          <w:sz w:val="22"/>
          <w:szCs w:val="22"/>
        </w:rPr>
        <w:t>Už nuotolinio prisijungimo prie ON SWIM integracinės platformos užtikrinimą</w:t>
      </w:r>
      <w:r>
        <w:rPr>
          <w:rFonts w:ascii="Calibri" w:hAnsi="Calibri" w:cs="Calibri"/>
          <w:color w:val="000000"/>
          <w:sz w:val="22"/>
          <w:szCs w:val="22"/>
        </w:rPr>
        <w:t>;</w:t>
      </w:r>
    </w:p>
    <w:p w14:paraId="43D5AFD4" w14:textId="1D9FC6F4" w:rsidR="009A78A0" w:rsidRPr="009A78A0" w:rsidRDefault="009D7888" w:rsidP="009A78A0">
      <w:pPr>
        <w:tabs>
          <w:tab w:val="num" w:pos="540"/>
          <w:tab w:val="num" w:pos="792"/>
          <w:tab w:val="left" w:pos="1701"/>
          <w:tab w:val="num" w:pos="2880"/>
        </w:tabs>
        <w:ind w:firstLine="709"/>
        <w:jc w:val="both"/>
        <w:rPr>
          <w:rFonts w:ascii="Calibri" w:hAnsi="Calibri" w:cs="Calibri"/>
          <w:color w:val="000000"/>
          <w:sz w:val="22"/>
          <w:szCs w:val="22"/>
        </w:rPr>
      </w:pPr>
      <w:r>
        <w:rPr>
          <w:rFonts w:ascii="Calibri" w:hAnsi="Calibri" w:cs="Calibri"/>
          <w:color w:val="000000"/>
          <w:sz w:val="22"/>
          <w:szCs w:val="22"/>
        </w:rPr>
        <w:t xml:space="preserve">15.4. </w:t>
      </w:r>
      <w:r w:rsidR="009A78A0" w:rsidRPr="009A78A0">
        <w:rPr>
          <w:rFonts w:ascii="Calibri" w:hAnsi="Calibri" w:cs="Calibri"/>
          <w:color w:val="000000"/>
          <w:sz w:val="22"/>
          <w:szCs w:val="22"/>
        </w:rPr>
        <w:t>sudaryti sąlygas Tiekėjo darbuotojams, atitinkantiems nustatytus reikalavimus, patekti į Pirkėjo ar oro uosto valdomos teritorijos riboto patekimo zoną, kai tai būtina Sutarties vykdymui;</w:t>
      </w:r>
    </w:p>
    <w:p w14:paraId="77C732C0" w14:textId="3E75D1A6"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15.</w:t>
      </w:r>
      <w:r w:rsidR="009D7888">
        <w:rPr>
          <w:rFonts w:ascii="Calibri" w:hAnsi="Calibri" w:cs="Calibri"/>
          <w:color w:val="000000"/>
          <w:sz w:val="22"/>
          <w:szCs w:val="22"/>
        </w:rPr>
        <w:t>5</w:t>
      </w:r>
      <w:r w:rsidRPr="009A78A0">
        <w:rPr>
          <w:rFonts w:ascii="Calibri" w:hAnsi="Calibri" w:cs="Calibri"/>
          <w:color w:val="000000"/>
          <w:sz w:val="22"/>
          <w:szCs w:val="22"/>
        </w:rPr>
        <w:t>. paskirtį asmenį (-is), atsakingą (-us) už Sutarties vykdymą bei už Sutarties ir jos pakeitimų (jeigu tokie bus sudaromi) paskelbimą, vadovaujantis VPĮ nuostatomis;</w:t>
      </w:r>
    </w:p>
    <w:p w14:paraId="2FF2EEAE" w14:textId="03C1442E"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15.</w:t>
      </w:r>
      <w:r w:rsidR="009D7888">
        <w:rPr>
          <w:rFonts w:ascii="Calibri" w:hAnsi="Calibri" w:cs="Calibri"/>
          <w:color w:val="000000"/>
          <w:sz w:val="22"/>
          <w:szCs w:val="22"/>
        </w:rPr>
        <w:t>6</w:t>
      </w:r>
      <w:r w:rsidRPr="009A78A0">
        <w:rPr>
          <w:rFonts w:ascii="Calibri" w:hAnsi="Calibri" w:cs="Calibri"/>
          <w:color w:val="000000"/>
          <w:sz w:val="22"/>
          <w:szCs w:val="22"/>
        </w:rPr>
        <w:t xml:space="preserve">. Sutartyje nustatyta tvarka priimti Tiekėjo pristatytas ir (kai tai numatyta Sutarties SS dalyje ir (arba) Techninėje specifikacijoje) įdiegtas Prekes; </w:t>
      </w:r>
    </w:p>
    <w:p w14:paraId="15BB57AA" w14:textId="396C6B53"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15.</w:t>
      </w:r>
      <w:r w:rsidR="009D7888">
        <w:rPr>
          <w:rFonts w:ascii="Calibri" w:hAnsi="Calibri" w:cs="Calibri"/>
          <w:color w:val="000000"/>
          <w:sz w:val="22"/>
          <w:szCs w:val="22"/>
        </w:rPr>
        <w:t>7</w:t>
      </w:r>
      <w:r w:rsidRPr="009A78A0">
        <w:rPr>
          <w:rFonts w:ascii="Calibri" w:hAnsi="Calibri" w:cs="Calibri"/>
          <w:color w:val="000000"/>
          <w:sz w:val="22"/>
          <w:szCs w:val="22"/>
        </w:rPr>
        <w:t>. tinkamai vykdyti kitus įsipareigojimus, numatytus Sutartyje ir galiojančiuose Teisės aktuose.</w:t>
      </w:r>
    </w:p>
    <w:p w14:paraId="4F1ECF0D"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16. Pirkėjas turi teisę:</w:t>
      </w:r>
    </w:p>
    <w:p w14:paraId="6BFA0BB3"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16.1. reikalauti, kad Tiekėjas tinkamai ir laiku įvykdytų visus įsipareigojimus, nurodytus Sutartyje ir galiojančiuose Teisės aktuose;</w:t>
      </w:r>
    </w:p>
    <w:p w14:paraId="729FB408"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16.2. kontroliuoti pristatomų Prekių kokybę, atsisakyti priimti nekokybiškas Prekes;</w:t>
      </w:r>
    </w:p>
    <w:p w14:paraId="73CA8739"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16.3. reikalauti, kad Tiekėjas Sutartyje ar Pirkėjo nurodytu terminu neatlygintinai ištaisytų nekokybiškų Prekių trūkumus arba pakeistų juos kokybiškomis;</w:t>
      </w:r>
    </w:p>
    <w:p w14:paraId="3BB27A56"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lastRenderedPageBreak/>
        <w:t>16.4 išskaičiuoti netesybas ir kitus dėl Tiekėjo kaltės patirtus nuostolius iš Tiekėjui mokėtinų sumų, apie tai raštu informavęs Tiekėją;</w:t>
      </w:r>
    </w:p>
    <w:p w14:paraId="6E5AEDEB" w14:textId="44EB0F2B"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16.</w:t>
      </w:r>
      <w:r w:rsidR="0090560E">
        <w:rPr>
          <w:rFonts w:ascii="Calibri" w:hAnsi="Calibri" w:cs="Calibri"/>
          <w:color w:val="000000"/>
          <w:sz w:val="22"/>
          <w:szCs w:val="22"/>
        </w:rPr>
        <w:t>5</w:t>
      </w:r>
      <w:r w:rsidRPr="009A78A0">
        <w:rPr>
          <w:rFonts w:ascii="Calibri" w:hAnsi="Calibri" w:cs="Calibri"/>
          <w:color w:val="000000"/>
          <w:sz w:val="22"/>
          <w:szCs w:val="22"/>
        </w:rPr>
        <w:t>. įgyvendinti kitas Sutartyje ir Teisės aktuose nustatytas teises.</w:t>
      </w:r>
    </w:p>
    <w:p w14:paraId="3166506D" w14:textId="77777777" w:rsidR="009A78A0" w:rsidRPr="009A78A0" w:rsidRDefault="009A78A0" w:rsidP="009A78A0">
      <w:pPr>
        <w:tabs>
          <w:tab w:val="num" w:pos="540"/>
          <w:tab w:val="num" w:pos="792"/>
          <w:tab w:val="left" w:pos="1701"/>
          <w:tab w:val="num" w:pos="2880"/>
        </w:tabs>
        <w:jc w:val="center"/>
        <w:rPr>
          <w:rFonts w:ascii="Calibri" w:hAnsi="Calibri" w:cs="Calibri"/>
          <w:color w:val="000000"/>
          <w:spacing w:val="10"/>
          <w:sz w:val="22"/>
          <w:szCs w:val="22"/>
        </w:rPr>
      </w:pPr>
    </w:p>
    <w:p w14:paraId="3D282969" w14:textId="77777777" w:rsidR="009A78A0" w:rsidRPr="009A78A0" w:rsidRDefault="009A78A0" w:rsidP="009A78A0">
      <w:pPr>
        <w:tabs>
          <w:tab w:val="num" w:pos="540"/>
          <w:tab w:val="num" w:pos="792"/>
          <w:tab w:val="left" w:pos="1701"/>
          <w:tab w:val="num" w:pos="2880"/>
        </w:tabs>
        <w:jc w:val="center"/>
        <w:rPr>
          <w:rFonts w:ascii="Calibri" w:hAnsi="Calibri" w:cs="Calibri"/>
          <w:b/>
          <w:sz w:val="22"/>
          <w:szCs w:val="22"/>
        </w:rPr>
      </w:pPr>
      <w:r w:rsidRPr="009A78A0">
        <w:rPr>
          <w:rFonts w:ascii="Calibri" w:hAnsi="Calibri" w:cs="Calibri"/>
          <w:b/>
          <w:sz w:val="22"/>
          <w:szCs w:val="22"/>
        </w:rPr>
        <w:t>IV. SUTARTIES KAINA, KAINODARA, ATSISKAITYMŲ TVARKA, PRISTATYMO SĄLYGOS</w:t>
      </w:r>
    </w:p>
    <w:p w14:paraId="48C96362" w14:textId="77777777" w:rsidR="009A78A0" w:rsidRPr="009A78A0" w:rsidRDefault="009A78A0" w:rsidP="009A78A0">
      <w:pPr>
        <w:tabs>
          <w:tab w:val="num" w:pos="540"/>
          <w:tab w:val="num" w:pos="792"/>
          <w:tab w:val="left" w:pos="1701"/>
          <w:tab w:val="num" w:pos="2880"/>
        </w:tabs>
        <w:jc w:val="center"/>
        <w:rPr>
          <w:rFonts w:ascii="Calibri" w:hAnsi="Calibri" w:cs="Calibri"/>
          <w:color w:val="000000"/>
          <w:spacing w:val="10"/>
          <w:sz w:val="22"/>
          <w:szCs w:val="22"/>
        </w:rPr>
      </w:pPr>
    </w:p>
    <w:p w14:paraId="70F66FF4"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17. Sutarties kaina nurodyta Sutarties SS dalyje.</w:t>
      </w:r>
    </w:p>
    <w:p w14:paraId="3931DD2D"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 xml:space="preserve">18. Pirkėjas už Prekes moka Tiekėjui pagal jo Pasiūlyme nurodytas kainas, t. y. už Techninėje specifikacijoje nurodytas Prekes moka Pasiūlyme ir Sutarties SS dalyje nurodytą fiksuoto dydžio įkainį ar kainą, atsižvelgiant į šiame skyriuje ar Sutarties SS dalyje nurodytą kainodarą. </w:t>
      </w:r>
    </w:p>
    <w:p w14:paraId="48FED2CD" w14:textId="77777777"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19. Sutarties kaina/įkainiai yra fiksuoti ir nekeičiami visą Sutarties galiojimo laikotarpį, išskyrus atvejus, kai po Sutarties pasirašymo keičiasi Prekėms ir su jų tiekimu susijusioms Paslaugoms taikomas PVM tarifas arba įkainiai keičiami Sutarties BS dalie 20 punkte nurodyta tvarka ir sąlygomis. Perskaičiuota kaina/įkainiai įforminami rašytiniu Šalių susitarimu ir taikomi toms Prekėms ir su jų tiekimu susijusioms Paslaugoms, kurios bus patiektos ir suteiktos po tokio Šalių pasirašyto susitarimo įsigaliojimo dienos (jeigu Sutarties SS dalyje nurodyta, kad ši sąlyga taikoma).</w:t>
      </w:r>
    </w:p>
    <w:p w14:paraId="72E9D8F0" w14:textId="77777777" w:rsidR="009A78A0" w:rsidRPr="009A78A0" w:rsidRDefault="009A78A0" w:rsidP="009A78A0">
      <w:pPr>
        <w:ind w:firstLine="709"/>
        <w:jc w:val="both"/>
        <w:rPr>
          <w:rFonts w:ascii="Calibri" w:hAnsi="Calibri" w:cs="Calibri"/>
          <w:sz w:val="22"/>
          <w:szCs w:val="22"/>
        </w:rPr>
      </w:pPr>
      <w:r w:rsidRPr="009A78A0">
        <w:rPr>
          <w:rFonts w:ascii="Calibri" w:hAnsi="Calibri" w:cs="Calibri"/>
          <w:color w:val="000000"/>
          <w:sz w:val="22"/>
          <w:szCs w:val="22"/>
        </w:rPr>
        <w:t xml:space="preserve">20. </w:t>
      </w:r>
      <w:r w:rsidRPr="009A78A0">
        <w:rPr>
          <w:rFonts w:ascii="Calibri" w:hAnsi="Calibri" w:cs="Calibri"/>
          <w:sz w:val="22"/>
          <w:szCs w:val="22"/>
        </w:rPr>
        <w:t>Bet kuri Sutarties Šalis Sutarties galiojimo laikotarpiu turi teisę inicijuoti įkainių perskaičiavimą (keitimą) toliau nurodytomis sąlygomis:</w:t>
      </w:r>
    </w:p>
    <w:p w14:paraId="1034608F" w14:textId="77777777"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20.1. P</w:t>
      </w:r>
      <w:r w:rsidRPr="009A78A0">
        <w:rPr>
          <w:rFonts w:ascii="Calibri" w:hAnsi="Calibri" w:cs="Calibri"/>
          <w:sz w:val="22"/>
          <w:szCs w:val="22"/>
          <w:lang w:eastAsia="lt-LT"/>
        </w:rPr>
        <w:t>erskaičiavimas gali būti atliktas</w:t>
      </w:r>
      <w:r w:rsidRPr="009A78A0">
        <w:rPr>
          <w:rFonts w:ascii="Calibri" w:hAnsi="Calibri" w:cs="Calibri"/>
          <w:sz w:val="22"/>
          <w:szCs w:val="22"/>
        </w:rPr>
        <w:t xml:space="preserve"> ne anksčiau kaip po 6 (šešių) mėnesių nuo </w:t>
      </w:r>
      <w:sdt>
        <w:sdtPr>
          <w:rPr>
            <w:rFonts w:ascii="Calibri" w:hAnsi="Calibri" w:cs="Calibri"/>
            <w:sz w:val="22"/>
            <w:szCs w:val="22"/>
          </w:rPr>
          <w:alias w:val="Pasirinkite"/>
          <w:tag w:val="Pasirinkite"/>
          <w:id w:val="381686206"/>
          <w:placeholder>
            <w:docPart w:val="70B9FD698A064C3892C8AD0E9ED61A93"/>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A78A0">
            <w:rPr>
              <w:rFonts w:ascii="Calibri" w:hAnsi="Calibri" w:cs="Calibri"/>
              <w:sz w:val="22"/>
              <w:szCs w:val="22"/>
            </w:rPr>
            <w:t>Sutarties sudarymo dienos</w:t>
          </w:r>
        </w:sdtContent>
      </w:sdt>
      <w:r w:rsidRPr="009A78A0">
        <w:rPr>
          <w:rFonts w:ascii="Calibri" w:hAnsi="Calibri" w:cs="Calibri"/>
          <w:sz w:val="22"/>
          <w:szCs w:val="22"/>
        </w:rPr>
        <w:t xml:space="preserve"> (</w:t>
      </w:r>
      <w:r w:rsidRPr="009A78A0">
        <w:rPr>
          <w:rFonts w:ascii="Calibri" w:hAnsi="Calibri" w:cs="Calibri"/>
          <w:i/>
          <w:iCs/>
          <w:sz w:val="22"/>
          <w:szCs w:val="22"/>
        </w:rPr>
        <w:t>jeigu perskaičiavimas jau buvo atliktas – nuo paskutinio perskaičiavimo pagal šį punktą dienos</w:t>
      </w:r>
      <w:r w:rsidRPr="009A78A0">
        <w:rPr>
          <w:rFonts w:ascii="Calibri" w:hAnsi="Calibri" w:cs="Calibri"/>
          <w:sz w:val="22"/>
          <w:szCs w:val="22"/>
        </w:rPr>
        <w:t>), jeigu Vartojimo prekių ir paslaugų kainų pokytis (k)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468FAAE" w14:textId="77777777"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lang w:eastAsia="lt-LT"/>
        </w:rPr>
        <w:t>20.</w:t>
      </w:r>
      <w:r w:rsidRPr="009A78A0">
        <w:rPr>
          <w:rFonts w:ascii="Calibri" w:hAnsi="Calibri" w:cs="Calibri"/>
          <w:sz w:val="22"/>
          <w:szCs w:val="22"/>
        </w:rPr>
        <w:t>2. Šalys privalo susitarime dėl įkainių pakeitimo nurodyti indekso reikšmę laikotarpio pradžioje ir jos nustatymo datą, indekso reikšmę laikotarpio pabaigoje ir jos nustatymo datą, kainų pokytį (k), perskaičiuotus įkainius, perskaičiuotą pradinės sutarties vertę.</w:t>
      </w:r>
    </w:p>
    <w:p w14:paraId="0A65CFEA" w14:textId="77777777"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lang w:eastAsia="lt-LT"/>
        </w:rPr>
        <w:t>20.</w:t>
      </w:r>
      <w:r w:rsidRPr="009A78A0">
        <w:rPr>
          <w:rFonts w:ascii="Calibri" w:hAnsi="Calibri" w:cs="Calibri"/>
          <w:sz w:val="22"/>
          <w:szCs w:val="22"/>
        </w:rPr>
        <w:t>3. Perskaičiuotieji įkainiai taikomi užsakymams, pateiktiems po to, kai Šalys sudaro susitarimą dėl įkainių perskaičiavimo.</w:t>
      </w:r>
    </w:p>
    <w:p w14:paraId="7EE5EA4B" w14:textId="77777777"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lang w:eastAsia="lt-LT"/>
        </w:rPr>
        <w:t>20.</w:t>
      </w:r>
      <w:r w:rsidRPr="009A78A0">
        <w:rPr>
          <w:rFonts w:ascii="Calibri" w:hAnsi="Calibri" w:cs="Calibri"/>
          <w:sz w:val="22"/>
          <w:szCs w:val="22"/>
        </w:rPr>
        <w:t>4. Nauji įkainiai apskaičiuojami pagal formulę:</w:t>
      </w:r>
    </w:p>
    <w:p w14:paraId="555A387B" w14:textId="77777777" w:rsidR="009A78A0" w:rsidRPr="009A78A0" w:rsidRDefault="00000000" w:rsidP="009A78A0">
      <w:pPr>
        <w:ind w:firstLine="720"/>
        <w:jc w:val="both"/>
        <w:rPr>
          <w:rFonts w:ascii="Calibri" w:hAnsi="Calibri" w:cs="Calibri"/>
          <w:i/>
          <w:sz w:val="22"/>
          <w:szCs w:val="22"/>
        </w:rPr>
      </w:pPr>
      <m:oMath>
        <m:sSub>
          <m:sSubPr>
            <m:ctrlPr>
              <w:rPr>
                <w:rFonts w:ascii="Cambria Math" w:hAnsi="Cambria Math" w:cs="Calibri"/>
                <w:i/>
                <w:sz w:val="22"/>
                <w:szCs w:val="22"/>
              </w:rPr>
            </m:ctrlPr>
          </m:sSubPr>
          <m:e>
            <m:r>
              <w:rPr>
                <w:rFonts w:ascii="Cambria Math" w:hAnsi="Cambria Math" w:cs="Calibri"/>
                <w:sz w:val="22"/>
                <w:szCs w:val="22"/>
              </w:rPr>
              <m:t>a</m:t>
            </m:r>
          </m:e>
          <m:sub>
            <m:r>
              <w:rPr>
                <w:rFonts w:ascii="Cambria Math" w:hAnsi="Cambria Math" w:cs="Calibri"/>
                <w:sz w:val="22"/>
                <w:szCs w:val="22"/>
              </w:rPr>
              <m:t>1</m:t>
            </m:r>
          </m:sub>
        </m:sSub>
        <m:r>
          <w:rPr>
            <w:rFonts w:ascii="Cambria Math" w:hAnsi="Cambria Math" w:cs="Calibri"/>
            <w:sz w:val="22"/>
            <w:szCs w:val="22"/>
          </w:rPr>
          <m:t>=a+</m:t>
        </m:r>
        <m:d>
          <m:dPr>
            <m:ctrlPr>
              <w:rPr>
                <w:rFonts w:ascii="Cambria Math" w:hAnsi="Cambria Math" w:cs="Calibri"/>
                <w:i/>
                <w:sz w:val="22"/>
                <w:szCs w:val="22"/>
              </w:rPr>
            </m:ctrlPr>
          </m:dPr>
          <m:e>
            <m:f>
              <m:fPr>
                <m:ctrlPr>
                  <w:rPr>
                    <w:rFonts w:ascii="Cambria Math" w:hAnsi="Cambria Math" w:cs="Calibri"/>
                    <w:i/>
                    <w:sz w:val="22"/>
                    <w:szCs w:val="22"/>
                  </w:rPr>
                </m:ctrlPr>
              </m:fPr>
              <m:num>
                <m:r>
                  <w:rPr>
                    <w:rFonts w:ascii="Cambria Math" w:hAnsi="Cambria Math" w:cs="Calibri"/>
                    <w:sz w:val="22"/>
                    <w:szCs w:val="22"/>
                  </w:rPr>
                  <m:t>k</m:t>
                </m:r>
              </m:num>
              <m:den>
                <m:r>
                  <w:rPr>
                    <w:rFonts w:ascii="Cambria Math" w:hAnsi="Cambria Math" w:cs="Calibri"/>
                    <w:sz w:val="22"/>
                    <w:szCs w:val="22"/>
                  </w:rPr>
                  <m:t>100</m:t>
                </m:r>
              </m:den>
            </m:f>
            <m:r>
              <w:rPr>
                <w:rFonts w:ascii="Cambria Math" w:hAnsi="Cambria Math" w:cs="Calibri"/>
                <w:sz w:val="22"/>
                <w:szCs w:val="22"/>
              </w:rPr>
              <m:t>×a</m:t>
            </m:r>
          </m:e>
        </m:d>
      </m:oMath>
      <w:r w:rsidR="009A78A0" w:rsidRPr="009A78A0">
        <w:rPr>
          <w:rFonts w:ascii="Calibri" w:hAnsi="Calibri" w:cs="Calibri"/>
          <w:i/>
          <w:sz w:val="22"/>
          <w:szCs w:val="22"/>
        </w:rPr>
        <w:t>, kur</w:t>
      </w:r>
    </w:p>
    <w:p w14:paraId="01359CA1" w14:textId="77777777" w:rsidR="009A78A0" w:rsidRPr="009A78A0" w:rsidRDefault="009A78A0" w:rsidP="009A78A0">
      <w:pPr>
        <w:ind w:firstLine="720"/>
        <w:rPr>
          <w:rFonts w:ascii="Calibri" w:hAnsi="Calibri" w:cs="Calibri"/>
          <w:sz w:val="22"/>
          <w:szCs w:val="22"/>
        </w:rPr>
      </w:pPr>
      <w:r w:rsidRPr="009A78A0">
        <w:rPr>
          <w:rFonts w:ascii="Calibri" w:hAnsi="Calibri" w:cs="Calibri"/>
          <w:sz w:val="22"/>
          <w:szCs w:val="22"/>
        </w:rPr>
        <w:t>a – įkainis (Eur be PVM)) (jei jis jau buvo perskaičiuotas, tai po paskutinio perskaičiavimo).</w:t>
      </w:r>
    </w:p>
    <w:p w14:paraId="00C68D15" w14:textId="77777777" w:rsidR="009A78A0" w:rsidRPr="009A78A0" w:rsidRDefault="009A78A0" w:rsidP="009A78A0">
      <w:pPr>
        <w:ind w:firstLine="720"/>
        <w:rPr>
          <w:rFonts w:ascii="Calibri" w:hAnsi="Calibri" w:cs="Calibri"/>
          <w:sz w:val="22"/>
          <w:szCs w:val="22"/>
        </w:rPr>
      </w:pPr>
      <w:r w:rsidRPr="009A78A0">
        <w:rPr>
          <w:rFonts w:ascii="Calibri" w:hAnsi="Calibri" w:cs="Calibri"/>
          <w:sz w:val="22"/>
          <w:szCs w:val="22"/>
        </w:rPr>
        <w:t>a</w:t>
      </w:r>
      <w:r w:rsidRPr="009A78A0">
        <w:rPr>
          <w:rFonts w:ascii="Calibri" w:hAnsi="Calibri" w:cs="Calibri"/>
          <w:sz w:val="22"/>
          <w:szCs w:val="22"/>
          <w:vertAlign w:val="subscript"/>
        </w:rPr>
        <w:t>1</w:t>
      </w:r>
      <w:r w:rsidRPr="009A78A0">
        <w:rPr>
          <w:rFonts w:ascii="Calibri" w:hAnsi="Calibri" w:cs="Calibri"/>
          <w:sz w:val="22"/>
          <w:szCs w:val="22"/>
        </w:rPr>
        <w:t xml:space="preserve"> – perskaičiuotas (pakeistas) įkainis (Eur be PVM)</w:t>
      </w:r>
    </w:p>
    <w:p w14:paraId="5C1F01C5" w14:textId="77777777"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k – Pagal vartotojų kainų indeksą (</w:t>
      </w:r>
      <w:sdt>
        <w:sdtPr>
          <w:rPr>
            <w:rFonts w:ascii="Calibri" w:hAnsi="Calibri" w:cs="Calibri"/>
            <w:sz w:val="22"/>
            <w:szCs w:val="22"/>
          </w:rPr>
          <w:id w:val="-93401627"/>
          <w:placeholder>
            <w:docPart w:val="43CCFEE22DFB4114AE5EC828DB47D6B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9A78A0">
            <w:rPr>
              <w:rFonts w:ascii="Calibri" w:hAnsi="Calibri" w:cs="Calibri"/>
              <w:sz w:val="22"/>
              <w:szCs w:val="22"/>
            </w:rPr>
            <w:t>VARTOJIMO PREKĖS IR PASLAUGOS</w:t>
          </w:r>
        </w:sdtContent>
      </w:sdt>
      <w:r w:rsidRPr="009A78A0">
        <w:rPr>
          <w:rFonts w:ascii="Calibri" w:hAnsi="Calibri" w:cs="Calibri"/>
          <w:sz w:val="22"/>
          <w:szCs w:val="22"/>
        </w:rPr>
        <w:t>) apskaičiuotas Vartojimo prekių ir paslaugų kainų pokytis (padidėjimas arba sumažėjimas) (%). „k“ reikšmė skaičiuojama pagal formulę:</w:t>
      </w:r>
    </w:p>
    <w:p w14:paraId="2C93CF2D" w14:textId="77777777" w:rsidR="009A78A0" w:rsidRPr="009A78A0" w:rsidRDefault="009A78A0" w:rsidP="009A78A0">
      <w:pPr>
        <w:ind w:firstLine="720"/>
        <w:jc w:val="both"/>
        <w:rPr>
          <w:rFonts w:ascii="Calibri" w:hAnsi="Calibri" w:cs="Calibri"/>
          <w:sz w:val="22"/>
          <w:szCs w:val="22"/>
        </w:rPr>
      </w:pPr>
      <m:oMath>
        <m:r>
          <w:rPr>
            <w:rFonts w:ascii="Cambria Math" w:hAnsi="Cambria Math" w:cs="Calibri"/>
            <w:sz w:val="22"/>
            <w:szCs w:val="22"/>
          </w:rPr>
          <m:t>k =</m:t>
        </m:r>
        <m:f>
          <m:fPr>
            <m:ctrlPr>
              <w:rPr>
                <w:rFonts w:ascii="Cambria Math" w:hAnsi="Cambria Math" w:cs="Calibri"/>
                <w:i/>
                <w:sz w:val="22"/>
                <w:szCs w:val="22"/>
              </w:rPr>
            </m:ctrlPr>
          </m:fPr>
          <m:num>
            <m:sSub>
              <m:sSubPr>
                <m:ctrlPr>
                  <w:rPr>
                    <w:rFonts w:ascii="Cambria Math" w:hAnsi="Cambria Math" w:cs="Calibri"/>
                    <w:i/>
                    <w:sz w:val="22"/>
                    <w:szCs w:val="22"/>
                  </w:rPr>
                </m:ctrlPr>
              </m:sSubPr>
              <m:e>
                <m:r>
                  <w:rPr>
                    <w:rFonts w:ascii="Cambria Math" w:hAnsi="Cambria Math" w:cs="Calibri"/>
                    <w:sz w:val="22"/>
                    <w:szCs w:val="22"/>
                  </w:rPr>
                  <m:t>Ind</m:t>
                </m:r>
              </m:e>
              <m:sub>
                <m:r>
                  <w:rPr>
                    <w:rFonts w:ascii="Cambria Math" w:hAnsi="Cambria Math" w:cs="Calibri"/>
                    <w:sz w:val="22"/>
                    <w:szCs w:val="22"/>
                  </w:rPr>
                  <m:t>naujausias</m:t>
                </m:r>
              </m:sub>
            </m:sSub>
          </m:num>
          <m:den>
            <m:sSub>
              <m:sSubPr>
                <m:ctrlPr>
                  <w:rPr>
                    <w:rFonts w:ascii="Cambria Math" w:hAnsi="Cambria Math" w:cs="Calibri"/>
                    <w:i/>
                    <w:sz w:val="22"/>
                    <w:szCs w:val="22"/>
                  </w:rPr>
                </m:ctrlPr>
              </m:sSubPr>
              <m:e>
                <m:r>
                  <w:rPr>
                    <w:rFonts w:ascii="Cambria Math" w:hAnsi="Cambria Math" w:cs="Calibri"/>
                    <w:sz w:val="22"/>
                    <w:szCs w:val="22"/>
                  </w:rPr>
                  <m:t>Ind</m:t>
                </m:r>
              </m:e>
              <m:sub>
                <m:r>
                  <w:rPr>
                    <w:rFonts w:ascii="Cambria Math" w:hAnsi="Cambria Math" w:cs="Calibri"/>
                    <w:sz w:val="22"/>
                    <w:szCs w:val="22"/>
                  </w:rPr>
                  <m:t>pradžia</m:t>
                </m:r>
              </m:sub>
            </m:sSub>
          </m:den>
        </m:f>
        <m:r>
          <w:rPr>
            <w:rFonts w:ascii="Cambria Math" w:hAnsi="Cambria Math" w:cs="Calibri"/>
            <w:sz w:val="22"/>
            <w:szCs w:val="22"/>
          </w:rPr>
          <m:t>×100-100</m:t>
        </m:r>
      </m:oMath>
      <w:r w:rsidRPr="009A78A0">
        <w:rPr>
          <w:rFonts w:ascii="Calibri" w:hAnsi="Calibri" w:cs="Calibri"/>
          <w:sz w:val="22"/>
          <w:szCs w:val="22"/>
        </w:rPr>
        <w:t>, (proc.) kur</w:t>
      </w:r>
    </w:p>
    <w:p w14:paraId="3D7FAC18" w14:textId="77777777"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Ind</w:t>
      </w:r>
      <w:r w:rsidRPr="009A78A0">
        <w:rPr>
          <w:rFonts w:ascii="Calibri" w:hAnsi="Calibri" w:cs="Calibri"/>
          <w:sz w:val="22"/>
          <w:szCs w:val="22"/>
          <w:vertAlign w:val="subscript"/>
        </w:rPr>
        <w:t>naujausias</w:t>
      </w:r>
      <w:r w:rsidRPr="009A78A0">
        <w:rPr>
          <w:rFonts w:ascii="Calibri" w:hAnsi="Calibri" w:cs="Calibri"/>
          <w:sz w:val="22"/>
          <w:szCs w:val="22"/>
        </w:rPr>
        <w:t xml:space="preserve"> – kreipimosi dėl kainos perskaičiavimo išsiuntimo kitai šaliai datą naujausias paskelbtas vartojimo prekių ir paslaugų indeksas (</w:t>
      </w:r>
      <w:sdt>
        <w:sdtPr>
          <w:rPr>
            <w:rFonts w:ascii="Calibri" w:hAnsi="Calibri" w:cs="Calibri"/>
            <w:sz w:val="22"/>
            <w:szCs w:val="22"/>
          </w:rPr>
          <w:id w:val="733590544"/>
          <w:placeholder>
            <w:docPart w:val="8427C76753914F2D9CC22953BEDC395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9A78A0">
            <w:rPr>
              <w:rFonts w:ascii="Calibri" w:hAnsi="Calibri" w:cs="Calibri"/>
              <w:sz w:val="22"/>
              <w:szCs w:val="22"/>
            </w:rPr>
            <w:t>VARTOJIMO PREKĖS IR PASLAUGOS</w:t>
          </w:r>
        </w:sdtContent>
      </w:sdt>
      <w:r w:rsidRPr="009A78A0">
        <w:rPr>
          <w:rFonts w:ascii="Calibri" w:hAnsi="Calibri" w:cs="Calibri"/>
          <w:sz w:val="22"/>
          <w:szCs w:val="22"/>
        </w:rPr>
        <w:t>);</w:t>
      </w:r>
    </w:p>
    <w:p w14:paraId="65F9D7C7" w14:textId="77777777"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Ind</w:t>
      </w:r>
      <w:r w:rsidRPr="009A78A0">
        <w:rPr>
          <w:rFonts w:ascii="Calibri" w:hAnsi="Calibri" w:cs="Calibri"/>
          <w:sz w:val="22"/>
          <w:szCs w:val="22"/>
          <w:vertAlign w:val="subscript"/>
        </w:rPr>
        <w:t>pradžia</w:t>
      </w:r>
      <w:r w:rsidRPr="009A78A0">
        <w:rPr>
          <w:rFonts w:ascii="Calibri" w:hAnsi="Calibri" w:cs="Calibri"/>
          <w:sz w:val="22"/>
          <w:szCs w:val="22"/>
        </w:rPr>
        <w:t xml:space="preserve"> – laikotarpio pradžios datos (mėnesio) vartojimo prekių ir paslaugų indeksas (</w:t>
      </w:r>
      <w:sdt>
        <w:sdtPr>
          <w:rPr>
            <w:rFonts w:ascii="Calibri" w:hAnsi="Calibri" w:cs="Calibri"/>
            <w:sz w:val="22"/>
            <w:szCs w:val="22"/>
          </w:rPr>
          <w:id w:val="585030355"/>
          <w:placeholder>
            <w:docPart w:val="E6939C747133459597A748AFC499D81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9A78A0">
            <w:rPr>
              <w:rFonts w:ascii="Calibri" w:hAnsi="Calibri" w:cs="Calibri"/>
              <w:sz w:val="22"/>
              <w:szCs w:val="22"/>
            </w:rPr>
            <w:t>VARTOJIMO PREKĖS IR PASLAUGOS</w:t>
          </w:r>
        </w:sdtContent>
      </w:sdt>
      <w:r w:rsidRPr="009A78A0">
        <w:rPr>
          <w:rFonts w:ascii="Calibri" w:hAnsi="Calibri" w:cs="Calibri"/>
          <w:sz w:val="22"/>
          <w:szCs w:val="22"/>
        </w:rPr>
        <w:t xml:space="preserve">). Pirmojo perskaičiavimo atveju laikotarpio pradžia (mėnuo) yra </w:t>
      </w:r>
      <w:sdt>
        <w:sdtPr>
          <w:rPr>
            <w:rFonts w:ascii="Calibri" w:hAnsi="Calibri" w:cs="Calibri"/>
            <w:sz w:val="22"/>
            <w:szCs w:val="22"/>
          </w:rPr>
          <w:alias w:val="Pasirinkite"/>
          <w:tag w:val="Pasirinkite"/>
          <w:id w:val="915367080"/>
          <w:placeholder>
            <w:docPart w:val="AFB10BF0DBD941A8A8E0016F09102749"/>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A78A0">
            <w:rPr>
              <w:rFonts w:ascii="Calibri" w:hAnsi="Calibri" w:cs="Calibri"/>
              <w:sz w:val="22"/>
              <w:szCs w:val="22"/>
            </w:rPr>
            <w:t>Sutarties sudarymo dienos</w:t>
          </w:r>
        </w:sdtContent>
      </w:sdt>
      <w:r w:rsidRPr="009A78A0">
        <w:rPr>
          <w:rFonts w:ascii="Calibri" w:hAnsi="Calibri" w:cs="Calibri"/>
          <w:sz w:val="22"/>
          <w:szCs w:val="22"/>
        </w:rPr>
        <w:t xml:space="preserve"> mėnuo. Antrojo ir vėlesnių perskaičiavimų atveju laikotarpio pradžia (mėnuo) yra paskutinio perskaičiavimo metu naudotos paskelbto atitinkamo indekso reikšmės mėnuo.</w:t>
      </w:r>
    </w:p>
    <w:p w14:paraId="3CD7DCF0" w14:textId="77777777"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lang w:eastAsia="lt-LT"/>
        </w:rPr>
        <w:t>20.</w:t>
      </w:r>
      <w:r w:rsidRPr="009A78A0">
        <w:rPr>
          <w:rFonts w:ascii="Calibri" w:hAnsi="Calibri" w:cs="Calibri"/>
          <w:sz w:val="22"/>
          <w:szCs w:val="22"/>
        </w:rPr>
        <w:t xml:space="preserve">5. Skaičiavimams indeksų reikšmės imamos </w:t>
      </w:r>
      <w:r w:rsidRPr="009A78A0">
        <w:rPr>
          <w:rFonts w:ascii="Calibri" w:hAnsi="Calibri" w:cs="Calibri"/>
          <w:b/>
          <w:bCs/>
          <w:sz w:val="22"/>
          <w:szCs w:val="22"/>
        </w:rPr>
        <w:t>keturių</w:t>
      </w:r>
      <w:r w:rsidRPr="009A78A0">
        <w:rPr>
          <w:rFonts w:ascii="Calibri" w:hAnsi="Calibri" w:cs="Calibri"/>
          <w:sz w:val="22"/>
          <w:szCs w:val="22"/>
        </w:rPr>
        <w:t xml:space="preserve"> skaitmenų po kablelio tikslumu. Apskaičiuotas pokytis (k) tolesniems skaičiavimams naudojamas suapvalinus iki </w:t>
      </w:r>
      <w:r w:rsidRPr="009A78A0">
        <w:rPr>
          <w:rFonts w:ascii="Calibri" w:hAnsi="Calibri" w:cs="Calibri"/>
          <w:b/>
          <w:bCs/>
          <w:sz w:val="22"/>
          <w:szCs w:val="22"/>
        </w:rPr>
        <w:t>vieno</w:t>
      </w:r>
      <w:r w:rsidRPr="009A78A0">
        <w:rPr>
          <w:rFonts w:ascii="Calibri" w:hAnsi="Calibri" w:cs="Calibri"/>
          <w:i/>
          <w:iCs/>
          <w:sz w:val="22"/>
          <w:szCs w:val="22"/>
        </w:rPr>
        <w:t xml:space="preserve"> </w:t>
      </w:r>
      <w:r w:rsidRPr="009A78A0">
        <w:rPr>
          <w:rFonts w:ascii="Calibri" w:hAnsi="Calibri" w:cs="Calibri"/>
          <w:sz w:val="22"/>
          <w:szCs w:val="22"/>
        </w:rPr>
        <w:t xml:space="preserve">skaitmens po kablelio, o apskaičiuotas įkainis „a“ suapvalinamas iki </w:t>
      </w:r>
      <w:r w:rsidRPr="009A78A0">
        <w:rPr>
          <w:rFonts w:ascii="Calibri" w:hAnsi="Calibri" w:cs="Calibri"/>
          <w:b/>
          <w:bCs/>
          <w:sz w:val="22"/>
          <w:szCs w:val="22"/>
        </w:rPr>
        <w:t>dviejų</w:t>
      </w:r>
      <w:r w:rsidRPr="009A78A0">
        <w:rPr>
          <w:rFonts w:ascii="Calibri" w:hAnsi="Calibri" w:cs="Calibri"/>
          <w:sz w:val="22"/>
          <w:szCs w:val="22"/>
        </w:rPr>
        <w:t xml:space="preserve"> skaitmenų po kablelio.</w:t>
      </w:r>
    </w:p>
    <w:p w14:paraId="4043AF64" w14:textId="77777777"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sz w:val="22"/>
          <w:szCs w:val="22"/>
          <w:lang w:eastAsia="lt-LT"/>
        </w:rPr>
        <w:t>20.</w:t>
      </w:r>
      <w:r w:rsidRPr="009A78A0">
        <w:rPr>
          <w:rFonts w:ascii="Calibri" w:hAnsi="Calibri" w:cs="Calibri"/>
          <w:sz w:val="22"/>
          <w:szCs w:val="22"/>
        </w:rPr>
        <w:t>6. Vėlesnis kainų arba įkainių perskaičiavimas negali apimti laikotarpio, už kurį jau buvo atliktas perskaičiavimas.</w:t>
      </w:r>
    </w:p>
    <w:p w14:paraId="7FAC5EC0" w14:textId="77777777" w:rsidR="009A78A0" w:rsidRPr="009A78A0" w:rsidRDefault="009A78A0" w:rsidP="009A78A0">
      <w:pPr>
        <w:ind w:firstLine="709"/>
        <w:jc w:val="both"/>
        <w:rPr>
          <w:rFonts w:ascii="Calibri" w:hAnsi="Calibri" w:cs="Calibri"/>
          <w:sz w:val="22"/>
          <w:szCs w:val="22"/>
        </w:rPr>
      </w:pPr>
      <w:r w:rsidRPr="009A78A0">
        <w:rPr>
          <w:rFonts w:ascii="Calibri" w:hAnsi="Calibri" w:cs="Calibri"/>
          <w:sz w:val="22"/>
          <w:szCs w:val="22"/>
        </w:rPr>
        <w:t>20.7. Įkainio perskaičiavimas įforminamas Pirkėjo ir Tiekėjo pasirašomu susitarimu dėl Sutarties pakeitimo ir įsigalioja kito po susitarimo pasirašymo datos mėnesio pirmą dieną.</w:t>
      </w:r>
    </w:p>
    <w:p w14:paraId="12BBDA46" w14:textId="77777777"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sz w:val="22"/>
          <w:szCs w:val="22"/>
        </w:rPr>
        <w:t>20.9. Perskaičiuoti įkainiai taikomi toms Prekėms ir (arba) susijusioms Paslaugoms, kurios užsakomos arba bus tiekiamos po susitarimo dėl įkainių pakeitimo įsigaliojimo.</w:t>
      </w:r>
    </w:p>
    <w:p w14:paraId="5237F167" w14:textId="16A25072" w:rsidR="009A78A0" w:rsidRPr="009A78A0" w:rsidRDefault="009A78A0" w:rsidP="00AF20FC">
      <w:pPr>
        <w:widowControl w:val="0"/>
        <w:shd w:val="clear" w:color="auto" w:fill="FFFFFF"/>
        <w:ind w:firstLine="709"/>
        <w:jc w:val="both"/>
        <w:rPr>
          <w:rFonts w:ascii="Calibri" w:hAnsi="Calibri" w:cs="Calibri"/>
          <w:color w:val="000000"/>
          <w:sz w:val="22"/>
          <w:szCs w:val="22"/>
        </w:rPr>
      </w:pPr>
      <w:r w:rsidRPr="009A78A0">
        <w:rPr>
          <w:rFonts w:ascii="Calibri" w:hAnsi="Calibri" w:cs="Calibri"/>
          <w:color w:val="000000"/>
          <w:sz w:val="22"/>
          <w:szCs w:val="22"/>
        </w:rPr>
        <w:t xml:space="preserve">21. Į Sutarties kainą turi būti įskaičiuota Prekių kaina, visos su Prekių pristatymu susijusios išlaidos ir mokesčiai. Į Prekių įkainius turi būti įskaičiuotos visos su Prekių tiekimu susijusios išlaidos ir mokesčiai. Tiekėjas į Sutarties kainą/prekių įkainius privalo įskaičiuoti visas su prekių tiekimu susijusias išlaidas, įskaitant, </w:t>
      </w:r>
      <w:r w:rsidRPr="009A78A0">
        <w:rPr>
          <w:rFonts w:ascii="Calibri" w:hAnsi="Calibri" w:cs="Calibri"/>
          <w:color w:val="000000"/>
          <w:sz w:val="22"/>
          <w:szCs w:val="22"/>
        </w:rPr>
        <w:lastRenderedPageBreak/>
        <w:t>bet neapsiribojant:</w:t>
      </w:r>
    </w:p>
    <w:p w14:paraId="4734E218" w14:textId="5194E9A3" w:rsidR="009A78A0" w:rsidRPr="009A78A0" w:rsidRDefault="009A78A0" w:rsidP="009A78A0">
      <w:pPr>
        <w:widowControl w:val="0"/>
        <w:shd w:val="clear" w:color="auto" w:fill="FFFFFF"/>
        <w:ind w:firstLine="709"/>
        <w:jc w:val="both"/>
        <w:rPr>
          <w:rFonts w:ascii="Calibri" w:hAnsi="Calibri" w:cs="Calibri"/>
          <w:color w:val="000000"/>
          <w:sz w:val="22"/>
          <w:szCs w:val="22"/>
        </w:rPr>
      </w:pPr>
      <w:r w:rsidRPr="009A78A0">
        <w:rPr>
          <w:rFonts w:ascii="Calibri" w:hAnsi="Calibri" w:cs="Calibri"/>
          <w:color w:val="000000"/>
          <w:sz w:val="22"/>
          <w:szCs w:val="22"/>
        </w:rPr>
        <w:t>21.</w:t>
      </w:r>
      <w:r w:rsidR="00AF20FC">
        <w:rPr>
          <w:rFonts w:ascii="Calibri" w:hAnsi="Calibri" w:cs="Calibri"/>
          <w:color w:val="000000"/>
          <w:sz w:val="22"/>
          <w:szCs w:val="22"/>
        </w:rPr>
        <w:t>1</w:t>
      </w:r>
      <w:r w:rsidRPr="009A78A0">
        <w:rPr>
          <w:rFonts w:ascii="Calibri" w:hAnsi="Calibri" w:cs="Calibri"/>
          <w:color w:val="000000"/>
          <w:sz w:val="22"/>
          <w:szCs w:val="22"/>
        </w:rPr>
        <w:t>. visas su dokumentų, kurių reikalauja Pirkėjas, rengimu ir pateikimu susijusias išlaidas;</w:t>
      </w:r>
    </w:p>
    <w:p w14:paraId="52D29F37" w14:textId="5707D041" w:rsidR="009A78A0" w:rsidRPr="009A78A0" w:rsidRDefault="009A78A0" w:rsidP="009A78A0">
      <w:pPr>
        <w:widowControl w:val="0"/>
        <w:shd w:val="clear" w:color="auto" w:fill="FFFFFF"/>
        <w:ind w:firstLine="709"/>
        <w:jc w:val="both"/>
        <w:rPr>
          <w:rFonts w:ascii="Calibri" w:hAnsi="Calibri" w:cs="Calibri"/>
          <w:color w:val="000000"/>
          <w:sz w:val="22"/>
          <w:szCs w:val="22"/>
        </w:rPr>
      </w:pPr>
      <w:r w:rsidRPr="009A78A0">
        <w:rPr>
          <w:rFonts w:ascii="Calibri" w:hAnsi="Calibri" w:cs="Calibri"/>
          <w:color w:val="000000"/>
          <w:sz w:val="22"/>
          <w:szCs w:val="22"/>
        </w:rPr>
        <w:t>21.</w:t>
      </w:r>
      <w:r w:rsidR="00AF20FC">
        <w:rPr>
          <w:rFonts w:ascii="Calibri" w:hAnsi="Calibri" w:cs="Calibri"/>
          <w:color w:val="000000"/>
          <w:sz w:val="22"/>
          <w:szCs w:val="22"/>
        </w:rPr>
        <w:t>2</w:t>
      </w:r>
      <w:r w:rsidRPr="009A78A0">
        <w:rPr>
          <w:rFonts w:ascii="Calibri" w:hAnsi="Calibri" w:cs="Calibri"/>
          <w:color w:val="000000"/>
          <w:sz w:val="22"/>
          <w:szCs w:val="22"/>
        </w:rPr>
        <w:t xml:space="preserve">. su Prekių tiekimui ir (arba) susijusių Paslaugų teikimui reikalingų priemonių, įrankių, įrangos, technikos įsigijimo ar nuomos išlaidas bei šios įrangos, technikos priemonių eksploatacines išlaidas; </w:t>
      </w:r>
    </w:p>
    <w:p w14:paraId="7532DB6A" w14:textId="18244B28" w:rsidR="009A78A0" w:rsidRPr="009A78A0" w:rsidRDefault="009A78A0" w:rsidP="009A78A0">
      <w:pPr>
        <w:widowControl w:val="0"/>
        <w:shd w:val="clear" w:color="auto" w:fill="FFFFFF"/>
        <w:ind w:firstLine="709"/>
        <w:jc w:val="both"/>
        <w:rPr>
          <w:rFonts w:ascii="Calibri" w:hAnsi="Calibri" w:cs="Calibri"/>
          <w:color w:val="000000"/>
          <w:sz w:val="22"/>
          <w:szCs w:val="22"/>
        </w:rPr>
      </w:pPr>
      <w:r w:rsidRPr="009A78A0">
        <w:rPr>
          <w:rFonts w:ascii="Calibri" w:hAnsi="Calibri" w:cs="Calibri"/>
          <w:color w:val="000000"/>
          <w:sz w:val="22"/>
          <w:szCs w:val="22"/>
        </w:rPr>
        <w:t>21.</w:t>
      </w:r>
      <w:r w:rsidR="00AF20FC">
        <w:rPr>
          <w:rFonts w:ascii="Calibri" w:hAnsi="Calibri" w:cs="Calibri"/>
          <w:color w:val="000000"/>
          <w:sz w:val="22"/>
          <w:szCs w:val="22"/>
        </w:rPr>
        <w:t>3</w:t>
      </w:r>
      <w:r w:rsidRPr="009A78A0">
        <w:rPr>
          <w:rFonts w:ascii="Calibri" w:hAnsi="Calibri" w:cs="Calibri"/>
          <w:color w:val="000000"/>
          <w:sz w:val="22"/>
          <w:szCs w:val="22"/>
        </w:rPr>
        <w:t>. naudojimo ir priežiūros taisyklių bei instrukcijų, numatytų Techninėje specifikacijoje, rengimo ir pateikimo išlaidas;</w:t>
      </w:r>
    </w:p>
    <w:p w14:paraId="3B187AED" w14:textId="6FED3FAF" w:rsidR="009A78A0" w:rsidRPr="009A78A0" w:rsidRDefault="009A78A0" w:rsidP="009A78A0">
      <w:pPr>
        <w:widowControl w:val="0"/>
        <w:shd w:val="clear" w:color="auto" w:fill="FFFFFF"/>
        <w:ind w:firstLine="709"/>
        <w:jc w:val="both"/>
        <w:rPr>
          <w:rFonts w:ascii="Calibri" w:hAnsi="Calibri" w:cs="Calibri"/>
          <w:color w:val="000000"/>
          <w:sz w:val="22"/>
          <w:szCs w:val="22"/>
        </w:rPr>
      </w:pPr>
      <w:r w:rsidRPr="009A78A0">
        <w:rPr>
          <w:rFonts w:ascii="Calibri" w:hAnsi="Calibri" w:cs="Calibri"/>
          <w:color w:val="000000"/>
          <w:sz w:val="22"/>
          <w:szCs w:val="22"/>
        </w:rPr>
        <w:t>21.</w:t>
      </w:r>
      <w:r w:rsidR="00AF20FC">
        <w:rPr>
          <w:rFonts w:ascii="Calibri" w:hAnsi="Calibri" w:cs="Calibri"/>
          <w:color w:val="000000"/>
          <w:sz w:val="22"/>
          <w:szCs w:val="22"/>
        </w:rPr>
        <w:t>4</w:t>
      </w:r>
      <w:r w:rsidRPr="009A78A0">
        <w:rPr>
          <w:rFonts w:ascii="Calibri" w:hAnsi="Calibri" w:cs="Calibri"/>
          <w:color w:val="000000"/>
          <w:sz w:val="22"/>
          <w:szCs w:val="22"/>
        </w:rPr>
        <w:t>. garantinio remonto išlaidas.</w:t>
      </w:r>
    </w:p>
    <w:p w14:paraId="3530B508" w14:textId="77777777"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22. Užsienio valiutų kursų svyravimo, gamintojų kainų keitimo rizika tenka Tiekėjui.</w:t>
      </w:r>
    </w:p>
    <w:p w14:paraId="289DD311" w14:textId="77777777"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23. Atsiskaitoma už faktiškai pristatytas Prekes, o jeigu Prekės tiekiamos etapais – po kiekvieno etapo.</w:t>
      </w:r>
    </w:p>
    <w:p w14:paraId="49B700E0" w14:textId="77777777"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24. Prekės tiekiamos Sutarties SS dalyje (arba Sutarties priede (-uose)) numatytais terminais ir tvarka. Prekės (jei sutartis sudaroma su užsienio valstybės Pardavėju) Pirkėjui pristatomos pagal Incoterms 2020 taisykles DPU sąlygomis (pristatyta į iškrovimo vietą, nurodomas paskirties vietos pavadinimas) arba DAP sąlygomis (pristatyta į vietą, nurodomas paskirties vietos pavadinimas), įskaitant Prekių iškrovimą ir perdavimą Pirkėjui jo nurodytoje vietoje, išskyrus atvejus, kai Sutarties SS dalyje nustatyta kitaip. Prekių pristatymo vieta, adresas nurodomas Sutarties SS dalyje arba Pirkėjo rašytiniu pranešimu Tiekėjui.</w:t>
      </w:r>
    </w:p>
    <w:p w14:paraId="0CA97914" w14:textId="77777777"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 xml:space="preserve">25. Prekių pakuotė turi atitikti atsparumo pakrovimo ir iškrovimo darbams reikalavimus, apsaugoti nuo meteorologinių veiksnių įtakos Prekių gabenimo ir sandėliavimo metu, užtikrinti Prekių išsaugojimą jas gabenant. Prekių pristatymo, iškrovimo išlaidos bei Prekių atsitiktinio žuvimo rizika iki jų perdavimo Pirkėjui priklauso Tiekėjui. Prekių pakuotės turi būti paženklintos, nurodant Pirkėją, Tiekėją, Sutarties numerį, prireikus kitas rašytines ar simbolines nuorodas dėl elgsenos su supakuotomis Prekėmis. </w:t>
      </w:r>
    </w:p>
    <w:p w14:paraId="5C96B6BA" w14:textId="77777777"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26. Prekės perduodamos Pirkėjui jo nurodytoje vietoje Šalims pasirašant Perdavimo aktą, išskyrus atvejus, kai Sutarties SS dalyje nustatoma kitokia Prekių perdavimo tvarka, pvz., a</w:t>
      </w:r>
      <w:r w:rsidRPr="009A78A0">
        <w:rPr>
          <w:rFonts w:ascii="Calibri" w:hAnsi="Calibri" w:cs="Calibri"/>
          <w:sz w:val="22"/>
          <w:szCs w:val="22"/>
        </w:rPr>
        <w:t>tsižvelgdamos į perkamų Prekių tiekimo sąlygas ar į Sutarties kainą (jei ji yra iki 5000 eurų) Šalys gali susitarti, nurodydamos tai Sutarties SS dalyje, kad Pirkėjas patvirtina Prekių gavimą priimdamas (pasirašydamas) PVM sąskaitą faktūrą.</w:t>
      </w:r>
      <w:r w:rsidRPr="009A78A0">
        <w:rPr>
          <w:rFonts w:ascii="Calibri" w:hAnsi="Calibri" w:cs="Calibri"/>
          <w:color w:val="000000"/>
          <w:sz w:val="22"/>
          <w:szCs w:val="22"/>
        </w:rPr>
        <w:t xml:space="preserve"> Tiekėjas įsipareigoja pagal Sutarties priede pateiktą formą parengti ir pateikti Pirkėjui 2 (du) jo pasirašytus Perdavimo aktų egzempliorius, kuriuose nurodomi perduodamų Prekių pavadinimai, kiekis, kaina ir bendra suma.</w:t>
      </w:r>
    </w:p>
    <w:p w14:paraId="1CECDBD5" w14:textId="77777777"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27. Pirkėjas, pasirašęs Perdavimo aktą, iškart arba ne vėliau kaip per 3 (tris) darbo dienas nuo Prekių pristatymo dienos grąžina 1 (vieną) pasirašytą šio akto egzempliorių Tiekėjui.</w:t>
      </w:r>
    </w:p>
    <w:p w14:paraId="45BA4130" w14:textId="77777777"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28. Jeigu Pirkėjas turi pastabų perduodamų Prekių pakuotei, kiekiui, kokybei, jis šias pastabas įrašo Perdavimo akte arba, pažymėdamas apie tai Perdavimo akte, surašo atskirą rašto formos dokumentą, kuriame nurodo savo pastabas. Vienas šio rašto egzempliorius kartu su vienu Perdavimo akto egzemplioriumi perduodamas Tiekėjui Sutarties BS dalies 27 punkte nustatytu terminu.</w:t>
      </w:r>
    </w:p>
    <w:p w14:paraId="15639ADE" w14:textId="77777777"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29. Tiekėjas privalo (iki PVM sąskaitos faktūros už Perdavimo akte nurodytas Prekes pateikimo) ištaisyti Pirkėjo nurodytus pristatytų Prekių trūkumus ne vėliau kaip per 3 (tris) darbo dienas nuo jų pristatymo dienos, nebent Šalys susitartų dėl kito termino.</w:t>
      </w:r>
    </w:p>
    <w:p w14:paraId="2938F49E" w14:textId="77777777"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30. Pirkėjas už pristatytas kokybiškas Prekes sumoka Tiekėjui ne vėliau kaip per 30 dienų nuo PVM sąskaitos faktūros gavimo dienos (arba per Sutarties SS dalyje nustatytą kitą terminą) mokėjimo pavedimu į Tiekėjo PVM sąskaitoje faktūroje nurodytą banko sąskaitą.</w:t>
      </w:r>
    </w:p>
    <w:p w14:paraId="090D0D32" w14:textId="77777777" w:rsidR="009A78A0" w:rsidRPr="009A78A0" w:rsidRDefault="009A78A0" w:rsidP="009A78A0">
      <w:pPr>
        <w:ind w:firstLine="720"/>
        <w:jc w:val="both"/>
        <w:rPr>
          <w:rFonts w:ascii="Calibri" w:hAnsi="Calibri" w:cs="Calibri"/>
          <w:bCs/>
          <w:iCs/>
          <w:sz w:val="22"/>
          <w:szCs w:val="22"/>
        </w:rPr>
      </w:pPr>
      <w:r w:rsidRPr="009A78A0">
        <w:rPr>
          <w:rFonts w:ascii="Calibri" w:hAnsi="Calibri" w:cs="Calibri"/>
          <w:color w:val="000000"/>
          <w:sz w:val="22"/>
          <w:szCs w:val="22"/>
        </w:rPr>
        <w:t>31. Tiekėjui mokama pagal jo per informacinę sistemą SABIS pateiktą PVM sąskaitą faktūrą.</w:t>
      </w:r>
      <w:r w:rsidRPr="009A78A0">
        <w:rPr>
          <w:rFonts w:ascii="Calibri" w:hAnsi="Calibri" w:cs="Calibri"/>
          <w:bCs/>
          <w:iCs/>
          <w:color w:val="000000"/>
          <w:sz w:val="22"/>
          <w:szCs w:val="22"/>
        </w:rPr>
        <w:t xml:space="preserve"> PVM sąskaitoje faktūroje turi būti nurodytas Sutarties numeris ir data.</w:t>
      </w:r>
      <w:r w:rsidRPr="009A78A0">
        <w:rPr>
          <w:rFonts w:ascii="Calibri" w:hAnsi="Calibri" w:cs="Calibri"/>
          <w:bCs/>
          <w:iCs/>
          <w:sz w:val="22"/>
          <w:szCs w:val="22"/>
        </w:rPr>
        <w:t xml:space="preserve"> Tiekėjas turi pateikti PVM sąskaitą faktūrą </w:t>
      </w:r>
      <w:r w:rsidRPr="009A78A0">
        <w:rPr>
          <w:rFonts w:ascii="Calibri" w:hAnsi="Calibri" w:cs="Calibri"/>
          <w:sz w:val="22"/>
          <w:szCs w:val="22"/>
        </w:rPr>
        <w:t>Pirkėjui ne vėliau kaip per 5 darbo dienas nuo Perdavimo akto abiejų Šalių pasirašymo dienos.</w:t>
      </w:r>
    </w:p>
    <w:p w14:paraId="54BFE8B1" w14:textId="77777777"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bCs/>
          <w:iCs/>
          <w:color w:val="000000"/>
          <w:sz w:val="22"/>
          <w:szCs w:val="22"/>
        </w:rPr>
        <w:t xml:space="preserve">32. </w:t>
      </w:r>
      <w:r w:rsidRPr="009A78A0">
        <w:rPr>
          <w:rFonts w:ascii="Calibri" w:hAnsi="Calibri" w:cs="Calibri"/>
          <w:color w:val="000000"/>
          <w:sz w:val="22"/>
          <w:szCs w:val="22"/>
        </w:rPr>
        <w:t>Tiekėjui nepateikus PVM sąskaitos faktūros per Sutarties BS dalies 31 punkte nurodytą sistemą, Pirkėjas turi teisę nevykdyti mokėjimo. Tiekėjas prisiima visas išlaidas, susijusias su PVM sąskaitos faktūros pateikimu Pirkėjui per informacinę sistemą SABIS. Pirkėjas neatsako už mokėjimo trikdžius ar vėlavimus, susijusius su informacinės sistemos SABIS veikimu.</w:t>
      </w:r>
    </w:p>
    <w:p w14:paraId="614EAA9C" w14:textId="77777777"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33. Šalys susitaria, kad Pirkėjas turi teisę sulaikyti bet kokius mokėjimus pagal Sutartį, jeigu pristatytų Prekių kokybė neatitinka Sutarties reikalavimų ir Tiekėjas neištaiso jų trūkumų.</w:t>
      </w:r>
    </w:p>
    <w:p w14:paraId="21F41A7C" w14:textId="77777777" w:rsidR="009A78A0" w:rsidRPr="009A78A0" w:rsidRDefault="009A78A0" w:rsidP="009A78A0">
      <w:pPr>
        <w:jc w:val="both"/>
        <w:rPr>
          <w:rFonts w:ascii="Calibri" w:hAnsi="Calibri" w:cs="Calibri"/>
          <w:color w:val="000000"/>
          <w:sz w:val="22"/>
          <w:szCs w:val="22"/>
        </w:rPr>
      </w:pPr>
      <w:r w:rsidRPr="009A78A0">
        <w:rPr>
          <w:rFonts w:ascii="Calibri" w:hAnsi="Calibri" w:cs="Calibri"/>
          <w:color w:val="000000"/>
          <w:sz w:val="22"/>
          <w:szCs w:val="22"/>
        </w:rPr>
        <w:tab/>
      </w:r>
    </w:p>
    <w:p w14:paraId="2CA8CB88" w14:textId="77777777" w:rsidR="009A78A0" w:rsidRPr="009A78A0" w:rsidRDefault="009A78A0" w:rsidP="009A78A0">
      <w:pPr>
        <w:jc w:val="center"/>
        <w:rPr>
          <w:rFonts w:ascii="Calibri" w:hAnsi="Calibri" w:cs="Calibri"/>
          <w:b/>
          <w:color w:val="000000"/>
          <w:sz w:val="22"/>
          <w:szCs w:val="22"/>
        </w:rPr>
      </w:pPr>
      <w:r w:rsidRPr="009A78A0">
        <w:rPr>
          <w:rFonts w:ascii="Calibri" w:hAnsi="Calibri" w:cs="Calibri"/>
          <w:b/>
          <w:color w:val="000000"/>
          <w:sz w:val="22"/>
          <w:szCs w:val="22"/>
        </w:rPr>
        <w:t>V. ŠALIŲ ATSAKOMYBĖ</w:t>
      </w:r>
    </w:p>
    <w:p w14:paraId="6294FAFE" w14:textId="77777777" w:rsidR="009A78A0" w:rsidRPr="009A78A0" w:rsidRDefault="009A78A0" w:rsidP="009A78A0">
      <w:pPr>
        <w:jc w:val="center"/>
        <w:rPr>
          <w:rFonts w:ascii="Calibri" w:hAnsi="Calibri" w:cs="Calibri"/>
          <w:b/>
          <w:color w:val="000000"/>
          <w:sz w:val="22"/>
          <w:szCs w:val="22"/>
        </w:rPr>
      </w:pPr>
    </w:p>
    <w:p w14:paraId="086DD345" w14:textId="094D315A"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 xml:space="preserve">34. Laiku nepristačius Prekių ar jų dalies, tai yra pažeidus Sutartyje nustatytą terminą daugiau kaip vieną </w:t>
      </w:r>
      <w:r w:rsidR="002168D4">
        <w:rPr>
          <w:rFonts w:ascii="Calibri" w:hAnsi="Calibri" w:cs="Calibri"/>
          <w:color w:val="000000"/>
          <w:sz w:val="22"/>
          <w:szCs w:val="22"/>
        </w:rPr>
        <w:t xml:space="preserve">darbo </w:t>
      </w:r>
      <w:r w:rsidRPr="009A78A0">
        <w:rPr>
          <w:rFonts w:ascii="Calibri" w:hAnsi="Calibri" w:cs="Calibri"/>
          <w:color w:val="000000"/>
          <w:sz w:val="22"/>
          <w:szCs w:val="22"/>
        </w:rPr>
        <w:t>dieną, Tiekėjas, Pirkėjui pareikalavus, moka 0,0</w:t>
      </w:r>
      <w:r w:rsidR="000F2536">
        <w:rPr>
          <w:rFonts w:ascii="Calibri" w:hAnsi="Calibri" w:cs="Calibri"/>
          <w:color w:val="000000"/>
          <w:sz w:val="22"/>
          <w:szCs w:val="22"/>
          <w:lang w:val="en-US"/>
        </w:rPr>
        <w:t>2</w:t>
      </w:r>
      <w:r w:rsidRPr="009A78A0">
        <w:rPr>
          <w:rFonts w:ascii="Calibri" w:hAnsi="Calibri" w:cs="Calibri"/>
          <w:color w:val="000000"/>
          <w:sz w:val="22"/>
          <w:szCs w:val="22"/>
        </w:rPr>
        <w:t xml:space="preserve"> procento Sutarties kainos dydžio delspinigius už kiekvieną uždelstą</w:t>
      </w:r>
      <w:r w:rsidR="000F2536">
        <w:rPr>
          <w:rFonts w:ascii="Calibri" w:hAnsi="Calibri" w:cs="Calibri"/>
          <w:color w:val="000000"/>
          <w:sz w:val="22"/>
          <w:szCs w:val="22"/>
        </w:rPr>
        <w:t xml:space="preserve"> darbo</w:t>
      </w:r>
      <w:r w:rsidRPr="009A78A0">
        <w:rPr>
          <w:rFonts w:ascii="Calibri" w:hAnsi="Calibri" w:cs="Calibri"/>
          <w:color w:val="000000"/>
          <w:sz w:val="22"/>
          <w:szCs w:val="22"/>
        </w:rPr>
        <w:t xml:space="preserve"> dieną. </w:t>
      </w:r>
    </w:p>
    <w:p w14:paraId="784EAE3E" w14:textId="2813400D"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35. Laiku nesumokėjus už pristatytas kokybiškas Prekes, Pirkėjas, Tiekėjui pareikalavus, moka 0,0</w:t>
      </w:r>
      <w:r w:rsidR="000F2536">
        <w:rPr>
          <w:rFonts w:ascii="Calibri" w:hAnsi="Calibri" w:cs="Calibri"/>
          <w:color w:val="000000"/>
          <w:sz w:val="22"/>
          <w:szCs w:val="22"/>
        </w:rPr>
        <w:t>2</w:t>
      </w:r>
      <w:r w:rsidRPr="009A78A0">
        <w:rPr>
          <w:rFonts w:ascii="Calibri" w:hAnsi="Calibri" w:cs="Calibri"/>
          <w:color w:val="000000"/>
          <w:sz w:val="22"/>
          <w:szCs w:val="22"/>
        </w:rPr>
        <w:t> procento laiku nesumokėtos sumos dydžio delspinigius už kiekvieną uždelstą dieną.</w:t>
      </w:r>
    </w:p>
    <w:p w14:paraId="1E4C5EF9" w14:textId="38EF82EE"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lastRenderedPageBreak/>
        <w:t>3</w:t>
      </w:r>
      <w:r w:rsidR="00AF20FC">
        <w:rPr>
          <w:rFonts w:ascii="Calibri" w:hAnsi="Calibri" w:cs="Calibri"/>
          <w:color w:val="000000"/>
          <w:sz w:val="22"/>
          <w:szCs w:val="22"/>
        </w:rPr>
        <w:t>6</w:t>
      </w:r>
      <w:r w:rsidRPr="009A78A0">
        <w:rPr>
          <w:rFonts w:ascii="Calibri" w:hAnsi="Calibri" w:cs="Calibri"/>
          <w:color w:val="000000"/>
          <w:sz w:val="22"/>
          <w:szCs w:val="22"/>
        </w:rPr>
        <w:t>. Siekdamas ištaisyti pristatytų Prekių trūkumus, kai Tiekėjas jų neištaiso per Šalių sutartą laiką, Pirkėjas turi teisę grąžinti netinkamos kokybės Prekes Tiekėjui arba, įspėjęs Tiekėją ne vėliau kaip prieš 3 (tris) darbo dienas, samdyti trečiuosius asmenis Prekių trūkumams ištaisyti (jeigu tuo nebūtų pažeistos Tiekėjo autorių teisės ar kitos gamintojo ar Tiekėjo jam suteiktos specialiosios teisės) bei reikalauti iš Tiekėjo sumų, sumokėtų už Prekių trūkumų ištaisymo darbus, atlyginimo.</w:t>
      </w:r>
    </w:p>
    <w:p w14:paraId="72E44235" w14:textId="318BA1D9"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3</w:t>
      </w:r>
      <w:r w:rsidR="00AF20FC">
        <w:rPr>
          <w:rFonts w:ascii="Calibri" w:hAnsi="Calibri" w:cs="Calibri"/>
          <w:color w:val="000000"/>
          <w:sz w:val="22"/>
          <w:szCs w:val="22"/>
        </w:rPr>
        <w:t>7</w:t>
      </w:r>
      <w:r w:rsidRPr="009A78A0">
        <w:rPr>
          <w:rFonts w:ascii="Calibri" w:hAnsi="Calibri" w:cs="Calibri"/>
          <w:color w:val="000000"/>
          <w:sz w:val="22"/>
          <w:szCs w:val="22"/>
        </w:rPr>
        <w:t>. Pirkėjas, raštu pranešdamas apie tai Tiekėjui, turi teisę Tiekėjo Pirkėjui padarytų nuostolių ir (arba) Pirkėjo naudai priskaičiuotų delspinigių ir (arba) kitų taikytinų netesybų (toliau – Netesybos) dydžiu atitinkamai sumažinti pagal Sutartį Tiekėjui mokėtinas sumas, t. y. išskaičiuoti jas iš mokėtinos sumos.</w:t>
      </w:r>
    </w:p>
    <w:p w14:paraId="39CCDD98" w14:textId="5090189D"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3</w:t>
      </w:r>
      <w:r w:rsidR="00AF20FC">
        <w:rPr>
          <w:rFonts w:ascii="Calibri" w:hAnsi="Calibri" w:cs="Calibri"/>
          <w:color w:val="000000"/>
          <w:sz w:val="22"/>
          <w:szCs w:val="22"/>
        </w:rPr>
        <w:t>8</w:t>
      </w:r>
      <w:r w:rsidRPr="009A78A0">
        <w:rPr>
          <w:rFonts w:ascii="Calibri" w:hAnsi="Calibri" w:cs="Calibri"/>
          <w:color w:val="000000"/>
          <w:sz w:val="22"/>
          <w:szCs w:val="22"/>
        </w:rPr>
        <w:t>. Netesybų sumokėjimas neatleidžia Šalių nuo įsipareigojimų pagal Sutartį vykdymo bei nuo pareigos atlyginti nuostolius.</w:t>
      </w:r>
    </w:p>
    <w:p w14:paraId="035DF141" w14:textId="1D505ADF" w:rsidR="009A78A0" w:rsidRPr="009A78A0" w:rsidRDefault="00AF20FC" w:rsidP="009A78A0">
      <w:pPr>
        <w:ind w:firstLine="709"/>
        <w:jc w:val="both"/>
        <w:rPr>
          <w:rFonts w:ascii="Calibri" w:hAnsi="Calibri" w:cs="Calibri"/>
          <w:color w:val="000000"/>
          <w:sz w:val="22"/>
          <w:szCs w:val="22"/>
        </w:rPr>
      </w:pPr>
      <w:r>
        <w:rPr>
          <w:rFonts w:ascii="Calibri" w:hAnsi="Calibri" w:cs="Calibri"/>
          <w:color w:val="000000"/>
          <w:sz w:val="22"/>
          <w:szCs w:val="22"/>
        </w:rPr>
        <w:t>39</w:t>
      </w:r>
      <w:r w:rsidR="009A78A0" w:rsidRPr="009A78A0">
        <w:rPr>
          <w:rFonts w:ascii="Calibri" w:hAnsi="Calibri" w:cs="Calibri"/>
          <w:color w:val="000000"/>
          <w:sz w:val="22"/>
          <w:szCs w:val="22"/>
        </w:rPr>
        <w:t>. Jei Tiekėjas nevykdo savo sutartinių įsipareigojimų arba juos vykdo netinkamai ir dėl to jam taikytinos Netesybos, Pirkėjas turi teisę reikalauti Tiekėjo sumokėti visas pagal Sutartį mokėtinas Netesybų sumas. Prieš pateikdamas reikalavimą sumokėti, Pirkėjas raštu per protingą terminą apie tai įspėja Tiekėją ir nurodo, dėl kokio pažeidimo pateikia šį reikalavimą.</w:t>
      </w:r>
    </w:p>
    <w:p w14:paraId="45FD06B5" w14:textId="77777777" w:rsidR="009A78A0" w:rsidRPr="009A78A0" w:rsidRDefault="009A78A0" w:rsidP="009A78A0">
      <w:pPr>
        <w:ind w:firstLine="127"/>
        <w:jc w:val="both"/>
        <w:rPr>
          <w:rFonts w:ascii="Calibri" w:hAnsi="Calibri" w:cs="Calibri"/>
          <w:color w:val="000000"/>
          <w:sz w:val="22"/>
          <w:szCs w:val="22"/>
        </w:rPr>
      </w:pPr>
    </w:p>
    <w:p w14:paraId="16F71B28" w14:textId="77777777" w:rsidR="009A78A0" w:rsidRPr="009A78A0" w:rsidRDefault="009A78A0" w:rsidP="009A78A0">
      <w:pPr>
        <w:jc w:val="center"/>
        <w:rPr>
          <w:rFonts w:ascii="Calibri" w:hAnsi="Calibri" w:cs="Calibri"/>
          <w:b/>
          <w:color w:val="000000"/>
          <w:sz w:val="22"/>
          <w:szCs w:val="22"/>
        </w:rPr>
      </w:pPr>
      <w:r w:rsidRPr="009A78A0">
        <w:rPr>
          <w:rFonts w:ascii="Calibri" w:hAnsi="Calibri" w:cs="Calibri"/>
          <w:b/>
          <w:color w:val="000000"/>
          <w:sz w:val="22"/>
          <w:szCs w:val="22"/>
        </w:rPr>
        <w:t xml:space="preserve">VI. NENUGALIMA JĖGA </w:t>
      </w:r>
      <w:r w:rsidRPr="009A78A0">
        <w:rPr>
          <w:rFonts w:ascii="Calibri" w:hAnsi="Calibri" w:cs="Calibri"/>
          <w:b/>
          <w:i/>
          <w:color w:val="000000"/>
          <w:sz w:val="22"/>
          <w:szCs w:val="22"/>
        </w:rPr>
        <w:t>(FORCE MAJEURE)</w:t>
      </w:r>
      <w:r w:rsidRPr="009A78A0">
        <w:rPr>
          <w:rFonts w:ascii="Calibri" w:hAnsi="Calibri" w:cs="Calibri"/>
          <w:b/>
          <w:color w:val="000000"/>
          <w:sz w:val="22"/>
          <w:szCs w:val="22"/>
        </w:rPr>
        <w:t xml:space="preserve"> </w:t>
      </w:r>
    </w:p>
    <w:p w14:paraId="20D9995C" w14:textId="77777777" w:rsidR="009A78A0" w:rsidRPr="009A78A0" w:rsidRDefault="009A78A0" w:rsidP="009A78A0">
      <w:pPr>
        <w:jc w:val="center"/>
        <w:rPr>
          <w:rFonts w:ascii="Calibri" w:hAnsi="Calibri" w:cs="Calibri"/>
          <w:b/>
          <w:color w:val="000000"/>
          <w:sz w:val="22"/>
          <w:szCs w:val="22"/>
        </w:rPr>
      </w:pPr>
    </w:p>
    <w:p w14:paraId="56DD315E" w14:textId="2E2D9299"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4</w:t>
      </w:r>
      <w:r w:rsidR="002E1700">
        <w:rPr>
          <w:rFonts w:ascii="Calibri" w:hAnsi="Calibri" w:cs="Calibri"/>
          <w:color w:val="000000"/>
          <w:sz w:val="22"/>
          <w:szCs w:val="22"/>
        </w:rPr>
        <w:t>0</w:t>
      </w:r>
      <w:r w:rsidRPr="009A78A0">
        <w:rPr>
          <w:rFonts w:ascii="Calibri" w:hAnsi="Calibri" w:cs="Calibri"/>
          <w:color w:val="000000"/>
          <w:sz w:val="22"/>
          <w:szCs w:val="22"/>
        </w:rPr>
        <w:t xml:space="preserve">. Šalis nėra laikoma atsakinga už bet kokių įsipareigojimų pagal šią Sutartį neįvykdymą, jeigu įrodo, kad tai įvyko dėl aplinkybių, kurių ji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w:t>
      </w:r>
      <w:r w:rsidRPr="009A78A0">
        <w:rPr>
          <w:rFonts w:ascii="Calibri" w:hAnsi="Calibri" w:cs="Calibri"/>
          <w:i/>
          <w:iCs/>
          <w:color w:val="000000"/>
          <w:sz w:val="22"/>
          <w:szCs w:val="22"/>
        </w:rPr>
        <w:t>(force majeure)</w:t>
      </w:r>
      <w:r w:rsidRPr="009A78A0">
        <w:rPr>
          <w:rFonts w:ascii="Calibri" w:hAnsi="Calibri" w:cs="Calibri"/>
          <w:color w:val="000000"/>
          <w:sz w:val="22"/>
          <w:szCs w:val="22"/>
        </w:rPr>
        <w:t xml:space="preserve">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9A78A0">
        <w:rPr>
          <w:rFonts w:ascii="Calibri" w:hAnsi="Calibri" w:cs="Calibri"/>
          <w:i/>
          <w:iCs/>
          <w:color w:val="000000"/>
          <w:sz w:val="22"/>
          <w:szCs w:val="22"/>
        </w:rPr>
        <w:t>(force majeure)</w:t>
      </w:r>
      <w:r w:rsidRPr="009A78A0">
        <w:rPr>
          <w:rFonts w:ascii="Calibri" w:hAnsi="Calibri" w:cs="Calibri"/>
          <w:color w:val="000000"/>
          <w:sz w:val="22"/>
          <w:szCs w:val="22"/>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ar dalinį neįvykdymą, o įsipareigojimų vykdymo terminas pratęsiamas.</w:t>
      </w:r>
    </w:p>
    <w:p w14:paraId="7EBBBFE8" w14:textId="18AB6B44"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4</w:t>
      </w:r>
      <w:r w:rsidR="002E1700">
        <w:rPr>
          <w:rFonts w:ascii="Calibri" w:hAnsi="Calibri" w:cs="Calibri"/>
          <w:color w:val="000000"/>
          <w:sz w:val="22"/>
          <w:szCs w:val="22"/>
        </w:rPr>
        <w:t>1</w:t>
      </w:r>
      <w:r w:rsidRPr="009A78A0">
        <w:rPr>
          <w:rFonts w:ascii="Calibri" w:hAnsi="Calibri" w:cs="Calibri"/>
          <w:color w:val="000000"/>
          <w:sz w:val="22"/>
          <w:szCs w:val="22"/>
        </w:rPr>
        <w:t>. Šalis, prašanti ją atleisti nuo atsakomybės, privalo raštu pranešti kitai Šaliai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Pranešimas taip pat turi būti pateiktas, kai išnyksta įsipareigojimų nevykdymo pagrindas.</w:t>
      </w:r>
    </w:p>
    <w:p w14:paraId="03BE228B" w14:textId="77777777" w:rsidR="009A78A0" w:rsidRPr="009A78A0" w:rsidRDefault="009A78A0" w:rsidP="009A78A0">
      <w:pPr>
        <w:ind w:left="2211"/>
        <w:jc w:val="both"/>
        <w:rPr>
          <w:rFonts w:ascii="Calibri" w:hAnsi="Calibri" w:cs="Calibri"/>
          <w:b/>
          <w:iCs/>
          <w:sz w:val="22"/>
          <w:szCs w:val="22"/>
        </w:rPr>
      </w:pPr>
    </w:p>
    <w:p w14:paraId="303FDA55" w14:textId="77777777" w:rsidR="009A78A0" w:rsidRPr="009A78A0" w:rsidRDefault="009A78A0" w:rsidP="009A78A0">
      <w:pPr>
        <w:jc w:val="center"/>
        <w:rPr>
          <w:rFonts w:ascii="Calibri" w:hAnsi="Calibri" w:cs="Calibri"/>
          <w:b/>
          <w:color w:val="000000"/>
          <w:sz w:val="22"/>
          <w:szCs w:val="22"/>
        </w:rPr>
      </w:pPr>
      <w:r w:rsidRPr="009A78A0">
        <w:rPr>
          <w:rFonts w:ascii="Calibri" w:hAnsi="Calibri" w:cs="Calibri"/>
          <w:b/>
          <w:color w:val="000000"/>
          <w:sz w:val="22"/>
          <w:szCs w:val="22"/>
        </w:rPr>
        <w:t>VII. KONFIDENCIALUMAS IR ASMENS DUOMENŲ APSAUGA</w:t>
      </w:r>
    </w:p>
    <w:p w14:paraId="1CA7AC53" w14:textId="77777777" w:rsidR="009A78A0" w:rsidRPr="009A78A0" w:rsidRDefault="009A78A0" w:rsidP="009A78A0">
      <w:pPr>
        <w:jc w:val="center"/>
        <w:rPr>
          <w:rFonts w:ascii="Calibri" w:hAnsi="Calibri" w:cs="Calibri"/>
          <w:b/>
          <w:color w:val="000000"/>
          <w:sz w:val="22"/>
          <w:szCs w:val="22"/>
        </w:rPr>
      </w:pPr>
    </w:p>
    <w:p w14:paraId="678A9D87" w14:textId="1BF794AF" w:rsidR="009A78A0" w:rsidRPr="009A78A0" w:rsidRDefault="009A78A0" w:rsidP="009A78A0">
      <w:pPr>
        <w:ind w:firstLine="709"/>
        <w:jc w:val="both"/>
        <w:rPr>
          <w:rFonts w:ascii="Calibri" w:hAnsi="Calibri" w:cs="Calibri"/>
          <w:sz w:val="22"/>
          <w:szCs w:val="22"/>
        </w:rPr>
      </w:pPr>
      <w:r w:rsidRPr="009A78A0">
        <w:rPr>
          <w:rFonts w:ascii="Calibri" w:hAnsi="Calibri" w:cs="Calibri"/>
          <w:color w:val="000000"/>
          <w:sz w:val="22"/>
          <w:szCs w:val="22"/>
          <w:lang w:eastAsia="lt-LT"/>
        </w:rPr>
        <w:t>4</w:t>
      </w:r>
      <w:r w:rsidR="002E1700">
        <w:rPr>
          <w:rFonts w:ascii="Calibri" w:hAnsi="Calibri" w:cs="Calibri"/>
          <w:color w:val="000000"/>
          <w:sz w:val="22"/>
          <w:szCs w:val="22"/>
          <w:lang w:eastAsia="lt-LT"/>
        </w:rPr>
        <w:t>2</w:t>
      </w:r>
      <w:r w:rsidRPr="009A78A0">
        <w:rPr>
          <w:rFonts w:ascii="Calibri" w:hAnsi="Calibri" w:cs="Calibri"/>
          <w:color w:val="000000"/>
          <w:sz w:val="22"/>
          <w:szCs w:val="22"/>
          <w:lang w:eastAsia="lt-LT"/>
        </w:rPr>
        <w:t>.</w:t>
      </w:r>
      <w:r w:rsidRPr="009A78A0">
        <w:rPr>
          <w:rFonts w:ascii="Calibri" w:hAnsi="Calibri" w:cs="Calibri"/>
          <w:b/>
          <w:color w:val="000000"/>
          <w:sz w:val="22"/>
          <w:szCs w:val="22"/>
          <w:lang w:eastAsia="lt-LT"/>
        </w:rPr>
        <w:t xml:space="preserve"> </w:t>
      </w:r>
      <w:r w:rsidRPr="009A78A0">
        <w:rPr>
          <w:rFonts w:ascii="Calibri" w:hAnsi="Calibri" w:cs="Calibri"/>
          <w:sz w:val="22"/>
          <w:szCs w:val="22"/>
        </w:rPr>
        <w:t xml:space="preserve"> Sutarties vykdymo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reglamentuojančių duomenų apsaugą, nuostatomis.</w:t>
      </w:r>
    </w:p>
    <w:p w14:paraId="4BCA38C8" w14:textId="6BBCE93A" w:rsidR="009A78A0" w:rsidRPr="009A78A0" w:rsidRDefault="009A78A0" w:rsidP="009A78A0">
      <w:pPr>
        <w:ind w:firstLine="709"/>
        <w:jc w:val="both"/>
        <w:rPr>
          <w:rFonts w:ascii="Calibri" w:hAnsi="Calibri" w:cs="Calibri"/>
          <w:sz w:val="22"/>
          <w:szCs w:val="22"/>
        </w:rPr>
      </w:pPr>
      <w:r w:rsidRPr="009A78A0">
        <w:rPr>
          <w:rFonts w:ascii="Calibri" w:hAnsi="Calibri" w:cs="Calibri"/>
          <w:bCs/>
          <w:sz w:val="22"/>
          <w:szCs w:val="22"/>
        </w:rPr>
        <w:t>4</w:t>
      </w:r>
      <w:r w:rsidR="002E1700">
        <w:rPr>
          <w:rFonts w:ascii="Calibri" w:hAnsi="Calibri" w:cs="Calibri"/>
          <w:bCs/>
          <w:sz w:val="22"/>
          <w:szCs w:val="22"/>
        </w:rPr>
        <w:t>3</w:t>
      </w:r>
      <w:r w:rsidRPr="009A78A0">
        <w:rPr>
          <w:rFonts w:ascii="Calibri" w:hAnsi="Calibri" w:cs="Calibri"/>
          <w:bCs/>
          <w:sz w:val="22"/>
          <w:szCs w:val="22"/>
        </w:rPr>
        <w:t>.</w:t>
      </w:r>
      <w:r w:rsidRPr="009A78A0">
        <w:rPr>
          <w:rFonts w:ascii="Calibri" w:hAnsi="Calibri" w:cs="Calibri"/>
          <w:sz w:val="22"/>
          <w:szCs w:val="22"/>
        </w:rPr>
        <w:t xml:space="preserve"> Konfidencialia informacija laikoma:</w:t>
      </w:r>
    </w:p>
    <w:p w14:paraId="27F12A59" w14:textId="0FCD563C"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4</w:t>
      </w:r>
      <w:r w:rsidR="002E1700">
        <w:rPr>
          <w:rFonts w:ascii="Calibri" w:hAnsi="Calibri" w:cs="Calibri"/>
          <w:sz w:val="22"/>
          <w:szCs w:val="22"/>
        </w:rPr>
        <w:t>3</w:t>
      </w:r>
      <w:r w:rsidRPr="009A78A0">
        <w:rPr>
          <w:rFonts w:ascii="Calibri" w:hAnsi="Calibri" w:cs="Calibri"/>
          <w:sz w:val="22"/>
          <w:szCs w:val="22"/>
        </w:rPr>
        <w:t xml:space="preserve">.1. visa bet kokiu būdu išreikšta informacija (rašytinė, žodinė, elektroninė ar vizualinė), kuri gaunama vykdant Sutartimi prisiimtus įsipareigojimus ir kuri yra susijusi su Šalių atliekamomis funkcijomis, išskyrus viešai prieinamą informaciją, teisės aktuose numatytus atvejus bei Bendrovei raštu patvirtinus, kad tam tikra pateikta informacija nėra konfidenciali; </w:t>
      </w:r>
    </w:p>
    <w:p w14:paraId="69F25C11" w14:textId="532C16AA"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4</w:t>
      </w:r>
      <w:r w:rsidR="002E1700">
        <w:rPr>
          <w:rFonts w:ascii="Calibri" w:hAnsi="Calibri" w:cs="Calibri"/>
          <w:sz w:val="22"/>
          <w:szCs w:val="22"/>
        </w:rPr>
        <w:t>3</w:t>
      </w:r>
      <w:r w:rsidRPr="009A78A0">
        <w:rPr>
          <w:rFonts w:ascii="Calibri" w:hAnsi="Calibri" w:cs="Calibri"/>
          <w:sz w:val="22"/>
          <w:szCs w:val="22"/>
        </w:rPr>
        <w:t>.2. kita informacija, pažymėta kaip konfidenciali ar nors ir nepažymėta, bet pagal savo turinį ir pobūdį laikytina konfidencialia;</w:t>
      </w:r>
    </w:p>
    <w:p w14:paraId="11C2D9CF" w14:textId="15630161"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4</w:t>
      </w:r>
      <w:r w:rsidR="002E1700">
        <w:rPr>
          <w:rFonts w:ascii="Calibri" w:hAnsi="Calibri" w:cs="Calibri"/>
          <w:sz w:val="22"/>
          <w:szCs w:val="22"/>
        </w:rPr>
        <w:t>3.</w:t>
      </w:r>
      <w:r w:rsidRPr="009A78A0">
        <w:rPr>
          <w:rFonts w:ascii="Calibri" w:hAnsi="Calibri" w:cs="Calibri"/>
          <w:sz w:val="22"/>
          <w:szCs w:val="22"/>
        </w:rPr>
        <w:t>3. kilus neaiškumams, ar informacija yra konfidenciali, Sutarties Šalis turi kreiptis į kitą Šalį dėl šios informacijos kategorijos nustatymo.</w:t>
      </w:r>
    </w:p>
    <w:p w14:paraId="7B2AA7AC" w14:textId="1FCFBA44"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4</w:t>
      </w:r>
      <w:r w:rsidR="002E1700">
        <w:rPr>
          <w:rFonts w:ascii="Calibri" w:hAnsi="Calibri" w:cs="Calibri"/>
          <w:sz w:val="22"/>
          <w:szCs w:val="22"/>
        </w:rPr>
        <w:t>4</w:t>
      </w:r>
      <w:r w:rsidRPr="009A78A0">
        <w:rPr>
          <w:rFonts w:ascii="Calibri" w:hAnsi="Calibri" w:cs="Calibri"/>
          <w:sz w:val="22"/>
          <w:szCs w:val="22"/>
        </w:rPr>
        <w:t>. Tiekėjas įsipareigoja:</w:t>
      </w:r>
    </w:p>
    <w:p w14:paraId="2E6F6AA5" w14:textId="79CEF905" w:rsidR="009A78A0" w:rsidRPr="009A78A0" w:rsidRDefault="009A78A0" w:rsidP="009A78A0">
      <w:pPr>
        <w:ind w:firstLine="720"/>
        <w:contextualSpacing/>
        <w:jc w:val="both"/>
        <w:rPr>
          <w:rFonts w:ascii="Calibri" w:hAnsi="Calibri" w:cs="Calibri"/>
          <w:sz w:val="22"/>
          <w:szCs w:val="22"/>
        </w:rPr>
      </w:pPr>
      <w:r w:rsidRPr="009A78A0">
        <w:rPr>
          <w:rFonts w:ascii="Calibri" w:hAnsi="Calibri" w:cs="Calibri"/>
          <w:sz w:val="22"/>
          <w:szCs w:val="22"/>
        </w:rPr>
        <w:lastRenderedPageBreak/>
        <w:t>4</w:t>
      </w:r>
      <w:r w:rsidR="002E1700">
        <w:rPr>
          <w:rFonts w:ascii="Calibri" w:hAnsi="Calibri" w:cs="Calibri"/>
          <w:sz w:val="22"/>
          <w:szCs w:val="22"/>
        </w:rPr>
        <w:t>4</w:t>
      </w:r>
      <w:r w:rsidRPr="009A78A0">
        <w:rPr>
          <w:rFonts w:ascii="Calibri" w:hAnsi="Calibri" w:cs="Calibri"/>
          <w:sz w:val="22"/>
          <w:szCs w:val="22"/>
        </w:rPr>
        <w:t>.1. laikytis konfidencialumo įsipareigojimų ir asmens duomenų apsaugos reikalavimų, naudotis konfidencialia informacija tik Sutarties įsipareigojimų vykdymo tikslais ir tiek, kiek būtina Šalių sutartiniams įsipareigojimams;</w:t>
      </w:r>
    </w:p>
    <w:p w14:paraId="035B0AD8" w14:textId="30112784"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4</w:t>
      </w:r>
      <w:r w:rsidR="002E1700">
        <w:rPr>
          <w:rFonts w:ascii="Calibri" w:hAnsi="Calibri" w:cs="Calibri"/>
          <w:sz w:val="22"/>
          <w:szCs w:val="22"/>
        </w:rPr>
        <w:t>4</w:t>
      </w:r>
      <w:r w:rsidRPr="009A78A0">
        <w:rPr>
          <w:rFonts w:ascii="Calibri" w:hAnsi="Calibri" w:cs="Calibri"/>
          <w:sz w:val="22"/>
          <w:szCs w:val="22"/>
        </w:rPr>
        <w:t>.2. neskleisti, negarsinti, neperduoti ar kitokiu būdu neperleisti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56BBBE35" w14:textId="4BB8D5BD"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4</w:t>
      </w:r>
      <w:r w:rsidR="002E1700">
        <w:rPr>
          <w:rFonts w:ascii="Calibri" w:hAnsi="Calibri" w:cs="Calibri"/>
          <w:sz w:val="22"/>
          <w:szCs w:val="22"/>
        </w:rPr>
        <w:t>4</w:t>
      </w:r>
      <w:r w:rsidRPr="009A78A0">
        <w:rPr>
          <w:rFonts w:ascii="Calibri" w:hAnsi="Calibri" w:cs="Calibri"/>
          <w:sz w:val="22"/>
          <w:szCs w:val="22"/>
        </w:rPr>
        <w:t>.3. nenaudoti konfidencialios informacijos asmeniniams, trečiųjų asmenų poreikiams ar tokiu būdu, kuris pakenktų informaciją perdavusiai Šaliai;</w:t>
      </w:r>
    </w:p>
    <w:p w14:paraId="7B7CEADD" w14:textId="6CF13728"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4</w:t>
      </w:r>
      <w:r w:rsidR="002E1700">
        <w:rPr>
          <w:rFonts w:ascii="Calibri" w:hAnsi="Calibri" w:cs="Calibri"/>
          <w:sz w:val="22"/>
          <w:szCs w:val="22"/>
        </w:rPr>
        <w:t>4</w:t>
      </w:r>
      <w:r w:rsidRPr="009A78A0">
        <w:rPr>
          <w:rFonts w:ascii="Calibri" w:hAnsi="Calibri" w:cs="Calibri"/>
          <w:sz w:val="22"/>
          <w:szCs w:val="22"/>
        </w:rPr>
        <w:t>.4. laikytis šių darbo su konfidencialia informacija nuostatų ir principų:</w:t>
      </w:r>
    </w:p>
    <w:p w14:paraId="024B2AE8" w14:textId="693E646D"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4</w:t>
      </w:r>
      <w:r w:rsidR="002E1700">
        <w:rPr>
          <w:rFonts w:ascii="Calibri" w:hAnsi="Calibri" w:cs="Calibri"/>
          <w:sz w:val="22"/>
          <w:szCs w:val="22"/>
        </w:rPr>
        <w:t>4</w:t>
      </w:r>
      <w:r w:rsidRPr="009A78A0">
        <w:rPr>
          <w:rFonts w:ascii="Calibri" w:hAnsi="Calibri" w:cs="Calibri"/>
          <w:sz w:val="22"/>
          <w:szCs w:val="22"/>
        </w:rPr>
        <w:t>.4.1. informacijos konfidencialumo – konfidencialios informacijos apsaugos nuo nesankcionuoto paskelbimo;</w:t>
      </w:r>
    </w:p>
    <w:p w14:paraId="18B9BB42" w14:textId="1A5690C6"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4</w:t>
      </w:r>
      <w:r w:rsidR="002E1700">
        <w:rPr>
          <w:rFonts w:ascii="Calibri" w:hAnsi="Calibri" w:cs="Calibri"/>
          <w:sz w:val="22"/>
          <w:szCs w:val="22"/>
        </w:rPr>
        <w:t>4</w:t>
      </w:r>
      <w:r w:rsidRPr="009A78A0">
        <w:rPr>
          <w:rFonts w:ascii="Calibri" w:hAnsi="Calibri" w:cs="Calibri"/>
          <w:sz w:val="22"/>
          <w:szCs w:val="22"/>
        </w:rPr>
        <w:t>.4.2. vientisumo – konfidencialios informacijos apsaugos nuo nesankcionuoto ar atsitiktinio pakeitimo;</w:t>
      </w:r>
    </w:p>
    <w:p w14:paraId="28519691" w14:textId="49693FE2" w:rsidR="009A78A0" w:rsidRPr="009A78A0" w:rsidRDefault="009A78A0" w:rsidP="009A78A0">
      <w:pPr>
        <w:ind w:firstLine="720"/>
        <w:jc w:val="both"/>
        <w:rPr>
          <w:rFonts w:ascii="Calibri" w:hAnsi="Calibri" w:cs="Calibri"/>
          <w:spacing w:val="-4"/>
          <w:sz w:val="22"/>
          <w:szCs w:val="22"/>
        </w:rPr>
      </w:pPr>
      <w:r w:rsidRPr="009A78A0">
        <w:rPr>
          <w:rFonts w:ascii="Calibri" w:hAnsi="Calibri" w:cs="Calibri"/>
          <w:spacing w:val="-4"/>
          <w:sz w:val="22"/>
          <w:szCs w:val="22"/>
        </w:rPr>
        <w:t>4</w:t>
      </w:r>
      <w:r w:rsidR="002E1700">
        <w:rPr>
          <w:rFonts w:ascii="Calibri" w:hAnsi="Calibri" w:cs="Calibri"/>
          <w:spacing w:val="-4"/>
          <w:sz w:val="22"/>
          <w:szCs w:val="22"/>
        </w:rPr>
        <w:t>4</w:t>
      </w:r>
      <w:r w:rsidRPr="009A78A0">
        <w:rPr>
          <w:rFonts w:ascii="Calibri" w:hAnsi="Calibri" w:cs="Calibri"/>
          <w:spacing w:val="-4"/>
          <w:sz w:val="22"/>
          <w:szCs w:val="22"/>
        </w:rPr>
        <w:t>.4.3. prieinamumo – užtikrinimo, kad konfidenciali informacija yra prieinama teisėtiems naudotojams, t. y. asmenims, kurie Tiekėjo paskirti atsakingais už duomenų / asmens duomenų gavimą pagal Sutartį, ir tik tada, kai ji (konfidenciali informacija) reikalinga siekiant tinkamai vykdyti Sutarties sąlygas;</w:t>
      </w:r>
    </w:p>
    <w:p w14:paraId="5D09FD02" w14:textId="4558C01D" w:rsidR="009A78A0" w:rsidRPr="009A78A0" w:rsidRDefault="009A78A0" w:rsidP="009A78A0">
      <w:pPr>
        <w:ind w:firstLine="720"/>
        <w:jc w:val="both"/>
        <w:rPr>
          <w:rFonts w:ascii="Calibri" w:hAnsi="Calibri" w:cs="Calibri"/>
          <w:spacing w:val="-4"/>
          <w:sz w:val="22"/>
          <w:szCs w:val="22"/>
        </w:rPr>
      </w:pPr>
      <w:r w:rsidRPr="009A78A0">
        <w:rPr>
          <w:rFonts w:ascii="Calibri" w:hAnsi="Calibri" w:cs="Calibri"/>
          <w:spacing w:val="-4"/>
          <w:sz w:val="22"/>
          <w:szCs w:val="22"/>
        </w:rPr>
        <w:t>4</w:t>
      </w:r>
      <w:r w:rsidR="002E1700">
        <w:rPr>
          <w:rFonts w:ascii="Calibri" w:hAnsi="Calibri" w:cs="Calibri"/>
          <w:spacing w:val="-4"/>
          <w:sz w:val="22"/>
          <w:szCs w:val="22"/>
        </w:rPr>
        <w:t>4</w:t>
      </w:r>
      <w:r w:rsidRPr="009A78A0">
        <w:rPr>
          <w:rFonts w:ascii="Calibri" w:hAnsi="Calibri" w:cs="Calibri"/>
          <w:spacing w:val="-4"/>
          <w:sz w:val="22"/>
          <w:szCs w:val="22"/>
        </w:rPr>
        <w:t>.5. imtis visų teisinių, techninių ir organizacinių priemonių gautos informacijos apsaugoti ir konfidencialumui užtikrinti;</w:t>
      </w:r>
    </w:p>
    <w:p w14:paraId="633C28BD" w14:textId="3903BE37" w:rsidR="009A78A0" w:rsidRPr="009A78A0" w:rsidRDefault="009A78A0" w:rsidP="009A78A0">
      <w:pPr>
        <w:ind w:firstLine="720"/>
        <w:jc w:val="both"/>
        <w:rPr>
          <w:rFonts w:ascii="Calibri" w:hAnsi="Calibri" w:cs="Calibri"/>
          <w:spacing w:val="-4"/>
          <w:sz w:val="22"/>
          <w:szCs w:val="22"/>
        </w:rPr>
      </w:pPr>
      <w:r w:rsidRPr="009A78A0">
        <w:rPr>
          <w:rFonts w:ascii="Calibri" w:hAnsi="Calibri" w:cs="Calibri"/>
          <w:spacing w:val="-4"/>
          <w:sz w:val="22"/>
          <w:szCs w:val="22"/>
        </w:rPr>
        <w:t>4</w:t>
      </w:r>
      <w:r w:rsidR="002E1700">
        <w:rPr>
          <w:rFonts w:ascii="Calibri" w:hAnsi="Calibri" w:cs="Calibri"/>
          <w:spacing w:val="-4"/>
          <w:sz w:val="22"/>
          <w:szCs w:val="22"/>
        </w:rPr>
        <w:t>4</w:t>
      </w:r>
      <w:r w:rsidRPr="009A78A0">
        <w:rPr>
          <w:rFonts w:ascii="Calibri" w:hAnsi="Calibri" w:cs="Calibri"/>
          <w:spacing w:val="-4"/>
          <w:sz w:val="22"/>
          <w:szCs w:val="22"/>
        </w:rPr>
        <w:t>.6. nedelsiant pranešti Bendrovei, jeigu Tiekėjas sužino arba pagrįstai įtaria, kad konfidenciali informacija buvo neteisėtai atskleista tretiesiems asmenims;</w:t>
      </w:r>
    </w:p>
    <w:p w14:paraId="15F3D3E6" w14:textId="5D394A2A" w:rsidR="009A78A0" w:rsidRPr="009A78A0" w:rsidRDefault="009A78A0" w:rsidP="009A78A0">
      <w:pPr>
        <w:ind w:firstLine="709"/>
        <w:jc w:val="both"/>
        <w:rPr>
          <w:rFonts w:ascii="Calibri" w:hAnsi="Calibri" w:cs="Calibri"/>
          <w:spacing w:val="-4"/>
          <w:sz w:val="22"/>
          <w:szCs w:val="22"/>
        </w:rPr>
      </w:pPr>
      <w:r w:rsidRPr="009A78A0">
        <w:rPr>
          <w:rFonts w:ascii="Calibri" w:hAnsi="Calibri" w:cs="Calibri"/>
          <w:spacing w:val="-4"/>
          <w:sz w:val="22"/>
          <w:szCs w:val="22"/>
        </w:rPr>
        <w:t>4</w:t>
      </w:r>
      <w:r w:rsidR="002E1700">
        <w:rPr>
          <w:rFonts w:ascii="Calibri" w:hAnsi="Calibri" w:cs="Calibri"/>
          <w:spacing w:val="-4"/>
          <w:sz w:val="22"/>
          <w:szCs w:val="22"/>
        </w:rPr>
        <w:t>4</w:t>
      </w:r>
      <w:r w:rsidRPr="009A78A0">
        <w:rPr>
          <w:rFonts w:ascii="Calibri" w:hAnsi="Calibri" w:cs="Calibri"/>
          <w:spacing w:val="-4"/>
          <w:sz w:val="22"/>
          <w:szCs w:val="22"/>
        </w:rPr>
        <w:t>.7. pagrįstai nedelsdamas ir, jei įmanoma praėjus ne daugiau kaip 24 valandoms nuo galimo informacijos saugumo ir/ar kibernetinio incidento (įskaitant asmens duomenų pažeidimus), susijusio su Bendrovės duomenimis ar informaciniais ištekliais, nustatymo, apie įvykusį ar galimai įvykusį incidentą informuoti Bendrovę el. paštu: cirt@ans.lt arba telefonu +370 706 94707; taip pat nedelsiant informuoti kitą Šalį apie anksčiau nurodytų nesklandumų pašalinimą. Pranešime apie pažeidimą privalo būti nurodytas pažeidimo pobūdis, galimos pažeidimo pasekmės ir priemonės, kurių buvo imtasi pažeidimo padariniams panaikinti ar sušvelninti.</w:t>
      </w:r>
    </w:p>
    <w:p w14:paraId="4614CDFC" w14:textId="000E2E7E" w:rsidR="009A78A0" w:rsidRPr="009A78A0" w:rsidRDefault="009A78A0" w:rsidP="009A78A0">
      <w:pPr>
        <w:ind w:firstLine="709"/>
        <w:jc w:val="both"/>
        <w:rPr>
          <w:rFonts w:ascii="Calibri" w:hAnsi="Calibri" w:cs="Calibri"/>
          <w:sz w:val="22"/>
          <w:szCs w:val="22"/>
        </w:rPr>
      </w:pPr>
      <w:r w:rsidRPr="009A78A0">
        <w:rPr>
          <w:rFonts w:ascii="Calibri" w:hAnsi="Calibri" w:cs="Calibri"/>
          <w:sz w:val="22"/>
          <w:szCs w:val="22"/>
        </w:rPr>
        <w:t>4</w:t>
      </w:r>
      <w:r w:rsidR="002E1700">
        <w:rPr>
          <w:rFonts w:ascii="Calibri" w:hAnsi="Calibri" w:cs="Calibri"/>
          <w:sz w:val="22"/>
          <w:szCs w:val="22"/>
        </w:rPr>
        <w:t>5</w:t>
      </w:r>
      <w:r w:rsidRPr="009A78A0">
        <w:rPr>
          <w:rFonts w:ascii="Calibri" w:hAnsi="Calibri" w:cs="Calibri"/>
          <w:sz w:val="22"/>
          <w:szCs w:val="22"/>
        </w:rPr>
        <w:t>. Tiekėjas gali vykdyti Sutartį tik jo darbuotojams, vykdantiems Sutartį, susipažinus su konfidencialios informacijos reikalavimais, nustatytais Sutartyje bei pasirašius konfidencialumo pasižadėjimą pagal Bendrovės generalinio direktoriaus patvirtintą formą ir, jei reikalinga, pateikus prašymą suteikti prieigą prie Bendrovės informacinių sistemų.</w:t>
      </w:r>
    </w:p>
    <w:p w14:paraId="272F1590" w14:textId="7D048E0E" w:rsidR="009A78A0" w:rsidRPr="009A78A0" w:rsidRDefault="009A78A0" w:rsidP="009A78A0">
      <w:pPr>
        <w:ind w:firstLine="720"/>
        <w:jc w:val="both"/>
        <w:rPr>
          <w:rFonts w:ascii="Calibri" w:hAnsi="Calibri" w:cs="Calibri"/>
          <w:spacing w:val="-4"/>
          <w:sz w:val="22"/>
          <w:szCs w:val="22"/>
        </w:rPr>
      </w:pPr>
      <w:r w:rsidRPr="009A78A0">
        <w:rPr>
          <w:rFonts w:ascii="Calibri" w:hAnsi="Calibri" w:cs="Calibri"/>
          <w:spacing w:val="-4"/>
          <w:sz w:val="22"/>
          <w:szCs w:val="22"/>
        </w:rPr>
        <w:t>4</w:t>
      </w:r>
      <w:r w:rsidR="002E1700">
        <w:rPr>
          <w:rFonts w:ascii="Calibri" w:hAnsi="Calibri" w:cs="Calibri"/>
          <w:spacing w:val="-4"/>
          <w:sz w:val="22"/>
          <w:szCs w:val="22"/>
        </w:rPr>
        <w:t>6</w:t>
      </w:r>
      <w:r w:rsidRPr="009A78A0">
        <w:rPr>
          <w:rFonts w:ascii="Calibri" w:hAnsi="Calibri" w:cs="Calibri"/>
          <w:spacing w:val="-4"/>
          <w:sz w:val="22"/>
          <w:szCs w:val="22"/>
        </w:rPr>
        <w:t>. Tiekėjas turi užtikrinti ir garantuoti, kad jos darbuotojai, kurie teiks su Prekių tiekimu susijusią Paslaugą (-as), saugos paslaptyje gautą informaciją tiek Prekių tiekimo ir Paslaugos (-ų) teikimo metu, tiek pasibaigus Sutarčiai, tiek pasibaigus jo darbuotojų darbo ar kitokiems santykiams su Tiekėju.</w:t>
      </w:r>
    </w:p>
    <w:p w14:paraId="545B070F" w14:textId="23E484F1" w:rsidR="009A78A0" w:rsidRPr="009A78A0" w:rsidRDefault="009A78A0" w:rsidP="009A78A0">
      <w:pPr>
        <w:ind w:firstLine="720"/>
        <w:jc w:val="both"/>
        <w:rPr>
          <w:rFonts w:ascii="Calibri" w:hAnsi="Calibri" w:cs="Calibri"/>
          <w:spacing w:val="-4"/>
          <w:sz w:val="22"/>
          <w:szCs w:val="22"/>
        </w:rPr>
      </w:pPr>
      <w:r w:rsidRPr="009A78A0">
        <w:rPr>
          <w:rFonts w:ascii="Calibri" w:hAnsi="Calibri" w:cs="Calibri"/>
          <w:spacing w:val="-4"/>
          <w:sz w:val="22"/>
          <w:szCs w:val="22"/>
        </w:rPr>
        <w:t>4</w:t>
      </w:r>
      <w:r w:rsidR="002E1700">
        <w:rPr>
          <w:rFonts w:ascii="Calibri" w:hAnsi="Calibri" w:cs="Calibri"/>
          <w:spacing w:val="-4"/>
          <w:sz w:val="22"/>
          <w:szCs w:val="22"/>
        </w:rPr>
        <w:t>7</w:t>
      </w:r>
      <w:r w:rsidRPr="009A78A0">
        <w:rPr>
          <w:rFonts w:ascii="Calibri" w:hAnsi="Calibri" w:cs="Calibri"/>
          <w:spacing w:val="-4"/>
          <w:sz w:val="22"/>
          <w:szCs w:val="22"/>
        </w:rPr>
        <w:t xml:space="preserve">. Jei konfidenciali informacija teikiama elektroninėmis ryšio priemonėmis, ji turi būti šifruojama (pvz., suarchyvuota </w:t>
      </w:r>
      <w:r w:rsidRPr="009A78A0">
        <w:rPr>
          <w:rFonts w:ascii="Calibri" w:hAnsi="Calibri" w:cs="Calibri"/>
          <w:i/>
          <w:iCs/>
          <w:spacing w:val="-4"/>
          <w:sz w:val="22"/>
          <w:szCs w:val="22"/>
        </w:rPr>
        <w:t>zip</w:t>
      </w:r>
      <w:r w:rsidRPr="009A78A0">
        <w:rPr>
          <w:rFonts w:ascii="Calibri" w:hAnsi="Calibri" w:cs="Calibri"/>
          <w:spacing w:val="-4"/>
          <w:sz w:val="22"/>
          <w:szCs w:val="22"/>
        </w:rPr>
        <w:t xml:space="preserve"> formatu, apsaugota slaptažodžiu arba dokumentas apsaugomas slaptažodžiu, kuris perduodamas ne ta pačia elektroninio ryšio priemone, kaip teikiama informacija).</w:t>
      </w:r>
    </w:p>
    <w:p w14:paraId="432AAACF" w14:textId="1FE25357" w:rsidR="009A78A0" w:rsidRPr="009A78A0" w:rsidRDefault="009A78A0" w:rsidP="009A78A0">
      <w:pPr>
        <w:ind w:firstLine="720"/>
        <w:jc w:val="both"/>
        <w:rPr>
          <w:rFonts w:ascii="Calibri" w:hAnsi="Calibri" w:cs="Calibri"/>
          <w:spacing w:val="-4"/>
          <w:sz w:val="22"/>
          <w:szCs w:val="22"/>
        </w:rPr>
      </w:pPr>
      <w:r w:rsidRPr="009A78A0">
        <w:rPr>
          <w:rFonts w:ascii="Calibri" w:hAnsi="Calibri" w:cs="Calibri"/>
          <w:spacing w:val="-4"/>
          <w:sz w:val="22"/>
          <w:szCs w:val="22"/>
        </w:rPr>
        <w:t>4</w:t>
      </w:r>
      <w:r w:rsidR="002E1700">
        <w:rPr>
          <w:rFonts w:ascii="Calibri" w:hAnsi="Calibri" w:cs="Calibri"/>
          <w:spacing w:val="-4"/>
          <w:sz w:val="22"/>
          <w:szCs w:val="22"/>
        </w:rPr>
        <w:t>8</w:t>
      </w:r>
      <w:r w:rsidRPr="009A78A0">
        <w:rPr>
          <w:rFonts w:ascii="Calibri" w:hAnsi="Calibri" w:cs="Calibri"/>
          <w:spacing w:val="-4"/>
          <w:sz w:val="22"/>
          <w:szCs w:val="22"/>
        </w:rPr>
        <w:t>. Sutartyje ir jos prieduose nurodyti asmens duomenys (vardai, pavardės, pareigos, el. paštas ar telefono numeris) gali būti naudojami tik nustatant Šalių atsakingus asmenis už Sutarties vykdymą ir bendrauti Sutarties vykdymo klausimais.</w:t>
      </w:r>
    </w:p>
    <w:p w14:paraId="56E7914D" w14:textId="6E54822A" w:rsidR="009A78A0" w:rsidRPr="009A78A0" w:rsidRDefault="002E1700" w:rsidP="009A78A0">
      <w:pPr>
        <w:ind w:firstLine="720"/>
        <w:jc w:val="both"/>
        <w:rPr>
          <w:rFonts w:ascii="Calibri" w:hAnsi="Calibri" w:cs="Calibri"/>
          <w:sz w:val="22"/>
          <w:szCs w:val="22"/>
        </w:rPr>
      </w:pPr>
      <w:r>
        <w:rPr>
          <w:rFonts w:ascii="Calibri" w:hAnsi="Calibri" w:cs="Calibri"/>
          <w:spacing w:val="-4"/>
          <w:sz w:val="22"/>
          <w:szCs w:val="22"/>
        </w:rPr>
        <w:t>49</w:t>
      </w:r>
      <w:r w:rsidR="009A78A0" w:rsidRPr="009A78A0">
        <w:rPr>
          <w:rFonts w:ascii="Calibri" w:hAnsi="Calibri" w:cs="Calibri"/>
          <w:spacing w:val="-4"/>
          <w:sz w:val="22"/>
          <w:szCs w:val="22"/>
        </w:rPr>
        <w:t xml:space="preserve">. Prireikus, kai vykdant Sutartį Šalys turės gauti ar sužinoti kitos Šalies asmens duomenis ir juos tvarkyti </w:t>
      </w:r>
      <w:r w:rsidR="009A78A0" w:rsidRPr="009A78A0">
        <w:rPr>
          <w:rFonts w:ascii="Calibri" w:hAnsi="Calibri" w:cs="Calibri"/>
          <w:sz w:val="22"/>
          <w:szCs w:val="22"/>
        </w:rPr>
        <w:t>, sudaromas rašytinis susitarimas dėl asmens duomenų tvarkymo. Toks susitarimas tampa Sutarties priedu.</w:t>
      </w:r>
    </w:p>
    <w:p w14:paraId="0CBE2977" w14:textId="4F633F60"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5</w:t>
      </w:r>
      <w:r w:rsidR="002E1700">
        <w:rPr>
          <w:rFonts w:ascii="Calibri" w:hAnsi="Calibri" w:cs="Calibri"/>
          <w:sz w:val="22"/>
          <w:szCs w:val="22"/>
        </w:rPr>
        <w:t>0</w:t>
      </w:r>
      <w:r w:rsidRPr="009A78A0">
        <w:rPr>
          <w:rFonts w:ascii="Calibri" w:hAnsi="Calibri" w:cs="Calibri"/>
          <w:sz w:val="22"/>
          <w:szCs w:val="22"/>
        </w:rPr>
        <w:t>. Jeigu Sutarties vykdymo metu paaiškėja, kad yra tvarkomi asmens duomenys, kurie nėra aptarti Sutarties sąlygose, Sutarties šalis turi nedelsdama informuoti kitą Šalį dėl tokių duomenų ir išlaikyti šių duomenų konfidencialumą. Nustačius, kad yra tvarkomi Sutartyje nenumatyti asmens duomenys, Šalys papildo Sutartį pasirašydamos susitarimą dėl šių asmens duomenų tvarkymo.</w:t>
      </w:r>
    </w:p>
    <w:p w14:paraId="764982AF" w14:textId="1D2A8136"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5</w:t>
      </w:r>
      <w:r w:rsidR="002E1700">
        <w:rPr>
          <w:rFonts w:ascii="Calibri" w:hAnsi="Calibri" w:cs="Calibri"/>
          <w:sz w:val="22"/>
          <w:szCs w:val="22"/>
        </w:rPr>
        <w:t>1</w:t>
      </w:r>
      <w:r w:rsidRPr="009A78A0">
        <w:rPr>
          <w:rFonts w:ascii="Calibri" w:hAnsi="Calibri" w:cs="Calibri"/>
          <w:sz w:val="22"/>
          <w:szCs w:val="22"/>
        </w:rPr>
        <w:t>. Visi asmens duomenys, kurie buvo tvarkomi siekiant įvykdyti Sutartyje numatytus įsipareigojimus, gali būti tvarkomi iki to momento, kai pasibaigia Šalių prievolės pagal Sutartį.</w:t>
      </w:r>
    </w:p>
    <w:p w14:paraId="7D276636" w14:textId="10FA3443"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5</w:t>
      </w:r>
      <w:r w:rsidR="002E1700">
        <w:rPr>
          <w:rFonts w:ascii="Calibri" w:hAnsi="Calibri" w:cs="Calibri"/>
          <w:sz w:val="22"/>
          <w:szCs w:val="22"/>
        </w:rPr>
        <w:t>2</w:t>
      </w:r>
      <w:r w:rsidRPr="009A78A0">
        <w:rPr>
          <w:rFonts w:ascii="Calibri" w:hAnsi="Calibri" w:cs="Calibri"/>
          <w:sz w:val="22"/>
          <w:szCs w:val="22"/>
        </w:rPr>
        <w:t>. Be išankstinio rašytinio Pirkėjo sutikimo Tiekėjas neturi teisės panaudoti jokios Sutarties dalies ar Pirkėjo pavadinimo rinkodaros tikslais.</w:t>
      </w:r>
    </w:p>
    <w:p w14:paraId="6B892285" w14:textId="2B175A51"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5</w:t>
      </w:r>
      <w:r w:rsidR="002E1700">
        <w:rPr>
          <w:rFonts w:ascii="Calibri" w:hAnsi="Calibri" w:cs="Calibri"/>
          <w:sz w:val="22"/>
          <w:szCs w:val="22"/>
        </w:rPr>
        <w:t>3</w:t>
      </w:r>
      <w:r w:rsidRPr="009A78A0">
        <w:rPr>
          <w:rFonts w:ascii="Calibri" w:hAnsi="Calibri" w:cs="Calibri"/>
          <w:sz w:val="22"/>
          <w:szCs w:val="22"/>
        </w:rPr>
        <w:t>. Pasibaigus Sutarties galiojimui arba nutraukus Sutartį, Šalys nedelsdamos privalo:</w:t>
      </w:r>
    </w:p>
    <w:p w14:paraId="06FE40BB" w14:textId="618C14DB"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5</w:t>
      </w:r>
      <w:r w:rsidR="002E1700">
        <w:rPr>
          <w:rFonts w:ascii="Calibri" w:hAnsi="Calibri" w:cs="Calibri"/>
          <w:sz w:val="22"/>
          <w:szCs w:val="22"/>
        </w:rPr>
        <w:t>3</w:t>
      </w:r>
      <w:r w:rsidRPr="009A78A0">
        <w:rPr>
          <w:rFonts w:ascii="Calibri" w:hAnsi="Calibri" w:cs="Calibri"/>
          <w:sz w:val="22"/>
          <w:szCs w:val="22"/>
        </w:rPr>
        <w:t>.1. grąžinti visą konfidencialią informaciją ją suteikusiai Šaliai arba sunaikinti pateiktą konfidencialią informaciją;</w:t>
      </w:r>
    </w:p>
    <w:p w14:paraId="6305F583" w14:textId="330B08BE"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lastRenderedPageBreak/>
        <w:t>5</w:t>
      </w:r>
      <w:r w:rsidR="002E1700">
        <w:rPr>
          <w:rFonts w:ascii="Calibri" w:hAnsi="Calibri" w:cs="Calibri"/>
          <w:sz w:val="22"/>
          <w:szCs w:val="22"/>
        </w:rPr>
        <w:t>3</w:t>
      </w:r>
      <w:r w:rsidRPr="009A78A0">
        <w:rPr>
          <w:rFonts w:ascii="Calibri" w:hAnsi="Calibri" w:cs="Calibri"/>
          <w:sz w:val="22"/>
          <w:szCs w:val="22"/>
        </w:rPr>
        <w:t>.2.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76A8898A" w14:textId="47B53295" w:rsidR="009A78A0" w:rsidRPr="009A78A0" w:rsidRDefault="009A78A0" w:rsidP="009A78A0">
      <w:pPr>
        <w:ind w:firstLine="720"/>
        <w:contextualSpacing/>
        <w:jc w:val="both"/>
        <w:rPr>
          <w:rFonts w:ascii="Calibri" w:hAnsi="Calibri" w:cs="Calibri"/>
          <w:sz w:val="22"/>
          <w:szCs w:val="22"/>
        </w:rPr>
      </w:pPr>
      <w:r w:rsidRPr="009A78A0">
        <w:rPr>
          <w:rFonts w:ascii="Calibri" w:hAnsi="Calibri" w:cs="Calibri"/>
          <w:sz w:val="22"/>
          <w:szCs w:val="22"/>
        </w:rPr>
        <w:t>5</w:t>
      </w:r>
      <w:r w:rsidR="002E1700">
        <w:rPr>
          <w:rFonts w:ascii="Calibri" w:hAnsi="Calibri" w:cs="Calibri"/>
          <w:sz w:val="22"/>
          <w:szCs w:val="22"/>
        </w:rPr>
        <w:t>3</w:t>
      </w:r>
      <w:r w:rsidRPr="009A78A0">
        <w:rPr>
          <w:rFonts w:ascii="Calibri" w:hAnsi="Calibri" w:cs="Calibri"/>
          <w:sz w:val="22"/>
          <w:szCs w:val="22"/>
        </w:rPr>
        <w:t>.3. kitos Šalies prašymu patvirtinti raštu šiai Šaliai apie konfidencialios informacijos sunaikinimą, nurodant naudotas informacijos naikinimo priemones.</w:t>
      </w:r>
    </w:p>
    <w:p w14:paraId="3AB16300" w14:textId="13033DAE"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5</w:t>
      </w:r>
      <w:r w:rsidR="002E1700">
        <w:rPr>
          <w:rFonts w:ascii="Calibri" w:hAnsi="Calibri" w:cs="Calibri"/>
          <w:color w:val="000000"/>
          <w:sz w:val="22"/>
          <w:szCs w:val="22"/>
        </w:rPr>
        <w:t>4</w:t>
      </w:r>
      <w:r w:rsidRPr="009A78A0">
        <w:rPr>
          <w:rFonts w:ascii="Calibri" w:hAnsi="Calibri" w:cs="Calibri"/>
          <w:color w:val="000000"/>
          <w:sz w:val="22"/>
          <w:szCs w:val="22"/>
        </w:rPr>
        <w:t>. Sutarties Šaliai ir jos darbuotojams, pažeidusiems Bendrovės informacijos saugumo (konfidencialumo, vientisumo ir prieinamumo) reikalavimus, gali būti taikoma Lietuvos Respublikos baudžiamajame kodekse, Lietuvos Respublikos administracinių nusižengimų kodekse ir kituose Lietuvos Respublikos teisės aktuose numatyta atsakomybė.</w:t>
      </w:r>
    </w:p>
    <w:p w14:paraId="422FD82F" w14:textId="0F0F7AC9"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5</w:t>
      </w:r>
      <w:r w:rsidR="002E1700">
        <w:rPr>
          <w:rFonts w:ascii="Calibri" w:hAnsi="Calibri" w:cs="Calibri"/>
          <w:color w:val="000000"/>
          <w:sz w:val="22"/>
          <w:szCs w:val="22"/>
        </w:rPr>
        <w:t>5</w:t>
      </w:r>
      <w:r w:rsidRPr="009A78A0">
        <w:rPr>
          <w:rFonts w:ascii="Calibri" w:hAnsi="Calibri" w:cs="Calibri"/>
          <w:color w:val="000000"/>
          <w:sz w:val="22"/>
          <w:szCs w:val="22"/>
        </w:rPr>
        <w:t xml:space="preserve">. Šalis, pažeidusi Sutarties sąlygas ir perdavusi bet kokią iš kitos Šalies gautą konfidencialią informaciją ar asmens duomenis, susijusius su Sutarties įsipareigojimų vykdymu, tretiesiems asmenims, sumoka nukentėjusiai Šaliai 3 000,00 EUR (trijų tūkstančių eurų) dydžio baudą (jeigu Sutarties SS dalyje nenustatytas kitas baudos dydis) ir atlygina visus Šalies patirtus nuostolius, kiek jų nepadengia sumokėta bauda Lietuvos Respublikos įstatymų nustatyta tvarka. </w:t>
      </w:r>
    </w:p>
    <w:p w14:paraId="40854D1B" w14:textId="1A15F931"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5</w:t>
      </w:r>
      <w:r w:rsidR="002E1700">
        <w:rPr>
          <w:rFonts w:ascii="Calibri" w:hAnsi="Calibri" w:cs="Calibri"/>
          <w:color w:val="000000"/>
          <w:sz w:val="22"/>
          <w:szCs w:val="22"/>
        </w:rPr>
        <w:t>6</w:t>
      </w:r>
      <w:r w:rsidRPr="009A78A0">
        <w:rPr>
          <w:rFonts w:ascii="Calibri" w:hAnsi="Calibri" w:cs="Calibri"/>
          <w:color w:val="000000"/>
          <w:sz w:val="22"/>
          <w:szCs w:val="22"/>
        </w:rPr>
        <w:t xml:space="preserve">. Neapribojant Sutarties nuostatų dėl teisės į nuostolių atlyginimą ir atsakomybės taikymo, jeigu Tiekėjas pažeidžia taikomų teisės aktų reikalavimus, nustatydamas asmens duomenų tvarkymo tikslus ir priemones, Tiekėjas asmens duomenų tvarkymo požiūriu laikytinas asmens duomenų valdytoju ir tokiu būdu prisiima visą atsakomybę už tokių asmens duomenų tvarkymą. </w:t>
      </w:r>
    </w:p>
    <w:p w14:paraId="54EBC9F7" w14:textId="68A0983C"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5</w:t>
      </w:r>
      <w:r w:rsidR="002E1700">
        <w:rPr>
          <w:rFonts w:ascii="Calibri" w:hAnsi="Calibri" w:cs="Calibri"/>
          <w:color w:val="000000"/>
          <w:sz w:val="22"/>
          <w:szCs w:val="22"/>
        </w:rPr>
        <w:t>7</w:t>
      </w:r>
      <w:r w:rsidRPr="009A78A0">
        <w:rPr>
          <w:rFonts w:ascii="Calibri" w:hAnsi="Calibri" w:cs="Calibri"/>
          <w:color w:val="000000"/>
          <w:sz w:val="22"/>
          <w:szCs w:val="22"/>
        </w:rPr>
        <w:t>. Šio skyriaus nuostatos lieka galioti neterminuotai po Sutarties pasibaigimo ar nutraukimo.</w:t>
      </w:r>
    </w:p>
    <w:p w14:paraId="74AFFBAB" w14:textId="77777777" w:rsidR="009A78A0" w:rsidRPr="009A78A0" w:rsidRDefault="009A78A0" w:rsidP="009A78A0">
      <w:pPr>
        <w:widowControl w:val="0"/>
        <w:tabs>
          <w:tab w:val="left" w:pos="0"/>
          <w:tab w:val="left" w:pos="993"/>
          <w:tab w:val="left" w:pos="1276"/>
        </w:tabs>
        <w:ind w:firstLine="709"/>
        <w:jc w:val="both"/>
        <w:outlineLvl w:val="1"/>
        <w:rPr>
          <w:rFonts w:ascii="Calibri" w:hAnsi="Calibri" w:cs="Calibri"/>
          <w:b/>
          <w:color w:val="000000"/>
          <w:sz w:val="22"/>
          <w:szCs w:val="22"/>
        </w:rPr>
      </w:pPr>
    </w:p>
    <w:p w14:paraId="1E56C164" w14:textId="77777777" w:rsidR="009A78A0" w:rsidRPr="009A78A0" w:rsidRDefault="009A78A0" w:rsidP="009A78A0">
      <w:pPr>
        <w:jc w:val="center"/>
        <w:rPr>
          <w:rFonts w:ascii="Calibri" w:hAnsi="Calibri" w:cs="Calibri"/>
          <w:b/>
          <w:color w:val="000000"/>
          <w:sz w:val="22"/>
          <w:szCs w:val="22"/>
        </w:rPr>
      </w:pPr>
      <w:r w:rsidRPr="009A78A0">
        <w:rPr>
          <w:rFonts w:ascii="Calibri" w:hAnsi="Calibri" w:cs="Calibri"/>
          <w:b/>
          <w:color w:val="000000"/>
          <w:sz w:val="22"/>
          <w:szCs w:val="22"/>
        </w:rPr>
        <w:t>VIII. SUTARTIES GALIOJIMAS, KEITIMAS IR NUTRAUKIMAS</w:t>
      </w:r>
    </w:p>
    <w:p w14:paraId="0145CCF5" w14:textId="77777777" w:rsidR="009A78A0" w:rsidRPr="009A78A0" w:rsidRDefault="009A78A0" w:rsidP="009A78A0">
      <w:pPr>
        <w:jc w:val="center"/>
        <w:rPr>
          <w:rFonts w:ascii="Calibri" w:hAnsi="Calibri" w:cs="Calibri"/>
          <w:b/>
          <w:color w:val="000000"/>
          <w:sz w:val="22"/>
          <w:szCs w:val="22"/>
        </w:rPr>
      </w:pPr>
    </w:p>
    <w:p w14:paraId="6DD48C3F" w14:textId="526402D0"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5</w:t>
      </w:r>
      <w:r w:rsidR="002E1700">
        <w:rPr>
          <w:rFonts w:ascii="Calibri" w:hAnsi="Calibri" w:cs="Calibri"/>
          <w:color w:val="000000"/>
          <w:sz w:val="22"/>
          <w:szCs w:val="22"/>
        </w:rPr>
        <w:t>8</w:t>
      </w:r>
      <w:r w:rsidRPr="009A78A0">
        <w:rPr>
          <w:rFonts w:ascii="Calibri" w:hAnsi="Calibri" w:cs="Calibri"/>
          <w:color w:val="000000"/>
          <w:sz w:val="22"/>
          <w:szCs w:val="22"/>
        </w:rPr>
        <w:t>. Sutartis įsigalioja abiem Šalims ją pasirašius ir Tiekėjui pateikus Pirkėjui Sutarties įvykdymo užtikrinimo banko garantiją ar draudimo bendrovės laidavimo raštą. Sutarties įvykdymo užtikrinimo sąlyga taikoma, jeigu Pirkimo dokumentuose nurodyta, kad Sutarties vykdymas turi būti užtikrintas laidavimu arba banko garantija. Sutarties įvykdymą užtikrinantis dokumentas nurodomas Pasiūlyme ir Sutarties SS dalyje.</w:t>
      </w:r>
    </w:p>
    <w:p w14:paraId="0E154467" w14:textId="11E8E543" w:rsidR="009A78A0" w:rsidRPr="009A78A0" w:rsidRDefault="002E1700" w:rsidP="009A78A0">
      <w:pPr>
        <w:ind w:firstLine="709"/>
        <w:jc w:val="both"/>
        <w:rPr>
          <w:rFonts w:ascii="Calibri" w:hAnsi="Calibri" w:cs="Calibri"/>
          <w:color w:val="000000"/>
          <w:sz w:val="22"/>
          <w:szCs w:val="22"/>
        </w:rPr>
      </w:pPr>
      <w:r>
        <w:rPr>
          <w:rFonts w:ascii="Calibri" w:hAnsi="Calibri" w:cs="Calibri"/>
          <w:color w:val="000000"/>
          <w:sz w:val="22"/>
          <w:szCs w:val="22"/>
        </w:rPr>
        <w:t>59</w:t>
      </w:r>
      <w:r w:rsidR="009A78A0" w:rsidRPr="009A78A0">
        <w:rPr>
          <w:rFonts w:ascii="Calibri" w:hAnsi="Calibri" w:cs="Calibri"/>
          <w:color w:val="000000"/>
          <w:sz w:val="22"/>
          <w:szCs w:val="22"/>
        </w:rPr>
        <w:t>. Sutartis galioja iki visiško sutartinių įsipareigojimų įvykdymo, Prekių tiekimo termino pabaigos arba Sutarties nutraukimo joje ar Teisės aktuose nustatyta tvarka.</w:t>
      </w:r>
    </w:p>
    <w:p w14:paraId="60EDD7A4" w14:textId="2D1C289A"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6</w:t>
      </w:r>
      <w:r w:rsidR="002E1700">
        <w:rPr>
          <w:rFonts w:ascii="Calibri" w:hAnsi="Calibri" w:cs="Calibri"/>
          <w:color w:val="000000"/>
          <w:sz w:val="22"/>
          <w:szCs w:val="22"/>
        </w:rPr>
        <w:t>0</w:t>
      </w:r>
      <w:r w:rsidRPr="009A78A0">
        <w:rPr>
          <w:rFonts w:ascii="Calibri" w:hAnsi="Calibri" w:cs="Calibri"/>
          <w:color w:val="000000"/>
          <w:sz w:val="22"/>
          <w:szCs w:val="22"/>
        </w:rPr>
        <w:t>. Jeigu Sutarties SS dalyje nenurodyta kitaip, Prekės tiekiamos ne ilgiau kaip 36 (trisdešimt šešis) mėnesius nuo Sutarties sudarymo dienos arba tol, kol yra nuperkama Prekių už maksimalią Sutarties kainą. Sutarties galiojimo termino pabaiga arba Sutarties nutraukimas neatleidžia Pirkėjo nuo pareigos atsiskaityti su Tiekėju už iki Sutarties galiojimo termino paskutinės dienos pristatytas kokybiškas Prekes.</w:t>
      </w:r>
    </w:p>
    <w:p w14:paraId="1F769F93" w14:textId="55DED629"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6</w:t>
      </w:r>
      <w:r w:rsidR="002E1700">
        <w:rPr>
          <w:rFonts w:ascii="Calibri" w:hAnsi="Calibri" w:cs="Calibri"/>
          <w:color w:val="000000"/>
          <w:sz w:val="22"/>
          <w:szCs w:val="22"/>
        </w:rPr>
        <w:t>1</w:t>
      </w:r>
      <w:r w:rsidRPr="009A78A0">
        <w:rPr>
          <w:rFonts w:ascii="Calibri" w:hAnsi="Calibri" w:cs="Calibri"/>
          <w:color w:val="000000"/>
          <w:sz w:val="22"/>
          <w:szCs w:val="22"/>
        </w:rPr>
        <w:t>. Sutartis jos galiojimo laikotarpiu gali būti keičiama esant VPĮ nurodytoms sąlygoms. Sutarties keitimu nebus laikomas Sutarties sąlygų koregavimas joje nurodytomis aplinkybėmis, jei šios aplinkybės nustatytos aiškiai ir nedviprasmiškai bei buvo pateiktos Pirkimo dokumentuose.</w:t>
      </w:r>
    </w:p>
    <w:p w14:paraId="24D47A95" w14:textId="5E553758"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6</w:t>
      </w:r>
      <w:r w:rsidR="002E1700">
        <w:rPr>
          <w:rFonts w:ascii="Calibri" w:hAnsi="Calibri" w:cs="Calibri"/>
          <w:color w:val="000000"/>
          <w:sz w:val="22"/>
          <w:szCs w:val="22"/>
        </w:rPr>
        <w:t>2</w:t>
      </w:r>
      <w:r w:rsidRPr="009A78A0">
        <w:rPr>
          <w:rFonts w:ascii="Calibri" w:hAnsi="Calibri" w:cs="Calibri"/>
          <w:color w:val="000000"/>
          <w:sz w:val="22"/>
          <w:szCs w:val="22"/>
        </w:rPr>
        <w:t>. Sutarties pakeitimai atliekami rašytiniu Šalių susitarimu. Toks susitarimas nuo jo sudarymo dienos tampa neatskiriama Sutarties dalimi.</w:t>
      </w:r>
    </w:p>
    <w:p w14:paraId="066F781B" w14:textId="5776E878"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6</w:t>
      </w:r>
      <w:r w:rsidR="002E1700">
        <w:rPr>
          <w:rFonts w:ascii="Calibri" w:hAnsi="Calibri" w:cs="Calibri"/>
          <w:color w:val="000000"/>
          <w:sz w:val="22"/>
          <w:szCs w:val="22"/>
        </w:rPr>
        <w:t>3</w:t>
      </w:r>
      <w:r w:rsidRPr="009A78A0">
        <w:rPr>
          <w:rFonts w:ascii="Calibri" w:hAnsi="Calibri" w:cs="Calibri"/>
          <w:color w:val="000000"/>
          <w:sz w:val="22"/>
          <w:szCs w:val="22"/>
        </w:rPr>
        <w:t>. Sutartis gali būti nutraukta:</w:t>
      </w:r>
    </w:p>
    <w:p w14:paraId="7D5F4C57" w14:textId="18F46195"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6</w:t>
      </w:r>
      <w:r w:rsidR="002E1700">
        <w:rPr>
          <w:rFonts w:ascii="Calibri" w:hAnsi="Calibri" w:cs="Calibri"/>
          <w:color w:val="000000"/>
          <w:sz w:val="22"/>
          <w:szCs w:val="22"/>
        </w:rPr>
        <w:t>3</w:t>
      </w:r>
      <w:r w:rsidRPr="009A78A0">
        <w:rPr>
          <w:rFonts w:ascii="Calibri" w:hAnsi="Calibri" w:cs="Calibri"/>
          <w:color w:val="000000"/>
          <w:sz w:val="22"/>
          <w:szCs w:val="22"/>
        </w:rPr>
        <w:t xml:space="preserve">.1. rašytiniu </w:t>
      </w:r>
      <w:r w:rsidRPr="009A78A0">
        <w:rPr>
          <w:rFonts w:ascii="Calibri" w:hAnsi="Calibri" w:cs="Calibri"/>
          <w:bCs/>
          <w:color w:val="000000"/>
          <w:sz w:val="22"/>
          <w:szCs w:val="22"/>
        </w:rPr>
        <w:t>Šalių</w:t>
      </w:r>
      <w:r w:rsidRPr="009A78A0">
        <w:rPr>
          <w:rFonts w:ascii="Calibri" w:hAnsi="Calibri" w:cs="Calibri"/>
          <w:color w:val="000000"/>
          <w:sz w:val="22"/>
          <w:szCs w:val="22"/>
        </w:rPr>
        <w:t xml:space="preserve"> susitarimu; </w:t>
      </w:r>
    </w:p>
    <w:p w14:paraId="4C00B013" w14:textId="0DA0F1C2"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6</w:t>
      </w:r>
      <w:r w:rsidR="002E1700">
        <w:rPr>
          <w:rFonts w:ascii="Calibri" w:hAnsi="Calibri" w:cs="Calibri"/>
          <w:color w:val="000000"/>
          <w:sz w:val="22"/>
          <w:szCs w:val="22"/>
        </w:rPr>
        <w:t>3</w:t>
      </w:r>
      <w:r w:rsidRPr="009A78A0">
        <w:rPr>
          <w:rFonts w:ascii="Calibri" w:hAnsi="Calibri" w:cs="Calibri"/>
          <w:color w:val="000000"/>
          <w:sz w:val="22"/>
          <w:szCs w:val="22"/>
        </w:rPr>
        <w:t>.2. nenugalimos jėgos aplinkybėms užtrukus ilgiau nei Sutarties SS dalyje nurodytą dienų skaičių (atsižvelgiant į Sutarties vykdymo specifiką konkretus terminas, nurodomas Sutarties SS dalyje, gali būti nuo 14 iki 60 dienų) ir abiem Šalims nesudarius susitarimų dėl šios Sutarties pakeitimo, leidžiančių Šalims toliau vykdyti savo įsipareigojimus.</w:t>
      </w:r>
    </w:p>
    <w:p w14:paraId="516F9627" w14:textId="01E320F0" w:rsidR="009A78A0" w:rsidRPr="009A78A0" w:rsidRDefault="009A78A0" w:rsidP="009A78A0">
      <w:pPr>
        <w:ind w:firstLine="720"/>
        <w:jc w:val="both"/>
        <w:rPr>
          <w:rFonts w:ascii="Calibri" w:hAnsi="Calibri" w:cs="Calibri"/>
          <w:bCs/>
          <w:color w:val="000000"/>
          <w:sz w:val="22"/>
          <w:szCs w:val="22"/>
        </w:rPr>
      </w:pPr>
      <w:r w:rsidRPr="009A78A0">
        <w:rPr>
          <w:rFonts w:ascii="Calibri" w:hAnsi="Calibri" w:cs="Calibri"/>
          <w:color w:val="000000"/>
          <w:sz w:val="22"/>
          <w:szCs w:val="22"/>
        </w:rPr>
        <w:t>6</w:t>
      </w:r>
      <w:r w:rsidR="002E1700">
        <w:rPr>
          <w:rFonts w:ascii="Calibri" w:hAnsi="Calibri" w:cs="Calibri"/>
          <w:color w:val="000000"/>
          <w:sz w:val="22"/>
          <w:szCs w:val="22"/>
        </w:rPr>
        <w:t>3</w:t>
      </w:r>
      <w:r w:rsidRPr="009A78A0">
        <w:rPr>
          <w:rFonts w:ascii="Calibri" w:hAnsi="Calibri" w:cs="Calibri"/>
          <w:color w:val="000000"/>
          <w:sz w:val="22"/>
          <w:szCs w:val="22"/>
        </w:rPr>
        <w:t xml:space="preserve">.3 </w:t>
      </w:r>
      <w:r w:rsidRPr="009A78A0">
        <w:rPr>
          <w:rFonts w:ascii="Calibri" w:hAnsi="Calibri" w:cs="Calibri"/>
          <w:bCs/>
          <w:color w:val="000000"/>
          <w:sz w:val="22"/>
          <w:szCs w:val="22"/>
        </w:rPr>
        <w:t>Pirkėjo vienašaliu sprendimu:</w:t>
      </w:r>
    </w:p>
    <w:p w14:paraId="40E03A6C" w14:textId="3C5DCBF4"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bCs/>
          <w:color w:val="000000"/>
          <w:sz w:val="22"/>
          <w:szCs w:val="22"/>
        </w:rPr>
        <w:t>6</w:t>
      </w:r>
      <w:r w:rsidR="002E1700">
        <w:rPr>
          <w:rFonts w:ascii="Calibri" w:hAnsi="Calibri" w:cs="Calibri"/>
          <w:bCs/>
          <w:color w:val="000000"/>
          <w:sz w:val="22"/>
          <w:szCs w:val="22"/>
        </w:rPr>
        <w:t>3</w:t>
      </w:r>
      <w:r w:rsidRPr="009A78A0">
        <w:rPr>
          <w:rFonts w:ascii="Calibri" w:hAnsi="Calibri" w:cs="Calibri"/>
          <w:bCs/>
          <w:color w:val="000000"/>
          <w:sz w:val="22"/>
          <w:szCs w:val="22"/>
        </w:rPr>
        <w:t xml:space="preserve">.3.1. apie tai raštu ne vėliau kaip </w:t>
      </w:r>
      <w:r w:rsidRPr="009A78A0">
        <w:rPr>
          <w:rFonts w:ascii="Calibri" w:hAnsi="Calibri" w:cs="Calibri"/>
          <w:color w:val="000000"/>
          <w:sz w:val="22"/>
          <w:szCs w:val="22"/>
        </w:rPr>
        <w:t xml:space="preserve">prieš 7 (septynias) dienas įspėjus </w:t>
      </w:r>
      <w:r w:rsidRPr="009A78A0">
        <w:rPr>
          <w:rFonts w:ascii="Calibri" w:hAnsi="Calibri" w:cs="Calibri"/>
          <w:bCs/>
          <w:color w:val="000000"/>
          <w:sz w:val="22"/>
          <w:szCs w:val="22"/>
        </w:rPr>
        <w:t>Tiekėją</w:t>
      </w:r>
      <w:r w:rsidRPr="009A78A0">
        <w:rPr>
          <w:rFonts w:ascii="Calibri" w:hAnsi="Calibri" w:cs="Calibri"/>
          <w:color w:val="000000"/>
          <w:sz w:val="22"/>
          <w:szCs w:val="22"/>
        </w:rPr>
        <w:t>, jeigu Tiekėjas nevykdo, netinkamai vykdo Sutartį ir neištaiso Sutarties pažeidimo per jam papildomai nustatytą terminą. Tokiu atveju Pirkėjas įsipareigoja visiškai atsiskaityti su Tiekėju už iki Sutarties nutraukimo dienos pristatytas kokybiškas Prekes;</w:t>
      </w:r>
    </w:p>
    <w:p w14:paraId="752E1C6B" w14:textId="6AF8CFE4"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6</w:t>
      </w:r>
      <w:r w:rsidR="002E1700">
        <w:rPr>
          <w:rFonts w:ascii="Calibri" w:hAnsi="Calibri" w:cs="Calibri"/>
          <w:color w:val="000000"/>
          <w:sz w:val="22"/>
          <w:szCs w:val="22"/>
        </w:rPr>
        <w:t>3</w:t>
      </w:r>
      <w:r w:rsidRPr="009A78A0">
        <w:rPr>
          <w:rFonts w:ascii="Calibri" w:hAnsi="Calibri" w:cs="Calibri"/>
          <w:color w:val="000000"/>
          <w:sz w:val="22"/>
          <w:szCs w:val="22"/>
        </w:rPr>
        <w:t>.3.2.</w:t>
      </w:r>
      <w:r w:rsidRPr="009A78A0">
        <w:rPr>
          <w:rFonts w:ascii="Calibri" w:hAnsi="Calibri" w:cs="Calibri"/>
          <w:bCs/>
          <w:color w:val="000000"/>
          <w:sz w:val="22"/>
          <w:szCs w:val="22"/>
        </w:rPr>
        <w:t xml:space="preserve"> apie tai raštu ne vėliau kaip </w:t>
      </w:r>
      <w:r w:rsidRPr="009A78A0">
        <w:rPr>
          <w:rFonts w:ascii="Calibri" w:hAnsi="Calibri" w:cs="Calibri"/>
          <w:color w:val="000000"/>
          <w:sz w:val="22"/>
          <w:szCs w:val="22"/>
        </w:rPr>
        <w:t xml:space="preserve">prieš 7 (septynias) dienas įspėjus </w:t>
      </w:r>
      <w:r w:rsidRPr="009A78A0">
        <w:rPr>
          <w:rFonts w:ascii="Calibri" w:hAnsi="Calibri" w:cs="Calibri"/>
          <w:bCs/>
          <w:color w:val="000000"/>
          <w:sz w:val="22"/>
          <w:szCs w:val="22"/>
        </w:rPr>
        <w:t>Tiekėją</w:t>
      </w:r>
      <w:r w:rsidRPr="009A78A0">
        <w:rPr>
          <w:rFonts w:ascii="Calibri" w:hAnsi="Calibri" w:cs="Calibri"/>
          <w:color w:val="000000"/>
          <w:sz w:val="22"/>
          <w:szCs w:val="22"/>
        </w:rPr>
        <w:t>, kai Tiekėjas, vykdydamas Sutartį, pažeidžia Antikorupcinės politikos nuostatas;</w:t>
      </w:r>
    </w:p>
    <w:p w14:paraId="05053740" w14:textId="1AC02AA8"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6</w:t>
      </w:r>
      <w:r w:rsidR="002E1700">
        <w:rPr>
          <w:rFonts w:ascii="Calibri" w:hAnsi="Calibri" w:cs="Calibri"/>
          <w:color w:val="000000"/>
          <w:sz w:val="22"/>
          <w:szCs w:val="22"/>
        </w:rPr>
        <w:t>3</w:t>
      </w:r>
      <w:r w:rsidRPr="009A78A0">
        <w:rPr>
          <w:rFonts w:ascii="Calibri" w:hAnsi="Calibri" w:cs="Calibri"/>
          <w:color w:val="000000"/>
          <w:sz w:val="22"/>
          <w:szCs w:val="22"/>
        </w:rPr>
        <w:t xml:space="preserve">.3.3. </w:t>
      </w:r>
      <w:r w:rsidRPr="009A78A0">
        <w:rPr>
          <w:rFonts w:ascii="Calibri" w:hAnsi="Calibri" w:cs="Calibri"/>
          <w:bCs/>
          <w:color w:val="000000"/>
          <w:sz w:val="22"/>
          <w:szCs w:val="22"/>
        </w:rPr>
        <w:t xml:space="preserve">apie tai raštu ne vėliau kaip </w:t>
      </w:r>
      <w:r w:rsidRPr="009A78A0">
        <w:rPr>
          <w:rFonts w:ascii="Calibri" w:hAnsi="Calibri" w:cs="Calibri"/>
          <w:color w:val="000000"/>
          <w:sz w:val="22"/>
          <w:szCs w:val="22"/>
        </w:rPr>
        <w:t xml:space="preserve">prieš 30 (trisdešimt) dienų įspėjus </w:t>
      </w:r>
      <w:r w:rsidRPr="009A78A0">
        <w:rPr>
          <w:rFonts w:ascii="Calibri" w:hAnsi="Calibri" w:cs="Calibri"/>
          <w:bCs/>
          <w:color w:val="000000"/>
          <w:sz w:val="22"/>
          <w:szCs w:val="22"/>
        </w:rPr>
        <w:t xml:space="preserve">Tiekėją. Tokiu atveju </w:t>
      </w:r>
      <w:r w:rsidRPr="009A78A0">
        <w:rPr>
          <w:rFonts w:ascii="Calibri" w:hAnsi="Calibri" w:cs="Calibri"/>
          <w:color w:val="000000"/>
          <w:sz w:val="22"/>
          <w:szCs w:val="22"/>
        </w:rPr>
        <w:t>Pirkėjas įsipareigoja visiškai atsiskaityti su Tiekėju už iki Sutarties nutraukimo dienos pristatytas kokybiškas Prekes, jokių kitų sumų ir (ar) mokėjimų Pirkėjas mokėti Tiekėjui neturi.</w:t>
      </w:r>
    </w:p>
    <w:p w14:paraId="342547D3" w14:textId="4DFFBBA6" w:rsidR="009A78A0" w:rsidRPr="009A78A0" w:rsidRDefault="009A78A0" w:rsidP="009A78A0">
      <w:pPr>
        <w:ind w:firstLine="720"/>
        <w:jc w:val="both"/>
        <w:rPr>
          <w:rFonts w:ascii="Calibri" w:hAnsi="Calibri" w:cs="Calibri"/>
          <w:sz w:val="22"/>
          <w:szCs w:val="22"/>
        </w:rPr>
      </w:pPr>
      <w:r w:rsidRPr="009A78A0">
        <w:rPr>
          <w:rFonts w:ascii="Calibri" w:hAnsi="Calibri" w:cs="Calibri"/>
          <w:color w:val="000000"/>
          <w:sz w:val="22"/>
          <w:szCs w:val="22"/>
        </w:rPr>
        <w:lastRenderedPageBreak/>
        <w:t>6</w:t>
      </w:r>
      <w:r w:rsidR="002E1700">
        <w:rPr>
          <w:rFonts w:ascii="Calibri" w:hAnsi="Calibri" w:cs="Calibri"/>
          <w:color w:val="000000"/>
          <w:sz w:val="22"/>
          <w:szCs w:val="22"/>
        </w:rPr>
        <w:t>3</w:t>
      </w:r>
      <w:r w:rsidRPr="009A78A0">
        <w:rPr>
          <w:rFonts w:ascii="Calibri" w:hAnsi="Calibri" w:cs="Calibri"/>
          <w:color w:val="000000"/>
          <w:sz w:val="22"/>
          <w:szCs w:val="22"/>
        </w:rPr>
        <w:t xml:space="preserve">.3.4. </w:t>
      </w:r>
      <w:r w:rsidRPr="009A78A0">
        <w:rPr>
          <w:rFonts w:ascii="Calibri" w:hAnsi="Calibri" w:cs="Calibri"/>
          <w:sz w:val="22"/>
          <w:szCs w:val="22"/>
        </w:rPr>
        <w:t>apie tai raštu nedelsiant pranešus Tiekėjui, kai Lietuvos Respublikos Vyriausybė Lietuvos Respublikos nacionaliniam saugumui užtikrinti svarbių objektų apsaugos įstatymo nustatyta tvarka priima sprendimą, patvirtinantį, kad Sutartis neatitinka nacionalinio saugumo interesų;</w:t>
      </w:r>
    </w:p>
    <w:p w14:paraId="15413EA0" w14:textId="1F2DB9C8"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sz w:val="22"/>
          <w:szCs w:val="22"/>
        </w:rPr>
        <w:t>6</w:t>
      </w:r>
      <w:r w:rsidR="002E1700">
        <w:rPr>
          <w:rFonts w:ascii="Calibri" w:hAnsi="Calibri" w:cs="Calibri"/>
          <w:sz w:val="22"/>
          <w:szCs w:val="22"/>
        </w:rPr>
        <w:t>3</w:t>
      </w:r>
      <w:r w:rsidRPr="009A78A0">
        <w:rPr>
          <w:rFonts w:ascii="Calibri" w:hAnsi="Calibri" w:cs="Calibri"/>
          <w:sz w:val="22"/>
          <w:szCs w:val="22"/>
        </w:rPr>
        <w:t xml:space="preserve">.3.5. </w:t>
      </w:r>
      <w:r w:rsidRPr="009A78A0">
        <w:rPr>
          <w:rFonts w:ascii="Calibri" w:hAnsi="Calibri" w:cs="Calibri"/>
          <w:bCs/>
          <w:color w:val="000000"/>
          <w:sz w:val="22"/>
          <w:szCs w:val="22"/>
        </w:rPr>
        <w:t xml:space="preserve">apie tai raštu ne vėliau kaip </w:t>
      </w:r>
      <w:r w:rsidRPr="009A78A0">
        <w:rPr>
          <w:rFonts w:ascii="Calibri" w:hAnsi="Calibri" w:cs="Calibri"/>
          <w:color w:val="000000"/>
          <w:sz w:val="22"/>
          <w:szCs w:val="22"/>
        </w:rPr>
        <w:t xml:space="preserve">prieš 20 (dvidešimt) dienų įspėjus </w:t>
      </w:r>
      <w:r w:rsidRPr="009A78A0">
        <w:rPr>
          <w:rFonts w:ascii="Calibri" w:hAnsi="Calibri" w:cs="Calibri"/>
          <w:bCs/>
          <w:color w:val="000000"/>
          <w:sz w:val="22"/>
          <w:szCs w:val="22"/>
        </w:rPr>
        <w:t>Tiekėją</w:t>
      </w:r>
      <w:r w:rsidRPr="009A78A0">
        <w:rPr>
          <w:rFonts w:ascii="Calibri" w:hAnsi="Calibri" w:cs="Calibri"/>
          <w:color w:val="000000"/>
          <w:sz w:val="22"/>
          <w:szCs w:val="22"/>
        </w:rPr>
        <w:t>, jeigu Tiekėjas nevykdo Sutarties BS dalies 12.9. papunktyje numatytų įsipareigojimų</w:t>
      </w:r>
      <w:r w:rsidRPr="009A78A0">
        <w:rPr>
          <w:rFonts w:ascii="Calibri" w:hAnsi="Calibri" w:cs="Calibri"/>
          <w:sz w:val="22"/>
          <w:szCs w:val="22"/>
        </w:rPr>
        <w:t>.</w:t>
      </w:r>
    </w:p>
    <w:p w14:paraId="030C32DB" w14:textId="164D1C38"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6</w:t>
      </w:r>
      <w:r w:rsidR="002E1700">
        <w:rPr>
          <w:rFonts w:ascii="Calibri" w:hAnsi="Calibri" w:cs="Calibri"/>
          <w:sz w:val="22"/>
          <w:szCs w:val="22"/>
        </w:rPr>
        <w:t>3</w:t>
      </w:r>
      <w:r w:rsidRPr="009A78A0">
        <w:rPr>
          <w:rFonts w:ascii="Calibri" w:hAnsi="Calibri" w:cs="Calibri"/>
          <w:sz w:val="22"/>
          <w:szCs w:val="22"/>
        </w:rPr>
        <w:t>.4. Tiekėjo vienašaliu sprendimu apie tai raštu ne vėliau kaip prieš 15 (penkiolika) dienų pranešus Pirkėjui, jeigu Pirkėjas daugiau kaip 30 (trisdešimt) dienų nesumoka už pagal Sutartį pristatytas kokybiškas Prekes.</w:t>
      </w:r>
    </w:p>
    <w:p w14:paraId="0607ADEA" w14:textId="69F1E461"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6</w:t>
      </w:r>
      <w:r w:rsidR="002E1700">
        <w:rPr>
          <w:rFonts w:ascii="Calibri" w:hAnsi="Calibri" w:cs="Calibri"/>
          <w:sz w:val="22"/>
          <w:szCs w:val="22"/>
        </w:rPr>
        <w:t>4</w:t>
      </w:r>
      <w:r w:rsidRPr="009A78A0">
        <w:rPr>
          <w:rFonts w:ascii="Calibri" w:hAnsi="Calibri" w:cs="Calibri"/>
          <w:sz w:val="22"/>
          <w:szCs w:val="22"/>
        </w:rPr>
        <w:t>. Šalis gali bet kuriuo metu nutraukti Sutartį, pranešdama apie tai kitai Sutarties Šaliai raštu prieš 15 (penkiolika) dienų, jeigu kita Šalis bankrutuoja, tampa nemoki arba yra likviduojama.</w:t>
      </w:r>
    </w:p>
    <w:p w14:paraId="6FA79FE2" w14:textId="77777777" w:rsidR="009A78A0" w:rsidRPr="009A78A0" w:rsidRDefault="009A78A0" w:rsidP="009A78A0">
      <w:pPr>
        <w:ind w:firstLine="720"/>
        <w:jc w:val="both"/>
        <w:rPr>
          <w:rFonts w:ascii="Calibri" w:hAnsi="Calibri" w:cs="Calibri"/>
          <w:color w:val="000000"/>
          <w:sz w:val="22"/>
          <w:szCs w:val="22"/>
        </w:rPr>
      </w:pPr>
    </w:p>
    <w:p w14:paraId="0CAD8294" w14:textId="77777777" w:rsidR="009A78A0" w:rsidRPr="009A78A0" w:rsidRDefault="009A78A0" w:rsidP="009A78A0">
      <w:pPr>
        <w:jc w:val="center"/>
        <w:rPr>
          <w:rFonts w:ascii="Calibri" w:hAnsi="Calibri" w:cs="Calibri"/>
          <w:b/>
          <w:color w:val="000000"/>
          <w:sz w:val="22"/>
          <w:szCs w:val="22"/>
        </w:rPr>
      </w:pPr>
      <w:r w:rsidRPr="009A78A0">
        <w:rPr>
          <w:rFonts w:ascii="Calibri" w:hAnsi="Calibri" w:cs="Calibri"/>
          <w:b/>
          <w:color w:val="000000"/>
          <w:sz w:val="22"/>
          <w:szCs w:val="22"/>
        </w:rPr>
        <w:t>IX. TAIKYTINA TEISĖ IR GINČŲ SPRENDIMAS</w:t>
      </w:r>
    </w:p>
    <w:p w14:paraId="77771817" w14:textId="77777777" w:rsidR="009A78A0" w:rsidRPr="009A78A0" w:rsidRDefault="009A78A0" w:rsidP="009A78A0">
      <w:pPr>
        <w:jc w:val="center"/>
        <w:rPr>
          <w:rFonts w:ascii="Calibri" w:hAnsi="Calibri" w:cs="Calibri"/>
          <w:b/>
          <w:color w:val="000000"/>
          <w:sz w:val="22"/>
          <w:szCs w:val="22"/>
        </w:rPr>
      </w:pPr>
    </w:p>
    <w:p w14:paraId="2EE430A1" w14:textId="6661DB83"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6</w:t>
      </w:r>
      <w:r w:rsidR="002E1700">
        <w:rPr>
          <w:rFonts w:ascii="Calibri" w:hAnsi="Calibri" w:cs="Calibri"/>
          <w:color w:val="000000"/>
          <w:sz w:val="22"/>
          <w:szCs w:val="22"/>
        </w:rPr>
        <w:t>5</w:t>
      </w:r>
      <w:r w:rsidRPr="009A78A0">
        <w:rPr>
          <w:rFonts w:ascii="Calibri" w:hAnsi="Calibri" w:cs="Calibri"/>
          <w:color w:val="000000"/>
          <w:sz w:val="22"/>
          <w:szCs w:val="22"/>
        </w:rPr>
        <w:t>. Sutartis sudaryta, vykdoma ir aiškinama pagal Lietuvos Respublikos teisę.</w:t>
      </w:r>
    </w:p>
    <w:p w14:paraId="032A5726" w14:textId="50AF989D"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6</w:t>
      </w:r>
      <w:r w:rsidR="002E1700">
        <w:rPr>
          <w:rFonts w:ascii="Calibri" w:hAnsi="Calibri" w:cs="Calibri"/>
          <w:color w:val="000000"/>
          <w:sz w:val="22"/>
          <w:szCs w:val="22"/>
        </w:rPr>
        <w:t>6</w:t>
      </w:r>
      <w:r w:rsidRPr="009A78A0">
        <w:rPr>
          <w:rFonts w:ascii="Calibri" w:hAnsi="Calibri" w:cs="Calibri"/>
          <w:color w:val="000000"/>
          <w:sz w:val="22"/>
          <w:szCs w:val="22"/>
        </w:rPr>
        <w:t>. Visi Sutarties Šalių ginčai, nesutarimai, reikalavimai ir (ar) pretenzijos, kylančios iš Sutarties ir (ar) susijusios su ja, jos vykdymu, nutraukimu ir (ar) pažeidimu, sprendžiami derybomis, vadovaujantis sąžiningumo, protingumo ir teisingumo principais.</w:t>
      </w:r>
    </w:p>
    <w:p w14:paraId="0A5E0B4C" w14:textId="41F823D7"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6</w:t>
      </w:r>
      <w:r w:rsidR="002E1700">
        <w:rPr>
          <w:rFonts w:ascii="Calibri" w:hAnsi="Calibri" w:cs="Calibri"/>
          <w:color w:val="000000"/>
          <w:sz w:val="22"/>
          <w:szCs w:val="22"/>
        </w:rPr>
        <w:t>7</w:t>
      </w:r>
      <w:r w:rsidRPr="009A78A0">
        <w:rPr>
          <w:rFonts w:ascii="Calibri" w:hAnsi="Calibri" w:cs="Calibri"/>
          <w:color w:val="000000"/>
          <w:sz w:val="22"/>
          <w:szCs w:val="22"/>
        </w:rPr>
        <w:t>. Šalims nepavykus taip išspręsti ginčo, nesutarimo, reikalavimo ar pretenzijos, jis bus sprendžiamas Lietuvos Respublikos įstatymų nustatyta tvarka Lietuvos Respublikos teisme pagal</w:t>
      </w:r>
      <w:r w:rsidRPr="009A78A0">
        <w:rPr>
          <w:rFonts w:ascii="Calibri" w:hAnsi="Calibri" w:cs="Calibri"/>
          <w:bCs/>
          <w:color w:val="000000"/>
          <w:sz w:val="22"/>
          <w:szCs w:val="22"/>
        </w:rPr>
        <w:t xml:space="preserve"> Pirkėjo </w:t>
      </w:r>
      <w:r w:rsidRPr="009A78A0">
        <w:rPr>
          <w:rFonts w:ascii="Calibri" w:hAnsi="Calibri" w:cs="Calibri"/>
          <w:color w:val="000000"/>
          <w:sz w:val="22"/>
          <w:szCs w:val="22"/>
        </w:rPr>
        <w:t>buveinės vietą.</w:t>
      </w:r>
    </w:p>
    <w:p w14:paraId="54E428D2" w14:textId="77777777" w:rsidR="009A78A0" w:rsidRPr="009A78A0" w:rsidRDefault="009A78A0" w:rsidP="009A78A0">
      <w:pPr>
        <w:ind w:firstLine="720"/>
        <w:jc w:val="both"/>
        <w:rPr>
          <w:rFonts w:ascii="Calibri" w:hAnsi="Calibri" w:cs="Calibri"/>
          <w:color w:val="000000"/>
          <w:sz w:val="22"/>
          <w:szCs w:val="22"/>
        </w:rPr>
      </w:pPr>
    </w:p>
    <w:p w14:paraId="4FFED253" w14:textId="77777777" w:rsidR="009A78A0" w:rsidRPr="009A78A0" w:rsidRDefault="009A78A0" w:rsidP="009A78A0">
      <w:pPr>
        <w:jc w:val="center"/>
        <w:rPr>
          <w:rFonts w:ascii="Calibri" w:hAnsi="Calibri" w:cs="Calibri"/>
          <w:b/>
          <w:color w:val="000000"/>
          <w:sz w:val="22"/>
          <w:szCs w:val="22"/>
        </w:rPr>
      </w:pPr>
      <w:r w:rsidRPr="009A78A0">
        <w:rPr>
          <w:rFonts w:ascii="Calibri" w:hAnsi="Calibri" w:cs="Calibri"/>
          <w:b/>
          <w:color w:val="000000"/>
          <w:sz w:val="22"/>
          <w:szCs w:val="22"/>
        </w:rPr>
        <w:t>X. BAIGIAMOSIOS NUOSTATOS</w:t>
      </w:r>
    </w:p>
    <w:p w14:paraId="7DD7A718" w14:textId="77777777" w:rsidR="009A78A0" w:rsidRPr="009A78A0" w:rsidRDefault="009A78A0" w:rsidP="009A78A0">
      <w:pPr>
        <w:spacing w:after="120"/>
        <w:ind w:right="125"/>
        <w:jc w:val="both"/>
        <w:rPr>
          <w:rFonts w:ascii="Calibri" w:hAnsi="Calibri" w:cs="Calibri"/>
          <w:color w:val="000000"/>
          <w:spacing w:val="10"/>
          <w:sz w:val="22"/>
          <w:szCs w:val="22"/>
        </w:rPr>
      </w:pPr>
    </w:p>
    <w:p w14:paraId="553247F7" w14:textId="4775A9EE"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6</w:t>
      </w:r>
      <w:r w:rsidR="002E1700">
        <w:rPr>
          <w:rFonts w:ascii="Calibri" w:hAnsi="Calibri" w:cs="Calibri"/>
          <w:color w:val="000000"/>
          <w:sz w:val="22"/>
          <w:szCs w:val="22"/>
        </w:rPr>
        <w:t>8</w:t>
      </w:r>
      <w:r w:rsidRPr="009A78A0">
        <w:rPr>
          <w:rFonts w:ascii="Calibri" w:hAnsi="Calibri" w:cs="Calibri"/>
          <w:color w:val="000000"/>
          <w:sz w:val="22"/>
          <w:szCs w:val="22"/>
        </w:rPr>
        <w:t xml:space="preserve">. Šalių viena kitai siunčiami pranešimai lietuvių ir (ar) anglų (taikoma, jeigu sutartis sudaroma anglų kalba) kalba turi būti rašytiniai. Nurodyti pranešimai siunčiami paštu, elektroniniu paštu arba įteikiami asmeniškai. Pranešimai turi būti siunčiami Sutarties SS dalyje Šalių nurodytais adresais. Jei siuntėjui reikia gavimo patvirtinimo, jis nurodo šį reikalavimą savo pranešime. </w:t>
      </w:r>
    </w:p>
    <w:p w14:paraId="04FFBF80" w14:textId="7D226ED2" w:rsidR="009A78A0" w:rsidRPr="009A78A0" w:rsidRDefault="002E1700" w:rsidP="009A78A0">
      <w:pPr>
        <w:ind w:firstLine="720"/>
        <w:jc w:val="both"/>
        <w:rPr>
          <w:rFonts w:ascii="Calibri" w:hAnsi="Calibri" w:cs="Calibri"/>
          <w:color w:val="000000"/>
          <w:sz w:val="22"/>
          <w:szCs w:val="22"/>
        </w:rPr>
      </w:pPr>
      <w:r>
        <w:rPr>
          <w:rFonts w:ascii="Calibri" w:hAnsi="Calibri" w:cs="Calibri"/>
          <w:color w:val="000000"/>
          <w:sz w:val="22"/>
          <w:szCs w:val="22"/>
        </w:rPr>
        <w:t>69</w:t>
      </w:r>
      <w:r w:rsidR="009A78A0" w:rsidRPr="009A78A0">
        <w:rPr>
          <w:rFonts w:ascii="Calibri" w:hAnsi="Calibri" w:cs="Calibri"/>
          <w:color w:val="000000"/>
          <w:sz w:val="22"/>
          <w:szCs w:val="22"/>
        </w:rPr>
        <w:t>. Šalys įsipareigoja ne vėliau kaip per 5 (penkias) darbo dienas raštu viena kitai pranešti apie Sutarties SS dalyje nurodytų Šalies rekvizitų pasikeitimą. Šalis, nepranešusi apie savo rekvizitų pasikeitimą laiku, negali reikšti pretenzijų dėl kitos Šalies veiksmų, atliktų vadovaujantis Sutartyje pateiktais Šalies rekvizitais.</w:t>
      </w:r>
    </w:p>
    <w:p w14:paraId="62625323" w14:textId="4F1103A5"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7</w:t>
      </w:r>
      <w:r w:rsidR="002E1700">
        <w:rPr>
          <w:rFonts w:ascii="Calibri" w:hAnsi="Calibri" w:cs="Calibri"/>
          <w:color w:val="000000"/>
          <w:sz w:val="22"/>
          <w:szCs w:val="22"/>
        </w:rPr>
        <w:t>0</w:t>
      </w:r>
      <w:r w:rsidRPr="009A78A0">
        <w:rPr>
          <w:rFonts w:ascii="Calibri" w:hAnsi="Calibri" w:cs="Calibri"/>
          <w:color w:val="000000"/>
          <w:sz w:val="22"/>
          <w:szCs w:val="22"/>
        </w:rPr>
        <w:t>. Nė viena iš Šalių neturi teisės perduoti Trečiajam asmeniui teisių ir įsipareigojimų pagal šią Sutartį be išankstinio rašytinio kitos Šalies sutikimo, išskyrus, kai tai nurodyta Pirkimo dokumentuose ir aptarta Sutarties SS dalyje.</w:t>
      </w:r>
    </w:p>
    <w:p w14:paraId="711C440C" w14:textId="6B74F4FE"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7</w:t>
      </w:r>
      <w:r w:rsidR="002E1700">
        <w:rPr>
          <w:rFonts w:ascii="Calibri" w:hAnsi="Calibri" w:cs="Calibri"/>
          <w:color w:val="000000"/>
          <w:sz w:val="22"/>
          <w:szCs w:val="22"/>
        </w:rPr>
        <w:t>1</w:t>
      </w:r>
      <w:r w:rsidRPr="009A78A0">
        <w:rPr>
          <w:rFonts w:ascii="Calibri" w:hAnsi="Calibri" w:cs="Calibri"/>
          <w:color w:val="000000"/>
          <w:sz w:val="22"/>
          <w:szCs w:val="22"/>
        </w:rPr>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46B747F" w14:textId="4F54D412"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7</w:t>
      </w:r>
      <w:r w:rsidR="002E1700">
        <w:rPr>
          <w:rFonts w:ascii="Calibri" w:hAnsi="Calibri" w:cs="Calibri"/>
          <w:color w:val="000000"/>
          <w:sz w:val="22"/>
          <w:szCs w:val="22"/>
        </w:rPr>
        <w:t>2</w:t>
      </w:r>
      <w:r w:rsidRPr="009A78A0">
        <w:rPr>
          <w:rFonts w:ascii="Calibri" w:hAnsi="Calibri" w:cs="Calibri"/>
          <w:color w:val="000000"/>
          <w:sz w:val="22"/>
          <w:szCs w:val="22"/>
        </w:rPr>
        <w:t xml:space="preserve">. Tiekėjo paskirtas(-i) atsakingas(-i) asmuo (-ys), kuris (-ie) atstovauja Tiekėjui, priima ir tvirtina Pirkėjo teikiamus užsakymus, atsako už tiekiamų Prekių kokybę, pasirašo Perdavimo aktus, dalyvauja susitikimuose su Pirkėjo atstovais ir atlieka kitus veiksmus, būtinus tinkamam Sutarties vykdymui, yra nurodytas (-i) Sutarties SS dalyje. </w:t>
      </w:r>
    </w:p>
    <w:p w14:paraId="09611AF6" w14:textId="557F4CAC"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7</w:t>
      </w:r>
      <w:r w:rsidR="002E1700">
        <w:rPr>
          <w:rFonts w:ascii="Calibri" w:hAnsi="Calibri" w:cs="Calibri"/>
          <w:color w:val="000000"/>
          <w:sz w:val="22"/>
          <w:szCs w:val="22"/>
        </w:rPr>
        <w:t>3</w:t>
      </w:r>
      <w:r w:rsidRPr="009A78A0">
        <w:rPr>
          <w:rFonts w:ascii="Calibri" w:hAnsi="Calibri" w:cs="Calibri"/>
          <w:color w:val="000000"/>
          <w:sz w:val="22"/>
          <w:szCs w:val="22"/>
        </w:rPr>
        <w:t>. Pirkėjo paskirtas(-i) asmuo (-ys), kuris(-ie) atstovauja Pirkėjui, teikia Tiekėjui užsakymus, pasirašo Perdavimo aktus, dalyvauja susitikimuose su Tiekėjo atstovais ir atlieka kitus veiksmus, būtinus tinkamam šios Sutarties vykdymui, yra nurodytas (-i) Sutarties SS dalyje.</w:t>
      </w:r>
    </w:p>
    <w:p w14:paraId="6D53F547" w14:textId="08179DFA" w:rsid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7</w:t>
      </w:r>
      <w:r w:rsidR="002E1700">
        <w:rPr>
          <w:rFonts w:ascii="Calibri" w:hAnsi="Calibri" w:cs="Calibri"/>
          <w:color w:val="000000"/>
          <w:sz w:val="22"/>
          <w:szCs w:val="22"/>
        </w:rPr>
        <w:t>4</w:t>
      </w:r>
      <w:r w:rsidRPr="009A78A0">
        <w:rPr>
          <w:rFonts w:ascii="Calibri" w:hAnsi="Calibri" w:cs="Calibri"/>
          <w:color w:val="000000"/>
          <w:sz w:val="22"/>
          <w:szCs w:val="22"/>
        </w:rPr>
        <w:t xml:space="preserve">. Jei bet kuri Sutarties nuostata tampa ar pripažįstama visiškai ar iš dalies negaliojančia, tai neturi įtakos kitų Sutarties nuostatų galiojimui. Tokiu atveju Šalys susitaria pakeisti šią nuostatą kita galiojančia nuostata, kuri turi būti kuo artimesnė ekonominiu ir teisiniu požiūriu negaliojančia tapusiai ar pripažintai nuostatai. </w:t>
      </w:r>
    </w:p>
    <w:p w14:paraId="07B26E5A" w14:textId="7BB319E1" w:rsidR="003E76D8" w:rsidRPr="009A78A0" w:rsidRDefault="004C54BB" w:rsidP="004C54BB">
      <w:pPr>
        <w:jc w:val="center"/>
        <w:rPr>
          <w:rFonts w:ascii="Calibri" w:hAnsi="Calibri" w:cs="Calibri"/>
          <w:color w:val="000000"/>
          <w:sz w:val="22"/>
          <w:szCs w:val="22"/>
        </w:rPr>
      </w:pPr>
      <w:r>
        <w:rPr>
          <w:rFonts w:ascii="Calibri" w:hAnsi="Calibri" w:cs="Calibri"/>
          <w:color w:val="000000"/>
          <w:sz w:val="22"/>
          <w:szCs w:val="22"/>
        </w:rPr>
        <w:t>___________________</w:t>
      </w:r>
    </w:p>
    <w:p w14:paraId="24F1EBC6" w14:textId="77777777" w:rsidR="007A445B" w:rsidRDefault="007A445B" w:rsidP="009A78A0">
      <w:pPr>
        <w:jc w:val="right"/>
        <w:rPr>
          <w:rFonts w:ascii="Calibri" w:hAnsi="Calibri" w:cs="Calibri"/>
          <w:color w:val="000000"/>
          <w:sz w:val="22"/>
          <w:szCs w:val="22"/>
        </w:rPr>
      </w:pPr>
    </w:p>
    <w:p w14:paraId="3821E9E4" w14:textId="77777777" w:rsidR="007A445B" w:rsidRDefault="007A445B" w:rsidP="009A78A0">
      <w:pPr>
        <w:jc w:val="right"/>
        <w:rPr>
          <w:rFonts w:ascii="Calibri" w:hAnsi="Calibri" w:cs="Calibri"/>
          <w:color w:val="000000"/>
          <w:sz w:val="22"/>
          <w:szCs w:val="22"/>
        </w:rPr>
      </w:pPr>
    </w:p>
    <w:p w14:paraId="654D3B43" w14:textId="77777777" w:rsidR="007A445B" w:rsidRDefault="007A445B" w:rsidP="009A78A0">
      <w:pPr>
        <w:jc w:val="right"/>
        <w:rPr>
          <w:rFonts w:ascii="Calibri" w:hAnsi="Calibri" w:cs="Calibri"/>
          <w:color w:val="000000"/>
          <w:sz w:val="22"/>
          <w:szCs w:val="22"/>
        </w:rPr>
      </w:pPr>
    </w:p>
    <w:p w14:paraId="6D0CCAC2" w14:textId="77777777" w:rsidR="007A445B" w:rsidRDefault="007A445B" w:rsidP="009A78A0">
      <w:pPr>
        <w:jc w:val="right"/>
        <w:rPr>
          <w:rFonts w:ascii="Calibri" w:hAnsi="Calibri" w:cs="Calibri"/>
          <w:color w:val="000000"/>
          <w:sz w:val="22"/>
          <w:szCs w:val="22"/>
        </w:rPr>
      </w:pPr>
    </w:p>
    <w:p w14:paraId="552319E5" w14:textId="5EE75DF8" w:rsidR="009A78A0" w:rsidRPr="008676BF" w:rsidRDefault="009A78A0" w:rsidP="009A78A0">
      <w:pPr>
        <w:jc w:val="right"/>
        <w:rPr>
          <w:rFonts w:ascii="Calibri" w:hAnsi="Calibri" w:cs="Calibri"/>
          <w:color w:val="000000"/>
          <w:sz w:val="22"/>
          <w:szCs w:val="22"/>
        </w:rPr>
      </w:pPr>
      <w:r w:rsidRPr="008676BF">
        <w:rPr>
          <w:rFonts w:ascii="Calibri" w:hAnsi="Calibri" w:cs="Calibri"/>
          <w:color w:val="000000"/>
          <w:sz w:val="22"/>
          <w:szCs w:val="22"/>
        </w:rPr>
        <w:lastRenderedPageBreak/>
        <w:t>4 priedas</w:t>
      </w:r>
    </w:p>
    <w:p w14:paraId="3EA5388A" w14:textId="77777777" w:rsidR="009A78A0" w:rsidRPr="008676BF" w:rsidRDefault="009A78A0" w:rsidP="009A78A0">
      <w:pPr>
        <w:jc w:val="right"/>
        <w:rPr>
          <w:rFonts w:ascii="Calibri" w:hAnsi="Calibri" w:cs="Calibri"/>
          <w:color w:val="000000"/>
          <w:sz w:val="22"/>
          <w:szCs w:val="22"/>
        </w:rPr>
      </w:pPr>
    </w:p>
    <w:p w14:paraId="5A473B9F" w14:textId="5D1A4D1C" w:rsidR="00454FD2" w:rsidRDefault="00454FD2" w:rsidP="00454FD2">
      <w:pPr>
        <w:spacing w:line="276" w:lineRule="auto"/>
        <w:jc w:val="center"/>
        <w:rPr>
          <w:rFonts w:ascii="Calibri" w:hAnsi="Calibri" w:cs="Calibri"/>
          <w:b/>
          <w:sz w:val="22"/>
          <w:szCs w:val="22"/>
        </w:rPr>
      </w:pPr>
      <w:r w:rsidRPr="002244FD">
        <w:rPr>
          <w:rFonts w:ascii="Calibri" w:hAnsi="Calibri" w:cs="Calibri"/>
          <w:b/>
          <w:sz w:val="22"/>
          <w:szCs w:val="22"/>
        </w:rPr>
        <w:t>PERDAVIMO PRIĖMIMO AKTAS</w:t>
      </w:r>
    </w:p>
    <w:p w14:paraId="79C7327A" w14:textId="77777777" w:rsidR="00454FD2" w:rsidRPr="002244FD" w:rsidRDefault="00454FD2" w:rsidP="00454FD2">
      <w:pPr>
        <w:spacing w:line="276" w:lineRule="auto"/>
        <w:jc w:val="center"/>
        <w:rPr>
          <w:rFonts w:ascii="Calibri" w:hAnsi="Calibri" w:cs="Calibri"/>
          <w:b/>
          <w:sz w:val="22"/>
          <w:szCs w:val="22"/>
        </w:rPr>
      </w:pPr>
    </w:p>
    <w:p w14:paraId="69E86BDA" w14:textId="77777777" w:rsidR="00454FD2" w:rsidRPr="00454FD2" w:rsidRDefault="00454FD2" w:rsidP="00454FD2">
      <w:pPr>
        <w:spacing w:line="276" w:lineRule="auto"/>
        <w:jc w:val="center"/>
        <w:rPr>
          <w:rFonts w:ascii="Calibri" w:hAnsi="Calibri" w:cs="Calibri"/>
          <w:color w:val="000000"/>
          <w:sz w:val="22"/>
          <w:szCs w:val="22"/>
        </w:rPr>
      </w:pPr>
      <w:r w:rsidRPr="00454FD2">
        <w:rPr>
          <w:rFonts w:ascii="Calibri" w:hAnsi="Calibri" w:cs="Calibri"/>
          <w:sz w:val="22"/>
          <w:szCs w:val="22"/>
        </w:rPr>
        <w:t xml:space="preserve">20.....m. </w:t>
      </w:r>
      <w:r w:rsidRPr="00454FD2">
        <w:rPr>
          <w:rFonts w:ascii="Calibri" w:hAnsi="Calibri" w:cs="Calibri"/>
          <w:color w:val="000000"/>
          <w:sz w:val="22"/>
          <w:szCs w:val="22"/>
        </w:rPr>
        <w:t>..................... d. Nr. ..............</w:t>
      </w:r>
    </w:p>
    <w:p w14:paraId="147E7C04" w14:textId="77777777" w:rsidR="00454FD2" w:rsidRPr="00454FD2" w:rsidRDefault="00454FD2" w:rsidP="00454FD2">
      <w:pPr>
        <w:spacing w:line="276" w:lineRule="auto"/>
        <w:jc w:val="center"/>
        <w:rPr>
          <w:rFonts w:ascii="Calibri" w:hAnsi="Calibri" w:cs="Calibri"/>
          <w:color w:val="000000"/>
          <w:sz w:val="22"/>
          <w:szCs w:val="22"/>
        </w:rPr>
      </w:pPr>
      <w:r w:rsidRPr="00454FD2">
        <w:rPr>
          <w:rFonts w:ascii="Calibri" w:hAnsi="Calibri" w:cs="Calibri"/>
          <w:color w:val="000000"/>
          <w:sz w:val="22"/>
          <w:szCs w:val="22"/>
        </w:rPr>
        <w:t>Vilnius</w:t>
      </w:r>
    </w:p>
    <w:p w14:paraId="5368558E" w14:textId="77777777" w:rsidR="00454FD2" w:rsidRDefault="00454FD2" w:rsidP="00454FD2">
      <w:pPr>
        <w:spacing w:line="276" w:lineRule="auto"/>
        <w:jc w:val="center"/>
        <w:rPr>
          <w:rFonts w:ascii="Calibri" w:hAnsi="Calibri" w:cs="Calibri"/>
          <w:b/>
          <w:color w:val="000000"/>
          <w:sz w:val="22"/>
          <w:szCs w:val="22"/>
        </w:rPr>
      </w:pPr>
    </w:p>
    <w:p w14:paraId="64A719F3" w14:textId="77777777" w:rsidR="00454FD2" w:rsidRPr="00DD1610" w:rsidRDefault="00454FD2" w:rsidP="00454FD2">
      <w:pPr>
        <w:spacing w:line="276" w:lineRule="auto"/>
        <w:jc w:val="center"/>
        <w:rPr>
          <w:rFonts w:ascii="Calibri" w:hAnsi="Calibri" w:cs="Calibri"/>
          <w:b/>
          <w:color w:val="000000"/>
          <w:sz w:val="22"/>
          <w:szCs w:val="22"/>
        </w:rPr>
      </w:pPr>
    </w:p>
    <w:p w14:paraId="799B78A8" w14:textId="77777777" w:rsidR="00454FD2" w:rsidRPr="0002548A" w:rsidRDefault="00454FD2" w:rsidP="00454FD2">
      <w:pPr>
        <w:jc w:val="center"/>
        <w:rPr>
          <w:rFonts w:ascii="Calibri" w:hAnsi="Calibri" w:cs="Calibri"/>
          <w:b/>
          <w:sz w:val="22"/>
          <w:szCs w:val="22"/>
        </w:rPr>
      </w:pPr>
    </w:p>
    <w:p w14:paraId="5C70CF1F" w14:textId="77777777" w:rsidR="00454FD2" w:rsidRDefault="00454FD2" w:rsidP="00454FD2">
      <w:pPr>
        <w:jc w:val="both"/>
        <w:rPr>
          <w:rFonts w:ascii="Calibri" w:hAnsi="Calibri" w:cs="Calibri"/>
          <w:sz w:val="22"/>
          <w:szCs w:val="22"/>
        </w:rPr>
      </w:pPr>
      <w:r>
        <w:rPr>
          <w:rFonts w:ascii="Calibri" w:hAnsi="Calibri" w:cs="Calibri"/>
          <w:sz w:val="22"/>
          <w:szCs w:val="22"/>
        </w:rPr>
        <w:t>Pirkėjas:</w:t>
      </w:r>
    </w:p>
    <w:p w14:paraId="6EC6CF78" w14:textId="77777777" w:rsidR="00454FD2" w:rsidRDefault="00454FD2" w:rsidP="00454FD2">
      <w:pPr>
        <w:jc w:val="both"/>
        <w:rPr>
          <w:rFonts w:ascii="Calibri" w:hAnsi="Calibri" w:cs="Calibri"/>
          <w:sz w:val="22"/>
          <w:szCs w:val="22"/>
        </w:rPr>
      </w:pPr>
    </w:p>
    <w:p w14:paraId="5C122E6C" w14:textId="77777777" w:rsidR="00454FD2" w:rsidRDefault="00454FD2" w:rsidP="00454FD2">
      <w:pPr>
        <w:jc w:val="both"/>
        <w:rPr>
          <w:rFonts w:ascii="Calibri" w:hAnsi="Calibri" w:cs="Calibri"/>
          <w:sz w:val="22"/>
          <w:szCs w:val="22"/>
        </w:rPr>
      </w:pPr>
      <w:r>
        <w:rPr>
          <w:rFonts w:ascii="Calibri" w:hAnsi="Calibri" w:cs="Calibri"/>
          <w:sz w:val="22"/>
          <w:szCs w:val="22"/>
        </w:rPr>
        <w:t>Pardavėjas:</w:t>
      </w:r>
    </w:p>
    <w:p w14:paraId="408BBA94" w14:textId="77777777" w:rsidR="00454FD2" w:rsidRDefault="00454FD2" w:rsidP="00454FD2">
      <w:pPr>
        <w:jc w:val="both"/>
        <w:rPr>
          <w:rFonts w:ascii="Calibri" w:hAnsi="Calibri" w:cs="Calibri"/>
          <w:sz w:val="22"/>
          <w:szCs w:val="22"/>
        </w:rPr>
      </w:pPr>
    </w:p>
    <w:p w14:paraId="4B819555" w14:textId="77777777" w:rsidR="00454FD2" w:rsidRDefault="00454FD2" w:rsidP="00454FD2">
      <w:pPr>
        <w:jc w:val="both"/>
        <w:rPr>
          <w:rFonts w:ascii="Calibri" w:hAnsi="Calibri" w:cs="Calibri"/>
          <w:sz w:val="22"/>
          <w:szCs w:val="22"/>
        </w:rPr>
      </w:pPr>
      <w:r>
        <w:rPr>
          <w:rFonts w:ascii="Calibri" w:hAnsi="Calibri" w:cs="Calibri"/>
          <w:sz w:val="22"/>
          <w:szCs w:val="22"/>
        </w:rPr>
        <w:t>Sutarties data, numeris, pavadinimas:</w:t>
      </w:r>
    </w:p>
    <w:p w14:paraId="454AC85A" w14:textId="77777777" w:rsidR="00454FD2" w:rsidRPr="0002548A" w:rsidRDefault="00454FD2" w:rsidP="00454FD2">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799"/>
        <w:gridCol w:w="1134"/>
        <w:gridCol w:w="954"/>
        <w:gridCol w:w="1569"/>
        <w:gridCol w:w="1553"/>
      </w:tblGrid>
      <w:tr w:rsidR="00454FD2" w:rsidRPr="0002548A" w14:paraId="71A16651" w14:textId="77777777" w:rsidTr="00A7398E">
        <w:tc>
          <w:tcPr>
            <w:tcW w:w="562" w:type="dxa"/>
            <w:vAlign w:val="center"/>
          </w:tcPr>
          <w:p w14:paraId="60F502CE" w14:textId="77777777" w:rsidR="00454FD2" w:rsidRPr="0002548A" w:rsidRDefault="00454FD2" w:rsidP="00A7398E">
            <w:pPr>
              <w:rPr>
                <w:rFonts w:ascii="Calibri" w:hAnsi="Calibri" w:cs="Calibri"/>
                <w:sz w:val="22"/>
                <w:szCs w:val="22"/>
              </w:rPr>
            </w:pPr>
            <w:r w:rsidRPr="0002548A">
              <w:rPr>
                <w:rFonts w:ascii="Calibri" w:hAnsi="Calibri" w:cs="Calibri"/>
                <w:sz w:val="22"/>
                <w:szCs w:val="22"/>
              </w:rPr>
              <w:t>Eil.</w:t>
            </w:r>
            <w:r>
              <w:rPr>
                <w:rFonts w:ascii="Calibri" w:hAnsi="Calibri" w:cs="Calibri"/>
                <w:sz w:val="22"/>
                <w:szCs w:val="22"/>
              </w:rPr>
              <w:t xml:space="preserve"> </w:t>
            </w:r>
            <w:r w:rsidRPr="0002548A">
              <w:rPr>
                <w:rFonts w:ascii="Calibri" w:hAnsi="Calibri" w:cs="Calibri"/>
                <w:sz w:val="22"/>
                <w:szCs w:val="22"/>
              </w:rPr>
              <w:t>Nr.</w:t>
            </w:r>
          </w:p>
        </w:tc>
        <w:tc>
          <w:tcPr>
            <w:tcW w:w="3799" w:type="dxa"/>
            <w:vAlign w:val="center"/>
          </w:tcPr>
          <w:p w14:paraId="32797812" w14:textId="0E1460E8" w:rsidR="00454FD2" w:rsidRPr="0002548A" w:rsidRDefault="00454FD2" w:rsidP="00A7398E">
            <w:pPr>
              <w:jc w:val="center"/>
              <w:rPr>
                <w:rFonts w:ascii="Calibri" w:hAnsi="Calibri" w:cs="Calibri"/>
                <w:sz w:val="22"/>
                <w:szCs w:val="22"/>
              </w:rPr>
            </w:pPr>
            <w:r>
              <w:rPr>
                <w:rFonts w:ascii="Calibri" w:hAnsi="Calibri" w:cs="Calibri"/>
                <w:sz w:val="22"/>
                <w:szCs w:val="22"/>
              </w:rPr>
              <w:t>Prekių / paslaugų</w:t>
            </w:r>
            <w:r w:rsidRPr="0002548A">
              <w:rPr>
                <w:rFonts w:ascii="Calibri" w:hAnsi="Calibri" w:cs="Calibri"/>
                <w:sz w:val="22"/>
                <w:szCs w:val="22"/>
              </w:rPr>
              <w:t xml:space="preserve"> pavadinim</w:t>
            </w:r>
            <w:r w:rsidR="00A7398E">
              <w:rPr>
                <w:rFonts w:ascii="Calibri" w:hAnsi="Calibri" w:cs="Calibri"/>
                <w:sz w:val="22"/>
                <w:szCs w:val="22"/>
              </w:rPr>
              <w:t>as</w:t>
            </w:r>
          </w:p>
        </w:tc>
        <w:tc>
          <w:tcPr>
            <w:tcW w:w="1134" w:type="dxa"/>
            <w:vAlign w:val="center"/>
          </w:tcPr>
          <w:p w14:paraId="79001F34" w14:textId="77777777" w:rsidR="00454FD2" w:rsidRPr="0002548A" w:rsidRDefault="00454FD2" w:rsidP="00A7398E">
            <w:pPr>
              <w:jc w:val="center"/>
              <w:rPr>
                <w:rFonts w:ascii="Calibri" w:hAnsi="Calibri" w:cs="Calibri"/>
                <w:sz w:val="22"/>
                <w:szCs w:val="22"/>
              </w:rPr>
            </w:pPr>
            <w:r w:rsidRPr="0002548A">
              <w:rPr>
                <w:rFonts w:ascii="Calibri" w:hAnsi="Calibri" w:cs="Calibri"/>
                <w:sz w:val="22"/>
                <w:szCs w:val="22"/>
              </w:rPr>
              <w:t>Mato vnt.</w:t>
            </w:r>
          </w:p>
        </w:tc>
        <w:tc>
          <w:tcPr>
            <w:tcW w:w="954" w:type="dxa"/>
            <w:vAlign w:val="center"/>
          </w:tcPr>
          <w:p w14:paraId="14BA17D6" w14:textId="77777777" w:rsidR="00454FD2" w:rsidRPr="0002548A" w:rsidRDefault="00454FD2" w:rsidP="00A7398E">
            <w:pPr>
              <w:jc w:val="center"/>
              <w:rPr>
                <w:rFonts w:ascii="Calibri" w:hAnsi="Calibri" w:cs="Calibri"/>
                <w:sz w:val="22"/>
                <w:szCs w:val="22"/>
              </w:rPr>
            </w:pPr>
            <w:r w:rsidRPr="0002548A">
              <w:rPr>
                <w:rFonts w:ascii="Calibri" w:hAnsi="Calibri" w:cs="Calibri"/>
                <w:sz w:val="22"/>
                <w:szCs w:val="22"/>
              </w:rPr>
              <w:t>Kiekis</w:t>
            </w:r>
          </w:p>
        </w:tc>
        <w:tc>
          <w:tcPr>
            <w:tcW w:w="1569" w:type="dxa"/>
            <w:vAlign w:val="center"/>
          </w:tcPr>
          <w:p w14:paraId="42312FA7" w14:textId="77777777" w:rsidR="00454FD2" w:rsidRPr="0002548A" w:rsidRDefault="00454FD2" w:rsidP="00A7398E">
            <w:pPr>
              <w:jc w:val="center"/>
              <w:rPr>
                <w:rFonts w:ascii="Calibri" w:hAnsi="Calibri" w:cs="Calibri"/>
                <w:sz w:val="22"/>
                <w:szCs w:val="22"/>
              </w:rPr>
            </w:pPr>
            <w:r w:rsidRPr="0002548A">
              <w:rPr>
                <w:rFonts w:ascii="Calibri" w:hAnsi="Calibri" w:cs="Calibri"/>
                <w:sz w:val="22"/>
                <w:szCs w:val="22"/>
              </w:rPr>
              <w:t xml:space="preserve">Vieneto kaina, </w:t>
            </w:r>
            <w:r>
              <w:rPr>
                <w:rFonts w:ascii="Calibri" w:hAnsi="Calibri" w:cs="Calibri"/>
                <w:sz w:val="22"/>
                <w:szCs w:val="22"/>
              </w:rPr>
              <w:t>Eur</w:t>
            </w:r>
          </w:p>
        </w:tc>
        <w:tc>
          <w:tcPr>
            <w:tcW w:w="1553" w:type="dxa"/>
            <w:vAlign w:val="center"/>
          </w:tcPr>
          <w:p w14:paraId="73FDFB5F" w14:textId="77777777" w:rsidR="00454FD2" w:rsidRPr="0002548A" w:rsidRDefault="00454FD2" w:rsidP="00A7398E">
            <w:pPr>
              <w:jc w:val="center"/>
              <w:rPr>
                <w:rFonts w:ascii="Calibri" w:hAnsi="Calibri" w:cs="Calibri"/>
                <w:sz w:val="22"/>
                <w:szCs w:val="22"/>
              </w:rPr>
            </w:pPr>
            <w:r>
              <w:rPr>
                <w:rFonts w:ascii="Calibri" w:hAnsi="Calibri" w:cs="Calibri"/>
                <w:sz w:val="22"/>
                <w:szCs w:val="22"/>
              </w:rPr>
              <w:t>Viso kaina</w:t>
            </w:r>
            <w:r w:rsidRPr="0002548A">
              <w:rPr>
                <w:rFonts w:ascii="Calibri" w:hAnsi="Calibri" w:cs="Calibri"/>
                <w:sz w:val="22"/>
                <w:szCs w:val="22"/>
              </w:rPr>
              <w:t xml:space="preserve"> be</w:t>
            </w:r>
            <w:r>
              <w:rPr>
                <w:rFonts w:ascii="Calibri" w:hAnsi="Calibri" w:cs="Calibri"/>
                <w:sz w:val="22"/>
                <w:szCs w:val="22"/>
              </w:rPr>
              <w:t xml:space="preserve"> PVM,</w:t>
            </w:r>
            <w:r w:rsidRPr="0002548A">
              <w:rPr>
                <w:rFonts w:ascii="Calibri" w:hAnsi="Calibri" w:cs="Calibri"/>
                <w:sz w:val="22"/>
                <w:szCs w:val="22"/>
              </w:rPr>
              <w:t xml:space="preserve"> </w:t>
            </w:r>
            <w:r>
              <w:rPr>
                <w:rFonts w:ascii="Calibri" w:hAnsi="Calibri" w:cs="Calibri"/>
                <w:sz w:val="22"/>
                <w:szCs w:val="22"/>
              </w:rPr>
              <w:t>Eur</w:t>
            </w:r>
          </w:p>
        </w:tc>
      </w:tr>
      <w:tr w:rsidR="00454FD2" w:rsidRPr="0002548A" w14:paraId="4DFDDD17" w14:textId="77777777" w:rsidTr="00A7398E">
        <w:tc>
          <w:tcPr>
            <w:tcW w:w="562" w:type="dxa"/>
          </w:tcPr>
          <w:p w14:paraId="57DF268A" w14:textId="77777777" w:rsidR="00454FD2" w:rsidRPr="0002548A" w:rsidRDefault="00454FD2" w:rsidP="006E676F">
            <w:pPr>
              <w:jc w:val="center"/>
              <w:rPr>
                <w:rFonts w:ascii="Calibri" w:hAnsi="Calibri" w:cs="Calibri"/>
                <w:sz w:val="22"/>
                <w:szCs w:val="22"/>
              </w:rPr>
            </w:pPr>
          </w:p>
        </w:tc>
        <w:tc>
          <w:tcPr>
            <w:tcW w:w="3799" w:type="dxa"/>
          </w:tcPr>
          <w:p w14:paraId="26D65261" w14:textId="77777777" w:rsidR="00454FD2" w:rsidRPr="0002548A" w:rsidRDefault="00454FD2" w:rsidP="006E676F">
            <w:pPr>
              <w:jc w:val="center"/>
              <w:rPr>
                <w:rFonts w:ascii="Calibri" w:hAnsi="Calibri" w:cs="Calibri"/>
                <w:sz w:val="22"/>
                <w:szCs w:val="22"/>
              </w:rPr>
            </w:pPr>
          </w:p>
        </w:tc>
        <w:tc>
          <w:tcPr>
            <w:tcW w:w="1134" w:type="dxa"/>
          </w:tcPr>
          <w:p w14:paraId="07230957" w14:textId="77777777" w:rsidR="00454FD2" w:rsidRPr="0002548A" w:rsidRDefault="00454FD2" w:rsidP="006E676F">
            <w:pPr>
              <w:jc w:val="center"/>
              <w:rPr>
                <w:rFonts w:ascii="Calibri" w:hAnsi="Calibri" w:cs="Calibri"/>
                <w:sz w:val="22"/>
                <w:szCs w:val="22"/>
              </w:rPr>
            </w:pPr>
          </w:p>
        </w:tc>
        <w:tc>
          <w:tcPr>
            <w:tcW w:w="954" w:type="dxa"/>
          </w:tcPr>
          <w:p w14:paraId="662A07A0" w14:textId="77777777" w:rsidR="00454FD2" w:rsidRPr="0002548A" w:rsidRDefault="00454FD2" w:rsidP="006E676F">
            <w:pPr>
              <w:jc w:val="center"/>
              <w:rPr>
                <w:rFonts w:ascii="Calibri" w:hAnsi="Calibri" w:cs="Calibri"/>
                <w:sz w:val="22"/>
                <w:szCs w:val="22"/>
              </w:rPr>
            </w:pPr>
          </w:p>
        </w:tc>
        <w:tc>
          <w:tcPr>
            <w:tcW w:w="1569" w:type="dxa"/>
          </w:tcPr>
          <w:p w14:paraId="757367BA" w14:textId="77777777" w:rsidR="00454FD2" w:rsidRPr="0002548A" w:rsidRDefault="00454FD2" w:rsidP="006E676F">
            <w:pPr>
              <w:jc w:val="center"/>
              <w:rPr>
                <w:rFonts w:ascii="Calibri" w:hAnsi="Calibri" w:cs="Calibri"/>
                <w:sz w:val="22"/>
                <w:szCs w:val="22"/>
              </w:rPr>
            </w:pPr>
          </w:p>
        </w:tc>
        <w:tc>
          <w:tcPr>
            <w:tcW w:w="1553" w:type="dxa"/>
          </w:tcPr>
          <w:p w14:paraId="675F4C45" w14:textId="77777777" w:rsidR="00454FD2" w:rsidRPr="0002548A" w:rsidRDefault="00454FD2" w:rsidP="006E676F">
            <w:pPr>
              <w:jc w:val="center"/>
              <w:rPr>
                <w:rFonts w:ascii="Calibri" w:hAnsi="Calibri" w:cs="Calibri"/>
                <w:sz w:val="22"/>
                <w:szCs w:val="22"/>
              </w:rPr>
            </w:pPr>
          </w:p>
        </w:tc>
      </w:tr>
      <w:tr w:rsidR="00454FD2" w:rsidRPr="0002548A" w14:paraId="32577BC3" w14:textId="77777777" w:rsidTr="00A7398E">
        <w:tc>
          <w:tcPr>
            <w:tcW w:w="562" w:type="dxa"/>
          </w:tcPr>
          <w:p w14:paraId="5327CD01" w14:textId="77777777" w:rsidR="00454FD2" w:rsidRPr="0002548A" w:rsidRDefault="00454FD2" w:rsidP="006E676F">
            <w:pPr>
              <w:jc w:val="center"/>
              <w:rPr>
                <w:rFonts w:ascii="Calibri" w:hAnsi="Calibri" w:cs="Calibri"/>
                <w:sz w:val="22"/>
                <w:szCs w:val="22"/>
              </w:rPr>
            </w:pPr>
          </w:p>
        </w:tc>
        <w:tc>
          <w:tcPr>
            <w:tcW w:w="3799" w:type="dxa"/>
          </w:tcPr>
          <w:p w14:paraId="38F08D5C" w14:textId="77777777" w:rsidR="00454FD2" w:rsidRPr="0002548A" w:rsidRDefault="00454FD2" w:rsidP="006E676F">
            <w:pPr>
              <w:jc w:val="center"/>
              <w:rPr>
                <w:rFonts w:ascii="Calibri" w:hAnsi="Calibri" w:cs="Calibri"/>
                <w:sz w:val="22"/>
                <w:szCs w:val="22"/>
              </w:rPr>
            </w:pPr>
          </w:p>
        </w:tc>
        <w:tc>
          <w:tcPr>
            <w:tcW w:w="1134" w:type="dxa"/>
          </w:tcPr>
          <w:p w14:paraId="7F6BCEC5" w14:textId="77777777" w:rsidR="00454FD2" w:rsidRPr="0002548A" w:rsidRDefault="00454FD2" w:rsidP="006E676F">
            <w:pPr>
              <w:jc w:val="center"/>
              <w:rPr>
                <w:rFonts w:ascii="Calibri" w:hAnsi="Calibri" w:cs="Calibri"/>
                <w:sz w:val="22"/>
                <w:szCs w:val="22"/>
              </w:rPr>
            </w:pPr>
          </w:p>
        </w:tc>
        <w:tc>
          <w:tcPr>
            <w:tcW w:w="954" w:type="dxa"/>
          </w:tcPr>
          <w:p w14:paraId="65E85F4A" w14:textId="77777777" w:rsidR="00454FD2" w:rsidRPr="0002548A" w:rsidRDefault="00454FD2" w:rsidP="006E676F">
            <w:pPr>
              <w:jc w:val="center"/>
              <w:rPr>
                <w:rFonts w:ascii="Calibri" w:hAnsi="Calibri" w:cs="Calibri"/>
                <w:sz w:val="22"/>
                <w:szCs w:val="22"/>
              </w:rPr>
            </w:pPr>
          </w:p>
        </w:tc>
        <w:tc>
          <w:tcPr>
            <w:tcW w:w="1569" w:type="dxa"/>
          </w:tcPr>
          <w:p w14:paraId="1E9C8050" w14:textId="77777777" w:rsidR="00454FD2" w:rsidRPr="0002548A" w:rsidRDefault="00454FD2" w:rsidP="006E676F">
            <w:pPr>
              <w:jc w:val="center"/>
              <w:rPr>
                <w:rFonts w:ascii="Calibri" w:hAnsi="Calibri" w:cs="Calibri"/>
                <w:sz w:val="22"/>
                <w:szCs w:val="22"/>
              </w:rPr>
            </w:pPr>
          </w:p>
        </w:tc>
        <w:tc>
          <w:tcPr>
            <w:tcW w:w="1553" w:type="dxa"/>
          </w:tcPr>
          <w:p w14:paraId="74F33C26" w14:textId="77777777" w:rsidR="00454FD2" w:rsidRPr="0002548A" w:rsidRDefault="00454FD2" w:rsidP="006E676F">
            <w:pPr>
              <w:jc w:val="center"/>
              <w:rPr>
                <w:rFonts w:ascii="Calibri" w:hAnsi="Calibri" w:cs="Calibri"/>
                <w:sz w:val="22"/>
                <w:szCs w:val="22"/>
              </w:rPr>
            </w:pPr>
          </w:p>
        </w:tc>
      </w:tr>
      <w:tr w:rsidR="00454FD2" w:rsidRPr="0002548A" w14:paraId="3671B371" w14:textId="77777777" w:rsidTr="00A7398E">
        <w:tc>
          <w:tcPr>
            <w:tcW w:w="562" w:type="dxa"/>
          </w:tcPr>
          <w:p w14:paraId="7D3E9E07" w14:textId="77777777" w:rsidR="00454FD2" w:rsidRPr="0002548A" w:rsidRDefault="00454FD2" w:rsidP="006E676F">
            <w:pPr>
              <w:jc w:val="center"/>
              <w:rPr>
                <w:rFonts w:ascii="Calibri" w:hAnsi="Calibri" w:cs="Calibri"/>
                <w:sz w:val="22"/>
                <w:szCs w:val="22"/>
              </w:rPr>
            </w:pPr>
          </w:p>
        </w:tc>
        <w:tc>
          <w:tcPr>
            <w:tcW w:w="3799" w:type="dxa"/>
          </w:tcPr>
          <w:p w14:paraId="664172AB" w14:textId="77777777" w:rsidR="00454FD2" w:rsidRPr="0002548A" w:rsidRDefault="00454FD2" w:rsidP="006E676F">
            <w:pPr>
              <w:jc w:val="center"/>
              <w:rPr>
                <w:rFonts w:ascii="Calibri" w:hAnsi="Calibri" w:cs="Calibri"/>
                <w:sz w:val="22"/>
                <w:szCs w:val="22"/>
              </w:rPr>
            </w:pPr>
          </w:p>
        </w:tc>
        <w:tc>
          <w:tcPr>
            <w:tcW w:w="1134" w:type="dxa"/>
          </w:tcPr>
          <w:p w14:paraId="77D8FB56" w14:textId="77777777" w:rsidR="00454FD2" w:rsidRPr="0002548A" w:rsidRDefault="00454FD2" w:rsidP="006E676F">
            <w:pPr>
              <w:jc w:val="center"/>
              <w:rPr>
                <w:rFonts w:ascii="Calibri" w:hAnsi="Calibri" w:cs="Calibri"/>
                <w:sz w:val="22"/>
                <w:szCs w:val="22"/>
              </w:rPr>
            </w:pPr>
          </w:p>
        </w:tc>
        <w:tc>
          <w:tcPr>
            <w:tcW w:w="954" w:type="dxa"/>
          </w:tcPr>
          <w:p w14:paraId="5A2EFDB0" w14:textId="77777777" w:rsidR="00454FD2" w:rsidRPr="0002548A" w:rsidRDefault="00454FD2" w:rsidP="006E676F">
            <w:pPr>
              <w:jc w:val="center"/>
              <w:rPr>
                <w:rFonts w:ascii="Calibri" w:hAnsi="Calibri" w:cs="Calibri"/>
                <w:sz w:val="22"/>
                <w:szCs w:val="22"/>
              </w:rPr>
            </w:pPr>
          </w:p>
        </w:tc>
        <w:tc>
          <w:tcPr>
            <w:tcW w:w="1569" w:type="dxa"/>
          </w:tcPr>
          <w:p w14:paraId="57C7350F" w14:textId="77777777" w:rsidR="00454FD2" w:rsidRPr="0002548A" w:rsidRDefault="00454FD2" w:rsidP="006E676F">
            <w:pPr>
              <w:jc w:val="center"/>
              <w:rPr>
                <w:rFonts w:ascii="Calibri" w:hAnsi="Calibri" w:cs="Calibri"/>
                <w:sz w:val="22"/>
                <w:szCs w:val="22"/>
              </w:rPr>
            </w:pPr>
          </w:p>
        </w:tc>
        <w:tc>
          <w:tcPr>
            <w:tcW w:w="1553" w:type="dxa"/>
          </w:tcPr>
          <w:p w14:paraId="104B5E6A" w14:textId="77777777" w:rsidR="00454FD2" w:rsidRPr="0002548A" w:rsidRDefault="00454FD2" w:rsidP="006E676F">
            <w:pPr>
              <w:jc w:val="center"/>
              <w:rPr>
                <w:rFonts w:ascii="Calibri" w:hAnsi="Calibri" w:cs="Calibri"/>
                <w:sz w:val="22"/>
                <w:szCs w:val="22"/>
              </w:rPr>
            </w:pPr>
          </w:p>
        </w:tc>
      </w:tr>
      <w:tr w:rsidR="00454FD2" w:rsidRPr="0002548A" w14:paraId="2FD327EE" w14:textId="77777777" w:rsidTr="006E676F">
        <w:tc>
          <w:tcPr>
            <w:tcW w:w="8018" w:type="dxa"/>
            <w:gridSpan w:val="5"/>
            <w:tcBorders>
              <w:top w:val="single" w:sz="4" w:space="0" w:color="000000"/>
              <w:left w:val="single" w:sz="4" w:space="0" w:color="000000"/>
              <w:bottom w:val="single" w:sz="4" w:space="0" w:color="000000"/>
              <w:right w:val="single" w:sz="4" w:space="0" w:color="000000"/>
            </w:tcBorders>
          </w:tcPr>
          <w:p w14:paraId="1F179605" w14:textId="0192724A" w:rsidR="00454FD2" w:rsidRPr="00C01B4D" w:rsidRDefault="00454FD2" w:rsidP="006E676F">
            <w:pPr>
              <w:spacing w:line="259" w:lineRule="auto"/>
              <w:ind w:right="54"/>
              <w:jc w:val="right"/>
              <w:rPr>
                <w:rFonts w:ascii="Calibri" w:hAnsi="Calibri" w:cs="Calibri"/>
                <w:b/>
                <w:bCs/>
                <w:sz w:val="22"/>
                <w:szCs w:val="22"/>
              </w:rPr>
            </w:pPr>
            <w:r w:rsidRPr="00C01B4D">
              <w:rPr>
                <w:rFonts w:ascii="Calibri" w:hAnsi="Calibri" w:cs="Calibri"/>
                <w:b/>
                <w:bCs/>
                <w:sz w:val="22"/>
                <w:szCs w:val="22"/>
              </w:rPr>
              <w:t xml:space="preserve">Viso be PVM </w:t>
            </w:r>
          </w:p>
        </w:tc>
        <w:tc>
          <w:tcPr>
            <w:tcW w:w="1553" w:type="dxa"/>
            <w:tcBorders>
              <w:top w:val="single" w:sz="4" w:space="0" w:color="000000"/>
              <w:left w:val="single" w:sz="4" w:space="0" w:color="000000"/>
              <w:bottom w:val="single" w:sz="4" w:space="0" w:color="000000"/>
              <w:right w:val="single" w:sz="4" w:space="0" w:color="000000"/>
            </w:tcBorders>
          </w:tcPr>
          <w:p w14:paraId="66E30F69" w14:textId="77777777" w:rsidR="00454FD2" w:rsidRPr="0002548A" w:rsidRDefault="00454FD2" w:rsidP="006E676F">
            <w:pPr>
              <w:spacing w:line="259" w:lineRule="auto"/>
              <w:jc w:val="center"/>
              <w:rPr>
                <w:rFonts w:ascii="Calibri" w:hAnsi="Calibri" w:cs="Calibri"/>
                <w:sz w:val="22"/>
                <w:szCs w:val="22"/>
              </w:rPr>
            </w:pPr>
            <w:r w:rsidRPr="0002548A">
              <w:rPr>
                <w:rFonts w:ascii="Calibri" w:hAnsi="Calibri" w:cs="Calibri"/>
                <w:b/>
                <w:sz w:val="22"/>
                <w:szCs w:val="22"/>
              </w:rPr>
              <w:t xml:space="preserve"> </w:t>
            </w:r>
          </w:p>
        </w:tc>
      </w:tr>
      <w:tr w:rsidR="00454FD2" w:rsidRPr="0002548A" w14:paraId="2E22AC44" w14:textId="77777777" w:rsidTr="001A6F3C">
        <w:tc>
          <w:tcPr>
            <w:tcW w:w="8018" w:type="dxa"/>
            <w:gridSpan w:val="5"/>
            <w:tcBorders>
              <w:top w:val="single" w:sz="4" w:space="0" w:color="000000"/>
              <w:left w:val="single" w:sz="4" w:space="0" w:color="000000"/>
              <w:bottom w:val="single" w:sz="4" w:space="0" w:color="000000"/>
              <w:right w:val="single" w:sz="4" w:space="0" w:color="000000"/>
            </w:tcBorders>
          </w:tcPr>
          <w:p w14:paraId="52AFA7CE" w14:textId="114D2B35" w:rsidR="00454FD2" w:rsidRPr="003B4BBF" w:rsidRDefault="00454FD2" w:rsidP="006E676F">
            <w:pPr>
              <w:spacing w:line="259" w:lineRule="auto"/>
              <w:ind w:right="54"/>
              <w:jc w:val="right"/>
              <w:rPr>
                <w:rFonts w:ascii="Calibri" w:hAnsi="Calibri" w:cs="Calibri"/>
                <w:sz w:val="22"/>
                <w:szCs w:val="22"/>
              </w:rPr>
            </w:pPr>
            <w:r w:rsidRPr="00C01B4D">
              <w:rPr>
                <w:rFonts w:ascii="Calibri" w:hAnsi="Calibri" w:cs="Calibri"/>
                <w:b/>
                <w:bCs/>
                <w:sz w:val="22"/>
                <w:szCs w:val="22"/>
              </w:rPr>
              <w:t>PVM</w:t>
            </w:r>
            <w:r>
              <w:rPr>
                <w:rFonts w:ascii="Calibri" w:hAnsi="Calibri" w:cs="Calibri"/>
                <w:sz w:val="22"/>
                <w:szCs w:val="22"/>
              </w:rPr>
              <w:t xml:space="preserve"> </w:t>
            </w:r>
            <w:r w:rsidR="00C01B4D">
              <w:rPr>
                <w:rFonts w:ascii="Calibri" w:hAnsi="Calibri" w:cs="Calibri"/>
                <w:sz w:val="22"/>
                <w:szCs w:val="22"/>
              </w:rPr>
              <w:t xml:space="preserve">__ </w:t>
            </w:r>
            <w:r w:rsidR="00C01B4D" w:rsidRPr="00C01B4D">
              <w:rPr>
                <w:rFonts w:ascii="Calibri" w:hAnsi="Calibri" w:cs="Calibri"/>
                <w:sz w:val="22"/>
                <w:szCs w:val="22"/>
              </w:rPr>
              <w:t>(jei taikoma)</w:t>
            </w:r>
            <w:r w:rsidRPr="003B4BBF">
              <w:rPr>
                <w:rFonts w:ascii="Calibri" w:hAnsi="Calibri" w:cs="Calibri"/>
                <w:sz w:val="22"/>
                <w:szCs w:val="22"/>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37C57B94" w14:textId="77777777" w:rsidR="00454FD2" w:rsidRPr="0002548A" w:rsidRDefault="00454FD2" w:rsidP="006E676F">
            <w:pPr>
              <w:spacing w:line="259" w:lineRule="auto"/>
              <w:jc w:val="center"/>
              <w:rPr>
                <w:rFonts w:ascii="Calibri" w:hAnsi="Calibri" w:cs="Calibri"/>
                <w:sz w:val="22"/>
                <w:szCs w:val="22"/>
              </w:rPr>
            </w:pPr>
            <w:r w:rsidRPr="0002548A">
              <w:rPr>
                <w:rFonts w:ascii="Calibri" w:hAnsi="Calibri" w:cs="Calibri"/>
                <w:b/>
                <w:sz w:val="22"/>
                <w:szCs w:val="22"/>
              </w:rPr>
              <w:t xml:space="preserve"> </w:t>
            </w:r>
          </w:p>
        </w:tc>
      </w:tr>
      <w:tr w:rsidR="00454FD2" w:rsidRPr="0002548A" w14:paraId="5A21A8A6" w14:textId="77777777" w:rsidTr="001A6F3C">
        <w:tc>
          <w:tcPr>
            <w:tcW w:w="8018" w:type="dxa"/>
            <w:gridSpan w:val="5"/>
            <w:tcBorders>
              <w:top w:val="single" w:sz="4" w:space="0" w:color="000000"/>
              <w:left w:val="single" w:sz="4" w:space="0" w:color="000000"/>
              <w:bottom w:val="single" w:sz="4" w:space="0" w:color="auto"/>
              <w:right w:val="single" w:sz="4" w:space="0" w:color="000000"/>
            </w:tcBorders>
          </w:tcPr>
          <w:p w14:paraId="03377BD5" w14:textId="46E95C9B" w:rsidR="00454FD2" w:rsidRPr="0002548A" w:rsidRDefault="00454FD2" w:rsidP="006E676F">
            <w:pPr>
              <w:spacing w:line="259" w:lineRule="auto"/>
              <w:ind w:right="54"/>
              <w:jc w:val="right"/>
              <w:rPr>
                <w:rFonts w:ascii="Calibri" w:hAnsi="Calibri" w:cs="Calibri"/>
                <w:sz w:val="22"/>
                <w:szCs w:val="22"/>
              </w:rPr>
            </w:pPr>
            <w:r>
              <w:rPr>
                <w:rFonts w:ascii="Calibri" w:hAnsi="Calibri" w:cs="Calibri"/>
                <w:b/>
                <w:sz w:val="22"/>
                <w:szCs w:val="22"/>
              </w:rPr>
              <w:t>Iš viso</w:t>
            </w:r>
            <w:r w:rsidRPr="0002548A">
              <w:rPr>
                <w:rFonts w:ascii="Calibri" w:hAnsi="Calibri" w:cs="Calibri"/>
                <w:b/>
                <w:sz w:val="22"/>
                <w:szCs w:val="22"/>
              </w:rPr>
              <w:t xml:space="preserve"> </w:t>
            </w:r>
            <w:r>
              <w:rPr>
                <w:rFonts w:ascii="Calibri" w:hAnsi="Calibri" w:cs="Calibri"/>
                <w:b/>
                <w:sz w:val="22"/>
                <w:szCs w:val="22"/>
              </w:rPr>
              <w:t xml:space="preserve">suma su </w:t>
            </w:r>
            <w:r w:rsidRPr="0002548A">
              <w:rPr>
                <w:rFonts w:ascii="Calibri" w:hAnsi="Calibri" w:cs="Calibri"/>
                <w:b/>
                <w:sz w:val="22"/>
                <w:szCs w:val="22"/>
              </w:rPr>
              <w:t>PVM</w:t>
            </w:r>
            <w:r w:rsidR="00C01B4D">
              <w:rPr>
                <w:rFonts w:ascii="Calibri" w:hAnsi="Calibri" w:cs="Calibri"/>
                <w:b/>
                <w:sz w:val="22"/>
                <w:szCs w:val="22"/>
              </w:rPr>
              <w:t xml:space="preserve"> </w:t>
            </w:r>
            <w:r w:rsidR="00C01B4D" w:rsidRPr="002805A4">
              <w:rPr>
                <w:rFonts w:ascii="Calibri" w:hAnsi="Calibri" w:cs="Calibri"/>
                <w:iCs/>
                <w:sz w:val="22"/>
                <w:lang w:eastAsia="lt-LT"/>
              </w:rPr>
              <w:t>(jei taikoma)</w:t>
            </w:r>
            <w:r w:rsidRPr="0002548A">
              <w:rPr>
                <w:rFonts w:ascii="Calibri" w:hAnsi="Calibri" w:cs="Calibri"/>
                <w:b/>
                <w:sz w:val="22"/>
                <w:szCs w:val="22"/>
              </w:rPr>
              <w:t xml:space="preserve"> </w:t>
            </w:r>
          </w:p>
        </w:tc>
        <w:tc>
          <w:tcPr>
            <w:tcW w:w="1553" w:type="dxa"/>
            <w:tcBorders>
              <w:top w:val="single" w:sz="4" w:space="0" w:color="000000"/>
              <w:left w:val="single" w:sz="4" w:space="0" w:color="000000"/>
              <w:bottom w:val="single" w:sz="4" w:space="0" w:color="auto"/>
              <w:right w:val="single" w:sz="4" w:space="0" w:color="000000"/>
            </w:tcBorders>
          </w:tcPr>
          <w:p w14:paraId="029646AA" w14:textId="77777777" w:rsidR="00454FD2" w:rsidRPr="0002548A" w:rsidRDefault="00454FD2" w:rsidP="006E676F">
            <w:pPr>
              <w:spacing w:line="259" w:lineRule="auto"/>
              <w:jc w:val="center"/>
              <w:rPr>
                <w:rFonts w:ascii="Calibri" w:hAnsi="Calibri" w:cs="Calibri"/>
                <w:sz w:val="22"/>
                <w:szCs w:val="22"/>
              </w:rPr>
            </w:pPr>
            <w:r w:rsidRPr="0002548A">
              <w:rPr>
                <w:rFonts w:ascii="Calibri" w:hAnsi="Calibri" w:cs="Calibri"/>
                <w:b/>
                <w:sz w:val="22"/>
                <w:szCs w:val="22"/>
              </w:rPr>
              <w:t xml:space="preserve"> </w:t>
            </w:r>
          </w:p>
        </w:tc>
      </w:tr>
    </w:tbl>
    <w:p w14:paraId="584FBE51" w14:textId="77777777" w:rsidR="00454FD2" w:rsidRPr="0002548A" w:rsidRDefault="00454FD2" w:rsidP="00454FD2">
      <w:pPr>
        <w:rPr>
          <w:rFonts w:ascii="Calibri" w:hAnsi="Calibri" w:cs="Calibri"/>
          <w:sz w:val="22"/>
          <w:szCs w:val="22"/>
        </w:rPr>
      </w:pPr>
      <w:r>
        <w:rPr>
          <w:rFonts w:ascii="Calibri" w:hAnsi="Calibri" w:cs="Calibri"/>
          <w:sz w:val="22"/>
          <w:szCs w:val="22"/>
        </w:rPr>
        <w:t>Su</w:t>
      </w:r>
      <w:r w:rsidRPr="0002548A">
        <w:rPr>
          <w:rFonts w:ascii="Calibri" w:hAnsi="Calibri" w:cs="Calibri"/>
          <w:sz w:val="22"/>
          <w:szCs w:val="22"/>
        </w:rPr>
        <w:t xml:space="preserve">ma žodžiais:  </w:t>
      </w:r>
    </w:p>
    <w:p w14:paraId="06450FB5" w14:textId="77777777" w:rsidR="00454FD2" w:rsidRDefault="00454FD2" w:rsidP="00454FD2">
      <w:pPr>
        <w:rPr>
          <w:rFonts w:ascii="Calibri" w:hAnsi="Calibri" w:cs="Calibri"/>
          <w:sz w:val="22"/>
          <w:szCs w:val="22"/>
        </w:rPr>
      </w:pPr>
    </w:p>
    <w:p w14:paraId="796E8F91" w14:textId="77777777" w:rsidR="00454FD2" w:rsidRDefault="00454FD2" w:rsidP="009A78A0">
      <w:pPr>
        <w:jc w:val="center"/>
        <w:rPr>
          <w:rFonts w:ascii="Calibri" w:hAnsi="Calibri" w:cstheme="minorBidi"/>
          <w:b/>
          <w:bCs/>
          <w:kern w:val="2"/>
          <w:sz w:val="22"/>
          <w:szCs w:val="22"/>
          <w14:ligatures w14:val="standardContextual"/>
        </w:rPr>
      </w:pPr>
    </w:p>
    <w:p w14:paraId="1DE3EB85" w14:textId="77777777" w:rsidR="009A78A0" w:rsidRDefault="009A78A0" w:rsidP="009A78A0">
      <w:pPr>
        <w:jc w:val="both"/>
        <w:rPr>
          <w:rFonts w:ascii="Calibri" w:hAnsi="Calibri"/>
          <w:b/>
          <w:bCs/>
          <w:sz w:val="22"/>
          <w:szCs w:val="22"/>
        </w:rPr>
      </w:pPr>
    </w:p>
    <w:p w14:paraId="4BCF1E50" w14:textId="77777777" w:rsidR="009A78A0" w:rsidRPr="008676BF" w:rsidRDefault="009A78A0" w:rsidP="009A78A0">
      <w:pPr>
        <w:jc w:val="both"/>
        <w:rPr>
          <w:rFonts w:ascii="Calibri" w:hAnsi="Calibri"/>
          <w:b/>
          <w:bCs/>
          <w:sz w:val="22"/>
          <w:szCs w:val="22"/>
        </w:rPr>
      </w:pPr>
    </w:p>
    <w:p w14:paraId="63CACA76" w14:textId="536CB08B" w:rsidR="009A78A0" w:rsidRPr="008676BF" w:rsidRDefault="002805A4" w:rsidP="009A78A0">
      <w:pPr>
        <w:tabs>
          <w:tab w:val="left" w:pos="5130"/>
        </w:tabs>
        <w:jc w:val="both"/>
        <w:rPr>
          <w:rFonts w:ascii="Calibri" w:hAnsi="Calibri"/>
          <w:b/>
          <w:bCs/>
          <w:sz w:val="22"/>
          <w:szCs w:val="22"/>
        </w:rPr>
      </w:pPr>
      <w:r w:rsidRPr="008676BF">
        <w:rPr>
          <w:rFonts w:ascii="Calibri" w:hAnsi="Calibri"/>
          <w:b/>
          <w:bCs/>
          <w:sz w:val="22"/>
          <w:szCs w:val="22"/>
        </w:rPr>
        <w:t xml:space="preserve">           </w:t>
      </w:r>
      <w:r>
        <w:rPr>
          <w:rFonts w:ascii="Calibri" w:hAnsi="Calibri"/>
          <w:b/>
          <w:bCs/>
          <w:sz w:val="22"/>
          <w:szCs w:val="22"/>
        </w:rPr>
        <w:t xml:space="preserve">    </w:t>
      </w:r>
      <w:r w:rsidRPr="008676BF">
        <w:rPr>
          <w:rFonts w:ascii="Calibri" w:hAnsi="Calibri"/>
          <w:b/>
          <w:bCs/>
          <w:sz w:val="22"/>
          <w:szCs w:val="22"/>
        </w:rPr>
        <w:t xml:space="preserve">     </w:t>
      </w:r>
      <w:r>
        <w:rPr>
          <w:rFonts w:ascii="Calibri" w:hAnsi="Calibri"/>
          <w:b/>
          <w:bCs/>
          <w:sz w:val="22"/>
          <w:szCs w:val="22"/>
        </w:rPr>
        <w:t>P</w:t>
      </w:r>
      <w:r w:rsidRPr="008676BF">
        <w:rPr>
          <w:rFonts w:ascii="Calibri" w:hAnsi="Calibri"/>
          <w:b/>
          <w:bCs/>
          <w:sz w:val="22"/>
          <w:szCs w:val="22"/>
        </w:rPr>
        <w:t>IRKĖJO ATSTOVAI</w:t>
      </w:r>
      <w:r w:rsidRPr="008676BF">
        <w:rPr>
          <w:rFonts w:ascii="Calibri" w:hAnsi="Calibri"/>
          <w:b/>
          <w:bCs/>
          <w:sz w:val="22"/>
          <w:szCs w:val="22"/>
        </w:rPr>
        <w:tab/>
        <w:t xml:space="preserve">            </w:t>
      </w:r>
      <w:r>
        <w:rPr>
          <w:rFonts w:ascii="Calibri" w:hAnsi="Calibri"/>
          <w:b/>
          <w:bCs/>
          <w:sz w:val="22"/>
          <w:szCs w:val="22"/>
        </w:rPr>
        <w:t xml:space="preserve">       TIE</w:t>
      </w:r>
      <w:r w:rsidRPr="008676BF">
        <w:rPr>
          <w:rFonts w:ascii="Calibri" w:hAnsi="Calibri"/>
          <w:b/>
          <w:bCs/>
          <w:sz w:val="22"/>
          <w:szCs w:val="22"/>
        </w:rPr>
        <w:t>KĖJO ATSTOVAS</w:t>
      </w:r>
    </w:p>
    <w:p w14:paraId="75C6042E" w14:textId="77777777" w:rsidR="009A78A0" w:rsidRPr="008676BF" w:rsidRDefault="009A78A0" w:rsidP="009A78A0">
      <w:pPr>
        <w:tabs>
          <w:tab w:val="left" w:pos="5130"/>
        </w:tabs>
        <w:jc w:val="both"/>
        <w:rPr>
          <w:rFonts w:ascii="Calibri" w:hAnsi="Calibri"/>
          <w:b/>
          <w:bCs/>
          <w:sz w:val="22"/>
          <w:szCs w:val="22"/>
        </w:rPr>
      </w:pPr>
    </w:p>
    <w:p w14:paraId="489B4774" w14:textId="77777777" w:rsidR="009A78A0" w:rsidRPr="008676BF" w:rsidRDefault="009A78A0" w:rsidP="009A78A0">
      <w:pPr>
        <w:tabs>
          <w:tab w:val="left" w:pos="5130"/>
        </w:tabs>
        <w:jc w:val="both"/>
        <w:rPr>
          <w:rFonts w:ascii="Calibri" w:hAnsi="Calibri"/>
          <w:bCs/>
          <w:i/>
          <w:sz w:val="22"/>
          <w:szCs w:val="22"/>
        </w:rPr>
      </w:pPr>
      <w:r w:rsidRPr="008676BF">
        <w:rPr>
          <w:rFonts w:ascii="Calibri" w:hAnsi="Calibri"/>
          <w:bCs/>
          <w:i/>
          <w:sz w:val="22"/>
          <w:szCs w:val="22"/>
        </w:rPr>
        <w:t xml:space="preserve">                          (parašas)                                                                                     (parašas)</w:t>
      </w:r>
    </w:p>
    <w:p w14:paraId="081118F7" w14:textId="77777777" w:rsidR="009A78A0" w:rsidRPr="008676BF" w:rsidRDefault="009A78A0" w:rsidP="009A78A0">
      <w:pPr>
        <w:tabs>
          <w:tab w:val="left" w:pos="5130"/>
        </w:tabs>
        <w:jc w:val="both"/>
        <w:rPr>
          <w:rFonts w:ascii="Calibri" w:hAnsi="Calibri"/>
          <w:sz w:val="22"/>
          <w:szCs w:val="22"/>
        </w:rPr>
      </w:pPr>
    </w:p>
    <w:p w14:paraId="12F77DD2" w14:textId="77777777" w:rsidR="009A78A0" w:rsidRPr="008676BF" w:rsidRDefault="009A78A0" w:rsidP="009A78A0">
      <w:pPr>
        <w:tabs>
          <w:tab w:val="left" w:pos="5130"/>
        </w:tabs>
        <w:jc w:val="both"/>
        <w:rPr>
          <w:rFonts w:ascii="Calibri" w:hAnsi="Calibri"/>
          <w:sz w:val="22"/>
          <w:szCs w:val="22"/>
        </w:rPr>
      </w:pPr>
      <w:r w:rsidRPr="008676BF">
        <w:rPr>
          <w:rFonts w:ascii="Calibri" w:hAnsi="Calibri"/>
          <w:sz w:val="22"/>
          <w:szCs w:val="22"/>
        </w:rPr>
        <w:t xml:space="preserve">                              </w:t>
      </w:r>
    </w:p>
    <w:p w14:paraId="3BA29CB5" w14:textId="77777777" w:rsidR="009A78A0" w:rsidRPr="008676BF" w:rsidRDefault="009A78A0" w:rsidP="009A78A0">
      <w:pPr>
        <w:tabs>
          <w:tab w:val="left" w:pos="5130"/>
        </w:tabs>
        <w:jc w:val="both"/>
        <w:rPr>
          <w:rFonts w:ascii="Calibri" w:hAnsi="Calibri"/>
          <w:sz w:val="22"/>
          <w:szCs w:val="22"/>
        </w:rPr>
      </w:pPr>
      <w:r w:rsidRPr="008676BF">
        <w:rPr>
          <w:rFonts w:ascii="Calibri" w:hAnsi="Calibri"/>
          <w:sz w:val="22"/>
          <w:szCs w:val="22"/>
        </w:rPr>
        <w:t>(atstovo pareigų pavadinimas, vardas, pavardė)            (atstovo pareigų pavadinimas, vardas, pavardė)</w:t>
      </w:r>
    </w:p>
    <w:p w14:paraId="6862A72A" w14:textId="77777777" w:rsidR="009A78A0" w:rsidRPr="008676BF" w:rsidRDefault="009A78A0" w:rsidP="009A78A0">
      <w:pPr>
        <w:jc w:val="both"/>
        <w:rPr>
          <w:rFonts w:ascii="Calibri" w:hAnsi="Calibri" w:cs="Calibri"/>
          <w:color w:val="000000"/>
          <w:sz w:val="22"/>
          <w:szCs w:val="22"/>
        </w:rPr>
      </w:pPr>
    </w:p>
    <w:p w14:paraId="2BB3E72D" w14:textId="77777777" w:rsidR="009A78A0" w:rsidRPr="008676BF" w:rsidRDefault="009A78A0" w:rsidP="009A78A0">
      <w:pPr>
        <w:tabs>
          <w:tab w:val="left" w:pos="5130"/>
        </w:tabs>
        <w:jc w:val="both"/>
        <w:rPr>
          <w:rFonts w:ascii="Calibri" w:hAnsi="Calibri"/>
          <w:b/>
          <w:bCs/>
          <w:sz w:val="22"/>
          <w:szCs w:val="22"/>
        </w:rPr>
      </w:pPr>
      <w:r w:rsidRPr="008676BF">
        <w:rPr>
          <w:rFonts w:ascii="Calibri" w:hAnsi="Calibri"/>
          <w:b/>
          <w:bCs/>
          <w:sz w:val="22"/>
          <w:szCs w:val="22"/>
        </w:rPr>
        <w:t xml:space="preserve">            </w:t>
      </w:r>
    </w:p>
    <w:p w14:paraId="2FB878EC" w14:textId="77777777" w:rsidR="009A78A0" w:rsidRDefault="009A78A0" w:rsidP="009A78A0">
      <w:pPr>
        <w:tabs>
          <w:tab w:val="left" w:pos="5130"/>
        </w:tabs>
        <w:jc w:val="both"/>
        <w:rPr>
          <w:rFonts w:ascii="Calibri" w:hAnsi="Calibri"/>
          <w:b/>
          <w:bCs/>
          <w:sz w:val="22"/>
          <w:szCs w:val="22"/>
        </w:rPr>
      </w:pPr>
    </w:p>
    <w:p w14:paraId="7EEC2561" w14:textId="77777777" w:rsidR="00454FD2" w:rsidRPr="008676BF" w:rsidRDefault="00454FD2" w:rsidP="009A78A0">
      <w:pPr>
        <w:tabs>
          <w:tab w:val="left" w:pos="5130"/>
        </w:tabs>
        <w:jc w:val="both"/>
        <w:rPr>
          <w:rFonts w:ascii="Calibri" w:hAnsi="Calibri"/>
          <w:b/>
          <w:bCs/>
          <w:sz w:val="22"/>
          <w:szCs w:val="22"/>
        </w:rPr>
      </w:pPr>
    </w:p>
    <w:p w14:paraId="5303CBD3" w14:textId="77777777" w:rsidR="009A78A0" w:rsidRPr="008676BF" w:rsidRDefault="009A78A0" w:rsidP="009A78A0">
      <w:pPr>
        <w:tabs>
          <w:tab w:val="left" w:pos="5130"/>
        </w:tabs>
        <w:jc w:val="both"/>
        <w:rPr>
          <w:rFonts w:ascii="Calibri" w:hAnsi="Calibri"/>
          <w:bCs/>
          <w:i/>
          <w:sz w:val="22"/>
          <w:szCs w:val="22"/>
        </w:rPr>
      </w:pPr>
      <w:r w:rsidRPr="008676BF">
        <w:rPr>
          <w:rFonts w:ascii="Calibri" w:hAnsi="Calibri"/>
          <w:bCs/>
          <w:i/>
          <w:sz w:val="22"/>
          <w:szCs w:val="22"/>
        </w:rPr>
        <w:t xml:space="preserve">                          (parašas)                                                                                     </w:t>
      </w:r>
    </w:p>
    <w:p w14:paraId="53AF528A" w14:textId="77777777" w:rsidR="009A78A0" w:rsidRPr="008676BF" w:rsidRDefault="009A78A0" w:rsidP="009A78A0">
      <w:pPr>
        <w:tabs>
          <w:tab w:val="left" w:pos="5130"/>
        </w:tabs>
        <w:jc w:val="both"/>
        <w:rPr>
          <w:rFonts w:ascii="Calibri" w:hAnsi="Calibri"/>
          <w:sz w:val="22"/>
          <w:szCs w:val="22"/>
        </w:rPr>
      </w:pPr>
      <w:r w:rsidRPr="008676BF">
        <w:rPr>
          <w:rFonts w:ascii="Calibri" w:hAnsi="Calibri"/>
          <w:sz w:val="22"/>
          <w:szCs w:val="22"/>
        </w:rPr>
        <w:t xml:space="preserve">                            </w:t>
      </w:r>
    </w:p>
    <w:p w14:paraId="07FE5FC3" w14:textId="77777777" w:rsidR="009A78A0" w:rsidRPr="008676BF" w:rsidRDefault="009A78A0" w:rsidP="009A78A0">
      <w:pPr>
        <w:tabs>
          <w:tab w:val="left" w:pos="5130"/>
        </w:tabs>
        <w:jc w:val="both"/>
        <w:rPr>
          <w:rFonts w:ascii="Calibri" w:hAnsi="Calibri"/>
          <w:sz w:val="22"/>
          <w:szCs w:val="22"/>
        </w:rPr>
      </w:pPr>
      <w:r w:rsidRPr="008676BF">
        <w:rPr>
          <w:rFonts w:ascii="Calibri" w:hAnsi="Calibri"/>
          <w:sz w:val="22"/>
          <w:szCs w:val="22"/>
        </w:rPr>
        <w:t xml:space="preserve">(atstovo pareigų pavadinimas, vardas, pavardė)        </w:t>
      </w:r>
    </w:p>
    <w:p w14:paraId="44AC7755" w14:textId="77777777" w:rsidR="009A78A0" w:rsidRPr="008676BF" w:rsidRDefault="009A78A0" w:rsidP="009A78A0">
      <w:pPr>
        <w:jc w:val="center"/>
      </w:pPr>
    </w:p>
    <w:p w14:paraId="276ADA43" w14:textId="77777777" w:rsidR="009A78A0" w:rsidRPr="008676BF" w:rsidRDefault="009A78A0" w:rsidP="009A78A0"/>
    <w:p w14:paraId="494402C6" w14:textId="77777777" w:rsidR="009A78A0" w:rsidRPr="008676BF" w:rsidRDefault="009A78A0" w:rsidP="009A78A0"/>
    <w:p w14:paraId="512B35E1" w14:textId="77777777" w:rsidR="009A78A0" w:rsidRDefault="009A78A0" w:rsidP="009A78A0"/>
    <w:p w14:paraId="68FC7FBC" w14:textId="77777777" w:rsidR="00800798" w:rsidRDefault="00800798"/>
    <w:sectPr w:rsidR="00800798" w:rsidSect="007A445B">
      <w:headerReference w:type="default" r:id="rId15"/>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954B6" w14:textId="77777777" w:rsidR="0088588B" w:rsidRDefault="0088588B">
      <w:r>
        <w:separator/>
      </w:r>
    </w:p>
  </w:endnote>
  <w:endnote w:type="continuationSeparator" w:id="0">
    <w:p w14:paraId="6C2BC5E2" w14:textId="77777777" w:rsidR="0088588B" w:rsidRDefault="00885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B7CCD" w14:textId="77777777" w:rsidR="0088588B" w:rsidRDefault="0088588B">
      <w:r>
        <w:separator/>
      </w:r>
    </w:p>
  </w:footnote>
  <w:footnote w:type="continuationSeparator" w:id="0">
    <w:p w14:paraId="0B83DC92" w14:textId="77777777" w:rsidR="0088588B" w:rsidRDefault="00885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673385"/>
      <w:docPartObj>
        <w:docPartGallery w:val="Page Numbers (Top of Page)"/>
        <w:docPartUnique/>
      </w:docPartObj>
    </w:sdtPr>
    <w:sdtEndPr>
      <w:rPr>
        <w:rFonts w:ascii="Calibri" w:hAnsi="Calibri" w:cs="Calibri"/>
        <w:noProof/>
        <w:sz w:val="22"/>
        <w:szCs w:val="22"/>
      </w:rPr>
    </w:sdtEndPr>
    <w:sdtContent>
      <w:p w14:paraId="01BECB50" w14:textId="77777777" w:rsidR="000F5969" w:rsidRPr="003E76D8" w:rsidRDefault="004A7D37">
        <w:pPr>
          <w:pStyle w:val="Header"/>
          <w:jc w:val="center"/>
          <w:rPr>
            <w:rFonts w:ascii="Calibri" w:hAnsi="Calibri" w:cs="Calibri"/>
            <w:sz w:val="22"/>
            <w:szCs w:val="22"/>
          </w:rPr>
        </w:pPr>
        <w:r w:rsidRPr="003E76D8">
          <w:rPr>
            <w:rFonts w:ascii="Calibri" w:hAnsi="Calibri" w:cs="Calibri"/>
            <w:sz w:val="22"/>
            <w:szCs w:val="22"/>
          </w:rPr>
          <w:fldChar w:fldCharType="begin"/>
        </w:r>
        <w:r w:rsidRPr="003E76D8">
          <w:rPr>
            <w:rFonts w:ascii="Calibri" w:hAnsi="Calibri" w:cs="Calibri"/>
            <w:sz w:val="22"/>
            <w:szCs w:val="22"/>
          </w:rPr>
          <w:instrText xml:space="preserve"> PAGE   \* MERGEFORMAT </w:instrText>
        </w:r>
        <w:r w:rsidRPr="003E76D8">
          <w:rPr>
            <w:rFonts w:ascii="Calibri" w:hAnsi="Calibri" w:cs="Calibri"/>
            <w:sz w:val="22"/>
            <w:szCs w:val="22"/>
          </w:rPr>
          <w:fldChar w:fldCharType="separate"/>
        </w:r>
        <w:r w:rsidRPr="003E76D8">
          <w:rPr>
            <w:rFonts w:ascii="Calibri" w:hAnsi="Calibri" w:cs="Calibri"/>
            <w:noProof/>
            <w:sz w:val="22"/>
            <w:szCs w:val="22"/>
          </w:rPr>
          <w:t>2</w:t>
        </w:r>
        <w:r w:rsidRPr="003E76D8">
          <w:rPr>
            <w:rFonts w:ascii="Calibri" w:hAnsi="Calibri" w:cs="Calibri"/>
            <w:noProof/>
            <w:sz w:val="22"/>
            <w:szCs w:val="22"/>
          </w:rPr>
          <w:fldChar w:fldCharType="end"/>
        </w:r>
      </w:p>
    </w:sdtContent>
  </w:sdt>
  <w:p w14:paraId="0F8A75FC" w14:textId="77777777" w:rsidR="000F5969" w:rsidRDefault="000F5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A23E1"/>
    <w:multiLevelType w:val="hybridMultilevel"/>
    <w:tmpl w:val="9A7E3A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num w:numId="1" w16cid:durableId="1437293342">
    <w:abstractNumId w:val="1"/>
  </w:num>
  <w:num w:numId="2" w16cid:durableId="88009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8A0"/>
    <w:rsid w:val="00004D3C"/>
    <w:rsid w:val="00012537"/>
    <w:rsid w:val="000307F3"/>
    <w:rsid w:val="00051DA6"/>
    <w:rsid w:val="000A3926"/>
    <w:rsid w:val="000A6AD0"/>
    <w:rsid w:val="000C1158"/>
    <w:rsid w:val="000C611E"/>
    <w:rsid w:val="000C6D57"/>
    <w:rsid w:val="000F002A"/>
    <w:rsid w:val="000F2536"/>
    <w:rsid w:val="000F5969"/>
    <w:rsid w:val="00125BCD"/>
    <w:rsid w:val="00126818"/>
    <w:rsid w:val="00126C2A"/>
    <w:rsid w:val="00147850"/>
    <w:rsid w:val="00151D9E"/>
    <w:rsid w:val="00153DD1"/>
    <w:rsid w:val="00161E4E"/>
    <w:rsid w:val="0016202C"/>
    <w:rsid w:val="00163028"/>
    <w:rsid w:val="001644CE"/>
    <w:rsid w:val="001A013D"/>
    <w:rsid w:val="001A07F7"/>
    <w:rsid w:val="001A4620"/>
    <w:rsid w:val="001A6F3C"/>
    <w:rsid w:val="001B2AAE"/>
    <w:rsid w:val="001B5C57"/>
    <w:rsid w:val="001D41F1"/>
    <w:rsid w:val="001E15A4"/>
    <w:rsid w:val="001E3924"/>
    <w:rsid w:val="001E7DF5"/>
    <w:rsid w:val="002168D4"/>
    <w:rsid w:val="00222592"/>
    <w:rsid w:val="00230F8B"/>
    <w:rsid w:val="00245140"/>
    <w:rsid w:val="00247150"/>
    <w:rsid w:val="002558DA"/>
    <w:rsid w:val="00263221"/>
    <w:rsid w:val="002805A4"/>
    <w:rsid w:val="00281AEC"/>
    <w:rsid w:val="00285CEA"/>
    <w:rsid w:val="002874E6"/>
    <w:rsid w:val="00294D68"/>
    <w:rsid w:val="002A6838"/>
    <w:rsid w:val="002D4751"/>
    <w:rsid w:val="002D5E47"/>
    <w:rsid w:val="002E1700"/>
    <w:rsid w:val="002E5691"/>
    <w:rsid w:val="00304D74"/>
    <w:rsid w:val="00323A5B"/>
    <w:rsid w:val="003274CA"/>
    <w:rsid w:val="00331901"/>
    <w:rsid w:val="00381EEB"/>
    <w:rsid w:val="00384F67"/>
    <w:rsid w:val="00390297"/>
    <w:rsid w:val="00392F17"/>
    <w:rsid w:val="003D0247"/>
    <w:rsid w:val="003E76D8"/>
    <w:rsid w:val="003F1CE7"/>
    <w:rsid w:val="003F6D72"/>
    <w:rsid w:val="00400276"/>
    <w:rsid w:val="004260E7"/>
    <w:rsid w:val="00454FD2"/>
    <w:rsid w:val="00465679"/>
    <w:rsid w:val="0046760D"/>
    <w:rsid w:val="004749E0"/>
    <w:rsid w:val="0047666B"/>
    <w:rsid w:val="00476EEB"/>
    <w:rsid w:val="004802FA"/>
    <w:rsid w:val="00491735"/>
    <w:rsid w:val="004A7D37"/>
    <w:rsid w:val="004C54BB"/>
    <w:rsid w:val="004E07B7"/>
    <w:rsid w:val="004F01C5"/>
    <w:rsid w:val="004F0B86"/>
    <w:rsid w:val="00500F56"/>
    <w:rsid w:val="005372B5"/>
    <w:rsid w:val="00537C33"/>
    <w:rsid w:val="00593EDC"/>
    <w:rsid w:val="00596E34"/>
    <w:rsid w:val="005B0F77"/>
    <w:rsid w:val="005C2F7B"/>
    <w:rsid w:val="005C79F0"/>
    <w:rsid w:val="005C7C87"/>
    <w:rsid w:val="00604D9F"/>
    <w:rsid w:val="00631785"/>
    <w:rsid w:val="00650970"/>
    <w:rsid w:val="00654E93"/>
    <w:rsid w:val="00655627"/>
    <w:rsid w:val="006727CC"/>
    <w:rsid w:val="006B77A7"/>
    <w:rsid w:val="006C359D"/>
    <w:rsid w:val="006E20BA"/>
    <w:rsid w:val="006F3EAC"/>
    <w:rsid w:val="00700039"/>
    <w:rsid w:val="007249A1"/>
    <w:rsid w:val="00725D49"/>
    <w:rsid w:val="007409C7"/>
    <w:rsid w:val="00753957"/>
    <w:rsid w:val="007608F9"/>
    <w:rsid w:val="007646E6"/>
    <w:rsid w:val="00790D7A"/>
    <w:rsid w:val="007A445B"/>
    <w:rsid w:val="007B7505"/>
    <w:rsid w:val="007C1EE9"/>
    <w:rsid w:val="007D494F"/>
    <w:rsid w:val="007E5FE0"/>
    <w:rsid w:val="007E7EF9"/>
    <w:rsid w:val="00800798"/>
    <w:rsid w:val="008160D0"/>
    <w:rsid w:val="0082163F"/>
    <w:rsid w:val="00821E6C"/>
    <w:rsid w:val="008231C9"/>
    <w:rsid w:val="008325DC"/>
    <w:rsid w:val="00836680"/>
    <w:rsid w:val="00851E74"/>
    <w:rsid w:val="00853902"/>
    <w:rsid w:val="00855F8D"/>
    <w:rsid w:val="008649E0"/>
    <w:rsid w:val="0087123D"/>
    <w:rsid w:val="008766D9"/>
    <w:rsid w:val="0088588B"/>
    <w:rsid w:val="0089022C"/>
    <w:rsid w:val="00893C43"/>
    <w:rsid w:val="008A18D1"/>
    <w:rsid w:val="008E001F"/>
    <w:rsid w:val="008E1185"/>
    <w:rsid w:val="008F4483"/>
    <w:rsid w:val="0090560E"/>
    <w:rsid w:val="009374E1"/>
    <w:rsid w:val="009A78A0"/>
    <w:rsid w:val="009C383B"/>
    <w:rsid w:val="009D7888"/>
    <w:rsid w:val="009D78DE"/>
    <w:rsid w:val="009E2896"/>
    <w:rsid w:val="009E790C"/>
    <w:rsid w:val="00A1009E"/>
    <w:rsid w:val="00A1306A"/>
    <w:rsid w:val="00A45187"/>
    <w:rsid w:val="00A7398E"/>
    <w:rsid w:val="00A945A1"/>
    <w:rsid w:val="00AC7646"/>
    <w:rsid w:val="00AE44F0"/>
    <w:rsid w:val="00AF20FC"/>
    <w:rsid w:val="00B31A8D"/>
    <w:rsid w:val="00B36131"/>
    <w:rsid w:val="00B50F5A"/>
    <w:rsid w:val="00B6729B"/>
    <w:rsid w:val="00BA1011"/>
    <w:rsid w:val="00BB71E7"/>
    <w:rsid w:val="00BE3CF4"/>
    <w:rsid w:val="00C01B4D"/>
    <w:rsid w:val="00C11FD2"/>
    <w:rsid w:val="00C468F3"/>
    <w:rsid w:val="00C47E42"/>
    <w:rsid w:val="00C54D52"/>
    <w:rsid w:val="00C753F0"/>
    <w:rsid w:val="00C7753E"/>
    <w:rsid w:val="00C963B4"/>
    <w:rsid w:val="00CA625F"/>
    <w:rsid w:val="00CB436B"/>
    <w:rsid w:val="00CC1BE9"/>
    <w:rsid w:val="00CC2740"/>
    <w:rsid w:val="00CC6638"/>
    <w:rsid w:val="00CD0D85"/>
    <w:rsid w:val="00D25CA3"/>
    <w:rsid w:val="00D34B2A"/>
    <w:rsid w:val="00D51258"/>
    <w:rsid w:val="00D5791D"/>
    <w:rsid w:val="00D60759"/>
    <w:rsid w:val="00D90FFC"/>
    <w:rsid w:val="00DB0808"/>
    <w:rsid w:val="00DB5D6C"/>
    <w:rsid w:val="00DE4D1C"/>
    <w:rsid w:val="00DE7617"/>
    <w:rsid w:val="00E66A17"/>
    <w:rsid w:val="00E66ED3"/>
    <w:rsid w:val="00E96367"/>
    <w:rsid w:val="00EB41D2"/>
    <w:rsid w:val="00F23575"/>
    <w:rsid w:val="00F36307"/>
    <w:rsid w:val="00F71915"/>
    <w:rsid w:val="00F8657D"/>
    <w:rsid w:val="00FC3DF2"/>
    <w:rsid w:val="00FC7D18"/>
    <w:rsid w:val="00FD1740"/>
    <w:rsid w:val="00FD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534E7"/>
  <w15:chartTrackingRefBased/>
  <w15:docId w15:val="{44BA35FD-B954-485C-94D0-C6F464C63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8A0"/>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9A7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8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8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8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8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8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8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8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8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8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8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8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8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8A0"/>
    <w:rPr>
      <w:rFonts w:eastAsiaTheme="majorEastAsia" w:cstheme="majorBidi"/>
      <w:color w:val="272727" w:themeColor="text1" w:themeTint="D8"/>
    </w:rPr>
  </w:style>
  <w:style w:type="paragraph" w:styleId="Title">
    <w:name w:val="Title"/>
    <w:basedOn w:val="Normal"/>
    <w:next w:val="Normal"/>
    <w:link w:val="TitleChar"/>
    <w:uiPriority w:val="10"/>
    <w:qFormat/>
    <w:rsid w:val="009A78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8A0"/>
    <w:pPr>
      <w:spacing w:before="160"/>
      <w:jc w:val="center"/>
    </w:pPr>
    <w:rPr>
      <w:i/>
      <w:iCs/>
      <w:color w:val="404040" w:themeColor="text1" w:themeTint="BF"/>
    </w:rPr>
  </w:style>
  <w:style w:type="character" w:customStyle="1" w:styleId="QuoteChar">
    <w:name w:val="Quote Char"/>
    <w:basedOn w:val="DefaultParagraphFont"/>
    <w:link w:val="Quote"/>
    <w:uiPriority w:val="29"/>
    <w:rsid w:val="009A78A0"/>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9A78A0"/>
    <w:pPr>
      <w:ind w:left="720"/>
      <w:contextualSpacing/>
    </w:pPr>
  </w:style>
  <w:style w:type="character" w:styleId="IntenseEmphasis">
    <w:name w:val="Intense Emphasis"/>
    <w:basedOn w:val="DefaultParagraphFont"/>
    <w:uiPriority w:val="21"/>
    <w:qFormat/>
    <w:rsid w:val="009A78A0"/>
    <w:rPr>
      <w:i/>
      <w:iCs/>
      <w:color w:val="0F4761" w:themeColor="accent1" w:themeShade="BF"/>
    </w:rPr>
  </w:style>
  <w:style w:type="paragraph" w:styleId="IntenseQuote">
    <w:name w:val="Intense Quote"/>
    <w:basedOn w:val="Normal"/>
    <w:next w:val="Normal"/>
    <w:link w:val="IntenseQuoteChar"/>
    <w:uiPriority w:val="30"/>
    <w:qFormat/>
    <w:rsid w:val="009A7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8A0"/>
    <w:rPr>
      <w:i/>
      <w:iCs/>
      <w:color w:val="0F4761" w:themeColor="accent1" w:themeShade="BF"/>
    </w:rPr>
  </w:style>
  <w:style w:type="character" w:styleId="IntenseReference">
    <w:name w:val="Intense Reference"/>
    <w:basedOn w:val="DefaultParagraphFont"/>
    <w:uiPriority w:val="32"/>
    <w:qFormat/>
    <w:rsid w:val="009A78A0"/>
    <w:rPr>
      <w:b/>
      <w:bCs/>
      <w:smallCaps/>
      <w:color w:val="0F4761" w:themeColor="accent1" w:themeShade="BF"/>
      <w:spacing w:val="5"/>
    </w:rPr>
  </w:style>
  <w:style w:type="paragraph" w:customStyle="1" w:styleId="1tekstas">
    <w:name w:val="1. tekstas"/>
    <w:basedOn w:val="BodyTextIndent"/>
    <w:link w:val="1tekstasChar"/>
    <w:qFormat/>
    <w:rsid w:val="009A78A0"/>
    <w:pPr>
      <w:widowControl w:val="0"/>
      <w:numPr>
        <w:numId w:val="1"/>
      </w:numPr>
      <w:tabs>
        <w:tab w:val="left" w:pos="0"/>
        <w:tab w:val="left" w:pos="993"/>
        <w:tab w:val="left" w:pos="1276"/>
      </w:tabs>
      <w:spacing w:after="0" w:line="360" w:lineRule="auto"/>
      <w:jc w:val="both"/>
      <w:outlineLvl w:val="1"/>
    </w:pPr>
    <w:rPr>
      <w:bCs/>
      <w:szCs w:val="24"/>
    </w:rPr>
  </w:style>
  <w:style w:type="character" w:customStyle="1" w:styleId="1tekstasChar">
    <w:name w:val="1. tekstas Char"/>
    <w:link w:val="1tekstas"/>
    <w:qFormat/>
    <w:rsid w:val="009A78A0"/>
    <w:rPr>
      <w:rFonts w:ascii="Times New Roman" w:eastAsia="Times New Roman" w:hAnsi="Times New Roman" w:cs="Times New Roman"/>
      <w:bCs/>
      <w:kern w:val="0"/>
      <w:sz w:val="24"/>
      <w:szCs w:val="24"/>
      <w14:ligatures w14:val="none"/>
    </w:rPr>
  </w:style>
  <w:style w:type="paragraph" w:customStyle="1" w:styleId="11tekstas">
    <w:name w:val="1.1. tekstas"/>
    <w:basedOn w:val="1tekstas"/>
    <w:qFormat/>
    <w:rsid w:val="009A78A0"/>
    <w:pPr>
      <w:numPr>
        <w:ilvl w:val="1"/>
      </w:numPr>
      <w:tabs>
        <w:tab w:val="num" w:pos="360"/>
        <w:tab w:val="num" w:pos="1209"/>
      </w:tabs>
      <w:ind w:left="2007" w:hanging="360"/>
    </w:pPr>
  </w:style>
  <w:style w:type="paragraph" w:customStyle="1" w:styleId="111tekstas">
    <w:name w:val="1.1.1 tekstas"/>
    <w:basedOn w:val="11tekstas"/>
    <w:qFormat/>
    <w:rsid w:val="009A78A0"/>
    <w:pPr>
      <w:numPr>
        <w:ilvl w:val="2"/>
      </w:numPr>
      <w:tabs>
        <w:tab w:val="num" w:pos="360"/>
        <w:tab w:val="num" w:pos="1209"/>
        <w:tab w:val="left" w:pos="1418"/>
        <w:tab w:val="left" w:pos="1560"/>
      </w:tabs>
      <w:ind w:left="2727" w:hanging="180"/>
    </w:pPr>
  </w:style>
  <w:style w:type="paragraph" w:customStyle="1" w:styleId="BodyText1">
    <w:name w:val="Body Text1"/>
    <w:rsid w:val="009A78A0"/>
    <w:pPr>
      <w:suppressAutoHyphens/>
      <w:spacing w:after="0" w:line="240" w:lineRule="auto"/>
      <w:ind w:firstLine="312"/>
      <w:jc w:val="both"/>
    </w:pPr>
    <w:rPr>
      <w:rFonts w:ascii="TimesLT" w:eastAsia="Arial" w:hAnsi="TimesLT" w:cs="Times New Roman"/>
      <w:kern w:val="0"/>
      <w:sz w:val="20"/>
      <w:szCs w:val="20"/>
      <w:lang w:val="en-GB" w:eastAsia="ar-SA"/>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9A78A0"/>
  </w:style>
  <w:style w:type="paragraph" w:customStyle="1" w:styleId="0Punktai">
    <w:name w:val="0_Punktai"/>
    <w:basedOn w:val="Normal"/>
    <w:rsid w:val="009A78A0"/>
    <w:pPr>
      <w:ind w:firstLine="567"/>
      <w:jc w:val="both"/>
    </w:pPr>
    <w:rPr>
      <w:sz w:val="20"/>
      <w:lang w:eastAsia="lt-LT"/>
    </w:rPr>
  </w:style>
  <w:style w:type="character" w:styleId="Hyperlink">
    <w:name w:val="Hyperlink"/>
    <w:basedOn w:val="DefaultParagraphFont"/>
    <w:uiPriority w:val="99"/>
    <w:unhideWhenUsed/>
    <w:rsid w:val="009A78A0"/>
    <w:rPr>
      <w:color w:val="0000FF"/>
      <w:u w:val="single"/>
    </w:rPr>
  </w:style>
  <w:style w:type="paragraph" w:styleId="Header">
    <w:name w:val="header"/>
    <w:basedOn w:val="Normal"/>
    <w:link w:val="HeaderChar"/>
    <w:uiPriority w:val="99"/>
    <w:unhideWhenUsed/>
    <w:rsid w:val="009A78A0"/>
    <w:pPr>
      <w:tabs>
        <w:tab w:val="center" w:pos="4513"/>
        <w:tab w:val="right" w:pos="9026"/>
      </w:tabs>
    </w:pPr>
  </w:style>
  <w:style w:type="character" w:customStyle="1" w:styleId="HeaderChar">
    <w:name w:val="Header Char"/>
    <w:basedOn w:val="DefaultParagraphFont"/>
    <w:link w:val="Header"/>
    <w:uiPriority w:val="99"/>
    <w:rsid w:val="009A78A0"/>
    <w:rPr>
      <w:rFonts w:ascii="Times New Roman" w:eastAsia="Times New Roman" w:hAnsi="Times New Roman" w:cs="Times New Roman"/>
      <w:kern w:val="0"/>
      <w:sz w:val="24"/>
      <w:szCs w:val="20"/>
      <w14:ligatures w14:val="none"/>
    </w:rPr>
  </w:style>
  <w:style w:type="paragraph" w:customStyle="1" w:styleId="Default">
    <w:name w:val="Default"/>
    <w:rsid w:val="009A78A0"/>
    <w:pPr>
      <w:autoSpaceDE w:val="0"/>
      <w:autoSpaceDN w:val="0"/>
      <w:adjustRightInd w:val="0"/>
      <w:spacing w:after="0" w:line="240" w:lineRule="auto"/>
    </w:pPr>
    <w:rPr>
      <w:rFonts w:ascii="Calibri" w:hAnsi="Calibri" w:cs="Calibri"/>
      <w:color w:val="000000"/>
      <w:kern w:val="0"/>
      <w:sz w:val="24"/>
      <w:szCs w:val="24"/>
      <w:lang w:val="es-ES"/>
    </w:rPr>
  </w:style>
  <w:style w:type="paragraph" w:styleId="BodyTextIndent">
    <w:name w:val="Body Text Indent"/>
    <w:basedOn w:val="Normal"/>
    <w:link w:val="BodyTextIndentChar"/>
    <w:uiPriority w:val="99"/>
    <w:semiHidden/>
    <w:unhideWhenUsed/>
    <w:rsid w:val="009A78A0"/>
    <w:pPr>
      <w:spacing w:after="120"/>
      <w:ind w:left="283"/>
    </w:pPr>
  </w:style>
  <w:style w:type="character" w:customStyle="1" w:styleId="BodyTextIndentChar">
    <w:name w:val="Body Text Indent Char"/>
    <w:basedOn w:val="DefaultParagraphFont"/>
    <w:link w:val="BodyTextIndent"/>
    <w:uiPriority w:val="99"/>
    <w:semiHidden/>
    <w:rsid w:val="009A78A0"/>
    <w:rPr>
      <w:rFonts w:ascii="Times New Roman" w:eastAsia="Times New Roman" w:hAnsi="Times New Roman" w:cs="Times New Roman"/>
      <w:kern w:val="0"/>
      <w:sz w:val="24"/>
      <w:szCs w:val="20"/>
      <w14:ligatures w14:val="none"/>
    </w:rPr>
  </w:style>
  <w:style w:type="paragraph" w:styleId="BodyTextIndent2">
    <w:name w:val="Body Text Indent 2"/>
    <w:basedOn w:val="Normal"/>
    <w:link w:val="BodyTextIndent2Char"/>
    <w:uiPriority w:val="99"/>
    <w:semiHidden/>
    <w:unhideWhenUsed/>
    <w:rsid w:val="009A78A0"/>
    <w:pPr>
      <w:spacing w:after="120" w:line="480" w:lineRule="auto"/>
      <w:ind w:left="283"/>
    </w:pPr>
  </w:style>
  <w:style w:type="character" w:customStyle="1" w:styleId="BodyTextIndent2Char">
    <w:name w:val="Body Text Indent 2 Char"/>
    <w:basedOn w:val="DefaultParagraphFont"/>
    <w:link w:val="BodyTextIndent2"/>
    <w:uiPriority w:val="99"/>
    <w:semiHidden/>
    <w:rsid w:val="009A78A0"/>
    <w:rPr>
      <w:rFonts w:ascii="Times New Roman" w:eastAsia="Times New Roman" w:hAnsi="Times New Roman" w:cs="Times New Roman"/>
      <w:kern w:val="0"/>
      <w:sz w:val="24"/>
      <w:szCs w:val="20"/>
      <w14:ligatures w14:val="none"/>
    </w:rPr>
  </w:style>
  <w:style w:type="paragraph" w:styleId="BodyText">
    <w:name w:val="Body Text"/>
    <w:basedOn w:val="Normal"/>
    <w:link w:val="BodyTextChar"/>
    <w:uiPriority w:val="99"/>
    <w:semiHidden/>
    <w:unhideWhenUsed/>
    <w:rsid w:val="009A78A0"/>
    <w:pPr>
      <w:spacing w:after="120"/>
    </w:pPr>
  </w:style>
  <w:style w:type="character" w:customStyle="1" w:styleId="BodyTextChar">
    <w:name w:val="Body Text Char"/>
    <w:basedOn w:val="DefaultParagraphFont"/>
    <w:link w:val="BodyText"/>
    <w:uiPriority w:val="99"/>
    <w:semiHidden/>
    <w:rsid w:val="009A78A0"/>
    <w:rPr>
      <w:rFonts w:ascii="Times New Roman" w:eastAsia="Times New Roman" w:hAnsi="Times New Roman" w:cs="Times New Roman"/>
      <w:kern w:val="0"/>
      <w:sz w:val="24"/>
      <w:szCs w:val="20"/>
      <w14:ligatures w14:val="none"/>
    </w:rPr>
  </w:style>
  <w:style w:type="character" w:styleId="UnresolvedMention">
    <w:name w:val="Unresolved Mention"/>
    <w:basedOn w:val="DefaultParagraphFont"/>
    <w:uiPriority w:val="99"/>
    <w:semiHidden/>
    <w:unhideWhenUsed/>
    <w:rsid w:val="00F36307"/>
    <w:rPr>
      <w:color w:val="605E5C"/>
      <w:shd w:val="clear" w:color="auto" w:fill="E1DFDD"/>
    </w:rPr>
  </w:style>
  <w:style w:type="paragraph" w:styleId="Footer">
    <w:name w:val="footer"/>
    <w:basedOn w:val="Normal"/>
    <w:link w:val="FooterChar"/>
    <w:uiPriority w:val="99"/>
    <w:unhideWhenUsed/>
    <w:rsid w:val="003E76D8"/>
    <w:pPr>
      <w:tabs>
        <w:tab w:val="center" w:pos="4819"/>
        <w:tab w:val="right" w:pos="9638"/>
      </w:tabs>
    </w:pPr>
  </w:style>
  <w:style w:type="character" w:customStyle="1" w:styleId="FooterChar">
    <w:name w:val="Footer Char"/>
    <w:basedOn w:val="DefaultParagraphFont"/>
    <w:link w:val="Footer"/>
    <w:uiPriority w:val="99"/>
    <w:rsid w:val="003E76D8"/>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7D494F"/>
    <w:rPr>
      <w:sz w:val="16"/>
      <w:szCs w:val="16"/>
    </w:rPr>
  </w:style>
  <w:style w:type="paragraph" w:styleId="CommentText">
    <w:name w:val="annotation text"/>
    <w:basedOn w:val="Normal"/>
    <w:link w:val="CommentTextChar"/>
    <w:uiPriority w:val="99"/>
    <w:semiHidden/>
    <w:unhideWhenUsed/>
    <w:rsid w:val="007D494F"/>
    <w:rPr>
      <w:sz w:val="20"/>
    </w:rPr>
  </w:style>
  <w:style w:type="character" w:customStyle="1" w:styleId="CommentTextChar">
    <w:name w:val="Comment Text Char"/>
    <w:basedOn w:val="DefaultParagraphFont"/>
    <w:link w:val="CommentText"/>
    <w:uiPriority w:val="99"/>
    <w:semiHidden/>
    <w:rsid w:val="007D494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D494F"/>
    <w:rPr>
      <w:b/>
      <w:bCs/>
    </w:rPr>
  </w:style>
  <w:style w:type="character" w:customStyle="1" w:styleId="CommentSubjectChar">
    <w:name w:val="Comment Subject Char"/>
    <w:basedOn w:val="CommentTextChar"/>
    <w:link w:val="CommentSubject"/>
    <w:uiPriority w:val="99"/>
    <w:semiHidden/>
    <w:rsid w:val="007D494F"/>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ns.lt/lt/bendrove/asmens-duomenu-apsaug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siejipirkimai.lt/epps/home.do"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an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B9FD698A064C3892C8AD0E9ED61A93"/>
        <w:category>
          <w:name w:val="General"/>
          <w:gallery w:val="placeholder"/>
        </w:category>
        <w:types>
          <w:type w:val="bbPlcHdr"/>
        </w:types>
        <w:behaviors>
          <w:behavior w:val="content"/>
        </w:behaviors>
        <w:guid w:val="{7B529506-BEB9-4819-ADBB-077C1B441C51}"/>
      </w:docPartPr>
      <w:docPartBody>
        <w:p w:rsidR="008A3910" w:rsidRDefault="00CE7377" w:rsidP="00CE7377">
          <w:pPr>
            <w:pStyle w:val="70B9FD698A064C3892C8AD0E9ED61A93"/>
          </w:pPr>
          <w:r w:rsidRPr="003158C8">
            <w:rPr>
              <w:rStyle w:val="PlaceholderText"/>
            </w:rPr>
            <w:t>Choose an item.</w:t>
          </w:r>
        </w:p>
      </w:docPartBody>
    </w:docPart>
    <w:docPart>
      <w:docPartPr>
        <w:name w:val="43CCFEE22DFB4114AE5EC828DB47D6B3"/>
        <w:category>
          <w:name w:val="General"/>
          <w:gallery w:val="placeholder"/>
        </w:category>
        <w:types>
          <w:type w:val="bbPlcHdr"/>
        </w:types>
        <w:behaviors>
          <w:behavior w:val="content"/>
        </w:behaviors>
        <w:guid w:val="{15C23609-DFAD-458A-A804-0789787E40C3}"/>
      </w:docPartPr>
      <w:docPartBody>
        <w:p w:rsidR="008A3910" w:rsidRDefault="00CE7377" w:rsidP="00CE7377">
          <w:pPr>
            <w:pStyle w:val="43CCFEE22DFB4114AE5EC828DB47D6B3"/>
          </w:pPr>
          <w:r w:rsidRPr="003158C8">
            <w:rPr>
              <w:rStyle w:val="PlaceholderText"/>
            </w:rPr>
            <w:t>Choose an item.</w:t>
          </w:r>
        </w:p>
      </w:docPartBody>
    </w:docPart>
    <w:docPart>
      <w:docPartPr>
        <w:name w:val="8427C76753914F2D9CC22953BEDC395F"/>
        <w:category>
          <w:name w:val="General"/>
          <w:gallery w:val="placeholder"/>
        </w:category>
        <w:types>
          <w:type w:val="bbPlcHdr"/>
        </w:types>
        <w:behaviors>
          <w:behavior w:val="content"/>
        </w:behaviors>
        <w:guid w:val="{10822C82-E9EA-4E03-A1E7-D464CFB064D5}"/>
      </w:docPartPr>
      <w:docPartBody>
        <w:p w:rsidR="008A3910" w:rsidRDefault="00CE7377" w:rsidP="00CE7377">
          <w:pPr>
            <w:pStyle w:val="8427C76753914F2D9CC22953BEDC395F"/>
          </w:pPr>
          <w:r w:rsidRPr="003158C8">
            <w:rPr>
              <w:rStyle w:val="PlaceholderText"/>
            </w:rPr>
            <w:t>Choose an item.</w:t>
          </w:r>
        </w:p>
      </w:docPartBody>
    </w:docPart>
    <w:docPart>
      <w:docPartPr>
        <w:name w:val="E6939C747133459597A748AFC499D819"/>
        <w:category>
          <w:name w:val="General"/>
          <w:gallery w:val="placeholder"/>
        </w:category>
        <w:types>
          <w:type w:val="bbPlcHdr"/>
        </w:types>
        <w:behaviors>
          <w:behavior w:val="content"/>
        </w:behaviors>
        <w:guid w:val="{DC2E5905-3476-4A46-AD87-EC1FE8768AB2}"/>
      </w:docPartPr>
      <w:docPartBody>
        <w:p w:rsidR="008A3910" w:rsidRDefault="00CE7377" w:rsidP="00CE7377">
          <w:pPr>
            <w:pStyle w:val="E6939C747133459597A748AFC499D819"/>
          </w:pPr>
          <w:r w:rsidRPr="003158C8">
            <w:rPr>
              <w:rStyle w:val="PlaceholderText"/>
            </w:rPr>
            <w:t>Choose an item.</w:t>
          </w:r>
        </w:p>
      </w:docPartBody>
    </w:docPart>
    <w:docPart>
      <w:docPartPr>
        <w:name w:val="AFB10BF0DBD941A8A8E0016F09102749"/>
        <w:category>
          <w:name w:val="General"/>
          <w:gallery w:val="placeholder"/>
        </w:category>
        <w:types>
          <w:type w:val="bbPlcHdr"/>
        </w:types>
        <w:behaviors>
          <w:behavior w:val="content"/>
        </w:behaviors>
        <w:guid w:val="{938C83A2-C505-4899-B90A-18A578525B22}"/>
      </w:docPartPr>
      <w:docPartBody>
        <w:p w:rsidR="008A3910" w:rsidRDefault="00CE7377" w:rsidP="00CE7377">
          <w:pPr>
            <w:pStyle w:val="AFB10BF0DBD941A8A8E0016F09102749"/>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77"/>
    <w:rsid w:val="000C1158"/>
    <w:rsid w:val="002679EE"/>
    <w:rsid w:val="00331901"/>
    <w:rsid w:val="0039705E"/>
    <w:rsid w:val="003D0018"/>
    <w:rsid w:val="003F1CE7"/>
    <w:rsid w:val="00465679"/>
    <w:rsid w:val="00476EEB"/>
    <w:rsid w:val="004F01C5"/>
    <w:rsid w:val="004F0B86"/>
    <w:rsid w:val="00537C33"/>
    <w:rsid w:val="00571FCE"/>
    <w:rsid w:val="005A5657"/>
    <w:rsid w:val="005C79F0"/>
    <w:rsid w:val="005F0E0D"/>
    <w:rsid w:val="00664ABD"/>
    <w:rsid w:val="00750334"/>
    <w:rsid w:val="007C132F"/>
    <w:rsid w:val="0082163F"/>
    <w:rsid w:val="008A3910"/>
    <w:rsid w:val="008C5BDF"/>
    <w:rsid w:val="008C78E9"/>
    <w:rsid w:val="008F4483"/>
    <w:rsid w:val="009B359C"/>
    <w:rsid w:val="00A1306A"/>
    <w:rsid w:val="00A4140E"/>
    <w:rsid w:val="00A43297"/>
    <w:rsid w:val="00AB7701"/>
    <w:rsid w:val="00B862CC"/>
    <w:rsid w:val="00C62A91"/>
    <w:rsid w:val="00CE7377"/>
    <w:rsid w:val="00D17270"/>
    <w:rsid w:val="00D90FFC"/>
    <w:rsid w:val="00ED7DDE"/>
    <w:rsid w:val="00F23575"/>
    <w:rsid w:val="00F23C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7377"/>
    <w:rPr>
      <w:color w:val="808080"/>
    </w:rPr>
  </w:style>
  <w:style w:type="paragraph" w:customStyle="1" w:styleId="70B9FD698A064C3892C8AD0E9ED61A93">
    <w:name w:val="70B9FD698A064C3892C8AD0E9ED61A93"/>
    <w:rsid w:val="00CE7377"/>
  </w:style>
  <w:style w:type="paragraph" w:customStyle="1" w:styleId="43CCFEE22DFB4114AE5EC828DB47D6B3">
    <w:name w:val="43CCFEE22DFB4114AE5EC828DB47D6B3"/>
    <w:rsid w:val="00CE7377"/>
  </w:style>
  <w:style w:type="paragraph" w:customStyle="1" w:styleId="8427C76753914F2D9CC22953BEDC395F">
    <w:name w:val="8427C76753914F2D9CC22953BEDC395F"/>
    <w:rsid w:val="00CE7377"/>
  </w:style>
  <w:style w:type="paragraph" w:customStyle="1" w:styleId="E6939C747133459597A748AFC499D819">
    <w:name w:val="E6939C747133459597A748AFC499D819"/>
    <w:rsid w:val="00CE7377"/>
  </w:style>
  <w:style w:type="paragraph" w:customStyle="1" w:styleId="AFB10BF0DBD941A8A8E0016F09102749">
    <w:name w:val="AFB10BF0DBD941A8A8E0016F09102749"/>
    <w:rsid w:val="00CE73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Urls xmlns="http://schemas.microsoft.com/sharepoint/v3/contenttype/forms/url">
  <Display>/dvs/SendingDocuments/Forms/RegDocDispForm.aspx</Display>
  <Edit>/dvs/SendingDocuments/Forms/RegDocEditForm.aspx</Edit>
</FormUrls>
</file>

<file path=customXml/item3.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Sistemos abonementas</DisplayName>
        <AccountId>1073741823</AccountId>
        <AccountType/>
      </UserInfo>
      <UserInfo>
        <DisplayName>Robertas Rėklaitis</DisplayName>
        <AccountId>1601</AccountId>
        <AccountType/>
      </UserInfo>
      <UserInfo>
        <DisplayName>Dalia Paužienė</DisplayName>
        <AccountId>97</AccountId>
        <AccountType/>
      </UserInfo>
      <UserInfo>
        <DisplayName>i:0#.w|cpma\robertas-ma</DisplayName>
        <AccountId>1695</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3172</Value>
      <Value>3465</Value>
    </TaxCatchAll>
    <DMSESignExpirationDate xmlns="30557e7b-17fb-4d0a-a598-62d7221fe872" xsi:nil="true"/>
    <DmsRegCounter xmlns="4b2e9d09-07c5-42d4-ad0a-92e216c40b99" xsi:nil="true"/>
    <DmsNotes xmlns="028236e2-f653-4d19-ab67-4d06a9145e0c" xsi:nil="true"/>
    <DmsPermissionsConfid xmlns="ac3775fa-9d3b-4d8c-bc3d-fbdb29195e0c">false</DmsPermissionsConfid>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Europos infrastruktūros tinklų projektų skyrius</TermName>
          <TermId xmlns="http://schemas.microsoft.com/office/infopath/2007/PartnerControls">086caaef-2f30-4599-9ded-dd50b5dedc4b</TermId>
        </TermInfo>
        <TermInfo xmlns="http://schemas.microsoft.com/office/infopath/2007/PartnerControls">
          <TermName xmlns="http://schemas.microsoft.com/office/infopath/2007/PartnerControls">Pirkimų ir pažeidimų prevencijos skyrius</TermName>
          <TermId xmlns="http://schemas.microsoft.com/office/infopath/2007/PartnerControls">910dd03e-a0db-46f4-af07-603a3c0d6728</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120595</DmsCase>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120129</DmsRegister>
    <DmsCPVAProject xmlns="028236e2-f653-4d19-ab67-4d06a9145e0c" xsi:nil="true"/>
    <DmsAlignmentNotes xmlns="4b2e9d09-07c5-42d4-ad0a-92e216c40b99" xsi:nil="true"/>
    <DmsPermissionsFlags xmlns="ac3775fa-9d3b-4d8c-bc3d-fbdb29195e0c">,SECTRUE,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FC2F2B-8FB5-4BA9-89B1-657C3799B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64F9FE-81F3-4AD7-B3C1-50488541C9E3}">
  <ds:schemaRefs>
    <ds:schemaRef ds:uri="http://schemas.microsoft.com/sharepoint/v3/contenttype/forms/url"/>
  </ds:schemaRefs>
</ds:datastoreItem>
</file>

<file path=customXml/itemProps3.xml><?xml version="1.0" encoding="utf-8"?>
<ds:datastoreItem xmlns:ds="http://schemas.openxmlformats.org/officeDocument/2006/customXml" ds:itemID="{6A19D6EE-C320-45B7-85EA-39EDBB9E112D}">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customXml/itemProps4.xml><?xml version="1.0" encoding="utf-8"?>
<ds:datastoreItem xmlns:ds="http://schemas.openxmlformats.org/officeDocument/2006/customXml" ds:itemID="{09066FB8-783B-4EE2-B759-D811A80BAA46}">
  <ds:schemaRefs>
    <ds:schemaRef ds:uri="http://schemas.openxmlformats.org/officeDocument/2006/bibliography"/>
  </ds:schemaRefs>
</ds:datastoreItem>
</file>

<file path=customXml/itemProps5.xml><?xml version="1.0" encoding="utf-8"?>
<ds:datastoreItem xmlns:ds="http://schemas.openxmlformats.org/officeDocument/2006/customXml" ds:itemID="{6CEB33E9-8E62-445E-83A3-1EC4B53484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14</Pages>
  <Words>33962</Words>
  <Characters>19359</Characters>
  <Application>Microsoft Office Word</Application>
  <DocSecurity>0</DocSecurity>
  <Lines>161</Lines>
  <Paragraphs>106</Paragraphs>
  <ScaleCrop>false</ScaleCrop>
  <HeadingPairs>
    <vt:vector size="2" baseType="variant">
      <vt:variant>
        <vt:lpstr>Title</vt:lpstr>
      </vt:variant>
      <vt:variant>
        <vt:i4>1</vt:i4>
      </vt:variant>
    </vt:vector>
  </HeadingPairs>
  <TitlesOfParts>
    <vt:vector size="1" baseType="lpstr">
      <vt:lpstr>3 priedas_Pagrindinės sutarties sąlygos_pastabos</vt:lpstr>
    </vt:vector>
  </TitlesOfParts>
  <Company/>
  <LinksUpToDate>false</LinksUpToDate>
  <CharactersWithSpaces>53215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priedas_Pagrindinės sutarties sąlygos_pastabos</dc:title>
  <dc:subject/>
  <dc:creator/>
  <cp:keywords/>
  <dc:description/>
  <cp:lastModifiedBy>Donaldas Stepuro</cp:lastModifiedBy>
  <cp:revision>56</cp:revision>
  <dcterms:created xsi:type="dcterms:W3CDTF">2025-07-04T06:44:00Z</dcterms:created>
  <dcterms:modified xsi:type="dcterms:W3CDTF">2026-01-05T08:54:00Z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3172;#Europos infrastruktūros tinklų projektų skyrius|086caaef-2f30-4599-9ded-dd50b5dedc4b;#3465;#Pirkimų ir pažeidimų prevencijos skyrius|910dd03e-a0db-46f4-af07-603a3c0d6728</vt:lpwstr>
  </property>
  <property fmtid="{D5CDD505-2E9C-101B-9397-08002B2CF9AE}" pid="4" name="TaxCatchAll">
    <vt:lpwstr/>
  </property>
  <property fmtid="{D5CDD505-2E9C-101B-9397-08002B2CF9AE}" pid="5" name="ContentTypeId">
    <vt:lpwstr>0x010100CB82DDBF60804FB48BD1C67AAF642D1900677B2B2E5D5749A3B38A2A8137D5A5FA0096C53EF14D7740C881A91BF4CA7DA2B9009B0E800B2FE7D44B8ACDE2E2BFC65A98</vt:lpwstr>
  </property>
  <property fmtid="{D5CDD505-2E9C-101B-9397-08002B2CF9AE}" pid="6" name="DmsPermissionsUsers">
    <vt:lpwstr>1601;#Robertas Rėklaitis;#97;#Dalia Paužienė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RegDoc">
    <vt:lpwstr>319232</vt:lpwstr>
  </property>
  <property fmtid="{D5CDD505-2E9C-101B-9397-08002B2CF9AE}" pid="15" name="OLD_DMSPERMISSIONSCONFID_VALUE">
    <vt:lpwstr>False_</vt:lpwstr>
  </property>
</Properties>
</file>