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B56" w14:textId="77777777" w:rsidR="00726728" w:rsidRPr="005828EF" w:rsidRDefault="00726728" w:rsidP="00726728">
      <w:pPr>
        <w:tabs>
          <w:tab w:val="left" w:pos="993"/>
        </w:tabs>
        <w:spacing w:after="0" w:line="240" w:lineRule="auto"/>
        <w:ind w:firstLine="567"/>
        <w:jc w:val="center"/>
        <w:rPr>
          <w:rFonts w:eastAsia="Calibri" w:cstheme="minorHAnsi"/>
          <w:b/>
        </w:rPr>
      </w:pPr>
      <w:r w:rsidRPr="005828EF">
        <w:rPr>
          <w:rFonts w:eastAsia="Calibri" w:cstheme="minorHAnsi"/>
          <w:b/>
        </w:rPr>
        <w:t>PREKIŲ PIRKIMO–PARDAVIMO SUTARTIS</w:t>
      </w:r>
    </w:p>
    <w:p w14:paraId="721B072A" w14:textId="77777777" w:rsidR="00726728" w:rsidRPr="005828EF" w:rsidRDefault="00726728" w:rsidP="00726728">
      <w:pPr>
        <w:tabs>
          <w:tab w:val="left" w:pos="993"/>
        </w:tabs>
        <w:spacing w:after="0" w:line="240" w:lineRule="auto"/>
        <w:ind w:firstLine="567"/>
        <w:jc w:val="center"/>
        <w:rPr>
          <w:rFonts w:eastAsia="Calibri" w:cstheme="minorHAnsi"/>
          <w:b/>
        </w:rPr>
      </w:pPr>
      <w:r w:rsidRPr="005828EF">
        <w:rPr>
          <w:rFonts w:eastAsia="Calibri" w:cstheme="minorHAnsi"/>
          <w:b/>
        </w:rPr>
        <w:t xml:space="preserve"> </w:t>
      </w:r>
    </w:p>
    <w:p w14:paraId="11EEB917" w14:textId="77777777" w:rsidR="00726728" w:rsidRPr="005828EF" w:rsidRDefault="00726728" w:rsidP="00726728">
      <w:pPr>
        <w:keepNext/>
        <w:tabs>
          <w:tab w:val="left" w:pos="993"/>
        </w:tabs>
        <w:spacing w:after="0" w:line="240" w:lineRule="auto"/>
        <w:ind w:right="-82" w:firstLine="567"/>
        <w:jc w:val="center"/>
        <w:outlineLvl w:val="1"/>
        <w:rPr>
          <w:rFonts w:eastAsia="Times New Roman" w:cstheme="minorHAnsi"/>
          <w:b/>
          <w:bCs/>
        </w:rPr>
      </w:pPr>
      <w:r w:rsidRPr="005828EF">
        <w:rPr>
          <w:rFonts w:eastAsia="Times New Roman" w:cstheme="minorHAnsi"/>
          <w:b/>
          <w:bCs/>
        </w:rPr>
        <w:t>SPECIALIOSIOS SĄLYGOS</w:t>
      </w:r>
    </w:p>
    <w:p w14:paraId="0E3F7150" w14:textId="77777777" w:rsidR="00726728" w:rsidRPr="005828EF" w:rsidRDefault="00726728" w:rsidP="00726728">
      <w:pPr>
        <w:tabs>
          <w:tab w:val="left" w:pos="993"/>
        </w:tabs>
        <w:spacing w:after="0" w:line="240" w:lineRule="auto"/>
        <w:ind w:firstLine="567"/>
        <w:jc w:val="center"/>
        <w:rPr>
          <w:rFonts w:eastAsia="Calibri" w:cstheme="minorHAnsi"/>
        </w:rPr>
      </w:pPr>
    </w:p>
    <w:p w14:paraId="32EAC841" w14:textId="77777777" w:rsidR="00726728" w:rsidRPr="005828EF" w:rsidRDefault="00726728" w:rsidP="00726728">
      <w:pPr>
        <w:tabs>
          <w:tab w:val="left" w:pos="993"/>
        </w:tabs>
        <w:spacing w:after="0" w:line="240" w:lineRule="auto"/>
        <w:ind w:firstLine="567"/>
        <w:jc w:val="center"/>
        <w:rPr>
          <w:rFonts w:eastAsia="Calibri" w:cstheme="minorHAnsi"/>
        </w:rPr>
      </w:pPr>
      <w:r w:rsidRPr="005828EF">
        <w:rPr>
          <w:rFonts w:eastAsia="Calibri" w:cstheme="minorHAnsi"/>
        </w:rPr>
        <w:t xml:space="preserve">20     m.                                  d.   Nr. </w:t>
      </w:r>
    </w:p>
    <w:p w14:paraId="7411364F" w14:textId="77777777" w:rsidR="00726728" w:rsidRPr="005828EF" w:rsidRDefault="00726728" w:rsidP="00726728">
      <w:pPr>
        <w:tabs>
          <w:tab w:val="left" w:pos="993"/>
        </w:tabs>
        <w:spacing w:after="0" w:line="240" w:lineRule="auto"/>
        <w:ind w:firstLine="567"/>
        <w:jc w:val="center"/>
        <w:rPr>
          <w:rFonts w:eastAsia="Calibri" w:cstheme="minorHAnsi"/>
        </w:rPr>
      </w:pPr>
      <w:r w:rsidRPr="005828EF">
        <w:rPr>
          <w:rFonts w:eastAsia="Calibri" w:cstheme="minorHAnsi"/>
        </w:rPr>
        <w:t>Vilnius</w:t>
      </w:r>
    </w:p>
    <w:p w14:paraId="535D6697" w14:textId="77777777" w:rsidR="00726728" w:rsidRPr="005828EF" w:rsidRDefault="00726728" w:rsidP="00726728">
      <w:pPr>
        <w:tabs>
          <w:tab w:val="left" w:pos="993"/>
        </w:tabs>
        <w:spacing w:after="0" w:line="240" w:lineRule="auto"/>
        <w:ind w:firstLine="567"/>
        <w:jc w:val="center"/>
        <w:rPr>
          <w:rFonts w:eastAsia="Calibri" w:cstheme="minorHAnsi"/>
        </w:rPr>
      </w:pPr>
    </w:p>
    <w:p w14:paraId="41358C4B" w14:textId="77777777" w:rsidR="00726728" w:rsidRPr="005828EF"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5828EF" w:rsidRDefault="00726728" w:rsidP="00726728">
      <w:pPr>
        <w:spacing w:after="0" w:line="240" w:lineRule="auto"/>
        <w:rPr>
          <w:rFonts w:cstheme="minorHAnsi"/>
        </w:rPr>
      </w:pPr>
      <w:r w:rsidRPr="005828EF">
        <w:rPr>
          <w:rFonts w:cstheme="minorHAnsi"/>
        </w:rPr>
        <w:t>Sutarties šalys:</w:t>
      </w:r>
    </w:p>
    <w:p w14:paraId="32CA2562" w14:textId="77777777" w:rsidR="00726728" w:rsidRPr="005828EF" w:rsidRDefault="00726728" w:rsidP="00726728">
      <w:pPr>
        <w:spacing w:after="0" w:line="240" w:lineRule="auto"/>
        <w:jc w:val="center"/>
        <w:rPr>
          <w:rFonts w:cstheme="minorHAnsi"/>
          <w:b/>
          <w:caps/>
        </w:rPr>
      </w:pPr>
      <w:r w:rsidRPr="005828EF">
        <w:rPr>
          <w:rFonts w:cstheme="minorHAnsi"/>
          <w:b/>
          <w:caps/>
        </w:rPr>
        <w:t>PIRKĖJAS</w:t>
      </w:r>
    </w:p>
    <w:p w14:paraId="100900D0" w14:textId="77777777" w:rsidR="00726728" w:rsidRPr="005828EF"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5828EF"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5828EF" w:rsidRDefault="00726728" w:rsidP="00263988">
            <w:pPr>
              <w:spacing w:after="0" w:line="240" w:lineRule="auto"/>
              <w:jc w:val="both"/>
              <w:rPr>
                <w:rFonts w:cstheme="minorHAnsi"/>
                <w:b/>
              </w:rPr>
            </w:pPr>
            <w:r w:rsidRPr="005828E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331C8A" w:rsidRDefault="00726728" w:rsidP="00263988">
            <w:pPr>
              <w:spacing w:after="0" w:line="240" w:lineRule="auto"/>
              <w:rPr>
                <w:rFonts w:cstheme="minorHAnsi"/>
                <w:b/>
                <w:bCs/>
              </w:rPr>
            </w:pPr>
            <w:r w:rsidRPr="00331C8A">
              <w:rPr>
                <w:rFonts w:cstheme="minorHAnsi"/>
                <w:b/>
                <w:bCs/>
              </w:rPr>
              <w:t>A</w:t>
            </w:r>
            <w:r w:rsidR="006C3BC8" w:rsidRPr="00331C8A">
              <w:rPr>
                <w:rFonts w:cstheme="minorHAnsi"/>
                <w:b/>
                <w:bCs/>
              </w:rPr>
              <w:t>B Vilniaus šilumos tinklai</w:t>
            </w:r>
          </w:p>
        </w:tc>
      </w:tr>
      <w:tr w:rsidR="00726728" w:rsidRPr="005828EF"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5828EF" w:rsidRDefault="00726728" w:rsidP="00263988">
            <w:pPr>
              <w:spacing w:after="0" w:line="240" w:lineRule="auto"/>
              <w:jc w:val="both"/>
              <w:rPr>
                <w:rFonts w:cstheme="minorHAnsi"/>
                <w:b/>
              </w:rPr>
            </w:pPr>
            <w:r w:rsidRPr="005828E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5828EF" w:rsidRDefault="00726728" w:rsidP="00263988">
            <w:pPr>
              <w:spacing w:after="0" w:line="240" w:lineRule="auto"/>
              <w:rPr>
                <w:rFonts w:cstheme="minorHAnsi"/>
              </w:rPr>
            </w:pPr>
            <w:r w:rsidRPr="005828EF">
              <w:rPr>
                <w:rFonts w:cstheme="minorHAnsi"/>
              </w:rPr>
              <w:t>Elektrinės g. 2, 03150 Vilnius</w:t>
            </w:r>
            <w:r w:rsidRPr="005828EF">
              <w:rPr>
                <w:rFonts w:cstheme="minorHAnsi"/>
                <w:lang w:val="en-US"/>
              </w:rPr>
              <w:t xml:space="preserve"> </w:t>
            </w:r>
          </w:p>
        </w:tc>
      </w:tr>
      <w:tr w:rsidR="00726728" w:rsidRPr="005828EF"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5828EF" w:rsidRDefault="00726728" w:rsidP="00263988">
            <w:pPr>
              <w:spacing w:after="0" w:line="240" w:lineRule="auto"/>
              <w:jc w:val="both"/>
              <w:rPr>
                <w:rFonts w:cstheme="minorHAnsi"/>
                <w:b/>
              </w:rPr>
            </w:pPr>
            <w:r w:rsidRPr="005828EF">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5828EF" w:rsidRDefault="00726728" w:rsidP="00263988">
            <w:pPr>
              <w:spacing w:after="0" w:line="240" w:lineRule="auto"/>
              <w:rPr>
                <w:rFonts w:cstheme="minorHAnsi"/>
              </w:rPr>
            </w:pPr>
            <w:r w:rsidRPr="005828EF">
              <w:rPr>
                <w:rFonts w:cstheme="minorHAnsi"/>
              </w:rPr>
              <w:t>Spaudos g. 6-1, 05132 Vilnius</w:t>
            </w:r>
          </w:p>
        </w:tc>
      </w:tr>
      <w:tr w:rsidR="00726728" w:rsidRPr="005828EF"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5828EF" w:rsidRDefault="00726728" w:rsidP="00263988">
            <w:pPr>
              <w:spacing w:after="0" w:line="240" w:lineRule="auto"/>
              <w:jc w:val="both"/>
              <w:rPr>
                <w:rFonts w:cstheme="minorHAnsi"/>
              </w:rPr>
            </w:pPr>
            <w:r w:rsidRPr="005828E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5828EF" w:rsidRDefault="00726728" w:rsidP="00263988">
            <w:pPr>
              <w:spacing w:after="0" w:line="240" w:lineRule="auto"/>
              <w:rPr>
                <w:rFonts w:cstheme="minorHAnsi"/>
              </w:rPr>
            </w:pPr>
            <w:r w:rsidRPr="005828EF">
              <w:rPr>
                <w:rFonts w:cstheme="minorHAnsi"/>
              </w:rPr>
              <w:t>124135580</w:t>
            </w:r>
          </w:p>
        </w:tc>
      </w:tr>
      <w:tr w:rsidR="00726728" w:rsidRPr="005828EF"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5828EF" w:rsidRDefault="00726728" w:rsidP="00263988">
            <w:pPr>
              <w:spacing w:after="0" w:line="240" w:lineRule="auto"/>
              <w:jc w:val="both"/>
              <w:rPr>
                <w:rFonts w:cstheme="minorHAnsi"/>
                <w:b/>
              </w:rPr>
            </w:pPr>
            <w:r w:rsidRPr="005828E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5828EF" w:rsidRDefault="00726728" w:rsidP="00263988">
            <w:pPr>
              <w:spacing w:after="0" w:line="240" w:lineRule="auto"/>
              <w:rPr>
                <w:rFonts w:cstheme="minorHAnsi"/>
              </w:rPr>
            </w:pPr>
            <w:r w:rsidRPr="005828EF">
              <w:rPr>
                <w:rFonts w:cstheme="minorHAnsi"/>
              </w:rPr>
              <w:t>LT241355811</w:t>
            </w:r>
          </w:p>
        </w:tc>
      </w:tr>
      <w:tr w:rsidR="00726728" w:rsidRPr="005828EF"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5828EF" w:rsidRDefault="00726728" w:rsidP="00263988">
            <w:pPr>
              <w:spacing w:after="0" w:line="240" w:lineRule="auto"/>
              <w:jc w:val="both"/>
              <w:rPr>
                <w:rFonts w:cstheme="minorHAnsi"/>
                <w:b/>
              </w:rPr>
            </w:pPr>
            <w:r w:rsidRPr="005828E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5828EF" w:rsidRDefault="00726728" w:rsidP="00263988">
            <w:pPr>
              <w:spacing w:after="0" w:line="240" w:lineRule="auto"/>
              <w:rPr>
                <w:rFonts w:cstheme="minorHAnsi"/>
              </w:rPr>
            </w:pPr>
            <w:r w:rsidRPr="005828EF">
              <w:rPr>
                <w:rFonts w:cstheme="minorHAnsi"/>
              </w:rPr>
              <w:t>LT537044060001219501</w:t>
            </w:r>
          </w:p>
        </w:tc>
      </w:tr>
      <w:tr w:rsidR="00726728" w:rsidRPr="005828EF" w14:paraId="3786B738" w14:textId="77777777" w:rsidTr="004D3C9A">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5828EF" w:rsidRDefault="00726728" w:rsidP="00263988">
            <w:pPr>
              <w:spacing w:after="0" w:line="240" w:lineRule="auto"/>
              <w:jc w:val="both"/>
              <w:rPr>
                <w:rFonts w:cstheme="minorHAnsi"/>
                <w:b/>
              </w:rPr>
            </w:pPr>
            <w:r w:rsidRPr="005828EF">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FB03FA7" w14:textId="78D60F49" w:rsidR="00726728" w:rsidRPr="005828EF" w:rsidRDefault="00726728" w:rsidP="007E5ED5">
            <w:pPr>
              <w:tabs>
                <w:tab w:val="left" w:pos="993"/>
                <w:tab w:val="left" w:pos="3060"/>
                <w:tab w:val="center" w:pos="4819"/>
                <w:tab w:val="right" w:pos="9638"/>
              </w:tabs>
              <w:suppressAutoHyphens/>
              <w:spacing w:after="0" w:line="240" w:lineRule="auto"/>
              <w:rPr>
                <w:rFonts w:cstheme="minorHAnsi"/>
              </w:rPr>
            </w:pPr>
          </w:p>
        </w:tc>
      </w:tr>
      <w:tr w:rsidR="00726728" w:rsidRPr="005828EF"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5828EF" w:rsidRDefault="00726728" w:rsidP="00263988">
            <w:pPr>
              <w:spacing w:after="0" w:line="240" w:lineRule="auto"/>
              <w:jc w:val="both"/>
              <w:rPr>
                <w:rFonts w:cstheme="minorHAnsi"/>
                <w:b/>
              </w:rPr>
            </w:pPr>
            <w:r w:rsidRPr="005828E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54400C55" w:rsidR="00726728" w:rsidRPr="005828EF" w:rsidRDefault="00BF5591" w:rsidP="00263988">
            <w:pPr>
              <w:spacing w:after="0" w:line="240" w:lineRule="auto"/>
              <w:rPr>
                <w:rFonts w:cstheme="minorHAnsi"/>
                <w:lang w:val="en-US"/>
              </w:rPr>
            </w:pPr>
            <w:r w:rsidRPr="005828EF">
              <w:rPr>
                <w:rFonts w:cstheme="minorHAnsi"/>
                <w:lang w:val="en-US"/>
              </w:rPr>
              <w:t>19118</w:t>
            </w:r>
          </w:p>
        </w:tc>
      </w:tr>
      <w:tr w:rsidR="00726728" w:rsidRPr="005828EF"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5828EF" w:rsidRDefault="00726728" w:rsidP="00263988">
            <w:pPr>
              <w:spacing w:after="0" w:line="240" w:lineRule="auto"/>
              <w:jc w:val="both"/>
              <w:rPr>
                <w:rFonts w:cstheme="minorHAnsi"/>
                <w:b/>
              </w:rPr>
            </w:pPr>
            <w:r w:rsidRPr="005828EF">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5828EF" w:rsidRDefault="004D3C9A" w:rsidP="00263988">
            <w:pPr>
              <w:spacing w:after="0" w:line="240" w:lineRule="auto"/>
              <w:rPr>
                <w:rFonts w:cstheme="minorHAnsi"/>
                <w:lang w:val="en-US"/>
              </w:rPr>
            </w:pPr>
            <w:hyperlink r:id="rId7" w:history="1">
              <w:r w:rsidR="00726728" w:rsidRPr="005828EF">
                <w:rPr>
                  <w:rStyle w:val="Hipersaitas"/>
                  <w:rFonts w:cstheme="minorHAnsi"/>
                  <w:lang w:val="en-US"/>
                </w:rPr>
                <w:t>info@chc.lt</w:t>
              </w:r>
            </w:hyperlink>
          </w:p>
        </w:tc>
      </w:tr>
    </w:tbl>
    <w:p w14:paraId="7B488DAD" w14:textId="77777777" w:rsidR="00726728" w:rsidRPr="005828EF" w:rsidRDefault="00726728" w:rsidP="00726728">
      <w:pPr>
        <w:spacing w:after="0" w:line="240" w:lineRule="auto"/>
        <w:rPr>
          <w:rFonts w:cstheme="minorHAnsi"/>
        </w:rPr>
      </w:pPr>
    </w:p>
    <w:p w14:paraId="29703257" w14:textId="77777777" w:rsidR="00726728" w:rsidRPr="005828EF" w:rsidRDefault="00726728" w:rsidP="00726728">
      <w:pPr>
        <w:spacing w:after="0" w:line="240" w:lineRule="auto"/>
        <w:jc w:val="center"/>
        <w:rPr>
          <w:rFonts w:cstheme="minorHAnsi"/>
          <w:b/>
        </w:rPr>
      </w:pPr>
      <w:r w:rsidRPr="005828EF">
        <w:rPr>
          <w:rFonts w:cstheme="minorHAnsi"/>
          <w:b/>
        </w:rPr>
        <w:t>TIEKĖJAS</w:t>
      </w:r>
    </w:p>
    <w:p w14:paraId="5047FD42" w14:textId="77777777" w:rsidR="00726728" w:rsidRPr="005828EF"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5828EF"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5828EF" w:rsidRDefault="00726728" w:rsidP="00263988">
            <w:pPr>
              <w:spacing w:after="0" w:line="240" w:lineRule="auto"/>
              <w:jc w:val="both"/>
              <w:rPr>
                <w:rFonts w:cstheme="minorHAnsi"/>
                <w:b/>
              </w:rPr>
            </w:pPr>
            <w:r w:rsidRPr="005828E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2E3E6963" w:rsidR="00726728" w:rsidRPr="003703B4" w:rsidRDefault="00532591" w:rsidP="00C132FF">
            <w:pPr>
              <w:pStyle w:val="Antrat1"/>
              <w:spacing w:before="0" w:beforeAutospacing="0" w:after="0" w:afterAutospacing="0"/>
              <w:rPr>
                <w:rFonts w:asciiTheme="minorHAnsi" w:hAnsiTheme="minorHAnsi" w:cstheme="minorHAnsi"/>
                <w:color w:val="000000" w:themeColor="text1"/>
                <w:sz w:val="22"/>
                <w:szCs w:val="22"/>
              </w:rPr>
            </w:pPr>
            <w:r w:rsidRPr="003703B4">
              <w:rPr>
                <w:rFonts w:asciiTheme="minorHAnsi" w:hAnsiTheme="minorHAnsi" w:cstheme="minorHAnsi"/>
                <w:color w:val="000000" w:themeColor="text1"/>
                <w:sz w:val="22"/>
                <w:szCs w:val="22"/>
              </w:rPr>
              <w:t>Termolink, UAB</w:t>
            </w:r>
          </w:p>
        </w:tc>
      </w:tr>
      <w:tr w:rsidR="00726728" w:rsidRPr="005828EF"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5828EF" w:rsidRDefault="00726728" w:rsidP="00263988">
            <w:pPr>
              <w:spacing w:after="0" w:line="240" w:lineRule="auto"/>
              <w:jc w:val="both"/>
              <w:rPr>
                <w:rFonts w:cstheme="minorHAnsi"/>
                <w:b/>
              </w:rPr>
            </w:pPr>
            <w:r w:rsidRPr="005828E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39336595" w:rsidR="00726728" w:rsidRPr="003703B4" w:rsidRDefault="00F9461B" w:rsidP="00263988">
            <w:pPr>
              <w:spacing w:after="0" w:line="240" w:lineRule="auto"/>
              <w:rPr>
                <w:rFonts w:cstheme="minorHAnsi"/>
                <w:color w:val="000000" w:themeColor="text1"/>
              </w:rPr>
            </w:pPr>
            <w:r w:rsidRPr="003703B4">
              <w:rPr>
                <w:rFonts w:cstheme="minorHAnsi"/>
                <w:color w:val="000000" w:themeColor="text1"/>
                <w:shd w:val="clear" w:color="auto" w:fill="F8F8F8"/>
              </w:rPr>
              <w:t>B. Brazdžionio g. 2, 47239 Kaunas</w:t>
            </w:r>
          </w:p>
        </w:tc>
      </w:tr>
      <w:tr w:rsidR="00726728" w:rsidRPr="005828EF"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5828EF" w:rsidRDefault="00726728" w:rsidP="00263988">
            <w:pPr>
              <w:spacing w:after="0" w:line="240" w:lineRule="auto"/>
              <w:jc w:val="both"/>
              <w:rPr>
                <w:rFonts w:cstheme="minorHAnsi"/>
              </w:rPr>
            </w:pPr>
            <w:r w:rsidRPr="005828E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65197111" w:rsidR="00726728" w:rsidRPr="003703B4" w:rsidRDefault="00C132FF" w:rsidP="00263988">
            <w:pPr>
              <w:spacing w:after="0" w:line="240" w:lineRule="auto"/>
              <w:rPr>
                <w:rFonts w:cstheme="minorHAnsi"/>
                <w:color w:val="000000" w:themeColor="text1"/>
              </w:rPr>
            </w:pPr>
            <w:r w:rsidRPr="003703B4">
              <w:rPr>
                <w:rFonts w:cstheme="minorHAnsi"/>
                <w:color w:val="000000" w:themeColor="text1"/>
                <w:shd w:val="clear" w:color="auto" w:fill="F8F8F8"/>
              </w:rPr>
              <w:t>301740693</w:t>
            </w:r>
          </w:p>
        </w:tc>
      </w:tr>
      <w:tr w:rsidR="00726728" w:rsidRPr="005828EF"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5828EF" w:rsidRDefault="00726728" w:rsidP="00263988">
            <w:pPr>
              <w:spacing w:after="0" w:line="240" w:lineRule="auto"/>
              <w:jc w:val="both"/>
              <w:rPr>
                <w:rFonts w:cstheme="minorHAnsi"/>
                <w:b/>
              </w:rPr>
            </w:pPr>
            <w:r w:rsidRPr="005828E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4612F1C1" w:rsidR="00726728" w:rsidRPr="003703B4" w:rsidRDefault="00C132FF" w:rsidP="00263988">
            <w:pPr>
              <w:spacing w:after="0" w:line="240" w:lineRule="auto"/>
              <w:rPr>
                <w:rFonts w:cstheme="minorHAnsi"/>
                <w:color w:val="000000" w:themeColor="text1"/>
              </w:rPr>
            </w:pPr>
            <w:r w:rsidRPr="003703B4">
              <w:rPr>
                <w:rFonts w:cstheme="minorHAnsi"/>
                <w:color w:val="000000" w:themeColor="text1"/>
                <w:shd w:val="clear" w:color="auto" w:fill="F8F8F8"/>
              </w:rPr>
              <w:t>LT100004141917</w:t>
            </w:r>
          </w:p>
        </w:tc>
      </w:tr>
      <w:tr w:rsidR="00726728" w:rsidRPr="005828EF"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5828EF" w:rsidRDefault="00726728" w:rsidP="00263988">
            <w:pPr>
              <w:spacing w:after="0" w:line="240" w:lineRule="auto"/>
              <w:jc w:val="both"/>
              <w:rPr>
                <w:rFonts w:cstheme="minorHAnsi"/>
                <w:b/>
              </w:rPr>
            </w:pPr>
            <w:r w:rsidRPr="005828E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02F18028" w:rsidR="00726728" w:rsidRPr="003703B4" w:rsidRDefault="003703B4" w:rsidP="00263988">
            <w:pPr>
              <w:spacing w:after="0" w:line="240" w:lineRule="auto"/>
              <w:rPr>
                <w:rFonts w:cstheme="minorHAnsi"/>
                <w:color w:val="000000" w:themeColor="text1"/>
              </w:rPr>
            </w:pPr>
            <w:r w:rsidRPr="003703B4">
              <w:rPr>
                <w:rFonts w:cstheme="minorHAnsi"/>
                <w:color w:val="000000" w:themeColor="text1"/>
                <w:shd w:val="clear" w:color="auto" w:fill="FFFFFF"/>
              </w:rPr>
              <w:t>LT727044060006419717</w:t>
            </w:r>
          </w:p>
        </w:tc>
      </w:tr>
      <w:tr w:rsidR="00726728" w:rsidRPr="005828EF"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5828EF" w:rsidRDefault="00726728" w:rsidP="00263988">
            <w:pPr>
              <w:spacing w:after="0" w:line="240" w:lineRule="auto"/>
              <w:jc w:val="both"/>
              <w:rPr>
                <w:rFonts w:cstheme="minorHAnsi"/>
                <w:b/>
              </w:rPr>
            </w:pPr>
            <w:r w:rsidRPr="005828EF">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47156B84" w:rsidR="00726728" w:rsidRPr="003703B4" w:rsidRDefault="00726728" w:rsidP="00263988">
            <w:pPr>
              <w:spacing w:after="0" w:line="240" w:lineRule="auto"/>
              <w:rPr>
                <w:rFonts w:cstheme="minorHAnsi"/>
                <w:color w:val="000000" w:themeColor="text1"/>
              </w:rPr>
            </w:pPr>
          </w:p>
        </w:tc>
      </w:tr>
      <w:tr w:rsidR="00726728" w:rsidRPr="005828EF"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5828EF" w:rsidRDefault="00726728" w:rsidP="00263988">
            <w:pPr>
              <w:spacing w:after="0" w:line="240" w:lineRule="auto"/>
              <w:jc w:val="both"/>
              <w:rPr>
                <w:rFonts w:cstheme="minorHAnsi"/>
                <w:b/>
              </w:rPr>
            </w:pPr>
            <w:r w:rsidRPr="005828E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3507FBF1" w:rsidR="00726728" w:rsidRPr="003703B4" w:rsidRDefault="00F9461B" w:rsidP="00263988">
            <w:pPr>
              <w:spacing w:after="0" w:line="240" w:lineRule="auto"/>
              <w:rPr>
                <w:rFonts w:cstheme="minorHAnsi"/>
                <w:color w:val="000000" w:themeColor="text1"/>
              </w:rPr>
            </w:pPr>
            <w:r w:rsidRPr="003703B4">
              <w:rPr>
                <w:rFonts w:cstheme="minorHAnsi"/>
                <w:color w:val="000000" w:themeColor="text1"/>
              </w:rPr>
              <w:t>+370 37</w:t>
            </w:r>
            <w:r w:rsidR="00D84945">
              <w:rPr>
                <w:rFonts w:cstheme="minorHAnsi"/>
                <w:color w:val="000000" w:themeColor="text1"/>
              </w:rPr>
              <w:t xml:space="preserve"> </w:t>
            </w:r>
            <w:r w:rsidR="004C06D2" w:rsidRPr="003703B4">
              <w:rPr>
                <w:rFonts w:cstheme="minorHAnsi"/>
                <w:color w:val="000000" w:themeColor="text1"/>
              </w:rPr>
              <w:t>295206</w:t>
            </w:r>
          </w:p>
        </w:tc>
      </w:tr>
      <w:tr w:rsidR="00726728" w:rsidRPr="005828EF"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5828EF" w:rsidRDefault="00726728" w:rsidP="00263988">
            <w:pPr>
              <w:spacing w:after="0" w:line="240" w:lineRule="auto"/>
              <w:jc w:val="both"/>
              <w:rPr>
                <w:rFonts w:cstheme="minorHAnsi"/>
                <w:b/>
              </w:rPr>
            </w:pPr>
            <w:r w:rsidRPr="005828EF">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55C01D0F" w:rsidR="00595546" w:rsidRPr="003703B4" w:rsidRDefault="004D3C9A" w:rsidP="00595546">
            <w:pPr>
              <w:spacing w:after="0" w:line="240" w:lineRule="auto"/>
              <w:rPr>
                <w:rFonts w:cstheme="minorHAnsi"/>
                <w:color w:val="000000" w:themeColor="text1"/>
              </w:rPr>
            </w:pPr>
            <w:hyperlink r:id="rId8" w:history="1">
              <w:r w:rsidR="00595546" w:rsidRPr="00742883">
                <w:rPr>
                  <w:rStyle w:val="Hipersaitas"/>
                  <w:rFonts w:cstheme="minorHAnsi"/>
                  <w:shd w:val="clear" w:color="auto" w:fill="FFFFFF"/>
                </w:rPr>
                <w:t>info@termolink.lt</w:t>
              </w:r>
            </w:hyperlink>
          </w:p>
        </w:tc>
      </w:tr>
    </w:tbl>
    <w:p w14:paraId="2B9D1229" w14:textId="77777777" w:rsidR="00726728" w:rsidRPr="005828EF" w:rsidRDefault="00726728" w:rsidP="00726728">
      <w:pPr>
        <w:tabs>
          <w:tab w:val="left" w:pos="993"/>
        </w:tabs>
        <w:spacing w:after="0" w:line="240" w:lineRule="auto"/>
        <w:ind w:firstLine="567"/>
        <w:jc w:val="both"/>
        <w:rPr>
          <w:rFonts w:eastAsia="Calibri" w:cstheme="minorHAnsi"/>
        </w:rPr>
      </w:pPr>
    </w:p>
    <w:p w14:paraId="43CE6B36" w14:textId="77777777" w:rsidR="00726728" w:rsidRPr="005828EF" w:rsidRDefault="00726728" w:rsidP="00726728">
      <w:pPr>
        <w:numPr>
          <w:ilvl w:val="0"/>
          <w:numId w:val="1"/>
        </w:numPr>
        <w:tabs>
          <w:tab w:val="left" w:pos="993"/>
        </w:tabs>
        <w:spacing w:after="0" w:line="240" w:lineRule="auto"/>
        <w:ind w:left="0" w:firstLine="567"/>
        <w:jc w:val="center"/>
        <w:rPr>
          <w:rFonts w:eastAsia="Calibri" w:cstheme="minorHAnsi"/>
          <w:b/>
        </w:rPr>
      </w:pPr>
      <w:r w:rsidRPr="005828EF">
        <w:rPr>
          <w:rFonts w:eastAsia="Calibri" w:cstheme="minorHAnsi"/>
          <w:b/>
        </w:rPr>
        <w:t>SUTARTIES DALYKAS</w:t>
      </w:r>
    </w:p>
    <w:p w14:paraId="60F3D8EC" w14:textId="77777777" w:rsidR="00726728" w:rsidRPr="005828EF" w:rsidRDefault="00726728" w:rsidP="00726728">
      <w:pPr>
        <w:tabs>
          <w:tab w:val="left" w:pos="993"/>
        </w:tabs>
        <w:spacing w:after="0" w:line="240" w:lineRule="auto"/>
        <w:ind w:firstLine="567"/>
        <w:rPr>
          <w:rFonts w:eastAsia="Calibri" w:cstheme="minorHAnsi"/>
          <w:b/>
        </w:rPr>
      </w:pPr>
    </w:p>
    <w:p w14:paraId="45C3F1CD" w14:textId="5CEAFD1D" w:rsidR="00726728" w:rsidRPr="00D07F65" w:rsidRDefault="00726728" w:rsidP="009326CF">
      <w:pPr>
        <w:pStyle w:val="Antrat1"/>
        <w:shd w:val="clear" w:color="auto" w:fill="FFFFFF"/>
        <w:spacing w:before="150" w:beforeAutospacing="0" w:after="150" w:afterAutospacing="0"/>
        <w:ind w:firstLine="709"/>
        <w:rPr>
          <w:rFonts w:cstheme="minorHAnsi"/>
          <w:b w:val="0"/>
          <w:bCs w:val="0"/>
          <w:sz w:val="22"/>
          <w:szCs w:val="22"/>
        </w:rPr>
      </w:pPr>
      <w:r w:rsidRPr="00B43C3A">
        <w:rPr>
          <w:rFonts w:asciiTheme="minorHAnsi" w:eastAsia="Calibri" w:hAnsiTheme="minorHAnsi" w:cstheme="minorHAnsi"/>
          <w:b w:val="0"/>
          <w:bCs w:val="0"/>
          <w:sz w:val="22"/>
          <w:szCs w:val="22"/>
        </w:rPr>
        <w:t xml:space="preserve">1.1. Sutarties dalykas yra </w:t>
      </w:r>
      <w:r w:rsidR="00E40D41" w:rsidRPr="00B43C3A">
        <w:rPr>
          <w:rFonts w:asciiTheme="minorHAnsi" w:hAnsiTheme="minorHAnsi" w:cstheme="minorHAnsi"/>
          <w:b w:val="0"/>
          <w:bCs w:val="0"/>
          <w:color w:val="333333"/>
          <w:sz w:val="22"/>
          <w:szCs w:val="22"/>
        </w:rPr>
        <w:t>Skystos kuro mobilios katilinės vaizdo stebėjimo kamerų liukų įsigijimas ir montavimas</w:t>
      </w:r>
      <w:r w:rsidRPr="00B43C3A">
        <w:rPr>
          <w:rFonts w:asciiTheme="minorHAnsi" w:eastAsia="Calibri" w:hAnsiTheme="minorHAnsi" w:cstheme="minorHAnsi"/>
          <w:b w:val="0"/>
          <w:bCs w:val="0"/>
          <w:color w:val="4472C4" w:themeColor="accent1"/>
          <w:sz w:val="22"/>
          <w:szCs w:val="22"/>
        </w:rPr>
        <w:t xml:space="preserve"> </w:t>
      </w:r>
      <w:r w:rsidRPr="00B43C3A">
        <w:rPr>
          <w:rFonts w:asciiTheme="minorHAnsi" w:eastAsia="Calibri" w:hAnsiTheme="minorHAnsi" w:cstheme="minorHAnsi"/>
          <w:b w:val="0"/>
          <w:bCs w:val="0"/>
          <w:sz w:val="22"/>
          <w:szCs w:val="22"/>
        </w:rPr>
        <w:t>(toliau – Prekės) pirkimas–pardavimas. Prekių techniniai reikalavimai nurodyti Specialiųjų sąlygų 1 priede „</w:t>
      </w:r>
      <w:r w:rsidR="00A94DFE" w:rsidRPr="00FA114E">
        <w:rPr>
          <w:rFonts w:asciiTheme="minorHAnsi" w:eastAsia="Calibri" w:hAnsiTheme="minorHAnsi" w:cstheme="minorHAnsi"/>
          <w:b w:val="0"/>
          <w:bCs w:val="0"/>
          <w:i/>
          <w:iCs/>
          <w:sz w:val="22"/>
          <w:szCs w:val="22"/>
        </w:rPr>
        <w:t>Prekių pirkimo techninė specifikacija</w:t>
      </w:r>
      <w:r w:rsidR="00A94DFE" w:rsidRPr="00B43C3A">
        <w:rPr>
          <w:rFonts w:asciiTheme="minorHAnsi" w:eastAsia="Calibri" w:hAnsiTheme="minorHAnsi" w:cstheme="minorHAnsi"/>
          <w:b w:val="0"/>
          <w:bCs w:val="0"/>
          <w:sz w:val="22"/>
          <w:szCs w:val="22"/>
        </w:rPr>
        <w:t>“</w:t>
      </w:r>
      <w:r w:rsidR="00AD43B8">
        <w:rPr>
          <w:rFonts w:asciiTheme="minorHAnsi" w:eastAsia="Calibri" w:hAnsiTheme="minorHAnsi" w:cstheme="minorHAnsi"/>
          <w:b w:val="0"/>
          <w:bCs w:val="0"/>
          <w:sz w:val="22"/>
          <w:szCs w:val="22"/>
        </w:rPr>
        <w:t xml:space="preserve"> (toliau - Techninė specifikacija)</w:t>
      </w:r>
      <w:r w:rsidRPr="00B43C3A">
        <w:rPr>
          <w:rFonts w:asciiTheme="minorHAnsi" w:eastAsia="Calibri" w:hAnsiTheme="minorHAnsi" w:cstheme="minorHAnsi"/>
          <w:b w:val="0"/>
          <w:bCs w:val="0"/>
          <w:sz w:val="22"/>
          <w:szCs w:val="22"/>
        </w:rPr>
        <w:t xml:space="preserve">. </w:t>
      </w:r>
      <w:r w:rsidR="009326CF" w:rsidRPr="00D07F65">
        <w:rPr>
          <w:rFonts w:asciiTheme="minorHAnsi" w:hAnsiTheme="minorHAnsi" w:cstheme="minorHAnsi"/>
          <w:b w:val="0"/>
          <w:bCs w:val="0"/>
          <w:sz w:val="22"/>
          <w:szCs w:val="22"/>
        </w:rPr>
        <w:t xml:space="preserve">Tiekėjas turi patiekti ir sumontuoti </w:t>
      </w:r>
      <w:r w:rsidR="00D07F65" w:rsidRPr="00D07F65">
        <w:rPr>
          <w:rFonts w:asciiTheme="minorHAnsi" w:hAnsiTheme="minorHAnsi" w:cstheme="minorHAnsi"/>
          <w:b w:val="0"/>
          <w:bCs w:val="0"/>
          <w:sz w:val="22"/>
          <w:szCs w:val="22"/>
        </w:rPr>
        <w:t>Prekes</w:t>
      </w:r>
      <w:r w:rsidR="009326CF" w:rsidRPr="00D07F65">
        <w:rPr>
          <w:rFonts w:asciiTheme="minorHAnsi" w:hAnsiTheme="minorHAnsi" w:cstheme="minorHAnsi"/>
          <w:b w:val="0"/>
          <w:bCs w:val="0"/>
          <w:sz w:val="22"/>
          <w:szCs w:val="22"/>
        </w:rPr>
        <w:t xml:space="preserve"> pagal</w:t>
      </w:r>
      <w:r w:rsidR="00607BC3">
        <w:rPr>
          <w:rFonts w:asciiTheme="minorHAnsi" w:hAnsiTheme="minorHAnsi" w:cstheme="minorHAnsi"/>
          <w:b w:val="0"/>
          <w:bCs w:val="0"/>
          <w:sz w:val="22"/>
          <w:szCs w:val="22"/>
        </w:rPr>
        <w:t xml:space="preserve"> </w:t>
      </w:r>
      <w:r w:rsidR="00AD43B8">
        <w:rPr>
          <w:rFonts w:asciiTheme="minorHAnsi" w:hAnsiTheme="minorHAnsi" w:cstheme="minorHAnsi"/>
          <w:b w:val="0"/>
          <w:bCs w:val="0"/>
          <w:sz w:val="22"/>
          <w:szCs w:val="22"/>
        </w:rPr>
        <w:t>T</w:t>
      </w:r>
      <w:r w:rsidR="00607BC3" w:rsidRPr="00B43C3A">
        <w:rPr>
          <w:rFonts w:asciiTheme="minorHAnsi" w:eastAsia="Calibri" w:hAnsiTheme="minorHAnsi" w:cstheme="minorHAnsi"/>
          <w:b w:val="0"/>
          <w:bCs w:val="0"/>
          <w:sz w:val="22"/>
          <w:szCs w:val="22"/>
        </w:rPr>
        <w:t>echninė</w:t>
      </w:r>
      <w:r w:rsidR="00AD43B8">
        <w:rPr>
          <w:rFonts w:asciiTheme="minorHAnsi" w:eastAsia="Calibri" w:hAnsiTheme="minorHAnsi" w:cstheme="minorHAnsi"/>
          <w:b w:val="0"/>
          <w:bCs w:val="0"/>
          <w:sz w:val="22"/>
          <w:szCs w:val="22"/>
        </w:rPr>
        <w:t>je</w:t>
      </w:r>
      <w:r w:rsidR="00607BC3" w:rsidRPr="00B43C3A">
        <w:rPr>
          <w:rFonts w:asciiTheme="minorHAnsi" w:eastAsia="Calibri" w:hAnsiTheme="minorHAnsi" w:cstheme="minorHAnsi"/>
          <w:b w:val="0"/>
          <w:bCs w:val="0"/>
          <w:sz w:val="22"/>
          <w:szCs w:val="22"/>
        </w:rPr>
        <w:t xml:space="preserve"> specifikacij</w:t>
      </w:r>
      <w:r w:rsidR="00AD43B8">
        <w:rPr>
          <w:rFonts w:asciiTheme="minorHAnsi" w:eastAsia="Calibri" w:hAnsiTheme="minorHAnsi" w:cstheme="minorHAnsi"/>
          <w:b w:val="0"/>
          <w:bCs w:val="0"/>
          <w:sz w:val="22"/>
          <w:szCs w:val="22"/>
        </w:rPr>
        <w:t xml:space="preserve">oje </w:t>
      </w:r>
      <w:r w:rsidR="00D07F65" w:rsidRPr="00D07F65">
        <w:rPr>
          <w:rFonts w:asciiTheme="minorHAnsi" w:hAnsiTheme="minorHAnsi" w:cstheme="minorHAnsi"/>
          <w:b w:val="0"/>
          <w:bCs w:val="0"/>
          <w:sz w:val="22"/>
          <w:szCs w:val="22"/>
        </w:rPr>
        <w:t>nustatytus reik</w:t>
      </w:r>
      <w:r w:rsidR="00607BC3">
        <w:rPr>
          <w:rFonts w:asciiTheme="minorHAnsi" w:hAnsiTheme="minorHAnsi" w:cstheme="minorHAnsi"/>
          <w:b w:val="0"/>
          <w:bCs w:val="0"/>
          <w:sz w:val="22"/>
          <w:szCs w:val="22"/>
        </w:rPr>
        <w:t>a</w:t>
      </w:r>
      <w:r w:rsidR="00D07F65" w:rsidRPr="00D07F65">
        <w:rPr>
          <w:rFonts w:asciiTheme="minorHAnsi" w:hAnsiTheme="minorHAnsi" w:cstheme="minorHAnsi"/>
          <w:b w:val="0"/>
          <w:bCs w:val="0"/>
          <w:sz w:val="22"/>
          <w:szCs w:val="22"/>
        </w:rPr>
        <w:t>lavimus.</w:t>
      </w:r>
    </w:p>
    <w:p w14:paraId="09202695" w14:textId="77777777" w:rsidR="00726728" w:rsidRPr="005828EF" w:rsidRDefault="00726728" w:rsidP="00726728">
      <w:pPr>
        <w:numPr>
          <w:ilvl w:val="0"/>
          <w:numId w:val="1"/>
        </w:numPr>
        <w:tabs>
          <w:tab w:val="left" w:pos="993"/>
        </w:tabs>
        <w:spacing w:after="0" w:line="240" w:lineRule="auto"/>
        <w:ind w:left="0" w:firstLine="567"/>
        <w:jc w:val="center"/>
        <w:rPr>
          <w:rFonts w:eastAsia="Calibri" w:cstheme="minorHAnsi"/>
          <w:b/>
        </w:rPr>
      </w:pPr>
      <w:r w:rsidRPr="005828EF">
        <w:rPr>
          <w:rFonts w:eastAsia="Calibri" w:cstheme="minorHAnsi"/>
          <w:b/>
        </w:rPr>
        <w:t>SUTARTIES KAINA IR / ARBA KAINODAROS TAISYKLĖS, MOKĖJIMO SĄLYGOS</w:t>
      </w:r>
    </w:p>
    <w:p w14:paraId="3174E531" w14:textId="77777777" w:rsidR="00726728" w:rsidRPr="005828EF" w:rsidRDefault="00726728" w:rsidP="00726728">
      <w:pPr>
        <w:tabs>
          <w:tab w:val="left" w:pos="993"/>
        </w:tabs>
        <w:spacing w:after="0" w:line="240" w:lineRule="auto"/>
        <w:ind w:firstLine="567"/>
        <w:rPr>
          <w:rFonts w:eastAsia="Calibri" w:cstheme="minorHAnsi"/>
          <w:b/>
        </w:rPr>
      </w:pPr>
    </w:p>
    <w:p w14:paraId="743C10EC" w14:textId="3F16091E" w:rsidR="00724263" w:rsidRPr="00C22BC9" w:rsidRDefault="00726728" w:rsidP="00A86FC3">
      <w:pPr>
        <w:pStyle w:val="Sraopastraipa"/>
        <w:numPr>
          <w:ilvl w:val="1"/>
          <w:numId w:val="1"/>
        </w:numPr>
        <w:tabs>
          <w:tab w:val="left" w:pos="567"/>
          <w:tab w:val="left" w:pos="993"/>
        </w:tabs>
        <w:spacing w:after="0" w:line="240" w:lineRule="auto"/>
        <w:ind w:left="0" w:firstLine="534"/>
        <w:jc w:val="both"/>
        <w:rPr>
          <w:rFonts w:eastAsia="Calibri" w:cstheme="minorHAnsi"/>
          <w:color w:val="000000" w:themeColor="text1"/>
        </w:rPr>
      </w:pPr>
      <w:r w:rsidRPr="00EC4E56">
        <w:rPr>
          <w:rFonts w:eastAsia="Calibri" w:cstheme="minorHAnsi"/>
          <w:color w:val="000000" w:themeColor="text1"/>
        </w:rPr>
        <w:t xml:space="preserve">Sutarčiai taikomas </w:t>
      </w:r>
      <w:r w:rsidRPr="00EC4E56">
        <w:rPr>
          <w:rFonts w:cstheme="minorHAnsi"/>
          <w:color w:val="000000" w:themeColor="text1"/>
        </w:rPr>
        <w:t>kainos apskaičiavimo būdas – fiksuota kaina. Prekių kiekis, kurį už fiksuotą kainą</w:t>
      </w:r>
      <w:r w:rsidRPr="00C22BC9">
        <w:rPr>
          <w:rFonts w:cstheme="minorHAnsi"/>
          <w:color w:val="000000" w:themeColor="text1"/>
        </w:rPr>
        <w:t xml:space="preserve"> įsigyja Pirkėjas, nurodytas </w:t>
      </w:r>
      <w:r w:rsidR="00E614AA" w:rsidRPr="00C22BC9">
        <w:rPr>
          <w:rFonts w:eastAsia="Calibri" w:cstheme="minorHAnsi"/>
          <w:color w:val="000000" w:themeColor="text1"/>
        </w:rPr>
        <w:t>Techninės specifikacijos</w:t>
      </w:r>
      <w:r w:rsidR="00AA2BFE" w:rsidRPr="00C22BC9">
        <w:rPr>
          <w:rFonts w:eastAsia="Calibri" w:cstheme="minorHAnsi"/>
          <w:color w:val="000000" w:themeColor="text1"/>
        </w:rPr>
        <w:t xml:space="preserve"> 5.1. punkte</w:t>
      </w:r>
      <w:r w:rsidR="00724263" w:rsidRPr="00C22BC9">
        <w:rPr>
          <w:rFonts w:eastAsia="Calibri" w:cstheme="minorHAnsi"/>
          <w:color w:val="000000" w:themeColor="text1"/>
        </w:rPr>
        <w:t>.</w:t>
      </w:r>
    </w:p>
    <w:p w14:paraId="03AB188E" w14:textId="72CB5404" w:rsidR="00726728" w:rsidRPr="005828EF" w:rsidRDefault="00726728" w:rsidP="00726728">
      <w:pPr>
        <w:shd w:val="clear" w:color="auto" w:fill="FFFFFF"/>
        <w:tabs>
          <w:tab w:val="left" w:pos="993"/>
        </w:tabs>
        <w:spacing w:after="0" w:line="240" w:lineRule="auto"/>
        <w:ind w:right="23" w:firstLine="567"/>
        <w:jc w:val="both"/>
        <w:rPr>
          <w:rFonts w:eastAsia="Calibri" w:cstheme="minorHAnsi"/>
          <w:lang w:eastAsia="x-none"/>
        </w:rPr>
      </w:pPr>
      <w:r w:rsidRPr="005828EF">
        <w:rPr>
          <w:rFonts w:eastAsia="Calibri" w:cstheme="minorHAnsi"/>
          <w:lang w:eastAsia="x-none"/>
        </w:rPr>
        <w:t>2.2. Sutarties kaina yra</w:t>
      </w:r>
      <w:r w:rsidR="00D84945">
        <w:rPr>
          <w:rFonts w:eastAsia="Calibri" w:cstheme="minorHAnsi"/>
          <w:lang w:eastAsia="x-none"/>
        </w:rPr>
        <w:t xml:space="preserve"> </w:t>
      </w:r>
      <w:r w:rsidR="00D84945" w:rsidRPr="005D1EDA">
        <w:rPr>
          <w:rFonts w:eastAsia="Calibri" w:cstheme="minorHAnsi"/>
          <w:b/>
          <w:bCs/>
          <w:lang w:eastAsia="x-none"/>
        </w:rPr>
        <w:t>6.000 Eur</w:t>
      </w:r>
      <w:r w:rsidR="00B26893">
        <w:rPr>
          <w:rFonts w:eastAsia="Calibri" w:cstheme="minorHAnsi"/>
          <w:lang w:eastAsia="x-none"/>
        </w:rPr>
        <w:t xml:space="preserve"> (šeši tūkstančiai eurų</w:t>
      </w:r>
      <w:r w:rsidR="0000604D">
        <w:rPr>
          <w:rFonts w:eastAsia="Calibri" w:cstheme="minorHAnsi"/>
          <w:lang w:eastAsia="x-none"/>
        </w:rPr>
        <w:t>,</w:t>
      </w:r>
      <w:r w:rsidR="00B26893">
        <w:rPr>
          <w:rFonts w:eastAsia="Calibri" w:cstheme="minorHAnsi"/>
          <w:lang w:eastAsia="x-none"/>
        </w:rPr>
        <w:t xml:space="preserve"> 00 ct)</w:t>
      </w:r>
      <w:r w:rsidRPr="005828EF">
        <w:rPr>
          <w:rFonts w:eastAsia="Calibri" w:cstheme="minorHAnsi"/>
          <w:i/>
          <w:lang w:eastAsia="x-none"/>
        </w:rPr>
        <w:t xml:space="preserve">, </w:t>
      </w:r>
      <w:r w:rsidRPr="005828EF">
        <w:rPr>
          <w:rFonts w:eastAsia="Calibri" w:cstheme="minorHAnsi"/>
          <w:lang w:eastAsia="x-none"/>
        </w:rPr>
        <w:t xml:space="preserve">neįskaitant pridėtinės vertės mokesčio (toliau – </w:t>
      </w:r>
      <w:r w:rsidRPr="005828EF">
        <w:rPr>
          <w:rFonts w:eastAsia="Calibri" w:cstheme="minorHAnsi"/>
          <w:b/>
          <w:lang w:eastAsia="x-none"/>
        </w:rPr>
        <w:t>PVM</w:t>
      </w:r>
      <w:r w:rsidRPr="005828EF">
        <w:rPr>
          <w:rFonts w:eastAsia="Calibri" w:cstheme="minorHAnsi"/>
          <w:lang w:eastAsia="x-none"/>
        </w:rPr>
        <w:t xml:space="preserve">). Sutarčiai taikomas </w:t>
      </w:r>
      <w:r w:rsidR="00B26893">
        <w:rPr>
          <w:rFonts w:eastAsia="Calibri" w:cstheme="minorHAnsi"/>
          <w:lang w:eastAsia="x-none"/>
        </w:rPr>
        <w:t>21</w:t>
      </w:r>
      <w:r w:rsidRPr="005828EF">
        <w:rPr>
          <w:rFonts w:eastAsia="Calibri" w:cstheme="minorHAnsi"/>
          <w:color w:val="4472C4" w:themeColor="accent1"/>
          <w:lang w:eastAsia="x-none"/>
        </w:rPr>
        <w:t xml:space="preserve"> </w:t>
      </w:r>
      <w:r w:rsidRPr="005828EF">
        <w:rPr>
          <w:rFonts w:eastAsia="Calibri" w:cstheme="minorHAnsi"/>
          <w:lang w:eastAsia="x-none"/>
        </w:rPr>
        <w:t>procento dydžio PVM</w:t>
      </w:r>
      <w:r w:rsidR="005D1EDA">
        <w:rPr>
          <w:rFonts w:eastAsia="Calibri" w:cstheme="minorHAnsi"/>
          <w:lang w:eastAsia="x-none"/>
        </w:rPr>
        <w:t xml:space="preserve"> </w:t>
      </w:r>
      <w:r w:rsidR="000F351D">
        <w:rPr>
          <w:rFonts w:eastAsia="Calibri" w:cstheme="minorHAnsi"/>
          <w:lang w:eastAsia="x-none"/>
        </w:rPr>
        <w:t>–</w:t>
      </w:r>
      <w:r w:rsidR="005D1EDA">
        <w:rPr>
          <w:rFonts w:eastAsia="Calibri" w:cstheme="minorHAnsi"/>
          <w:lang w:eastAsia="x-none"/>
        </w:rPr>
        <w:t xml:space="preserve"> </w:t>
      </w:r>
      <w:r w:rsidR="000F351D" w:rsidRPr="000F351D">
        <w:rPr>
          <w:rFonts w:eastAsia="Calibri" w:cstheme="minorHAnsi"/>
          <w:b/>
          <w:bCs/>
          <w:lang w:eastAsia="x-none"/>
        </w:rPr>
        <w:t>1.260 Eur</w:t>
      </w:r>
      <w:r w:rsidR="000F351D">
        <w:rPr>
          <w:rFonts w:eastAsia="Calibri" w:cstheme="minorHAnsi"/>
          <w:b/>
          <w:bCs/>
          <w:lang w:eastAsia="x-none"/>
        </w:rPr>
        <w:t xml:space="preserve"> </w:t>
      </w:r>
      <w:r w:rsidR="000F351D" w:rsidRPr="0000604D">
        <w:rPr>
          <w:rFonts w:eastAsia="Calibri" w:cstheme="minorHAnsi"/>
          <w:lang w:eastAsia="x-none"/>
        </w:rPr>
        <w:t xml:space="preserve">(vienas tūkstantis du šimtai šešiasdešimt </w:t>
      </w:r>
      <w:r w:rsidR="0000604D" w:rsidRPr="0000604D">
        <w:rPr>
          <w:rFonts w:eastAsia="Calibri" w:cstheme="minorHAnsi"/>
          <w:lang w:eastAsia="x-none"/>
        </w:rPr>
        <w:t>eurų, 00 ct)</w:t>
      </w:r>
      <w:r w:rsidRPr="0000604D">
        <w:rPr>
          <w:rFonts w:eastAsia="Calibri" w:cstheme="minorHAnsi"/>
          <w:lang w:eastAsia="x-none"/>
        </w:rPr>
        <w:t>.</w:t>
      </w:r>
      <w:r w:rsidRPr="005828EF">
        <w:rPr>
          <w:rFonts w:eastAsia="Calibri" w:cstheme="minorHAnsi"/>
          <w:lang w:eastAsia="x-none"/>
        </w:rPr>
        <w:t xml:space="preserve"> Sutarties kaina, įskaitant PVM – </w:t>
      </w:r>
      <w:r w:rsidR="00DE3BE3" w:rsidRPr="005D1EDA">
        <w:rPr>
          <w:rFonts w:eastAsia="Calibri" w:cstheme="minorHAnsi"/>
          <w:b/>
          <w:bCs/>
          <w:lang w:eastAsia="x-none"/>
        </w:rPr>
        <w:t xml:space="preserve">7.260,00 </w:t>
      </w:r>
      <w:r w:rsidR="00FA77C3" w:rsidRPr="005D1EDA">
        <w:rPr>
          <w:rFonts w:eastAsia="Calibri" w:cstheme="minorHAnsi"/>
          <w:b/>
          <w:bCs/>
          <w:lang w:eastAsia="x-none"/>
        </w:rPr>
        <w:t>E</w:t>
      </w:r>
      <w:r w:rsidR="00DE3BE3" w:rsidRPr="005D1EDA">
        <w:rPr>
          <w:rFonts w:eastAsia="Calibri" w:cstheme="minorHAnsi"/>
          <w:b/>
          <w:bCs/>
          <w:lang w:eastAsia="x-none"/>
        </w:rPr>
        <w:t>ur</w:t>
      </w:r>
      <w:r w:rsidR="00DE3BE3">
        <w:rPr>
          <w:rFonts w:eastAsia="Calibri" w:cstheme="minorHAnsi"/>
          <w:lang w:eastAsia="x-none"/>
        </w:rPr>
        <w:t xml:space="preserve"> (septyni tūkstančiai du šimtai šešiasdešimt eurų</w:t>
      </w:r>
      <w:r w:rsidR="0000604D">
        <w:rPr>
          <w:rFonts w:eastAsia="Calibri" w:cstheme="minorHAnsi"/>
          <w:lang w:eastAsia="x-none"/>
        </w:rPr>
        <w:t>,</w:t>
      </w:r>
      <w:r w:rsidR="00DE3BE3">
        <w:rPr>
          <w:rFonts w:eastAsia="Calibri" w:cstheme="minorHAnsi"/>
          <w:lang w:eastAsia="x-none"/>
        </w:rPr>
        <w:t xml:space="preserve"> 00 ct)</w:t>
      </w:r>
      <w:r w:rsidRPr="005828EF">
        <w:rPr>
          <w:rFonts w:eastAsia="Calibri" w:cstheme="minorHAnsi"/>
          <w:lang w:eastAsia="x-none"/>
        </w:rPr>
        <w:t xml:space="preserve">. </w:t>
      </w:r>
    </w:p>
    <w:p w14:paraId="3EE6554E" w14:textId="7A082B85" w:rsidR="00726728" w:rsidRPr="0097251D" w:rsidRDefault="00726728" w:rsidP="00726728">
      <w:pPr>
        <w:pStyle w:val="Sraopastraipa"/>
        <w:tabs>
          <w:tab w:val="left" w:pos="993"/>
        </w:tabs>
        <w:spacing w:after="0" w:line="240" w:lineRule="auto"/>
        <w:ind w:left="0" w:firstLine="567"/>
        <w:jc w:val="both"/>
        <w:rPr>
          <w:rFonts w:cstheme="minorHAnsi"/>
          <w:color w:val="000000" w:themeColor="text1"/>
          <w:spacing w:val="-1"/>
        </w:rPr>
      </w:pPr>
      <w:r w:rsidRPr="0097251D">
        <w:rPr>
          <w:rFonts w:eastAsia="Calibri" w:cstheme="minorHAnsi"/>
          <w:bCs/>
          <w:color w:val="000000" w:themeColor="text1"/>
        </w:rPr>
        <w:t>2.3. Tiekėjui t</w:t>
      </w:r>
      <w:r w:rsidRPr="0097251D">
        <w:rPr>
          <w:rFonts w:eastAsia="Calibri" w:cstheme="minorHAnsi"/>
          <w:color w:val="000000" w:themeColor="text1"/>
        </w:rPr>
        <w:t xml:space="preserve">inkamai </w:t>
      </w:r>
      <w:r w:rsidRPr="0097251D">
        <w:rPr>
          <w:rFonts w:cstheme="minorHAnsi"/>
          <w:color w:val="000000" w:themeColor="text1"/>
        </w:rPr>
        <w:t>įvykdžius visus sutartinius įsipareigojimus, Pirkėjas sumoka Tiekėjui visą Sutarties kainą</w:t>
      </w:r>
      <w:r w:rsidRPr="0097251D">
        <w:rPr>
          <w:rFonts w:cstheme="minorHAnsi"/>
          <w:i/>
          <w:color w:val="000000" w:themeColor="text1"/>
        </w:rPr>
        <w:t xml:space="preserve"> </w:t>
      </w:r>
      <w:r w:rsidR="00506BCC" w:rsidRPr="0097251D">
        <w:rPr>
          <w:rFonts w:eastAsia="Calibri" w:cstheme="minorHAnsi"/>
          <w:color w:val="000000" w:themeColor="text1"/>
          <w:spacing w:val="-1"/>
        </w:rPr>
        <w:t xml:space="preserve">per </w:t>
      </w:r>
      <w:r w:rsidR="00506BCC" w:rsidRPr="0097251D">
        <w:rPr>
          <w:rFonts w:eastAsia="Calibri" w:cstheme="minorHAnsi"/>
          <w:color w:val="000000" w:themeColor="text1"/>
          <w:lang w:eastAsia="x-none"/>
        </w:rPr>
        <w:t xml:space="preserve"> </w:t>
      </w:r>
      <w:r w:rsidR="00506BCC" w:rsidRPr="0097251D">
        <w:rPr>
          <w:rFonts w:cstheme="minorHAnsi"/>
          <w:color w:val="000000" w:themeColor="text1"/>
          <w:spacing w:val="-1"/>
        </w:rPr>
        <w:t>Bendrųjų sąlygų 5.11 punkte nurodytą terminą.</w:t>
      </w:r>
    </w:p>
    <w:p w14:paraId="14513B62" w14:textId="77777777" w:rsidR="00B77BBC" w:rsidRDefault="00B77BBC" w:rsidP="00726728">
      <w:pPr>
        <w:tabs>
          <w:tab w:val="left" w:pos="709"/>
          <w:tab w:val="left" w:pos="993"/>
        </w:tabs>
        <w:spacing w:after="0" w:line="240" w:lineRule="auto"/>
        <w:ind w:firstLine="567"/>
        <w:jc w:val="center"/>
        <w:rPr>
          <w:rFonts w:eastAsia="Calibri" w:cstheme="minorHAnsi"/>
          <w:b/>
        </w:rPr>
      </w:pPr>
    </w:p>
    <w:p w14:paraId="1E828BE0" w14:textId="283F028A" w:rsidR="00726728" w:rsidRPr="005828EF" w:rsidRDefault="00726728" w:rsidP="00726728">
      <w:pPr>
        <w:tabs>
          <w:tab w:val="left" w:pos="709"/>
          <w:tab w:val="left" w:pos="993"/>
        </w:tabs>
        <w:spacing w:after="0" w:line="240" w:lineRule="auto"/>
        <w:ind w:firstLine="567"/>
        <w:jc w:val="center"/>
        <w:rPr>
          <w:rFonts w:eastAsia="Calibri" w:cstheme="minorHAnsi"/>
          <w:b/>
        </w:rPr>
      </w:pPr>
      <w:r w:rsidRPr="005828EF">
        <w:rPr>
          <w:rFonts w:eastAsia="Calibri" w:cstheme="minorHAnsi"/>
          <w:b/>
        </w:rPr>
        <w:t>3. PREKIŲ KOKYBĖ IR PATIEKIMO TVARKA</w:t>
      </w:r>
    </w:p>
    <w:p w14:paraId="113CC0C8" w14:textId="77777777" w:rsidR="00726728" w:rsidRPr="005828EF" w:rsidRDefault="00726728" w:rsidP="00726728">
      <w:pPr>
        <w:tabs>
          <w:tab w:val="left" w:pos="709"/>
          <w:tab w:val="left" w:pos="993"/>
        </w:tabs>
        <w:spacing w:after="0" w:line="240" w:lineRule="auto"/>
        <w:ind w:firstLine="567"/>
        <w:jc w:val="center"/>
        <w:rPr>
          <w:rFonts w:eastAsia="Calibri" w:cstheme="minorHAnsi"/>
          <w:b/>
        </w:rPr>
      </w:pPr>
    </w:p>
    <w:p w14:paraId="62BC792B" w14:textId="0CA79EA8" w:rsidR="00726728" w:rsidRPr="00613E2D" w:rsidRDefault="00726728" w:rsidP="00613E2D">
      <w:pPr>
        <w:tabs>
          <w:tab w:val="left" w:pos="993"/>
        </w:tabs>
        <w:spacing w:after="0" w:line="240" w:lineRule="auto"/>
        <w:ind w:firstLine="567"/>
        <w:jc w:val="both"/>
        <w:rPr>
          <w:rFonts w:ascii="Calibri" w:hAnsi="Calibri" w:cs="Calibri"/>
        </w:rPr>
      </w:pPr>
      <w:r w:rsidRPr="005828EF">
        <w:rPr>
          <w:rFonts w:eastAsia="Calibri" w:cstheme="minorHAnsi"/>
        </w:rPr>
        <w:t xml:space="preserve">3.1. Prekės turi būti patiektos kokybiškos pagal Sutartyje ir jos prieduose nustatytus reikalavimus. Pirkėjui, vadovaujantis </w:t>
      </w:r>
      <w:r w:rsidRPr="005828EF">
        <w:rPr>
          <w:rFonts w:cstheme="minorHAnsi"/>
          <w:spacing w:val="-1"/>
        </w:rPr>
        <w:t>Bendrųjų sąlygų 6 skyri</w:t>
      </w:r>
      <w:r w:rsidRPr="005828EF">
        <w:rPr>
          <w:rFonts w:eastAsia="Calibri" w:cstheme="minorHAnsi"/>
        </w:rPr>
        <w:t xml:space="preserve">aus nuostatomis, nustačius, kad Prekės turi trūkumų / defektų, </w:t>
      </w:r>
      <w:r w:rsidRPr="00EC4E56">
        <w:rPr>
          <w:rFonts w:eastAsia="Calibri" w:cstheme="minorHAnsi"/>
        </w:rPr>
        <w:lastRenderedPageBreak/>
        <w:t xml:space="preserve">Tiekėjas privalo ištaisyti Prekių trūkumus / defektus </w:t>
      </w:r>
      <w:r w:rsidR="00014F8A" w:rsidRPr="00EC4E56">
        <w:rPr>
          <w:rFonts w:eastAsia="Calibri" w:cstheme="minorHAnsi"/>
        </w:rPr>
        <w:t xml:space="preserve"> </w:t>
      </w:r>
      <w:r w:rsidRPr="00EC4E56">
        <w:rPr>
          <w:rFonts w:eastAsia="Calibri" w:cstheme="minorHAnsi"/>
        </w:rPr>
        <w:t>per</w:t>
      </w:r>
      <w:r w:rsidR="00BB76EE" w:rsidRPr="00EC4E56">
        <w:rPr>
          <w:rFonts w:eastAsia="Calibri" w:cstheme="minorHAnsi"/>
        </w:rPr>
        <w:t xml:space="preserve"> 2 (dvi) savaites</w:t>
      </w:r>
      <w:r w:rsidRPr="00EC4E56">
        <w:rPr>
          <w:rFonts w:eastAsia="Calibri" w:cstheme="minorHAnsi"/>
        </w:rPr>
        <w:t xml:space="preserve"> nuo Pirkėjo pranešimo gavimo </w:t>
      </w:r>
      <w:r w:rsidRPr="00EC4E56">
        <w:rPr>
          <w:rFonts w:ascii="Calibri" w:eastAsia="Calibri" w:hAnsi="Calibri" w:cs="Calibri"/>
        </w:rPr>
        <w:t>dienos</w:t>
      </w:r>
      <w:r w:rsidRPr="00EC4E56">
        <w:rPr>
          <w:rFonts w:ascii="Calibri" w:hAnsi="Calibri" w:cs="Calibri"/>
        </w:rPr>
        <w:t>.</w:t>
      </w:r>
    </w:p>
    <w:p w14:paraId="6E3A6B9E" w14:textId="506E05A5" w:rsidR="00726728" w:rsidRPr="009A4B42" w:rsidRDefault="00726728" w:rsidP="00613E2D">
      <w:pPr>
        <w:spacing w:after="0" w:line="240" w:lineRule="auto"/>
        <w:ind w:firstLine="567"/>
        <w:jc w:val="both"/>
        <w:rPr>
          <w:rFonts w:ascii="Calibri" w:hAnsi="Calibri" w:cs="Calibri"/>
        </w:rPr>
      </w:pPr>
      <w:r w:rsidRPr="00613E2D">
        <w:rPr>
          <w:rFonts w:ascii="Calibri" w:eastAsia="Calibri" w:hAnsi="Calibri" w:cs="Calibri"/>
        </w:rPr>
        <w:t xml:space="preserve">3.2. Prekės turi būti patiektos per </w:t>
      </w:r>
      <w:r w:rsidR="002F0560" w:rsidRPr="009A4B42">
        <w:rPr>
          <w:rFonts w:ascii="Calibri" w:eastAsia="Calibri" w:hAnsi="Calibri" w:cs="Calibri"/>
        </w:rPr>
        <w:t xml:space="preserve">2 (dvi) savaites </w:t>
      </w:r>
      <w:r w:rsidRPr="009A4B42">
        <w:rPr>
          <w:rFonts w:ascii="Calibri" w:eastAsia="Calibri" w:hAnsi="Calibri" w:cs="Calibri"/>
        </w:rPr>
        <w:t>nuo</w:t>
      </w:r>
      <w:r w:rsidRPr="009A4B42">
        <w:rPr>
          <w:rStyle w:val="Laukeliai"/>
          <w:rFonts w:ascii="Calibri" w:hAnsi="Calibri" w:cs="Calibri"/>
          <w:sz w:val="22"/>
        </w:rPr>
        <w:t xml:space="preserve"> Sutarties įsigaliojimo dienos</w:t>
      </w:r>
      <w:r w:rsidR="000D482B" w:rsidRPr="009A4B42">
        <w:rPr>
          <w:rFonts w:ascii="Calibri" w:hAnsi="Calibri" w:cs="Calibri"/>
        </w:rPr>
        <w:t xml:space="preserve"> darbo dienomis ne piko metu, </w:t>
      </w:r>
      <w:proofErr w:type="spellStart"/>
      <w:r w:rsidR="000D482B" w:rsidRPr="009A4B42">
        <w:rPr>
          <w:rFonts w:ascii="Calibri" w:hAnsi="Calibri" w:cs="Calibri"/>
        </w:rPr>
        <w:t>t.y</w:t>
      </w:r>
      <w:proofErr w:type="spellEnd"/>
      <w:r w:rsidR="000D482B" w:rsidRPr="009A4B42">
        <w:rPr>
          <w:rFonts w:ascii="Calibri" w:hAnsi="Calibri" w:cs="Calibri"/>
        </w:rPr>
        <w:t>. nuo 10.00 iki 15.00 val. (Techninės specifikacijos</w:t>
      </w:r>
      <w:r w:rsidR="00465411" w:rsidRPr="009A4B42">
        <w:rPr>
          <w:rFonts w:ascii="Calibri" w:hAnsi="Calibri" w:cs="Calibri"/>
        </w:rPr>
        <w:t xml:space="preserve"> 3.4. punktas)</w:t>
      </w:r>
      <w:r w:rsidR="000D482B" w:rsidRPr="009A4B42">
        <w:rPr>
          <w:rFonts w:ascii="Calibri" w:hAnsi="Calibri" w:cs="Calibri"/>
        </w:rPr>
        <w:t xml:space="preserve"> </w:t>
      </w:r>
      <w:r w:rsidR="000D482B" w:rsidRPr="009A4B42">
        <w:rPr>
          <w:rFonts w:ascii="Calibri" w:eastAsia="Calibri" w:hAnsi="Calibri" w:cs="Calibri"/>
          <w:lang w:eastAsia="x-none"/>
        </w:rPr>
        <w:t>.</w:t>
      </w:r>
      <w:r w:rsidR="006F1BCA" w:rsidRPr="009A4B42">
        <w:rPr>
          <w:rStyle w:val="Laukeliai"/>
          <w:rFonts w:ascii="Calibri" w:hAnsi="Calibri" w:cs="Calibri"/>
          <w:sz w:val="22"/>
        </w:rPr>
        <w:t xml:space="preserve"> </w:t>
      </w:r>
      <w:r w:rsidRPr="009A4B42">
        <w:rPr>
          <w:rStyle w:val="Laukeliai"/>
          <w:rFonts w:ascii="Calibri" w:hAnsi="Calibri" w:cs="Calibri"/>
          <w:sz w:val="22"/>
        </w:rPr>
        <w:t xml:space="preserve"> </w:t>
      </w:r>
    </w:p>
    <w:p w14:paraId="0F7A58BE" w14:textId="39696085" w:rsidR="00726728" w:rsidRPr="00613E2D" w:rsidRDefault="00726728" w:rsidP="000B3AD0">
      <w:pPr>
        <w:pStyle w:val="pf0"/>
        <w:spacing w:before="0" w:beforeAutospacing="0" w:after="0" w:afterAutospacing="0"/>
        <w:ind w:firstLine="567"/>
        <w:jc w:val="both"/>
        <w:rPr>
          <w:rFonts w:ascii="Calibri" w:hAnsi="Calibri" w:cs="Calibri"/>
          <w:sz w:val="22"/>
          <w:szCs w:val="22"/>
        </w:rPr>
      </w:pPr>
      <w:r w:rsidRPr="00EC4E56">
        <w:rPr>
          <w:rFonts w:ascii="Calibri" w:hAnsi="Calibri" w:cs="Calibri"/>
          <w:sz w:val="22"/>
          <w:szCs w:val="22"/>
        </w:rPr>
        <w:t>3.3.</w:t>
      </w:r>
      <w:r w:rsidRPr="00EC4E56">
        <w:rPr>
          <w:rFonts w:ascii="Calibri" w:eastAsia="Calibri" w:hAnsi="Calibri" w:cs="Calibri"/>
          <w:sz w:val="22"/>
          <w:szCs w:val="22"/>
        </w:rPr>
        <w:t xml:space="preserve"> </w:t>
      </w:r>
      <w:r w:rsidRPr="00EC4E56">
        <w:rPr>
          <w:rFonts w:ascii="Calibri" w:hAnsi="Calibri" w:cs="Calibri"/>
          <w:sz w:val="22"/>
          <w:szCs w:val="22"/>
        </w:rPr>
        <w:t>Tiekėjas pristato Prekes</w:t>
      </w:r>
      <w:r w:rsidR="004D1004" w:rsidRPr="00EC4E56">
        <w:rPr>
          <w:rFonts w:ascii="Calibri" w:hAnsi="Calibri" w:cs="Calibri"/>
          <w:sz w:val="22"/>
          <w:szCs w:val="22"/>
        </w:rPr>
        <w:t xml:space="preserve"> </w:t>
      </w:r>
      <w:r w:rsidR="00613E2D" w:rsidRPr="00EC4E56">
        <w:rPr>
          <w:rFonts w:ascii="Calibri" w:hAnsi="Calibri" w:cs="Calibri"/>
          <w:sz w:val="22"/>
          <w:szCs w:val="22"/>
        </w:rPr>
        <w:t xml:space="preserve">adresu: </w:t>
      </w:r>
      <w:r w:rsidR="004D1004" w:rsidRPr="00EC4E56">
        <w:rPr>
          <w:rStyle w:val="cf01"/>
          <w:rFonts w:ascii="Calibri" w:hAnsi="Calibri" w:cs="Calibri"/>
          <w:sz w:val="22"/>
          <w:szCs w:val="22"/>
        </w:rPr>
        <w:t>Ateities g. 12, V</w:t>
      </w:r>
      <w:r w:rsidR="00613E2D" w:rsidRPr="00EC4E56">
        <w:rPr>
          <w:rStyle w:val="cf01"/>
          <w:rFonts w:ascii="Calibri" w:hAnsi="Calibri" w:cs="Calibri"/>
          <w:sz w:val="22"/>
          <w:szCs w:val="22"/>
        </w:rPr>
        <w:t>i</w:t>
      </w:r>
      <w:r w:rsidR="004D1004" w:rsidRPr="00EC4E56">
        <w:rPr>
          <w:rStyle w:val="cf01"/>
          <w:rFonts w:ascii="Calibri" w:hAnsi="Calibri" w:cs="Calibri"/>
          <w:sz w:val="22"/>
          <w:szCs w:val="22"/>
        </w:rPr>
        <w:t>lnius</w:t>
      </w:r>
      <w:r w:rsidR="00613E2D" w:rsidRPr="00EC4E56">
        <w:rPr>
          <w:rStyle w:val="cf01"/>
          <w:rFonts w:ascii="Calibri" w:hAnsi="Calibri" w:cs="Calibri"/>
          <w:sz w:val="22"/>
          <w:szCs w:val="22"/>
        </w:rPr>
        <w:t xml:space="preserve">, </w:t>
      </w:r>
      <w:r w:rsidRPr="00EC4E56">
        <w:rPr>
          <w:rFonts w:ascii="Calibri" w:hAnsi="Calibri" w:cs="Calibri"/>
          <w:sz w:val="22"/>
          <w:szCs w:val="22"/>
        </w:rPr>
        <w:t>įspėjęs Specialiųjų sąlygų 3.4 punkte</w:t>
      </w:r>
      <w:r w:rsidR="000B3AD0">
        <w:rPr>
          <w:rFonts w:ascii="Calibri" w:hAnsi="Calibri" w:cs="Calibri"/>
          <w:sz w:val="22"/>
          <w:szCs w:val="22"/>
        </w:rPr>
        <w:t xml:space="preserve"> </w:t>
      </w:r>
      <w:r w:rsidRPr="009A4B42">
        <w:rPr>
          <w:rFonts w:ascii="Calibri" w:hAnsi="Calibri" w:cs="Calibri"/>
          <w:sz w:val="22"/>
          <w:szCs w:val="22"/>
        </w:rPr>
        <w:t xml:space="preserve">nurodytą Pirkėjo įgaliotą asmenį elektroniniu paštu arba telefonu, patvirtinant tai elektroniniu paštu, prieš </w:t>
      </w:r>
      <w:r w:rsidR="00000296" w:rsidRPr="009A4B42">
        <w:rPr>
          <w:rFonts w:ascii="Calibri" w:hAnsi="Calibri" w:cs="Calibri"/>
          <w:color w:val="000000" w:themeColor="text1"/>
          <w:sz w:val="22"/>
          <w:szCs w:val="22"/>
        </w:rPr>
        <w:t>1 (vieną) darbo dieną</w:t>
      </w:r>
      <w:r w:rsidRPr="009A4B42">
        <w:rPr>
          <w:rFonts w:ascii="Calibri" w:hAnsi="Calibri" w:cs="Calibri"/>
          <w:sz w:val="22"/>
          <w:szCs w:val="22"/>
        </w:rPr>
        <w:t>.</w:t>
      </w:r>
      <w:r w:rsidRPr="00613E2D">
        <w:rPr>
          <w:rFonts w:ascii="Calibri" w:hAnsi="Calibri" w:cs="Calibri"/>
          <w:sz w:val="22"/>
          <w:szCs w:val="22"/>
        </w:rPr>
        <w:t xml:space="preserve"> </w:t>
      </w:r>
    </w:p>
    <w:p w14:paraId="00D8D204" w14:textId="782FE7DB" w:rsidR="002D7F6B" w:rsidRPr="005A1DD0" w:rsidRDefault="00726728" w:rsidP="00465411">
      <w:pPr>
        <w:pStyle w:val="BodyText1"/>
        <w:tabs>
          <w:tab w:val="left" w:pos="993"/>
        </w:tabs>
        <w:ind w:firstLine="567"/>
        <w:rPr>
          <w:rFonts w:asciiTheme="minorHAnsi" w:hAnsiTheme="minorHAnsi" w:cstheme="minorHAnsi"/>
          <w:sz w:val="22"/>
          <w:szCs w:val="22"/>
          <w:lang w:val="lt-LT"/>
        </w:rPr>
      </w:pPr>
      <w:r w:rsidRPr="005A1DD0">
        <w:rPr>
          <w:rFonts w:asciiTheme="minorHAnsi" w:hAnsiTheme="minorHAnsi" w:cstheme="minorHAnsi"/>
          <w:sz w:val="22"/>
          <w:szCs w:val="22"/>
          <w:lang w:val="lt-LT"/>
        </w:rPr>
        <w:t xml:space="preserve">3.4. Prekes priimti ir pasirašyti Prekių priėmimo–perdavimo aktą </w:t>
      </w:r>
      <w:r w:rsidR="003C3F39" w:rsidRPr="005A1DD0">
        <w:rPr>
          <w:rFonts w:asciiTheme="minorHAnsi" w:hAnsiTheme="minorHAnsi" w:cstheme="minorHAnsi"/>
          <w:sz w:val="22"/>
          <w:szCs w:val="22"/>
          <w:lang w:val="lt-LT"/>
        </w:rPr>
        <w:t xml:space="preserve">turinčio teisę </w:t>
      </w:r>
      <w:r w:rsidRPr="005A1DD0">
        <w:rPr>
          <w:rFonts w:asciiTheme="minorHAnsi" w:hAnsiTheme="minorHAnsi" w:cstheme="minorHAnsi"/>
          <w:sz w:val="22"/>
          <w:szCs w:val="22"/>
          <w:lang w:val="lt-LT"/>
        </w:rPr>
        <w:t>Pirkėjo įgalioto asmens kontaktiniai duomenys</w:t>
      </w:r>
      <w:r w:rsidR="00646314" w:rsidRPr="005A1DD0">
        <w:rPr>
          <w:rFonts w:asciiTheme="minorHAnsi" w:hAnsiTheme="minorHAnsi" w:cstheme="minorHAnsi"/>
          <w:sz w:val="22"/>
          <w:szCs w:val="22"/>
          <w:lang w:val="lt-LT"/>
        </w:rPr>
        <w:t xml:space="preserve">, nurodyti </w:t>
      </w:r>
      <w:r w:rsidR="0058654E" w:rsidRPr="005A1DD0">
        <w:rPr>
          <w:rFonts w:asciiTheme="minorHAnsi" w:hAnsiTheme="minorHAnsi" w:cstheme="minorHAnsi"/>
          <w:sz w:val="22"/>
          <w:szCs w:val="22"/>
          <w:lang w:val="lt-LT"/>
        </w:rPr>
        <w:t>Sutarties</w:t>
      </w:r>
      <w:r w:rsidR="0058654E">
        <w:rPr>
          <w:rFonts w:asciiTheme="minorHAnsi" w:hAnsiTheme="minorHAnsi" w:cstheme="minorHAnsi"/>
          <w:sz w:val="22"/>
          <w:szCs w:val="22"/>
          <w:lang w:val="lt-LT"/>
        </w:rPr>
        <w:t xml:space="preserve"> </w:t>
      </w:r>
      <w:r w:rsidR="00B547C8">
        <w:rPr>
          <w:rFonts w:asciiTheme="minorHAnsi" w:hAnsiTheme="minorHAnsi" w:cstheme="minorHAnsi"/>
          <w:sz w:val="22"/>
          <w:szCs w:val="22"/>
          <w:lang w:val="lt-LT"/>
        </w:rPr>
        <w:t>Specialiųjų sąlyg</w:t>
      </w:r>
      <w:r w:rsidR="0058654E">
        <w:rPr>
          <w:rFonts w:asciiTheme="minorHAnsi" w:hAnsiTheme="minorHAnsi" w:cstheme="minorHAnsi"/>
          <w:sz w:val="22"/>
          <w:szCs w:val="22"/>
          <w:lang w:val="lt-LT"/>
        </w:rPr>
        <w:t xml:space="preserve">ų </w:t>
      </w:r>
      <w:r w:rsidR="00646314" w:rsidRPr="005A1DD0">
        <w:rPr>
          <w:rFonts w:asciiTheme="minorHAnsi" w:hAnsiTheme="minorHAnsi" w:cstheme="minorHAnsi"/>
          <w:sz w:val="22"/>
          <w:szCs w:val="22"/>
          <w:lang w:val="lt-LT"/>
        </w:rPr>
        <w:t>3 priede „</w:t>
      </w:r>
      <w:r w:rsidR="00724DDE" w:rsidRPr="00FA114E">
        <w:rPr>
          <w:rFonts w:asciiTheme="minorHAnsi" w:eastAsia="Calibri" w:hAnsiTheme="minorHAnsi" w:cstheme="minorHAnsi"/>
          <w:i/>
          <w:iCs/>
          <w:sz w:val="22"/>
          <w:szCs w:val="22"/>
          <w:lang w:val="lt-LT"/>
        </w:rPr>
        <w:t>K</w:t>
      </w:r>
      <w:r w:rsidR="00970A26" w:rsidRPr="00FA114E">
        <w:rPr>
          <w:rFonts w:asciiTheme="minorHAnsi" w:hAnsiTheme="minorHAnsi" w:cstheme="minorHAnsi"/>
          <w:i/>
          <w:iCs/>
          <w:sz w:val="22"/>
          <w:szCs w:val="22"/>
          <w:lang w:val="lt-LT"/>
        </w:rPr>
        <w:t>ontaktiniai adresai pranešimams siųsti, asmenys, atsakingi už sutarties vykdymą</w:t>
      </w:r>
      <w:r w:rsidR="009C58D0" w:rsidRPr="005A1DD0">
        <w:rPr>
          <w:rFonts w:asciiTheme="minorHAnsi" w:hAnsiTheme="minorHAnsi" w:cstheme="minorHAnsi"/>
          <w:sz w:val="22"/>
          <w:szCs w:val="22"/>
          <w:lang w:val="lt-LT"/>
        </w:rPr>
        <w:t>“</w:t>
      </w:r>
      <w:r w:rsidR="005A1DD0">
        <w:rPr>
          <w:rFonts w:asciiTheme="minorHAnsi" w:hAnsiTheme="minorHAnsi" w:cstheme="minorHAnsi"/>
          <w:sz w:val="22"/>
          <w:szCs w:val="22"/>
          <w:lang w:val="lt-LT"/>
        </w:rPr>
        <w:t>.</w:t>
      </w:r>
    </w:p>
    <w:p w14:paraId="3CFD94D9" w14:textId="18FD827A" w:rsidR="00726728" w:rsidRPr="009A4B42" w:rsidRDefault="00726728" w:rsidP="00726728">
      <w:pPr>
        <w:widowControl w:val="0"/>
        <w:tabs>
          <w:tab w:val="left" w:pos="993"/>
          <w:tab w:val="left" w:pos="1134"/>
        </w:tabs>
        <w:spacing w:after="0" w:line="240" w:lineRule="auto"/>
        <w:ind w:firstLine="567"/>
        <w:jc w:val="both"/>
        <w:outlineLvl w:val="1"/>
        <w:rPr>
          <w:rFonts w:cstheme="minorHAnsi"/>
        </w:rPr>
      </w:pPr>
      <w:r w:rsidRPr="005828EF">
        <w:rPr>
          <w:rFonts w:cstheme="minorHAnsi"/>
        </w:rPr>
        <w:t xml:space="preserve">Apie Pirkėjo įgalioto asmens pasikeitimą Pirkėjas informuoja Tiekėją Specialiosiose sąlygose nurodytu </w:t>
      </w:r>
      <w:r w:rsidRPr="009A4B42">
        <w:rPr>
          <w:rFonts w:cstheme="minorHAnsi"/>
        </w:rPr>
        <w:t>Tiekėjo elektroniniu paštu ir atskiras Sutarties pakeitimas ar atskiras įgaliojimų įforminimas dėl šios priežasties nebus atliekamas.</w:t>
      </w:r>
    </w:p>
    <w:p w14:paraId="3CADC9C0" w14:textId="5B0C986D" w:rsidR="00726728" w:rsidRPr="009A4B42" w:rsidRDefault="00726728" w:rsidP="00BC55A3">
      <w:pPr>
        <w:pStyle w:val="Sraopastraipa"/>
        <w:tabs>
          <w:tab w:val="left" w:pos="567"/>
          <w:tab w:val="left" w:pos="993"/>
        </w:tabs>
        <w:spacing w:after="0" w:line="240" w:lineRule="auto"/>
        <w:ind w:left="0" w:firstLine="567"/>
        <w:jc w:val="both"/>
        <w:rPr>
          <w:rFonts w:cstheme="minorHAnsi"/>
          <w:i/>
          <w:color w:val="FF0000"/>
        </w:rPr>
      </w:pPr>
      <w:r w:rsidRPr="009A4B42">
        <w:rPr>
          <w:rFonts w:eastAsia="Calibri" w:cstheme="minorHAnsi"/>
        </w:rPr>
        <w:t>3.5. Pristatydamas Prekes Pirkėjui, Tiekėjas privalo pateikti Bendrosiose sąlygose (pridedamos 4 priede) nurodytus dokumentus bei</w:t>
      </w:r>
      <w:r w:rsidR="00A211CF" w:rsidRPr="009A4B42">
        <w:rPr>
          <w:rFonts w:eastAsia="Calibri" w:cstheme="minorHAnsi"/>
        </w:rPr>
        <w:t xml:space="preserve"> Techninės specifikacijos 4 punkte </w:t>
      </w:r>
      <w:r w:rsidR="00BC55A3" w:rsidRPr="009A4B42">
        <w:rPr>
          <w:rFonts w:eastAsia="Calibri" w:cstheme="minorHAnsi"/>
        </w:rPr>
        <w:t>nurodytus dokumentus.</w:t>
      </w:r>
      <w:r w:rsidRPr="009A4B42">
        <w:rPr>
          <w:rFonts w:eastAsia="Calibri" w:cstheme="minorHAnsi"/>
        </w:rPr>
        <w:t xml:space="preserve"> </w:t>
      </w:r>
    </w:p>
    <w:p w14:paraId="0FBCA625" w14:textId="329C4447" w:rsidR="00726728" w:rsidRPr="009A4B42" w:rsidRDefault="00726728" w:rsidP="00726728">
      <w:pPr>
        <w:widowControl w:val="0"/>
        <w:tabs>
          <w:tab w:val="left" w:pos="993"/>
          <w:tab w:val="left" w:pos="1134"/>
        </w:tabs>
        <w:spacing w:after="0" w:line="240" w:lineRule="auto"/>
        <w:ind w:firstLine="567"/>
        <w:jc w:val="both"/>
        <w:outlineLvl w:val="1"/>
        <w:rPr>
          <w:rFonts w:cstheme="minorHAnsi"/>
          <w:i/>
        </w:rPr>
      </w:pPr>
      <w:r w:rsidRPr="009A4B42">
        <w:rPr>
          <w:rFonts w:cstheme="minorHAnsi"/>
        </w:rPr>
        <w:t>3.6. Prekių iškrovimas vykdomas</w:t>
      </w:r>
      <w:r w:rsidRPr="009A4B42">
        <w:rPr>
          <w:rFonts w:cstheme="minorHAnsi"/>
          <w:i/>
        </w:rPr>
        <w:t xml:space="preserve"> </w:t>
      </w:r>
      <w:r w:rsidRPr="009A4B42">
        <w:rPr>
          <w:rStyle w:val="Laukeliai"/>
          <w:rFonts w:asciiTheme="minorHAnsi" w:hAnsiTheme="minorHAnsi" w:cstheme="minorHAnsi"/>
          <w:sz w:val="22"/>
        </w:rPr>
        <w:t>T</w:t>
      </w:r>
      <w:r w:rsidRPr="009A4B42">
        <w:rPr>
          <w:rFonts w:cstheme="minorHAnsi"/>
        </w:rPr>
        <w:t xml:space="preserve">iekėjo </w:t>
      </w:r>
      <w:r w:rsidRPr="009A4B42">
        <w:rPr>
          <w:rStyle w:val="Laukeliai"/>
          <w:rFonts w:asciiTheme="minorHAnsi" w:eastAsia="Times New Roman" w:hAnsiTheme="minorHAnsi" w:cstheme="minorHAnsi"/>
          <w:sz w:val="22"/>
        </w:rPr>
        <w:t>jėgomis ir sąskaita</w:t>
      </w:r>
      <w:r w:rsidRPr="009A4B42">
        <w:rPr>
          <w:rFonts w:cstheme="minorHAnsi"/>
          <w:i/>
        </w:rPr>
        <w:t xml:space="preserve">. </w:t>
      </w:r>
    </w:p>
    <w:p w14:paraId="5F8D5EF9" w14:textId="4F8F67BF" w:rsidR="00726728" w:rsidRPr="005828EF" w:rsidRDefault="00726728" w:rsidP="00726728">
      <w:pPr>
        <w:widowControl w:val="0"/>
        <w:tabs>
          <w:tab w:val="left" w:pos="993"/>
          <w:tab w:val="left" w:pos="1134"/>
        </w:tabs>
        <w:spacing w:after="0" w:line="240" w:lineRule="auto"/>
        <w:ind w:firstLine="567"/>
        <w:jc w:val="both"/>
        <w:outlineLvl w:val="1"/>
        <w:rPr>
          <w:rFonts w:cstheme="minorHAnsi"/>
          <w:i/>
        </w:rPr>
      </w:pPr>
      <w:r w:rsidRPr="009A4B42">
        <w:rPr>
          <w:rFonts w:cstheme="minorHAnsi"/>
        </w:rPr>
        <w:t>3.7.</w:t>
      </w:r>
      <w:r w:rsidRPr="009A4B42">
        <w:rPr>
          <w:rFonts w:cstheme="minorHAnsi"/>
          <w:i/>
        </w:rPr>
        <w:t xml:space="preserve"> </w:t>
      </w:r>
      <w:r w:rsidRPr="009A4B42">
        <w:rPr>
          <w:rFonts w:cstheme="minorHAnsi"/>
        </w:rPr>
        <w:t>Prekių montavimas vykdomas</w:t>
      </w:r>
      <w:r w:rsidRPr="009A4B42">
        <w:rPr>
          <w:rFonts w:cstheme="minorHAnsi"/>
          <w:i/>
        </w:rPr>
        <w:t xml:space="preserve"> </w:t>
      </w:r>
      <w:r w:rsidRPr="009A4B42">
        <w:rPr>
          <w:rFonts w:cstheme="minorHAnsi"/>
        </w:rPr>
        <w:t xml:space="preserve">Tiekėjo </w:t>
      </w:r>
      <w:r w:rsidRPr="009A4B42">
        <w:rPr>
          <w:rStyle w:val="Laukeliai"/>
          <w:rFonts w:asciiTheme="minorHAnsi" w:eastAsia="Times New Roman" w:hAnsiTheme="minorHAnsi" w:cstheme="minorHAnsi"/>
          <w:sz w:val="22"/>
        </w:rPr>
        <w:t>jėgomis ir sąskaita</w:t>
      </w:r>
      <w:r w:rsidRPr="009A4B42">
        <w:rPr>
          <w:rFonts w:cstheme="minorHAnsi"/>
          <w:i/>
        </w:rPr>
        <w:t>.</w:t>
      </w:r>
      <w:r w:rsidRPr="009A4B42">
        <w:rPr>
          <w:rFonts w:cstheme="minorHAnsi"/>
        </w:rPr>
        <w:t xml:space="preserve"> </w:t>
      </w:r>
    </w:p>
    <w:p w14:paraId="12D7D931" w14:textId="77777777" w:rsidR="009A4B42" w:rsidRDefault="009A4B42" w:rsidP="00726728">
      <w:pPr>
        <w:tabs>
          <w:tab w:val="left" w:pos="993"/>
        </w:tabs>
        <w:spacing w:after="0" w:line="240" w:lineRule="auto"/>
        <w:ind w:firstLine="567"/>
        <w:jc w:val="center"/>
        <w:rPr>
          <w:rFonts w:eastAsia="Calibri" w:cstheme="minorHAnsi"/>
        </w:rPr>
      </w:pPr>
    </w:p>
    <w:p w14:paraId="3BACCB94" w14:textId="5896235F" w:rsidR="00726728" w:rsidRPr="005828EF" w:rsidRDefault="00726728" w:rsidP="00726728">
      <w:pPr>
        <w:tabs>
          <w:tab w:val="left" w:pos="993"/>
        </w:tabs>
        <w:spacing w:after="0" w:line="240" w:lineRule="auto"/>
        <w:ind w:firstLine="567"/>
        <w:jc w:val="center"/>
        <w:rPr>
          <w:rFonts w:eastAsia="Calibri" w:cstheme="minorHAnsi"/>
          <w:b/>
        </w:rPr>
      </w:pPr>
      <w:r w:rsidRPr="005828EF">
        <w:rPr>
          <w:rFonts w:eastAsia="Calibri" w:cstheme="minorHAnsi"/>
          <w:b/>
        </w:rPr>
        <w:t>4. PREKIŲ KOKYBĖS GARANTIJA</w:t>
      </w:r>
    </w:p>
    <w:p w14:paraId="6F0AB06C" w14:textId="77777777" w:rsidR="00726728" w:rsidRPr="005828EF" w:rsidRDefault="00726728" w:rsidP="00726728">
      <w:pPr>
        <w:tabs>
          <w:tab w:val="left" w:pos="993"/>
        </w:tabs>
        <w:spacing w:after="0" w:line="240" w:lineRule="auto"/>
        <w:ind w:firstLine="567"/>
        <w:jc w:val="center"/>
        <w:rPr>
          <w:rFonts w:eastAsia="Calibri" w:cstheme="minorHAnsi"/>
          <w:b/>
        </w:rPr>
      </w:pPr>
    </w:p>
    <w:p w14:paraId="081F2044" w14:textId="6F31DBB5" w:rsidR="00726728" w:rsidRPr="002B402A" w:rsidRDefault="00726728" w:rsidP="00726728">
      <w:pPr>
        <w:shd w:val="clear" w:color="auto" w:fill="FFFFFF"/>
        <w:tabs>
          <w:tab w:val="left" w:pos="394"/>
          <w:tab w:val="left" w:pos="720"/>
          <w:tab w:val="left" w:pos="993"/>
        </w:tabs>
        <w:spacing w:after="0" w:line="240" w:lineRule="auto"/>
        <w:ind w:firstLine="567"/>
        <w:jc w:val="both"/>
        <w:rPr>
          <w:rFonts w:ascii="Calibri" w:eastAsia="Calibri" w:hAnsi="Calibri" w:cs="Calibri"/>
          <w:i/>
        </w:rPr>
      </w:pPr>
      <w:r w:rsidRPr="00EC4E56">
        <w:rPr>
          <w:rFonts w:ascii="Calibri" w:eastAsia="Calibri" w:hAnsi="Calibri" w:cs="Calibri"/>
        </w:rPr>
        <w:t xml:space="preserve">4.1. </w:t>
      </w:r>
      <w:r w:rsidRPr="00EC4E56">
        <w:rPr>
          <w:rFonts w:ascii="Calibri" w:hAnsi="Calibri" w:cs="Calibri"/>
        </w:rPr>
        <w:t xml:space="preserve">Prekių kokybės garantijos terminas </w:t>
      </w:r>
      <w:r w:rsidR="00623E73" w:rsidRPr="00EC4E56">
        <w:rPr>
          <w:rFonts w:ascii="Calibri" w:hAnsi="Calibri" w:cs="Calibri"/>
        </w:rPr>
        <w:t xml:space="preserve">ne trumpesnis kaip </w:t>
      </w:r>
      <w:r w:rsidR="009A4B42" w:rsidRPr="00EC4E56">
        <w:rPr>
          <w:rFonts w:ascii="Calibri" w:hAnsi="Calibri" w:cs="Calibri"/>
        </w:rPr>
        <w:t>24 (dvidešimt keturi</w:t>
      </w:r>
      <w:r w:rsidR="00623E73" w:rsidRPr="00EC4E56">
        <w:rPr>
          <w:rFonts w:ascii="Calibri" w:hAnsi="Calibri" w:cs="Calibri"/>
        </w:rPr>
        <w:t>) mėn.</w:t>
      </w:r>
      <w:r w:rsidR="00867E79" w:rsidRPr="00EC4E56">
        <w:rPr>
          <w:rFonts w:ascii="Calibri" w:hAnsi="Calibri" w:cs="Calibri"/>
        </w:rPr>
        <w:t xml:space="preserve"> nuo </w:t>
      </w:r>
      <w:r w:rsidR="000A0227" w:rsidRPr="00EC4E56">
        <w:rPr>
          <w:rFonts w:ascii="Calibri" w:eastAsia="Calibri" w:hAnsi="Calibri" w:cs="Calibri"/>
        </w:rPr>
        <w:t>Prekių perdavimo–priėmimo akt</w:t>
      </w:r>
      <w:r w:rsidR="002B402A" w:rsidRPr="00EC4E56">
        <w:rPr>
          <w:rFonts w:ascii="Calibri" w:eastAsia="Calibri" w:hAnsi="Calibri" w:cs="Calibri"/>
        </w:rPr>
        <w:t>o pasirašymo dienos</w:t>
      </w:r>
      <w:r w:rsidR="008434B8" w:rsidRPr="00EC4E56">
        <w:rPr>
          <w:rFonts w:ascii="Calibri" w:hAnsi="Calibri" w:cs="Calibri"/>
        </w:rPr>
        <w:t>.</w:t>
      </w:r>
    </w:p>
    <w:p w14:paraId="2D257C17" w14:textId="77777777" w:rsidR="00726728" w:rsidRPr="005828EF"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r w:rsidRPr="005828EF">
        <w:rPr>
          <w:rFonts w:eastAsia="Calibri" w:cstheme="minorHAnsi"/>
        </w:rPr>
        <w:t>4.2. Prekių kokybės garantijos taikymo tvarka nustatyta Bendrosiose sąlygose.</w:t>
      </w:r>
    </w:p>
    <w:p w14:paraId="1216385A" w14:textId="77777777" w:rsidR="00726728" w:rsidRPr="005828EF"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5828EF" w:rsidRDefault="00726728" w:rsidP="00726728">
      <w:pPr>
        <w:tabs>
          <w:tab w:val="left" w:pos="993"/>
        </w:tabs>
        <w:spacing w:after="0" w:line="240" w:lineRule="auto"/>
        <w:ind w:firstLine="567"/>
        <w:jc w:val="center"/>
        <w:rPr>
          <w:rFonts w:eastAsia="Calibri" w:cstheme="minorHAnsi"/>
          <w:b/>
        </w:rPr>
      </w:pPr>
      <w:r w:rsidRPr="005828EF">
        <w:rPr>
          <w:rFonts w:eastAsia="Calibri" w:cstheme="minorHAnsi"/>
          <w:b/>
        </w:rPr>
        <w:t>5. ŠALIŲ ATSAKOMYBĖ</w:t>
      </w:r>
    </w:p>
    <w:p w14:paraId="3CE4EA9A" w14:textId="77777777" w:rsidR="00726728" w:rsidRPr="005828EF" w:rsidRDefault="00726728" w:rsidP="00726728">
      <w:pPr>
        <w:tabs>
          <w:tab w:val="left" w:pos="993"/>
        </w:tabs>
        <w:spacing w:after="0" w:line="240" w:lineRule="auto"/>
        <w:ind w:firstLine="567"/>
        <w:jc w:val="center"/>
        <w:rPr>
          <w:rFonts w:eastAsia="Calibri" w:cstheme="minorHAnsi"/>
          <w:b/>
        </w:rPr>
      </w:pPr>
    </w:p>
    <w:p w14:paraId="3048E1B2" w14:textId="46EE1810" w:rsidR="00726728" w:rsidRPr="005828EF" w:rsidRDefault="00726728" w:rsidP="00726728">
      <w:pPr>
        <w:shd w:val="clear" w:color="auto" w:fill="FFFFFF"/>
        <w:tabs>
          <w:tab w:val="left" w:pos="993"/>
        </w:tabs>
        <w:spacing w:after="0" w:line="240" w:lineRule="auto"/>
        <w:ind w:firstLine="567"/>
        <w:jc w:val="both"/>
        <w:rPr>
          <w:rFonts w:eastAsia="Calibri" w:cstheme="minorHAnsi"/>
        </w:rPr>
      </w:pPr>
      <w:r w:rsidRPr="005828EF">
        <w:rPr>
          <w:rFonts w:cstheme="minorHAnsi"/>
        </w:rPr>
        <w:t xml:space="preserve">5.1. </w:t>
      </w:r>
      <w:r w:rsidRPr="005828EF">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5828EF">
        <w:rPr>
          <w:rFonts w:eastAsia="Calibri" w:cstheme="minorHAnsi"/>
        </w:rPr>
        <w:t>ne</w:t>
      </w:r>
      <w:r w:rsidRPr="005828EF">
        <w:rPr>
          <w:rFonts w:eastAsia="Calibri" w:cstheme="minorHAnsi"/>
        </w:rPr>
        <w:t xml:space="preserve">įskaitant PVM, maksimalią delspinigių skaičiavimo ribą nustatant 20 (dvidešimt) procentų, skaičiuojamų nuo Sutarties kainos, </w:t>
      </w:r>
      <w:r w:rsidR="008B06BB" w:rsidRPr="005828EF">
        <w:rPr>
          <w:rFonts w:eastAsia="Calibri" w:cstheme="minorHAnsi"/>
        </w:rPr>
        <w:t>ne</w:t>
      </w:r>
      <w:r w:rsidRPr="005828EF">
        <w:rPr>
          <w:rFonts w:eastAsia="Calibri" w:cstheme="minorHAnsi"/>
        </w:rPr>
        <w:t xml:space="preserve">įskaitant PVM. </w:t>
      </w:r>
    </w:p>
    <w:p w14:paraId="6635C101" w14:textId="5C465692" w:rsidR="00726728" w:rsidRPr="005828EF" w:rsidRDefault="00726728" w:rsidP="00726728">
      <w:pPr>
        <w:shd w:val="clear" w:color="auto" w:fill="FFFFFF"/>
        <w:tabs>
          <w:tab w:val="left" w:pos="993"/>
        </w:tabs>
        <w:spacing w:after="0" w:line="240" w:lineRule="auto"/>
        <w:ind w:firstLine="567"/>
        <w:jc w:val="both"/>
        <w:rPr>
          <w:rFonts w:eastAsia="Calibri" w:cstheme="minorHAnsi"/>
        </w:rPr>
      </w:pPr>
      <w:r w:rsidRPr="005828EF">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5828EF">
        <w:rPr>
          <w:rFonts w:eastAsia="Calibri" w:cstheme="minorHAnsi"/>
        </w:rPr>
        <w:t>ne</w:t>
      </w:r>
      <w:r w:rsidRPr="005828EF">
        <w:rPr>
          <w:rFonts w:eastAsia="Calibri" w:cstheme="minorHAnsi"/>
        </w:rPr>
        <w:t xml:space="preserve">įskaitant PVM, maksimalią delspinigių skaičiavimo ribą nustatant 20 (dvidešimt) procentų, skaičiuojamų nuo Sutarties kainos, </w:t>
      </w:r>
      <w:r w:rsidR="00CE5FF5" w:rsidRPr="005828EF">
        <w:rPr>
          <w:rFonts w:eastAsia="Calibri" w:cstheme="minorHAnsi"/>
        </w:rPr>
        <w:t>ne</w:t>
      </w:r>
      <w:r w:rsidRPr="005828EF">
        <w:rPr>
          <w:rFonts w:eastAsia="Calibri" w:cstheme="minorHAnsi"/>
        </w:rPr>
        <w:t>įskaitant PVM.</w:t>
      </w:r>
    </w:p>
    <w:p w14:paraId="3F8705A6" w14:textId="77777777" w:rsidR="00726728" w:rsidRPr="005828EF" w:rsidRDefault="00726728" w:rsidP="00726728">
      <w:pPr>
        <w:tabs>
          <w:tab w:val="left" w:pos="993"/>
        </w:tabs>
        <w:spacing w:after="0" w:line="240" w:lineRule="auto"/>
        <w:ind w:firstLine="567"/>
        <w:jc w:val="both"/>
        <w:rPr>
          <w:rFonts w:eastAsia="Calibri" w:cstheme="minorHAnsi"/>
          <w:b/>
        </w:rPr>
      </w:pPr>
    </w:p>
    <w:p w14:paraId="39F09795" w14:textId="77777777" w:rsidR="00726728" w:rsidRPr="005828EF" w:rsidRDefault="00726728" w:rsidP="00726728">
      <w:pPr>
        <w:tabs>
          <w:tab w:val="left" w:pos="993"/>
        </w:tabs>
        <w:spacing w:after="0" w:line="240" w:lineRule="auto"/>
        <w:ind w:firstLine="567"/>
        <w:jc w:val="center"/>
        <w:rPr>
          <w:rFonts w:eastAsia="Calibri" w:cstheme="minorHAnsi"/>
          <w:i/>
        </w:rPr>
      </w:pPr>
      <w:r w:rsidRPr="005828EF">
        <w:rPr>
          <w:rFonts w:eastAsia="Calibri" w:cstheme="minorHAnsi"/>
          <w:b/>
        </w:rPr>
        <w:t xml:space="preserve">6. SUTARTIES ĮVYKDYMO UŽTIKRINIMAS </w:t>
      </w:r>
    </w:p>
    <w:p w14:paraId="5DF406A5" w14:textId="77777777" w:rsidR="00726728" w:rsidRPr="005828EF" w:rsidRDefault="00726728" w:rsidP="00726728">
      <w:pPr>
        <w:tabs>
          <w:tab w:val="left" w:pos="993"/>
        </w:tabs>
        <w:spacing w:after="0" w:line="240" w:lineRule="auto"/>
        <w:ind w:firstLine="567"/>
        <w:rPr>
          <w:rFonts w:eastAsia="Calibri" w:cstheme="minorHAnsi"/>
          <w:b/>
        </w:rPr>
      </w:pPr>
    </w:p>
    <w:p w14:paraId="738FDCFB" w14:textId="4A473BF6" w:rsidR="00726728" w:rsidRPr="00E62541" w:rsidRDefault="00726728" w:rsidP="00726728">
      <w:pPr>
        <w:tabs>
          <w:tab w:val="left" w:pos="709"/>
          <w:tab w:val="left" w:pos="993"/>
        </w:tabs>
        <w:spacing w:after="0" w:line="240" w:lineRule="auto"/>
        <w:ind w:firstLine="567"/>
        <w:jc w:val="both"/>
        <w:rPr>
          <w:rFonts w:eastAsia="Calibri" w:cstheme="minorHAnsi"/>
        </w:rPr>
      </w:pPr>
      <w:r w:rsidRPr="00E62541">
        <w:rPr>
          <w:rFonts w:eastAsia="Calibri" w:cstheme="minorHAnsi"/>
        </w:rPr>
        <w:t xml:space="preserve">6.1. Sutarties įvykdymas užtikrinamas vienu iš Bendrosiose sąlygose nurodytų prievolių įvykdymo užtikrinimo būdų – </w:t>
      </w:r>
      <w:r w:rsidR="000A3083" w:rsidRPr="00E62541">
        <w:rPr>
          <w:rFonts w:eastAsia="Calibri" w:cstheme="minorHAnsi"/>
        </w:rPr>
        <w:t>netesybo</w:t>
      </w:r>
      <w:r w:rsidR="00E62541" w:rsidRPr="00E62541">
        <w:rPr>
          <w:rFonts w:eastAsia="Calibri" w:cstheme="minorHAnsi"/>
        </w:rPr>
        <w:t>mis.</w:t>
      </w:r>
    </w:p>
    <w:p w14:paraId="25E76121" w14:textId="77777777" w:rsidR="00726728" w:rsidRPr="00E62541" w:rsidRDefault="00726728" w:rsidP="00726728">
      <w:pPr>
        <w:tabs>
          <w:tab w:val="left" w:pos="709"/>
          <w:tab w:val="left" w:pos="993"/>
        </w:tabs>
        <w:spacing w:after="0" w:line="240" w:lineRule="auto"/>
        <w:ind w:firstLine="567"/>
        <w:jc w:val="both"/>
        <w:rPr>
          <w:rFonts w:eastAsia="Calibri" w:cstheme="minorHAnsi"/>
          <w:spacing w:val="1"/>
        </w:rPr>
      </w:pPr>
      <w:r w:rsidRPr="00E62541">
        <w:rPr>
          <w:rFonts w:eastAsia="Calibri" w:cstheme="minorHAnsi"/>
          <w:spacing w:val="1"/>
        </w:rPr>
        <w:t xml:space="preserve">6.2. </w:t>
      </w:r>
      <w:r w:rsidRPr="00E62541">
        <w:rPr>
          <w:rFonts w:eastAsia="Calibri" w:cstheme="minorHAnsi"/>
        </w:rPr>
        <w:t>Sutarties įvykdymo užtikrinimo būdai ir taikymo tvarka nustatyta Bendrosiose sąlygose.</w:t>
      </w:r>
    </w:p>
    <w:p w14:paraId="3885E9E2" w14:textId="77777777" w:rsidR="00726728" w:rsidRPr="005828EF" w:rsidRDefault="00726728" w:rsidP="00726728">
      <w:pPr>
        <w:tabs>
          <w:tab w:val="left" w:pos="709"/>
          <w:tab w:val="left" w:pos="993"/>
        </w:tabs>
        <w:spacing w:after="0" w:line="240" w:lineRule="auto"/>
        <w:ind w:firstLine="567"/>
        <w:jc w:val="both"/>
        <w:rPr>
          <w:rFonts w:eastAsia="Calibri" w:cstheme="minorHAnsi"/>
          <w:b/>
        </w:rPr>
      </w:pPr>
    </w:p>
    <w:p w14:paraId="046A541A" w14:textId="77777777" w:rsidR="00726728" w:rsidRPr="005828EF" w:rsidRDefault="00726728" w:rsidP="00726728">
      <w:pPr>
        <w:tabs>
          <w:tab w:val="left" w:pos="993"/>
        </w:tabs>
        <w:spacing w:after="0" w:line="240" w:lineRule="auto"/>
        <w:ind w:firstLine="567"/>
        <w:jc w:val="center"/>
        <w:rPr>
          <w:rFonts w:eastAsia="Calibri" w:cstheme="minorHAnsi"/>
          <w:i/>
          <w:color w:val="FF0000"/>
        </w:rPr>
      </w:pPr>
      <w:r w:rsidRPr="005828EF">
        <w:rPr>
          <w:rFonts w:eastAsia="Calibri" w:cstheme="minorHAnsi"/>
          <w:b/>
        </w:rPr>
        <w:t xml:space="preserve">7. SUTARTIES GALIOJIMO TERMINAS </w:t>
      </w:r>
    </w:p>
    <w:p w14:paraId="7E292A7B" w14:textId="77777777" w:rsidR="00726728" w:rsidRPr="005828EF" w:rsidRDefault="00726728" w:rsidP="00726728">
      <w:pPr>
        <w:tabs>
          <w:tab w:val="left" w:pos="993"/>
        </w:tabs>
        <w:spacing w:after="0" w:line="240" w:lineRule="auto"/>
        <w:ind w:firstLine="567"/>
        <w:jc w:val="center"/>
        <w:rPr>
          <w:rFonts w:eastAsia="Calibri" w:cstheme="minorHAnsi"/>
          <w:i/>
          <w:color w:val="FF0000"/>
        </w:rPr>
      </w:pPr>
    </w:p>
    <w:p w14:paraId="17333B75" w14:textId="77777777" w:rsidR="00E62541" w:rsidRDefault="00726728" w:rsidP="00726728">
      <w:pPr>
        <w:tabs>
          <w:tab w:val="left" w:pos="993"/>
        </w:tabs>
        <w:spacing w:after="0" w:line="240" w:lineRule="auto"/>
        <w:ind w:firstLine="567"/>
        <w:jc w:val="both"/>
        <w:rPr>
          <w:rFonts w:eastAsia="Calibri" w:cstheme="minorHAnsi"/>
        </w:rPr>
      </w:pPr>
      <w:r w:rsidRPr="005828EF">
        <w:rPr>
          <w:rFonts w:eastAsia="Calibri" w:cstheme="minorHAnsi"/>
        </w:rPr>
        <w:t>7.1. Sutartis laikoma sudaryta ir įsigalioja ją pasirašius įgaliotiems Šalių atstovams</w:t>
      </w:r>
      <w:r w:rsidR="00E62541">
        <w:rPr>
          <w:rFonts w:eastAsia="Calibri" w:cstheme="minorHAnsi"/>
        </w:rPr>
        <w:t>.</w:t>
      </w:r>
    </w:p>
    <w:p w14:paraId="22AAA9C2" w14:textId="77777777" w:rsidR="00726728" w:rsidRPr="005828EF" w:rsidRDefault="00726728" w:rsidP="00726728">
      <w:pPr>
        <w:tabs>
          <w:tab w:val="left" w:pos="993"/>
        </w:tabs>
        <w:spacing w:after="0" w:line="240" w:lineRule="auto"/>
        <w:ind w:firstLine="567"/>
        <w:jc w:val="both"/>
        <w:rPr>
          <w:rFonts w:eastAsia="Calibri" w:cstheme="minorHAnsi"/>
        </w:rPr>
      </w:pPr>
      <w:r w:rsidRPr="005828EF">
        <w:rPr>
          <w:rFonts w:eastAsia="Calibri" w:cstheme="minorHAnsi"/>
        </w:rPr>
        <w:t>7.2. Sutartis galioja iki visiško Sutartinių įsipareigojimų įvykdymo.</w:t>
      </w:r>
    </w:p>
    <w:p w14:paraId="083F4E9F" w14:textId="77777777" w:rsidR="00726728" w:rsidRPr="005828EF" w:rsidRDefault="00726728" w:rsidP="00726728">
      <w:pPr>
        <w:tabs>
          <w:tab w:val="left" w:pos="993"/>
        </w:tabs>
        <w:spacing w:after="0" w:line="240" w:lineRule="auto"/>
        <w:ind w:firstLine="567"/>
        <w:jc w:val="center"/>
        <w:rPr>
          <w:rFonts w:eastAsia="Calibri" w:cstheme="minorHAnsi"/>
          <w:b/>
        </w:rPr>
      </w:pPr>
      <w:bookmarkStart w:id="0" w:name="part_8f4dadbdf27c4882b72f57a56c9631ad"/>
      <w:bookmarkStart w:id="1" w:name="part_9fd9687904354f69bb532178a7959ebe"/>
      <w:bookmarkEnd w:id="0"/>
      <w:bookmarkEnd w:id="1"/>
    </w:p>
    <w:p w14:paraId="7FB7E6C0" w14:textId="77777777" w:rsidR="00726728" w:rsidRPr="005828EF" w:rsidRDefault="00726728" w:rsidP="00726728">
      <w:pPr>
        <w:tabs>
          <w:tab w:val="left" w:pos="993"/>
        </w:tabs>
        <w:spacing w:after="0" w:line="240" w:lineRule="auto"/>
        <w:ind w:firstLine="567"/>
        <w:jc w:val="center"/>
        <w:rPr>
          <w:rFonts w:eastAsia="Calibri" w:cstheme="minorHAnsi"/>
          <w:b/>
        </w:rPr>
      </w:pPr>
      <w:r w:rsidRPr="005828EF">
        <w:rPr>
          <w:rFonts w:eastAsia="Calibri" w:cstheme="minorHAnsi"/>
          <w:b/>
        </w:rPr>
        <w:t>8. KITOS NUOSTATOS</w:t>
      </w:r>
    </w:p>
    <w:p w14:paraId="4D1C4E68" w14:textId="77777777" w:rsidR="00726728" w:rsidRPr="005828EF" w:rsidRDefault="00726728" w:rsidP="00726728">
      <w:pPr>
        <w:tabs>
          <w:tab w:val="left" w:pos="993"/>
        </w:tabs>
        <w:spacing w:after="0" w:line="240" w:lineRule="auto"/>
        <w:ind w:firstLine="567"/>
        <w:jc w:val="center"/>
        <w:rPr>
          <w:rFonts w:eastAsia="Calibri" w:cstheme="minorHAnsi"/>
          <w:b/>
        </w:rPr>
      </w:pPr>
    </w:p>
    <w:p w14:paraId="51F8D2F5" w14:textId="77777777" w:rsidR="00726728" w:rsidRPr="005828EF" w:rsidRDefault="00726728" w:rsidP="00726728">
      <w:pPr>
        <w:tabs>
          <w:tab w:val="left" w:pos="993"/>
        </w:tabs>
        <w:spacing w:after="0" w:line="240" w:lineRule="auto"/>
        <w:ind w:firstLine="567"/>
        <w:jc w:val="both"/>
        <w:rPr>
          <w:rFonts w:eastAsia="Calibri" w:cstheme="minorHAnsi"/>
          <w:lang w:eastAsia="x-none"/>
        </w:rPr>
      </w:pPr>
      <w:r w:rsidRPr="005828EF">
        <w:rPr>
          <w:rFonts w:eastAsia="Calibri" w:cstheme="minorHAnsi"/>
        </w:rPr>
        <w:t xml:space="preserve">8.1. </w:t>
      </w:r>
      <w:r w:rsidRPr="005828EF">
        <w:rPr>
          <w:rFonts w:eastAsia="Calibri" w:cstheme="minorHAnsi"/>
          <w:lang w:eastAsia="x-none"/>
        </w:rPr>
        <w:t xml:space="preserve">Sutarčiai taikomos Bendrosios sąlygos, su kurių nuostatomis Tiekėjas yra susipažinęs ir jas vykdys. </w:t>
      </w:r>
    </w:p>
    <w:p w14:paraId="79F8329F" w14:textId="04A9AD49" w:rsidR="00726728" w:rsidRPr="005828EF" w:rsidRDefault="00726728" w:rsidP="0073147D">
      <w:pPr>
        <w:tabs>
          <w:tab w:val="left" w:pos="993"/>
        </w:tabs>
        <w:spacing w:after="0" w:line="240" w:lineRule="auto"/>
        <w:ind w:firstLine="567"/>
        <w:jc w:val="both"/>
        <w:rPr>
          <w:rFonts w:eastAsia="Calibri" w:cstheme="minorHAnsi"/>
        </w:rPr>
      </w:pPr>
      <w:r w:rsidRPr="005828EF">
        <w:rPr>
          <w:rFonts w:eastAsia="Calibri" w:cstheme="minorHAnsi"/>
        </w:rPr>
        <w:t>8.</w:t>
      </w:r>
      <w:r w:rsidR="00EC1325" w:rsidRPr="005828EF">
        <w:rPr>
          <w:rFonts w:eastAsia="Calibri" w:cstheme="minorHAnsi"/>
        </w:rPr>
        <w:t>2</w:t>
      </w:r>
      <w:r w:rsidRPr="005828EF">
        <w:rPr>
          <w:rFonts w:eastAsia="Calibri" w:cstheme="minorHAnsi"/>
        </w:rPr>
        <w:t xml:space="preserve">. </w:t>
      </w:r>
      <w:r w:rsidRPr="005828EF">
        <w:rPr>
          <w:rFonts w:eastAsia="Calibri" w:cstheme="minorHAnsi"/>
          <w:spacing w:val="-5"/>
        </w:rPr>
        <w:t>Tiekėjas</w:t>
      </w:r>
      <w:r w:rsidRPr="005828EF">
        <w:rPr>
          <w:rFonts w:eastAsia="Calibri" w:cstheme="minorHAnsi"/>
        </w:rPr>
        <w:t xml:space="preserve"> yra registruotas PVM mokėtoju Lietuvos Respublikoje. </w:t>
      </w:r>
    </w:p>
    <w:p w14:paraId="7DECD26F" w14:textId="4E89F1C9" w:rsidR="00726728" w:rsidRDefault="00726728" w:rsidP="00726728">
      <w:pPr>
        <w:pStyle w:val="BodyText1"/>
        <w:tabs>
          <w:tab w:val="left" w:pos="993"/>
        </w:tabs>
        <w:ind w:firstLine="567"/>
        <w:rPr>
          <w:rFonts w:asciiTheme="minorHAnsi" w:hAnsiTheme="minorHAnsi" w:cstheme="minorHAnsi"/>
          <w:color w:val="000000"/>
          <w:sz w:val="22"/>
          <w:szCs w:val="22"/>
          <w:lang w:val="lt-LT"/>
        </w:rPr>
      </w:pPr>
      <w:r w:rsidRPr="005828EF">
        <w:rPr>
          <w:rFonts w:asciiTheme="minorHAnsi" w:eastAsia="Calibri" w:hAnsiTheme="minorHAnsi" w:cstheme="minorHAnsi"/>
          <w:sz w:val="22"/>
          <w:szCs w:val="22"/>
          <w:lang w:val="lt-LT" w:eastAsia="x-none"/>
        </w:rPr>
        <w:t>8.</w:t>
      </w:r>
      <w:r w:rsidR="00EC1325" w:rsidRPr="005828EF">
        <w:rPr>
          <w:rFonts w:asciiTheme="minorHAnsi" w:eastAsia="Calibri" w:hAnsiTheme="minorHAnsi" w:cstheme="minorHAnsi"/>
          <w:sz w:val="22"/>
          <w:szCs w:val="22"/>
          <w:lang w:val="lt-LT" w:eastAsia="x-none"/>
        </w:rPr>
        <w:t>3</w:t>
      </w:r>
      <w:r w:rsidRPr="005828EF">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5828EF">
        <w:rPr>
          <w:rFonts w:asciiTheme="minorHAnsi" w:hAnsiTheme="minorHAnsi" w:cstheme="minorHAnsi"/>
          <w:color w:val="000000"/>
          <w:sz w:val="22"/>
          <w:szCs w:val="22"/>
          <w:lang w:val="lt-LT"/>
        </w:rPr>
        <w:t xml:space="preserve">Sutartis sudaryta lietuvių kalba, yra Šalių perskaityta ir suprasta. </w:t>
      </w:r>
    </w:p>
    <w:p w14:paraId="3EAF3BAA" w14:textId="39B5D07A" w:rsidR="00C23ADB" w:rsidRPr="00B17B26" w:rsidRDefault="00C23ADB" w:rsidP="00C23ADB">
      <w:pPr>
        <w:pStyle w:val="BodyText1"/>
        <w:tabs>
          <w:tab w:val="left" w:pos="993"/>
        </w:tabs>
        <w:ind w:firstLine="567"/>
        <w:rPr>
          <w:rStyle w:val="Hipersaitas"/>
          <w:rFonts w:ascii="Calibri" w:hAnsi="Calibri" w:cs="Calibri"/>
          <w:sz w:val="22"/>
          <w:szCs w:val="22"/>
          <w:lang w:val="lt-LT"/>
        </w:rPr>
      </w:pPr>
      <w:r>
        <w:rPr>
          <w:rFonts w:asciiTheme="minorHAnsi" w:hAnsiTheme="minorHAnsi" w:cstheme="minorHAnsi"/>
          <w:color w:val="000000"/>
          <w:sz w:val="22"/>
          <w:szCs w:val="22"/>
          <w:lang w:val="lt-LT"/>
        </w:rPr>
        <w:t xml:space="preserve">8.4. </w:t>
      </w:r>
      <w:r>
        <w:rPr>
          <w:rFonts w:ascii="Calibri" w:hAnsi="Calibri" w:cs="Calibri"/>
          <w:color w:val="000000"/>
          <w:sz w:val="22"/>
          <w:szCs w:val="22"/>
          <w:lang w:val="lt-LT"/>
        </w:rPr>
        <w:t>Tie</w:t>
      </w:r>
      <w:r w:rsidR="008E4ABC">
        <w:rPr>
          <w:rFonts w:ascii="Calibri" w:hAnsi="Calibri" w:cs="Calibri"/>
          <w:color w:val="000000"/>
          <w:sz w:val="22"/>
          <w:szCs w:val="22"/>
          <w:lang w:val="lt-LT"/>
        </w:rPr>
        <w:t>k</w:t>
      </w:r>
      <w:r>
        <w:rPr>
          <w:rFonts w:ascii="Calibri" w:hAnsi="Calibri" w:cs="Calibri"/>
          <w:color w:val="000000"/>
          <w:sz w:val="22"/>
          <w:szCs w:val="22"/>
          <w:lang w:val="lt-LT"/>
        </w:rPr>
        <w:t>ėjas</w:t>
      </w:r>
      <w:r w:rsidR="008E4ABC">
        <w:rPr>
          <w:rFonts w:ascii="Calibri" w:hAnsi="Calibri" w:cs="Calibri"/>
          <w:color w:val="000000"/>
          <w:sz w:val="22"/>
          <w:szCs w:val="22"/>
          <w:lang w:val="lt-LT"/>
        </w:rPr>
        <w:t xml:space="preserve"> montuodamas Prekes</w:t>
      </w:r>
      <w:r w:rsidRPr="00B17B26">
        <w:rPr>
          <w:rFonts w:ascii="Calibri" w:hAnsi="Calibri" w:cs="Calibri"/>
          <w:color w:val="000000"/>
          <w:sz w:val="22"/>
          <w:szCs w:val="22"/>
          <w:lang w:val="lt-LT"/>
        </w:rPr>
        <w:t>, privalo laikytis Užsakovo lokalinių teisės aktų</w:t>
      </w:r>
      <w:r w:rsidR="00CA6930">
        <w:rPr>
          <w:rFonts w:ascii="Calibri" w:hAnsi="Calibri" w:cs="Calibri"/>
          <w:color w:val="000000"/>
          <w:sz w:val="22"/>
          <w:szCs w:val="22"/>
          <w:lang w:val="lt-LT"/>
        </w:rPr>
        <w:t xml:space="preserve"> (Sutarties 2 priedas)</w:t>
      </w:r>
      <w:r w:rsidRPr="00B17B26">
        <w:rPr>
          <w:rFonts w:ascii="Calibri" w:hAnsi="Calibri" w:cs="Calibri"/>
          <w:color w:val="000000"/>
          <w:sz w:val="22"/>
          <w:szCs w:val="22"/>
          <w:lang w:val="lt-LT"/>
        </w:rPr>
        <w:t xml:space="preserve">. Užsakovo lokaliniai teisės aktai publikuojami </w:t>
      </w:r>
      <w:hyperlink r:id="rId9" w:history="1">
        <w:r w:rsidRPr="00B17B26">
          <w:rPr>
            <w:rStyle w:val="Hipersaitas"/>
            <w:rFonts w:ascii="Calibri" w:hAnsi="Calibri" w:cs="Calibri"/>
            <w:sz w:val="22"/>
            <w:szCs w:val="22"/>
            <w:lang w:val="lt-LT"/>
          </w:rPr>
          <w:t>https://chc.lt/lt/musu-veikla/viesieji-pirkimai/informacija-rangovams/118</w:t>
        </w:r>
      </w:hyperlink>
      <w:r w:rsidRPr="00B17B26">
        <w:rPr>
          <w:rStyle w:val="Hipersaitas"/>
          <w:rFonts w:ascii="Calibri" w:hAnsi="Calibri" w:cs="Calibri"/>
          <w:sz w:val="22"/>
          <w:szCs w:val="22"/>
          <w:lang w:val="lt-LT"/>
        </w:rPr>
        <w:t>.</w:t>
      </w:r>
    </w:p>
    <w:p w14:paraId="35A8DC98" w14:textId="6390B6D5" w:rsidR="00C23ADB" w:rsidRPr="005828EF" w:rsidRDefault="00C23ADB" w:rsidP="00726728">
      <w:pPr>
        <w:pStyle w:val="BodyText1"/>
        <w:tabs>
          <w:tab w:val="left" w:pos="993"/>
        </w:tabs>
        <w:ind w:firstLine="567"/>
        <w:rPr>
          <w:rFonts w:asciiTheme="minorHAnsi" w:hAnsiTheme="minorHAnsi" w:cstheme="minorHAnsi"/>
          <w:color w:val="000000"/>
          <w:sz w:val="22"/>
          <w:szCs w:val="22"/>
          <w:lang w:val="lt-LT"/>
        </w:rPr>
      </w:pPr>
    </w:p>
    <w:p w14:paraId="5CC4349F" w14:textId="6E2392A6" w:rsidR="00D77371" w:rsidRPr="005828EF" w:rsidRDefault="00D77371" w:rsidP="00726728">
      <w:pPr>
        <w:pStyle w:val="BodyText1"/>
        <w:tabs>
          <w:tab w:val="left" w:pos="993"/>
        </w:tabs>
        <w:ind w:firstLine="567"/>
        <w:rPr>
          <w:rFonts w:asciiTheme="minorHAnsi" w:hAnsiTheme="minorHAnsi" w:cstheme="minorHAnsi"/>
          <w:color w:val="000000"/>
          <w:sz w:val="22"/>
          <w:szCs w:val="22"/>
          <w:lang w:val="lt-LT"/>
        </w:rPr>
      </w:pPr>
    </w:p>
    <w:p w14:paraId="3EFA2812" w14:textId="77777777" w:rsidR="00726728" w:rsidRPr="005828EF" w:rsidRDefault="00726728" w:rsidP="00726728">
      <w:pPr>
        <w:pStyle w:val="BodyText1"/>
        <w:tabs>
          <w:tab w:val="left" w:pos="993"/>
        </w:tabs>
        <w:ind w:firstLine="567"/>
        <w:rPr>
          <w:rFonts w:asciiTheme="minorHAnsi" w:hAnsiTheme="minorHAnsi" w:cstheme="minorHAnsi"/>
          <w:b/>
          <w:bCs/>
          <w:sz w:val="22"/>
          <w:szCs w:val="22"/>
          <w:lang w:val="lt-LT"/>
        </w:rPr>
      </w:pPr>
      <w:r w:rsidRPr="005828EF">
        <w:rPr>
          <w:rFonts w:asciiTheme="minorHAnsi" w:hAnsiTheme="minorHAnsi" w:cstheme="minorHAnsi"/>
          <w:b/>
          <w:bCs/>
          <w:color w:val="000000"/>
          <w:sz w:val="22"/>
          <w:szCs w:val="22"/>
          <w:lang w:val="lt-LT"/>
        </w:rPr>
        <w:t>PRIDEDAMA:</w:t>
      </w:r>
    </w:p>
    <w:p w14:paraId="1DDFFF54" w14:textId="64414363" w:rsidR="00726728" w:rsidRPr="005828EF" w:rsidRDefault="00726728" w:rsidP="00726728">
      <w:pPr>
        <w:widowControl w:val="0"/>
        <w:tabs>
          <w:tab w:val="left" w:pos="993"/>
        </w:tabs>
        <w:spacing w:after="0" w:line="240" w:lineRule="auto"/>
        <w:ind w:firstLine="567"/>
        <w:jc w:val="both"/>
        <w:rPr>
          <w:rFonts w:eastAsia="Calibri" w:cstheme="minorHAnsi"/>
          <w:i/>
          <w:color w:val="4472C4" w:themeColor="accent1"/>
        </w:rPr>
      </w:pPr>
      <w:bookmarkStart w:id="2" w:name="_Toc438559501"/>
      <w:bookmarkStart w:id="3" w:name="_Toc438559828"/>
      <w:r w:rsidRPr="005828EF">
        <w:rPr>
          <w:rFonts w:eastAsia="Calibri" w:cstheme="minorHAnsi"/>
        </w:rPr>
        <w:t xml:space="preserve">1 priedas – </w:t>
      </w:r>
      <w:r w:rsidR="0073147D" w:rsidRPr="000064EE">
        <w:rPr>
          <w:rFonts w:eastAsia="Calibri" w:cstheme="minorHAnsi"/>
        </w:rPr>
        <w:t>Prekių pirkimo techninė specifikacija</w:t>
      </w:r>
      <w:r w:rsidR="000064EE">
        <w:rPr>
          <w:rFonts w:eastAsia="Calibri" w:cstheme="minorHAnsi"/>
          <w:i/>
          <w:color w:val="4472C4" w:themeColor="accent1"/>
        </w:rPr>
        <w:t>;</w:t>
      </w:r>
    </w:p>
    <w:p w14:paraId="3552EEB7" w14:textId="1C00B702" w:rsidR="00726728" w:rsidRPr="005828EF" w:rsidRDefault="00726728" w:rsidP="00726728">
      <w:pPr>
        <w:widowControl w:val="0"/>
        <w:tabs>
          <w:tab w:val="left" w:pos="993"/>
        </w:tabs>
        <w:spacing w:after="0" w:line="240" w:lineRule="auto"/>
        <w:ind w:firstLine="567"/>
        <w:jc w:val="both"/>
        <w:rPr>
          <w:rFonts w:eastAsia="Calibri" w:cstheme="minorHAnsi"/>
          <w:i/>
          <w:color w:val="4472C4" w:themeColor="accent1"/>
        </w:rPr>
      </w:pPr>
      <w:r w:rsidRPr="005828EF">
        <w:rPr>
          <w:rFonts w:eastAsia="Calibri" w:cstheme="minorHAnsi"/>
        </w:rPr>
        <w:t>2 priedas –</w:t>
      </w:r>
      <w:r w:rsidRPr="005828EF">
        <w:rPr>
          <w:rFonts w:eastAsia="Calibri" w:cstheme="minorHAnsi"/>
          <w:i/>
        </w:rPr>
        <w:t xml:space="preserve"> </w:t>
      </w:r>
      <w:r w:rsidR="00255D52" w:rsidRPr="00284050">
        <w:rPr>
          <w:rFonts w:eastAsia="Calibri" w:cstheme="minorHAnsi"/>
          <w:iCs/>
        </w:rPr>
        <w:t>Lokalinių TA s</w:t>
      </w:r>
      <w:r w:rsidR="00401DE3">
        <w:rPr>
          <w:rFonts w:eastAsia="Calibri" w:cstheme="minorHAnsi"/>
          <w:iCs/>
        </w:rPr>
        <w:t>ą</w:t>
      </w:r>
      <w:r w:rsidR="00255D52" w:rsidRPr="00284050">
        <w:rPr>
          <w:rFonts w:eastAsia="Calibri" w:cstheme="minorHAnsi"/>
          <w:iCs/>
        </w:rPr>
        <w:t>ra</w:t>
      </w:r>
      <w:r w:rsidR="00255D52">
        <w:rPr>
          <w:rFonts w:eastAsia="Calibri" w:cstheme="minorHAnsi"/>
          <w:iCs/>
        </w:rPr>
        <w:t>š</w:t>
      </w:r>
      <w:r w:rsidR="00255D52" w:rsidRPr="00284050">
        <w:rPr>
          <w:rFonts w:eastAsia="Calibri" w:cstheme="minorHAnsi"/>
          <w:iCs/>
        </w:rPr>
        <w:t>as</w:t>
      </w:r>
      <w:r w:rsidR="007A104F">
        <w:rPr>
          <w:rFonts w:eastAsia="Calibri" w:cstheme="minorHAnsi"/>
          <w:iCs/>
        </w:rPr>
        <w:t>;</w:t>
      </w:r>
    </w:p>
    <w:p w14:paraId="499CBAF8" w14:textId="6CD6AE8A" w:rsidR="00726728" w:rsidRPr="005828EF" w:rsidRDefault="00726728" w:rsidP="00726728">
      <w:pPr>
        <w:widowControl w:val="0"/>
        <w:tabs>
          <w:tab w:val="left" w:pos="993"/>
        </w:tabs>
        <w:spacing w:after="0" w:line="240" w:lineRule="auto"/>
        <w:ind w:firstLine="567"/>
        <w:jc w:val="both"/>
        <w:rPr>
          <w:rFonts w:eastAsia="Calibri" w:cstheme="minorHAnsi"/>
          <w:i/>
          <w:color w:val="4472C4" w:themeColor="accent1"/>
        </w:rPr>
      </w:pPr>
      <w:r w:rsidRPr="005828EF">
        <w:rPr>
          <w:rFonts w:eastAsia="Calibri" w:cstheme="minorHAnsi"/>
        </w:rPr>
        <w:t>3 priedas –</w:t>
      </w:r>
      <w:r w:rsidRPr="005828EF">
        <w:rPr>
          <w:rFonts w:eastAsia="Calibri" w:cstheme="minorHAnsi"/>
          <w:i/>
        </w:rPr>
        <w:t xml:space="preserve"> </w:t>
      </w:r>
      <w:r w:rsidR="006571F8" w:rsidRPr="006571F8">
        <w:rPr>
          <w:rFonts w:eastAsia="Calibri" w:cstheme="minorHAnsi"/>
        </w:rPr>
        <w:t>K</w:t>
      </w:r>
      <w:r w:rsidR="006571F8" w:rsidRPr="006571F8">
        <w:rPr>
          <w:rFonts w:cstheme="minorHAnsi"/>
        </w:rPr>
        <w:t>ontaktiniai adresai pranešimams siųsti, asmenys, atsakingi už sutarties vykdymą</w:t>
      </w:r>
      <w:r w:rsidRPr="005828EF">
        <w:rPr>
          <w:rFonts w:eastAsia="Calibri" w:cstheme="minorHAnsi"/>
          <w:i/>
          <w:color w:val="4472C4" w:themeColor="accent1"/>
        </w:rPr>
        <w:t>.</w:t>
      </w:r>
    </w:p>
    <w:p w14:paraId="1CBDA9CB" w14:textId="77777777" w:rsidR="00726728" w:rsidRPr="005828EF" w:rsidRDefault="00726728" w:rsidP="00726728">
      <w:pPr>
        <w:widowControl w:val="0"/>
        <w:tabs>
          <w:tab w:val="left" w:pos="993"/>
        </w:tabs>
        <w:spacing w:after="0" w:line="240" w:lineRule="auto"/>
        <w:ind w:firstLine="567"/>
        <w:jc w:val="both"/>
        <w:rPr>
          <w:rFonts w:eastAsia="Calibri" w:cstheme="minorHAnsi"/>
          <w:i/>
        </w:rPr>
      </w:pPr>
      <w:r w:rsidRPr="005828EF">
        <w:rPr>
          <w:rFonts w:eastAsia="Calibri" w:cstheme="minorHAnsi"/>
        </w:rPr>
        <w:t>4 priedas –</w:t>
      </w:r>
      <w:r w:rsidRPr="005828EF">
        <w:rPr>
          <w:rFonts w:eastAsia="Calibri" w:cstheme="minorHAnsi"/>
          <w:i/>
        </w:rPr>
        <w:t xml:space="preserve"> </w:t>
      </w:r>
      <w:r w:rsidRPr="005828EF">
        <w:rPr>
          <w:rFonts w:eastAsia="Calibri" w:cstheme="minorHAnsi"/>
          <w:iCs/>
        </w:rPr>
        <w:t>Bendrosios sąlygos.</w:t>
      </w:r>
    </w:p>
    <w:p w14:paraId="34FFE701" w14:textId="5F7C01FE" w:rsidR="00726728" w:rsidRPr="005828EF" w:rsidRDefault="00726728" w:rsidP="006571F8">
      <w:pPr>
        <w:widowControl w:val="0"/>
        <w:tabs>
          <w:tab w:val="left" w:pos="993"/>
        </w:tabs>
        <w:spacing w:after="0" w:line="240" w:lineRule="auto"/>
        <w:ind w:firstLine="567"/>
        <w:jc w:val="both"/>
        <w:rPr>
          <w:rFonts w:eastAsia="Calibri" w:cstheme="minorHAnsi"/>
        </w:rPr>
      </w:pPr>
    </w:p>
    <w:p w14:paraId="584DD09A" w14:textId="77777777" w:rsidR="00726728" w:rsidRPr="005828EF" w:rsidRDefault="00726728" w:rsidP="00726728">
      <w:pPr>
        <w:keepNext/>
        <w:tabs>
          <w:tab w:val="left" w:pos="993"/>
        </w:tabs>
        <w:spacing w:after="0" w:line="240" w:lineRule="auto"/>
        <w:ind w:firstLine="567"/>
        <w:jc w:val="center"/>
        <w:outlineLvl w:val="0"/>
        <w:rPr>
          <w:rFonts w:eastAsia="Calibri" w:cstheme="minorHAnsi"/>
          <w:b/>
        </w:rPr>
      </w:pPr>
    </w:p>
    <w:p w14:paraId="3C488979" w14:textId="77777777" w:rsidR="00726728" w:rsidRPr="005828EF" w:rsidRDefault="00726728" w:rsidP="00726728">
      <w:pPr>
        <w:keepNext/>
        <w:tabs>
          <w:tab w:val="left" w:pos="993"/>
        </w:tabs>
        <w:spacing w:after="0" w:line="240" w:lineRule="auto"/>
        <w:ind w:firstLine="567"/>
        <w:jc w:val="center"/>
        <w:outlineLvl w:val="0"/>
        <w:rPr>
          <w:rFonts w:eastAsia="Calibri" w:cstheme="minorHAnsi"/>
          <w:b/>
        </w:rPr>
      </w:pPr>
      <w:r w:rsidRPr="005828EF">
        <w:rPr>
          <w:rFonts w:eastAsia="Calibri" w:cstheme="minorHAnsi"/>
          <w:b/>
        </w:rPr>
        <w:t>9. ŠALIŲ ADRESAI IR REKVIZITAI</w:t>
      </w:r>
      <w:bookmarkEnd w:id="2"/>
      <w:bookmarkEnd w:id="3"/>
    </w:p>
    <w:p w14:paraId="45CEC584" w14:textId="77777777" w:rsidR="00726728" w:rsidRPr="005828EF" w:rsidRDefault="00726728" w:rsidP="00726728">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5670"/>
        <w:gridCol w:w="4182"/>
      </w:tblGrid>
      <w:tr w:rsidR="002C32D1" w:rsidRPr="002C32D1" w14:paraId="7DC0FCE6" w14:textId="77777777" w:rsidTr="00263988">
        <w:trPr>
          <w:trHeight w:val="316"/>
        </w:trPr>
        <w:tc>
          <w:tcPr>
            <w:tcW w:w="5670" w:type="dxa"/>
            <w:shd w:val="clear" w:color="auto" w:fill="auto"/>
          </w:tcPr>
          <w:p w14:paraId="287C3BA3" w14:textId="77777777" w:rsidR="00726728" w:rsidRPr="002C32D1" w:rsidRDefault="00726728" w:rsidP="00263988">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color w:val="000000" w:themeColor="text1"/>
                <w:lang w:eastAsia="ar-SA"/>
              </w:rPr>
            </w:pPr>
            <w:r w:rsidRPr="002C32D1">
              <w:rPr>
                <w:rFonts w:eastAsia="Times New Roman" w:cstheme="minorHAnsi"/>
                <w:b/>
                <w:bCs/>
                <w:iCs/>
                <w:color w:val="000000" w:themeColor="text1"/>
                <w:lang w:eastAsia="ar-SA"/>
              </w:rPr>
              <w:t>Pirkėjas</w:t>
            </w:r>
          </w:p>
          <w:p w14:paraId="41089828" w14:textId="19D5E6D4" w:rsidR="00726728" w:rsidRPr="002C32D1" w:rsidRDefault="00726728" w:rsidP="00263988">
            <w:pPr>
              <w:tabs>
                <w:tab w:val="left" w:pos="993"/>
                <w:tab w:val="left" w:pos="3060"/>
                <w:tab w:val="center" w:pos="4819"/>
                <w:tab w:val="right" w:pos="9638"/>
              </w:tabs>
              <w:suppressAutoHyphens/>
              <w:spacing w:after="0" w:line="240" w:lineRule="auto"/>
              <w:ind w:firstLine="567"/>
              <w:rPr>
                <w:rFonts w:eastAsia="Times New Roman" w:cstheme="minorHAnsi"/>
                <w:b/>
                <w:bCs/>
                <w:iCs/>
                <w:color w:val="000000" w:themeColor="text1"/>
                <w:lang w:eastAsia="ar-SA"/>
              </w:rPr>
            </w:pPr>
            <w:r w:rsidRPr="002C32D1">
              <w:rPr>
                <w:rFonts w:cstheme="minorHAnsi"/>
                <w:b/>
                <w:color w:val="000000" w:themeColor="text1"/>
              </w:rPr>
              <w:t>A</w:t>
            </w:r>
            <w:r w:rsidR="00B17B01" w:rsidRPr="002C32D1">
              <w:rPr>
                <w:rFonts w:cstheme="minorHAnsi"/>
                <w:b/>
                <w:color w:val="000000" w:themeColor="text1"/>
              </w:rPr>
              <w:t>B Vilniaus šilumos tinklai</w:t>
            </w:r>
          </w:p>
          <w:p w14:paraId="6E3164DB" w14:textId="77777777" w:rsidR="00726728" w:rsidRPr="002C32D1" w:rsidRDefault="00726728" w:rsidP="00263988">
            <w:pPr>
              <w:tabs>
                <w:tab w:val="left" w:pos="993"/>
                <w:tab w:val="left" w:pos="3060"/>
                <w:tab w:val="center" w:pos="4819"/>
                <w:tab w:val="right" w:pos="9638"/>
              </w:tabs>
              <w:suppressAutoHyphens/>
              <w:spacing w:after="0" w:line="240" w:lineRule="auto"/>
              <w:ind w:firstLine="567"/>
              <w:rPr>
                <w:rFonts w:eastAsia="Times New Roman" w:cstheme="minorHAnsi"/>
                <w:b/>
                <w:bCs/>
                <w:i/>
                <w:iCs/>
                <w:color w:val="000000" w:themeColor="text1"/>
                <w:lang w:eastAsia="ar-SA"/>
              </w:rPr>
            </w:pPr>
          </w:p>
          <w:p w14:paraId="21C334DA" w14:textId="77777777" w:rsidR="00991396" w:rsidRPr="002C32D1" w:rsidRDefault="00991396" w:rsidP="00991396">
            <w:pPr>
              <w:tabs>
                <w:tab w:val="left" w:pos="993"/>
                <w:tab w:val="left" w:pos="3060"/>
                <w:tab w:val="center" w:pos="4819"/>
                <w:tab w:val="right" w:pos="9638"/>
              </w:tabs>
              <w:suppressAutoHyphens/>
              <w:spacing w:after="0" w:line="240" w:lineRule="auto"/>
              <w:ind w:firstLine="567"/>
              <w:rPr>
                <w:rFonts w:cstheme="minorHAnsi"/>
                <w:color w:val="000000" w:themeColor="text1"/>
                <w:shd w:val="clear" w:color="auto" w:fill="FFFFFF"/>
              </w:rPr>
            </w:pPr>
            <w:r w:rsidRPr="002C32D1">
              <w:rPr>
                <w:rFonts w:cstheme="minorHAnsi"/>
                <w:color w:val="000000" w:themeColor="text1"/>
                <w:shd w:val="clear" w:color="auto" w:fill="FFFFFF"/>
              </w:rPr>
              <w:t>Projektų įgyvendinimo komandos I vadovas</w:t>
            </w:r>
          </w:p>
          <w:p w14:paraId="01C21C5D" w14:textId="40E452A1" w:rsidR="00991396" w:rsidRPr="002C32D1" w:rsidRDefault="00991396" w:rsidP="00991396">
            <w:pPr>
              <w:tabs>
                <w:tab w:val="left" w:pos="993"/>
                <w:tab w:val="left" w:pos="3060"/>
                <w:tab w:val="center" w:pos="4819"/>
                <w:tab w:val="right" w:pos="9638"/>
              </w:tabs>
              <w:suppressAutoHyphens/>
              <w:spacing w:after="0" w:line="240" w:lineRule="auto"/>
              <w:ind w:firstLine="567"/>
              <w:rPr>
                <w:rFonts w:eastAsia="Times New Roman" w:cstheme="minorHAnsi"/>
                <w:b/>
                <w:bCs/>
                <w:i/>
                <w:iCs/>
                <w:color w:val="000000" w:themeColor="text1"/>
                <w:lang w:eastAsia="ar-SA"/>
              </w:rPr>
            </w:pPr>
          </w:p>
        </w:tc>
        <w:tc>
          <w:tcPr>
            <w:tcW w:w="4182" w:type="dxa"/>
            <w:shd w:val="clear" w:color="auto" w:fill="auto"/>
          </w:tcPr>
          <w:p w14:paraId="0EC6C97F" w14:textId="77777777" w:rsidR="00726728" w:rsidRPr="002C32D1" w:rsidRDefault="00726728" w:rsidP="00263988">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color w:val="000000" w:themeColor="text1"/>
                <w:lang w:eastAsia="ar-SA"/>
              </w:rPr>
            </w:pPr>
            <w:r w:rsidRPr="002C32D1">
              <w:rPr>
                <w:rFonts w:eastAsia="Times New Roman" w:cstheme="minorHAnsi"/>
                <w:b/>
                <w:bCs/>
                <w:iCs/>
                <w:color w:val="000000" w:themeColor="text1"/>
                <w:lang w:eastAsia="ar-SA"/>
              </w:rPr>
              <w:t>Tiekėjas</w:t>
            </w:r>
          </w:p>
          <w:p w14:paraId="04B22128" w14:textId="77777777" w:rsidR="00726728" w:rsidRPr="002C32D1" w:rsidRDefault="00B665B4" w:rsidP="00263988">
            <w:pPr>
              <w:tabs>
                <w:tab w:val="left" w:pos="993"/>
                <w:tab w:val="left" w:pos="3060"/>
                <w:tab w:val="center" w:pos="4819"/>
                <w:tab w:val="right" w:pos="9638"/>
              </w:tabs>
              <w:suppressAutoHyphens/>
              <w:spacing w:after="0" w:line="240" w:lineRule="auto"/>
              <w:ind w:firstLine="567"/>
              <w:rPr>
                <w:rFonts w:cstheme="minorHAnsi"/>
                <w:b/>
                <w:bCs/>
                <w:color w:val="000000" w:themeColor="text1"/>
              </w:rPr>
            </w:pPr>
            <w:r w:rsidRPr="002C32D1">
              <w:rPr>
                <w:rFonts w:cstheme="minorHAnsi"/>
                <w:b/>
                <w:bCs/>
                <w:color w:val="000000" w:themeColor="text1"/>
              </w:rPr>
              <w:t>Termolink, UAB</w:t>
            </w:r>
          </w:p>
          <w:p w14:paraId="0765DDF2" w14:textId="77777777" w:rsidR="00B665B4" w:rsidRPr="002C32D1" w:rsidRDefault="00B665B4" w:rsidP="00263988">
            <w:pPr>
              <w:tabs>
                <w:tab w:val="left" w:pos="993"/>
                <w:tab w:val="left" w:pos="3060"/>
                <w:tab w:val="center" w:pos="4819"/>
                <w:tab w:val="right" w:pos="9638"/>
              </w:tabs>
              <w:suppressAutoHyphens/>
              <w:spacing w:after="0" w:line="240" w:lineRule="auto"/>
              <w:ind w:firstLine="567"/>
              <w:rPr>
                <w:rFonts w:cstheme="minorHAnsi"/>
                <w:color w:val="000000" w:themeColor="text1"/>
              </w:rPr>
            </w:pPr>
          </w:p>
          <w:p w14:paraId="45A9628A" w14:textId="77777777" w:rsidR="00B665B4" w:rsidRPr="002C32D1" w:rsidRDefault="00B665B4" w:rsidP="00263988">
            <w:pPr>
              <w:tabs>
                <w:tab w:val="left" w:pos="993"/>
                <w:tab w:val="left" w:pos="3060"/>
                <w:tab w:val="center" w:pos="4819"/>
                <w:tab w:val="right" w:pos="9638"/>
              </w:tabs>
              <w:suppressAutoHyphens/>
              <w:spacing w:after="0" w:line="240" w:lineRule="auto"/>
              <w:ind w:firstLine="567"/>
              <w:rPr>
                <w:rFonts w:cstheme="minorHAnsi"/>
                <w:color w:val="000000" w:themeColor="text1"/>
                <w:shd w:val="clear" w:color="auto" w:fill="F8F8F8"/>
              </w:rPr>
            </w:pPr>
            <w:r w:rsidRPr="002C32D1">
              <w:rPr>
                <w:rFonts w:cstheme="minorHAnsi"/>
                <w:color w:val="000000" w:themeColor="text1"/>
                <w:shd w:val="clear" w:color="auto" w:fill="F8F8F8"/>
              </w:rPr>
              <w:t>Direktorius</w:t>
            </w:r>
          </w:p>
          <w:p w14:paraId="7B2CB8F8" w14:textId="1BCA7482" w:rsidR="00B665B4" w:rsidRPr="002C32D1" w:rsidRDefault="00B665B4" w:rsidP="00263988">
            <w:pPr>
              <w:tabs>
                <w:tab w:val="left" w:pos="993"/>
                <w:tab w:val="left" w:pos="3060"/>
                <w:tab w:val="center" w:pos="4819"/>
                <w:tab w:val="right" w:pos="9638"/>
              </w:tabs>
              <w:suppressAutoHyphens/>
              <w:spacing w:after="0" w:line="240" w:lineRule="auto"/>
              <w:ind w:firstLine="567"/>
              <w:rPr>
                <w:rFonts w:eastAsia="Times New Roman" w:cstheme="minorHAnsi"/>
                <w:bCs/>
                <w:iCs/>
                <w:color w:val="000000" w:themeColor="text1"/>
                <w:lang w:eastAsia="ar-SA"/>
              </w:rPr>
            </w:pPr>
          </w:p>
        </w:tc>
      </w:tr>
    </w:tbl>
    <w:p w14:paraId="5A08540D" w14:textId="77777777" w:rsidR="00B665B4" w:rsidRPr="002C32D1" w:rsidRDefault="00B665B4" w:rsidP="00726728">
      <w:pPr>
        <w:tabs>
          <w:tab w:val="left" w:pos="993"/>
        </w:tabs>
        <w:spacing w:after="0" w:line="240" w:lineRule="auto"/>
        <w:ind w:firstLine="567"/>
        <w:rPr>
          <w:rFonts w:eastAsia="Calibri" w:cstheme="minorHAnsi"/>
          <w:color w:val="000000" w:themeColor="text1"/>
          <w:lang w:eastAsia="x-none"/>
        </w:rPr>
      </w:pPr>
    </w:p>
    <w:p w14:paraId="58C29BD7" w14:textId="75BFCC2A" w:rsidR="00726728" w:rsidRPr="002C32D1" w:rsidRDefault="00726728" w:rsidP="00726728">
      <w:pPr>
        <w:tabs>
          <w:tab w:val="left" w:pos="993"/>
        </w:tabs>
        <w:spacing w:after="0" w:line="240" w:lineRule="auto"/>
        <w:ind w:firstLine="567"/>
        <w:rPr>
          <w:rFonts w:eastAsia="Calibri" w:cstheme="minorHAnsi"/>
          <w:color w:val="000000" w:themeColor="text1"/>
          <w:lang w:eastAsia="x-none"/>
        </w:rPr>
      </w:pPr>
      <w:r w:rsidRPr="002C32D1">
        <w:rPr>
          <w:rFonts w:eastAsia="Calibri" w:cstheme="minorHAnsi"/>
          <w:color w:val="000000" w:themeColor="text1"/>
          <w:lang w:eastAsia="x-none"/>
        </w:rPr>
        <w:t>_____________________</w:t>
      </w:r>
      <w:r w:rsidRPr="002C32D1">
        <w:rPr>
          <w:rFonts w:eastAsia="Calibri" w:cstheme="minorHAnsi"/>
          <w:color w:val="000000" w:themeColor="text1"/>
          <w:lang w:eastAsia="x-none"/>
        </w:rPr>
        <w:tab/>
        <w:t xml:space="preserve">                                           _______________________</w:t>
      </w:r>
    </w:p>
    <w:p w14:paraId="3CE175C6" w14:textId="77777777" w:rsidR="00726728" w:rsidRPr="002C32D1" w:rsidRDefault="00726728" w:rsidP="00726728">
      <w:pPr>
        <w:tabs>
          <w:tab w:val="left" w:pos="993"/>
        </w:tabs>
        <w:spacing w:after="0" w:line="240" w:lineRule="auto"/>
        <w:ind w:firstLine="567"/>
        <w:rPr>
          <w:rFonts w:eastAsia="Calibri" w:cstheme="minorHAnsi"/>
          <w:color w:val="000000" w:themeColor="text1"/>
          <w:lang w:eastAsia="x-none"/>
        </w:rPr>
      </w:pPr>
      <w:r w:rsidRPr="002C32D1">
        <w:rPr>
          <w:rFonts w:eastAsia="Calibri" w:cstheme="minorHAnsi"/>
          <w:color w:val="000000" w:themeColor="text1"/>
          <w:lang w:eastAsia="x-none"/>
        </w:rPr>
        <w:t xml:space="preserve">       (parašas)</w:t>
      </w:r>
      <w:r w:rsidRPr="002C32D1">
        <w:rPr>
          <w:rFonts w:eastAsia="Calibri" w:cstheme="minorHAnsi"/>
          <w:color w:val="000000" w:themeColor="text1"/>
          <w:lang w:eastAsia="x-none"/>
        </w:rPr>
        <w:tab/>
      </w:r>
      <w:r w:rsidRPr="002C32D1">
        <w:rPr>
          <w:rFonts w:eastAsia="Calibri" w:cstheme="minorHAnsi"/>
          <w:color w:val="000000" w:themeColor="text1"/>
          <w:lang w:eastAsia="x-none"/>
        </w:rPr>
        <w:tab/>
      </w:r>
      <w:r w:rsidRPr="002C32D1">
        <w:rPr>
          <w:rFonts w:eastAsia="Calibri" w:cstheme="minorHAnsi"/>
          <w:color w:val="000000" w:themeColor="text1"/>
          <w:lang w:eastAsia="x-none"/>
        </w:rPr>
        <w:tab/>
        <w:t xml:space="preserve">                             (parašas)</w:t>
      </w:r>
    </w:p>
    <w:p w14:paraId="307011A2" w14:textId="77777777" w:rsidR="00726728" w:rsidRPr="002C32D1" w:rsidRDefault="00726728" w:rsidP="00726728">
      <w:pPr>
        <w:tabs>
          <w:tab w:val="left" w:pos="993"/>
        </w:tabs>
        <w:spacing w:after="0" w:line="240" w:lineRule="auto"/>
        <w:ind w:firstLine="567"/>
        <w:rPr>
          <w:rFonts w:eastAsia="Calibri" w:cstheme="minorHAnsi"/>
          <w:color w:val="000000" w:themeColor="text1"/>
          <w:lang w:eastAsia="x-none"/>
        </w:rPr>
      </w:pPr>
      <w:r w:rsidRPr="002C32D1">
        <w:rPr>
          <w:rFonts w:eastAsia="Calibri" w:cstheme="minorHAnsi"/>
          <w:color w:val="000000" w:themeColor="text1"/>
          <w:lang w:eastAsia="x-none"/>
        </w:rPr>
        <w:tab/>
      </w:r>
      <w:r w:rsidRPr="002C32D1">
        <w:rPr>
          <w:rFonts w:eastAsia="Calibri" w:cstheme="minorHAnsi"/>
          <w:color w:val="000000" w:themeColor="text1"/>
          <w:lang w:eastAsia="x-none"/>
        </w:rPr>
        <w:tab/>
      </w:r>
    </w:p>
    <w:p w14:paraId="6EA648B1" w14:textId="77777777" w:rsidR="00726728" w:rsidRPr="002C32D1" w:rsidRDefault="00726728" w:rsidP="00726728">
      <w:pPr>
        <w:tabs>
          <w:tab w:val="left" w:pos="993"/>
        </w:tabs>
        <w:spacing w:after="0" w:line="240" w:lineRule="auto"/>
        <w:ind w:firstLine="567"/>
        <w:jc w:val="both"/>
        <w:rPr>
          <w:rFonts w:eastAsia="Calibri" w:cstheme="minorHAnsi"/>
          <w:color w:val="000000" w:themeColor="text1"/>
        </w:rPr>
      </w:pPr>
      <w:r w:rsidRPr="002C32D1">
        <w:rPr>
          <w:rFonts w:eastAsia="Calibri" w:cstheme="minorHAnsi"/>
          <w:color w:val="000000" w:themeColor="text1"/>
        </w:rPr>
        <w:t>Data: ________________</w:t>
      </w:r>
      <w:r w:rsidRPr="002C32D1">
        <w:rPr>
          <w:rFonts w:eastAsia="Calibri" w:cstheme="minorHAnsi"/>
          <w:color w:val="000000" w:themeColor="text1"/>
        </w:rPr>
        <w:tab/>
      </w:r>
      <w:r w:rsidRPr="002C32D1">
        <w:rPr>
          <w:rFonts w:eastAsia="Calibri" w:cstheme="minorHAnsi"/>
          <w:color w:val="000000" w:themeColor="text1"/>
        </w:rPr>
        <w:tab/>
        <w:t xml:space="preserve">      Data: ________________</w:t>
      </w:r>
    </w:p>
    <w:tbl>
      <w:tblPr>
        <w:tblW w:w="0" w:type="auto"/>
        <w:tblInd w:w="520" w:type="dxa"/>
        <w:tblLook w:val="0000" w:firstRow="0" w:lastRow="0" w:firstColumn="0" w:lastColumn="0" w:noHBand="0" w:noVBand="0"/>
      </w:tblPr>
      <w:tblGrid>
        <w:gridCol w:w="518"/>
      </w:tblGrid>
      <w:tr w:rsidR="00726728" w:rsidRPr="002C32D1" w14:paraId="32BD151C" w14:textId="77777777" w:rsidTr="00263988">
        <w:trPr>
          <w:trHeight w:val="275"/>
        </w:trPr>
        <w:tc>
          <w:tcPr>
            <w:tcW w:w="518" w:type="dxa"/>
          </w:tcPr>
          <w:p w14:paraId="7C3FB2D8" w14:textId="77777777" w:rsidR="00726728" w:rsidRPr="002C32D1" w:rsidRDefault="00726728" w:rsidP="00263988">
            <w:pPr>
              <w:tabs>
                <w:tab w:val="left" w:pos="993"/>
              </w:tabs>
              <w:spacing w:after="0" w:line="240" w:lineRule="auto"/>
              <w:ind w:firstLine="567"/>
              <w:rPr>
                <w:rFonts w:eastAsia="Calibri" w:cstheme="minorHAnsi"/>
                <w:color w:val="000000" w:themeColor="text1"/>
              </w:rPr>
            </w:pPr>
          </w:p>
        </w:tc>
      </w:tr>
    </w:tbl>
    <w:p w14:paraId="1ADFAAC4" w14:textId="77777777" w:rsidR="00726728" w:rsidRPr="002C32D1" w:rsidRDefault="00726728" w:rsidP="00726728">
      <w:pPr>
        <w:tabs>
          <w:tab w:val="left" w:pos="993"/>
        </w:tabs>
        <w:spacing w:after="0" w:line="240" w:lineRule="auto"/>
        <w:ind w:firstLine="567"/>
        <w:jc w:val="both"/>
        <w:rPr>
          <w:rFonts w:eastAsia="Calibri" w:cstheme="minorHAnsi"/>
          <w:color w:val="000000" w:themeColor="text1"/>
        </w:rPr>
      </w:pPr>
    </w:p>
    <w:p w14:paraId="339D71DA" w14:textId="77777777" w:rsidR="00726728" w:rsidRPr="002C32D1" w:rsidRDefault="00726728" w:rsidP="00601A54">
      <w:pPr>
        <w:tabs>
          <w:tab w:val="left" w:pos="993"/>
        </w:tabs>
        <w:spacing w:after="0" w:line="240" w:lineRule="auto"/>
        <w:jc w:val="both"/>
        <w:rPr>
          <w:rFonts w:eastAsia="Calibri" w:cstheme="minorHAnsi"/>
          <w:color w:val="000000" w:themeColor="text1"/>
        </w:rPr>
      </w:pPr>
    </w:p>
    <w:p w14:paraId="3A257D94" w14:textId="77777777" w:rsidR="00726728" w:rsidRPr="005828EF" w:rsidRDefault="00726728" w:rsidP="00726728">
      <w:pPr>
        <w:tabs>
          <w:tab w:val="left" w:pos="993"/>
        </w:tabs>
        <w:spacing w:after="0" w:line="240" w:lineRule="auto"/>
        <w:ind w:firstLine="567"/>
        <w:jc w:val="both"/>
        <w:rPr>
          <w:rFonts w:eastAsia="Calibri" w:cstheme="minorHAnsi"/>
        </w:rPr>
      </w:pPr>
    </w:p>
    <w:p w14:paraId="4B4F783F" w14:textId="77777777" w:rsidR="00726728" w:rsidRPr="005828EF" w:rsidRDefault="00726728" w:rsidP="00726728">
      <w:pPr>
        <w:tabs>
          <w:tab w:val="left" w:pos="993"/>
        </w:tabs>
        <w:spacing w:after="0" w:line="240" w:lineRule="auto"/>
        <w:ind w:firstLine="567"/>
        <w:jc w:val="both"/>
        <w:rPr>
          <w:rFonts w:eastAsia="Calibri" w:cstheme="minorHAnsi"/>
        </w:rPr>
      </w:pPr>
    </w:p>
    <w:p w14:paraId="20DE8724" w14:textId="77777777" w:rsidR="00532D90" w:rsidRDefault="00532D90">
      <w:pPr>
        <w:rPr>
          <w:rFonts w:cstheme="minorHAnsi"/>
        </w:rPr>
      </w:pPr>
    </w:p>
    <w:p w14:paraId="0B5027E5" w14:textId="77777777" w:rsidR="00510B7A" w:rsidRDefault="00510B7A">
      <w:pPr>
        <w:rPr>
          <w:rFonts w:cstheme="minorHAnsi"/>
        </w:rPr>
      </w:pPr>
    </w:p>
    <w:p w14:paraId="20D0FF29" w14:textId="77777777" w:rsidR="00510B7A" w:rsidRDefault="00510B7A">
      <w:pPr>
        <w:rPr>
          <w:rFonts w:cstheme="minorHAnsi"/>
        </w:rPr>
      </w:pPr>
    </w:p>
    <w:p w14:paraId="128EECF3" w14:textId="77777777" w:rsidR="00510B7A" w:rsidRDefault="00510B7A">
      <w:pPr>
        <w:rPr>
          <w:rFonts w:cstheme="minorHAnsi"/>
        </w:rPr>
      </w:pPr>
    </w:p>
    <w:p w14:paraId="704CB816" w14:textId="77777777" w:rsidR="00510B7A" w:rsidRDefault="00510B7A">
      <w:pPr>
        <w:rPr>
          <w:rFonts w:cstheme="minorHAnsi"/>
        </w:rPr>
      </w:pPr>
    </w:p>
    <w:p w14:paraId="6FDE6C0E" w14:textId="77777777" w:rsidR="00510B7A" w:rsidRDefault="00510B7A">
      <w:pPr>
        <w:rPr>
          <w:rFonts w:cstheme="minorHAnsi"/>
        </w:rPr>
      </w:pPr>
    </w:p>
    <w:p w14:paraId="493091AA" w14:textId="77777777" w:rsidR="00510B7A" w:rsidRDefault="00510B7A">
      <w:pPr>
        <w:rPr>
          <w:rFonts w:cstheme="minorHAnsi"/>
        </w:rPr>
      </w:pPr>
    </w:p>
    <w:p w14:paraId="2CB2BB2C" w14:textId="77777777" w:rsidR="00510B7A" w:rsidRDefault="00510B7A">
      <w:pPr>
        <w:rPr>
          <w:rFonts w:cstheme="minorHAnsi"/>
        </w:rPr>
      </w:pPr>
    </w:p>
    <w:p w14:paraId="7830D212" w14:textId="77777777" w:rsidR="00595546" w:rsidRDefault="00595546">
      <w:pPr>
        <w:rPr>
          <w:rFonts w:cstheme="minorHAnsi"/>
        </w:rPr>
      </w:pPr>
    </w:p>
    <w:p w14:paraId="5AF59EC9" w14:textId="77777777" w:rsidR="00595546" w:rsidRDefault="00595546">
      <w:pPr>
        <w:rPr>
          <w:rFonts w:cstheme="minorHAnsi"/>
        </w:rPr>
      </w:pPr>
    </w:p>
    <w:p w14:paraId="01DE98A2" w14:textId="77777777" w:rsidR="00595546" w:rsidRDefault="00595546">
      <w:pPr>
        <w:rPr>
          <w:rFonts w:cstheme="minorHAnsi"/>
        </w:rPr>
      </w:pPr>
    </w:p>
    <w:p w14:paraId="2C8D1C14" w14:textId="77777777" w:rsidR="00595546" w:rsidRDefault="00595546">
      <w:pPr>
        <w:rPr>
          <w:rFonts w:cstheme="minorHAnsi"/>
        </w:rPr>
      </w:pPr>
    </w:p>
    <w:p w14:paraId="5201E236" w14:textId="77777777" w:rsidR="00595546" w:rsidRDefault="00595546">
      <w:pPr>
        <w:rPr>
          <w:rFonts w:cstheme="minorHAnsi"/>
        </w:rPr>
      </w:pPr>
    </w:p>
    <w:p w14:paraId="72951C05" w14:textId="77777777" w:rsidR="00595546" w:rsidRDefault="00595546">
      <w:pPr>
        <w:rPr>
          <w:rFonts w:cstheme="minorHAnsi"/>
        </w:rPr>
      </w:pPr>
    </w:p>
    <w:p w14:paraId="6690F87F" w14:textId="77777777" w:rsidR="00595546" w:rsidRDefault="00595546">
      <w:pPr>
        <w:rPr>
          <w:rFonts w:cstheme="minorHAnsi"/>
        </w:rPr>
      </w:pPr>
    </w:p>
    <w:p w14:paraId="4CE32645" w14:textId="77777777" w:rsidR="00595546" w:rsidRDefault="00595546">
      <w:pPr>
        <w:rPr>
          <w:rFonts w:cstheme="minorHAnsi"/>
        </w:rPr>
      </w:pPr>
    </w:p>
    <w:p w14:paraId="7158D70A" w14:textId="77777777" w:rsidR="00973B27" w:rsidRDefault="00973B27">
      <w:pPr>
        <w:rPr>
          <w:rFonts w:cstheme="minorHAnsi"/>
        </w:rPr>
      </w:pPr>
    </w:p>
    <w:p w14:paraId="65802F29" w14:textId="77777777" w:rsidR="00510B7A" w:rsidRDefault="00510B7A">
      <w:pPr>
        <w:rPr>
          <w:rFonts w:cstheme="minorHAnsi"/>
        </w:rPr>
      </w:pPr>
    </w:p>
    <w:p w14:paraId="7DE2CA1C" w14:textId="1843A2E6" w:rsidR="00510B7A" w:rsidRPr="00D63E42" w:rsidRDefault="00510B7A" w:rsidP="00510B7A">
      <w:pPr>
        <w:spacing w:after="0" w:line="240" w:lineRule="auto"/>
        <w:ind w:firstLine="360"/>
        <w:jc w:val="right"/>
        <w:rPr>
          <w:rFonts w:ascii="Calibri" w:eastAsia="Calibri" w:hAnsi="Calibri" w:cs="Calibri"/>
          <w:lang w:eastAsia="x-none"/>
        </w:rPr>
      </w:pPr>
      <w:r w:rsidRPr="00D63E42">
        <w:rPr>
          <w:rFonts w:ascii="Calibri" w:eastAsia="Calibri" w:hAnsi="Calibri" w:cs="Calibri"/>
          <w:lang w:eastAsia="x-none"/>
        </w:rPr>
        <w:lastRenderedPageBreak/>
        <w:t>Sutarties 3 priedas</w:t>
      </w:r>
    </w:p>
    <w:p w14:paraId="00709CD8" w14:textId="77777777" w:rsidR="00510B7A" w:rsidRPr="00D63E42" w:rsidRDefault="00510B7A" w:rsidP="00510B7A">
      <w:pPr>
        <w:spacing w:after="0" w:line="240" w:lineRule="auto"/>
        <w:ind w:firstLine="360"/>
        <w:jc w:val="both"/>
        <w:rPr>
          <w:rFonts w:ascii="Calibri" w:eastAsia="Calibri" w:hAnsi="Calibri" w:cs="Calibri"/>
          <w:lang w:eastAsia="x-none"/>
        </w:rPr>
      </w:pPr>
    </w:p>
    <w:p w14:paraId="7B3DC9EE" w14:textId="77777777" w:rsidR="00510B7A" w:rsidRPr="00D63E42" w:rsidRDefault="00510B7A" w:rsidP="00510B7A">
      <w:pPr>
        <w:spacing w:after="0" w:line="240" w:lineRule="auto"/>
        <w:ind w:firstLine="360"/>
        <w:jc w:val="both"/>
        <w:rPr>
          <w:rFonts w:ascii="Calibri" w:eastAsia="Calibri" w:hAnsi="Calibri" w:cs="Calibri"/>
          <w:lang w:eastAsia="x-none"/>
        </w:rPr>
      </w:pPr>
    </w:p>
    <w:p w14:paraId="0C78A9E6" w14:textId="77777777" w:rsidR="00510B7A" w:rsidRPr="00591973" w:rsidRDefault="00510B7A" w:rsidP="00510B7A">
      <w:pPr>
        <w:pStyle w:val="BodyText1"/>
        <w:tabs>
          <w:tab w:val="left" w:pos="993"/>
        </w:tabs>
        <w:ind w:firstLine="567"/>
        <w:jc w:val="center"/>
        <w:rPr>
          <w:rFonts w:ascii="Calibri" w:hAnsi="Calibri" w:cs="Calibri"/>
          <w:b/>
          <w:bCs/>
          <w:color w:val="000000" w:themeColor="text1"/>
          <w:sz w:val="22"/>
          <w:szCs w:val="22"/>
          <w:lang w:val="lt-LT"/>
        </w:rPr>
      </w:pPr>
      <w:r w:rsidRPr="00591973">
        <w:rPr>
          <w:rFonts w:ascii="Calibri" w:eastAsia="Calibri" w:hAnsi="Calibri" w:cs="Calibri"/>
          <w:b/>
          <w:bCs/>
          <w:color w:val="000000" w:themeColor="text1"/>
          <w:sz w:val="22"/>
          <w:szCs w:val="22"/>
          <w:lang w:val="lt-LT"/>
        </w:rPr>
        <w:t>K</w:t>
      </w:r>
      <w:r w:rsidRPr="00591973">
        <w:rPr>
          <w:rFonts w:ascii="Calibri" w:hAnsi="Calibri" w:cs="Calibri"/>
          <w:b/>
          <w:bCs/>
          <w:color w:val="000000" w:themeColor="text1"/>
          <w:sz w:val="22"/>
          <w:szCs w:val="22"/>
          <w:lang w:val="lt-LT"/>
        </w:rPr>
        <w:t>ONTAKTINIAI ADRESAI PRANEŠIMAMS SIŲSTI, ASMENYS, ATSAKINGI UŽ SUTARTIES VYKDYMĄ</w:t>
      </w:r>
    </w:p>
    <w:p w14:paraId="0C1A93EE" w14:textId="77777777" w:rsidR="00510B7A" w:rsidRPr="00591973" w:rsidRDefault="00510B7A" w:rsidP="00510B7A">
      <w:pPr>
        <w:spacing w:after="0" w:line="240" w:lineRule="auto"/>
        <w:ind w:firstLine="360"/>
        <w:jc w:val="both"/>
        <w:rPr>
          <w:rFonts w:ascii="Calibri" w:eastAsia="Calibri" w:hAnsi="Calibri" w:cs="Calibri"/>
          <w:color w:val="000000" w:themeColor="text1"/>
          <w:lang w:eastAsia="x-none"/>
        </w:rPr>
      </w:pPr>
    </w:p>
    <w:p w14:paraId="57C55AFA" w14:textId="37BC005C" w:rsidR="001F783A" w:rsidRPr="001F783A" w:rsidRDefault="00510B7A" w:rsidP="001F783A">
      <w:pPr>
        <w:pStyle w:val="Pagrindiniotekstotrauka"/>
        <w:numPr>
          <w:ilvl w:val="1"/>
          <w:numId w:val="8"/>
        </w:numPr>
        <w:tabs>
          <w:tab w:val="left" w:pos="426"/>
        </w:tabs>
        <w:spacing w:after="60" w:line="240" w:lineRule="auto"/>
        <w:ind w:left="0" w:firstLine="0"/>
        <w:jc w:val="both"/>
        <w:rPr>
          <w:rFonts w:ascii="Calibri" w:hAnsi="Calibri" w:cs="Calibri"/>
          <w:color w:val="000000" w:themeColor="text1"/>
        </w:rPr>
      </w:pPr>
      <w:r w:rsidRPr="00591973">
        <w:rPr>
          <w:rFonts w:ascii="Calibri" w:hAnsi="Calibri" w:cs="Calibri"/>
          <w:color w:val="000000" w:themeColor="text1"/>
        </w:rPr>
        <w:t xml:space="preserve">Pirkėjo kontaktiniai adresai pranešimams siųsti: adresas - Spaudos g. 6-1, 05132 Vilnius, elektroninis paštas – </w:t>
      </w:r>
      <w:hyperlink r:id="rId10" w:history="1">
        <w:r w:rsidRPr="00591973">
          <w:rPr>
            <w:rStyle w:val="Hipersaitas"/>
            <w:rFonts w:ascii="Calibri" w:hAnsi="Calibri" w:cs="Calibri"/>
            <w:color w:val="000000" w:themeColor="text1"/>
            <w:u w:val="none"/>
          </w:rPr>
          <w:t>info@chc.lt</w:t>
        </w:r>
      </w:hyperlink>
      <w:r w:rsidRPr="00591973">
        <w:rPr>
          <w:rFonts w:ascii="Calibri" w:hAnsi="Calibri" w:cs="Calibri"/>
          <w:color w:val="000000" w:themeColor="text1"/>
        </w:rPr>
        <w:t>.</w:t>
      </w:r>
    </w:p>
    <w:p w14:paraId="5D450141" w14:textId="1537EED3" w:rsidR="007F3907" w:rsidRPr="001F783A" w:rsidRDefault="00510B7A" w:rsidP="007F3907">
      <w:pPr>
        <w:pStyle w:val="Sraopastraipa"/>
        <w:numPr>
          <w:ilvl w:val="1"/>
          <w:numId w:val="8"/>
        </w:numPr>
        <w:tabs>
          <w:tab w:val="left" w:pos="426"/>
        </w:tabs>
        <w:spacing w:after="0" w:line="240" w:lineRule="auto"/>
        <w:ind w:left="0" w:firstLine="0"/>
        <w:jc w:val="both"/>
        <w:rPr>
          <w:rFonts w:cstheme="minorHAnsi"/>
        </w:rPr>
      </w:pPr>
      <w:r w:rsidRPr="001F783A">
        <w:rPr>
          <w:rFonts w:ascii="Calibri" w:hAnsi="Calibri" w:cs="Calibri"/>
        </w:rPr>
        <w:t>Tiekėjo kontaktiniai adresai pranešimams siųsti: adresas –</w:t>
      </w:r>
      <w:r w:rsidR="007A5FDA" w:rsidRPr="001F783A">
        <w:rPr>
          <w:rFonts w:ascii="Calibri" w:hAnsi="Calibri" w:cs="Calibri"/>
        </w:rPr>
        <w:t xml:space="preserve"> </w:t>
      </w:r>
      <w:r w:rsidR="007F3907" w:rsidRPr="001F783A">
        <w:rPr>
          <w:rFonts w:cstheme="minorHAnsi"/>
          <w:shd w:val="clear" w:color="auto" w:fill="F8F8F8"/>
        </w:rPr>
        <w:t xml:space="preserve">B. Brazdžionio g. 2, 47239 Kaunas, </w:t>
      </w:r>
      <w:r w:rsidR="007F3907" w:rsidRPr="001F783A">
        <w:rPr>
          <w:rFonts w:ascii="Calibri" w:hAnsi="Calibri" w:cs="Calibri"/>
        </w:rPr>
        <w:t xml:space="preserve">elektroninis paštas – </w:t>
      </w:r>
      <w:hyperlink r:id="rId11" w:history="1">
        <w:r w:rsidR="007F3907" w:rsidRPr="001F783A">
          <w:rPr>
            <w:rStyle w:val="Hipersaitas"/>
            <w:rFonts w:cstheme="minorHAnsi"/>
            <w:color w:val="auto"/>
            <w:u w:val="none"/>
            <w:shd w:val="clear" w:color="auto" w:fill="FFFFFF"/>
          </w:rPr>
          <w:t>info@termolink.lt</w:t>
        </w:r>
      </w:hyperlink>
      <w:r w:rsidR="007F3907" w:rsidRPr="001F783A">
        <w:rPr>
          <w:rFonts w:cstheme="minorHAnsi"/>
          <w:shd w:val="clear" w:color="auto" w:fill="FFFFFF"/>
        </w:rPr>
        <w:t>.</w:t>
      </w:r>
    </w:p>
    <w:p w14:paraId="15509661" w14:textId="059598D4" w:rsidR="00510B7A" w:rsidRPr="00591973" w:rsidRDefault="00510B7A" w:rsidP="007F3907">
      <w:pPr>
        <w:pStyle w:val="Sraopastraipa"/>
        <w:tabs>
          <w:tab w:val="left" w:pos="426"/>
          <w:tab w:val="left" w:pos="3060"/>
          <w:tab w:val="center" w:pos="4819"/>
          <w:tab w:val="right" w:pos="9638"/>
        </w:tabs>
        <w:suppressAutoHyphens/>
        <w:spacing w:after="0" w:line="240" w:lineRule="auto"/>
        <w:ind w:left="0"/>
        <w:jc w:val="both"/>
        <w:rPr>
          <w:rFonts w:ascii="Calibri" w:hAnsi="Calibri" w:cs="Calibri"/>
          <w:color w:val="000000" w:themeColor="text1"/>
        </w:rPr>
      </w:pPr>
    </w:p>
    <w:p w14:paraId="141C57DC" w14:textId="77777777" w:rsidR="00CB36AB" w:rsidRPr="00591973" w:rsidRDefault="00CB36AB" w:rsidP="00591973">
      <w:pPr>
        <w:pStyle w:val="Sraopastraipa"/>
        <w:tabs>
          <w:tab w:val="left" w:pos="426"/>
          <w:tab w:val="left" w:pos="3060"/>
          <w:tab w:val="center" w:pos="4819"/>
          <w:tab w:val="right" w:pos="9638"/>
        </w:tabs>
        <w:suppressAutoHyphens/>
        <w:spacing w:after="0" w:line="240" w:lineRule="auto"/>
        <w:ind w:left="1080"/>
        <w:jc w:val="both"/>
        <w:rPr>
          <w:rFonts w:ascii="Calibri" w:hAnsi="Calibri" w:cs="Calibri"/>
          <w:color w:val="000000" w:themeColor="text1"/>
        </w:rPr>
      </w:pPr>
    </w:p>
    <w:p w14:paraId="4FA5BC5D" w14:textId="77777777" w:rsidR="00510B7A" w:rsidRPr="00591973" w:rsidRDefault="00510B7A" w:rsidP="00510B7A">
      <w:pPr>
        <w:pStyle w:val="Pagrindiniotekstotrauka"/>
        <w:tabs>
          <w:tab w:val="left" w:pos="426"/>
        </w:tabs>
        <w:suppressAutoHyphens/>
        <w:autoSpaceDN w:val="0"/>
        <w:spacing w:after="60"/>
        <w:jc w:val="center"/>
        <w:textAlignment w:val="baseline"/>
        <w:rPr>
          <w:rFonts w:ascii="Calibri" w:hAnsi="Calibri" w:cs="Calibri"/>
          <w:b/>
          <w:color w:val="000000" w:themeColor="text1"/>
        </w:rPr>
      </w:pPr>
      <w:r w:rsidRPr="00591973">
        <w:rPr>
          <w:rFonts w:ascii="Calibri" w:hAnsi="Calibri" w:cs="Calibri"/>
          <w:b/>
          <w:color w:val="000000" w:themeColor="text1"/>
        </w:rPr>
        <w:t>KONTAKTINIAI ASMENYS</w:t>
      </w:r>
    </w:p>
    <w:p w14:paraId="24380D4F" w14:textId="1242B532" w:rsidR="00510B7A" w:rsidRPr="00591973" w:rsidRDefault="00510B7A" w:rsidP="00510B7A">
      <w:pPr>
        <w:pStyle w:val="Pagrindiniotekstotrauka"/>
        <w:numPr>
          <w:ilvl w:val="1"/>
          <w:numId w:val="9"/>
        </w:numPr>
        <w:tabs>
          <w:tab w:val="left" w:pos="0"/>
          <w:tab w:val="left" w:pos="426"/>
        </w:tabs>
        <w:suppressAutoHyphens/>
        <w:autoSpaceDN w:val="0"/>
        <w:spacing w:after="60" w:line="240" w:lineRule="auto"/>
        <w:ind w:left="0" w:firstLine="0"/>
        <w:jc w:val="both"/>
        <w:textAlignment w:val="baseline"/>
        <w:rPr>
          <w:rFonts w:ascii="Calibri" w:hAnsi="Calibri" w:cs="Calibri"/>
          <w:color w:val="000000" w:themeColor="text1"/>
        </w:rPr>
      </w:pPr>
      <w:r w:rsidRPr="00591973">
        <w:rPr>
          <w:rFonts w:ascii="Calibri" w:hAnsi="Calibri" w:cs="Calibri"/>
          <w:color w:val="000000" w:themeColor="text1"/>
        </w:rPr>
        <w:t xml:space="preserve">Pirkėjo atstovų, kurie bus atsakingi už šios Sutarties vykdymą, kontaktai: </w:t>
      </w:r>
      <w:r w:rsidR="00C45BCC" w:rsidRPr="00591973">
        <w:rPr>
          <w:rFonts w:ascii="Calibri" w:hAnsi="Calibri" w:cs="Calibri"/>
          <w:color w:val="000000" w:themeColor="text1"/>
          <w:shd w:val="clear" w:color="auto" w:fill="FFFFFF"/>
        </w:rPr>
        <w:t xml:space="preserve">Projektų įgyvendinimo komanda I Projektų vadovas </w:t>
      </w:r>
      <w:hyperlink r:id="rId12" w:history="1">
        <w:r w:rsidR="007759CA" w:rsidRPr="00591973">
          <w:rPr>
            <w:rStyle w:val="Hipersaitas"/>
            <w:rFonts w:ascii="Calibri" w:hAnsi="Calibri" w:cs="Calibri"/>
            <w:color w:val="000000" w:themeColor="text1"/>
            <w:u w:val="none"/>
            <w:shd w:val="clear" w:color="auto" w:fill="FFFFFF"/>
          </w:rPr>
          <w:t>zygimantas.kiskis@chc.lt</w:t>
        </w:r>
      </w:hyperlink>
    </w:p>
    <w:p w14:paraId="15635B28" w14:textId="242DF650" w:rsidR="00510B7A" w:rsidRPr="00F75225" w:rsidRDefault="00510B7A" w:rsidP="00F75225">
      <w:pPr>
        <w:pStyle w:val="pf0"/>
        <w:numPr>
          <w:ilvl w:val="1"/>
          <w:numId w:val="9"/>
        </w:numPr>
        <w:tabs>
          <w:tab w:val="left" w:pos="426"/>
        </w:tabs>
        <w:spacing w:before="0" w:beforeAutospacing="0" w:after="0" w:afterAutospacing="0"/>
        <w:ind w:left="0" w:firstLine="0"/>
        <w:jc w:val="both"/>
        <w:rPr>
          <w:rFonts w:asciiTheme="minorHAnsi" w:hAnsiTheme="minorHAnsi" w:cstheme="minorHAnsi"/>
          <w:sz w:val="22"/>
          <w:szCs w:val="22"/>
        </w:rPr>
      </w:pPr>
      <w:r w:rsidRPr="00F75225">
        <w:rPr>
          <w:rFonts w:asciiTheme="minorHAnsi" w:hAnsiTheme="minorHAnsi" w:cstheme="minorHAnsi"/>
          <w:color w:val="000000" w:themeColor="text1"/>
          <w:sz w:val="22"/>
          <w:szCs w:val="22"/>
        </w:rPr>
        <w:t xml:space="preserve">Tiekėjo atstovų, kurie bus atsakingi už šios Sutarties vykdymą, kontaktai: </w:t>
      </w:r>
    </w:p>
    <w:p w14:paraId="1FACBDA3" w14:textId="61CE9B80" w:rsidR="00510B7A" w:rsidRPr="004D3C9A" w:rsidRDefault="00510B7A" w:rsidP="00510B7A">
      <w:pPr>
        <w:pStyle w:val="Pagrindiniotekstotrauka"/>
        <w:numPr>
          <w:ilvl w:val="1"/>
          <w:numId w:val="9"/>
        </w:numPr>
        <w:tabs>
          <w:tab w:val="left" w:pos="426"/>
        </w:tabs>
        <w:suppressAutoHyphens/>
        <w:autoSpaceDN w:val="0"/>
        <w:spacing w:after="0" w:line="240" w:lineRule="auto"/>
        <w:ind w:left="0" w:firstLine="0"/>
        <w:jc w:val="both"/>
        <w:textAlignment w:val="baseline"/>
        <w:rPr>
          <w:rFonts w:ascii="Calibri" w:eastAsia="Calibri" w:hAnsi="Calibri" w:cs="Calibri"/>
          <w:color w:val="000000" w:themeColor="text1"/>
          <w:lang w:eastAsia="x-none"/>
        </w:rPr>
      </w:pPr>
      <w:r w:rsidRPr="00591973">
        <w:rPr>
          <w:rFonts w:ascii="Calibri" w:hAnsi="Calibri" w:cs="Calibri"/>
          <w:color w:val="000000" w:themeColor="text1"/>
        </w:rPr>
        <w:t xml:space="preserve">Už Sutarties paviešinimą atsakingas </w:t>
      </w:r>
      <w:r w:rsidR="00CB36AB" w:rsidRPr="00591973">
        <w:rPr>
          <w:rFonts w:ascii="Calibri" w:hAnsi="Calibri" w:cs="Calibri"/>
          <w:color w:val="000000" w:themeColor="text1"/>
        </w:rPr>
        <w:t>Tiekimo grandinės komandos</w:t>
      </w:r>
      <w:r w:rsidRPr="00591973">
        <w:rPr>
          <w:rFonts w:ascii="Calibri" w:hAnsi="Calibri" w:cs="Calibri"/>
          <w:color w:val="000000" w:themeColor="text1"/>
        </w:rPr>
        <w:t xml:space="preserve"> Projektų </w:t>
      </w:r>
      <w:r w:rsidR="004D3C9A">
        <w:rPr>
          <w:rFonts w:ascii="Calibri" w:hAnsi="Calibri" w:cs="Calibri"/>
          <w:color w:val="000000" w:themeColor="text1"/>
        </w:rPr>
        <w:t>koordinatorė</w:t>
      </w:r>
    </w:p>
    <w:p w14:paraId="2FB034FC" w14:textId="77777777" w:rsidR="004D3C9A" w:rsidRPr="00591973" w:rsidRDefault="004D3C9A" w:rsidP="004D3C9A">
      <w:pPr>
        <w:pStyle w:val="Pagrindiniotekstotrauka"/>
        <w:tabs>
          <w:tab w:val="left" w:pos="426"/>
        </w:tabs>
        <w:suppressAutoHyphens/>
        <w:autoSpaceDN w:val="0"/>
        <w:spacing w:after="0" w:line="240" w:lineRule="auto"/>
        <w:ind w:left="0"/>
        <w:jc w:val="both"/>
        <w:textAlignment w:val="baseline"/>
        <w:rPr>
          <w:rFonts w:ascii="Calibri" w:eastAsia="Calibri" w:hAnsi="Calibri" w:cs="Calibri"/>
          <w:color w:val="000000" w:themeColor="text1"/>
          <w:lang w:eastAsia="x-none"/>
        </w:rPr>
      </w:pPr>
    </w:p>
    <w:p w14:paraId="40F3E138" w14:textId="77777777" w:rsidR="00510B7A" w:rsidRPr="00591973" w:rsidRDefault="00510B7A" w:rsidP="00510B7A">
      <w:pPr>
        <w:spacing w:after="0" w:line="240" w:lineRule="auto"/>
        <w:ind w:firstLine="360"/>
        <w:jc w:val="both"/>
        <w:rPr>
          <w:rFonts w:ascii="Calibri" w:eastAsia="Calibri" w:hAnsi="Calibri" w:cs="Calibri"/>
          <w:color w:val="000000" w:themeColor="text1"/>
          <w:lang w:eastAsia="x-none"/>
        </w:rPr>
      </w:pPr>
    </w:p>
    <w:p w14:paraId="6713F45D" w14:textId="77777777" w:rsidR="00510B7A" w:rsidRPr="00591973" w:rsidRDefault="00510B7A" w:rsidP="00510B7A">
      <w:pPr>
        <w:spacing w:after="0" w:line="240" w:lineRule="auto"/>
        <w:ind w:firstLine="360"/>
        <w:jc w:val="both"/>
        <w:rPr>
          <w:rFonts w:ascii="Calibri" w:eastAsia="Calibri" w:hAnsi="Calibri" w:cs="Calibri"/>
          <w:color w:val="000000" w:themeColor="text1"/>
          <w:spacing w:val="-3"/>
        </w:rPr>
      </w:pPr>
    </w:p>
    <w:p w14:paraId="46CF5FA9" w14:textId="77777777" w:rsidR="00510B7A" w:rsidRPr="005828EF" w:rsidRDefault="00510B7A">
      <w:pPr>
        <w:rPr>
          <w:rFonts w:cstheme="minorHAnsi"/>
        </w:rPr>
      </w:pPr>
    </w:p>
    <w:sectPr w:rsidR="00510B7A" w:rsidRPr="005828EF" w:rsidSect="00992A2D">
      <w:headerReference w:type="defaul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C694F" w14:textId="77777777" w:rsidR="00992A2D" w:rsidRDefault="00992A2D">
      <w:pPr>
        <w:spacing w:after="0" w:line="240" w:lineRule="auto"/>
      </w:pPr>
      <w:r>
        <w:separator/>
      </w:r>
    </w:p>
  </w:endnote>
  <w:endnote w:type="continuationSeparator" w:id="0">
    <w:p w14:paraId="448DBEE8" w14:textId="77777777" w:rsidR="00992A2D" w:rsidRDefault="0099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7302" w14:textId="77777777" w:rsidR="00992A2D" w:rsidRDefault="00992A2D">
      <w:pPr>
        <w:spacing w:after="0" w:line="240" w:lineRule="auto"/>
      </w:pPr>
      <w:r>
        <w:separator/>
      </w:r>
    </w:p>
  </w:footnote>
  <w:footnote w:type="continuationSeparator" w:id="0">
    <w:p w14:paraId="0D654E46" w14:textId="77777777" w:rsidR="00992A2D" w:rsidRDefault="00992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EC2825" w:rsidRDefault="00726728">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EC2825" w:rsidRDefault="00EC28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D112BEE"/>
    <w:multiLevelType w:val="multilevel"/>
    <w:tmpl w:val="1DFE1D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333B32"/>
    <w:multiLevelType w:val="multilevel"/>
    <w:tmpl w:val="74566AD0"/>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iCs/>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0A00621"/>
    <w:multiLevelType w:val="multilevel"/>
    <w:tmpl w:val="1DFE1D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682975672">
    <w:abstractNumId w:val="3"/>
  </w:num>
  <w:num w:numId="2" w16cid:durableId="1747416161">
    <w:abstractNumId w:val="4"/>
  </w:num>
  <w:num w:numId="3" w16cid:durableId="1333994485">
    <w:abstractNumId w:val="6"/>
  </w:num>
  <w:num w:numId="4" w16cid:durableId="347566341">
    <w:abstractNumId w:val="0"/>
  </w:num>
  <w:num w:numId="5" w16cid:durableId="759839479">
    <w:abstractNumId w:val="1"/>
  </w:num>
  <w:num w:numId="6" w16cid:durableId="555244462">
    <w:abstractNumId w:val="5"/>
  </w:num>
  <w:num w:numId="7" w16cid:durableId="402292010">
    <w:abstractNumId w:val="2"/>
  </w:num>
  <w:num w:numId="8" w16cid:durableId="1565263439">
    <w:abstractNumId w:val="2"/>
    <w:lvlOverride w:ilvl="0">
      <w:startOverride w:val="1"/>
    </w:lvlOverride>
  </w:num>
  <w:num w:numId="9" w16cid:durableId="713231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0296"/>
    <w:rsid w:val="00001AD0"/>
    <w:rsid w:val="0000604D"/>
    <w:rsid w:val="000064EE"/>
    <w:rsid w:val="00014F8A"/>
    <w:rsid w:val="00025DFF"/>
    <w:rsid w:val="000603F3"/>
    <w:rsid w:val="000771E6"/>
    <w:rsid w:val="00083C0F"/>
    <w:rsid w:val="000A0227"/>
    <w:rsid w:val="000A0C32"/>
    <w:rsid w:val="000A3083"/>
    <w:rsid w:val="000B3AD0"/>
    <w:rsid w:val="000B3D53"/>
    <w:rsid w:val="000D482B"/>
    <w:rsid w:val="000F286D"/>
    <w:rsid w:val="000F351D"/>
    <w:rsid w:val="000F4008"/>
    <w:rsid w:val="00117005"/>
    <w:rsid w:val="00146469"/>
    <w:rsid w:val="00170541"/>
    <w:rsid w:val="001C3015"/>
    <w:rsid w:val="001D6DE3"/>
    <w:rsid w:val="001F783A"/>
    <w:rsid w:val="00200E5E"/>
    <w:rsid w:val="0020287C"/>
    <w:rsid w:val="00202F31"/>
    <w:rsid w:val="002172A7"/>
    <w:rsid w:val="00255D52"/>
    <w:rsid w:val="002B402A"/>
    <w:rsid w:val="002B660A"/>
    <w:rsid w:val="002C0C7C"/>
    <w:rsid w:val="002C176C"/>
    <w:rsid w:val="002C32D1"/>
    <w:rsid w:val="002D7F6B"/>
    <w:rsid w:val="002E5226"/>
    <w:rsid w:val="002F0560"/>
    <w:rsid w:val="00301C1E"/>
    <w:rsid w:val="00321D91"/>
    <w:rsid w:val="00331C8A"/>
    <w:rsid w:val="00335835"/>
    <w:rsid w:val="0034621C"/>
    <w:rsid w:val="003703B4"/>
    <w:rsid w:val="003907E2"/>
    <w:rsid w:val="003A3FD3"/>
    <w:rsid w:val="003B4C3E"/>
    <w:rsid w:val="003C3F39"/>
    <w:rsid w:val="00401DE3"/>
    <w:rsid w:val="0043786E"/>
    <w:rsid w:val="0045035F"/>
    <w:rsid w:val="00465411"/>
    <w:rsid w:val="00473B92"/>
    <w:rsid w:val="004A377F"/>
    <w:rsid w:val="004B3A74"/>
    <w:rsid w:val="004C06D2"/>
    <w:rsid w:val="004D1004"/>
    <w:rsid w:val="004D1C66"/>
    <w:rsid w:val="004D3C9A"/>
    <w:rsid w:val="00506BCC"/>
    <w:rsid w:val="00510B7A"/>
    <w:rsid w:val="00532591"/>
    <w:rsid w:val="00532D90"/>
    <w:rsid w:val="0055282A"/>
    <w:rsid w:val="00570A7C"/>
    <w:rsid w:val="005828EF"/>
    <w:rsid w:val="0058654E"/>
    <w:rsid w:val="00591973"/>
    <w:rsid w:val="00595546"/>
    <w:rsid w:val="005A1DD0"/>
    <w:rsid w:val="005A2E63"/>
    <w:rsid w:val="005C31FD"/>
    <w:rsid w:val="005C628B"/>
    <w:rsid w:val="005D1EDA"/>
    <w:rsid w:val="005D7462"/>
    <w:rsid w:val="005F359C"/>
    <w:rsid w:val="00601A54"/>
    <w:rsid w:val="00604E4C"/>
    <w:rsid w:val="00607BC3"/>
    <w:rsid w:val="00613E2D"/>
    <w:rsid w:val="00623E73"/>
    <w:rsid w:val="0063021D"/>
    <w:rsid w:val="00646314"/>
    <w:rsid w:val="00651158"/>
    <w:rsid w:val="006571F8"/>
    <w:rsid w:val="00663285"/>
    <w:rsid w:val="006666B9"/>
    <w:rsid w:val="006904A3"/>
    <w:rsid w:val="006C2F79"/>
    <w:rsid w:val="006C3BC8"/>
    <w:rsid w:val="006D2E42"/>
    <w:rsid w:val="006F1BCA"/>
    <w:rsid w:val="00724263"/>
    <w:rsid w:val="00724349"/>
    <w:rsid w:val="00724DDE"/>
    <w:rsid w:val="00726728"/>
    <w:rsid w:val="007278D9"/>
    <w:rsid w:val="0073147D"/>
    <w:rsid w:val="00754E6D"/>
    <w:rsid w:val="007759CA"/>
    <w:rsid w:val="007A104F"/>
    <w:rsid w:val="007A5FDA"/>
    <w:rsid w:val="007B2DA9"/>
    <w:rsid w:val="007D5862"/>
    <w:rsid w:val="007D5AE1"/>
    <w:rsid w:val="007E5ED5"/>
    <w:rsid w:val="007F3907"/>
    <w:rsid w:val="008434B8"/>
    <w:rsid w:val="00867E79"/>
    <w:rsid w:val="00877A89"/>
    <w:rsid w:val="008803CE"/>
    <w:rsid w:val="008B06BB"/>
    <w:rsid w:val="008B6003"/>
    <w:rsid w:val="008E4362"/>
    <w:rsid w:val="008E4ABC"/>
    <w:rsid w:val="008E4CE8"/>
    <w:rsid w:val="008E5C13"/>
    <w:rsid w:val="008E7277"/>
    <w:rsid w:val="008F7129"/>
    <w:rsid w:val="009020BC"/>
    <w:rsid w:val="009326CF"/>
    <w:rsid w:val="009405A8"/>
    <w:rsid w:val="00947CA8"/>
    <w:rsid w:val="009624FE"/>
    <w:rsid w:val="00970A26"/>
    <w:rsid w:val="0097251D"/>
    <w:rsid w:val="00973B27"/>
    <w:rsid w:val="00991396"/>
    <w:rsid w:val="0099275F"/>
    <w:rsid w:val="00992A2D"/>
    <w:rsid w:val="009A4B42"/>
    <w:rsid w:val="009B0809"/>
    <w:rsid w:val="009C58D0"/>
    <w:rsid w:val="00A030F6"/>
    <w:rsid w:val="00A0422A"/>
    <w:rsid w:val="00A211CF"/>
    <w:rsid w:val="00A66833"/>
    <w:rsid w:val="00A731B1"/>
    <w:rsid w:val="00A86FC3"/>
    <w:rsid w:val="00A94DFE"/>
    <w:rsid w:val="00AA2BFE"/>
    <w:rsid w:val="00AC02CC"/>
    <w:rsid w:val="00AD43B8"/>
    <w:rsid w:val="00B17646"/>
    <w:rsid w:val="00B17B01"/>
    <w:rsid w:val="00B26893"/>
    <w:rsid w:val="00B35D32"/>
    <w:rsid w:val="00B42ED0"/>
    <w:rsid w:val="00B43193"/>
    <w:rsid w:val="00B43C3A"/>
    <w:rsid w:val="00B547C8"/>
    <w:rsid w:val="00B665B4"/>
    <w:rsid w:val="00B77BBC"/>
    <w:rsid w:val="00BB1235"/>
    <w:rsid w:val="00BB76EE"/>
    <w:rsid w:val="00BC55A3"/>
    <w:rsid w:val="00BD26D4"/>
    <w:rsid w:val="00BF5591"/>
    <w:rsid w:val="00C132FF"/>
    <w:rsid w:val="00C22BC9"/>
    <w:rsid w:val="00C23ADB"/>
    <w:rsid w:val="00C26FC1"/>
    <w:rsid w:val="00C45BCC"/>
    <w:rsid w:val="00C47E84"/>
    <w:rsid w:val="00C529C8"/>
    <w:rsid w:val="00C55543"/>
    <w:rsid w:val="00C631B3"/>
    <w:rsid w:val="00C71EA2"/>
    <w:rsid w:val="00CA6930"/>
    <w:rsid w:val="00CB36AB"/>
    <w:rsid w:val="00CC64A8"/>
    <w:rsid w:val="00CD19A4"/>
    <w:rsid w:val="00CE5FF5"/>
    <w:rsid w:val="00D06896"/>
    <w:rsid w:val="00D07407"/>
    <w:rsid w:val="00D07F65"/>
    <w:rsid w:val="00D12E74"/>
    <w:rsid w:val="00D2156F"/>
    <w:rsid w:val="00D22748"/>
    <w:rsid w:val="00D23CF9"/>
    <w:rsid w:val="00D71068"/>
    <w:rsid w:val="00D77371"/>
    <w:rsid w:val="00D77653"/>
    <w:rsid w:val="00D84945"/>
    <w:rsid w:val="00DA5C2A"/>
    <w:rsid w:val="00DC1CF6"/>
    <w:rsid w:val="00DD70BC"/>
    <w:rsid w:val="00DE3BE3"/>
    <w:rsid w:val="00DF5074"/>
    <w:rsid w:val="00E11674"/>
    <w:rsid w:val="00E11778"/>
    <w:rsid w:val="00E25197"/>
    <w:rsid w:val="00E25BFE"/>
    <w:rsid w:val="00E40D41"/>
    <w:rsid w:val="00E5612D"/>
    <w:rsid w:val="00E56423"/>
    <w:rsid w:val="00E614AA"/>
    <w:rsid w:val="00E62541"/>
    <w:rsid w:val="00E84B8D"/>
    <w:rsid w:val="00EB0B4E"/>
    <w:rsid w:val="00EC1325"/>
    <w:rsid w:val="00EC2825"/>
    <w:rsid w:val="00EC4E56"/>
    <w:rsid w:val="00ED3614"/>
    <w:rsid w:val="00EE4D7C"/>
    <w:rsid w:val="00F232B9"/>
    <w:rsid w:val="00F34E6C"/>
    <w:rsid w:val="00F35423"/>
    <w:rsid w:val="00F453E4"/>
    <w:rsid w:val="00F75225"/>
    <w:rsid w:val="00F940BE"/>
    <w:rsid w:val="00F9461B"/>
    <w:rsid w:val="00F96B90"/>
    <w:rsid w:val="00F96FDA"/>
    <w:rsid w:val="00FA114E"/>
    <w:rsid w:val="00FA1A64"/>
    <w:rsid w:val="00FA3CAB"/>
    <w:rsid w:val="00FA77C3"/>
    <w:rsid w:val="00FE4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28"/>
  </w:style>
  <w:style w:type="paragraph" w:styleId="Antrat1">
    <w:name w:val="heading 1"/>
    <w:basedOn w:val="prastasis"/>
    <w:link w:val="Antrat1Diagrama"/>
    <w:uiPriority w:val="9"/>
    <w:qFormat/>
    <w:rsid w:val="00E40D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rsid w:val="00726728"/>
    <w:rPr>
      <w:sz w:val="20"/>
      <w:szCs w:val="20"/>
    </w:rPr>
  </w:style>
  <w:style w:type="paragraph" w:styleId="Sraopastraipa">
    <w:name w:val="List Paragraph"/>
    <w:aliases w:val="Bullet EY"/>
    <w:basedOn w:val="prastasis"/>
    <w:link w:val="SraopastraipaDiagrama"/>
    <w:uiPriority w:val="34"/>
    <w:qFormat/>
    <w:rsid w:val="00726728"/>
    <w:pPr>
      <w:ind w:left="720"/>
      <w:contextualSpacing/>
    </w:pPr>
  </w:style>
  <w:style w:type="character" w:customStyle="1" w:styleId="SraopastraipaDiagrama">
    <w:name w:val="Sąrašo pastraipa Diagrama"/>
    <w:aliases w:val="Bullet EY Diagrama"/>
    <w:link w:val="Sraopastraipa"/>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7371"/>
  </w:style>
  <w:style w:type="character" w:customStyle="1" w:styleId="Antrat1Diagrama">
    <w:name w:val="Antraštė 1 Diagrama"/>
    <w:basedOn w:val="Numatytasispastraiposriftas"/>
    <w:link w:val="Antrat1"/>
    <w:uiPriority w:val="9"/>
    <w:rsid w:val="00E40D41"/>
    <w:rPr>
      <w:rFonts w:ascii="Times New Roman" w:eastAsia="Times New Roman" w:hAnsi="Times New Roman" w:cs="Times New Roman"/>
      <w:b/>
      <w:bCs/>
      <w:kern w:val="36"/>
      <w:sz w:val="48"/>
      <w:szCs w:val="48"/>
      <w:lang w:eastAsia="lt-LT"/>
    </w:rPr>
  </w:style>
  <w:style w:type="character" w:styleId="Neapdorotaspaminjimas">
    <w:name w:val="Unresolved Mention"/>
    <w:basedOn w:val="Numatytasispastraiposriftas"/>
    <w:uiPriority w:val="99"/>
    <w:semiHidden/>
    <w:unhideWhenUsed/>
    <w:rsid w:val="00595546"/>
    <w:rPr>
      <w:color w:val="605E5C"/>
      <w:shd w:val="clear" w:color="auto" w:fill="E1DFDD"/>
    </w:rPr>
  </w:style>
  <w:style w:type="character" w:styleId="Perirtashipersaitas">
    <w:name w:val="FollowedHyperlink"/>
    <w:basedOn w:val="Numatytasispastraiposriftas"/>
    <w:uiPriority w:val="99"/>
    <w:semiHidden/>
    <w:unhideWhenUsed/>
    <w:rsid w:val="008E4ABC"/>
    <w:rPr>
      <w:color w:val="954F72" w:themeColor="followedHyperlink"/>
      <w:u w:val="single"/>
    </w:rPr>
  </w:style>
  <w:style w:type="paragraph" w:customStyle="1" w:styleId="pf0">
    <w:name w:val="pf0"/>
    <w:basedOn w:val="prastasis"/>
    <w:rsid w:val="004D100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4D10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635501">
      <w:bodyDiv w:val="1"/>
      <w:marLeft w:val="0"/>
      <w:marRight w:val="0"/>
      <w:marTop w:val="0"/>
      <w:marBottom w:val="0"/>
      <w:divBdr>
        <w:top w:val="none" w:sz="0" w:space="0" w:color="auto"/>
        <w:left w:val="none" w:sz="0" w:space="0" w:color="auto"/>
        <w:bottom w:val="none" w:sz="0" w:space="0" w:color="auto"/>
        <w:right w:val="none" w:sz="0" w:space="0" w:color="auto"/>
      </w:divBdr>
    </w:div>
    <w:div w:id="499152683">
      <w:bodyDiv w:val="1"/>
      <w:marLeft w:val="0"/>
      <w:marRight w:val="0"/>
      <w:marTop w:val="0"/>
      <w:marBottom w:val="0"/>
      <w:divBdr>
        <w:top w:val="none" w:sz="0" w:space="0" w:color="auto"/>
        <w:left w:val="none" w:sz="0" w:space="0" w:color="auto"/>
        <w:bottom w:val="none" w:sz="0" w:space="0" w:color="auto"/>
        <w:right w:val="none" w:sz="0" w:space="0" w:color="auto"/>
      </w:divBdr>
    </w:div>
    <w:div w:id="525682441">
      <w:bodyDiv w:val="1"/>
      <w:marLeft w:val="0"/>
      <w:marRight w:val="0"/>
      <w:marTop w:val="0"/>
      <w:marBottom w:val="0"/>
      <w:divBdr>
        <w:top w:val="none" w:sz="0" w:space="0" w:color="auto"/>
        <w:left w:val="none" w:sz="0" w:space="0" w:color="auto"/>
        <w:bottom w:val="none" w:sz="0" w:space="0" w:color="auto"/>
        <w:right w:val="none" w:sz="0" w:space="0" w:color="auto"/>
      </w:divBdr>
      <w:divsChild>
        <w:div w:id="1102726229">
          <w:marLeft w:val="0"/>
          <w:marRight w:val="0"/>
          <w:marTop w:val="0"/>
          <w:marBottom w:val="0"/>
          <w:divBdr>
            <w:top w:val="none" w:sz="0" w:space="0" w:color="auto"/>
            <w:left w:val="none" w:sz="0" w:space="0" w:color="auto"/>
            <w:bottom w:val="none" w:sz="0" w:space="0" w:color="auto"/>
            <w:right w:val="none" w:sz="0" w:space="0" w:color="auto"/>
          </w:divBdr>
        </w:div>
      </w:divsChild>
    </w:div>
    <w:div w:id="803349835">
      <w:bodyDiv w:val="1"/>
      <w:marLeft w:val="0"/>
      <w:marRight w:val="0"/>
      <w:marTop w:val="0"/>
      <w:marBottom w:val="0"/>
      <w:divBdr>
        <w:top w:val="none" w:sz="0" w:space="0" w:color="auto"/>
        <w:left w:val="none" w:sz="0" w:space="0" w:color="auto"/>
        <w:bottom w:val="none" w:sz="0" w:space="0" w:color="auto"/>
        <w:right w:val="none" w:sz="0" w:space="0" w:color="auto"/>
      </w:divBdr>
    </w:div>
    <w:div w:id="1211917021">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rmolink.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yperlink" Target="mailto:%7a%79%67%69%6d%61%6e%74%61%73%2e%6b%69%73%6b%69%73%40%63%68%63%2e%6c%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ermolink.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chc.lt" TargetMode="External"/><Relationship Id="rId4" Type="http://schemas.openxmlformats.org/officeDocument/2006/relationships/webSettings" Target="webSettings.xml"/><Relationship Id="rId9" Type="http://schemas.openxmlformats.org/officeDocument/2006/relationships/hyperlink" Target="https://chc.lt/lt/musu-veikla/viesieji-pirkimai/informacija-rangovams/1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1094</Words>
  <Characters>6240</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8</cp:revision>
  <dcterms:created xsi:type="dcterms:W3CDTF">2024-04-22T05:29:00Z</dcterms:created>
  <dcterms:modified xsi:type="dcterms:W3CDTF">2024-04-24T11:23:00Z</dcterms:modified>
</cp:coreProperties>
</file>