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6B59C" w14:textId="77777777" w:rsidR="000B2248" w:rsidRDefault="000B2248" w:rsidP="000B22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6"/>
        <w:gridCol w:w="299"/>
        <w:gridCol w:w="1453"/>
        <w:gridCol w:w="373"/>
        <w:gridCol w:w="2108"/>
        <w:gridCol w:w="138"/>
        <w:gridCol w:w="1062"/>
        <w:gridCol w:w="1343"/>
      </w:tblGrid>
      <w:tr w:rsidR="006F0486" w14:paraId="708DEB68" w14:textId="77777777" w:rsidTr="009519C5">
        <w:trPr>
          <w:trHeight w:val="315"/>
        </w:trPr>
        <w:tc>
          <w:tcPr>
            <w:tcW w:w="2466" w:type="dxa"/>
            <w:vMerge w:val="restart"/>
          </w:tcPr>
          <w:p w14:paraId="2E120CAC" w14:textId="77777777" w:rsidR="006F0486" w:rsidRDefault="006F0486" w:rsidP="009519C5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250E7D">
              <w:rPr>
                <w:b/>
                <w:bCs/>
                <w:sz w:val="28"/>
                <w:szCs w:val="28"/>
              </w:rPr>
              <w:t>UAB ROMEGA</w:t>
            </w:r>
          </w:p>
          <w:p w14:paraId="057CE4A6" w14:textId="77777777" w:rsidR="006F0486" w:rsidRPr="00250E7D" w:rsidRDefault="006F0486" w:rsidP="009519C5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eastAsia="lt-LT"/>
              </w:rPr>
              <w:drawing>
                <wp:inline distT="0" distB="0" distL="0" distR="0" wp14:anchorId="674F3453" wp14:editId="6497430B">
                  <wp:extent cx="1400175" cy="518108"/>
                  <wp:effectExtent l="19050" t="0" r="9525" b="0"/>
                  <wp:docPr id="5" name="Picture 0" descr="romega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mega-logo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518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2" w:type="dxa"/>
            <w:gridSpan w:val="2"/>
          </w:tcPr>
          <w:p w14:paraId="235C76B1" w14:textId="77777777" w:rsidR="006F0486" w:rsidRPr="00250E7D" w:rsidRDefault="006F0486" w:rsidP="009519C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19" w:type="dxa"/>
            <w:gridSpan w:val="3"/>
            <w:vMerge w:val="restart"/>
          </w:tcPr>
          <w:p w14:paraId="2D423B98" w14:textId="77777777" w:rsidR="006F0486" w:rsidRPr="00250E7D" w:rsidRDefault="006F0486" w:rsidP="009519C5">
            <w:pPr>
              <w:pStyle w:val="NoSpacing"/>
              <w:rPr>
                <w:sz w:val="24"/>
                <w:szCs w:val="24"/>
              </w:rPr>
            </w:pPr>
            <w:r w:rsidRPr="00250E7D">
              <w:rPr>
                <w:sz w:val="24"/>
                <w:szCs w:val="24"/>
              </w:rPr>
              <w:t>MĖSOS ŽALIAVOS SPECIFIKACIJA</w:t>
            </w:r>
          </w:p>
        </w:tc>
        <w:tc>
          <w:tcPr>
            <w:tcW w:w="1062" w:type="dxa"/>
          </w:tcPr>
          <w:p w14:paraId="60F50125" w14:textId="77777777" w:rsidR="006F0486" w:rsidRPr="00250E7D" w:rsidRDefault="006F0486" w:rsidP="009519C5">
            <w:pPr>
              <w:pStyle w:val="NoSpacing"/>
            </w:pPr>
          </w:p>
        </w:tc>
        <w:tc>
          <w:tcPr>
            <w:tcW w:w="1343" w:type="dxa"/>
          </w:tcPr>
          <w:p w14:paraId="3239DADC" w14:textId="77777777" w:rsidR="006F0486" w:rsidRPr="00250E7D" w:rsidRDefault="006F0486" w:rsidP="009519C5">
            <w:pPr>
              <w:pStyle w:val="NoSpacing"/>
            </w:pPr>
            <w:r>
              <w:t>ROM</w:t>
            </w:r>
            <w:r w:rsidRPr="00250E7D">
              <w:t>-</w:t>
            </w:r>
            <w:r>
              <w:t>201904</w:t>
            </w:r>
          </w:p>
        </w:tc>
      </w:tr>
      <w:tr w:rsidR="006F0486" w14:paraId="2A57BB76" w14:textId="77777777" w:rsidTr="009519C5">
        <w:trPr>
          <w:trHeight w:val="330"/>
        </w:trPr>
        <w:tc>
          <w:tcPr>
            <w:tcW w:w="2466" w:type="dxa"/>
            <w:vMerge/>
          </w:tcPr>
          <w:p w14:paraId="0F8CEB8C" w14:textId="77777777" w:rsidR="006F0486" w:rsidRPr="00250E7D" w:rsidRDefault="006F0486" w:rsidP="009519C5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52" w:type="dxa"/>
            <w:gridSpan w:val="2"/>
          </w:tcPr>
          <w:p w14:paraId="2C350997" w14:textId="77777777" w:rsidR="006F0486" w:rsidRPr="00250E7D" w:rsidRDefault="006F0486" w:rsidP="009519C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19" w:type="dxa"/>
            <w:gridSpan w:val="3"/>
            <w:vMerge/>
          </w:tcPr>
          <w:p w14:paraId="09BDB462" w14:textId="77777777" w:rsidR="006F0486" w:rsidRPr="00250E7D" w:rsidRDefault="006F0486" w:rsidP="009519C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14:paraId="4DBDD4DD" w14:textId="77777777" w:rsidR="006F0486" w:rsidRPr="00250E7D" w:rsidRDefault="006F0486" w:rsidP="009519C5">
            <w:pPr>
              <w:pStyle w:val="NoSpacing"/>
            </w:pPr>
            <w:r w:rsidRPr="00250E7D">
              <w:t>Versijos  Nr.</w:t>
            </w:r>
          </w:p>
        </w:tc>
        <w:tc>
          <w:tcPr>
            <w:tcW w:w="1343" w:type="dxa"/>
          </w:tcPr>
          <w:p w14:paraId="069C0425" w14:textId="77777777" w:rsidR="006F0486" w:rsidRPr="00250E7D" w:rsidRDefault="006F0486" w:rsidP="009519C5">
            <w:pPr>
              <w:pStyle w:val="NoSpacing"/>
            </w:pPr>
            <w:r w:rsidRPr="00250E7D">
              <w:t>1.0</w:t>
            </w:r>
          </w:p>
        </w:tc>
      </w:tr>
      <w:tr w:rsidR="006F0486" w14:paraId="47BF8DF2" w14:textId="77777777" w:rsidTr="009519C5">
        <w:trPr>
          <w:trHeight w:val="192"/>
        </w:trPr>
        <w:tc>
          <w:tcPr>
            <w:tcW w:w="2466" w:type="dxa"/>
            <w:vMerge/>
          </w:tcPr>
          <w:p w14:paraId="02BF644E" w14:textId="77777777" w:rsidR="006F0486" w:rsidRPr="00250E7D" w:rsidRDefault="006F0486" w:rsidP="009519C5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52" w:type="dxa"/>
            <w:gridSpan w:val="2"/>
          </w:tcPr>
          <w:p w14:paraId="0377ADED" w14:textId="77777777" w:rsidR="006F0486" w:rsidRPr="00250E7D" w:rsidRDefault="006F0486" w:rsidP="009519C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19" w:type="dxa"/>
            <w:gridSpan w:val="3"/>
            <w:vMerge/>
          </w:tcPr>
          <w:p w14:paraId="2158094F" w14:textId="77777777" w:rsidR="006F0486" w:rsidRPr="00250E7D" w:rsidRDefault="006F0486" w:rsidP="009519C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14:paraId="4969EC9D" w14:textId="77777777" w:rsidR="006F0486" w:rsidRPr="00250E7D" w:rsidRDefault="006F0486" w:rsidP="009519C5">
            <w:pPr>
              <w:pStyle w:val="NoSpacing"/>
            </w:pPr>
            <w:r w:rsidRPr="00250E7D">
              <w:t>Data</w:t>
            </w:r>
          </w:p>
        </w:tc>
        <w:tc>
          <w:tcPr>
            <w:tcW w:w="1343" w:type="dxa"/>
          </w:tcPr>
          <w:p w14:paraId="7FA71437" w14:textId="77777777" w:rsidR="006F0486" w:rsidRPr="00250E7D" w:rsidRDefault="009A06AB" w:rsidP="009519C5">
            <w:pPr>
              <w:pStyle w:val="NoSpacing"/>
            </w:pPr>
            <w:r>
              <w:t>2022.01</w:t>
            </w:r>
            <w:r w:rsidR="006F0486">
              <w:t>.</w:t>
            </w:r>
            <w:r>
              <w:t>03</w:t>
            </w:r>
          </w:p>
        </w:tc>
      </w:tr>
      <w:tr w:rsidR="006F0486" w14:paraId="3EEB06D4" w14:textId="77777777" w:rsidTr="009519C5">
        <w:tc>
          <w:tcPr>
            <w:tcW w:w="2765" w:type="dxa"/>
            <w:gridSpan w:val="2"/>
          </w:tcPr>
          <w:p w14:paraId="1AB56272" w14:textId="77777777" w:rsidR="006F0486" w:rsidRDefault="006F0486" w:rsidP="009519C5">
            <w:pPr>
              <w:pStyle w:val="NoSpacing"/>
            </w:pPr>
            <w:r>
              <w:t>Pareigos</w:t>
            </w:r>
          </w:p>
        </w:tc>
        <w:tc>
          <w:tcPr>
            <w:tcW w:w="1826" w:type="dxa"/>
            <w:gridSpan w:val="2"/>
          </w:tcPr>
          <w:p w14:paraId="3B8E679C" w14:textId="77777777" w:rsidR="006F0486" w:rsidRDefault="006F0486" w:rsidP="009519C5">
            <w:pPr>
              <w:pStyle w:val="NoSpacing"/>
            </w:pPr>
            <w:r>
              <w:t>Vardas ir Pavardė</w:t>
            </w:r>
          </w:p>
        </w:tc>
        <w:tc>
          <w:tcPr>
            <w:tcW w:w="2108" w:type="dxa"/>
          </w:tcPr>
          <w:p w14:paraId="6129AE5A" w14:textId="77777777" w:rsidR="006F0486" w:rsidRDefault="006F0486" w:rsidP="009519C5">
            <w:pPr>
              <w:pStyle w:val="NoSpacing"/>
            </w:pPr>
          </w:p>
        </w:tc>
        <w:tc>
          <w:tcPr>
            <w:tcW w:w="2543" w:type="dxa"/>
            <w:gridSpan w:val="3"/>
          </w:tcPr>
          <w:p w14:paraId="17129501" w14:textId="77777777" w:rsidR="006F0486" w:rsidRDefault="006F0486" w:rsidP="009519C5">
            <w:pPr>
              <w:pStyle w:val="NoSpacing"/>
            </w:pPr>
            <w:r>
              <w:t>Data</w:t>
            </w:r>
          </w:p>
        </w:tc>
      </w:tr>
      <w:tr w:rsidR="006F0486" w14:paraId="0227E315" w14:textId="77777777" w:rsidTr="009519C5">
        <w:trPr>
          <w:trHeight w:val="425"/>
        </w:trPr>
        <w:tc>
          <w:tcPr>
            <w:tcW w:w="2765" w:type="dxa"/>
            <w:gridSpan w:val="2"/>
          </w:tcPr>
          <w:p w14:paraId="5971C715" w14:textId="77777777" w:rsidR="006F0486" w:rsidRDefault="006F0486" w:rsidP="009519C5">
            <w:pPr>
              <w:pStyle w:val="NoSpacing"/>
            </w:pPr>
            <w:r>
              <w:t>Komercijos direktorius</w:t>
            </w:r>
          </w:p>
        </w:tc>
        <w:tc>
          <w:tcPr>
            <w:tcW w:w="1826" w:type="dxa"/>
            <w:gridSpan w:val="2"/>
          </w:tcPr>
          <w:p w14:paraId="7CEF692F" w14:textId="77777777" w:rsidR="006F0486" w:rsidRDefault="006F0486" w:rsidP="009519C5">
            <w:pPr>
              <w:pStyle w:val="NoSpacing"/>
            </w:pPr>
            <w:r>
              <w:t>Stasys Sinkevičius</w:t>
            </w:r>
          </w:p>
        </w:tc>
        <w:tc>
          <w:tcPr>
            <w:tcW w:w="2108" w:type="dxa"/>
          </w:tcPr>
          <w:p w14:paraId="07A33A3F" w14:textId="77777777" w:rsidR="006F0486" w:rsidRDefault="006F0486" w:rsidP="009519C5">
            <w:pPr>
              <w:pStyle w:val="NoSpacing"/>
            </w:pPr>
          </w:p>
        </w:tc>
        <w:tc>
          <w:tcPr>
            <w:tcW w:w="2543" w:type="dxa"/>
            <w:gridSpan w:val="3"/>
          </w:tcPr>
          <w:p w14:paraId="1BFE3444" w14:textId="77777777" w:rsidR="006F0486" w:rsidRDefault="006F0486" w:rsidP="009519C5">
            <w:pPr>
              <w:pStyle w:val="NoSpacing"/>
            </w:pPr>
            <w:r>
              <w:t>2020.12.18</w:t>
            </w:r>
          </w:p>
        </w:tc>
      </w:tr>
    </w:tbl>
    <w:p w14:paraId="4F3F4FF4" w14:textId="77777777" w:rsidR="006F0486" w:rsidRDefault="006F0486" w:rsidP="006F0486">
      <w:pPr>
        <w:pStyle w:val="NoSpacing"/>
        <w:rPr>
          <w:lang w:val="en-US"/>
        </w:rPr>
      </w:pPr>
    </w:p>
    <w:p w14:paraId="4AEB2DBE" w14:textId="77777777" w:rsidR="000B2248" w:rsidRDefault="000B2248" w:rsidP="000B224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VIŠČIUKO BROILERIO </w:t>
      </w:r>
      <w:r w:rsidR="00814F6C">
        <w:rPr>
          <w:rFonts w:ascii="Calibri" w:hAnsi="Calibri" w:cs="Calibri"/>
          <w:b/>
          <w:bCs/>
          <w:sz w:val="32"/>
          <w:szCs w:val="32"/>
        </w:rPr>
        <w:t>KEPENĖLĖS</w:t>
      </w:r>
    </w:p>
    <w:p w14:paraId="3B46A44C" w14:textId="77777777" w:rsidR="000B2248" w:rsidRDefault="00814F6C" w:rsidP="000B22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(UžšaldytOS</w:t>
      </w:r>
      <w:r w:rsidR="000B2248">
        <w:rPr>
          <w:rFonts w:ascii="Times New Roman" w:hAnsi="Times New Roman" w:cs="Times New Roman"/>
          <w:b/>
          <w:bCs/>
          <w:caps/>
          <w:sz w:val="28"/>
          <w:szCs w:val="28"/>
        </w:rPr>
        <w:t>)</w:t>
      </w:r>
    </w:p>
    <w:p w14:paraId="2019BC05" w14:textId="77777777" w:rsidR="000B2248" w:rsidRDefault="000B2248" w:rsidP="000B224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164EDF70" w14:textId="77777777" w:rsidR="000B2248" w:rsidRDefault="000B2248" w:rsidP="000B2248">
      <w:pPr>
        <w:autoSpaceDE w:val="0"/>
        <w:autoSpaceDN w:val="0"/>
        <w:adjustRightInd w:val="0"/>
        <w:spacing w:before="80" w:after="80" w:line="240" w:lineRule="auto"/>
        <w:ind w:left="927" w:hanging="927"/>
        <w:jc w:val="center"/>
        <w:rPr>
          <w:rFonts w:ascii="Times New Roman" w:hAnsi="Times New Roman" w:cs="Times New Roman"/>
          <w:b/>
          <w:bCs/>
          <w:color w:val="CC33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CC3300"/>
          <w:sz w:val="26"/>
          <w:szCs w:val="26"/>
        </w:rPr>
        <w:t xml:space="preserve">INFORMACIJA APIE ŽALIAVĄ 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229"/>
        <w:gridCol w:w="6012"/>
      </w:tblGrid>
      <w:tr w:rsidR="000B2248" w14:paraId="00DCF735" w14:textId="77777777">
        <w:trPr>
          <w:trHeight w:val="1"/>
        </w:trPr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vAlign w:val="center"/>
          </w:tcPr>
          <w:p w14:paraId="6ADE9A6F" w14:textId="77777777" w:rsidR="000B2248" w:rsidRDefault="000B22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1.1 Grynasis kiekis, kg/ svorio kalibras</w:t>
            </w:r>
          </w:p>
        </w:tc>
        <w:tc>
          <w:tcPr>
            <w:tcW w:w="6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8D790DA" w14:textId="77777777" w:rsidR="000B2248" w:rsidRDefault="00814F6C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 g. iki 80</w:t>
            </w:r>
            <w:r w:rsidR="000B2248">
              <w:rPr>
                <w:rFonts w:ascii="Calibri" w:hAnsi="Calibri" w:cs="Calibri"/>
                <w:sz w:val="20"/>
                <w:szCs w:val="20"/>
              </w:rPr>
              <w:t xml:space="preserve">g.   </w:t>
            </w:r>
          </w:p>
        </w:tc>
      </w:tr>
      <w:tr w:rsidR="000B2248" w14:paraId="7F7896B8" w14:textId="77777777">
        <w:trPr>
          <w:trHeight w:val="1"/>
        </w:trPr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vAlign w:val="center"/>
          </w:tcPr>
          <w:p w14:paraId="3804510B" w14:textId="77777777" w:rsidR="000B2248" w:rsidRDefault="000B22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1.2 Tinkamumo vartoti terminas</w:t>
            </w:r>
          </w:p>
        </w:tc>
        <w:tc>
          <w:tcPr>
            <w:tcW w:w="6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8A5F3F5" w14:textId="77777777" w:rsidR="000E01E9" w:rsidRPr="00D866E6" w:rsidRDefault="000E01E9" w:rsidP="000E01E9">
            <w:pPr>
              <w:pStyle w:val="Tekstas"/>
              <w:numPr>
                <w:ilvl w:val="0"/>
                <w:numId w:val="3"/>
              </w:numPr>
              <w:ind w:left="357" w:hanging="357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Galiojimo terminas 12 mėnesių</w:t>
            </w:r>
          </w:p>
          <w:p w14:paraId="318CBE98" w14:textId="77777777" w:rsidR="000B2248" w:rsidRDefault="000E01E9" w:rsidP="000E01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ind w:left="357" w:hanging="357"/>
              <w:jc w:val="both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P</w:t>
            </w:r>
            <w:r w:rsidRPr="00353B23">
              <w:rPr>
                <w:sz w:val="20"/>
                <w:szCs w:val="20"/>
              </w:rPr>
              <w:t>ristatoma ne su trumpesniu kaip 2/3 tinkamumo vartoti termino.</w:t>
            </w:r>
          </w:p>
        </w:tc>
      </w:tr>
      <w:tr w:rsidR="000B2248" w14:paraId="2EDAA84A" w14:textId="77777777">
        <w:trPr>
          <w:trHeight w:val="1"/>
        </w:trPr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vAlign w:val="center"/>
          </w:tcPr>
          <w:p w14:paraId="503B1850" w14:textId="77777777" w:rsidR="000B2248" w:rsidRDefault="000B22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 Laikymo ir transportavimo sąlygos</w:t>
            </w:r>
          </w:p>
        </w:tc>
        <w:tc>
          <w:tcPr>
            <w:tcW w:w="6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209E7E" w14:textId="77777777" w:rsidR="000B2248" w:rsidRDefault="000E01E9" w:rsidP="000B22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-18</w:t>
            </w:r>
            <w:r w:rsidR="000B2248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0B2248">
              <w:rPr>
                <w:rFonts w:ascii="Symbol" w:hAnsi="Symbol" w:cs="Symbol"/>
                <w:sz w:val="21"/>
                <w:szCs w:val="21"/>
              </w:rPr>
              <w:t></w:t>
            </w:r>
            <w:r w:rsidR="000B2248">
              <w:rPr>
                <w:rFonts w:ascii="Times New Roman" w:hAnsi="Times New Roman" w:cs="Times New Roman"/>
                <w:sz w:val="21"/>
                <w:szCs w:val="21"/>
              </w:rPr>
              <w:t>C temperat</w:t>
            </w:r>
            <w:r w:rsidR="000B2248">
              <w:rPr>
                <w:rFonts w:ascii="Symbol" w:hAnsi="Symbol" w:cs="Symbol"/>
                <w:sz w:val="21"/>
                <w:szCs w:val="21"/>
              </w:rPr>
              <w:t></w:t>
            </w:r>
            <w:r w:rsidR="000B2248">
              <w:rPr>
                <w:rFonts w:ascii="Times New Roman" w:hAnsi="Times New Roman" w:cs="Times New Roman"/>
                <w:sz w:val="21"/>
                <w:szCs w:val="21"/>
              </w:rPr>
              <w:t>ra;</w:t>
            </w:r>
          </w:p>
          <w:p w14:paraId="2C6CEAB1" w14:textId="77777777" w:rsidR="000B2248" w:rsidRDefault="000B2248" w:rsidP="000B22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ransporto priemonės turi būti skirtos gabenti maisto produktus ir atitikti reglamentą (EB) Nr. 852/2004 dėl maisto produktų higienos;</w:t>
            </w:r>
          </w:p>
          <w:p w14:paraId="69745480" w14:textId="77777777" w:rsidR="000B2248" w:rsidRDefault="000B2248" w:rsidP="000B22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ind w:left="357" w:hanging="35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Kaip transportavimo pakuot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ė negali būti naudojama medinis padėklas.  </w:t>
            </w:r>
          </w:p>
        </w:tc>
      </w:tr>
      <w:tr w:rsidR="000B2248" w14:paraId="55F1AF5C" w14:textId="77777777">
        <w:trPr>
          <w:trHeight w:val="1"/>
        </w:trPr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vAlign w:val="center"/>
          </w:tcPr>
          <w:p w14:paraId="1576E70B" w14:textId="77777777" w:rsidR="000B2248" w:rsidRDefault="000B22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1.4 Išvaizda</w:t>
            </w:r>
          </w:p>
        </w:tc>
        <w:tc>
          <w:tcPr>
            <w:tcW w:w="6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D8A4167" w14:textId="77777777" w:rsidR="000B2248" w:rsidRDefault="000B2248" w:rsidP="000B22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atūrali</w:t>
            </w:r>
            <w:r>
              <w:rPr>
                <w:rFonts w:ascii="Calibri" w:hAnsi="Calibri" w:cs="Calibri"/>
                <w:sz w:val="20"/>
                <w:szCs w:val="20"/>
              </w:rPr>
              <w:t>os formos;</w:t>
            </w:r>
          </w:p>
          <w:p w14:paraId="0BFBCCEF" w14:textId="77777777" w:rsidR="000B2248" w:rsidRDefault="000B2248" w:rsidP="000B22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jokių pašalinių priemaišų, kraujo krešulių, plunksnųar nešvarumų.;</w:t>
            </w:r>
          </w:p>
        </w:tc>
      </w:tr>
      <w:tr w:rsidR="000B2248" w14:paraId="1B837DDD" w14:textId="77777777">
        <w:trPr>
          <w:trHeight w:val="1"/>
        </w:trPr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vAlign w:val="center"/>
          </w:tcPr>
          <w:p w14:paraId="33E141A7" w14:textId="77777777" w:rsidR="000B2248" w:rsidRDefault="000B22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1.5 Kvapas</w:t>
            </w:r>
          </w:p>
        </w:tc>
        <w:tc>
          <w:tcPr>
            <w:tcW w:w="6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3A0665A" w14:textId="77777777" w:rsidR="000B2248" w:rsidRDefault="000B22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Budingas šviežiai paukštienai, be pašalinių kvapų.</w:t>
            </w:r>
          </w:p>
        </w:tc>
      </w:tr>
      <w:tr w:rsidR="000B2248" w14:paraId="29F61ED0" w14:textId="77777777">
        <w:trPr>
          <w:trHeight w:val="1"/>
        </w:trPr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vAlign w:val="center"/>
          </w:tcPr>
          <w:p w14:paraId="1E8041BB" w14:textId="77777777" w:rsidR="000B2248" w:rsidRDefault="000B22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 Spalva</w:t>
            </w:r>
          </w:p>
        </w:tc>
        <w:tc>
          <w:tcPr>
            <w:tcW w:w="6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966707C" w14:textId="77777777" w:rsidR="000B2248" w:rsidRDefault="00814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Raudomai rodos, lygiu blizgančiu paviršiu</w:t>
            </w:r>
          </w:p>
        </w:tc>
      </w:tr>
      <w:tr w:rsidR="000B2248" w14:paraId="05E9DDD6" w14:textId="77777777">
        <w:trPr>
          <w:trHeight w:val="1"/>
        </w:trPr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vAlign w:val="center"/>
          </w:tcPr>
          <w:p w14:paraId="6208DC44" w14:textId="77777777" w:rsidR="000B2248" w:rsidRDefault="000B22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 Pjūvio išvaizda</w:t>
            </w:r>
          </w:p>
        </w:tc>
        <w:tc>
          <w:tcPr>
            <w:tcW w:w="6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F6FA38" w14:textId="77777777" w:rsidR="000B2248" w:rsidRDefault="00814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Nėra</w:t>
            </w:r>
          </w:p>
        </w:tc>
      </w:tr>
      <w:tr w:rsidR="000B2248" w14:paraId="32CEBC56" w14:textId="77777777">
        <w:trPr>
          <w:trHeight w:val="1"/>
        </w:trPr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vAlign w:val="center"/>
          </w:tcPr>
          <w:p w14:paraId="77F003A6" w14:textId="77777777" w:rsidR="000B2248" w:rsidRDefault="000B22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 Papildomi reikalavimai</w:t>
            </w:r>
          </w:p>
        </w:tc>
        <w:tc>
          <w:tcPr>
            <w:tcW w:w="6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DC8FE40" w14:textId="77777777" w:rsidR="000B2248" w:rsidRPr="000E01E9" w:rsidRDefault="000B2248" w:rsidP="000E01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Tiekiama žaliava turi atitikti komisijos įgyvendinimo reglamentą (ES) Nr. 652/2012;</w:t>
            </w:r>
          </w:p>
        </w:tc>
      </w:tr>
      <w:tr w:rsidR="000B2248" w14:paraId="49C8A4C0" w14:textId="77777777">
        <w:trPr>
          <w:trHeight w:val="1"/>
        </w:trPr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vAlign w:val="center"/>
          </w:tcPr>
          <w:p w14:paraId="401BF5FA" w14:textId="77777777" w:rsidR="000B2248" w:rsidRDefault="000B224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1.9 Produkto nuotrauka</w:t>
            </w:r>
          </w:p>
        </w:tc>
        <w:tc>
          <w:tcPr>
            <w:tcW w:w="6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BB83D48" w14:textId="77777777" w:rsidR="000B2248" w:rsidRDefault="000B2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3613B53E" w14:textId="77777777" w:rsidR="000B2248" w:rsidRDefault="009A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19F3F69B" wp14:editId="3F486A95">
                  <wp:extent cx="1458621" cy="1458621"/>
                  <wp:effectExtent l="19050" t="0" r="8229" b="0"/>
                  <wp:docPr id="2" name="Picture 1" descr="Vištienos kepenėlės - Mėsa Gurmana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štienos kepenėlės - Mėsa Gurmana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165" cy="1466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1CED4E" w14:textId="77777777" w:rsidR="000B2248" w:rsidRDefault="000B2248" w:rsidP="009A06A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3165244E" w14:textId="77777777" w:rsidR="000B2248" w:rsidRDefault="000B2248" w:rsidP="000B2248">
      <w:pPr>
        <w:autoSpaceDE w:val="0"/>
        <w:autoSpaceDN w:val="0"/>
        <w:adjustRightInd w:val="0"/>
        <w:spacing w:before="80" w:after="80" w:line="240" w:lineRule="auto"/>
        <w:rPr>
          <w:rFonts w:ascii="Calibri" w:hAnsi="Calibri" w:cs="Calibri"/>
        </w:rPr>
      </w:pPr>
    </w:p>
    <w:p w14:paraId="102E93EA" w14:textId="77777777" w:rsidR="000B2248" w:rsidRDefault="000B2248" w:rsidP="000B2248">
      <w:pPr>
        <w:autoSpaceDE w:val="0"/>
        <w:autoSpaceDN w:val="0"/>
        <w:adjustRightInd w:val="0"/>
        <w:spacing w:before="80" w:after="80" w:line="240" w:lineRule="auto"/>
        <w:ind w:left="567"/>
        <w:rPr>
          <w:rFonts w:ascii="Calibri" w:hAnsi="Calibri" w:cs="Calibri"/>
        </w:rPr>
      </w:pPr>
    </w:p>
    <w:p w14:paraId="65ED27BC" w14:textId="77777777" w:rsidR="000B2248" w:rsidRDefault="000B2248" w:rsidP="000B2248">
      <w:pPr>
        <w:autoSpaceDE w:val="0"/>
        <w:autoSpaceDN w:val="0"/>
        <w:adjustRightInd w:val="0"/>
        <w:spacing w:before="80" w:after="80" w:line="240" w:lineRule="auto"/>
        <w:ind w:left="567"/>
        <w:rPr>
          <w:rFonts w:ascii="Calibri" w:hAnsi="Calibri" w:cs="Calibri"/>
        </w:rPr>
      </w:pPr>
    </w:p>
    <w:p w14:paraId="561A4C2F" w14:textId="77777777" w:rsidR="000B2248" w:rsidRDefault="000B2248" w:rsidP="000B2248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Calibri" w:hAnsi="Calibri" w:cs="Calibri"/>
        </w:rPr>
      </w:pPr>
    </w:p>
    <w:p w14:paraId="49E98EB3" w14:textId="77777777" w:rsidR="000B2248" w:rsidRDefault="000B2248" w:rsidP="000B2248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Calibri" w:hAnsi="Calibri" w:cs="Calibri"/>
        </w:rPr>
      </w:pPr>
    </w:p>
    <w:p w14:paraId="20144AE3" w14:textId="77777777" w:rsidR="000E01E9" w:rsidRPr="006C1646" w:rsidRDefault="000E01E9" w:rsidP="000E01E9">
      <w:pPr>
        <w:pStyle w:val="PAVADINIMAS"/>
        <w:ind w:left="567" w:hanging="567"/>
        <w:rPr>
          <w:color w:val="CC3300"/>
        </w:rPr>
      </w:pPr>
      <w:r w:rsidRPr="006C1646">
        <w:rPr>
          <w:color w:val="CC3300"/>
        </w:rPr>
        <w:t>MAISTO SAUGOS PARAMETRAI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3"/>
        <w:gridCol w:w="2512"/>
        <w:gridCol w:w="2513"/>
      </w:tblGrid>
      <w:tr w:rsidR="000E01E9" w:rsidRPr="003019C4" w14:paraId="4C2B357B" w14:textId="77777777" w:rsidTr="001F0971">
        <w:trPr>
          <w:trHeight w:val="338"/>
        </w:trPr>
        <w:tc>
          <w:tcPr>
            <w:tcW w:w="10369" w:type="dxa"/>
            <w:gridSpan w:val="3"/>
            <w:shd w:val="clear" w:color="auto" w:fill="FFFFCC"/>
          </w:tcPr>
          <w:p w14:paraId="4589A27B" w14:textId="77777777" w:rsidR="000E01E9" w:rsidRPr="006C1646" w:rsidRDefault="000E01E9" w:rsidP="001F0971">
            <w:pPr>
              <w:pStyle w:val="Tekstas"/>
              <w:spacing w:before="40" w:after="4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C1646">
              <w:rPr>
                <w:b/>
                <w:bCs/>
                <w:sz w:val="20"/>
                <w:szCs w:val="20"/>
              </w:rPr>
              <w:t>2.1. Mikrobiologiniai rizikos veiksniai</w:t>
            </w:r>
          </w:p>
        </w:tc>
      </w:tr>
      <w:tr w:rsidR="000E01E9" w:rsidRPr="003019C4" w14:paraId="57C03C6C" w14:textId="77777777" w:rsidTr="001F0971">
        <w:trPr>
          <w:trHeight w:val="372"/>
        </w:trPr>
        <w:tc>
          <w:tcPr>
            <w:tcW w:w="10369" w:type="dxa"/>
            <w:gridSpan w:val="3"/>
          </w:tcPr>
          <w:p w14:paraId="30AF7FA2" w14:textId="77777777" w:rsidR="000E01E9" w:rsidRPr="00353B23" w:rsidRDefault="00F71958" w:rsidP="001F0971">
            <w:pPr>
              <w:pStyle w:val="Tekstas"/>
              <w:spacing w:before="40" w:after="4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3B23">
              <w:rPr>
                <w:sz w:val="20"/>
                <w:szCs w:val="20"/>
              </w:rPr>
              <w:t>Neturi viršyti re</w:t>
            </w:r>
            <w:r>
              <w:rPr>
                <w:sz w:val="20"/>
                <w:szCs w:val="20"/>
              </w:rPr>
              <w:t>glamente (</w:t>
            </w:r>
            <w:r w:rsidRPr="00AA795D">
              <w:rPr>
                <w:sz w:val="20"/>
                <w:szCs w:val="20"/>
              </w:rPr>
              <w:t xml:space="preserve"> EB</w:t>
            </w:r>
            <w:r>
              <w:rPr>
                <w:sz w:val="20"/>
                <w:szCs w:val="20"/>
              </w:rPr>
              <w:t>) Nr. 2073/2005</w:t>
            </w:r>
          </w:p>
        </w:tc>
      </w:tr>
      <w:tr w:rsidR="000E01E9" w:rsidRPr="003019C4" w14:paraId="03362E6A" w14:textId="77777777" w:rsidTr="001F0971">
        <w:trPr>
          <w:trHeight w:val="372"/>
        </w:trPr>
        <w:tc>
          <w:tcPr>
            <w:tcW w:w="5184" w:type="dxa"/>
            <w:vMerge w:val="restart"/>
          </w:tcPr>
          <w:p w14:paraId="04DADB85" w14:textId="77777777" w:rsidR="000E01E9" w:rsidRDefault="000E01E9" w:rsidP="001F0971">
            <w:pPr>
              <w:pStyle w:val="Tekstas"/>
              <w:spacing w:before="40" w:after="40"/>
              <w:ind w:firstLine="0"/>
              <w:jc w:val="center"/>
              <w:rPr>
                <w:sz w:val="20"/>
                <w:szCs w:val="20"/>
              </w:rPr>
            </w:pPr>
          </w:p>
          <w:p w14:paraId="5B244073" w14:textId="77777777" w:rsidR="000E01E9" w:rsidRPr="00353B23" w:rsidRDefault="000E01E9" w:rsidP="001F0971">
            <w:pPr>
              <w:pStyle w:val="Tekstas"/>
              <w:spacing w:before="40" w:after="4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Mikroorganizmas</w:t>
            </w:r>
          </w:p>
        </w:tc>
        <w:tc>
          <w:tcPr>
            <w:tcW w:w="5185" w:type="dxa"/>
            <w:gridSpan w:val="2"/>
          </w:tcPr>
          <w:p w14:paraId="18C97264" w14:textId="77777777" w:rsidR="000E01E9" w:rsidRPr="00353B23" w:rsidRDefault="000E01E9" w:rsidP="001F0971">
            <w:pPr>
              <w:pStyle w:val="Tekstas"/>
              <w:spacing w:before="40" w:after="4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Ribos</w:t>
            </w:r>
          </w:p>
        </w:tc>
      </w:tr>
      <w:tr w:rsidR="000E01E9" w:rsidRPr="003019C4" w14:paraId="16DB14A7" w14:textId="77777777" w:rsidTr="001F0971">
        <w:trPr>
          <w:trHeight w:val="372"/>
        </w:trPr>
        <w:tc>
          <w:tcPr>
            <w:tcW w:w="5184" w:type="dxa"/>
            <w:vMerge/>
          </w:tcPr>
          <w:p w14:paraId="509F41F1" w14:textId="77777777" w:rsidR="000E01E9" w:rsidRDefault="000E01E9" w:rsidP="001F0971">
            <w:pPr>
              <w:pStyle w:val="Tekstas"/>
              <w:spacing w:before="40" w:after="4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08B1A58E" w14:textId="77777777" w:rsidR="000E01E9" w:rsidRDefault="000E01E9" w:rsidP="001F0971">
            <w:pPr>
              <w:pStyle w:val="Tekstas"/>
              <w:spacing w:before="40" w:after="4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593" w:type="dxa"/>
          </w:tcPr>
          <w:p w14:paraId="2228EB64" w14:textId="77777777" w:rsidR="000E01E9" w:rsidRDefault="000E01E9" w:rsidP="001F0971">
            <w:pPr>
              <w:pStyle w:val="Tekstas"/>
              <w:spacing w:before="40" w:after="4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0E01E9" w:rsidRPr="003019C4" w14:paraId="01E4C589" w14:textId="77777777" w:rsidTr="001F0971">
        <w:trPr>
          <w:trHeight w:val="372"/>
        </w:trPr>
        <w:tc>
          <w:tcPr>
            <w:tcW w:w="5184" w:type="dxa"/>
          </w:tcPr>
          <w:p w14:paraId="6DB3FC6B" w14:textId="77777777" w:rsidR="000E01E9" w:rsidRPr="00353B23" w:rsidRDefault="000E01E9" w:rsidP="001F0971">
            <w:pPr>
              <w:pStyle w:val="Tekstas"/>
              <w:spacing w:before="40" w:after="40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Bendras mikroorganizmų skaičius</w:t>
            </w:r>
          </w:p>
        </w:tc>
        <w:tc>
          <w:tcPr>
            <w:tcW w:w="2592" w:type="dxa"/>
          </w:tcPr>
          <w:p w14:paraId="2CE78617" w14:textId="77777777" w:rsidR="000E01E9" w:rsidRDefault="000E01E9" w:rsidP="001F0971">
            <w:pPr>
              <w:pStyle w:val="Tekstas"/>
              <w:spacing w:before="40" w:after="40"/>
              <w:ind w:firstLine="0"/>
              <w:jc w:val="center"/>
              <w:rPr>
                <w:sz w:val="20"/>
                <w:szCs w:val="20"/>
              </w:rPr>
            </w:pPr>
            <w:r>
              <w:t>≤ 100 000</w:t>
            </w:r>
          </w:p>
        </w:tc>
        <w:tc>
          <w:tcPr>
            <w:tcW w:w="2593" w:type="dxa"/>
          </w:tcPr>
          <w:p w14:paraId="490FE584" w14:textId="77777777" w:rsidR="000E01E9" w:rsidRDefault="000E01E9" w:rsidP="001F0971">
            <w:pPr>
              <w:pStyle w:val="Tekstas"/>
              <w:spacing w:before="40" w:after="40"/>
              <w:ind w:firstLine="0"/>
              <w:jc w:val="center"/>
              <w:rPr>
                <w:sz w:val="20"/>
                <w:szCs w:val="20"/>
              </w:rPr>
            </w:pPr>
            <w:r>
              <w:t>≤ 1 000 000</w:t>
            </w:r>
          </w:p>
        </w:tc>
      </w:tr>
      <w:tr w:rsidR="000E01E9" w:rsidRPr="003019C4" w14:paraId="7211A369" w14:textId="77777777" w:rsidTr="001F0971">
        <w:trPr>
          <w:trHeight w:val="372"/>
        </w:trPr>
        <w:tc>
          <w:tcPr>
            <w:tcW w:w="5184" w:type="dxa"/>
          </w:tcPr>
          <w:p w14:paraId="407ABE4F" w14:textId="77777777" w:rsidR="000E01E9" w:rsidRDefault="000E01E9" w:rsidP="001F0971">
            <w:pPr>
              <w:pStyle w:val="Tekstas"/>
              <w:spacing w:before="40" w:after="4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coli</w:t>
            </w:r>
          </w:p>
        </w:tc>
        <w:tc>
          <w:tcPr>
            <w:tcW w:w="2592" w:type="dxa"/>
          </w:tcPr>
          <w:p w14:paraId="3FE3B69E" w14:textId="77777777" w:rsidR="000E01E9" w:rsidRDefault="000E01E9" w:rsidP="001F0971">
            <w:pPr>
              <w:pStyle w:val="Tekstas"/>
              <w:spacing w:before="40" w:after="40"/>
              <w:ind w:firstLine="0"/>
              <w:jc w:val="center"/>
            </w:pPr>
            <w:r>
              <w:t>≤ 50</w:t>
            </w:r>
          </w:p>
        </w:tc>
        <w:tc>
          <w:tcPr>
            <w:tcW w:w="2593" w:type="dxa"/>
          </w:tcPr>
          <w:p w14:paraId="1DE194AE" w14:textId="77777777" w:rsidR="000E01E9" w:rsidRDefault="000E01E9" w:rsidP="001F0971">
            <w:pPr>
              <w:pStyle w:val="Tekstas"/>
              <w:spacing w:before="40" w:after="40"/>
              <w:ind w:firstLine="0"/>
              <w:jc w:val="center"/>
            </w:pPr>
            <w:r>
              <w:t>≤ 500</w:t>
            </w:r>
          </w:p>
        </w:tc>
      </w:tr>
      <w:tr w:rsidR="000E01E9" w:rsidRPr="003019C4" w14:paraId="144DD3F4" w14:textId="77777777" w:rsidTr="001F0971">
        <w:trPr>
          <w:trHeight w:val="372"/>
        </w:trPr>
        <w:tc>
          <w:tcPr>
            <w:tcW w:w="5184" w:type="dxa"/>
          </w:tcPr>
          <w:p w14:paraId="29B6E8EF" w14:textId="77777777" w:rsidR="000E01E9" w:rsidRDefault="00F71958" w:rsidP="001F0971">
            <w:pPr>
              <w:pStyle w:val="Tekstas"/>
              <w:spacing w:before="40" w:after="40"/>
              <w:ind w:firstLine="0"/>
              <w:jc w:val="left"/>
              <w:rPr>
                <w:sz w:val="20"/>
                <w:szCs w:val="20"/>
              </w:rPr>
            </w:pPr>
            <w:r w:rsidRPr="006B20D6">
              <w:rPr>
                <w:sz w:val="20"/>
                <w:szCs w:val="20"/>
              </w:rPr>
              <w:t>Salmonella enteritidis ir Salmonella typhimurium</w:t>
            </w:r>
          </w:p>
        </w:tc>
        <w:tc>
          <w:tcPr>
            <w:tcW w:w="5185" w:type="dxa"/>
            <w:gridSpan w:val="2"/>
          </w:tcPr>
          <w:p w14:paraId="6912E0FA" w14:textId="77777777" w:rsidR="000E01E9" w:rsidRDefault="000E01E9" w:rsidP="001F0971">
            <w:pPr>
              <w:pStyle w:val="Tekstas"/>
              <w:spacing w:before="40" w:after="4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 g neturi būti </w:t>
            </w:r>
          </w:p>
        </w:tc>
      </w:tr>
      <w:tr w:rsidR="000E01E9" w:rsidRPr="003019C4" w14:paraId="06684668" w14:textId="77777777" w:rsidTr="001F0971">
        <w:trPr>
          <w:trHeight w:val="372"/>
        </w:trPr>
        <w:tc>
          <w:tcPr>
            <w:tcW w:w="5184" w:type="dxa"/>
          </w:tcPr>
          <w:p w14:paraId="08C8F828" w14:textId="77777777" w:rsidR="000E01E9" w:rsidRDefault="000E01E9" w:rsidP="001F0971">
            <w:pPr>
              <w:pStyle w:val="Tekstas"/>
              <w:spacing w:before="40" w:after="4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 monocytogenes</w:t>
            </w:r>
          </w:p>
        </w:tc>
        <w:tc>
          <w:tcPr>
            <w:tcW w:w="5185" w:type="dxa"/>
            <w:gridSpan w:val="2"/>
          </w:tcPr>
          <w:p w14:paraId="20E4D912" w14:textId="77777777" w:rsidR="000E01E9" w:rsidRDefault="000E01E9" w:rsidP="001F0971">
            <w:pPr>
              <w:pStyle w:val="Tekstas"/>
              <w:spacing w:before="40" w:after="4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g neturi būti</w:t>
            </w:r>
          </w:p>
        </w:tc>
      </w:tr>
      <w:tr w:rsidR="000E01E9" w:rsidRPr="00353B23" w14:paraId="6707B665" w14:textId="77777777" w:rsidTr="001F0971">
        <w:trPr>
          <w:trHeight w:val="338"/>
        </w:trPr>
        <w:tc>
          <w:tcPr>
            <w:tcW w:w="10369" w:type="dxa"/>
            <w:gridSpan w:val="3"/>
            <w:shd w:val="clear" w:color="auto" w:fill="FFFFCC"/>
          </w:tcPr>
          <w:p w14:paraId="6961C677" w14:textId="77777777" w:rsidR="000E01E9" w:rsidRPr="006C1646" w:rsidRDefault="000E01E9" w:rsidP="001F0971">
            <w:pPr>
              <w:pStyle w:val="Tekstas"/>
              <w:spacing w:before="40" w:after="4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C1646">
              <w:rPr>
                <w:b/>
                <w:bCs/>
                <w:sz w:val="20"/>
                <w:szCs w:val="20"/>
              </w:rPr>
              <w:t>2.2 Fiziniai rizikos veiksniai</w:t>
            </w:r>
          </w:p>
        </w:tc>
      </w:tr>
      <w:tr w:rsidR="000E01E9" w:rsidRPr="00353B23" w14:paraId="7D2AF90C" w14:textId="77777777" w:rsidTr="001F0971">
        <w:trPr>
          <w:trHeight w:val="338"/>
        </w:trPr>
        <w:tc>
          <w:tcPr>
            <w:tcW w:w="10369" w:type="dxa"/>
            <w:gridSpan w:val="3"/>
          </w:tcPr>
          <w:p w14:paraId="2DED2180" w14:textId="77777777" w:rsidR="000E01E9" w:rsidRPr="00353B23" w:rsidRDefault="009A06AB" w:rsidP="009A06AB">
            <w:pPr>
              <w:pStyle w:val="Tekstas"/>
              <w:spacing w:before="40" w:after="40"/>
              <w:ind w:firstLine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 p</w:t>
            </w:r>
            <w:r w:rsidR="000E01E9">
              <w:rPr>
                <w:rFonts w:ascii="Times New Roman" w:hAnsi="Times New Roman" w:cs="Times New Roman"/>
                <w:sz w:val="20"/>
                <w:szCs w:val="20"/>
              </w:rPr>
              <w:t xml:space="preserve">ašalinių priemaišų </w:t>
            </w:r>
            <w:r w:rsidR="000E01E9" w:rsidRPr="00353B23">
              <w:rPr>
                <w:sz w:val="20"/>
                <w:szCs w:val="20"/>
              </w:rPr>
              <w:t>.</w:t>
            </w:r>
          </w:p>
        </w:tc>
      </w:tr>
      <w:tr w:rsidR="000E01E9" w:rsidRPr="00353B23" w14:paraId="695A2343" w14:textId="77777777" w:rsidTr="001F0971">
        <w:trPr>
          <w:trHeight w:val="338"/>
        </w:trPr>
        <w:tc>
          <w:tcPr>
            <w:tcW w:w="10369" w:type="dxa"/>
            <w:gridSpan w:val="3"/>
            <w:shd w:val="clear" w:color="auto" w:fill="FFFFCC"/>
          </w:tcPr>
          <w:p w14:paraId="74A1417C" w14:textId="77777777" w:rsidR="000E01E9" w:rsidRPr="006C1646" w:rsidRDefault="000E01E9" w:rsidP="001F0971">
            <w:pPr>
              <w:pStyle w:val="Tekstas"/>
              <w:spacing w:before="40" w:after="4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C1646">
              <w:rPr>
                <w:b/>
                <w:bCs/>
                <w:sz w:val="20"/>
                <w:szCs w:val="20"/>
              </w:rPr>
              <w:t>2.3 Cheminiai rizikos veiksniai</w:t>
            </w:r>
          </w:p>
        </w:tc>
      </w:tr>
      <w:tr w:rsidR="000E01E9" w:rsidRPr="00353B23" w14:paraId="2199F831" w14:textId="77777777" w:rsidTr="001F0971">
        <w:trPr>
          <w:trHeight w:val="565"/>
        </w:trPr>
        <w:tc>
          <w:tcPr>
            <w:tcW w:w="10369" w:type="dxa"/>
            <w:gridSpan w:val="3"/>
          </w:tcPr>
          <w:p w14:paraId="4207ACDD" w14:textId="77777777" w:rsidR="000E01E9" w:rsidRPr="006C1646" w:rsidRDefault="000E01E9" w:rsidP="001F0971">
            <w:pPr>
              <w:pStyle w:val="Tekstas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1646">
              <w:rPr>
                <w:rFonts w:ascii="Times New Roman" w:hAnsi="Times New Roman" w:cs="Times New Roman"/>
                <w:sz w:val="20"/>
                <w:szCs w:val="20"/>
              </w:rPr>
              <w:t xml:space="preserve">Teršalų koncentracija negali viršyti reglamente (EB) Nr. 1881/2006 nurodytų didžiausių leistinų kiekių. </w:t>
            </w:r>
          </w:p>
          <w:p w14:paraId="3B7F66DD" w14:textId="77777777" w:rsidR="000E01E9" w:rsidRPr="006C1646" w:rsidRDefault="000E01E9" w:rsidP="001F0971">
            <w:pPr>
              <w:pStyle w:val="Tekstas"/>
              <w:ind w:firstLine="0"/>
              <w:rPr>
                <w:sz w:val="20"/>
                <w:szCs w:val="20"/>
              </w:rPr>
            </w:pPr>
            <w:r w:rsidRPr="006C1646">
              <w:rPr>
                <w:sz w:val="20"/>
                <w:szCs w:val="20"/>
                <w:u w:val="single"/>
              </w:rPr>
              <w:t>Pesticidai:</w:t>
            </w:r>
            <w:r w:rsidRPr="006C1646">
              <w:rPr>
                <w:sz w:val="20"/>
                <w:szCs w:val="20"/>
              </w:rPr>
              <w:t xml:space="preserve"> reglamentas (EB) Nr. 839/2008</w:t>
            </w:r>
          </w:p>
        </w:tc>
      </w:tr>
      <w:tr w:rsidR="000E01E9" w:rsidRPr="00353B23" w14:paraId="01000C57" w14:textId="77777777" w:rsidTr="001F0971">
        <w:trPr>
          <w:trHeight w:val="338"/>
        </w:trPr>
        <w:tc>
          <w:tcPr>
            <w:tcW w:w="10369" w:type="dxa"/>
            <w:gridSpan w:val="3"/>
            <w:shd w:val="clear" w:color="auto" w:fill="FFFFCC"/>
          </w:tcPr>
          <w:p w14:paraId="2AD3235A" w14:textId="77777777" w:rsidR="000E01E9" w:rsidRPr="006C1646" w:rsidRDefault="000E01E9" w:rsidP="001F0971">
            <w:pPr>
              <w:pStyle w:val="Tekstas"/>
              <w:spacing w:before="40" w:after="4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C1646">
              <w:rPr>
                <w:b/>
                <w:bCs/>
                <w:sz w:val="20"/>
                <w:szCs w:val="20"/>
              </w:rPr>
              <w:t>2.4. Alergenai</w:t>
            </w:r>
          </w:p>
        </w:tc>
      </w:tr>
      <w:tr w:rsidR="000E01E9" w:rsidRPr="00353B23" w14:paraId="0AADB432" w14:textId="77777777" w:rsidTr="001F0971">
        <w:trPr>
          <w:trHeight w:val="338"/>
        </w:trPr>
        <w:tc>
          <w:tcPr>
            <w:tcW w:w="10369" w:type="dxa"/>
            <w:gridSpan w:val="3"/>
          </w:tcPr>
          <w:p w14:paraId="79E61482" w14:textId="77777777" w:rsidR="000E01E9" w:rsidRPr="001068E6" w:rsidRDefault="000E01E9" w:rsidP="001F0971">
            <w:pPr>
              <w:pStyle w:val="Tekstas"/>
              <w:spacing w:before="40" w:after="40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Neturi būti. </w:t>
            </w:r>
          </w:p>
        </w:tc>
      </w:tr>
    </w:tbl>
    <w:p w14:paraId="44E68FA5" w14:textId="77777777" w:rsidR="000E01E9" w:rsidRPr="006C1646" w:rsidRDefault="000E01E9" w:rsidP="000E01E9">
      <w:pPr>
        <w:pStyle w:val="PAVADINIMAS"/>
        <w:numPr>
          <w:ilvl w:val="0"/>
          <w:numId w:val="0"/>
        </w:numPr>
        <w:ind w:left="851"/>
        <w:jc w:val="left"/>
        <w:rPr>
          <w:color w:val="CC3300"/>
          <w:sz w:val="6"/>
          <w:szCs w:val="6"/>
        </w:rPr>
      </w:pPr>
    </w:p>
    <w:p w14:paraId="5C219098" w14:textId="77777777" w:rsidR="000E01E9" w:rsidRPr="006C1646" w:rsidRDefault="000E01E9" w:rsidP="000E01E9">
      <w:pPr>
        <w:pStyle w:val="PAVADINIMAS"/>
        <w:numPr>
          <w:ilvl w:val="0"/>
          <w:numId w:val="0"/>
        </w:numPr>
        <w:rPr>
          <w:rFonts w:ascii="Times New Roman" w:hAnsi="Times New Roman" w:cs="Times New Roman"/>
          <w:color w:val="CC3300"/>
        </w:rPr>
      </w:pPr>
      <w:r w:rsidRPr="006C1646">
        <w:rPr>
          <w:rFonts w:ascii="Times New Roman" w:hAnsi="Times New Roman" w:cs="Times New Roman"/>
          <w:color w:val="CC3300"/>
        </w:rPr>
        <w:t>3. PRODUKTO ĮPAKAVIMAS</w:t>
      </w:r>
    </w:p>
    <w:p w14:paraId="0EB50764" w14:textId="77777777" w:rsidR="000E01E9" w:rsidRPr="001068E6" w:rsidRDefault="000E01E9" w:rsidP="000E01E9">
      <w:pPr>
        <w:pStyle w:val="PAVADINIMAS"/>
        <w:numPr>
          <w:ilvl w:val="0"/>
          <w:numId w:val="0"/>
        </w:numPr>
        <w:jc w:val="left"/>
        <w:rPr>
          <w:b w:val="0"/>
          <w:bCs w:val="0"/>
          <w:color w:val="000000"/>
          <w:sz w:val="20"/>
          <w:szCs w:val="20"/>
        </w:rPr>
      </w:pPr>
      <w:r w:rsidRPr="001068E6"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Pakuotė turi būti tinkama maisto produktų p</w:t>
      </w:r>
      <w:r>
        <w:rPr>
          <w:b w:val="0"/>
          <w:bCs w:val="0"/>
          <w:color w:val="000000"/>
          <w:sz w:val="20"/>
          <w:szCs w:val="20"/>
        </w:rPr>
        <w:t>akavimui, sandari ir patikimai sauganti</w:t>
      </w:r>
      <w:r w:rsidRPr="001068E6">
        <w:rPr>
          <w:b w:val="0"/>
          <w:bCs w:val="0"/>
          <w:color w:val="000000"/>
          <w:sz w:val="20"/>
          <w:szCs w:val="20"/>
        </w:rPr>
        <w:t xml:space="preserve"> nuo užteršimo.</w:t>
      </w:r>
    </w:p>
    <w:p w14:paraId="51E93795" w14:textId="77777777" w:rsidR="000E01E9" w:rsidRPr="006C1646" w:rsidRDefault="000E01E9" w:rsidP="000E01E9">
      <w:pPr>
        <w:pStyle w:val="PAVADINIMAS"/>
        <w:numPr>
          <w:ilvl w:val="0"/>
          <w:numId w:val="0"/>
        </w:numPr>
        <w:spacing w:before="0"/>
        <w:rPr>
          <w:color w:val="CC3300"/>
        </w:rPr>
      </w:pPr>
      <w:r w:rsidRPr="006C1646">
        <w:rPr>
          <w:color w:val="CC3300"/>
        </w:rPr>
        <w:t>4. ŽENKLINIMAS</w:t>
      </w:r>
    </w:p>
    <w:p w14:paraId="7B062811" w14:textId="77777777" w:rsidR="000E01E9" w:rsidRPr="001068E6" w:rsidRDefault="000E01E9" w:rsidP="000E01E9">
      <w:pPr>
        <w:pStyle w:val="PAVADINIMAS"/>
        <w:numPr>
          <w:ilvl w:val="0"/>
          <w:numId w:val="0"/>
        </w:numPr>
        <w:spacing w:before="0" w:after="40"/>
        <w:jc w:val="left"/>
        <w:rPr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Ant pakuočių nurodyta informacija turi atitikti reglamentą (EB) Nr. 1169/2011. </w:t>
      </w:r>
    </w:p>
    <w:p w14:paraId="363C0552" w14:textId="77777777" w:rsidR="000E01E9" w:rsidRPr="006C1646" w:rsidRDefault="000E01E9" w:rsidP="000E01E9">
      <w:pPr>
        <w:pStyle w:val="PAVADINIMAS"/>
        <w:numPr>
          <w:ilvl w:val="0"/>
          <w:numId w:val="4"/>
        </w:numPr>
        <w:jc w:val="left"/>
        <w:rPr>
          <w:color w:val="CC3300"/>
        </w:rPr>
      </w:pPr>
      <w:r w:rsidRPr="006C1646">
        <w:rPr>
          <w:color w:val="CC3300"/>
        </w:rPr>
        <w:t>SPECIFIKACIJOS PATVIRTINIMAS</w:t>
      </w:r>
    </w:p>
    <w:tbl>
      <w:tblPr>
        <w:tblpPr w:leftFromText="180" w:rightFromText="180" w:vertAnchor="text" w:horzAnchor="margin" w:tblpY="181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7087"/>
      </w:tblGrid>
      <w:tr w:rsidR="000E01E9" w:rsidRPr="004A56B2" w14:paraId="72DA4484" w14:textId="77777777" w:rsidTr="001F0971">
        <w:trPr>
          <w:trHeight w:val="346"/>
        </w:trPr>
        <w:tc>
          <w:tcPr>
            <w:tcW w:w="3189" w:type="dxa"/>
            <w:shd w:val="clear" w:color="auto" w:fill="FFFFCC"/>
            <w:vAlign w:val="center"/>
          </w:tcPr>
          <w:p w14:paraId="37A4D90E" w14:textId="77777777" w:rsidR="000E01E9" w:rsidRPr="004A56B2" w:rsidRDefault="000E01E9" w:rsidP="001F0971">
            <w:pPr>
              <w:pStyle w:val="Tekstas"/>
              <w:spacing w:before="80" w:after="80"/>
              <w:ind w:firstLine="0"/>
              <w:rPr>
                <w:b/>
                <w:bCs/>
                <w:i/>
                <w:iCs/>
                <w:color w:val="E36C0A"/>
              </w:rPr>
            </w:pPr>
          </w:p>
        </w:tc>
        <w:tc>
          <w:tcPr>
            <w:tcW w:w="7087" w:type="dxa"/>
            <w:shd w:val="clear" w:color="auto" w:fill="FFFFCC"/>
            <w:vAlign w:val="center"/>
          </w:tcPr>
          <w:p w14:paraId="4A27C5C0" w14:textId="77777777" w:rsidR="000E01E9" w:rsidRPr="006C1646" w:rsidRDefault="000E01E9" w:rsidP="001F0971">
            <w:pPr>
              <w:pStyle w:val="Tekstas"/>
              <w:spacing w:before="80" w:after="8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CC3300"/>
              </w:rPr>
            </w:pPr>
            <w:r w:rsidRPr="006C1646">
              <w:rPr>
                <w:rFonts w:ascii="Times New Roman" w:hAnsi="Times New Roman" w:cs="Times New Roman"/>
                <w:b/>
                <w:bCs/>
                <w:color w:val="CC3300"/>
              </w:rPr>
              <w:t>PARDAVĖJAS</w:t>
            </w:r>
          </w:p>
        </w:tc>
      </w:tr>
      <w:tr w:rsidR="000E01E9" w:rsidRPr="004A56B2" w14:paraId="18267C7D" w14:textId="77777777" w:rsidTr="001F0971">
        <w:trPr>
          <w:trHeight w:val="505"/>
        </w:trPr>
        <w:tc>
          <w:tcPr>
            <w:tcW w:w="3189" w:type="dxa"/>
            <w:shd w:val="clear" w:color="auto" w:fill="FFFFCC"/>
            <w:vAlign w:val="center"/>
          </w:tcPr>
          <w:p w14:paraId="3A838021" w14:textId="77777777" w:rsidR="000E01E9" w:rsidRPr="004A56B2" w:rsidRDefault="000E01E9" w:rsidP="001F0971">
            <w:pPr>
              <w:pStyle w:val="Tekstas"/>
              <w:ind w:firstLine="0"/>
              <w:rPr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Įmonės pavadinimas</w:t>
            </w:r>
          </w:p>
        </w:tc>
        <w:tc>
          <w:tcPr>
            <w:tcW w:w="7087" w:type="dxa"/>
            <w:shd w:val="clear" w:color="auto" w:fill="D9D9D9"/>
            <w:vAlign w:val="center"/>
          </w:tcPr>
          <w:p w14:paraId="61D73559" w14:textId="77777777" w:rsidR="000E01E9" w:rsidRPr="004A56B2" w:rsidRDefault="000E01E9" w:rsidP="001F0971">
            <w:pPr>
              <w:pStyle w:val="Tekstas"/>
              <w:spacing w:before="80" w:after="80"/>
              <w:ind w:firstLine="0"/>
              <w:rPr>
                <w:color w:val="000000"/>
              </w:rPr>
            </w:pPr>
            <w:r>
              <w:rPr>
                <w:color w:val="000000"/>
              </w:rPr>
              <w:t>UAB ROMEGA</w:t>
            </w:r>
          </w:p>
        </w:tc>
      </w:tr>
      <w:tr w:rsidR="000E01E9" w:rsidRPr="004A56B2" w14:paraId="209F2014" w14:textId="77777777" w:rsidTr="001F0971">
        <w:trPr>
          <w:trHeight w:val="502"/>
        </w:trPr>
        <w:tc>
          <w:tcPr>
            <w:tcW w:w="3189" w:type="dxa"/>
            <w:shd w:val="clear" w:color="auto" w:fill="FFFFCC"/>
            <w:vAlign w:val="center"/>
          </w:tcPr>
          <w:p w14:paraId="17828321" w14:textId="77777777" w:rsidR="000E01E9" w:rsidRPr="006C1646" w:rsidRDefault="000E01E9" w:rsidP="001F09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16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Adresas</w:t>
            </w:r>
          </w:p>
        </w:tc>
        <w:tc>
          <w:tcPr>
            <w:tcW w:w="7087" w:type="dxa"/>
            <w:shd w:val="clear" w:color="auto" w:fill="D9D9D9"/>
            <w:vAlign w:val="center"/>
          </w:tcPr>
          <w:p w14:paraId="04ED59EA" w14:textId="77777777" w:rsidR="000E01E9" w:rsidRPr="004A56B2" w:rsidRDefault="000E01E9" w:rsidP="001F0971">
            <w:pPr>
              <w:pStyle w:val="Tekstas"/>
              <w:spacing w:before="80" w:after="80"/>
              <w:ind w:firstLine="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S.Lozoraič</w:t>
            </w:r>
            <w:r>
              <w:rPr>
                <w:color w:val="000000"/>
              </w:rPr>
              <w:t>io 17E, Garliava, Kauno r.</w:t>
            </w:r>
          </w:p>
        </w:tc>
      </w:tr>
      <w:tr w:rsidR="000E01E9" w:rsidRPr="004A56B2" w14:paraId="38A12CDE" w14:textId="77777777" w:rsidTr="001F0971">
        <w:trPr>
          <w:trHeight w:val="502"/>
        </w:trPr>
        <w:tc>
          <w:tcPr>
            <w:tcW w:w="3189" w:type="dxa"/>
            <w:shd w:val="clear" w:color="auto" w:fill="FFFFCC"/>
            <w:vAlign w:val="center"/>
          </w:tcPr>
          <w:p w14:paraId="139E7057" w14:textId="77777777" w:rsidR="000E01E9" w:rsidRPr="006C1646" w:rsidRDefault="000E01E9" w:rsidP="001F0971">
            <w:pPr>
              <w:pStyle w:val="Tekstas"/>
              <w:ind w:firstLine="0"/>
              <w:rPr>
                <w:i/>
                <w:iCs/>
              </w:rPr>
            </w:pPr>
            <w:r w:rsidRPr="006C1646">
              <w:rPr>
                <w:i/>
                <w:iCs/>
              </w:rPr>
              <w:t>Telefonas</w:t>
            </w:r>
          </w:p>
        </w:tc>
        <w:tc>
          <w:tcPr>
            <w:tcW w:w="7087" w:type="dxa"/>
            <w:shd w:val="clear" w:color="auto" w:fill="D9D9D9"/>
            <w:vAlign w:val="center"/>
          </w:tcPr>
          <w:p w14:paraId="4048819D" w14:textId="77777777" w:rsidR="000E01E9" w:rsidRPr="004A56B2" w:rsidRDefault="000E01E9" w:rsidP="001F0971">
            <w:pPr>
              <w:pStyle w:val="Tekstas"/>
              <w:spacing w:before="80" w:after="80"/>
              <w:ind w:firstLine="0"/>
              <w:rPr>
                <w:color w:val="000000"/>
              </w:rPr>
            </w:pPr>
            <w:r>
              <w:rPr>
                <w:color w:val="000000"/>
              </w:rPr>
              <w:t>+370 685 29041</w:t>
            </w:r>
          </w:p>
        </w:tc>
      </w:tr>
      <w:tr w:rsidR="000E01E9" w:rsidRPr="004A56B2" w14:paraId="7C9F52F2" w14:textId="77777777" w:rsidTr="001F0971">
        <w:trPr>
          <w:trHeight w:val="502"/>
        </w:trPr>
        <w:tc>
          <w:tcPr>
            <w:tcW w:w="3189" w:type="dxa"/>
            <w:shd w:val="clear" w:color="auto" w:fill="FFFFCC"/>
            <w:vAlign w:val="center"/>
          </w:tcPr>
          <w:p w14:paraId="1A430968" w14:textId="77777777" w:rsidR="000E01E9" w:rsidRPr="006C1646" w:rsidRDefault="000E01E9" w:rsidP="001F0971">
            <w:pPr>
              <w:pStyle w:val="Tekstas"/>
              <w:ind w:firstLine="0"/>
              <w:rPr>
                <w:i/>
                <w:iCs/>
              </w:rPr>
            </w:pPr>
            <w:r w:rsidRPr="006C1646">
              <w:rPr>
                <w:i/>
                <w:iCs/>
              </w:rPr>
              <w:t>E-mail</w:t>
            </w:r>
          </w:p>
        </w:tc>
        <w:tc>
          <w:tcPr>
            <w:tcW w:w="7087" w:type="dxa"/>
            <w:shd w:val="clear" w:color="auto" w:fill="D9D9D9"/>
            <w:vAlign w:val="center"/>
          </w:tcPr>
          <w:p w14:paraId="18CC9C92" w14:textId="77777777" w:rsidR="000E01E9" w:rsidRPr="001636A6" w:rsidRDefault="000E01E9" w:rsidP="001F0971">
            <w:pPr>
              <w:pStyle w:val="Tekstas"/>
              <w:spacing w:before="80" w:after="80"/>
              <w:ind w:firstLine="0"/>
              <w:rPr>
                <w:color w:val="000000"/>
                <w:lang w:val="en-US"/>
              </w:rPr>
            </w:pPr>
            <w:r>
              <w:rPr>
                <w:color w:val="000000"/>
              </w:rPr>
              <w:t>uzsakymai</w:t>
            </w:r>
            <w:r>
              <w:rPr>
                <w:color w:val="000000"/>
                <w:lang w:val="en-US"/>
              </w:rPr>
              <w:t>@romega.lt</w:t>
            </w:r>
          </w:p>
        </w:tc>
      </w:tr>
      <w:tr w:rsidR="000E01E9" w:rsidRPr="004A56B2" w14:paraId="37D1B00F" w14:textId="77777777" w:rsidTr="001F0971">
        <w:trPr>
          <w:trHeight w:val="360"/>
        </w:trPr>
        <w:tc>
          <w:tcPr>
            <w:tcW w:w="3189" w:type="dxa"/>
            <w:shd w:val="clear" w:color="auto" w:fill="FFFFCC"/>
            <w:vAlign w:val="center"/>
          </w:tcPr>
          <w:p w14:paraId="073DF9D1" w14:textId="77777777" w:rsidR="000E01E9" w:rsidRPr="006C1646" w:rsidRDefault="000E01E9" w:rsidP="001F0971">
            <w:pPr>
              <w:pStyle w:val="Tekstas"/>
              <w:spacing w:before="80" w:after="80"/>
              <w:ind w:firstLine="0"/>
              <w:jc w:val="left"/>
              <w:rPr>
                <w:i/>
                <w:iCs/>
              </w:rPr>
            </w:pPr>
            <w:r w:rsidRPr="006C1646">
              <w:rPr>
                <w:i/>
                <w:iCs/>
              </w:rPr>
              <w:t>Parašas</w:t>
            </w:r>
          </w:p>
        </w:tc>
        <w:tc>
          <w:tcPr>
            <w:tcW w:w="7087" w:type="dxa"/>
            <w:shd w:val="clear" w:color="auto" w:fill="D9D9D9"/>
            <w:vAlign w:val="center"/>
          </w:tcPr>
          <w:p w14:paraId="6FA5699D" w14:textId="77777777" w:rsidR="000E01E9" w:rsidRPr="004A56B2" w:rsidRDefault="000E01E9" w:rsidP="001F0971">
            <w:pPr>
              <w:pStyle w:val="Tekstas"/>
              <w:spacing w:before="80" w:after="80"/>
              <w:ind w:firstLine="0"/>
            </w:pPr>
          </w:p>
        </w:tc>
      </w:tr>
      <w:tr w:rsidR="000E01E9" w:rsidRPr="004A56B2" w14:paraId="12DD0EEB" w14:textId="77777777" w:rsidTr="001F0971">
        <w:trPr>
          <w:trHeight w:val="297"/>
        </w:trPr>
        <w:tc>
          <w:tcPr>
            <w:tcW w:w="3189" w:type="dxa"/>
            <w:shd w:val="clear" w:color="auto" w:fill="FFFFCC"/>
            <w:vAlign w:val="center"/>
          </w:tcPr>
          <w:p w14:paraId="025C0B64" w14:textId="77777777" w:rsidR="000E01E9" w:rsidRPr="006C1646" w:rsidRDefault="000E01E9" w:rsidP="001F0971">
            <w:pPr>
              <w:pStyle w:val="Tekstas"/>
              <w:spacing w:before="80" w:after="80"/>
              <w:ind w:firstLine="0"/>
              <w:jc w:val="left"/>
              <w:rPr>
                <w:i/>
                <w:iCs/>
              </w:rPr>
            </w:pPr>
            <w:r w:rsidRPr="006C1646">
              <w:rPr>
                <w:i/>
                <w:iCs/>
              </w:rPr>
              <w:t>Data</w:t>
            </w:r>
          </w:p>
        </w:tc>
        <w:tc>
          <w:tcPr>
            <w:tcW w:w="7087" w:type="dxa"/>
            <w:shd w:val="clear" w:color="auto" w:fill="D9D9D9"/>
            <w:vAlign w:val="center"/>
          </w:tcPr>
          <w:p w14:paraId="202DA9F0" w14:textId="77777777" w:rsidR="000E01E9" w:rsidRPr="004A56B2" w:rsidRDefault="009A06AB" w:rsidP="001F0971">
            <w:pPr>
              <w:pStyle w:val="Tekstas"/>
              <w:spacing w:before="80" w:after="80"/>
              <w:ind w:firstLine="0"/>
            </w:pPr>
            <w:r>
              <w:t>2022.01.03</w:t>
            </w:r>
          </w:p>
        </w:tc>
      </w:tr>
    </w:tbl>
    <w:p w14:paraId="459216BA" w14:textId="77777777" w:rsidR="000B2248" w:rsidRDefault="000B2248" w:rsidP="000B22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07EB0BE" w14:textId="77777777" w:rsidR="00C6054E" w:rsidRDefault="00C6054E"/>
    <w:sectPr w:rsidR="00C6054E" w:rsidSect="001F0971">
      <w:pgSz w:w="12240" w:h="15840"/>
      <w:pgMar w:top="1701" w:right="567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6368108"/>
    <w:lvl w:ilvl="0">
      <w:numFmt w:val="bullet"/>
      <w:lvlText w:val="*"/>
      <w:lvlJc w:val="left"/>
    </w:lvl>
  </w:abstractNum>
  <w:abstractNum w:abstractNumId="1" w15:restartNumberingAfterBreak="0">
    <w:nsid w:val="0898568D"/>
    <w:multiLevelType w:val="hybridMultilevel"/>
    <w:tmpl w:val="55F642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A138DF"/>
    <w:multiLevelType w:val="multilevel"/>
    <w:tmpl w:val="7C00AD1E"/>
    <w:lvl w:ilvl="0">
      <w:start w:val="1"/>
      <w:numFmt w:val="decimal"/>
      <w:pStyle w:val="PAVADINIMAS"/>
      <w:lvlText w:val="%1."/>
      <w:lvlJc w:val="left"/>
      <w:pPr>
        <w:ind w:left="3479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2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48"/>
    <w:rsid w:val="000B2248"/>
    <w:rsid w:val="000E01E9"/>
    <w:rsid w:val="0026223F"/>
    <w:rsid w:val="003571DA"/>
    <w:rsid w:val="00557EE7"/>
    <w:rsid w:val="006F0486"/>
    <w:rsid w:val="006F4E7E"/>
    <w:rsid w:val="007A6230"/>
    <w:rsid w:val="0080207D"/>
    <w:rsid w:val="00814F6C"/>
    <w:rsid w:val="00825A3B"/>
    <w:rsid w:val="00877E71"/>
    <w:rsid w:val="009613BA"/>
    <w:rsid w:val="009A06AB"/>
    <w:rsid w:val="009F4698"/>
    <w:rsid w:val="00A54DB2"/>
    <w:rsid w:val="00B22C8D"/>
    <w:rsid w:val="00C6054E"/>
    <w:rsid w:val="00D17F87"/>
    <w:rsid w:val="00E75932"/>
    <w:rsid w:val="00F7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81DD"/>
  <w15:docId w15:val="{46E35A17-0027-4B08-AAEF-0332D1FB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as">
    <w:name w:val="Tekstas"/>
    <w:basedOn w:val="Normal"/>
    <w:uiPriority w:val="99"/>
    <w:rsid w:val="000E01E9"/>
    <w:pPr>
      <w:spacing w:after="0" w:line="240" w:lineRule="auto"/>
      <w:ind w:firstLine="709"/>
      <w:jc w:val="both"/>
    </w:pPr>
    <w:rPr>
      <w:rFonts w:ascii="Calibri" w:eastAsia="Calibri" w:hAnsi="Calibri" w:cs="Calibri"/>
      <w:sz w:val="24"/>
      <w:szCs w:val="24"/>
    </w:rPr>
  </w:style>
  <w:style w:type="paragraph" w:customStyle="1" w:styleId="PAVADINIMAS">
    <w:name w:val="PAVADINIMAS"/>
    <w:basedOn w:val="Tekstas"/>
    <w:uiPriority w:val="99"/>
    <w:rsid w:val="000E01E9"/>
    <w:pPr>
      <w:numPr>
        <w:numId w:val="2"/>
      </w:numPr>
      <w:spacing w:before="80" w:after="80"/>
      <w:ind w:left="0" w:firstLine="0"/>
      <w:jc w:val="center"/>
    </w:pPr>
    <w:rPr>
      <w:b/>
      <w:bCs/>
      <w:color w:val="E36C0A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A3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F0486"/>
    <w:pPr>
      <w:spacing w:after="0" w:line="240" w:lineRule="auto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99"/>
    <w:rsid w:val="006F0486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1343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</dc:creator>
  <cp:lastModifiedBy>Lina Glebė</cp:lastModifiedBy>
  <cp:revision>2</cp:revision>
  <cp:lastPrinted>2022-01-26T12:02:00Z</cp:lastPrinted>
  <dcterms:created xsi:type="dcterms:W3CDTF">2024-07-15T08:56:00Z</dcterms:created>
  <dcterms:modified xsi:type="dcterms:W3CDTF">2024-07-15T08:56:00Z</dcterms:modified>
</cp:coreProperties>
</file>