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25DFB" w14:textId="77777777" w:rsidR="005C6A0D" w:rsidRDefault="005C6A0D" w:rsidP="00556B42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  <w:t>TSD 8</w:t>
      </w:r>
      <w:r w:rsidR="003416A2">
        <w:rPr>
          <w:rFonts w:ascii="Cambria" w:hAnsi="Cambria"/>
          <w:b/>
          <w:bCs/>
          <w:sz w:val="20"/>
          <w:szCs w:val="20"/>
        </w:rPr>
        <w:t>5</w:t>
      </w:r>
      <w:r>
        <w:rPr>
          <w:rFonts w:ascii="Cambria" w:hAnsi="Cambria"/>
          <w:b/>
          <w:bCs/>
          <w:sz w:val="20"/>
          <w:szCs w:val="20"/>
        </w:rPr>
        <w:t>2</w:t>
      </w:r>
    </w:p>
    <w:p w14:paraId="16A25DFC" w14:textId="77777777" w:rsidR="00556B42" w:rsidRPr="001A52D6" w:rsidRDefault="003416A2" w:rsidP="00556B42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GENERATORIŲ</w:t>
      </w:r>
      <w:r w:rsidR="00556B42" w:rsidRPr="001A52D6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="00556B42" w:rsidRPr="001A52D6">
        <w:rPr>
          <w:rFonts w:ascii="Cambria" w:hAnsi="Cambria"/>
          <w:b/>
          <w:sz w:val="20"/>
          <w:szCs w:val="20"/>
        </w:rPr>
        <w:t>TECHNINĖ SPECIFIKACIJA</w:t>
      </w:r>
    </w:p>
    <w:p w14:paraId="16A25DFD" w14:textId="77777777" w:rsidR="00556B42" w:rsidRPr="001A52D6" w:rsidRDefault="00556B42" w:rsidP="00556B42">
      <w:pPr>
        <w:jc w:val="center"/>
        <w:rPr>
          <w:rFonts w:ascii="Cambria" w:hAnsi="Cambria"/>
          <w:sz w:val="20"/>
          <w:szCs w:val="20"/>
        </w:rPr>
      </w:pPr>
    </w:p>
    <w:p w14:paraId="16A25DFE" w14:textId="77777777" w:rsidR="00556B42" w:rsidRPr="001A52D6" w:rsidRDefault="00556B42" w:rsidP="00556B42">
      <w:pPr>
        <w:jc w:val="center"/>
        <w:rPr>
          <w:rFonts w:ascii="Cambria" w:hAnsi="Cambria"/>
          <w:sz w:val="20"/>
          <w:szCs w:val="20"/>
        </w:rPr>
      </w:pPr>
    </w:p>
    <w:p w14:paraId="16A25DFF" w14:textId="77777777" w:rsidR="00556B42" w:rsidRPr="001A52D6" w:rsidRDefault="00556B42" w:rsidP="00556B42">
      <w:pPr>
        <w:jc w:val="both"/>
        <w:rPr>
          <w:rFonts w:ascii="Cambria" w:hAnsi="Cambria"/>
          <w:b/>
          <w:sz w:val="20"/>
          <w:szCs w:val="20"/>
        </w:rPr>
      </w:pPr>
      <w:r w:rsidRPr="001A52D6">
        <w:rPr>
          <w:rFonts w:ascii="Cambria" w:hAnsi="Cambria"/>
          <w:b/>
          <w:sz w:val="20"/>
          <w:szCs w:val="20"/>
        </w:rPr>
        <w:t>I.</w:t>
      </w:r>
      <w:r w:rsidRPr="001A52D6">
        <w:rPr>
          <w:rFonts w:ascii="Cambria" w:hAnsi="Cambria"/>
          <w:sz w:val="20"/>
          <w:szCs w:val="20"/>
        </w:rPr>
        <w:t xml:space="preserve"> </w:t>
      </w:r>
      <w:r w:rsidRPr="001A52D6">
        <w:rPr>
          <w:rFonts w:ascii="Cambria" w:hAnsi="Cambria"/>
          <w:b/>
          <w:sz w:val="20"/>
          <w:szCs w:val="20"/>
        </w:rPr>
        <w:t>Pirkimo objektas:</w:t>
      </w:r>
    </w:p>
    <w:p w14:paraId="16A25E00" w14:textId="77777777" w:rsidR="00556B42" w:rsidRPr="00894E34" w:rsidRDefault="00556B42" w:rsidP="00556B42">
      <w:pPr>
        <w:spacing w:before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1A52D6">
        <w:rPr>
          <w:rFonts w:ascii="Cambria" w:hAnsi="Cambria"/>
          <w:sz w:val="20"/>
          <w:szCs w:val="20"/>
        </w:rPr>
        <w:t>1.1. Pirkimo objektas –</w:t>
      </w:r>
      <w:r w:rsidRPr="001A52D6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3416A2">
        <w:rPr>
          <w:rFonts w:ascii="Cambria" w:hAnsi="Cambria"/>
          <w:color w:val="000000" w:themeColor="text1"/>
          <w:sz w:val="20"/>
          <w:szCs w:val="20"/>
        </w:rPr>
        <w:t xml:space="preserve">Reikalinga užtikrinti ekstremalių situacijų valdymui, GMP automobilių aparatūros </w:t>
      </w:r>
      <w:r w:rsidR="003416A2" w:rsidRPr="00894E34">
        <w:rPr>
          <w:rFonts w:ascii="Cambria" w:hAnsi="Cambria"/>
          <w:color w:val="000000" w:themeColor="text1"/>
          <w:sz w:val="20"/>
          <w:szCs w:val="20"/>
        </w:rPr>
        <w:t>krovimams ir kilnojamų degalinių veikimo užtikrinimui</w:t>
      </w:r>
      <w:r w:rsidR="00755EC0" w:rsidRPr="00894E34">
        <w:rPr>
          <w:rFonts w:ascii="Cambria" w:hAnsi="Cambria"/>
          <w:color w:val="000000" w:themeColor="text1"/>
          <w:sz w:val="20"/>
          <w:szCs w:val="20"/>
        </w:rPr>
        <w:t>.</w:t>
      </w:r>
      <w:r w:rsidR="003416A2" w:rsidRPr="00894E34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14:paraId="16A25E01" w14:textId="77777777" w:rsidR="00452ED7" w:rsidRPr="001A52D6" w:rsidRDefault="00452ED7" w:rsidP="00556B42">
      <w:pPr>
        <w:spacing w:before="60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16A25E02" w14:textId="77777777" w:rsidR="00452ED7" w:rsidRPr="001A52D6" w:rsidRDefault="00452ED7" w:rsidP="00556B42">
      <w:pPr>
        <w:spacing w:before="60"/>
        <w:jc w:val="both"/>
        <w:rPr>
          <w:rFonts w:ascii="Cambria" w:hAnsi="Cambria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0"/>
        <w:gridCol w:w="5878"/>
        <w:gridCol w:w="1337"/>
        <w:gridCol w:w="1139"/>
        <w:gridCol w:w="4549"/>
      </w:tblGrid>
      <w:tr w:rsidR="00556B42" w:rsidRPr="001A52D6" w14:paraId="16A25E09" w14:textId="77777777" w:rsidTr="00E91549">
        <w:tc>
          <w:tcPr>
            <w:tcW w:w="482" w:type="pct"/>
            <w:vAlign w:val="center"/>
          </w:tcPr>
          <w:p w14:paraId="16A25E03" w14:textId="77777777" w:rsidR="00556B42" w:rsidRPr="001A52D6" w:rsidRDefault="00556B42" w:rsidP="00763B1D">
            <w:pPr>
              <w:tabs>
                <w:tab w:val="left" w:pos="465"/>
              </w:tabs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</w:pPr>
            <w:r w:rsidRPr="001A52D6"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  <w:t>Eil.</w:t>
            </w:r>
          </w:p>
          <w:p w14:paraId="16A25E04" w14:textId="77777777" w:rsidR="00556B42" w:rsidRPr="001A52D6" w:rsidRDefault="00556B42" w:rsidP="00763B1D">
            <w:pPr>
              <w:tabs>
                <w:tab w:val="left" w:pos="465"/>
              </w:tabs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</w:pPr>
            <w:r w:rsidRPr="001A52D6"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  <w:t>Nr.</w:t>
            </w:r>
          </w:p>
        </w:tc>
        <w:tc>
          <w:tcPr>
            <w:tcW w:w="2193" w:type="pct"/>
            <w:vAlign w:val="center"/>
          </w:tcPr>
          <w:p w14:paraId="16A25E05" w14:textId="77777777" w:rsidR="00556B42" w:rsidRPr="001A52D6" w:rsidRDefault="00556B42" w:rsidP="00763B1D">
            <w:pPr>
              <w:tabs>
                <w:tab w:val="left" w:pos="465"/>
              </w:tabs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</w:pPr>
            <w:r w:rsidRPr="001A52D6"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  <w:t>Perkamo objekto pavadinimas ir apibūdinimas (</w:t>
            </w:r>
            <w:r w:rsidRPr="001A52D6">
              <w:rPr>
                <w:rFonts w:ascii="Cambria" w:hAnsi="Cambria"/>
                <w:b/>
                <w:i/>
                <w:color w:val="000000" w:themeColor="text1"/>
                <w:sz w:val="20"/>
                <w:szCs w:val="20"/>
                <w:lang w:val="lt-LT"/>
              </w:rPr>
              <w:t>charakteristikos</w:t>
            </w:r>
            <w:r w:rsidRPr="001A52D6"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  <w:t>)</w:t>
            </w:r>
          </w:p>
        </w:tc>
        <w:tc>
          <w:tcPr>
            <w:tcW w:w="570" w:type="pct"/>
            <w:vAlign w:val="center"/>
          </w:tcPr>
          <w:p w14:paraId="16A25E06" w14:textId="77777777" w:rsidR="00556B42" w:rsidRPr="001A52D6" w:rsidRDefault="00556B42" w:rsidP="00763B1D">
            <w:pPr>
              <w:tabs>
                <w:tab w:val="left" w:pos="465"/>
              </w:tabs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</w:pPr>
            <w:r w:rsidRPr="001A52D6"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  <w:t>Mato vienetas</w:t>
            </w:r>
          </w:p>
        </w:tc>
        <w:tc>
          <w:tcPr>
            <w:tcW w:w="499" w:type="pct"/>
            <w:vAlign w:val="center"/>
          </w:tcPr>
          <w:p w14:paraId="16A25E07" w14:textId="77777777" w:rsidR="00556B42" w:rsidRPr="001A52D6" w:rsidRDefault="00556B42" w:rsidP="00763B1D">
            <w:pPr>
              <w:tabs>
                <w:tab w:val="left" w:pos="465"/>
              </w:tabs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</w:pPr>
            <w:r w:rsidRPr="001A52D6"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256" w:type="pct"/>
            <w:vAlign w:val="center"/>
          </w:tcPr>
          <w:p w14:paraId="16A25E08" w14:textId="77777777" w:rsidR="00556B42" w:rsidRPr="001A52D6" w:rsidRDefault="00556B42" w:rsidP="00763B1D">
            <w:pPr>
              <w:tabs>
                <w:tab w:val="left" w:pos="465"/>
              </w:tabs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</w:pPr>
            <w:r w:rsidRPr="001A52D6"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  <w:t>Siūloma techninė specifikacija (</w:t>
            </w:r>
            <w:r w:rsidRPr="001A52D6">
              <w:rPr>
                <w:rFonts w:ascii="Cambria" w:hAnsi="Cambria"/>
                <w:b/>
                <w:i/>
                <w:color w:val="000000" w:themeColor="text1"/>
                <w:sz w:val="20"/>
                <w:szCs w:val="20"/>
                <w:lang w:val="lt-LT"/>
              </w:rPr>
              <w:t>privaloma užpildyti</w:t>
            </w:r>
            <w:r w:rsidRPr="001A52D6">
              <w:rPr>
                <w:rFonts w:ascii="Cambria" w:hAnsi="Cambria"/>
                <w:b/>
                <w:color w:val="000000" w:themeColor="text1"/>
                <w:sz w:val="20"/>
                <w:szCs w:val="20"/>
                <w:lang w:val="lt-LT"/>
              </w:rPr>
              <w:t>)</w:t>
            </w:r>
          </w:p>
        </w:tc>
      </w:tr>
      <w:tr w:rsidR="00556B42" w:rsidRPr="001A52D6" w14:paraId="16A25E0F" w14:textId="77777777" w:rsidTr="00E91549">
        <w:tc>
          <w:tcPr>
            <w:tcW w:w="482" w:type="pct"/>
          </w:tcPr>
          <w:p w14:paraId="16A25E0A" w14:textId="77777777" w:rsidR="00556B42" w:rsidRPr="00894E34" w:rsidRDefault="00556B42" w:rsidP="00763B1D">
            <w:pPr>
              <w:pStyle w:val="ListParagraph"/>
              <w:numPr>
                <w:ilvl w:val="0"/>
                <w:numId w:val="1"/>
              </w:numPr>
              <w:tabs>
                <w:tab w:val="left" w:pos="465"/>
              </w:tabs>
              <w:suppressAutoHyphens/>
              <w:spacing w:after="0" w:line="240" w:lineRule="auto"/>
              <w:contextualSpacing/>
              <w:jc w:val="center"/>
              <w:rPr>
                <w:rFonts w:ascii="Cambria" w:hAnsi="Cambria"/>
                <w:color w:val="000000" w:themeColor="text1"/>
                <w:lang w:val="lt-LT"/>
              </w:rPr>
            </w:pPr>
          </w:p>
        </w:tc>
        <w:tc>
          <w:tcPr>
            <w:tcW w:w="2193" w:type="pct"/>
          </w:tcPr>
          <w:p w14:paraId="16A25E0B" w14:textId="77777777" w:rsidR="00556B42" w:rsidRPr="00894E34" w:rsidRDefault="003416A2" w:rsidP="00573E58">
            <w:pPr>
              <w:tabs>
                <w:tab w:val="left" w:pos="465"/>
              </w:tabs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</w:pPr>
            <w:r w:rsidRPr="00894E34"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  <w:t>Generatoriai nemažiau 9000 W</w:t>
            </w:r>
          </w:p>
        </w:tc>
        <w:tc>
          <w:tcPr>
            <w:tcW w:w="570" w:type="pct"/>
          </w:tcPr>
          <w:p w14:paraId="16A25E0C" w14:textId="77777777" w:rsidR="00556B42" w:rsidRPr="00894E34" w:rsidRDefault="00556B42" w:rsidP="00763B1D">
            <w:pPr>
              <w:tabs>
                <w:tab w:val="left" w:pos="46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</w:pPr>
            <w:r w:rsidRPr="00894E34"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499" w:type="pct"/>
          </w:tcPr>
          <w:p w14:paraId="16A25E0D" w14:textId="77777777" w:rsidR="00556B42" w:rsidRPr="00894E34" w:rsidRDefault="003416A2" w:rsidP="00763B1D">
            <w:pPr>
              <w:tabs>
                <w:tab w:val="left" w:pos="46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</w:pPr>
            <w:r w:rsidRPr="00894E34"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256" w:type="pct"/>
          </w:tcPr>
          <w:p w14:paraId="16A25E0E" w14:textId="77777777" w:rsidR="00556B42" w:rsidRPr="00894E34" w:rsidRDefault="00556B42" w:rsidP="00763B1D">
            <w:pPr>
              <w:tabs>
                <w:tab w:val="left" w:pos="465"/>
              </w:tabs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556B42" w:rsidRPr="001A52D6" w14:paraId="16A25E2A" w14:textId="77777777" w:rsidTr="00E91549">
        <w:trPr>
          <w:trHeight w:val="4347"/>
        </w:trPr>
        <w:tc>
          <w:tcPr>
            <w:tcW w:w="482" w:type="pct"/>
          </w:tcPr>
          <w:p w14:paraId="16A25E10" w14:textId="77777777" w:rsidR="00556B42" w:rsidRPr="00894E34" w:rsidRDefault="00556B42" w:rsidP="00763B1D">
            <w:pPr>
              <w:pStyle w:val="ListParagraph"/>
              <w:tabs>
                <w:tab w:val="left" w:pos="465"/>
              </w:tabs>
              <w:suppressAutoHyphens/>
              <w:spacing w:after="0" w:line="240" w:lineRule="auto"/>
              <w:ind w:left="360"/>
              <w:contextualSpacing/>
              <w:rPr>
                <w:rFonts w:ascii="Cambria" w:hAnsi="Cambria"/>
                <w:color w:val="000000" w:themeColor="text1"/>
                <w:lang w:val="lt-LT"/>
              </w:rPr>
            </w:pPr>
          </w:p>
        </w:tc>
        <w:tc>
          <w:tcPr>
            <w:tcW w:w="2193" w:type="pct"/>
          </w:tcPr>
          <w:p w14:paraId="16A25E11" w14:textId="77777777" w:rsidR="00556B42" w:rsidRPr="00894E34" w:rsidRDefault="003416A2" w:rsidP="0064139B">
            <w:pPr>
              <w:pStyle w:val="ListParagraph"/>
              <w:numPr>
                <w:ilvl w:val="1"/>
                <w:numId w:val="2"/>
              </w:numPr>
              <w:tabs>
                <w:tab w:val="left" w:pos="465"/>
              </w:tabs>
              <w:spacing w:after="0" w:line="240" w:lineRule="auto"/>
              <w:ind w:left="1208" w:hanging="938"/>
              <w:rPr>
                <w:rFonts w:ascii="Cambria" w:hAnsi="Cambria"/>
                <w:color w:val="000000" w:themeColor="text1"/>
                <w:lang w:val="lt-LT"/>
              </w:rPr>
            </w:pPr>
            <w:r w:rsidRPr="00894E34">
              <w:rPr>
                <w:rFonts w:ascii="Cambria" w:hAnsi="Cambria"/>
              </w:rPr>
              <w:t xml:space="preserve">Svoris – 160 </w:t>
            </w:r>
            <w:r w:rsidRPr="00894E34">
              <w:rPr>
                <w:rFonts w:ascii="Cambria" w:hAnsi="Cambria" w:cstheme="minorHAnsi"/>
              </w:rPr>
              <w:t>± 10kg</w:t>
            </w:r>
            <w:r w:rsidR="00556B42" w:rsidRPr="00894E34">
              <w:rPr>
                <w:rFonts w:ascii="Cambria" w:hAnsi="Cambria"/>
                <w:color w:val="000000" w:themeColor="text1"/>
                <w:lang w:val="lt-LT"/>
              </w:rPr>
              <w:t>;</w:t>
            </w:r>
          </w:p>
          <w:p w14:paraId="16A25E12" w14:textId="77777777" w:rsidR="00556B42" w:rsidRPr="00894E34" w:rsidRDefault="003416A2" w:rsidP="0064139B">
            <w:pPr>
              <w:pStyle w:val="ListParagraph"/>
              <w:numPr>
                <w:ilvl w:val="1"/>
                <w:numId w:val="2"/>
              </w:numPr>
              <w:tabs>
                <w:tab w:val="left" w:pos="142"/>
              </w:tabs>
              <w:spacing w:after="0" w:line="240" w:lineRule="auto"/>
              <w:ind w:left="1208" w:hanging="938"/>
              <w:rPr>
                <w:rFonts w:ascii="Cambria" w:hAnsi="Cambria"/>
                <w:color w:val="000000" w:themeColor="text1"/>
              </w:rPr>
            </w:pPr>
            <w:r w:rsidRPr="00894E34">
              <w:rPr>
                <w:rFonts w:ascii="Cambria" w:hAnsi="Cambria"/>
              </w:rPr>
              <w:t>Galingumas  ne</w:t>
            </w:r>
            <w:r w:rsidR="000D003C">
              <w:rPr>
                <w:rFonts w:ascii="Cambria" w:hAnsi="Cambria"/>
              </w:rPr>
              <w:t xml:space="preserve"> </w:t>
            </w:r>
            <w:r w:rsidRPr="00894E34">
              <w:rPr>
                <w:rFonts w:ascii="Cambria" w:hAnsi="Cambria"/>
              </w:rPr>
              <w:t>mažiau 9000 W</w:t>
            </w:r>
            <w:r w:rsidR="00556B42" w:rsidRPr="00894E34">
              <w:rPr>
                <w:rFonts w:ascii="Cambria" w:hAnsi="Cambria"/>
                <w:color w:val="000000" w:themeColor="text1"/>
              </w:rPr>
              <w:t>;</w:t>
            </w:r>
          </w:p>
          <w:p w14:paraId="16A25E13" w14:textId="77777777" w:rsidR="00556B42" w:rsidRPr="00E91549" w:rsidRDefault="003416A2" w:rsidP="0064139B">
            <w:pPr>
              <w:pStyle w:val="ListParagraph"/>
              <w:numPr>
                <w:ilvl w:val="1"/>
                <w:numId w:val="2"/>
              </w:numPr>
              <w:tabs>
                <w:tab w:val="left" w:pos="465"/>
              </w:tabs>
              <w:spacing w:after="0" w:line="240" w:lineRule="auto"/>
              <w:ind w:left="1208" w:hanging="938"/>
              <w:rPr>
                <w:rFonts w:ascii="Cambria" w:hAnsi="Cambria"/>
                <w:color w:val="000000" w:themeColor="text1"/>
                <w:lang w:val="fi-FI"/>
              </w:rPr>
            </w:pPr>
            <w:r w:rsidRPr="00E91549">
              <w:rPr>
                <w:rFonts w:ascii="Cambria" w:hAnsi="Cambria"/>
                <w:lang w:val="fi-FI"/>
              </w:rPr>
              <w:t xml:space="preserve">Matmenys (ilgis / plotis / aukštis) 895 </w:t>
            </w:r>
            <w:r w:rsidRPr="00E91549">
              <w:rPr>
                <w:rFonts w:ascii="Cambria" w:hAnsi="Cambria" w:cstheme="minorHAnsi"/>
                <w:lang w:val="fi-FI"/>
              </w:rPr>
              <w:t>± 50mm.</w:t>
            </w:r>
            <w:r w:rsidRPr="00E91549">
              <w:rPr>
                <w:rFonts w:ascii="Cambria" w:hAnsi="Cambria"/>
                <w:lang w:val="fi-FI"/>
              </w:rPr>
              <w:t xml:space="preserve"> / 570 </w:t>
            </w:r>
            <w:r w:rsidRPr="00E91549">
              <w:rPr>
                <w:rFonts w:ascii="Cambria" w:hAnsi="Cambria" w:cstheme="minorHAnsi"/>
                <w:lang w:val="fi-FI"/>
              </w:rPr>
              <w:t>± 50 mm</w:t>
            </w:r>
            <w:r w:rsidRPr="00E91549">
              <w:rPr>
                <w:rFonts w:ascii="Cambria" w:hAnsi="Cambria"/>
                <w:lang w:val="fi-FI"/>
              </w:rPr>
              <w:t xml:space="preserve">. / 770 </w:t>
            </w:r>
            <w:r w:rsidRPr="00E91549">
              <w:rPr>
                <w:rFonts w:ascii="Cambria" w:hAnsi="Cambria" w:cstheme="minorHAnsi"/>
                <w:lang w:val="fi-FI"/>
              </w:rPr>
              <w:t>± 50</w:t>
            </w:r>
            <w:r w:rsidRPr="00E91549">
              <w:rPr>
                <w:rFonts w:ascii="Cambria" w:hAnsi="Cambria"/>
                <w:lang w:val="fi-FI"/>
              </w:rPr>
              <w:t xml:space="preserve"> mm</w:t>
            </w:r>
            <w:r w:rsidR="00556B42" w:rsidRPr="00E91549">
              <w:rPr>
                <w:rFonts w:ascii="Cambria" w:hAnsi="Cambria"/>
                <w:color w:val="000000" w:themeColor="text1"/>
                <w:lang w:val="fi-FI"/>
              </w:rPr>
              <w:t>;</w:t>
            </w:r>
          </w:p>
          <w:p w14:paraId="16A25E14" w14:textId="77777777" w:rsidR="00556B42" w:rsidRPr="00E91549" w:rsidRDefault="00B0057D" w:rsidP="0064139B">
            <w:pPr>
              <w:pStyle w:val="ListParagraph"/>
              <w:numPr>
                <w:ilvl w:val="1"/>
                <w:numId w:val="2"/>
              </w:numPr>
              <w:tabs>
                <w:tab w:val="left" w:pos="465"/>
              </w:tabs>
              <w:spacing w:after="0" w:line="240" w:lineRule="auto"/>
              <w:ind w:left="1208" w:hanging="938"/>
              <w:rPr>
                <w:rFonts w:ascii="Cambria" w:hAnsi="Cambria"/>
                <w:color w:val="000000" w:themeColor="text1"/>
                <w:lang w:val="fi-FI"/>
              </w:rPr>
            </w:pPr>
            <w:r w:rsidRPr="00E91549">
              <w:rPr>
                <w:rFonts w:ascii="Cambria" w:hAnsi="Cambria"/>
                <w:lang w:val="fi-FI"/>
              </w:rPr>
              <w:t>Įtampa/dažnis 230 V / 50 Hz</w:t>
            </w:r>
            <w:r w:rsidR="000D003C" w:rsidRPr="00E91549">
              <w:rPr>
                <w:rFonts w:ascii="Cambria" w:hAnsi="Cambria"/>
                <w:lang w:val="fi-FI"/>
              </w:rPr>
              <w:t xml:space="preserve"> arba lygiavertis</w:t>
            </w:r>
            <w:r w:rsidR="00556B42" w:rsidRPr="00E91549">
              <w:rPr>
                <w:rFonts w:ascii="Cambria" w:hAnsi="Cambria"/>
                <w:color w:val="000000" w:themeColor="text1"/>
                <w:lang w:val="fi-FI"/>
              </w:rPr>
              <w:t>;</w:t>
            </w:r>
          </w:p>
          <w:p w14:paraId="16A25E15" w14:textId="77777777" w:rsidR="00556B42" w:rsidRPr="00894E34" w:rsidRDefault="00B0057D" w:rsidP="0064139B">
            <w:pPr>
              <w:pStyle w:val="ListParagraph"/>
              <w:numPr>
                <w:ilvl w:val="1"/>
                <w:numId w:val="2"/>
              </w:numPr>
              <w:tabs>
                <w:tab w:val="left" w:pos="465"/>
              </w:tabs>
              <w:spacing w:after="0" w:line="240" w:lineRule="auto"/>
              <w:ind w:left="1208" w:hanging="938"/>
              <w:rPr>
                <w:rFonts w:ascii="Cambria" w:hAnsi="Cambria"/>
                <w:color w:val="000000" w:themeColor="text1"/>
              </w:rPr>
            </w:pPr>
            <w:r w:rsidRPr="00894E34">
              <w:rPr>
                <w:rFonts w:ascii="Cambria" w:hAnsi="Cambria"/>
              </w:rPr>
              <w:t>Kuro sąnaudos ne daugiau 2,3 l/h.</w:t>
            </w:r>
            <w:r w:rsidR="00556B42" w:rsidRPr="00894E34">
              <w:rPr>
                <w:rFonts w:ascii="Cambria" w:hAnsi="Cambria"/>
                <w:color w:val="000000" w:themeColor="text1"/>
              </w:rPr>
              <w:t>;</w:t>
            </w:r>
          </w:p>
          <w:p w14:paraId="16A25E16" w14:textId="77777777" w:rsidR="00556B42" w:rsidRPr="00894E34" w:rsidRDefault="00B0057D" w:rsidP="0064139B">
            <w:pPr>
              <w:pStyle w:val="ListParagraph"/>
              <w:numPr>
                <w:ilvl w:val="1"/>
                <w:numId w:val="2"/>
              </w:numPr>
              <w:tabs>
                <w:tab w:val="left" w:pos="465"/>
              </w:tabs>
              <w:spacing w:after="0" w:line="240" w:lineRule="auto"/>
              <w:ind w:left="1208" w:hanging="938"/>
              <w:rPr>
                <w:rFonts w:ascii="Cambria" w:hAnsi="Cambria"/>
                <w:color w:val="000000" w:themeColor="text1"/>
              </w:rPr>
            </w:pPr>
            <w:r w:rsidRPr="00894E34">
              <w:rPr>
                <w:rFonts w:ascii="Cambria" w:hAnsi="Cambria"/>
              </w:rPr>
              <w:t>Užvedimas - Elektrinis starteris</w:t>
            </w:r>
            <w:r w:rsidR="00573E58" w:rsidRPr="00894E34">
              <w:rPr>
                <w:rFonts w:ascii="Cambria" w:hAnsi="Cambria"/>
                <w:color w:val="000000" w:themeColor="text1"/>
              </w:rPr>
              <w:t>;</w:t>
            </w:r>
          </w:p>
          <w:p w14:paraId="16A25E17" w14:textId="77777777" w:rsidR="00573E58" w:rsidRPr="00894E34" w:rsidRDefault="00B0057D" w:rsidP="0064139B">
            <w:pPr>
              <w:pStyle w:val="ListParagraph"/>
              <w:numPr>
                <w:ilvl w:val="1"/>
                <w:numId w:val="2"/>
              </w:numPr>
              <w:tabs>
                <w:tab w:val="left" w:pos="465"/>
              </w:tabs>
              <w:spacing w:after="0" w:line="240" w:lineRule="auto"/>
              <w:ind w:left="1208" w:hanging="938"/>
              <w:rPr>
                <w:rFonts w:ascii="Cambria" w:hAnsi="Cambria"/>
                <w:color w:val="000000" w:themeColor="text1"/>
              </w:rPr>
            </w:pPr>
            <w:r w:rsidRPr="00894E34">
              <w:rPr>
                <w:rFonts w:ascii="Cambria" w:hAnsi="Cambria"/>
              </w:rPr>
              <w:t>Degalų rūšis – Dyzelinas arba lygiavertis</w:t>
            </w:r>
            <w:r w:rsidR="00573E58" w:rsidRPr="00894E34">
              <w:rPr>
                <w:rFonts w:ascii="Cambria" w:hAnsi="Cambria"/>
              </w:rPr>
              <w:t>;</w:t>
            </w:r>
          </w:p>
          <w:p w14:paraId="16A25E18" w14:textId="77777777" w:rsidR="00B0057D" w:rsidRPr="00894E34" w:rsidRDefault="00B0057D" w:rsidP="0064139B">
            <w:pPr>
              <w:pStyle w:val="ListParagraph"/>
              <w:numPr>
                <w:ilvl w:val="1"/>
                <w:numId w:val="2"/>
              </w:numPr>
              <w:tabs>
                <w:tab w:val="left" w:pos="465"/>
              </w:tabs>
              <w:spacing w:after="0" w:line="240" w:lineRule="auto"/>
              <w:ind w:left="1208" w:hanging="926"/>
              <w:rPr>
                <w:rFonts w:ascii="Cambria" w:hAnsi="Cambria"/>
                <w:color w:val="000000" w:themeColor="text1"/>
              </w:rPr>
            </w:pPr>
            <w:r w:rsidRPr="00894E34">
              <w:rPr>
                <w:rFonts w:ascii="Cambria" w:hAnsi="Cambria"/>
              </w:rPr>
              <w:t>Triukšmo lygis ne daugiau 80 db(A) –  Cilindrų darbinis tūris nuo 700 cm³ iki 855 cm³;</w:t>
            </w:r>
          </w:p>
          <w:p w14:paraId="16A25E19" w14:textId="77777777" w:rsidR="0003331A" w:rsidRPr="00894E34" w:rsidRDefault="00B0057D" w:rsidP="0064139B">
            <w:pPr>
              <w:pStyle w:val="ListParagraph"/>
              <w:numPr>
                <w:ilvl w:val="1"/>
                <w:numId w:val="2"/>
              </w:numPr>
              <w:tabs>
                <w:tab w:val="left" w:pos="465"/>
              </w:tabs>
              <w:spacing w:after="0" w:line="240" w:lineRule="auto"/>
              <w:ind w:left="1208" w:hanging="926"/>
              <w:rPr>
                <w:rFonts w:ascii="Cambria" w:hAnsi="Cambria"/>
                <w:color w:val="000000" w:themeColor="text1"/>
              </w:rPr>
            </w:pPr>
            <w:r w:rsidRPr="00894E34">
              <w:rPr>
                <w:rFonts w:ascii="Cambria" w:hAnsi="Cambria"/>
              </w:rPr>
              <w:t>Tipas Vienfaziai el. srovės generatoriai arba lygiavertis</w:t>
            </w:r>
            <w:r w:rsidR="0003331A" w:rsidRPr="00894E34">
              <w:rPr>
                <w:rFonts w:ascii="Cambria" w:hAnsi="Cambria"/>
              </w:rPr>
              <w:t>;</w:t>
            </w:r>
          </w:p>
          <w:p w14:paraId="16A25E1A" w14:textId="77777777" w:rsidR="0003331A" w:rsidRPr="00E91549" w:rsidRDefault="00B0057D" w:rsidP="0064139B">
            <w:pPr>
              <w:pStyle w:val="ListParagraph"/>
              <w:numPr>
                <w:ilvl w:val="1"/>
                <w:numId w:val="2"/>
              </w:numPr>
              <w:tabs>
                <w:tab w:val="left" w:pos="465"/>
              </w:tabs>
              <w:spacing w:after="0" w:line="240" w:lineRule="auto"/>
              <w:ind w:left="1208" w:hanging="926"/>
              <w:rPr>
                <w:rFonts w:ascii="Cambria" w:hAnsi="Cambria"/>
                <w:color w:val="000000" w:themeColor="text1"/>
                <w:lang w:val="fi-FI"/>
              </w:rPr>
            </w:pPr>
            <w:r w:rsidRPr="00E91549">
              <w:rPr>
                <w:rFonts w:ascii="Cambria" w:hAnsi="Cambria"/>
                <w:lang w:val="fi-FI"/>
              </w:rPr>
              <w:t>Bako talpa ne mažiau 35 l.;</w:t>
            </w:r>
          </w:p>
          <w:p w14:paraId="16A25E1B" w14:textId="77777777" w:rsidR="00B0057D" w:rsidRPr="00E91549" w:rsidRDefault="00B0057D" w:rsidP="0064139B">
            <w:pPr>
              <w:pStyle w:val="ListParagraph"/>
              <w:numPr>
                <w:ilvl w:val="1"/>
                <w:numId w:val="2"/>
              </w:numPr>
              <w:tabs>
                <w:tab w:val="left" w:pos="465"/>
              </w:tabs>
              <w:spacing w:after="0" w:line="240" w:lineRule="auto"/>
              <w:ind w:left="1208" w:hanging="926"/>
              <w:rPr>
                <w:rFonts w:ascii="Cambria" w:hAnsi="Cambria"/>
                <w:color w:val="000000" w:themeColor="text1"/>
                <w:lang w:val="fi-FI"/>
              </w:rPr>
            </w:pPr>
            <w:r w:rsidRPr="00E91549">
              <w:rPr>
                <w:rFonts w:ascii="Cambria" w:hAnsi="Cambria"/>
                <w:lang w:val="fi-FI"/>
              </w:rPr>
              <w:t>Darbo trukmė (su pilnu baku) ne mažiau 16,5 h.</w:t>
            </w:r>
          </w:p>
          <w:p w14:paraId="16A25E1C" w14:textId="77777777" w:rsidR="00E21C21" w:rsidRPr="00894E34" w:rsidRDefault="00E21C21" w:rsidP="0064139B">
            <w:pPr>
              <w:pStyle w:val="ListParagraph"/>
              <w:numPr>
                <w:ilvl w:val="1"/>
                <w:numId w:val="2"/>
              </w:numPr>
              <w:tabs>
                <w:tab w:val="left" w:pos="465"/>
              </w:tabs>
              <w:spacing w:after="0" w:line="240" w:lineRule="auto"/>
              <w:ind w:left="1208" w:hanging="926"/>
              <w:rPr>
                <w:rFonts w:ascii="Cambria" w:hAnsi="Cambria"/>
                <w:color w:val="000000" w:themeColor="text1"/>
              </w:rPr>
            </w:pPr>
            <w:r w:rsidRPr="00894E34">
              <w:rPr>
                <w:rFonts w:ascii="Cambria" w:hAnsi="Cambria"/>
              </w:rPr>
              <w:t xml:space="preserve">Pajungimo rozetės: </w:t>
            </w:r>
          </w:p>
          <w:p w14:paraId="16A25E1D" w14:textId="77777777" w:rsidR="00E21C21" w:rsidRPr="00894E34" w:rsidRDefault="00E21C21" w:rsidP="00E21C21">
            <w:pPr>
              <w:tabs>
                <w:tab w:val="left" w:pos="465"/>
              </w:tabs>
              <w:ind w:left="282"/>
              <w:rPr>
                <w:rFonts w:ascii="Cambria" w:hAnsi="Cambria"/>
                <w:sz w:val="20"/>
                <w:szCs w:val="20"/>
              </w:rPr>
            </w:pPr>
            <w:r w:rsidRPr="00894E3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1.12.1 </w:t>
            </w:r>
            <w:r w:rsidRPr="00894E34">
              <w:rPr>
                <w:rFonts w:ascii="Cambria" w:hAnsi="Cambria"/>
                <w:sz w:val="20"/>
                <w:szCs w:val="20"/>
              </w:rPr>
              <w:t>1 x 10/16A-230V. perkrovos automatas arba lygiavertis;</w:t>
            </w:r>
          </w:p>
          <w:p w14:paraId="16A25E1E" w14:textId="77777777" w:rsidR="00E21C21" w:rsidRPr="00894E34" w:rsidRDefault="00E21C21" w:rsidP="00E21C21">
            <w:pPr>
              <w:tabs>
                <w:tab w:val="left" w:pos="465"/>
              </w:tabs>
              <w:ind w:left="282"/>
              <w:rPr>
                <w:rFonts w:ascii="Cambria" w:hAnsi="Cambria"/>
                <w:sz w:val="20"/>
                <w:szCs w:val="20"/>
              </w:rPr>
            </w:pPr>
            <w:r w:rsidRPr="00894E3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1.12.2 </w:t>
            </w:r>
            <w:r w:rsidRPr="00894E34">
              <w:rPr>
                <w:rFonts w:ascii="Cambria" w:hAnsi="Cambria"/>
                <w:sz w:val="20"/>
                <w:szCs w:val="20"/>
              </w:rPr>
              <w:t>1 x 16A-230V. perkrovos automatas arba lygiavertis;</w:t>
            </w:r>
          </w:p>
          <w:p w14:paraId="16A25E1F" w14:textId="77777777" w:rsidR="00E21C21" w:rsidRPr="00894E34" w:rsidRDefault="00E21C21" w:rsidP="00E21C21">
            <w:pPr>
              <w:tabs>
                <w:tab w:val="left" w:pos="465"/>
              </w:tabs>
              <w:ind w:left="317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94E3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1.12.3 </w:t>
            </w:r>
            <w:r w:rsidRPr="00894E34">
              <w:rPr>
                <w:rFonts w:ascii="Cambria" w:hAnsi="Cambria"/>
                <w:sz w:val="20"/>
                <w:szCs w:val="20"/>
              </w:rPr>
              <w:t>1 x 32A-230V perkrovos automatas arba lygiavertis;</w:t>
            </w:r>
          </w:p>
          <w:p w14:paraId="16A25E20" w14:textId="77777777" w:rsidR="00E21C21" w:rsidRPr="00894E34" w:rsidRDefault="00E21C21" w:rsidP="0064139B">
            <w:pPr>
              <w:pStyle w:val="ListParagraph"/>
              <w:numPr>
                <w:ilvl w:val="1"/>
                <w:numId w:val="2"/>
              </w:numPr>
              <w:tabs>
                <w:tab w:val="left" w:pos="465"/>
              </w:tabs>
              <w:spacing w:after="0" w:line="240" w:lineRule="auto"/>
              <w:ind w:left="1208" w:hanging="926"/>
              <w:rPr>
                <w:rFonts w:ascii="Cambria" w:hAnsi="Cambria"/>
                <w:color w:val="000000" w:themeColor="text1"/>
              </w:rPr>
            </w:pPr>
            <w:r w:rsidRPr="00894E34">
              <w:rPr>
                <w:rFonts w:ascii="Cambria" w:hAnsi="Cambria"/>
              </w:rPr>
              <w:t>laikmatis, indikatorius, APM202 arba lygiavertis;</w:t>
            </w:r>
          </w:p>
          <w:p w14:paraId="16A25E21" w14:textId="77777777" w:rsidR="00E21C21" w:rsidRPr="00894E34" w:rsidRDefault="00E21C21" w:rsidP="0064139B">
            <w:pPr>
              <w:pStyle w:val="ListParagraph"/>
              <w:numPr>
                <w:ilvl w:val="1"/>
                <w:numId w:val="2"/>
              </w:numPr>
              <w:tabs>
                <w:tab w:val="left" w:pos="465"/>
              </w:tabs>
              <w:spacing w:after="0" w:line="240" w:lineRule="auto"/>
              <w:ind w:left="1208" w:hanging="926"/>
              <w:rPr>
                <w:rFonts w:ascii="Cambria" w:hAnsi="Cambria"/>
                <w:color w:val="000000" w:themeColor="text1"/>
              </w:rPr>
            </w:pPr>
            <w:r w:rsidRPr="00894E34">
              <w:rPr>
                <w:rFonts w:ascii="Cambria" w:hAnsi="Cambria"/>
              </w:rPr>
              <w:t>Apsaugos klasė nemažiau IP 23 arba lygiavertis;</w:t>
            </w:r>
          </w:p>
          <w:p w14:paraId="16A25E22" w14:textId="77777777" w:rsidR="00894E34" w:rsidRPr="00894E34" w:rsidRDefault="00894E34" w:rsidP="0064139B">
            <w:pPr>
              <w:pStyle w:val="ListParagraph"/>
              <w:numPr>
                <w:ilvl w:val="1"/>
                <w:numId w:val="2"/>
              </w:numPr>
              <w:tabs>
                <w:tab w:val="left" w:pos="465"/>
              </w:tabs>
              <w:spacing w:after="0" w:line="240" w:lineRule="auto"/>
              <w:ind w:left="1208" w:hanging="926"/>
              <w:rPr>
                <w:rFonts w:ascii="Cambria" w:hAnsi="Cambria"/>
                <w:color w:val="000000" w:themeColor="text1"/>
              </w:rPr>
            </w:pPr>
            <w:r w:rsidRPr="00894E34">
              <w:rPr>
                <w:rFonts w:ascii="Cambria" w:hAnsi="Cambria"/>
              </w:rPr>
              <w:t>Garantija nemažiau 36 mėn;</w:t>
            </w:r>
          </w:p>
          <w:p w14:paraId="16A25E23" w14:textId="77777777" w:rsidR="00894E34" w:rsidRPr="00894E34" w:rsidRDefault="00894E34" w:rsidP="0064139B">
            <w:pPr>
              <w:pStyle w:val="ListParagraph"/>
              <w:numPr>
                <w:ilvl w:val="1"/>
                <w:numId w:val="2"/>
              </w:numPr>
              <w:tabs>
                <w:tab w:val="left" w:pos="465"/>
              </w:tabs>
              <w:spacing w:after="0" w:line="240" w:lineRule="auto"/>
              <w:ind w:left="1208" w:hanging="926"/>
              <w:rPr>
                <w:rFonts w:ascii="Cambria" w:hAnsi="Cambria"/>
                <w:color w:val="000000" w:themeColor="text1"/>
              </w:rPr>
            </w:pPr>
            <w:r w:rsidRPr="00894E34">
              <w:rPr>
                <w:rFonts w:ascii="Cambria" w:hAnsi="Cambria"/>
              </w:rPr>
              <w:t>Nurodyti prekės kodą;</w:t>
            </w:r>
          </w:p>
          <w:p w14:paraId="16A25E24" w14:textId="77777777" w:rsidR="00894E34" w:rsidRPr="00894E34" w:rsidRDefault="00894E34" w:rsidP="0064139B">
            <w:pPr>
              <w:pStyle w:val="ListParagraph"/>
              <w:numPr>
                <w:ilvl w:val="1"/>
                <w:numId w:val="2"/>
              </w:numPr>
              <w:tabs>
                <w:tab w:val="left" w:pos="465"/>
              </w:tabs>
              <w:spacing w:after="0" w:line="240" w:lineRule="auto"/>
              <w:ind w:left="1208" w:hanging="926"/>
              <w:rPr>
                <w:rFonts w:ascii="Cambria" w:hAnsi="Cambria"/>
                <w:color w:val="000000" w:themeColor="text1"/>
              </w:rPr>
            </w:pPr>
            <w:r w:rsidRPr="00894E34">
              <w:rPr>
                <w:rFonts w:ascii="Cambria" w:hAnsi="Cambria"/>
              </w:rPr>
              <w:t>Nurodyti prekės gamintoją.</w:t>
            </w:r>
          </w:p>
          <w:p w14:paraId="16A25E25" w14:textId="77777777" w:rsidR="00E21C21" w:rsidRPr="00894E34" w:rsidRDefault="00E21C21" w:rsidP="00B0057D">
            <w:pPr>
              <w:tabs>
                <w:tab w:val="left" w:pos="465"/>
              </w:tabs>
              <w:ind w:left="282"/>
              <w:rPr>
                <w:rFonts w:ascii="Cambria" w:hAnsi="Cambria"/>
                <w:color w:val="000000" w:themeColor="text1"/>
              </w:rPr>
            </w:pPr>
            <w:r w:rsidRPr="00894E34">
              <w:rPr>
                <w:rFonts w:ascii="Cambria" w:hAnsi="Cambria"/>
                <w:color w:val="000000" w:themeColor="text1"/>
              </w:rPr>
              <w:t xml:space="preserve"> </w:t>
            </w:r>
          </w:p>
          <w:p w14:paraId="16A25E26" w14:textId="77777777" w:rsidR="00E21C21" w:rsidRPr="00894E34" w:rsidRDefault="00E21C21" w:rsidP="00B0057D">
            <w:pPr>
              <w:tabs>
                <w:tab w:val="left" w:pos="465"/>
              </w:tabs>
              <w:ind w:left="282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570" w:type="pct"/>
          </w:tcPr>
          <w:p w14:paraId="16A25E27" w14:textId="77777777" w:rsidR="00556B42" w:rsidRPr="00894E34" w:rsidRDefault="00556B42" w:rsidP="00763B1D">
            <w:pPr>
              <w:tabs>
                <w:tab w:val="left" w:pos="46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99" w:type="pct"/>
          </w:tcPr>
          <w:p w14:paraId="16A25E28" w14:textId="77777777" w:rsidR="00556B42" w:rsidRPr="00894E34" w:rsidRDefault="00556B42" w:rsidP="00763B1D">
            <w:pPr>
              <w:tabs>
                <w:tab w:val="left" w:pos="46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56" w:type="pct"/>
          </w:tcPr>
          <w:p w14:paraId="09CD9432" w14:textId="7D756942" w:rsidR="00E91549" w:rsidRPr="00894E34" w:rsidRDefault="00E91549" w:rsidP="00A07408">
            <w:pPr>
              <w:pStyle w:val="ListParagraph"/>
              <w:numPr>
                <w:ilvl w:val="1"/>
                <w:numId w:val="3"/>
              </w:numPr>
              <w:tabs>
                <w:tab w:val="left" w:pos="465"/>
              </w:tabs>
              <w:spacing w:after="0" w:line="240" w:lineRule="auto"/>
              <w:rPr>
                <w:rFonts w:ascii="Cambria" w:hAnsi="Cambria"/>
                <w:color w:val="000000" w:themeColor="text1"/>
                <w:lang w:val="lt-LT"/>
              </w:rPr>
            </w:pPr>
            <w:r w:rsidRPr="00894E34">
              <w:rPr>
                <w:rFonts w:ascii="Cambria" w:hAnsi="Cambria"/>
              </w:rPr>
              <w:t xml:space="preserve">Svoris – </w:t>
            </w:r>
            <w:r w:rsidR="008C6747">
              <w:rPr>
                <w:rFonts w:ascii="Cambria" w:hAnsi="Cambria"/>
              </w:rPr>
              <w:t>162</w:t>
            </w:r>
            <w:r w:rsidRPr="00894E34">
              <w:rPr>
                <w:rFonts w:ascii="Cambria" w:hAnsi="Cambria" w:cstheme="minorHAnsi"/>
              </w:rPr>
              <w:t>kg</w:t>
            </w:r>
            <w:r w:rsidRPr="00894E34">
              <w:rPr>
                <w:rFonts w:ascii="Cambria" w:hAnsi="Cambria"/>
                <w:color w:val="000000" w:themeColor="text1"/>
                <w:lang w:val="lt-LT"/>
              </w:rPr>
              <w:t>;</w:t>
            </w:r>
          </w:p>
          <w:p w14:paraId="2EBAE5FB" w14:textId="1C53F1A7" w:rsidR="00E91549" w:rsidRPr="00894E34" w:rsidRDefault="00E91549" w:rsidP="00A07408">
            <w:pPr>
              <w:pStyle w:val="ListParagraph"/>
              <w:numPr>
                <w:ilvl w:val="1"/>
                <w:numId w:val="3"/>
              </w:numPr>
              <w:tabs>
                <w:tab w:val="left" w:pos="142"/>
              </w:tabs>
              <w:spacing w:after="0" w:line="240" w:lineRule="auto"/>
              <w:ind w:left="1208" w:hanging="938"/>
              <w:rPr>
                <w:rFonts w:ascii="Cambria" w:hAnsi="Cambria"/>
                <w:color w:val="000000" w:themeColor="text1"/>
              </w:rPr>
            </w:pPr>
            <w:r w:rsidRPr="00894E34">
              <w:rPr>
                <w:rFonts w:ascii="Cambria" w:hAnsi="Cambria"/>
              </w:rPr>
              <w:t>Galingumas  9000 W</w:t>
            </w:r>
            <w:r w:rsidRPr="00894E34">
              <w:rPr>
                <w:rFonts w:ascii="Cambria" w:hAnsi="Cambria"/>
                <w:color w:val="000000" w:themeColor="text1"/>
              </w:rPr>
              <w:t>;</w:t>
            </w:r>
          </w:p>
          <w:p w14:paraId="5315A147" w14:textId="269363B9" w:rsidR="00E91549" w:rsidRPr="00E91549" w:rsidRDefault="00E91549" w:rsidP="00A07408">
            <w:pPr>
              <w:pStyle w:val="ListParagraph"/>
              <w:numPr>
                <w:ilvl w:val="1"/>
                <w:numId w:val="3"/>
              </w:numPr>
              <w:tabs>
                <w:tab w:val="left" w:pos="465"/>
              </w:tabs>
              <w:spacing w:after="0" w:line="240" w:lineRule="auto"/>
              <w:ind w:left="1208" w:hanging="938"/>
              <w:rPr>
                <w:rFonts w:ascii="Cambria" w:hAnsi="Cambria"/>
                <w:color w:val="000000" w:themeColor="text1"/>
                <w:lang w:val="fi-FI"/>
              </w:rPr>
            </w:pPr>
            <w:r w:rsidRPr="00E91549">
              <w:rPr>
                <w:rFonts w:ascii="Cambria" w:hAnsi="Cambria"/>
                <w:lang w:val="fi-FI"/>
              </w:rPr>
              <w:t xml:space="preserve">Matmenys (ilgis / plotis / aukštis) 895 </w:t>
            </w:r>
            <w:r w:rsidRPr="00E91549">
              <w:rPr>
                <w:rFonts w:ascii="Cambria" w:hAnsi="Cambria" w:cstheme="minorHAnsi"/>
                <w:lang w:val="fi-FI"/>
              </w:rPr>
              <w:t>mm.</w:t>
            </w:r>
            <w:r w:rsidRPr="00E91549">
              <w:rPr>
                <w:rFonts w:ascii="Cambria" w:hAnsi="Cambria"/>
                <w:lang w:val="fi-FI"/>
              </w:rPr>
              <w:t xml:space="preserve"> / 570 </w:t>
            </w:r>
            <w:r w:rsidRPr="00E91549">
              <w:rPr>
                <w:rFonts w:ascii="Cambria" w:hAnsi="Cambria" w:cstheme="minorHAnsi"/>
                <w:lang w:val="fi-FI"/>
              </w:rPr>
              <w:t>mm</w:t>
            </w:r>
            <w:r w:rsidRPr="00E91549">
              <w:rPr>
                <w:rFonts w:ascii="Cambria" w:hAnsi="Cambria"/>
                <w:lang w:val="fi-FI"/>
              </w:rPr>
              <w:t>. / 770 mm</w:t>
            </w:r>
            <w:r w:rsidRPr="00E91549">
              <w:rPr>
                <w:rFonts w:ascii="Cambria" w:hAnsi="Cambria"/>
                <w:color w:val="000000" w:themeColor="text1"/>
                <w:lang w:val="fi-FI"/>
              </w:rPr>
              <w:t>;</w:t>
            </w:r>
          </w:p>
          <w:p w14:paraId="7FD90B7D" w14:textId="7F657596" w:rsidR="00E91549" w:rsidRPr="00E91549" w:rsidRDefault="00E91549" w:rsidP="00A07408">
            <w:pPr>
              <w:pStyle w:val="ListParagraph"/>
              <w:numPr>
                <w:ilvl w:val="1"/>
                <w:numId w:val="3"/>
              </w:numPr>
              <w:tabs>
                <w:tab w:val="left" w:pos="465"/>
              </w:tabs>
              <w:spacing w:after="0" w:line="240" w:lineRule="auto"/>
              <w:ind w:left="1208" w:hanging="938"/>
              <w:rPr>
                <w:rFonts w:ascii="Cambria" w:hAnsi="Cambria"/>
                <w:color w:val="000000" w:themeColor="text1"/>
                <w:lang w:val="fi-FI"/>
              </w:rPr>
            </w:pPr>
            <w:r w:rsidRPr="00E91549">
              <w:rPr>
                <w:rFonts w:ascii="Cambria" w:hAnsi="Cambria"/>
                <w:lang w:val="fi-FI"/>
              </w:rPr>
              <w:t>Įtampa/dažnis 230 V / 50 Hz</w:t>
            </w:r>
            <w:r w:rsidRPr="00E91549">
              <w:rPr>
                <w:rFonts w:ascii="Cambria" w:hAnsi="Cambria"/>
                <w:color w:val="000000" w:themeColor="text1"/>
                <w:lang w:val="fi-FI"/>
              </w:rPr>
              <w:t>;</w:t>
            </w:r>
          </w:p>
          <w:p w14:paraId="449AAD6D" w14:textId="41087498" w:rsidR="00E91549" w:rsidRPr="00894E34" w:rsidRDefault="00E91549" w:rsidP="00A07408">
            <w:pPr>
              <w:pStyle w:val="ListParagraph"/>
              <w:numPr>
                <w:ilvl w:val="1"/>
                <w:numId w:val="3"/>
              </w:numPr>
              <w:tabs>
                <w:tab w:val="left" w:pos="465"/>
              </w:tabs>
              <w:spacing w:after="0" w:line="240" w:lineRule="auto"/>
              <w:ind w:left="1208" w:hanging="938"/>
              <w:rPr>
                <w:rFonts w:ascii="Cambria" w:hAnsi="Cambria"/>
                <w:color w:val="000000" w:themeColor="text1"/>
              </w:rPr>
            </w:pPr>
            <w:r w:rsidRPr="00894E34">
              <w:rPr>
                <w:rFonts w:ascii="Cambria" w:hAnsi="Cambria"/>
              </w:rPr>
              <w:t xml:space="preserve">Kuro sąnaudos </w:t>
            </w:r>
            <w:r w:rsidR="008C6747">
              <w:rPr>
                <w:rFonts w:ascii="Cambria" w:hAnsi="Cambria"/>
              </w:rPr>
              <w:t>2</w:t>
            </w:r>
            <w:r w:rsidRPr="00894E34">
              <w:rPr>
                <w:rFonts w:ascii="Cambria" w:hAnsi="Cambria"/>
              </w:rPr>
              <w:t>,</w:t>
            </w:r>
            <w:r w:rsidR="008C6747">
              <w:rPr>
                <w:rFonts w:ascii="Cambria" w:hAnsi="Cambria"/>
              </w:rPr>
              <w:t>1</w:t>
            </w:r>
            <w:r w:rsidRPr="00894E34">
              <w:rPr>
                <w:rFonts w:ascii="Cambria" w:hAnsi="Cambria"/>
              </w:rPr>
              <w:t xml:space="preserve"> l/h.</w:t>
            </w:r>
            <w:r w:rsidRPr="00894E34">
              <w:rPr>
                <w:rFonts w:ascii="Cambria" w:hAnsi="Cambria"/>
                <w:color w:val="000000" w:themeColor="text1"/>
              </w:rPr>
              <w:t>;</w:t>
            </w:r>
          </w:p>
          <w:p w14:paraId="7CFC018A" w14:textId="77777777" w:rsidR="00E91549" w:rsidRPr="00894E34" w:rsidRDefault="00E91549" w:rsidP="00A07408">
            <w:pPr>
              <w:pStyle w:val="ListParagraph"/>
              <w:numPr>
                <w:ilvl w:val="1"/>
                <w:numId w:val="3"/>
              </w:numPr>
              <w:tabs>
                <w:tab w:val="left" w:pos="465"/>
              </w:tabs>
              <w:spacing w:after="0" w:line="240" w:lineRule="auto"/>
              <w:ind w:left="1208" w:hanging="938"/>
              <w:rPr>
                <w:rFonts w:ascii="Cambria" w:hAnsi="Cambria"/>
                <w:color w:val="000000" w:themeColor="text1"/>
              </w:rPr>
            </w:pPr>
            <w:r w:rsidRPr="00894E34">
              <w:rPr>
                <w:rFonts w:ascii="Cambria" w:hAnsi="Cambria"/>
              </w:rPr>
              <w:t>Užvedimas - Elektrinis starteris</w:t>
            </w:r>
            <w:r w:rsidRPr="00894E34">
              <w:rPr>
                <w:rFonts w:ascii="Cambria" w:hAnsi="Cambria"/>
                <w:color w:val="000000" w:themeColor="text1"/>
              </w:rPr>
              <w:t>;</w:t>
            </w:r>
          </w:p>
          <w:p w14:paraId="6AD40E41" w14:textId="7C6DD2B1" w:rsidR="00E91549" w:rsidRPr="00894E34" w:rsidRDefault="00E91549" w:rsidP="00A07408">
            <w:pPr>
              <w:pStyle w:val="ListParagraph"/>
              <w:numPr>
                <w:ilvl w:val="1"/>
                <w:numId w:val="3"/>
              </w:numPr>
              <w:tabs>
                <w:tab w:val="left" w:pos="465"/>
              </w:tabs>
              <w:spacing w:after="0" w:line="240" w:lineRule="auto"/>
              <w:ind w:left="1208" w:hanging="938"/>
              <w:rPr>
                <w:rFonts w:ascii="Cambria" w:hAnsi="Cambria"/>
                <w:color w:val="000000" w:themeColor="text1"/>
              </w:rPr>
            </w:pPr>
            <w:r w:rsidRPr="00894E34">
              <w:rPr>
                <w:rFonts w:ascii="Cambria" w:hAnsi="Cambria"/>
              </w:rPr>
              <w:t>Degalų rūšis – Dyzelinas;</w:t>
            </w:r>
          </w:p>
          <w:p w14:paraId="6433CF05" w14:textId="60D5AD9A" w:rsidR="00E91549" w:rsidRPr="00894E34" w:rsidRDefault="00E91549" w:rsidP="00A07408">
            <w:pPr>
              <w:pStyle w:val="ListParagraph"/>
              <w:numPr>
                <w:ilvl w:val="1"/>
                <w:numId w:val="3"/>
              </w:numPr>
              <w:tabs>
                <w:tab w:val="left" w:pos="465"/>
              </w:tabs>
              <w:spacing w:after="0" w:line="240" w:lineRule="auto"/>
              <w:ind w:left="1208" w:hanging="926"/>
              <w:rPr>
                <w:rFonts w:ascii="Cambria" w:hAnsi="Cambria"/>
                <w:color w:val="000000" w:themeColor="text1"/>
              </w:rPr>
            </w:pPr>
            <w:r w:rsidRPr="00894E34">
              <w:rPr>
                <w:rFonts w:ascii="Cambria" w:hAnsi="Cambria"/>
              </w:rPr>
              <w:t xml:space="preserve">Triukšmo lygis 80 db(A) –  Cilindrų darbinis tūris </w:t>
            </w:r>
            <w:r w:rsidR="008C6747">
              <w:rPr>
                <w:rFonts w:ascii="Cambria" w:hAnsi="Cambria"/>
              </w:rPr>
              <w:t>851</w:t>
            </w:r>
            <w:r w:rsidRPr="00894E34">
              <w:rPr>
                <w:rFonts w:ascii="Cambria" w:hAnsi="Cambria"/>
              </w:rPr>
              <w:t xml:space="preserve"> cm³;</w:t>
            </w:r>
          </w:p>
          <w:p w14:paraId="3299D2F3" w14:textId="120418C7" w:rsidR="00E91549" w:rsidRPr="00894E34" w:rsidRDefault="00E91549" w:rsidP="00A07408">
            <w:pPr>
              <w:pStyle w:val="ListParagraph"/>
              <w:numPr>
                <w:ilvl w:val="1"/>
                <w:numId w:val="3"/>
              </w:numPr>
              <w:tabs>
                <w:tab w:val="left" w:pos="465"/>
              </w:tabs>
              <w:spacing w:after="0" w:line="240" w:lineRule="auto"/>
              <w:ind w:left="1208" w:hanging="926"/>
              <w:rPr>
                <w:rFonts w:ascii="Cambria" w:hAnsi="Cambria"/>
                <w:color w:val="000000" w:themeColor="text1"/>
              </w:rPr>
            </w:pPr>
            <w:r w:rsidRPr="00894E34">
              <w:rPr>
                <w:rFonts w:ascii="Cambria" w:hAnsi="Cambria"/>
              </w:rPr>
              <w:t>Tipas Vienfaziai el. srovės generatoriai;</w:t>
            </w:r>
          </w:p>
          <w:p w14:paraId="523E8FD7" w14:textId="42375752" w:rsidR="00E91549" w:rsidRPr="00E91549" w:rsidRDefault="00E91549" w:rsidP="00A07408">
            <w:pPr>
              <w:pStyle w:val="ListParagraph"/>
              <w:numPr>
                <w:ilvl w:val="1"/>
                <w:numId w:val="3"/>
              </w:numPr>
              <w:tabs>
                <w:tab w:val="left" w:pos="465"/>
              </w:tabs>
              <w:spacing w:after="0" w:line="240" w:lineRule="auto"/>
              <w:ind w:left="1208" w:hanging="926"/>
              <w:rPr>
                <w:rFonts w:ascii="Cambria" w:hAnsi="Cambria"/>
                <w:color w:val="000000" w:themeColor="text1"/>
                <w:lang w:val="fi-FI"/>
              </w:rPr>
            </w:pPr>
            <w:r w:rsidRPr="00E91549">
              <w:rPr>
                <w:rFonts w:ascii="Cambria" w:hAnsi="Cambria"/>
                <w:lang w:val="fi-FI"/>
              </w:rPr>
              <w:t>Bako talpa 35 l.;</w:t>
            </w:r>
          </w:p>
          <w:p w14:paraId="45210399" w14:textId="53892D97" w:rsidR="00E91549" w:rsidRPr="00E91549" w:rsidRDefault="00E91549" w:rsidP="00A07408">
            <w:pPr>
              <w:pStyle w:val="ListParagraph"/>
              <w:numPr>
                <w:ilvl w:val="1"/>
                <w:numId w:val="3"/>
              </w:numPr>
              <w:tabs>
                <w:tab w:val="left" w:pos="465"/>
              </w:tabs>
              <w:spacing w:after="0" w:line="240" w:lineRule="auto"/>
              <w:ind w:left="1208" w:hanging="926"/>
              <w:rPr>
                <w:rFonts w:ascii="Cambria" w:hAnsi="Cambria"/>
                <w:color w:val="000000" w:themeColor="text1"/>
                <w:lang w:val="fi-FI"/>
              </w:rPr>
            </w:pPr>
            <w:r w:rsidRPr="00E91549">
              <w:rPr>
                <w:rFonts w:ascii="Cambria" w:hAnsi="Cambria"/>
                <w:lang w:val="fi-FI"/>
              </w:rPr>
              <w:t>Darbo trukmė (su pilnu baku) 16,</w:t>
            </w:r>
            <w:r w:rsidR="00AF68BB">
              <w:rPr>
                <w:rFonts w:ascii="Cambria" w:hAnsi="Cambria"/>
                <w:lang w:val="fi-FI"/>
              </w:rPr>
              <w:t>7</w:t>
            </w:r>
            <w:r w:rsidRPr="00E91549">
              <w:rPr>
                <w:rFonts w:ascii="Cambria" w:hAnsi="Cambria"/>
                <w:lang w:val="fi-FI"/>
              </w:rPr>
              <w:t xml:space="preserve"> h.</w:t>
            </w:r>
          </w:p>
          <w:p w14:paraId="1E93CBEB" w14:textId="77777777" w:rsidR="00E91549" w:rsidRPr="00894E34" w:rsidRDefault="00E91549" w:rsidP="00A07408">
            <w:pPr>
              <w:pStyle w:val="ListParagraph"/>
              <w:numPr>
                <w:ilvl w:val="1"/>
                <w:numId w:val="3"/>
              </w:numPr>
              <w:tabs>
                <w:tab w:val="left" w:pos="465"/>
              </w:tabs>
              <w:spacing w:after="0" w:line="240" w:lineRule="auto"/>
              <w:ind w:left="1208" w:hanging="926"/>
              <w:rPr>
                <w:rFonts w:ascii="Cambria" w:hAnsi="Cambria"/>
                <w:color w:val="000000" w:themeColor="text1"/>
              </w:rPr>
            </w:pPr>
            <w:r w:rsidRPr="00894E34">
              <w:rPr>
                <w:rFonts w:ascii="Cambria" w:hAnsi="Cambria"/>
              </w:rPr>
              <w:t xml:space="preserve">Pajungimo rozetės: </w:t>
            </w:r>
          </w:p>
          <w:p w14:paraId="2702A6DA" w14:textId="0E0016E6" w:rsidR="00E91549" w:rsidRPr="00894E34" w:rsidRDefault="00E91549" w:rsidP="00E91549">
            <w:pPr>
              <w:tabs>
                <w:tab w:val="left" w:pos="465"/>
              </w:tabs>
              <w:ind w:left="282"/>
              <w:rPr>
                <w:rFonts w:ascii="Cambria" w:hAnsi="Cambria"/>
                <w:sz w:val="20"/>
                <w:szCs w:val="20"/>
              </w:rPr>
            </w:pPr>
            <w:r w:rsidRPr="00894E3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1.12.1 </w:t>
            </w:r>
            <w:r w:rsidRPr="00894E34">
              <w:rPr>
                <w:rFonts w:ascii="Cambria" w:hAnsi="Cambria"/>
                <w:sz w:val="20"/>
                <w:szCs w:val="20"/>
              </w:rPr>
              <w:t>1 x 10/16A-230V. perkrovos automatas;</w:t>
            </w:r>
          </w:p>
          <w:p w14:paraId="2BC7C0AE" w14:textId="1D062AF6" w:rsidR="00E91549" w:rsidRPr="00894E34" w:rsidRDefault="00E91549" w:rsidP="00E91549">
            <w:pPr>
              <w:tabs>
                <w:tab w:val="left" w:pos="465"/>
              </w:tabs>
              <w:ind w:left="282"/>
              <w:rPr>
                <w:rFonts w:ascii="Cambria" w:hAnsi="Cambria"/>
                <w:sz w:val="20"/>
                <w:szCs w:val="20"/>
              </w:rPr>
            </w:pPr>
            <w:r w:rsidRPr="00894E3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1.12.2 </w:t>
            </w:r>
            <w:r w:rsidRPr="00894E34">
              <w:rPr>
                <w:rFonts w:ascii="Cambria" w:hAnsi="Cambria"/>
                <w:sz w:val="20"/>
                <w:szCs w:val="20"/>
              </w:rPr>
              <w:t>1 x 16A-230V. perkrovos automatas;</w:t>
            </w:r>
          </w:p>
          <w:p w14:paraId="293791A1" w14:textId="10AAD4F2" w:rsidR="00E91549" w:rsidRPr="00894E34" w:rsidRDefault="00E91549" w:rsidP="00E91549">
            <w:pPr>
              <w:tabs>
                <w:tab w:val="left" w:pos="465"/>
              </w:tabs>
              <w:ind w:left="317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94E3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1.12.3 </w:t>
            </w:r>
            <w:r w:rsidRPr="00894E34">
              <w:rPr>
                <w:rFonts w:ascii="Cambria" w:hAnsi="Cambria"/>
                <w:sz w:val="20"/>
                <w:szCs w:val="20"/>
              </w:rPr>
              <w:t>1 x 32A-230V perkrovos automatas;</w:t>
            </w:r>
          </w:p>
          <w:p w14:paraId="53DA8CBA" w14:textId="04B7F686" w:rsidR="00E91549" w:rsidRPr="00894E34" w:rsidRDefault="00E91549" w:rsidP="00A07408">
            <w:pPr>
              <w:pStyle w:val="ListParagraph"/>
              <w:numPr>
                <w:ilvl w:val="1"/>
                <w:numId w:val="3"/>
              </w:numPr>
              <w:tabs>
                <w:tab w:val="left" w:pos="465"/>
              </w:tabs>
              <w:spacing w:after="0" w:line="240" w:lineRule="auto"/>
              <w:ind w:left="1208" w:hanging="926"/>
              <w:rPr>
                <w:rFonts w:ascii="Cambria" w:hAnsi="Cambria"/>
                <w:color w:val="000000" w:themeColor="text1"/>
              </w:rPr>
            </w:pPr>
            <w:r w:rsidRPr="00894E34">
              <w:rPr>
                <w:rFonts w:ascii="Cambria" w:hAnsi="Cambria"/>
              </w:rPr>
              <w:t>laikmatis, indikatorius, APM202;</w:t>
            </w:r>
          </w:p>
          <w:p w14:paraId="0255A11A" w14:textId="629CDF7F" w:rsidR="00E91549" w:rsidRPr="007A7570" w:rsidRDefault="00E91549" w:rsidP="00A07408">
            <w:pPr>
              <w:pStyle w:val="ListParagraph"/>
              <w:numPr>
                <w:ilvl w:val="1"/>
                <w:numId w:val="3"/>
              </w:numPr>
              <w:tabs>
                <w:tab w:val="left" w:pos="465"/>
              </w:tabs>
              <w:spacing w:after="0" w:line="240" w:lineRule="auto"/>
              <w:ind w:left="1208" w:hanging="926"/>
              <w:rPr>
                <w:rFonts w:ascii="Cambria" w:hAnsi="Cambria"/>
                <w:color w:val="000000" w:themeColor="text1"/>
                <w:lang w:val="fi-FI"/>
              </w:rPr>
            </w:pPr>
            <w:r w:rsidRPr="007A7570">
              <w:rPr>
                <w:rFonts w:ascii="Cambria" w:hAnsi="Cambria"/>
                <w:lang w:val="fi-FI"/>
              </w:rPr>
              <w:t>Apsaugos klasė IP 23;</w:t>
            </w:r>
          </w:p>
          <w:p w14:paraId="2A121AA5" w14:textId="3736E760" w:rsidR="00E91549" w:rsidRPr="00894E34" w:rsidRDefault="00E91549" w:rsidP="00A07408">
            <w:pPr>
              <w:pStyle w:val="ListParagraph"/>
              <w:numPr>
                <w:ilvl w:val="1"/>
                <w:numId w:val="3"/>
              </w:numPr>
              <w:tabs>
                <w:tab w:val="left" w:pos="465"/>
              </w:tabs>
              <w:spacing w:after="0" w:line="240" w:lineRule="auto"/>
              <w:ind w:left="1208" w:hanging="926"/>
              <w:rPr>
                <w:rFonts w:ascii="Cambria" w:hAnsi="Cambria"/>
                <w:color w:val="000000" w:themeColor="text1"/>
              </w:rPr>
            </w:pPr>
            <w:r w:rsidRPr="00894E34">
              <w:rPr>
                <w:rFonts w:ascii="Cambria" w:hAnsi="Cambria"/>
              </w:rPr>
              <w:t>Garantija 36 mėn;</w:t>
            </w:r>
          </w:p>
          <w:p w14:paraId="1394E844" w14:textId="78911435" w:rsidR="00E91549" w:rsidRPr="00894E34" w:rsidRDefault="00D9380E" w:rsidP="00A07408">
            <w:pPr>
              <w:pStyle w:val="ListParagraph"/>
              <w:numPr>
                <w:ilvl w:val="1"/>
                <w:numId w:val="3"/>
              </w:numPr>
              <w:tabs>
                <w:tab w:val="left" w:pos="465"/>
              </w:tabs>
              <w:spacing w:after="0" w:line="240" w:lineRule="auto"/>
              <w:ind w:left="1208" w:hanging="926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</w:rPr>
              <w:t xml:space="preserve">Prekės kodas </w:t>
            </w:r>
            <w:r w:rsidRPr="00D9380E">
              <w:rPr>
                <w:rFonts w:ascii="Cambria" w:hAnsi="Cambria"/>
                <w:lang w:val="lt-LT"/>
              </w:rPr>
              <w:t>DIESEL10000_A_XL_STANDBY_SDM</w:t>
            </w:r>
            <w:r w:rsidR="00E91549" w:rsidRPr="00894E34">
              <w:rPr>
                <w:rFonts w:ascii="Cambria" w:hAnsi="Cambria"/>
              </w:rPr>
              <w:t>;</w:t>
            </w:r>
          </w:p>
          <w:p w14:paraId="529F2549" w14:textId="4F14175C" w:rsidR="00E91549" w:rsidRPr="00F539F9" w:rsidRDefault="00F40907" w:rsidP="00A07408">
            <w:pPr>
              <w:pStyle w:val="ListParagraph"/>
              <w:numPr>
                <w:ilvl w:val="1"/>
                <w:numId w:val="3"/>
              </w:numPr>
              <w:tabs>
                <w:tab w:val="left" w:pos="465"/>
              </w:tabs>
              <w:spacing w:after="0" w:line="240" w:lineRule="auto"/>
              <w:ind w:left="1208" w:hanging="926"/>
              <w:rPr>
                <w:rFonts w:ascii="Cambria" w:hAnsi="Cambria"/>
                <w:color w:val="000000" w:themeColor="text1"/>
                <w:lang w:val="fi-FI"/>
              </w:rPr>
            </w:pPr>
            <w:r w:rsidRPr="00F539F9">
              <w:rPr>
                <w:rFonts w:ascii="Cambria" w:hAnsi="Cambria"/>
                <w:lang w:val="fi-FI"/>
              </w:rPr>
              <w:t xml:space="preserve">Prekės </w:t>
            </w:r>
            <w:r w:rsidR="00E91549" w:rsidRPr="00F539F9">
              <w:rPr>
                <w:rFonts w:ascii="Cambria" w:hAnsi="Cambria"/>
                <w:lang w:val="fi-FI"/>
              </w:rPr>
              <w:t>gamintoj</w:t>
            </w:r>
            <w:r w:rsidRPr="00F539F9">
              <w:rPr>
                <w:rFonts w:ascii="Cambria" w:hAnsi="Cambria"/>
                <w:lang w:val="fi-FI"/>
              </w:rPr>
              <w:t>as Kohler SDMO</w:t>
            </w:r>
            <w:r w:rsidR="00DF54A6" w:rsidRPr="00F539F9">
              <w:rPr>
                <w:lang w:val="fi-FI"/>
              </w:rPr>
              <w:t xml:space="preserve"> </w:t>
            </w:r>
            <w:r w:rsidR="00DF54A6" w:rsidRPr="00F539F9">
              <w:rPr>
                <w:rFonts w:ascii="Cambria" w:hAnsi="Cambria"/>
                <w:lang w:val="fi-FI"/>
              </w:rPr>
              <w:t>Rehlko</w:t>
            </w:r>
            <w:r w:rsidR="00E91549" w:rsidRPr="00F539F9">
              <w:rPr>
                <w:rFonts w:ascii="Cambria" w:hAnsi="Cambria"/>
                <w:lang w:val="fi-FI"/>
              </w:rPr>
              <w:t>.</w:t>
            </w:r>
          </w:p>
          <w:p w14:paraId="16A25E29" w14:textId="77777777" w:rsidR="00556B42" w:rsidRPr="00894E34" w:rsidRDefault="00556B42" w:rsidP="00763B1D">
            <w:pPr>
              <w:tabs>
                <w:tab w:val="left" w:pos="465"/>
              </w:tabs>
              <w:rPr>
                <w:rFonts w:ascii="Cambria" w:hAnsi="Cambria"/>
                <w:color w:val="000000" w:themeColor="text1"/>
                <w:sz w:val="20"/>
                <w:szCs w:val="20"/>
                <w:lang w:val="lt-LT"/>
              </w:rPr>
            </w:pPr>
          </w:p>
        </w:tc>
      </w:tr>
    </w:tbl>
    <w:p w14:paraId="16A25E2B" w14:textId="77777777" w:rsidR="00556B42" w:rsidRPr="001A52D6" w:rsidRDefault="00556B42" w:rsidP="00556B42">
      <w:pPr>
        <w:spacing w:before="60"/>
        <w:jc w:val="both"/>
        <w:rPr>
          <w:rFonts w:ascii="Cambria" w:hAnsi="Cambria"/>
          <w:bCs/>
          <w:color w:val="000000"/>
          <w:sz w:val="20"/>
          <w:szCs w:val="20"/>
        </w:rPr>
      </w:pPr>
    </w:p>
    <w:p w14:paraId="16A25E2C" w14:textId="77777777" w:rsidR="001A52D6" w:rsidRPr="001A52D6" w:rsidRDefault="001A52D6" w:rsidP="00556B42">
      <w:pPr>
        <w:spacing w:before="60"/>
        <w:jc w:val="both"/>
        <w:rPr>
          <w:rFonts w:ascii="Cambria" w:hAnsi="Cambria"/>
          <w:bCs/>
          <w:color w:val="000000"/>
          <w:sz w:val="20"/>
          <w:szCs w:val="20"/>
        </w:rPr>
      </w:pPr>
    </w:p>
    <w:p w14:paraId="16A25E2D" w14:textId="77777777" w:rsidR="001A52D6" w:rsidRPr="001A52D6" w:rsidRDefault="001A52D6" w:rsidP="001A52D6">
      <w:pPr>
        <w:jc w:val="both"/>
        <w:rPr>
          <w:rFonts w:ascii="Cambria" w:hAnsi="Cambria"/>
          <w:b/>
          <w:sz w:val="20"/>
          <w:szCs w:val="20"/>
        </w:rPr>
      </w:pPr>
      <w:r w:rsidRPr="001A52D6">
        <w:rPr>
          <w:rFonts w:ascii="Cambria" w:hAnsi="Cambria"/>
          <w:b/>
          <w:sz w:val="20"/>
          <w:szCs w:val="20"/>
        </w:rPr>
        <w:t>Papildomi reikalavimai:</w:t>
      </w:r>
    </w:p>
    <w:p w14:paraId="16A25E2E" w14:textId="77777777" w:rsidR="001A52D6" w:rsidRPr="001A52D6" w:rsidRDefault="001A52D6" w:rsidP="001A52D6">
      <w:pPr>
        <w:jc w:val="both"/>
        <w:rPr>
          <w:rFonts w:ascii="Cambria" w:hAnsi="Cambria"/>
          <w:sz w:val="20"/>
          <w:szCs w:val="20"/>
        </w:rPr>
      </w:pPr>
      <w:r w:rsidRPr="001A52D6">
        <w:rPr>
          <w:rFonts w:ascii="Cambria" w:hAnsi="Cambria"/>
          <w:sz w:val="20"/>
          <w:szCs w:val="20"/>
        </w:rPr>
        <w:t>1. Grafoje „Siūloma techninė specifikacija“ turi būti nurodyti tikslūs ir konkretūs siūlomos prekės duomenys, nepaliekant lentelėje pateiktų dydžių reikšmių tolerancijų ir tokių reikšmių, kaip „lygiavertė</w:t>
      </w:r>
      <w:r w:rsidR="0001023B">
        <w:rPr>
          <w:rFonts w:ascii="Cambria" w:hAnsi="Cambria"/>
          <w:sz w:val="20"/>
          <w:szCs w:val="20"/>
        </w:rPr>
        <w:t xml:space="preserve"> (tis)</w:t>
      </w:r>
      <w:r w:rsidRPr="001A52D6">
        <w:rPr>
          <w:rFonts w:ascii="Cambria" w:hAnsi="Cambria"/>
          <w:sz w:val="20"/>
          <w:szCs w:val="20"/>
        </w:rPr>
        <w:t xml:space="preserve">“, „atitinka,“ „ne mažiau“ ir pan. </w:t>
      </w:r>
    </w:p>
    <w:p w14:paraId="16A25E2F" w14:textId="77777777" w:rsidR="001A52D6" w:rsidRPr="001A52D6" w:rsidRDefault="001A52D6" w:rsidP="001A52D6">
      <w:pPr>
        <w:jc w:val="both"/>
        <w:rPr>
          <w:rFonts w:ascii="Cambria" w:hAnsi="Cambria"/>
          <w:sz w:val="20"/>
          <w:szCs w:val="20"/>
        </w:rPr>
      </w:pPr>
      <w:r w:rsidRPr="001A52D6">
        <w:rPr>
          <w:rFonts w:ascii="Cambria" w:hAnsi="Cambria"/>
          <w:sz w:val="20"/>
          <w:szCs w:val="20"/>
        </w:rPr>
        <w:t xml:space="preserve">2. Siūlomos prekės techninės charakteristikos turi būti ne blogesnės nei reikalaujamos techninėje specifikacijoje, t.y. siūloma prekė savo savybėmis turi būti lygiavertė techninėje specifikacijoje reikalaujamai arba geresnių techninių parametrų. </w:t>
      </w:r>
    </w:p>
    <w:p w14:paraId="16A25E30" w14:textId="77777777" w:rsidR="001A52D6" w:rsidRPr="001A52D6" w:rsidRDefault="001A52D6" w:rsidP="001A52D6">
      <w:pPr>
        <w:jc w:val="both"/>
        <w:rPr>
          <w:rFonts w:ascii="Cambria" w:hAnsi="Cambria"/>
          <w:sz w:val="20"/>
          <w:szCs w:val="20"/>
        </w:rPr>
      </w:pPr>
      <w:r w:rsidRPr="001A52D6">
        <w:rPr>
          <w:rFonts w:ascii="Cambria" w:hAnsi="Cambria"/>
          <w:sz w:val="20"/>
          <w:szCs w:val="20"/>
        </w:rPr>
        <w:t>3. Prekes pardavėjas į Kauno klinikų nurodytą vietą (Eivenių g. 2, Kaunas) turės pristatyti savo transportu. Tiekimo terminas ne ilgesnis kaip 10 darbo dienų po užsakymo pateikimo dienos.</w:t>
      </w:r>
    </w:p>
    <w:p w14:paraId="16A25E31" w14:textId="77777777" w:rsidR="001A52D6" w:rsidRPr="001A52D6" w:rsidRDefault="001A52D6" w:rsidP="001A52D6">
      <w:pPr>
        <w:spacing w:before="60"/>
        <w:jc w:val="both"/>
        <w:rPr>
          <w:rFonts w:ascii="Cambria" w:hAnsi="Cambria"/>
          <w:bCs/>
          <w:color w:val="000000"/>
          <w:sz w:val="20"/>
          <w:szCs w:val="20"/>
        </w:rPr>
      </w:pPr>
      <w:r w:rsidRPr="001A52D6">
        <w:rPr>
          <w:rFonts w:ascii="Cambria" w:hAnsi="Cambria"/>
          <w:sz w:val="20"/>
          <w:szCs w:val="20"/>
        </w:rPr>
        <w:t>4. Vadovaujantis Lietuvos Respublikos aplinkos ministro 2011 m. birželio 28 d. įsakymo Nr. D1-508 „Dėl aplinkos apsaugos kriterijų taikymo, vykdant žaliuosius pirkimus, tvarkos aprašo patvirtinimo" ir siekiant sumažinti CO2 išmetimą į aplinką, Tiekėjas turi įsipareigoti Prekes pristatyti ne piko metu. Siekiant aiškumo, ne piko metas laikytinas laikas nuo 10.00 iki 15.00 valandos. Pateikti oficialų įmonės raštą, patvirtinantį šį kriterijų.</w:t>
      </w:r>
    </w:p>
    <w:sectPr w:rsidR="001A52D6" w:rsidRPr="001A52D6" w:rsidSect="00E9154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EE790" w14:textId="77777777" w:rsidR="001813ED" w:rsidRDefault="001813ED" w:rsidP="005C6A0D">
      <w:r>
        <w:separator/>
      </w:r>
    </w:p>
  </w:endnote>
  <w:endnote w:type="continuationSeparator" w:id="0">
    <w:p w14:paraId="23544014" w14:textId="77777777" w:rsidR="001813ED" w:rsidRDefault="001813ED" w:rsidP="005C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7B7E2" w14:textId="77777777" w:rsidR="001813ED" w:rsidRDefault="001813ED" w:rsidP="005C6A0D">
      <w:r>
        <w:separator/>
      </w:r>
    </w:p>
  </w:footnote>
  <w:footnote w:type="continuationSeparator" w:id="0">
    <w:p w14:paraId="7074C013" w14:textId="77777777" w:rsidR="001813ED" w:rsidRDefault="001813ED" w:rsidP="005C6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694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78548C"/>
    <w:multiLevelType w:val="multilevel"/>
    <w:tmpl w:val="E5AEE3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ascii="Cambria" w:hAnsi="Cambria" w:cs="Times New Roman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E9A28E0"/>
    <w:multiLevelType w:val="multilevel"/>
    <w:tmpl w:val="E5AEE3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ascii="Cambria" w:hAnsi="Cambria" w:cs="Times New Roman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42"/>
    <w:rsid w:val="00000B02"/>
    <w:rsid w:val="00001EAF"/>
    <w:rsid w:val="000043E6"/>
    <w:rsid w:val="00004A95"/>
    <w:rsid w:val="00005946"/>
    <w:rsid w:val="00006860"/>
    <w:rsid w:val="00006936"/>
    <w:rsid w:val="000075B3"/>
    <w:rsid w:val="00007F2A"/>
    <w:rsid w:val="0001023B"/>
    <w:rsid w:val="00012036"/>
    <w:rsid w:val="000145B7"/>
    <w:rsid w:val="00020914"/>
    <w:rsid w:val="00023D23"/>
    <w:rsid w:val="00025FF9"/>
    <w:rsid w:val="00026BCD"/>
    <w:rsid w:val="00031A01"/>
    <w:rsid w:val="00032BE1"/>
    <w:rsid w:val="0003331A"/>
    <w:rsid w:val="00033CA8"/>
    <w:rsid w:val="00040DE5"/>
    <w:rsid w:val="00043A2E"/>
    <w:rsid w:val="00045B47"/>
    <w:rsid w:val="000529A0"/>
    <w:rsid w:val="00052C88"/>
    <w:rsid w:val="00052D23"/>
    <w:rsid w:val="00052FC8"/>
    <w:rsid w:val="0005395A"/>
    <w:rsid w:val="00053D39"/>
    <w:rsid w:val="00053DC3"/>
    <w:rsid w:val="000546A8"/>
    <w:rsid w:val="00054CDB"/>
    <w:rsid w:val="00055D20"/>
    <w:rsid w:val="00056E5F"/>
    <w:rsid w:val="000573E4"/>
    <w:rsid w:val="00066346"/>
    <w:rsid w:val="00066BFC"/>
    <w:rsid w:val="000678C2"/>
    <w:rsid w:val="00070528"/>
    <w:rsid w:val="0007758B"/>
    <w:rsid w:val="00080538"/>
    <w:rsid w:val="0008405A"/>
    <w:rsid w:val="000856B1"/>
    <w:rsid w:val="00091101"/>
    <w:rsid w:val="00097555"/>
    <w:rsid w:val="000A0BBB"/>
    <w:rsid w:val="000A4F98"/>
    <w:rsid w:val="000A7846"/>
    <w:rsid w:val="000B71B7"/>
    <w:rsid w:val="000C0CCF"/>
    <w:rsid w:val="000C1A6D"/>
    <w:rsid w:val="000C559A"/>
    <w:rsid w:val="000D003C"/>
    <w:rsid w:val="000D21CF"/>
    <w:rsid w:val="000E0DAB"/>
    <w:rsid w:val="000E1442"/>
    <w:rsid w:val="000E159B"/>
    <w:rsid w:val="000E274B"/>
    <w:rsid w:val="000E314A"/>
    <w:rsid w:val="000F3C8D"/>
    <w:rsid w:val="000F4A53"/>
    <w:rsid w:val="000F51B4"/>
    <w:rsid w:val="000F5470"/>
    <w:rsid w:val="00101626"/>
    <w:rsid w:val="001056A4"/>
    <w:rsid w:val="0010715A"/>
    <w:rsid w:val="001100D6"/>
    <w:rsid w:val="00111F67"/>
    <w:rsid w:val="001131F9"/>
    <w:rsid w:val="0011728C"/>
    <w:rsid w:val="00121086"/>
    <w:rsid w:val="0012163B"/>
    <w:rsid w:val="00123569"/>
    <w:rsid w:val="0012363E"/>
    <w:rsid w:val="0012376E"/>
    <w:rsid w:val="00124B48"/>
    <w:rsid w:val="00131431"/>
    <w:rsid w:val="00134B90"/>
    <w:rsid w:val="001360FA"/>
    <w:rsid w:val="00137207"/>
    <w:rsid w:val="001460D8"/>
    <w:rsid w:val="00147432"/>
    <w:rsid w:val="00152F1E"/>
    <w:rsid w:val="00153CD7"/>
    <w:rsid w:val="001545D5"/>
    <w:rsid w:val="001551C5"/>
    <w:rsid w:val="00155CCF"/>
    <w:rsid w:val="00157F8E"/>
    <w:rsid w:val="00161686"/>
    <w:rsid w:val="00167490"/>
    <w:rsid w:val="00170869"/>
    <w:rsid w:val="00170FFD"/>
    <w:rsid w:val="00172735"/>
    <w:rsid w:val="00173959"/>
    <w:rsid w:val="001752C4"/>
    <w:rsid w:val="001754AE"/>
    <w:rsid w:val="00180E27"/>
    <w:rsid w:val="001813ED"/>
    <w:rsid w:val="00181A0C"/>
    <w:rsid w:val="0018403F"/>
    <w:rsid w:val="001856BA"/>
    <w:rsid w:val="00187661"/>
    <w:rsid w:val="00193D8C"/>
    <w:rsid w:val="001960E0"/>
    <w:rsid w:val="001971F0"/>
    <w:rsid w:val="001A0117"/>
    <w:rsid w:val="001A0286"/>
    <w:rsid w:val="001A0715"/>
    <w:rsid w:val="001A0C51"/>
    <w:rsid w:val="001A1D27"/>
    <w:rsid w:val="001A3883"/>
    <w:rsid w:val="001A52D6"/>
    <w:rsid w:val="001B2AEE"/>
    <w:rsid w:val="001B3A51"/>
    <w:rsid w:val="001B6141"/>
    <w:rsid w:val="001B6BA9"/>
    <w:rsid w:val="001C418A"/>
    <w:rsid w:val="001C5421"/>
    <w:rsid w:val="001C6424"/>
    <w:rsid w:val="001C69EE"/>
    <w:rsid w:val="001C7D72"/>
    <w:rsid w:val="001D0E27"/>
    <w:rsid w:val="001D2F10"/>
    <w:rsid w:val="001D48EE"/>
    <w:rsid w:val="001D4C8F"/>
    <w:rsid w:val="001D5368"/>
    <w:rsid w:val="001D5AEC"/>
    <w:rsid w:val="001E25A8"/>
    <w:rsid w:val="001E5600"/>
    <w:rsid w:val="001E7B02"/>
    <w:rsid w:val="001F095A"/>
    <w:rsid w:val="001F400B"/>
    <w:rsid w:val="001F4B58"/>
    <w:rsid w:val="001F5A28"/>
    <w:rsid w:val="00203F03"/>
    <w:rsid w:val="002070F2"/>
    <w:rsid w:val="00210466"/>
    <w:rsid w:val="00210540"/>
    <w:rsid w:val="00211190"/>
    <w:rsid w:val="002127CD"/>
    <w:rsid w:val="0021399B"/>
    <w:rsid w:val="00216EB1"/>
    <w:rsid w:val="00217117"/>
    <w:rsid w:val="00222117"/>
    <w:rsid w:val="002223CD"/>
    <w:rsid w:val="0022408F"/>
    <w:rsid w:val="002243A5"/>
    <w:rsid w:val="002252C7"/>
    <w:rsid w:val="00227E04"/>
    <w:rsid w:val="00231A49"/>
    <w:rsid w:val="00233493"/>
    <w:rsid w:val="00233967"/>
    <w:rsid w:val="0023621F"/>
    <w:rsid w:val="00236862"/>
    <w:rsid w:val="00240525"/>
    <w:rsid w:val="0024134C"/>
    <w:rsid w:val="00243BA5"/>
    <w:rsid w:val="002472AB"/>
    <w:rsid w:val="00251369"/>
    <w:rsid w:val="00257B7D"/>
    <w:rsid w:val="00261C3B"/>
    <w:rsid w:val="0026483D"/>
    <w:rsid w:val="0027100B"/>
    <w:rsid w:val="002724B7"/>
    <w:rsid w:val="00275435"/>
    <w:rsid w:val="002768A3"/>
    <w:rsid w:val="00280151"/>
    <w:rsid w:val="00280D94"/>
    <w:rsid w:val="002838E6"/>
    <w:rsid w:val="00285CDF"/>
    <w:rsid w:val="0028664B"/>
    <w:rsid w:val="002948AB"/>
    <w:rsid w:val="002955AE"/>
    <w:rsid w:val="00296968"/>
    <w:rsid w:val="002A0BE5"/>
    <w:rsid w:val="002A2B3E"/>
    <w:rsid w:val="002A306E"/>
    <w:rsid w:val="002A49F0"/>
    <w:rsid w:val="002A4AF2"/>
    <w:rsid w:val="002A5EE6"/>
    <w:rsid w:val="002A7C91"/>
    <w:rsid w:val="002B0067"/>
    <w:rsid w:val="002B213E"/>
    <w:rsid w:val="002B2211"/>
    <w:rsid w:val="002B36D9"/>
    <w:rsid w:val="002B7420"/>
    <w:rsid w:val="002C1568"/>
    <w:rsid w:val="002C192B"/>
    <w:rsid w:val="002C28A1"/>
    <w:rsid w:val="002C2A53"/>
    <w:rsid w:val="002C355B"/>
    <w:rsid w:val="002C43C9"/>
    <w:rsid w:val="002C4E60"/>
    <w:rsid w:val="002D0571"/>
    <w:rsid w:val="002D37C1"/>
    <w:rsid w:val="002D44D8"/>
    <w:rsid w:val="002D4C64"/>
    <w:rsid w:val="002D68EE"/>
    <w:rsid w:val="002D699B"/>
    <w:rsid w:val="002E0CA8"/>
    <w:rsid w:val="002E17AE"/>
    <w:rsid w:val="002E4241"/>
    <w:rsid w:val="002E49C4"/>
    <w:rsid w:val="002E583D"/>
    <w:rsid w:val="002E76C7"/>
    <w:rsid w:val="002F0E83"/>
    <w:rsid w:val="002F1D8D"/>
    <w:rsid w:val="002F28A1"/>
    <w:rsid w:val="002F3097"/>
    <w:rsid w:val="002F440F"/>
    <w:rsid w:val="003008D3"/>
    <w:rsid w:val="00300E78"/>
    <w:rsid w:val="0030127A"/>
    <w:rsid w:val="003024B2"/>
    <w:rsid w:val="00302919"/>
    <w:rsid w:val="0030340C"/>
    <w:rsid w:val="0031351A"/>
    <w:rsid w:val="00313E7A"/>
    <w:rsid w:val="0031536A"/>
    <w:rsid w:val="00315BAC"/>
    <w:rsid w:val="00316A95"/>
    <w:rsid w:val="003215BE"/>
    <w:rsid w:val="003218D3"/>
    <w:rsid w:val="00324769"/>
    <w:rsid w:val="00324792"/>
    <w:rsid w:val="003260B3"/>
    <w:rsid w:val="00327D20"/>
    <w:rsid w:val="00331C16"/>
    <w:rsid w:val="00331D4C"/>
    <w:rsid w:val="003330A1"/>
    <w:rsid w:val="003416A2"/>
    <w:rsid w:val="00342474"/>
    <w:rsid w:val="00342698"/>
    <w:rsid w:val="003469F4"/>
    <w:rsid w:val="00350BD0"/>
    <w:rsid w:val="00350D4F"/>
    <w:rsid w:val="003514B4"/>
    <w:rsid w:val="00351DC3"/>
    <w:rsid w:val="00353DE5"/>
    <w:rsid w:val="0035627D"/>
    <w:rsid w:val="003617ED"/>
    <w:rsid w:val="00362EB8"/>
    <w:rsid w:val="00365A29"/>
    <w:rsid w:val="00366C99"/>
    <w:rsid w:val="00370754"/>
    <w:rsid w:val="0037104E"/>
    <w:rsid w:val="00371A5A"/>
    <w:rsid w:val="00371B67"/>
    <w:rsid w:val="0037210A"/>
    <w:rsid w:val="00372E5D"/>
    <w:rsid w:val="003737CD"/>
    <w:rsid w:val="00376066"/>
    <w:rsid w:val="003770FD"/>
    <w:rsid w:val="00380E31"/>
    <w:rsid w:val="00380F9A"/>
    <w:rsid w:val="00382C98"/>
    <w:rsid w:val="0038557D"/>
    <w:rsid w:val="0039072C"/>
    <w:rsid w:val="00391A8C"/>
    <w:rsid w:val="0039337A"/>
    <w:rsid w:val="003943F6"/>
    <w:rsid w:val="003962AD"/>
    <w:rsid w:val="003A1006"/>
    <w:rsid w:val="003A6D9B"/>
    <w:rsid w:val="003A701D"/>
    <w:rsid w:val="003B1967"/>
    <w:rsid w:val="003B3032"/>
    <w:rsid w:val="003B5A48"/>
    <w:rsid w:val="003B692F"/>
    <w:rsid w:val="003C39E5"/>
    <w:rsid w:val="003D43D5"/>
    <w:rsid w:val="003D56CA"/>
    <w:rsid w:val="003D5F9F"/>
    <w:rsid w:val="003E0DCA"/>
    <w:rsid w:val="003E1A78"/>
    <w:rsid w:val="003E6F8B"/>
    <w:rsid w:val="003F217D"/>
    <w:rsid w:val="003F6349"/>
    <w:rsid w:val="003F652A"/>
    <w:rsid w:val="0040372D"/>
    <w:rsid w:val="00411342"/>
    <w:rsid w:val="00412C4E"/>
    <w:rsid w:val="00417154"/>
    <w:rsid w:val="004176F8"/>
    <w:rsid w:val="00417A0A"/>
    <w:rsid w:val="004221F9"/>
    <w:rsid w:val="00423866"/>
    <w:rsid w:val="00424DC2"/>
    <w:rsid w:val="004269FC"/>
    <w:rsid w:val="00427090"/>
    <w:rsid w:val="00430C06"/>
    <w:rsid w:val="0043103C"/>
    <w:rsid w:val="00432223"/>
    <w:rsid w:val="004329DC"/>
    <w:rsid w:val="00433A79"/>
    <w:rsid w:val="00433E54"/>
    <w:rsid w:val="00434256"/>
    <w:rsid w:val="004346B0"/>
    <w:rsid w:val="0043505E"/>
    <w:rsid w:val="00436CB6"/>
    <w:rsid w:val="004372DF"/>
    <w:rsid w:val="00440E69"/>
    <w:rsid w:val="00444326"/>
    <w:rsid w:val="0044461F"/>
    <w:rsid w:val="004462CC"/>
    <w:rsid w:val="00446649"/>
    <w:rsid w:val="00450D98"/>
    <w:rsid w:val="00450FC7"/>
    <w:rsid w:val="00452ED7"/>
    <w:rsid w:val="0045418C"/>
    <w:rsid w:val="004544E4"/>
    <w:rsid w:val="00454982"/>
    <w:rsid w:val="00455AAA"/>
    <w:rsid w:val="0046125A"/>
    <w:rsid w:val="0046190B"/>
    <w:rsid w:val="00461DCE"/>
    <w:rsid w:val="004649C5"/>
    <w:rsid w:val="00464CB0"/>
    <w:rsid w:val="00471105"/>
    <w:rsid w:val="00471269"/>
    <w:rsid w:val="004736B5"/>
    <w:rsid w:val="0047414C"/>
    <w:rsid w:val="00474524"/>
    <w:rsid w:val="00475E9F"/>
    <w:rsid w:val="0047605B"/>
    <w:rsid w:val="00476195"/>
    <w:rsid w:val="004763CA"/>
    <w:rsid w:val="004771B1"/>
    <w:rsid w:val="00477D6B"/>
    <w:rsid w:val="00484843"/>
    <w:rsid w:val="004850F9"/>
    <w:rsid w:val="004871A2"/>
    <w:rsid w:val="00490646"/>
    <w:rsid w:val="00496129"/>
    <w:rsid w:val="00496564"/>
    <w:rsid w:val="00496B1D"/>
    <w:rsid w:val="004A25C3"/>
    <w:rsid w:val="004A2FC3"/>
    <w:rsid w:val="004A409D"/>
    <w:rsid w:val="004A7BC9"/>
    <w:rsid w:val="004B241B"/>
    <w:rsid w:val="004B7037"/>
    <w:rsid w:val="004C0160"/>
    <w:rsid w:val="004C1012"/>
    <w:rsid w:val="004C27FB"/>
    <w:rsid w:val="004C48A0"/>
    <w:rsid w:val="004C4B2F"/>
    <w:rsid w:val="004C4EEE"/>
    <w:rsid w:val="004C7E73"/>
    <w:rsid w:val="004D4563"/>
    <w:rsid w:val="004E00B8"/>
    <w:rsid w:val="004E15A8"/>
    <w:rsid w:val="004E361F"/>
    <w:rsid w:val="004E5A32"/>
    <w:rsid w:val="004E74AF"/>
    <w:rsid w:val="004F0B96"/>
    <w:rsid w:val="004F4598"/>
    <w:rsid w:val="004F4B94"/>
    <w:rsid w:val="004F5105"/>
    <w:rsid w:val="004F53D6"/>
    <w:rsid w:val="004F6E9B"/>
    <w:rsid w:val="005038EB"/>
    <w:rsid w:val="00506EC8"/>
    <w:rsid w:val="00507CE9"/>
    <w:rsid w:val="0051095A"/>
    <w:rsid w:val="00512482"/>
    <w:rsid w:val="00512F0E"/>
    <w:rsid w:val="00513FAA"/>
    <w:rsid w:val="00515732"/>
    <w:rsid w:val="00515BF9"/>
    <w:rsid w:val="005163FB"/>
    <w:rsid w:val="00517594"/>
    <w:rsid w:val="0052432B"/>
    <w:rsid w:val="0052458B"/>
    <w:rsid w:val="00526450"/>
    <w:rsid w:val="00527981"/>
    <w:rsid w:val="00531CCF"/>
    <w:rsid w:val="00541B9D"/>
    <w:rsid w:val="00543296"/>
    <w:rsid w:val="005464CD"/>
    <w:rsid w:val="0054742D"/>
    <w:rsid w:val="00547DB5"/>
    <w:rsid w:val="00554056"/>
    <w:rsid w:val="005553A0"/>
    <w:rsid w:val="00556B42"/>
    <w:rsid w:val="00564103"/>
    <w:rsid w:val="0056623F"/>
    <w:rsid w:val="00567A1E"/>
    <w:rsid w:val="00570520"/>
    <w:rsid w:val="00572349"/>
    <w:rsid w:val="00572B5D"/>
    <w:rsid w:val="00573E58"/>
    <w:rsid w:val="005742CA"/>
    <w:rsid w:val="00575432"/>
    <w:rsid w:val="00575693"/>
    <w:rsid w:val="0057619D"/>
    <w:rsid w:val="0057675C"/>
    <w:rsid w:val="00576CBB"/>
    <w:rsid w:val="005804BF"/>
    <w:rsid w:val="005806F7"/>
    <w:rsid w:val="005815D3"/>
    <w:rsid w:val="00585B08"/>
    <w:rsid w:val="0058636F"/>
    <w:rsid w:val="005864D8"/>
    <w:rsid w:val="00586F8B"/>
    <w:rsid w:val="00591ACD"/>
    <w:rsid w:val="00594C98"/>
    <w:rsid w:val="00595E2B"/>
    <w:rsid w:val="005A02F0"/>
    <w:rsid w:val="005A066A"/>
    <w:rsid w:val="005A20F2"/>
    <w:rsid w:val="005A32FD"/>
    <w:rsid w:val="005A42CB"/>
    <w:rsid w:val="005A5703"/>
    <w:rsid w:val="005B0BAF"/>
    <w:rsid w:val="005B1C29"/>
    <w:rsid w:val="005B21FC"/>
    <w:rsid w:val="005B3138"/>
    <w:rsid w:val="005B3628"/>
    <w:rsid w:val="005C4C03"/>
    <w:rsid w:val="005C4C30"/>
    <w:rsid w:val="005C6A0D"/>
    <w:rsid w:val="005D3C34"/>
    <w:rsid w:val="005D573F"/>
    <w:rsid w:val="005D60A5"/>
    <w:rsid w:val="005F0192"/>
    <w:rsid w:val="005F0818"/>
    <w:rsid w:val="005F2D5F"/>
    <w:rsid w:val="005F40B6"/>
    <w:rsid w:val="005F428E"/>
    <w:rsid w:val="005F6213"/>
    <w:rsid w:val="005F69B8"/>
    <w:rsid w:val="006026C4"/>
    <w:rsid w:val="00605EA1"/>
    <w:rsid w:val="006076D3"/>
    <w:rsid w:val="006079A3"/>
    <w:rsid w:val="00616BAA"/>
    <w:rsid w:val="00616E25"/>
    <w:rsid w:val="00620EBE"/>
    <w:rsid w:val="00622BA6"/>
    <w:rsid w:val="00627B37"/>
    <w:rsid w:val="006353A7"/>
    <w:rsid w:val="0063683F"/>
    <w:rsid w:val="00640849"/>
    <w:rsid w:val="0064139B"/>
    <w:rsid w:val="00642D5B"/>
    <w:rsid w:val="00643DA5"/>
    <w:rsid w:val="00650152"/>
    <w:rsid w:val="00651179"/>
    <w:rsid w:val="00652E51"/>
    <w:rsid w:val="00654196"/>
    <w:rsid w:val="006548F4"/>
    <w:rsid w:val="0065637B"/>
    <w:rsid w:val="00662993"/>
    <w:rsid w:val="0066398D"/>
    <w:rsid w:val="00666922"/>
    <w:rsid w:val="006707A1"/>
    <w:rsid w:val="00670DA6"/>
    <w:rsid w:val="0067245E"/>
    <w:rsid w:val="00674864"/>
    <w:rsid w:val="00675666"/>
    <w:rsid w:val="00675931"/>
    <w:rsid w:val="0067594B"/>
    <w:rsid w:val="00680E15"/>
    <w:rsid w:val="0068181E"/>
    <w:rsid w:val="00682831"/>
    <w:rsid w:val="006840FA"/>
    <w:rsid w:val="006844A4"/>
    <w:rsid w:val="00687132"/>
    <w:rsid w:val="00687BC8"/>
    <w:rsid w:val="00691189"/>
    <w:rsid w:val="006933D1"/>
    <w:rsid w:val="0069398C"/>
    <w:rsid w:val="0069590D"/>
    <w:rsid w:val="00695D97"/>
    <w:rsid w:val="006A056F"/>
    <w:rsid w:val="006A0681"/>
    <w:rsid w:val="006A217F"/>
    <w:rsid w:val="006A2C39"/>
    <w:rsid w:val="006A4166"/>
    <w:rsid w:val="006A7BAB"/>
    <w:rsid w:val="006B1197"/>
    <w:rsid w:val="006B316F"/>
    <w:rsid w:val="006B4EEF"/>
    <w:rsid w:val="006B6E81"/>
    <w:rsid w:val="006C25B3"/>
    <w:rsid w:val="006C4266"/>
    <w:rsid w:val="006D35CE"/>
    <w:rsid w:val="006D63A7"/>
    <w:rsid w:val="006D7254"/>
    <w:rsid w:val="006E1B4C"/>
    <w:rsid w:val="006E36E2"/>
    <w:rsid w:val="006E731F"/>
    <w:rsid w:val="006F26EB"/>
    <w:rsid w:val="006F2F8B"/>
    <w:rsid w:val="006F3EBF"/>
    <w:rsid w:val="006F5C44"/>
    <w:rsid w:val="006F5F4F"/>
    <w:rsid w:val="006F634E"/>
    <w:rsid w:val="006F6E4A"/>
    <w:rsid w:val="00701BAC"/>
    <w:rsid w:val="0070282F"/>
    <w:rsid w:val="00702F0D"/>
    <w:rsid w:val="0070301E"/>
    <w:rsid w:val="0070660E"/>
    <w:rsid w:val="007122DA"/>
    <w:rsid w:val="00712773"/>
    <w:rsid w:val="00717A62"/>
    <w:rsid w:val="00717B31"/>
    <w:rsid w:val="00720D57"/>
    <w:rsid w:val="0072289B"/>
    <w:rsid w:val="007236B3"/>
    <w:rsid w:val="007237A8"/>
    <w:rsid w:val="0072668C"/>
    <w:rsid w:val="00727F75"/>
    <w:rsid w:val="007326C9"/>
    <w:rsid w:val="0073431E"/>
    <w:rsid w:val="00735208"/>
    <w:rsid w:val="0073685D"/>
    <w:rsid w:val="00736868"/>
    <w:rsid w:val="00736B04"/>
    <w:rsid w:val="0073705A"/>
    <w:rsid w:val="00737F4A"/>
    <w:rsid w:val="007412C0"/>
    <w:rsid w:val="00742260"/>
    <w:rsid w:val="0074262F"/>
    <w:rsid w:val="00743181"/>
    <w:rsid w:val="007437A3"/>
    <w:rsid w:val="007477DD"/>
    <w:rsid w:val="00750D1C"/>
    <w:rsid w:val="007543DB"/>
    <w:rsid w:val="00755EC0"/>
    <w:rsid w:val="00756847"/>
    <w:rsid w:val="00757915"/>
    <w:rsid w:val="00760046"/>
    <w:rsid w:val="00760FCE"/>
    <w:rsid w:val="00764EE9"/>
    <w:rsid w:val="00767248"/>
    <w:rsid w:val="00767F88"/>
    <w:rsid w:val="00770728"/>
    <w:rsid w:val="00770899"/>
    <w:rsid w:val="00775A2A"/>
    <w:rsid w:val="007762D8"/>
    <w:rsid w:val="007769EF"/>
    <w:rsid w:val="007811CB"/>
    <w:rsid w:val="00782F26"/>
    <w:rsid w:val="007913F7"/>
    <w:rsid w:val="00792F07"/>
    <w:rsid w:val="00796C34"/>
    <w:rsid w:val="00796FB4"/>
    <w:rsid w:val="007974D7"/>
    <w:rsid w:val="007A27F4"/>
    <w:rsid w:val="007A3AA4"/>
    <w:rsid w:val="007A7570"/>
    <w:rsid w:val="007B0FF1"/>
    <w:rsid w:val="007B49C2"/>
    <w:rsid w:val="007C0E97"/>
    <w:rsid w:val="007C11B9"/>
    <w:rsid w:val="007C4F3B"/>
    <w:rsid w:val="007C71FD"/>
    <w:rsid w:val="007D45A1"/>
    <w:rsid w:val="007D4626"/>
    <w:rsid w:val="007D5BAB"/>
    <w:rsid w:val="007D5F9E"/>
    <w:rsid w:val="007D6EA6"/>
    <w:rsid w:val="007D72B1"/>
    <w:rsid w:val="007D7E92"/>
    <w:rsid w:val="007E3438"/>
    <w:rsid w:val="007E34F7"/>
    <w:rsid w:val="007E3503"/>
    <w:rsid w:val="007E3C73"/>
    <w:rsid w:val="007E49B7"/>
    <w:rsid w:val="007F0172"/>
    <w:rsid w:val="007F3525"/>
    <w:rsid w:val="007F6130"/>
    <w:rsid w:val="00800E31"/>
    <w:rsid w:val="008028EE"/>
    <w:rsid w:val="00802FA0"/>
    <w:rsid w:val="008107AC"/>
    <w:rsid w:val="00812635"/>
    <w:rsid w:val="0081329D"/>
    <w:rsid w:val="00820AE8"/>
    <w:rsid w:val="00821947"/>
    <w:rsid w:val="00822B1F"/>
    <w:rsid w:val="00826CC7"/>
    <w:rsid w:val="00826F3B"/>
    <w:rsid w:val="00827476"/>
    <w:rsid w:val="008310DE"/>
    <w:rsid w:val="00832B1D"/>
    <w:rsid w:val="00832EF6"/>
    <w:rsid w:val="008331A4"/>
    <w:rsid w:val="00835731"/>
    <w:rsid w:val="0083768C"/>
    <w:rsid w:val="00842C6E"/>
    <w:rsid w:val="00843EDA"/>
    <w:rsid w:val="00850082"/>
    <w:rsid w:val="0085072D"/>
    <w:rsid w:val="00850822"/>
    <w:rsid w:val="00851055"/>
    <w:rsid w:val="00851C93"/>
    <w:rsid w:val="008552C9"/>
    <w:rsid w:val="008574B9"/>
    <w:rsid w:val="00861A01"/>
    <w:rsid w:val="0086381B"/>
    <w:rsid w:val="00863F92"/>
    <w:rsid w:val="00865401"/>
    <w:rsid w:val="00866B2B"/>
    <w:rsid w:val="00866D5A"/>
    <w:rsid w:val="00867647"/>
    <w:rsid w:val="00875663"/>
    <w:rsid w:val="00876293"/>
    <w:rsid w:val="00877AA1"/>
    <w:rsid w:val="00882F62"/>
    <w:rsid w:val="008836BF"/>
    <w:rsid w:val="0088496C"/>
    <w:rsid w:val="00885584"/>
    <w:rsid w:val="00885869"/>
    <w:rsid w:val="00891278"/>
    <w:rsid w:val="0089252A"/>
    <w:rsid w:val="00894542"/>
    <w:rsid w:val="00894E34"/>
    <w:rsid w:val="00895115"/>
    <w:rsid w:val="0089789D"/>
    <w:rsid w:val="008A3F17"/>
    <w:rsid w:val="008A7837"/>
    <w:rsid w:val="008B09A5"/>
    <w:rsid w:val="008B5341"/>
    <w:rsid w:val="008B78AE"/>
    <w:rsid w:val="008C02E4"/>
    <w:rsid w:val="008C076B"/>
    <w:rsid w:val="008C2C45"/>
    <w:rsid w:val="008C6747"/>
    <w:rsid w:val="008C7480"/>
    <w:rsid w:val="008C7C8E"/>
    <w:rsid w:val="008D000C"/>
    <w:rsid w:val="008D0541"/>
    <w:rsid w:val="008D1DA7"/>
    <w:rsid w:val="008D21C8"/>
    <w:rsid w:val="008D33D4"/>
    <w:rsid w:val="008D35A0"/>
    <w:rsid w:val="008E271C"/>
    <w:rsid w:val="008F4CF8"/>
    <w:rsid w:val="008F56A2"/>
    <w:rsid w:val="00904763"/>
    <w:rsid w:val="0091035E"/>
    <w:rsid w:val="0091165B"/>
    <w:rsid w:val="00914D4F"/>
    <w:rsid w:val="0091575B"/>
    <w:rsid w:val="0091650F"/>
    <w:rsid w:val="0092070F"/>
    <w:rsid w:val="009257B7"/>
    <w:rsid w:val="00926917"/>
    <w:rsid w:val="00930B1C"/>
    <w:rsid w:val="00935DD5"/>
    <w:rsid w:val="00935FA8"/>
    <w:rsid w:val="00936AFC"/>
    <w:rsid w:val="009376BA"/>
    <w:rsid w:val="00940A77"/>
    <w:rsid w:val="00942FFE"/>
    <w:rsid w:val="0094338E"/>
    <w:rsid w:val="00946A30"/>
    <w:rsid w:val="0095077D"/>
    <w:rsid w:val="00953791"/>
    <w:rsid w:val="00957574"/>
    <w:rsid w:val="00957B0E"/>
    <w:rsid w:val="0096061D"/>
    <w:rsid w:val="009633D8"/>
    <w:rsid w:val="0096686F"/>
    <w:rsid w:val="00966A03"/>
    <w:rsid w:val="00973E56"/>
    <w:rsid w:val="00974B32"/>
    <w:rsid w:val="00976436"/>
    <w:rsid w:val="00981AE8"/>
    <w:rsid w:val="009839E2"/>
    <w:rsid w:val="00984F5E"/>
    <w:rsid w:val="00986655"/>
    <w:rsid w:val="0099206B"/>
    <w:rsid w:val="00994A52"/>
    <w:rsid w:val="00995A5E"/>
    <w:rsid w:val="00995F64"/>
    <w:rsid w:val="009A04C5"/>
    <w:rsid w:val="009A1D4C"/>
    <w:rsid w:val="009A3271"/>
    <w:rsid w:val="009A4499"/>
    <w:rsid w:val="009B2E72"/>
    <w:rsid w:val="009B58FD"/>
    <w:rsid w:val="009C0324"/>
    <w:rsid w:val="009C04D3"/>
    <w:rsid w:val="009C0E5B"/>
    <w:rsid w:val="009C5BF4"/>
    <w:rsid w:val="009C636C"/>
    <w:rsid w:val="009C6F8D"/>
    <w:rsid w:val="009D084C"/>
    <w:rsid w:val="009D0E96"/>
    <w:rsid w:val="009D2059"/>
    <w:rsid w:val="009D34E4"/>
    <w:rsid w:val="009D3C8D"/>
    <w:rsid w:val="009D60CC"/>
    <w:rsid w:val="009D682F"/>
    <w:rsid w:val="009E1551"/>
    <w:rsid w:val="009E2536"/>
    <w:rsid w:val="009E4D28"/>
    <w:rsid w:val="009E7AD2"/>
    <w:rsid w:val="009F0911"/>
    <w:rsid w:val="009F5320"/>
    <w:rsid w:val="009F5641"/>
    <w:rsid w:val="00A00E3E"/>
    <w:rsid w:val="00A01076"/>
    <w:rsid w:val="00A0114E"/>
    <w:rsid w:val="00A014F7"/>
    <w:rsid w:val="00A07408"/>
    <w:rsid w:val="00A07EFA"/>
    <w:rsid w:val="00A118E5"/>
    <w:rsid w:val="00A1194E"/>
    <w:rsid w:val="00A13863"/>
    <w:rsid w:val="00A23B2A"/>
    <w:rsid w:val="00A24D84"/>
    <w:rsid w:val="00A25CA5"/>
    <w:rsid w:val="00A25EEE"/>
    <w:rsid w:val="00A2618C"/>
    <w:rsid w:val="00A273D7"/>
    <w:rsid w:val="00A316CA"/>
    <w:rsid w:val="00A366AF"/>
    <w:rsid w:val="00A36A18"/>
    <w:rsid w:val="00A36B68"/>
    <w:rsid w:val="00A3713F"/>
    <w:rsid w:val="00A375C5"/>
    <w:rsid w:val="00A3786B"/>
    <w:rsid w:val="00A411B1"/>
    <w:rsid w:val="00A429F5"/>
    <w:rsid w:val="00A43777"/>
    <w:rsid w:val="00A44E33"/>
    <w:rsid w:val="00A50797"/>
    <w:rsid w:val="00A51231"/>
    <w:rsid w:val="00A51577"/>
    <w:rsid w:val="00A51C0C"/>
    <w:rsid w:val="00A525D9"/>
    <w:rsid w:val="00A54374"/>
    <w:rsid w:val="00A557A5"/>
    <w:rsid w:val="00A614F5"/>
    <w:rsid w:val="00A61724"/>
    <w:rsid w:val="00A62C0B"/>
    <w:rsid w:val="00A66F19"/>
    <w:rsid w:val="00A66F92"/>
    <w:rsid w:val="00A71091"/>
    <w:rsid w:val="00A74DF9"/>
    <w:rsid w:val="00A77D5A"/>
    <w:rsid w:val="00A77D66"/>
    <w:rsid w:val="00A848D4"/>
    <w:rsid w:val="00A85BE3"/>
    <w:rsid w:val="00A872CD"/>
    <w:rsid w:val="00A91FB9"/>
    <w:rsid w:val="00A9313A"/>
    <w:rsid w:val="00A93C43"/>
    <w:rsid w:val="00A95672"/>
    <w:rsid w:val="00A96174"/>
    <w:rsid w:val="00A97D6C"/>
    <w:rsid w:val="00AA030A"/>
    <w:rsid w:val="00AA3455"/>
    <w:rsid w:val="00AA458A"/>
    <w:rsid w:val="00AA4E31"/>
    <w:rsid w:val="00AA4F75"/>
    <w:rsid w:val="00AA7BDC"/>
    <w:rsid w:val="00AA7E9D"/>
    <w:rsid w:val="00AB2569"/>
    <w:rsid w:val="00AB38D6"/>
    <w:rsid w:val="00AB396A"/>
    <w:rsid w:val="00AB55B3"/>
    <w:rsid w:val="00AB5BDC"/>
    <w:rsid w:val="00AB5D25"/>
    <w:rsid w:val="00AB6AA2"/>
    <w:rsid w:val="00AC13AA"/>
    <w:rsid w:val="00AC2708"/>
    <w:rsid w:val="00AC2A1B"/>
    <w:rsid w:val="00AC464C"/>
    <w:rsid w:val="00AC4DFA"/>
    <w:rsid w:val="00AC6769"/>
    <w:rsid w:val="00AC71D9"/>
    <w:rsid w:val="00AC760A"/>
    <w:rsid w:val="00AD0DDD"/>
    <w:rsid w:val="00AD1379"/>
    <w:rsid w:val="00AD1717"/>
    <w:rsid w:val="00AD1853"/>
    <w:rsid w:val="00AD201A"/>
    <w:rsid w:val="00AD3CFC"/>
    <w:rsid w:val="00AD4291"/>
    <w:rsid w:val="00AE0CBE"/>
    <w:rsid w:val="00AE3FDD"/>
    <w:rsid w:val="00AE46B2"/>
    <w:rsid w:val="00AE485D"/>
    <w:rsid w:val="00AE5226"/>
    <w:rsid w:val="00AE60BF"/>
    <w:rsid w:val="00AE621C"/>
    <w:rsid w:val="00AE646F"/>
    <w:rsid w:val="00AE6552"/>
    <w:rsid w:val="00AE74DF"/>
    <w:rsid w:val="00AE7B23"/>
    <w:rsid w:val="00AF2380"/>
    <w:rsid w:val="00AF2683"/>
    <w:rsid w:val="00AF68BB"/>
    <w:rsid w:val="00AF777B"/>
    <w:rsid w:val="00AF7BC0"/>
    <w:rsid w:val="00AF7F8D"/>
    <w:rsid w:val="00B0057D"/>
    <w:rsid w:val="00B0121E"/>
    <w:rsid w:val="00B03C20"/>
    <w:rsid w:val="00B134D8"/>
    <w:rsid w:val="00B1627F"/>
    <w:rsid w:val="00B164E0"/>
    <w:rsid w:val="00B17063"/>
    <w:rsid w:val="00B20758"/>
    <w:rsid w:val="00B2075F"/>
    <w:rsid w:val="00B22B65"/>
    <w:rsid w:val="00B22F24"/>
    <w:rsid w:val="00B22F92"/>
    <w:rsid w:val="00B23E25"/>
    <w:rsid w:val="00B26BD9"/>
    <w:rsid w:val="00B275A4"/>
    <w:rsid w:val="00B2774A"/>
    <w:rsid w:val="00B30CAC"/>
    <w:rsid w:val="00B31C15"/>
    <w:rsid w:val="00B32B28"/>
    <w:rsid w:val="00B3447A"/>
    <w:rsid w:val="00B4596B"/>
    <w:rsid w:val="00B46FAE"/>
    <w:rsid w:val="00B471BD"/>
    <w:rsid w:val="00B479C0"/>
    <w:rsid w:val="00B47FCD"/>
    <w:rsid w:val="00B500BB"/>
    <w:rsid w:val="00B51332"/>
    <w:rsid w:val="00B61047"/>
    <w:rsid w:val="00B61A9A"/>
    <w:rsid w:val="00B62F3C"/>
    <w:rsid w:val="00B65E5E"/>
    <w:rsid w:val="00B70345"/>
    <w:rsid w:val="00B73AD3"/>
    <w:rsid w:val="00B755CF"/>
    <w:rsid w:val="00B77A96"/>
    <w:rsid w:val="00B802CB"/>
    <w:rsid w:val="00B82A9C"/>
    <w:rsid w:val="00B83208"/>
    <w:rsid w:val="00B848BC"/>
    <w:rsid w:val="00B92421"/>
    <w:rsid w:val="00B92B92"/>
    <w:rsid w:val="00B95FF8"/>
    <w:rsid w:val="00B961D5"/>
    <w:rsid w:val="00B97540"/>
    <w:rsid w:val="00BA15B3"/>
    <w:rsid w:val="00BA2B0C"/>
    <w:rsid w:val="00BA79EE"/>
    <w:rsid w:val="00BA7ED3"/>
    <w:rsid w:val="00BB485E"/>
    <w:rsid w:val="00BB510B"/>
    <w:rsid w:val="00BB5234"/>
    <w:rsid w:val="00BB5756"/>
    <w:rsid w:val="00BB6090"/>
    <w:rsid w:val="00BC2D79"/>
    <w:rsid w:val="00BC3175"/>
    <w:rsid w:val="00BC4E56"/>
    <w:rsid w:val="00BC560F"/>
    <w:rsid w:val="00BC63B9"/>
    <w:rsid w:val="00BC659F"/>
    <w:rsid w:val="00BC794F"/>
    <w:rsid w:val="00BD1C56"/>
    <w:rsid w:val="00BD4758"/>
    <w:rsid w:val="00BD66D8"/>
    <w:rsid w:val="00BD72A3"/>
    <w:rsid w:val="00BD7BEC"/>
    <w:rsid w:val="00BE08F3"/>
    <w:rsid w:val="00BE0F19"/>
    <w:rsid w:val="00BE12A8"/>
    <w:rsid w:val="00BE1CCE"/>
    <w:rsid w:val="00BE2182"/>
    <w:rsid w:val="00BE29E2"/>
    <w:rsid w:val="00BE464B"/>
    <w:rsid w:val="00BE5063"/>
    <w:rsid w:val="00BF18C1"/>
    <w:rsid w:val="00BF1952"/>
    <w:rsid w:val="00BF2751"/>
    <w:rsid w:val="00BF35F7"/>
    <w:rsid w:val="00BF3F74"/>
    <w:rsid w:val="00BF4D1B"/>
    <w:rsid w:val="00BF5CCA"/>
    <w:rsid w:val="00BF6214"/>
    <w:rsid w:val="00C00287"/>
    <w:rsid w:val="00C00813"/>
    <w:rsid w:val="00C04C1C"/>
    <w:rsid w:val="00C0569E"/>
    <w:rsid w:val="00C07739"/>
    <w:rsid w:val="00C11F38"/>
    <w:rsid w:val="00C14C2C"/>
    <w:rsid w:val="00C223EA"/>
    <w:rsid w:val="00C23B55"/>
    <w:rsid w:val="00C23EC8"/>
    <w:rsid w:val="00C24D75"/>
    <w:rsid w:val="00C30839"/>
    <w:rsid w:val="00C31EF0"/>
    <w:rsid w:val="00C34E9D"/>
    <w:rsid w:val="00C36D4B"/>
    <w:rsid w:val="00C40534"/>
    <w:rsid w:val="00C44A63"/>
    <w:rsid w:val="00C44D74"/>
    <w:rsid w:val="00C46DC1"/>
    <w:rsid w:val="00C47E91"/>
    <w:rsid w:val="00C50CF0"/>
    <w:rsid w:val="00C53380"/>
    <w:rsid w:val="00C53B03"/>
    <w:rsid w:val="00C553CE"/>
    <w:rsid w:val="00C57A92"/>
    <w:rsid w:val="00C630F2"/>
    <w:rsid w:val="00C66535"/>
    <w:rsid w:val="00C66D82"/>
    <w:rsid w:val="00C71BFB"/>
    <w:rsid w:val="00C71D52"/>
    <w:rsid w:val="00C71D63"/>
    <w:rsid w:val="00C730C2"/>
    <w:rsid w:val="00C73109"/>
    <w:rsid w:val="00C73710"/>
    <w:rsid w:val="00C73BDD"/>
    <w:rsid w:val="00C73E10"/>
    <w:rsid w:val="00C73F77"/>
    <w:rsid w:val="00C76EE6"/>
    <w:rsid w:val="00C86343"/>
    <w:rsid w:val="00C934E0"/>
    <w:rsid w:val="00C93A27"/>
    <w:rsid w:val="00C94BE1"/>
    <w:rsid w:val="00C9505A"/>
    <w:rsid w:val="00C9558D"/>
    <w:rsid w:val="00C9783F"/>
    <w:rsid w:val="00CA17D8"/>
    <w:rsid w:val="00CA2933"/>
    <w:rsid w:val="00CA3A7F"/>
    <w:rsid w:val="00CA4306"/>
    <w:rsid w:val="00CA505D"/>
    <w:rsid w:val="00CA51BF"/>
    <w:rsid w:val="00CA5B14"/>
    <w:rsid w:val="00CA6902"/>
    <w:rsid w:val="00CA7A5B"/>
    <w:rsid w:val="00CB4B6D"/>
    <w:rsid w:val="00CB5529"/>
    <w:rsid w:val="00CB593F"/>
    <w:rsid w:val="00CB5F98"/>
    <w:rsid w:val="00CB7B85"/>
    <w:rsid w:val="00CC0711"/>
    <w:rsid w:val="00CC20F3"/>
    <w:rsid w:val="00CC5CF5"/>
    <w:rsid w:val="00CC73BD"/>
    <w:rsid w:val="00CE083E"/>
    <w:rsid w:val="00CE2D98"/>
    <w:rsid w:val="00CE4226"/>
    <w:rsid w:val="00CE6EB5"/>
    <w:rsid w:val="00CF3DBB"/>
    <w:rsid w:val="00CF471B"/>
    <w:rsid w:val="00CF4ACF"/>
    <w:rsid w:val="00CF65CB"/>
    <w:rsid w:val="00D02E8C"/>
    <w:rsid w:val="00D03AF2"/>
    <w:rsid w:val="00D03CDC"/>
    <w:rsid w:val="00D0597C"/>
    <w:rsid w:val="00D124BB"/>
    <w:rsid w:val="00D14172"/>
    <w:rsid w:val="00D14460"/>
    <w:rsid w:val="00D2063B"/>
    <w:rsid w:val="00D22158"/>
    <w:rsid w:val="00D22FBC"/>
    <w:rsid w:val="00D23CF1"/>
    <w:rsid w:val="00D30DCB"/>
    <w:rsid w:val="00D32E93"/>
    <w:rsid w:val="00D33D91"/>
    <w:rsid w:val="00D4015D"/>
    <w:rsid w:val="00D41192"/>
    <w:rsid w:val="00D42147"/>
    <w:rsid w:val="00D42C90"/>
    <w:rsid w:val="00D45584"/>
    <w:rsid w:val="00D456D5"/>
    <w:rsid w:val="00D45AC8"/>
    <w:rsid w:val="00D46219"/>
    <w:rsid w:val="00D46977"/>
    <w:rsid w:val="00D52EC3"/>
    <w:rsid w:val="00D53678"/>
    <w:rsid w:val="00D544F1"/>
    <w:rsid w:val="00D54909"/>
    <w:rsid w:val="00D54C3D"/>
    <w:rsid w:val="00D552D9"/>
    <w:rsid w:val="00D552DF"/>
    <w:rsid w:val="00D560A9"/>
    <w:rsid w:val="00D568CC"/>
    <w:rsid w:val="00D60EDF"/>
    <w:rsid w:val="00D61762"/>
    <w:rsid w:val="00D618BC"/>
    <w:rsid w:val="00D625F3"/>
    <w:rsid w:val="00D658FC"/>
    <w:rsid w:val="00D65F4D"/>
    <w:rsid w:val="00D733C0"/>
    <w:rsid w:val="00D77414"/>
    <w:rsid w:val="00D82CB8"/>
    <w:rsid w:val="00D87975"/>
    <w:rsid w:val="00D87A91"/>
    <w:rsid w:val="00D908A7"/>
    <w:rsid w:val="00D9195A"/>
    <w:rsid w:val="00D9380E"/>
    <w:rsid w:val="00D9418F"/>
    <w:rsid w:val="00D942DC"/>
    <w:rsid w:val="00D952C7"/>
    <w:rsid w:val="00D95F85"/>
    <w:rsid w:val="00D97C07"/>
    <w:rsid w:val="00D97FC2"/>
    <w:rsid w:val="00DA1CB1"/>
    <w:rsid w:val="00DA25C4"/>
    <w:rsid w:val="00DA5F2A"/>
    <w:rsid w:val="00DA5F7B"/>
    <w:rsid w:val="00DB0A3A"/>
    <w:rsid w:val="00DB3A54"/>
    <w:rsid w:val="00DC0539"/>
    <w:rsid w:val="00DC17E6"/>
    <w:rsid w:val="00DC6F94"/>
    <w:rsid w:val="00DD08B8"/>
    <w:rsid w:val="00DD415D"/>
    <w:rsid w:val="00DD42CA"/>
    <w:rsid w:val="00DD559F"/>
    <w:rsid w:val="00DD6C1F"/>
    <w:rsid w:val="00DD74AE"/>
    <w:rsid w:val="00DE065E"/>
    <w:rsid w:val="00DE110A"/>
    <w:rsid w:val="00DF08E3"/>
    <w:rsid w:val="00DF389D"/>
    <w:rsid w:val="00DF3BBC"/>
    <w:rsid w:val="00DF438A"/>
    <w:rsid w:val="00DF54A6"/>
    <w:rsid w:val="00DF72FF"/>
    <w:rsid w:val="00DF79D9"/>
    <w:rsid w:val="00E00A85"/>
    <w:rsid w:val="00E01E77"/>
    <w:rsid w:val="00E13056"/>
    <w:rsid w:val="00E145C7"/>
    <w:rsid w:val="00E15801"/>
    <w:rsid w:val="00E17478"/>
    <w:rsid w:val="00E215AB"/>
    <w:rsid w:val="00E21C21"/>
    <w:rsid w:val="00E2231E"/>
    <w:rsid w:val="00E25105"/>
    <w:rsid w:val="00E42A62"/>
    <w:rsid w:val="00E430A0"/>
    <w:rsid w:val="00E43929"/>
    <w:rsid w:val="00E4684D"/>
    <w:rsid w:val="00E544BC"/>
    <w:rsid w:val="00E579AE"/>
    <w:rsid w:val="00E57D07"/>
    <w:rsid w:val="00E61671"/>
    <w:rsid w:val="00E61AD5"/>
    <w:rsid w:val="00E62F51"/>
    <w:rsid w:val="00E64C0A"/>
    <w:rsid w:val="00E655F7"/>
    <w:rsid w:val="00E675FF"/>
    <w:rsid w:val="00E72B79"/>
    <w:rsid w:val="00E72E00"/>
    <w:rsid w:val="00E73936"/>
    <w:rsid w:val="00E75403"/>
    <w:rsid w:val="00E82391"/>
    <w:rsid w:val="00E86263"/>
    <w:rsid w:val="00E91549"/>
    <w:rsid w:val="00E920E2"/>
    <w:rsid w:val="00E95669"/>
    <w:rsid w:val="00E96B9F"/>
    <w:rsid w:val="00E97B0A"/>
    <w:rsid w:val="00EA013A"/>
    <w:rsid w:val="00EA1404"/>
    <w:rsid w:val="00EA5007"/>
    <w:rsid w:val="00EA589B"/>
    <w:rsid w:val="00EA705E"/>
    <w:rsid w:val="00EA7875"/>
    <w:rsid w:val="00EB055B"/>
    <w:rsid w:val="00EB55EA"/>
    <w:rsid w:val="00EB7B23"/>
    <w:rsid w:val="00EC3199"/>
    <w:rsid w:val="00EC39E9"/>
    <w:rsid w:val="00EC5360"/>
    <w:rsid w:val="00ED0C41"/>
    <w:rsid w:val="00ED2464"/>
    <w:rsid w:val="00ED3C68"/>
    <w:rsid w:val="00ED3D26"/>
    <w:rsid w:val="00ED7977"/>
    <w:rsid w:val="00EE0CC2"/>
    <w:rsid w:val="00EE20FE"/>
    <w:rsid w:val="00EE45E5"/>
    <w:rsid w:val="00EE64A4"/>
    <w:rsid w:val="00EE77E9"/>
    <w:rsid w:val="00EF17D5"/>
    <w:rsid w:val="00EF3951"/>
    <w:rsid w:val="00EF4E63"/>
    <w:rsid w:val="00EF4EAB"/>
    <w:rsid w:val="00EF7D90"/>
    <w:rsid w:val="00F0053C"/>
    <w:rsid w:val="00F01D36"/>
    <w:rsid w:val="00F03ACE"/>
    <w:rsid w:val="00F044C4"/>
    <w:rsid w:val="00F128A7"/>
    <w:rsid w:val="00F135EA"/>
    <w:rsid w:val="00F16492"/>
    <w:rsid w:val="00F16AF5"/>
    <w:rsid w:val="00F1753E"/>
    <w:rsid w:val="00F17E72"/>
    <w:rsid w:val="00F20888"/>
    <w:rsid w:val="00F240E4"/>
    <w:rsid w:val="00F248C8"/>
    <w:rsid w:val="00F31872"/>
    <w:rsid w:val="00F33372"/>
    <w:rsid w:val="00F33EC4"/>
    <w:rsid w:val="00F34635"/>
    <w:rsid w:val="00F3772E"/>
    <w:rsid w:val="00F3781B"/>
    <w:rsid w:val="00F40907"/>
    <w:rsid w:val="00F43C21"/>
    <w:rsid w:val="00F44A2A"/>
    <w:rsid w:val="00F45B9B"/>
    <w:rsid w:val="00F45F0D"/>
    <w:rsid w:val="00F51607"/>
    <w:rsid w:val="00F527E7"/>
    <w:rsid w:val="00F539F9"/>
    <w:rsid w:val="00F53AE8"/>
    <w:rsid w:val="00F54374"/>
    <w:rsid w:val="00F55FA4"/>
    <w:rsid w:val="00F57293"/>
    <w:rsid w:val="00F64C73"/>
    <w:rsid w:val="00F64D93"/>
    <w:rsid w:val="00F64FF0"/>
    <w:rsid w:val="00F66243"/>
    <w:rsid w:val="00F70CEA"/>
    <w:rsid w:val="00F74F2C"/>
    <w:rsid w:val="00F921C1"/>
    <w:rsid w:val="00F92C9B"/>
    <w:rsid w:val="00F94120"/>
    <w:rsid w:val="00FA196A"/>
    <w:rsid w:val="00FA3A0C"/>
    <w:rsid w:val="00FA50D4"/>
    <w:rsid w:val="00FA6FC3"/>
    <w:rsid w:val="00FB0215"/>
    <w:rsid w:val="00FB1C03"/>
    <w:rsid w:val="00FB2DD1"/>
    <w:rsid w:val="00FB33D9"/>
    <w:rsid w:val="00FB3925"/>
    <w:rsid w:val="00FB5594"/>
    <w:rsid w:val="00FB5C72"/>
    <w:rsid w:val="00FC0F27"/>
    <w:rsid w:val="00FC1FC8"/>
    <w:rsid w:val="00FC2403"/>
    <w:rsid w:val="00FC2884"/>
    <w:rsid w:val="00FC2F9B"/>
    <w:rsid w:val="00FC377A"/>
    <w:rsid w:val="00FC5985"/>
    <w:rsid w:val="00FC696E"/>
    <w:rsid w:val="00FC6B67"/>
    <w:rsid w:val="00FC73C4"/>
    <w:rsid w:val="00FD1486"/>
    <w:rsid w:val="00FD1EF7"/>
    <w:rsid w:val="00FD40D7"/>
    <w:rsid w:val="00FD531C"/>
    <w:rsid w:val="00FD7C65"/>
    <w:rsid w:val="00FE38FA"/>
    <w:rsid w:val="00FE4E13"/>
    <w:rsid w:val="00FE4E25"/>
    <w:rsid w:val="00FE6507"/>
    <w:rsid w:val="00FE68E7"/>
    <w:rsid w:val="00FF0CD2"/>
    <w:rsid w:val="00FF4BF2"/>
    <w:rsid w:val="00FF5B5C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5DFB"/>
  <w15:docId w15:val="{19CBBD9C-5368-44A2-90D2-19EBC168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B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556B42"/>
    <w:pPr>
      <w:suppressAutoHyphens w:val="0"/>
      <w:spacing w:after="200" w:line="276" w:lineRule="auto"/>
      <w:ind w:left="720"/>
    </w:pPr>
    <w:rPr>
      <w:rFonts w:ascii="Calibri" w:hAnsi="Calibri"/>
      <w:sz w:val="20"/>
      <w:szCs w:val="20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qFormat/>
    <w:locked/>
    <w:rsid w:val="00556B42"/>
    <w:rPr>
      <w:rFonts w:ascii="Calibri" w:eastAsia="Times New Roman" w:hAnsi="Calibri" w:cs="Times New Roman"/>
      <w:sz w:val="20"/>
      <w:szCs w:val="20"/>
      <w:lang w:val="en-US" w:eastAsia="zh-CN"/>
    </w:rPr>
  </w:style>
  <w:style w:type="table" w:styleId="TableGrid">
    <w:name w:val="Table Grid"/>
    <w:basedOn w:val="TableNormal"/>
    <w:uiPriority w:val="59"/>
    <w:rsid w:val="0055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C6A0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A0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5C6A0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A0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0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383C8-FB76-47D9-9F5D-844932F394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1FC44D-68EC-4E1E-A983-F80B0B6C0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FF5ED-58E5-4A16-898B-7CC1438C1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1994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ievser</dc:creator>
  <cp:lastModifiedBy>Eglė Mirklienė</cp:lastModifiedBy>
  <cp:revision>2</cp:revision>
  <dcterms:created xsi:type="dcterms:W3CDTF">2024-12-02T12:44:00Z</dcterms:created>
  <dcterms:modified xsi:type="dcterms:W3CDTF">2024-12-02T12:44:00Z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