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FC237D" w:rsidRDefault="0063379D" w:rsidP="00EE320B">
      <w:pPr>
        <w:pStyle w:val="Antrat1"/>
        <w:rPr>
          <w:rFonts w:eastAsia="Arial Unicode MS"/>
          <w:color w:val="auto"/>
          <w:bdr w:val="nil"/>
          <w:lang w:val="lt-LT" w:eastAsia="lt-LT"/>
        </w:rPr>
      </w:pPr>
    </w:p>
    <w:p w14:paraId="55B9828C" w14:textId="0500A0FF" w:rsidR="005E1500" w:rsidRPr="00FC237D" w:rsidRDefault="0061358F"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sz w:val="24"/>
          <w:szCs w:val="24"/>
          <w:bdr w:val="nil"/>
          <w:lang w:val="lt-LT" w:eastAsia="lt-LT"/>
        </w:rPr>
      </w:pPr>
      <w:r w:rsidRPr="00FC237D">
        <w:rPr>
          <w:rFonts w:ascii="Times New Roman" w:eastAsia="Arial Unicode MS" w:hAnsi="Times New Roman" w:cs="Times New Roman"/>
          <w:b/>
          <w:sz w:val="24"/>
          <w:szCs w:val="24"/>
          <w:bdr w:val="nil"/>
          <w:lang w:val="lt-LT" w:eastAsia="lt-LT"/>
        </w:rPr>
        <w:t>OFICIALIOSIOS STATISTIKOS POSISTEMIO ARCHITEKTŪROS TOBULINIM</w:t>
      </w:r>
      <w:r w:rsidR="000441F9" w:rsidRPr="00FC237D">
        <w:rPr>
          <w:rFonts w:ascii="Times New Roman" w:eastAsia="Arial Unicode MS" w:hAnsi="Times New Roman" w:cs="Times New Roman"/>
          <w:b/>
          <w:sz w:val="24"/>
          <w:szCs w:val="24"/>
          <w:bdr w:val="nil"/>
          <w:lang w:val="lt-LT" w:eastAsia="lt-LT"/>
        </w:rPr>
        <w:t>O</w:t>
      </w:r>
      <w:r w:rsidRPr="00FC237D">
        <w:rPr>
          <w:rFonts w:ascii="Times New Roman" w:eastAsia="Arial Unicode MS" w:hAnsi="Times New Roman" w:cs="Times New Roman"/>
          <w:b/>
          <w:sz w:val="24"/>
          <w:szCs w:val="24"/>
          <w:bdr w:val="nil"/>
          <w:lang w:val="lt-LT" w:eastAsia="lt-LT"/>
        </w:rPr>
        <w:t xml:space="preserve"> </w:t>
      </w:r>
      <w:r w:rsidR="0007778F" w:rsidRPr="00FC237D">
        <w:rPr>
          <w:rFonts w:ascii="Times New Roman" w:eastAsia="Arial Unicode MS" w:hAnsi="Times New Roman" w:cs="Times New Roman"/>
          <w:b/>
          <w:sz w:val="24"/>
          <w:szCs w:val="24"/>
          <w:bdr w:val="nil"/>
          <w:lang w:val="lt-LT" w:eastAsia="lt-LT"/>
        </w:rPr>
        <w:t>PASLAUGŲ</w:t>
      </w:r>
      <w:r w:rsidR="002C2B71" w:rsidRPr="00FC237D">
        <w:rPr>
          <w:rFonts w:ascii="Times New Roman" w:eastAsia="Arial Unicode MS" w:hAnsi="Times New Roman" w:cs="Times New Roman"/>
          <w:b/>
          <w:sz w:val="24"/>
          <w:szCs w:val="24"/>
          <w:bdr w:val="nil"/>
          <w:lang w:val="lt-LT" w:eastAsia="lt-LT"/>
        </w:rPr>
        <w:t xml:space="preserve"> </w:t>
      </w:r>
      <w:r w:rsidRPr="00FC237D">
        <w:rPr>
          <w:rFonts w:ascii="Times New Roman" w:eastAsia="Arial Unicode MS" w:hAnsi="Times New Roman" w:cs="Times New Roman"/>
          <w:b/>
          <w:sz w:val="24"/>
          <w:szCs w:val="24"/>
          <w:bdr w:val="nil"/>
          <w:lang w:val="lt-LT" w:eastAsia="lt-LT"/>
        </w:rPr>
        <w:t xml:space="preserve">(II ETAPAS) </w:t>
      </w:r>
      <w:r w:rsidR="005E1500" w:rsidRPr="00FC237D">
        <w:rPr>
          <w:rFonts w:ascii="Times New Roman" w:eastAsia="Arial Unicode MS" w:hAnsi="Times New Roman" w:cs="Times New Roman"/>
          <w:b/>
          <w:sz w:val="24"/>
          <w:szCs w:val="24"/>
          <w:bdr w:val="nil"/>
          <w:lang w:val="lt-LT" w:eastAsia="lt-LT"/>
        </w:rPr>
        <w:t xml:space="preserve">VIEŠOJO </w:t>
      </w:r>
      <w:r w:rsidR="005E1500" w:rsidRPr="00FC237D">
        <w:rPr>
          <w:rFonts w:ascii="Times New Roman" w:eastAsia="Arial Unicode MS" w:hAnsi="Times New Roman" w:cs="Times New Roman"/>
          <w:b/>
          <w:snapToGrid w:val="0"/>
          <w:sz w:val="24"/>
          <w:szCs w:val="24"/>
          <w:bdr w:val="nil"/>
          <w:lang w:val="lt-LT" w:eastAsia="lt-LT"/>
        </w:rPr>
        <w:t>PIRKIMO</w:t>
      </w:r>
      <w:r w:rsidR="005E1500" w:rsidRPr="00FC237D">
        <w:rPr>
          <w:rFonts w:ascii="Times New Roman" w:eastAsia="Arial Unicode MS" w:hAnsi="Times New Roman" w:cs="Times New Roman"/>
          <w:sz w:val="24"/>
          <w:szCs w:val="24"/>
          <w:bdr w:val="nil"/>
          <w:lang w:val="lt-LT" w:eastAsia="lt-LT"/>
        </w:rPr>
        <w:t>–</w:t>
      </w:r>
      <w:r w:rsidR="005E1500" w:rsidRPr="00FC237D">
        <w:rPr>
          <w:rFonts w:ascii="Times New Roman" w:eastAsia="Arial Unicode MS" w:hAnsi="Times New Roman" w:cs="Times New Roman"/>
          <w:b/>
          <w:snapToGrid w:val="0"/>
          <w:sz w:val="24"/>
          <w:szCs w:val="24"/>
          <w:bdr w:val="nil"/>
          <w:lang w:val="lt-LT" w:eastAsia="lt-LT"/>
        </w:rPr>
        <w:t>PARDAVIMO SUTARTIES</w:t>
      </w:r>
    </w:p>
    <w:p w14:paraId="48D20C73" w14:textId="77777777" w:rsidR="005E1500" w:rsidRPr="00FC237D"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C237D">
        <w:rPr>
          <w:rFonts w:ascii="Times New Roman" w:eastAsia="Arial Unicode MS" w:hAnsi="Times New Roman" w:cs="Times New Roman"/>
          <w:b/>
          <w:bCs/>
          <w:sz w:val="24"/>
          <w:szCs w:val="24"/>
          <w:bdr w:val="nil"/>
          <w:lang w:val="lt-LT" w:eastAsia="lt-LT"/>
        </w:rPr>
        <w:t>SPECIALIOSIOS SĄLYGOS</w:t>
      </w:r>
    </w:p>
    <w:tbl>
      <w:tblPr>
        <w:tblStyle w:val="Lentelstinklelis"/>
        <w:tblW w:w="0" w:type="auto"/>
        <w:tblInd w:w="-459" w:type="dxa"/>
        <w:tblLook w:val="04A0" w:firstRow="1" w:lastRow="0" w:firstColumn="1" w:lastColumn="0" w:noHBand="0" w:noVBand="1"/>
      </w:tblPr>
      <w:tblGrid>
        <w:gridCol w:w="2127"/>
        <w:gridCol w:w="7371"/>
      </w:tblGrid>
      <w:tr w:rsidR="00FC237D" w:rsidRPr="00FC237D" w14:paraId="10FABF00" w14:textId="77777777" w:rsidTr="00E369F0">
        <w:tc>
          <w:tcPr>
            <w:tcW w:w="2127" w:type="dxa"/>
          </w:tcPr>
          <w:p w14:paraId="5D124FA4" w14:textId="77777777" w:rsidR="00715292" w:rsidRPr="00FC237D" w:rsidRDefault="00715292" w:rsidP="00CD5651">
            <w:pPr>
              <w:spacing w:line="276"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 xml:space="preserve">Data* </w:t>
            </w:r>
          </w:p>
        </w:tc>
        <w:tc>
          <w:tcPr>
            <w:tcW w:w="7371" w:type="dxa"/>
          </w:tcPr>
          <w:p w14:paraId="22863061" w14:textId="77777777" w:rsidR="00715292" w:rsidRPr="00FC237D" w:rsidRDefault="00715292" w:rsidP="00CD5651">
            <w:pPr>
              <w:spacing w:line="276" w:lineRule="auto"/>
              <w:rPr>
                <w:rFonts w:ascii="Times New Roman" w:hAnsi="Times New Roman" w:cs="Times New Roman"/>
                <w:sz w:val="24"/>
                <w:szCs w:val="24"/>
                <w:lang w:val="lt-LT"/>
              </w:rPr>
            </w:pPr>
          </w:p>
        </w:tc>
      </w:tr>
      <w:tr w:rsidR="00FC237D" w:rsidRPr="00FC237D" w14:paraId="159304BA" w14:textId="77777777" w:rsidTr="00E369F0">
        <w:tc>
          <w:tcPr>
            <w:tcW w:w="2127" w:type="dxa"/>
          </w:tcPr>
          <w:p w14:paraId="7E7E1A98" w14:textId="4E22D731" w:rsidR="00715292" w:rsidRPr="00FC237D" w:rsidRDefault="00715292" w:rsidP="00CD5651">
            <w:pPr>
              <w:spacing w:line="276"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 xml:space="preserve">Sutarties Nr. </w:t>
            </w:r>
          </w:p>
        </w:tc>
        <w:tc>
          <w:tcPr>
            <w:tcW w:w="7371" w:type="dxa"/>
          </w:tcPr>
          <w:p w14:paraId="46CF30E1" w14:textId="77777777" w:rsidR="00715292" w:rsidRPr="00FC237D" w:rsidRDefault="00715292" w:rsidP="00CD5651">
            <w:pPr>
              <w:spacing w:line="276" w:lineRule="auto"/>
              <w:rPr>
                <w:rFonts w:ascii="Times New Roman" w:hAnsi="Times New Roman" w:cs="Times New Roman"/>
                <w:sz w:val="24"/>
                <w:szCs w:val="24"/>
                <w:lang w:val="lt-LT"/>
              </w:rPr>
            </w:pPr>
          </w:p>
        </w:tc>
      </w:tr>
      <w:tr w:rsidR="00FC237D" w:rsidRPr="00FC237D" w14:paraId="77646D7B" w14:textId="77777777" w:rsidTr="00E369F0">
        <w:tc>
          <w:tcPr>
            <w:tcW w:w="9498" w:type="dxa"/>
            <w:gridSpan w:val="2"/>
          </w:tcPr>
          <w:p w14:paraId="44291701" w14:textId="1B6D17A5" w:rsidR="00715292" w:rsidRPr="00FC237D" w:rsidRDefault="00B440A9"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one" w:sz="0" w:space="0" w:color="auto" w:frame="1"/>
                <w:lang w:val="lt-LT" w:eastAsia="lt-LT"/>
              </w:rPr>
              <w:t xml:space="preserve">Vadovaudamiesi </w:t>
            </w:r>
            <w:r>
              <w:rPr>
                <w:rFonts w:ascii="Times New Roman" w:eastAsia="Times New Roman" w:hAnsi="Times New Roman" w:cs="Times New Roman"/>
                <w:sz w:val="24"/>
                <w:szCs w:val="24"/>
                <w:lang w:val="lt-LT"/>
              </w:rPr>
              <w:t xml:space="preserve">viešosios įstaigos CPO LT, juridinio asmens kodas 302913276, buveinės adresas </w:t>
            </w:r>
            <w:r>
              <w:rPr>
                <w:rFonts w:ascii="Times New Roman" w:eastAsia="Times New Roman" w:hAnsi="Times New Roman" w:cs="Times New Roman"/>
                <w:kern w:val="32"/>
                <w:sz w:val="24"/>
                <w:szCs w:val="24"/>
                <w:lang w:val="lt-LT" w:eastAsia="lt-LT"/>
              </w:rPr>
              <w:t xml:space="preserve">Ukmergės g. 219-1, 07152 </w:t>
            </w:r>
            <w:r>
              <w:rPr>
                <w:rFonts w:ascii="Times New Roman" w:eastAsia="Times New Roman" w:hAnsi="Times New Roman" w:cs="Times New Roman"/>
                <w:sz w:val="24"/>
                <w:szCs w:val="24"/>
                <w:lang w:val="lt-LT"/>
              </w:rPr>
              <w:t xml:space="preserve">Vilnius, viešojo pirkimo komisijos 2025-03-25 protokolo Nr.3 sprendimu, kuriuo Tiekėjo pasiūlymas (toliau – </w:t>
            </w:r>
            <w:r>
              <w:rPr>
                <w:rFonts w:ascii="Times New Roman" w:eastAsia="Times New Roman" w:hAnsi="Times New Roman" w:cs="Times New Roman"/>
                <w:b/>
                <w:bCs/>
                <w:sz w:val="24"/>
                <w:szCs w:val="24"/>
                <w:lang w:val="lt-LT"/>
              </w:rPr>
              <w:t>Pasiūlymas</w:t>
            </w:r>
            <w:r>
              <w:rPr>
                <w:rFonts w:ascii="Times New Roman" w:eastAsia="Times New Roman" w:hAnsi="Times New Roman" w:cs="Times New Roman"/>
                <w:sz w:val="24"/>
                <w:szCs w:val="24"/>
                <w:lang w:val="lt-LT"/>
              </w:rPr>
              <w:t xml:space="preserve">) pateiktas atviro konkurso (tarptautinio) </w:t>
            </w:r>
            <w:r>
              <w:rPr>
                <w:rFonts w:ascii="Times New Roman" w:eastAsia="Arial Unicode MS" w:hAnsi="Times New Roman" w:cs="Times New Roman"/>
                <w:b/>
                <w:bCs/>
                <w:sz w:val="24"/>
                <w:szCs w:val="24"/>
                <w:bdr w:val="none" w:sz="0" w:space="0" w:color="auto" w:frame="1"/>
                <w:lang w:val="lt-LT" w:eastAsia="lt-LT"/>
              </w:rPr>
              <w:t>„Oficialiosios statistikos posistemio architektūros tobulinimas (II etapas)“ pirkimui</w:t>
            </w:r>
            <w:r>
              <w:rPr>
                <w:rFonts w:ascii="Times New Roman" w:eastAsia="Arial Unicode MS" w:hAnsi="Times New Roman" w:cs="Times New Roman"/>
                <w:sz w:val="24"/>
                <w:szCs w:val="24"/>
                <w:bdr w:val="none" w:sz="0" w:space="0" w:color="auto" w:frame="1"/>
                <w:lang w:val="lt-LT" w:eastAsia="lt-LT"/>
              </w:rPr>
              <w:t xml:space="preserve"> Nr.</w:t>
            </w:r>
            <w:r>
              <w:rPr>
                <w:rFonts w:ascii="Roboto" w:hAnsi="Roboto"/>
                <w:color w:val="00241A"/>
                <w:sz w:val="21"/>
                <w:szCs w:val="21"/>
                <w:shd w:val="clear" w:color="auto" w:fill="FFFFFF"/>
              </w:rPr>
              <w:t xml:space="preserve"> </w:t>
            </w:r>
            <w:r>
              <w:rPr>
                <w:rFonts w:ascii="Times New Roman" w:eastAsia="Arial Unicode MS" w:hAnsi="Times New Roman" w:cs="Times New Roman"/>
                <w:sz w:val="24"/>
                <w:szCs w:val="24"/>
                <w:bdr w:val="none" w:sz="0" w:space="0" w:color="auto" w:frame="1"/>
                <w:lang w:eastAsia="lt-LT"/>
              </w:rPr>
              <w:t>1019941</w:t>
            </w:r>
            <w:r>
              <w:rPr>
                <w:rFonts w:ascii="Times New Roman" w:eastAsia="Arial Unicode MS" w:hAnsi="Times New Roman" w:cs="Times New Roman"/>
                <w:sz w:val="24"/>
                <w:szCs w:val="24"/>
                <w:bdr w:val="none" w:sz="0" w:space="0" w:color="auto" w:frame="1"/>
                <w:lang w:val="lt-LT" w:eastAsia="lt-LT"/>
              </w:rPr>
              <w:t xml:space="preserve"> </w:t>
            </w:r>
            <w:r>
              <w:rPr>
                <w:rFonts w:ascii="Times New Roman" w:eastAsia="Times New Roman" w:hAnsi="Times New Roman" w:cs="Times New Roman"/>
                <w:sz w:val="24"/>
                <w:szCs w:val="24"/>
                <w:lang w:val="lt-LT"/>
              </w:rPr>
              <w:t>(toliau – P</w:t>
            </w:r>
            <w:r>
              <w:rPr>
                <w:rFonts w:ascii="Times New Roman" w:eastAsia="Times New Roman" w:hAnsi="Times New Roman" w:cs="Times New Roman"/>
                <w:b/>
                <w:bCs/>
                <w:sz w:val="24"/>
                <w:szCs w:val="24"/>
                <w:lang w:val="lt-LT"/>
              </w:rPr>
              <w:t>irkimas</w:t>
            </w:r>
            <w:r>
              <w:rPr>
                <w:rFonts w:ascii="Times New Roman" w:eastAsia="Times New Roman" w:hAnsi="Times New Roman" w:cs="Times New Roman"/>
                <w:sz w:val="24"/>
                <w:szCs w:val="24"/>
                <w:lang w:val="lt-LT"/>
              </w:rPr>
              <w:t xml:space="preserve">) </w:t>
            </w:r>
            <w:r>
              <w:rPr>
                <w:rFonts w:ascii="Times New Roman" w:eastAsia="Arial Unicode MS" w:hAnsi="Times New Roman" w:cs="Times New Roman"/>
                <w:sz w:val="24"/>
                <w:szCs w:val="24"/>
                <w:bdr w:val="none" w:sz="0" w:space="0" w:color="auto" w:frame="1"/>
                <w:lang w:val="lt-LT" w:eastAsia="lt-LT"/>
              </w:rPr>
              <w:t xml:space="preserve">buvo pripažintas laimėjusiu, sudarė šią </w:t>
            </w:r>
            <w:r>
              <w:rPr>
                <w:rFonts w:ascii="Times New Roman" w:eastAsia="Times New Roman" w:hAnsi="Times New Roman" w:cs="Times New Roman"/>
                <w:sz w:val="24"/>
                <w:szCs w:val="24"/>
                <w:lang w:val="lt-LT"/>
              </w:rPr>
              <w:t xml:space="preserve">Paslaugų viešojo pirkimo–pardavimo </w:t>
            </w:r>
            <w:r>
              <w:rPr>
                <w:rFonts w:ascii="Times New Roman" w:eastAsia="Arial Unicode MS" w:hAnsi="Times New Roman" w:cs="Times New Roman"/>
                <w:sz w:val="24"/>
                <w:szCs w:val="24"/>
                <w:bdr w:val="none" w:sz="0" w:space="0" w:color="auto" w:frame="1"/>
                <w:lang w:val="lt-LT" w:eastAsia="lt-LT"/>
              </w:rPr>
              <w:t xml:space="preserve">sutartį (toliau – </w:t>
            </w:r>
            <w:r>
              <w:rPr>
                <w:rFonts w:ascii="Times New Roman" w:eastAsia="Arial Unicode MS" w:hAnsi="Times New Roman" w:cs="Times New Roman"/>
                <w:b/>
                <w:bCs/>
                <w:sz w:val="24"/>
                <w:szCs w:val="24"/>
                <w:bdr w:val="none" w:sz="0" w:space="0" w:color="auto" w:frame="1"/>
                <w:lang w:val="lt-LT" w:eastAsia="lt-LT"/>
              </w:rPr>
              <w:t>Sutartis</w:t>
            </w:r>
            <w:r>
              <w:rPr>
                <w:rFonts w:ascii="Times New Roman" w:eastAsia="Arial Unicode MS" w:hAnsi="Times New Roman" w:cs="Times New Roman"/>
                <w:sz w:val="24"/>
                <w:szCs w:val="24"/>
                <w:bdr w:val="none" w:sz="0" w:space="0" w:color="auto" w:frame="1"/>
                <w:lang w:val="lt-LT" w:eastAsia="lt-LT"/>
              </w:rPr>
              <w:t>).</w:t>
            </w:r>
          </w:p>
        </w:tc>
      </w:tr>
    </w:tbl>
    <w:tbl>
      <w:tblPr>
        <w:tblStyle w:val="Lentelstinklelis1"/>
        <w:tblW w:w="5000" w:type="pct"/>
        <w:tblInd w:w="-459" w:type="dxa"/>
        <w:tblLook w:val="01E0" w:firstRow="1" w:lastRow="1" w:firstColumn="1" w:lastColumn="1" w:noHBand="0" w:noVBand="0"/>
      </w:tblPr>
      <w:tblGrid>
        <w:gridCol w:w="3533"/>
        <w:gridCol w:w="5954"/>
      </w:tblGrid>
      <w:tr w:rsidR="00FC237D" w:rsidRPr="00FC237D" w14:paraId="55DE7A2C" w14:textId="77777777" w:rsidTr="00E07AAC">
        <w:tc>
          <w:tcPr>
            <w:tcW w:w="5000" w:type="pct"/>
            <w:gridSpan w:val="2"/>
          </w:tcPr>
          <w:p w14:paraId="62C90C01" w14:textId="77777777" w:rsidR="00715292" w:rsidRPr="00FC237D" w:rsidRDefault="00715292" w:rsidP="00675055">
            <w:pPr>
              <w:spacing w:after="0" w:line="276" w:lineRule="auto"/>
              <w:rPr>
                <w:rFonts w:ascii="Times New Roman" w:hAnsi="Times New Roman" w:cs="Times New Roman"/>
                <w:b/>
                <w:sz w:val="24"/>
                <w:szCs w:val="24"/>
                <w:lang w:val="lt-LT"/>
              </w:rPr>
            </w:pPr>
            <w:r w:rsidRPr="00FC237D">
              <w:rPr>
                <w:rFonts w:ascii="Times New Roman" w:hAnsi="Times New Roman" w:cs="Times New Roman"/>
                <w:b/>
                <w:sz w:val="24"/>
                <w:szCs w:val="24"/>
                <w:lang w:val="lt-LT"/>
              </w:rPr>
              <w:t>UŽSAKOVAS</w:t>
            </w:r>
          </w:p>
        </w:tc>
      </w:tr>
      <w:tr w:rsidR="00FC237D" w:rsidRPr="00FC237D" w14:paraId="51A6F9B9" w14:textId="77777777" w:rsidTr="00E07AAC">
        <w:tc>
          <w:tcPr>
            <w:tcW w:w="1862" w:type="pct"/>
          </w:tcPr>
          <w:p w14:paraId="5301D4D5" w14:textId="77777777" w:rsidR="00715292" w:rsidRPr="00FC237D" w:rsidRDefault="00715292" w:rsidP="00CD5651">
            <w:pPr>
              <w:spacing w:after="0" w:line="276"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Pavadinimas</w:t>
            </w:r>
          </w:p>
        </w:tc>
        <w:tc>
          <w:tcPr>
            <w:tcW w:w="3138" w:type="pct"/>
          </w:tcPr>
          <w:p w14:paraId="084EC9F9" w14:textId="25D230EE" w:rsidR="00715292" w:rsidRPr="00FC237D" w:rsidRDefault="00C34022" w:rsidP="00CD5651">
            <w:pPr>
              <w:spacing w:after="0" w:line="276"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Valstybės duomenų agentūra</w:t>
            </w:r>
          </w:p>
        </w:tc>
      </w:tr>
      <w:tr w:rsidR="00FC237D" w:rsidRPr="00FC237D" w14:paraId="60E4871B" w14:textId="77777777" w:rsidTr="00E07AAC">
        <w:tc>
          <w:tcPr>
            <w:tcW w:w="1862" w:type="pct"/>
          </w:tcPr>
          <w:p w14:paraId="0DC704C1" w14:textId="77777777" w:rsidR="00715292" w:rsidRPr="00FC237D" w:rsidRDefault="00715292" w:rsidP="00CD5651">
            <w:pPr>
              <w:spacing w:after="0" w:line="276"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Adresas</w:t>
            </w:r>
          </w:p>
        </w:tc>
        <w:tc>
          <w:tcPr>
            <w:tcW w:w="3138" w:type="pct"/>
          </w:tcPr>
          <w:p w14:paraId="270E0BB9" w14:textId="323DF98D" w:rsidR="00715292" w:rsidRPr="00FC237D" w:rsidRDefault="00C34022" w:rsidP="00CD5651">
            <w:pPr>
              <w:spacing w:after="0" w:line="276"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Gedimino pr.29, 01500 Vilnius</w:t>
            </w:r>
          </w:p>
        </w:tc>
      </w:tr>
      <w:tr w:rsidR="00FC237D" w:rsidRPr="00FC237D" w14:paraId="5B1BB83B" w14:textId="77777777" w:rsidTr="00E07AAC">
        <w:tc>
          <w:tcPr>
            <w:tcW w:w="1862" w:type="pct"/>
          </w:tcPr>
          <w:p w14:paraId="3A1FFAEA" w14:textId="77777777" w:rsidR="00715292" w:rsidRPr="00FC237D" w:rsidRDefault="00715292" w:rsidP="00CD5651">
            <w:pPr>
              <w:spacing w:after="0" w:line="276"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Juridinio asmens kodas</w:t>
            </w:r>
          </w:p>
        </w:tc>
        <w:tc>
          <w:tcPr>
            <w:tcW w:w="3138" w:type="pct"/>
          </w:tcPr>
          <w:p w14:paraId="77E9B041" w14:textId="19523F22" w:rsidR="00715292" w:rsidRPr="00FC237D" w:rsidRDefault="00C34022" w:rsidP="00CD5651">
            <w:pPr>
              <w:spacing w:after="0" w:line="276" w:lineRule="auto"/>
              <w:rPr>
                <w:rFonts w:ascii="Times New Roman" w:hAnsi="Times New Roman" w:cs="Times New Roman"/>
                <w:bCs/>
                <w:sz w:val="24"/>
                <w:szCs w:val="24"/>
                <w:lang w:val="lt-LT"/>
              </w:rPr>
            </w:pPr>
            <w:r w:rsidRPr="00FC237D">
              <w:rPr>
                <w:rFonts w:ascii="Times New Roman" w:hAnsi="Times New Roman" w:cs="Times New Roman"/>
                <w:bCs/>
                <w:sz w:val="24"/>
                <w:szCs w:val="24"/>
                <w:lang w:val="lt-LT"/>
              </w:rPr>
              <w:t>188600177</w:t>
            </w:r>
          </w:p>
        </w:tc>
      </w:tr>
      <w:tr w:rsidR="00FC237D" w:rsidRPr="00FC237D" w14:paraId="73C248A5" w14:textId="77777777" w:rsidTr="00E07AAC">
        <w:tc>
          <w:tcPr>
            <w:tcW w:w="1862" w:type="pct"/>
          </w:tcPr>
          <w:p w14:paraId="51778AC5" w14:textId="77777777" w:rsidR="00EE320B" w:rsidRPr="00FC237D" w:rsidRDefault="00EE320B" w:rsidP="00EE320B">
            <w:pPr>
              <w:spacing w:after="0" w:line="276" w:lineRule="auto"/>
              <w:rPr>
                <w:rFonts w:ascii="Times New Roman" w:hAnsi="Times New Roman" w:cs="Times New Roman"/>
                <w:b/>
                <w:sz w:val="24"/>
                <w:szCs w:val="24"/>
                <w:lang w:val="lt-LT"/>
              </w:rPr>
            </w:pPr>
            <w:r w:rsidRPr="00FC237D">
              <w:rPr>
                <w:rFonts w:ascii="Times New Roman" w:hAnsi="Times New Roman" w:cs="Times New Roman"/>
                <w:sz w:val="24"/>
                <w:szCs w:val="24"/>
                <w:lang w:val="lt-LT"/>
              </w:rPr>
              <w:t>PVM mokėtojo kodas</w:t>
            </w:r>
          </w:p>
        </w:tc>
        <w:tc>
          <w:tcPr>
            <w:tcW w:w="3138" w:type="pct"/>
          </w:tcPr>
          <w:p w14:paraId="72139183" w14:textId="37D0FA81" w:rsidR="00EE320B" w:rsidRPr="00FC237D" w:rsidRDefault="00EE320B" w:rsidP="00EE320B">
            <w:pPr>
              <w:spacing w:after="0" w:line="276" w:lineRule="auto"/>
              <w:rPr>
                <w:rFonts w:ascii="Times New Roman" w:hAnsi="Times New Roman" w:cs="Times New Roman"/>
                <w:b/>
                <w:sz w:val="24"/>
                <w:szCs w:val="24"/>
                <w:lang w:val="lt-LT"/>
              </w:rPr>
            </w:pPr>
            <w:r w:rsidRPr="00FC237D">
              <w:rPr>
                <w:rFonts w:ascii="Times New Roman" w:hAnsi="Times New Roman" w:cs="Times New Roman"/>
                <w:b/>
                <w:w w:val="99"/>
                <w:sz w:val="24"/>
                <w:lang w:val="lt-LT"/>
              </w:rPr>
              <w:t>-</w:t>
            </w:r>
          </w:p>
        </w:tc>
      </w:tr>
      <w:tr w:rsidR="00FC237D" w:rsidRPr="00FC237D" w14:paraId="3BAFF6C6" w14:textId="77777777" w:rsidTr="00E07AAC">
        <w:tc>
          <w:tcPr>
            <w:tcW w:w="1862" w:type="pct"/>
          </w:tcPr>
          <w:p w14:paraId="7F69DE18" w14:textId="77777777" w:rsidR="00EE320B" w:rsidRPr="00FC237D" w:rsidRDefault="00EE320B" w:rsidP="00EE320B">
            <w:pPr>
              <w:spacing w:after="0" w:line="276"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Atsiskaitomoji sąskaita</w:t>
            </w:r>
          </w:p>
        </w:tc>
        <w:tc>
          <w:tcPr>
            <w:tcW w:w="3138" w:type="pct"/>
          </w:tcPr>
          <w:p w14:paraId="1B7A3E2D" w14:textId="6726EC05" w:rsidR="00EE320B" w:rsidRPr="00FC237D" w:rsidRDefault="00EE320B" w:rsidP="00EE320B">
            <w:pPr>
              <w:spacing w:after="0" w:line="276" w:lineRule="auto"/>
              <w:rPr>
                <w:rFonts w:ascii="Times New Roman" w:hAnsi="Times New Roman" w:cs="Times New Roman"/>
                <w:b/>
                <w:sz w:val="24"/>
                <w:szCs w:val="24"/>
                <w:lang w:val="lt-LT"/>
              </w:rPr>
            </w:pPr>
            <w:r w:rsidRPr="00FC237D">
              <w:rPr>
                <w:rFonts w:ascii="Times New Roman" w:hAnsi="Times New Roman" w:cs="Times New Roman"/>
                <w:sz w:val="24"/>
                <w:lang w:val="lt-LT"/>
              </w:rPr>
              <w:t>LT02 4040 0636 1000 0121</w:t>
            </w:r>
          </w:p>
        </w:tc>
      </w:tr>
      <w:tr w:rsidR="00FC237D" w:rsidRPr="00FC237D" w14:paraId="72F687E1" w14:textId="77777777" w:rsidTr="00E07AAC">
        <w:trPr>
          <w:trHeight w:val="70"/>
        </w:trPr>
        <w:tc>
          <w:tcPr>
            <w:tcW w:w="1862" w:type="pct"/>
          </w:tcPr>
          <w:p w14:paraId="689AED22" w14:textId="77777777" w:rsidR="00EE320B" w:rsidRPr="00FC237D" w:rsidRDefault="00EE320B" w:rsidP="00EE320B">
            <w:pPr>
              <w:spacing w:after="0" w:line="276"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Bankas, banko kodas</w:t>
            </w:r>
          </w:p>
        </w:tc>
        <w:tc>
          <w:tcPr>
            <w:tcW w:w="3138" w:type="pct"/>
          </w:tcPr>
          <w:p w14:paraId="5B396EC1" w14:textId="77777777" w:rsidR="00EE320B" w:rsidRPr="00FC237D" w:rsidRDefault="00EE320B" w:rsidP="00EE320B">
            <w:pPr>
              <w:pStyle w:val="TableParagraph"/>
              <w:spacing w:line="275" w:lineRule="exact"/>
              <w:ind w:left="0"/>
              <w:rPr>
                <w:sz w:val="24"/>
              </w:rPr>
            </w:pPr>
            <w:r w:rsidRPr="00FC237D">
              <w:rPr>
                <w:sz w:val="24"/>
              </w:rPr>
              <w:t>Lietuvos</w:t>
            </w:r>
            <w:r w:rsidRPr="00FC237D">
              <w:rPr>
                <w:spacing w:val="-2"/>
                <w:sz w:val="24"/>
              </w:rPr>
              <w:t xml:space="preserve"> </w:t>
            </w:r>
            <w:r w:rsidRPr="00FC237D">
              <w:rPr>
                <w:sz w:val="24"/>
              </w:rPr>
              <w:t>Respublikos</w:t>
            </w:r>
            <w:r w:rsidRPr="00FC237D">
              <w:rPr>
                <w:spacing w:val="-2"/>
                <w:sz w:val="24"/>
              </w:rPr>
              <w:t xml:space="preserve"> </w:t>
            </w:r>
            <w:r w:rsidRPr="00FC237D">
              <w:rPr>
                <w:sz w:val="24"/>
              </w:rPr>
              <w:t>finansų</w:t>
            </w:r>
            <w:r w:rsidRPr="00FC237D">
              <w:rPr>
                <w:spacing w:val="-1"/>
                <w:sz w:val="24"/>
              </w:rPr>
              <w:t xml:space="preserve"> </w:t>
            </w:r>
            <w:r w:rsidRPr="00FC237D">
              <w:rPr>
                <w:sz w:val="24"/>
              </w:rPr>
              <w:t>ministerija, Finansų įstaigos</w:t>
            </w:r>
          </w:p>
          <w:p w14:paraId="1A881E13" w14:textId="455AD461" w:rsidR="00EE320B" w:rsidRPr="00FC237D" w:rsidRDefault="00EE320B" w:rsidP="00EE320B">
            <w:pPr>
              <w:shd w:val="clear" w:color="auto" w:fill="FFFFFF" w:themeFill="background1"/>
              <w:tabs>
                <w:tab w:val="left" w:pos="3060"/>
              </w:tabs>
              <w:spacing w:after="0" w:line="276" w:lineRule="auto"/>
              <w:rPr>
                <w:rFonts w:ascii="Times New Roman" w:hAnsi="Times New Roman" w:cs="Times New Roman"/>
                <w:sz w:val="24"/>
                <w:szCs w:val="24"/>
                <w:lang w:val="lt-LT"/>
              </w:rPr>
            </w:pPr>
            <w:r w:rsidRPr="00FC237D">
              <w:rPr>
                <w:rFonts w:ascii="Times New Roman" w:hAnsi="Times New Roman" w:cs="Times New Roman"/>
                <w:sz w:val="24"/>
                <w:lang w:val="lt-LT"/>
              </w:rPr>
              <w:t>kodas</w:t>
            </w:r>
            <w:r w:rsidRPr="00FC237D">
              <w:rPr>
                <w:rFonts w:ascii="Times New Roman" w:hAnsi="Times New Roman" w:cs="Times New Roman"/>
                <w:spacing w:val="-1"/>
                <w:sz w:val="24"/>
                <w:lang w:val="lt-LT"/>
              </w:rPr>
              <w:t xml:space="preserve"> </w:t>
            </w:r>
            <w:r w:rsidRPr="00FC237D">
              <w:rPr>
                <w:rFonts w:ascii="Times New Roman" w:hAnsi="Times New Roman" w:cs="Times New Roman"/>
                <w:sz w:val="24"/>
                <w:lang w:val="lt-LT"/>
              </w:rPr>
              <w:t>40400</w:t>
            </w:r>
          </w:p>
        </w:tc>
      </w:tr>
      <w:tr w:rsidR="00FC237D" w:rsidRPr="00FC237D" w14:paraId="22DD09A3" w14:textId="77777777" w:rsidTr="00E07AAC">
        <w:tc>
          <w:tcPr>
            <w:tcW w:w="1862" w:type="pct"/>
          </w:tcPr>
          <w:p w14:paraId="76C7BFCA" w14:textId="77777777" w:rsidR="00EE320B" w:rsidRPr="00FC237D" w:rsidRDefault="00EE320B" w:rsidP="00EE320B">
            <w:pPr>
              <w:spacing w:after="0" w:line="276"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Telefonas</w:t>
            </w:r>
          </w:p>
        </w:tc>
        <w:tc>
          <w:tcPr>
            <w:tcW w:w="3138" w:type="pct"/>
          </w:tcPr>
          <w:p w14:paraId="6815AEBA" w14:textId="48926727" w:rsidR="00EE320B" w:rsidRPr="00FC237D" w:rsidRDefault="00EE320B" w:rsidP="00EE320B">
            <w:pPr>
              <w:spacing w:after="0" w:line="276" w:lineRule="auto"/>
              <w:ind w:left="180"/>
              <w:rPr>
                <w:rFonts w:ascii="Times New Roman" w:hAnsi="Times New Roman" w:cs="Times New Roman"/>
                <w:b/>
                <w:sz w:val="24"/>
                <w:szCs w:val="24"/>
                <w:lang w:val="lt-LT"/>
              </w:rPr>
            </w:pPr>
            <w:r w:rsidRPr="00FC237D">
              <w:rPr>
                <w:rFonts w:ascii="Times New Roman" w:hAnsi="Times New Roman" w:cs="Times New Roman"/>
                <w:sz w:val="24"/>
                <w:lang w:val="lt-LT"/>
              </w:rPr>
              <w:t>+370</w:t>
            </w:r>
            <w:r w:rsidRPr="00FC237D">
              <w:rPr>
                <w:rFonts w:ascii="Times New Roman" w:hAnsi="Times New Roman" w:cs="Times New Roman"/>
                <w:spacing w:val="-1"/>
                <w:sz w:val="24"/>
                <w:lang w:val="lt-LT"/>
              </w:rPr>
              <w:t xml:space="preserve"> </w:t>
            </w:r>
            <w:r w:rsidRPr="00FC237D">
              <w:rPr>
                <w:rFonts w:ascii="Times New Roman" w:hAnsi="Times New Roman" w:cs="Times New Roman"/>
                <w:sz w:val="24"/>
                <w:lang w:val="lt-LT"/>
              </w:rPr>
              <w:t>656 97121</w:t>
            </w:r>
          </w:p>
        </w:tc>
      </w:tr>
      <w:tr w:rsidR="00FC237D" w:rsidRPr="00FC237D" w14:paraId="6168979E" w14:textId="77777777" w:rsidTr="00E07AAC">
        <w:tc>
          <w:tcPr>
            <w:tcW w:w="1862" w:type="pct"/>
          </w:tcPr>
          <w:p w14:paraId="14C7738E" w14:textId="77777777" w:rsidR="00EE320B" w:rsidRPr="00FC237D" w:rsidRDefault="00EE320B" w:rsidP="00EE320B">
            <w:pPr>
              <w:spacing w:after="0" w:line="276"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El. paštas</w:t>
            </w:r>
          </w:p>
        </w:tc>
        <w:tc>
          <w:tcPr>
            <w:tcW w:w="3138" w:type="pct"/>
          </w:tcPr>
          <w:p w14:paraId="42A8D10C" w14:textId="338C1BCF" w:rsidR="00EE320B" w:rsidRPr="00FC237D" w:rsidRDefault="00EE320B" w:rsidP="00EE320B">
            <w:pPr>
              <w:spacing w:after="0" w:line="276" w:lineRule="auto"/>
              <w:ind w:left="180"/>
              <w:rPr>
                <w:rFonts w:ascii="Times New Roman" w:hAnsi="Times New Roman" w:cs="Times New Roman"/>
                <w:b/>
                <w:sz w:val="24"/>
                <w:szCs w:val="24"/>
                <w:lang w:val="lt-LT"/>
              </w:rPr>
            </w:pPr>
            <w:hyperlink r:id="rId11" w:history="1">
              <w:r w:rsidRPr="00FC237D">
                <w:rPr>
                  <w:rStyle w:val="Hipersaitas"/>
                  <w:rFonts w:ascii="Times New Roman" w:hAnsi="Times New Roman" w:cs="Times New Roman"/>
                  <w:color w:val="auto"/>
                  <w:sz w:val="24"/>
                  <w:lang w:val="lt-LT"/>
                </w:rPr>
                <w:t>statistika@stat.gov.lt</w:t>
              </w:r>
            </w:hyperlink>
          </w:p>
        </w:tc>
      </w:tr>
      <w:tr w:rsidR="00FC237D" w:rsidRPr="00FC237D" w14:paraId="69D76F8F" w14:textId="77777777" w:rsidTr="00E07AAC">
        <w:tc>
          <w:tcPr>
            <w:tcW w:w="1862" w:type="pct"/>
          </w:tcPr>
          <w:p w14:paraId="048D7593" w14:textId="77777777" w:rsidR="00EE320B" w:rsidRPr="00FC237D" w:rsidRDefault="00EE320B" w:rsidP="00EE320B">
            <w:pPr>
              <w:spacing w:after="0" w:line="276"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Atstovas</w:t>
            </w:r>
          </w:p>
        </w:tc>
        <w:tc>
          <w:tcPr>
            <w:tcW w:w="3138" w:type="pct"/>
          </w:tcPr>
          <w:p w14:paraId="41E42E77" w14:textId="2113A978" w:rsidR="00EE320B" w:rsidRPr="00FC237D" w:rsidRDefault="00EE320B" w:rsidP="00EE320B">
            <w:pPr>
              <w:spacing w:after="0" w:line="276" w:lineRule="auto"/>
              <w:ind w:left="180"/>
              <w:rPr>
                <w:rFonts w:ascii="Times New Roman" w:hAnsi="Times New Roman" w:cs="Times New Roman"/>
                <w:sz w:val="24"/>
                <w:szCs w:val="24"/>
                <w:lang w:val="lt-LT"/>
              </w:rPr>
            </w:pPr>
            <w:r w:rsidRPr="00FC237D">
              <w:rPr>
                <w:rFonts w:ascii="Times New Roman" w:hAnsi="Times New Roman" w:cs="Times New Roman"/>
                <w:sz w:val="24"/>
                <w:lang w:val="lt-LT"/>
              </w:rPr>
              <w:t>Generalinė direktorė Jūratė Petrauskienė</w:t>
            </w:r>
          </w:p>
        </w:tc>
      </w:tr>
      <w:tr w:rsidR="00FC237D" w:rsidRPr="00FC237D" w14:paraId="21EA2157" w14:textId="77777777" w:rsidTr="00E07AAC">
        <w:tc>
          <w:tcPr>
            <w:tcW w:w="1862" w:type="pct"/>
          </w:tcPr>
          <w:p w14:paraId="08DFA31C" w14:textId="77777777" w:rsidR="00EE320B" w:rsidRPr="00FC237D" w:rsidRDefault="00EE320B" w:rsidP="00EE320B">
            <w:pPr>
              <w:spacing w:after="0" w:line="276"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Atstovavimo pagrindas</w:t>
            </w:r>
          </w:p>
        </w:tc>
        <w:tc>
          <w:tcPr>
            <w:tcW w:w="3138" w:type="pct"/>
          </w:tcPr>
          <w:p w14:paraId="06811AB4" w14:textId="7912B6A4" w:rsidR="00EE320B" w:rsidRPr="00FC237D" w:rsidRDefault="00EE320B" w:rsidP="00EE320B">
            <w:pPr>
              <w:spacing w:after="0" w:line="276" w:lineRule="auto"/>
              <w:ind w:left="180"/>
              <w:rPr>
                <w:rFonts w:ascii="Times New Roman" w:hAnsi="Times New Roman" w:cs="Times New Roman"/>
                <w:sz w:val="24"/>
                <w:szCs w:val="24"/>
                <w:lang w:val="lt-LT"/>
              </w:rPr>
            </w:pPr>
          </w:p>
        </w:tc>
      </w:tr>
      <w:tr w:rsidR="00FC237D" w:rsidRPr="00FC237D" w14:paraId="64265592" w14:textId="77777777" w:rsidTr="00E07AAC">
        <w:tc>
          <w:tcPr>
            <w:tcW w:w="5000" w:type="pct"/>
            <w:gridSpan w:val="2"/>
          </w:tcPr>
          <w:p w14:paraId="2E0DD80E" w14:textId="77777777" w:rsidR="00715292" w:rsidRPr="00FC237D" w:rsidRDefault="00715292" w:rsidP="00CD5651">
            <w:pPr>
              <w:spacing w:after="0" w:line="276" w:lineRule="auto"/>
              <w:rPr>
                <w:rFonts w:ascii="Times New Roman" w:hAnsi="Times New Roman" w:cs="Times New Roman"/>
                <w:b/>
                <w:sz w:val="24"/>
                <w:szCs w:val="24"/>
                <w:lang w:val="lt-LT"/>
              </w:rPr>
            </w:pPr>
            <w:r w:rsidRPr="00FC237D">
              <w:rPr>
                <w:rFonts w:ascii="Times New Roman" w:hAnsi="Times New Roman" w:cs="Times New Roman"/>
                <w:b/>
                <w:sz w:val="24"/>
                <w:szCs w:val="24"/>
                <w:lang w:val="lt-LT"/>
              </w:rPr>
              <w:t>TIEKĖJAS</w:t>
            </w:r>
          </w:p>
        </w:tc>
      </w:tr>
      <w:tr w:rsidR="00FC237D" w:rsidRPr="00FC237D" w14:paraId="5FD83070" w14:textId="77777777" w:rsidTr="00E07AAC">
        <w:tc>
          <w:tcPr>
            <w:tcW w:w="1862" w:type="pct"/>
          </w:tcPr>
          <w:p w14:paraId="2DAD9CA1" w14:textId="77777777" w:rsidR="00715292" w:rsidRPr="00FC237D" w:rsidRDefault="00715292" w:rsidP="00CD5651">
            <w:pPr>
              <w:spacing w:after="0" w:line="276"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Pavadinimas</w:t>
            </w:r>
          </w:p>
        </w:tc>
        <w:tc>
          <w:tcPr>
            <w:tcW w:w="3138" w:type="pct"/>
          </w:tcPr>
          <w:p w14:paraId="785E971D" w14:textId="52E45B70" w:rsidR="00715292" w:rsidRPr="00FC237D" w:rsidRDefault="00C34022" w:rsidP="00CD5651">
            <w:pPr>
              <w:spacing w:after="0" w:line="276" w:lineRule="auto"/>
              <w:ind w:left="180"/>
              <w:rPr>
                <w:rFonts w:ascii="Times New Roman" w:hAnsi="Times New Roman" w:cs="Times New Roman"/>
                <w:sz w:val="24"/>
                <w:szCs w:val="24"/>
                <w:lang w:val="lt-LT"/>
              </w:rPr>
            </w:pPr>
            <w:r w:rsidRPr="00FC237D">
              <w:rPr>
                <w:rFonts w:ascii="Times New Roman" w:hAnsi="Times New Roman" w:cs="Times New Roman"/>
                <w:sz w:val="24"/>
                <w:szCs w:val="24"/>
                <w:lang w:val="lt-LT"/>
              </w:rPr>
              <w:t>UAB „ATEA“</w:t>
            </w:r>
          </w:p>
        </w:tc>
      </w:tr>
      <w:tr w:rsidR="00FC237D" w:rsidRPr="00FC237D" w14:paraId="7BC18742" w14:textId="77777777" w:rsidTr="00E07AAC">
        <w:tc>
          <w:tcPr>
            <w:tcW w:w="1862" w:type="pct"/>
          </w:tcPr>
          <w:p w14:paraId="03C7311A" w14:textId="77777777" w:rsidR="00715292" w:rsidRPr="00FC237D" w:rsidRDefault="00715292" w:rsidP="00CD5651">
            <w:pPr>
              <w:spacing w:after="0" w:line="276"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Adresas</w:t>
            </w:r>
          </w:p>
        </w:tc>
        <w:tc>
          <w:tcPr>
            <w:tcW w:w="3138" w:type="pct"/>
          </w:tcPr>
          <w:p w14:paraId="0BB361F4" w14:textId="1E5AB2C4" w:rsidR="00715292" w:rsidRPr="00FC237D" w:rsidRDefault="00C34022" w:rsidP="00CD5651">
            <w:pPr>
              <w:spacing w:after="0" w:line="276" w:lineRule="auto"/>
              <w:ind w:left="167"/>
              <w:rPr>
                <w:rFonts w:ascii="Times New Roman" w:hAnsi="Times New Roman" w:cs="Times New Roman"/>
                <w:sz w:val="24"/>
                <w:szCs w:val="24"/>
                <w:lang w:val="lt-LT"/>
              </w:rPr>
            </w:pPr>
            <w:r w:rsidRPr="00FC237D">
              <w:rPr>
                <w:rFonts w:ascii="Times New Roman" w:hAnsi="Times New Roman" w:cs="Times New Roman"/>
                <w:sz w:val="24"/>
                <w:szCs w:val="24"/>
                <w:lang w:val="lt-LT"/>
              </w:rPr>
              <w:t>Juozo Rutkausko g.6, 05132 Vilnius</w:t>
            </w:r>
          </w:p>
        </w:tc>
      </w:tr>
      <w:tr w:rsidR="00FC237D" w:rsidRPr="00FC237D" w14:paraId="4FFFE1D0" w14:textId="77777777" w:rsidTr="00E07AAC">
        <w:tc>
          <w:tcPr>
            <w:tcW w:w="1862" w:type="pct"/>
          </w:tcPr>
          <w:p w14:paraId="4A6EE2F7" w14:textId="77777777" w:rsidR="00715292" w:rsidRPr="00FC237D" w:rsidRDefault="00715292" w:rsidP="00CD5651">
            <w:pPr>
              <w:spacing w:after="0" w:line="276"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Juridinio asmens kodas</w:t>
            </w:r>
          </w:p>
        </w:tc>
        <w:tc>
          <w:tcPr>
            <w:tcW w:w="3138" w:type="pct"/>
          </w:tcPr>
          <w:p w14:paraId="1B05FE77" w14:textId="7D81C0F8" w:rsidR="00715292" w:rsidRPr="00FC237D" w:rsidRDefault="00C34022" w:rsidP="00CD5651">
            <w:pPr>
              <w:spacing w:after="0" w:line="276" w:lineRule="auto"/>
              <w:ind w:left="167"/>
              <w:rPr>
                <w:rFonts w:ascii="Times New Roman" w:hAnsi="Times New Roman" w:cs="Times New Roman"/>
                <w:sz w:val="24"/>
                <w:szCs w:val="24"/>
                <w:lang w:val="lt-LT"/>
              </w:rPr>
            </w:pPr>
            <w:r w:rsidRPr="00FC237D">
              <w:rPr>
                <w:rFonts w:ascii="Times New Roman" w:hAnsi="Times New Roman" w:cs="Times New Roman"/>
                <w:sz w:val="24"/>
                <w:szCs w:val="24"/>
                <w:lang w:val="lt-LT"/>
              </w:rPr>
              <w:t>122588443</w:t>
            </w:r>
          </w:p>
        </w:tc>
      </w:tr>
      <w:tr w:rsidR="00FC237D" w:rsidRPr="00FC237D" w14:paraId="63DC90D7" w14:textId="77777777" w:rsidTr="00E07AAC">
        <w:tc>
          <w:tcPr>
            <w:tcW w:w="1862" w:type="pct"/>
          </w:tcPr>
          <w:p w14:paraId="2686C673" w14:textId="77777777" w:rsidR="00715292" w:rsidRPr="00FC237D" w:rsidRDefault="00715292" w:rsidP="00CD5651">
            <w:pPr>
              <w:spacing w:after="0" w:line="276"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PVM mokėtojo kodas</w:t>
            </w:r>
          </w:p>
        </w:tc>
        <w:tc>
          <w:tcPr>
            <w:tcW w:w="3138" w:type="pct"/>
          </w:tcPr>
          <w:p w14:paraId="1B77F41C" w14:textId="55651455" w:rsidR="00715292" w:rsidRPr="00FC237D" w:rsidRDefault="001D11CE" w:rsidP="00CD5651">
            <w:pPr>
              <w:spacing w:after="0" w:line="276" w:lineRule="auto"/>
              <w:ind w:left="167"/>
              <w:rPr>
                <w:rFonts w:ascii="Times New Roman" w:hAnsi="Times New Roman" w:cs="Times New Roman"/>
                <w:sz w:val="24"/>
                <w:szCs w:val="24"/>
                <w:lang w:val="lt-LT"/>
              </w:rPr>
            </w:pPr>
            <w:r w:rsidRPr="001D11CE">
              <w:rPr>
                <w:rFonts w:ascii="Times New Roman" w:hAnsi="Times New Roman" w:cs="Times New Roman"/>
                <w:sz w:val="24"/>
                <w:szCs w:val="24"/>
                <w:lang w:val="lt-LT"/>
              </w:rPr>
              <w:t>LT225884413</w:t>
            </w:r>
          </w:p>
        </w:tc>
      </w:tr>
      <w:tr w:rsidR="00FC237D" w:rsidRPr="00FC237D" w14:paraId="0D75AF50" w14:textId="77777777" w:rsidTr="00E07AAC">
        <w:tc>
          <w:tcPr>
            <w:tcW w:w="1862" w:type="pct"/>
          </w:tcPr>
          <w:p w14:paraId="1FAD6A90" w14:textId="77777777" w:rsidR="00715292" w:rsidRPr="00FC237D" w:rsidRDefault="00715292" w:rsidP="00CD5651">
            <w:pPr>
              <w:spacing w:after="0" w:line="276"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Banko sąskaita</w:t>
            </w:r>
          </w:p>
        </w:tc>
        <w:tc>
          <w:tcPr>
            <w:tcW w:w="3138" w:type="pct"/>
          </w:tcPr>
          <w:p w14:paraId="5ADDE3B6" w14:textId="15CFB3C2" w:rsidR="00715292" w:rsidRPr="00FC237D" w:rsidRDefault="001D11CE" w:rsidP="00CD5651">
            <w:pPr>
              <w:spacing w:after="0" w:line="276" w:lineRule="auto"/>
              <w:ind w:left="167"/>
              <w:rPr>
                <w:rFonts w:ascii="Times New Roman" w:hAnsi="Times New Roman" w:cs="Times New Roman"/>
                <w:sz w:val="24"/>
                <w:szCs w:val="24"/>
                <w:lang w:val="lt-LT"/>
              </w:rPr>
            </w:pPr>
            <w:r w:rsidRPr="001D11CE">
              <w:rPr>
                <w:rFonts w:ascii="Times New Roman" w:hAnsi="Times New Roman" w:cs="Times New Roman"/>
                <w:sz w:val="24"/>
                <w:szCs w:val="24"/>
                <w:lang w:val="lt-LT"/>
              </w:rPr>
              <w:t>LT03 2140 0300 0132 7814</w:t>
            </w:r>
          </w:p>
        </w:tc>
      </w:tr>
      <w:tr w:rsidR="00FC237D" w:rsidRPr="00FC237D" w14:paraId="0F396870" w14:textId="77777777" w:rsidTr="00E07AAC">
        <w:tc>
          <w:tcPr>
            <w:tcW w:w="1862" w:type="pct"/>
          </w:tcPr>
          <w:p w14:paraId="76D33CA4" w14:textId="77777777" w:rsidR="00715292" w:rsidRPr="00FC237D" w:rsidRDefault="00715292" w:rsidP="00CD5651">
            <w:pPr>
              <w:spacing w:after="0" w:line="276"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Bankas, banko kodas</w:t>
            </w:r>
          </w:p>
        </w:tc>
        <w:tc>
          <w:tcPr>
            <w:tcW w:w="3138" w:type="pct"/>
          </w:tcPr>
          <w:p w14:paraId="20CA62B4" w14:textId="7B374B3C" w:rsidR="00715292" w:rsidRPr="00FC237D" w:rsidRDefault="001D11CE" w:rsidP="00CD5651">
            <w:pPr>
              <w:spacing w:after="0" w:line="276" w:lineRule="auto"/>
              <w:ind w:left="167"/>
              <w:rPr>
                <w:rFonts w:ascii="Times New Roman" w:hAnsi="Times New Roman" w:cs="Times New Roman"/>
                <w:sz w:val="24"/>
                <w:szCs w:val="24"/>
                <w:lang w:val="lt-LT"/>
              </w:rPr>
            </w:pPr>
            <w:r w:rsidRPr="001D11CE">
              <w:rPr>
                <w:rFonts w:ascii="Times New Roman" w:hAnsi="Times New Roman" w:cs="Times New Roman"/>
                <w:sz w:val="24"/>
                <w:szCs w:val="24"/>
                <w:lang w:val="lt-LT"/>
              </w:rPr>
              <w:t>Luminor Bank AS Lietuvos skyrius</w:t>
            </w:r>
            <w:r>
              <w:rPr>
                <w:rFonts w:ascii="Times New Roman" w:hAnsi="Times New Roman" w:cs="Times New Roman"/>
                <w:sz w:val="24"/>
                <w:szCs w:val="24"/>
                <w:lang w:val="lt-LT"/>
              </w:rPr>
              <w:t>, b</w:t>
            </w:r>
            <w:r w:rsidRPr="001D11CE">
              <w:rPr>
                <w:rFonts w:ascii="Times New Roman" w:hAnsi="Times New Roman" w:cs="Times New Roman"/>
                <w:sz w:val="24"/>
                <w:szCs w:val="24"/>
                <w:lang w:val="lt-LT"/>
              </w:rPr>
              <w:t>anko kodas: 21400</w:t>
            </w:r>
          </w:p>
        </w:tc>
      </w:tr>
      <w:tr w:rsidR="00FC237D" w:rsidRPr="00FC237D" w14:paraId="782F68C6" w14:textId="77777777" w:rsidTr="00E07AAC">
        <w:tc>
          <w:tcPr>
            <w:tcW w:w="1862" w:type="pct"/>
          </w:tcPr>
          <w:p w14:paraId="28684A62" w14:textId="77777777" w:rsidR="00715292" w:rsidRPr="00FC237D" w:rsidRDefault="00715292" w:rsidP="00CD5651">
            <w:pPr>
              <w:spacing w:after="0" w:line="276"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Telefonas</w:t>
            </w:r>
          </w:p>
        </w:tc>
        <w:tc>
          <w:tcPr>
            <w:tcW w:w="3138" w:type="pct"/>
          </w:tcPr>
          <w:p w14:paraId="43FA6632" w14:textId="114E1941" w:rsidR="00715292" w:rsidRPr="00FC237D" w:rsidRDefault="001D11CE" w:rsidP="00CD5651">
            <w:pPr>
              <w:spacing w:after="0" w:line="276" w:lineRule="auto"/>
              <w:ind w:left="167"/>
              <w:rPr>
                <w:rFonts w:ascii="Times New Roman" w:hAnsi="Times New Roman" w:cs="Times New Roman"/>
                <w:sz w:val="24"/>
                <w:szCs w:val="24"/>
                <w:lang w:val="lt-LT"/>
              </w:rPr>
            </w:pPr>
            <w:r w:rsidRPr="001D11CE">
              <w:rPr>
                <w:rFonts w:ascii="Times New Roman" w:hAnsi="Times New Roman" w:cs="Times New Roman"/>
                <w:sz w:val="24"/>
                <w:szCs w:val="24"/>
                <w:lang w:val="lt-LT"/>
              </w:rPr>
              <w:t>+370 5 239 78 30</w:t>
            </w:r>
          </w:p>
        </w:tc>
      </w:tr>
      <w:tr w:rsidR="00FC237D" w:rsidRPr="00FC237D" w14:paraId="4FA878FE" w14:textId="77777777" w:rsidTr="00E07AAC">
        <w:tc>
          <w:tcPr>
            <w:tcW w:w="1862" w:type="pct"/>
          </w:tcPr>
          <w:p w14:paraId="4DD36140" w14:textId="77777777" w:rsidR="00715292" w:rsidRPr="00FC237D" w:rsidRDefault="00715292" w:rsidP="00CD5651">
            <w:pPr>
              <w:spacing w:after="0" w:line="276"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Faksas</w:t>
            </w:r>
          </w:p>
        </w:tc>
        <w:tc>
          <w:tcPr>
            <w:tcW w:w="3138" w:type="pct"/>
          </w:tcPr>
          <w:p w14:paraId="4146AEB0" w14:textId="407670B1" w:rsidR="00715292" w:rsidRPr="00FC237D" w:rsidRDefault="001D11CE" w:rsidP="00CD5651">
            <w:pPr>
              <w:spacing w:after="0" w:line="276" w:lineRule="auto"/>
              <w:ind w:left="167"/>
              <w:rPr>
                <w:rFonts w:ascii="Times New Roman" w:hAnsi="Times New Roman" w:cs="Times New Roman"/>
                <w:sz w:val="24"/>
                <w:szCs w:val="24"/>
                <w:lang w:val="lt-LT"/>
              </w:rPr>
            </w:pPr>
            <w:r w:rsidRPr="0001312C">
              <w:rPr>
                <w:rFonts w:ascii="Times New Roman" w:hAnsi="Times New Roman" w:cs="Times New Roman"/>
                <w:sz w:val="24"/>
                <w:szCs w:val="24"/>
              </w:rPr>
              <w:t>+370 5 239 78 31</w:t>
            </w:r>
          </w:p>
        </w:tc>
      </w:tr>
      <w:tr w:rsidR="00FC237D" w:rsidRPr="00FC237D" w14:paraId="067A6B6E" w14:textId="77777777" w:rsidTr="00E07AAC">
        <w:tc>
          <w:tcPr>
            <w:tcW w:w="1862" w:type="pct"/>
          </w:tcPr>
          <w:p w14:paraId="0D368710" w14:textId="77777777" w:rsidR="00715292" w:rsidRPr="00FC237D" w:rsidRDefault="00715292" w:rsidP="00CD5651">
            <w:pPr>
              <w:spacing w:after="0" w:line="276"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El. paštas</w:t>
            </w:r>
          </w:p>
        </w:tc>
        <w:tc>
          <w:tcPr>
            <w:tcW w:w="3138" w:type="pct"/>
          </w:tcPr>
          <w:p w14:paraId="7FE81BAB" w14:textId="2A434B7E" w:rsidR="00715292" w:rsidRPr="00FC237D" w:rsidRDefault="001D11CE" w:rsidP="00CD5651">
            <w:pPr>
              <w:spacing w:after="0" w:line="276" w:lineRule="auto"/>
              <w:ind w:left="167"/>
              <w:rPr>
                <w:rFonts w:ascii="Times New Roman" w:hAnsi="Times New Roman" w:cs="Times New Roman"/>
                <w:sz w:val="24"/>
                <w:szCs w:val="24"/>
                <w:lang w:val="lt-LT"/>
              </w:rPr>
            </w:pPr>
            <w:r w:rsidRPr="001D11CE">
              <w:rPr>
                <w:rFonts w:ascii="Times New Roman" w:hAnsi="Times New Roman" w:cs="Times New Roman"/>
                <w:sz w:val="24"/>
                <w:szCs w:val="24"/>
                <w:lang w:val="lt-LT"/>
              </w:rPr>
              <w:t>software@atea.lt</w:t>
            </w:r>
          </w:p>
        </w:tc>
      </w:tr>
      <w:tr w:rsidR="00FC237D" w:rsidRPr="00FC237D" w14:paraId="05B95F92" w14:textId="77777777" w:rsidTr="00E07AAC">
        <w:tc>
          <w:tcPr>
            <w:tcW w:w="1862" w:type="pct"/>
          </w:tcPr>
          <w:p w14:paraId="21781BA0" w14:textId="77777777" w:rsidR="00715292" w:rsidRPr="00FC237D" w:rsidRDefault="00715292" w:rsidP="00CD5651">
            <w:pPr>
              <w:spacing w:after="0" w:line="276"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Atstovas</w:t>
            </w:r>
          </w:p>
        </w:tc>
        <w:tc>
          <w:tcPr>
            <w:tcW w:w="3138" w:type="pct"/>
          </w:tcPr>
          <w:p w14:paraId="17C8999A" w14:textId="31E5E2FB" w:rsidR="00715292" w:rsidRPr="00FC237D" w:rsidRDefault="00715292" w:rsidP="00CD5651">
            <w:pPr>
              <w:spacing w:after="0" w:line="276" w:lineRule="auto"/>
              <w:ind w:left="167"/>
              <w:rPr>
                <w:rFonts w:ascii="Times New Roman" w:hAnsi="Times New Roman" w:cs="Times New Roman"/>
                <w:sz w:val="24"/>
                <w:szCs w:val="24"/>
                <w:lang w:val="lt-LT"/>
              </w:rPr>
            </w:pPr>
          </w:p>
        </w:tc>
      </w:tr>
      <w:tr w:rsidR="00FC237D" w:rsidRPr="00FC237D" w14:paraId="0A89923B" w14:textId="77777777" w:rsidTr="00E07AAC">
        <w:tc>
          <w:tcPr>
            <w:tcW w:w="1862" w:type="pct"/>
          </w:tcPr>
          <w:p w14:paraId="3394277A" w14:textId="77777777" w:rsidR="00715292" w:rsidRPr="00FC237D" w:rsidRDefault="00715292" w:rsidP="00CD5651">
            <w:pPr>
              <w:spacing w:after="0" w:line="276"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Atstovavimo pagrindas</w:t>
            </w:r>
          </w:p>
        </w:tc>
        <w:tc>
          <w:tcPr>
            <w:tcW w:w="3138" w:type="pct"/>
          </w:tcPr>
          <w:p w14:paraId="55BB3914" w14:textId="5B41742D" w:rsidR="00715292" w:rsidRPr="001D11CE" w:rsidRDefault="00715292" w:rsidP="001D11CE">
            <w:pPr>
              <w:spacing w:after="0" w:line="276" w:lineRule="auto"/>
              <w:ind w:left="167"/>
              <w:rPr>
                <w:rFonts w:ascii="Times New Roman" w:hAnsi="Times New Roman" w:cs="Times New Roman"/>
                <w:sz w:val="24"/>
                <w:szCs w:val="24"/>
              </w:rPr>
            </w:pPr>
          </w:p>
        </w:tc>
      </w:tr>
    </w:tbl>
    <w:p w14:paraId="0328CC22" w14:textId="4F2BE6ED" w:rsidR="00715292" w:rsidRPr="00FC237D" w:rsidRDefault="00715292" w:rsidP="00CD5651">
      <w:pPr>
        <w:spacing w:line="276" w:lineRule="auto"/>
        <w:rPr>
          <w:rFonts w:ascii="Times New Roman" w:hAnsi="Times New Roman" w:cs="Times New Roman"/>
          <w:sz w:val="24"/>
          <w:szCs w:val="24"/>
          <w:lang w:val="lt-LT"/>
        </w:rPr>
      </w:pPr>
    </w:p>
    <w:p w14:paraId="4796D7B2" w14:textId="77777777" w:rsidR="00715292" w:rsidRPr="00FC237D" w:rsidRDefault="00715292" w:rsidP="00CD5651">
      <w:pPr>
        <w:spacing w:after="200"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FC237D" w:rsidRPr="00FC237D" w14:paraId="3ACC1AAD" w14:textId="77777777" w:rsidTr="0007778F">
        <w:tc>
          <w:tcPr>
            <w:tcW w:w="2552" w:type="dxa"/>
          </w:tcPr>
          <w:p w14:paraId="022F5BBB" w14:textId="5266165C" w:rsidR="00715292" w:rsidRPr="00FC237D" w:rsidRDefault="00715292" w:rsidP="002C1EF4">
            <w:pPr>
              <w:spacing w:after="0" w:line="240" w:lineRule="auto"/>
              <w:jc w:val="center"/>
              <w:rPr>
                <w:rFonts w:ascii="Times New Roman" w:hAnsi="Times New Roman" w:cs="Times New Roman"/>
                <w:b/>
                <w:bCs/>
                <w:sz w:val="24"/>
                <w:szCs w:val="24"/>
                <w:lang w:val="lt-LT"/>
              </w:rPr>
            </w:pPr>
            <w:r w:rsidRPr="00FC237D">
              <w:rPr>
                <w:rFonts w:ascii="Times New Roman" w:hAnsi="Times New Roman" w:cs="Times New Roman"/>
                <w:b/>
                <w:bCs/>
                <w:sz w:val="24"/>
                <w:szCs w:val="24"/>
                <w:lang w:val="lt-LT"/>
              </w:rPr>
              <w:t>Specialiųjų sutarties sąlygų nuostatos punkto Nr./</w:t>
            </w:r>
            <w:r w:rsidR="002C1EF4" w:rsidRPr="00FC237D">
              <w:rPr>
                <w:rFonts w:ascii="Times New Roman" w:hAnsi="Times New Roman" w:cs="Times New Roman"/>
                <w:b/>
                <w:bCs/>
                <w:sz w:val="24"/>
                <w:szCs w:val="24"/>
                <w:lang w:val="lt-LT"/>
              </w:rPr>
              <w:t xml:space="preserve"> </w:t>
            </w:r>
            <w:r w:rsidRPr="00FC237D">
              <w:rPr>
                <w:rFonts w:ascii="Times New Roman" w:hAnsi="Times New Roman" w:cs="Times New Roman"/>
                <w:b/>
                <w:bCs/>
                <w:sz w:val="24"/>
                <w:szCs w:val="24"/>
                <w:lang w:val="lt-LT"/>
              </w:rPr>
              <w:t>pavadinimas</w:t>
            </w:r>
          </w:p>
        </w:tc>
        <w:tc>
          <w:tcPr>
            <w:tcW w:w="5103" w:type="dxa"/>
            <w:gridSpan w:val="2"/>
          </w:tcPr>
          <w:p w14:paraId="181FEA2F" w14:textId="77777777" w:rsidR="002C1EF4" w:rsidRPr="00FC237D" w:rsidRDefault="002C1EF4" w:rsidP="002C1EF4">
            <w:pPr>
              <w:spacing w:after="0" w:line="240" w:lineRule="auto"/>
              <w:contextualSpacing/>
              <w:jc w:val="center"/>
              <w:rPr>
                <w:rFonts w:ascii="Times New Roman" w:hAnsi="Times New Roman" w:cs="Times New Roman"/>
                <w:b/>
                <w:bCs/>
                <w:sz w:val="24"/>
                <w:szCs w:val="24"/>
                <w:lang w:val="lt-LT"/>
              </w:rPr>
            </w:pPr>
          </w:p>
          <w:p w14:paraId="6DDEC629" w14:textId="12982E4E" w:rsidR="002C1EF4" w:rsidRPr="00FC237D" w:rsidRDefault="00715292" w:rsidP="002C1EF4">
            <w:pPr>
              <w:spacing w:after="0" w:line="240" w:lineRule="auto"/>
              <w:contextualSpacing/>
              <w:jc w:val="center"/>
              <w:rPr>
                <w:rFonts w:ascii="Times New Roman" w:hAnsi="Times New Roman" w:cs="Times New Roman"/>
                <w:b/>
                <w:bCs/>
                <w:sz w:val="24"/>
                <w:szCs w:val="24"/>
                <w:lang w:val="lt-LT"/>
              </w:rPr>
            </w:pPr>
            <w:r w:rsidRPr="00FC237D">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C237D" w:rsidRDefault="00715292" w:rsidP="002C1EF4">
            <w:pPr>
              <w:spacing w:after="0" w:line="240" w:lineRule="auto"/>
              <w:jc w:val="center"/>
              <w:rPr>
                <w:rFonts w:ascii="Times New Roman" w:hAnsi="Times New Roman" w:cs="Times New Roman"/>
                <w:sz w:val="24"/>
                <w:szCs w:val="24"/>
                <w:lang w:val="lt-LT"/>
              </w:rPr>
            </w:pPr>
            <w:r w:rsidRPr="00FC237D">
              <w:rPr>
                <w:rFonts w:ascii="Times New Roman" w:hAnsi="Times New Roman" w:cs="Times New Roman"/>
                <w:b/>
                <w:bCs/>
                <w:sz w:val="24"/>
                <w:szCs w:val="24"/>
                <w:lang w:val="lt-LT"/>
              </w:rPr>
              <w:t>Nuoroda į Bendrųjų sutarties sąlygų punktą/</w:t>
            </w:r>
            <w:r w:rsidR="001A295F" w:rsidRPr="00FC237D">
              <w:rPr>
                <w:rFonts w:ascii="Times New Roman" w:hAnsi="Times New Roman" w:cs="Times New Roman"/>
                <w:b/>
                <w:bCs/>
                <w:sz w:val="24"/>
                <w:szCs w:val="24"/>
                <w:lang w:val="lt-LT"/>
              </w:rPr>
              <w:t xml:space="preserve"> </w:t>
            </w:r>
            <w:r w:rsidRPr="00FC237D">
              <w:rPr>
                <w:rFonts w:ascii="Times New Roman" w:hAnsi="Times New Roman" w:cs="Times New Roman"/>
                <w:b/>
                <w:bCs/>
                <w:sz w:val="24"/>
                <w:szCs w:val="24"/>
                <w:lang w:val="lt-LT"/>
              </w:rPr>
              <w:t>skyrių</w:t>
            </w:r>
          </w:p>
        </w:tc>
      </w:tr>
      <w:tr w:rsidR="00FC237D" w:rsidRPr="00FC237D" w14:paraId="11C44BF5" w14:textId="77777777" w:rsidTr="0007778F">
        <w:tc>
          <w:tcPr>
            <w:tcW w:w="9498" w:type="dxa"/>
            <w:gridSpan w:val="4"/>
          </w:tcPr>
          <w:p w14:paraId="4D780E2A" w14:textId="705E9AB3" w:rsidR="00BC13E3" w:rsidRPr="00FC237D" w:rsidRDefault="002C1EF4" w:rsidP="002C1EF4">
            <w:pPr>
              <w:pStyle w:val="Sraopastraipa"/>
              <w:ind w:left="0"/>
              <w:contextualSpacing w:val="0"/>
              <w:jc w:val="center"/>
              <w:rPr>
                <w:b/>
                <w:bCs/>
              </w:rPr>
            </w:pPr>
            <w:r w:rsidRPr="00FC237D">
              <w:rPr>
                <w:b/>
                <w:bCs/>
              </w:rPr>
              <w:t xml:space="preserve">1. </w:t>
            </w:r>
            <w:r w:rsidR="00045E72" w:rsidRPr="00FC237D">
              <w:rPr>
                <w:b/>
                <w:bCs/>
              </w:rPr>
              <w:t>SUTARTIES DALYKAS</w:t>
            </w:r>
          </w:p>
        </w:tc>
      </w:tr>
      <w:tr w:rsidR="00FC237D" w:rsidRPr="00FC237D" w14:paraId="410B8384" w14:textId="77777777" w:rsidTr="0007778F">
        <w:tc>
          <w:tcPr>
            <w:tcW w:w="2552" w:type="dxa"/>
          </w:tcPr>
          <w:p w14:paraId="43281FBC" w14:textId="3FAE3579" w:rsidR="00715292" w:rsidRPr="00FC237D" w:rsidRDefault="002C1EF4" w:rsidP="002C1EF4">
            <w:pPr>
              <w:pStyle w:val="Sraopastraipa"/>
              <w:ind w:left="0"/>
              <w:rPr>
                <w:b/>
                <w:bCs/>
              </w:rPr>
            </w:pPr>
            <w:r w:rsidRPr="00FC237D">
              <w:rPr>
                <w:b/>
                <w:bCs/>
              </w:rPr>
              <w:lastRenderedPageBreak/>
              <w:t xml:space="preserve">1.1. </w:t>
            </w:r>
            <w:r w:rsidR="00715292" w:rsidRPr="00FC237D">
              <w:rPr>
                <w:b/>
                <w:bCs/>
              </w:rPr>
              <w:t>Paslaugų aprašymas</w:t>
            </w:r>
          </w:p>
        </w:tc>
        <w:tc>
          <w:tcPr>
            <w:tcW w:w="5103" w:type="dxa"/>
            <w:gridSpan w:val="2"/>
          </w:tcPr>
          <w:p w14:paraId="7D486951" w14:textId="5E1B3396" w:rsidR="008F05D5" w:rsidRPr="00FC237D" w:rsidRDefault="14731426" w:rsidP="002C1EF4">
            <w:pPr>
              <w:spacing w:after="0" w:line="240" w:lineRule="auto"/>
              <w:jc w:val="both"/>
              <w:rPr>
                <w:rFonts w:ascii="Times New Roman" w:eastAsia="Calibri" w:hAnsi="Times New Roman" w:cs="Times New Roman"/>
                <w:b/>
                <w:bCs/>
                <w:sz w:val="24"/>
                <w:szCs w:val="24"/>
                <w:lang w:val="lt-LT"/>
              </w:rPr>
            </w:pPr>
            <w:r w:rsidRPr="00FC237D">
              <w:rPr>
                <w:rFonts w:ascii="Times New Roman" w:eastAsia="Calibri" w:hAnsi="Times New Roman" w:cs="Times New Roman"/>
                <w:sz w:val="24"/>
                <w:szCs w:val="24"/>
                <w:lang w:val="lt-LT"/>
              </w:rPr>
              <w:t>Perkamos Paslaugos:</w:t>
            </w:r>
            <w:r w:rsidRPr="00FC237D">
              <w:rPr>
                <w:rFonts w:ascii="Times New Roman" w:eastAsia="Calibri" w:hAnsi="Times New Roman" w:cs="Times New Roman"/>
                <w:i/>
                <w:iCs/>
                <w:sz w:val="24"/>
                <w:szCs w:val="24"/>
                <w:lang w:val="lt-LT"/>
              </w:rPr>
              <w:t xml:space="preserve"> </w:t>
            </w:r>
            <w:r w:rsidR="0061358F" w:rsidRPr="00FC237D">
              <w:rPr>
                <w:rFonts w:ascii="Times New Roman" w:eastAsia="Calibri" w:hAnsi="Times New Roman" w:cs="Times New Roman"/>
                <w:b/>
                <w:bCs/>
                <w:sz w:val="24"/>
                <w:szCs w:val="24"/>
                <w:lang w:val="lt-LT"/>
              </w:rPr>
              <w:t>Oficialiosios statistikos posistemio architektūros tobulinim</w:t>
            </w:r>
            <w:r w:rsidR="000441F9" w:rsidRPr="00FC237D">
              <w:rPr>
                <w:rFonts w:ascii="Times New Roman" w:eastAsia="Calibri" w:hAnsi="Times New Roman" w:cs="Times New Roman"/>
                <w:b/>
                <w:bCs/>
                <w:sz w:val="24"/>
                <w:szCs w:val="24"/>
                <w:lang w:val="lt-LT"/>
              </w:rPr>
              <w:t>as</w:t>
            </w:r>
            <w:r w:rsidR="0061358F" w:rsidRPr="00FC237D">
              <w:rPr>
                <w:rFonts w:ascii="Times New Roman" w:eastAsia="Calibri" w:hAnsi="Times New Roman" w:cs="Times New Roman"/>
                <w:b/>
                <w:bCs/>
                <w:sz w:val="24"/>
                <w:szCs w:val="24"/>
                <w:lang w:val="lt-LT"/>
              </w:rPr>
              <w:t xml:space="preserve"> (II etapas)</w:t>
            </w:r>
          </w:p>
          <w:p w14:paraId="6C267274" w14:textId="77777777" w:rsidR="002C1EF4" w:rsidRPr="00FC237D" w:rsidRDefault="002C1EF4" w:rsidP="002C1EF4">
            <w:pPr>
              <w:spacing w:after="0" w:line="240" w:lineRule="auto"/>
              <w:jc w:val="both"/>
              <w:rPr>
                <w:rFonts w:ascii="Times New Roman" w:eastAsia="Calibri" w:hAnsi="Times New Roman" w:cs="Times New Roman"/>
                <w:b/>
                <w:bCs/>
                <w:sz w:val="24"/>
                <w:szCs w:val="24"/>
                <w:lang w:val="lt-LT"/>
              </w:rPr>
            </w:pPr>
          </w:p>
          <w:p w14:paraId="755654AC" w14:textId="17A33B4B" w:rsidR="008F05D5" w:rsidRPr="00FC237D" w:rsidRDefault="008F05D5" w:rsidP="002C1EF4">
            <w:pPr>
              <w:spacing w:after="0" w:line="240" w:lineRule="auto"/>
              <w:jc w:val="both"/>
              <w:rPr>
                <w:rFonts w:ascii="Times New Roman" w:eastAsia="Calibri" w:hAnsi="Times New Roman" w:cs="Times New Roman"/>
                <w:sz w:val="24"/>
                <w:szCs w:val="24"/>
                <w:lang w:val="lt-LT"/>
              </w:rPr>
            </w:pPr>
            <w:r w:rsidRPr="00FC237D">
              <w:rPr>
                <w:rFonts w:ascii="Times New Roman" w:eastAsia="Calibri" w:hAnsi="Times New Roman" w:cs="Times New Roman"/>
                <w:sz w:val="24"/>
                <w:szCs w:val="24"/>
                <w:lang w:val="lt-LT"/>
              </w:rPr>
              <w:t>Išsamus P</w:t>
            </w:r>
            <w:r w:rsidR="00715292" w:rsidRPr="00FC237D">
              <w:rPr>
                <w:rFonts w:ascii="Times New Roman" w:eastAsia="Calibri" w:hAnsi="Times New Roman" w:cs="Times New Roman"/>
                <w:sz w:val="24"/>
                <w:szCs w:val="24"/>
                <w:lang w:val="lt-LT"/>
              </w:rPr>
              <w:t>aslaugų aprašymas ir kiti reikalavimai teikiamoms Paslaugoms nustatyti Specialiųjų sutarties sąlygų 1 priede „Techninė specifikacija“ (toliau – Techninė specifikacija) ir 2 priede „Pasiūlymas“</w:t>
            </w:r>
            <w:r w:rsidR="0BE48582" w:rsidRPr="00FC237D">
              <w:rPr>
                <w:rFonts w:ascii="Times New Roman" w:eastAsia="Calibri" w:hAnsi="Times New Roman" w:cs="Times New Roman"/>
                <w:sz w:val="24"/>
                <w:szCs w:val="24"/>
                <w:lang w:val="lt-LT"/>
              </w:rPr>
              <w:t>.</w:t>
            </w:r>
          </w:p>
        </w:tc>
        <w:tc>
          <w:tcPr>
            <w:tcW w:w="1843" w:type="dxa"/>
          </w:tcPr>
          <w:p w14:paraId="0BFB4179" w14:textId="79A87A65" w:rsidR="00715292" w:rsidRPr="00FC237D" w:rsidRDefault="008F05D5" w:rsidP="002C1EF4">
            <w:pPr>
              <w:spacing w:after="0" w:line="240"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4.2</w:t>
            </w:r>
            <w:r w:rsidR="00A46BB8" w:rsidRPr="00FC237D">
              <w:rPr>
                <w:rFonts w:ascii="Times New Roman" w:hAnsi="Times New Roman" w:cs="Times New Roman"/>
                <w:sz w:val="24"/>
                <w:szCs w:val="24"/>
                <w:lang w:val="lt-LT"/>
              </w:rPr>
              <w:t>.</w:t>
            </w:r>
            <w:r w:rsidRPr="00FC237D">
              <w:rPr>
                <w:rFonts w:ascii="Times New Roman" w:hAnsi="Times New Roman" w:cs="Times New Roman"/>
                <w:sz w:val="24"/>
                <w:szCs w:val="24"/>
                <w:lang w:val="lt-LT"/>
              </w:rPr>
              <w:t>, 4.3</w:t>
            </w:r>
            <w:r w:rsidR="00A46BB8" w:rsidRPr="00FC237D">
              <w:rPr>
                <w:rFonts w:ascii="Times New Roman" w:hAnsi="Times New Roman" w:cs="Times New Roman"/>
                <w:sz w:val="24"/>
                <w:szCs w:val="24"/>
                <w:lang w:val="lt-LT"/>
              </w:rPr>
              <w:t>.</w:t>
            </w:r>
          </w:p>
        </w:tc>
      </w:tr>
      <w:tr w:rsidR="00FC237D" w:rsidRPr="00FC237D" w14:paraId="2A5A1452" w14:textId="77777777" w:rsidTr="0007778F">
        <w:tc>
          <w:tcPr>
            <w:tcW w:w="2552" w:type="dxa"/>
          </w:tcPr>
          <w:p w14:paraId="71C14082" w14:textId="683E1C06" w:rsidR="00715292" w:rsidRPr="00FC237D" w:rsidRDefault="002C1EF4" w:rsidP="002C1EF4">
            <w:pPr>
              <w:pStyle w:val="Sraopastraipa"/>
              <w:ind w:left="0"/>
              <w:rPr>
                <w:b/>
                <w:bCs/>
              </w:rPr>
            </w:pPr>
            <w:r w:rsidRPr="00FC237D">
              <w:rPr>
                <w:b/>
                <w:bCs/>
              </w:rPr>
              <w:t xml:space="preserve">1.2. </w:t>
            </w:r>
            <w:r w:rsidR="008F05D5" w:rsidRPr="00FC237D">
              <w:rPr>
                <w:b/>
                <w:bCs/>
              </w:rPr>
              <w:t xml:space="preserve">Informacija apie ES </w:t>
            </w:r>
            <w:r w:rsidR="00430DB5" w:rsidRPr="00FC237D">
              <w:rPr>
                <w:b/>
                <w:bCs/>
              </w:rPr>
              <w:t xml:space="preserve">lėšomis </w:t>
            </w:r>
            <w:r w:rsidR="008F05D5" w:rsidRPr="00FC237D">
              <w:rPr>
                <w:b/>
                <w:bCs/>
              </w:rPr>
              <w:t>finansuojamą projektą</w:t>
            </w:r>
            <w:r w:rsidR="00C03CDE" w:rsidRPr="00FC237D">
              <w:t xml:space="preserve"> </w:t>
            </w:r>
            <w:r w:rsidR="00C03CDE" w:rsidRPr="00FC237D">
              <w:rPr>
                <w:b/>
                <w:bCs/>
              </w:rPr>
              <w:t>arba kitą projektą</w:t>
            </w:r>
          </w:p>
        </w:tc>
        <w:tc>
          <w:tcPr>
            <w:tcW w:w="5103" w:type="dxa"/>
            <w:gridSpan w:val="2"/>
          </w:tcPr>
          <w:p w14:paraId="29EA7792" w14:textId="77777777" w:rsidR="004B6164" w:rsidRPr="00FC237D" w:rsidRDefault="004B6164" w:rsidP="004B6164">
            <w:pPr>
              <w:spacing w:after="0" w:line="240" w:lineRule="auto"/>
              <w:jc w:val="both"/>
              <w:rPr>
                <w:rFonts w:ascii="Times New Roman" w:hAnsi="Times New Roman" w:cs="Times New Roman"/>
                <w:sz w:val="24"/>
                <w:szCs w:val="24"/>
                <w:lang w:val="lt-LT"/>
              </w:rPr>
            </w:pPr>
            <w:r w:rsidRPr="00FC237D">
              <w:rPr>
                <w:rFonts w:ascii="Times New Roman" w:hAnsi="Times New Roman" w:cs="Times New Roman"/>
                <w:sz w:val="24"/>
                <w:szCs w:val="24"/>
                <w:lang w:val="lt-LT"/>
              </w:rPr>
              <w:t xml:space="preserve">Netaikoma </w:t>
            </w:r>
          </w:p>
          <w:p w14:paraId="1DD4A81A" w14:textId="1248A59C" w:rsidR="008F05D5" w:rsidRPr="00FC237D" w:rsidRDefault="008F05D5" w:rsidP="002C1EF4">
            <w:pPr>
              <w:spacing w:after="0" w:line="240" w:lineRule="auto"/>
              <w:jc w:val="both"/>
              <w:rPr>
                <w:rFonts w:ascii="Times New Roman" w:hAnsi="Times New Roman" w:cs="Times New Roman"/>
                <w:i/>
                <w:iCs/>
                <w:sz w:val="24"/>
                <w:szCs w:val="24"/>
                <w:lang w:val="lt-LT"/>
              </w:rPr>
            </w:pPr>
          </w:p>
        </w:tc>
        <w:tc>
          <w:tcPr>
            <w:tcW w:w="1843" w:type="dxa"/>
          </w:tcPr>
          <w:p w14:paraId="02419E14" w14:textId="77777777" w:rsidR="00715292" w:rsidRPr="00FC237D" w:rsidRDefault="00715292" w:rsidP="002C1EF4">
            <w:pPr>
              <w:spacing w:after="0" w:line="240" w:lineRule="auto"/>
              <w:rPr>
                <w:rFonts w:ascii="Times New Roman" w:hAnsi="Times New Roman" w:cs="Times New Roman"/>
                <w:sz w:val="24"/>
                <w:szCs w:val="24"/>
                <w:lang w:val="lt-LT"/>
              </w:rPr>
            </w:pPr>
          </w:p>
        </w:tc>
      </w:tr>
      <w:tr w:rsidR="00FC237D" w:rsidRPr="00FC237D" w14:paraId="71F64D7A" w14:textId="77777777" w:rsidTr="0007778F">
        <w:tc>
          <w:tcPr>
            <w:tcW w:w="2552" w:type="dxa"/>
          </w:tcPr>
          <w:p w14:paraId="5CCA6A54" w14:textId="0B5B5E89" w:rsidR="00715292" w:rsidRPr="00FC237D" w:rsidRDefault="002C1EF4" w:rsidP="002C1EF4">
            <w:pPr>
              <w:pStyle w:val="Sraopastraipa"/>
              <w:ind w:left="0"/>
              <w:rPr>
                <w:b/>
                <w:bCs/>
              </w:rPr>
            </w:pPr>
            <w:r w:rsidRPr="00FC237D">
              <w:rPr>
                <w:b/>
                <w:bCs/>
              </w:rPr>
              <w:t xml:space="preserve">1.3. </w:t>
            </w:r>
            <w:r w:rsidR="008F05D5" w:rsidRPr="00FC237D">
              <w:rPr>
                <w:b/>
                <w:bCs/>
              </w:rPr>
              <w:t>Papildom</w:t>
            </w:r>
            <w:r w:rsidR="00BC13E3" w:rsidRPr="00FC237D">
              <w:rPr>
                <w:b/>
                <w:bCs/>
              </w:rPr>
              <w:t xml:space="preserve">os </w:t>
            </w:r>
            <w:r w:rsidR="00F3745A" w:rsidRPr="00FC237D">
              <w:rPr>
                <w:b/>
                <w:bCs/>
              </w:rPr>
              <w:t>p</w:t>
            </w:r>
            <w:r w:rsidR="008F05D5" w:rsidRPr="00FC237D">
              <w:rPr>
                <w:b/>
                <w:bCs/>
              </w:rPr>
              <w:t>aslaug</w:t>
            </w:r>
            <w:r w:rsidR="00BC13E3" w:rsidRPr="00FC237D">
              <w:rPr>
                <w:b/>
                <w:bCs/>
              </w:rPr>
              <w:t>os</w:t>
            </w:r>
            <w:r w:rsidR="008F05D5" w:rsidRPr="00FC237D">
              <w:rPr>
                <w:b/>
                <w:bCs/>
              </w:rPr>
              <w:t xml:space="preserve"> </w:t>
            </w:r>
          </w:p>
        </w:tc>
        <w:tc>
          <w:tcPr>
            <w:tcW w:w="5103" w:type="dxa"/>
            <w:gridSpan w:val="2"/>
          </w:tcPr>
          <w:p w14:paraId="622271C7" w14:textId="77777777" w:rsidR="00BC13E3" w:rsidRPr="00FC237D" w:rsidRDefault="00BC13E3" w:rsidP="002C1EF4">
            <w:pPr>
              <w:spacing w:after="0" w:line="240" w:lineRule="auto"/>
              <w:jc w:val="both"/>
              <w:rPr>
                <w:rFonts w:ascii="Times New Roman" w:hAnsi="Times New Roman" w:cs="Times New Roman"/>
                <w:sz w:val="24"/>
                <w:szCs w:val="24"/>
                <w:lang w:val="lt-LT"/>
              </w:rPr>
            </w:pPr>
            <w:r w:rsidRPr="00FC237D">
              <w:rPr>
                <w:rFonts w:ascii="Times New Roman" w:hAnsi="Times New Roman" w:cs="Times New Roman"/>
                <w:sz w:val="24"/>
                <w:szCs w:val="24"/>
                <w:lang w:val="lt-LT"/>
              </w:rPr>
              <w:t xml:space="preserve">Netaikoma </w:t>
            </w:r>
          </w:p>
          <w:p w14:paraId="258C9A06" w14:textId="77777777" w:rsidR="0062704D" w:rsidRPr="00FC237D" w:rsidRDefault="0062704D" w:rsidP="002C1EF4">
            <w:pPr>
              <w:spacing w:after="0" w:line="240" w:lineRule="auto"/>
              <w:jc w:val="both"/>
              <w:rPr>
                <w:rFonts w:ascii="Times New Roman" w:hAnsi="Times New Roman" w:cs="Times New Roman"/>
                <w:i/>
                <w:iCs/>
                <w:sz w:val="24"/>
                <w:szCs w:val="24"/>
                <w:lang w:val="lt-LT"/>
              </w:rPr>
            </w:pPr>
          </w:p>
          <w:p w14:paraId="5C5DEF82" w14:textId="4604FA47" w:rsidR="00EB3E08" w:rsidRPr="00FC237D" w:rsidRDefault="00EB3E08" w:rsidP="002C1EF4">
            <w:pPr>
              <w:spacing w:after="0" w:line="240" w:lineRule="auto"/>
              <w:jc w:val="both"/>
              <w:rPr>
                <w:rFonts w:ascii="Times New Roman" w:hAnsi="Times New Roman" w:cs="Times New Roman"/>
                <w:sz w:val="24"/>
                <w:szCs w:val="24"/>
                <w:lang w:val="lt-LT"/>
              </w:rPr>
            </w:pPr>
          </w:p>
        </w:tc>
        <w:tc>
          <w:tcPr>
            <w:tcW w:w="1843" w:type="dxa"/>
          </w:tcPr>
          <w:p w14:paraId="1ABA23A6" w14:textId="4E9DFB41" w:rsidR="00715292" w:rsidRPr="00FC237D" w:rsidRDefault="00045E72" w:rsidP="002C1EF4">
            <w:pPr>
              <w:spacing w:after="0" w:line="240"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4.</w:t>
            </w:r>
            <w:r w:rsidR="00DE67FB" w:rsidRPr="00FC237D">
              <w:rPr>
                <w:rFonts w:ascii="Times New Roman" w:hAnsi="Times New Roman" w:cs="Times New Roman"/>
                <w:sz w:val="24"/>
                <w:szCs w:val="24"/>
                <w:lang w:val="lt-LT"/>
              </w:rPr>
              <w:t>5</w:t>
            </w:r>
            <w:r w:rsidR="00A46BB8" w:rsidRPr="00FC237D">
              <w:rPr>
                <w:rFonts w:ascii="Times New Roman" w:hAnsi="Times New Roman" w:cs="Times New Roman"/>
                <w:sz w:val="24"/>
                <w:szCs w:val="24"/>
                <w:lang w:val="lt-LT"/>
              </w:rPr>
              <w:t>.</w:t>
            </w:r>
            <w:r w:rsidR="0082397A" w:rsidRPr="00FC237D">
              <w:rPr>
                <w:rFonts w:ascii="Times New Roman" w:hAnsi="Times New Roman" w:cs="Times New Roman"/>
                <w:sz w:val="24"/>
                <w:szCs w:val="24"/>
                <w:lang w:val="lt-LT"/>
              </w:rPr>
              <w:t>, 6.</w:t>
            </w:r>
            <w:r w:rsidR="007D6E09" w:rsidRPr="00FC237D">
              <w:rPr>
                <w:rFonts w:ascii="Times New Roman" w:hAnsi="Times New Roman" w:cs="Times New Roman"/>
                <w:sz w:val="24"/>
                <w:szCs w:val="24"/>
                <w:lang w:val="lt-LT"/>
              </w:rPr>
              <w:t>21</w:t>
            </w:r>
            <w:r w:rsidR="00A46BB8" w:rsidRPr="00FC237D">
              <w:rPr>
                <w:rFonts w:ascii="Times New Roman" w:hAnsi="Times New Roman" w:cs="Times New Roman"/>
                <w:sz w:val="24"/>
                <w:szCs w:val="24"/>
                <w:lang w:val="lt-LT"/>
              </w:rPr>
              <w:t>.</w:t>
            </w:r>
          </w:p>
        </w:tc>
      </w:tr>
      <w:tr w:rsidR="00FC237D" w:rsidRPr="00FC237D" w14:paraId="0AA8F10C" w14:textId="77777777" w:rsidTr="0007778F">
        <w:tc>
          <w:tcPr>
            <w:tcW w:w="9498" w:type="dxa"/>
            <w:gridSpan w:val="4"/>
          </w:tcPr>
          <w:p w14:paraId="7401F88B" w14:textId="05AF6924" w:rsidR="00045E72" w:rsidRPr="00FC237D" w:rsidRDefault="00045E72" w:rsidP="003060B3">
            <w:pPr>
              <w:spacing w:after="0" w:line="240" w:lineRule="auto"/>
              <w:jc w:val="center"/>
              <w:rPr>
                <w:rFonts w:ascii="Times New Roman" w:hAnsi="Times New Roman" w:cs="Times New Roman"/>
                <w:sz w:val="24"/>
                <w:szCs w:val="24"/>
                <w:lang w:val="lt-LT"/>
              </w:rPr>
            </w:pPr>
            <w:r w:rsidRPr="00FC237D">
              <w:rPr>
                <w:rFonts w:ascii="Times New Roman" w:eastAsia="Times New Roman" w:hAnsi="Times New Roman" w:cs="Times New Roman"/>
                <w:b/>
                <w:sz w:val="24"/>
                <w:szCs w:val="24"/>
                <w:lang w:val="lt-LT" w:eastAsia="lt-LT"/>
              </w:rPr>
              <w:t>2. PASLAUGŲ SUTEIKIMO TERMINAI</w:t>
            </w:r>
          </w:p>
        </w:tc>
      </w:tr>
      <w:tr w:rsidR="00FC237D" w:rsidRPr="00FC237D" w14:paraId="0716AD85" w14:textId="77777777" w:rsidTr="0007778F">
        <w:trPr>
          <w:trHeight w:val="418"/>
        </w:trPr>
        <w:tc>
          <w:tcPr>
            <w:tcW w:w="2552" w:type="dxa"/>
          </w:tcPr>
          <w:p w14:paraId="6561ECB0" w14:textId="09E4FB59" w:rsidR="00EB570B" w:rsidRPr="00FC237D" w:rsidRDefault="00645D87" w:rsidP="00645D87">
            <w:pPr>
              <w:pStyle w:val="Sraopastraipa"/>
              <w:ind w:left="0"/>
              <w:rPr>
                <w:rFonts w:eastAsia="Calibri"/>
                <w:b/>
                <w:bCs/>
              </w:rPr>
            </w:pPr>
            <w:r w:rsidRPr="00FC237D">
              <w:rPr>
                <w:rFonts w:eastAsia="Calibri"/>
                <w:b/>
                <w:bCs/>
              </w:rPr>
              <w:t xml:space="preserve">2.1. </w:t>
            </w:r>
            <w:r w:rsidR="00EB570B" w:rsidRPr="00FC237D">
              <w:rPr>
                <w:rFonts w:eastAsia="Calibri"/>
                <w:b/>
                <w:bCs/>
              </w:rPr>
              <w:t xml:space="preserve">Paslaugų suteikimo terminas </w:t>
            </w:r>
          </w:p>
          <w:p w14:paraId="0E341947" w14:textId="77777777" w:rsidR="00EB570B" w:rsidRPr="00FC237D" w:rsidRDefault="00EB570B" w:rsidP="00645D87">
            <w:pPr>
              <w:pStyle w:val="Sraopastraipa"/>
              <w:ind w:left="0"/>
              <w:jc w:val="both"/>
              <w:rPr>
                <w:b/>
                <w:bCs/>
              </w:rPr>
            </w:pPr>
          </w:p>
        </w:tc>
        <w:tc>
          <w:tcPr>
            <w:tcW w:w="5103" w:type="dxa"/>
            <w:gridSpan w:val="2"/>
          </w:tcPr>
          <w:p w14:paraId="0CD4355F" w14:textId="7FEED705" w:rsidR="00DD4F17" w:rsidRPr="00FC237D" w:rsidRDefault="00DD4F17" w:rsidP="002C1EF4">
            <w:pPr>
              <w:spacing w:after="0" w:line="240" w:lineRule="auto"/>
              <w:jc w:val="both"/>
              <w:rPr>
                <w:rFonts w:ascii="Times New Roman" w:eastAsia="Calibri" w:hAnsi="Times New Roman" w:cs="Times New Roman"/>
                <w:b/>
                <w:bCs/>
                <w:sz w:val="24"/>
                <w:szCs w:val="24"/>
                <w:lang w:val="lt-LT"/>
              </w:rPr>
            </w:pPr>
            <w:r w:rsidRPr="00FC237D">
              <w:rPr>
                <w:rFonts w:ascii="Times New Roman" w:eastAsia="Calibri" w:hAnsi="Times New Roman" w:cs="Times New Roman"/>
                <w:b/>
                <w:bCs/>
                <w:sz w:val="24"/>
                <w:szCs w:val="24"/>
                <w:lang w:val="lt-LT"/>
              </w:rPr>
              <w:t>Oficialiosios statistikos posistemio architektūros tobulinim</w:t>
            </w:r>
            <w:r w:rsidR="000441F9" w:rsidRPr="00FC237D">
              <w:rPr>
                <w:rFonts w:ascii="Times New Roman" w:eastAsia="Calibri" w:hAnsi="Times New Roman" w:cs="Times New Roman"/>
                <w:b/>
                <w:bCs/>
                <w:sz w:val="24"/>
                <w:szCs w:val="24"/>
                <w:lang w:val="lt-LT"/>
              </w:rPr>
              <w:t>o paslaugos</w:t>
            </w:r>
            <w:r w:rsidRPr="00FC237D">
              <w:rPr>
                <w:rFonts w:ascii="Times New Roman" w:eastAsia="Calibri" w:hAnsi="Times New Roman" w:cs="Times New Roman"/>
                <w:b/>
                <w:bCs/>
                <w:sz w:val="24"/>
                <w:szCs w:val="24"/>
                <w:lang w:val="lt-LT"/>
              </w:rPr>
              <w:t xml:space="preserve"> (II etapas) </w:t>
            </w:r>
            <w:r w:rsidRPr="00FC237D">
              <w:rPr>
                <w:rFonts w:ascii="Times New Roman" w:eastAsia="Times New Roman" w:hAnsi="Times New Roman" w:cs="Times New Roman"/>
                <w:sz w:val="24"/>
                <w:szCs w:val="24"/>
                <w:lang w:val="lt-LT"/>
              </w:rPr>
              <w:t xml:space="preserve">turi būti </w:t>
            </w:r>
            <w:r w:rsidR="002C2B71" w:rsidRPr="00FC237D">
              <w:rPr>
                <w:rFonts w:ascii="Times New Roman" w:eastAsia="Times New Roman" w:hAnsi="Times New Roman" w:cs="Times New Roman"/>
                <w:sz w:val="24"/>
                <w:szCs w:val="24"/>
                <w:lang w:val="lt-LT"/>
              </w:rPr>
              <w:t>teikiamos</w:t>
            </w:r>
            <w:r w:rsidRPr="00FC237D">
              <w:rPr>
                <w:rFonts w:ascii="Times New Roman" w:eastAsia="Times New Roman" w:hAnsi="Times New Roman" w:cs="Times New Roman"/>
                <w:sz w:val="24"/>
                <w:szCs w:val="24"/>
                <w:lang w:val="lt-LT"/>
              </w:rPr>
              <w:t xml:space="preserve"> 12 mėn. nuo sutarties įsigaliojimo dienos.  </w:t>
            </w:r>
          </w:p>
          <w:p w14:paraId="7FBA69F1" w14:textId="717B642E" w:rsidR="00E2267B" w:rsidRPr="00FC237D" w:rsidRDefault="71F4C637" w:rsidP="002C1EF4">
            <w:pPr>
              <w:spacing w:after="0" w:line="240" w:lineRule="auto"/>
              <w:jc w:val="both"/>
              <w:rPr>
                <w:rFonts w:ascii="Times New Roman" w:hAnsi="Times New Roman" w:cs="Times New Roman"/>
                <w:i/>
                <w:iCs/>
                <w:sz w:val="24"/>
                <w:szCs w:val="24"/>
                <w:lang w:val="lt-LT"/>
              </w:rPr>
            </w:pPr>
            <w:r w:rsidRPr="00FC237D">
              <w:rPr>
                <w:rFonts w:ascii="Times New Roman" w:eastAsia="Arial Unicode MS" w:hAnsi="Times New Roman" w:cs="Times New Roman"/>
                <w:sz w:val="24"/>
                <w:szCs w:val="24"/>
                <w:bdr w:val="nil"/>
                <w:lang w:val="lt-LT" w:eastAsia="lt-LT"/>
              </w:rPr>
              <w:t xml:space="preserve"> </w:t>
            </w:r>
          </w:p>
        </w:tc>
        <w:tc>
          <w:tcPr>
            <w:tcW w:w="1843" w:type="dxa"/>
          </w:tcPr>
          <w:p w14:paraId="2D7F48C0" w14:textId="0FC3C0AA" w:rsidR="00EB570B" w:rsidRPr="00FC237D" w:rsidRDefault="000F680D" w:rsidP="002C1EF4">
            <w:pPr>
              <w:spacing w:after="0" w:line="240"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4.4.</w:t>
            </w:r>
          </w:p>
        </w:tc>
      </w:tr>
      <w:tr w:rsidR="00FC237D" w:rsidRPr="00FC237D" w14:paraId="57A541AA" w14:textId="77777777" w:rsidTr="0007778F">
        <w:trPr>
          <w:trHeight w:val="418"/>
        </w:trPr>
        <w:tc>
          <w:tcPr>
            <w:tcW w:w="2552" w:type="dxa"/>
          </w:tcPr>
          <w:p w14:paraId="2D657ADE" w14:textId="6DFAB917" w:rsidR="00152E08" w:rsidRPr="00FC237D" w:rsidRDefault="00152E08" w:rsidP="00645D87">
            <w:pPr>
              <w:pStyle w:val="Sraopastraipa"/>
              <w:ind w:left="0"/>
              <w:rPr>
                <w:rFonts w:eastAsia="Calibri"/>
                <w:b/>
                <w:bCs/>
              </w:rPr>
            </w:pPr>
            <w:r w:rsidRPr="00FC237D">
              <w:rPr>
                <w:rFonts w:eastAsia="Calibri"/>
                <w:b/>
                <w:bCs/>
              </w:rPr>
              <w:t>2.2. Paslaugų suteikimo terminas, kai Paslaugos teikiamos etapais/ periodais</w:t>
            </w:r>
          </w:p>
        </w:tc>
        <w:tc>
          <w:tcPr>
            <w:tcW w:w="5103" w:type="dxa"/>
            <w:gridSpan w:val="2"/>
          </w:tcPr>
          <w:p w14:paraId="6D229512" w14:textId="1EFF2569" w:rsidR="00152E08" w:rsidRPr="00FC237D" w:rsidRDefault="0007778F" w:rsidP="002C1EF4">
            <w:pPr>
              <w:spacing w:after="0" w:line="240" w:lineRule="auto"/>
              <w:jc w:val="both"/>
              <w:rPr>
                <w:rFonts w:ascii="Times New Roman" w:hAnsi="Times New Roman" w:cs="Times New Roman"/>
                <w:sz w:val="24"/>
                <w:szCs w:val="24"/>
                <w:lang w:val="lt-LT"/>
              </w:rPr>
            </w:pPr>
            <w:r w:rsidRPr="00FC237D">
              <w:rPr>
                <w:rFonts w:ascii="Times New Roman" w:hAnsi="Times New Roman" w:cs="Times New Roman"/>
                <w:sz w:val="24"/>
                <w:szCs w:val="24"/>
                <w:lang w:val="lt-LT"/>
              </w:rPr>
              <w:t>Paslaugos užsakomos pagal Užsakovo poreikį atskirais užsakymais per 12 mėnesių laikotarpį.</w:t>
            </w:r>
            <w:r w:rsidR="00D156E2" w:rsidRPr="00FC237D">
              <w:rPr>
                <w:rFonts w:ascii="Times New Roman" w:hAnsi="Times New Roman" w:cs="Times New Roman"/>
                <w:sz w:val="24"/>
                <w:szCs w:val="24"/>
                <w:lang w:val="lt-LT"/>
              </w:rPr>
              <w:t xml:space="preserve"> Užsakytos paslaugos teikiamos laikantis Techninėje specifikacijoje numatytų terminų.</w:t>
            </w:r>
          </w:p>
          <w:p w14:paraId="205960F0" w14:textId="77777777" w:rsidR="00645D87" w:rsidRPr="00FC237D" w:rsidRDefault="00645D87" w:rsidP="002C1EF4">
            <w:pPr>
              <w:spacing w:after="0" w:line="240" w:lineRule="auto"/>
              <w:jc w:val="both"/>
              <w:rPr>
                <w:rFonts w:ascii="Times New Roman" w:hAnsi="Times New Roman" w:cs="Times New Roman"/>
                <w:i/>
                <w:iCs/>
                <w:sz w:val="24"/>
                <w:szCs w:val="24"/>
                <w:lang w:val="lt-LT"/>
              </w:rPr>
            </w:pPr>
          </w:p>
          <w:p w14:paraId="292761A7" w14:textId="102C6025" w:rsidR="00152E08" w:rsidRPr="00FC237D" w:rsidRDefault="00152E08" w:rsidP="002C1EF4">
            <w:pPr>
              <w:spacing w:after="0" w:line="240" w:lineRule="auto"/>
              <w:jc w:val="both"/>
              <w:rPr>
                <w:rFonts w:ascii="Times New Roman" w:hAnsi="Times New Roman" w:cs="Times New Roman"/>
                <w:i/>
                <w:iCs/>
                <w:sz w:val="24"/>
                <w:szCs w:val="24"/>
                <w:lang w:val="lt-LT"/>
              </w:rPr>
            </w:pPr>
          </w:p>
        </w:tc>
        <w:tc>
          <w:tcPr>
            <w:tcW w:w="1843" w:type="dxa"/>
          </w:tcPr>
          <w:p w14:paraId="66DA16B0" w14:textId="4FE2E170" w:rsidR="00152E08" w:rsidRPr="00FC237D" w:rsidRDefault="0082397A" w:rsidP="002C1EF4">
            <w:pPr>
              <w:spacing w:after="0" w:line="240"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8.9</w:t>
            </w:r>
            <w:r w:rsidR="00A46BB8" w:rsidRPr="00FC237D">
              <w:rPr>
                <w:rFonts w:ascii="Times New Roman" w:hAnsi="Times New Roman" w:cs="Times New Roman"/>
                <w:sz w:val="24"/>
                <w:szCs w:val="24"/>
                <w:lang w:val="lt-LT"/>
              </w:rPr>
              <w:t>.</w:t>
            </w:r>
          </w:p>
        </w:tc>
      </w:tr>
      <w:tr w:rsidR="00FC237D" w:rsidRPr="00FC237D" w14:paraId="06892488" w14:textId="77777777" w:rsidTr="0007778F">
        <w:tc>
          <w:tcPr>
            <w:tcW w:w="9498" w:type="dxa"/>
            <w:gridSpan w:val="4"/>
          </w:tcPr>
          <w:p w14:paraId="679CD44B" w14:textId="776A7C2C" w:rsidR="00045E72" w:rsidRPr="00FC237D" w:rsidRDefault="00045E72" w:rsidP="00DB4C4A">
            <w:pPr>
              <w:spacing w:after="0" w:line="240" w:lineRule="auto"/>
              <w:jc w:val="center"/>
              <w:rPr>
                <w:rFonts w:ascii="Times New Roman" w:hAnsi="Times New Roman" w:cs="Times New Roman"/>
                <w:sz w:val="24"/>
                <w:szCs w:val="24"/>
                <w:lang w:val="lt-LT"/>
              </w:rPr>
            </w:pPr>
            <w:r w:rsidRPr="00FC237D">
              <w:rPr>
                <w:rFonts w:ascii="Times New Roman" w:eastAsia="Arial Unicode MS" w:hAnsi="Times New Roman" w:cs="Times New Roman"/>
                <w:b/>
                <w:sz w:val="24"/>
                <w:szCs w:val="24"/>
                <w:bdr w:val="nil"/>
                <w:lang w:val="lt-LT" w:eastAsia="lt-LT"/>
              </w:rPr>
              <w:t xml:space="preserve">3. </w:t>
            </w:r>
            <w:r w:rsidRPr="00FC237D">
              <w:rPr>
                <w:rFonts w:ascii="Times New Roman" w:eastAsia="Calibri" w:hAnsi="Times New Roman" w:cs="Times New Roman"/>
                <w:b/>
                <w:bCs/>
                <w:sz w:val="24"/>
                <w:szCs w:val="24"/>
                <w:lang w:val="lt-LT"/>
              </w:rPr>
              <w:t>SUTARTIES KAINA IR MOKĖJIMO TVARKA</w:t>
            </w:r>
          </w:p>
        </w:tc>
      </w:tr>
      <w:tr w:rsidR="00FC237D" w:rsidRPr="00FC237D" w14:paraId="21EFA8F1" w14:textId="77777777" w:rsidTr="0007778F">
        <w:tc>
          <w:tcPr>
            <w:tcW w:w="2552" w:type="dxa"/>
          </w:tcPr>
          <w:p w14:paraId="24EBD347" w14:textId="12330547" w:rsidR="00045E72" w:rsidRPr="00FC237D" w:rsidRDefault="00045E72" w:rsidP="002C1EF4">
            <w:pPr>
              <w:spacing w:after="0" w:line="240" w:lineRule="auto"/>
              <w:rPr>
                <w:rFonts w:ascii="Times New Roman" w:eastAsia="Arial Unicode MS" w:hAnsi="Times New Roman" w:cs="Times New Roman"/>
                <w:b/>
                <w:bCs/>
                <w:sz w:val="24"/>
                <w:szCs w:val="24"/>
                <w:bdr w:val="nil"/>
                <w:lang w:val="lt-LT" w:eastAsia="lt-LT"/>
              </w:rPr>
            </w:pPr>
            <w:r w:rsidRPr="00FC237D">
              <w:rPr>
                <w:rFonts w:ascii="Times New Roman" w:eastAsia="Times New Roman" w:hAnsi="Times New Roman" w:cs="Times New Roman"/>
                <w:b/>
                <w:bCs/>
                <w:sz w:val="24"/>
                <w:szCs w:val="24"/>
                <w:lang w:val="lt-LT"/>
              </w:rPr>
              <w:t>3.1. Sutarčiai taikoma  kainodara</w:t>
            </w:r>
          </w:p>
        </w:tc>
        <w:tc>
          <w:tcPr>
            <w:tcW w:w="5103" w:type="dxa"/>
            <w:gridSpan w:val="2"/>
          </w:tcPr>
          <w:p w14:paraId="3470987D" w14:textId="4D3D1899" w:rsidR="00A84CFA" w:rsidRPr="00FC237D" w:rsidRDefault="001F1F64" w:rsidP="002C1EF4">
            <w:pPr>
              <w:spacing w:after="0" w:line="240" w:lineRule="auto"/>
              <w:rPr>
                <w:rFonts w:ascii="Times New Roman" w:eastAsia="Times New Roman" w:hAnsi="Times New Roman" w:cs="Times New Roman"/>
                <w:kern w:val="2"/>
                <w:sz w:val="24"/>
                <w:szCs w:val="24"/>
                <w:lang w:val="lt-LT"/>
              </w:rPr>
            </w:pPr>
            <w:r w:rsidRPr="00FC237D">
              <w:rPr>
                <w:rFonts w:ascii="Times New Roman" w:hAnsi="Times New Roman" w:cs="Times New Roman"/>
                <w:sz w:val="24"/>
                <w:szCs w:val="24"/>
                <w:lang w:val="lt-LT"/>
              </w:rPr>
              <w:t xml:space="preserve">Vadovaujantis Kainodaros taisyklių nustatymo metodika, patvirtinta Viešųjų pirkimų tarnybos direktoriaus 2017 m. birželio 28 d. įsakymu Nr. 1S-95 „Dėl kainodaros taisyklių nustatymo metodikos patvirtinimo“ (toliau – Metodika) taikoma </w:t>
            </w:r>
            <w:r w:rsidRPr="00FC237D">
              <w:rPr>
                <w:rFonts w:ascii="Times New Roman" w:hAnsi="Times New Roman" w:cs="Times New Roman"/>
                <w:b/>
                <w:bCs/>
                <w:sz w:val="24"/>
                <w:szCs w:val="24"/>
                <w:lang w:val="lt-LT"/>
              </w:rPr>
              <w:t>f</w:t>
            </w:r>
            <w:r w:rsidR="00A84CFA" w:rsidRPr="00FC237D">
              <w:rPr>
                <w:rFonts w:ascii="Times New Roman" w:eastAsia="Times New Roman" w:hAnsi="Times New Roman" w:cs="Times New Roman"/>
                <w:b/>
                <w:bCs/>
                <w:kern w:val="2"/>
                <w:sz w:val="24"/>
                <w:szCs w:val="24"/>
                <w:lang w:val="lt-LT"/>
              </w:rPr>
              <w:t>iksuoto įkainio kainodara</w:t>
            </w:r>
            <w:r w:rsidRPr="00FC237D">
              <w:rPr>
                <w:rFonts w:ascii="Times New Roman" w:eastAsia="Times New Roman" w:hAnsi="Times New Roman" w:cs="Times New Roman"/>
                <w:b/>
                <w:bCs/>
                <w:kern w:val="2"/>
                <w:sz w:val="24"/>
                <w:szCs w:val="24"/>
                <w:lang w:val="lt-LT"/>
              </w:rPr>
              <w:t>.</w:t>
            </w:r>
          </w:p>
          <w:p w14:paraId="06151A72" w14:textId="3BE593CD" w:rsidR="00045E72" w:rsidRPr="00FC237D" w:rsidRDefault="00045E72" w:rsidP="002C1EF4">
            <w:pPr>
              <w:tabs>
                <w:tab w:val="left" w:pos="567"/>
                <w:tab w:val="left" w:pos="851"/>
                <w:tab w:val="left" w:pos="992"/>
                <w:tab w:val="left" w:pos="1134"/>
              </w:tabs>
              <w:spacing w:after="0" w:line="240" w:lineRule="auto"/>
              <w:jc w:val="both"/>
              <w:textAlignment w:val="center"/>
              <w:rPr>
                <w:rFonts w:ascii="Times New Roman" w:eastAsia="Arial" w:hAnsi="Times New Roman" w:cs="Times New Roman"/>
                <w:sz w:val="20"/>
                <w:szCs w:val="20"/>
                <w:lang w:val="lt-LT" w:eastAsia="lt-LT"/>
              </w:rPr>
            </w:pPr>
          </w:p>
        </w:tc>
        <w:tc>
          <w:tcPr>
            <w:tcW w:w="1843" w:type="dxa"/>
          </w:tcPr>
          <w:p w14:paraId="72A43E1C" w14:textId="006C6A25" w:rsidR="00045E72" w:rsidRPr="00FC237D" w:rsidRDefault="00045E72" w:rsidP="002C1EF4">
            <w:pPr>
              <w:spacing w:after="0" w:line="240"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6.1</w:t>
            </w:r>
            <w:r w:rsidR="00A46BB8" w:rsidRPr="00FC237D">
              <w:rPr>
                <w:rFonts w:ascii="Times New Roman" w:hAnsi="Times New Roman" w:cs="Times New Roman"/>
                <w:sz w:val="24"/>
                <w:szCs w:val="24"/>
                <w:lang w:val="lt-LT"/>
              </w:rPr>
              <w:t>.</w:t>
            </w:r>
          </w:p>
        </w:tc>
      </w:tr>
      <w:tr w:rsidR="00FC237D" w:rsidRPr="00FC237D" w14:paraId="357BB587" w14:textId="77777777" w:rsidTr="0007778F">
        <w:tc>
          <w:tcPr>
            <w:tcW w:w="2552" w:type="dxa"/>
          </w:tcPr>
          <w:p w14:paraId="32178E44" w14:textId="71240B70" w:rsidR="00045E72" w:rsidRPr="00FC237D" w:rsidRDefault="00764E2A" w:rsidP="002C1EF4">
            <w:pPr>
              <w:spacing w:after="0" w:line="240" w:lineRule="auto"/>
              <w:rPr>
                <w:rFonts w:ascii="Times New Roman" w:eastAsia="Arial Unicode MS" w:hAnsi="Times New Roman" w:cs="Times New Roman"/>
                <w:b/>
                <w:bCs/>
                <w:sz w:val="24"/>
                <w:szCs w:val="24"/>
                <w:bdr w:val="nil"/>
                <w:lang w:val="lt-LT" w:eastAsia="lt-LT"/>
              </w:rPr>
            </w:pPr>
            <w:r w:rsidRPr="00FC237D">
              <w:rPr>
                <w:rFonts w:ascii="Times New Roman" w:hAnsi="Times New Roman" w:cs="Times New Roman"/>
                <w:b/>
                <w:bCs/>
                <w:sz w:val="24"/>
                <w:szCs w:val="24"/>
                <w:bdr w:val="nil"/>
                <w:lang w:val="lt-LT"/>
              </w:rPr>
              <w:t xml:space="preserve">3.2. Pradinės </w:t>
            </w:r>
            <w:r w:rsidR="003D2967" w:rsidRPr="00FC237D">
              <w:rPr>
                <w:rFonts w:ascii="Times New Roman" w:hAnsi="Times New Roman" w:cs="Times New Roman"/>
                <w:b/>
                <w:bCs/>
                <w:sz w:val="24"/>
                <w:szCs w:val="24"/>
                <w:bdr w:val="nil"/>
                <w:lang w:val="lt-LT"/>
              </w:rPr>
              <w:t>s</w:t>
            </w:r>
            <w:r w:rsidRPr="00FC237D">
              <w:rPr>
                <w:rFonts w:ascii="Times New Roman" w:hAnsi="Times New Roman" w:cs="Times New Roman"/>
                <w:b/>
                <w:bCs/>
                <w:sz w:val="24"/>
                <w:szCs w:val="24"/>
                <w:bdr w:val="nil"/>
                <w:lang w:val="lt-LT"/>
              </w:rPr>
              <w:t>utarties vertė</w:t>
            </w:r>
            <w:r w:rsidR="002971DC" w:rsidRPr="00FC237D">
              <w:t xml:space="preserve"> </w:t>
            </w:r>
            <w:r w:rsidR="002971DC" w:rsidRPr="00FC237D">
              <w:rPr>
                <w:rFonts w:ascii="Times New Roman" w:hAnsi="Times New Roman" w:cs="Times New Roman"/>
                <w:b/>
                <w:bCs/>
                <w:sz w:val="24"/>
                <w:szCs w:val="24"/>
                <w:bdr w:val="nil"/>
                <w:lang w:val="lt-LT"/>
              </w:rPr>
              <w:t xml:space="preserve">ir Sutarties kaina, kai taikoma </w:t>
            </w:r>
            <w:r w:rsidR="002971DC" w:rsidRPr="00FC237D">
              <w:rPr>
                <w:rFonts w:ascii="Times New Roman" w:hAnsi="Times New Roman" w:cs="Times New Roman"/>
                <w:b/>
                <w:bCs/>
                <w:sz w:val="24"/>
                <w:szCs w:val="24"/>
                <w:u w:val="single"/>
                <w:bdr w:val="nil"/>
                <w:lang w:val="lt-LT"/>
              </w:rPr>
              <w:t>fiksuoto įkainio</w:t>
            </w:r>
            <w:r w:rsidR="002971DC" w:rsidRPr="00FC237D">
              <w:rPr>
                <w:rFonts w:ascii="Times New Roman" w:hAnsi="Times New Roman" w:cs="Times New Roman"/>
                <w:b/>
                <w:bCs/>
                <w:sz w:val="24"/>
                <w:szCs w:val="24"/>
                <w:bdr w:val="nil"/>
                <w:lang w:val="lt-LT"/>
              </w:rPr>
              <w:t xml:space="preserve"> kainodara</w:t>
            </w:r>
          </w:p>
        </w:tc>
        <w:tc>
          <w:tcPr>
            <w:tcW w:w="5103" w:type="dxa"/>
            <w:gridSpan w:val="2"/>
            <w:shd w:val="clear" w:color="auto" w:fill="auto"/>
          </w:tcPr>
          <w:p w14:paraId="577222BC" w14:textId="4289D4CB" w:rsidR="001C7413" w:rsidRPr="00FC237D" w:rsidRDefault="001C7413" w:rsidP="003D2967">
            <w:pPr>
              <w:spacing w:after="0" w:line="240" w:lineRule="auto"/>
              <w:jc w:val="both"/>
              <w:rPr>
                <w:rFonts w:ascii="Times New Roman" w:eastAsia="Times New Roman" w:hAnsi="Times New Roman" w:cs="Times New Roman"/>
                <w:sz w:val="24"/>
                <w:szCs w:val="24"/>
                <w:bdr w:val="nil"/>
                <w:lang w:val="lt-LT" w:eastAsia="lt-LT"/>
              </w:rPr>
            </w:pPr>
            <w:r w:rsidRPr="00FC237D">
              <w:rPr>
                <w:rFonts w:ascii="Times New Roman" w:eastAsia="Times New Roman" w:hAnsi="Times New Roman" w:cs="Times New Roman"/>
                <w:sz w:val="24"/>
                <w:szCs w:val="24"/>
                <w:bdr w:val="nil"/>
                <w:lang w:val="lt-LT" w:eastAsia="lt-LT"/>
              </w:rPr>
              <w:t xml:space="preserve">Pradinės sutarties vertė yra </w:t>
            </w:r>
            <w:r w:rsidR="00DE0B02" w:rsidRPr="00FC237D">
              <w:rPr>
                <w:rFonts w:ascii="Times New Roman" w:eastAsia="Times New Roman" w:hAnsi="Times New Roman" w:cs="Times New Roman"/>
                <w:b/>
                <w:bCs/>
                <w:sz w:val="24"/>
                <w:szCs w:val="24"/>
                <w:bdr w:val="nil"/>
                <w:lang w:val="lt-LT" w:eastAsia="lt-LT"/>
              </w:rPr>
              <w:t>78400,00</w:t>
            </w:r>
            <w:r w:rsidRPr="00FC237D">
              <w:rPr>
                <w:rFonts w:ascii="Times New Roman" w:eastAsia="Times New Roman" w:hAnsi="Times New Roman" w:cs="Times New Roman"/>
                <w:b/>
                <w:bCs/>
                <w:sz w:val="24"/>
                <w:szCs w:val="24"/>
                <w:bdr w:val="nil"/>
                <w:lang w:val="lt-LT" w:eastAsia="lt-LT"/>
              </w:rPr>
              <w:t xml:space="preserve"> </w:t>
            </w:r>
            <w:r w:rsidRPr="00FC237D">
              <w:rPr>
                <w:rFonts w:ascii="Times New Roman" w:eastAsia="Times New Roman" w:hAnsi="Times New Roman" w:cs="Times New Roman"/>
                <w:b/>
                <w:bCs/>
                <w:sz w:val="24"/>
                <w:szCs w:val="24"/>
                <w:lang w:val="lt-LT" w:eastAsia="lt-LT"/>
              </w:rPr>
              <w:t>Eur</w:t>
            </w:r>
            <w:r w:rsidRPr="00FC237D">
              <w:rPr>
                <w:rFonts w:ascii="Times New Roman" w:eastAsia="Times New Roman" w:hAnsi="Times New Roman" w:cs="Times New Roman"/>
                <w:sz w:val="24"/>
                <w:szCs w:val="24"/>
                <w:lang w:val="lt-LT" w:eastAsia="lt-LT"/>
              </w:rPr>
              <w:t xml:space="preserve"> </w:t>
            </w:r>
            <w:r w:rsidR="00DE0B02" w:rsidRPr="00FC237D">
              <w:rPr>
                <w:rFonts w:ascii="Times New Roman" w:eastAsia="Times New Roman" w:hAnsi="Times New Roman" w:cs="Times New Roman"/>
                <w:sz w:val="24"/>
                <w:szCs w:val="24"/>
                <w:lang w:val="lt-LT" w:eastAsia="lt-LT"/>
              </w:rPr>
              <w:t>(septyniasdešimt aštuoni tūkstančiai keturi šimtai eurų</w:t>
            </w:r>
            <w:r w:rsidRPr="00FC237D">
              <w:rPr>
                <w:rFonts w:ascii="Times New Roman" w:eastAsia="Times New Roman" w:hAnsi="Times New Roman" w:cs="Times New Roman"/>
                <w:sz w:val="24"/>
                <w:szCs w:val="24"/>
                <w:lang w:val="lt-LT" w:eastAsia="lt-LT"/>
              </w:rPr>
              <w:t>),</w:t>
            </w:r>
            <w:r w:rsidRPr="00FC237D">
              <w:rPr>
                <w:rFonts w:ascii="Times New Roman" w:eastAsia="Times New Roman" w:hAnsi="Times New Roman" w:cs="Times New Roman"/>
                <w:sz w:val="24"/>
                <w:szCs w:val="24"/>
                <w:bdr w:val="nil"/>
                <w:lang w:val="lt-LT" w:eastAsia="lt-LT"/>
              </w:rPr>
              <w:t xml:space="preserve"> </w:t>
            </w:r>
            <w:r w:rsidRPr="00FC237D">
              <w:rPr>
                <w:rFonts w:ascii="Times New Roman" w:eastAsia="Times New Roman" w:hAnsi="Times New Roman" w:cs="Times New Roman"/>
                <w:b/>
                <w:bCs/>
                <w:sz w:val="24"/>
                <w:szCs w:val="24"/>
                <w:bdr w:val="nil"/>
                <w:lang w:val="lt-LT" w:eastAsia="lt-LT"/>
              </w:rPr>
              <w:t>be pridėtinės vertės mokesčio</w:t>
            </w:r>
            <w:r w:rsidRPr="00FC237D">
              <w:rPr>
                <w:rFonts w:ascii="Times New Roman" w:eastAsia="Times New Roman" w:hAnsi="Times New Roman" w:cs="Times New Roman"/>
                <w:sz w:val="24"/>
                <w:szCs w:val="24"/>
                <w:bdr w:val="nil"/>
                <w:lang w:val="lt-LT" w:eastAsia="lt-LT"/>
              </w:rPr>
              <w:t xml:space="preserve"> (toliau – </w:t>
            </w:r>
            <w:r w:rsidRPr="00FC237D">
              <w:rPr>
                <w:rFonts w:ascii="Times New Roman" w:eastAsia="Times New Roman" w:hAnsi="Times New Roman" w:cs="Times New Roman"/>
                <w:b/>
                <w:bCs/>
                <w:sz w:val="24"/>
                <w:szCs w:val="24"/>
                <w:bdr w:val="nil"/>
                <w:lang w:val="lt-LT" w:eastAsia="lt-LT"/>
              </w:rPr>
              <w:t>PVM</w:t>
            </w:r>
            <w:r w:rsidRPr="00FC237D">
              <w:rPr>
                <w:rFonts w:ascii="Times New Roman" w:eastAsia="Times New Roman" w:hAnsi="Times New Roman" w:cs="Times New Roman"/>
                <w:sz w:val="24"/>
                <w:szCs w:val="24"/>
                <w:bdr w:val="nil"/>
                <w:lang w:val="lt-LT" w:eastAsia="lt-LT"/>
              </w:rPr>
              <w:t xml:space="preserve">). </w:t>
            </w:r>
          </w:p>
          <w:p w14:paraId="50AB6156" w14:textId="7FD3BE27" w:rsidR="001C7413" w:rsidRPr="00FC237D" w:rsidRDefault="001C7413" w:rsidP="003D2967">
            <w:pPr>
              <w:spacing w:after="0" w:line="240" w:lineRule="auto"/>
              <w:jc w:val="both"/>
              <w:rPr>
                <w:rFonts w:ascii="Times New Roman" w:hAnsi="Times New Roman" w:cs="Times New Roman"/>
                <w:sz w:val="24"/>
                <w:szCs w:val="24"/>
                <w:lang w:val="lt-LT"/>
              </w:rPr>
            </w:pPr>
            <w:r w:rsidRPr="00FC237D">
              <w:rPr>
                <w:rFonts w:ascii="Times New Roman" w:hAnsi="Times New Roman" w:cs="Times New Roman"/>
                <w:sz w:val="24"/>
                <w:szCs w:val="24"/>
                <w:lang w:val="lt-LT"/>
              </w:rPr>
              <w:t xml:space="preserve">PVM sudaro </w:t>
            </w:r>
            <w:r w:rsidR="00DE0B02" w:rsidRPr="00FC237D">
              <w:rPr>
                <w:rFonts w:ascii="Times New Roman" w:hAnsi="Times New Roman" w:cs="Times New Roman"/>
                <w:b/>
                <w:bCs/>
                <w:sz w:val="24"/>
                <w:szCs w:val="24"/>
                <w:lang w:val="lt-LT"/>
              </w:rPr>
              <w:t>16464,00</w:t>
            </w:r>
            <w:r w:rsidRPr="00FC237D">
              <w:rPr>
                <w:rFonts w:ascii="Times New Roman" w:hAnsi="Times New Roman" w:cs="Times New Roman"/>
                <w:b/>
                <w:bCs/>
                <w:sz w:val="24"/>
                <w:szCs w:val="24"/>
                <w:lang w:val="lt-LT"/>
              </w:rPr>
              <w:t xml:space="preserve"> Eur</w:t>
            </w:r>
            <w:r w:rsidRPr="00FC237D">
              <w:rPr>
                <w:rFonts w:ascii="Times New Roman" w:hAnsi="Times New Roman" w:cs="Times New Roman"/>
                <w:sz w:val="24"/>
                <w:szCs w:val="24"/>
                <w:lang w:val="lt-LT"/>
              </w:rPr>
              <w:t xml:space="preserve"> </w:t>
            </w:r>
            <w:r w:rsidR="00DE0B02" w:rsidRPr="00FC237D">
              <w:rPr>
                <w:rFonts w:ascii="Times New Roman" w:hAnsi="Times New Roman" w:cs="Times New Roman"/>
                <w:sz w:val="24"/>
                <w:szCs w:val="24"/>
                <w:lang w:val="lt-LT"/>
              </w:rPr>
              <w:t>(šešiolika tūkstančių keturi šimtai šešiasdešimt keturi eurai)</w:t>
            </w:r>
          </w:p>
          <w:p w14:paraId="59C1EE51" w14:textId="7932EAE1" w:rsidR="001C7413" w:rsidRPr="00FC237D" w:rsidRDefault="001C7413" w:rsidP="003D2967">
            <w:pPr>
              <w:spacing w:after="0" w:line="240" w:lineRule="auto"/>
              <w:jc w:val="both"/>
              <w:rPr>
                <w:rFonts w:ascii="Times New Roman" w:hAnsi="Times New Roman" w:cs="Times New Roman"/>
                <w:sz w:val="24"/>
                <w:szCs w:val="24"/>
                <w:lang w:val="lt-LT"/>
              </w:rPr>
            </w:pPr>
            <w:r w:rsidRPr="00FC237D">
              <w:rPr>
                <w:rFonts w:ascii="Times New Roman" w:hAnsi="Times New Roman" w:cs="Times New Roman"/>
                <w:sz w:val="24"/>
                <w:szCs w:val="24"/>
                <w:lang w:val="lt-LT"/>
              </w:rPr>
              <w:t xml:space="preserve">Sutarties kaina yra </w:t>
            </w:r>
            <w:r w:rsidR="00DE0B02" w:rsidRPr="00FC237D">
              <w:rPr>
                <w:rFonts w:ascii="Times New Roman" w:hAnsi="Times New Roman" w:cs="Times New Roman"/>
                <w:b/>
                <w:bCs/>
                <w:sz w:val="24"/>
                <w:szCs w:val="24"/>
                <w:lang w:val="lt-LT"/>
              </w:rPr>
              <w:t>94864,00</w:t>
            </w:r>
            <w:r w:rsidRPr="00FC237D">
              <w:rPr>
                <w:rFonts w:ascii="Times New Roman" w:hAnsi="Times New Roman" w:cs="Times New Roman"/>
                <w:b/>
                <w:bCs/>
                <w:sz w:val="24"/>
                <w:szCs w:val="24"/>
                <w:lang w:val="lt-LT"/>
              </w:rPr>
              <w:t xml:space="preserve"> Eur</w:t>
            </w:r>
            <w:r w:rsidRPr="00FC237D">
              <w:rPr>
                <w:rFonts w:ascii="Times New Roman" w:hAnsi="Times New Roman" w:cs="Times New Roman"/>
                <w:sz w:val="24"/>
                <w:szCs w:val="24"/>
                <w:lang w:val="lt-LT"/>
              </w:rPr>
              <w:t xml:space="preserve"> (</w:t>
            </w:r>
            <w:r w:rsidR="00DE0B02" w:rsidRPr="00FC237D">
              <w:rPr>
                <w:rFonts w:ascii="Times New Roman" w:hAnsi="Times New Roman" w:cs="Times New Roman"/>
                <w:sz w:val="24"/>
                <w:szCs w:val="24"/>
                <w:lang w:val="lt-LT"/>
              </w:rPr>
              <w:t>devyniasdešimt keturi tūkstančiai aštuoni šimtai šešiasdešimt keturi eurai</w:t>
            </w:r>
            <w:r w:rsidRPr="00FC237D">
              <w:rPr>
                <w:rFonts w:ascii="Times New Roman" w:hAnsi="Times New Roman" w:cs="Times New Roman"/>
                <w:sz w:val="24"/>
                <w:szCs w:val="24"/>
                <w:lang w:val="lt-LT"/>
              </w:rPr>
              <w:t>) Eur su PVM.</w:t>
            </w:r>
          </w:p>
          <w:p w14:paraId="70471B90" w14:textId="77777777" w:rsidR="0066371D" w:rsidRPr="00FC237D" w:rsidRDefault="0066371D" w:rsidP="003D2967">
            <w:pPr>
              <w:spacing w:after="0" w:line="240" w:lineRule="auto"/>
              <w:jc w:val="both"/>
              <w:rPr>
                <w:rFonts w:ascii="Times New Roman" w:eastAsia="Calibri" w:hAnsi="Times New Roman" w:cs="Times New Roman"/>
                <w:sz w:val="24"/>
                <w:szCs w:val="24"/>
                <w:lang w:val="lt-LT"/>
              </w:rPr>
            </w:pPr>
          </w:p>
          <w:p w14:paraId="5AF734F5" w14:textId="7C8DB3F3" w:rsidR="00DD2ECF" w:rsidRPr="00FC237D" w:rsidRDefault="00D267CC" w:rsidP="003D2967">
            <w:pPr>
              <w:spacing w:after="0" w:line="240" w:lineRule="auto"/>
              <w:jc w:val="both"/>
              <w:rPr>
                <w:rFonts w:ascii="Times New Roman" w:eastAsia="Times New Roman" w:hAnsi="Times New Roman" w:cs="Times New Roman"/>
                <w:kern w:val="2"/>
                <w:sz w:val="24"/>
                <w:szCs w:val="24"/>
                <w:lang w:val="lt-LT"/>
              </w:rPr>
            </w:pPr>
            <w:r w:rsidRPr="00FC237D">
              <w:rPr>
                <w:rFonts w:ascii="Times New Roman" w:eastAsia="Times New Roman" w:hAnsi="Times New Roman" w:cs="Times New Roman"/>
                <w:sz w:val="24"/>
                <w:szCs w:val="24"/>
                <w:lang w:val="lt-LT" w:eastAsia="lt-LT"/>
              </w:rPr>
              <w:t xml:space="preserve">Šioje Sutartyje </w:t>
            </w:r>
            <w:r w:rsidRPr="00FC237D">
              <w:rPr>
                <w:rFonts w:ascii="Times New Roman" w:eastAsia="Times New Roman" w:hAnsi="Times New Roman" w:cs="Times New Roman"/>
                <w:sz w:val="24"/>
                <w:szCs w:val="24"/>
                <w:bdr w:val="nil"/>
                <w:lang w:val="lt-LT" w:eastAsia="lt-LT"/>
              </w:rPr>
              <w:t xml:space="preserve">Pradinės </w:t>
            </w:r>
            <w:r w:rsidR="001C7413" w:rsidRPr="00FC237D">
              <w:rPr>
                <w:rFonts w:ascii="Times New Roman" w:eastAsia="Times New Roman" w:hAnsi="Times New Roman" w:cs="Times New Roman"/>
                <w:sz w:val="24"/>
                <w:szCs w:val="24"/>
                <w:bdr w:val="nil"/>
                <w:lang w:val="lt-LT" w:eastAsia="lt-LT"/>
              </w:rPr>
              <w:t>s</w:t>
            </w:r>
            <w:r w:rsidRPr="00FC237D">
              <w:rPr>
                <w:rFonts w:ascii="Times New Roman" w:eastAsia="Times New Roman" w:hAnsi="Times New Roman" w:cs="Times New Roman"/>
                <w:sz w:val="24"/>
                <w:szCs w:val="24"/>
                <w:bdr w:val="nil"/>
                <w:lang w:val="lt-LT" w:eastAsia="lt-LT"/>
              </w:rPr>
              <w:t>utarties vertė yra lygi:</w:t>
            </w:r>
            <w:r w:rsidR="00385576" w:rsidRPr="00FC237D">
              <w:rPr>
                <w:rFonts w:ascii="Times New Roman" w:eastAsia="Times New Roman" w:hAnsi="Times New Roman" w:cs="Times New Roman"/>
                <w:sz w:val="24"/>
                <w:szCs w:val="24"/>
                <w:bdr w:val="nil"/>
                <w:lang w:val="lt-LT" w:eastAsia="lt-LT"/>
              </w:rPr>
              <w:t xml:space="preserve"> </w:t>
            </w:r>
            <w:r w:rsidR="6137EB53" w:rsidRPr="00FC237D">
              <w:rPr>
                <w:rFonts w:ascii="Times New Roman" w:eastAsia="Times New Roman" w:hAnsi="Times New Roman" w:cs="Times New Roman"/>
                <w:sz w:val="24"/>
                <w:szCs w:val="24"/>
                <w:lang w:val="lt-LT" w:eastAsia="lt-LT"/>
              </w:rPr>
              <w:t>maksimaliai pirkimui skirtai </w:t>
            </w:r>
            <w:r w:rsidR="00C019B6" w:rsidRPr="00FC237D">
              <w:rPr>
                <w:rFonts w:ascii="Times New Roman" w:eastAsia="Times New Roman" w:hAnsi="Times New Roman" w:cs="Times New Roman"/>
                <w:sz w:val="24"/>
                <w:szCs w:val="24"/>
                <w:lang w:val="lt-LT" w:eastAsia="lt-LT"/>
              </w:rPr>
              <w:t xml:space="preserve"> </w:t>
            </w:r>
            <w:r w:rsidR="6137EB53" w:rsidRPr="00FC237D">
              <w:rPr>
                <w:rFonts w:ascii="Times New Roman" w:eastAsia="Times New Roman" w:hAnsi="Times New Roman" w:cs="Times New Roman"/>
                <w:sz w:val="24"/>
                <w:szCs w:val="24"/>
                <w:lang w:val="lt-LT" w:eastAsia="lt-LT"/>
              </w:rPr>
              <w:t>lėšų sumai be PVM </w:t>
            </w:r>
            <w:r w:rsidR="00FE4AC9" w:rsidRPr="00FC237D">
              <w:rPr>
                <w:rFonts w:ascii="Times New Roman" w:eastAsia="Times New Roman" w:hAnsi="Times New Roman" w:cs="Times New Roman"/>
                <w:sz w:val="24"/>
                <w:szCs w:val="24"/>
                <w:lang w:val="lt-LT" w:eastAsia="lt-LT"/>
              </w:rPr>
              <w:t>pirkimo dokumentuose ir</w:t>
            </w:r>
            <w:r w:rsidR="6137EB53" w:rsidRPr="00FC237D">
              <w:rPr>
                <w:rFonts w:ascii="Times New Roman" w:eastAsia="Times New Roman" w:hAnsi="Times New Roman" w:cs="Times New Roman"/>
                <w:sz w:val="24"/>
                <w:szCs w:val="24"/>
                <w:lang w:val="lt-LT" w:eastAsia="lt-LT"/>
              </w:rPr>
              <w:t xml:space="preserve"> Sutartyje nurodytų </w:t>
            </w:r>
            <w:r w:rsidR="00FE4AC9" w:rsidRPr="00FC237D">
              <w:rPr>
                <w:rFonts w:ascii="Times New Roman" w:eastAsia="Times New Roman" w:hAnsi="Times New Roman" w:cs="Times New Roman"/>
                <w:sz w:val="24"/>
                <w:szCs w:val="24"/>
                <w:lang w:val="lt-LT" w:eastAsia="lt-LT"/>
              </w:rPr>
              <w:t>P</w:t>
            </w:r>
            <w:r w:rsidR="6137EB53" w:rsidRPr="00FC237D">
              <w:rPr>
                <w:rFonts w:ascii="Times New Roman" w:eastAsia="Times New Roman" w:hAnsi="Times New Roman" w:cs="Times New Roman"/>
                <w:sz w:val="24"/>
                <w:szCs w:val="24"/>
                <w:lang w:val="lt-LT" w:eastAsia="lt-LT"/>
              </w:rPr>
              <w:t xml:space="preserve">aslaugų įsigijimui </w:t>
            </w:r>
            <w:r w:rsidR="00FE4AC9" w:rsidRPr="00FC237D">
              <w:rPr>
                <w:rFonts w:ascii="Times New Roman" w:eastAsia="Times New Roman" w:hAnsi="Times New Roman" w:cs="Times New Roman"/>
                <w:sz w:val="24"/>
                <w:szCs w:val="24"/>
                <w:lang w:val="lt-LT" w:eastAsia="lt-LT"/>
              </w:rPr>
              <w:t>T</w:t>
            </w:r>
            <w:r w:rsidR="6137EB53" w:rsidRPr="00FC237D">
              <w:rPr>
                <w:rFonts w:ascii="Times New Roman" w:eastAsia="Times New Roman" w:hAnsi="Times New Roman" w:cs="Times New Roman"/>
                <w:sz w:val="24"/>
                <w:szCs w:val="24"/>
                <w:lang w:val="lt-LT" w:eastAsia="lt-LT"/>
              </w:rPr>
              <w:t xml:space="preserve">iekėjo </w:t>
            </w:r>
            <w:r w:rsidR="00537572" w:rsidRPr="00FC237D">
              <w:rPr>
                <w:rFonts w:ascii="Times New Roman" w:eastAsia="Times New Roman" w:hAnsi="Times New Roman" w:cs="Times New Roman"/>
                <w:sz w:val="24"/>
                <w:szCs w:val="24"/>
                <w:lang w:val="lt-LT" w:eastAsia="lt-LT"/>
              </w:rPr>
              <w:t>p</w:t>
            </w:r>
            <w:r w:rsidR="6137EB53" w:rsidRPr="00FC237D">
              <w:rPr>
                <w:rFonts w:ascii="Times New Roman" w:eastAsia="Times New Roman" w:hAnsi="Times New Roman" w:cs="Times New Roman"/>
                <w:sz w:val="24"/>
                <w:szCs w:val="24"/>
                <w:lang w:val="lt-LT" w:eastAsia="lt-LT"/>
              </w:rPr>
              <w:t>asiūlyme nurodytais įkainiais be PVM</w:t>
            </w:r>
            <w:r w:rsidR="30676182" w:rsidRPr="00FC237D">
              <w:rPr>
                <w:rFonts w:ascii="Times New Roman" w:eastAsia="Times New Roman" w:hAnsi="Times New Roman" w:cs="Times New Roman"/>
                <w:sz w:val="24"/>
                <w:szCs w:val="24"/>
                <w:lang w:val="lt-LT" w:eastAsia="lt-LT"/>
              </w:rPr>
              <w:t>.</w:t>
            </w:r>
            <w:r w:rsidR="6137EB53" w:rsidRPr="00FC237D">
              <w:rPr>
                <w:rFonts w:ascii="Times New Roman" w:eastAsia="Times New Roman" w:hAnsi="Times New Roman" w:cs="Times New Roman"/>
                <w:sz w:val="24"/>
                <w:szCs w:val="24"/>
                <w:lang w:val="lt-LT" w:eastAsia="lt-LT"/>
              </w:rPr>
              <w:t xml:space="preserve"> </w:t>
            </w:r>
          </w:p>
          <w:p w14:paraId="4CB99ED1" w14:textId="742B720F" w:rsidR="00045E72" w:rsidRPr="00FC237D" w:rsidRDefault="00045E72" w:rsidP="00641E2D">
            <w:pPr>
              <w:spacing w:after="0" w:line="240" w:lineRule="auto"/>
              <w:jc w:val="both"/>
              <w:rPr>
                <w:rFonts w:ascii="Times New Roman" w:hAnsi="Times New Roman" w:cs="Times New Roman"/>
                <w:i/>
                <w:iCs/>
                <w:sz w:val="24"/>
                <w:szCs w:val="24"/>
                <w:highlight w:val="yellow"/>
                <w:lang w:val="lt-LT"/>
              </w:rPr>
            </w:pPr>
          </w:p>
        </w:tc>
        <w:tc>
          <w:tcPr>
            <w:tcW w:w="1843" w:type="dxa"/>
          </w:tcPr>
          <w:p w14:paraId="080EA925" w14:textId="71D4283C" w:rsidR="00045E72" w:rsidRPr="00FC237D" w:rsidRDefault="00764E2A" w:rsidP="002C1EF4">
            <w:pPr>
              <w:spacing w:after="0" w:line="240"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6.1</w:t>
            </w:r>
            <w:r w:rsidR="007F74D2" w:rsidRPr="00FC237D">
              <w:rPr>
                <w:rFonts w:ascii="Times New Roman" w:hAnsi="Times New Roman" w:cs="Times New Roman"/>
                <w:sz w:val="24"/>
                <w:szCs w:val="24"/>
                <w:lang w:val="lt-LT"/>
              </w:rPr>
              <w:t>.</w:t>
            </w:r>
            <w:r w:rsidRPr="00FC237D">
              <w:rPr>
                <w:rFonts w:ascii="Times New Roman" w:hAnsi="Times New Roman" w:cs="Times New Roman"/>
                <w:sz w:val="24"/>
                <w:szCs w:val="24"/>
                <w:lang w:val="lt-LT"/>
              </w:rPr>
              <w:t>, 6.2</w:t>
            </w:r>
            <w:r w:rsidR="00A46BB8" w:rsidRPr="00FC237D">
              <w:rPr>
                <w:rFonts w:ascii="Times New Roman" w:hAnsi="Times New Roman" w:cs="Times New Roman"/>
                <w:sz w:val="24"/>
                <w:szCs w:val="24"/>
                <w:lang w:val="lt-LT"/>
              </w:rPr>
              <w:t>.</w:t>
            </w:r>
          </w:p>
        </w:tc>
      </w:tr>
      <w:tr w:rsidR="00FC237D" w:rsidRPr="00FC237D" w14:paraId="5783705D" w14:textId="77777777" w:rsidTr="0007778F">
        <w:tc>
          <w:tcPr>
            <w:tcW w:w="2552" w:type="dxa"/>
          </w:tcPr>
          <w:p w14:paraId="678D9D2A" w14:textId="22F9E7F2" w:rsidR="00764E2A" w:rsidRPr="00FC237D" w:rsidRDefault="00764E2A" w:rsidP="002C1EF4">
            <w:pPr>
              <w:pStyle w:val="Sraopastraipa"/>
              <w:ind w:left="0"/>
              <w:jc w:val="both"/>
              <w:rPr>
                <w:rFonts w:eastAsia="Calibri"/>
                <w:b/>
                <w:bCs/>
              </w:rPr>
            </w:pPr>
            <w:r w:rsidRPr="00FC237D">
              <w:rPr>
                <w:rFonts w:eastAsia="Arial Unicode MS"/>
                <w:b/>
                <w:bCs/>
                <w:bdr w:val="nil"/>
              </w:rPr>
              <w:lastRenderedPageBreak/>
              <w:t>3.</w:t>
            </w:r>
            <w:r w:rsidR="00D40B0D" w:rsidRPr="00FC237D">
              <w:rPr>
                <w:rFonts w:eastAsia="Arial Unicode MS"/>
                <w:b/>
                <w:bCs/>
                <w:bdr w:val="nil"/>
              </w:rPr>
              <w:t>3</w:t>
            </w:r>
            <w:r w:rsidRPr="00FC237D">
              <w:rPr>
                <w:rFonts w:eastAsia="Arial Unicode MS"/>
                <w:b/>
                <w:bCs/>
                <w:bdr w:val="nil"/>
              </w:rPr>
              <w:t xml:space="preserve">. Sutarties įkainių perskaičiavimas </w:t>
            </w:r>
          </w:p>
          <w:p w14:paraId="5C1B1F6D" w14:textId="77777777" w:rsidR="00045E72" w:rsidRPr="00FC237D" w:rsidRDefault="00045E72" w:rsidP="002C1EF4">
            <w:pPr>
              <w:spacing w:after="0" w:line="240" w:lineRule="auto"/>
              <w:rPr>
                <w:rFonts w:ascii="Times New Roman" w:eastAsia="Arial Unicode MS" w:hAnsi="Times New Roman" w:cs="Times New Roman"/>
                <w:b/>
                <w:sz w:val="24"/>
                <w:szCs w:val="24"/>
                <w:bdr w:val="nil"/>
                <w:lang w:val="lt-LT" w:eastAsia="lt-LT"/>
              </w:rPr>
            </w:pPr>
          </w:p>
        </w:tc>
        <w:tc>
          <w:tcPr>
            <w:tcW w:w="5103" w:type="dxa"/>
            <w:gridSpan w:val="2"/>
          </w:tcPr>
          <w:p w14:paraId="09CCE6EA" w14:textId="1C278B48" w:rsidR="00764E2A" w:rsidRPr="00FC237D" w:rsidRDefault="00764E2A" w:rsidP="002C1EF4">
            <w:pPr>
              <w:spacing w:after="0" w:line="240" w:lineRule="auto"/>
              <w:jc w:val="both"/>
              <w:rPr>
                <w:rFonts w:ascii="Times New Roman" w:eastAsia="Times New Roman" w:hAnsi="Times New Roman" w:cs="Times New Roman"/>
                <w:sz w:val="24"/>
                <w:szCs w:val="24"/>
                <w:lang w:val="lt-LT"/>
              </w:rPr>
            </w:pPr>
            <w:r w:rsidRPr="00FC237D">
              <w:rPr>
                <w:rFonts w:ascii="Times New Roman" w:eastAsia="Times New Roman" w:hAnsi="Times New Roman" w:cs="Times New Roman"/>
                <w:sz w:val="24"/>
                <w:szCs w:val="24"/>
                <w:lang w:val="lt-LT"/>
              </w:rPr>
              <w:t>Sutarties įkaini</w:t>
            </w:r>
            <w:r w:rsidR="004B6164" w:rsidRPr="00FC237D">
              <w:rPr>
                <w:rFonts w:ascii="Times New Roman" w:eastAsia="Times New Roman" w:hAnsi="Times New Roman" w:cs="Times New Roman"/>
                <w:sz w:val="24"/>
                <w:szCs w:val="24"/>
                <w:lang w:val="lt-LT"/>
              </w:rPr>
              <w:t>ai</w:t>
            </w:r>
            <w:r w:rsidRPr="00FC237D">
              <w:rPr>
                <w:rFonts w:ascii="Times New Roman" w:eastAsia="Times New Roman" w:hAnsi="Times New Roman" w:cs="Times New Roman"/>
                <w:sz w:val="24"/>
                <w:szCs w:val="24"/>
                <w:lang w:val="lt-LT"/>
              </w:rPr>
              <w:t xml:space="preserve"> bus perskaičiuojami:</w:t>
            </w:r>
          </w:p>
          <w:p w14:paraId="1D1AAF38" w14:textId="2B9A6B91" w:rsidR="00764E2A" w:rsidRPr="00FC237D" w:rsidRDefault="00764E2A" w:rsidP="002C1EF4">
            <w:pPr>
              <w:spacing w:after="0" w:line="240" w:lineRule="auto"/>
              <w:jc w:val="both"/>
              <w:rPr>
                <w:rFonts w:ascii="Times New Roman" w:eastAsia="Times New Roman" w:hAnsi="Times New Roman" w:cs="Times New Roman"/>
                <w:sz w:val="24"/>
                <w:szCs w:val="24"/>
                <w:lang w:val="lt-LT"/>
              </w:rPr>
            </w:pPr>
            <w:r w:rsidRPr="00FC237D">
              <w:rPr>
                <w:rFonts w:ascii="Times New Roman" w:eastAsia="Times New Roman" w:hAnsi="Times New Roman" w:cs="Times New Roman"/>
                <w:sz w:val="24"/>
                <w:szCs w:val="24"/>
                <w:lang w:val="lt-LT"/>
              </w:rPr>
              <w:t>- pagal bendrą kainų lygio kitimą</w:t>
            </w:r>
            <w:r w:rsidR="5C5853EF" w:rsidRPr="00FC237D">
              <w:rPr>
                <w:rFonts w:ascii="Times New Roman" w:eastAsia="Times New Roman" w:hAnsi="Times New Roman" w:cs="Times New Roman"/>
                <w:sz w:val="24"/>
                <w:szCs w:val="24"/>
                <w:lang w:val="lt-LT"/>
              </w:rPr>
              <w:t>;</w:t>
            </w:r>
          </w:p>
          <w:p w14:paraId="27456DEF" w14:textId="62C3D001" w:rsidR="00764E2A" w:rsidRPr="00FC237D" w:rsidRDefault="00764E2A" w:rsidP="002C1EF4">
            <w:pPr>
              <w:spacing w:after="0" w:line="240" w:lineRule="auto"/>
              <w:jc w:val="both"/>
              <w:rPr>
                <w:rFonts w:ascii="Times New Roman" w:eastAsia="Times New Roman" w:hAnsi="Times New Roman" w:cs="Times New Roman"/>
                <w:sz w:val="24"/>
                <w:szCs w:val="24"/>
                <w:lang w:val="lt-LT"/>
              </w:rPr>
            </w:pPr>
            <w:r w:rsidRPr="00FC237D">
              <w:rPr>
                <w:rFonts w:ascii="Times New Roman" w:eastAsia="Times New Roman" w:hAnsi="Times New Roman" w:cs="Times New Roman"/>
                <w:sz w:val="24"/>
                <w:szCs w:val="24"/>
                <w:lang w:val="lt-LT"/>
              </w:rPr>
              <w:t>- dėl PVM tarifo pasikeitimo</w:t>
            </w:r>
            <w:r w:rsidR="00354A18" w:rsidRPr="00FC237D">
              <w:rPr>
                <w:rFonts w:ascii="Times New Roman" w:eastAsia="Times New Roman" w:hAnsi="Times New Roman" w:cs="Times New Roman"/>
                <w:sz w:val="24"/>
                <w:szCs w:val="24"/>
                <w:lang w:val="lt-LT"/>
              </w:rPr>
              <w:t>.</w:t>
            </w:r>
          </w:p>
          <w:p w14:paraId="4C4BBD99" w14:textId="28A60B58" w:rsidR="00FE2BB0" w:rsidRPr="00FC237D" w:rsidRDefault="00FE2BB0" w:rsidP="002C1EF4">
            <w:pPr>
              <w:spacing w:after="0" w:line="240" w:lineRule="auto"/>
              <w:jc w:val="both"/>
              <w:rPr>
                <w:rFonts w:ascii="Times New Roman" w:eastAsia="Times New Roman" w:hAnsi="Times New Roman" w:cs="Times New Roman"/>
                <w:i/>
                <w:iCs/>
                <w:sz w:val="24"/>
                <w:szCs w:val="24"/>
                <w:u w:val="single"/>
                <w:lang w:val="lt-LT"/>
              </w:rPr>
            </w:pPr>
          </w:p>
          <w:p w14:paraId="6BEC108C" w14:textId="79FD9EC8" w:rsidR="00146EA1" w:rsidRPr="00FC237D" w:rsidRDefault="00646AB3" w:rsidP="002C1EF4">
            <w:pPr>
              <w:spacing w:after="0" w:line="240" w:lineRule="auto"/>
              <w:jc w:val="both"/>
              <w:rPr>
                <w:rFonts w:ascii="Times New Roman" w:eastAsia="Times New Roman" w:hAnsi="Times New Roman" w:cs="Times New Roman"/>
                <w:i/>
                <w:iCs/>
                <w:sz w:val="24"/>
                <w:szCs w:val="24"/>
                <w:lang w:val="lt-LT"/>
              </w:rPr>
            </w:pPr>
            <w:r w:rsidRPr="00FC237D">
              <w:rPr>
                <w:rFonts w:ascii="Times New Roman" w:eastAsia="Times New Roman" w:hAnsi="Times New Roman" w:cs="Times New Roman"/>
                <w:i/>
                <w:iCs/>
                <w:sz w:val="24"/>
                <w:szCs w:val="24"/>
                <w:lang w:val="lt-LT"/>
              </w:rPr>
              <w:t>3</w:t>
            </w:r>
            <w:r w:rsidR="00146EA1" w:rsidRPr="00FC237D">
              <w:rPr>
                <w:rFonts w:ascii="Times New Roman" w:eastAsia="Times New Roman" w:hAnsi="Times New Roman" w:cs="Times New Roman"/>
                <w:i/>
                <w:iCs/>
                <w:sz w:val="24"/>
                <w:szCs w:val="24"/>
                <w:lang w:val="lt-LT"/>
              </w:rPr>
              <w:t>.3.1. Sutarties įkainių peržiūra dėl PVM tarifo pasikeitimo:</w:t>
            </w:r>
          </w:p>
          <w:p w14:paraId="5A1C871C" w14:textId="1C599455" w:rsidR="00832DB9" w:rsidRPr="00FC237D" w:rsidRDefault="00832DB9" w:rsidP="002C1EF4">
            <w:pPr>
              <w:spacing w:after="0" w:line="240" w:lineRule="auto"/>
              <w:jc w:val="both"/>
              <w:rPr>
                <w:rFonts w:ascii="Times New Roman" w:eastAsia="Times New Roman" w:hAnsi="Times New Roman" w:cs="Times New Roman"/>
                <w:sz w:val="24"/>
                <w:szCs w:val="24"/>
                <w:lang w:val="lt-LT"/>
              </w:rPr>
            </w:pPr>
            <w:r w:rsidRPr="00FC237D">
              <w:rPr>
                <w:rFonts w:ascii="Times New Roman" w:eastAsia="Times New Roman" w:hAnsi="Times New Roman" w:cs="Times New Roman"/>
                <w:sz w:val="24"/>
                <w:szCs w:val="24"/>
                <w:lang w:val="lt-LT"/>
              </w:rPr>
              <w:t>Jeigu Sutarties vykdymo metu pasikeičia PVM mokėjimą reglamentuojantys teisės aktai, darantys tiesioginę įtaką Tiekėjo teikiamų Paslaugų Sutartyje nurodytai kainai/</w:t>
            </w:r>
            <w:r w:rsidR="00BF35A4" w:rsidRPr="00FC237D">
              <w:rPr>
                <w:rFonts w:ascii="Times New Roman" w:eastAsia="Times New Roman" w:hAnsi="Times New Roman" w:cs="Times New Roman"/>
                <w:sz w:val="24"/>
                <w:szCs w:val="24"/>
                <w:lang w:val="lt-LT"/>
              </w:rPr>
              <w:t xml:space="preserve"> </w:t>
            </w:r>
            <w:r w:rsidRPr="00FC237D">
              <w:rPr>
                <w:rFonts w:ascii="Times New Roman" w:eastAsia="Times New Roman" w:hAnsi="Times New Roman" w:cs="Times New Roman"/>
                <w:sz w:val="24"/>
                <w:szCs w:val="24"/>
                <w:lang w:val="lt-LT"/>
              </w:rPr>
              <w:t xml:space="preserve">įkainiams, Sutarties kaina/ įkainiai perskaičiuojami nekeičiant Paslaugų kainos/ įkainio be PVM. </w:t>
            </w:r>
          </w:p>
          <w:p w14:paraId="4B9E8737" w14:textId="77777777" w:rsidR="00832DB9" w:rsidRPr="00FC237D" w:rsidRDefault="00832DB9" w:rsidP="002C1EF4">
            <w:pPr>
              <w:spacing w:after="0" w:line="240" w:lineRule="auto"/>
              <w:jc w:val="both"/>
              <w:rPr>
                <w:rFonts w:ascii="Times New Roman" w:eastAsia="Times New Roman" w:hAnsi="Times New Roman" w:cs="Times New Roman"/>
                <w:sz w:val="24"/>
                <w:szCs w:val="24"/>
                <w:lang w:val="lt-LT"/>
              </w:rPr>
            </w:pPr>
          </w:p>
          <w:p w14:paraId="7C31A4B2" w14:textId="6595D2A6" w:rsidR="00646AB3" w:rsidRPr="00FC237D" w:rsidRDefault="00832DB9" w:rsidP="002C1EF4">
            <w:pPr>
              <w:spacing w:after="0" w:line="240" w:lineRule="auto"/>
              <w:jc w:val="both"/>
              <w:rPr>
                <w:rFonts w:ascii="Times New Roman" w:eastAsia="Times New Roman" w:hAnsi="Times New Roman" w:cs="Times New Roman"/>
                <w:sz w:val="24"/>
                <w:szCs w:val="24"/>
                <w:lang w:val="lt-LT"/>
              </w:rPr>
            </w:pPr>
            <w:r w:rsidRPr="00FC237D">
              <w:rPr>
                <w:rFonts w:ascii="Times New Roman" w:eastAsia="Times New Roman" w:hAnsi="Times New Roman" w:cs="Times New Roman"/>
                <w:sz w:val="24"/>
                <w:szCs w:val="24"/>
                <w:lang w:val="lt-LT"/>
              </w:rPr>
              <w:t>Perskaičiuot</w:t>
            </w:r>
            <w:r w:rsidR="00641E2D" w:rsidRPr="00FC237D">
              <w:rPr>
                <w:rFonts w:ascii="Times New Roman" w:eastAsia="Times New Roman" w:hAnsi="Times New Roman" w:cs="Times New Roman"/>
                <w:sz w:val="24"/>
                <w:szCs w:val="24"/>
                <w:lang w:val="lt-LT"/>
              </w:rPr>
              <w:t>i p</w:t>
            </w:r>
            <w:r w:rsidRPr="00FC237D">
              <w:rPr>
                <w:rFonts w:ascii="Times New Roman" w:eastAsia="Times New Roman" w:hAnsi="Times New Roman" w:cs="Times New Roman"/>
                <w:sz w:val="24"/>
                <w:szCs w:val="24"/>
                <w:lang w:val="lt-LT"/>
              </w:rPr>
              <w:t>aslaugų įkainiai įforminami Susitarimu ir turi būti taikomi nuo naujo PVM įvedimo datos (nepriklausomai nuo to, kada pasirašytas Susitarimas).</w:t>
            </w:r>
          </w:p>
          <w:p w14:paraId="55496CBC" w14:textId="77777777" w:rsidR="00146EA1" w:rsidRPr="00FC237D" w:rsidRDefault="00146EA1" w:rsidP="002C1EF4">
            <w:pPr>
              <w:spacing w:after="0" w:line="240" w:lineRule="auto"/>
              <w:jc w:val="both"/>
              <w:rPr>
                <w:rFonts w:ascii="Times New Roman" w:eastAsia="Times New Roman" w:hAnsi="Times New Roman" w:cs="Times New Roman"/>
                <w:i/>
                <w:iCs/>
                <w:sz w:val="24"/>
                <w:szCs w:val="24"/>
                <w:u w:val="single"/>
                <w:lang w:val="lt-LT"/>
              </w:rPr>
            </w:pPr>
          </w:p>
          <w:p w14:paraId="2B3562DC" w14:textId="6B405CC0" w:rsidR="00146EA1" w:rsidRPr="00FC237D" w:rsidRDefault="00067150" w:rsidP="002C1EF4">
            <w:pPr>
              <w:spacing w:after="0" w:line="240" w:lineRule="auto"/>
              <w:jc w:val="both"/>
              <w:rPr>
                <w:rFonts w:ascii="Times New Roman" w:eastAsia="Times New Roman" w:hAnsi="Times New Roman" w:cs="Times New Roman"/>
                <w:i/>
                <w:iCs/>
                <w:sz w:val="24"/>
                <w:szCs w:val="24"/>
                <w:lang w:val="lt-LT"/>
              </w:rPr>
            </w:pPr>
            <w:r w:rsidRPr="00FC237D">
              <w:rPr>
                <w:rFonts w:ascii="Times New Roman" w:eastAsia="Times New Roman" w:hAnsi="Times New Roman" w:cs="Times New Roman"/>
                <w:i/>
                <w:iCs/>
                <w:sz w:val="24"/>
                <w:szCs w:val="24"/>
                <w:lang w:val="lt-LT"/>
              </w:rPr>
              <w:t>3.3.2. Sutarties įkainių peržiūra dėl kitų mokesčių, lemiančių P</w:t>
            </w:r>
            <w:r w:rsidR="00BF35A4" w:rsidRPr="00FC237D">
              <w:rPr>
                <w:rFonts w:ascii="Times New Roman" w:eastAsia="Times New Roman" w:hAnsi="Times New Roman" w:cs="Times New Roman"/>
                <w:i/>
                <w:iCs/>
                <w:sz w:val="24"/>
                <w:szCs w:val="24"/>
                <w:lang w:val="lt-LT"/>
              </w:rPr>
              <w:t>aslaug</w:t>
            </w:r>
            <w:r w:rsidRPr="00FC237D">
              <w:rPr>
                <w:rFonts w:ascii="Times New Roman" w:eastAsia="Times New Roman" w:hAnsi="Times New Roman" w:cs="Times New Roman"/>
                <w:i/>
                <w:iCs/>
                <w:sz w:val="24"/>
                <w:szCs w:val="24"/>
                <w:lang w:val="lt-LT"/>
              </w:rPr>
              <w:t>ų kainos pokytį, pasikeitimo</w:t>
            </w:r>
            <w:r w:rsidR="00F56DD6" w:rsidRPr="00FC237D">
              <w:rPr>
                <w:rFonts w:ascii="Times New Roman" w:eastAsia="Times New Roman" w:hAnsi="Times New Roman" w:cs="Times New Roman"/>
                <w:i/>
                <w:iCs/>
                <w:sz w:val="24"/>
                <w:szCs w:val="24"/>
                <w:lang w:val="lt-LT"/>
              </w:rPr>
              <w:t xml:space="preserve"> </w:t>
            </w:r>
          </w:p>
          <w:p w14:paraId="079D8B96" w14:textId="77777777" w:rsidR="00F56DD6" w:rsidRPr="00FC237D" w:rsidRDefault="00F56DD6" w:rsidP="002C1EF4">
            <w:pPr>
              <w:spacing w:after="0" w:line="240" w:lineRule="auto"/>
              <w:jc w:val="both"/>
              <w:rPr>
                <w:rFonts w:ascii="Times New Roman" w:eastAsia="Times New Roman" w:hAnsi="Times New Roman" w:cs="Times New Roman"/>
                <w:i/>
                <w:iCs/>
                <w:sz w:val="24"/>
                <w:szCs w:val="24"/>
                <w:lang w:val="lt-LT"/>
              </w:rPr>
            </w:pPr>
          </w:p>
          <w:p w14:paraId="03E3D0BE" w14:textId="795FCCCA" w:rsidR="00870DD5" w:rsidRPr="00FC237D" w:rsidRDefault="00F56DD6" w:rsidP="002C1EF4">
            <w:pPr>
              <w:spacing w:after="0" w:line="240" w:lineRule="auto"/>
              <w:jc w:val="both"/>
              <w:rPr>
                <w:rFonts w:ascii="Times New Roman" w:eastAsia="Times New Roman" w:hAnsi="Times New Roman" w:cs="Times New Roman"/>
                <w:i/>
                <w:iCs/>
                <w:sz w:val="24"/>
                <w:szCs w:val="24"/>
                <w:u w:val="single"/>
                <w:lang w:val="lt-LT"/>
              </w:rPr>
            </w:pPr>
            <w:r w:rsidRPr="00FC237D">
              <w:rPr>
                <w:rFonts w:ascii="Times New Roman" w:eastAsia="Times New Roman" w:hAnsi="Times New Roman" w:cs="Times New Roman"/>
                <w:i/>
                <w:iCs/>
                <w:sz w:val="24"/>
                <w:szCs w:val="24"/>
                <w:u w:val="single"/>
                <w:lang w:val="lt-LT"/>
              </w:rPr>
              <w:t>Netaikoma</w:t>
            </w:r>
          </w:p>
          <w:p w14:paraId="3C88A1C4" w14:textId="7E2C1BF5" w:rsidR="00BD719B" w:rsidRPr="00FC237D" w:rsidRDefault="00BD719B" w:rsidP="002C1EF4">
            <w:pPr>
              <w:spacing w:after="0" w:line="240" w:lineRule="auto"/>
              <w:jc w:val="both"/>
              <w:rPr>
                <w:rFonts w:ascii="Times New Roman" w:eastAsia="Times New Roman" w:hAnsi="Times New Roman" w:cs="Times New Roman"/>
                <w:i/>
                <w:iCs/>
                <w:sz w:val="24"/>
                <w:szCs w:val="24"/>
                <w:lang w:val="lt-LT"/>
              </w:rPr>
            </w:pPr>
            <w:r w:rsidRPr="00FC237D">
              <w:rPr>
                <w:rFonts w:ascii="Times New Roman" w:eastAsia="Times New Roman" w:hAnsi="Times New Roman" w:cs="Times New Roman"/>
                <w:i/>
                <w:iCs/>
                <w:sz w:val="24"/>
                <w:szCs w:val="24"/>
                <w:lang w:val="lt-LT"/>
              </w:rPr>
              <w:t>3.3.3. Sutarties įkainių peržiūra dėl kainų lygio pokyčio</w:t>
            </w:r>
            <w:r w:rsidR="00F74962" w:rsidRPr="00FC237D">
              <w:rPr>
                <w:rFonts w:ascii="Times New Roman" w:eastAsia="Times New Roman" w:hAnsi="Times New Roman" w:cs="Times New Roman"/>
                <w:i/>
                <w:iCs/>
                <w:sz w:val="24"/>
                <w:szCs w:val="24"/>
                <w:lang w:val="lt-LT"/>
              </w:rPr>
              <w:t>:</w:t>
            </w:r>
          </w:p>
          <w:p w14:paraId="75B1D0D7" w14:textId="77777777" w:rsidR="00BD719B" w:rsidRPr="00FC237D" w:rsidRDefault="00BD719B" w:rsidP="002C1EF4">
            <w:pPr>
              <w:spacing w:after="0" w:line="240" w:lineRule="auto"/>
              <w:jc w:val="both"/>
              <w:rPr>
                <w:rFonts w:ascii="Times New Roman" w:eastAsia="Times New Roman" w:hAnsi="Times New Roman" w:cs="Times New Roman"/>
                <w:i/>
                <w:iCs/>
                <w:sz w:val="24"/>
                <w:szCs w:val="24"/>
                <w:u w:val="single"/>
                <w:lang w:val="lt-LT"/>
              </w:rPr>
            </w:pPr>
          </w:p>
          <w:p w14:paraId="13CA37AD" w14:textId="5321D5F8" w:rsidR="007C2BAB" w:rsidRPr="00FC237D" w:rsidRDefault="007C2BAB" w:rsidP="002C1EF4">
            <w:pPr>
              <w:spacing w:after="0" w:line="240" w:lineRule="auto"/>
              <w:jc w:val="both"/>
              <w:rPr>
                <w:rFonts w:ascii="Times New Roman" w:eastAsia="Times New Roman" w:hAnsi="Times New Roman" w:cs="Times New Roman"/>
                <w:b/>
                <w:bCs/>
                <w:i/>
                <w:iCs/>
                <w:sz w:val="24"/>
                <w:szCs w:val="24"/>
                <w:u w:val="single"/>
                <w:lang w:val="lt-LT"/>
              </w:rPr>
            </w:pPr>
            <w:r w:rsidRPr="00FC237D">
              <w:rPr>
                <w:rFonts w:ascii="Times New Roman" w:hAnsi="Times New Roman" w:cs="Times New Roman"/>
                <w:sz w:val="24"/>
                <w:szCs w:val="24"/>
                <w:lang w:val="lt-LT" w:eastAsia="lt-LT"/>
              </w:rPr>
              <w:t>3.</w:t>
            </w:r>
            <w:r w:rsidR="00A058B0" w:rsidRPr="00FC237D">
              <w:rPr>
                <w:rFonts w:ascii="Times New Roman" w:hAnsi="Times New Roman" w:cs="Times New Roman"/>
                <w:sz w:val="24"/>
                <w:szCs w:val="24"/>
                <w:lang w:val="lt-LT" w:eastAsia="lt-LT"/>
              </w:rPr>
              <w:t>3.3</w:t>
            </w:r>
            <w:r w:rsidRPr="00FC237D">
              <w:rPr>
                <w:rFonts w:ascii="Times New Roman" w:hAnsi="Times New Roman" w:cs="Times New Roman"/>
                <w:sz w:val="24"/>
                <w:szCs w:val="24"/>
                <w:lang w:val="lt-LT" w:eastAsia="lt-LT"/>
              </w:rPr>
              <w:t xml:space="preserve">.1. </w:t>
            </w:r>
            <w:r w:rsidRPr="00FC237D">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D156E2" w:rsidRPr="00FC237D">
              <w:rPr>
                <w:rFonts w:ascii="Times New Roman" w:hAnsi="Times New Roman" w:cs="Times New Roman"/>
                <w:sz w:val="24"/>
                <w:szCs w:val="24"/>
                <w:lang w:val="lt-LT"/>
              </w:rPr>
              <w:t>6</w:t>
            </w:r>
            <w:r w:rsidRPr="00FC237D">
              <w:rPr>
                <w:rFonts w:ascii="Times New Roman" w:hAnsi="Times New Roman" w:cs="Times New Roman"/>
                <w:sz w:val="24"/>
                <w:szCs w:val="24"/>
                <w:lang w:val="lt-LT"/>
              </w:rPr>
              <w:t xml:space="preserve"> (</w:t>
            </w:r>
            <w:r w:rsidR="00D156E2" w:rsidRPr="00FC237D">
              <w:rPr>
                <w:rFonts w:ascii="Times New Roman" w:hAnsi="Times New Roman" w:cs="Times New Roman"/>
                <w:sz w:val="24"/>
                <w:szCs w:val="24"/>
                <w:lang w:val="lt-LT"/>
              </w:rPr>
              <w:t>šešių</w:t>
            </w:r>
            <w:r w:rsidRPr="00FC237D">
              <w:rPr>
                <w:rFonts w:ascii="Times New Roman" w:hAnsi="Times New Roman" w:cs="Times New Roman"/>
                <w:sz w:val="24"/>
                <w:szCs w:val="24"/>
                <w:lang w:val="lt-LT"/>
              </w:rPr>
              <w:t xml:space="preserve">) mėnesių nuo </w:t>
            </w:r>
            <w:sdt>
              <w:sdtPr>
                <w:rPr>
                  <w:rFonts w:ascii="Times New Roman" w:hAnsi="Times New Roman" w:cs="Times New Roman"/>
                  <w:sz w:val="24"/>
                  <w:szCs w:val="24"/>
                  <w:lang w:val="lt-LT"/>
                </w:rPr>
                <w:alias w:val="Pasirinkite"/>
                <w:tag w:val="Pasirinkite"/>
                <w:id w:val="-1138792100"/>
                <w:placeholder>
                  <w:docPart w:val="2BB5D9DCE78E4308B0F5D3E8C99F713A"/>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FC237D">
                  <w:rPr>
                    <w:rFonts w:ascii="Times New Roman" w:hAnsi="Times New Roman" w:cs="Times New Roman"/>
                    <w:sz w:val="24"/>
                    <w:szCs w:val="24"/>
                    <w:lang w:val="lt-LT"/>
                  </w:rPr>
                  <w:t>Sutarties sudarymo dienos</w:t>
                </w:r>
              </w:sdtContent>
            </w:sdt>
            <w:r w:rsidRPr="00FC237D">
              <w:rPr>
                <w:rFonts w:ascii="Times New Roman" w:hAnsi="Times New Roman" w:cs="Times New Roman"/>
                <w:sz w:val="24"/>
                <w:szCs w:val="24"/>
                <w:lang w:val="lt-LT"/>
              </w:rPr>
              <w:t>, jeigu Vartojimo prekių ir paslaugų kainų pokytis (k), apskaičiuotas kaip nustatyta 3</w:t>
            </w:r>
            <w:r w:rsidR="00A058B0" w:rsidRPr="00FC237D">
              <w:rPr>
                <w:rFonts w:ascii="Times New Roman" w:hAnsi="Times New Roman" w:cs="Times New Roman"/>
                <w:sz w:val="24"/>
                <w:szCs w:val="24"/>
                <w:lang w:val="lt-LT"/>
              </w:rPr>
              <w:t>.3.3</w:t>
            </w:r>
            <w:r w:rsidRPr="00FC237D">
              <w:rPr>
                <w:rFonts w:ascii="Times New Roman" w:hAnsi="Times New Roman" w:cs="Times New Roman"/>
                <w:sz w:val="24"/>
                <w:szCs w:val="24"/>
                <w:lang w:val="lt-LT"/>
              </w:rPr>
              <w:t>.3. papunktyje, viršija 5 procentus</w:t>
            </w:r>
            <w:r w:rsidR="00641E2D" w:rsidRPr="00FC237D">
              <w:rPr>
                <w:rFonts w:ascii="Times New Roman" w:hAnsi="Times New Roman" w:cs="Times New Roman"/>
                <w:sz w:val="24"/>
                <w:szCs w:val="24"/>
                <w:lang w:val="lt-LT"/>
              </w:rPr>
              <w:t>. S</w:t>
            </w:r>
            <w:r w:rsidR="008F3D9B" w:rsidRPr="00FC237D">
              <w:rPr>
                <w:rFonts w:ascii="Times New Roman" w:hAnsi="Times New Roman" w:cs="Times New Roman"/>
                <w:sz w:val="24"/>
                <w:szCs w:val="24"/>
                <w:lang w:val="lt-LT"/>
              </w:rPr>
              <w:t>utarties įkainiai peržiūrimi tik tai Sutarties daliai, kuri nėra išpirkta, t. y., Paslaugoms, kurios nėra priimtos ir apmokėtos. Vėlesnė Sutarties</w:t>
            </w:r>
            <w:r w:rsidR="00641E2D" w:rsidRPr="00FC237D">
              <w:rPr>
                <w:rFonts w:ascii="Times New Roman" w:hAnsi="Times New Roman" w:cs="Times New Roman"/>
                <w:sz w:val="24"/>
                <w:szCs w:val="24"/>
                <w:lang w:val="lt-LT"/>
              </w:rPr>
              <w:t xml:space="preserve"> </w:t>
            </w:r>
            <w:r w:rsidR="008F3D9B" w:rsidRPr="00FC237D">
              <w:rPr>
                <w:rFonts w:ascii="Times New Roman" w:hAnsi="Times New Roman" w:cs="Times New Roman"/>
                <w:sz w:val="24"/>
                <w:szCs w:val="24"/>
                <w:lang w:val="lt-LT"/>
              </w:rPr>
              <w:t>įkainių peržiūra negali apimti laikotarpio, už kurį jau buvo atlikta peržiūra.</w:t>
            </w:r>
          </w:p>
          <w:p w14:paraId="4FC69B9F" w14:textId="23B60761" w:rsidR="007C2BAB" w:rsidRPr="00FC237D" w:rsidRDefault="007C2BAB" w:rsidP="002C1EF4">
            <w:pPr>
              <w:spacing w:after="0" w:line="240" w:lineRule="auto"/>
              <w:jc w:val="both"/>
              <w:rPr>
                <w:rFonts w:ascii="Times New Roman" w:hAnsi="Times New Roman" w:cs="Times New Roman"/>
                <w:sz w:val="24"/>
                <w:szCs w:val="24"/>
                <w:lang w:val="lt-LT"/>
              </w:rPr>
            </w:pPr>
            <w:r w:rsidRPr="00FC237D">
              <w:rPr>
                <w:rFonts w:ascii="Times New Roman" w:hAnsi="Times New Roman" w:cs="Times New Roman"/>
                <w:sz w:val="24"/>
                <w:szCs w:val="24"/>
                <w:lang w:val="lt-LT"/>
              </w:rPr>
              <w:t>3.</w:t>
            </w:r>
            <w:r w:rsidR="00A058B0" w:rsidRPr="00FC237D">
              <w:rPr>
                <w:rFonts w:ascii="Times New Roman" w:hAnsi="Times New Roman" w:cs="Times New Roman"/>
                <w:sz w:val="24"/>
                <w:szCs w:val="24"/>
                <w:lang w:val="lt-LT"/>
              </w:rPr>
              <w:t>3</w:t>
            </w:r>
            <w:r w:rsidR="00360490" w:rsidRPr="00FC237D">
              <w:rPr>
                <w:rFonts w:ascii="Times New Roman" w:hAnsi="Times New Roman" w:cs="Times New Roman"/>
                <w:sz w:val="24"/>
                <w:szCs w:val="24"/>
                <w:lang w:val="lt-LT"/>
              </w:rPr>
              <w:t>.</w:t>
            </w:r>
            <w:r w:rsidR="00A058B0" w:rsidRPr="00FC237D">
              <w:rPr>
                <w:rFonts w:ascii="Times New Roman" w:hAnsi="Times New Roman" w:cs="Times New Roman"/>
                <w:sz w:val="24"/>
                <w:szCs w:val="24"/>
                <w:lang w:val="lt-LT"/>
              </w:rPr>
              <w:t>3.</w:t>
            </w:r>
            <w:r w:rsidRPr="00FC237D">
              <w:rPr>
                <w:rFonts w:ascii="Times New Roman" w:hAnsi="Times New Roman" w:cs="Times New Roman"/>
                <w:sz w:val="24"/>
                <w:szCs w:val="24"/>
                <w:lang w:val="lt-LT"/>
              </w:rPr>
              <w:t>2. Šalys privalo Susitarime nurodyti indekso reikšmę laikotarpio pradžioje ir jos nustatymo datą, indekso reikšmę laikotarpio pabaigoje ir jos nustatymo datą, kainų pokytį (k), perskaičiuotus įkainius, perskaičiuotą pradinės sutarties vertę.</w:t>
            </w:r>
          </w:p>
          <w:p w14:paraId="54776F9B" w14:textId="7DB5B8FE" w:rsidR="007C2BAB" w:rsidRPr="00FC237D" w:rsidRDefault="007C2BAB" w:rsidP="002C1EF4">
            <w:pPr>
              <w:spacing w:after="0" w:line="240" w:lineRule="auto"/>
              <w:jc w:val="both"/>
              <w:rPr>
                <w:rFonts w:ascii="Times New Roman" w:hAnsi="Times New Roman" w:cs="Times New Roman"/>
                <w:sz w:val="24"/>
                <w:szCs w:val="24"/>
                <w:lang w:val="lt-LT"/>
              </w:rPr>
            </w:pPr>
            <w:r w:rsidRPr="00FC237D">
              <w:rPr>
                <w:rFonts w:ascii="Times New Roman" w:hAnsi="Times New Roman" w:cs="Times New Roman"/>
                <w:sz w:val="24"/>
                <w:szCs w:val="24"/>
                <w:lang w:val="lt-LT"/>
              </w:rPr>
              <w:t>3.</w:t>
            </w:r>
            <w:r w:rsidR="00A058B0" w:rsidRPr="00FC237D">
              <w:rPr>
                <w:rFonts w:ascii="Times New Roman" w:hAnsi="Times New Roman" w:cs="Times New Roman"/>
                <w:sz w:val="24"/>
                <w:szCs w:val="24"/>
                <w:lang w:val="lt-LT"/>
              </w:rPr>
              <w:t>3.3</w:t>
            </w:r>
            <w:r w:rsidRPr="00FC237D">
              <w:rPr>
                <w:rFonts w:ascii="Times New Roman" w:hAnsi="Times New Roman" w:cs="Times New Roman"/>
                <w:sz w:val="24"/>
                <w:szCs w:val="24"/>
                <w:lang w:val="lt-LT"/>
              </w:rPr>
              <w:t>.3. Nauji įkainiai apskaičiuojam</w:t>
            </w:r>
            <w:r w:rsidR="00F74962" w:rsidRPr="00FC237D">
              <w:rPr>
                <w:rFonts w:ascii="Times New Roman" w:hAnsi="Times New Roman" w:cs="Times New Roman"/>
                <w:sz w:val="24"/>
                <w:szCs w:val="24"/>
                <w:lang w:val="lt-LT"/>
              </w:rPr>
              <w:t>i</w:t>
            </w:r>
            <w:r w:rsidRPr="00FC237D">
              <w:rPr>
                <w:rFonts w:ascii="Times New Roman" w:hAnsi="Times New Roman" w:cs="Times New Roman"/>
                <w:sz w:val="24"/>
                <w:szCs w:val="24"/>
                <w:lang w:val="lt-LT"/>
              </w:rPr>
              <w:t xml:space="preserve"> pagal formulę:</w:t>
            </w:r>
          </w:p>
          <w:p w14:paraId="05015D09" w14:textId="77777777" w:rsidR="007C2BAB" w:rsidRPr="00FC237D" w:rsidRDefault="00000000" w:rsidP="002C1EF4">
            <w:pPr>
              <w:spacing w:after="0" w:line="240" w:lineRule="auto"/>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7C2BAB" w:rsidRPr="00FC237D">
              <w:rPr>
                <w:rFonts w:ascii="Times New Roman" w:eastAsiaTheme="minorEastAsia" w:hAnsi="Times New Roman" w:cs="Times New Roman"/>
                <w:i/>
                <w:sz w:val="24"/>
                <w:szCs w:val="24"/>
                <w:lang w:val="lt-LT"/>
              </w:rPr>
              <w:t>, kur</w:t>
            </w:r>
          </w:p>
          <w:p w14:paraId="205ADFF0" w14:textId="38E72E80" w:rsidR="007C2BAB" w:rsidRPr="00FC237D" w:rsidRDefault="007C2BAB" w:rsidP="002C1EF4">
            <w:pPr>
              <w:spacing w:after="0" w:line="240" w:lineRule="auto"/>
              <w:jc w:val="both"/>
              <w:rPr>
                <w:rFonts w:ascii="Times New Roman" w:hAnsi="Times New Roman" w:cs="Times New Roman"/>
                <w:sz w:val="24"/>
                <w:szCs w:val="24"/>
                <w:lang w:val="lt-LT"/>
              </w:rPr>
            </w:pPr>
            <w:r w:rsidRPr="00FC237D">
              <w:rPr>
                <w:rFonts w:ascii="Times New Roman" w:hAnsi="Times New Roman" w:cs="Times New Roman"/>
                <w:sz w:val="24"/>
                <w:szCs w:val="24"/>
                <w:lang w:val="lt-LT"/>
              </w:rPr>
              <w:t>a – įkainis/kaina (Eur be PVM)) (jei jis jau buvo perskaičiuotas, tai po paskutinio perskaičiavimo)</w:t>
            </w:r>
          </w:p>
          <w:p w14:paraId="594DC078" w14:textId="44DC2078" w:rsidR="007C2BAB" w:rsidRPr="00FC237D" w:rsidRDefault="007C2BAB" w:rsidP="002C1EF4">
            <w:pPr>
              <w:spacing w:after="0" w:line="240" w:lineRule="auto"/>
              <w:jc w:val="both"/>
              <w:rPr>
                <w:rFonts w:ascii="Times New Roman" w:hAnsi="Times New Roman" w:cs="Times New Roman"/>
                <w:sz w:val="24"/>
                <w:szCs w:val="24"/>
                <w:lang w:val="lt-LT"/>
              </w:rPr>
            </w:pPr>
            <w:r w:rsidRPr="00FC237D">
              <w:rPr>
                <w:rFonts w:ascii="Times New Roman" w:hAnsi="Times New Roman" w:cs="Times New Roman"/>
                <w:sz w:val="24"/>
                <w:szCs w:val="24"/>
                <w:lang w:val="lt-LT"/>
              </w:rPr>
              <w:t>a</w:t>
            </w:r>
            <w:r w:rsidRPr="00FC237D">
              <w:rPr>
                <w:rFonts w:ascii="Times New Roman" w:hAnsi="Times New Roman" w:cs="Times New Roman"/>
                <w:sz w:val="24"/>
                <w:szCs w:val="24"/>
                <w:vertAlign w:val="subscript"/>
                <w:lang w:val="lt-LT"/>
              </w:rPr>
              <w:t>1</w:t>
            </w:r>
            <w:r w:rsidRPr="00FC237D">
              <w:rPr>
                <w:rFonts w:ascii="Times New Roman" w:hAnsi="Times New Roman" w:cs="Times New Roman"/>
                <w:sz w:val="24"/>
                <w:szCs w:val="24"/>
                <w:lang w:val="lt-LT"/>
              </w:rPr>
              <w:t xml:space="preserve"> – perskaičiuotas (pakeistas) įkainis/</w:t>
            </w:r>
            <w:r w:rsidR="001C699A" w:rsidRPr="00FC237D">
              <w:rPr>
                <w:rFonts w:ascii="Times New Roman" w:hAnsi="Times New Roman" w:cs="Times New Roman"/>
                <w:sz w:val="24"/>
                <w:szCs w:val="24"/>
                <w:lang w:val="lt-LT"/>
              </w:rPr>
              <w:t xml:space="preserve"> </w:t>
            </w:r>
            <w:r w:rsidRPr="00FC237D">
              <w:rPr>
                <w:rFonts w:ascii="Times New Roman" w:hAnsi="Times New Roman" w:cs="Times New Roman"/>
                <w:sz w:val="24"/>
                <w:szCs w:val="24"/>
                <w:lang w:val="lt-LT"/>
              </w:rPr>
              <w:t>kaina (Eur be PVM)</w:t>
            </w:r>
          </w:p>
          <w:p w14:paraId="16DDA3F9" w14:textId="6C226516" w:rsidR="007C2BAB" w:rsidRPr="00FC237D" w:rsidRDefault="007C2BAB" w:rsidP="002C1EF4">
            <w:pPr>
              <w:spacing w:after="0" w:line="240" w:lineRule="auto"/>
              <w:jc w:val="both"/>
              <w:rPr>
                <w:rFonts w:ascii="Times New Roman" w:hAnsi="Times New Roman" w:cs="Times New Roman"/>
                <w:sz w:val="24"/>
                <w:szCs w:val="24"/>
                <w:lang w:val="lt-LT"/>
              </w:rPr>
            </w:pPr>
            <w:r w:rsidRPr="00FC237D">
              <w:rPr>
                <w:rFonts w:ascii="Times New Roman" w:hAnsi="Times New Roman" w:cs="Times New Roman"/>
                <w:sz w:val="24"/>
                <w:szCs w:val="24"/>
                <w:lang w:val="lt-LT"/>
              </w:rPr>
              <w:t xml:space="preserve">k – Pagal vartotojų kainų indeksą </w:t>
            </w:r>
            <w:r w:rsidR="00641E2D" w:rsidRPr="00FC237D">
              <w:rPr>
                <w:rFonts w:ascii="Times New Roman" w:eastAsia="Times New Roman" w:hAnsi="Times New Roman" w:cs="Times New Roman"/>
                <w:sz w:val="24"/>
                <w:szCs w:val="24"/>
                <w:lang w:val="lt-LT"/>
              </w:rPr>
              <w:t>„VARTOJIMO PREKĖS IR PASLAUGOS“</w:t>
            </w:r>
            <w:r w:rsidR="00F74962" w:rsidRPr="00FC237D">
              <w:rPr>
                <w:rFonts w:ascii="Times New Roman" w:eastAsia="Times New Roman" w:hAnsi="Times New Roman" w:cs="Times New Roman"/>
                <w:sz w:val="24"/>
                <w:szCs w:val="24"/>
                <w:lang w:val="lt-LT"/>
              </w:rPr>
              <w:t xml:space="preserve"> apskaičiuotas</w:t>
            </w:r>
            <w:r w:rsidRPr="00FC237D">
              <w:rPr>
                <w:rFonts w:ascii="Times New Roman" w:hAnsi="Times New Roman" w:cs="Times New Roman"/>
                <w:i/>
                <w:iCs/>
                <w:sz w:val="24"/>
                <w:szCs w:val="24"/>
                <w:lang w:val="lt-LT"/>
              </w:rPr>
              <w:t xml:space="preserve"> </w:t>
            </w:r>
            <w:r w:rsidRPr="00FC237D">
              <w:rPr>
                <w:rFonts w:ascii="Times New Roman" w:hAnsi="Times New Roman" w:cs="Times New Roman"/>
                <w:sz w:val="24"/>
                <w:szCs w:val="24"/>
                <w:lang w:val="lt-LT"/>
              </w:rPr>
              <w:t xml:space="preserve">Vartojimo prekių ir paslaugų  kainų pokytis </w:t>
            </w:r>
            <w:r w:rsidRPr="00FC237D">
              <w:rPr>
                <w:rFonts w:ascii="Times New Roman" w:hAnsi="Times New Roman" w:cs="Times New Roman"/>
                <w:sz w:val="24"/>
                <w:szCs w:val="24"/>
                <w:lang w:val="lt-LT"/>
              </w:rPr>
              <w:lastRenderedPageBreak/>
              <w:t xml:space="preserve">(padidėjimas arba sumažėjimas) (%). „k“ reikšmė skaičiuojama pagal formulę: </w:t>
            </w:r>
          </w:p>
          <w:p w14:paraId="4FE83BE8" w14:textId="77777777" w:rsidR="007C2BAB" w:rsidRPr="00FC237D" w:rsidRDefault="007C2BAB" w:rsidP="002C1EF4">
            <w:pPr>
              <w:spacing w:after="0" w:line="240" w:lineRule="auto"/>
              <w:jc w:val="both"/>
              <w:rPr>
                <w:rFonts w:ascii="Times New Roman" w:hAnsi="Times New Roman" w:cs="Times New Roman"/>
                <w:sz w:val="24"/>
                <w:szCs w:val="24"/>
                <w:lang w:val="lt-LT"/>
              </w:rPr>
            </w:pPr>
            <w:r w:rsidRPr="00FC237D">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FC237D">
              <w:rPr>
                <w:rFonts w:ascii="Times New Roman" w:eastAsiaTheme="minorEastAsia" w:hAnsi="Times New Roman" w:cs="Times New Roman"/>
                <w:sz w:val="24"/>
                <w:szCs w:val="24"/>
                <w:lang w:val="lt-LT"/>
              </w:rPr>
              <w:t>, (proc.) kur</w:t>
            </w:r>
          </w:p>
          <w:p w14:paraId="1B4F12D1" w14:textId="28BB6C5C" w:rsidR="007C2BAB" w:rsidRPr="00FC237D" w:rsidRDefault="007C2BAB" w:rsidP="002C1EF4">
            <w:pPr>
              <w:spacing w:after="0" w:line="240" w:lineRule="auto"/>
              <w:jc w:val="both"/>
              <w:rPr>
                <w:rFonts w:ascii="Times New Roman" w:hAnsi="Times New Roman" w:cs="Times New Roman"/>
                <w:sz w:val="24"/>
                <w:szCs w:val="24"/>
                <w:lang w:val="lt-LT"/>
              </w:rPr>
            </w:pPr>
            <w:r w:rsidRPr="00FC237D">
              <w:rPr>
                <w:rFonts w:ascii="Times New Roman" w:hAnsi="Times New Roman" w:cs="Times New Roman"/>
                <w:sz w:val="24"/>
                <w:szCs w:val="24"/>
                <w:lang w:val="lt-LT"/>
              </w:rPr>
              <w:t>Ind</w:t>
            </w:r>
            <w:r w:rsidRPr="00FC237D">
              <w:rPr>
                <w:rFonts w:ascii="Times New Roman" w:hAnsi="Times New Roman" w:cs="Times New Roman"/>
                <w:sz w:val="24"/>
                <w:szCs w:val="24"/>
                <w:vertAlign w:val="subscript"/>
                <w:lang w:val="lt-LT"/>
              </w:rPr>
              <w:t>naujausias</w:t>
            </w:r>
            <w:r w:rsidRPr="00FC237D">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r w:rsidR="00641E2D" w:rsidRPr="00FC237D">
              <w:rPr>
                <w:rFonts w:ascii="Times New Roman" w:eastAsia="Times New Roman" w:hAnsi="Times New Roman" w:cs="Times New Roman"/>
                <w:sz w:val="24"/>
                <w:szCs w:val="24"/>
                <w:lang w:val="lt-LT"/>
              </w:rPr>
              <w:t>„VARTOJIMO PREKĖS IR PASLAUGOS“;</w:t>
            </w:r>
          </w:p>
          <w:p w14:paraId="4391A61B" w14:textId="0E0C570A" w:rsidR="007C2BAB" w:rsidRPr="00FC237D" w:rsidRDefault="007C2BAB" w:rsidP="002C1EF4">
            <w:pPr>
              <w:spacing w:after="0" w:line="240" w:lineRule="auto"/>
              <w:jc w:val="both"/>
              <w:rPr>
                <w:rFonts w:ascii="Times New Roman" w:hAnsi="Times New Roman" w:cs="Times New Roman"/>
                <w:sz w:val="24"/>
                <w:szCs w:val="24"/>
                <w:lang w:val="lt-LT"/>
              </w:rPr>
            </w:pPr>
            <w:r w:rsidRPr="00FC237D">
              <w:rPr>
                <w:rFonts w:ascii="Times New Roman" w:hAnsi="Times New Roman" w:cs="Times New Roman"/>
                <w:sz w:val="24"/>
                <w:szCs w:val="24"/>
                <w:lang w:val="lt-LT"/>
              </w:rPr>
              <w:t>Ind</w:t>
            </w:r>
            <w:r w:rsidRPr="00FC237D">
              <w:rPr>
                <w:rFonts w:ascii="Times New Roman" w:hAnsi="Times New Roman" w:cs="Times New Roman"/>
                <w:sz w:val="24"/>
                <w:szCs w:val="24"/>
                <w:vertAlign w:val="subscript"/>
                <w:lang w:val="lt-LT"/>
              </w:rPr>
              <w:t>pradžia</w:t>
            </w:r>
            <w:r w:rsidRPr="00FC237D">
              <w:rPr>
                <w:rFonts w:ascii="Times New Roman" w:hAnsi="Times New Roman" w:cs="Times New Roman"/>
                <w:sz w:val="24"/>
                <w:szCs w:val="24"/>
                <w:lang w:val="lt-LT"/>
              </w:rPr>
              <w:t xml:space="preserve"> – laikotarpio pradžios datos (mėnesio) vartojimo prekių ir paslaugų indeksas</w:t>
            </w:r>
            <w:r w:rsidR="00EF4384" w:rsidRPr="00FC237D">
              <w:rPr>
                <w:rFonts w:ascii="Times New Roman" w:hAnsi="Times New Roman" w:cs="Times New Roman"/>
                <w:sz w:val="24"/>
                <w:szCs w:val="24"/>
                <w:lang w:val="lt-LT"/>
              </w:rPr>
              <w:t xml:space="preserve"> </w:t>
            </w:r>
            <w:r w:rsidR="00EF4384" w:rsidRPr="00FC237D">
              <w:rPr>
                <w:rFonts w:ascii="Times New Roman" w:eastAsia="Times New Roman" w:hAnsi="Times New Roman" w:cs="Times New Roman"/>
                <w:sz w:val="24"/>
                <w:szCs w:val="24"/>
                <w:lang w:val="lt-LT"/>
              </w:rPr>
              <w:t>„VARTOJIMO PREKĖS IR PASLAUGOS“</w:t>
            </w:r>
            <w:r w:rsidRPr="00FC237D">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2016A950026B43C781735C3FC97C85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DC3E57" w:rsidRPr="00FC237D">
                  <w:rPr>
                    <w:rFonts w:ascii="Times New Roman" w:hAnsi="Times New Roman" w:cs="Times New Roman"/>
                    <w:sz w:val="24"/>
                    <w:szCs w:val="24"/>
                    <w:lang w:val="lt-LT"/>
                  </w:rPr>
                  <w:t>Sutarties sudarymo dienos</w:t>
                </w:r>
              </w:sdtContent>
            </w:sdt>
            <w:r w:rsidRPr="00FC237D">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19D2FE92" w14:textId="7F9872FA" w:rsidR="00764E2A" w:rsidRPr="00FC237D" w:rsidRDefault="00DC3E57" w:rsidP="002C1EF4">
            <w:pPr>
              <w:spacing w:after="0" w:line="240" w:lineRule="auto"/>
              <w:jc w:val="both"/>
              <w:rPr>
                <w:rFonts w:ascii="Times New Roman" w:hAnsi="Times New Roman" w:cs="Times New Roman"/>
                <w:sz w:val="24"/>
                <w:szCs w:val="24"/>
                <w:lang w:val="lt-LT"/>
              </w:rPr>
            </w:pPr>
            <w:r w:rsidRPr="00FC237D">
              <w:rPr>
                <w:rFonts w:ascii="Times New Roman" w:hAnsi="Times New Roman" w:cs="Times New Roman"/>
                <w:sz w:val="24"/>
                <w:szCs w:val="24"/>
                <w:lang w:val="lt-LT"/>
              </w:rPr>
              <w:t>3.</w:t>
            </w:r>
            <w:r w:rsidR="00A058B0" w:rsidRPr="00FC237D">
              <w:rPr>
                <w:rFonts w:ascii="Times New Roman" w:hAnsi="Times New Roman" w:cs="Times New Roman"/>
                <w:sz w:val="24"/>
                <w:szCs w:val="24"/>
                <w:lang w:val="lt-LT"/>
              </w:rPr>
              <w:t>3.3</w:t>
            </w:r>
            <w:r w:rsidRPr="00FC237D">
              <w:rPr>
                <w:rFonts w:ascii="Times New Roman" w:hAnsi="Times New Roman" w:cs="Times New Roman"/>
                <w:sz w:val="24"/>
                <w:szCs w:val="24"/>
                <w:lang w:val="lt-LT"/>
              </w:rPr>
              <w:t xml:space="preserve">.4. </w:t>
            </w:r>
            <w:r w:rsidR="007C2BAB" w:rsidRPr="00FC237D">
              <w:rPr>
                <w:rFonts w:ascii="Times New Roman" w:hAnsi="Times New Roman" w:cs="Times New Roman"/>
                <w:sz w:val="24"/>
                <w:szCs w:val="24"/>
                <w:lang w:val="lt-LT"/>
              </w:rPr>
              <w:t xml:space="preserve">Skaičiavimams indeksų reikšmės imamos </w:t>
            </w:r>
            <w:r w:rsidR="007C2BAB" w:rsidRPr="00FC237D">
              <w:rPr>
                <w:rFonts w:ascii="Times New Roman" w:hAnsi="Times New Roman" w:cs="Times New Roman"/>
                <w:b/>
                <w:bCs/>
                <w:sz w:val="24"/>
                <w:szCs w:val="24"/>
                <w:lang w:val="lt-LT"/>
              </w:rPr>
              <w:t>keturių</w:t>
            </w:r>
            <w:r w:rsidR="007C2BAB" w:rsidRPr="00FC237D">
              <w:rPr>
                <w:rFonts w:ascii="Times New Roman" w:hAnsi="Times New Roman" w:cs="Times New Roman"/>
                <w:sz w:val="24"/>
                <w:szCs w:val="24"/>
                <w:lang w:val="lt-LT"/>
              </w:rPr>
              <w:t xml:space="preserve"> skaitmenų po kablelio tikslumu. Apskaičiuotas pokytis (k) tolimesniems skaičiavimams naudojamas suapvalinus iki </w:t>
            </w:r>
            <w:r w:rsidR="007C2BAB" w:rsidRPr="00FC237D">
              <w:rPr>
                <w:rFonts w:ascii="Times New Roman" w:hAnsi="Times New Roman" w:cs="Times New Roman"/>
                <w:b/>
                <w:bCs/>
                <w:sz w:val="24"/>
                <w:szCs w:val="24"/>
                <w:lang w:val="lt-LT"/>
              </w:rPr>
              <w:t>vieno</w:t>
            </w:r>
            <w:r w:rsidR="007C2BAB" w:rsidRPr="00FC237D">
              <w:rPr>
                <w:rFonts w:ascii="Times New Roman" w:hAnsi="Times New Roman" w:cs="Times New Roman"/>
                <w:sz w:val="24"/>
                <w:szCs w:val="24"/>
                <w:lang w:val="lt-LT"/>
              </w:rPr>
              <w:t xml:space="preserve"> skaitmens po kablelio, o apskaičiuotas įkainis „a“ suapvalinamas iki </w:t>
            </w:r>
            <w:r w:rsidR="007C2BAB" w:rsidRPr="00FC237D">
              <w:rPr>
                <w:rFonts w:ascii="Times New Roman" w:hAnsi="Times New Roman" w:cs="Times New Roman"/>
                <w:b/>
                <w:bCs/>
                <w:sz w:val="24"/>
                <w:szCs w:val="24"/>
                <w:lang w:val="lt-LT"/>
              </w:rPr>
              <w:t xml:space="preserve">dviejų </w:t>
            </w:r>
            <w:r w:rsidR="007C2BAB" w:rsidRPr="00FC237D">
              <w:rPr>
                <w:rFonts w:ascii="Times New Roman" w:hAnsi="Times New Roman" w:cs="Times New Roman"/>
                <w:sz w:val="24"/>
                <w:szCs w:val="24"/>
                <w:lang w:val="lt-LT"/>
              </w:rPr>
              <w:t xml:space="preserve"> skaitmenų po kablelio. </w:t>
            </w:r>
          </w:p>
          <w:p w14:paraId="17918073" w14:textId="78D59D7D" w:rsidR="00045E72" w:rsidRPr="00FC237D" w:rsidRDefault="00045E72" w:rsidP="002C1EF4">
            <w:pPr>
              <w:spacing w:after="0" w:line="240" w:lineRule="auto"/>
              <w:jc w:val="both"/>
              <w:rPr>
                <w:rFonts w:ascii="Times New Roman" w:eastAsia="Times New Roman" w:hAnsi="Times New Roman" w:cs="Times New Roman"/>
                <w:i/>
                <w:iCs/>
                <w:sz w:val="24"/>
                <w:szCs w:val="24"/>
                <w:u w:val="single"/>
                <w:lang w:val="lt-LT"/>
              </w:rPr>
            </w:pPr>
          </w:p>
        </w:tc>
        <w:tc>
          <w:tcPr>
            <w:tcW w:w="1843" w:type="dxa"/>
          </w:tcPr>
          <w:p w14:paraId="5C6D92A5" w14:textId="77777777" w:rsidR="00045E72" w:rsidRPr="00FC237D" w:rsidRDefault="00764E2A" w:rsidP="002C1EF4">
            <w:pPr>
              <w:spacing w:after="0" w:line="240"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lastRenderedPageBreak/>
              <w:t>6.</w:t>
            </w:r>
            <w:r w:rsidR="009260E8" w:rsidRPr="00FC237D">
              <w:rPr>
                <w:rFonts w:ascii="Times New Roman" w:hAnsi="Times New Roman" w:cs="Times New Roman"/>
                <w:sz w:val="24"/>
                <w:szCs w:val="24"/>
                <w:lang w:val="lt-LT"/>
              </w:rPr>
              <w:t>3</w:t>
            </w:r>
            <w:r w:rsidR="00A46BB8" w:rsidRPr="00FC237D">
              <w:rPr>
                <w:rFonts w:ascii="Times New Roman" w:hAnsi="Times New Roman" w:cs="Times New Roman"/>
                <w:sz w:val="24"/>
                <w:szCs w:val="24"/>
                <w:lang w:val="lt-LT"/>
              </w:rPr>
              <w:t>.</w:t>
            </w:r>
            <w:r w:rsidR="0082397A" w:rsidRPr="00FC237D">
              <w:rPr>
                <w:rFonts w:ascii="Times New Roman" w:hAnsi="Times New Roman" w:cs="Times New Roman"/>
                <w:sz w:val="24"/>
                <w:szCs w:val="24"/>
                <w:lang w:val="lt-LT"/>
              </w:rPr>
              <w:t>, 6.4</w:t>
            </w:r>
            <w:r w:rsidR="00A46BB8" w:rsidRPr="00FC237D">
              <w:rPr>
                <w:rFonts w:ascii="Times New Roman" w:hAnsi="Times New Roman" w:cs="Times New Roman"/>
                <w:sz w:val="24"/>
                <w:szCs w:val="24"/>
                <w:lang w:val="lt-LT"/>
              </w:rPr>
              <w:t>.</w:t>
            </w:r>
          </w:p>
          <w:p w14:paraId="709FF163" w14:textId="77777777" w:rsidR="002E106D" w:rsidRPr="00FC237D" w:rsidRDefault="002E106D" w:rsidP="002E106D">
            <w:pPr>
              <w:rPr>
                <w:rFonts w:ascii="Times New Roman" w:hAnsi="Times New Roman" w:cs="Times New Roman"/>
                <w:sz w:val="24"/>
                <w:szCs w:val="24"/>
                <w:lang w:val="lt-LT"/>
              </w:rPr>
            </w:pPr>
          </w:p>
          <w:p w14:paraId="63E3237E" w14:textId="77777777" w:rsidR="002E106D" w:rsidRPr="00FC237D" w:rsidRDefault="002E106D" w:rsidP="002E106D">
            <w:pPr>
              <w:rPr>
                <w:rFonts w:ascii="Times New Roman" w:hAnsi="Times New Roman" w:cs="Times New Roman"/>
                <w:sz w:val="24"/>
                <w:szCs w:val="24"/>
                <w:lang w:val="lt-LT"/>
              </w:rPr>
            </w:pPr>
          </w:p>
          <w:p w14:paraId="68808CD9" w14:textId="77777777" w:rsidR="002E106D" w:rsidRPr="00FC237D" w:rsidRDefault="002E106D" w:rsidP="002E106D">
            <w:pPr>
              <w:rPr>
                <w:rFonts w:ascii="Times New Roman" w:hAnsi="Times New Roman" w:cs="Times New Roman"/>
                <w:sz w:val="24"/>
                <w:szCs w:val="24"/>
                <w:lang w:val="lt-LT"/>
              </w:rPr>
            </w:pPr>
          </w:p>
          <w:p w14:paraId="23AB12F0" w14:textId="77777777" w:rsidR="002E106D" w:rsidRPr="00FC237D" w:rsidRDefault="002E106D" w:rsidP="002E106D">
            <w:pPr>
              <w:rPr>
                <w:rFonts w:ascii="Times New Roman" w:hAnsi="Times New Roman" w:cs="Times New Roman"/>
                <w:sz w:val="24"/>
                <w:szCs w:val="24"/>
                <w:lang w:val="lt-LT"/>
              </w:rPr>
            </w:pPr>
          </w:p>
          <w:p w14:paraId="715A878A" w14:textId="77777777" w:rsidR="002E106D" w:rsidRPr="00FC237D" w:rsidRDefault="002E106D" w:rsidP="002E106D">
            <w:pPr>
              <w:rPr>
                <w:rFonts w:ascii="Times New Roman" w:hAnsi="Times New Roman" w:cs="Times New Roman"/>
                <w:sz w:val="24"/>
                <w:szCs w:val="24"/>
                <w:lang w:val="lt-LT"/>
              </w:rPr>
            </w:pPr>
          </w:p>
          <w:p w14:paraId="7A13135B" w14:textId="77777777" w:rsidR="003C472D" w:rsidRPr="00FC237D" w:rsidRDefault="003C472D" w:rsidP="002E106D">
            <w:pPr>
              <w:rPr>
                <w:rFonts w:ascii="Times New Roman" w:hAnsi="Times New Roman" w:cs="Times New Roman"/>
                <w:sz w:val="24"/>
                <w:szCs w:val="24"/>
                <w:lang w:val="lt-LT"/>
              </w:rPr>
            </w:pPr>
          </w:p>
          <w:p w14:paraId="3FD3B607" w14:textId="3CB154E8" w:rsidR="002E106D" w:rsidRPr="00FC237D" w:rsidRDefault="002E106D" w:rsidP="002E106D">
            <w:pPr>
              <w:rPr>
                <w:rFonts w:ascii="Times New Roman" w:hAnsi="Times New Roman" w:cs="Times New Roman"/>
                <w:sz w:val="24"/>
                <w:szCs w:val="24"/>
                <w:lang w:val="lt-LT"/>
              </w:rPr>
            </w:pPr>
            <w:r w:rsidRPr="00FC237D">
              <w:rPr>
                <w:rFonts w:ascii="Times New Roman" w:hAnsi="Times New Roman" w:cs="Times New Roman"/>
                <w:sz w:val="24"/>
                <w:szCs w:val="24"/>
                <w:lang w:val="lt-LT"/>
              </w:rPr>
              <w:t>6.3.1.</w:t>
            </w:r>
          </w:p>
          <w:p w14:paraId="3370FA73" w14:textId="77777777" w:rsidR="00D55FDB" w:rsidRPr="00FC237D" w:rsidRDefault="00D55FDB" w:rsidP="00D55FDB">
            <w:pPr>
              <w:rPr>
                <w:rFonts w:ascii="Times New Roman" w:hAnsi="Times New Roman" w:cs="Times New Roman"/>
                <w:sz w:val="24"/>
                <w:szCs w:val="24"/>
                <w:lang w:val="lt-LT"/>
              </w:rPr>
            </w:pPr>
          </w:p>
          <w:p w14:paraId="3A5A5967" w14:textId="77777777" w:rsidR="00D55FDB" w:rsidRPr="00FC237D" w:rsidRDefault="00D55FDB" w:rsidP="00D55FDB">
            <w:pPr>
              <w:rPr>
                <w:rFonts w:ascii="Times New Roman" w:hAnsi="Times New Roman" w:cs="Times New Roman"/>
                <w:sz w:val="24"/>
                <w:szCs w:val="24"/>
                <w:lang w:val="lt-LT"/>
              </w:rPr>
            </w:pPr>
          </w:p>
          <w:p w14:paraId="1498877A" w14:textId="77777777" w:rsidR="00D55FDB" w:rsidRPr="00FC237D" w:rsidRDefault="00D55FDB" w:rsidP="00D55FDB">
            <w:pPr>
              <w:rPr>
                <w:rFonts w:ascii="Times New Roman" w:hAnsi="Times New Roman" w:cs="Times New Roman"/>
                <w:sz w:val="24"/>
                <w:szCs w:val="24"/>
                <w:lang w:val="lt-LT"/>
              </w:rPr>
            </w:pPr>
          </w:p>
          <w:p w14:paraId="106EC286" w14:textId="77777777" w:rsidR="00D55FDB" w:rsidRPr="00FC237D" w:rsidRDefault="00D55FDB" w:rsidP="00D55FDB">
            <w:pPr>
              <w:rPr>
                <w:rFonts w:ascii="Times New Roman" w:hAnsi="Times New Roman" w:cs="Times New Roman"/>
                <w:sz w:val="24"/>
                <w:szCs w:val="24"/>
                <w:lang w:val="lt-LT"/>
              </w:rPr>
            </w:pPr>
          </w:p>
          <w:p w14:paraId="3FA7B583" w14:textId="77777777" w:rsidR="00D55FDB" w:rsidRPr="00FC237D" w:rsidRDefault="00D55FDB" w:rsidP="00D55FDB">
            <w:pPr>
              <w:rPr>
                <w:rFonts w:ascii="Times New Roman" w:hAnsi="Times New Roman" w:cs="Times New Roman"/>
                <w:sz w:val="24"/>
                <w:szCs w:val="24"/>
                <w:lang w:val="lt-LT"/>
              </w:rPr>
            </w:pPr>
          </w:p>
          <w:p w14:paraId="1D54E6D4" w14:textId="77777777" w:rsidR="00D55FDB" w:rsidRPr="00FC237D" w:rsidRDefault="00D55FDB" w:rsidP="00D55FDB">
            <w:pPr>
              <w:rPr>
                <w:rFonts w:ascii="Times New Roman" w:hAnsi="Times New Roman" w:cs="Times New Roman"/>
                <w:sz w:val="24"/>
                <w:szCs w:val="24"/>
                <w:lang w:val="lt-LT"/>
              </w:rPr>
            </w:pPr>
          </w:p>
          <w:p w14:paraId="633D6511" w14:textId="77777777" w:rsidR="00D55FDB" w:rsidRPr="00FC237D" w:rsidRDefault="00D55FDB" w:rsidP="00D55FDB">
            <w:pPr>
              <w:rPr>
                <w:rFonts w:ascii="Times New Roman" w:hAnsi="Times New Roman" w:cs="Times New Roman"/>
                <w:sz w:val="24"/>
                <w:szCs w:val="24"/>
                <w:lang w:val="lt-LT"/>
              </w:rPr>
            </w:pPr>
          </w:p>
          <w:p w14:paraId="52890662" w14:textId="77777777" w:rsidR="00D55FDB" w:rsidRPr="00FC237D" w:rsidRDefault="00D55FDB" w:rsidP="00D55FDB">
            <w:pPr>
              <w:rPr>
                <w:rFonts w:ascii="Times New Roman" w:hAnsi="Times New Roman" w:cs="Times New Roman"/>
                <w:sz w:val="24"/>
                <w:szCs w:val="24"/>
                <w:lang w:val="lt-LT"/>
              </w:rPr>
            </w:pPr>
          </w:p>
          <w:p w14:paraId="7CA32E45" w14:textId="77777777" w:rsidR="00D55FDB" w:rsidRPr="00FC237D" w:rsidRDefault="00D55FDB" w:rsidP="00D55FDB">
            <w:pPr>
              <w:rPr>
                <w:rFonts w:ascii="Times New Roman" w:hAnsi="Times New Roman" w:cs="Times New Roman"/>
                <w:sz w:val="24"/>
                <w:szCs w:val="24"/>
                <w:lang w:val="lt-LT"/>
              </w:rPr>
            </w:pPr>
          </w:p>
          <w:p w14:paraId="0F886DB7" w14:textId="77777777" w:rsidR="00D55FDB" w:rsidRPr="00FC237D" w:rsidRDefault="00D55FDB" w:rsidP="00D55FDB">
            <w:pPr>
              <w:rPr>
                <w:rFonts w:ascii="Times New Roman" w:hAnsi="Times New Roman" w:cs="Times New Roman"/>
                <w:sz w:val="24"/>
                <w:szCs w:val="24"/>
                <w:lang w:val="lt-LT"/>
              </w:rPr>
            </w:pPr>
          </w:p>
          <w:p w14:paraId="2B42FD2F" w14:textId="77777777" w:rsidR="00D55FDB" w:rsidRPr="00FC237D" w:rsidRDefault="00D55FDB" w:rsidP="00D55FDB">
            <w:pPr>
              <w:rPr>
                <w:rFonts w:ascii="Times New Roman" w:hAnsi="Times New Roman" w:cs="Times New Roman"/>
                <w:sz w:val="24"/>
                <w:szCs w:val="24"/>
                <w:lang w:val="lt-LT"/>
              </w:rPr>
            </w:pPr>
          </w:p>
          <w:p w14:paraId="152795BC" w14:textId="77777777" w:rsidR="00D55FDB" w:rsidRPr="00FC237D" w:rsidRDefault="00D55FDB" w:rsidP="00D55FDB">
            <w:pPr>
              <w:rPr>
                <w:rFonts w:ascii="Times New Roman" w:hAnsi="Times New Roman" w:cs="Times New Roman"/>
                <w:sz w:val="24"/>
                <w:szCs w:val="24"/>
                <w:lang w:val="lt-LT"/>
              </w:rPr>
            </w:pPr>
          </w:p>
          <w:p w14:paraId="0A777A80" w14:textId="77777777" w:rsidR="00D55FDB" w:rsidRPr="00FC237D" w:rsidRDefault="00D55FDB" w:rsidP="00D55FDB">
            <w:pPr>
              <w:rPr>
                <w:rFonts w:ascii="Times New Roman" w:hAnsi="Times New Roman" w:cs="Times New Roman"/>
                <w:sz w:val="24"/>
                <w:szCs w:val="24"/>
                <w:lang w:val="lt-LT"/>
              </w:rPr>
            </w:pPr>
          </w:p>
          <w:p w14:paraId="26697456" w14:textId="77777777" w:rsidR="00D55FDB" w:rsidRPr="00FC237D" w:rsidRDefault="00D55FDB" w:rsidP="00D55FDB">
            <w:pPr>
              <w:rPr>
                <w:rFonts w:ascii="Times New Roman" w:hAnsi="Times New Roman" w:cs="Times New Roman"/>
                <w:sz w:val="24"/>
                <w:szCs w:val="24"/>
                <w:lang w:val="lt-LT"/>
              </w:rPr>
            </w:pPr>
          </w:p>
          <w:p w14:paraId="51A05A10" w14:textId="77777777" w:rsidR="00D55FDB" w:rsidRPr="00FC237D" w:rsidRDefault="00D55FDB" w:rsidP="00D55FDB">
            <w:pPr>
              <w:rPr>
                <w:rFonts w:ascii="Times New Roman" w:hAnsi="Times New Roman" w:cs="Times New Roman"/>
                <w:sz w:val="24"/>
                <w:szCs w:val="24"/>
                <w:lang w:val="lt-LT"/>
              </w:rPr>
            </w:pPr>
          </w:p>
          <w:p w14:paraId="247053DD" w14:textId="77777777" w:rsidR="00D55FDB" w:rsidRPr="00FC237D" w:rsidRDefault="00D55FDB" w:rsidP="00D55FDB">
            <w:pPr>
              <w:rPr>
                <w:rFonts w:ascii="Times New Roman" w:hAnsi="Times New Roman" w:cs="Times New Roman"/>
                <w:sz w:val="24"/>
                <w:szCs w:val="24"/>
                <w:lang w:val="lt-LT"/>
              </w:rPr>
            </w:pPr>
            <w:r w:rsidRPr="00FC237D">
              <w:rPr>
                <w:rFonts w:ascii="Times New Roman" w:hAnsi="Times New Roman" w:cs="Times New Roman"/>
                <w:sz w:val="24"/>
                <w:szCs w:val="24"/>
                <w:lang w:val="lt-LT"/>
              </w:rPr>
              <w:t xml:space="preserve">6.3.2. </w:t>
            </w:r>
          </w:p>
          <w:p w14:paraId="15BE5971" w14:textId="77777777" w:rsidR="00077935" w:rsidRPr="00FC237D" w:rsidRDefault="00077935" w:rsidP="00D55FDB">
            <w:pPr>
              <w:rPr>
                <w:rFonts w:ascii="Times New Roman" w:hAnsi="Times New Roman" w:cs="Times New Roman"/>
                <w:sz w:val="24"/>
                <w:szCs w:val="24"/>
                <w:lang w:val="lt-LT"/>
              </w:rPr>
            </w:pPr>
          </w:p>
          <w:p w14:paraId="5BAC8CA1" w14:textId="77777777" w:rsidR="00077935" w:rsidRPr="00FC237D" w:rsidRDefault="00077935" w:rsidP="00D55FDB">
            <w:pPr>
              <w:rPr>
                <w:rFonts w:ascii="Times New Roman" w:hAnsi="Times New Roman" w:cs="Times New Roman"/>
                <w:sz w:val="24"/>
                <w:szCs w:val="24"/>
                <w:lang w:val="lt-LT"/>
              </w:rPr>
            </w:pPr>
          </w:p>
          <w:p w14:paraId="46E1A188" w14:textId="77777777" w:rsidR="00077935" w:rsidRPr="00FC237D" w:rsidRDefault="00077935" w:rsidP="00D55FDB">
            <w:pPr>
              <w:rPr>
                <w:rFonts w:ascii="Times New Roman" w:hAnsi="Times New Roman" w:cs="Times New Roman"/>
                <w:sz w:val="24"/>
                <w:szCs w:val="24"/>
                <w:lang w:val="lt-LT"/>
              </w:rPr>
            </w:pPr>
          </w:p>
          <w:p w14:paraId="3FA1528A" w14:textId="77777777" w:rsidR="00077935" w:rsidRPr="00FC237D" w:rsidRDefault="00077935" w:rsidP="00D55FDB">
            <w:pPr>
              <w:rPr>
                <w:rFonts w:ascii="Times New Roman" w:hAnsi="Times New Roman" w:cs="Times New Roman"/>
                <w:sz w:val="24"/>
                <w:szCs w:val="24"/>
                <w:lang w:val="lt-LT"/>
              </w:rPr>
            </w:pPr>
          </w:p>
          <w:p w14:paraId="2F807967" w14:textId="77777777" w:rsidR="00077935" w:rsidRPr="00FC237D" w:rsidRDefault="00077935" w:rsidP="00D55FDB">
            <w:pPr>
              <w:rPr>
                <w:rFonts w:ascii="Times New Roman" w:hAnsi="Times New Roman" w:cs="Times New Roman"/>
                <w:sz w:val="24"/>
                <w:szCs w:val="24"/>
                <w:lang w:val="lt-LT"/>
              </w:rPr>
            </w:pPr>
          </w:p>
          <w:p w14:paraId="1310FF88" w14:textId="77777777" w:rsidR="00077935" w:rsidRPr="00FC237D" w:rsidRDefault="00077935" w:rsidP="00D55FDB">
            <w:pPr>
              <w:rPr>
                <w:rFonts w:ascii="Times New Roman" w:hAnsi="Times New Roman" w:cs="Times New Roman"/>
                <w:sz w:val="24"/>
                <w:szCs w:val="24"/>
                <w:lang w:val="lt-LT"/>
              </w:rPr>
            </w:pPr>
          </w:p>
          <w:p w14:paraId="25FC9CCF" w14:textId="77777777" w:rsidR="00077935" w:rsidRPr="00FC237D" w:rsidRDefault="00077935" w:rsidP="00D55FDB">
            <w:pPr>
              <w:rPr>
                <w:rFonts w:ascii="Times New Roman" w:hAnsi="Times New Roman" w:cs="Times New Roman"/>
                <w:sz w:val="24"/>
                <w:szCs w:val="24"/>
                <w:lang w:val="lt-LT"/>
              </w:rPr>
            </w:pPr>
          </w:p>
          <w:p w14:paraId="301438EA" w14:textId="77777777" w:rsidR="00077935" w:rsidRPr="00FC237D" w:rsidRDefault="00077935" w:rsidP="00D55FDB">
            <w:pPr>
              <w:rPr>
                <w:rFonts w:ascii="Times New Roman" w:hAnsi="Times New Roman" w:cs="Times New Roman"/>
                <w:sz w:val="24"/>
                <w:szCs w:val="24"/>
                <w:lang w:val="lt-LT"/>
              </w:rPr>
            </w:pPr>
          </w:p>
          <w:p w14:paraId="29BEE799" w14:textId="77777777" w:rsidR="003C472D" w:rsidRPr="00FC237D" w:rsidRDefault="003C472D" w:rsidP="00D55FDB">
            <w:pPr>
              <w:rPr>
                <w:rFonts w:ascii="Times New Roman" w:hAnsi="Times New Roman" w:cs="Times New Roman"/>
                <w:sz w:val="24"/>
                <w:szCs w:val="24"/>
                <w:lang w:val="lt-LT"/>
              </w:rPr>
            </w:pPr>
          </w:p>
          <w:p w14:paraId="43F98C2D" w14:textId="019E1CAE" w:rsidR="00077935" w:rsidRPr="00FC237D" w:rsidRDefault="00077935" w:rsidP="00D55FDB">
            <w:pPr>
              <w:rPr>
                <w:rFonts w:ascii="Times New Roman" w:hAnsi="Times New Roman" w:cs="Times New Roman"/>
                <w:sz w:val="24"/>
                <w:szCs w:val="24"/>
                <w:lang w:val="lt-LT"/>
              </w:rPr>
            </w:pPr>
            <w:r w:rsidRPr="00FC237D">
              <w:rPr>
                <w:rFonts w:ascii="Times New Roman" w:hAnsi="Times New Roman" w:cs="Times New Roman"/>
                <w:sz w:val="24"/>
                <w:szCs w:val="24"/>
                <w:lang w:val="lt-LT"/>
              </w:rPr>
              <w:t>6.3.3.</w:t>
            </w:r>
          </w:p>
        </w:tc>
      </w:tr>
      <w:tr w:rsidR="00FC237D" w:rsidRPr="00FC237D" w14:paraId="6C741243" w14:textId="77777777" w:rsidTr="0007778F">
        <w:tc>
          <w:tcPr>
            <w:tcW w:w="2552" w:type="dxa"/>
          </w:tcPr>
          <w:p w14:paraId="425A9211" w14:textId="2A707FA3" w:rsidR="00E22494" w:rsidRPr="00FC237D" w:rsidRDefault="00E22494" w:rsidP="002C1EF4">
            <w:pPr>
              <w:pStyle w:val="Sraopastraipa"/>
              <w:ind w:left="0"/>
              <w:jc w:val="both"/>
              <w:rPr>
                <w:rFonts w:eastAsia="Calibri"/>
                <w:b/>
                <w:bCs/>
                <w:i/>
                <w:iCs/>
              </w:rPr>
            </w:pPr>
            <w:r w:rsidRPr="00FC237D">
              <w:rPr>
                <w:rFonts w:eastAsia="Arial Unicode MS"/>
                <w:b/>
                <w:bCs/>
                <w:bdr w:val="nil"/>
              </w:rPr>
              <w:lastRenderedPageBreak/>
              <w:t>3.</w:t>
            </w:r>
            <w:r w:rsidR="0025686C" w:rsidRPr="00FC237D">
              <w:rPr>
                <w:rFonts w:eastAsia="Arial Unicode MS"/>
                <w:b/>
                <w:bCs/>
                <w:bdr w:val="nil"/>
              </w:rPr>
              <w:t>4</w:t>
            </w:r>
            <w:r w:rsidRPr="00FC237D">
              <w:rPr>
                <w:rFonts w:eastAsia="Arial Unicode MS"/>
                <w:b/>
                <w:bCs/>
                <w:bdr w:val="nil"/>
              </w:rPr>
              <w:t>. Atsiskaitymo su Tiekėju terminas</w:t>
            </w:r>
          </w:p>
        </w:tc>
        <w:tc>
          <w:tcPr>
            <w:tcW w:w="5103" w:type="dxa"/>
            <w:gridSpan w:val="2"/>
            <w:shd w:val="clear" w:color="auto" w:fill="auto"/>
          </w:tcPr>
          <w:p w14:paraId="5F8105EB" w14:textId="78EEB654" w:rsidR="00E22494" w:rsidRPr="00FC237D" w:rsidRDefault="00354A18" w:rsidP="002C1EF4">
            <w:pPr>
              <w:spacing w:after="0" w:line="240" w:lineRule="auto"/>
              <w:rPr>
                <w:rFonts w:ascii="Times New Roman" w:eastAsia="Arial Unicode MS" w:hAnsi="Times New Roman" w:cs="Times New Roman"/>
                <w:iCs/>
                <w:sz w:val="24"/>
                <w:szCs w:val="24"/>
                <w:bdr w:val="nil"/>
                <w:lang w:val="lt-LT" w:eastAsia="lt-LT"/>
              </w:rPr>
            </w:pPr>
            <w:r w:rsidRPr="00FC237D">
              <w:rPr>
                <w:rFonts w:ascii="Times New Roman" w:eastAsia="Arial Unicode MS" w:hAnsi="Times New Roman" w:cs="Times New Roman"/>
                <w:iCs/>
                <w:sz w:val="24"/>
                <w:szCs w:val="24"/>
                <w:bdr w:val="nil"/>
                <w:lang w:val="lt-LT" w:eastAsia="lt-LT"/>
              </w:rPr>
              <w:t>30 (trisdešimt) kalendorinių dienų.</w:t>
            </w:r>
          </w:p>
          <w:p w14:paraId="27A27137" w14:textId="2D745A84" w:rsidR="00C03395" w:rsidRPr="00FC237D" w:rsidRDefault="00C03395" w:rsidP="001C699A">
            <w:pPr>
              <w:spacing w:after="0" w:line="240" w:lineRule="auto"/>
              <w:jc w:val="both"/>
              <w:rPr>
                <w:rFonts w:ascii="Times New Roman" w:hAnsi="Times New Roman" w:cs="Times New Roman"/>
                <w:sz w:val="24"/>
                <w:szCs w:val="24"/>
                <w:lang w:val="lt-LT"/>
              </w:rPr>
            </w:pPr>
          </w:p>
        </w:tc>
        <w:tc>
          <w:tcPr>
            <w:tcW w:w="1843" w:type="dxa"/>
          </w:tcPr>
          <w:p w14:paraId="1DDE190F" w14:textId="6C7EDFF0" w:rsidR="00E22494" w:rsidRPr="00FC237D" w:rsidRDefault="00E22494" w:rsidP="002C1EF4">
            <w:pPr>
              <w:spacing w:after="0" w:line="240"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6.</w:t>
            </w:r>
            <w:r w:rsidR="009260E8" w:rsidRPr="00FC237D">
              <w:rPr>
                <w:rFonts w:ascii="Times New Roman" w:hAnsi="Times New Roman" w:cs="Times New Roman"/>
                <w:sz w:val="24"/>
                <w:szCs w:val="24"/>
                <w:lang w:val="lt-LT"/>
              </w:rPr>
              <w:t>6</w:t>
            </w:r>
            <w:r w:rsidR="00A46BB8" w:rsidRPr="00FC237D">
              <w:rPr>
                <w:rFonts w:ascii="Times New Roman" w:hAnsi="Times New Roman" w:cs="Times New Roman"/>
                <w:sz w:val="24"/>
                <w:szCs w:val="24"/>
                <w:lang w:val="lt-LT"/>
              </w:rPr>
              <w:t>.</w:t>
            </w:r>
          </w:p>
        </w:tc>
      </w:tr>
      <w:tr w:rsidR="00FC237D" w:rsidRPr="00FC237D" w14:paraId="19133B1C" w14:textId="77777777" w:rsidTr="0007778F">
        <w:tc>
          <w:tcPr>
            <w:tcW w:w="2552" w:type="dxa"/>
          </w:tcPr>
          <w:p w14:paraId="3BED8EEC" w14:textId="38DD6436" w:rsidR="00E22494" w:rsidRPr="00FC237D" w:rsidRDefault="59FA1F36" w:rsidP="002C1EF4">
            <w:pPr>
              <w:spacing w:after="0" w:line="240" w:lineRule="auto"/>
              <w:rPr>
                <w:rFonts w:ascii="Times New Roman" w:eastAsia="Arial Unicode MS" w:hAnsi="Times New Roman" w:cs="Times New Roman"/>
                <w:b/>
                <w:bCs/>
                <w:sz w:val="24"/>
                <w:szCs w:val="24"/>
                <w:bdr w:val="nil"/>
                <w:lang w:val="lt-LT"/>
              </w:rPr>
            </w:pPr>
            <w:r w:rsidRPr="00FC237D">
              <w:rPr>
                <w:rFonts w:ascii="Times New Roman" w:eastAsia="Arial Unicode MS" w:hAnsi="Times New Roman" w:cs="Times New Roman"/>
                <w:b/>
                <w:bCs/>
                <w:sz w:val="24"/>
                <w:szCs w:val="24"/>
                <w:bdr w:val="nil"/>
                <w:lang w:val="lt-LT" w:eastAsia="lt-LT"/>
              </w:rPr>
              <w:t>3.</w:t>
            </w:r>
            <w:r w:rsidR="0025686C" w:rsidRPr="00FC237D">
              <w:rPr>
                <w:rFonts w:ascii="Times New Roman" w:eastAsia="Arial Unicode MS" w:hAnsi="Times New Roman" w:cs="Times New Roman"/>
                <w:b/>
                <w:bCs/>
                <w:sz w:val="24"/>
                <w:szCs w:val="24"/>
                <w:bdr w:val="nil"/>
                <w:lang w:val="lt-LT" w:eastAsia="lt-LT"/>
              </w:rPr>
              <w:t>5</w:t>
            </w:r>
            <w:r w:rsidRPr="00FC237D">
              <w:rPr>
                <w:rFonts w:ascii="Times New Roman" w:eastAsia="Arial Unicode MS" w:hAnsi="Times New Roman" w:cs="Times New Roman"/>
                <w:b/>
                <w:bCs/>
                <w:sz w:val="24"/>
                <w:szCs w:val="24"/>
                <w:bdr w:val="nil"/>
                <w:lang w:val="lt-LT" w:eastAsia="lt-LT"/>
              </w:rPr>
              <w:t xml:space="preserve">. </w:t>
            </w:r>
            <w:r w:rsidRPr="00FC237D">
              <w:rPr>
                <w:rFonts w:ascii="Times New Roman" w:eastAsia="Arial Unicode MS" w:hAnsi="Times New Roman" w:cs="Times New Roman"/>
                <w:b/>
                <w:bCs/>
                <w:sz w:val="24"/>
                <w:szCs w:val="24"/>
                <w:lang w:val="lt-LT"/>
              </w:rPr>
              <w:t>Atsiskaitymas su</w:t>
            </w:r>
            <w:r w:rsidR="29609724" w:rsidRPr="00FC237D">
              <w:rPr>
                <w:rFonts w:ascii="Times New Roman" w:eastAsia="Arial Unicode MS" w:hAnsi="Times New Roman" w:cs="Times New Roman"/>
                <w:b/>
                <w:bCs/>
                <w:sz w:val="24"/>
                <w:szCs w:val="24"/>
                <w:lang w:val="lt-LT"/>
              </w:rPr>
              <w:t xml:space="preserve"> </w:t>
            </w:r>
            <w:r w:rsidRPr="00FC237D">
              <w:rPr>
                <w:rFonts w:ascii="Times New Roman" w:eastAsia="Arial Unicode MS" w:hAnsi="Times New Roman" w:cs="Times New Roman"/>
                <w:b/>
                <w:bCs/>
                <w:sz w:val="24"/>
                <w:szCs w:val="24"/>
                <w:lang w:val="lt-LT"/>
              </w:rPr>
              <w:t xml:space="preserve"> Tiekėju</w:t>
            </w:r>
            <w:r w:rsidR="52C248D3" w:rsidRPr="00FC237D">
              <w:rPr>
                <w:rFonts w:ascii="Times New Roman" w:eastAsia="Arial Unicode MS" w:hAnsi="Times New Roman" w:cs="Times New Roman"/>
                <w:b/>
                <w:bCs/>
                <w:sz w:val="24"/>
                <w:szCs w:val="24"/>
                <w:lang w:val="lt-LT"/>
              </w:rPr>
              <w:t xml:space="preserve"> </w:t>
            </w:r>
            <w:r w:rsidR="11C19CA4" w:rsidRPr="00FC237D">
              <w:rPr>
                <w:rFonts w:ascii="Times New Roman" w:eastAsia="Arial Unicode MS" w:hAnsi="Times New Roman" w:cs="Times New Roman"/>
                <w:b/>
                <w:bCs/>
                <w:sz w:val="24"/>
                <w:szCs w:val="24"/>
                <w:lang w:val="lt-LT"/>
              </w:rPr>
              <w:t>(</w:t>
            </w:r>
            <w:r w:rsidR="52C248D3" w:rsidRPr="00FC237D">
              <w:rPr>
                <w:rFonts w:ascii="Times New Roman" w:eastAsia="Arial Unicode MS" w:hAnsi="Times New Roman" w:cs="Times New Roman"/>
                <w:b/>
                <w:bCs/>
                <w:sz w:val="24"/>
                <w:szCs w:val="24"/>
                <w:lang w:val="lt-LT"/>
              </w:rPr>
              <w:t>etapais</w:t>
            </w:r>
            <w:r w:rsidR="66D1D255" w:rsidRPr="00FC237D">
              <w:rPr>
                <w:rFonts w:ascii="Times New Roman" w:eastAsia="Arial Unicode MS" w:hAnsi="Times New Roman" w:cs="Times New Roman"/>
                <w:b/>
                <w:bCs/>
                <w:sz w:val="24"/>
                <w:szCs w:val="24"/>
                <w:lang w:val="lt-LT"/>
              </w:rPr>
              <w:t>/</w:t>
            </w:r>
            <w:r w:rsidR="00ED5BB5" w:rsidRPr="00FC237D">
              <w:rPr>
                <w:rFonts w:ascii="Times New Roman" w:eastAsia="Arial Unicode MS" w:hAnsi="Times New Roman" w:cs="Times New Roman"/>
                <w:b/>
                <w:bCs/>
                <w:sz w:val="24"/>
                <w:szCs w:val="24"/>
                <w:lang w:val="lt-LT"/>
              </w:rPr>
              <w:t xml:space="preserve"> </w:t>
            </w:r>
            <w:r w:rsidR="66D1D255" w:rsidRPr="00FC237D">
              <w:rPr>
                <w:rFonts w:ascii="Times New Roman" w:eastAsia="Arial Unicode MS" w:hAnsi="Times New Roman" w:cs="Times New Roman"/>
                <w:b/>
                <w:bCs/>
                <w:sz w:val="24"/>
                <w:szCs w:val="24"/>
                <w:lang w:val="lt-LT"/>
              </w:rPr>
              <w:t>periodiškai)</w:t>
            </w:r>
          </w:p>
        </w:tc>
        <w:tc>
          <w:tcPr>
            <w:tcW w:w="5103" w:type="dxa"/>
            <w:gridSpan w:val="2"/>
          </w:tcPr>
          <w:p w14:paraId="2390D3DF" w14:textId="6DC815B1" w:rsidR="004F0F37" w:rsidRPr="00FC237D" w:rsidRDefault="004F0F37" w:rsidP="002C1EF4">
            <w:pPr>
              <w:spacing w:after="0" w:line="240" w:lineRule="auto"/>
              <w:jc w:val="both"/>
              <w:rPr>
                <w:rFonts w:ascii="Times New Roman" w:eastAsia="Calibri" w:hAnsi="Times New Roman" w:cs="Times New Roman"/>
                <w:sz w:val="24"/>
                <w:szCs w:val="24"/>
                <w:lang w:val="lt-LT"/>
              </w:rPr>
            </w:pPr>
            <w:r w:rsidRPr="00FC237D">
              <w:rPr>
                <w:rFonts w:ascii="Times New Roman" w:eastAsia="Calibri" w:hAnsi="Times New Roman" w:cs="Times New Roman"/>
                <w:sz w:val="24"/>
                <w:szCs w:val="24"/>
                <w:lang w:val="lt-LT"/>
              </w:rPr>
              <w:t>Atsiskaitoma kas 3 mėnesius už pilnai veikiantį rezultatą, Tiekėjui pateikus priėmimo perdavimo aktą bei sąskaitą faktūrą.</w:t>
            </w:r>
          </w:p>
        </w:tc>
        <w:tc>
          <w:tcPr>
            <w:tcW w:w="1843" w:type="dxa"/>
          </w:tcPr>
          <w:p w14:paraId="061CC737" w14:textId="4E93153B" w:rsidR="00E22494" w:rsidRPr="00FC237D" w:rsidRDefault="00E22494" w:rsidP="002C1EF4">
            <w:pPr>
              <w:spacing w:after="0" w:line="240"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6.</w:t>
            </w:r>
            <w:r w:rsidR="009260E8" w:rsidRPr="00FC237D">
              <w:rPr>
                <w:rFonts w:ascii="Times New Roman" w:hAnsi="Times New Roman" w:cs="Times New Roman"/>
                <w:sz w:val="24"/>
                <w:szCs w:val="24"/>
                <w:lang w:val="lt-LT"/>
              </w:rPr>
              <w:t>7</w:t>
            </w:r>
            <w:r w:rsidR="00A46BB8" w:rsidRPr="00FC237D">
              <w:rPr>
                <w:rFonts w:ascii="Times New Roman" w:hAnsi="Times New Roman" w:cs="Times New Roman"/>
                <w:sz w:val="24"/>
                <w:szCs w:val="24"/>
                <w:lang w:val="lt-LT"/>
              </w:rPr>
              <w:t>.</w:t>
            </w:r>
          </w:p>
        </w:tc>
      </w:tr>
      <w:tr w:rsidR="00FC237D" w:rsidRPr="00FC237D" w14:paraId="76D87F46" w14:textId="77777777" w:rsidTr="0007778F">
        <w:tc>
          <w:tcPr>
            <w:tcW w:w="2552" w:type="dxa"/>
          </w:tcPr>
          <w:p w14:paraId="202C9894" w14:textId="205A36D9" w:rsidR="002C109D" w:rsidRPr="00FC237D" w:rsidRDefault="002C109D" w:rsidP="002C1EF4">
            <w:pPr>
              <w:spacing w:after="0" w:line="240" w:lineRule="auto"/>
              <w:rPr>
                <w:rFonts w:ascii="Times New Roman" w:eastAsia="Arial Unicode MS" w:hAnsi="Times New Roman" w:cs="Times New Roman"/>
                <w:b/>
                <w:sz w:val="24"/>
                <w:szCs w:val="24"/>
                <w:bdr w:val="nil"/>
                <w:lang w:val="lt-LT" w:eastAsia="lt-LT"/>
              </w:rPr>
            </w:pPr>
            <w:r w:rsidRPr="00FC237D">
              <w:rPr>
                <w:rFonts w:ascii="Times New Roman" w:eastAsia="Arial Unicode MS" w:hAnsi="Times New Roman" w:cs="Times New Roman"/>
                <w:b/>
                <w:sz w:val="24"/>
                <w:szCs w:val="24"/>
                <w:bdr w:val="nil"/>
                <w:lang w:val="lt-LT" w:eastAsia="lt-LT"/>
              </w:rPr>
              <w:t>3.</w:t>
            </w:r>
            <w:r w:rsidR="0025686C" w:rsidRPr="00FC237D">
              <w:rPr>
                <w:rFonts w:ascii="Times New Roman" w:eastAsia="Arial Unicode MS" w:hAnsi="Times New Roman" w:cs="Times New Roman"/>
                <w:b/>
                <w:sz w:val="24"/>
                <w:szCs w:val="24"/>
                <w:bdr w:val="nil"/>
                <w:lang w:val="lt-LT" w:eastAsia="lt-LT"/>
              </w:rPr>
              <w:t>6</w:t>
            </w:r>
            <w:r w:rsidRPr="00FC237D">
              <w:rPr>
                <w:rFonts w:ascii="Times New Roman" w:eastAsia="Arial Unicode MS" w:hAnsi="Times New Roman" w:cs="Times New Roman"/>
                <w:b/>
                <w:sz w:val="24"/>
                <w:szCs w:val="24"/>
                <w:bdr w:val="nil"/>
                <w:lang w:val="lt-LT" w:eastAsia="lt-LT"/>
              </w:rPr>
              <w:t xml:space="preserve">. Avansas </w:t>
            </w:r>
          </w:p>
        </w:tc>
        <w:tc>
          <w:tcPr>
            <w:tcW w:w="5103" w:type="dxa"/>
            <w:gridSpan w:val="2"/>
          </w:tcPr>
          <w:p w14:paraId="69E62514" w14:textId="171385ED" w:rsidR="002C109D" w:rsidRPr="00FC237D" w:rsidRDefault="00EB570B" w:rsidP="002C1EF4">
            <w:pPr>
              <w:spacing w:after="0" w:line="240" w:lineRule="auto"/>
              <w:jc w:val="both"/>
              <w:rPr>
                <w:rFonts w:ascii="Times New Roman" w:eastAsia="Calibri" w:hAnsi="Times New Roman" w:cs="Times New Roman"/>
                <w:sz w:val="24"/>
                <w:szCs w:val="24"/>
                <w:lang w:val="lt-LT"/>
              </w:rPr>
            </w:pPr>
            <w:r w:rsidRPr="00FC237D">
              <w:rPr>
                <w:rFonts w:ascii="Times New Roman" w:eastAsia="Calibri" w:hAnsi="Times New Roman" w:cs="Times New Roman"/>
                <w:sz w:val="24"/>
                <w:szCs w:val="24"/>
                <w:lang w:val="lt-LT"/>
              </w:rPr>
              <w:t>Netaikoma</w:t>
            </w:r>
          </w:p>
        </w:tc>
        <w:tc>
          <w:tcPr>
            <w:tcW w:w="1843" w:type="dxa"/>
          </w:tcPr>
          <w:p w14:paraId="3D295CC3" w14:textId="2C53EC72" w:rsidR="002C109D" w:rsidRPr="00FC237D" w:rsidRDefault="002C109D" w:rsidP="002C1EF4">
            <w:pPr>
              <w:spacing w:after="0" w:line="240"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6.1</w:t>
            </w:r>
            <w:r w:rsidR="009260E8" w:rsidRPr="00FC237D">
              <w:rPr>
                <w:rFonts w:ascii="Times New Roman" w:hAnsi="Times New Roman" w:cs="Times New Roman"/>
                <w:sz w:val="24"/>
                <w:szCs w:val="24"/>
                <w:lang w:val="lt-LT"/>
              </w:rPr>
              <w:t>0</w:t>
            </w:r>
            <w:r w:rsidR="00A46BB8" w:rsidRPr="00FC237D">
              <w:rPr>
                <w:rFonts w:ascii="Times New Roman" w:hAnsi="Times New Roman" w:cs="Times New Roman"/>
                <w:sz w:val="24"/>
                <w:szCs w:val="24"/>
                <w:lang w:val="lt-LT"/>
              </w:rPr>
              <w:t>.</w:t>
            </w:r>
            <w:r w:rsidRPr="00FC237D">
              <w:rPr>
                <w:rFonts w:ascii="Times New Roman" w:hAnsi="Times New Roman" w:cs="Times New Roman"/>
                <w:sz w:val="24"/>
                <w:szCs w:val="24"/>
                <w:lang w:val="lt-LT"/>
              </w:rPr>
              <w:t>-6.</w:t>
            </w:r>
            <w:r w:rsidR="008D1CC0" w:rsidRPr="00FC237D">
              <w:rPr>
                <w:rFonts w:ascii="Times New Roman" w:hAnsi="Times New Roman" w:cs="Times New Roman"/>
                <w:sz w:val="24"/>
                <w:szCs w:val="24"/>
                <w:lang w:val="lt-LT"/>
              </w:rPr>
              <w:t>20</w:t>
            </w:r>
            <w:r w:rsidR="00A46BB8" w:rsidRPr="00FC237D">
              <w:rPr>
                <w:rFonts w:ascii="Times New Roman" w:hAnsi="Times New Roman" w:cs="Times New Roman"/>
                <w:sz w:val="24"/>
                <w:szCs w:val="24"/>
                <w:lang w:val="lt-LT"/>
              </w:rPr>
              <w:t>.</w:t>
            </w:r>
          </w:p>
        </w:tc>
      </w:tr>
      <w:tr w:rsidR="00FC237D" w:rsidRPr="00FC237D" w14:paraId="505F4B7C" w14:textId="77777777" w:rsidTr="0007778F">
        <w:tc>
          <w:tcPr>
            <w:tcW w:w="9498" w:type="dxa"/>
            <w:gridSpan w:val="4"/>
          </w:tcPr>
          <w:p w14:paraId="7731E65C" w14:textId="56008B07" w:rsidR="002C109D" w:rsidRPr="00FC237D" w:rsidRDefault="002C109D" w:rsidP="002C1EF4">
            <w:pPr>
              <w:spacing w:after="0" w:line="240" w:lineRule="auto"/>
              <w:jc w:val="center"/>
              <w:rPr>
                <w:rFonts w:ascii="Times New Roman" w:hAnsi="Times New Roman" w:cs="Times New Roman"/>
                <w:sz w:val="24"/>
                <w:szCs w:val="24"/>
                <w:lang w:val="lt-LT"/>
              </w:rPr>
            </w:pPr>
            <w:r w:rsidRPr="00FC237D">
              <w:rPr>
                <w:rFonts w:ascii="Times New Roman" w:eastAsia="Times New Roman" w:hAnsi="Times New Roman" w:cs="Times New Roman"/>
                <w:b/>
                <w:bCs/>
                <w:sz w:val="24"/>
                <w:szCs w:val="24"/>
                <w:lang w:val="lt-LT"/>
              </w:rPr>
              <w:t xml:space="preserve">4. </w:t>
            </w:r>
            <w:r w:rsidR="000F680D" w:rsidRPr="00FC237D">
              <w:rPr>
                <w:rFonts w:ascii="Times New Roman" w:eastAsia="Times New Roman" w:hAnsi="Times New Roman" w:cs="Times New Roman"/>
                <w:b/>
                <w:bCs/>
                <w:sz w:val="24"/>
                <w:szCs w:val="24"/>
                <w:lang w:val="lt-LT"/>
              </w:rPr>
              <w:t xml:space="preserve">PAPILDOMAS </w:t>
            </w:r>
            <w:r w:rsidRPr="00FC237D">
              <w:rPr>
                <w:rFonts w:ascii="Times New Roman" w:eastAsia="Times New Roman" w:hAnsi="Times New Roman" w:cs="Times New Roman"/>
                <w:b/>
                <w:bCs/>
                <w:sz w:val="24"/>
                <w:szCs w:val="24"/>
                <w:lang w:val="lt-LT"/>
              </w:rPr>
              <w:t>SUTARTIES ĮVYKDYMO UŽTIKRINIMAS</w:t>
            </w:r>
          </w:p>
        </w:tc>
      </w:tr>
      <w:tr w:rsidR="00FC237D" w:rsidRPr="00FC237D" w14:paraId="2FF03EC0" w14:textId="77777777" w:rsidTr="0007778F">
        <w:trPr>
          <w:trHeight w:val="401"/>
        </w:trPr>
        <w:tc>
          <w:tcPr>
            <w:tcW w:w="9498" w:type="dxa"/>
            <w:gridSpan w:val="4"/>
          </w:tcPr>
          <w:p w14:paraId="755A9AC4" w14:textId="696B343E" w:rsidR="00E04419" w:rsidRPr="00FC237D" w:rsidRDefault="00F74962" w:rsidP="002C1EF4">
            <w:pPr>
              <w:spacing w:after="0" w:line="240" w:lineRule="auto"/>
              <w:jc w:val="both"/>
              <w:rPr>
                <w:rFonts w:ascii="Times New Roman" w:hAnsi="Times New Roman" w:cs="Times New Roman"/>
                <w:sz w:val="24"/>
                <w:szCs w:val="24"/>
                <w:lang w:val="lt-LT"/>
              </w:rPr>
            </w:pPr>
            <w:r w:rsidRPr="00FC237D">
              <w:rPr>
                <w:rFonts w:ascii="Times New Roman" w:hAnsi="Times New Roman" w:cs="Times New Roman"/>
                <w:sz w:val="24"/>
                <w:szCs w:val="24"/>
                <w:lang w:val="lt-LT"/>
              </w:rPr>
              <w:t xml:space="preserve">4.1. </w:t>
            </w:r>
            <w:r w:rsidR="00714894" w:rsidRPr="00FC237D">
              <w:rPr>
                <w:rFonts w:ascii="Times New Roman" w:hAnsi="Times New Roman" w:cs="Times New Roman"/>
                <w:sz w:val="24"/>
                <w:szCs w:val="24"/>
                <w:lang w:val="lt-LT"/>
              </w:rPr>
              <w:t xml:space="preserve">Papildomų sutarties įvykdymo užtikrinimo priemonių nereikalaujama. </w:t>
            </w:r>
          </w:p>
        </w:tc>
      </w:tr>
      <w:tr w:rsidR="00FC237D" w:rsidRPr="00FC237D" w14:paraId="296EC222" w14:textId="77777777" w:rsidTr="0007778F">
        <w:tc>
          <w:tcPr>
            <w:tcW w:w="9498" w:type="dxa"/>
            <w:gridSpan w:val="4"/>
          </w:tcPr>
          <w:p w14:paraId="2582E3ED" w14:textId="01DA7E83" w:rsidR="00106A1E" w:rsidRPr="00FC237D" w:rsidRDefault="00106A1E" w:rsidP="002C1EF4">
            <w:pPr>
              <w:suppressAutoHyphens/>
              <w:spacing w:after="0" w:line="240" w:lineRule="auto"/>
              <w:jc w:val="center"/>
              <w:rPr>
                <w:rFonts w:ascii="Times New Roman" w:eastAsia="Times New Roman" w:hAnsi="Times New Roman" w:cs="Times New Roman"/>
                <w:b/>
                <w:sz w:val="24"/>
                <w:szCs w:val="24"/>
                <w:lang w:val="lt-LT" w:eastAsia="ar-SA"/>
              </w:rPr>
            </w:pPr>
            <w:r w:rsidRPr="00FC237D">
              <w:rPr>
                <w:rFonts w:ascii="Times New Roman" w:eastAsia="Arial Unicode MS" w:hAnsi="Times New Roman" w:cs="Times New Roman"/>
                <w:b/>
                <w:sz w:val="24"/>
                <w:szCs w:val="24"/>
                <w:bdr w:val="nil"/>
                <w:lang w:val="lt-LT" w:eastAsia="lt-LT"/>
              </w:rPr>
              <w:t xml:space="preserve">5. </w:t>
            </w:r>
            <w:r w:rsidRPr="00FC237D">
              <w:rPr>
                <w:rFonts w:ascii="Times New Roman" w:eastAsia="Times New Roman" w:hAnsi="Times New Roman" w:cs="Times New Roman"/>
                <w:b/>
                <w:sz w:val="24"/>
                <w:szCs w:val="24"/>
                <w:lang w:val="lt-LT" w:eastAsia="ar-SA"/>
              </w:rPr>
              <w:t>ŠALIŲ TEISĖS IR PAREIGOS</w:t>
            </w:r>
          </w:p>
        </w:tc>
      </w:tr>
      <w:tr w:rsidR="00FC237D" w:rsidRPr="00FC237D" w14:paraId="21C98D05" w14:textId="77777777" w:rsidTr="0007778F">
        <w:tc>
          <w:tcPr>
            <w:tcW w:w="2552" w:type="dxa"/>
          </w:tcPr>
          <w:p w14:paraId="191A4D53" w14:textId="5D54F0ED" w:rsidR="00106A1E" w:rsidRPr="00FC237D" w:rsidRDefault="00106A1E" w:rsidP="002C1EF4">
            <w:pPr>
              <w:spacing w:after="0" w:line="240" w:lineRule="auto"/>
              <w:rPr>
                <w:rFonts w:ascii="Times New Roman" w:eastAsia="Arial Unicode MS" w:hAnsi="Times New Roman" w:cs="Times New Roman"/>
                <w:b/>
                <w:bCs/>
                <w:sz w:val="24"/>
                <w:szCs w:val="24"/>
                <w:bdr w:val="nil"/>
                <w:lang w:val="lt-LT" w:eastAsia="lt-LT"/>
              </w:rPr>
            </w:pPr>
            <w:r w:rsidRPr="00FC237D">
              <w:rPr>
                <w:rFonts w:ascii="Times New Roman" w:eastAsia="Arial Unicode MS" w:hAnsi="Times New Roman" w:cs="Times New Roman"/>
                <w:b/>
                <w:bCs/>
                <w:sz w:val="24"/>
                <w:szCs w:val="24"/>
                <w:bdr w:val="nil"/>
                <w:lang w:val="lt-LT" w:eastAsia="lt-LT"/>
              </w:rPr>
              <w:t xml:space="preserve">5.1. Papildomi Užsakovo </w:t>
            </w:r>
            <w:r w:rsidR="001713EC" w:rsidRPr="00FC237D">
              <w:rPr>
                <w:rFonts w:ascii="Times New Roman" w:eastAsia="Arial Unicode MS" w:hAnsi="Times New Roman" w:cs="Times New Roman"/>
                <w:b/>
                <w:bCs/>
                <w:sz w:val="24"/>
                <w:szCs w:val="24"/>
                <w:bdr w:val="nil"/>
                <w:lang w:val="lt-LT" w:eastAsia="lt-LT"/>
              </w:rPr>
              <w:t xml:space="preserve">ir Tiekėjo </w:t>
            </w:r>
            <w:r w:rsidRPr="00FC237D">
              <w:rPr>
                <w:rFonts w:ascii="Times New Roman" w:eastAsia="Arial Unicode MS" w:hAnsi="Times New Roman" w:cs="Times New Roman"/>
                <w:b/>
                <w:bCs/>
                <w:sz w:val="24"/>
                <w:szCs w:val="24"/>
                <w:bdr w:val="nil"/>
                <w:lang w:val="lt-LT" w:eastAsia="lt-LT"/>
              </w:rPr>
              <w:t>įsipareigojimai</w:t>
            </w:r>
            <w:r w:rsidR="001713EC" w:rsidRPr="00FC237D">
              <w:rPr>
                <w:rFonts w:ascii="Times New Roman" w:eastAsia="Arial Unicode MS" w:hAnsi="Times New Roman" w:cs="Times New Roman"/>
                <w:b/>
                <w:bCs/>
                <w:sz w:val="24"/>
                <w:szCs w:val="24"/>
                <w:bdr w:val="nil"/>
                <w:lang w:val="lt-LT" w:eastAsia="lt-LT"/>
              </w:rPr>
              <w:t xml:space="preserve"> ir teisės </w:t>
            </w:r>
          </w:p>
        </w:tc>
        <w:tc>
          <w:tcPr>
            <w:tcW w:w="5103" w:type="dxa"/>
            <w:gridSpan w:val="2"/>
          </w:tcPr>
          <w:p w14:paraId="1430E78B" w14:textId="0177224A" w:rsidR="00AB585C" w:rsidRPr="00FC237D" w:rsidRDefault="003617D5" w:rsidP="000A4007">
            <w:pPr>
              <w:spacing w:after="0" w:line="240" w:lineRule="auto"/>
              <w:jc w:val="both"/>
              <w:rPr>
                <w:rFonts w:ascii="Times New Roman" w:eastAsia="Arial Unicode MS" w:hAnsi="Times New Roman" w:cs="Times New Roman"/>
                <w:sz w:val="24"/>
                <w:szCs w:val="24"/>
                <w:bdr w:val="nil"/>
                <w:lang w:val="lt-LT" w:eastAsia="lt-LT"/>
              </w:rPr>
            </w:pPr>
            <w:r w:rsidRPr="00FC237D">
              <w:rPr>
                <w:rFonts w:ascii="Times New Roman" w:eastAsia="Arial Unicode MS" w:hAnsi="Times New Roman" w:cs="Times New Roman"/>
                <w:sz w:val="24"/>
                <w:szCs w:val="24"/>
                <w:bdr w:val="nil"/>
                <w:lang w:val="lt-LT" w:eastAsia="lt-LT"/>
              </w:rPr>
              <w:t>Papildomų Užsakovo ir Tiekėjo įsipareigojimų ir teisių nenumatoma.</w:t>
            </w:r>
          </w:p>
          <w:p w14:paraId="526B2BDA" w14:textId="77777777" w:rsidR="009E45DB" w:rsidRPr="00FC237D" w:rsidRDefault="009E45DB" w:rsidP="002C1EF4">
            <w:pPr>
              <w:spacing w:after="0" w:line="240" w:lineRule="auto"/>
              <w:rPr>
                <w:rFonts w:ascii="Times New Roman" w:eastAsia="Arial Unicode MS" w:hAnsi="Times New Roman" w:cs="Times New Roman"/>
                <w:sz w:val="24"/>
                <w:szCs w:val="24"/>
                <w:bdr w:val="nil"/>
                <w:lang w:val="lt-LT" w:eastAsia="lt-LT"/>
              </w:rPr>
            </w:pPr>
          </w:p>
          <w:p w14:paraId="21151AC2" w14:textId="1171345A" w:rsidR="00B01F52" w:rsidRPr="00FC237D" w:rsidRDefault="00B01F52" w:rsidP="002C1EF4">
            <w:pPr>
              <w:spacing w:after="0" w:line="240" w:lineRule="auto"/>
              <w:jc w:val="both"/>
              <w:rPr>
                <w:rFonts w:ascii="Times New Roman" w:hAnsi="Times New Roman" w:cs="Times New Roman"/>
                <w:i/>
                <w:iCs/>
                <w:sz w:val="24"/>
                <w:szCs w:val="24"/>
                <w:lang w:val="lt-LT"/>
              </w:rPr>
            </w:pPr>
          </w:p>
        </w:tc>
        <w:tc>
          <w:tcPr>
            <w:tcW w:w="1843" w:type="dxa"/>
          </w:tcPr>
          <w:p w14:paraId="14652F18" w14:textId="77777777" w:rsidR="00106A1E" w:rsidRPr="00FC237D" w:rsidRDefault="00106A1E" w:rsidP="002C1EF4">
            <w:pPr>
              <w:spacing w:after="0" w:line="240"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5 skyrius</w:t>
            </w:r>
            <w:r w:rsidR="00B01F52" w:rsidRPr="00FC237D">
              <w:rPr>
                <w:rFonts w:ascii="Times New Roman" w:hAnsi="Times New Roman" w:cs="Times New Roman"/>
                <w:sz w:val="24"/>
                <w:szCs w:val="24"/>
                <w:lang w:val="lt-LT"/>
              </w:rPr>
              <w:t xml:space="preserve"> </w:t>
            </w:r>
          </w:p>
          <w:p w14:paraId="41B04165" w14:textId="06859165" w:rsidR="00B01F52" w:rsidRPr="00FC237D" w:rsidRDefault="00B01F52" w:rsidP="002C1EF4">
            <w:pPr>
              <w:spacing w:after="0" w:line="240" w:lineRule="auto"/>
              <w:rPr>
                <w:rFonts w:ascii="Times New Roman" w:hAnsi="Times New Roman" w:cs="Times New Roman"/>
                <w:sz w:val="24"/>
                <w:szCs w:val="24"/>
                <w:lang w:val="lt-LT"/>
              </w:rPr>
            </w:pPr>
          </w:p>
        </w:tc>
      </w:tr>
      <w:tr w:rsidR="00FC237D" w:rsidRPr="00FC237D" w14:paraId="24815D12" w14:textId="77777777" w:rsidTr="0007778F">
        <w:tc>
          <w:tcPr>
            <w:tcW w:w="9498" w:type="dxa"/>
            <w:gridSpan w:val="4"/>
          </w:tcPr>
          <w:p w14:paraId="6011C361" w14:textId="2A364D2E" w:rsidR="00B161FA" w:rsidRPr="00FC237D" w:rsidRDefault="00B161FA" w:rsidP="002C1EF4">
            <w:pPr>
              <w:spacing w:after="0" w:line="240" w:lineRule="auto"/>
              <w:jc w:val="center"/>
              <w:rPr>
                <w:rFonts w:ascii="Times New Roman" w:hAnsi="Times New Roman" w:cs="Times New Roman"/>
                <w:sz w:val="24"/>
                <w:szCs w:val="24"/>
                <w:lang w:val="lt-LT"/>
              </w:rPr>
            </w:pPr>
            <w:r w:rsidRPr="00FC237D">
              <w:rPr>
                <w:rFonts w:ascii="Times New Roman" w:eastAsia="Arial Unicode MS" w:hAnsi="Times New Roman" w:cs="Times New Roman"/>
                <w:b/>
                <w:sz w:val="24"/>
                <w:szCs w:val="24"/>
                <w:bdr w:val="nil"/>
                <w:lang w:val="lt-LT" w:eastAsia="lt-LT"/>
              </w:rPr>
              <w:t>6. INTELEKTINĖS NUOSAVYBĖS TEISĖS</w:t>
            </w:r>
          </w:p>
        </w:tc>
      </w:tr>
      <w:tr w:rsidR="00FC237D" w:rsidRPr="00FC237D" w14:paraId="301BA659" w14:textId="77777777" w:rsidTr="0007778F">
        <w:tc>
          <w:tcPr>
            <w:tcW w:w="2552" w:type="dxa"/>
          </w:tcPr>
          <w:p w14:paraId="11DC468C" w14:textId="0B76559E" w:rsidR="00AB4F57" w:rsidRPr="00FC237D" w:rsidRDefault="00C91741" w:rsidP="00E328EE">
            <w:pPr>
              <w:spacing w:after="0" w:line="240" w:lineRule="auto"/>
              <w:rPr>
                <w:rFonts w:ascii="Times New Roman" w:hAnsi="Times New Roman" w:cs="Times New Roman"/>
                <w:b/>
                <w:bCs/>
                <w:sz w:val="24"/>
                <w:szCs w:val="24"/>
                <w:lang w:val="lt-LT"/>
              </w:rPr>
            </w:pPr>
            <w:r w:rsidRPr="00FC237D">
              <w:rPr>
                <w:rFonts w:ascii="Times New Roman" w:hAnsi="Times New Roman" w:cs="Times New Roman"/>
                <w:b/>
                <w:bCs/>
                <w:sz w:val="24"/>
                <w:szCs w:val="24"/>
                <w:lang w:val="lt-LT"/>
              </w:rPr>
              <w:t>6</w:t>
            </w:r>
            <w:r w:rsidR="00B132D9" w:rsidRPr="00FC237D">
              <w:rPr>
                <w:rFonts w:ascii="Times New Roman" w:hAnsi="Times New Roman" w:cs="Times New Roman"/>
                <w:b/>
                <w:bCs/>
                <w:sz w:val="24"/>
                <w:szCs w:val="24"/>
                <w:lang w:val="lt-LT"/>
              </w:rPr>
              <w:t xml:space="preserve">.1. </w:t>
            </w:r>
            <w:r w:rsidR="00F601C5" w:rsidRPr="00FC237D">
              <w:rPr>
                <w:rFonts w:ascii="Times New Roman" w:hAnsi="Times New Roman" w:cs="Times New Roman"/>
                <w:b/>
                <w:bCs/>
                <w:sz w:val="24"/>
                <w:szCs w:val="24"/>
                <w:lang w:val="lt-LT"/>
              </w:rPr>
              <w:t xml:space="preserve">Turtinių autoriaus teisių parėjimas Užsakovo nuosavybėn </w:t>
            </w:r>
          </w:p>
        </w:tc>
        <w:tc>
          <w:tcPr>
            <w:tcW w:w="5103" w:type="dxa"/>
            <w:gridSpan w:val="2"/>
          </w:tcPr>
          <w:p w14:paraId="4A8B1584" w14:textId="2C987B9D" w:rsidR="00F601C5" w:rsidRPr="00FC237D" w:rsidRDefault="003617D5" w:rsidP="002C1EF4">
            <w:pPr>
              <w:spacing w:after="0" w:line="240" w:lineRule="auto"/>
              <w:jc w:val="both"/>
              <w:rPr>
                <w:rFonts w:ascii="Times New Roman" w:hAnsi="Times New Roman" w:cs="Times New Roman"/>
                <w:sz w:val="24"/>
                <w:szCs w:val="24"/>
                <w:lang w:val="lt-LT"/>
              </w:rPr>
            </w:pPr>
            <w:r w:rsidRPr="00FC237D">
              <w:rPr>
                <w:rFonts w:ascii="Times New Roman" w:hAnsi="Times New Roman" w:cs="Times New Roman"/>
                <w:sz w:val="24"/>
                <w:szCs w:val="24"/>
                <w:lang w:val="lt-LT"/>
              </w:rPr>
              <w:t>Turtinės autoriaus teisės Užsakovo nuosavybėn pereina.</w:t>
            </w:r>
          </w:p>
        </w:tc>
        <w:tc>
          <w:tcPr>
            <w:tcW w:w="1843" w:type="dxa"/>
          </w:tcPr>
          <w:p w14:paraId="54C54CAF" w14:textId="641D91B9" w:rsidR="00AB4F57" w:rsidRPr="00FC237D" w:rsidRDefault="00F601C5" w:rsidP="002C1EF4">
            <w:pPr>
              <w:spacing w:after="0" w:line="240" w:lineRule="auto"/>
              <w:jc w:val="both"/>
              <w:rPr>
                <w:rFonts w:ascii="Times New Roman" w:hAnsi="Times New Roman" w:cs="Times New Roman"/>
                <w:sz w:val="24"/>
                <w:szCs w:val="24"/>
                <w:lang w:val="lt-LT"/>
              </w:rPr>
            </w:pPr>
            <w:r w:rsidRPr="00FC237D">
              <w:rPr>
                <w:rFonts w:ascii="Times New Roman" w:hAnsi="Times New Roman" w:cs="Times New Roman"/>
                <w:sz w:val="24"/>
                <w:szCs w:val="24"/>
                <w:lang w:val="lt-LT"/>
              </w:rPr>
              <w:t>9 skyrius</w:t>
            </w:r>
          </w:p>
        </w:tc>
      </w:tr>
      <w:tr w:rsidR="00FC237D" w:rsidRPr="00FC237D" w14:paraId="6DC7294D" w14:textId="77777777" w:rsidTr="0007778F">
        <w:tc>
          <w:tcPr>
            <w:tcW w:w="9498" w:type="dxa"/>
            <w:gridSpan w:val="4"/>
          </w:tcPr>
          <w:p w14:paraId="5BB299E7" w14:textId="4491DC64" w:rsidR="00C12BAE" w:rsidRPr="00FC237D" w:rsidRDefault="00C12BAE" w:rsidP="002C1EF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4"/>
                <w:szCs w:val="24"/>
                <w:bdr w:val="nil"/>
                <w:lang w:val="lt-LT" w:eastAsia="lt-LT"/>
              </w:rPr>
            </w:pPr>
            <w:r w:rsidRPr="00FC237D">
              <w:rPr>
                <w:rFonts w:ascii="Times New Roman" w:eastAsia="Arial Unicode MS" w:hAnsi="Times New Roman" w:cs="Times New Roman"/>
                <w:b/>
                <w:bCs/>
                <w:sz w:val="24"/>
                <w:szCs w:val="24"/>
                <w:bdr w:val="nil"/>
                <w:lang w:val="lt-LT" w:eastAsia="lt-LT"/>
              </w:rPr>
              <w:t>7. ŠALIŲ ATSAKOMYBĖ</w:t>
            </w:r>
          </w:p>
        </w:tc>
      </w:tr>
      <w:tr w:rsidR="00FC237D" w:rsidRPr="00FC237D" w14:paraId="6E369095" w14:textId="77777777" w:rsidTr="0007778F">
        <w:tc>
          <w:tcPr>
            <w:tcW w:w="2552" w:type="dxa"/>
          </w:tcPr>
          <w:p w14:paraId="482FF05C" w14:textId="33564507" w:rsidR="00C91741" w:rsidRPr="00FC237D" w:rsidRDefault="00615165" w:rsidP="007960EC">
            <w:pPr>
              <w:tabs>
                <w:tab w:val="left" w:pos="810"/>
              </w:tabs>
              <w:autoSpaceDE w:val="0"/>
              <w:autoSpaceDN w:val="0"/>
              <w:adjustRightInd w:val="0"/>
              <w:spacing w:after="0" w:line="240" w:lineRule="auto"/>
              <w:rPr>
                <w:rFonts w:ascii="Times New Roman" w:eastAsia="Arial Unicode MS" w:hAnsi="Times New Roman" w:cs="Times New Roman"/>
                <w:b/>
                <w:bCs/>
                <w:sz w:val="24"/>
                <w:szCs w:val="24"/>
                <w:bdr w:val="nil"/>
                <w:lang w:val="lt-LT" w:eastAsia="lt-LT"/>
              </w:rPr>
            </w:pPr>
            <w:r w:rsidRPr="00FC237D">
              <w:rPr>
                <w:rFonts w:ascii="Times New Roman" w:eastAsia="Arial Unicode MS" w:hAnsi="Times New Roman" w:cs="Times New Roman"/>
                <w:b/>
                <w:bCs/>
                <w:sz w:val="24"/>
                <w:szCs w:val="24"/>
                <w:bdr w:val="nil"/>
                <w:lang w:val="lt-LT" w:eastAsia="lt-LT"/>
              </w:rPr>
              <w:t>7.</w:t>
            </w:r>
            <w:r w:rsidR="008775E4" w:rsidRPr="00FC237D">
              <w:rPr>
                <w:rFonts w:ascii="Times New Roman" w:eastAsia="Arial Unicode MS" w:hAnsi="Times New Roman" w:cs="Times New Roman"/>
                <w:b/>
                <w:bCs/>
                <w:sz w:val="24"/>
                <w:szCs w:val="24"/>
                <w:bdr w:val="nil"/>
                <w:lang w:val="lt-LT" w:eastAsia="lt-LT"/>
              </w:rPr>
              <w:t>1</w:t>
            </w:r>
            <w:r w:rsidRPr="00FC237D">
              <w:rPr>
                <w:rFonts w:ascii="Times New Roman" w:eastAsia="Arial Unicode MS" w:hAnsi="Times New Roman" w:cs="Times New Roman"/>
                <w:b/>
                <w:bCs/>
                <w:sz w:val="24"/>
                <w:szCs w:val="24"/>
                <w:bdr w:val="nil"/>
                <w:lang w:val="lt-LT" w:eastAsia="lt-LT"/>
              </w:rPr>
              <w:t xml:space="preserve">. </w:t>
            </w:r>
            <w:r w:rsidR="00F601C5" w:rsidRPr="00FC237D">
              <w:rPr>
                <w:rFonts w:ascii="Times New Roman" w:eastAsia="Arial Unicode MS" w:hAnsi="Times New Roman" w:cs="Times New Roman"/>
                <w:b/>
                <w:bCs/>
                <w:sz w:val="24"/>
                <w:szCs w:val="24"/>
                <w:bdr w:val="nil"/>
                <w:lang w:val="lt-LT" w:eastAsia="lt-LT"/>
              </w:rPr>
              <w:t xml:space="preserve">Užsakovui taikomos netesybos </w:t>
            </w:r>
            <w:r w:rsidR="00D81734" w:rsidRPr="00FC237D">
              <w:rPr>
                <w:rFonts w:ascii="Times New Roman" w:eastAsia="Arial Unicode MS" w:hAnsi="Times New Roman" w:cs="Times New Roman"/>
                <w:b/>
                <w:bCs/>
                <w:sz w:val="24"/>
                <w:szCs w:val="24"/>
                <w:bdr w:val="nil"/>
                <w:lang w:val="lt-LT" w:eastAsia="lt-LT"/>
              </w:rPr>
              <w:t xml:space="preserve">dėl apmokėjimo vėlavimo </w:t>
            </w:r>
          </w:p>
          <w:p w14:paraId="58EAF223" w14:textId="4D07614B" w:rsidR="00615165" w:rsidRPr="00FC237D" w:rsidRDefault="00615165" w:rsidP="007960EC">
            <w:pPr>
              <w:tabs>
                <w:tab w:val="left" w:pos="810"/>
              </w:tabs>
              <w:autoSpaceDE w:val="0"/>
              <w:autoSpaceDN w:val="0"/>
              <w:adjustRightInd w:val="0"/>
              <w:spacing w:after="0" w:line="240" w:lineRule="auto"/>
              <w:rPr>
                <w:rFonts w:ascii="Times New Roman" w:eastAsia="Arial Unicode MS" w:hAnsi="Times New Roman" w:cs="Times New Roman"/>
                <w:i/>
                <w:iCs/>
                <w:sz w:val="24"/>
                <w:szCs w:val="24"/>
                <w:bdr w:val="nil"/>
                <w:lang w:val="lt-LT" w:eastAsia="lt-LT"/>
              </w:rPr>
            </w:pPr>
          </w:p>
        </w:tc>
        <w:tc>
          <w:tcPr>
            <w:tcW w:w="5103" w:type="dxa"/>
            <w:gridSpan w:val="2"/>
          </w:tcPr>
          <w:p w14:paraId="452688E7" w14:textId="77777777" w:rsidR="007960EC" w:rsidRPr="00FC237D" w:rsidRDefault="00AD1667" w:rsidP="007960EC">
            <w:pPr>
              <w:spacing w:after="0" w:line="240" w:lineRule="auto"/>
              <w:jc w:val="both"/>
              <w:rPr>
                <w:rFonts w:ascii="Times New Roman" w:eastAsia="Arial Unicode MS" w:hAnsi="Times New Roman" w:cs="Times New Roman"/>
                <w:sz w:val="24"/>
                <w:szCs w:val="24"/>
                <w:bdr w:val="nil"/>
                <w:lang w:val="lt-LT" w:eastAsia="lt-LT"/>
              </w:rPr>
            </w:pPr>
            <w:r w:rsidRPr="00FC237D">
              <w:rPr>
                <w:rFonts w:ascii="Times New Roman" w:eastAsia="Arial Unicode MS" w:hAnsi="Times New Roman" w:cs="Times New Roman"/>
                <w:sz w:val="24"/>
                <w:szCs w:val="24"/>
                <w:bdr w:val="nil"/>
                <w:lang w:val="lt-LT" w:eastAsia="lt-LT"/>
              </w:rPr>
              <w:t>Netesybų dydis taikomas toks, koks numatytas Bendrosiose sutarties sąlygose</w:t>
            </w:r>
            <w:r w:rsidR="007960EC" w:rsidRPr="00FC237D">
              <w:rPr>
                <w:rFonts w:ascii="Times New Roman" w:eastAsia="Arial Unicode MS" w:hAnsi="Times New Roman" w:cs="Times New Roman"/>
                <w:sz w:val="24"/>
                <w:szCs w:val="24"/>
                <w:bdr w:val="nil"/>
                <w:lang w:val="lt-LT" w:eastAsia="lt-LT"/>
              </w:rPr>
              <w:t>.</w:t>
            </w:r>
          </w:p>
          <w:p w14:paraId="00DFC854" w14:textId="39491E92" w:rsidR="00AD1667" w:rsidRPr="00FC237D" w:rsidRDefault="00AD1667" w:rsidP="007960EC">
            <w:pPr>
              <w:spacing w:after="0" w:line="240" w:lineRule="auto"/>
              <w:jc w:val="both"/>
              <w:rPr>
                <w:rFonts w:ascii="Times New Roman" w:eastAsia="Arial Unicode MS" w:hAnsi="Times New Roman" w:cs="Times New Roman"/>
                <w:sz w:val="24"/>
                <w:szCs w:val="24"/>
                <w:bdr w:val="nil"/>
                <w:lang w:val="lt-LT" w:eastAsia="lt-LT"/>
              </w:rPr>
            </w:pPr>
            <w:r w:rsidRPr="00FC237D">
              <w:rPr>
                <w:rFonts w:ascii="Times New Roman" w:eastAsia="Arial Unicode MS" w:hAnsi="Times New Roman" w:cs="Times New Roman"/>
                <w:sz w:val="24"/>
                <w:szCs w:val="24"/>
                <w:bdr w:val="nil"/>
                <w:lang w:val="lt-LT" w:eastAsia="lt-LT"/>
              </w:rPr>
              <w:t xml:space="preserve"> </w:t>
            </w:r>
          </w:p>
          <w:p w14:paraId="48580267" w14:textId="3EF20A0E" w:rsidR="00C91741" w:rsidRPr="00FC237D" w:rsidRDefault="002C22B3" w:rsidP="007960EC">
            <w:pPr>
              <w:spacing w:after="0" w:line="240" w:lineRule="auto"/>
              <w:jc w:val="both"/>
              <w:rPr>
                <w:rFonts w:ascii="Times New Roman" w:eastAsia="Arial Unicode MS" w:hAnsi="Times New Roman" w:cs="Times New Roman"/>
                <w:sz w:val="24"/>
                <w:szCs w:val="24"/>
                <w:bdr w:val="nil"/>
                <w:lang w:val="lt-LT" w:eastAsia="lt-LT"/>
              </w:rPr>
            </w:pPr>
            <w:r w:rsidRPr="00FC237D">
              <w:rPr>
                <w:rFonts w:ascii="Times New Roman" w:eastAsia="Arial Unicode MS" w:hAnsi="Times New Roman" w:cs="Times New Roman"/>
                <w:sz w:val="24"/>
                <w:szCs w:val="24"/>
                <w:bdr w:val="nil"/>
                <w:lang w:val="lt-LT" w:eastAsia="lt-LT"/>
              </w:rPr>
              <w:t xml:space="preserve"> </w:t>
            </w:r>
          </w:p>
        </w:tc>
        <w:tc>
          <w:tcPr>
            <w:tcW w:w="1843" w:type="dxa"/>
          </w:tcPr>
          <w:p w14:paraId="73611383" w14:textId="5AE5E959" w:rsidR="00C91741" w:rsidRPr="00FC237D" w:rsidRDefault="00F601C5" w:rsidP="002C1EF4">
            <w:pPr>
              <w:spacing w:after="0" w:line="240"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10.2</w:t>
            </w:r>
            <w:r w:rsidR="00A46BB8" w:rsidRPr="00FC237D">
              <w:rPr>
                <w:rFonts w:ascii="Times New Roman" w:hAnsi="Times New Roman" w:cs="Times New Roman"/>
                <w:sz w:val="24"/>
                <w:szCs w:val="24"/>
                <w:lang w:val="lt-LT"/>
              </w:rPr>
              <w:t>.</w:t>
            </w:r>
          </w:p>
        </w:tc>
      </w:tr>
      <w:tr w:rsidR="00FC237D" w:rsidRPr="00FC237D" w14:paraId="35ADE20C" w14:textId="77777777" w:rsidTr="0007778F">
        <w:tc>
          <w:tcPr>
            <w:tcW w:w="2552" w:type="dxa"/>
          </w:tcPr>
          <w:p w14:paraId="3E55980B" w14:textId="05D39625" w:rsidR="00C91741" w:rsidRPr="00FC237D" w:rsidRDefault="00FD3577" w:rsidP="007960EC">
            <w:pPr>
              <w:tabs>
                <w:tab w:val="left" w:pos="810"/>
              </w:tabs>
              <w:autoSpaceDE w:val="0"/>
              <w:autoSpaceDN w:val="0"/>
              <w:adjustRightInd w:val="0"/>
              <w:spacing w:after="0" w:line="240" w:lineRule="auto"/>
              <w:rPr>
                <w:rFonts w:ascii="Times New Roman" w:eastAsia="Arial Unicode MS" w:hAnsi="Times New Roman" w:cs="Times New Roman"/>
                <w:b/>
                <w:bCs/>
                <w:sz w:val="24"/>
                <w:szCs w:val="24"/>
                <w:bdr w:val="nil"/>
                <w:lang w:val="lt-LT" w:eastAsia="lt-LT"/>
              </w:rPr>
            </w:pPr>
            <w:r w:rsidRPr="00FC237D">
              <w:rPr>
                <w:rFonts w:ascii="Times New Roman" w:eastAsia="Arial Unicode MS" w:hAnsi="Times New Roman" w:cs="Times New Roman"/>
                <w:b/>
                <w:bCs/>
                <w:sz w:val="24"/>
                <w:szCs w:val="24"/>
                <w:bdr w:val="nil"/>
                <w:lang w:val="lt-LT" w:eastAsia="lt-LT"/>
              </w:rPr>
              <w:t>7.</w:t>
            </w:r>
            <w:r w:rsidR="008775E4" w:rsidRPr="00FC237D">
              <w:rPr>
                <w:rFonts w:ascii="Times New Roman" w:eastAsia="Arial Unicode MS" w:hAnsi="Times New Roman" w:cs="Times New Roman"/>
                <w:b/>
                <w:bCs/>
                <w:sz w:val="24"/>
                <w:szCs w:val="24"/>
                <w:bdr w:val="nil"/>
                <w:lang w:val="lt-LT" w:eastAsia="lt-LT"/>
              </w:rPr>
              <w:t>2</w:t>
            </w:r>
            <w:r w:rsidRPr="00FC237D">
              <w:rPr>
                <w:rFonts w:ascii="Times New Roman" w:eastAsia="Arial Unicode MS" w:hAnsi="Times New Roman" w:cs="Times New Roman"/>
                <w:b/>
                <w:bCs/>
                <w:sz w:val="24"/>
                <w:szCs w:val="24"/>
                <w:bdr w:val="nil"/>
                <w:lang w:val="lt-LT" w:eastAsia="lt-LT"/>
              </w:rPr>
              <w:t xml:space="preserve">. </w:t>
            </w:r>
            <w:r w:rsidR="002C22B3" w:rsidRPr="00FC237D">
              <w:rPr>
                <w:rFonts w:ascii="Times New Roman" w:eastAsia="Arial Unicode MS" w:hAnsi="Times New Roman" w:cs="Times New Roman"/>
                <w:b/>
                <w:bCs/>
                <w:sz w:val="24"/>
                <w:szCs w:val="24"/>
                <w:bdr w:val="nil"/>
                <w:lang w:val="lt-LT" w:eastAsia="lt-LT"/>
              </w:rPr>
              <w:t>Tiekėjui taikomos netesybos</w:t>
            </w:r>
          </w:p>
        </w:tc>
        <w:tc>
          <w:tcPr>
            <w:tcW w:w="5103" w:type="dxa"/>
            <w:gridSpan w:val="2"/>
          </w:tcPr>
          <w:p w14:paraId="2B84CDD6" w14:textId="23AFB517" w:rsidR="00230584" w:rsidRPr="00FC237D" w:rsidRDefault="007060F1" w:rsidP="00230584">
            <w:pPr>
              <w:spacing w:after="0" w:line="240" w:lineRule="auto"/>
              <w:jc w:val="both"/>
              <w:rPr>
                <w:rFonts w:ascii="Times New Roman" w:eastAsia="Arial Unicode MS" w:hAnsi="Times New Roman" w:cs="Times New Roman"/>
                <w:sz w:val="24"/>
                <w:szCs w:val="24"/>
                <w:bdr w:val="nil"/>
                <w:lang w:val="lt-LT" w:eastAsia="lt-LT"/>
              </w:rPr>
            </w:pPr>
            <w:bookmarkStart w:id="0" w:name="_Hlk141962389"/>
            <w:r w:rsidRPr="00FC237D">
              <w:rPr>
                <w:rFonts w:ascii="Times New Roman" w:eastAsia="Arial Unicode MS" w:hAnsi="Times New Roman" w:cs="Times New Roman"/>
                <w:sz w:val="24"/>
                <w:szCs w:val="24"/>
                <w:bdr w:val="nil"/>
                <w:lang w:val="lt-LT" w:eastAsia="lt-LT"/>
              </w:rPr>
              <w:t>N</w:t>
            </w:r>
            <w:r w:rsidR="00333513" w:rsidRPr="00FC237D">
              <w:rPr>
                <w:rFonts w:ascii="Times New Roman" w:eastAsia="Arial Unicode MS" w:hAnsi="Times New Roman" w:cs="Times New Roman"/>
                <w:sz w:val="24"/>
                <w:szCs w:val="24"/>
                <w:bdr w:val="nil"/>
                <w:lang w:val="lt-LT" w:eastAsia="lt-LT"/>
              </w:rPr>
              <w:t xml:space="preserve">etesybų dydis </w:t>
            </w:r>
            <w:r w:rsidRPr="00FC237D">
              <w:rPr>
                <w:rFonts w:ascii="Times New Roman" w:eastAsia="Arial Unicode MS" w:hAnsi="Times New Roman" w:cs="Times New Roman"/>
                <w:sz w:val="24"/>
                <w:szCs w:val="24"/>
                <w:bdr w:val="nil"/>
                <w:lang w:val="lt-LT" w:eastAsia="lt-LT"/>
              </w:rPr>
              <w:t>taikomas toks, koks</w:t>
            </w:r>
            <w:r w:rsidR="00333513" w:rsidRPr="00FC237D">
              <w:rPr>
                <w:rFonts w:ascii="Times New Roman" w:eastAsia="Arial Unicode MS" w:hAnsi="Times New Roman" w:cs="Times New Roman"/>
                <w:sz w:val="24"/>
                <w:szCs w:val="24"/>
                <w:bdr w:val="nil"/>
                <w:lang w:val="lt-LT" w:eastAsia="lt-LT"/>
              </w:rPr>
              <w:t xml:space="preserve"> numatyt</w:t>
            </w:r>
            <w:r w:rsidRPr="00FC237D">
              <w:rPr>
                <w:rFonts w:ascii="Times New Roman" w:eastAsia="Arial Unicode MS" w:hAnsi="Times New Roman" w:cs="Times New Roman"/>
                <w:sz w:val="24"/>
                <w:szCs w:val="24"/>
                <w:bdr w:val="nil"/>
                <w:lang w:val="lt-LT" w:eastAsia="lt-LT"/>
              </w:rPr>
              <w:t>as</w:t>
            </w:r>
            <w:r w:rsidR="00333513" w:rsidRPr="00FC237D">
              <w:rPr>
                <w:rFonts w:ascii="Times New Roman" w:eastAsia="Arial Unicode MS" w:hAnsi="Times New Roman" w:cs="Times New Roman"/>
                <w:sz w:val="24"/>
                <w:szCs w:val="24"/>
                <w:bdr w:val="nil"/>
                <w:lang w:val="lt-LT" w:eastAsia="lt-LT"/>
              </w:rPr>
              <w:t xml:space="preserve"> Bendrosiose sutarties sąlygose</w:t>
            </w:r>
            <w:r w:rsidRPr="00FC237D">
              <w:rPr>
                <w:rFonts w:ascii="Times New Roman" w:eastAsia="Arial Unicode MS" w:hAnsi="Times New Roman" w:cs="Times New Roman"/>
                <w:sz w:val="24"/>
                <w:szCs w:val="24"/>
                <w:bdr w:val="nil"/>
                <w:lang w:val="lt-LT" w:eastAsia="lt-LT"/>
              </w:rPr>
              <w:t>.</w:t>
            </w:r>
            <w:r w:rsidR="0035301F" w:rsidRPr="00FC237D">
              <w:rPr>
                <w:rFonts w:ascii="Times New Roman" w:eastAsia="Arial Unicode MS" w:hAnsi="Times New Roman" w:cs="Times New Roman"/>
                <w:sz w:val="24"/>
                <w:szCs w:val="24"/>
                <w:bdr w:val="nil"/>
                <w:lang w:val="lt-LT" w:eastAsia="lt-LT"/>
              </w:rPr>
              <w:t xml:space="preserve"> </w:t>
            </w:r>
            <w:bookmarkEnd w:id="0"/>
          </w:p>
          <w:p w14:paraId="74B6B7D5" w14:textId="66789F1D" w:rsidR="006C46B8" w:rsidRPr="00FC237D" w:rsidRDefault="006C46B8" w:rsidP="002C1EF4">
            <w:pPr>
              <w:spacing w:after="0" w:line="240" w:lineRule="auto"/>
              <w:jc w:val="both"/>
              <w:rPr>
                <w:rFonts w:ascii="Times New Roman" w:eastAsia="Arial Unicode MS" w:hAnsi="Times New Roman" w:cs="Times New Roman"/>
                <w:sz w:val="24"/>
                <w:szCs w:val="24"/>
                <w:bdr w:val="nil"/>
                <w:lang w:val="lt-LT" w:eastAsia="lt-LT"/>
              </w:rPr>
            </w:pPr>
          </w:p>
        </w:tc>
        <w:tc>
          <w:tcPr>
            <w:tcW w:w="1843" w:type="dxa"/>
          </w:tcPr>
          <w:p w14:paraId="20B75E6B" w14:textId="31751907" w:rsidR="00C91741" w:rsidRPr="00FC237D" w:rsidRDefault="002C22B3" w:rsidP="002C1EF4">
            <w:pPr>
              <w:spacing w:after="0" w:line="240"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10.3</w:t>
            </w:r>
            <w:r w:rsidR="00A46BB8" w:rsidRPr="00FC237D">
              <w:rPr>
                <w:rFonts w:ascii="Times New Roman" w:hAnsi="Times New Roman" w:cs="Times New Roman"/>
                <w:sz w:val="24"/>
                <w:szCs w:val="24"/>
                <w:lang w:val="lt-LT"/>
              </w:rPr>
              <w:t>.</w:t>
            </w:r>
          </w:p>
        </w:tc>
      </w:tr>
      <w:tr w:rsidR="00FC237D" w:rsidRPr="00FC237D" w14:paraId="0ABB9C87" w14:textId="77777777" w:rsidTr="0007778F">
        <w:tc>
          <w:tcPr>
            <w:tcW w:w="2552" w:type="dxa"/>
          </w:tcPr>
          <w:p w14:paraId="5EE29CE7" w14:textId="06BFE74D" w:rsidR="008775E4" w:rsidRPr="00FC237D" w:rsidRDefault="008775E4" w:rsidP="007960EC">
            <w:pPr>
              <w:tabs>
                <w:tab w:val="left" w:pos="810"/>
              </w:tabs>
              <w:autoSpaceDE w:val="0"/>
              <w:autoSpaceDN w:val="0"/>
              <w:adjustRightInd w:val="0"/>
              <w:spacing w:after="0" w:line="240" w:lineRule="auto"/>
              <w:rPr>
                <w:rFonts w:ascii="Times New Roman" w:eastAsia="Arial Unicode MS" w:hAnsi="Times New Roman" w:cs="Times New Roman"/>
                <w:b/>
                <w:bCs/>
                <w:sz w:val="24"/>
                <w:szCs w:val="24"/>
                <w:bdr w:val="nil"/>
                <w:lang w:val="lt-LT" w:eastAsia="lt-LT"/>
              </w:rPr>
            </w:pPr>
            <w:r w:rsidRPr="00FC237D">
              <w:rPr>
                <w:rFonts w:ascii="Times New Roman" w:eastAsia="Arial Unicode MS" w:hAnsi="Times New Roman" w:cs="Times New Roman"/>
                <w:b/>
                <w:bCs/>
                <w:sz w:val="24"/>
                <w:szCs w:val="24"/>
                <w:bdr w:val="nil"/>
                <w:lang w:val="lt-LT" w:eastAsia="lt-LT"/>
              </w:rPr>
              <w:t>7.3. Bauda, taikoma Tiekėjui</w:t>
            </w:r>
            <w:r w:rsidR="008D6BD2" w:rsidRPr="00FC237D">
              <w:rPr>
                <w:rFonts w:ascii="Times New Roman" w:eastAsia="Arial Unicode MS" w:hAnsi="Times New Roman" w:cs="Times New Roman"/>
                <w:b/>
                <w:bCs/>
                <w:sz w:val="24"/>
                <w:szCs w:val="24"/>
                <w:bdr w:val="nil"/>
                <w:lang w:val="lt-LT" w:eastAsia="lt-LT"/>
              </w:rPr>
              <w:t>/ Užsakovui</w:t>
            </w:r>
            <w:r w:rsidRPr="00FC237D">
              <w:rPr>
                <w:rFonts w:ascii="Times New Roman" w:eastAsia="Arial Unicode MS" w:hAnsi="Times New Roman" w:cs="Times New Roman"/>
                <w:b/>
                <w:bCs/>
                <w:sz w:val="24"/>
                <w:szCs w:val="24"/>
                <w:bdr w:val="nil"/>
                <w:lang w:val="lt-LT" w:eastAsia="lt-LT"/>
              </w:rPr>
              <w:t xml:space="preserve">, nutraukus Sutartį dėl </w:t>
            </w:r>
            <w:r w:rsidRPr="00FC237D">
              <w:rPr>
                <w:rFonts w:ascii="Times New Roman" w:eastAsia="Arial Unicode MS" w:hAnsi="Times New Roman" w:cs="Times New Roman"/>
                <w:b/>
                <w:bCs/>
                <w:sz w:val="24"/>
                <w:szCs w:val="24"/>
                <w:bdr w:val="nil"/>
                <w:lang w:val="lt-LT" w:eastAsia="lt-LT"/>
              </w:rPr>
              <w:lastRenderedPageBreak/>
              <w:t xml:space="preserve">esminio Sutarties pažeidimo </w:t>
            </w:r>
          </w:p>
        </w:tc>
        <w:tc>
          <w:tcPr>
            <w:tcW w:w="5103" w:type="dxa"/>
            <w:gridSpan w:val="2"/>
          </w:tcPr>
          <w:p w14:paraId="70958790" w14:textId="77777777" w:rsidR="00F74962" w:rsidRPr="00FC237D" w:rsidRDefault="00F74962" w:rsidP="00F74962">
            <w:pPr>
              <w:spacing w:after="0" w:line="240" w:lineRule="auto"/>
              <w:rPr>
                <w:rFonts w:ascii="Times New Roman" w:eastAsia="Arial Unicode MS" w:hAnsi="Times New Roman" w:cs="Times New Roman"/>
                <w:sz w:val="24"/>
                <w:szCs w:val="24"/>
                <w:lang w:val="lt-LT" w:eastAsia="lt-LT"/>
              </w:rPr>
            </w:pPr>
            <w:r w:rsidRPr="00FC237D">
              <w:rPr>
                <w:rFonts w:ascii="Times New Roman" w:eastAsia="Arial Unicode MS" w:hAnsi="Times New Roman" w:cs="Times New Roman"/>
                <w:sz w:val="24"/>
                <w:szCs w:val="24"/>
                <w:bdr w:val="nil"/>
                <w:lang w:val="lt-LT" w:eastAsia="lt-LT"/>
              </w:rPr>
              <w:lastRenderedPageBreak/>
              <w:t>5 (penki) proc. nuo pradinės Sutarties vertės.</w:t>
            </w:r>
          </w:p>
          <w:p w14:paraId="36AA2388" w14:textId="0F093DD3" w:rsidR="00242BC0" w:rsidRPr="00FC237D" w:rsidRDefault="00242BC0" w:rsidP="002C1EF4">
            <w:pPr>
              <w:spacing w:after="0" w:line="240" w:lineRule="auto"/>
              <w:jc w:val="both"/>
              <w:rPr>
                <w:rFonts w:ascii="Times New Roman" w:eastAsia="Arial Unicode MS" w:hAnsi="Times New Roman" w:cs="Times New Roman"/>
                <w:i/>
                <w:iCs/>
                <w:sz w:val="24"/>
                <w:szCs w:val="24"/>
                <w:bdr w:val="nil"/>
                <w:lang w:val="lt-LT" w:eastAsia="lt-LT"/>
              </w:rPr>
            </w:pPr>
          </w:p>
        </w:tc>
        <w:tc>
          <w:tcPr>
            <w:tcW w:w="1843" w:type="dxa"/>
          </w:tcPr>
          <w:p w14:paraId="60304FAB" w14:textId="3F8693FF" w:rsidR="007F122C" w:rsidRPr="00FC237D" w:rsidRDefault="003147CB" w:rsidP="002C1EF4">
            <w:pPr>
              <w:spacing w:after="0" w:line="240"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13.4.6.</w:t>
            </w:r>
          </w:p>
          <w:p w14:paraId="3821FB8A" w14:textId="76B3C422" w:rsidR="00562C49" w:rsidRPr="00FC237D" w:rsidRDefault="00562C49" w:rsidP="002C1EF4">
            <w:pPr>
              <w:spacing w:after="0" w:line="240"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13.5.5</w:t>
            </w:r>
            <w:r w:rsidR="007960EC" w:rsidRPr="00FC237D">
              <w:rPr>
                <w:rFonts w:ascii="Times New Roman" w:hAnsi="Times New Roman" w:cs="Times New Roman"/>
                <w:sz w:val="24"/>
                <w:szCs w:val="24"/>
                <w:lang w:val="lt-LT"/>
              </w:rPr>
              <w:t>.</w:t>
            </w:r>
          </w:p>
        </w:tc>
      </w:tr>
      <w:tr w:rsidR="00FC237D" w:rsidRPr="00FC237D" w14:paraId="65A1CC0B" w14:textId="77777777" w:rsidTr="0007778F">
        <w:tc>
          <w:tcPr>
            <w:tcW w:w="2552" w:type="dxa"/>
          </w:tcPr>
          <w:p w14:paraId="4900CD06" w14:textId="28E87E98" w:rsidR="008775E4" w:rsidRPr="00FC237D" w:rsidRDefault="008775E4" w:rsidP="005A3AF2">
            <w:pPr>
              <w:tabs>
                <w:tab w:val="left" w:pos="810"/>
              </w:tabs>
              <w:autoSpaceDE w:val="0"/>
              <w:autoSpaceDN w:val="0"/>
              <w:adjustRightInd w:val="0"/>
              <w:spacing w:after="0" w:line="240" w:lineRule="auto"/>
              <w:rPr>
                <w:rFonts w:ascii="Times New Roman" w:eastAsia="Arial Unicode MS" w:hAnsi="Times New Roman" w:cs="Times New Roman"/>
                <w:b/>
                <w:bCs/>
                <w:sz w:val="24"/>
                <w:szCs w:val="24"/>
                <w:bdr w:val="nil"/>
                <w:lang w:val="lt-LT" w:eastAsia="lt-LT"/>
              </w:rPr>
            </w:pPr>
            <w:r w:rsidRPr="00FC237D">
              <w:rPr>
                <w:rFonts w:ascii="Times New Roman" w:hAnsi="Times New Roman" w:cs="Times New Roman"/>
                <w:b/>
                <w:bCs/>
                <w:sz w:val="24"/>
                <w:szCs w:val="24"/>
                <w:lang w:val="lt-LT"/>
              </w:rPr>
              <w:t xml:space="preserve">7.4. Bauda  Tiekėjui </w:t>
            </w:r>
            <w:r w:rsidR="009E14C0" w:rsidRPr="00FC237D">
              <w:rPr>
                <w:rFonts w:ascii="Times New Roman" w:hAnsi="Times New Roman" w:cs="Times New Roman"/>
                <w:b/>
                <w:bCs/>
                <w:sz w:val="24"/>
                <w:szCs w:val="24"/>
                <w:lang w:val="lt-LT"/>
              </w:rPr>
              <w:t xml:space="preserve">dėl esamų </w:t>
            </w:r>
            <w:r w:rsidR="00B27DCA" w:rsidRPr="00FC237D">
              <w:rPr>
                <w:rFonts w:ascii="Times New Roman" w:hAnsi="Times New Roman" w:cs="Times New Roman"/>
                <w:b/>
                <w:bCs/>
                <w:sz w:val="24"/>
                <w:szCs w:val="24"/>
                <w:lang w:val="lt-LT"/>
              </w:rPr>
              <w:t>S</w:t>
            </w:r>
            <w:r w:rsidR="009E14C0" w:rsidRPr="00FC237D">
              <w:rPr>
                <w:rFonts w:ascii="Times New Roman" w:hAnsi="Times New Roman" w:cs="Times New Roman"/>
                <w:b/>
                <w:bCs/>
                <w:sz w:val="24"/>
                <w:szCs w:val="24"/>
                <w:lang w:val="lt-LT"/>
              </w:rPr>
              <w:t>ubtiekėjų ar specialistų</w:t>
            </w:r>
            <w:r w:rsidR="00B27DCA" w:rsidRPr="00FC237D">
              <w:rPr>
                <w:rFonts w:ascii="Times New Roman" w:hAnsi="Times New Roman" w:cs="Times New Roman"/>
                <w:b/>
                <w:bCs/>
                <w:sz w:val="24"/>
                <w:szCs w:val="24"/>
                <w:lang w:val="lt-LT"/>
              </w:rPr>
              <w:t xml:space="preserve">, ar jungtinės veiklos partnerių </w:t>
            </w:r>
            <w:r w:rsidR="009E14C0" w:rsidRPr="00FC237D">
              <w:rPr>
                <w:rFonts w:ascii="Times New Roman" w:hAnsi="Times New Roman" w:cs="Times New Roman"/>
                <w:b/>
                <w:bCs/>
                <w:sz w:val="24"/>
                <w:szCs w:val="24"/>
                <w:lang w:val="lt-LT"/>
              </w:rPr>
              <w:t xml:space="preserve">pakeitimo/ naujų </w:t>
            </w:r>
            <w:r w:rsidR="00B27DCA" w:rsidRPr="00FC237D">
              <w:rPr>
                <w:rFonts w:ascii="Times New Roman" w:hAnsi="Times New Roman" w:cs="Times New Roman"/>
                <w:b/>
                <w:bCs/>
                <w:sz w:val="24"/>
                <w:szCs w:val="24"/>
                <w:lang w:val="lt-LT"/>
              </w:rPr>
              <w:t>S</w:t>
            </w:r>
            <w:r w:rsidR="009E14C0" w:rsidRPr="00FC237D">
              <w:rPr>
                <w:rFonts w:ascii="Times New Roman" w:hAnsi="Times New Roman" w:cs="Times New Roman"/>
                <w:b/>
                <w:bCs/>
                <w:sz w:val="24"/>
                <w:szCs w:val="24"/>
                <w:lang w:val="lt-LT"/>
              </w:rPr>
              <w:t>ubtiekėjų pasitelkimo</w:t>
            </w:r>
            <w:r w:rsidR="005A3AF2" w:rsidRPr="00FC237D">
              <w:rPr>
                <w:rFonts w:ascii="Times New Roman" w:hAnsi="Times New Roman" w:cs="Times New Roman"/>
                <w:b/>
                <w:bCs/>
                <w:sz w:val="24"/>
                <w:szCs w:val="24"/>
                <w:lang w:val="lt-LT"/>
              </w:rPr>
              <w:t>,</w:t>
            </w:r>
            <w:r w:rsidR="009E14C0" w:rsidRPr="00FC237D">
              <w:rPr>
                <w:rFonts w:ascii="Times New Roman" w:hAnsi="Times New Roman" w:cs="Times New Roman"/>
                <w:b/>
                <w:bCs/>
                <w:sz w:val="24"/>
                <w:szCs w:val="24"/>
                <w:lang w:val="lt-LT"/>
              </w:rPr>
              <w:t xml:space="preserve"> nesilaikant Bendrosiose </w:t>
            </w:r>
            <w:r w:rsidR="00B27DCA" w:rsidRPr="00FC237D">
              <w:rPr>
                <w:rFonts w:ascii="Times New Roman" w:hAnsi="Times New Roman" w:cs="Times New Roman"/>
                <w:b/>
                <w:bCs/>
                <w:sz w:val="24"/>
                <w:szCs w:val="24"/>
                <w:lang w:val="lt-LT"/>
              </w:rPr>
              <w:t xml:space="preserve">sutarties </w:t>
            </w:r>
            <w:r w:rsidR="009E14C0" w:rsidRPr="00FC237D">
              <w:rPr>
                <w:rFonts w:ascii="Times New Roman" w:hAnsi="Times New Roman" w:cs="Times New Roman"/>
                <w:b/>
                <w:bCs/>
                <w:sz w:val="24"/>
                <w:szCs w:val="24"/>
                <w:lang w:val="lt-LT"/>
              </w:rPr>
              <w:t xml:space="preserve">sąlygose nurodytos </w:t>
            </w:r>
            <w:r w:rsidR="00B27DCA" w:rsidRPr="00FC237D">
              <w:rPr>
                <w:rFonts w:ascii="Times New Roman" w:hAnsi="Times New Roman" w:cs="Times New Roman"/>
                <w:b/>
                <w:bCs/>
                <w:sz w:val="24"/>
                <w:szCs w:val="24"/>
                <w:lang w:val="lt-LT"/>
              </w:rPr>
              <w:t>S</w:t>
            </w:r>
            <w:r w:rsidR="009E14C0" w:rsidRPr="00FC237D">
              <w:rPr>
                <w:rFonts w:ascii="Times New Roman" w:hAnsi="Times New Roman" w:cs="Times New Roman"/>
                <w:b/>
                <w:bCs/>
                <w:sz w:val="24"/>
                <w:szCs w:val="24"/>
                <w:lang w:val="lt-LT"/>
              </w:rPr>
              <w:t>ubtiekėjų ir (ar) specialistų</w:t>
            </w:r>
            <w:r w:rsidR="00B27DCA" w:rsidRPr="00FC237D">
              <w:rPr>
                <w:rFonts w:ascii="Times New Roman" w:hAnsi="Times New Roman" w:cs="Times New Roman"/>
                <w:b/>
                <w:bCs/>
                <w:sz w:val="24"/>
                <w:szCs w:val="24"/>
                <w:lang w:val="lt-LT"/>
              </w:rPr>
              <w:t xml:space="preserve">, </w:t>
            </w:r>
            <w:r w:rsidR="009E14C0" w:rsidRPr="00FC237D">
              <w:rPr>
                <w:rFonts w:ascii="Times New Roman" w:hAnsi="Times New Roman" w:cs="Times New Roman"/>
                <w:b/>
                <w:bCs/>
                <w:sz w:val="24"/>
                <w:szCs w:val="24"/>
                <w:lang w:val="lt-LT"/>
              </w:rPr>
              <w:t xml:space="preserve"> </w:t>
            </w:r>
            <w:r w:rsidR="00B27DCA" w:rsidRPr="00FC237D">
              <w:rPr>
                <w:rFonts w:ascii="Times New Roman" w:hAnsi="Times New Roman" w:cs="Times New Roman"/>
                <w:b/>
                <w:bCs/>
                <w:sz w:val="24"/>
                <w:szCs w:val="24"/>
                <w:lang w:val="lt-LT"/>
              </w:rPr>
              <w:t xml:space="preserve">ir (ar) jungtinės veiklos partnerių </w:t>
            </w:r>
            <w:r w:rsidR="009E14C0" w:rsidRPr="00FC237D">
              <w:rPr>
                <w:rFonts w:ascii="Times New Roman" w:hAnsi="Times New Roman" w:cs="Times New Roman"/>
                <w:b/>
                <w:bCs/>
                <w:sz w:val="24"/>
                <w:szCs w:val="24"/>
                <w:lang w:val="lt-LT"/>
              </w:rPr>
              <w:t>keitimo tvarkos</w:t>
            </w:r>
          </w:p>
        </w:tc>
        <w:tc>
          <w:tcPr>
            <w:tcW w:w="5103" w:type="dxa"/>
            <w:gridSpan w:val="2"/>
          </w:tcPr>
          <w:p w14:paraId="3EC64CBA" w14:textId="57F9D2DB" w:rsidR="008775E4" w:rsidRPr="00FC237D" w:rsidRDefault="00F74962" w:rsidP="002C1EF4">
            <w:pPr>
              <w:spacing w:after="0" w:line="240" w:lineRule="auto"/>
              <w:rPr>
                <w:rFonts w:ascii="Times New Roman" w:eastAsia="Arial Unicode MS" w:hAnsi="Times New Roman" w:cs="Times New Roman"/>
                <w:sz w:val="24"/>
                <w:szCs w:val="24"/>
                <w:bdr w:val="nil"/>
                <w:lang w:val="lt-LT" w:eastAsia="lt-LT"/>
              </w:rPr>
            </w:pPr>
            <w:r w:rsidRPr="00FC237D">
              <w:rPr>
                <w:rFonts w:ascii="Times New Roman" w:hAnsi="Times New Roman" w:cs="Times New Roman"/>
                <w:sz w:val="24"/>
                <w:szCs w:val="24"/>
                <w:lang w:val="lt-LT"/>
              </w:rPr>
              <w:t>2 000 (du tūkstančiai) Eur už kiekvieną pažeidimo atvejį.</w:t>
            </w:r>
          </w:p>
        </w:tc>
        <w:tc>
          <w:tcPr>
            <w:tcW w:w="1843" w:type="dxa"/>
          </w:tcPr>
          <w:p w14:paraId="2A8A957B" w14:textId="7A4D68B4" w:rsidR="008775E4" w:rsidRPr="00FC237D" w:rsidRDefault="008775E4" w:rsidP="002C1EF4">
            <w:pPr>
              <w:spacing w:after="0" w:line="240"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14.</w:t>
            </w:r>
            <w:r w:rsidR="008470F0" w:rsidRPr="00FC237D">
              <w:rPr>
                <w:rFonts w:ascii="Times New Roman" w:hAnsi="Times New Roman" w:cs="Times New Roman"/>
                <w:sz w:val="24"/>
                <w:szCs w:val="24"/>
                <w:lang w:val="lt-LT"/>
              </w:rPr>
              <w:t>1</w:t>
            </w:r>
            <w:r w:rsidR="00A46BB8" w:rsidRPr="00FC237D">
              <w:rPr>
                <w:rFonts w:ascii="Times New Roman" w:hAnsi="Times New Roman" w:cs="Times New Roman"/>
                <w:sz w:val="24"/>
                <w:szCs w:val="24"/>
                <w:lang w:val="lt-LT"/>
              </w:rPr>
              <w:t>.</w:t>
            </w:r>
            <w:r w:rsidR="008470F0" w:rsidRPr="00FC237D">
              <w:rPr>
                <w:rFonts w:ascii="Times New Roman" w:hAnsi="Times New Roman" w:cs="Times New Roman"/>
                <w:sz w:val="24"/>
                <w:szCs w:val="24"/>
                <w:lang w:val="lt-LT"/>
              </w:rPr>
              <w:t>11.</w:t>
            </w:r>
          </w:p>
          <w:p w14:paraId="584244B1" w14:textId="77777777" w:rsidR="008470F0" w:rsidRPr="00FC237D" w:rsidRDefault="004E030F" w:rsidP="002C1EF4">
            <w:pPr>
              <w:spacing w:after="0" w:line="240"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14.3.8.</w:t>
            </w:r>
          </w:p>
          <w:p w14:paraId="587A4479" w14:textId="0E2343D2" w:rsidR="004E030F" w:rsidRPr="00FC237D" w:rsidRDefault="00F57E65" w:rsidP="002C1EF4">
            <w:pPr>
              <w:spacing w:after="0" w:line="240"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14.4.5.</w:t>
            </w:r>
          </w:p>
        </w:tc>
      </w:tr>
      <w:tr w:rsidR="00FC237D" w:rsidRPr="00FC237D" w14:paraId="41EDB274" w14:textId="77777777" w:rsidTr="0007778F">
        <w:tc>
          <w:tcPr>
            <w:tcW w:w="2552" w:type="dxa"/>
          </w:tcPr>
          <w:p w14:paraId="096FE655" w14:textId="23C40B84" w:rsidR="00E64E46" w:rsidRPr="00FC237D" w:rsidRDefault="00085399" w:rsidP="005A3AF2">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FC237D">
              <w:rPr>
                <w:rFonts w:ascii="Times New Roman" w:hAnsi="Times New Roman" w:cs="Times New Roman"/>
                <w:b/>
                <w:bCs/>
                <w:sz w:val="24"/>
                <w:szCs w:val="24"/>
                <w:lang w:val="lt-LT"/>
              </w:rPr>
              <w:t>7</w:t>
            </w:r>
            <w:r w:rsidR="00BD5D1E" w:rsidRPr="00FC237D">
              <w:rPr>
                <w:rFonts w:ascii="Times New Roman" w:hAnsi="Times New Roman" w:cs="Times New Roman"/>
                <w:b/>
                <w:bCs/>
                <w:sz w:val="24"/>
                <w:szCs w:val="24"/>
                <w:lang w:val="lt-LT"/>
              </w:rPr>
              <w:t>.5. Tiekėjui taikomos baudos dėl aplinkosauginių ir (arba) socialinių kriterijų nesilaikymo</w:t>
            </w:r>
          </w:p>
        </w:tc>
        <w:tc>
          <w:tcPr>
            <w:tcW w:w="5103" w:type="dxa"/>
            <w:gridSpan w:val="2"/>
          </w:tcPr>
          <w:p w14:paraId="24E4088C" w14:textId="7C003A3A" w:rsidR="00E64E46" w:rsidRPr="00FC237D" w:rsidRDefault="00F54CAE" w:rsidP="00740926">
            <w:pPr>
              <w:spacing w:after="0" w:line="240" w:lineRule="auto"/>
              <w:jc w:val="both"/>
              <w:rPr>
                <w:rFonts w:ascii="Times New Roman" w:eastAsia="Arial Unicode MS" w:hAnsi="Times New Roman" w:cs="Times New Roman"/>
                <w:sz w:val="24"/>
                <w:szCs w:val="24"/>
                <w:bdr w:val="nil"/>
                <w:lang w:val="lt-LT" w:eastAsia="lt-LT"/>
              </w:rPr>
            </w:pPr>
            <w:r w:rsidRPr="00FC237D">
              <w:rPr>
                <w:rFonts w:ascii="Times New Roman" w:eastAsia="Arial Unicode MS" w:hAnsi="Times New Roman" w:cs="Times New Roman"/>
                <w:sz w:val="24"/>
                <w:szCs w:val="24"/>
                <w:bdr w:val="nil"/>
                <w:lang w:val="lt-LT" w:eastAsia="lt-LT"/>
              </w:rPr>
              <w:t>Netaikoma</w:t>
            </w:r>
          </w:p>
        </w:tc>
        <w:tc>
          <w:tcPr>
            <w:tcW w:w="1843" w:type="dxa"/>
          </w:tcPr>
          <w:p w14:paraId="5B28A924" w14:textId="78B03996" w:rsidR="00E64E46" w:rsidRPr="00FC237D" w:rsidRDefault="00720F46" w:rsidP="002C1EF4">
            <w:pPr>
              <w:spacing w:after="0" w:line="240"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5.6.</w:t>
            </w:r>
          </w:p>
        </w:tc>
      </w:tr>
      <w:tr w:rsidR="00FC237D" w:rsidRPr="00FC237D" w14:paraId="5EB35624" w14:textId="77777777" w:rsidTr="0007778F">
        <w:tc>
          <w:tcPr>
            <w:tcW w:w="2552" w:type="dxa"/>
          </w:tcPr>
          <w:p w14:paraId="01BF502C" w14:textId="19003174" w:rsidR="00AE7B8F" w:rsidRPr="00FC237D" w:rsidRDefault="00085399" w:rsidP="00253ADC">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FC237D">
              <w:rPr>
                <w:rFonts w:ascii="Times New Roman" w:hAnsi="Times New Roman" w:cs="Times New Roman"/>
                <w:b/>
                <w:bCs/>
                <w:sz w:val="24"/>
                <w:szCs w:val="24"/>
                <w:lang w:val="lt-LT"/>
              </w:rPr>
              <w:t>7</w:t>
            </w:r>
            <w:r w:rsidR="00F14451" w:rsidRPr="00FC237D">
              <w:rPr>
                <w:rFonts w:ascii="Times New Roman" w:hAnsi="Times New Roman" w:cs="Times New Roman"/>
                <w:b/>
                <w:bCs/>
                <w:sz w:val="24"/>
                <w:szCs w:val="24"/>
                <w:lang w:val="lt-LT"/>
              </w:rPr>
              <w:t xml:space="preserve">.6. Tiekėjui/ </w:t>
            </w:r>
            <w:r w:rsidR="008D74A5" w:rsidRPr="00FC237D">
              <w:rPr>
                <w:rFonts w:ascii="Times New Roman" w:hAnsi="Times New Roman" w:cs="Times New Roman"/>
                <w:b/>
                <w:bCs/>
                <w:sz w:val="24"/>
                <w:szCs w:val="24"/>
                <w:lang w:val="lt-LT"/>
              </w:rPr>
              <w:t>Užsakovui</w:t>
            </w:r>
            <w:r w:rsidR="00F14451" w:rsidRPr="00FC237D">
              <w:rPr>
                <w:rFonts w:ascii="Times New Roman" w:hAnsi="Times New Roman" w:cs="Times New Roman"/>
                <w:b/>
                <w:bCs/>
                <w:sz w:val="24"/>
                <w:szCs w:val="24"/>
                <w:lang w:val="lt-LT"/>
              </w:rPr>
              <w:t xml:space="preserve"> taikoma bauda dėl konfidencialumo reikalavimų nesilaikymo</w:t>
            </w:r>
            <w:r w:rsidR="00F14451" w:rsidRPr="00FC237D">
              <w:rPr>
                <w:rFonts w:ascii="Times New Roman" w:hAnsi="Times New Roman" w:cs="Times New Roman"/>
                <w:b/>
                <w:bCs/>
                <w:sz w:val="24"/>
                <w:szCs w:val="24"/>
                <w:lang w:val="lt-LT"/>
              </w:rPr>
              <w:tab/>
            </w:r>
          </w:p>
        </w:tc>
        <w:tc>
          <w:tcPr>
            <w:tcW w:w="5103" w:type="dxa"/>
            <w:gridSpan w:val="2"/>
          </w:tcPr>
          <w:p w14:paraId="184B7F7B" w14:textId="77777777" w:rsidR="00DA244C" w:rsidRPr="00FC237D" w:rsidRDefault="00DA244C" w:rsidP="002C1EF4">
            <w:pPr>
              <w:spacing w:after="0" w:line="240" w:lineRule="auto"/>
              <w:rPr>
                <w:rFonts w:ascii="Times New Roman" w:eastAsia="Arial Unicode MS" w:hAnsi="Times New Roman" w:cs="Times New Roman"/>
                <w:sz w:val="24"/>
                <w:szCs w:val="24"/>
                <w:bdr w:val="nil"/>
                <w:lang w:val="lt-LT" w:eastAsia="lt-LT"/>
              </w:rPr>
            </w:pPr>
            <w:r w:rsidRPr="00FC237D">
              <w:rPr>
                <w:rFonts w:ascii="Times New Roman" w:eastAsia="Arial Unicode MS" w:hAnsi="Times New Roman" w:cs="Times New Roman"/>
                <w:sz w:val="24"/>
                <w:szCs w:val="24"/>
                <w:bdr w:val="nil"/>
                <w:lang w:val="lt-LT" w:eastAsia="lt-LT"/>
              </w:rPr>
              <w:t>Netaikoma</w:t>
            </w:r>
          </w:p>
          <w:p w14:paraId="2366580B" w14:textId="77777777" w:rsidR="00DA244C" w:rsidRPr="00FC237D" w:rsidRDefault="00DA244C" w:rsidP="002C1EF4">
            <w:pPr>
              <w:spacing w:after="0" w:line="240" w:lineRule="auto"/>
              <w:rPr>
                <w:rFonts w:ascii="Times New Roman" w:eastAsia="Arial Unicode MS" w:hAnsi="Times New Roman" w:cs="Times New Roman"/>
                <w:sz w:val="24"/>
                <w:szCs w:val="24"/>
                <w:bdr w:val="nil"/>
                <w:lang w:val="lt-LT" w:eastAsia="lt-LT"/>
              </w:rPr>
            </w:pPr>
          </w:p>
          <w:p w14:paraId="23736760" w14:textId="3801AD1C" w:rsidR="00AE7B8F" w:rsidRPr="00FC237D" w:rsidRDefault="00AE7B8F" w:rsidP="00253ADC">
            <w:pPr>
              <w:spacing w:after="0" w:line="240" w:lineRule="auto"/>
              <w:jc w:val="both"/>
              <w:rPr>
                <w:rFonts w:ascii="Times New Roman" w:eastAsia="Arial Unicode MS" w:hAnsi="Times New Roman" w:cs="Times New Roman"/>
                <w:sz w:val="24"/>
                <w:szCs w:val="24"/>
                <w:bdr w:val="nil"/>
                <w:lang w:val="lt-LT" w:eastAsia="lt-LT"/>
              </w:rPr>
            </w:pPr>
          </w:p>
        </w:tc>
        <w:tc>
          <w:tcPr>
            <w:tcW w:w="1843" w:type="dxa"/>
          </w:tcPr>
          <w:p w14:paraId="1D519AFB" w14:textId="14139A1A" w:rsidR="00AE7B8F" w:rsidRPr="00FC237D" w:rsidRDefault="00A14CD5" w:rsidP="002C1EF4">
            <w:pPr>
              <w:spacing w:after="0" w:line="240"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15.5.</w:t>
            </w:r>
          </w:p>
        </w:tc>
      </w:tr>
      <w:tr w:rsidR="00FC237D" w:rsidRPr="00FC237D" w14:paraId="73D82E99" w14:textId="77777777" w:rsidTr="0007778F">
        <w:tc>
          <w:tcPr>
            <w:tcW w:w="2552" w:type="dxa"/>
          </w:tcPr>
          <w:p w14:paraId="6EEFAFAB" w14:textId="6088A447" w:rsidR="00DA244C" w:rsidRPr="00FC237D" w:rsidRDefault="00085399" w:rsidP="00253ADC">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FC237D">
              <w:rPr>
                <w:rFonts w:ascii="Times New Roman" w:hAnsi="Times New Roman" w:cs="Times New Roman"/>
                <w:b/>
                <w:bCs/>
                <w:sz w:val="24"/>
                <w:szCs w:val="24"/>
                <w:lang w:val="lt-LT"/>
              </w:rPr>
              <w:t>7</w:t>
            </w:r>
            <w:r w:rsidR="00327B05" w:rsidRPr="00FC237D">
              <w:rPr>
                <w:rFonts w:ascii="Times New Roman" w:hAnsi="Times New Roman" w:cs="Times New Roman"/>
                <w:b/>
                <w:bCs/>
                <w:sz w:val="24"/>
                <w:szCs w:val="24"/>
                <w:lang w:val="lt-LT"/>
              </w:rPr>
              <w:t xml:space="preserve">.7. Tiekėjui taikomos netesybos dėl pirkimo dokumentuose nustatytų kokybinių kriterijų </w:t>
            </w:r>
            <w:r w:rsidR="00327B05" w:rsidRPr="00FC237D">
              <w:rPr>
                <w:rFonts w:ascii="Times New Roman" w:hAnsi="Times New Roman" w:cs="Times New Roman"/>
                <w:b/>
                <w:bCs/>
                <w:noProof/>
                <w:sz w:val="24"/>
                <w:szCs w:val="24"/>
                <w:lang w:val="lt-LT"/>
              </w:rPr>
              <w:t>nepasiekimo</w:t>
            </w:r>
            <w:r w:rsidR="00327B05" w:rsidRPr="00FC237D">
              <w:rPr>
                <w:rFonts w:ascii="Times New Roman" w:hAnsi="Times New Roman" w:cs="Times New Roman"/>
                <w:b/>
                <w:bCs/>
                <w:sz w:val="24"/>
                <w:szCs w:val="24"/>
                <w:lang w:val="lt-LT"/>
              </w:rPr>
              <w:t xml:space="preserve"> Sutarties vykdymo metu</w:t>
            </w:r>
          </w:p>
        </w:tc>
        <w:tc>
          <w:tcPr>
            <w:tcW w:w="5103" w:type="dxa"/>
            <w:gridSpan w:val="2"/>
          </w:tcPr>
          <w:p w14:paraId="34FA79D0" w14:textId="24577510" w:rsidR="004E6E56" w:rsidRPr="00FC237D" w:rsidRDefault="0070160E" w:rsidP="004E6E56">
            <w:pPr>
              <w:spacing w:after="0" w:line="240" w:lineRule="auto"/>
              <w:jc w:val="both"/>
              <w:rPr>
                <w:rFonts w:ascii="Times New Roman" w:eastAsia="Arial Unicode MS" w:hAnsi="Times New Roman" w:cs="Times New Roman"/>
                <w:i/>
                <w:iCs/>
                <w:sz w:val="24"/>
                <w:szCs w:val="24"/>
                <w:bdr w:val="nil"/>
                <w:lang w:val="lt-LT" w:eastAsia="lt-LT"/>
              </w:rPr>
            </w:pPr>
            <w:r w:rsidRPr="00FC237D">
              <w:rPr>
                <w:rFonts w:ascii="Times New Roman" w:eastAsia="Arial Unicode MS" w:hAnsi="Times New Roman" w:cs="Times New Roman"/>
                <w:sz w:val="24"/>
                <w:szCs w:val="24"/>
                <w:bdr w:val="nil"/>
                <w:lang w:val="lt-LT" w:eastAsia="lt-LT"/>
              </w:rPr>
              <w:t xml:space="preserve">Netaikoma </w:t>
            </w:r>
          </w:p>
          <w:p w14:paraId="7C331E57" w14:textId="335ACB16" w:rsidR="00DA244C" w:rsidRPr="00FC237D" w:rsidRDefault="00DA244C" w:rsidP="002C1EF4">
            <w:pPr>
              <w:spacing w:after="0" w:line="240" w:lineRule="auto"/>
              <w:rPr>
                <w:rFonts w:ascii="Times New Roman" w:eastAsia="Arial Unicode MS" w:hAnsi="Times New Roman" w:cs="Times New Roman"/>
                <w:i/>
                <w:iCs/>
                <w:sz w:val="24"/>
                <w:szCs w:val="24"/>
                <w:bdr w:val="nil"/>
                <w:lang w:val="lt-LT" w:eastAsia="lt-LT"/>
              </w:rPr>
            </w:pPr>
          </w:p>
        </w:tc>
        <w:tc>
          <w:tcPr>
            <w:tcW w:w="1843" w:type="dxa"/>
          </w:tcPr>
          <w:p w14:paraId="501FED1C" w14:textId="412FEE3A" w:rsidR="00DA244C" w:rsidRPr="00FC237D" w:rsidRDefault="00720F46" w:rsidP="002C1EF4">
            <w:pPr>
              <w:spacing w:after="0" w:line="240"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5.6.</w:t>
            </w:r>
          </w:p>
        </w:tc>
      </w:tr>
      <w:tr w:rsidR="00FC237D" w:rsidRPr="00FC237D" w14:paraId="1ECA6BAC" w14:textId="77777777" w:rsidTr="0007778F">
        <w:tc>
          <w:tcPr>
            <w:tcW w:w="2552" w:type="dxa"/>
          </w:tcPr>
          <w:p w14:paraId="32AEBCC8" w14:textId="5B648CCD" w:rsidR="0070160E" w:rsidRPr="00FC237D" w:rsidRDefault="00085399" w:rsidP="00805F0C">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FC237D">
              <w:rPr>
                <w:rFonts w:ascii="Times New Roman" w:hAnsi="Times New Roman" w:cs="Times New Roman"/>
                <w:b/>
                <w:bCs/>
                <w:sz w:val="24"/>
                <w:szCs w:val="24"/>
                <w:lang w:val="lt-LT"/>
              </w:rPr>
              <w:t>7</w:t>
            </w:r>
            <w:r w:rsidR="00F430B3" w:rsidRPr="00FC237D">
              <w:rPr>
                <w:rFonts w:ascii="Times New Roman" w:hAnsi="Times New Roman" w:cs="Times New Roman"/>
                <w:b/>
                <w:bCs/>
                <w:sz w:val="24"/>
                <w:szCs w:val="24"/>
                <w:lang w:val="lt-LT"/>
              </w:rPr>
              <w:t>.8. Tiekėjui taikomos netesybos dėl Sutarties įvykdymo užtikrinimo nepratęsimo</w:t>
            </w:r>
          </w:p>
        </w:tc>
        <w:tc>
          <w:tcPr>
            <w:tcW w:w="5103" w:type="dxa"/>
            <w:gridSpan w:val="2"/>
          </w:tcPr>
          <w:p w14:paraId="06CEC2B0" w14:textId="77777777" w:rsidR="001673FD" w:rsidRPr="00FC237D" w:rsidRDefault="001673FD" w:rsidP="00A26C24">
            <w:pPr>
              <w:spacing w:after="0" w:line="240" w:lineRule="auto"/>
              <w:jc w:val="both"/>
              <w:rPr>
                <w:rFonts w:ascii="Times New Roman" w:eastAsia="Arial Unicode MS" w:hAnsi="Times New Roman" w:cs="Times New Roman"/>
                <w:sz w:val="24"/>
                <w:szCs w:val="24"/>
                <w:bdr w:val="nil"/>
                <w:lang w:val="lt-LT" w:eastAsia="lt-LT"/>
              </w:rPr>
            </w:pPr>
            <w:r w:rsidRPr="00FC237D">
              <w:rPr>
                <w:rFonts w:ascii="Times New Roman" w:eastAsia="Arial Unicode MS" w:hAnsi="Times New Roman" w:cs="Times New Roman"/>
                <w:sz w:val="24"/>
                <w:szCs w:val="24"/>
                <w:bdr w:val="nil"/>
                <w:lang w:val="lt-LT" w:eastAsia="lt-LT"/>
              </w:rPr>
              <w:t>Netaikoma</w:t>
            </w:r>
          </w:p>
          <w:p w14:paraId="450F8C70" w14:textId="77777777" w:rsidR="001673FD" w:rsidRPr="00FC237D" w:rsidRDefault="001673FD" w:rsidP="00A26C24">
            <w:pPr>
              <w:spacing w:after="0" w:line="240" w:lineRule="auto"/>
              <w:jc w:val="both"/>
              <w:rPr>
                <w:rFonts w:ascii="Times New Roman" w:eastAsia="Arial Unicode MS" w:hAnsi="Times New Roman" w:cs="Times New Roman"/>
                <w:sz w:val="24"/>
                <w:szCs w:val="24"/>
                <w:bdr w:val="nil"/>
                <w:lang w:val="lt-LT" w:eastAsia="lt-LT"/>
              </w:rPr>
            </w:pPr>
          </w:p>
          <w:p w14:paraId="748D1234" w14:textId="4A32A680" w:rsidR="0070160E" w:rsidRPr="00FC237D" w:rsidRDefault="0070160E" w:rsidP="00A26C24">
            <w:pPr>
              <w:spacing w:after="0" w:line="240" w:lineRule="auto"/>
              <w:jc w:val="both"/>
              <w:rPr>
                <w:rFonts w:ascii="Times New Roman" w:eastAsia="Arial Unicode MS" w:hAnsi="Times New Roman" w:cs="Times New Roman"/>
                <w:i/>
                <w:iCs/>
                <w:sz w:val="24"/>
                <w:szCs w:val="24"/>
                <w:bdr w:val="nil"/>
                <w:lang w:val="lt-LT" w:eastAsia="lt-LT"/>
              </w:rPr>
            </w:pPr>
          </w:p>
        </w:tc>
        <w:tc>
          <w:tcPr>
            <w:tcW w:w="1843" w:type="dxa"/>
          </w:tcPr>
          <w:p w14:paraId="63005504" w14:textId="6E5880DC" w:rsidR="0070160E" w:rsidRPr="00FC237D" w:rsidRDefault="00A26C24" w:rsidP="002C1EF4">
            <w:pPr>
              <w:spacing w:after="0" w:line="240"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7.13.</w:t>
            </w:r>
          </w:p>
        </w:tc>
      </w:tr>
      <w:tr w:rsidR="00FC237D" w:rsidRPr="00FC237D" w14:paraId="7649841A" w14:textId="77777777" w:rsidTr="0007778F">
        <w:tc>
          <w:tcPr>
            <w:tcW w:w="2552" w:type="dxa"/>
          </w:tcPr>
          <w:p w14:paraId="2BF30A34" w14:textId="3E9C905C" w:rsidR="001673FD" w:rsidRPr="00FC237D" w:rsidRDefault="00085399" w:rsidP="00A26C24">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FC237D">
              <w:rPr>
                <w:rFonts w:ascii="Times New Roman" w:hAnsi="Times New Roman" w:cs="Times New Roman"/>
                <w:b/>
                <w:bCs/>
                <w:sz w:val="24"/>
                <w:szCs w:val="24"/>
                <w:lang w:val="lt-LT"/>
              </w:rPr>
              <w:t xml:space="preserve">7.9. Tiekėjui taikomos netesybos dėl </w:t>
            </w:r>
            <w:r w:rsidR="006A3D44" w:rsidRPr="00FC237D">
              <w:rPr>
                <w:rFonts w:ascii="Times New Roman" w:hAnsi="Times New Roman" w:cs="Times New Roman"/>
                <w:b/>
                <w:bCs/>
                <w:sz w:val="24"/>
                <w:szCs w:val="24"/>
                <w:lang w:val="lt-LT"/>
              </w:rPr>
              <w:t>etiško elgesio reikalavimų nesilaikymo</w:t>
            </w:r>
          </w:p>
        </w:tc>
        <w:tc>
          <w:tcPr>
            <w:tcW w:w="5103" w:type="dxa"/>
            <w:gridSpan w:val="2"/>
          </w:tcPr>
          <w:p w14:paraId="25DB49E1" w14:textId="26612C43" w:rsidR="006A3D44" w:rsidRPr="00FC237D" w:rsidRDefault="006045F7" w:rsidP="00993EAB">
            <w:pPr>
              <w:spacing w:after="0" w:line="240" w:lineRule="auto"/>
              <w:jc w:val="both"/>
              <w:rPr>
                <w:rFonts w:ascii="Times New Roman" w:eastAsia="Arial Unicode MS" w:hAnsi="Times New Roman" w:cs="Times New Roman"/>
                <w:sz w:val="24"/>
                <w:szCs w:val="24"/>
                <w:highlight w:val="yellow"/>
                <w:bdr w:val="nil"/>
                <w:lang w:val="lt-LT" w:eastAsia="lt-LT"/>
              </w:rPr>
            </w:pPr>
            <w:r w:rsidRPr="00FC237D">
              <w:rPr>
                <w:rFonts w:ascii="Times New Roman" w:eastAsia="Arial Unicode MS" w:hAnsi="Times New Roman" w:cs="Times New Roman"/>
                <w:sz w:val="24"/>
                <w:szCs w:val="24"/>
                <w:bdr w:val="nil"/>
                <w:lang w:val="lt-LT" w:eastAsia="lt-LT"/>
              </w:rPr>
              <w:t xml:space="preserve">Tiekėjui taikoma bauda dėl Bendrųjų sutarties sąlygų </w:t>
            </w:r>
            <w:r w:rsidR="003A6076" w:rsidRPr="00FC237D">
              <w:rPr>
                <w:rFonts w:ascii="Times New Roman" w:eastAsia="Arial Unicode MS" w:hAnsi="Times New Roman" w:cs="Times New Roman"/>
                <w:sz w:val="24"/>
                <w:szCs w:val="24"/>
                <w:bdr w:val="nil"/>
                <w:lang w:val="lt-LT" w:eastAsia="lt-LT"/>
              </w:rPr>
              <w:t>20</w:t>
            </w:r>
            <w:r w:rsidRPr="00FC237D">
              <w:rPr>
                <w:rFonts w:ascii="Times New Roman" w:eastAsia="Arial Unicode MS" w:hAnsi="Times New Roman" w:cs="Times New Roman"/>
                <w:sz w:val="24"/>
                <w:szCs w:val="24"/>
                <w:bdr w:val="nil"/>
                <w:lang w:val="lt-LT" w:eastAsia="lt-LT"/>
              </w:rPr>
              <w:t>.3 punkte nurodytų įsipareigojimų</w:t>
            </w:r>
            <w:r w:rsidR="00277112" w:rsidRPr="00FC237D">
              <w:rPr>
                <w:rFonts w:ascii="Times New Roman" w:eastAsia="Arial Unicode MS" w:hAnsi="Times New Roman" w:cs="Times New Roman"/>
                <w:sz w:val="24"/>
                <w:szCs w:val="24"/>
                <w:bdr w:val="nil"/>
                <w:lang w:val="lt-LT" w:eastAsia="lt-LT"/>
              </w:rPr>
              <w:t>, susijusių su sąžiningu ir etišku veiklos vykdymu,</w:t>
            </w:r>
            <w:r w:rsidRPr="00FC237D">
              <w:rPr>
                <w:rFonts w:ascii="Times New Roman" w:eastAsia="Arial Unicode MS" w:hAnsi="Times New Roman" w:cs="Times New Roman"/>
                <w:sz w:val="24"/>
                <w:szCs w:val="24"/>
                <w:bdr w:val="nil"/>
                <w:lang w:val="lt-LT" w:eastAsia="lt-LT"/>
              </w:rPr>
              <w:t xml:space="preserve"> pažeidimo - </w:t>
            </w:r>
            <w:r w:rsidR="004E6E56" w:rsidRPr="00FC237D">
              <w:rPr>
                <w:rFonts w:ascii="Times New Roman" w:eastAsia="Arial Unicode MS" w:hAnsi="Times New Roman" w:cs="Times New Roman"/>
                <w:sz w:val="24"/>
                <w:szCs w:val="24"/>
                <w:bdr w:val="nil"/>
                <w:lang w:val="lt-LT" w:eastAsia="lt-LT"/>
              </w:rPr>
              <w:t>3 (trys) %</w:t>
            </w:r>
            <w:r w:rsidR="004E6E56" w:rsidRPr="00FC237D">
              <w:rPr>
                <w:rFonts w:ascii="Times New Roman" w:eastAsia="Arial Unicode MS" w:hAnsi="Times New Roman" w:cs="Times New Roman"/>
                <w:i/>
                <w:iCs/>
                <w:sz w:val="24"/>
                <w:szCs w:val="24"/>
                <w:bdr w:val="nil"/>
                <w:lang w:val="lt-LT" w:eastAsia="lt-LT"/>
              </w:rPr>
              <w:t xml:space="preserve"> </w:t>
            </w:r>
            <w:r w:rsidR="004E6E56" w:rsidRPr="00FC237D">
              <w:rPr>
                <w:rFonts w:ascii="Times New Roman" w:eastAsia="Arial Unicode MS" w:hAnsi="Times New Roman" w:cs="Times New Roman"/>
                <w:sz w:val="24"/>
                <w:szCs w:val="24"/>
                <w:bdr w:val="nil"/>
                <w:lang w:val="lt-LT" w:eastAsia="lt-LT"/>
              </w:rPr>
              <w:t>nuo Pradinės sutarties vertės.</w:t>
            </w:r>
          </w:p>
        </w:tc>
        <w:tc>
          <w:tcPr>
            <w:tcW w:w="1843" w:type="dxa"/>
          </w:tcPr>
          <w:p w14:paraId="68AE002C" w14:textId="581B9697" w:rsidR="001673FD" w:rsidRPr="00FC237D" w:rsidRDefault="005D4755" w:rsidP="002C1EF4">
            <w:pPr>
              <w:spacing w:after="0" w:line="240"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20.8.</w:t>
            </w:r>
          </w:p>
        </w:tc>
      </w:tr>
      <w:tr w:rsidR="00FC237D" w:rsidRPr="00FC237D" w14:paraId="54D6CA9A" w14:textId="77777777" w:rsidTr="0007778F">
        <w:tc>
          <w:tcPr>
            <w:tcW w:w="2552" w:type="dxa"/>
          </w:tcPr>
          <w:p w14:paraId="1BC4814E" w14:textId="2AEEA43F" w:rsidR="008775E4" w:rsidRPr="00FC237D" w:rsidRDefault="008775E4" w:rsidP="00993EAB">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FC237D">
              <w:rPr>
                <w:rFonts w:ascii="Times New Roman" w:hAnsi="Times New Roman" w:cs="Times New Roman"/>
                <w:b/>
                <w:bCs/>
                <w:sz w:val="24"/>
                <w:szCs w:val="24"/>
                <w:lang w:val="lt-LT"/>
              </w:rPr>
              <w:t>7.</w:t>
            </w:r>
            <w:r w:rsidR="00277112" w:rsidRPr="00FC237D">
              <w:rPr>
                <w:rFonts w:ascii="Times New Roman" w:hAnsi="Times New Roman" w:cs="Times New Roman"/>
                <w:b/>
                <w:bCs/>
                <w:sz w:val="24"/>
                <w:szCs w:val="24"/>
                <w:lang w:val="lt-LT"/>
              </w:rPr>
              <w:t>10</w:t>
            </w:r>
            <w:r w:rsidRPr="00FC237D">
              <w:rPr>
                <w:rFonts w:ascii="Times New Roman" w:hAnsi="Times New Roman" w:cs="Times New Roman"/>
                <w:b/>
                <w:bCs/>
                <w:sz w:val="24"/>
                <w:szCs w:val="24"/>
                <w:lang w:val="lt-LT"/>
              </w:rPr>
              <w:t xml:space="preserve">. </w:t>
            </w:r>
            <w:r w:rsidR="00277112" w:rsidRPr="00FC237D">
              <w:rPr>
                <w:rFonts w:ascii="Times New Roman" w:hAnsi="Times New Roman" w:cs="Times New Roman"/>
                <w:b/>
                <w:bCs/>
                <w:sz w:val="24"/>
                <w:szCs w:val="24"/>
                <w:lang w:val="lt-LT"/>
              </w:rPr>
              <w:t>Kitos netesybos</w:t>
            </w:r>
            <w:r w:rsidRPr="00FC237D">
              <w:rPr>
                <w:rFonts w:ascii="Times New Roman" w:hAnsi="Times New Roman" w:cs="Times New Roman"/>
                <w:b/>
                <w:bCs/>
                <w:sz w:val="24"/>
                <w:szCs w:val="24"/>
                <w:lang w:val="lt-LT"/>
              </w:rPr>
              <w:t xml:space="preserve"> </w:t>
            </w:r>
          </w:p>
        </w:tc>
        <w:tc>
          <w:tcPr>
            <w:tcW w:w="5103" w:type="dxa"/>
            <w:gridSpan w:val="2"/>
          </w:tcPr>
          <w:p w14:paraId="5CA15258" w14:textId="5BBAA9B2" w:rsidR="008775E4" w:rsidRPr="00FC237D" w:rsidRDefault="00F54CAE" w:rsidP="0007778F">
            <w:pPr>
              <w:spacing w:after="0" w:line="240" w:lineRule="auto"/>
              <w:jc w:val="both"/>
              <w:rPr>
                <w:rFonts w:ascii="Times New Roman" w:hAnsi="Times New Roman" w:cs="Times New Roman"/>
                <w:i/>
                <w:iCs/>
                <w:sz w:val="24"/>
                <w:szCs w:val="24"/>
                <w:highlight w:val="lightGray"/>
                <w:lang w:val="lt-LT"/>
              </w:rPr>
            </w:pPr>
            <w:r w:rsidRPr="00FC237D">
              <w:rPr>
                <w:rFonts w:ascii="Times New Roman" w:hAnsi="Times New Roman" w:cs="Times New Roman"/>
                <w:sz w:val="24"/>
                <w:szCs w:val="24"/>
              </w:rPr>
              <w:t>7.</w:t>
            </w:r>
            <w:r w:rsidR="0007778F" w:rsidRPr="00FC237D">
              <w:rPr>
                <w:rFonts w:ascii="Times New Roman" w:hAnsi="Times New Roman" w:cs="Times New Roman"/>
                <w:sz w:val="24"/>
                <w:szCs w:val="24"/>
              </w:rPr>
              <w:t>10</w:t>
            </w:r>
            <w:r w:rsidRPr="00FC237D">
              <w:rPr>
                <w:rFonts w:ascii="Times New Roman" w:hAnsi="Times New Roman" w:cs="Times New Roman"/>
                <w:sz w:val="24"/>
                <w:szCs w:val="24"/>
              </w:rPr>
              <w:t>.1. Bauda (20 Eur), Užsakovas turi teisę be oficialaus įspėjimo skaičiuoti 20 (dvidešimt) EUR vienkartinę baudą už kiekvieną uždelstą darbo dieną, jei Tiekėjas nesilaiko Techninės specifikacijos 12.2, 12.4 ir 12.5 papunkčiuose nustatytų modifikavimo paslaugų teikimo terminų. Bauda skaičiuojama už kiekvieną atskirą pažeidimo atvejį.</w:t>
            </w:r>
            <w:r w:rsidRPr="00FC237D">
              <w:rPr>
                <w:rFonts w:ascii="Times New Roman" w:hAnsi="Times New Roman" w:cs="Times New Roman"/>
                <w:sz w:val="24"/>
                <w:szCs w:val="24"/>
              </w:rPr>
              <w:br/>
              <w:t>7.</w:t>
            </w:r>
            <w:r w:rsidR="0007778F" w:rsidRPr="00FC237D">
              <w:rPr>
                <w:rFonts w:ascii="Times New Roman" w:hAnsi="Times New Roman" w:cs="Times New Roman"/>
                <w:sz w:val="24"/>
                <w:szCs w:val="24"/>
              </w:rPr>
              <w:t>10</w:t>
            </w:r>
            <w:r w:rsidRPr="00FC237D">
              <w:rPr>
                <w:rFonts w:ascii="Times New Roman" w:hAnsi="Times New Roman" w:cs="Times New Roman"/>
                <w:sz w:val="24"/>
                <w:szCs w:val="24"/>
              </w:rPr>
              <w:t xml:space="preserve">.2. Bauda (3 Eur), Užsakovui pareikalavus, </w:t>
            </w:r>
            <w:r w:rsidRPr="00FC237D">
              <w:rPr>
                <w:rFonts w:ascii="Times New Roman" w:hAnsi="Times New Roman" w:cs="Times New Roman"/>
                <w:sz w:val="24"/>
                <w:szCs w:val="24"/>
              </w:rPr>
              <w:lastRenderedPageBreak/>
              <w:t>Tiekėjas privalo sumokėti Užsakovui baudą, kurios dydis – 3 (trys) EUR sprendžant incidentus, už kiekvieną uždelstą darbo valandą (darbo valandos skaičiuojamos pagal Užsakovo darbo laiką), jei Tiekėjas nesilaiko Techninės specifikacijos 15.2 ir 15.3 papunkčiuose nustatytų garantinės priežiūros terminų. Bauda skaičiuojama už kiekvieną atskirą pažeidimo atvejį.</w:t>
            </w:r>
          </w:p>
        </w:tc>
        <w:tc>
          <w:tcPr>
            <w:tcW w:w="1843" w:type="dxa"/>
          </w:tcPr>
          <w:p w14:paraId="33E0DEF9" w14:textId="77777777" w:rsidR="008775E4" w:rsidRPr="00FC237D" w:rsidRDefault="008775E4" w:rsidP="002C1EF4">
            <w:pPr>
              <w:spacing w:after="0" w:line="240" w:lineRule="auto"/>
              <w:rPr>
                <w:rFonts w:ascii="Times New Roman" w:hAnsi="Times New Roman" w:cs="Times New Roman"/>
                <w:sz w:val="24"/>
                <w:szCs w:val="24"/>
                <w:lang w:val="lt-LT"/>
              </w:rPr>
            </w:pPr>
          </w:p>
        </w:tc>
      </w:tr>
      <w:tr w:rsidR="00FC237D" w:rsidRPr="00FC237D" w14:paraId="099880BE" w14:textId="77777777" w:rsidTr="0007778F">
        <w:tc>
          <w:tcPr>
            <w:tcW w:w="2552" w:type="dxa"/>
          </w:tcPr>
          <w:p w14:paraId="5C1B357B" w14:textId="0B1364CE" w:rsidR="001B3616" w:rsidRPr="00FC237D" w:rsidRDefault="001B3616" w:rsidP="00500334">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FC237D">
              <w:rPr>
                <w:rFonts w:ascii="Times New Roman" w:hAnsi="Times New Roman" w:cs="Times New Roman"/>
                <w:b/>
                <w:bCs/>
                <w:sz w:val="24"/>
                <w:szCs w:val="24"/>
                <w:lang w:val="lt-LT"/>
              </w:rPr>
              <w:t>7.</w:t>
            </w:r>
            <w:r w:rsidR="00D23374" w:rsidRPr="00FC237D">
              <w:rPr>
                <w:rFonts w:ascii="Times New Roman" w:hAnsi="Times New Roman" w:cs="Times New Roman"/>
                <w:b/>
                <w:bCs/>
                <w:sz w:val="24"/>
                <w:szCs w:val="24"/>
                <w:lang w:val="lt-LT"/>
              </w:rPr>
              <w:t>11</w:t>
            </w:r>
            <w:r w:rsidRPr="00FC237D">
              <w:rPr>
                <w:rFonts w:ascii="Times New Roman" w:hAnsi="Times New Roman" w:cs="Times New Roman"/>
                <w:b/>
                <w:bCs/>
                <w:sz w:val="24"/>
                <w:szCs w:val="24"/>
                <w:lang w:val="lt-LT"/>
              </w:rPr>
              <w:t>. Solidarios atsakomybės taikymas</w:t>
            </w:r>
          </w:p>
        </w:tc>
        <w:tc>
          <w:tcPr>
            <w:tcW w:w="5103" w:type="dxa"/>
            <w:gridSpan w:val="2"/>
          </w:tcPr>
          <w:p w14:paraId="785B2941" w14:textId="77777777" w:rsidR="001B3616" w:rsidRPr="00FC237D" w:rsidRDefault="001B3616" w:rsidP="002C1EF4">
            <w:pPr>
              <w:spacing w:after="0" w:line="240" w:lineRule="auto"/>
              <w:rPr>
                <w:rFonts w:ascii="Times New Roman" w:eastAsia="Arial Unicode MS" w:hAnsi="Times New Roman" w:cs="Times New Roman"/>
                <w:sz w:val="24"/>
                <w:szCs w:val="24"/>
                <w:bdr w:val="nil"/>
                <w:lang w:val="lt-LT" w:eastAsia="lt-LT"/>
              </w:rPr>
            </w:pPr>
            <w:r w:rsidRPr="00FC237D">
              <w:rPr>
                <w:rFonts w:ascii="Times New Roman" w:eastAsia="Arial Unicode MS" w:hAnsi="Times New Roman" w:cs="Times New Roman"/>
                <w:sz w:val="24"/>
                <w:szCs w:val="24"/>
                <w:bdr w:val="nil"/>
                <w:lang w:val="lt-LT" w:eastAsia="lt-LT"/>
              </w:rPr>
              <w:t>Netaikoma</w:t>
            </w:r>
          </w:p>
          <w:p w14:paraId="5BC70C13" w14:textId="77777777" w:rsidR="001B3616" w:rsidRPr="00FC237D" w:rsidRDefault="001B3616" w:rsidP="002C1EF4">
            <w:pPr>
              <w:spacing w:after="0" w:line="240" w:lineRule="auto"/>
              <w:rPr>
                <w:rFonts w:ascii="Times New Roman" w:eastAsia="Arial Unicode MS" w:hAnsi="Times New Roman" w:cs="Times New Roman"/>
                <w:sz w:val="24"/>
                <w:szCs w:val="24"/>
                <w:bdr w:val="nil"/>
                <w:lang w:val="lt-LT" w:eastAsia="lt-LT"/>
              </w:rPr>
            </w:pPr>
          </w:p>
          <w:p w14:paraId="1ADF8448" w14:textId="3DB03B52" w:rsidR="001B3616" w:rsidRPr="00FC237D" w:rsidRDefault="001B3616" w:rsidP="002C1EF4">
            <w:pPr>
              <w:spacing w:after="0" w:line="240" w:lineRule="auto"/>
              <w:jc w:val="both"/>
              <w:rPr>
                <w:rFonts w:ascii="Times New Roman" w:eastAsia="Arial Unicode MS" w:hAnsi="Times New Roman" w:cs="Times New Roman"/>
                <w:sz w:val="24"/>
                <w:szCs w:val="24"/>
                <w:bdr w:val="nil"/>
                <w:lang w:val="lt-LT" w:eastAsia="lt-LT"/>
              </w:rPr>
            </w:pPr>
          </w:p>
        </w:tc>
        <w:tc>
          <w:tcPr>
            <w:tcW w:w="1843" w:type="dxa"/>
          </w:tcPr>
          <w:p w14:paraId="0BE27468" w14:textId="72AD3431" w:rsidR="001B3616" w:rsidRPr="00FC237D" w:rsidRDefault="001B3616" w:rsidP="002C1EF4">
            <w:pPr>
              <w:spacing w:after="0" w:line="240"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10.8.</w:t>
            </w:r>
          </w:p>
        </w:tc>
      </w:tr>
      <w:tr w:rsidR="00FC237D" w:rsidRPr="00FC237D" w14:paraId="2B746820" w14:textId="77777777" w:rsidTr="0007778F">
        <w:tc>
          <w:tcPr>
            <w:tcW w:w="9498" w:type="dxa"/>
            <w:gridSpan w:val="4"/>
          </w:tcPr>
          <w:p w14:paraId="754321CB" w14:textId="020EE7BD" w:rsidR="008775E4" w:rsidRPr="00FC237D"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center"/>
              <w:rPr>
                <w:rFonts w:ascii="Times New Roman" w:eastAsia="Times New Roman" w:hAnsi="Times New Roman" w:cs="Times New Roman"/>
                <w:b/>
                <w:sz w:val="24"/>
                <w:szCs w:val="24"/>
                <w:lang w:val="lt-LT"/>
              </w:rPr>
            </w:pPr>
            <w:r w:rsidRPr="00FC237D">
              <w:rPr>
                <w:rFonts w:ascii="Times New Roman" w:eastAsia="Times New Roman" w:hAnsi="Times New Roman" w:cs="Times New Roman"/>
                <w:b/>
                <w:sz w:val="24"/>
                <w:szCs w:val="24"/>
                <w:lang w:val="lt-LT"/>
              </w:rPr>
              <w:t>8. SUTARTIES GALIOJIMAS IR PRATĘSIMAS</w:t>
            </w:r>
          </w:p>
        </w:tc>
      </w:tr>
      <w:tr w:rsidR="00FC237D" w:rsidRPr="00FC237D" w14:paraId="078E8108" w14:textId="77777777" w:rsidTr="0007778F">
        <w:tc>
          <w:tcPr>
            <w:tcW w:w="2552" w:type="dxa"/>
          </w:tcPr>
          <w:p w14:paraId="2BCB6560" w14:textId="0CB42216" w:rsidR="008775E4" w:rsidRPr="00FC237D" w:rsidRDefault="008775E4" w:rsidP="004E0AB1">
            <w:pPr>
              <w:tabs>
                <w:tab w:val="left" w:pos="810"/>
              </w:tabs>
              <w:autoSpaceDE w:val="0"/>
              <w:autoSpaceDN w:val="0"/>
              <w:adjustRightInd w:val="0"/>
              <w:spacing w:after="0" w:line="240" w:lineRule="auto"/>
              <w:rPr>
                <w:rFonts w:ascii="Times New Roman" w:hAnsi="Times New Roman" w:cs="Times New Roman"/>
                <w:b/>
                <w:bCs/>
                <w:sz w:val="24"/>
                <w:szCs w:val="24"/>
                <w:highlight w:val="yellow"/>
                <w:bdr w:val="nil"/>
                <w:lang w:val="lt-LT"/>
              </w:rPr>
            </w:pPr>
            <w:r w:rsidRPr="00FC237D">
              <w:rPr>
                <w:rFonts w:ascii="Times New Roman" w:hAnsi="Times New Roman" w:cs="Times New Roman"/>
                <w:b/>
                <w:bCs/>
                <w:sz w:val="24"/>
                <w:szCs w:val="24"/>
                <w:lang w:val="lt-LT"/>
              </w:rPr>
              <w:t>8.1. Sutarties pratęsimas</w:t>
            </w:r>
          </w:p>
        </w:tc>
        <w:tc>
          <w:tcPr>
            <w:tcW w:w="5103" w:type="dxa"/>
            <w:gridSpan w:val="2"/>
          </w:tcPr>
          <w:p w14:paraId="16E82974" w14:textId="77777777" w:rsidR="0096283D" w:rsidRPr="00FC237D" w:rsidRDefault="008775E4" w:rsidP="00BC6534">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hAnsi="Times New Roman" w:cs="Times New Roman"/>
                <w:sz w:val="24"/>
                <w:szCs w:val="24"/>
                <w:lang w:val="lt-LT"/>
              </w:rPr>
            </w:pPr>
            <w:r w:rsidRPr="00FC237D">
              <w:rPr>
                <w:rFonts w:ascii="Times New Roman" w:eastAsia="Times New Roman" w:hAnsi="Times New Roman" w:cs="Times New Roman"/>
                <w:sz w:val="24"/>
                <w:szCs w:val="24"/>
                <w:lang w:val="lt-LT"/>
              </w:rPr>
              <w:t xml:space="preserve">Sutarties pratęsimas numatomas, kai </w:t>
            </w:r>
            <w:r w:rsidRPr="00FC237D">
              <w:rPr>
                <w:rFonts w:ascii="Times New Roman" w:hAnsi="Times New Roman" w:cs="Times New Roman"/>
                <w:sz w:val="24"/>
                <w:szCs w:val="24"/>
                <w:lang w:val="lt-LT"/>
              </w:rPr>
              <w:t xml:space="preserve">yra Bendrosiose sutarties sąlygose numatyti pagrindai. </w:t>
            </w:r>
          </w:p>
          <w:p w14:paraId="661F0CAC" w14:textId="77777777" w:rsidR="00BC6534" w:rsidRPr="00FC237D" w:rsidRDefault="00BC6534" w:rsidP="00BC6534">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hAnsi="Times New Roman" w:cs="Times New Roman"/>
                <w:sz w:val="24"/>
                <w:szCs w:val="24"/>
                <w:lang w:val="lt-LT"/>
              </w:rPr>
            </w:pPr>
          </w:p>
          <w:p w14:paraId="34FCCDDF" w14:textId="2FF51812" w:rsidR="00BC6534" w:rsidRPr="00FC237D" w:rsidRDefault="00BC6534" w:rsidP="00BC6534">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hAnsi="Times New Roman" w:cs="Times New Roman"/>
                <w:sz w:val="24"/>
                <w:szCs w:val="24"/>
                <w:lang w:val="lt-LT"/>
              </w:rPr>
            </w:pPr>
          </w:p>
        </w:tc>
        <w:tc>
          <w:tcPr>
            <w:tcW w:w="1843" w:type="dxa"/>
          </w:tcPr>
          <w:p w14:paraId="6172AE1D" w14:textId="57004604" w:rsidR="008775E4" w:rsidRPr="00FC237D" w:rsidRDefault="004B7A58" w:rsidP="002C1EF4">
            <w:pPr>
              <w:spacing w:after="0" w:line="240" w:lineRule="auto"/>
              <w:jc w:val="both"/>
              <w:rPr>
                <w:rFonts w:ascii="Times New Roman" w:hAnsi="Times New Roman" w:cs="Times New Roman"/>
                <w:sz w:val="24"/>
                <w:szCs w:val="24"/>
                <w:lang w:val="lt-LT"/>
              </w:rPr>
            </w:pPr>
            <w:r w:rsidRPr="00FC237D">
              <w:rPr>
                <w:rFonts w:ascii="Times New Roman" w:hAnsi="Times New Roman" w:cs="Times New Roman"/>
                <w:sz w:val="24"/>
                <w:szCs w:val="24"/>
                <w:lang w:val="lt-LT"/>
              </w:rPr>
              <w:t xml:space="preserve">12.9., </w:t>
            </w:r>
            <w:r w:rsidR="008775E4" w:rsidRPr="00FC237D">
              <w:rPr>
                <w:rFonts w:ascii="Times New Roman" w:hAnsi="Times New Roman" w:cs="Times New Roman"/>
                <w:sz w:val="24"/>
                <w:szCs w:val="24"/>
                <w:lang w:val="lt-LT"/>
              </w:rPr>
              <w:t>12.10</w:t>
            </w:r>
            <w:r w:rsidR="00A46BB8" w:rsidRPr="00FC237D">
              <w:rPr>
                <w:rFonts w:ascii="Times New Roman" w:hAnsi="Times New Roman" w:cs="Times New Roman"/>
                <w:sz w:val="24"/>
                <w:szCs w:val="24"/>
                <w:lang w:val="lt-LT"/>
              </w:rPr>
              <w:t>.</w:t>
            </w:r>
            <w:r w:rsidR="00ED3C84" w:rsidRPr="00FC237D">
              <w:rPr>
                <w:rFonts w:ascii="Times New Roman" w:hAnsi="Times New Roman" w:cs="Times New Roman"/>
                <w:sz w:val="24"/>
                <w:szCs w:val="24"/>
                <w:lang w:val="lt-LT"/>
              </w:rPr>
              <w:t xml:space="preserve"> </w:t>
            </w:r>
          </w:p>
        </w:tc>
      </w:tr>
      <w:tr w:rsidR="00FC237D" w:rsidRPr="00FC237D" w14:paraId="3B555668" w14:textId="77777777" w:rsidTr="0007778F">
        <w:tc>
          <w:tcPr>
            <w:tcW w:w="2552" w:type="dxa"/>
          </w:tcPr>
          <w:p w14:paraId="0DAF04E9" w14:textId="025857C4" w:rsidR="008775E4" w:rsidRPr="00FC237D" w:rsidRDefault="008775E4" w:rsidP="002C1EF4">
            <w:pPr>
              <w:tabs>
                <w:tab w:val="left" w:pos="993"/>
              </w:tabs>
              <w:spacing w:after="0" w:line="240" w:lineRule="auto"/>
              <w:rPr>
                <w:rFonts w:ascii="Times New Roman" w:eastAsia="Calibri" w:hAnsi="Times New Roman" w:cs="Times New Roman"/>
                <w:b/>
                <w:i/>
                <w:iCs/>
                <w:sz w:val="24"/>
                <w:szCs w:val="24"/>
                <w:lang w:val="lt-LT"/>
              </w:rPr>
            </w:pPr>
            <w:r w:rsidRPr="00FC237D">
              <w:rPr>
                <w:rFonts w:ascii="Times New Roman" w:eastAsia="Calibri" w:hAnsi="Times New Roman" w:cs="Times New Roman"/>
                <w:b/>
                <w:sz w:val="24"/>
                <w:szCs w:val="24"/>
                <w:lang w:val="lt-LT"/>
              </w:rPr>
              <w:t>8.2. Sutarties pratęsimo metu taikoma kainodara</w:t>
            </w:r>
          </w:p>
        </w:tc>
        <w:tc>
          <w:tcPr>
            <w:tcW w:w="5103" w:type="dxa"/>
            <w:gridSpan w:val="2"/>
          </w:tcPr>
          <w:p w14:paraId="79A4D3EB" w14:textId="4362DC40" w:rsidR="008775E4" w:rsidRPr="00FC237D" w:rsidRDefault="008775E4" w:rsidP="002C1EF4">
            <w:pPr>
              <w:tabs>
                <w:tab w:val="left" w:pos="993"/>
              </w:tabs>
              <w:spacing w:after="0" w:line="240" w:lineRule="auto"/>
              <w:jc w:val="both"/>
              <w:rPr>
                <w:rFonts w:ascii="Times New Roman" w:eastAsia="Times New Roman" w:hAnsi="Times New Roman" w:cs="Times New Roman"/>
                <w:sz w:val="24"/>
                <w:szCs w:val="24"/>
                <w:lang w:val="lt-LT" w:eastAsia="lt-LT"/>
              </w:rPr>
            </w:pPr>
            <w:r w:rsidRPr="00FC237D">
              <w:rPr>
                <w:rFonts w:ascii="Times New Roman" w:eastAsia="Times New Roman" w:hAnsi="Times New Roman" w:cs="Times New Roman"/>
                <w:sz w:val="24"/>
                <w:szCs w:val="24"/>
                <w:lang w:val="lt-LT"/>
              </w:rPr>
              <w:t xml:space="preserve">Už atliktas Paslaugas apmokama </w:t>
            </w:r>
            <w:r w:rsidRPr="00FC237D">
              <w:rPr>
                <w:rFonts w:ascii="Times New Roman" w:eastAsia="Times New Roman" w:hAnsi="Times New Roman" w:cs="Times New Roman"/>
                <w:sz w:val="24"/>
                <w:szCs w:val="24"/>
                <w:lang w:val="lt-LT" w:eastAsia="lt-LT"/>
              </w:rPr>
              <w:t>Pasiūlyme nurodytais įkainiais.</w:t>
            </w:r>
          </w:p>
          <w:p w14:paraId="2D80A9FB" w14:textId="77777777" w:rsidR="00CE2915" w:rsidRPr="00FC237D" w:rsidRDefault="00CE2915" w:rsidP="002C1EF4">
            <w:pPr>
              <w:tabs>
                <w:tab w:val="left" w:pos="993"/>
              </w:tabs>
              <w:spacing w:after="0" w:line="240" w:lineRule="auto"/>
              <w:jc w:val="both"/>
              <w:rPr>
                <w:rFonts w:ascii="Times New Roman" w:eastAsia="Times New Roman" w:hAnsi="Times New Roman" w:cs="Times New Roman"/>
                <w:sz w:val="24"/>
                <w:szCs w:val="24"/>
                <w:lang w:val="lt-LT" w:eastAsia="lt-LT"/>
              </w:rPr>
            </w:pPr>
          </w:p>
          <w:p w14:paraId="0E5C1A37" w14:textId="542AE012" w:rsidR="008775E4" w:rsidRPr="00FC237D"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sz w:val="24"/>
                <w:szCs w:val="24"/>
                <w:lang w:val="lt-LT"/>
              </w:rPr>
            </w:pPr>
          </w:p>
        </w:tc>
        <w:tc>
          <w:tcPr>
            <w:tcW w:w="1843" w:type="dxa"/>
          </w:tcPr>
          <w:p w14:paraId="7E6672F6" w14:textId="58830544" w:rsidR="008775E4" w:rsidRPr="00FC237D" w:rsidRDefault="008775E4" w:rsidP="002C1EF4">
            <w:pPr>
              <w:tabs>
                <w:tab w:val="left" w:pos="993"/>
              </w:tabs>
              <w:spacing w:after="0" w:line="240"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12 skyrius</w:t>
            </w:r>
          </w:p>
        </w:tc>
      </w:tr>
      <w:tr w:rsidR="00FC237D" w:rsidRPr="00FC237D" w14:paraId="077AD697" w14:textId="77777777" w:rsidTr="0007778F">
        <w:tc>
          <w:tcPr>
            <w:tcW w:w="9498" w:type="dxa"/>
            <w:gridSpan w:val="4"/>
          </w:tcPr>
          <w:p w14:paraId="4ADC7B81" w14:textId="408AFA52" w:rsidR="008775E4" w:rsidRPr="00FC237D" w:rsidRDefault="008775E4" w:rsidP="002C1EF4">
            <w:pPr>
              <w:spacing w:after="0" w:line="240" w:lineRule="auto"/>
              <w:jc w:val="center"/>
              <w:outlineLvl w:val="0"/>
              <w:rPr>
                <w:rFonts w:ascii="Times New Roman" w:eastAsia="Arial Unicode MS" w:hAnsi="Times New Roman" w:cs="Times New Roman"/>
                <w:b/>
                <w:bCs/>
                <w:caps/>
                <w:spacing w:val="4"/>
                <w:sz w:val="24"/>
                <w:szCs w:val="24"/>
                <w:lang w:val="lt-LT" w:eastAsia="lt-LT"/>
              </w:rPr>
            </w:pPr>
            <w:r w:rsidRPr="00FC237D">
              <w:rPr>
                <w:rFonts w:ascii="Times New Roman" w:eastAsia="Arial Unicode MS" w:hAnsi="Times New Roman" w:cs="Times New Roman"/>
                <w:b/>
                <w:bCs/>
                <w:spacing w:val="4"/>
                <w:sz w:val="24"/>
                <w:szCs w:val="24"/>
                <w:lang w:val="lt-LT" w:eastAsia="lt-LT"/>
              </w:rPr>
              <w:t xml:space="preserve">9. SUTARTIES NUTRAUKIMAS IR </w:t>
            </w:r>
            <w:r w:rsidR="00540F17" w:rsidRPr="00FC237D">
              <w:rPr>
                <w:rFonts w:ascii="Times New Roman" w:eastAsia="Arial Unicode MS" w:hAnsi="Times New Roman" w:cs="Times New Roman"/>
                <w:b/>
                <w:bCs/>
                <w:spacing w:val="4"/>
                <w:sz w:val="24"/>
                <w:szCs w:val="24"/>
                <w:lang w:val="lt-LT" w:eastAsia="lt-LT"/>
              </w:rPr>
              <w:t>KITOS NUOSTATOS</w:t>
            </w:r>
          </w:p>
        </w:tc>
      </w:tr>
      <w:tr w:rsidR="00FC237D" w:rsidRPr="00FC237D" w14:paraId="7AFD969E" w14:textId="77777777" w:rsidTr="0007778F">
        <w:tc>
          <w:tcPr>
            <w:tcW w:w="2552" w:type="dxa"/>
          </w:tcPr>
          <w:p w14:paraId="5F3615DD" w14:textId="09510E7C" w:rsidR="000D6C4C" w:rsidRPr="00FC237D" w:rsidRDefault="00EE5B1F" w:rsidP="00DD66E6">
            <w:pPr>
              <w:tabs>
                <w:tab w:val="left" w:pos="810"/>
              </w:tabs>
              <w:autoSpaceDE w:val="0"/>
              <w:autoSpaceDN w:val="0"/>
              <w:adjustRightInd w:val="0"/>
              <w:spacing w:after="0" w:line="240" w:lineRule="auto"/>
              <w:rPr>
                <w:rFonts w:ascii="Times New Roman" w:eastAsia="Arial Unicode MS" w:hAnsi="Times New Roman" w:cs="Times New Roman"/>
                <w:b/>
                <w:bCs/>
                <w:sz w:val="24"/>
                <w:szCs w:val="24"/>
                <w:bdr w:val="nil"/>
                <w:lang w:val="lt-LT" w:eastAsia="lt-LT"/>
              </w:rPr>
            </w:pPr>
            <w:r w:rsidRPr="00FC237D">
              <w:rPr>
                <w:rFonts w:ascii="Times New Roman" w:eastAsia="Arial Unicode MS" w:hAnsi="Times New Roman" w:cs="Times New Roman"/>
                <w:b/>
                <w:bCs/>
                <w:sz w:val="24"/>
                <w:szCs w:val="24"/>
                <w:bdr w:val="nil"/>
                <w:lang w:val="lt-LT" w:eastAsia="lt-LT"/>
              </w:rPr>
              <w:t>9.1. Sutarties nutraukimo pagrindai</w:t>
            </w:r>
          </w:p>
        </w:tc>
        <w:tc>
          <w:tcPr>
            <w:tcW w:w="5103" w:type="dxa"/>
            <w:gridSpan w:val="2"/>
          </w:tcPr>
          <w:p w14:paraId="38F1B36D" w14:textId="08B7E4AB" w:rsidR="000D6C4C" w:rsidRPr="00FC237D" w:rsidRDefault="004B2AC3" w:rsidP="004E6E56">
            <w:pPr>
              <w:tabs>
                <w:tab w:val="left" w:pos="810"/>
              </w:tabs>
              <w:spacing w:after="0" w:line="240" w:lineRule="auto"/>
              <w:jc w:val="both"/>
              <w:rPr>
                <w:rFonts w:ascii="Times New Roman" w:hAnsi="Times New Roman" w:cs="Times New Roman"/>
                <w:sz w:val="24"/>
                <w:szCs w:val="24"/>
                <w:lang w:val="lt-LT"/>
              </w:rPr>
            </w:pPr>
            <w:r w:rsidRPr="00FC237D">
              <w:rPr>
                <w:rFonts w:ascii="Times New Roman" w:hAnsi="Times New Roman" w:cs="Times New Roman"/>
                <w:sz w:val="24"/>
                <w:szCs w:val="24"/>
                <w:lang w:val="lt-LT"/>
              </w:rPr>
              <w:t>Sutartis gali būti nutraukiama rašytiniu Šalių susitarimu arba vienašališkai, Bendrosiose sutarties sąlygose nustatyta tvarka.</w:t>
            </w:r>
          </w:p>
        </w:tc>
        <w:tc>
          <w:tcPr>
            <w:tcW w:w="1843" w:type="dxa"/>
          </w:tcPr>
          <w:p w14:paraId="2B7D24E8" w14:textId="100A09F8" w:rsidR="000D6C4C" w:rsidRPr="00FC237D" w:rsidRDefault="0091260C" w:rsidP="002C1EF4">
            <w:pPr>
              <w:tabs>
                <w:tab w:val="left" w:pos="810"/>
              </w:tabs>
              <w:spacing w:after="0" w:line="240" w:lineRule="auto"/>
              <w:jc w:val="both"/>
              <w:rPr>
                <w:rFonts w:ascii="Times New Roman" w:hAnsi="Times New Roman" w:cs="Times New Roman"/>
                <w:sz w:val="24"/>
                <w:szCs w:val="24"/>
                <w:lang w:val="lt-LT"/>
              </w:rPr>
            </w:pPr>
            <w:r w:rsidRPr="00FC237D">
              <w:rPr>
                <w:rFonts w:ascii="Times New Roman" w:hAnsi="Times New Roman" w:cs="Times New Roman"/>
                <w:sz w:val="24"/>
                <w:szCs w:val="24"/>
                <w:lang w:val="lt-LT"/>
              </w:rPr>
              <w:t>13 skyrius</w:t>
            </w:r>
          </w:p>
        </w:tc>
      </w:tr>
      <w:tr w:rsidR="00FC237D" w:rsidRPr="00FC237D" w14:paraId="1D6C76A5" w14:textId="77777777" w:rsidTr="0007778F">
        <w:tc>
          <w:tcPr>
            <w:tcW w:w="2552" w:type="dxa"/>
          </w:tcPr>
          <w:p w14:paraId="6CE87EE4" w14:textId="2EB1E0B9" w:rsidR="008775E4" w:rsidRPr="00FC237D" w:rsidRDefault="008775E4" w:rsidP="0091260C">
            <w:pPr>
              <w:tabs>
                <w:tab w:val="left" w:pos="810"/>
              </w:tabs>
              <w:autoSpaceDE w:val="0"/>
              <w:autoSpaceDN w:val="0"/>
              <w:adjustRightInd w:val="0"/>
              <w:spacing w:after="0" w:line="240" w:lineRule="auto"/>
              <w:rPr>
                <w:rFonts w:ascii="Times New Roman" w:eastAsia="Arial Unicode MS" w:hAnsi="Times New Roman" w:cs="Times New Roman"/>
                <w:b/>
                <w:bCs/>
                <w:sz w:val="24"/>
                <w:szCs w:val="24"/>
                <w:bdr w:val="nil"/>
                <w:lang w:val="lt-LT" w:eastAsia="lt-LT"/>
              </w:rPr>
            </w:pPr>
            <w:r w:rsidRPr="00FC237D">
              <w:rPr>
                <w:rFonts w:ascii="Times New Roman" w:eastAsia="Arial Unicode MS" w:hAnsi="Times New Roman" w:cs="Times New Roman"/>
                <w:b/>
                <w:bCs/>
                <w:sz w:val="24"/>
                <w:szCs w:val="24"/>
                <w:bdr w:val="nil"/>
                <w:lang w:val="lt-LT" w:eastAsia="lt-LT"/>
              </w:rPr>
              <w:t>9.</w:t>
            </w:r>
            <w:r w:rsidR="004B2AC3" w:rsidRPr="00FC237D">
              <w:rPr>
                <w:rFonts w:ascii="Times New Roman" w:eastAsia="Arial Unicode MS" w:hAnsi="Times New Roman" w:cs="Times New Roman"/>
                <w:b/>
                <w:bCs/>
                <w:sz w:val="24"/>
                <w:szCs w:val="24"/>
                <w:bdr w:val="nil"/>
                <w:lang w:val="lt-LT" w:eastAsia="lt-LT"/>
              </w:rPr>
              <w:t>2</w:t>
            </w:r>
            <w:r w:rsidRPr="00FC237D">
              <w:rPr>
                <w:rFonts w:ascii="Times New Roman" w:eastAsia="Arial Unicode MS" w:hAnsi="Times New Roman" w:cs="Times New Roman"/>
                <w:b/>
                <w:bCs/>
                <w:sz w:val="24"/>
                <w:szCs w:val="24"/>
                <w:bdr w:val="nil"/>
                <w:lang w:val="lt-LT" w:eastAsia="lt-LT"/>
              </w:rPr>
              <w:t xml:space="preserve">. </w:t>
            </w:r>
          </w:p>
          <w:p w14:paraId="379CDB5F" w14:textId="12C853C1" w:rsidR="008775E4" w:rsidRPr="00FC237D" w:rsidRDefault="008775E4" w:rsidP="0091260C">
            <w:pPr>
              <w:tabs>
                <w:tab w:val="left" w:pos="810"/>
              </w:tabs>
              <w:autoSpaceDE w:val="0"/>
              <w:autoSpaceDN w:val="0"/>
              <w:adjustRightInd w:val="0"/>
              <w:spacing w:after="0" w:line="240" w:lineRule="auto"/>
              <w:rPr>
                <w:rFonts w:ascii="Times New Roman" w:eastAsia="Arial Unicode MS" w:hAnsi="Times New Roman" w:cs="Times New Roman"/>
                <w:i/>
                <w:iCs/>
                <w:sz w:val="24"/>
                <w:szCs w:val="24"/>
                <w:bdr w:val="nil"/>
                <w:lang w:val="lt-LT" w:eastAsia="lt-LT"/>
              </w:rPr>
            </w:pPr>
            <w:r w:rsidRPr="00FC237D">
              <w:rPr>
                <w:rFonts w:ascii="Times New Roman" w:eastAsia="Arial Unicode MS" w:hAnsi="Times New Roman" w:cs="Times New Roman"/>
                <w:b/>
                <w:bCs/>
                <w:sz w:val="24"/>
                <w:szCs w:val="24"/>
                <w:lang w:val="lt-LT" w:eastAsia="lt-LT"/>
              </w:rPr>
              <w:t>Esminiai Sutarties pažeidimai</w:t>
            </w:r>
          </w:p>
        </w:tc>
        <w:tc>
          <w:tcPr>
            <w:tcW w:w="5103" w:type="dxa"/>
            <w:gridSpan w:val="2"/>
            <w:shd w:val="clear" w:color="auto" w:fill="auto"/>
          </w:tcPr>
          <w:p w14:paraId="6F399953" w14:textId="7906F73D" w:rsidR="008775E4" w:rsidRPr="00FC237D" w:rsidRDefault="008775E4" w:rsidP="002C1EF4">
            <w:pPr>
              <w:tabs>
                <w:tab w:val="left" w:pos="810"/>
              </w:tabs>
              <w:spacing w:after="0" w:line="240" w:lineRule="auto"/>
              <w:jc w:val="both"/>
              <w:rPr>
                <w:rFonts w:ascii="Times New Roman" w:eastAsia="Arial Unicode MS" w:hAnsi="Times New Roman" w:cs="Times New Roman"/>
                <w:sz w:val="24"/>
                <w:szCs w:val="24"/>
                <w:lang w:val="lt-LT" w:eastAsia="lt-LT"/>
              </w:rPr>
            </w:pPr>
            <w:r w:rsidRPr="00FC237D">
              <w:rPr>
                <w:rFonts w:ascii="Times New Roman" w:hAnsi="Times New Roman" w:cs="Times New Roman"/>
                <w:sz w:val="24"/>
                <w:szCs w:val="24"/>
                <w:lang w:val="lt-LT"/>
              </w:rPr>
              <w:t>E</w:t>
            </w:r>
            <w:r w:rsidRPr="00FC237D">
              <w:rPr>
                <w:rFonts w:ascii="Times New Roman" w:eastAsia="Arial Unicode MS" w:hAnsi="Times New Roman" w:cs="Times New Roman"/>
                <w:sz w:val="24"/>
                <w:szCs w:val="24"/>
                <w:lang w:val="lt-LT" w:eastAsia="lt-LT"/>
              </w:rPr>
              <w:t xml:space="preserve">sminiais Sutarties pažeidimais laikomi Bendrosiose sutarties sąlygose, </w:t>
            </w:r>
            <w:r w:rsidR="00A46BB8" w:rsidRPr="00FC237D">
              <w:rPr>
                <w:rFonts w:ascii="Times New Roman" w:eastAsia="Arial Unicode MS" w:hAnsi="Times New Roman" w:cs="Times New Roman"/>
                <w:sz w:val="24"/>
                <w:szCs w:val="24"/>
                <w:lang w:val="lt-LT" w:eastAsia="lt-LT"/>
              </w:rPr>
              <w:t xml:space="preserve">Lietuvos </w:t>
            </w:r>
            <w:r w:rsidR="004B2AC3" w:rsidRPr="00FC237D">
              <w:rPr>
                <w:rFonts w:ascii="Times New Roman" w:eastAsia="Arial Unicode MS" w:hAnsi="Times New Roman" w:cs="Times New Roman"/>
                <w:sz w:val="24"/>
                <w:szCs w:val="24"/>
                <w:lang w:val="lt-LT" w:eastAsia="lt-LT"/>
              </w:rPr>
              <w:t>R</w:t>
            </w:r>
            <w:r w:rsidR="00A46BB8" w:rsidRPr="00FC237D">
              <w:rPr>
                <w:rFonts w:ascii="Times New Roman" w:eastAsia="Arial Unicode MS" w:hAnsi="Times New Roman" w:cs="Times New Roman"/>
                <w:sz w:val="24"/>
                <w:szCs w:val="24"/>
                <w:lang w:val="lt-LT" w:eastAsia="lt-LT"/>
              </w:rPr>
              <w:t>espublikos c</w:t>
            </w:r>
            <w:r w:rsidRPr="00FC237D">
              <w:rPr>
                <w:rFonts w:ascii="Times New Roman" w:eastAsia="Arial Unicode MS" w:hAnsi="Times New Roman" w:cs="Times New Roman"/>
                <w:sz w:val="24"/>
                <w:szCs w:val="24"/>
                <w:lang w:val="lt-LT" w:eastAsia="lt-LT"/>
              </w:rPr>
              <w:t>iviliniame kodekse numatyti ir šie Sutarties pažeidimai:</w:t>
            </w:r>
            <w:r w:rsidRPr="00FC237D">
              <w:rPr>
                <w:rFonts w:ascii="Times New Roman" w:eastAsia="Arial Unicode MS" w:hAnsi="Times New Roman" w:cs="Times New Roman"/>
                <w:i/>
                <w:iCs/>
                <w:sz w:val="24"/>
                <w:szCs w:val="24"/>
                <w:lang w:val="lt-LT" w:eastAsia="lt-LT"/>
              </w:rPr>
              <w:t xml:space="preserve"> </w:t>
            </w:r>
          </w:p>
          <w:p w14:paraId="1AF738EB" w14:textId="0F52F741" w:rsidR="008775E4" w:rsidRPr="00FC237D" w:rsidRDefault="008775E4" w:rsidP="00B55239">
            <w:pPr>
              <w:pStyle w:val="Sraopastraipa"/>
              <w:numPr>
                <w:ilvl w:val="0"/>
                <w:numId w:val="11"/>
              </w:numPr>
              <w:tabs>
                <w:tab w:val="left" w:pos="0"/>
                <w:tab w:val="left" w:pos="709"/>
                <w:tab w:val="left" w:pos="1276"/>
                <w:tab w:val="left" w:pos="1800"/>
              </w:tabs>
              <w:overflowPunct w:val="0"/>
              <w:autoSpaceDE w:val="0"/>
              <w:autoSpaceDN w:val="0"/>
              <w:adjustRightInd w:val="0"/>
              <w:jc w:val="both"/>
              <w:textAlignment w:val="baseline"/>
              <w:rPr>
                <w:i/>
              </w:rPr>
            </w:pPr>
            <w:bookmarkStart w:id="1" w:name="OLE_LINK1"/>
            <w:r w:rsidRPr="00FC237D">
              <w:rPr>
                <w:i/>
              </w:rPr>
              <w:t xml:space="preserve">jeigu Paslaugos </w:t>
            </w:r>
            <w:r w:rsidRPr="00FC237D">
              <w:rPr>
                <w:rFonts w:eastAsia="Calibri"/>
                <w:i/>
              </w:rPr>
              <w:t xml:space="preserve">yra </w:t>
            </w:r>
            <w:r w:rsidR="00CF546E" w:rsidRPr="00FC237D">
              <w:rPr>
                <w:rFonts w:eastAsia="Calibri"/>
                <w:i/>
              </w:rPr>
              <w:t xml:space="preserve">teikiamos ar </w:t>
            </w:r>
            <w:r w:rsidRPr="00FC237D">
              <w:rPr>
                <w:rFonts w:eastAsia="Calibri"/>
                <w:i/>
              </w:rPr>
              <w:t>suteiktos netinkamai ir (ar) nekokybiškai ir (ar)</w:t>
            </w:r>
            <w:r w:rsidRPr="00FC237D">
              <w:rPr>
                <w:rFonts w:eastAsia="Calibri"/>
              </w:rPr>
              <w:t xml:space="preserve"> </w:t>
            </w:r>
            <w:r w:rsidRPr="00FC237D">
              <w:rPr>
                <w:i/>
              </w:rPr>
              <w:t>neatitinka Sutartyje ir (ar) Techninėje specifikacijoje numatytų reikalavimų ir Tiekėjas neištaiso Paslaugų teikimo trūkumų per Užsakovo nurodytą (-us) terminą (-us)</w:t>
            </w:r>
            <w:r w:rsidR="006D4904" w:rsidRPr="00FC237D">
              <w:t xml:space="preserve"> </w:t>
            </w:r>
            <w:r w:rsidR="006D4904" w:rsidRPr="00FC237D">
              <w:rPr>
                <w:i/>
              </w:rPr>
              <w:t>arba negali suteikti tinkamų Paslaugų</w:t>
            </w:r>
            <w:r w:rsidRPr="00FC237D">
              <w:rPr>
                <w:i/>
              </w:rPr>
              <w:t>;</w:t>
            </w:r>
          </w:p>
          <w:p w14:paraId="194F53EF" w14:textId="5E1BB4F1" w:rsidR="008775E4" w:rsidRPr="00FC237D" w:rsidRDefault="008775E4" w:rsidP="00B55239">
            <w:pPr>
              <w:pStyle w:val="Sraopastraipa"/>
              <w:numPr>
                <w:ilvl w:val="0"/>
                <w:numId w:val="11"/>
              </w:numPr>
              <w:tabs>
                <w:tab w:val="left" w:pos="0"/>
                <w:tab w:val="left" w:pos="709"/>
                <w:tab w:val="left" w:pos="1276"/>
                <w:tab w:val="left" w:pos="1800"/>
              </w:tabs>
              <w:overflowPunct w:val="0"/>
              <w:autoSpaceDE w:val="0"/>
              <w:autoSpaceDN w:val="0"/>
              <w:adjustRightInd w:val="0"/>
              <w:jc w:val="both"/>
              <w:textAlignment w:val="baseline"/>
              <w:rPr>
                <w:rFonts w:eastAsia="Calibri"/>
              </w:rPr>
            </w:pPr>
            <w:r w:rsidRPr="00FC237D">
              <w:rPr>
                <w:i/>
              </w:rPr>
              <w:t xml:space="preserve">jeigu </w:t>
            </w:r>
            <w:r w:rsidRPr="00FC237D">
              <w:rPr>
                <w:rFonts w:eastAsia="Calibri"/>
                <w:i/>
              </w:rPr>
              <w:t xml:space="preserve">Tiekėjas ilgiau kaip </w:t>
            </w:r>
            <w:r w:rsidR="00B55239" w:rsidRPr="00FC237D">
              <w:rPr>
                <w:rFonts w:eastAsia="Calibri"/>
                <w:i/>
              </w:rPr>
              <w:t>15</w:t>
            </w:r>
            <w:r w:rsidRPr="00FC237D" w:rsidDel="00273898">
              <w:rPr>
                <w:rFonts w:eastAsia="Calibri"/>
                <w:i/>
              </w:rPr>
              <w:t xml:space="preserve"> </w:t>
            </w:r>
            <w:r w:rsidRPr="00FC237D">
              <w:rPr>
                <w:rFonts w:eastAsia="Calibri"/>
                <w:i/>
              </w:rPr>
              <w:t xml:space="preserve">dienų iš eilės vėluoja suteikti Sutarties reikalavimus atitinkančias Paslaugas pagal Paslaugų teikimo </w:t>
            </w:r>
            <w:r w:rsidR="006C6565" w:rsidRPr="00FC237D">
              <w:rPr>
                <w:rFonts w:eastAsia="Calibri"/>
                <w:i/>
              </w:rPr>
              <w:t xml:space="preserve"> terminus, nurodytus Techninėje specifikacijoje</w:t>
            </w:r>
            <w:r w:rsidRPr="00FC237D">
              <w:rPr>
                <w:rFonts w:eastAsia="Calibri"/>
                <w:i/>
              </w:rPr>
              <w:t>, dėl Tiekėjo kaltės;</w:t>
            </w:r>
            <w:r w:rsidRPr="00FC237D">
              <w:rPr>
                <w:rFonts w:eastAsia="Calibri"/>
              </w:rPr>
              <w:t xml:space="preserve"> </w:t>
            </w:r>
          </w:p>
          <w:p w14:paraId="1353B305" w14:textId="7295193D" w:rsidR="008775E4" w:rsidRPr="00FC237D" w:rsidRDefault="008775E4" w:rsidP="00B55239">
            <w:pPr>
              <w:pStyle w:val="Sraopastraipa"/>
              <w:numPr>
                <w:ilvl w:val="0"/>
                <w:numId w:val="11"/>
              </w:numPr>
              <w:tabs>
                <w:tab w:val="left" w:pos="0"/>
                <w:tab w:val="left" w:pos="709"/>
                <w:tab w:val="left" w:pos="1276"/>
                <w:tab w:val="left" w:pos="1800"/>
              </w:tabs>
              <w:overflowPunct w:val="0"/>
              <w:autoSpaceDE w:val="0"/>
              <w:autoSpaceDN w:val="0"/>
              <w:adjustRightInd w:val="0"/>
              <w:jc w:val="both"/>
              <w:textAlignment w:val="baseline"/>
            </w:pPr>
            <w:r w:rsidRPr="00FC237D">
              <w:rPr>
                <w:i/>
              </w:rPr>
              <w:t>jeigu Tiekėjas dėl savo kaltės negali ir (arba) atsisako vykdyti Sutartyje numatytus įsipareigojimus ar bet kurią jų dalį, nepriklausomi nuo tokios dalies vertės;</w:t>
            </w:r>
          </w:p>
          <w:p w14:paraId="0D078D54" w14:textId="2A41DA99" w:rsidR="008775E4" w:rsidRPr="00FC237D" w:rsidRDefault="008775E4" w:rsidP="00B55239">
            <w:pPr>
              <w:pStyle w:val="Sraopastraipa"/>
              <w:numPr>
                <w:ilvl w:val="0"/>
                <w:numId w:val="11"/>
              </w:numPr>
              <w:jc w:val="both"/>
              <w:rPr>
                <w:i/>
                <w:iCs/>
              </w:rPr>
            </w:pPr>
            <w:r w:rsidRPr="00FC237D">
              <w:rPr>
                <w:i/>
                <w:iCs/>
              </w:rPr>
              <w:t xml:space="preserve"> </w:t>
            </w:r>
            <w:r w:rsidRPr="00FC237D">
              <w:rPr>
                <w:rFonts w:eastAsia="Arial Unicode MS"/>
                <w:i/>
                <w:iCs/>
              </w:rPr>
              <w:t xml:space="preserve">jeigu Tiekėjas </w:t>
            </w:r>
            <w:bookmarkStart w:id="2" w:name="_Hlk57206508"/>
            <w:r w:rsidRPr="00FC237D">
              <w:rPr>
                <w:rFonts w:eastAsia="Arial Unicode MS"/>
                <w:i/>
                <w:iCs/>
              </w:rPr>
              <w:t>padidina</w:t>
            </w:r>
            <w:bookmarkEnd w:id="2"/>
            <w:r w:rsidRPr="00FC237D">
              <w:rPr>
                <w:rFonts w:eastAsia="Arial Unicode MS"/>
                <w:i/>
                <w:iCs/>
              </w:rPr>
              <w:t xml:space="preserve"> Sutarties kainą ir nevykdo </w:t>
            </w:r>
            <w:bookmarkStart w:id="3" w:name="_Hlk57206575"/>
            <w:r w:rsidRPr="00FC237D">
              <w:rPr>
                <w:rFonts w:eastAsia="Arial Unicode MS"/>
                <w:i/>
                <w:iCs/>
              </w:rPr>
              <w:t>prisiimtų įsipareigojimų</w:t>
            </w:r>
            <w:bookmarkEnd w:id="3"/>
            <w:r w:rsidRPr="00FC237D">
              <w:rPr>
                <w:rFonts w:eastAsia="Arial Unicode MS"/>
                <w:i/>
                <w:iCs/>
              </w:rPr>
              <w:t xml:space="preserve"> už Sutartyje nustatytą kainą;</w:t>
            </w:r>
          </w:p>
          <w:p w14:paraId="34CF00FD" w14:textId="489DC811" w:rsidR="008775E4" w:rsidRPr="00FC237D" w:rsidRDefault="008775E4" w:rsidP="00B55239">
            <w:pPr>
              <w:pStyle w:val="Body2"/>
              <w:numPr>
                <w:ilvl w:val="0"/>
                <w:numId w:val="11"/>
              </w:numPr>
              <w:spacing w:after="0"/>
              <w:rPr>
                <w:rFonts w:cs="Times New Roman"/>
                <w:i/>
                <w:iCs/>
                <w:color w:val="auto"/>
                <w:sz w:val="24"/>
                <w:szCs w:val="24"/>
                <w:lang w:val="lt-LT"/>
              </w:rPr>
            </w:pPr>
            <w:r w:rsidRPr="00FC237D">
              <w:rPr>
                <w:rFonts w:cs="Times New Roman"/>
                <w:i/>
                <w:iCs/>
                <w:color w:val="auto"/>
                <w:sz w:val="24"/>
                <w:szCs w:val="24"/>
                <w:lang w:val="lt-LT"/>
              </w:rPr>
              <w:t>jeigu Tiekėjas pažeidžia Sutartyje nustatytus įsipareigojimus dėl konfidencialumo;</w:t>
            </w:r>
          </w:p>
          <w:bookmarkEnd w:id="1"/>
          <w:p w14:paraId="6ABB71A1" w14:textId="77777777" w:rsidR="008775E4" w:rsidRPr="00FC237D" w:rsidRDefault="00D07908" w:rsidP="00B55239">
            <w:pPr>
              <w:pStyle w:val="Body2"/>
              <w:numPr>
                <w:ilvl w:val="0"/>
                <w:numId w:val="11"/>
              </w:numPr>
              <w:spacing w:after="0"/>
              <w:rPr>
                <w:rFonts w:cs="Times New Roman"/>
                <w:i/>
                <w:iCs/>
                <w:color w:val="auto"/>
                <w:sz w:val="24"/>
                <w:szCs w:val="24"/>
                <w:lang w:val="lt-LT"/>
              </w:rPr>
            </w:pPr>
            <w:r w:rsidRPr="00FC237D">
              <w:rPr>
                <w:rFonts w:cs="Times New Roman"/>
                <w:i/>
                <w:iCs/>
                <w:color w:val="auto"/>
                <w:sz w:val="24"/>
                <w:szCs w:val="24"/>
                <w:lang w:val="lt-LT"/>
              </w:rPr>
              <w:t xml:space="preserve">jeigu Tiekėjas pažeidžia Paslaugų teikimo terminus ir priskaičiuotų netesybų už </w:t>
            </w:r>
            <w:r w:rsidRPr="00FC237D">
              <w:rPr>
                <w:rFonts w:cs="Times New Roman"/>
                <w:i/>
                <w:iCs/>
                <w:color w:val="auto"/>
                <w:sz w:val="24"/>
                <w:szCs w:val="24"/>
                <w:lang w:val="lt-LT"/>
              </w:rPr>
              <w:lastRenderedPageBreak/>
              <w:t>vėlavimą suma viršija 20 (dvidešimt) proc. Pradinės sutarties vertės;</w:t>
            </w:r>
          </w:p>
          <w:p w14:paraId="263D4264" w14:textId="77777777" w:rsidR="00D07908" w:rsidRPr="00FC237D" w:rsidRDefault="005C42FC" w:rsidP="00B55239">
            <w:pPr>
              <w:pStyle w:val="Body2"/>
              <w:numPr>
                <w:ilvl w:val="0"/>
                <w:numId w:val="11"/>
              </w:numPr>
              <w:spacing w:after="0"/>
              <w:rPr>
                <w:rFonts w:cs="Times New Roman"/>
                <w:i/>
                <w:iCs/>
                <w:color w:val="auto"/>
                <w:sz w:val="24"/>
                <w:szCs w:val="24"/>
                <w:lang w:val="lt-LT"/>
              </w:rPr>
            </w:pPr>
            <w:r w:rsidRPr="00FC237D">
              <w:rPr>
                <w:rFonts w:cs="Times New Roman"/>
                <w:i/>
                <w:iCs/>
                <w:color w:val="auto"/>
                <w:sz w:val="24"/>
                <w:szCs w:val="24"/>
                <w:lang w:val="lt-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47B105E2" w14:textId="4A563605" w:rsidR="005C42FC" w:rsidRPr="00FC237D" w:rsidRDefault="00B81E7B" w:rsidP="00B55239">
            <w:pPr>
              <w:pStyle w:val="Body2"/>
              <w:numPr>
                <w:ilvl w:val="0"/>
                <w:numId w:val="11"/>
              </w:numPr>
              <w:spacing w:after="0"/>
              <w:rPr>
                <w:rFonts w:cs="Times New Roman"/>
                <w:i/>
                <w:iCs/>
                <w:color w:val="auto"/>
                <w:sz w:val="24"/>
                <w:szCs w:val="24"/>
                <w:lang w:val="lt-LT"/>
              </w:rPr>
            </w:pPr>
            <w:r w:rsidRPr="00FC237D">
              <w:rPr>
                <w:rFonts w:cs="Times New Roman"/>
                <w:i/>
                <w:iCs/>
                <w:color w:val="auto"/>
                <w:sz w:val="24"/>
                <w:szCs w:val="24"/>
                <w:lang w:val="lt-LT"/>
              </w:rPr>
              <w:t>Tiekėjas pažeidžia Bendrųjų sutarties sąlygų nuostatas dėl Sutarties vykdymui pasitelkiamų naujų subtiekėjų ir (ar specialistų)/ esamų subtiekėjų ir (ar) specialistų, ir (ar) jungtinės veiklos partnerių keitimo</w:t>
            </w:r>
            <w:r w:rsidR="00991418" w:rsidRPr="00FC237D">
              <w:rPr>
                <w:rFonts w:cs="Times New Roman"/>
                <w:i/>
                <w:iCs/>
                <w:color w:val="auto"/>
                <w:sz w:val="24"/>
                <w:szCs w:val="24"/>
                <w:lang w:val="lt-LT"/>
              </w:rPr>
              <w:t>;</w:t>
            </w:r>
          </w:p>
          <w:p w14:paraId="790C8C78" w14:textId="77777777" w:rsidR="00991418" w:rsidRPr="00FC237D" w:rsidRDefault="00CC2703" w:rsidP="00B55239">
            <w:pPr>
              <w:pStyle w:val="Body2"/>
              <w:numPr>
                <w:ilvl w:val="0"/>
                <w:numId w:val="11"/>
              </w:numPr>
              <w:spacing w:after="0"/>
              <w:rPr>
                <w:rFonts w:cs="Times New Roman"/>
                <w:i/>
                <w:iCs/>
                <w:color w:val="auto"/>
                <w:sz w:val="24"/>
                <w:szCs w:val="24"/>
                <w:lang w:val="lt-LT"/>
              </w:rPr>
            </w:pPr>
            <w:r w:rsidRPr="00FC237D">
              <w:rPr>
                <w:rFonts w:cs="Times New Roman"/>
                <w:i/>
                <w:iCs/>
                <w:color w:val="auto"/>
                <w:sz w:val="24"/>
                <w:szCs w:val="24"/>
                <w:lang w:val="lt-LT"/>
              </w:rPr>
              <w:t>j</w:t>
            </w:r>
            <w:r w:rsidR="00667FF5" w:rsidRPr="00FC237D">
              <w:rPr>
                <w:rFonts w:cs="Times New Roman"/>
                <w:i/>
                <w:iCs/>
                <w:color w:val="auto"/>
                <w:sz w:val="24"/>
                <w:szCs w:val="24"/>
                <w:lang w:val="lt-LT"/>
              </w:rPr>
              <w:t>eigu nustatomas Bendrųjų sutarties sąlygų 20.3 punkto pažeidimas ir Tiekėjas per Užsakovo nurodytą protingą terminą neištaiso nustatytų pažeidimų arba paaiškėja, kad padarytų pažeidimų ištaisyti negalima.</w:t>
            </w:r>
          </w:p>
          <w:p w14:paraId="17989BB0" w14:textId="4E5ADC15" w:rsidR="00B55239" w:rsidRPr="00FC237D" w:rsidRDefault="00B55239" w:rsidP="00B55239">
            <w:pPr>
              <w:pStyle w:val="Sraopastraipa"/>
              <w:overflowPunct w:val="0"/>
              <w:autoSpaceDE w:val="0"/>
              <w:autoSpaceDN w:val="0"/>
              <w:jc w:val="both"/>
              <w:textAlignment w:val="baseline"/>
              <w:rPr>
                <w:i/>
                <w:iCs/>
              </w:rPr>
            </w:pPr>
          </w:p>
        </w:tc>
        <w:tc>
          <w:tcPr>
            <w:tcW w:w="1843" w:type="dxa"/>
          </w:tcPr>
          <w:p w14:paraId="005DC815" w14:textId="62A1A7E1" w:rsidR="008775E4" w:rsidRPr="00FC237D" w:rsidRDefault="008775E4" w:rsidP="002C1EF4">
            <w:pPr>
              <w:tabs>
                <w:tab w:val="left" w:pos="810"/>
              </w:tabs>
              <w:spacing w:after="0" w:line="240" w:lineRule="auto"/>
              <w:jc w:val="both"/>
              <w:rPr>
                <w:rFonts w:ascii="Times New Roman" w:eastAsia="Arial Unicode MS" w:hAnsi="Times New Roman" w:cs="Times New Roman"/>
                <w:sz w:val="24"/>
                <w:szCs w:val="24"/>
                <w:lang w:val="lt-LT" w:eastAsia="lt-LT"/>
              </w:rPr>
            </w:pPr>
            <w:r w:rsidRPr="00FC237D">
              <w:rPr>
                <w:rFonts w:ascii="Times New Roman" w:hAnsi="Times New Roman" w:cs="Times New Roman"/>
                <w:sz w:val="24"/>
                <w:szCs w:val="24"/>
                <w:lang w:val="lt-LT"/>
              </w:rPr>
              <w:lastRenderedPageBreak/>
              <w:t>13.</w:t>
            </w:r>
            <w:r w:rsidR="00FD1453" w:rsidRPr="00FC237D">
              <w:rPr>
                <w:rFonts w:ascii="Times New Roman" w:hAnsi="Times New Roman" w:cs="Times New Roman"/>
                <w:sz w:val="24"/>
                <w:szCs w:val="24"/>
                <w:lang w:val="lt-LT"/>
              </w:rPr>
              <w:t>4</w:t>
            </w:r>
            <w:r w:rsidRPr="00FC237D">
              <w:rPr>
                <w:rFonts w:ascii="Times New Roman" w:hAnsi="Times New Roman" w:cs="Times New Roman"/>
                <w:sz w:val="24"/>
                <w:szCs w:val="24"/>
                <w:lang w:val="lt-LT"/>
              </w:rPr>
              <w:t>.</w:t>
            </w:r>
            <w:r w:rsidR="00FD1453" w:rsidRPr="00FC237D">
              <w:rPr>
                <w:rFonts w:ascii="Times New Roman" w:hAnsi="Times New Roman" w:cs="Times New Roman"/>
                <w:sz w:val="24"/>
                <w:szCs w:val="24"/>
                <w:lang w:val="lt-LT"/>
              </w:rPr>
              <w:t>1</w:t>
            </w:r>
            <w:r w:rsidR="00197427" w:rsidRPr="00FC237D">
              <w:rPr>
                <w:rFonts w:ascii="Times New Roman" w:hAnsi="Times New Roman" w:cs="Times New Roman"/>
                <w:sz w:val="24"/>
                <w:szCs w:val="24"/>
                <w:lang w:val="lt-LT"/>
              </w:rPr>
              <w:t>.</w:t>
            </w:r>
            <w:r w:rsidRPr="00FC237D">
              <w:rPr>
                <w:rFonts w:ascii="Times New Roman" w:eastAsia="Arial Unicode MS" w:hAnsi="Times New Roman" w:cs="Times New Roman"/>
                <w:sz w:val="24"/>
                <w:szCs w:val="24"/>
                <w:lang w:val="lt-LT" w:eastAsia="lt-LT"/>
              </w:rPr>
              <w:t xml:space="preserve"> </w:t>
            </w:r>
          </w:p>
          <w:p w14:paraId="5499700D" w14:textId="741A4731" w:rsidR="008775E4" w:rsidRPr="00FC237D" w:rsidRDefault="008775E4" w:rsidP="002C1EF4">
            <w:pPr>
              <w:pStyle w:val="Body2"/>
              <w:spacing w:after="0"/>
              <w:rPr>
                <w:rFonts w:cs="Times New Roman"/>
                <w:i/>
                <w:iCs/>
                <w:color w:val="auto"/>
                <w:sz w:val="24"/>
                <w:szCs w:val="24"/>
                <w:lang w:val="lt-LT"/>
              </w:rPr>
            </w:pPr>
          </w:p>
        </w:tc>
      </w:tr>
      <w:tr w:rsidR="00FC237D" w:rsidRPr="00FC237D" w14:paraId="1A617A1D" w14:textId="77777777" w:rsidTr="0007778F">
        <w:tc>
          <w:tcPr>
            <w:tcW w:w="2552" w:type="dxa"/>
          </w:tcPr>
          <w:p w14:paraId="65105C33" w14:textId="65DA69FD" w:rsidR="008775E4" w:rsidRPr="00FC237D" w:rsidRDefault="008775E4" w:rsidP="002A6568">
            <w:pPr>
              <w:tabs>
                <w:tab w:val="left" w:pos="810"/>
              </w:tabs>
              <w:autoSpaceDE w:val="0"/>
              <w:autoSpaceDN w:val="0"/>
              <w:adjustRightInd w:val="0"/>
              <w:spacing w:after="0" w:line="240" w:lineRule="auto"/>
              <w:rPr>
                <w:rFonts w:ascii="Times New Roman" w:eastAsia="Arial Unicode MS" w:hAnsi="Times New Roman" w:cs="Times New Roman"/>
                <w:b/>
                <w:bCs/>
                <w:sz w:val="24"/>
                <w:szCs w:val="24"/>
                <w:bdr w:val="nil"/>
                <w:lang w:val="lt-LT" w:eastAsia="lt-LT"/>
              </w:rPr>
            </w:pPr>
            <w:r w:rsidRPr="00FC237D">
              <w:rPr>
                <w:rFonts w:ascii="Times New Roman" w:hAnsi="Times New Roman" w:cs="Times New Roman"/>
                <w:b/>
                <w:bCs/>
                <w:sz w:val="24"/>
                <w:szCs w:val="24"/>
                <w:lang w:val="lt-LT"/>
              </w:rPr>
              <w:t>9.</w:t>
            </w:r>
            <w:r w:rsidR="00B55239" w:rsidRPr="00FC237D">
              <w:rPr>
                <w:rFonts w:ascii="Times New Roman" w:hAnsi="Times New Roman" w:cs="Times New Roman"/>
                <w:b/>
                <w:bCs/>
                <w:sz w:val="24"/>
                <w:szCs w:val="24"/>
                <w:lang w:val="lt-LT"/>
              </w:rPr>
              <w:t>3</w:t>
            </w:r>
            <w:r w:rsidRPr="00FC237D">
              <w:rPr>
                <w:rFonts w:ascii="Times New Roman" w:hAnsi="Times New Roman" w:cs="Times New Roman"/>
                <w:b/>
                <w:bCs/>
                <w:sz w:val="24"/>
                <w:szCs w:val="24"/>
                <w:lang w:val="lt-LT"/>
              </w:rPr>
              <w:t xml:space="preserve">. Užsakovo rezervuota teisė </w:t>
            </w:r>
          </w:p>
        </w:tc>
        <w:tc>
          <w:tcPr>
            <w:tcW w:w="5103" w:type="dxa"/>
            <w:gridSpan w:val="2"/>
          </w:tcPr>
          <w:p w14:paraId="6B43A636" w14:textId="77777777" w:rsidR="008775E4" w:rsidRPr="00FC237D" w:rsidRDefault="008775E4" w:rsidP="002C1EF4">
            <w:pPr>
              <w:spacing w:after="0" w:line="240"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Netaikoma</w:t>
            </w:r>
          </w:p>
          <w:p w14:paraId="57AF5FEB" w14:textId="77777777" w:rsidR="002A6568" w:rsidRPr="00FC237D" w:rsidRDefault="002A6568" w:rsidP="002C1EF4">
            <w:pPr>
              <w:spacing w:after="0" w:line="240" w:lineRule="auto"/>
              <w:rPr>
                <w:rFonts w:ascii="Times New Roman" w:hAnsi="Times New Roman" w:cs="Times New Roman"/>
                <w:sz w:val="24"/>
                <w:szCs w:val="24"/>
                <w:lang w:val="lt-LT"/>
              </w:rPr>
            </w:pPr>
          </w:p>
          <w:p w14:paraId="3FADFC93" w14:textId="0E0A0E17" w:rsidR="008775E4" w:rsidRPr="00FC237D" w:rsidRDefault="008775E4" w:rsidP="002C1EF4">
            <w:pPr>
              <w:spacing w:after="0" w:line="240" w:lineRule="auto"/>
              <w:jc w:val="both"/>
              <w:rPr>
                <w:rFonts w:ascii="Times New Roman" w:hAnsi="Times New Roman" w:cs="Times New Roman"/>
                <w:sz w:val="24"/>
                <w:szCs w:val="24"/>
                <w:lang w:val="lt-LT"/>
              </w:rPr>
            </w:pPr>
          </w:p>
        </w:tc>
        <w:tc>
          <w:tcPr>
            <w:tcW w:w="1843" w:type="dxa"/>
          </w:tcPr>
          <w:p w14:paraId="10BF6A66" w14:textId="6EB244AB" w:rsidR="008775E4" w:rsidRPr="00FC237D" w:rsidRDefault="002A6568" w:rsidP="002C1EF4">
            <w:pPr>
              <w:spacing w:after="0" w:line="240" w:lineRule="auto"/>
              <w:rPr>
                <w:rFonts w:ascii="Times New Roman" w:hAnsi="Times New Roman" w:cs="Times New Roman"/>
                <w:sz w:val="24"/>
                <w:szCs w:val="24"/>
                <w:lang w:val="lt-LT"/>
              </w:rPr>
            </w:pPr>
            <w:r w:rsidRPr="00FC237D">
              <w:rPr>
                <w:rFonts w:ascii="Times New Roman" w:hAnsi="Times New Roman" w:cs="Times New Roman"/>
                <w:iCs/>
                <w:sz w:val="24"/>
                <w:szCs w:val="24"/>
                <w:lang w:val="lt-LT"/>
              </w:rPr>
              <w:t>13.4.2.15.</w:t>
            </w:r>
          </w:p>
        </w:tc>
      </w:tr>
      <w:tr w:rsidR="00FC237D" w:rsidRPr="00FC237D" w14:paraId="31C3B0F6" w14:textId="77777777" w:rsidTr="00026C3B">
        <w:trPr>
          <w:trHeight w:val="849"/>
        </w:trPr>
        <w:tc>
          <w:tcPr>
            <w:tcW w:w="2552" w:type="dxa"/>
            <w:shd w:val="clear" w:color="auto" w:fill="auto"/>
          </w:tcPr>
          <w:p w14:paraId="289660B6" w14:textId="15B0325D" w:rsidR="008775E4" w:rsidRPr="00FC237D" w:rsidRDefault="008775E4" w:rsidP="00AC0B42">
            <w:pPr>
              <w:tabs>
                <w:tab w:val="left" w:pos="810"/>
              </w:tabs>
              <w:autoSpaceDE w:val="0"/>
              <w:autoSpaceDN w:val="0"/>
              <w:adjustRightInd w:val="0"/>
              <w:spacing w:after="0" w:line="240" w:lineRule="auto"/>
              <w:rPr>
                <w:rFonts w:ascii="Times New Roman" w:eastAsia="Arial Unicode MS" w:hAnsi="Times New Roman" w:cs="Times New Roman"/>
                <w:b/>
                <w:bCs/>
                <w:sz w:val="24"/>
                <w:szCs w:val="24"/>
                <w:bdr w:val="nil"/>
                <w:lang w:val="lt-LT" w:eastAsia="lt-LT"/>
              </w:rPr>
            </w:pPr>
            <w:r w:rsidRPr="00FC237D">
              <w:rPr>
                <w:rFonts w:ascii="Times New Roman" w:eastAsia="Arial Unicode MS" w:hAnsi="Times New Roman" w:cs="Times New Roman"/>
                <w:b/>
                <w:bCs/>
                <w:sz w:val="24"/>
                <w:szCs w:val="24"/>
                <w:bdr w:val="nil"/>
                <w:lang w:val="lt-LT" w:eastAsia="lt-LT"/>
              </w:rPr>
              <w:t>9.</w:t>
            </w:r>
            <w:r w:rsidR="00B55239" w:rsidRPr="00FC237D">
              <w:rPr>
                <w:rFonts w:ascii="Times New Roman" w:eastAsia="Arial Unicode MS" w:hAnsi="Times New Roman" w:cs="Times New Roman"/>
                <w:b/>
                <w:bCs/>
                <w:sz w:val="24"/>
                <w:szCs w:val="24"/>
                <w:bdr w:val="nil"/>
                <w:lang w:val="lt-LT" w:eastAsia="lt-LT"/>
              </w:rPr>
              <w:t>4</w:t>
            </w:r>
            <w:r w:rsidRPr="00FC237D">
              <w:rPr>
                <w:rFonts w:ascii="Times New Roman" w:eastAsia="Arial Unicode MS" w:hAnsi="Times New Roman" w:cs="Times New Roman"/>
                <w:b/>
                <w:bCs/>
                <w:sz w:val="24"/>
                <w:szCs w:val="24"/>
                <w:bdr w:val="nil"/>
                <w:lang w:val="lt-LT" w:eastAsia="lt-LT"/>
              </w:rPr>
              <w:t>. Nacionalinio saugumo nuostatos</w:t>
            </w:r>
          </w:p>
        </w:tc>
        <w:tc>
          <w:tcPr>
            <w:tcW w:w="5103" w:type="dxa"/>
            <w:gridSpan w:val="2"/>
          </w:tcPr>
          <w:p w14:paraId="2C08E61C" w14:textId="00D7DEC7" w:rsidR="007E342E" w:rsidRPr="00FC237D" w:rsidRDefault="003A3904" w:rsidP="004F0F37">
            <w:pPr>
              <w:spacing w:after="0" w:line="240" w:lineRule="auto"/>
              <w:jc w:val="both"/>
              <w:rPr>
                <w:rFonts w:ascii="Times New Roman" w:hAnsi="Times New Roman" w:cs="Times New Roman"/>
                <w:i/>
                <w:iCs/>
                <w:sz w:val="24"/>
                <w:szCs w:val="24"/>
                <w:lang w:val="lt-LT"/>
              </w:rPr>
            </w:pPr>
            <w:r w:rsidRPr="00FC237D">
              <w:rPr>
                <w:rFonts w:ascii="Times New Roman" w:hAnsi="Times New Roman" w:cs="Times New Roman"/>
                <w:sz w:val="24"/>
                <w:szCs w:val="24"/>
                <w:lang w:val="lt-LT"/>
              </w:rPr>
              <w:t>Užsakovas</w:t>
            </w:r>
            <w:r w:rsidR="007946DF" w:rsidRPr="00FC237D">
              <w:rPr>
                <w:rFonts w:ascii="Times New Roman" w:hAnsi="Times New Roman" w:cs="Times New Roman"/>
                <w:sz w:val="24"/>
                <w:szCs w:val="24"/>
                <w:lang w:val="lt-LT"/>
              </w:rPr>
              <w:t xml:space="preserve"> veikia </w:t>
            </w:r>
            <w:r w:rsidR="007946DF" w:rsidRPr="00FC237D">
              <w:rPr>
                <w:rStyle w:val="normal-h"/>
                <w:rFonts w:ascii="Times New Roman" w:hAnsi="Times New Roman" w:cs="Times New Roman"/>
                <w:sz w:val="24"/>
                <w:szCs w:val="24"/>
                <w:lang w:val="lt-LT"/>
              </w:rPr>
              <w:t>gynybos srityje</w:t>
            </w:r>
            <w:r w:rsidR="00A94A2D" w:rsidRPr="00FC237D">
              <w:rPr>
                <w:rStyle w:val="normal-h"/>
                <w:rFonts w:ascii="Times New Roman" w:hAnsi="Times New Roman" w:cs="Times New Roman"/>
                <w:sz w:val="24"/>
                <w:szCs w:val="24"/>
                <w:lang w:val="lt-LT"/>
              </w:rPr>
              <w:t xml:space="preserve"> ar</w:t>
            </w:r>
            <w:r w:rsidR="00A94A2D" w:rsidRPr="00FC237D">
              <w:rPr>
                <w:rStyle w:val="normal-h"/>
              </w:rPr>
              <w:t xml:space="preserve"> </w:t>
            </w:r>
            <w:r w:rsidR="007946DF" w:rsidRPr="00FC237D">
              <w:rPr>
                <w:rStyle w:val="normal-h"/>
                <w:rFonts w:ascii="Times New Roman" w:hAnsi="Times New Roman" w:cs="Times New Roman"/>
                <w:sz w:val="24"/>
                <w:szCs w:val="24"/>
                <w:lang w:val="lt-LT"/>
              </w:rPr>
              <w:t>srityse, kurios laikomos nacionaliniam saugumui užtikrinti strategiškai svarbių ūkio sektorių dalimi, įrašytas į Saugiojo tinklo naudotojų sąrašą</w:t>
            </w:r>
            <w:r w:rsidR="0003355E" w:rsidRPr="00FC237D">
              <w:t xml:space="preserve"> </w:t>
            </w:r>
            <w:r w:rsidR="0003355E" w:rsidRPr="00FC237D">
              <w:rPr>
                <w:rStyle w:val="normal-h"/>
                <w:rFonts w:ascii="Times New Roman" w:hAnsi="Times New Roman" w:cs="Times New Roman"/>
                <w:sz w:val="24"/>
                <w:szCs w:val="24"/>
                <w:lang w:val="lt-LT"/>
              </w:rPr>
              <w:t>laikomas esminiu kibernetinio saugumo subjektu, nurodytu Lietuvos Respublikos kibernetinio saugumo įstatyme</w:t>
            </w:r>
            <w:r w:rsidR="007946DF" w:rsidRPr="00FC237D">
              <w:rPr>
                <w:rStyle w:val="normal-h"/>
                <w:rFonts w:ascii="Times New Roman" w:hAnsi="Times New Roman" w:cs="Times New Roman"/>
                <w:sz w:val="24"/>
                <w:szCs w:val="24"/>
                <w:lang w:val="lt-LT"/>
              </w:rPr>
              <w:t>,</w:t>
            </w:r>
            <w:r w:rsidR="007946DF" w:rsidRPr="00FC237D">
              <w:rPr>
                <w:rFonts w:ascii="Times New Roman" w:hAnsi="Times New Roman" w:cs="Times New Roman"/>
                <w:sz w:val="24"/>
                <w:szCs w:val="24"/>
                <w:lang w:val="lt-LT"/>
              </w:rPr>
              <w:t xml:space="preserve"> atlieka </w:t>
            </w:r>
            <w:r w:rsidR="0003355E" w:rsidRPr="00FC237D">
              <w:rPr>
                <w:rFonts w:ascii="Times New Roman" w:hAnsi="Times New Roman" w:cs="Times New Roman"/>
                <w:sz w:val="24"/>
                <w:szCs w:val="24"/>
                <w:lang w:val="lt-LT"/>
              </w:rPr>
              <w:t xml:space="preserve">paslaugų </w:t>
            </w:r>
            <w:r w:rsidR="007946DF" w:rsidRPr="00FC237D">
              <w:rPr>
                <w:rFonts w:ascii="Times New Roman" w:hAnsi="Times New Roman" w:cs="Times New Roman"/>
                <w:sz w:val="24"/>
                <w:szCs w:val="24"/>
                <w:lang w:val="lt-LT"/>
              </w:rPr>
              <w:t>pirkimą (-us), kurio (-ių) objekto (-ų) BVPŽ kodas nurodytas Viešojo pirkimo objektų, nurodytų Lietuvos Respublikos viešųjų pirkimų įstatymo 37 straipsnio 9 dalyje ir 47 straipsnio 9 dalyje, Bendrojo viešųjų pirkimų žodyno kodų sąraše, patvirtintame Lietuvos Respublikos Vyriausybės 2022 m. kovo 30 d. nutarimu Nr. 280 „Dėl Lietuvos Respublikos viešųjų pirkimų įstatymo 92 straipsnio 13, 14 ir 15 dalių nuostatų įgyvendinimo“</w:t>
            </w:r>
            <w:r w:rsidR="004F0F37" w:rsidRPr="00FC237D">
              <w:rPr>
                <w:rFonts w:ascii="Times New Roman" w:hAnsi="Times New Roman" w:cs="Times New Roman"/>
                <w:sz w:val="24"/>
                <w:szCs w:val="24"/>
                <w:lang w:val="lt-LT"/>
              </w:rPr>
              <w:t>.</w:t>
            </w:r>
          </w:p>
        </w:tc>
        <w:tc>
          <w:tcPr>
            <w:tcW w:w="1843" w:type="dxa"/>
          </w:tcPr>
          <w:p w14:paraId="2B42B073" w14:textId="77777777" w:rsidR="00687DD3" w:rsidRPr="00FC237D" w:rsidRDefault="00687DD3" w:rsidP="00AC0B42">
            <w:pPr>
              <w:spacing w:after="0" w:line="240" w:lineRule="auto"/>
              <w:rPr>
                <w:rFonts w:ascii="Times New Roman" w:hAnsi="Times New Roman" w:cs="Times New Roman"/>
                <w:sz w:val="24"/>
                <w:szCs w:val="24"/>
                <w:lang w:val="lt-LT"/>
              </w:rPr>
            </w:pPr>
          </w:p>
          <w:p w14:paraId="18829F18" w14:textId="5E55F84B" w:rsidR="007E342E" w:rsidRPr="00FC237D" w:rsidRDefault="007E342E" w:rsidP="00AC0B42">
            <w:pPr>
              <w:spacing w:after="0" w:line="240" w:lineRule="auto"/>
              <w:rPr>
                <w:rFonts w:ascii="Times New Roman" w:hAnsi="Times New Roman" w:cs="Times New Roman"/>
                <w:sz w:val="24"/>
                <w:szCs w:val="24"/>
                <w:lang w:val="lt-LT"/>
              </w:rPr>
            </w:pPr>
          </w:p>
          <w:p w14:paraId="4B26096F" w14:textId="77777777" w:rsidR="00AC0B42" w:rsidRPr="00FC237D" w:rsidRDefault="00AC0B42" w:rsidP="00AC0B42">
            <w:pPr>
              <w:spacing w:after="0" w:line="240" w:lineRule="auto"/>
              <w:rPr>
                <w:rFonts w:ascii="Times New Roman" w:hAnsi="Times New Roman" w:cs="Times New Roman"/>
                <w:sz w:val="24"/>
                <w:szCs w:val="24"/>
                <w:lang w:val="lt-LT"/>
              </w:rPr>
            </w:pPr>
          </w:p>
          <w:p w14:paraId="222BF480" w14:textId="77777777" w:rsidR="00AC0B42" w:rsidRPr="00FC237D" w:rsidRDefault="00AC0B42" w:rsidP="00AC0B42">
            <w:pPr>
              <w:spacing w:after="0" w:line="240" w:lineRule="auto"/>
              <w:rPr>
                <w:rFonts w:ascii="Times New Roman" w:hAnsi="Times New Roman" w:cs="Times New Roman"/>
                <w:sz w:val="24"/>
                <w:szCs w:val="24"/>
                <w:lang w:val="lt-LT"/>
              </w:rPr>
            </w:pPr>
          </w:p>
          <w:p w14:paraId="0538F4C3" w14:textId="77777777" w:rsidR="007E342E" w:rsidRPr="00FC237D" w:rsidRDefault="007E342E" w:rsidP="00AC0B42">
            <w:pPr>
              <w:spacing w:after="0" w:line="240" w:lineRule="auto"/>
              <w:rPr>
                <w:rFonts w:ascii="Times New Roman" w:hAnsi="Times New Roman" w:cs="Times New Roman"/>
                <w:sz w:val="24"/>
                <w:szCs w:val="24"/>
                <w:lang w:val="lt-LT"/>
              </w:rPr>
            </w:pPr>
          </w:p>
          <w:p w14:paraId="624BBB36" w14:textId="77777777" w:rsidR="007E342E" w:rsidRPr="00FC237D" w:rsidRDefault="007E342E" w:rsidP="00AC0B42">
            <w:pPr>
              <w:spacing w:after="0" w:line="240" w:lineRule="auto"/>
              <w:rPr>
                <w:rFonts w:ascii="Times New Roman" w:hAnsi="Times New Roman" w:cs="Times New Roman"/>
                <w:sz w:val="24"/>
                <w:szCs w:val="24"/>
                <w:lang w:val="lt-LT"/>
              </w:rPr>
            </w:pPr>
          </w:p>
          <w:p w14:paraId="2B15A262" w14:textId="77777777" w:rsidR="007E342E" w:rsidRPr="00FC237D" w:rsidRDefault="007E342E" w:rsidP="00AC0B42">
            <w:pPr>
              <w:spacing w:after="0" w:line="240" w:lineRule="auto"/>
              <w:rPr>
                <w:rFonts w:ascii="Times New Roman" w:hAnsi="Times New Roman" w:cs="Times New Roman"/>
                <w:sz w:val="24"/>
                <w:szCs w:val="24"/>
                <w:lang w:val="lt-LT"/>
              </w:rPr>
            </w:pPr>
          </w:p>
          <w:p w14:paraId="778A0725" w14:textId="77777777" w:rsidR="00F2760A" w:rsidRPr="00FC237D" w:rsidRDefault="00F2760A" w:rsidP="00AC0B42">
            <w:pPr>
              <w:spacing w:after="0" w:line="240" w:lineRule="auto"/>
              <w:rPr>
                <w:rFonts w:ascii="Times New Roman" w:hAnsi="Times New Roman" w:cs="Times New Roman"/>
                <w:sz w:val="24"/>
                <w:szCs w:val="24"/>
                <w:lang w:val="lt-LT"/>
              </w:rPr>
            </w:pPr>
          </w:p>
          <w:p w14:paraId="2BA17A0A" w14:textId="77777777" w:rsidR="00F2760A" w:rsidRPr="00FC237D" w:rsidRDefault="00F2760A" w:rsidP="00AC0B42">
            <w:pPr>
              <w:spacing w:after="0" w:line="240" w:lineRule="auto"/>
              <w:rPr>
                <w:rFonts w:ascii="Times New Roman" w:hAnsi="Times New Roman" w:cs="Times New Roman"/>
                <w:sz w:val="24"/>
                <w:szCs w:val="24"/>
                <w:lang w:val="lt-LT"/>
              </w:rPr>
            </w:pPr>
          </w:p>
          <w:p w14:paraId="0D46CB13" w14:textId="77777777" w:rsidR="00F2760A" w:rsidRPr="00FC237D" w:rsidRDefault="00F2760A" w:rsidP="00AC0B42">
            <w:pPr>
              <w:spacing w:after="0" w:line="240" w:lineRule="auto"/>
              <w:rPr>
                <w:rFonts w:ascii="Times New Roman" w:hAnsi="Times New Roman" w:cs="Times New Roman"/>
                <w:sz w:val="24"/>
                <w:szCs w:val="24"/>
                <w:lang w:val="lt-LT"/>
              </w:rPr>
            </w:pPr>
          </w:p>
          <w:p w14:paraId="466BF1E2" w14:textId="77777777" w:rsidR="00A91C8E" w:rsidRPr="00FC237D" w:rsidRDefault="00A91C8E" w:rsidP="00AC0B42">
            <w:pPr>
              <w:spacing w:after="0" w:line="240" w:lineRule="auto"/>
              <w:rPr>
                <w:rFonts w:ascii="Times New Roman" w:hAnsi="Times New Roman" w:cs="Times New Roman"/>
                <w:sz w:val="24"/>
                <w:szCs w:val="24"/>
                <w:lang w:val="lt-LT"/>
              </w:rPr>
            </w:pPr>
          </w:p>
          <w:p w14:paraId="338DD3E8" w14:textId="77777777" w:rsidR="00A91C8E" w:rsidRPr="00FC237D" w:rsidRDefault="00A91C8E" w:rsidP="00AC0B42">
            <w:pPr>
              <w:spacing w:after="0" w:line="240" w:lineRule="auto"/>
              <w:rPr>
                <w:rFonts w:ascii="Times New Roman" w:hAnsi="Times New Roman" w:cs="Times New Roman"/>
                <w:sz w:val="24"/>
                <w:szCs w:val="24"/>
                <w:lang w:val="lt-LT"/>
              </w:rPr>
            </w:pPr>
          </w:p>
          <w:p w14:paraId="74E3CE03" w14:textId="0BE6D168" w:rsidR="002D29D6" w:rsidRPr="00FC237D" w:rsidRDefault="00A91C8E" w:rsidP="00AC0B42">
            <w:pPr>
              <w:spacing w:after="0" w:line="240"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13.4.2.17.</w:t>
            </w:r>
          </w:p>
          <w:p w14:paraId="1733263C" w14:textId="77777777" w:rsidR="002D29D6" w:rsidRPr="00FC237D" w:rsidRDefault="002D29D6" w:rsidP="00AC0B42">
            <w:pPr>
              <w:spacing w:after="0" w:line="240" w:lineRule="auto"/>
              <w:rPr>
                <w:rFonts w:ascii="Times New Roman" w:hAnsi="Times New Roman" w:cs="Times New Roman"/>
                <w:sz w:val="24"/>
                <w:szCs w:val="24"/>
                <w:lang w:val="lt-LT"/>
              </w:rPr>
            </w:pPr>
          </w:p>
          <w:p w14:paraId="7DA39B8A" w14:textId="77777777" w:rsidR="002D29D6" w:rsidRPr="00FC237D" w:rsidRDefault="002D29D6" w:rsidP="00AC0B42">
            <w:pPr>
              <w:spacing w:after="0" w:line="240" w:lineRule="auto"/>
              <w:rPr>
                <w:rFonts w:ascii="Times New Roman" w:hAnsi="Times New Roman" w:cs="Times New Roman"/>
                <w:sz w:val="24"/>
                <w:szCs w:val="24"/>
                <w:lang w:val="lt-LT"/>
              </w:rPr>
            </w:pPr>
          </w:p>
          <w:p w14:paraId="0913892B" w14:textId="77777777" w:rsidR="002D29D6" w:rsidRPr="00FC237D" w:rsidRDefault="002D29D6" w:rsidP="00AC0B42">
            <w:pPr>
              <w:spacing w:after="0" w:line="240" w:lineRule="auto"/>
              <w:rPr>
                <w:rFonts w:ascii="Times New Roman" w:hAnsi="Times New Roman" w:cs="Times New Roman"/>
                <w:sz w:val="24"/>
                <w:szCs w:val="24"/>
                <w:lang w:val="lt-LT"/>
              </w:rPr>
            </w:pPr>
          </w:p>
          <w:p w14:paraId="0DEA1CA4" w14:textId="77777777" w:rsidR="002D29D6" w:rsidRPr="00FC237D" w:rsidRDefault="002D29D6" w:rsidP="00AC0B42">
            <w:pPr>
              <w:spacing w:after="0" w:line="240" w:lineRule="auto"/>
              <w:rPr>
                <w:rFonts w:ascii="Times New Roman" w:hAnsi="Times New Roman" w:cs="Times New Roman"/>
                <w:sz w:val="24"/>
                <w:szCs w:val="24"/>
                <w:lang w:val="lt-LT"/>
              </w:rPr>
            </w:pPr>
          </w:p>
          <w:p w14:paraId="2B2EE8C3" w14:textId="77777777" w:rsidR="002D29D6" w:rsidRPr="00FC237D" w:rsidRDefault="002D29D6" w:rsidP="00AC0B42">
            <w:pPr>
              <w:spacing w:after="0" w:line="240" w:lineRule="auto"/>
              <w:rPr>
                <w:rFonts w:ascii="Times New Roman" w:hAnsi="Times New Roman" w:cs="Times New Roman"/>
                <w:sz w:val="24"/>
                <w:szCs w:val="24"/>
                <w:lang w:val="lt-LT"/>
              </w:rPr>
            </w:pPr>
          </w:p>
          <w:p w14:paraId="58D8BB26" w14:textId="77777777" w:rsidR="002D29D6" w:rsidRPr="00FC237D" w:rsidRDefault="002D29D6" w:rsidP="00AC0B42">
            <w:pPr>
              <w:spacing w:after="0" w:line="240" w:lineRule="auto"/>
              <w:rPr>
                <w:rFonts w:ascii="Times New Roman" w:hAnsi="Times New Roman" w:cs="Times New Roman"/>
                <w:sz w:val="24"/>
                <w:szCs w:val="24"/>
                <w:lang w:val="lt-LT"/>
              </w:rPr>
            </w:pPr>
          </w:p>
          <w:p w14:paraId="7DCE9A4E" w14:textId="77777777" w:rsidR="002D29D6" w:rsidRPr="00FC237D" w:rsidRDefault="002D29D6" w:rsidP="00AC0B42">
            <w:pPr>
              <w:spacing w:after="0" w:line="240" w:lineRule="auto"/>
              <w:rPr>
                <w:rFonts w:ascii="Times New Roman" w:hAnsi="Times New Roman" w:cs="Times New Roman"/>
                <w:sz w:val="24"/>
                <w:szCs w:val="24"/>
                <w:lang w:val="lt-LT"/>
              </w:rPr>
            </w:pPr>
          </w:p>
          <w:p w14:paraId="50311054" w14:textId="77777777" w:rsidR="002D29D6" w:rsidRPr="00FC237D" w:rsidRDefault="002D29D6" w:rsidP="00AC0B42">
            <w:pPr>
              <w:spacing w:after="0" w:line="240" w:lineRule="auto"/>
              <w:rPr>
                <w:rFonts w:ascii="Times New Roman" w:hAnsi="Times New Roman" w:cs="Times New Roman"/>
                <w:sz w:val="24"/>
                <w:szCs w:val="24"/>
                <w:lang w:val="lt-LT"/>
              </w:rPr>
            </w:pPr>
          </w:p>
          <w:p w14:paraId="0F429625" w14:textId="77777777" w:rsidR="00F2760A" w:rsidRPr="00FC237D" w:rsidRDefault="00F2760A" w:rsidP="00AC0B42">
            <w:pPr>
              <w:spacing w:after="0" w:line="240" w:lineRule="auto"/>
              <w:rPr>
                <w:rFonts w:ascii="Times New Roman" w:hAnsi="Times New Roman" w:cs="Times New Roman"/>
                <w:sz w:val="24"/>
                <w:szCs w:val="24"/>
                <w:lang w:val="lt-LT"/>
              </w:rPr>
            </w:pPr>
          </w:p>
          <w:p w14:paraId="36887855" w14:textId="77777777" w:rsidR="00F2760A" w:rsidRPr="00FC237D" w:rsidRDefault="00F2760A" w:rsidP="00AC0B42">
            <w:pPr>
              <w:spacing w:after="0" w:line="240" w:lineRule="auto"/>
              <w:rPr>
                <w:rFonts w:ascii="Times New Roman" w:hAnsi="Times New Roman" w:cs="Times New Roman"/>
                <w:sz w:val="24"/>
                <w:szCs w:val="24"/>
                <w:lang w:val="lt-LT"/>
              </w:rPr>
            </w:pPr>
          </w:p>
          <w:p w14:paraId="5A451134" w14:textId="77777777" w:rsidR="00F2760A" w:rsidRPr="00FC237D" w:rsidRDefault="00F2760A" w:rsidP="00AC0B42">
            <w:pPr>
              <w:spacing w:after="0" w:line="240" w:lineRule="auto"/>
              <w:rPr>
                <w:rFonts w:ascii="Times New Roman" w:hAnsi="Times New Roman" w:cs="Times New Roman"/>
                <w:sz w:val="24"/>
                <w:szCs w:val="24"/>
                <w:lang w:val="lt-LT"/>
              </w:rPr>
            </w:pPr>
          </w:p>
          <w:p w14:paraId="078A4619" w14:textId="77777777" w:rsidR="00A91C8E" w:rsidRPr="00FC237D" w:rsidRDefault="00A91C8E" w:rsidP="00AC0B42">
            <w:pPr>
              <w:spacing w:after="0" w:line="240" w:lineRule="auto"/>
              <w:rPr>
                <w:rFonts w:ascii="Times New Roman" w:hAnsi="Times New Roman" w:cs="Times New Roman"/>
                <w:i/>
                <w:iCs/>
                <w:sz w:val="24"/>
                <w:szCs w:val="24"/>
                <w:lang w:val="lt-LT"/>
              </w:rPr>
            </w:pPr>
          </w:p>
          <w:p w14:paraId="1D2115CB" w14:textId="77777777" w:rsidR="00A91C8E" w:rsidRPr="00FC237D" w:rsidRDefault="00A91C8E" w:rsidP="00AC0B42">
            <w:pPr>
              <w:spacing w:after="0" w:line="240" w:lineRule="auto"/>
              <w:rPr>
                <w:rFonts w:ascii="Times New Roman" w:hAnsi="Times New Roman" w:cs="Times New Roman"/>
                <w:i/>
                <w:iCs/>
                <w:sz w:val="24"/>
                <w:szCs w:val="24"/>
                <w:lang w:val="lt-LT"/>
              </w:rPr>
            </w:pPr>
          </w:p>
          <w:p w14:paraId="5B9125CD" w14:textId="77777777" w:rsidR="00A91C8E" w:rsidRPr="00FC237D" w:rsidRDefault="00A91C8E" w:rsidP="00AC0B42">
            <w:pPr>
              <w:spacing w:after="0" w:line="240" w:lineRule="auto"/>
              <w:rPr>
                <w:rFonts w:ascii="Times New Roman" w:hAnsi="Times New Roman" w:cs="Times New Roman"/>
                <w:i/>
                <w:iCs/>
                <w:sz w:val="24"/>
                <w:szCs w:val="24"/>
                <w:lang w:val="lt-LT"/>
              </w:rPr>
            </w:pPr>
          </w:p>
          <w:p w14:paraId="1DA5BA49" w14:textId="77777777" w:rsidR="00A91C8E" w:rsidRPr="00FC237D" w:rsidRDefault="00A91C8E" w:rsidP="00AC0B42">
            <w:pPr>
              <w:spacing w:after="0" w:line="240" w:lineRule="auto"/>
              <w:rPr>
                <w:rFonts w:ascii="Times New Roman" w:hAnsi="Times New Roman" w:cs="Times New Roman"/>
                <w:i/>
                <w:iCs/>
                <w:sz w:val="24"/>
                <w:szCs w:val="24"/>
                <w:lang w:val="lt-LT"/>
              </w:rPr>
            </w:pPr>
          </w:p>
          <w:p w14:paraId="28221147" w14:textId="77777777" w:rsidR="00C23621" w:rsidRPr="00FC237D" w:rsidRDefault="00C23621" w:rsidP="00AC0B42">
            <w:pPr>
              <w:spacing w:after="0" w:line="240" w:lineRule="auto"/>
              <w:rPr>
                <w:rFonts w:ascii="Times New Roman" w:hAnsi="Times New Roman" w:cs="Times New Roman"/>
                <w:i/>
                <w:iCs/>
                <w:sz w:val="24"/>
                <w:szCs w:val="24"/>
                <w:lang w:val="lt-LT"/>
              </w:rPr>
            </w:pPr>
          </w:p>
          <w:p w14:paraId="6C70784A" w14:textId="748A295E" w:rsidR="002D29D6" w:rsidRPr="00FC237D" w:rsidRDefault="002D29D6" w:rsidP="00AC0B42">
            <w:pPr>
              <w:spacing w:after="0" w:line="240" w:lineRule="auto"/>
              <w:rPr>
                <w:rFonts w:ascii="Times New Roman" w:hAnsi="Times New Roman" w:cs="Times New Roman"/>
                <w:sz w:val="24"/>
                <w:szCs w:val="24"/>
                <w:lang w:val="lt-LT"/>
              </w:rPr>
            </w:pPr>
          </w:p>
        </w:tc>
      </w:tr>
      <w:tr w:rsidR="00FC237D" w:rsidRPr="00FC237D" w14:paraId="3BC2F2CA" w14:textId="77777777" w:rsidTr="0007778F">
        <w:tc>
          <w:tcPr>
            <w:tcW w:w="2552" w:type="dxa"/>
          </w:tcPr>
          <w:p w14:paraId="6415B1E7" w14:textId="53036BD4" w:rsidR="00965249" w:rsidRPr="00FC237D" w:rsidRDefault="00965249" w:rsidP="0094427C">
            <w:pPr>
              <w:tabs>
                <w:tab w:val="left" w:pos="810"/>
              </w:tabs>
              <w:autoSpaceDE w:val="0"/>
              <w:autoSpaceDN w:val="0"/>
              <w:adjustRightInd w:val="0"/>
              <w:spacing w:after="0" w:line="240" w:lineRule="auto"/>
              <w:rPr>
                <w:rFonts w:ascii="Times New Roman" w:eastAsia="Arial Unicode MS" w:hAnsi="Times New Roman" w:cs="Times New Roman"/>
                <w:b/>
                <w:bCs/>
                <w:sz w:val="24"/>
                <w:szCs w:val="24"/>
                <w:bdr w:val="nil"/>
                <w:lang w:val="lt-LT" w:eastAsia="lt-LT"/>
              </w:rPr>
            </w:pPr>
            <w:r w:rsidRPr="00FC237D">
              <w:rPr>
                <w:rFonts w:ascii="Times New Roman" w:eastAsia="Arial Unicode MS" w:hAnsi="Times New Roman" w:cs="Times New Roman"/>
                <w:b/>
                <w:bCs/>
                <w:sz w:val="24"/>
                <w:szCs w:val="24"/>
                <w:bdr w:val="nil"/>
                <w:lang w:val="lt-LT" w:eastAsia="lt-LT"/>
              </w:rPr>
              <w:lastRenderedPageBreak/>
              <w:t>9.</w:t>
            </w:r>
            <w:r w:rsidR="00B55239" w:rsidRPr="00FC237D">
              <w:rPr>
                <w:rFonts w:ascii="Times New Roman" w:eastAsia="Arial Unicode MS" w:hAnsi="Times New Roman" w:cs="Times New Roman"/>
                <w:b/>
                <w:bCs/>
                <w:sz w:val="24"/>
                <w:szCs w:val="24"/>
                <w:bdr w:val="nil"/>
                <w:lang w:val="lt-LT" w:eastAsia="lt-LT"/>
              </w:rPr>
              <w:t>5</w:t>
            </w:r>
            <w:r w:rsidRPr="00FC237D">
              <w:rPr>
                <w:rFonts w:ascii="Times New Roman" w:eastAsia="Arial Unicode MS" w:hAnsi="Times New Roman" w:cs="Times New Roman"/>
                <w:b/>
                <w:bCs/>
                <w:sz w:val="24"/>
                <w:szCs w:val="24"/>
                <w:bdr w:val="nil"/>
                <w:lang w:val="lt-LT" w:eastAsia="lt-LT"/>
              </w:rPr>
              <w:t>. Tarptautinių sankcijų įgyvendinimas (Tarybos reglamento (ES) 2022/576 5 k straipsnis)</w:t>
            </w:r>
          </w:p>
        </w:tc>
        <w:tc>
          <w:tcPr>
            <w:tcW w:w="5103" w:type="dxa"/>
            <w:gridSpan w:val="2"/>
          </w:tcPr>
          <w:p w14:paraId="2F56E74D" w14:textId="30FC279C" w:rsidR="00965249" w:rsidRPr="00FC237D" w:rsidRDefault="00965249" w:rsidP="0094427C">
            <w:pPr>
              <w:spacing w:after="0" w:line="240" w:lineRule="auto"/>
              <w:jc w:val="both"/>
              <w:rPr>
                <w:rFonts w:ascii="Times New Roman" w:eastAsia="Arial Unicode MS" w:hAnsi="Times New Roman" w:cs="Times New Roman"/>
                <w:sz w:val="24"/>
                <w:szCs w:val="24"/>
                <w:bdr w:val="nil"/>
                <w:lang w:val="lt-LT" w:eastAsia="lt-LT"/>
              </w:rPr>
            </w:pPr>
            <w:r w:rsidRPr="00FC237D">
              <w:rPr>
                <w:rFonts w:ascii="Times New Roman" w:eastAsia="Arial Unicode MS" w:hAnsi="Times New Roman" w:cs="Times New Roman"/>
                <w:sz w:val="24"/>
                <w:szCs w:val="24"/>
                <w:bdr w:val="nil"/>
                <w:lang w:val="lt-LT" w:eastAsia="lt-LT"/>
              </w:rPr>
              <w:t xml:space="preserve">Sutartis nutraukiama, jeigu paaiškėja, kad </w:t>
            </w:r>
            <w:r w:rsidR="0094427C" w:rsidRPr="00FC237D">
              <w:rPr>
                <w:rFonts w:ascii="Times New Roman" w:eastAsia="Arial Unicode MS" w:hAnsi="Times New Roman" w:cs="Times New Roman"/>
                <w:sz w:val="24"/>
                <w:szCs w:val="24"/>
                <w:bdr w:val="nil"/>
                <w:lang w:val="lt-LT" w:eastAsia="lt-LT"/>
              </w:rPr>
              <w:t>T</w:t>
            </w:r>
            <w:r w:rsidRPr="00FC237D">
              <w:rPr>
                <w:rFonts w:ascii="Times New Roman" w:eastAsia="Arial Unicode MS" w:hAnsi="Times New Roman" w:cs="Times New Roman"/>
                <w:sz w:val="24"/>
                <w:szCs w:val="24"/>
                <w:bdr w:val="nil"/>
                <w:lang w:val="lt-LT" w:eastAsia="lt-LT"/>
              </w:rPr>
              <w: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33F43C88" w14:textId="77777777" w:rsidR="00965249" w:rsidRPr="00FC237D" w:rsidRDefault="00965249" w:rsidP="002C1EF4">
            <w:pPr>
              <w:spacing w:after="0" w:line="240" w:lineRule="auto"/>
              <w:rPr>
                <w:rFonts w:ascii="Times New Roman" w:hAnsi="Times New Roman" w:cs="Times New Roman"/>
                <w:sz w:val="24"/>
                <w:szCs w:val="24"/>
                <w:lang w:val="lt-LT"/>
              </w:rPr>
            </w:pPr>
          </w:p>
        </w:tc>
      </w:tr>
      <w:tr w:rsidR="00FC237D" w:rsidRPr="00FC237D" w14:paraId="1FFD21E3" w14:textId="77777777" w:rsidTr="0007778F">
        <w:tc>
          <w:tcPr>
            <w:tcW w:w="9498" w:type="dxa"/>
            <w:gridSpan w:val="4"/>
          </w:tcPr>
          <w:p w14:paraId="595EAC19" w14:textId="5B8F4084" w:rsidR="008775E4" w:rsidRPr="00FC237D" w:rsidRDefault="008775E4" w:rsidP="002C1EF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z w:val="24"/>
                <w:szCs w:val="24"/>
                <w:bdr w:val="nil"/>
                <w:lang w:val="lt-LT" w:eastAsia="lt-LT"/>
              </w:rPr>
            </w:pPr>
            <w:r w:rsidRPr="00FC237D">
              <w:rPr>
                <w:rFonts w:ascii="Times New Roman" w:eastAsia="Arial Unicode MS" w:hAnsi="Times New Roman" w:cs="Times New Roman"/>
                <w:b/>
                <w:sz w:val="24"/>
                <w:szCs w:val="24"/>
                <w:bdr w:val="nil"/>
                <w:lang w:val="lt-LT" w:eastAsia="lt-LT"/>
              </w:rPr>
              <w:t xml:space="preserve">10. SUBTIEKĖJŲ PASITELKIMAS IR KEITIMAS </w:t>
            </w:r>
          </w:p>
        </w:tc>
      </w:tr>
      <w:tr w:rsidR="00FC237D" w:rsidRPr="00FC237D" w14:paraId="3F8EE235" w14:textId="77777777" w:rsidTr="0007778F">
        <w:tc>
          <w:tcPr>
            <w:tcW w:w="2552" w:type="dxa"/>
          </w:tcPr>
          <w:p w14:paraId="4D09BD08" w14:textId="27263EA9" w:rsidR="008775E4" w:rsidRPr="00FC237D" w:rsidRDefault="008775E4" w:rsidP="00A843D7">
            <w:pPr>
              <w:tabs>
                <w:tab w:val="left" w:pos="810"/>
              </w:tabs>
              <w:autoSpaceDE w:val="0"/>
              <w:autoSpaceDN w:val="0"/>
              <w:adjustRightInd w:val="0"/>
              <w:spacing w:after="0" w:line="240" w:lineRule="auto"/>
              <w:rPr>
                <w:rFonts w:ascii="Times New Roman" w:eastAsia="Arial Unicode MS" w:hAnsi="Times New Roman" w:cs="Times New Roman"/>
                <w:b/>
                <w:bCs/>
                <w:sz w:val="24"/>
                <w:szCs w:val="24"/>
                <w:bdr w:val="nil"/>
                <w:lang w:val="lt-LT" w:eastAsia="lt-LT"/>
              </w:rPr>
            </w:pPr>
            <w:bookmarkStart w:id="4" w:name="_Hlk77783080"/>
            <w:r w:rsidRPr="00FC237D">
              <w:rPr>
                <w:rFonts w:ascii="Times New Roman" w:eastAsia="Arial Unicode MS" w:hAnsi="Times New Roman" w:cs="Times New Roman"/>
                <w:b/>
                <w:bCs/>
                <w:sz w:val="24"/>
                <w:szCs w:val="24"/>
                <w:bdr w:val="nil"/>
                <w:lang w:val="lt-LT" w:eastAsia="lt-LT"/>
              </w:rPr>
              <w:t>10.1. Sutarties vykdymui pasitelkiami ūkio subjektai</w:t>
            </w:r>
          </w:p>
        </w:tc>
        <w:tc>
          <w:tcPr>
            <w:tcW w:w="5103" w:type="dxa"/>
            <w:gridSpan w:val="2"/>
            <w:shd w:val="clear" w:color="auto" w:fill="auto"/>
          </w:tcPr>
          <w:p w14:paraId="493E141C" w14:textId="67B992E1" w:rsidR="008775E4" w:rsidRPr="00FC237D" w:rsidRDefault="008775E4" w:rsidP="002C1EF4">
            <w:pPr>
              <w:spacing w:after="0" w:line="240" w:lineRule="auto"/>
              <w:rPr>
                <w:rFonts w:ascii="Times New Roman" w:hAnsi="Times New Roman" w:cs="Times New Roman"/>
                <w:sz w:val="24"/>
                <w:szCs w:val="24"/>
                <w:lang w:val="lt-LT"/>
              </w:rPr>
            </w:pPr>
            <w:r w:rsidRPr="00FC237D">
              <w:rPr>
                <w:rFonts w:ascii="Times New Roman" w:hAnsi="Times New Roman" w:cs="Times New Roman"/>
                <w:sz w:val="24"/>
                <w:szCs w:val="24"/>
                <w:lang w:val="lt-LT"/>
              </w:rPr>
              <w:t>Nepasitelkiami</w:t>
            </w:r>
          </w:p>
          <w:p w14:paraId="09A5C542" w14:textId="0B0E78A4" w:rsidR="008775E4" w:rsidRPr="00FC237D" w:rsidRDefault="008775E4" w:rsidP="002C1EF4">
            <w:pPr>
              <w:spacing w:after="0" w:line="240" w:lineRule="auto"/>
              <w:jc w:val="both"/>
              <w:rPr>
                <w:rFonts w:ascii="Times New Roman" w:hAnsi="Times New Roman" w:cs="Times New Roman"/>
                <w:i/>
                <w:iCs/>
                <w:sz w:val="24"/>
                <w:szCs w:val="24"/>
                <w:lang w:val="lt-LT"/>
              </w:rPr>
            </w:pPr>
          </w:p>
        </w:tc>
        <w:tc>
          <w:tcPr>
            <w:tcW w:w="1843" w:type="dxa"/>
          </w:tcPr>
          <w:p w14:paraId="378D374A" w14:textId="2FB2DB40" w:rsidR="008775E4" w:rsidRPr="00FC237D" w:rsidRDefault="008775E4" w:rsidP="002C1EF4">
            <w:pPr>
              <w:spacing w:after="0" w:line="240" w:lineRule="auto"/>
              <w:jc w:val="both"/>
              <w:rPr>
                <w:rFonts w:ascii="Times New Roman" w:hAnsi="Times New Roman" w:cs="Times New Roman"/>
                <w:sz w:val="24"/>
                <w:szCs w:val="24"/>
                <w:lang w:val="lt-LT"/>
              </w:rPr>
            </w:pPr>
            <w:r w:rsidRPr="00FC237D">
              <w:rPr>
                <w:rFonts w:ascii="Times New Roman" w:hAnsi="Times New Roman" w:cs="Times New Roman"/>
                <w:sz w:val="24"/>
                <w:szCs w:val="24"/>
                <w:lang w:val="lt-LT"/>
              </w:rPr>
              <w:t>14 skyrius</w:t>
            </w:r>
          </w:p>
        </w:tc>
      </w:tr>
      <w:tr w:rsidR="00FC237D" w:rsidRPr="00FC237D" w14:paraId="4006AFF6" w14:textId="77777777" w:rsidTr="0007778F">
        <w:tc>
          <w:tcPr>
            <w:tcW w:w="9498" w:type="dxa"/>
            <w:gridSpan w:val="4"/>
          </w:tcPr>
          <w:p w14:paraId="66C8CA53" w14:textId="64C194D4" w:rsidR="00AF3E5E" w:rsidRPr="00FC237D" w:rsidRDefault="00AF3E5E" w:rsidP="002C1EF4">
            <w:pPr>
              <w:spacing w:after="0" w:line="240" w:lineRule="auto"/>
              <w:jc w:val="center"/>
              <w:rPr>
                <w:rFonts w:ascii="Times New Roman" w:hAnsi="Times New Roman" w:cs="Times New Roman"/>
                <w:sz w:val="24"/>
                <w:szCs w:val="24"/>
                <w:lang w:val="lt-LT"/>
              </w:rPr>
            </w:pPr>
            <w:r w:rsidRPr="00FC237D">
              <w:rPr>
                <w:rFonts w:ascii="Times New Roman" w:hAnsi="Times New Roman" w:cs="Times New Roman"/>
                <w:b/>
                <w:bCs/>
                <w:sz w:val="24"/>
                <w:szCs w:val="24"/>
              </w:rPr>
              <w:t>11. APLI</w:t>
            </w:r>
            <w:r w:rsidR="0007778F" w:rsidRPr="00FC237D">
              <w:rPr>
                <w:rFonts w:ascii="Times New Roman" w:hAnsi="Times New Roman" w:cs="Times New Roman"/>
                <w:b/>
                <w:bCs/>
                <w:sz w:val="24"/>
                <w:szCs w:val="24"/>
              </w:rPr>
              <w:t>N</w:t>
            </w:r>
            <w:r w:rsidRPr="00FC237D">
              <w:rPr>
                <w:rFonts w:ascii="Times New Roman" w:hAnsi="Times New Roman" w:cs="Times New Roman"/>
                <w:b/>
                <w:bCs/>
                <w:sz w:val="24"/>
                <w:szCs w:val="24"/>
              </w:rPr>
              <w:t xml:space="preserve">KOSAUGINIAI </w:t>
            </w:r>
            <w:r w:rsidR="00507D1A" w:rsidRPr="00FC237D">
              <w:rPr>
                <w:rFonts w:ascii="Times New Roman" w:hAnsi="Times New Roman" w:cs="Times New Roman"/>
                <w:b/>
                <w:bCs/>
                <w:sz w:val="24"/>
                <w:szCs w:val="24"/>
              </w:rPr>
              <w:t>IR SOCIALINIAI KRITERIJAI</w:t>
            </w:r>
            <w:r w:rsidR="008C63E6" w:rsidRPr="00FC237D">
              <w:rPr>
                <w:rFonts w:ascii="Times New Roman" w:hAnsi="Times New Roman" w:cs="Times New Roman"/>
                <w:b/>
                <w:bCs/>
                <w:sz w:val="24"/>
                <w:szCs w:val="24"/>
              </w:rPr>
              <w:t xml:space="preserve"> </w:t>
            </w:r>
            <w:r w:rsidR="008C63E6" w:rsidRPr="00FC237D">
              <w:rPr>
                <w:rFonts w:ascii="Times New Roman" w:hAnsi="Times New Roman" w:cs="Times New Roman"/>
                <w:noProof/>
                <w:sz w:val="24"/>
                <w:szCs w:val="24"/>
                <w:lang w:val="lt-LT"/>
              </w:rPr>
              <w:t>(taikoma, jeigu aplinkosauginiai ir (arba) socialiniai kriterijai nustatomi kaip Sutarties vykdymo sąlygos)</w:t>
            </w:r>
          </w:p>
        </w:tc>
      </w:tr>
      <w:tr w:rsidR="00FC237D" w:rsidRPr="00FC237D" w14:paraId="3D811192" w14:textId="77777777" w:rsidTr="0007778F">
        <w:tc>
          <w:tcPr>
            <w:tcW w:w="2552" w:type="dxa"/>
          </w:tcPr>
          <w:p w14:paraId="3E14544A" w14:textId="53D91971" w:rsidR="00507D1A" w:rsidRPr="00FC237D" w:rsidRDefault="00AC44EC" w:rsidP="00425372">
            <w:pPr>
              <w:tabs>
                <w:tab w:val="left" w:pos="810"/>
              </w:tabs>
              <w:autoSpaceDE w:val="0"/>
              <w:autoSpaceDN w:val="0"/>
              <w:adjustRightInd w:val="0"/>
              <w:spacing w:after="0" w:line="240" w:lineRule="auto"/>
              <w:rPr>
                <w:rFonts w:ascii="Times New Roman" w:eastAsia="Arial Unicode MS" w:hAnsi="Times New Roman" w:cs="Times New Roman"/>
                <w:b/>
                <w:bCs/>
                <w:sz w:val="24"/>
                <w:szCs w:val="24"/>
                <w:bdr w:val="nil"/>
                <w:lang w:val="lt-LT" w:eastAsia="lt-LT"/>
              </w:rPr>
            </w:pPr>
            <w:r w:rsidRPr="00FC237D">
              <w:rPr>
                <w:rFonts w:ascii="Times New Roman" w:eastAsia="Arial Unicode MS" w:hAnsi="Times New Roman" w:cs="Times New Roman"/>
                <w:b/>
                <w:bCs/>
                <w:sz w:val="24"/>
                <w:szCs w:val="24"/>
                <w:bdr w:val="nil"/>
                <w:lang w:val="lt-LT" w:eastAsia="lt-LT"/>
              </w:rPr>
              <w:t>11.1. Aplinkosauginių kriterijų nustatymo teisinis pagrindas</w:t>
            </w:r>
          </w:p>
        </w:tc>
        <w:tc>
          <w:tcPr>
            <w:tcW w:w="5103" w:type="dxa"/>
            <w:gridSpan w:val="2"/>
          </w:tcPr>
          <w:p w14:paraId="2CF27E04" w14:textId="6CE42788" w:rsidR="00507D1A" w:rsidRPr="00FC237D" w:rsidRDefault="004E6E56" w:rsidP="002C1EF4">
            <w:pPr>
              <w:tabs>
                <w:tab w:val="left" w:pos="810"/>
              </w:tabs>
              <w:spacing w:after="0" w:line="240" w:lineRule="auto"/>
              <w:jc w:val="both"/>
              <w:rPr>
                <w:rFonts w:ascii="Times New Roman" w:eastAsia="Arial Unicode MS" w:hAnsi="Times New Roman" w:cs="Times New Roman"/>
                <w:sz w:val="24"/>
                <w:szCs w:val="24"/>
                <w:lang w:val="lt-LT" w:eastAsia="lt-LT"/>
              </w:rPr>
            </w:pPr>
            <w:r w:rsidRPr="00FC237D">
              <w:rPr>
                <w:rFonts w:ascii="Times New Roman" w:eastAsia="Arial Unicode MS" w:hAnsi="Times New Roman" w:cs="Times New Roman"/>
                <w:sz w:val="24"/>
                <w:szCs w:val="24"/>
                <w:lang w:val="lt-LT" w:eastAsia="lt-LT"/>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w:t>
            </w:r>
          </w:p>
        </w:tc>
        <w:tc>
          <w:tcPr>
            <w:tcW w:w="1843" w:type="dxa"/>
          </w:tcPr>
          <w:p w14:paraId="6DD91ED7" w14:textId="77777777" w:rsidR="00507D1A" w:rsidRPr="00FC237D" w:rsidRDefault="00507D1A" w:rsidP="002C1EF4">
            <w:pPr>
              <w:spacing w:after="0" w:line="240" w:lineRule="auto"/>
              <w:jc w:val="both"/>
              <w:rPr>
                <w:rFonts w:ascii="Times New Roman" w:hAnsi="Times New Roman" w:cs="Times New Roman"/>
                <w:sz w:val="24"/>
                <w:szCs w:val="24"/>
                <w:lang w:val="lt-LT"/>
              </w:rPr>
            </w:pPr>
          </w:p>
        </w:tc>
      </w:tr>
      <w:tr w:rsidR="00FC237D" w:rsidRPr="00FC237D" w14:paraId="60CE7850" w14:textId="77777777" w:rsidTr="0007778F">
        <w:tc>
          <w:tcPr>
            <w:tcW w:w="2552" w:type="dxa"/>
          </w:tcPr>
          <w:p w14:paraId="4306819F" w14:textId="68D50E64" w:rsidR="00AF3E5E" w:rsidRPr="00FC237D" w:rsidRDefault="001F3989" w:rsidP="00884D69">
            <w:pPr>
              <w:tabs>
                <w:tab w:val="left" w:pos="810"/>
              </w:tabs>
              <w:autoSpaceDE w:val="0"/>
              <w:autoSpaceDN w:val="0"/>
              <w:adjustRightInd w:val="0"/>
              <w:spacing w:after="0" w:line="240" w:lineRule="auto"/>
              <w:rPr>
                <w:rFonts w:ascii="Times New Roman" w:eastAsia="Arial Unicode MS" w:hAnsi="Times New Roman" w:cs="Times New Roman"/>
                <w:b/>
                <w:bCs/>
                <w:sz w:val="24"/>
                <w:szCs w:val="24"/>
                <w:bdr w:val="nil"/>
                <w:lang w:val="lt-LT" w:eastAsia="lt-LT"/>
              </w:rPr>
            </w:pPr>
            <w:r w:rsidRPr="00FC237D">
              <w:rPr>
                <w:rFonts w:ascii="Times New Roman" w:eastAsia="Arial Unicode MS" w:hAnsi="Times New Roman" w:cs="Times New Roman"/>
                <w:b/>
                <w:bCs/>
                <w:sz w:val="24"/>
                <w:szCs w:val="24"/>
                <w:bdr w:val="nil"/>
                <w:lang w:val="lt-LT" w:eastAsia="lt-LT"/>
              </w:rPr>
              <w:t>11.</w:t>
            </w:r>
            <w:r w:rsidR="00A65FA4" w:rsidRPr="00FC237D">
              <w:rPr>
                <w:rFonts w:ascii="Times New Roman" w:eastAsia="Arial Unicode MS" w:hAnsi="Times New Roman" w:cs="Times New Roman"/>
                <w:b/>
                <w:bCs/>
                <w:sz w:val="24"/>
                <w:szCs w:val="24"/>
                <w:bdr w:val="nil"/>
                <w:lang w:val="lt-LT" w:eastAsia="lt-LT"/>
              </w:rPr>
              <w:t>2</w:t>
            </w:r>
            <w:r w:rsidRPr="00FC237D">
              <w:rPr>
                <w:rFonts w:ascii="Times New Roman" w:eastAsia="Arial Unicode MS" w:hAnsi="Times New Roman" w:cs="Times New Roman"/>
                <w:b/>
                <w:bCs/>
                <w:sz w:val="24"/>
                <w:szCs w:val="24"/>
                <w:bdr w:val="nil"/>
                <w:lang w:val="lt-LT" w:eastAsia="lt-LT"/>
              </w:rPr>
              <w:t>. Aplinkosauginiai reikalavimai paslaug</w:t>
            </w:r>
            <w:r w:rsidR="00C40930" w:rsidRPr="00FC237D">
              <w:rPr>
                <w:rFonts w:ascii="Times New Roman" w:eastAsia="Arial Unicode MS" w:hAnsi="Times New Roman" w:cs="Times New Roman"/>
                <w:b/>
                <w:bCs/>
                <w:sz w:val="24"/>
                <w:szCs w:val="24"/>
                <w:bdr w:val="nil"/>
                <w:lang w:val="lt-LT" w:eastAsia="lt-LT"/>
              </w:rPr>
              <w:t>ai</w:t>
            </w:r>
            <w:r w:rsidRPr="00FC237D">
              <w:rPr>
                <w:rFonts w:ascii="Times New Roman" w:eastAsia="Arial Unicode MS" w:hAnsi="Times New Roman" w:cs="Times New Roman"/>
                <w:b/>
                <w:bCs/>
                <w:sz w:val="24"/>
                <w:szCs w:val="24"/>
                <w:bdr w:val="nil"/>
                <w:lang w:val="lt-LT" w:eastAsia="lt-LT"/>
              </w:rPr>
              <w:t xml:space="preserve"> ir/ar j</w:t>
            </w:r>
            <w:r w:rsidR="00C40930" w:rsidRPr="00FC237D">
              <w:rPr>
                <w:rFonts w:ascii="Times New Roman" w:eastAsia="Arial Unicode MS" w:hAnsi="Times New Roman" w:cs="Times New Roman"/>
                <w:b/>
                <w:bCs/>
                <w:sz w:val="24"/>
                <w:szCs w:val="24"/>
                <w:bdr w:val="nil"/>
                <w:lang w:val="lt-LT" w:eastAsia="lt-LT"/>
              </w:rPr>
              <w:t>os</w:t>
            </w:r>
            <w:r w:rsidRPr="00FC237D">
              <w:rPr>
                <w:rFonts w:ascii="Times New Roman" w:eastAsia="Arial Unicode MS" w:hAnsi="Times New Roman" w:cs="Times New Roman"/>
                <w:b/>
                <w:bCs/>
                <w:sz w:val="24"/>
                <w:szCs w:val="24"/>
                <w:bdr w:val="nil"/>
                <w:lang w:val="lt-LT" w:eastAsia="lt-LT"/>
              </w:rPr>
              <w:t xml:space="preserve"> teikimui</w:t>
            </w:r>
          </w:p>
        </w:tc>
        <w:tc>
          <w:tcPr>
            <w:tcW w:w="5103" w:type="dxa"/>
            <w:gridSpan w:val="2"/>
          </w:tcPr>
          <w:p w14:paraId="6BA79131" w14:textId="1B6437C2" w:rsidR="00AF3E5E" w:rsidRPr="00FC237D" w:rsidRDefault="004E6E56" w:rsidP="004E6E56">
            <w:pPr>
              <w:spacing w:after="0" w:line="240" w:lineRule="auto"/>
              <w:jc w:val="both"/>
              <w:rPr>
                <w:rFonts w:ascii="Times New Roman" w:eastAsia="Times New Roman" w:hAnsi="Times New Roman" w:cs="Times New Roman"/>
                <w:sz w:val="24"/>
                <w:szCs w:val="24"/>
                <w:lang w:val="lt-LT"/>
              </w:rPr>
            </w:pPr>
            <w:r w:rsidRPr="00FC237D">
              <w:rPr>
                <w:rFonts w:ascii="Times New Roman" w:hAnsi="Times New Roman" w:cs="Times New Roman"/>
                <w:sz w:val="24"/>
                <w:szCs w:val="24"/>
                <w:lang w:val="lt-LT"/>
              </w:rPr>
              <w:t xml:space="preserve">Perkama tik nematerialaus pobūdžio (intelektinė) ar kitokia paslauga, nesusijusi su materialaus objekto sukūrimu, kurios teikimo metu nėra numatomas reikšmingas neigiamas poveikis aplinkai, nesukuriamas taršos šaltinis ir negeneruojamos atliekos). </w:t>
            </w:r>
          </w:p>
        </w:tc>
        <w:tc>
          <w:tcPr>
            <w:tcW w:w="1843" w:type="dxa"/>
          </w:tcPr>
          <w:p w14:paraId="1679FC3D" w14:textId="77777777" w:rsidR="00AF3E5E" w:rsidRPr="00FC237D" w:rsidRDefault="00AF3E5E" w:rsidP="002C1EF4">
            <w:pPr>
              <w:spacing w:after="0" w:line="240" w:lineRule="auto"/>
              <w:jc w:val="both"/>
              <w:rPr>
                <w:rFonts w:ascii="Times New Roman" w:hAnsi="Times New Roman" w:cs="Times New Roman"/>
                <w:sz w:val="24"/>
                <w:szCs w:val="24"/>
                <w:lang w:val="lt-LT"/>
              </w:rPr>
            </w:pPr>
          </w:p>
        </w:tc>
      </w:tr>
      <w:tr w:rsidR="00FC237D" w:rsidRPr="00FC237D" w14:paraId="5E6EC003" w14:textId="77777777" w:rsidTr="0007778F">
        <w:tc>
          <w:tcPr>
            <w:tcW w:w="2552" w:type="dxa"/>
          </w:tcPr>
          <w:p w14:paraId="6AB31F86" w14:textId="6856FAF9" w:rsidR="00A65FA4" w:rsidRPr="00FC237D" w:rsidRDefault="00A65FA4" w:rsidP="00884D69">
            <w:pPr>
              <w:tabs>
                <w:tab w:val="left" w:pos="810"/>
              </w:tabs>
              <w:autoSpaceDE w:val="0"/>
              <w:autoSpaceDN w:val="0"/>
              <w:adjustRightInd w:val="0"/>
              <w:spacing w:after="0" w:line="240" w:lineRule="auto"/>
              <w:rPr>
                <w:rFonts w:ascii="Times New Roman" w:eastAsia="Arial Unicode MS" w:hAnsi="Times New Roman" w:cs="Times New Roman"/>
                <w:b/>
                <w:bCs/>
                <w:sz w:val="24"/>
                <w:szCs w:val="24"/>
                <w:bdr w:val="nil"/>
                <w:lang w:val="lt-LT" w:eastAsia="lt-LT"/>
              </w:rPr>
            </w:pPr>
            <w:r w:rsidRPr="00FC237D">
              <w:rPr>
                <w:rFonts w:ascii="Times New Roman" w:eastAsia="Arial Unicode MS" w:hAnsi="Times New Roman" w:cs="Times New Roman"/>
                <w:b/>
                <w:bCs/>
                <w:sz w:val="24"/>
                <w:szCs w:val="24"/>
                <w:bdr w:val="nil"/>
                <w:lang w:val="lt-LT" w:eastAsia="lt-LT"/>
              </w:rPr>
              <w:t>11.3. Socialiniai kriterijai</w:t>
            </w:r>
          </w:p>
        </w:tc>
        <w:tc>
          <w:tcPr>
            <w:tcW w:w="5103" w:type="dxa"/>
            <w:gridSpan w:val="2"/>
          </w:tcPr>
          <w:p w14:paraId="04AD454F" w14:textId="77777777" w:rsidR="00E559F8" w:rsidRPr="00FC237D" w:rsidRDefault="00E559F8" w:rsidP="002C1EF4">
            <w:pPr>
              <w:tabs>
                <w:tab w:val="left" w:pos="810"/>
              </w:tabs>
              <w:spacing w:after="0" w:line="240" w:lineRule="auto"/>
              <w:jc w:val="both"/>
              <w:rPr>
                <w:rFonts w:ascii="Times New Roman" w:eastAsia="Arial Unicode MS" w:hAnsi="Times New Roman" w:cs="Times New Roman"/>
                <w:sz w:val="24"/>
                <w:szCs w:val="24"/>
                <w:lang w:val="lt-LT" w:eastAsia="lt-LT"/>
              </w:rPr>
            </w:pPr>
            <w:r w:rsidRPr="00FC237D">
              <w:rPr>
                <w:rFonts w:ascii="Times New Roman" w:eastAsia="Arial Unicode MS" w:hAnsi="Times New Roman" w:cs="Times New Roman"/>
                <w:sz w:val="24"/>
                <w:szCs w:val="24"/>
                <w:lang w:val="lt-LT" w:eastAsia="lt-LT"/>
              </w:rPr>
              <w:t>Netaikoma</w:t>
            </w:r>
          </w:p>
          <w:p w14:paraId="74CD369C" w14:textId="31C1280A" w:rsidR="00E559F8" w:rsidRPr="00FC237D" w:rsidRDefault="00E559F8" w:rsidP="002C1EF4">
            <w:pPr>
              <w:tabs>
                <w:tab w:val="left" w:pos="810"/>
              </w:tabs>
              <w:spacing w:after="0" w:line="240" w:lineRule="auto"/>
              <w:jc w:val="both"/>
              <w:rPr>
                <w:rFonts w:ascii="Times New Roman" w:eastAsia="Arial Unicode MS" w:hAnsi="Times New Roman" w:cs="Times New Roman"/>
                <w:i/>
                <w:iCs/>
                <w:sz w:val="24"/>
                <w:szCs w:val="24"/>
                <w:lang w:val="lt-LT" w:eastAsia="lt-LT"/>
              </w:rPr>
            </w:pPr>
          </w:p>
        </w:tc>
        <w:tc>
          <w:tcPr>
            <w:tcW w:w="1843" w:type="dxa"/>
          </w:tcPr>
          <w:p w14:paraId="7FB50431" w14:textId="77777777" w:rsidR="00A65FA4" w:rsidRPr="00FC237D" w:rsidRDefault="00A65FA4" w:rsidP="002C1EF4">
            <w:pPr>
              <w:spacing w:after="0" w:line="240" w:lineRule="auto"/>
              <w:jc w:val="both"/>
              <w:rPr>
                <w:rFonts w:ascii="Times New Roman" w:hAnsi="Times New Roman" w:cs="Times New Roman"/>
                <w:sz w:val="24"/>
                <w:szCs w:val="24"/>
                <w:lang w:val="lt-LT"/>
              </w:rPr>
            </w:pPr>
          </w:p>
        </w:tc>
      </w:tr>
      <w:tr w:rsidR="00FC237D" w:rsidRPr="00FC237D" w14:paraId="3D08D9F6" w14:textId="77777777" w:rsidTr="0007778F">
        <w:tc>
          <w:tcPr>
            <w:tcW w:w="9498" w:type="dxa"/>
            <w:gridSpan w:val="4"/>
          </w:tcPr>
          <w:p w14:paraId="4E9299F9" w14:textId="5BA56487" w:rsidR="00AB490A" w:rsidRPr="00FC237D" w:rsidRDefault="00AB490A" w:rsidP="002C1EF4">
            <w:pPr>
              <w:spacing w:after="0" w:line="240" w:lineRule="auto"/>
              <w:jc w:val="center"/>
              <w:rPr>
                <w:rFonts w:ascii="Times New Roman" w:eastAsia="Times New Roman" w:hAnsi="Times New Roman" w:cs="Times New Roman"/>
                <w:b/>
                <w:bCs/>
                <w:kern w:val="2"/>
                <w:sz w:val="24"/>
                <w:szCs w:val="24"/>
                <w:lang w:val="lt-LT"/>
              </w:rPr>
            </w:pPr>
            <w:r w:rsidRPr="00FC237D">
              <w:rPr>
                <w:rFonts w:ascii="Times New Roman" w:eastAsia="Times New Roman" w:hAnsi="Times New Roman" w:cs="Times New Roman"/>
                <w:b/>
                <w:bCs/>
                <w:kern w:val="2"/>
                <w:sz w:val="24"/>
                <w:szCs w:val="24"/>
                <w:lang w:val="lt-LT"/>
              </w:rPr>
              <w:t>12. BENDRŲJŲ SĄLYGŲ PAKEITIMAI IR PAPILDYMAI</w:t>
            </w:r>
          </w:p>
          <w:p w14:paraId="7986A22F" w14:textId="6929C4B0" w:rsidR="0014202F" w:rsidRPr="00FC237D" w:rsidRDefault="00AB490A" w:rsidP="002C1EF4">
            <w:pPr>
              <w:spacing w:after="0" w:line="240" w:lineRule="auto"/>
              <w:jc w:val="center"/>
              <w:rPr>
                <w:rFonts w:ascii="Times New Roman" w:hAnsi="Times New Roman" w:cs="Times New Roman"/>
                <w:sz w:val="24"/>
                <w:szCs w:val="24"/>
                <w:lang w:val="lt-LT"/>
              </w:rPr>
            </w:pPr>
            <w:r w:rsidRPr="00FC237D">
              <w:rPr>
                <w:rFonts w:ascii="Times New Roman" w:eastAsia="Times New Roman" w:hAnsi="Times New Roman" w:cs="Times New Roman"/>
                <w:kern w:val="2"/>
                <w:sz w:val="24"/>
                <w:szCs w:val="24"/>
                <w:lang w:val="lt-LT"/>
              </w:rPr>
              <w:t>(jeigu būtina dėl konkretaus Sutarties dalyko specifikos)</w:t>
            </w:r>
          </w:p>
        </w:tc>
      </w:tr>
      <w:tr w:rsidR="00FC237D" w:rsidRPr="00FC237D" w14:paraId="2D592A0F" w14:textId="77777777" w:rsidTr="0007778F">
        <w:tc>
          <w:tcPr>
            <w:tcW w:w="2552" w:type="dxa"/>
          </w:tcPr>
          <w:p w14:paraId="5B0F708E" w14:textId="5C630220" w:rsidR="0014202F" w:rsidRPr="00FC237D" w:rsidRDefault="00465DAA" w:rsidP="002C1EF4">
            <w:pPr>
              <w:tabs>
                <w:tab w:val="left" w:pos="810"/>
              </w:tabs>
              <w:autoSpaceDE w:val="0"/>
              <w:autoSpaceDN w:val="0"/>
              <w:adjustRightInd w:val="0"/>
              <w:spacing w:after="0" w:line="240" w:lineRule="auto"/>
              <w:jc w:val="both"/>
              <w:rPr>
                <w:rFonts w:ascii="Times New Roman" w:eastAsia="Arial Unicode MS" w:hAnsi="Times New Roman" w:cs="Times New Roman"/>
                <w:b/>
                <w:bCs/>
                <w:sz w:val="24"/>
                <w:szCs w:val="24"/>
                <w:bdr w:val="nil"/>
                <w:lang w:val="lt-LT" w:eastAsia="lt-LT"/>
              </w:rPr>
            </w:pPr>
            <w:r w:rsidRPr="00FC237D">
              <w:rPr>
                <w:rFonts w:ascii="Times New Roman" w:eastAsia="Arial Unicode MS" w:hAnsi="Times New Roman" w:cs="Times New Roman"/>
                <w:b/>
                <w:bCs/>
                <w:sz w:val="24"/>
                <w:szCs w:val="24"/>
                <w:bdr w:val="nil"/>
                <w:lang w:val="lt-LT" w:eastAsia="lt-LT"/>
              </w:rPr>
              <w:t>1</w:t>
            </w:r>
            <w:r w:rsidR="008D74A5" w:rsidRPr="00FC237D">
              <w:rPr>
                <w:rFonts w:ascii="Times New Roman" w:eastAsia="Arial Unicode MS" w:hAnsi="Times New Roman" w:cs="Times New Roman"/>
                <w:b/>
                <w:bCs/>
                <w:sz w:val="24"/>
                <w:szCs w:val="24"/>
                <w:bdr w:val="nil"/>
                <w:lang w:val="lt-LT" w:eastAsia="lt-LT"/>
              </w:rPr>
              <w:t>2</w:t>
            </w:r>
            <w:r w:rsidRPr="00FC237D">
              <w:rPr>
                <w:rFonts w:ascii="Times New Roman" w:eastAsia="Arial Unicode MS" w:hAnsi="Times New Roman" w:cs="Times New Roman"/>
                <w:b/>
                <w:bCs/>
                <w:sz w:val="24"/>
                <w:szCs w:val="24"/>
                <w:bdr w:val="nil"/>
                <w:lang w:val="lt-LT" w:eastAsia="lt-LT"/>
              </w:rPr>
              <w:t>.1.</w:t>
            </w:r>
          </w:p>
        </w:tc>
        <w:tc>
          <w:tcPr>
            <w:tcW w:w="5103" w:type="dxa"/>
            <w:gridSpan w:val="2"/>
          </w:tcPr>
          <w:p w14:paraId="7A5DE919" w14:textId="7A534F4C" w:rsidR="00284BF7" w:rsidRPr="00FC237D" w:rsidRDefault="000D534A" w:rsidP="0029339B">
            <w:pPr>
              <w:spacing w:after="0" w:line="240" w:lineRule="auto"/>
              <w:jc w:val="both"/>
              <w:rPr>
                <w:rFonts w:ascii="Times New Roman" w:eastAsia="Arial Unicode MS" w:hAnsi="Times New Roman" w:cs="Times New Roman"/>
                <w:sz w:val="24"/>
                <w:szCs w:val="24"/>
                <w:highlight w:val="yellow"/>
                <w:lang w:val="lt-LT" w:eastAsia="lt-LT"/>
              </w:rPr>
            </w:pPr>
            <w:r w:rsidRPr="00FC237D">
              <w:rPr>
                <w:rFonts w:ascii="Times New Roman" w:eastAsia="Arial Unicode MS" w:hAnsi="Times New Roman" w:cs="Times New Roman"/>
                <w:sz w:val="24"/>
                <w:szCs w:val="24"/>
                <w:lang w:val="lt-LT" w:eastAsia="lt-LT"/>
              </w:rPr>
              <w:t>Netaikoma</w:t>
            </w:r>
          </w:p>
        </w:tc>
        <w:tc>
          <w:tcPr>
            <w:tcW w:w="1843" w:type="dxa"/>
          </w:tcPr>
          <w:p w14:paraId="7FC46B66" w14:textId="77777777" w:rsidR="0014202F" w:rsidRPr="00FC237D" w:rsidRDefault="0014202F" w:rsidP="002C1EF4">
            <w:pPr>
              <w:spacing w:after="0" w:line="240" w:lineRule="auto"/>
              <w:jc w:val="both"/>
              <w:rPr>
                <w:rFonts w:ascii="Times New Roman" w:hAnsi="Times New Roman" w:cs="Times New Roman"/>
                <w:sz w:val="24"/>
                <w:szCs w:val="24"/>
                <w:lang w:val="lt-LT"/>
              </w:rPr>
            </w:pPr>
          </w:p>
        </w:tc>
      </w:tr>
      <w:bookmarkEnd w:id="4"/>
      <w:tr w:rsidR="00FC237D" w:rsidRPr="00FC237D" w14:paraId="37C3203D" w14:textId="77777777" w:rsidTr="0007778F">
        <w:tc>
          <w:tcPr>
            <w:tcW w:w="9498" w:type="dxa"/>
            <w:gridSpan w:val="4"/>
          </w:tcPr>
          <w:p w14:paraId="140FA895" w14:textId="6B87E2BE" w:rsidR="008775E4" w:rsidRPr="00FC237D" w:rsidRDefault="008775E4" w:rsidP="002C1EF4">
            <w:pPr>
              <w:shd w:val="clear" w:color="auto" w:fill="FFFFFF"/>
              <w:tabs>
                <w:tab w:val="left" w:pos="426"/>
              </w:tabs>
              <w:spacing w:after="0" w:line="240" w:lineRule="auto"/>
              <w:contextualSpacing/>
              <w:jc w:val="center"/>
              <w:rPr>
                <w:rFonts w:ascii="Times New Roman" w:eastAsia="Times New Roman" w:hAnsi="Times New Roman" w:cs="Times New Roman"/>
                <w:b/>
                <w:bCs/>
                <w:sz w:val="24"/>
                <w:szCs w:val="24"/>
                <w:highlight w:val="lightGray"/>
                <w:lang w:val="lt-LT"/>
              </w:rPr>
            </w:pPr>
            <w:r w:rsidRPr="00FC237D">
              <w:rPr>
                <w:rFonts w:ascii="Times New Roman" w:eastAsia="Times New Roman" w:hAnsi="Times New Roman" w:cs="Times New Roman"/>
                <w:b/>
                <w:bCs/>
                <w:sz w:val="24"/>
                <w:szCs w:val="24"/>
                <w:lang w:val="lt-LT"/>
              </w:rPr>
              <w:t>1</w:t>
            </w:r>
            <w:r w:rsidR="008D74A5" w:rsidRPr="00FC237D">
              <w:rPr>
                <w:rFonts w:ascii="Times New Roman" w:eastAsia="Times New Roman" w:hAnsi="Times New Roman" w:cs="Times New Roman"/>
                <w:b/>
                <w:bCs/>
                <w:sz w:val="24"/>
                <w:szCs w:val="24"/>
                <w:lang w:val="lt-LT"/>
              </w:rPr>
              <w:t>3</w:t>
            </w:r>
            <w:r w:rsidRPr="00FC237D">
              <w:rPr>
                <w:rFonts w:ascii="Times New Roman" w:eastAsia="Times New Roman" w:hAnsi="Times New Roman" w:cs="Times New Roman"/>
                <w:b/>
                <w:bCs/>
                <w:sz w:val="24"/>
                <w:szCs w:val="24"/>
                <w:lang w:val="lt-LT"/>
              </w:rPr>
              <w:t>. SPECIALIŲJŲ SUTARTIES SĄLYGŲ PRIEDAI</w:t>
            </w:r>
          </w:p>
        </w:tc>
      </w:tr>
      <w:tr w:rsidR="00FC237D" w:rsidRPr="00FC237D" w14:paraId="4E1C2EA4" w14:textId="77777777" w:rsidTr="0007778F">
        <w:trPr>
          <w:trHeight w:val="834"/>
        </w:trPr>
        <w:tc>
          <w:tcPr>
            <w:tcW w:w="9498" w:type="dxa"/>
            <w:gridSpan w:val="4"/>
          </w:tcPr>
          <w:p w14:paraId="0C5B8116" w14:textId="77777777" w:rsidR="004E6E56" w:rsidRPr="00FC237D" w:rsidRDefault="004E6E56" w:rsidP="004E6E56">
            <w:pPr>
              <w:pStyle w:val="Sraopastraipa"/>
              <w:shd w:val="clear" w:color="auto" w:fill="FFFFFF" w:themeFill="background1"/>
              <w:ind w:left="604"/>
              <w:jc w:val="both"/>
              <w:rPr>
                <w:rFonts w:eastAsia="Calibri"/>
              </w:rPr>
            </w:pPr>
            <w:r w:rsidRPr="00FC237D">
              <w:rPr>
                <w:rFonts w:eastAsia="Calibri"/>
              </w:rPr>
              <w:t>13.1. Priedas Nr. 1 – Techninė specifikacija;</w:t>
            </w:r>
          </w:p>
          <w:p w14:paraId="2D73D6A0" w14:textId="77777777" w:rsidR="004E6E56" w:rsidRPr="00FC237D" w:rsidRDefault="004E6E56" w:rsidP="004E6E56">
            <w:pPr>
              <w:pStyle w:val="Sraopastraipa"/>
              <w:shd w:val="clear" w:color="auto" w:fill="FFFFFF" w:themeFill="background1"/>
              <w:ind w:left="604"/>
              <w:jc w:val="both"/>
              <w:rPr>
                <w:rFonts w:eastAsia="Calibri"/>
              </w:rPr>
            </w:pPr>
            <w:r w:rsidRPr="00FC237D">
              <w:rPr>
                <w:rFonts w:eastAsia="Calibri"/>
              </w:rPr>
              <w:t>13.2. Priedas Nr. 2 – Pasiūlymas;</w:t>
            </w:r>
          </w:p>
          <w:p w14:paraId="4FFD835A" w14:textId="77777777" w:rsidR="004E6E56" w:rsidRPr="00FC237D" w:rsidRDefault="004E6E56" w:rsidP="004E6E56">
            <w:pPr>
              <w:pStyle w:val="Sraopastraipa"/>
              <w:shd w:val="clear" w:color="auto" w:fill="FFFFFF" w:themeFill="background1"/>
              <w:ind w:left="604"/>
              <w:jc w:val="both"/>
              <w:rPr>
                <w:rFonts w:eastAsia="Calibri"/>
              </w:rPr>
            </w:pPr>
            <w:r w:rsidRPr="00FC237D">
              <w:rPr>
                <w:rFonts w:eastAsia="Calibri"/>
              </w:rPr>
              <w:t xml:space="preserve">13.3. Priedas Nr. 3 – Atsakingi asmenys; </w:t>
            </w:r>
          </w:p>
          <w:p w14:paraId="6D36104C" w14:textId="2CE54376" w:rsidR="00E2654A" w:rsidRPr="00FC237D" w:rsidRDefault="004E6E56" w:rsidP="004E6E56">
            <w:pPr>
              <w:widowControl w:val="0"/>
              <w:autoSpaceDE w:val="0"/>
              <w:autoSpaceDN w:val="0"/>
              <w:adjustRightInd w:val="0"/>
              <w:spacing w:after="0" w:line="240" w:lineRule="auto"/>
              <w:rPr>
                <w:rFonts w:ascii="Times New Roman" w:eastAsia="Times New Roman" w:hAnsi="Times New Roman" w:cs="Times New Roman"/>
                <w:i/>
                <w:sz w:val="24"/>
                <w:szCs w:val="24"/>
                <w:lang w:val="lt-LT" w:eastAsia="lt-LT"/>
              </w:rPr>
            </w:pPr>
            <w:r w:rsidRPr="00FC237D">
              <w:rPr>
                <w:rFonts w:ascii="Times New Roman" w:eastAsia="Times New Roman" w:hAnsi="Times New Roman" w:cs="Times New Roman"/>
                <w:sz w:val="24"/>
                <w:szCs w:val="24"/>
                <w:lang w:val="lt-LT" w:eastAsia="lt-LT"/>
              </w:rPr>
              <w:t xml:space="preserve">          13.</w:t>
            </w:r>
            <w:r w:rsidR="00774092" w:rsidRPr="00FC237D">
              <w:rPr>
                <w:rFonts w:ascii="Times New Roman" w:eastAsia="Times New Roman" w:hAnsi="Times New Roman" w:cs="Times New Roman"/>
                <w:sz w:val="24"/>
                <w:szCs w:val="24"/>
                <w:lang w:val="lt-LT" w:eastAsia="lt-LT"/>
              </w:rPr>
              <w:t>4</w:t>
            </w:r>
            <w:r w:rsidRPr="00FC237D">
              <w:rPr>
                <w:rFonts w:ascii="Times New Roman" w:eastAsia="Times New Roman" w:hAnsi="Times New Roman" w:cs="Times New Roman"/>
                <w:sz w:val="24"/>
                <w:szCs w:val="24"/>
                <w:lang w:val="lt-LT" w:eastAsia="lt-LT"/>
              </w:rPr>
              <w:t xml:space="preserve">. Priedas Nr. </w:t>
            </w:r>
            <w:r w:rsidR="00774092" w:rsidRPr="00FC237D">
              <w:rPr>
                <w:rFonts w:ascii="Times New Roman" w:eastAsia="Times New Roman" w:hAnsi="Times New Roman" w:cs="Times New Roman"/>
                <w:sz w:val="24"/>
                <w:szCs w:val="24"/>
                <w:lang w:val="lt-LT" w:eastAsia="lt-LT"/>
              </w:rPr>
              <w:t>4</w:t>
            </w:r>
            <w:r w:rsidRPr="00FC237D">
              <w:rPr>
                <w:rFonts w:ascii="Times New Roman" w:eastAsia="Times New Roman" w:hAnsi="Times New Roman" w:cs="Times New Roman"/>
                <w:sz w:val="24"/>
                <w:szCs w:val="24"/>
                <w:lang w:val="lt-LT" w:eastAsia="lt-LT"/>
              </w:rPr>
              <w:t xml:space="preserve"> – Asmens duomenų tvarkymo </w:t>
            </w:r>
            <w:r w:rsidR="00B55239" w:rsidRPr="00FC237D">
              <w:rPr>
                <w:rFonts w:ascii="Times New Roman" w:eastAsia="Times New Roman" w:hAnsi="Times New Roman" w:cs="Times New Roman"/>
                <w:sz w:val="24"/>
                <w:szCs w:val="24"/>
                <w:lang w:val="lt-LT" w:eastAsia="lt-LT"/>
              </w:rPr>
              <w:t>sąlygos</w:t>
            </w:r>
            <w:r w:rsidRPr="00FC237D">
              <w:rPr>
                <w:rFonts w:ascii="Times New Roman" w:eastAsia="Times New Roman" w:hAnsi="Times New Roman" w:cs="Times New Roman"/>
                <w:sz w:val="24"/>
                <w:szCs w:val="24"/>
                <w:lang w:val="lt-LT" w:eastAsia="lt-LT"/>
              </w:rPr>
              <w:t>.</w:t>
            </w:r>
          </w:p>
        </w:tc>
      </w:tr>
      <w:tr w:rsidR="00FC237D" w:rsidRPr="00FC237D" w14:paraId="02908552" w14:textId="77777777" w:rsidTr="0007778F">
        <w:tc>
          <w:tcPr>
            <w:tcW w:w="9498" w:type="dxa"/>
            <w:gridSpan w:val="4"/>
          </w:tcPr>
          <w:p w14:paraId="373B8CAC" w14:textId="54BCF40A" w:rsidR="008775E4" w:rsidRPr="00FC237D" w:rsidRDefault="008775E4" w:rsidP="002C1EF4">
            <w:pPr>
              <w:spacing w:after="0" w:line="240" w:lineRule="auto"/>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C237D">
              <w:rPr>
                <w:rFonts w:ascii="Times New Roman" w:eastAsia="Arial Unicode MS" w:hAnsi="Times New Roman" w:cs="Times New Roman"/>
                <w:b/>
                <w:bCs/>
                <w:spacing w:val="4"/>
                <w:sz w:val="24"/>
                <w:szCs w:val="24"/>
                <w:lang w:val="lt-LT" w:eastAsia="lt-LT"/>
              </w:rPr>
              <w:t>1</w:t>
            </w:r>
            <w:r w:rsidR="00884D69" w:rsidRPr="00FC237D">
              <w:rPr>
                <w:rFonts w:ascii="Times New Roman" w:eastAsia="Arial Unicode MS" w:hAnsi="Times New Roman" w:cs="Times New Roman"/>
                <w:b/>
                <w:bCs/>
                <w:spacing w:val="4"/>
                <w:sz w:val="24"/>
                <w:szCs w:val="24"/>
                <w:lang w:val="lt-LT" w:eastAsia="lt-LT"/>
              </w:rPr>
              <w:t>4</w:t>
            </w:r>
            <w:r w:rsidRPr="00FC237D">
              <w:rPr>
                <w:rFonts w:ascii="Times New Roman" w:eastAsia="Arial Unicode MS" w:hAnsi="Times New Roman" w:cs="Times New Roman"/>
                <w:b/>
                <w:bCs/>
                <w:spacing w:val="4"/>
                <w:sz w:val="24"/>
                <w:szCs w:val="24"/>
                <w:lang w:val="lt-LT" w:eastAsia="lt-LT"/>
              </w:rPr>
              <w:t>. ŠALIŲ PARAŠAI</w:t>
            </w:r>
          </w:p>
        </w:tc>
      </w:tr>
      <w:tr w:rsidR="00FC237D" w:rsidRPr="00FC237D" w14:paraId="3583E9E0" w14:textId="77777777" w:rsidTr="0007778F">
        <w:tc>
          <w:tcPr>
            <w:tcW w:w="4749" w:type="dxa"/>
            <w:gridSpan w:val="2"/>
          </w:tcPr>
          <w:p w14:paraId="4C05042E" w14:textId="77777777" w:rsidR="00EE320B" w:rsidRPr="00FC237D" w:rsidRDefault="00EE320B" w:rsidP="00EE320B">
            <w:pPr>
              <w:suppressAutoHyphens/>
              <w:spacing w:after="0" w:line="240" w:lineRule="auto"/>
              <w:jc w:val="both"/>
              <w:rPr>
                <w:rFonts w:ascii="Times New Roman" w:eastAsia="Arial Unicode MS" w:hAnsi="Times New Roman" w:cs="Times New Roman"/>
                <w:b/>
                <w:sz w:val="24"/>
                <w:szCs w:val="24"/>
                <w:bdr w:val="nil"/>
                <w:lang w:val="lt-LT"/>
              </w:rPr>
            </w:pPr>
            <w:r w:rsidRPr="00FC237D">
              <w:rPr>
                <w:rFonts w:ascii="Times New Roman" w:eastAsia="Arial Unicode MS" w:hAnsi="Times New Roman" w:cs="Times New Roman"/>
                <w:b/>
                <w:sz w:val="24"/>
                <w:szCs w:val="24"/>
                <w:bdr w:val="nil"/>
                <w:lang w:val="lt-LT"/>
              </w:rPr>
              <w:t>Valstybės duomenų agentūra</w:t>
            </w:r>
          </w:p>
          <w:p w14:paraId="777E3A90" w14:textId="77777777" w:rsidR="00EE320B" w:rsidRPr="00FC237D" w:rsidRDefault="00EE320B" w:rsidP="00EE320B">
            <w:pPr>
              <w:suppressAutoHyphens/>
              <w:spacing w:after="0" w:line="240" w:lineRule="auto"/>
              <w:jc w:val="both"/>
              <w:rPr>
                <w:rFonts w:ascii="Times New Roman" w:eastAsia="Arial Unicode MS" w:hAnsi="Times New Roman" w:cs="Times New Roman"/>
                <w:sz w:val="24"/>
                <w:szCs w:val="24"/>
                <w:bdr w:val="nil"/>
                <w:lang w:val="lt-LT"/>
              </w:rPr>
            </w:pPr>
            <w:r w:rsidRPr="00FC237D">
              <w:rPr>
                <w:rFonts w:ascii="Times New Roman" w:eastAsia="Arial Unicode MS" w:hAnsi="Times New Roman" w:cs="Times New Roman"/>
                <w:sz w:val="24"/>
                <w:szCs w:val="24"/>
                <w:bdr w:val="nil"/>
                <w:lang w:val="lt-LT"/>
              </w:rPr>
              <w:t>Generalinė direktorė</w:t>
            </w:r>
          </w:p>
          <w:p w14:paraId="72F872A7" w14:textId="4099AF0F" w:rsidR="008775E4" w:rsidRPr="00FC237D" w:rsidRDefault="00EE320B" w:rsidP="00EE320B">
            <w:pPr>
              <w:suppressAutoHyphens/>
              <w:spacing w:after="0" w:line="240" w:lineRule="auto"/>
              <w:jc w:val="both"/>
              <w:rPr>
                <w:rFonts w:ascii="Times New Roman" w:eastAsia="Arial Unicode MS" w:hAnsi="Times New Roman" w:cs="Times New Roman"/>
                <w:sz w:val="24"/>
                <w:szCs w:val="24"/>
                <w:bdr w:val="nil"/>
                <w:lang w:val="lt-LT"/>
              </w:rPr>
            </w:pPr>
            <w:r w:rsidRPr="00FC237D">
              <w:rPr>
                <w:rFonts w:ascii="Times New Roman" w:eastAsia="Arial Unicode MS" w:hAnsi="Times New Roman" w:cs="Times New Roman"/>
                <w:sz w:val="24"/>
                <w:szCs w:val="24"/>
                <w:bdr w:val="nil"/>
                <w:lang w:val="lt-LT"/>
              </w:rPr>
              <w:t>Jūratė Petrauskienė</w:t>
            </w:r>
          </w:p>
          <w:p w14:paraId="405369FA" w14:textId="77777777" w:rsidR="008775E4" w:rsidRPr="00FC237D" w:rsidRDefault="008775E4" w:rsidP="002C1EF4">
            <w:pPr>
              <w:suppressAutoHyphens/>
              <w:spacing w:after="0" w:line="240" w:lineRule="auto"/>
              <w:jc w:val="both"/>
              <w:rPr>
                <w:rFonts w:ascii="Times New Roman" w:eastAsia="Arial Unicode MS" w:hAnsi="Times New Roman" w:cs="Times New Roman"/>
                <w:sz w:val="24"/>
                <w:szCs w:val="24"/>
                <w:bdr w:val="nil"/>
                <w:lang w:val="lt-LT"/>
              </w:rPr>
            </w:pPr>
            <w:r w:rsidRPr="00FC237D">
              <w:rPr>
                <w:rFonts w:ascii="Times New Roman" w:eastAsia="Arial Unicode MS" w:hAnsi="Times New Roman" w:cs="Times New Roman"/>
                <w:sz w:val="24"/>
                <w:szCs w:val="24"/>
                <w:bdr w:val="nil"/>
                <w:lang w:val="lt-LT"/>
              </w:rPr>
              <w:t>______________</w:t>
            </w:r>
          </w:p>
          <w:p w14:paraId="698D9C72" w14:textId="5195695D" w:rsidR="008775E4" w:rsidRPr="00FC237D" w:rsidRDefault="008775E4" w:rsidP="002C1EF4">
            <w:pPr>
              <w:suppressAutoHyphens/>
              <w:spacing w:after="0" w:line="240" w:lineRule="auto"/>
              <w:jc w:val="both"/>
              <w:rPr>
                <w:rFonts w:ascii="Times New Roman" w:eastAsia="Arial Unicode MS" w:hAnsi="Times New Roman" w:cs="Times New Roman"/>
                <w:sz w:val="24"/>
                <w:szCs w:val="24"/>
                <w:bdr w:val="nil"/>
                <w:vertAlign w:val="superscript"/>
                <w:lang w:val="lt-LT"/>
              </w:rPr>
            </w:pPr>
            <w:r w:rsidRPr="00FC237D">
              <w:rPr>
                <w:rFonts w:ascii="Times New Roman" w:eastAsia="Arial Unicode MS" w:hAnsi="Times New Roman" w:cs="Times New Roman"/>
                <w:sz w:val="24"/>
                <w:szCs w:val="24"/>
                <w:bdr w:val="nil"/>
                <w:vertAlign w:val="superscript"/>
                <w:lang w:val="lt-LT"/>
              </w:rPr>
              <w:t>(parašas)</w:t>
            </w:r>
          </w:p>
        </w:tc>
        <w:tc>
          <w:tcPr>
            <w:tcW w:w="4749" w:type="dxa"/>
            <w:gridSpan w:val="2"/>
          </w:tcPr>
          <w:p w14:paraId="70E9E2A2" w14:textId="181E484A" w:rsidR="004A42AF" w:rsidRPr="004A42AF" w:rsidRDefault="004A42AF" w:rsidP="002C1EF4">
            <w:pPr>
              <w:suppressAutoHyphens/>
              <w:spacing w:after="0" w:line="240" w:lineRule="auto"/>
              <w:jc w:val="both"/>
              <w:rPr>
                <w:rFonts w:ascii="Times New Roman" w:eastAsia="Arial Unicode MS" w:hAnsi="Times New Roman" w:cs="Times New Roman"/>
                <w:b/>
                <w:sz w:val="24"/>
                <w:szCs w:val="24"/>
                <w:bdr w:val="nil"/>
                <w:lang w:val="lt-LT"/>
              </w:rPr>
            </w:pPr>
            <w:r w:rsidRPr="004A42AF">
              <w:rPr>
                <w:rFonts w:ascii="Times New Roman" w:eastAsia="Arial Unicode MS" w:hAnsi="Times New Roman" w:cs="Times New Roman"/>
                <w:b/>
                <w:sz w:val="24"/>
                <w:szCs w:val="24"/>
                <w:bdr w:val="nil"/>
                <w:lang w:val="lt-LT"/>
              </w:rPr>
              <w:t>UAB „ATEA“</w:t>
            </w:r>
          </w:p>
          <w:p w14:paraId="247A89B9" w14:textId="77777777" w:rsidR="008775E4" w:rsidRPr="00FC237D" w:rsidRDefault="008775E4" w:rsidP="002C1EF4">
            <w:pPr>
              <w:suppressAutoHyphens/>
              <w:spacing w:after="0" w:line="240" w:lineRule="auto"/>
              <w:jc w:val="both"/>
              <w:rPr>
                <w:rFonts w:ascii="Times New Roman" w:eastAsia="Arial Unicode MS" w:hAnsi="Times New Roman" w:cs="Times New Roman"/>
                <w:sz w:val="24"/>
                <w:szCs w:val="24"/>
                <w:bdr w:val="nil"/>
                <w:lang w:val="lt-LT"/>
              </w:rPr>
            </w:pPr>
            <w:r w:rsidRPr="00FC237D">
              <w:rPr>
                <w:rFonts w:ascii="Times New Roman" w:eastAsia="Arial Unicode MS" w:hAnsi="Times New Roman" w:cs="Times New Roman"/>
                <w:sz w:val="24"/>
                <w:szCs w:val="24"/>
                <w:bdr w:val="nil"/>
                <w:lang w:val="lt-LT"/>
              </w:rPr>
              <w:t>______________</w:t>
            </w:r>
          </w:p>
          <w:p w14:paraId="661E5A87" w14:textId="1CB1863C" w:rsidR="008775E4" w:rsidRPr="00FC237D" w:rsidRDefault="008775E4" w:rsidP="002C1EF4">
            <w:pPr>
              <w:suppressAutoHyphens/>
              <w:spacing w:after="0" w:line="240" w:lineRule="auto"/>
              <w:jc w:val="both"/>
              <w:rPr>
                <w:rFonts w:ascii="Times New Roman" w:eastAsia="Arial Unicode MS" w:hAnsi="Times New Roman" w:cs="Times New Roman"/>
                <w:b/>
                <w:bCs/>
                <w:spacing w:val="4"/>
                <w:sz w:val="24"/>
                <w:szCs w:val="24"/>
                <w:lang w:val="lt-LT" w:eastAsia="lt-LT"/>
              </w:rPr>
            </w:pPr>
            <w:r w:rsidRPr="00FC237D">
              <w:rPr>
                <w:rFonts w:ascii="Times New Roman" w:eastAsia="Arial Unicode MS" w:hAnsi="Times New Roman" w:cs="Times New Roman"/>
                <w:sz w:val="24"/>
                <w:szCs w:val="24"/>
                <w:bdr w:val="nil"/>
                <w:vertAlign w:val="superscript"/>
                <w:lang w:val="lt-LT"/>
              </w:rPr>
              <w:t>(parašas)</w:t>
            </w:r>
          </w:p>
        </w:tc>
      </w:tr>
      <w:bookmarkEnd w:id="5"/>
    </w:tbl>
    <w:p w14:paraId="2AD30D3D" w14:textId="77777777" w:rsidR="00AB4F57" w:rsidRPr="00FC237D" w:rsidRDefault="00AB4F57" w:rsidP="00CD5651">
      <w:pPr>
        <w:spacing w:line="276" w:lineRule="auto"/>
        <w:rPr>
          <w:rFonts w:ascii="Times New Roman" w:hAnsi="Times New Roman" w:cs="Times New Roman"/>
          <w:sz w:val="24"/>
          <w:szCs w:val="24"/>
          <w:lang w:val="lt-LT"/>
        </w:rPr>
      </w:pPr>
    </w:p>
    <w:p w14:paraId="7573A992" w14:textId="7C060244" w:rsidR="002D5A3C" w:rsidRPr="00FC237D" w:rsidRDefault="00F15892" w:rsidP="00CD5651">
      <w:pPr>
        <w:spacing w:line="276" w:lineRule="auto"/>
        <w:rPr>
          <w:rFonts w:ascii="Times New Roman" w:eastAsia="Times New Roman" w:hAnsi="Times New Roman" w:cs="Times New Roman"/>
          <w:sz w:val="24"/>
          <w:szCs w:val="24"/>
          <w:lang w:val="lt-LT" w:eastAsia="lt-LT"/>
        </w:rPr>
      </w:pPr>
      <w:r w:rsidRPr="00FC237D">
        <w:rPr>
          <w:rFonts w:ascii="Times New Roman" w:hAnsi="Times New Roman" w:cs="Times New Roman"/>
          <w:sz w:val="24"/>
          <w:szCs w:val="24"/>
          <w:lang w:val="lt-LT"/>
        </w:rPr>
        <w:t xml:space="preserve">* </w:t>
      </w:r>
      <w:r w:rsidR="002D5A3C" w:rsidRPr="00FC237D">
        <w:rPr>
          <w:rFonts w:ascii="Times New Roman" w:hAnsi="Times New Roman" w:cs="Times New Roman"/>
          <w:sz w:val="24"/>
          <w:szCs w:val="24"/>
          <w:lang w:val="lt-LT"/>
        </w:rPr>
        <w:t xml:space="preserve">Jei šis dokumentas pasirašomas elektroniniu būdu, </w:t>
      </w:r>
      <w:r w:rsidR="002D5A3C" w:rsidRPr="00FC237D">
        <w:rPr>
          <w:rFonts w:ascii="Times New Roman" w:eastAsia="Times New Roman" w:hAnsi="Times New Roman" w:cs="Times New Roman"/>
          <w:sz w:val="24"/>
          <w:szCs w:val="24"/>
          <w:lang w:val="lt-LT" w:eastAsia="lt-LT"/>
        </w:rPr>
        <w:t>šio dokumento pasirašymo</w:t>
      </w:r>
      <w:r w:rsidR="003C586B" w:rsidRPr="00FC237D">
        <w:rPr>
          <w:rFonts w:ascii="Times New Roman" w:eastAsia="Times New Roman" w:hAnsi="Times New Roman" w:cs="Times New Roman"/>
          <w:sz w:val="24"/>
          <w:szCs w:val="24"/>
          <w:lang w:val="lt-LT" w:eastAsia="lt-LT"/>
        </w:rPr>
        <w:t xml:space="preserve"> ir</w:t>
      </w:r>
      <w:r w:rsidR="002D5A3C" w:rsidRPr="00FC237D">
        <w:rPr>
          <w:rFonts w:ascii="Times New Roman" w:eastAsia="Times New Roman" w:hAnsi="Times New Roman" w:cs="Times New Roman"/>
          <w:sz w:val="24"/>
          <w:szCs w:val="24"/>
          <w:lang w:val="lt-LT" w:eastAsia="lt-LT"/>
        </w:rPr>
        <w:t xml:space="preserve"> registracijos datos  užfiksuojam</w:t>
      </w:r>
      <w:r w:rsidR="1E057D26" w:rsidRPr="00FC237D">
        <w:rPr>
          <w:rFonts w:ascii="Times New Roman" w:eastAsia="Times New Roman" w:hAnsi="Times New Roman" w:cs="Times New Roman"/>
          <w:sz w:val="24"/>
          <w:szCs w:val="24"/>
          <w:lang w:val="lt-LT" w:eastAsia="lt-LT"/>
        </w:rPr>
        <w:t>os</w:t>
      </w:r>
      <w:r w:rsidR="002D5A3C" w:rsidRPr="00FC237D">
        <w:rPr>
          <w:rFonts w:ascii="Times New Roman" w:eastAsia="Times New Roman" w:hAnsi="Times New Roman" w:cs="Times New Roman"/>
          <w:sz w:val="24"/>
          <w:szCs w:val="24"/>
          <w:lang w:val="lt-LT" w:eastAsia="lt-LT"/>
        </w:rPr>
        <w:t xml:space="preserve"> šio dokumento metaduomenyse.</w:t>
      </w:r>
    </w:p>
    <w:sectPr w:rsidR="002D5A3C" w:rsidRPr="00FC237D" w:rsidSect="008B0270">
      <w:footerReference w:type="even" r:id="rId12"/>
      <w:footerReference w:type="default" r:id="rId13"/>
      <w:footerReference w:type="first" r:id="rId14"/>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0560E" w14:textId="77777777" w:rsidR="002660AE" w:rsidRDefault="002660AE" w:rsidP="0063379D">
      <w:pPr>
        <w:spacing w:after="0" w:line="240" w:lineRule="auto"/>
      </w:pPr>
      <w:r>
        <w:separator/>
      </w:r>
    </w:p>
  </w:endnote>
  <w:endnote w:type="continuationSeparator" w:id="0">
    <w:p w14:paraId="648351AA" w14:textId="77777777" w:rsidR="002660AE" w:rsidRDefault="002660AE"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6324" w14:textId="44C1916D" w:rsidR="006A57E7" w:rsidRDefault="006A57E7">
    <w:pPr>
      <w:pStyle w:val="Porat"/>
    </w:pPr>
    <w:r>
      <w:rPr>
        <w:noProof/>
      </w:rPr>
      <mc:AlternateContent>
        <mc:Choice Requires="wps">
          <w:drawing>
            <wp:anchor distT="0" distB="0" distL="0" distR="0" simplePos="0" relativeHeight="251659264" behindDoc="0" locked="0" layoutInCell="1" allowOverlap="1" wp14:anchorId="50F4CF79" wp14:editId="0A8204EF">
              <wp:simplePos x="635" y="635"/>
              <wp:positionH relativeFrom="page">
                <wp:align>left</wp:align>
              </wp:positionH>
              <wp:positionV relativeFrom="page">
                <wp:align>bottom</wp:align>
              </wp:positionV>
              <wp:extent cx="1058545" cy="316865"/>
              <wp:effectExtent l="0" t="0" r="8255" b="0"/>
              <wp:wrapNone/>
              <wp:docPr id="2130221361"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8545" cy="316865"/>
                      </a:xfrm>
                      <a:prstGeom prst="rect">
                        <a:avLst/>
                      </a:prstGeom>
                      <a:noFill/>
                      <a:ln>
                        <a:noFill/>
                      </a:ln>
                    </wps:spPr>
                    <wps:txbx>
                      <w:txbxContent>
                        <w:p w14:paraId="6CEAD6B5" w14:textId="083BCB4E" w:rsidR="006A57E7" w:rsidRPr="006A57E7" w:rsidRDefault="006A57E7" w:rsidP="006A57E7">
                          <w:pPr>
                            <w:spacing w:after="0"/>
                            <w:rPr>
                              <w:rFonts w:ascii="Times New Roman" w:eastAsia="Times New Roman" w:hAnsi="Times New Roman" w:cs="Times New Roman"/>
                              <w:noProof/>
                              <w:color w:val="000000"/>
                              <w:sz w:val="16"/>
                              <w:szCs w:val="16"/>
                            </w:rPr>
                          </w:pPr>
                          <w:r w:rsidRPr="006A57E7">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F4CF79" id="_x0000_t202" coordsize="21600,21600" o:spt="202" path="m,l,21600r21600,l21600,xe">
              <v:stroke joinstyle="miter"/>
              <v:path gradientshapeok="t" o:connecttype="rect"/>
            </v:shapetype>
            <v:shape id="Text Box 2" o:spid="_x0000_s1026" type="#_x0000_t202" alt="Sensitivity: Internal" style="position:absolute;margin-left:0;margin-top:0;width:83.35pt;height:2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" filled="f" stroked="f">
              <v:fill o:detectmouseclick="t"/>
              <v:textbox style="mso-fit-shape-to-text:t" inset="20pt,0,0,15pt">
                <w:txbxContent>
                  <w:p w14:paraId="6CEAD6B5" w14:textId="083BCB4E" w:rsidR="006A57E7" w:rsidRPr="006A57E7" w:rsidRDefault="006A57E7" w:rsidP="006A57E7">
                    <w:pPr>
                      <w:spacing w:after="0"/>
                      <w:rPr>
                        <w:rFonts w:ascii="Times New Roman" w:eastAsia="Times New Roman" w:hAnsi="Times New Roman" w:cs="Times New Roman"/>
                        <w:noProof/>
                        <w:color w:val="000000"/>
                        <w:sz w:val="16"/>
                        <w:szCs w:val="16"/>
                      </w:rPr>
                    </w:pPr>
                    <w:r w:rsidRPr="006A57E7">
                      <w:rPr>
                        <w:rFonts w:ascii="Times New Roman" w:eastAsia="Times New Roman" w:hAnsi="Times New Roman" w:cs="Times New Roman"/>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9FE59" w14:textId="68B56F81" w:rsidR="006A57E7" w:rsidRDefault="006A57E7">
    <w:pPr>
      <w:pStyle w:val="Porat"/>
    </w:pPr>
    <w:r>
      <w:rPr>
        <w:noProof/>
      </w:rPr>
      <mc:AlternateContent>
        <mc:Choice Requires="wps">
          <w:drawing>
            <wp:anchor distT="0" distB="0" distL="0" distR="0" simplePos="0" relativeHeight="251660288" behindDoc="0" locked="0" layoutInCell="1" allowOverlap="1" wp14:anchorId="138396D6" wp14:editId="61C3A1AC">
              <wp:simplePos x="1168400" y="10160000"/>
              <wp:positionH relativeFrom="page">
                <wp:align>left</wp:align>
              </wp:positionH>
              <wp:positionV relativeFrom="page">
                <wp:align>bottom</wp:align>
              </wp:positionV>
              <wp:extent cx="1058545" cy="316865"/>
              <wp:effectExtent l="0" t="0" r="8255" b="0"/>
              <wp:wrapNone/>
              <wp:docPr id="336993983"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8545" cy="316865"/>
                      </a:xfrm>
                      <a:prstGeom prst="rect">
                        <a:avLst/>
                      </a:prstGeom>
                      <a:noFill/>
                      <a:ln>
                        <a:noFill/>
                      </a:ln>
                    </wps:spPr>
                    <wps:txbx>
                      <w:txbxContent>
                        <w:p w14:paraId="6E7FBD4B" w14:textId="358DDCB6" w:rsidR="006A57E7" w:rsidRPr="006A57E7" w:rsidRDefault="006A57E7" w:rsidP="006A57E7">
                          <w:pPr>
                            <w:spacing w:after="0"/>
                            <w:rPr>
                              <w:rFonts w:ascii="Times New Roman" w:eastAsia="Times New Roman" w:hAnsi="Times New Roman" w:cs="Times New Roman"/>
                              <w:noProof/>
                              <w:color w:val="000000"/>
                              <w:sz w:val="16"/>
                              <w:szCs w:val="16"/>
                            </w:rPr>
                          </w:pPr>
                          <w:r w:rsidRPr="006A57E7">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8396D6" id="_x0000_t202" coordsize="21600,21600" o:spt="202" path="m,l,21600r21600,l21600,xe">
              <v:stroke joinstyle="miter"/>
              <v:path gradientshapeok="t" o:connecttype="rect"/>
            </v:shapetype>
            <v:shape id="Text Box 3" o:spid="_x0000_s1027" type="#_x0000_t202" alt="Sensitivity: Internal" style="position:absolute;margin-left:0;margin-top:0;width:83.35pt;height:2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" filled="f" stroked="f">
              <v:fill o:detectmouseclick="t"/>
              <v:textbox style="mso-fit-shape-to-text:t" inset="20pt,0,0,15pt">
                <w:txbxContent>
                  <w:p w14:paraId="6E7FBD4B" w14:textId="358DDCB6" w:rsidR="006A57E7" w:rsidRPr="006A57E7" w:rsidRDefault="006A57E7" w:rsidP="006A57E7">
                    <w:pPr>
                      <w:spacing w:after="0"/>
                      <w:rPr>
                        <w:rFonts w:ascii="Times New Roman" w:eastAsia="Times New Roman" w:hAnsi="Times New Roman" w:cs="Times New Roman"/>
                        <w:noProof/>
                        <w:color w:val="000000"/>
                        <w:sz w:val="16"/>
                        <w:szCs w:val="16"/>
                      </w:rPr>
                    </w:pPr>
                    <w:r w:rsidRPr="006A57E7">
                      <w:rPr>
                        <w:rFonts w:ascii="Times New Roman" w:eastAsia="Times New Roman" w:hAnsi="Times New Roman" w:cs="Times New Roman"/>
                        <w:noProof/>
                        <w:color w:val="000000"/>
                        <w:sz w:val="16"/>
                        <w:szCs w:val="16"/>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DB38" w14:textId="4D303583" w:rsidR="006A57E7" w:rsidRDefault="006A57E7">
    <w:pPr>
      <w:pStyle w:val="Porat"/>
    </w:pPr>
    <w:r>
      <w:rPr>
        <w:noProof/>
      </w:rPr>
      <mc:AlternateContent>
        <mc:Choice Requires="wps">
          <w:drawing>
            <wp:anchor distT="0" distB="0" distL="0" distR="0" simplePos="0" relativeHeight="251658240" behindDoc="0" locked="0" layoutInCell="1" allowOverlap="1" wp14:anchorId="4D81BB74" wp14:editId="488B3054">
              <wp:simplePos x="635" y="635"/>
              <wp:positionH relativeFrom="page">
                <wp:align>left</wp:align>
              </wp:positionH>
              <wp:positionV relativeFrom="page">
                <wp:align>bottom</wp:align>
              </wp:positionV>
              <wp:extent cx="1058545" cy="316865"/>
              <wp:effectExtent l="0" t="0" r="8255" b="0"/>
              <wp:wrapNone/>
              <wp:docPr id="1598814248"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8545" cy="316865"/>
                      </a:xfrm>
                      <a:prstGeom prst="rect">
                        <a:avLst/>
                      </a:prstGeom>
                      <a:noFill/>
                      <a:ln>
                        <a:noFill/>
                      </a:ln>
                    </wps:spPr>
                    <wps:txbx>
                      <w:txbxContent>
                        <w:p w14:paraId="00B5C71E" w14:textId="58A476B4" w:rsidR="006A57E7" w:rsidRPr="006A57E7" w:rsidRDefault="006A57E7" w:rsidP="006A57E7">
                          <w:pPr>
                            <w:spacing w:after="0"/>
                            <w:rPr>
                              <w:rFonts w:ascii="Times New Roman" w:eastAsia="Times New Roman" w:hAnsi="Times New Roman" w:cs="Times New Roman"/>
                              <w:noProof/>
                              <w:color w:val="000000"/>
                              <w:sz w:val="16"/>
                              <w:szCs w:val="16"/>
                            </w:rPr>
                          </w:pPr>
                          <w:r w:rsidRPr="006A57E7">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81BB74" id="_x0000_t202" coordsize="21600,21600" o:spt="202" path="m,l,21600r21600,l21600,xe">
              <v:stroke joinstyle="miter"/>
              <v:path gradientshapeok="t" o:connecttype="rect"/>
            </v:shapetype>
            <v:shape id="Text Box 1" o:spid="_x0000_s1028" type="#_x0000_t202" alt="Sensitivity: Internal" style="position:absolute;margin-left:0;margin-top:0;width:83.35pt;height:2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" filled="f" stroked="f">
              <v:fill o:detectmouseclick="t"/>
              <v:textbox style="mso-fit-shape-to-text:t" inset="20pt,0,0,15pt">
                <w:txbxContent>
                  <w:p w14:paraId="00B5C71E" w14:textId="58A476B4" w:rsidR="006A57E7" w:rsidRPr="006A57E7" w:rsidRDefault="006A57E7" w:rsidP="006A57E7">
                    <w:pPr>
                      <w:spacing w:after="0"/>
                      <w:rPr>
                        <w:rFonts w:ascii="Times New Roman" w:eastAsia="Times New Roman" w:hAnsi="Times New Roman" w:cs="Times New Roman"/>
                        <w:noProof/>
                        <w:color w:val="000000"/>
                        <w:sz w:val="16"/>
                        <w:szCs w:val="16"/>
                      </w:rPr>
                    </w:pPr>
                    <w:r w:rsidRPr="006A57E7">
                      <w:rPr>
                        <w:rFonts w:ascii="Times New Roman" w:eastAsia="Times New Roman" w:hAnsi="Times New Roman" w:cs="Times New Roman"/>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0CC02" w14:textId="77777777" w:rsidR="002660AE" w:rsidRDefault="002660AE" w:rsidP="0063379D">
      <w:pPr>
        <w:spacing w:after="0" w:line="240" w:lineRule="auto"/>
      </w:pPr>
      <w:r>
        <w:separator/>
      </w:r>
    </w:p>
  </w:footnote>
  <w:footnote w:type="continuationSeparator" w:id="0">
    <w:p w14:paraId="4530C160" w14:textId="77777777" w:rsidR="002660AE" w:rsidRDefault="002660AE"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2C0F6761"/>
    <w:multiLevelType w:val="hybridMultilevel"/>
    <w:tmpl w:val="80B8B26C"/>
    <w:lvl w:ilvl="0" w:tplc="CFC664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69423EC"/>
    <w:multiLevelType w:val="hybridMultilevel"/>
    <w:tmpl w:val="A7F4B270"/>
    <w:lvl w:ilvl="0" w:tplc="ED5EEE38">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0AA1992"/>
    <w:multiLevelType w:val="hybridMultilevel"/>
    <w:tmpl w:val="98BCD4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1"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3211569">
    <w:abstractNumId w:val="10"/>
  </w:num>
  <w:num w:numId="2" w16cid:durableId="1994990228">
    <w:abstractNumId w:val="1"/>
  </w:num>
  <w:num w:numId="3" w16cid:durableId="114103869">
    <w:abstractNumId w:val="3"/>
  </w:num>
  <w:num w:numId="4" w16cid:durableId="1468622441">
    <w:abstractNumId w:val="0"/>
  </w:num>
  <w:num w:numId="5" w16cid:durableId="964119621">
    <w:abstractNumId w:val="6"/>
  </w:num>
  <w:num w:numId="6" w16cid:durableId="1407797930">
    <w:abstractNumId w:val="12"/>
  </w:num>
  <w:num w:numId="7" w16cid:durableId="2099210736">
    <w:abstractNumId w:val="11"/>
  </w:num>
  <w:num w:numId="8" w16cid:durableId="1977760494">
    <w:abstractNumId w:val="4"/>
  </w:num>
  <w:num w:numId="9" w16cid:durableId="1471367568">
    <w:abstractNumId w:val="8"/>
  </w:num>
  <w:num w:numId="10" w16cid:durableId="1574658417">
    <w:abstractNumId w:val="9"/>
  </w:num>
  <w:num w:numId="11" w16cid:durableId="212154410">
    <w:abstractNumId w:val="5"/>
  </w:num>
  <w:num w:numId="12" w16cid:durableId="1408041134">
    <w:abstractNumId w:val="2"/>
  </w:num>
  <w:num w:numId="13" w16cid:durableId="2015064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2D0"/>
    <w:rsid w:val="00016F19"/>
    <w:rsid w:val="000249C5"/>
    <w:rsid w:val="00026C3B"/>
    <w:rsid w:val="00031332"/>
    <w:rsid w:val="0003355E"/>
    <w:rsid w:val="000339C0"/>
    <w:rsid w:val="000370B0"/>
    <w:rsid w:val="000400D2"/>
    <w:rsid w:val="00042E4C"/>
    <w:rsid w:val="000441F9"/>
    <w:rsid w:val="00045E72"/>
    <w:rsid w:val="00052FC6"/>
    <w:rsid w:val="00054D61"/>
    <w:rsid w:val="00067150"/>
    <w:rsid w:val="00070557"/>
    <w:rsid w:val="00070FC4"/>
    <w:rsid w:val="0007471F"/>
    <w:rsid w:val="0007778F"/>
    <w:rsid w:val="00077935"/>
    <w:rsid w:val="00083B6E"/>
    <w:rsid w:val="000848D9"/>
    <w:rsid w:val="00084A66"/>
    <w:rsid w:val="00085399"/>
    <w:rsid w:val="000858B3"/>
    <w:rsid w:val="00090ADD"/>
    <w:rsid w:val="000A3190"/>
    <w:rsid w:val="000A4007"/>
    <w:rsid w:val="000A4B04"/>
    <w:rsid w:val="000B77B7"/>
    <w:rsid w:val="000D0299"/>
    <w:rsid w:val="000D252B"/>
    <w:rsid w:val="000D534A"/>
    <w:rsid w:val="000D6C4C"/>
    <w:rsid w:val="000E6522"/>
    <w:rsid w:val="000F680D"/>
    <w:rsid w:val="00102AC0"/>
    <w:rsid w:val="00106A1E"/>
    <w:rsid w:val="001072EB"/>
    <w:rsid w:val="00114126"/>
    <w:rsid w:val="001229F1"/>
    <w:rsid w:val="001314A9"/>
    <w:rsid w:val="00133501"/>
    <w:rsid w:val="001419E8"/>
    <w:rsid w:val="0014202F"/>
    <w:rsid w:val="00146EA1"/>
    <w:rsid w:val="00152E08"/>
    <w:rsid w:val="001541A5"/>
    <w:rsid w:val="001673FD"/>
    <w:rsid w:val="00167B02"/>
    <w:rsid w:val="001713EC"/>
    <w:rsid w:val="00181A15"/>
    <w:rsid w:val="00182E2D"/>
    <w:rsid w:val="0018306C"/>
    <w:rsid w:val="001879D9"/>
    <w:rsid w:val="0019091B"/>
    <w:rsid w:val="00190C89"/>
    <w:rsid w:val="00191762"/>
    <w:rsid w:val="00192CC2"/>
    <w:rsid w:val="00193444"/>
    <w:rsid w:val="00193725"/>
    <w:rsid w:val="00194D75"/>
    <w:rsid w:val="001950CB"/>
    <w:rsid w:val="001954B7"/>
    <w:rsid w:val="00197427"/>
    <w:rsid w:val="001A13AE"/>
    <w:rsid w:val="001A295F"/>
    <w:rsid w:val="001A598F"/>
    <w:rsid w:val="001B15D4"/>
    <w:rsid w:val="001B3616"/>
    <w:rsid w:val="001B3EF2"/>
    <w:rsid w:val="001C04EF"/>
    <w:rsid w:val="001C0EA4"/>
    <w:rsid w:val="001C2543"/>
    <w:rsid w:val="001C699A"/>
    <w:rsid w:val="001C7413"/>
    <w:rsid w:val="001C7ED0"/>
    <w:rsid w:val="001D0EF6"/>
    <w:rsid w:val="001D11CE"/>
    <w:rsid w:val="001D5DE8"/>
    <w:rsid w:val="001E4E0F"/>
    <w:rsid w:val="001E592E"/>
    <w:rsid w:val="001F1F64"/>
    <w:rsid w:val="001F3989"/>
    <w:rsid w:val="0020262F"/>
    <w:rsid w:val="00205706"/>
    <w:rsid w:val="002139F5"/>
    <w:rsid w:val="00216E37"/>
    <w:rsid w:val="00224FBD"/>
    <w:rsid w:val="00230584"/>
    <w:rsid w:val="00232CE0"/>
    <w:rsid w:val="0023595F"/>
    <w:rsid w:val="00235B85"/>
    <w:rsid w:val="002364E3"/>
    <w:rsid w:val="00236BD4"/>
    <w:rsid w:val="00237AD9"/>
    <w:rsid w:val="00242BC0"/>
    <w:rsid w:val="00244018"/>
    <w:rsid w:val="002449CA"/>
    <w:rsid w:val="0024717C"/>
    <w:rsid w:val="00253ADC"/>
    <w:rsid w:val="0025686C"/>
    <w:rsid w:val="002660AE"/>
    <w:rsid w:val="0026756B"/>
    <w:rsid w:val="002731A5"/>
    <w:rsid w:val="002750F4"/>
    <w:rsid w:val="00276807"/>
    <w:rsid w:val="00277112"/>
    <w:rsid w:val="00281508"/>
    <w:rsid w:val="00282BA7"/>
    <w:rsid w:val="00284BF7"/>
    <w:rsid w:val="002879F1"/>
    <w:rsid w:val="0029339B"/>
    <w:rsid w:val="002971DC"/>
    <w:rsid w:val="002A12A2"/>
    <w:rsid w:val="002A2491"/>
    <w:rsid w:val="002A2C98"/>
    <w:rsid w:val="002A4771"/>
    <w:rsid w:val="002A6568"/>
    <w:rsid w:val="002A6708"/>
    <w:rsid w:val="002B60DD"/>
    <w:rsid w:val="002C109D"/>
    <w:rsid w:val="002C1EF4"/>
    <w:rsid w:val="002C22B3"/>
    <w:rsid w:val="002C2B71"/>
    <w:rsid w:val="002C33C0"/>
    <w:rsid w:val="002C694D"/>
    <w:rsid w:val="002D29D6"/>
    <w:rsid w:val="002D3E80"/>
    <w:rsid w:val="002D54B2"/>
    <w:rsid w:val="002D5A3C"/>
    <w:rsid w:val="002E106D"/>
    <w:rsid w:val="002E4657"/>
    <w:rsid w:val="003060B3"/>
    <w:rsid w:val="00310E65"/>
    <w:rsid w:val="003147CB"/>
    <w:rsid w:val="00320846"/>
    <w:rsid w:val="003224FF"/>
    <w:rsid w:val="003242AF"/>
    <w:rsid w:val="00327B05"/>
    <w:rsid w:val="00330E43"/>
    <w:rsid w:val="00333513"/>
    <w:rsid w:val="003378B3"/>
    <w:rsid w:val="00343EA6"/>
    <w:rsid w:val="00347696"/>
    <w:rsid w:val="0035138F"/>
    <w:rsid w:val="0035301F"/>
    <w:rsid w:val="00354A18"/>
    <w:rsid w:val="00357FE5"/>
    <w:rsid w:val="00360490"/>
    <w:rsid w:val="003617D5"/>
    <w:rsid w:val="00362F02"/>
    <w:rsid w:val="003632CC"/>
    <w:rsid w:val="00367E55"/>
    <w:rsid w:val="0037239D"/>
    <w:rsid w:val="00373058"/>
    <w:rsid w:val="00376BA4"/>
    <w:rsid w:val="0038010E"/>
    <w:rsid w:val="00381E7F"/>
    <w:rsid w:val="00385576"/>
    <w:rsid w:val="00392ECE"/>
    <w:rsid w:val="00397DD4"/>
    <w:rsid w:val="003A3904"/>
    <w:rsid w:val="003A517E"/>
    <w:rsid w:val="003A6076"/>
    <w:rsid w:val="003B21E4"/>
    <w:rsid w:val="003B22F6"/>
    <w:rsid w:val="003B318B"/>
    <w:rsid w:val="003B639D"/>
    <w:rsid w:val="003B6C24"/>
    <w:rsid w:val="003C43D7"/>
    <w:rsid w:val="003C472D"/>
    <w:rsid w:val="003C586B"/>
    <w:rsid w:val="003C756B"/>
    <w:rsid w:val="003C7721"/>
    <w:rsid w:val="003D2967"/>
    <w:rsid w:val="003D3283"/>
    <w:rsid w:val="003D4605"/>
    <w:rsid w:val="003D71DD"/>
    <w:rsid w:val="003E4DAA"/>
    <w:rsid w:val="003E5290"/>
    <w:rsid w:val="003E5875"/>
    <w:rsid w:val="003F2EB6"/>
    <w:rsid w:val="003F6791"/>
    <w:rsid w:val="00400513"/>
    <w:rsid w:val="004014F2"/>
    <w:rsid w:val="00405274"/>
    <w:rsid w:val="00405FB2"/>
    <w:rsid w:val="0040734C"/>
    <w:rsid w:val="00412DB4"/>
    <w:rsid w:val="00413EAA"/>
    <w:rsid w:val="00416316"/>
    <w:rsid w:val="004172B3"/>
    <w:rsid w:val="00420497"/>
    <w:rsid w:val="00424BA6"/>
    <w:rsid w:val="00425372"/>
    <w:rsid w:val="00430DB5"/>
    <w:rsid w:val="004322ED"/>
    <w:rsid w:val="00435C76"/>
    <w:rsid w:val="00446371"/>
    <w:rsid w:val="00446BBE"/>
    <w:rsid w:val="00447E87"/>
    <w:rsid w:val="00454D24"/>
    <w:rsid w:val="00455CCA"/>
    <w:rsid w:val="00465DAA"/>
    <w:rsid w:val="00471ACA"/>
    <w:rsid w:val="004723F4"/>
    <w:rsid w:val="00472F33"/>
    <w:rsid w:val="004732B8"/>
    <w:rsid w:val="00485E8F"/>
    <w:rsid w:val="00494710"/>
    <w:rsid w:val="00495322"/>
    <w:rsid w:val="004A3A2E"/>
    <w:rsid w:val="004A42AF"/>
    <w:rsid w:val="004A5D05"/>
    <w:rsid w:val="004B277F"/>
    <w:rsid w:val="004B2AC3"/>
    <w:rsid w:val="004B2B01"/>
    <w:rsid w:val="004B4509"/>
    <w:rsid w:val="004B6164"/>
    <w:rsid w:val="004B69FE"/>
    <w:rsid w:val="004B7A58"/>
    <w:rsid w:val="004C37EA"/>
    <w:rsid w:val="004C404E"/>
    <w:rsid w:val="004C63D5"/>
    <w:rsid w:val="004D3F27"/>
    <w:rsid w:val="004D606C"/>
    <w:rsid w:val="004D61D5"/>
    <w:rsid w:val="004E030F"/>
    <w:rsid w:val="004E0AB1"/>
    <w:rsid w:val="004E228A"/>
    <w:rsid w:val="004E6B75"/>
    <w:rsid w:val="004E6CA9"/>
    <w:rsid w:val="004E6E56"/>
    <w:rsid w:val="004F0F37"/>
    <w:rsid w:val="004F38A7"/>
    <w:rsid w:val="004F614F"/>
    <w:rsid w:val="00500334"/>
    <w:rsid w:val="00501507"/>
    <w:rsid w:val="00507D1A"/>
    <w:rsid w:val="005103CB"/>
    <w:rsid w:val="005132E1"/>
    <w:rsid w:val="00517287"/>
    <w:rsid w:val="00517461"/>
    <w:rsid w:val="00526052"/>
    <w:rsid w:val="0052636A"/>
    <w:rsid w:val="005266B9"/>
    <w:rsid w:val="00534D76"/>
    <w:rsid w:val="00537572"/>
    <w:rsid w:val="00537B5C"/>
    <w:rsid w:val="00540F17"/>
    <w:rsid w:val="00540FEA"/>
    <w:rsid w:val="00541982"/>
    <w:rsid w:val="00541BE8"/>
    <w:rsid w:val="0054294D"/>
    <w:rsid w:val="00542B41"/>
    <w:rsid w:val="00542DC0"/>
    <w:rsid w:val="00544237"/>
    <w:rsid w:val="00551828"/>
    <w:rsid w:val="00551E3D"/>
    <w:rsid w:val="00555159"/>
    <w:rsid w:val="00561402"/>
    <w:rsid w:val="00562C49"/>
    <w:rsid w:val="005713EC"/>
    <w:rsid w:val="00581BF6"/>
    <w:rsid w:val="00582EF9"/>
    <w:rsid w:val="00596CF2"/>
    <w:rsid w:val="005979F8"/>
    <w:rsid w:val="005A11FC"/>
    <w:rsid w:val="005A3AF2"/>
    <w:rsid w:val="005A45B2"/>
    <w:rsid w:val="005A650F"/>
    <w:rsid w:val="005B0D75"/>
    <w:rsid w:val="005B1C12"/>
    <w:rsid w:val="005B785B"/>
    <w:rsid w:val="005B7EE2"/>
    <w:rsid w:val="005C07EE"/>
    <w:rsid w:val="005C42FC"/>
    <w:rsid w:val="005C455B"/>
    <w:rsid w:val="005C5617"/>
    <w:rsid w:val="005C5E12"/>
    <w:rsid w:val="005D4755"/>
    <w:rsid w:val="005D5DD6"/>
    <w:rsid w:val="005D5F66"/>
    <w:rsid w:val="005E1500"/>
    <w:rsid w:val="005E1BC3"/>
    <w:rsid w:val="005F02AC"/>
    <w:rsid w:val="005F375C"/>
    <w:rsid w:val="005F383E"/>
    <w:rsid w:val="005F6693"/>
    <w:rsid w:val="006045F7"/>
    <w:rsid w:val="0060577D"/>
    <w:rsid w:val="006114D4"/>
    <w:rsid w:val="0061358F"/>
    <w:rsid w:val="00615165"/>
    <w:rsid w:val="006167FF"/>
    <w:rsid w:val="0062704D"/>
    <w:rsid w:val="0063379D"/>
    <w:rsid w:val="006367C9"/>
    <w:rsid w:val="00637499"/>
    <w:rsid w:val="00641E2D"/>
    <w:rsid w:val="00642539"/>
    <w:rsid w:val="006455E5"/>
    <w:rsid w:val="00645D87"/>
    <w:rsid w:val="00646AB3"/>
    <w:rsid w:val="006502FA"/>
    <w:rsid w:val="00652F96"/>
    <w:rsid w:val="00654692"/>
    <w:rsid w:val="0065646B"/>
    <w:rsid w:val="00656DC7"/>
    <w:rsid w:val="00656F48"/>
    <w:rsid w:val="00660F3B"/>
    <w:rsid w:val="0066175B"/>
    <w:rsid w:val="0066371D"/>
    <w:rsid w:val="006644AC"/>
    <w:rsid w:val="00667FF5"/>
    <w:rsid w:val="00672278"/>
    <w:rsid w:val="0067386D"/>
    <w:rsid w:val="00673FAD"/>
    <w:rsid w:val="00675055"/>
    <w:rsid w:val="00675420"/>
    <w:rsid w:val="00675C72"/>
    <w:rsid w:val="00687DD3"/>
    <w:rsid w:val="006A3D44"/>
    <w:rsid w:val="006A4322"/>
    <w:rsid w:val="006A452C"/>
    <w:rsid w:val="006A57E7"/>
    <w:rsid w:val="006A6347"/>
    <w:rsid w:val="006B2F22"/>
    <w:rsid w:val="006B44CE"/>
    <w:rsid w:val="006B4594"/>
    <w:rsid w:val="006B794D"/>
    <w:rsid w:val="006C46B8"/>
    <w:rsid w:val="006C6565"/>
    <w:rsid w:val="006D2A1E"/>
    <w:rsid w:val="006D4904"/>
    <w:rsid w:val="006D4D5E"/>
    <w:rsid w:val="006E1B87"/>
    <w:rsid w:val="006E31D9"/>
    <w:rsid w:val="006E6794"/>
    <w:rsid w:val="006F0D72"/>
    <w:rsid w:val="006F4029"/>
    <w:rsid w:val="00700D11"/>
    <w:rsid w:val="0070160E"/>
    <w:rsid w:val="0070462F"/>
    <w:rsid w:val="007060F1"/>
    <w:rsid w:val="00714894"/>
    <w:rsid w:val="00715292"/>
    <w:rsid w:val="00716446"/>
    <w:rsid w:val="00720F46"/>
    <w:rsid w:val="0072644E"/>
    <w:rsid w:val="007267AC"/>
    <w:rsid w:val="00726C28"/>
    <w:rsid w:val="0073507E"/>
    <w:rsid w:val="00740926"/>
    <w:rsid w:val="007433F4"/>
    <w:rsid w:val="0074485E"/>
    <w:rsid w:val="00763DF9"/>
    <w:rsid w:val="00764E2A"/>
    <w:rsid w:val="00767139"/>
    <w:rsid w:val="007724C9"/>
    <w:rsid w:val="00774092"/>
    <w:rsid w:val="007759F2"/>
    <w:rsid w:val="00776263"/>
    <w:rsid w:val="007765FC"/>
    <w:rsid w:val="00784767"/>
    <w:rsid w:val="00786206"/>
    <w:rsid w:val="00790D46"/>
    <w:rsid w:val="00790FDA"/>
    <w:rsid w:val="007946DF"/>
    <w:rsid w:val="00795CE3"/>
    <w:rsid w:val="007960EC"/>
    <w:rsid w:val="007972AD"/>
    <w:rsid w:val="007A3C0B"/>
    <w:rsid w:val="007C2BAB"/>
    <w:rsid w:val="007C6F6C"/>
    <w:rsid w:val="007C70A1"/>
    <w:rsid w:val="007D0061"/>
    <w:rsid w:val="007D6E09"/>
    <w:rsid w:val="007D7BC8"/>
    <w:rsid w:val="007E1DEB"/>
    <w:rsid w:val="007E25B3"/>
    <w:rsid w:val="007E342E"/>
    <w:rsid w:val="007E7459"/>
    <w:rsid w:val="007E785A"/>
    <w:rsid w:val="007F0C5E"/>
    <w:rsid w:val="007F122C"/>
    <w:rsid w:val="007F74D2"/>
    <w:rsid w:val="007F7C79"/>
    <w:rsid w:val="00800C48"/>
    <w:rsid w:val="00804AED"/>
    <w:rsid w:val="00805F0C"/>
    <w:rsid w:val="00806195"/>
    <w:rsid w:val="008144FE"/>
    <w:rsid w:val="00815687"/>
    <w:rsid w:val="0081722B"/>
    <w:rsid w:val="0082397A"/>
    <w:rsid w:val="008249BC"/>
    <w:rsid w:val="00826D0C"/>
    <w:rsid w:val="0083043A"/>
    <w:rsid w:val="00832DB9"/>
    <w:rsid w:val="00836C82"/>
    <w:rsid w:val="00837F1C"/>
    <w:rsid w:val="008470F0"/>
    <w:rsid w:val="00856E37"/>
    <w:rsid w:val="0086617B"/>
    <w:rsid w:val="0087008F"/>
    <w:rsid w:val="00870DD5"/>
    <w:rsid w:val="00871FF9"/>
    <w:rsid w:val="0087214D"/>
    <w:rsid w:val="008775E4"/>
    <w:rsid w:val="00880C01"/>
    <w:rsid w:val="00884596"/>
    <w:rsid w:val="00884D69"/>
    <w:rsid w:val="008852A9"/>
    <w:rsid w:val="00886B8B"/>
    <w:rsid w:val="00886B8D"/>
    <w:rsid w:val="00893D5C"/>
    <w:rsid w:val="008946EE"/>
    <w:rsid w:val="008A0A95"/>
    <w:rsid w:val="008A362C"/>
    <w:rsid w:val="008A5121"/>
    <w:rsid w:val="008A6694"/>
    <w:rsid w:val="008B0270"/>
    <w:rsid w:val="008B32F7"/>
    <w:rsid w:val="008B4912"/>
    <w:rsid w:val="008B5ACB"/>
    <w:rsid w:val="008B7A2A"/>
    <w:rsid w:val="008C02CA"/>
    <w:rsid w:val="008C63E6"/>
    <w:rsid w:val="008D1CC0"/>
    <w:rsid w:val="008D2A68"/>
    <w:rsid w:val="008D2BC8"/>
    <w:rsid w:val="008D6882"/>
    <w:rsid w:val="008D6BD2"/>
    <w:rsid w:val="008D74A5"/>
    <w:rsid w:val="008E6ECD"/>
    <w:rsid w:val="008F05D5"/>
    <w:rsid w:val="008F0F70"/>
    <w:rsid w:val="008F30F2"/>
    <w:rsid w:val="008F3D9B"/>
    <w:rsid w:val="008F5C97"/>
    <w:rsid w:val="00904764"/>
    <w:rsid w:val="00910303"/>
    <w:rsid w:val="0091260C"/>
    <w:rsid w:val="00920248"/>
    <w:rsid w:val="00920E97"/>
    <w:rsid w:val="00923A5D"/>
    <w:rsid w:val="00924FF4"/>
    <w:rsid w:val="009260E8"/>
    <w:rsid w:val="009274F3"/>
    <w:rsid w:val="00927C22"/>
    <w:rsid w:val="0093015A"/>
    <w:rsid w:val="0093114D"/>
    <w:rsid w:val="009312E9"/>
    <w:rsid w:val="00941746"/>
    <w:rsid w:val="0094427C"/>
    <w:rsid w:val="00945F73"/>
    <w:rsid w:val="0095047E"/>
    <w:rsid w:val="0095205C"/>
    <w:rsid w:val="009616B0"/>
    <w:rsid w:val="0096283D"/>
    <w:rsid w:val="00965249"/>
    <w:rsid w:val="00967C24"/>
    <w:rsid w:val="00976D63"/>
    <w:rsid w:val="00977866"/>
    <w:rsid w:val="00984049"/>
    <w:rsid w:val="00986A7B"/>
    <w:rsid w:val="00990A95"/>
    <w:rsid w:val="00991418"/>
    <w:rsid w:val="00993EAB"/>
    <w:rsid w:val="00995D14"/>
    <w:rsid w:val="009B0106"/>
    <w:rsid w:val="009B1375"/>
    <w:rsid w:val="009B4868"/>
    <w:rsid w:val="009B535A"/>
    <w:rsid w:val="009B75A5"/>
    <w:rsid w:val="009C116D"/>
    <w:rsid w:val="009C655A"/>
    <w:rsid w:val="009C66D0"/>
    <w:rsid w:val="009C7116"/>
    <w:rsid w:val="009D0B81"/>
    <w:rsid w:val="009D5800"/>
    <w:rsid w:val="009D59B9"/>
    <w:rsid w:val="009E0F83"/>
    <w:rsid w:val="009E109B"/>
    <w:rsid w:val="009E1400"/>
    <w:rsid w:val="009E14C0"/>
    <w:rsid w:val="009E17C3"/>
    <w:rsid w:val="009E45DB"/>
    <w:rsid w:val="009F0C40"/>
    <w:rsid w:val="009F43CD"/>
    <w:rsid w:val="009F440C"/>
    <w:rsid w:val="009F77CF"/>
    <w:rsid w:val="00A01304"/>
    <w:rsid w:val="00A024E3"/>
    <w:rsid w:val="00A058B0"/>
    <w:rsid w:val="00A13115"/>
    <w:rsid w:val="00A14CD5"/>
    <w:rsid w:val="00A26C24"/>
    <w:rsid w:val="00A278C0"/>
    <w:rsid w:val="00A33700"/>
    <w:rsid w:val="00A40E1B"/>
    <w:rsid w:val="00A41746"/>
    <w:rsid w:val="00A46BB8"/>
    <w:rsid w:val="00A53CBB"/>
    <w:rsid w:val="00A60003"/>
    <w:rsid w:val="00A652D7"/>
    <w:rsid w:val="00A655D4"/>
    <w:rsid w:val="00A65FA4"/>
    <w:rsid w:val="00A66FF0"/>
    <w:rsid w:val="00A70807"/>
    <w:rsid w:val="00A71F3C"/>
    <w:rsid w:val="00A73D10"/>
    <w:rsid w:val="00A801FB"/>
    <w:rsid w:val="00A808A8"/>
    <w:rsid w:val="00A843D7"/>
    <w:rsid w:val="00A8496E"/>
    <w:rsid w:val="00A84CFA"/>
    <w:rsid w:val="00A91C8E"/>
    <w:rsid w:val="00A94A2D"/>
    <w:rsid w:val="00A961DB"/>
    <w:rsid w:val="00AA3656"/>
    <w:rsid w:val="00AB1190"/>
    <w:rsid w:val="00AB490A"/>
    <w:rsid w:val="00AB4F57"/>
    <w:rsid w:val="00AB585C"/>
    <w:rsid w:val="00AC0B42"/>
    <w:rsid w:val="00AC4036"/>
    <w:rsid w:val="00AC44EC"/>
    <w:rsid w:val="00AD15DC"/>
    <w:rsid w:val="00AD1667"/>
    <w:rsid w:val="00AD4AE1"/>
    <w:rsid w:val="00AD4D9A"/>
    <w:rsid w:val="00AE5317"/>
    <w:rsid w:val="00AE7B8F"/>
    <w:rsid w:val="00AF3E5E"/>
    <w:rsid w:val="00AF72F7"/>
    <w:rsid w:val="00B002CF"/>
    <w:rsid w:val="00B01F52"/>
    <w:rsid w:val="00B0256B"/>
    <w:rsid w:val="00B070F4"/>
    <w:rsid w:val="00B11C68"/>
    <w:rsid w:val="00B11D5F"/>
    <w:rsid w:val="00B132D9"/>
    <w:rsid w:val="00B161FA"/>
    <w:rsid w:val="00B164A1"/>
    <w:rsid w:val="00B21FCE"/>
    <w:rsid w:val="00B27C8B"/>
    <w:rsid w:val="00B27DCA"/>
    <w:rsid w:val="00B30712"/>
    <w:rsid w:val="00B33A63"/>
    <w:rsid w:val="00B35466"/>
    <w:rsid w:val="00B37002"/>
    <w:rsid w:val="00B40329"/>
    <w:rsid w:val="00B440A9"/>
    <w:rsid w:val="00B50586"/>
    <w:rsid w:val="00B50D6C"/>
    <w:rsid w:val="00B51B2E"/>
    <w:rsid w:val="00B51CB8"/>
    <w:rsid w:val="00B55239"/>
    <w:rsid w:val="00B559A2"/>
    <w:rsid w:val="00B55C59"/>
    <w:rsid w:val="00B57407"/>
    <w:rsid w:val="00B57E5B"/>
    <w:rsid w:val="00B719D6"/>
    <w:rsid w:val="00B74C5C"/>
    <w:rsid w:val="00B81E7B"/>
    <w:rsid w:val="00B8476C"/>
    <w:rsid w:val="00B87AB8"/>
    <w:rsid w:val="00B90828"/>
    <w:rsid w:val="00BA1892"/>
    <w:rsid w:val="00BA23C9"/>
    <w:rsid w:val="00BA38DA"/>
    <w:rsid w:val="00BA3E59"/>
    <w:rsid w:val="00BA41A1"/>
    <w:rsid w:val="00BB2DAA"/>
    <w:rsid w:val="00BB6340"/>
    <w:rsid w:val="00BC13E3"/>
    <w:rsid w:val="00BC189C"/>
    <w:rsid w:val="00BC6534"/>
    <w:rsid w:val="00BD04AC"/>
    <w:rsid w:val="00BD56AC"/>
    <w:rsid w:val="00BD5D1E"/>
    <w:rsid w:val="00BD719B"/>
    <w:rsid w:val="00BD76CE"/>
    <w:rsid w:val="00BF03E4"/>
    <w:rsid w:val="00BF30D6"/>
    <w:rsid w:val="00BF30E4"/>
    <w:rsid w:val="00BF35A4"/>
    <w:rsid w:val="00BF56B2"/>
    <w:rsid w:val="00C019B6"/>
    <w:rsid w:val="00C0249A"/>
    <w:rsid w:val="00C03395"/>
    <w:rsid w:val="00C03CDE"/>
    <w:rsid w:val="00C12BAE"/>
    <w:rsid w:val="00C14B41"/>
    <w:rsid w:val="00C14C4F"/>
    <w:rsid w:val="00C153BA"/>
    <w:rsid w:val="00C164D6"/>
    <w:rsid w:val="00C1732E"/>
    <w:rsid w:val="00C23621"/>
    <w:rsid w:val="00C24C73"/>
    <w:rsid w:val="00C24E65"/>
    <w:rsid w:val="00C34022"/>
    <w:rsid w:val="00C35DF3"/>
    <w:rsid w:val="00C40930"/>
    <w:rsid w:val="00C426A5"/>
    <w:rsid w:val="00C4418F"/>
    <w:rsid w:val="00C45A03"/>
    <w:rsid w:val="00C500E2"/>
    <w:rsid w:val="00C5132F"/>
    <w:rsid w:val="00C55DC9"/>
    <w:rsid w:val="00C66DD4"/>
    <w:rsid w:val="00C7423F"/>
    <w:rsid w:val="00C80F3E"/>
    <w:rsid w:val="00C852FC"/>
    <w:rsid w:val="00C86166"/>
    <w:rsid w:val="00C91741"/>
    <w:rsid w:val="00C95101"/>
    <w:rsid w:val="00CA44DD"/>
    <w:rsid w:val="00CA66D6"/>
    <w:rsid w:val="00CB70EB"/>
    <w:rsid w:val="00CC2703"/>
    <w:rsid w:val="00CC42F7"/>
    <w:rsid w:val="00CC470C"/>
    <w:rsid w:val="00CC5A43"/>
    <w:rsid w:val="00CD0A4E"/>
    <w:rsid w:val="00CD1A00"/>
    <w:rsid w:val="00CD3D83"/>
    <w:rsid w:val="00CD5651"/>
    <w:rsid w:val="00CD7C26"/>
    <w:rsid w:val="00CE2915"/>
    <w:rsid w:val="00CE6F26"/>
    <w:rsid w:val="00CE6FA3"/>
    <w:rsid w:val="00CF13EF"/>
    <w:rsid w:val="00CF1F55"/>
    <w:rsid w:val="00CF1FB8"/>
    <w:rsid w:val="00CF4285"/>
    <w:rsid w:val="00CF546E"/>
    <w:rsid w:val="00D002F9"/>
    <w:rsid w:val="00D01D49"/>
    <w:rsid w:val="00D03357"/>
    <w:rsid w:val="00D07908"/>
    <w:rsid w:val="00D07E0C"/>
    <w:rsid w:val="00D104B7"/>
    <w:rsid w:val="00D10B2D"/>
    <w:rsid w:val="00D1416F"/>
    <w:rsid w:val="00D156E2"/>
    <w:rsid w:val="00D23374"/>
    <w:rsid w:val="00D25130"/>
    <w:rsid w:val="00D267CC"/>
    <w:rsid w:val="00D26E47"/>
    <w:rsid w:val="00D40B0D"/>
    <w:rsid w:val="00D42F6A"/>
    <w:rsid w:val="00D4506A"/>
    <w:rsid w:val="00D45C78"/>
    <w:rsid w:val="00D516B7"/>
    <w:rsid w:val="00D55FDB"/>
    <w:rsid w:val="00D56230"/>
    <w:rsid w:val="00D567C2"/>
    <w:rsid w:val="00D57D1F"/>
    <w:rsid w:val="00D62079"/>
    <w:rsid w:val="00D65862"/>
    <w:rsid w:val="00D813F3"/>
    <w:rsid w:val="00D81734"/>
    <w:rsid w:val="00D81881"/>
    <w:rsid w:val="00D82CDA"/>
    <w:rsid w:val="00D85E30"/>
    <w:rsid w:val="00D87EAA"/>
    <w:rsid w:val="00D916F6"/>
    <w:rsid w:val="00D976C2"/>
    <w:rsid w:val="00DA244C"/>
    <w:rsid w:val="00DA3946"/>
    <w:rsid w:val="00DA5B54"/>
    <w:rsid w:val="00DA7432"/>
    <w:rsid w:val="00DB0F76"/>
    <w:rsid w:val="00DB4C4A"/>
    <w:rsid w:val="00DB524D"/>
    <w:rsid w:val="00DC3E57"/>
    <w:rsid w:val="00DC5780"/>
    <w:rsid w:val="00DD2ECF"/>
    <w:rsid w:val="00DD360F"/>
    <w:rsid w:val="00DD4F17"/>
    <w:rsid w:val="00DD66E6"/>
    <w:rsid w:val="00DD6AED"/>
    <w:rsid w:val="00DE0B02"/>
    <w:rsid w:val="00DE2908"/>
    <w:rsid w:val="00DE51D4"/>
    <w:rsid w:val="00DE67FB"/>
    <w:rsid w:val="00E035A9"/>
    <w:rsid w:val="00E04419"/>
    <w:rsid w:val="00E06AC1"/>
    <w:rsid w:val="00E07AAC"/>
    <w:rsid w:val="00E113C9"/>
    <w:rsid w:val="00E11CD4"/>
    <w:rsid w:val="00E202CE"/>
    <w:rsid w:val="00E22054"/>
    <w:rsid w:val="00E22494"/>
    <w:rsid w:val="00E2267B"/>
    <w:rsid w:val="00E24074"/>
    <w:rsid w:val="00E2654A"/>
    <w:rsid w:val="00E279FA"/>
    <w:rsid w:val="00E328EE"/>
    <w:rsid w:val="00E349FA"/>
    <w:rsid w:val="00E3668B"/>
    <w:rsid w:val="00E369F0"/>
    <w:rsid w:val="00E37ADB"/>
    <w:rsid w:val="00E52DAA"/>
    <w:rsid w:val="00E559F8"/>
    <w:rsid w:val="00E5611D"/>
    <w:rsid w:val="00E637C7"/>
    <w:rsid w:val="00E64E46"/>
    <w:rsid w:val="00E70C52"/>
    <w:rsid w:val="00E70D02"/>
    <w:rsid w:val="00E7517B"/>
    <w:rsid w:val="00E75230"/>
    <w:rsid w:val="00E85BF5"/>
    <w:rsid w:val="00E902E8"/>
    <w:rsid w:val="00E93FC4"/>
    <w:rsid w:val="00EA02A5"/>
    <w:rsid w:val="00EA2328"/>
    <w:rsid w:val="00EA4D0C"/>
    <w:rsid w:val="00EB1701"/>
    <w:rsid w:val="00EB1869"/>
    <w:rsid w:val="00EB3E08"/>
    <w:rsid w:val="00EB570B"/>
    <w:rsid w:val="00EC5C1E"/>
    <w:rsid w:val="00ED392E"/>
    <w:rsid w:val="00ED3C84"/>
    <w:rsid w:val="00ED3F17"/>
    <w:rsid w:val="00ED5BB5"/>
    <w:rsid w:val="00EE07E0"/>
    <w:rsid w:val="00EE320B"/>
    <w:rsid w:val="00EE3F8B"/>
    <w:rsid w:val="00EE46D5"/>
    <w:rsid w:val="00EE5B1F"/>
    <w:rsid w:val="00EE5E85"/>
    <w:rsid w:val="00EF3919"/>
    <w:rsid w:val="00EF4384"/>
    <w:rsid w:val="00EF4A19"/>
    <w:rsid w:val="00EF65BF"/>
    <w:rsid w:val="00F110D6"/>
    <w:rsid w:val="00F133E8"/>
    <w:rsid w:val="00F14451"/>
    <w:rsid w:val="00F15892"/>
    <w:rsid w:val="00F20587"/>
    <w:rsid w:val="00F25603"/>
    <w:rsid w:val="00F259EC"/>
    <w:rsid w:val="00F2760A"/>
    <w:rsid w:val="00F3187A"/>
    <w:rsid w:val="00F31E5E"/>
    <w:rsid w:val="00F33426"/>
    <w:rsid w:val="00F33A05"/>
    <w:rsid w:val="00F34440"/>
    <w:rsid w:val="00F3745A"/>
    <w:rsid w:val="00F4093D"/>
    <w:rsid w:val="00F42EB4"/>
    <w:rsid w:val="00F430B3"/>
    <w:rsid w:val="00F439BD"/>
    <w:rsid w:val="00F54CAE"/>
    <w:rsid w:val="00F56DD6"/>
    <w:rsid w:val="00F57E65"/>
    <w:rsid w:val="00F601C5"/>
    <w:rsid w:val="00F61E1D"/>
    <w:rsid w:val="00F64B0A"/>
    <w:rsid w:val="00F670A6"/>
    <w:rsid w:val="00F74962"/>
    <w:rsid w:val="00F90AEF"/>
    <w:rsid w:val="00F90FEC"/>
    <w:rsid w:val="00F9140D"/>
    <w:rsid w:val="00FA2420"/>
    <w:rsid w:val="00FA7A33"/>
    <w:rsid w:val="00FB1893"/>
    <w:rsid w:val="00FB4E1B"/>
    <w:rsid w:val="00FC237D"/>
    <w:rsid w:val="00FC28B3"/>
    <w:rsid w:val="00FC7CED"/>
    <w:rsid w:val="00FD0911"/>
    <w:rsid w:val="00FD1453"/>
    <w:rsid w:val="00FD3577"/>
    <w:rsid w:val="00FD4820"/>
    <w:rsid w:val="00FD49AD"/>
    <w:rsid w:val="00FD56F1"/>
    <w:rsid w:val="00FD973E"/>
    <w:rsid w:val="00FE0BB7"/>
    <w:rsid w:val="00FE2BB0"/>
    <w:rsid w:val="00FE40D2"/>
    <w:rsid w:val="00FE4AC9"/>
    <w:rsid w:val="00FF165C"/>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4BF7"/>
    <w:pPr>
      <w:spacing w:after="160" w:line="259" w:lineRule="auto"/>
    </w:pPr>
    <w:rPr>
      <w:lang w:val="en-US"/>
    </w:rPr>
  </w:style>
  <w:style w:type="paragraph" w:styleId="Antrat1">
    <w:name w:val="heading 1"/>
    <w:basedOn w:val="prastasis"/>
    <w:next w:val="prastasis"/>
    <w:link w:val="Antrat1Diagrama"/>
    <w:uiPriority w:val="9"/>
    <w:qFormat/>
    <w:rsid w:val="00EE32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6455E5"/>
    <w:pPr>
      <w:spacing w:after="0" w:line="240" w:lineRule="auto"/>
    </w:pPr>
    <w:rPr>
      <w:lang w:val="en-US"/>
    </w:rPr>
  </w:style>
  <w:style w:type="character" w:customStyle="1" w:styleId="normal-h">
    <w:name w:val="normal-h"/>
    <w:basedOn w:val="Numatytasispastraiposriftas"/>
    <w:rsid w:val="007946DF"/>
  </w:style>
  <w:style w:type="character" w:customStyle="1" w:styleId="normaltextrun">
    <w:name w:val="normaltextrun"/>
    <w:basedOn w:val="Numatytasispastraiposriftas"/>
    <w:rsid w:val="001072EB"/>
  </w:style>
  <w:style w:type="character" w:customStyle="1" w:styleId="eop">
    <w:name w:val="eop"/>
    <w:basedOn w:val="Numatytasispastraiposriftas"/>
    <w:rsid w:val="001072EB"/>
  </w:style>
  <w:style w:type="paragraph" w:customStyle="1" w:styleId="pf0">
    <w:name w:val="pf0"/>
    <w:basedOn w:val="prastasis"/>
    <w:rsid w:val="0091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910303"/>
    <w:rPr>
      <w:rFonts w:ascii="Segoe UI" w:hAnsi="Segoe UI" w:cs="Segoe UI" w:hint="default"/>
      <w:sz w:val="18"/>
      <w:szCs w:val="18"/>
    </w:rPr>
  </w:style>
  <w:style w:type="character" w:customStyle="1" w:styleId="cf21">
    <w:name w:val="cf21"/>
    <w:basedOn w:val="Numatytasispastraiposriftas"/>
    <w:rsid w:val="00910303"/>
    <w:rPr>
      <w:rFonts w:ascii="Segoe UI" w:hAnsi="Segoe UI" w:cs="Segoe UI" w:hint="default"/>
      <w:sz w:val="18"/>
      <w:szCs w:val="18"/>
    </w:rPr>
  </w:style>
  <w:style w:type="paragraph" w:styleId="Pagrindinistekstas">
    <w:name w:val="Body Text"/>
    <w:basedOn w:val="prastasis"/>
    <w:link w:val="PagrindinistekstasDiagrama"/>
    <w:uiPriority w:val="1"/>
    <w:qFormat/>
    <w:rsid w:val="00596CF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596CF2"/>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EE320B"/>
    <w:rPr>
      <w:rFonts w:asciiTheme="majorHAnsi" w:eastAsiaTheme="majorEastAsia" w:hAnsiTheme="majorHAnsi" w:cstheme="majorBidi"/>
      <w:color w:val="365F91" w:themeColor="accent1" w:themeShade="BF"/>
      <w:sz w:val="32"/>
      <w:szCs w:val="32"/>
      <w:lang w:val="en-US"/>
    </w:rPr>
  </w:style>
  <w:style w:type="paragraph" w:customStyle="1" w:styleId="TableParagraph">
    <w:name w:val="Table Paragraph"/>
    <w:basedOn w:val="prastasis"/>
    <w:uiPriority w:val="1"/>
    <w:qFormat/>
    <w:rsid w:val="00EE320B"/>
    <w:pPr>
      <w:widowControl w:val="0"/>
      <w:autoSpaceDE w:val="0"/>
      <w:autoSpaceDN w:val="0"/>
      <w:spacing w:after="0" w:line="240" w:lineRule="auto"/>
      <w:ind w:left="107"/>
    </w:pPr>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78419">
      <w:bodyDiv w:val="1"/>
      <w:marLeft w:val="0"/>
      <w:marRight w:val="0"/>
      <w:marTop w:val="0"/>
      <w:marBottom w:val="0"/>
      <w:divBdr>
        <w:top w:val="none" w:sz="0" w:space="0" w:color="auto"/>
        <w:left w:val="none" w:sz="0" w:space="0" w:color="auto"/>
        <w:bottom w:val="none" w:sz="0" w:space="0" w:color="auto"/>
        <w:right w:val="none" w:sz="0" w:space="0" w:color="auto"/>
      </w:divBdr>
    </w:div>
    <w:div w:id="432363808">
      <w:bodyDiv w:val="1"/>
      <w:marLeft w:val="0"/>
      <w:marRight w:val="0"/>
      <w:marTop w:val="0"/>
      <w:marBottom w:val="0"/>
      <w:divBdr>
        <w:top w:val="none" w:sz="0" w:space="0" w:color="auto"/>
        <w:left w:val="none" w:sz="0" w:space="0" w:color="auto"/>
        <w:bottom w:val="none" w:sz="0" w:space="0" w:color="auto"/>
        <w:right w:val="none" w:sz="0" w:space="0" w:color="auto"/>
      </w:divBdr>
    </w:div>
    <w:div w:id="580988077">
      <w:bodyDiv w:val="1"/>
      <w:marLeft w:val="0"/>
      <w:marRight w:val="0"/>
      <w:marTop w:val="0"/>
      <w:marBottom w:val="0"/>
      <w:divBdr>
        <w:top w:val="none" w:sz="0" w:space="0" w:color="auto"/>
        <w:left w:val="none" w:sz="0" w:space="0" w:color="auto"/>
        <w:bottom w:val="none" w:sz="0" w:space="0" w:color="auto"/>
        <w:right w:val="none" w:sz="0" w:space="0" w:color="auto"/>
      </w:divBdr>
    </w:div>
    <w:div w:id="742681863">
      <w:bodyDiv w:val="1"/>
      <w:marLeft w:val="0"/>
      <w:marRight w:val="0"/>
      <w:marTop w:val="0"/>
      <w:marBottom w:val="0"/>
      <w:divBdr>
        <w:top w:val="none" w:sz="0" w:space="0" w:color="auto"/>
        <w:left w:val="none" w:sz="0" w:space="0" w:color="auto"/>
        <w:bottom w:val="none" w:sz="0" w:space="0" w:color="auto"/>
        <w:right w:val="none" w:sz="0" w:space="0" w:color="auto"/>
      </w:divBdr>
    </w:div>
    <w:div w:id="773549804">
      <w:bodyDiv w:val="1"/>
      <w:marLeft w:val="0"/>
      <w:marRight w:val="0"/>
      <w:marTop w:val="0"/>
      <w:marBottom w:val="0"/>
      <w:divBdr>
        <w:top w:val="none" w:sz="0" w:space="0" w:color="auto"/>
        <w:left w:val="none" w:sz="0" w:space="0" w:color="auto"/>
        <w:bottom w:val="none" w:sz="0" w:space="0" w:color="auto"/>
        <w:right w:val="none" w:sz="0" w:space="0" w:color="auto"/>
      </w:divBdr>
    </w:div>
    <w:div w:id="798039310">
      <w:bodyDiv w:val="1"/>
      <w:marLeft w:val="0"/>
      <w:marRight w:val="0"/>
      <w:marTop w:val="0"/>
      <w:marBottom w:val="0"/>
      <w:divBdr>
        <w:top w:val="none" w:sz="0" w:space="0" w:color="auto"/>
        <w:left w:val="none" w:sz="0" w:space="0" w:color="auto"/>
        <w:bottom w:val="none" w:sz="0" w:space="0" w:color="auto"/>
        <w:right w:val="none" w:sz="0" w:space="0" w:color="auto"/>
      </w:divBdr>
    </w:div>
    <w:div w:id="20672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tistika@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B5D9DCE78E4308B0F5D3E8C99F713A"/>
        <w:category>
          <w:name w:val="General"/>
          <w:gallery w:val="placeholder"/>
        </w:category>
        <w:types>
          <w:type w:val="bbPlcHdr"/>
        </w:types>
        <w:behaviors>
          <w:behavior w:val="content"/>
        </w:behaviors>
        <w:guid w:val="{306FB688-9A1D-4D88-A8DC-3E5DA8B5F032}"/>
      </w:docPartPr>
      <w:docPartBody>
        <w:p w:rsidR="00DC3E51" w:rsidRDefault="00391A8D" w:rsidP="00391A8D">
          <w:pPr>
            <w:pStyle w:val="2BB5D9DCE78E4308B0F5D3E8C99F713A"/>
          </w:pPr>
          <w:r>
            <w:rPr>
              <w:rStyle w:val="Vietosrezervavimoenklotekstas"/>
            </w:rPr>
            <w:t>Choose an item.</w:t>
          </w:r>
        </w:p>
      </w:docPartBody>
    </w:docPart>
    <w:docPart>
      <w:docPartPr>
        <w:name w:val="2016A950026B43C781735C3FC97C85A3"/>
        <w:category>
          <w:name w:val="General"/>
          <w:gallery w:val="placeholder"/>
        </w:category>
        <w:types>
          <w:type w:val="bbPlcHdr"/>
        </w:types>
        <w:behaviors>
          <w:behavior w:val="content"/>
        </w:behaviors>
        <w:guid w:val="{048C18BE-246B-4491-B322-E56BD156C6DF}"/>
      </w:docPartPr>
      <w:docPartBody>
        <w:p w:rsidR="00DC3E51" w:rsidRDefault="00391A8D" w:rsidP="00391A8D">
          <w:pPr>
            <w:pStyle w:val="2016A950026B43C781735C3FC97C85A3"/>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8D"/>
    <w:rsid w:val="00001194"/>
    <w:rsid w:val="000F481F"/>
    <w:rsid w:val="0020262F"/>
    <w:rsid w:val="00235B85"/>
    <w:rsid w:val="002A3C97"/>
    <w:rsid w:val="0032690D"/>
    <w:rsid w:val="00330151"/>
    <w:rsid w:val="00346DA9"/>
    <w:rsid w:val="00352658"/>
    <w:rsid w:val="0038133E"/>
    <w:rsid w:val="00391A8D"/>
    <w:rsid w:val="003B5855"/>
    <w:rsid w:val="003D14A6"/>
    <w:rsid w:val="003D71DD"/>
    <w:rsid w:val="00485303"/>
    <w:rsid w:val="00485EB1"/>
    <w:rsid w:val="004D432E"/>
    <w:rsid w:val="004F2616"/>
    <w:rsid w:val="00501507"/>
    <w:rsid w:val="005266B9"/>
    <w:rsid w:val="00594608"/>
    <w:rsid w:val="005B6459"/>
    <w:rsid w:val="005D6C75"/>
    <w:rsid w:val="005F599A"/>
    <w:rsid w:val="006028B3"/>
    <w:rsid w:val="00673FAD"/>
    <w:rsid w:val="00677BF2"/>
    <w:rsid w:val="006C61A6"/>
    <w:rsid w:val="007557D9"/>
    <w:rsid w:val="007C09EF"/>
    <w:rsid w:val="00800C48"/>
    <w:rsid w:val="00811BB1"/>
    <w:rsid w:val="00843D5D"/>
    <w:rsid w:val="0086617B"/>
    <w:rsid w:val="00886B8B"/>
    <w:rsid w:val="008B4912"/>
    <w:rsid w:val="00981526"/>
    <w:rsid w:val="009D7DAD"/>
    <w:rsid w:val="00A024E3"/>
    <w:rsid w:val="00A0567C"/>
    <w:rsid w:val="00A53CBB"/>
    <w:rsid w:val="00A94588"/>
    <w:rsid w:val="00A95333"/>
    <w:rsid w:val="00A97321"/>
    <w:rsid w:val="00AF27D1"/>
    <w:rsid w:val="00B12680"/>
    <w:rsid w:val="00B719D6"/>
    <w:rsid w:val="00BA30BD"/>
    <w:rsid w:val="00BB77E9"/>
    <w:rsid w:val="00BC189C"/>
    <w:rsid w:val="00BF2BEC"/>
    <w:rsid w:val="00BF56B2"/>
    <w:rsid w:val="00C153BA"/>
    <w:rsid w:val="00C447D6"/>
    <w:rsid w:val="00CC0133"/>
    <w:rsid w:val="00CC4E03"/>
    <w:rsid w:val="00DC3E51"/>
    <w:rsid w:val="00E22054"/>
    <w:rsid w:val="00E279FA"/>
    <w:rsid w:val="00E643E8"/>
    <w:rsid w:val="00E84789"/>
    <w:rsid w:val="00E85BF5"/>
    <w:rsid w:val="00EF65BF"/>
    <w:rsid w:val="00F26105"/>
    <w:rsid w:val="00F42EB4"/>
    <w:rsid w:val="00F57910"/>
    <w:rsid w:val="00FF2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028B3"/>
  </w:style>
  <w:style w:type="paragraph" w:customStyle="1" w:styleId="2BB5D9DCE78E4308B0F5D3E8C99F713A">
    <w:name w:val="2BB5D9DCE78E4308B0F5D3E8C99F713A"/>
    <w:rsid w:val="00391A8D"/>
  </w:style>
  <w:style w:type="paragraph" w:customStyle="1" w:styleId="2016A950026B43C781735C3FC97C85A3">
    <w:name w:val="2016A950026B43C781735C3FC97C85A3"/>
    <w:rsid w:val="00391A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cd754a0-8d62-4ac1-8272-243b778b6b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618E400FDA3794B8D464A9CF128957C" ma:contentTypeVersion="16" ma:contentTypeDescription="Kurkite naują dokumentą." ma:contentTypeScope="" ma:versionID="26b485bb1dcdef88a3fb23d077510131">
  <xsd:schema xmlns:xsd="http://www.w3.org/2001/XMLSchema" xmlns:xs="http://www.w3.org/2001/XMLSchema" xmlns:p="http://schemas.microsoft.com/office/2006/metadata/properties" xmlns:ns3="cda7094e-19cd-4ee8-b297-dc3954b2e3ae" xmlns:ns4="ccd754a0-8d62-4ac1-8272-243b778b6bd1" targetNamespace="http://schemas.microsoft.com/office/2006/metadata/properties" ma:root="true" ma:fieldsID="5183ca9d8a557f345dd838983c9432b4" ns3:_="" ns4:_="">
    <xsd:import namespace="cda7094e-19cd-4ee8-b297-dc3954b2e3ae"/>
    <xsd:import namespace="ccd754a0-8d62-4ac1-8272-243b778b6b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GenerationTime" minOccurs="0"/>
                <xsd:element ref="ns4:MediaServiceEventHashCode" minOccurs="0"/>
                <xsd:element ref="ns4:MediaServiceSearchProperties" minOccurs="0"/>
                <xsd:element ref="ns4:MediaServiceSystem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7094e-19cd-4ee8-b297-dc3954b2e3a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d754a0-8d62-4ac1-8272-243b778b6b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50A18-2278-4490-925F-19907F347E70}">
  <ds:schemaRefs>
    <ds:schemaRef ds:uri="http://schemas.microsoft.com/office/2006/metadata/properties"/>
    <ds:schemaRef ds:uri="http://schemas.microsoft.com/office/infopath/2007/PartnerControls"/>
    <ds:schemaRef ds:uri="ccd754a0-8d62-4ac1-8272-243b778b6bd1"/>
  </ds:schemaRefs>
</ds:datastoreItem>
</file>

<file path=customXml/itemProps2.xml><?xml version="1.0" encoding="utf-8"?>
<ds:datastoreItem xmlns:ds="http://schemas.openxmlformats.org/officeDocument/2006/customXml" ds:itemID="{8E4F8D54-0D7E-47DC-8437-56F06E619992}">
  <ds:schemaRefs>
    <ds:schemaRef ds:uri="http://schemas.microsoft.com/sharepoint/v3/contenttype/forms"/>
  </ds:schemaRefs>
</ds:datastoreItem>
</file>

<file path=customXml/itemProps3.xml><?xml version="1.0" encoding="utf-8"?>
<ds:datastoreItem xmlns:ds="http://schemas.openxmlformats.org/officeDocument/2006/customXml" ds:itemID="{C8090FA9-D94A-4E91-BD39-D14C826DF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7094e-19cd-4ee8-b297-dc3954b2e3ae"/>
    <ds:schemaRef ds:uri="ccd754a0-8d62-4ac1-8272-243b778b6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878AFA-6480-4B42-BF3E-A365FCEC7942}">
  <ds:schemaRefs>
    <ds:schemaRef ds:uri="http://schemas.openxmlformats.org/officeDocument/2006/bibliography"/>
  </ds:schemaRefs>
</ds:datastoreItem>
</file>

<file path=docMetadata/LabelInfo.xml><?xml version="1.0" encoding="utf-8"?>
<clbl:labelList xmlns:clbl="http://schemas.microsoft.com/office/2020/mipLabelMetadata">
  <clbl:label id="{18450391-6d50-49e0-a466-bfda2ff2a5e1}" enabled="1" method="Privileged" siteId="{65f51067-7d65-4aa9-b996-4cc43a0d7111}" contentBits="2" removed="0"/>
</clbl:labelList>
</file>

<file path=docProps/app.xml><?xml version="1.0" encoding="utf-8"?>
<Properties xmlns="http://schemas.openxmlformats.org/officeDocument/2006/extended-properties" xmlns:vt="http://schemas.openxmlformats.org/officeDocument/2006/docPropsVTypes">
  <Template>Normal</Template>
  <TotalTime>5</TotalTime>
  <Pages>8</Pages>
  <Words>9665</Words>
  <Characters>5510</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Pliupelė/Incorpus</dc:creator>
  <cp:lastModifiedBy>Renata Stankevičienė</cp:lastModifiedBy>
  <cp:revision>3</cp:revision>
  <dcterms:created xsi:type="dcterms:W3CDTF">2025-04-11T07:41:00Z</dcterms:created>
  <dcterms:modified xsi:type="dcterms:W3CDTF">2025-04-22T07:07:00Z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0x0101000618E400FDA3794B8D464A9CF128957C</vt:lpwstr>
  </property>
  <property fmtid="{D5CDD505-2E9C-101B-9397-08002B2CF9AE}" pid="3" name="ClassificationContentMarkingFooterShapeIds">
    <vt:lpwstr>5f4bf828,7ef89931,14161ebf</vt:lpwstr>
  </property>
  <property fmtid="{D5CDD505-2E9C-101B-9397-08002B2CF9AE}" pid="4" name="ClassificationContentMarkingFooterFontProps">
    <vt:lpwstr>#000000,8,Times New Roman</vt:lpwstr>
  </property>
  <property fmtid="{D5CDD505-2E9C-101B-9397-08002B2CF9AE}" pid="5" name="ClassificationContentMarkingFooterText">
    <vt:lpwstr>Sensitivity: Internal</vt:lpwstr>
  </property>
</Properties>
</file>