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37EB" w14:textId="70FEBA15" w:rsidR="001918AF" w:rsidRPr="001918AF" w:rsidRDefault="001918AF" w:rsidP="001918AF">
      <w:pPr>
        <w:widowControl w:val="0"/>
        <w:ind w:firstLine="562"/>
        <w:jc w:val="right"/>
        <w:rPr>
          <w:b/>
          <w:iCs/>
          <w:sz w:val="24"/>
          <w:szCs w:val="24"/>
          <w:lang w:val="lt-LT" w:eastAsia="lt-LT"/>
        </w:rPr>
      </w:pPr>
      <w:r w:rsidRPr="001918AF">
        <w:rPr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0476C4">
        <w:rPr>
          <w:b/>
          <w:iCs/>
          <w:sz w:val="24"/>
          <w:szCs w:val="24"/>
          <w:lang w:val="lt-LT" w:eastAsia="lt-LT"/>
        </w:rPr>
        <w:t>3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2E0BF065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83559D">
        <w:rPr>
          <w:sz w:val="23"/>
          <w:szCs w:val="23"/>
          <w:lang w:val="lt-LT"/>
        </w:rPr>
        <w:t>4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7BC3E763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83559D">
        <w:rPr>
          <w:color w:val="auto"/>
          <w:sz w:val="23"/>
          <w:szCs w:val="23"/>
          <w:lang w:val="lt-LT"/>
        </w:rPr>
        <w:t>4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3EB00B4B" w:rsidR="006820D3" w:rsidRPr="006820D3" w:rsidRDefault="000476C4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>
        <w:rPr>
          <w:rFonts w:ascii="Times New Roman" w:hAnsi="Times New Roman"/>
          <w:sz w:val="23"/>
          <w:szCs w:val="23"/>
          <w:lang w:val="lt-LT"/>
        </w:rPr>
        <w:t>UAB „</w:t>
      </w:r>
      <w:proofErr w:type="spellStart"/>
      <w:r>
        <w:rPr>
          <w:rFonts w:ascii="Times New Roman" w:hAnsi="Times New Roman"/>
          <w:sz w:val="23"/>
          <w:szCs w:val="23"/>
          <w:lang w:val="lt-LT"/>
        </w:rPr>
        <w:t>Bioeksma</w:t>
      </w:r>
      <w:proofErr w:type="spellEnd"/>
      <w:r>
        <w:rPr>
          <w:rFonts w:ascii="Times New Roman" w:hAnsi="Times New Roman"/>
          <w:sz w:val="23"/>
          <w:szCs w:val="23"/>
          <w:lang w:val="lt-LT"/>
        </w:rPr>
        <w:t>“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 atstovaujama </w:t>
      </w:r>
      <w:r>
        <w:rPr>
          <w:rFonts w:ascii="Times New Roman" w:hAnsi="Times New Roman"/>
          <w:sz w:val="23"/>
          <w:szCs w:val="23"/>
          <w:lang w:val="lt-LT"/>
        </w:rPr>
        <w:t xml:space="preserve">direktoriaus Ramūno </w:t>
      </w:r>
      <w:proofErr w:type="spellStart"/>
      <w:r>
        <w:rPr>
          <w:rFonts w:ascii="Times New Roman" w:hAnsi="Times New Roman"/>
          <w:sz w:val="23"/>
          <w:szCs w:val="23"/>
          <w:lang w:val="lt-LT"/>
        </w:rPr>
        <w:t>Diliauto</w:t>
      </w:r>
      <w:proofErr w:type="spellEnd"/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, veikiančio pagal </w:t>
      </w:r>
      <w:r w:rsidR="00BD5D1C">
        <w:rPr>
          <w:rFonts w:ascii="Times New Roman" w:hAnsi="Times New Roman"/>
          <w:sz w:val="23"/>
          <w:szCs w:val="23"/>
          <w:lang w:val="lt-LT"/>
        </w:rPr>
        <w:t>bendrovės įstatus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 (toliau sutartyje –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77024D">
        <w:rPr>
          <w:rFonts w:ascii="Times New Roman" w:hAnsi="Times New Roman"/>
          <w:b/>
          <w:sz w:val="23"/>
          <w:szCs w:val="23"/>
          <w:lang w:val="lt-LT"/>
        </w:rPr>
        <w:t>VšĮ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 xml:space="preserve"> </w:t>
      </w:r>
      <w:proofErr w:type="spellStart"/>
      <w:r w:rsidR="00802A92">
        <w:rPr>
          <w:rFonts w:ascii="Times New Roman" w:hAnsi="Times New Roman"/>
          <w:b/>
          <w:sz w:val="23"/>
          <w:szCs w:val="23"/>
          <w:lang w:val="lt-LT"/>
        </w:rPr>
        <w:t>Resublikinė</w:t>
      </w:r>
      <w:proofErr w:type="spellEnd"/>
      <w:r w:rsidR="00802A92">
        <w:rPr>
          <w:rFonts w:ascii="Times New Roman" w:hAnsi="Times New Roman"/>
          <w:b/>
          <w:sz w:val="23"/>
          <w:szCs w:val="23"/>
          <w:lang w:val="lt-LT"/>
        </w:rPr>
        <w:t xml:space="preserve"> Panevėžio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ligoninė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="00BD5D1C">
        <w:rPr>
          <w:rFonts w:ascii="Times New Roman" w:hAnsi="Times New Roman"/>
          <w:sz w:val="23"/>
          <w:szCs w:val="23"/>
          <w:lang w:val="lt-LT"/>
        </w:rPr>
        <w:t>direktoriaus Mindaugo Vaitkaus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 xml:space="preserve">, veikiančio pagal įstaigos įstatus (toliau sutartyje vadinama – </w:t>
      </w:r>
      <w:r w:rsidR="006820D3"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="006820D3"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7442773F" w:rsidR="006820D3" w:rsidRPr="006820D3" w:rsidRDefault="006820D3" w:rsidP="000B1201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="006A2F2E">
        <w:rPr>
          <w:b/>
          <w:color w:val="auto"/>
          <w:sz w:val="23"/>
          <w:szCs w:val="23"/>
          <w:lang w:val="lt-LT"/>
        </w:rPr>
        <w:t>paskirtis: biocheminių tyrimų atlikimas,</w:t>
      </w:r>
      <w:r w:rsidR="006A2F2E" w:rsidRPr="006820D3">
        <w:rPr>
          <w:color w:val="auto"/>
          <w:sz w:val="23"/>
          <w:szCs w:val="23"/>
          <w:lang w:val="lt-LT"/>
        </w:rPr>
        <w:t xml:space="preserve"> </w:t>
      </w:r>
      <w:r w:rsidR="006A2F2E">
        <w:rPr>
          <w:b/>
          <w:color w:val="auto"/>
          <w:sz w:val="23"/>
          <w:szCs w:val="23"/>
          <w:lang w:val="lt-LT"/>
        </w:rPr>
        <w:t xml:space="preserve">skyrius: </w:t>
      </w:r>
      <w:r w:rsidR="006A2F2E" w:rsidRPr="00EF5AEF">
        <w:rPr>
          <w:b/>
          <w:color w:val="auto"/>
          <w:sz w:val="23"/>
          <w:szCs w:val="23"/>
          <w:lang w:val="lt-LT"/>
        </w:rPr>
        <w:t>Laboratorinės diagnostikos skyri</w:t>
      </w:r>
      <w:r w:rsidR="006A2F2E">
        <w:rPr>
          <w:b/>
          <w:color w:val="auto"/>
          <w:sz w:val="23"/>
          <w:szCs w:val="23"/>
          <w:lang w:val="lt-LT"/>
        </w:rPr>
        <w:t>us</w:t>
      </w:r>
      <w:r w:rsidRPr="006A2F2E">
        <w:rPr>
          <w:color w:val="auto"/>
          <w:sz w:val="23"/>
          <w:szCs w:val="23"/>
          <w:lang w:val="lt-LT"/>
        </w:rPr>
        <w:t>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5452A0A8" w14:textId="77777777" w:rsidR="000B1201" w:rsidRPr="000B1201" w:rsidRDefault="000B1201" w:rsidP="000B1201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0B1201">
        <w:rPr>
          <w:color w:val="auto"/>
          <w:sz w:val="23"/>
          <w:szCs w:val="23"/>
          <w:lang w:val="lt-LT"/>
        </w:rPr>
        <w:t xml:space="preserve">Įrangos vertė: </w:t>
      </w:r>
    </w:p>
    <w:p w14:paraId="3396F707" w14:textId="1A188457" w:rsidR="000B1201" w:rsidRPr="000B1201" w:rsidRDefault="00834B92" w:rsidP="000B1201">
      <w:pPr>
        <w:pStyle w:val="Default"/>
        <w:numPr>
          <w:ilvl w:val="2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520A70">
        <w:rPr>
          <w:color w:val="auto"/>
          <w:sz w:val="23"/>
          <w:szCs w:val="23"/>
          <w:lang w:val="lt-LT"/>
        </w:rPr>
        <w:t xml:space="preserve">Automatinis biocheminis analizatorius BC OLYMPUS AU5800 su komplekto dalimis: </w:t>
      </w:r>
      <w:r>
        <w:rPr>
          <w:color w:val="auto"/>
          <w:sz w:val="23"/>
          <w:szCs w:val="23"/>
          <w:lang w:val="lt-LT"/>
        </w:rPr>
        <w:t xml:space="preserve"> </w:t>
      </w:r>
      <w:r w:rsidRPr="00520A70">
        <w:rPr>
          <w:color w:val="auto"/>
          <w:sz w:val="23"/>
          <w:szCs w:val="23"/>
          <w:lang w:val="lt-LT"/>
        </w:rPr>
        <w:t xml:space="preserve">20 428,00 Eur be PVM (PVM netaikomas). </w:t>
      </w:r>
      <w:r w:rsidR="000B1201" w:rsidRPr="000B1201">
        <w:rPr>
          <w:color w:val="auto"/>
          <w:sz w:val="23"/>
          <w:szCs w:val="23"/>
          <w:lang w:val="lt-LT"/>
        </w:rPr>
        <w:t xml:space="preserve"> </w:t>
      </w:r>
    </w:p>
    <w:p w14:paraId="2AEDD79C" w14:textId="1800A9F8" w:rsidR="006820D3" w:rsidRPr="000B1201" w:rsidRDefault="000B1201" w:rsidP="000B1201">
      <w:pPr>
        <w:pStyle w:val="Default"/>
        <w:numPr>
          <w:ilvl w:val="2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0B1201">
        <w:rPr>
          <w:color w:val="auto"/>
          <w:sz w:val="23"/>
          <w:szCs w:val="23"/>
          <w:lang w:val="lt-LT"/>
        </w:rPr>
        <w:t xml:space="preserve">Automatinis biocheminis analizatorius BC OLYMPUS AU680 su komplekto dalimis: 15 905,00 Eur be PVM (PVM netaikomas). </w:t>
      </w:r>
    </w:p>
    <w:p w14:paraId="0D24D6DA" w14:textId="3DEA9962" w:rsidR="006820D3" w:rsidRPr="00F47D86" w:rsidRDefault="006820D3" w:rsidP="000B1201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83559D">
        <w:rPr>
          <w:color w:val="auto"/>
          <w:sz w:val="23"/>
          <w:szCs w:val="23"/>
          <w:lang w:val="lt-LT"/>
        </w:rPr>
        <w:t>4</w:t>
      </w:r>
      <w:r w:rsidRPr="006820D3">
        <w:rPr>
          <w:color w:val="auto"/>
          <w:sz w:val="23"/>
          <w:szCs w:val="23"/>
          <w:lang w:val="lt-LT"/>
        </w:rPr>
        <w:t xml:space="preserve"> 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  <w:shd w:val="clear" w:color="auto" w:fill="auto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  <w:shd w:val="clear" w:color="auto" w:fill="auto"/>
          </w:tcPr>
          <w:p w14:paraId="72F36E7A" w14:textId="77777777" w:rsid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  <w:p w14:paraId="6F51859C" w14:textId="77777777" w:rsidR="008F1D0E" w:rsidRPr="008F1D0E" w:rsidRDefault="008F1D0E" w:rsidP="008F1D0E">
            <w:pPr>
              <w:jc w:val="both"/>
              <w:rPr>
                <w:bCs/>
                <w:sz w:val="22"/>
                <w:szCs w:val="22"/>
                <w:lang w:val="lt-LT"/>
              </w:rPr>
            </w:pPr>
            <w:r w:rsidRPr="008F1D0E">
              <w:rPr>
                <w:bCs/>
                <w:sz w:val="22"/>
                <w:szCs w:val="22"/>
                <w:lang w:val="lt-LT"/>
              </w:rPr>
              <w:t xml:space="preserve">Sonata </w:t>
            </w:r>
            <w:proofErr w:type="spellStart"/>
            <w:r w:rsidRPr="008F1D0E">
              <w:rPr>
                <w:bCs/>
                <w:sz w:val="22"/>
                <w:szCs w:val="22"/>
                <w:lang w:val="lt-LT"/>
              </w:rPr>
              <w:t>Balašaitienė</w:t>
            </w:r>
            <w:proofErr w:type="spellEnd"/>
          </w:p>
          <w:p w14:paraId="257FA091" w14:textId="77777777" w:rsidR="008F1D0E" w:rsidRPr="008F1D0E" w:rsidRDefault="008F1D0E" w:rsidP="008F1D0E">
            <w:pPr>
              <w:jc w:val="both"/>
              <w:rPr>
                <w:bCs/>
                <w:sz w:val="23"/>
                <w:szCs w:val="23"/>
                <w:lang w:val="lt-LT"/>
              </w:rPr>
            </w:pPr>
            <w:r w:rsidRPr="008F1D0E">
              <w:rPr>
                <w:bCs/>
                <w:sz w:val="23"/>
                <w:szCs w:val="23"/>
                <w:lang w:val="lt-LT"/>
              </w:rPr>
              <w:t>Tel.: (+370) 5 272 97 18</w:t>
            </w:r>
          </w:p>
          <w:p w14:paraId="2BA5CE19" w14:textId="2C3FADEC" w:rsidR="00834B92" w:rsidRPr="006820D3" w:rsidRDefault="008F1D0E" w:rsidP="008F1D0E">
            <w:pPr>
              <w:jc w:val="both"/>
              <w:rPr>
                <w:b/>
                <w:sz w:val="23"/>
                <w:szCs w:val="23"/>
                <w:lang w:val="lt-LT"/>
              </w:rPr>
            </w:pPr>
            <w:hyperlink r:id="rId8" w:history="1">
              <w:r w:rsidRPr="008F1D0E">
                <w:rPr>
                  <w:rStyle w:val="Hyperlink"/>
                  <w:bCs/>
                  <w:color w:val="auto"/>
                  <w:sz w:val="23"/>
                  <w:szCs w:val="23"/>
                  <w:u w:val="none"/>
                  <w:lang w:val="lt-LT"/>
                </w:rPr>
                <w:t>medicina</w:t>
              </w:r>
              <w:r w:rsidRPr="008F1D0E">
                <w:rPr>
                  <w:rStyle w:val="Hyperlink"/>
                  <w:bCs/>
                  <w:color w:val="auto"/>
                  <w:sz w:val="23"/>
                  <w:szCs w:val="23"/>
                  <w:u w:val="none"/>
                  <w:lang w:val="en-US"/>
                </w:rPr>
                <w:t>@bioeksma.lt</w:t>
              </w:r>
            </w:hyperlink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lastRenderedPageBreak/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406828CA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3E302ECB" w:rsidR="006820D3" w:rsidRPr="006820D3" w:rsidRDefault="008F1D0E" w:rsidP="006820D3">
      <w:pPr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Mindaugas Vaitkus</w:t>
      </w:r>
      <w:r w:rsidR="006820D3" w:rsidRPr="006820D3">
        <w:rPr>
          <w:sz w:val="23"/>
          <w:szCs w:val="23"/>
          <w:lang w:val="lt-LT"/>
        </w:rPr>
        <w:t xml:space="preserve">              </w:t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>
        <w:rPr>
          <w:sz w:val="23"/>
          <w:szCs w:val="23"/>
          <w:lang w:val="lt-LT"/>
        </w:rPr>
        <w:t xml:space="preserve">Ramūnas </w:t>
      </w:r>
      <w:proofErr w:type="spellStart"/>
      <w:r>
        <w:rPr>
          <w:sz w:val="23"/>
          <w:szCs w:val="23"/>
          <w:lang w:val="lt-LT"/>
        </w:rPr>
        <w:t>Diliautas</w:t>
      </w:r>
      <w:proofErr w:type="spellEnd"/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0617941D" w:rsidR="006820D3" w:rsidRPr="006820D3" w:rsidRDefault="008F1D0E" w:rsidP="006820D3">
      <w:pPr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Direktorius</w:t>
      </w:r>
      <w:r w:rsidR="006820D3" w:rsidRPr="006820D3">
        <w:rPr>
          <w:sz w:val="23"/>
          <w:szCs w:val="23"/>
          <w:lang w:val="lt-LT"/>
        </w:rPr>
        <w:t xml:space="preserve"> </w:t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r w:rsidR="006820D3" w:rsidRPr="006820D3">
        <w:rPr>
          <w:sz w:val="23"/>
          <w:szCs w:val="23"/>
          <w:lang w:val="lt-LT"/>
        </w:rPr>
        <w:tab/>
      </w:r>
      <w:proofErr w:type="spellStart"/>
      <w:r>
        <w:rPr>
          <w:sz w:val="23"/>
          <w:szCs w:val="23"/>
          <w:lang w:val="lt-LT"/>
        </w:rPr>
        <w:t>Direktorius</w:t>
      </w:r>
      <w:proofErr w:type="spellEnd"/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2AFC5484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____________________</w:t>
      </w:r>
    </w:p>
    <w:p w14:paraId="17391D9F" w14:textId="2D43115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6820D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935"/>
    <w:multiLevelType w:val="hybridMultilevel"/>
    <w:tmpl w:val="A89A862A"/>
    <w:lvl w:ilvl="0" w:tplc="7B38ADBC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1"/>
  </w:num>
  <w:num w:numId="2" w16cid:durableId="637220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437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476C4"/>
    <w:rsid w:val="000708AE"/>
    <w:rsid w:val="00076422"/>
    <w:rsid w:val="000B1201"/>
    <w:rsid w:val="000F1E3C"/>
    <w:rsid w:val="000F2F83"/>
    <w:rsid w:val="00134DD7"/>
    <w:rsid w:val="001918AF"/>
    <w:rsid w:val="0019356E"/>
    <w:rsid w:val="00362E73"/>
    <w:rsid w:val="00444AF2"/>
    <w:rsid w:val="00467D01"/>
    <w:rsid w:val="004868BA"/>
    <w:rsid w:val="00492032"/>
    <w:rsid w:val="00595392"/>
    <w:rsid w:val="00652D4A"/>
    <w:rsid w:val="006820D3"/>
    <w:rsid w:val="006915BC"/>
    <w:rsid w:val="006A2F2E"/>
    <w:rsid w:val="007048FD"/>
    <w:rsid w:val="0077024D"/>
    <w:rsid w:val="00795756"/>
    <w:rsid w:val="00802A92"/>
    <w:rsid w:val="00827B72"/>
    <w:rsid w:val="00834B92"/>
    <w:rsid w:val="0083559D"/>
    <w:rsid w:val="008D76FF"/>
    <w:rsid w:val="008F1D0E"/>
    <w:rsid w:val="00980CC0"/>
    <w:rsid w:val="009912EC"/>
    <w:rsid w:val="009A1425"/>
    <w:rsid w:val="009B1267"/>
    <w:rsid w:val="00A02379"/>
    <w:rsid w:val="00B64EDF"/>
    <w:rsid w:val="00BA008E"/>
    <w:rsid w:val="00BD5D1C"/>
    <w:rsid w:val="00C168E5"/>
    <w:rsid w:val="00C37445"/>
    <w:rsid w:val="00DD20FB"/>
    <w:rsid w:val="00E34F32"/>
    <w:rsid w:val="00E71715"/>
    <w:rsid w:val="00E91540"/>
    <w:rsid w:val="00EC23B0"/>
    <w:rsid w:val="00F26774"/>
    <w:rsid w:val="00F47C53"/>
    <w:rsid w:val="00F47D8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cina@bioeksma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589B0-0F8D-4762-B836-5E1A94A11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Jurga Kuzmaitė</cp:lastModifiedBy>
  <cp:revision>42</cp:revision>
  <dcterms:created xsi:type="dcterms:W3CDTF">2023-02-09T06:18:00Z</dcterms:created>
  <dcterms:modified xsi:type="dcterms:W3CDTF">2024-10-16T07:10:00Z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