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76DACCFB"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933926">
              <w:rPr>
                <w:rFonts w:ascii="Times New Roman" w:eastAsia="Times New Roman" w:hAnsi="Times New Roman" w:cs="Times New Roman"/>
                <w:sz w:val="24"/>
                <w:szCs w:val="24"/>
                <w:lang w:val="lt-LT"/>
              </w:rPr>
              <w:t>2024 m. spalio 14 d.</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4A1912" w:rsidRPr="004A1912">
              <w:rPr>
                <w:rFonts w:ascii="Times New Roman" w:eastAsia="Arial Unicode MS" w:hAnsi="Times New Roman" w:cs="Times New Roman"/>
                <w:b/>
                <w:bCs/>
                <w:sz w:val="24"/>
                <w:szCs w:val="24"/>
                <w:bdr w:val="nil"/>
                <w:lang w:val="lt-LT" w:eastAsia="lt-LT"/>
              </w:rPr>
              <w:t>Reagentų ir papildomų priemonių biocheminių tyrimų atlikimui su įranga panaudai pirkimas</w:t>
            </w:r>
            <w:r w:rsidRPr="00F15EA4">
              <w:rPr>
                <w:rFonts w:ascii="Times New Roman" w:eastAsia="Arial Unicode MS" w:hAnsi="Times New Roman" w:cs="Times New Roman"/>
                <w:b/>
                <w:bCs/>
                <w:sz w:val="24"/>
                <w:szCs w:val="24"/>
                <w:bdr w:val="nil"/>
                <w:lang w:val="lt-LT" w:eastAsia="lt-LT"/>
              </w:rPr>
              <w:t>“</w:t>
            </w:r>
            <w:r w:rsidR="00D33B9B" w:rsidRPr="006550D0">
              <w:rPr>
                <w:rFonts w:ascii="Times New Roman" w:eastAsia="Arial Unicode MS" w:hAnsi="Times New Roman" w:cs="Times New Roman"/>
                <w:sz w:val="24"/>
                <w:szCs w:val="24"/>
                <w:bdr w:val="nil"/>
                <w:lang w:val="lt-LT" w:eastAsia="lt-LT"/>
              </w:rPr>
              <w:t>,</w:t>
            </w:r>
            <w:r w:rsidR="00D33B9B">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numeris – </w:t>
            </w:r>
            <w:r w:rsidR="00941D9B">
              <w:rPr>
                <w:rFonts w:ascii="Times New Roman" w:eastAsia="Arial Unicode MS" w:hAnsi="Times New Roman" w:cs="Times New Roman"/>
                <w:sz w:val="24"/>
                <w:szCs w:val="24"/>
                <w:bdr w:val="nil"/>
                <w:lang w:val="lt-LT" w:eastAsia="lt-LT"/>
              </w:rPr>
              <w:t>737850</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1D503C" w:rsidRPr="00F15D07" w14:paraId="51A6F9B9" w14:textId="77777777" w:rsidTr="004B68EF">
        <w:tc>
          <w:tcPr>
            <w:tcW w:w="1890" w:type="pct"/>
          </w:tcPr>
          <w:p w14:paraId="5301D4D5"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30104F2" w:rsidR="001D503C" w:rsidRPr="00F15D07" w:rsidRDefault="001D503C" w:rsidP="001D503C">
            <w:pPr>
              <w:spacing w:after="0" w:line="276" w:lineRule="auto"/>
              <w:rPr>
                <w:rFonts w:ascii="Times New Roman" w:hAnsi="Times New Roman" w:cs="Times New Roman"/>
                <w:sz w:val="24"/>
                <w:szCs w:val="24"/>
                <w:lang w:val="lt-LT"/>
              </w:rPr>
            </w:pPr>
            <w:r w:rsidRPr="00B87228">
              <w:rPr>
                <w:rFonts w:ascii="Times New Roman" w:hAnsi="Times New Roman" w:cs="Times New Roman"/>
                <w:b/>
                <w:bCs/>
                <w:sz w:val="24"/>
                <w:szCs w:val="24"/>
                <w:lang w:val="lt-LT"/>
              </w:rPr>
              <w:t>Viešoji įstaiga Respublikinė Panevėžio ligoninė</w:t>
            </w:r>
          </w:p>
        </w:tc>
      </w:tr>
      <w:tr w:rsidR="001D503C" w:rsidRPr="00F15D07" w14:paraId="60E4871B" w14:textId="77777777" w:rsidTr="004B68EF">
        <w:tc>
          <w:tcPr>
            <w:tcW w:w="1890" w:type="pct"/>
          </w:tcPr>
          <w:p w14:paraId="0DC704C1"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9279521" w:rsidR="001D503C" w:rsidRPr="00F15D07" w:rsidRDefault="001D503C" w:rsidP="001D503C">
            <w:pPr>
              <w:spacing w:after="0" w:line="276" w:lineRule="auto"/>
              <w:rPr>
                <w:rFonts w:ascii="Times New Roman" w:hAnsi="Times New Roman" w:cs="Times New Roman"/>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1D503C" w:rsidRPr="00F15D07" w14:paraId="5B1BB83B" w14:textId="77777777" w:rsidTr="004B68EF">
        <w:tc>
          <w:tcPr>
            <w:tcW w:w="1890" w:type="pct"/>
          </w:tcPr>
          <w:p w14:paraId="3A1FFAEA"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E90C4F8" w:rsidR="001D503C" w:rsidRPr="00F15D07" w:rsidRDefault="001D503C" w:rsidP="001D503C">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191340120</w:t>
            </w:r>
          </w:p>
        </w:tc>
      </w:tr>
      <w:tr w:rsidR="001D503C" w:rsidRPr="00F15D07" w14:paraId="73C248A5" w14:textId="77777777" w:rsidTr="004B68EF">
        <w:tc>
          <w:tcPr>
            <w:tcW w:w="1890" w:type="pct"/>
          </w:tcPr>
          <w:p w14:paraId="51778AC5" w14:textId="77777777" w:rsidR="001D503C" w:rsidRPr="00F15D07" w:rsidRDefault="001D503C" w:rsidP="001D503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2E1177D" w:rsidR="001D503C" w:rsidRPr="00F15D07" w:rsidRDefault="001D503C" w:rsidP="001D503C">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LT913401219</w:t>
            </w:r>
          </w:p>
        </w:tc>
      </w:tr>
      <w:tr w:rsidR="001D503C" w:rsidRPr="00F15D07" w14:paraId="3BAFF6C6" w14:textId="77777777" w:rsidTr="004B68EF">
        <w:tc>
          <w:tcPr>
            <w:tcW w:w="1890" w:type="pct"/>
          </w:tcPr>
          <w:p w14:paraId="7F69DE18"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04EF580" w:rsidR="001D503C" w:rsidRPr="00F15D07" w:rsidRDefault="001D503C" w:rsidP="001D503C">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LT547300010002382956</w:t>
            </w:r>
          </w:p>
        </w:tc>
      </w:tr>
      <w:tr w:rsidR="001D503C" w:rsidRPr="00F15D07" w14:paraId="72F687E1" w14:textId="77777777" w:rsidTr="004B68EF">
        <w:trPr>
          <w:trHeight w:val="70"/>
        </w:trPr>
        <w:tc>
          <w:tcPr>
            <w:tcW w:w="1890" w:type="pct"/>
          </w:tcPr>
          <w:p w14:paraId="689AED22"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02CCFDE" w:rsidR="001D503C" w:rsidRPr="00F15D07" w:rsidRDefault="001D503C" w:rsidP="001D503C">
            <w:pPr>
              <w:shd w:val="clear" w:color="auto" w:fill="FFFFFF" w:themeFill="background1"/>
              <w:tabs>
                <w:tab w:val="left" w:pos="3060"/>
              </w:tabs>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AB „Swedbank“, banko kodas 73000</w:t>
            </w:r>
          </w:p>
        </w:tc>
      </w:tr>
      <w:tr w:rsidR="001D503C" w:rsidRPr="00F15D07" w14:paraId="22DD09A3" w14:textId="77777777" w:rsidTr="004B68EF">
        <w:tc>
          <w:tcPr>
            <w:tcW w:w="1890" w:type="pct"/>
          </w:tcPr>
          <w:p w14:paraId="76C7BFCA"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22F637A" w:rsidR="001D503C" w:rsidRPr="00F15D07" w:rsidRDefault="001D503C" w:rsidP="001D503C">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(8 45) 507</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244</w:t>
            </w:r>
          </w:p>
        </w:tc>
      </w:tr>
      <w:tr w:rsidR="001D503C" w:rsidRPr="00F15D07" w14:paraId="672B184F" w14:textId="77777777" w:rsidTr="004B68EF">
        <w:tc>
          <w:tcPr>
            <w:tcW w:w="1890" w:type="pct"/>
          </w:tcPr>
          <w:p w14:paraId="31FE8240" w14:textId="4DB8C2B7" w:rsidR="001D503C" w:rsidRPr="00F15D07" w:rsidRDefault="001D503C" w:rsidP="001D503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6F07E981" w:rsidR="001D503C" w:rsidRPr="00F15D07" w:rsidRDefault="001D503C" w:rsidP="001D503C">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 xml:space="preserve">(8 </w:t>
            </w:r>
            <w:r w:rsidRPr="00B87228">
              <w:rPr>
                <w:rFonts w:ascii="Times New Roman" w:eastAsia="Arial Unicode MS" w:hAnsi="Times New Roman" w:cs="Times New Roman"/>
                <w:color w:val="000000"/>
                <w:sz w:val="24"/>
                <w:szCs w:val="24"/>
                <w:bdr w:val="none" w:sz="0" w:space="0" w:color="auto" w:frame="1"/>
                <w:lang w:val="lt-LT" w:eastAsia="lt-LT"/>
              </w:rPr>
              <w:t>45</w:t>
            </w:r>
            <w:r>
              <w:rPr>
                <w:rFonts w:ascii="Times New Roman" w:eastAsia="Arial Unicode MS" w:hAnsi="Times New Roman" w:cs="Times New Roman"/>
                <w:color w:val="000000"/>
                <w:sz w:val="24"/>
                <w:szCs w:val="24"/>
                <w:bdr w:val="none" w:sz="0" w:space="0" w:color="auto" w:frame="1"/>
                <w:lang w:val="lt-LT" w:eastAsia="lt-LT"/>
              </w:rPr>
              <w:t>)</w:t>
            </w:r>
            <w:r w:rsidRPr="00B87228">
              <w:rPr>
                <w:rFonts w:ascii="Times New Roman" w:eastAsia="Arial Unicode MS" w:hAnsi="Times New Roman" w:cs="Times New Roman"/>
                <w:color w:val="000000"/>
                <w:sz w:val="24"/>
                <w:szCs w:val="24"/>
                <w:bdr w:val="none" w:sz="0" w:space="0" w:color="auto" w:frame="1"/>
                <w:lang w:val="lt-LT" w:eastAsia="lt-LT"/>
              </w:rPr>
              <w:t xml:space="preserve"> 501</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520</w:t>
            </w:r>
          </w:p>
        </w:tc>
      </w:tr>
      <w:tr w:rsidR="001D503C" w:rsidRPr="00F15D07" w14:paraId="6168979E" w14:textId="77777777" w:rsidTr="004B68EF">
        <w:tc>
          <w:tcPr>
            <w:tcW w:w="1890" w:type="pct"/>
          </w:tcPr>
          <w:p w14:paraId="14C7738E"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1D95DDD3" w:rsidR="001D503C" w:rsidRPr="00F15D07" w:rsidRDefault="001D503C" w:rsidP="001D503C">
            <w:pPr>
              <w:spacing w:after="0" w:line="276" w:lineRule="auto"/>
              <w:rPr>
                <w:rFonts w:ascii="Times New Roman" w:hAnsi="Times New Roman" w:cs="Times New Roman"/>
                <w:b/>
                <w:sz w:val="24"/>
                <w:szCs w:val="24"/>
                <w:lang w:val="lt-LT"/>
              </w:rPr>
            </w:pPr>
            <w:hyperlink r:id="rId8" w:history="1">
              <w:r w:rsidRPr="00153A88">
                <w:rPr>
                  <w:rStyle w:val="Hyperlink"/>
                  <w:rFonts w:ascii="Times New Roman" w:hAnsi="Times New Roman" w:cs="Times New Roman"/>
                  <w:color w:val="auto"/>
                  <w:sz w:val="24"/>
                  <w:szCs w:val="24"/>
                  <w:u w:val="none"/>
                  <w:lang w:val="lt-LT" w:eastAsia="lt-LT"/>
                </w:rPr>
                <w:t>info@panevezioligonine.lt</w:t>
              </w:r>
            </w:hyperlink>
            <w:r w:rsidRPr="00153A88">
              <w:rPr>
                <w:rStyle w:val="Hyperlink"/>
                <w:rFonts w:ascii="Times New Roman" w:hAnsi="Times New Roman" w:cs="Times New Roman"/>
                <w:color w:val="auto"/>
                <w:sz w:val="24"/>
                <w:szCs w:val="24"/>
                <w:u w:val="none"/>
                <w:lang w:val="lt-LT"/>
              </w:rPr>
              <w:t xml:space="preserve"> </w:t>
            </w:r>
          </w:p>
        </w:tc>
      </w:tr>
      <w:tr w:rsidR="001D503C" w:rsidRPr="00F15D07" w14:paraId="69D76F8F" w14:textId="77777777" w:rsidTr="004B68EF">
        <w:tc>
          <w:tcPr>
            <w:tcW w:w="1890" w:type="pct"/>
          </w:tcPr>
          <w:p w14:paraId="048D7593"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5CFE9EA" w:rsidR="001D503C" w:rsidRPr="00F15D07" w:rsidRDefault="00E7142E" w:rsidP="001D503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1D503C" w:rsidRPr="00F15D07" w14:paraId="21EA2157" w14:textId="77777777" w:rsidTr="004B68EF">
        <w:tc>
          <w:tcPr>
            <w:tcW w:w="1890" w:type="pct"/>
          </w:tcPr>
          <w:p w14:paraId="08DFA31C" w14:textId="77777777" w:rsidR="001D503C" w:rsidRPr="00F15D07" w:rsidRDefault="001D503C" w:rsidP="001D503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4FA6D89C" w:rsidR="001D503C" w:rsidRPr="00F15D07" w:rsidRDefault="001D503C" w:rsidP="001D503C">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D8497D" w:rsidRPr="00F15D07" w14:paraId="5FD83070" w14:textId="77777777" w:rsidTr="004B68EF">
        <w:tc>
          <w:tcPr>
            <w:tcW w:w="1890" w:type="pct"/>
          </w:tcPr>
          <w:p w14:paraId="2DAD9CA1"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346F11D3"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b/>
                <w:bCs/>
                <w:sz w:val="24"/>
                <w:szCs w:val="24"/>
                <w:lang w:val="lt-LT"/>
              </w:rPr>
              <w:t>UAB „Bioeksma“</w:t>
            </w:r>
          </w:p>
        </w:tc>
      </w:tr>
      <w:tr w:rsidR="00D8497D" w:rsidRPr="00F15D07" w14:paraId="7BC18742" w14:textId="77777777" w:rsidTr="004B68EF">
        <w:tc>
          <w:tcPr>
            <w:tcW w:w="1890" w:type="pct"/>
          </w:tcPr>
          <w:p w14:paraId="03C7311A"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40BA69E"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Ukmergės g. 364-20, 14188 Vilnius</w:t>
            </w:r>
          </w:p>
        </w:tc>
      </w:tr>
      <w:tr w:rsidR="00D8497D" w:rsidRPr="00F15D07" w14:paraId="4FFFE1D0" w14:textId="77777777" w:rsidTr="004B68EF">
        <w:tc>
          <w:tcPr>
            <w:tcW w:w="1890" w:type="pct"/>
          </w:tcPr>
          <w:p w14:paraId="4A6EE2F7"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E03C281"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300096612</w:t>
            </w:r>
          </w:p>
        </w:tc>
      </w:tr>
      <w:tr w:rsidR="00D8497D" w:rsidRPr="00F15D07" w14:paraId="63DC90D7" w14:textId="77777777" w:rsidTr="004B68EF">
        <w:tc>
          <w:tcPr>
            <w:tcW w:w="1890" w:type="pct"/>
          </w:tcPr>
          <w:p w14:paraId="2686C673"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2149B72A"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LT100001556016</w:t>
            </w:r>
          </w:p>
        </w:tc>
      </w:tr>
      <w:tr w:rsidR="00D8497D" w:rsidRPr="00F15D07" w14:paraId="0D75AF50" w14:textId="77777777" w:rsidTr="004B68EF">
        <w:tc>
          <w:tcPr>
            <w:tcW w:w="1890" w:type="pct"/>
          </w:tcPr>
          <w:p w14:paraId="1FAD6A90"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24049A1B"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LT597044060004724488</w:t>
            </w:r>
          </w:p>
        </w:tc>
      </w:tr>
      <w:tr w:rsidR="00D8497D" w:rsidRPr="00F15D07" w14:paraId="0F396870" w14:textId="77777777" w:rsidTr="004B68EF">
        <w:tc>
          <w:tcPr>
            <w:tcW w:w="1890" w:type="pct"/>
          </w:tcPr>
          <w:p w14:paraId="76D33CA4"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F98BB19"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AB SEB bankas, banko kodas 70440</w:t>
            </w:r>
          </w:p>
        </w:tc>
      </w:tr>
      <w:tr w:rsidR="00D8497D" w:rsidRPr="00F15D07" w14:paraId="782F68C6" w14:textId="77777777" w:rsidTr="004B68EF">
        <w:tc>
          <w:tcPr>
            <w:tcW w:w="1890" w:type="pct"/>
          </w:tcPr>
          <w:p w14:paraId="28684A62"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6FBB106C" w:rsidR="00D8497D" w:rsidRPr="00D8497D" w:rsidRDefault="00D8497D" w:rsidP="00D8497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+370 </w:t>
            </w:r>
            <w:r w:rsidRPr="00D8497D">
              <w:rPr>
                <w:rFonts w:ascii="Times New Roman" w:hAnsi="Times New Roman" w:cs="Times New Roman"/>
                <w:sz w:val="24"/>
                <w:szCs w:val="24"/>
                <w:lang w:val="lt-LT"/>
              </w:rPr>
              <w:t>52729713</w:t>
            </w:r>
          </w:p>
        </w:tc>
      </w:tr>
      <w:tr w:rsidR="00D8497D" w:rsidRPr="00F15D07" w14:paraId="4FA878FE" w14:textId="77777777" w:rsidTr="004B68EF">
        <w:tc>
          <w:tcPr>
            <w:tcW w:w="1890" w:type="pct"/>
          </w:tcPr>
          <w:p w14:paraId="4DD36140"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019D3DE"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w:t>
            </w:r>
          </w:p>
        </w:tc>
      </w:tr>
      <w:tr w:rsidR="00D8497D" w:rsidRPr="00F15D07" w14:paraId="067A6B6E" w14:textId="77777777" w:rsidTr="004B68EF">
        <w:tc>
          <w:tcPr>
            <w:tcW w:w="1890" w:type="pct"/>
          </w:tcPr>
          <w:p w14:paraId="0D368710"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9E1C497" w:rsidR="00D8497D" w:rsidRPr="00D8497D" w:rsidRDefault="00D8497D" w:rsidP="00D8497D">
            <w:pPr>
              <w:spacing w:after="0" w:line="276" w:lineRule="auto"/>
              <w:rPr>
                <w:rFonts w:ascii="Times New Roman" w:hAnsi="Times New Roman" w:cs="Times New Roman"/>
                <w:sz w:val="24"/>
                <w:szCs w:val="24"/>
                <w:lang w:val="lt-LT"/>
              </w:rPr>
            </w:pPr>
            <w:hyperlink r:id="rId9" w:history="1">
              <w:r w:rsidRPr="00D8497D">
                <w:rPr>
                  <w:rStyle w:val="Hyperlink"/>
                  <w:rFonts w:ascii="Times New Roman" w:hAnsi="Times New Roman" w:cs="Times New Roman"/>
                  <w:color w:val="auto"/>
                  <w:sz w:val="24"/>
                  <w:szCs w:val="24"/>
                  <w:u w:val="none"/>
                  <w:lang w:val="lt-LT"/>
                </w:rPr>
                <w:t>bioeksma@bioeksma.lt</w:t>
              </w:r>
            </w:hyperlink>
            <w:r w:rsidRPr="00D8497D">
              <w:rPr>
                <w:rFonts w:ascii="Times New Roman" w:hAnsi="Times New Roman" w:cs="Times New Roman"/>
                <w:sz w:val="24"/>
                <w:szCs w:val="24"/>
                <w:lang w:val="lt-LT"/>
              </w:rPr>
              <w:t xml:space="preserve"> </w:t>
            </w:r>
          </w:p>
        </w:tc>
      </w:tr>
      <w:tr w:rsidR="00D8497D" w:rsidRPr="00F15D07" w14:paraId="05B95F92" w14:textId="77777777" w:rsidTr="004B68EF">
        <w:tc>
          <w:tcPr>
            <w:tcW w:w="1890" w:type="pct"/>
          </w:tcPr>
          <w:p w14:paraId="21781BA0"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53FAB1A"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Ramūnas Diliautas</w:t>
            </w:r>
          </w:p>
        </w:tc>
      </w:tr>
      <w:tr w:rsidR="00D8497D" w:rsidRPr="00F15D07" w14:paraId="0A89923B" w14:textId="77777777" w:rsidTr="004B68EF">
        <w:tc>
          <w:tcPr>
            <w:tcW w:w="1890" w:type="pct"/>
          </w:tcPr>
          <w:p w14:paraId="3394277A" w14:textId="77777777" w:rsidR="00D8497D" w:rsidRPr="00F15D07" w:rsidRDefault="00D8497D" w:rsidP="00D8497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693BA8C" w:rsidR="00D8497D" w:rsidRPr="00D8497D" w:rsidRDefault="00D8497D" w:rsidP="00D8497D">
            <w:pPr>
              <w:spacing w:after="0" w:line="276" w:lineRule="auto"/>
              <w:rPr>
                <w:rFonts w:ascii="Times New Roman" w:hAnsi="Times New Roman" w:cs="Times New Roman"/>
                <w:sz w:val="24"/>
                <w:szCs w:val="24"/>
                <w:lang w:val="lt-LT"/>
              </w:rPr>
            </w:pPr>
            <w:r w:rsidRPr="00D8497D">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7F6E8C2E" w:rsidR="004A1912" w:rsidRDefault="14731426" w:rsidP="004A1912">
            <w:pPr>
              <w:spacing w:after="120" w:line="276" w:lineRule="auto"/>
              <w:jc w:val="both"/>
              <w:rPr>
                <w:rFonts w:ascii="Times New Roman" w:eastAsia="Calibri" w:hAnsi="Times New Roman" w:cs="Times New Roman"/>
                <w:b/>
                <w:b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CD1320" w:rsidRPr="00CD1320">
              <w:rPr>
                <w:rFonts w:ascii="Times New Roman" w:eastAsia="Calibri" w:hAnsi="Times New Roman" w:cs="Times New Roman"/>
                <w:b/>
                <w:bCs/>
                <w:sz w:val="24"/>
                <w:szCs w:val="24"/>
                <w:lang w:val="lt-LT"/>
              </w:rPr>
              <w:t>reagentai ir papildomos priemonės biocheminių tyrimų atlikimui</w:t>
            </w:r>
            <w:r w:rsidR="00DC38A0">
              <w:rPr>
                <w:rFonts w:ascii="Times New Roman" w:eastAsia="Calibri" w:hAnsi="Times New Roman" w:cs="Times New Roman"/>
                <w:b/>
                <w:bCs/>
                <w:sz w:val="24"/>
                <w:szCs w:val="24"/>
                <w:lang w:val="lt-LT"/>
              </w:rPr>
              <w:t xml:space="preserve"> su įranga panaudai</w:t>
            </w:r>
            <w:r w:rsidR="004A1912">
              <w:rPr>
                <w:rFonts w:ascii="Times New Roman" w:eastAsia="Calibri" w:hAnsi="Times New Roman" w:cs="Times New Roman"/>
                <w:b/>
                <w:bCs/>
                <w:sz w:val="24"/>
                <w:szCs w:val="24"/>
                <w:lang w:val="lt-LT"/>
              </w:rPr>
              <w:t>.</w:t>
            </w:r>
          </w:p>
          <w:p w14:paraId="755654AC" w14:textId="2D69148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54F44910" w:rsidR="00B87FFC" w:rsidRPr="006E4E6D"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987567" w:rsidRPr="006E4E6D">
              <w:rPr>
                <w:rFonts w:ascii="Times New Roman" w:eastAsia="Arial Unicode MS" w:hAnsi="Times New Roman" w:cs="Times New Roman"/>
                <w:sz w:val="24"/>
                <w:szCs w:val="24"/>
                <w:bdr w:val="none" w:sz="0" w:space="0" w:color="auto" w:frame="1"/>
                <w:lang w:val="lt-LT" w:eastAsia="lt-LT"/>
              </w:rPr>
              <w:t>,</w:t>
            </w:r>
            <w:r w:rsidR="00987567">
              <w:rPr>
                <w:rFonts w:ascii="Times New Roman" w:eastAsia="Arial Unicode MS" w:hAnsi="Times New Roman" w:cs="Times New Roman"/>
                <w:b/>
                <w:bCs/>
                <w:sz w:val="24"/>
                <w:szCs w:val="24"/>
                <w:bdr w:val="none" w:sz="0" w:space="0" w:color="auto" w:frame="1"/>
                <w:lang w:val="lt-LT" w:eastAsia="lt-LT"/>
              </w:rPr>
              <w:t xml:space="preserve"> </w:t>
            </w:r>
            <w:r w:rsidR="00987567" w:rsidRPr="006E4E6D">
              <w:rPr>
                <w:rFonts w:ascii="Times New Roman" w:eastAsia="Arial Unicode MS" w:hAnsi="Times New Roman" w:cs="Times New Roman"/>
                <w:sz w:val="24"/>
                <w:szCs w:val="24"/>
                <w:bdr w:val="none" w:sz="0" w:space="0" w:color="auto" w:frame="1"/>
                <w:lang w:val="lt-LT" w:eastAsia="lt-LT"/>
              </w:rPr>
              <w:t>skaičiuojant nuo Sutarties įsigaliojimo datos</w:t>
            </w:r>
            <w:r w:rsidR="00B87FFC" w:rsidRPr="006E4E6D">
              <w:rPr>
                <w:rFonts w:ascii="Times New Roman" w:eastAsia="Arial Unicode MS" w:hAnsi="Times New Roman" w:cs="Times New Roman"/>
                <w:sz w:val="24"/>
                <w:szCs w:val="24"/>
                <w:bdr w:val="none" w:sz="0" w:space="0" w:color="auto" w:frame="1"/>
                <w:lang w:val="lt-LT" w:eastAsia="lt-LT"/>
              </w:rPr>
              <w:t>.</w:t>
            </w:r>
          </w:p>
          <w:p w14:paraId="222DD04D" w14:textId="6C17B91A"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Prekės pagal Sutartį turi būti pristatytos</w:t>
            </w:r>
            <w:r w:rsidR="00B475FE">
              <w:rPr>
                <w:rFonts w:ascii="Times New Roman" w:eastAsia="Arial Unicode MS" w:hAnsi="Times New Roman" w:cs="Times New Roman"/>
                <w:sz w:val="24"/>
                <w:szCs w:val="24"/>
                <w:bdr w:val="nil"/>
                <w:lang w:val="lt-LT" w:eastAsia="lt-LT"/>
              </w:rPr>
              <w:t xml:space="preserve"> Pirkėjui</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eastAsia="Arial Unicode MS" w:hAnsi="Times New Roman" w:cs="Times New Roman"/>
                <w:b/>
                <w:bCs/>
                <w:sz w:val="24"/>
                <w:szCs w:val="24"/>
                <w:bdr w:val="nil"/>
                <w:lang w:val="lt-LT" w:eastAsia="lt-LT"/>
              </w:rPr>
              <w:t xml:space="preserve">ne vėliau kaip per </w:t>
            </w:r>
            <w:r w:rsidRPr="00236CDD">
              <w:rPr>
                <w:rFonts w:ascii="Times New Roman" w:eastAsia="Arial Unicode MS" w:hAnsi="Times New Roman" w:cs="Times New Roman"/>
                <w:b/>
                <w:bCs/>
                <w:sz w:val="24"/>
                <w:szCs w:val="24"/>
                <w:bdr w:val="nil"/>
                <w:lang w:val="lt-LT" w:eastAsia="lt-LT"/>
              </w:rPr>
              <w:t>5</w:t>
            </w:r>
            <w:r w:rsidRPr="00C77757">
              <w:rPr>
                <w:rFonts w:ascii="Times New Roman" w:eastAsia="Arial Unicode MS" w:hAnsi="Times New Roman" w:cs="Times New Roman"/>
                <w:b/>
                <w:bCs/>
                <w:sz w:val="24"/>
                <w:szCs w:val="24"/>
                <w:bdr w:val="nil"/>
                <w:lang w:val="lt-LT" w:eastAsia="lt-LT"/>
              </w:rPr>
              <w:t xml:space="preserve"> darbo dien</w:t>
            </w:r>
            <w:r>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 xml:space="preserve">užsakymo pateikimo Tiekėjui dienos. </w:t>
            </w:r>
          </w:p>
          <w:p w14:paraId="6D5B4E41" w14:textId="4F520795" w:rsidR="00EA1676" w:rsidRPr="00C7775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paruošti, instaliuoti, išbandyti, suderinti, jei reikia, atlikti tyrimų verifikavimą,</w:t>
            </w:r>
            <w:r w:rsidR="005D77E3">
              <w:rPr>
                <w:rFonts w:ascii="Times New Roman" w:hAnsi="Times New Roman" w:cs="Times New Roman"/>
                <w:sz w:val="24"/>
                <w:szCs w:val="24"/>
                <w:lang w:val="lt-LT"/>
              </w:rPr>
              <w:t xml:space="preserve"> apmokyti Pirkėjo personalą dirbti su Įranga</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per </w:t>
            </w:r>
            <w:r w:rsidR="004A1912">
              <w:rPr>
                <w:rFonts w:ascii="Times New Roman" w:hAnsi="Times New Roman" w:cs="Times New Roman"/>
                <w:b/>
                <w:bCs/>
                <w:sz w:val="24"/>
                <w:szCs w:val="24"/>
                <w:lang w:val="lt-LT"/>
              </w:rPr>
              <w:t>1</w:t>
            </w:r>
            <w:r w:rsidR="005D77E3">
              <w:rPr>
                <w:rFonts w:ascii="Times New Roman" w:hAnsi="Times New Roman" w:cs="Times New Roman"/>
                <w:b/>
                <w:bCs/>
                <w:sz w:val="24"/>
                <w:szCs w:val="24"/>
                <w:lang w:val="lt-LT"/>
              </w:rPr>
              <w:t xml:space="preserve"> mėnes</w:t>
            </w:r>
            <w:r w:rsidR="004A1912">
              <w:rPr>
                <w:rFonts w:ascii="Times New Roman" w:hAnsi="Times New Roman" w:cs="Times New Roman"/>
                <w:b/>
                <w:bCs/>
                <w:sz w:val="24"/>
                <w:szCs w:val="24"/>
                <w:lang w:val="lt-LT"/>
              </w:rPr>
              <w:t>į</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 xml:space="preserve">Sutarties </w:t>
            </w:r>
            <w:r w:rsidR="009F6ACC">
              <w:rPr>
                <w:rFonts w:ascii="Times New Roman" w:hAnsi="Times New Roman" w:cs="Times New Roman"/>
                <w:sz w:val="24"/>
                <w:szCs w:val="24"/>
                <w:lang w:val="lt-LT"/>
              </w:rPr>
              <w:t>įsigaliojimo</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projektas pateiktas šių Specialiųjų </w:t>
            </w:r>
            <w:r w:rsidR="00B94CAC">
              <w:rPr>
                <w:rFonts w:ascii="Times New Roman" w:hAnsi="Times New Roman" w:cs="Times New Roman"/>
                <w:sz w:val="24"/>
                <w:szCs w:val="24"/>
                <w:lang w:val="lt-LT"/>
              </w:rPr>
              <w:t>s</w:t>
            </w:r>
            <w:r w:rsidR="00187E12" w:rsidRPr="00C77757">
              <w:rPr>
                <w:rFonts w:ascii="Times New Roman" w:hAnsi="Times New Roman" w:cs="Times New Roman"/>
                <w:sz w:val="24"/>
                <w:szCs w:val="24"/>
                <w:lang w:val="lt-LT"/>
              </w:rPr>
              <w:t>utarties sąlygų priede Nr.</w:t>
            </w:r>
            <w:r w:rsidR="00013316">
              <w:rPr>
                <w:rFonts w:ascii="Times New Roman" w:hAnsi="Times New Roman" w:cs="Times New Roman"/>
                <w:sz w:val="24"/>
                <w:szCs w:val="24"/>
                <w:lang w:val="lt-LT"/>
              </w:rPr>
              <w:t xml:space="preserve"> 3</w:t>
            </w:r>
            <w:r w:rsidR="00187E12" w:rsidRPr="00C77757">
              <w:rPr>
                <w:rFonts w:ascii="Times New Roman" w:hAnsi="Times New Roman" w:cs="Times New Roman"/>
                <w:sz w:val="24"/>
                <w:szCs w:val="24"/>
                <w:lang w:val="lt-LT"/>
              </w:rPr>
              <w:t>.</w:t>
            </w:r>
          </w:p>
          <w:p w14:paraId="7FBA69F1" w14:textId="6E227EBD" w:rsidR="00674DC8" w:rsidRPr="00B7357A" w:rsidRDefault="00D901FA" w:rsidP="00973304">
            <w:pPr>
              <w:pStyle w:val="paragraph"/>
              <w:spacing w:before="0" w:beforeAutospacing="0" w:after="0" w:afterAutospacing="0" w:line="276" w:lineRule="auto"/>
              <w:jc w:val="both"/>
              <w:textAlignment w:val="baseline"/>
              <w:rPr>
                <w:rFonts w:ascii="Segoe UI" w:hAnsi="Segoe UI" w:cs="Segoe UI"/>
                <w:sz w:val="18"/>
                <w:szCs w:val="18"/>
              </w:rPr>
            </w:pPr>
            <w:r w:rsidRPr="00C77757">
              <w:rPr>
                <w:rFonts w:eastAsia="Arial Unicode MS"/>
                <w:bdr w:val="nil"/>
                <w:lang w:val="lt-LT" w:eastAsia="lt-LT"/>
              </w:rPr>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4A1912" w:rsidRPr="004A1912">
              <w:rPr>
                <w:rFonts w:eastAsiaTheme="minorHAnsi"/>
                <w:lang w:val="lt-LT"/>
              </w:rPr>
              <w:t>Tiekėjas Prekes ir Įrangą pristato savo transportu ir lėšomis adresu VšĮ Respublikinė Panevėžio ligoninė, Smėlynės g. 25, 35144 Panevėžys.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 xml:space="preserve">2.2. Prekių pristatymo terminas, kai Prekės </w:t>
            </w:r>
            <w:r w:rsidRPr="00F15D07">
              <w:rPr>
                <w:rFonts w:eastAsia="Calibri"/>
                <w:b/>
                <w:bCs/>
              </w:rPr>
              <w:lastRenderedPageBreak/>
              <w:t>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654554B4" w14:textId="2AEBD394"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sidR="00AD74D2">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sidR="00AD74D2">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BA7A5B" w:rsidRPr="00BA7A5B">
              <w:rPr>
                <w:rFonts w:ascii="Times New Roman" w:eastAsia="Times New Roman" w:hAnsi="Times New Roman" w:cs="Times New Roman"/>
                <w:b/>
                <w:bCs/>
                <w:color w:val="000000"/>
                <w:sz w:val="24"/>
                <w:szCs w:val="24"/>
                <w:bdr w:val="nil"/>
                <w:lang w:val="lt-LT" w:eastAsia="lt-LT"/>
              </w:rPr>
              <w:t>1</w:t>
            </w:r>
            <w:r w:rsidR="00DB4A8A">
              <w:rPr>
                <w:rFonts w:ascii="Times New Roman" w:eastAsia="Times New Roman" w:hAnsi="Times New Roman" w:cs="Times New Roman"/>
                <w:b/>
                <w:bCs/>
                <w:color w:val="000000"/>
                <w:sz w:val="24"/>
                <w:szCs w:val="24"/>
                <w:bdr w:val="nil"/>
                <w:lang w:val="lt-LT" w:eastAsia="lt-LT"/>
              </w:rPr>
              <w:t>5</w:t>
            </w:r>
            <w:r w:rsidR="00BA7A5B" w:rsidRPr="00BA7A5B">
              <w:rPr>
                <w:rFonts w:ascii="Times New Roman" w:eastAsia="Times New Roman" w:hAnsi="Times New Roman" w:cs="Times New Roman"/>
                <w:b/>
                <w:bCs/>
                <w:color w:val="000000"/>
                <w:sz w:val="24"/>
                <w:szCs w:val="24"/>
                <w:bdr w:val="nil"/>
                <w:lang w:val="lt-LT" w:eastAsia="lt-LT"/>
              </w:rPr>
              <w:t>0</w:t>
            </w:r>
            <w:r w:rsidR="00E7142E">
              <w:rPr>
                <w:rFonts w:ascii="Times New Roman" w:eastAsia="Times New Roman" w:hAnsi="Times New Roman" w:cs="Times New Roman"/>
                <w:b/>
                <w:bCs/>
                <w:color w:val="000000"/>
                <w:sz w:val="24"/>
                <w:szCs w:val="24"/>
                <w:bdr w:val="nil"/>
                <w:lang w:val="lt-LT" w:eastAsia="lt-LT"/>
              </w:rPr>
              <w:t xml:space="preserve"> </w:t>
            </w:r>
            <w:r w:rsidR="00BA7A5B" w:rsidRPr="00BA7A5B">
              <w:rPr>
                <w:rFonts w:ascii="Times New Roman" w:eastAsia="Times New Roman" w:hAnsi="Times New Roman" w:cs="Times New Roman"/>
                <w:b/>
                <w:bCs/>
                <w:color w:val="000000"/>
                <w:sz w:val="24"/>
                <w:szCs w:val="24"/>
                <w:bdr w:val="nil"/>
                <w:lang w:val="lt-LT" w:eastAsia="lt-LT"/>
              </w:rPr>
              <w:t>000</w:t>
            </w:r>
            <w:r w:rsidR="00BA7A5B">
              <w:rPr>
                <w:rFonts w:ascii="Times New Roman" w:eastAsia="Times New Roman" w:hAnsi="Times New Roman" w:cs="Times New Roman"/>
                <w:b/>
                <w:bCs/>
                <w:color w:val="000000"/>
                <w:sz w:val="24"/>
                <w:szCs w:val="24"/>
                <w:bdr w:val="nil"/>
                <w:lang w:val="lt-LT" w:eastAsia="lt-LT"/>
              </w:rPr>
              <w:t>,00</w:t>
            </w:r>
            <w:r w:rsidR="00E7142E">
              <w:rPr>
                <w:rFonts w:ascii="Times New Roman" w:eastAsia="Times New Roman" w:hAnsi="Times New Roman" w:cs="Times New Roman"/>
                <w:b/>
                <w:bCs/>
                <w:color w:val="000000"/>
                <w:sz w:val="24"/>
                <w:szCs w:val="24"/>
                <w:bdr w:val="nil"/>
                <w:lang w:val="lt-LT" w:eastAsia="lt-LT"/>
              </w:rPr>
              <w:t xml:space="preserve"> </w:t>
            </w:r>
            <w:r w:rsidRPr="00C04155">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00C04155" w:rsidRPr="00C04155">
              <w:rPr>
                <w:rFonts w:ascii="Times New Roman" w:eastAsia="Times New Roman" w:hAnsi="Times New Roman" w:cs="Times New Roman"/>
                <w:b/>
                <w:bCs/>
                <w:color w:val="000000"/>
                <w:sz w:val="24"/>
                <w:szCs w:val="24"/>
                <w:lang w:val="lt-LT" w:eastAsia="lt-LT"/>
              </w:rPr>
              <w:t>(</w:t>
            </w:r>
            <w:r w:rsidR="00BA7A5B">
              <w:rPr>
                <w:rFonts w:ascii="Times New Roman" w:eastAsia="Times New Roman" w:hAnsi="Times New Roman" w:cs="Times New Roman"/>
                <w:b/>
                <w:bCs/>
                <w:color w:val="000000"/>
                <w:sz w:val="24"/>
                <w:szCs w:val="24"/>
                <w:lang w:val="lt-LT" w:eastAsia="lt-LT"/>
              </w:rPr>
              <w:t xml:space="preserve">vienas šimtas </w:t>
            </w:r>
            <w:r w:rsidR="00DB4A8A">
              <w:rPr>
                <w:rFonts w:ascii="Times New Roman" w:eastAsia="Times New Roman" w:hAnsi="Times New Roman" w:cs="Times New Roman"/>
                <w:b/>
                <w:bCs/>
                <w:color w:val="000000"/>
                <w:sz w:val="24"/>
                <w:szCs w:val="24"/>
                <w:lang w:val="lt-LT" w:eastAsia="lt-LT"/>
              </w:rPr>
              <w:t>penkias</w:t>
            </w:r>
            <w:r w:rsidR="00BA7A5B">
              <w:rPr>
                <w:rFonts w:ascii="Times New Roman" w:eastAsia="Times New Roman" w:hAnsi="Times New Roman" w:cs="Times New Roman"/>
                <w:b/>
                <w:bCs/>
                <w:color w:val="000000"/>
                <w:sz w:val="24"/>
                <w:szCs w:val="24"/>
                <w:lang w:val="lt-LT" w:eastAsia="lt-LT"/>
              </w:rPr>
              <w:t>dešimt tūkstančių</w:t>
            </w:r>
            <w:r w:rsidR="00C04155" w:rsidRPr="00C04155">
              <w:rPr>
                <w:rFonts w:ascii="Times New Roman" w:eastAsia="Times New Roman" w:hAnsi="Times New Roman" w:cs="Times New Roman"/>
                <w:b/>
                <w:bCs/>
                <w:color w:val="000000"/>
                <w:sz w:val="24"/>
                <w:szCs w:val="24"/>
                <w:lang w:val="lt-LT" w:eastAsia="lt-LT"/>
              </w:rPr>
              <w:t xml:space="preserve"> eurų 0</w:t>
            </w:r>
            <w:r w:rsidR="00DB4A8A">
              <w:rPr>
                <w:rFonts w:ascii="Times New Roman" w:eastAsia="Times New Roman" w:hAnsi="Times New Roman" w:cs="Times New Roman"/>
                <w:b/>
                <w:bCs/>
                <w:color w:val="000000"/>
                <w:sz w:val="24"/>
                <w:szCs w:val="24"/>
                <w:lang w:val="lt-LT" w:eastAsia="lt-LT"/>
              </w:rPr>
              <w:t>0</w:t>
            </w:r>
            <w:r w:rsidR="00C04155" w:rsidRPr="00C04155">
              <w:rPr>
                <w:rFonts w:ascii="Times New Roman" w:eastAsia="Times New Roman" w:hAnsi="Times New Roman" w:cs="Times New Roman"/>
                <w:b/>
                <w:bCs/>
                <w:color w:val="000000"/>
                <w:sz w:val="24"/>
                <w:szCs w:val="24"/>
                <w:lang w:val="lt-LT" w:eastAsia="lt-LT"/>
              </w:rPr>
              <w:t xml:space="preserve"> ct)</w:t>
            </w:r>
            <w:r w:rsidR="00C04155">
              <w:rPr>
                <w:rFonts w:ascii="Times New Roman" w:eastAsia="Times New Roman" w:hAnsi="Times New Roman" w:cs="Times New Roman"/>
                <w:color w:val="000000"/>
                <w:sz w:val="24"/>
                <w:szCs w:val="24"/>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4E27A0"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2C6FC37F" w:rsidR="00045E72" w:rsidRPr="00F15D07"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4179DE5D"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DB4A8A">
              <w:rPr>
                <w:rFonts w:ascii="Times New Roman" w:eastAsia="Arial Unicode MS" w:hAnsi="Times New Roman" w:cs="Times New Roman"/>
                <w:sz w:val="24"/>
                <w:szCs w:val="24"/>
                <w:bdr w:val="nil"/>
                <w:lang w:val="lt-LT" w:eastAsia="lt-LT"/>
              </w:rPr>
              <w:t>181 500,00</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00DB4A8A">
              <w:rPr>
                <w:rFonts w:ascii="Times New Roman" w:eastAsia="Times New Roman" w:hAnsi="Times New Roman" w:cs="Times New Roman"/>
                <w:sz w:val="24"/>
                <w:szCs w:val="24"/>
                <w:lang w:val="lt-LT"/>
              </w:rPr>
              <w:t xml:space="preserve">vienas šimtas aštuoniasdešimt vienas </w:t>
            </w:r>
            <w:r w:rsidR="00643D3F">
              <w:rPr>
                <w:rFonts w:ascii="Times New Roman" w:eastAsia="Times New Roman" w:hAnsi="Times New Roman" w:cs="Times New Roman"/>
                <w:sz w:val="24"/>
                <w:szCs w:val="24"/>
                <w:lang w:val="lt-LT"/>
              </w:rPr>
              <w:t xml:space="preserve">tūkstantis </w:t>
            </w:r>
            <w:r w:rsidR="00DB4A8A">
              <w:rPr>
                <w:rFonts w:ascii="Times New Roman" w:eastAsia="Times New Roman" w:hAnsi="Times New Roman" w:cs="Times New Roman"/>
                <w:sz w:val="24"/>
                <w:szCs w:val="24"/>
                <w:lang w:val="lt-LT"/>
              </w:rPr>
              <w:t>penki šimtai eurų 00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305912">
              <w:rPr>
                <w:rFonts w:ascii="Times New Roman" w:eastAsia="Times New Roman" w:hAnsi="Times New Roman" w:cs="Times New Roman"/>
                <w:color w:val="000000"/>
                <w:sz w:val="24"/>
                <w:szCs w:val="24"/>
                <w:lang w:val="lt-LT" w:eastAsia="lt-LT"/>
              </w:rPr>
              <w:t>31 500,00</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305912">
              <w:rPr>
                <w:rFonts w:ascii="Times New Roman" w:eastAsia="Times New Roman" w:hAnsi="Times New Roman" w:cs="Times New Roman"/>
                <w:color w:val="000000"/>
                <w:sz w:val="24"/>
                <w:szCs w:val="24"/>
                <w:lang w:val="lt-LT" w:eastAsia="lt-LT"/>
              </w:rPr>
              <w:t>trisdešimt vienas tūkstantis penki šimtai eurų 00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6E4E6D" w:rsidRPr="00F15D07" w14:paraId="5783705D" w14:textId="77777777" w:rsidTr="00E37ADB">
        <w:tc>
          <w:tcPr>
            <w:tcW w:w="2552" w:type="dxa"/>
          </w:tcPr>
          <w:p w14:paraId="5C1B1F6D" w14:textId="37161B57" w:rsidR="006E4E6D" w:rsidRPr="009F2638" w:rsidRDefault="006E4E6D" w:rsidP="006E4E6D">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798079E4" w14:textId="77777777" w:rsidR="006E4E6D" w:rsidRPr="009168ED" w:rsidRDefault="006E4E6D" w:rsidP="006E4E6D">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50D10CC6" w14:textId="77777777" w:rsidR="006E4E6D" w:rsidRPr="009168ED" w:rsidRDefault="006E4E6D" w:rsidP="006E4E6D">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07B9A96F7AE746858C1099C0AB6CF6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7EE3E5F6" w14:textId="77777777" w:rsidR="006E4E6D" w:rsidRDefault="006E4E6D" w:rsidP="006E4E6D">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07FA0D00" w14:textId="77777777" w:rsidR="006E4E6D" w:rsidRDefault="006E4E6D" w:rsidP="006E4E6D">
            <w:pPr>
              <w:spacing w:after="0" w:line="276" w:lineRule="auto"/>
              <w:jc w:val="both"/>
              <w:rPr>
                <w:rFonts w:ascii="Times New Roman" w:eastAsia="Times New Roman" w:hAnsi="Times New Roman" w:cs="Times New Roman"/>
                <w:sz w:val="24"/>
                <w:szCs w:val="24"/>
                <w:lang w:val="lt-LT"/>
              </w:rPr>
            </w:pPr>
          </w:p>
          <w:p w14:paraId="1ED16B94" w14:textId="77777777" w:rsidR="006E4E6D" w:rsidRPr="000049A3" w:rsidRDefault="006E4E6D" w:rsidP="006E4E6D">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mėnesių nuo </w:t>
            </w:r>
            <w:sdt>
              <w:sdtPr>
                <w:rPr>
                  <w:rFonts w:ascii="Times New Roman" w:hAnsi="Times New Roman" w:cs="Times New Roman"/>
                  <w:sz w:val="24"/>
                  <w:szCs w:val="24"/>
                  <w:lang w:val="lt-LT"/>
                </w:rPr>
                <w:alias w:val="Pasirinkite"/>
                <w:tag w:val="Pasirinkite"/>
                <w:id w:val="-1138792100"/>
                <w:placeholder>
                  <w:docPart w:val="FC894BCB8972409D8C8AEFBC5A18193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6318D78B"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4B11D3F9"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apskaičiuojami pagal formulę:</w:t>
            </w:r>
          </w:p>
          <w:p w14:paraId="05FDE78E" w14:textId="77777777" w:rsidR="006E4E6D" w:rsidRDefault="00000000" w:rsidP="006E4E6D">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6E4E6D">
              <w:rPr>
                <w:rFonts w:ascii="Times New Roman" w:eastAsiaTheme="minorEastAsia" w:hAnsi="Times New Roman" w:cs="Times New Roman"/>
                <w:i/>
                <w:sz w:val="24"/>
                <w:szCs w:val="24"/>
                <w:lang w:val="lt-LT"/>
              </w:rPr>
              <w:t>, kur</w:t>
            </w:r>
          </w:p>
          <w:p w14:paraId="78A8DBDE"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0107D714"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24D2BE75"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0BD7EA85A77B41279FD83235837929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43E15E14" w14:textId="77777777" w:rsidR="006E4E6D" w:rsidRDefault="006E4E6D" w:rsidP="006E4E6D">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37E306DC"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08786A6E82F743B0B48A64DAF33EC6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rFonts w:ascii="Times New Roman" w:hAnsi="Times New Roman" w:cs="Times New Roman"/>
                    <w:sz w:val="24"/>
                    <w:szCs w:val="24"/>
                    <w:lang w:val="lt-LT"/>
                  </w:rPr>
                  <w:t>„0611 FARMACIJOS GAMINIAI“.</w:t>
                </w:r>
              </w:sdtContent>
            </w:sdt>
          </w:p>
          <w:p w14:paraId="1B8B0323" w14:textId="77777777" w:rsidR="006E4E6D" w:rsidRDefault="006E4E6D" w:rsidP="006E4E6D">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81CB3C8F9FFA4639A98C514A272973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E5EE43699E9C4A4EBF4A7093A403023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3F0407B1" w14:textId="77777777" w:rsidR="006E4E6D" w:rsidRDefault="006E4E6D" w:rsidP="006E4E6D">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18A7F110" w14:textId="77777777" w:rsidR="006E4E6D" w:rsidRPr="00974EB3" w:rsidRDefault="006E4E6D" w:rsidP="006E4E6D">
            <w:pPr>
              <w:spacing w:after="0" w:line="276" w:lineRule="auto"/>
              <w:jc w:val="both"/>
              <w:rPr>
                <w:rFonts w:ascii="Times New Roman" w:eastAsia="Times New Roman" w:hAnsi="Times New Roman" w:cs="Times New Roman"/>
                <w:bCs/>
                <w:iCs/>
                <w:sz w:val="24"/>
                <w:szCs w:val="24"/>
                <w:lang w:val="lt-LT" w:eastAsia="lt-LT"/>
              </w:rPr>
            </w:pPr>
          </w:p>
          <w:p w14:paraId="7DD7AB88" w14:textId="77777777" w:rsidR="006E4E6D" w:rsidRDefault="006E4E6D" w:rsidP="006E4E6D">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55DC6D80" w14:textId="77777777" w:rsidR="006E4E6D" w:rsidRDefault="006E4E6D" w:rsidP="006E4E6D">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461B353" w:rsidR="006E4E6D" w:rsidRPr="00C64F32" w:rsidRDefault="006E4E6D" w:rsidP="006E4E6D">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6E4E6D" w:rsidRPr="00F15D07" w:rsidRDefault="006E4E6D" w:rsidP="006E4E6D">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6B74CE59" w14:textId="60BDF252"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w:t>
            </w:r>
            <w:r w:rsidRPr="00717B53">
              <w:rPr>
                <w:rFonts w:ascii="Times New Roman" w:hAnsi="Times New Roman" w:cs="Times New Roman"/>
                <w:sz w:val="24"/>
                <w:szCs w:val="24"/>
                <w:lang w:val="lt-LT"/>
              </w:rPr>
              <w:lastRenderedPageBreak/>
              <w:t xml:space="preserve">turinčiu atstovavimo teisę gamintojui dėl siūlomos Įrangos techninės priežiūros ir remonto. Tiekėjas ne vėliau negu bus pristatyta Įranga privalo pateikti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7B547790"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2. </w:t>
            </w:r>
            <w:r w:rsidR="00992A61" w:rsidRPr="00717B53">
              <w:rPr>
                <w:rFonts w:ascii="Times New Roman" w:hAnsi="Times New Roman" w:cs="Times New Roman"/>
                <w:sz w:val="24"/>
                <w:szCs w:val="24"/>
                <w:lang w:val="lt-LT"/>
              </w:rPr>
              <w:t xml:space="preserve">Kartu su pristatomomis Prekėmis ir Įranga Tiekėjas privalo </w:t>
            </w:r>
            <w:r w:rsidR="00992A61" w:rsidRPr="00A03869">
              <w:rPr>
                <w:rFonts w:ascii="Times New Roman" w:hAnsi="Times New Roman" w:cs="Times New Roman"/>
                <w:sz w:val="24"/>
                <w:szCs w:val="24"/>
                <w:lang w:val="lt-LT"/>
              </w:rPr>
              <w:t xml:space="preserve">pateikti </w:t>
            </w:r>
            <w:r w:rsidR="00992A61">
              <w:rPr>
                <w:rFonts w:ascii="Times New Roman" w:hAnsi="Times New Roman" w:cs="Times New Roman"/>
                <w:sz w:val="24"/>
                <w:szCs w:val="24"/>
                <w:lang w:val="lt-LT"/>
              </w:rPr>
              <w:t xml:space="preserve">Pirkėjui </w:t>
            </w:r>
            <w:r w:rsidR="00992A61" w:rsidRPr="007E3434">
              <w:rPr>
                <w:rFonts w:ascii="Times New Roman" w:hAnsi="Times New Roman" w:cs="Times New Roman"/>
                <w:sz w:val="24"/>
                <w:szCs w:val="24"/>
                <w:lang w:val="lt-LT"/>
              </w:rPr>
              <w:t>Prekių ir Įrangos žymėjimą CE ženklu liudijančių galiojančių dokumentų (CE sertifikato arba EB</w:t>
            </w:r>
            <w:r w:rsidR="00992A61">
              <w:rPr>
                <w:rFonts w:ascii="Times New Roman" w:hAnsi="Times New Roman" w:cs="Times New Roman"/>
                <w:sz w:val="24"/>
                <w:szCs w:val="24"/>
                <w:lang w:val="lt-LT"/>
              </w:rPr>
              <w:t> </w:t>
            </w:r>
            <w:r w:rsidR="00992A61" w:rsidRPr="007E3434">
              <w:rPr>
                <w:rFonts w:ascii="Times New Roman" w:hAnsi="Times New Roman" w:cs="Times New Roman"/>
                <w:sz w:val="24"/>
                <w:szCs w:val="24"/>
                <w:lang w:val="lt-LT"/>
              </w:rPr>
              <w:t xml:space="preserve">atitikties deklaracijos) pagal Europos Parlamento ir Tarybos reglamentą (ES) 2017/746 dėl </w:t>
            </w:r>
            <w:r w:rsidR="00992A61" w:rsidRPr="007E3434">
              <w:rPr>
                <w:rFonts w:ascii="Times New Roman" w:hAnsi="Times New Roman" w:cs="Times New Roman"/>
                <w:i/>
                <w:iCs/>
                <w:sz w:val="24"/>
                <w:szCs w:val="24"/>
                <w:lang w:val="lt-LT"/>
              </w:rPr>
              <w:t>in vitro</w:t>
            </w:r>
            <w:r w:rsidR="00992A61" w:rsidRPr="007E3434">
              <w:rPr>
                <w:rFonts w:ascii="Times New Roman" w:hAnsi="Times New Roman" w:cs="Times New Roman"/>
                <w:sz w:val="24"/>
                <w:szCs w:val="24"/>
                <w:lang w:val="lt-LT"/>
              </w:rPr>
              <w:t xml:space="preserve"> diagnostikos medicinos priemonių kopijas originalo kalba kartu su vertimu į lietuvių kalbą.</w:t>
            </w:r>
          </w:p>
          <w:p w14:paraId="26BE727D" w14:textId="48559C91"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5. Tiekėjas privalo savo sąskaita užtikrinti perduotos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253E0F70" w14:textId="5477D628" w:rsidR="00CF017A" w:rsidRDefault="00CF017A" w:rsidP="00CF017A">
            <w:pPr>
              <w:spacing w:after="120" w:line="276" w:lineRule="auto"/>
              <w:jc w:val="both"/>
              <w:rPr>
                <w:rFonts w:ascii="Times New Roman" w:eastAsia="Arial Unicode MS" w:hAnsi="Times New Roman" w:cs="Times New Roman"/>
                <w:sz w:val="24"/>
                <w:szCs w:val="24"/>
                <w:bdr w:val="nil"/>
                <w:lang w:val="lt-LT" w:eastAsia="lt-LT"/>
              </w:rPr>
            </w:pPr>
            <w:r w:rsidRPr="00CF017A">
              <w:rPr>
                <w:rFonts w:ascii="Times New Roman" w:hAnsi="Times New Roman" w:cs="Times New Roman"/>
                <w:sz w:val="24"/>
                <w:szCs w:val="24"/>
                <w:lang w:val="lt-LT"/>
              </w:rPr>
              <w:t>5.1.1.6. Tiekėjas techninės priežiūros paslaugas suteikia gavus pranešimą apie Įrangos darbo defektą ir / ar gedimą / sutrikimą, prisijungiant prie Įrangos nuotoliniu būdu ne vėliau kaip per 4</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darbo dienomis ir ne vėliau kaip per 6</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 xml:space="preserve">valandas poilsio ir švenčių dienomis. Nepavykus pašalinti defekto ir / ar gedimo / sutrikimo </w:t>
            </w:r>
            <w:r w:rsidRPr="00CF017A">
              <w:rPr>
                <w:rFonts w:ascii="Times New Roman" w:hAnsi="Times New Roman" w:cs="Times New Roman"/>
                <w:sz w:val="24"/>
                <w:szCs w:val="24"/>
                <w:lang w:val="lt-LT"/>
              </w:rPr>
              <w:lastRenderedPageBreak/>
              <w:t>nuotoliniu būdu, atvykstama ne vėliau kaip per 24</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valandas. Nesant galimybės pašalinti defekto ir</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 xml:space="preserve">/ ar gedimo / sutrikimo iš karto, </w:t>
            </w:r>
            <w:r w:rsidR="00FC1B16">
              <w:rPr>
                <w:rFonts w:ascii="Times New Roman" w:hAnsi="Times New Roman" w:cs="Times New Roman"/>
                <w:sz w:val="24"/>
                <w:szCs w:val="24"/>
                <w:lang w:val="lt-LT"/>
              </w:rPr>
              <w:t>Tiekėjas</w:t>
            </w:r>
            <w:r w:rsidR="00FC1B16" w:rsidRPr="00FC1B16">
              <w:rPr>
                <w:rFonts w:ascii="Times New Roman" w:hAnsi="Times New Roman" w:cs="Times New Roman"/>
                <w:sz w:val="24"/>
                <w:szCs w:val="24"/>
                <w:lang w:val="lt-LT"/>
              </w:rPr>
              <w:t xml:space="preserve"> privalo nedelsdamas informuoti Pirkėją apie numatomą gedimų ar defektų pašalinimo terminą, kuris visais atvejais negali būti ilgesnis nei 1 mėnuo nuo informavimo apie defekt</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ir / ar gedim</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 sutrikim</w:t>
            </w:r>
            <w:r w:rsidR="00FC1B16">
              <w:rPr>
                <w:rFonts w:ascii="Times New Roman" w:hAnsi="Times New Roman" w:cs="Times New Roman"/>
                <w:sz w:val="24"/>
                <w:szCs w:val="24"/>
                <w:lang w:val="lt-LT"/>
              </w:rPr>
              <w:t>ą</w:t>
            </w:r>
            <w:r w:rsidR="00FC1B16" w:rsidRPr="00FC1B16">
              <w:rPr>
                <w:rFonts w:ascii="Times New Roman" w:hAnsi="Times New Roman" w:cs="Times New Roman"/>
                <w:sz w:val="24"/>
                <w:szCs w:val="24"/>
                <w:lang w:val="lt-LT"/>
              </w:rPr>
              <w:t xml:space="preserve"> dienos.</w:t>
            </w:r>
            <w:r w:rsidRPr="00CF017A">
              <w:rPr>
                <w:rFonts w:ascii="Times New Roman" w:hAnsi="Times New Roman" w:cs="Times New Roman"/>
                <w:sz w:val="24"/>
                <w:szCs w:val="24"/>
                <w:lang w:val="lt-LT"/>
              </w:rPr>
              <w:t xml:space="preserve"> </w:t>
            </w:r>
            <w:r w:rsidR="00F03C55">
              <w:rPr>
                <w:rFonts w:ascii="Times New Roman" w:hAnsi="Times New Roman" w:cs="Times New Roman"/>
                <w:sz w:val="24"/>
                <w:szCs w:val="24"/>
                <w:lang w:val="lt-LT"/>
              </w:rPr>
              <w:t>Tiekėjas</w:t>
            </w:r>
            <w:r w:rsidR="00F03C55" w:rsidRPr="00F03C55">
              <w:rPr>
                <w:rFonts w:ascii="Times New Roman" w:hAnsi="Times New Roman" w:cs="Times New Roman"/>
                <w:sz w:val="24"/>
                <w:szCs w:val="24"/>
                <w:lang w:val="lt-LT"/>
              </w:rPr>
              <w:t xml:space="preserve"> imasi visų įmanomų veiksmų kuo greičiau pašalinti gedimą ar defektą. Pirkėjui pareikalavus, </w:t>
            </w:r>
            <w:r w:rsidR="00F03C55">
              <w:rPr>
                <w:rFonts w:ascii="Times New Roman" w:hAnsi="Times New Roman" w:cs="Times New Roman"/>
                <w:sz w:val="24"/>
                <w:szCs w:val="24"/>
                <w:lang w:val="lt-LT"/>
              </w:rPr>
              <w:t>Tiekėjas</w:t>
            </w:r>
            <w:r w:rsidR="00F03C55" w:rsidRPr="00F03C55">
              <w:rPr>
                <w:rFonts w:ascii="Times New Roman" w:hAnsi="Times New Roman" w:cs="Times New Roman"/>
                <w:sz w:val="24"/>
                <w:szCs w:val="24"/>
                <w:lang w:val="lt-LT"/>
              </w:rPr>
              <w:t xml:space="preserve"> pateikia informaciją ir dokumentus, kokių veiksmų imtasi</w:t>
            </w:r>
            <w:r w:rsidR="00992A61">
              <w:rPr>
                <w:rFonts w:ascii="Times New Roman" w:hAnsi="Times New Roman" w:cs="Times New Roman"/>
                <w:sz w:val="24"/>
                <w:szCs w:val="24"/>
                <w:lang w:val="lt-LT"/>
              </w:rPr>
              <w:t>,</w:t>
            </w:r>
            <w:r w:rsidR="00F03C55" w:rsidRPr="00F03C55">
              <w:rPr>
                <w:rFonts w:ascii="Times New Roman" w:hAnsi="Times New Roman" w:cs="Times New Roman"/>
                <w:sz w:val="24"/>
                <w:szCs w:val="24"/>
                <w:lang w:val="lt-LT"/>
              </w:rPr>
              <w:t xml:space="preserve"> šalinant gedimus ar defektus. </w:t>
            </w:r>
            <w:r w:rsidR="00F03C55">
              <w:rPr>
                <w:rFonts w:ascii="Times New Roman" w:hAnsi="Times New Roman" w:cs="Times New Roman"/>
                <w:sz w:val="24"/>
                <w:szCs w:val="24"/>
                <w:lang w:val="lt-LT"/>
              </w:rPr>
              <w:t>Tiekėjui</w:t>
            </w:r>
            <w:r w:rsidR="00F03C55" w:rsidRPr="00F03C55">
              <w:rPr>
                <w:rFonts w:ascii="Times New Roman" w:hAnsi="Times New Roman" w:cs="Times New Roman"/>
                <w:sz w:val="24"/>
                <w:szCs w:val="24"/>
                <w:lang w:val="lt-LT"/>
              </w:rPr>
              <w:t xml:space="preserve"> nepagrįstai delsiant pašalinti gedimus ar defektus ar viršijus šiame punkte nustatytus terminus, Pirkėjas turi teisę į nuostolių, atsiradusių dėl nepagrįstai ilgo Prekių</w:t>
            </w:r>
            <w:r w:rsidR="00F03C55">
              <w:rPr>
                <w:rFonts w:ascii="Times New Roman" w:hAnsi="Times New Roman" w:cs="Times New Roman"/>
                <w:sz w:val="24"/>
                <w:szCs w:val="24"/>
                <w:lang w:val="lt-LT"/>
              </w:rPr>
              <w:t xml:space="preserve"> / Įrangos</w:t>
            </w:r>
            <w:r w:rsidR="00F03C55" w:rsidRPr="00F03C55">
              <w:rPr>
                <w:rFonts w:ascii="Times New Roman" w:hAnsi="Times New Roman" w:cs="Times New Roman"/>
                <w:sz w:val="24"/>
                <w:szCs w:val="24"/>
                <w:lang w:val="lt-LT"/>
              </w:rPr>
              <w:t xml:space="preserve"> funkcionalumo apribojimo, atlyginimą.</w:t>
            </w:r>
          </w:p>
          <w:p w14:paraId="2E747D16" w14:textId="2DF4D938" w:rsidR="00434378" w:rsidRPr="00717B53" w:rsidRDefault="00434378" w:rsidP="00434378">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C07998">
              <w:rPr>
                <w:rFonts w:ascii="Times New Roman" w:hAnsi="Times New Roman" w:cs="Times New Roman"/>
                <w:sz w:val="24"/>
                <w:szCs w:val="24"/>
              </w:rPr>
              <w:t>7</w:t>
            </w:r>
            <w:r w:rsidRPr="00717B53">
              <w:rPr>
                <w:rFonts w:ascii="Times New Roman" w:hAnsi="Times New Roman" w:cs="Times New Roman"/>
                <w:sz w:val="24"/>
                <w:szCs w:val="24"/>
                <w:lang w:val="lt-LT"/>
              </w:rPr>
              <w:t xml:space="preserve">. Kartu su Įranga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p>
          <w:p w14:paraId="391D382B" w14:textId="15786AF6" w:rsidR="00992A61" w:rsidRPr="00C07998" w:rsidRDefault="00992A61" w:rsidP="00992A61">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5.1.1</w:t>
            </w:r>
            <w:r w:rsidRPr="00C07998">
              <w:rPr>
                <w:rFonts w:ascii="Times New Roman" w:hAnsi="Times New Roman" w:cs="Times New Roman"/>
                <w:sz w:val="24"/>
                <w:szCs w:val="24"/>
              </w:rPr>
              <w:t>.</w:t>
            </w:r>
            <w:r>
              <w:rPr>
                <w:rFonts w:ascii="Times New Roman" w:hAnsi="Times New Roman" w:cs="Times New Roman"/>
                <w:sz w:val="24"/>
                <w:szCs w:val="24"/>
              </w:rPr>
              <w:t>7</w:t>
            </w:r>
            <w:r w:rsidRPr="00C07998">
              <w:rPr>
                <w:rFonts w:ascii="Times New Roman" w:hAnsi="Times New Roman" w:cs="Times New Roman"/>
                <w:sz w:val="24"/>
                <w:szCs w:val="24"/>
                <w:lang w:val="lt-LT"/>
              </w:rPr>
              <w:t xml:space="preserve">.1. naudojimosi Įranga instrukciją </w:t>
            </w:r>
            <w:r>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p>
          <w:p w14:paraId="3100A7A8" w14:textId="31EB1CA8" w:rsidR="00992A61" w:rsidRPr="00C07998" w:rsidRDefault="00992A61" w:rsidP="00992A61">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5.1.1</w:t>
            </w:r>
            <w:r w:rsidRPr="00C07998">
              <w:rPr>
                <w:rFonts w:ascii="Times New Roman" w:hAnsi="Times New Roman" w:cs="Times New Roman"/>
                <w:sz w:val="24"/>
                <w:szCs w:val="24"/>
              </w:rPr>
              <w:t>.</w:t>
            </w:r>
            <w:r>
              <w:rPr>
                <w:rFonts w:ascii="Times New Roman" w:hAnsi="Times New Roman" w:cs="Times New Roman"/>
                <w:sz w:val="24"/>
                <w:szCs w:val="24"/>
              </w:rPr>
              <w:t>7</w:t>
            </w:r>
            <w:r w:rsidRPr="00C07998">
              <w:rPr>
                <w:rFonts w:ascii="Times New Roman" w:hAnsi="Times New Roman" w:cs="Times New Roman"/>
                <w:sz w:val="24"/>
                <w:szCs w:val="24"/>
                <w:lang w:val="lt-LT"/>
              </w:rPr>
              <w:t>.2. Įrangos techninį pasą;</w:t>
            </w:r>
          </w:p>
          <w:p w14:paraId="012CB04D" w14:textId="4341C80D" w:rsidR="00992A61" w:rsidRPr="00C07998" w:rsidRDefault="00992A61" w:rsidP="00992A61">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5.1.1</w:t>
            </w:r>
            <w:r w:rsidRPr="00C07998">
              <w:rPr>
                <w:rFonts w:ascii="Times New Roman" w:hAnsi="Times New Roman" w:cs="Times New Roman"/>
                <w:sz w:val="24"/>
                <w:szCs w:val="24"/>
              </w:rPr>
              <w:t>.</w:t>
            </w:r>
            <w:r>
              <w:rPr>
                <w:rFonts w:ascii="Times New Roman" w:hAnsi="Times New Roman" w:cs="Times New Roman"/>
                <w:sz w:val="24"/>
                <w:szCs w:val="24"/>
              </w:rPr>
              <w:t>7</w:t>
            </w:r>
            <w:r w:rsidRPr="00C07998">
              <w:rPr>
                <w:rFonts w:ascii="Times New Roman" w:hAnsi="Times New Roman" w:cs="Times New Roman"/>
                <w:sz w:val="24"/>
                <w:szCs w:val="24"/>
                <w:lang w:val="lt-LT"/>
              </w:rPr>
              <w:t xml:space="preserve">.3. pilną darbo su Įranga vadovą </w:t>
            </w:r>
            <w:r>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r>
              <w:rPr>
                <w:rFonts w:ascii="Times New Roman" w:hAnsi="Times New Roman" w:cs="Times New Roman"/>
                <w:sz w:val="24"/>
                <w:szCs w:val="24"/>
                <w:lang w:val="lt-LT"/>
              </w:rPr>
              <w:t xml:space="preserve"> </w:t>
            </w:r>
          </w:p>
          <w:p w14:paraId="2A742C67" w14:textId="37639DA5" w:rsidR="00992A61" w:rsidRPr="00C07998" w:rsidRDefault="00992A61" w:rsidP="00992A61">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5.1.1</w:t>
            </w:r>
            <w:r w:rsidRPr="00C07998">
              <w:rPr>
                <w:rFonts w:ascii="Times New Roman" w:hAnsi="Times New Roman" w:cs="Times New Roman"/>
                <w:sz w:val="24"/>
                <w:szCs w:val="24"/>
              </w:rPr>
              <w:t>.</w:t>
            </w:r>
            <w:r>
              <w:rPr>
                <w:rFonts w:ascii="Times New Roman" w:hAnsi="Times New Roman" w:cs="Times New Roman"/>
                <w:sz w:val="24"/>
                <w:szCs w:val="24"/>
              </w:rPr>
              <w:t>7</w:t>
            </w:r>
            <w:r w:rsidRPr="00C07998">
              <w:rPr>
                <w:rFonts w:ascii="Times New Roman" w:hAnsi="Times New Roman" w:cs="Times New Roman"/>
                <w:sz w:val="24"/>
                <w:szCs w:val="24"/>
                <w:lang w:val="lt-LT"/>
              </w:rPr>
              <w:t>.4. tyrimų protokolus, aprašymus, naudojimo instrukcijas, saugos duomenų lapus ir kitą su tyrimo procesu susijusią svarbią informaciją</w:t>
            </w:r>
            <w:r>
              <w:rPr>
                <w:rFonts w:ascii="Times New Roman" w:hAnsi="Times New Roman" w:cs="Times New Roman"/>
                <w:sz w:val="24"/>
                <w:szCs w:val="24"/>
                <w:lang w:val="lt-LT"/>
              </w:rPr>
              <w:t xml:space="preserve"> lietuvių ir anglų kalbomis</w:t>
            </w:r>
            <w:r w:rsidRPr="00C07998">
              <w:rPr>
                <w:rFonts w:ascii="Times New Roman" w:hAnsi="Times New Roman" w:cs="Times New Roman"/>
                <w:sz w:val="24"/>
                <w:szCs w:val="24"/>
                <w:lang w:val="lt-LT"/>
              </w:rPr>
              <w:t xml:space="preserve"> (esant gamintojo pakeitimams – skubiai atnaujinami);</w:t>
            </w:r>
          </w:p>
          <w:p w14:paraId="45D82843" w14:textId="32D46398" w:rsidR="00992A61" w:rsidRPr="00DC25FF" w:rsidRDefault="00992A61" w:rsidP="00992A61">
            <w:pPr>
              <w:spacing w:after="0" w:line="276" w:lineRule="auto"/>
              <w:jc w:val="both"/>
              <w:rPr>
                <w:rFonts w:ascii="Times New Roman" w:hAnsi="Times New Roman" w:cs="Times New Roman"/>
                <w:sz w:val="24"/>
                <w:szCs w:val="24"/>
              </w:rPr>
            </w:pPr>
            <w:r w:rsidRPr="00C07998">
              <w:rPr>
                <w:rFonts w:ascii="Times New Roman" w:hAnsi="Times New Roman" w:cs="Times New Roman"/>
                <w:sz w:val="24"/>
                <w:szCs w:val="24"/>
                <w:lang w:val="lt-LT"/>
              </w:rPr>
              <w:t>5.1.1</w:t>
            </w:r>
            <w:r w:rsidRPr="00C07998">
              <w:rPr>
                <w:rFonts w:ascii="Times New Roman" w:hAnsi="Times New Roman" w:cs="Times New Roman"/>
                <w:sz w:val="24"/>
                <w:szCs w:val="24"/>
              </w:rPr>
              <w:t>.</w:t>
            </w:r>
            <w:r>
              <w:rPr>
                <w:rFonts w:ascii="Times New Roman" w:hAnsi="Times New Roman" w:cs="Times New Roman"/>
                <w:sz w:val="24"/>
                <w:szCs w:val="24"/>
              </w:rPr>
              <w:t>7</w:t>
            </w:r>
            <w:r w:rsidRPr="00C07998">
              <w:rPr>
                <w:rFonts w:ascii="Times New Roman" w:hAnsi="Times New Roman" w:cs="Times New Roman"/>
                <w:sz w:val="24"/>
                <w:szCs w:val="24"/>
                <w:lang w:val="lt-LT"/>
              </w:rPr>
              <w:t>.5. detalų, laboratorijos personalui priskirtą atlikti Įrangos priežiūros planą, atliekamas procedūras – kasdienines, savaitines, mėnesines</w:t>
            </w:r>
            <w:r>
              <w:rPr>
                <w:rFonts w:ascii="Times New Roman" w:hAnsi="Times New Roman" w:cs="Times New Roman"/>
                <w:sz w:val="24"/>
                <w:szCs w:val="24"/>
                <w:lang w:val="lt-LT"/>
              </w:rPr>
              <w:t xml:space="preserve"> ir kt.,</w:t>
            </w:r>
            <w:r w:rsidRPr="00C07998">
              <w:rPr>
                <w:rFonts w:ascii="Times New Roman" w:hAnsi="Times New Roman" w:cs="Times New Roman"/>
                <w:sz w:val="24"/>
                <w:szCs w:val="24"/>
                <w:lang w:val="lt-LT"/>
              </w:rPr>
              <w:t xml:space="preserve"> ir joms atlikti sunaudojamas priemones (pagal gamintojo instrukcijas) bei joms atlikti nustatytą</w:t>
            </w:r>
            <w:r>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skiriamą laiką;</w:t>
            </w:r>
          </w:p>
          <w:p w14:paraId="108D6434" w14:textId="515DE48A" w:rsidR="00992A61" w:rsidRPr="00C07998" w:rsidRDefault="00992A61" w:rsidP="00992A61">
            <w:pPr>
              <w:spacing w:after="12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5.1.1</w:t>
            </w:r>
            <w:r w:rsidRPr="00C07998">
              <w:rPr>
                <w:rFonts w:ascii="Times New Roman" w:hAnsi="Times New Roman" w:cs="Times New Roman"/>
                <w:sz w:val="24"/>
                <w:szCs w:val="24"/>
              </w:rPr>
              <w:t>.</w:t>
            </w:r>
            <w:r>
              <w:rPr>
                <w:rFonts w:ascii="Times New Roman" w:hAnsi="Times New Roman" w:cs="Times New Roman"/>
                <w:sz w:val="24"/>
                <w:szCs w:val="24"/>
              </w:rPr>
              <w:t>7</w:t>
            </w:r>
            <w:r w:rsidRPr="00C07998">
              <w:rPr>
                <w:rFonts w:ascii="Times New Roman" w:hAnsi="Times New Roman" w:cs="Times New Roman"/>
                <w:sz w:val="24"/>
                <w:szCs w:val="24"/>
                <w:lang w:val="lt-LT"/>
              </w:rPr>
              <w:t xml:space="preserve">.6. </w:t>
            </w:r>
            <w:r>
              <w:rPr>
                <w:rFonts w:ascii="Times New Roman" w:hAnsi="Times New Roman" w:cs="Times New Roman"/>
                <w:sz w:val="24"/>
                <w:szCs w:val="24"/>
                <w:lang w:val="lt-LT"/>
              </w:rPr>
              <w:t xml:space="preserve">Prekių </w:t>
            </w:r>
            <w:r w:rsidRPr="000329BE">
              <w:rPr>
                <w:rFonts w:ascii="Times New Roman" w:hAnsi="Times New Roman" w:cs="Times New Roman"/>
                <w:sz w:val="24"/>
                <w:szCs w:val="24"/>
                <w:lang w:val="lt-LT"/>
              </w:rPr>
              <w:t xml:space="preserve">naudojimo instrukcijas, darbo metodikos bei saugos duomenų lapus ir kitus gamintojo dokumentus, kuriuose būtų </w:t>
            </w:r>
            <w:r>
              <w:rPr>
                <w:rFonts w:ascii="Times New Roman" w:hAnsi="Times New Roman" w:cs="Times New Roman"/>
                <w:sz w:val="24"/>
                <w:szCs w:val="24"/>
                <w:lang w:val="lt-LT"/>
              </w:rPr>
              <w:t>nurodyti</w:t>
            </w:r>
            <w:r w:rsidRPr="000329BE">
              <w:rPr>
                <w:rFonts w:ascii="Times New Roman" w:hAnsi="Times New Roman" w:cs="Times New Roman"/>
                <w:sz w:val="24"/>
                <w:szCs w:val="24"/>
                <w:lang w:val="lt-LT"/>
              </w:rPr>
              <w:t xml:space="preserve"> specifiniai reikalavimai paruošimui, laikymui, naudojimui</w:t>
            </w:r>
            <w:r>
              <w:rPr>
                <w:rFonts w:ascii="Times New Roman" w:hAnsi="Times New Roman" w:cs="Times New Roman"/>
                <w:sz w:val="24"/>
                <w:szCs w:val="24"/>
                <w:lang w:val="lt-LT"/>
              </w:rPr>
              <w:t xml:space="preserve"> (lietuvių ir anglų kalbomis);</w:t>
            </w:r>
            <w:r w:rsidRPr="000329BE">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Pr>
                <w:rFonts w:ascii="Times New Roman" w:hAnsi="Times New Roman" w:cs="Times New Roman"/>
                <w:sz w:val="24"/>
                <w:szCs w:val="24"/>
                <w:lang w:val="lt-LT"/>
              </w:rPr>
              <w:t xml:space="preserve"> (lietuvių ir anglų kalbomis).</w:t>
            </w:r>
          </w:p>
          <w:p w14:paraId="3992C876" w14:textId="4DD3832B"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307FC1">
              <w:rPr>
                <w:rFonts w:ascii="Times New Roman" w:hAnsi="Times New Roman" w:cs="Times New Roman"/>
                <w:sz w:val="24"/>
                <w:szCs w:val="24"/>
              </w:rPr>
              <w:t>.</w:t>
            </w:r>
            <w:r w:rsidR="00307FC1" w:rsidRPr="00307FC1">
              <w:rPr>
                <w:rFonts w:ascii="Times New Roman" w:hAnsi="Times New Roman" w:cs="Times New Roman"/>
                <w:sz w:val="24"/>
                <w:szCs w:val="24"/>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40352F1C"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773F66" w:rsidRPr="00773F66">
              <w:rPr>
                <w:rFonts w:ascii="Times New Roman" w:hAnsi="Times New Roman" w:cs="Times New Roman"/>
                <w:sz w:val="24"/>
                <w:szCs w:val="24"/>
              </w:rPr>
              <w:t>9</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7F3CE88F"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Pr="00773F66">
              <w:rPr>
                <w:rFonts w:ascii="Times New Roman" w:hAnsi="Times New Roman" w:cs="Times New Roman"/>
                <w:sz w:val="24"/>
                <w:szCs w:val="24"/>
                <w:lang w:val="lt-LT"/>
              </w:rPr>
              <w:t>1</w:t>
            </w:r>
            <w:r w:rsidR="00773F66" w:rsidRPr="00773F66">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8B52B56"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1</w:t>
            </w:r>
            <w:r w:rsidR="00773F66"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73A2C7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953B73">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31C158AC"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F6597F">
              <w:rPr>
                <w:rFonts w:ascii="Times New Roman" w:eastAsia="Arial Unicode MS" w:hAnsi="Times New Roman" w:cs="Times New Roman"/>
                <w:color w:val="000000"/>
                <w:sz w:val="24"/>
                <w:szCs w:val="24"/>
                <w:bdr w:val="nil"/>
                <w:lang w:val="lt-LT" w:eastAsia="lt-LT"/>
              </w:rPr>
              <w:t>0</w:t>
            </w:r>
            <w:r w:rsidR="00FD2FC8">
              <w:rPr>
                <w:rFonts w:ascii="Times New Roman" w:eastAsia="Arial Unicode MS" w:hAnsi="Times New Roman" w:cs="Times New Roman"/>
                <w:color w:val="000000"/>
                <w:sz w:val="24"/>
                <w:szCs w:val="24"/>
                <w:bdr w:val="nil"/>
                <w:lang w:val="lt-LT" w:eastAsia="lt-LT"/>
              </w:rPr>
              <w:t>5 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40268332"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6C5A2B">
              <w:rPr>
                <w:rFonts w:ascii="Times New Roman" w:eastAsia="Times New Roman" w:hAnsi="Times New Roman" w:cs="Times New Roman"/>
                <w:color w:val="000000"/>
                <w:sz w:val="24"/>
                <w:szCs w:val="24"/>
                <w:bdr w:val="nil"/>
                <w:lang w:val="lt-LT" w:eastAsia="lt-LT"/>
              </w:rPr>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FE16A0">
              <w:rPr>
                <w:rFonts w:ascii="Times New Roman" w:hAnsi="Times New Roman" w:cs="Times New Roman"/>
                <w:sz w:val="24"/>
                <w:szCs w:val="24"/>
                <w:lang w:val="lt-LT"/>
              </w:rPr>
              <w:t>1</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745784">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D97642" w:rsidRPr="00D97642">
              <w:rPr>
                <w:rFonts w:ascii="Times New Roman" w:hAnsi="Times New Roman" w:cs="Times New Roman"/>
                <w:sz w:val="24"/>
                <w:szCs w:val="24"/>
                <w:lang w:val="lt-LT"/>
              </w:rPr>
              <w:t>5.1.2.1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096E7C54"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AD0CE3">
              <w:rPr>
                <w:rFonts w:ascii="Times New Roman" w:eastAsia="Times New Roman" w:hAnsi="Times New Roman" w:cs="Times New Roman"/>
                <w:sz w:val="24"/>
                <w:szCs w:val="24"/>
                <w:lang w:val="lt-LT"/>
              </w:rPr>
              <w:t>6 mėnesi</w:t>
            </w:r>
            <w:r w:rsidR="00C037FA">
              <w:rPr>
                <w:rFonts w:ascii="Times New Roman" w:eastAsia="Times New Roman" w:hAnsi="Times New Roman" w:cs="Times New Roman"/>
                <w:sz w:val="24"/>
                <w:szCs w:val="24"/>
                <w:lang w:val="lt-LT"/>
              </w:rPr>
              <w:t>ai</w:t>
            </w:r>
            <w:r w:rsidR="009912A7">
              <w:rPr>
                <w:rFonts w:ascii="Times New Roman" w:eastAsia="Times New Roman" w:hAnsi="Times New Roman" w:cs="Times New Roman"/>
                <w:sz w:val="24"/>
                <w:szCs w:val="24"/>
                <w:lang w:val="lt-LT"/>
              </w:rPr>
              <w:t>, skaičiuojant nuo Sutarties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AD6FB90" w14:textId="77777777" w:rsidR="00225DC8" w:rsidRPr="00EB57FE" w:rsidRDefault="00225DC8" w:rsidP="00225DC8">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547DA492" w14:textId="77777777" w:rsidR="00225DC8" w:rsidRPr="00EB57FE" w:rsidRDefault="00225DC8" w:rsidP="00225DC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731F462F" w14:textId="77777777" w:rsidR="00225DC8" w:rsidRPr="00EB57FE" w:rsidRDefault="00225DC8" w:rsidP="00225DC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11D46E6A" w14:textId="77777777" w:rsidR="00225DC8" w:rsidRPr="00EB57FE" w:rsidRDefault="00225DC8" w:rsidP="00225DC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D9C9D5F" w14:textId="77777777" w:rsidR="00225DC8" w:rsidRPr="00EB57FE" w:rsidRDefault="00225DC8" w:rsidP="00225DC8">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1C4DF638" w14:textId="77777777" w:rsidR="00225DC8" w:rsidRDefault="00225DC8" w:rsidP="00225DC8">
            <w:pPr>
              <w:pStyle w:val="Body2"/>
              <w:numPr>
                <w:ilvl w:val="0"/>
                <w:numId w:val="6"/>
              </w:numPr>
              <w:tabs>
                <w:tab w:val="left" w:pos="222"/>
              </w:tabs>
              <w:spacing w:after="0" w:line="276" w:lineRule="auto"/>
              <w:ind w:left="0" w:firstLine="0"/>
              <w:contextualSpacing/>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75EB785D" w:rsidR="00434378" w:rsidRPr="00EB57FE" w:rsidRDefault="00225DC8" w:rsidP="00225DC8">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lastRenderedPageBreak/>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40AF7A6B" w:rsidR="00434378" w:rsidRPr="00F15D07" w:rsidRDefault="00434378" w:rsidP="00AD18E9">
            <w:pPr>
              <w:spacing w:line="276" w:lineRule="auto"/>
              <w:rPr>
                <w:rFonts w:ascii="Times New Roman" w:hAnsi="Times New Roman" w:cs="Times New Roman"/>
                <w:sz w:val="24"/>
                <w:szCs w:val="24"/>
                <w:lang w:val="lt-LT"/>
              </w:rPr>
            </w:pPr>
            <w:r w:rsidRPr="00AD18E9">
              <w:rPr>
                <w:rFonts w:ascii="Times New Roman" w:hAnsi="Times New Roman" w:cs="Times New Roman"/>
                <w:sz w:val="24"/>
                <w:szCs w:val="24"/>
                <w:lang w:val="lt-LT"/>
              </w:rPr>
              <w:t>Nepasitelkiami.</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4056B40D" w14:textId="77777777" w:rsidR="00434378" w:rsidRDefault="00434378" w:rsidP="0043437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 xml:space="preserve">2. </w:t>
            </w:r>
            <w:r w:rsidRPr="00307149">
              <w:rPr>
                <w:rFonts w:ascii="Times New Roman" w:hAnsi="Times New Roman" w:cs="Times New Roman"/>
                <w:sz w:val="24"/>
                <w:szCs w:val="24"/>
                <w:lang w:val="lt-LT"/>
              </w:rPr>
              <w:t xml:space="preserve">Tiekėjas privalo pateikti </w:t>
            </w:r>
            <w:r w:rsidR="00820B95">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66D99480" w14:textId="3159BB9A" w:rsidR="00693A78" w:rsidRPr="00FF7791" w:rsidRDefault="00A505C3" w:rsidP="001D04FE">
            <w:pPr>
              <w:spacing w:before="120" w:after="0"/>
              <w:jc w:val="both"/>
              <w:rPr>
                <w:rFonts w:ascii="Times New Roman" w:hAnsi="Times New Roman" w:cs="Times New Roman"/>
                <w:color w:val="000000"/>
                <w:sz w:val="24"/>
                <w:szCs w:val="24"/>
                <w:lang w:val="lt-LT"/>
              </w:rPr>
            </w:pPr>
            <w:r w:rsidRPr="0080680C">
              <w:rPr>
                <w:rFonts w:ascii="Times New Roman" w:hAnsi="Times New Roman" w:cs="Times New Roman"/>
                <w:sz w:val="24"/>
                <w:szCs w:val="24"/>
                <w:lang w:val="lt-LT"/>
              </w:rPr>
              <w:t>10.1.3.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09F78C5A" w:rsidR="00434378" w:rsidRPr="00626D81" w:rsidRDefault="00434378" w:rsidP="00434378">
            <w:pPr>
              <w:pStyle w:val="ListParagraph"/>
              <w:shd w:val="clear" w:color="auto" w:fill="FFFFFF"/>
              <w:spacing w:line="276" w:lineRule="auto"/>
              <w:ind w:left="0"/>
              <w:jc w:val="both"/>
              <w:rPr>
                <w:rFonts w:eastAsia="Calibri"/>
              </w:rPr>
            </w:pPr>
            <w:r>
              <w:rPr>
                <w:rFonts w:eastAsia="Calibri"/>
              </w:rPr>
              <w:t>11.</w:t>
            </w:r>
            <w:r w:rsidR="00AD18E9">
              <w:rPr>
                <w:rFonts w:eastAsia="Calibri"/>
              </w:rPr>
              <w:t>3</w:t>
            </w:r>
            <w:r>
              <w:rPr>
                <w:rFonts w:eastAsia="Calibri"/>
              </w:rPr>
              <w:t xml:space="preserve">. Priedas Nr. </w:t>
            </w:r>
            <w:r w:rsidR="00AD18E9">
              <w:rPr>
                <w:rFonts w:eastAsia="Calibri"/>
              </w:rPr>
              <w:t>3</w:t>
            </w:r>
            <w:r>
              <w:rPr>
                <w:rFonts w:eastAsia="Calibri"/>
              </w:rPr>
              <w:t xml:space="preserve">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72F872A7" w14:textId="29175BE4" w:rsidR="00434378" w:rsidRDefault="00013316" w:rsidP="00434378">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Vaikus</w:t>
            </w:r>
          </w:p>
          <w:p w14:paraId="59309D22" w14:textId="74A1E1E9" w:rsidR="00013316" w:rsidRPr="00F15D07" w:rsidRDefault="00013316" w:rsidP="00434378">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764C02EB" w14:textId="77777777" w:rsidR="0087646A" w:rsidRPr="00A278A4" w:rsidRDefault="0087646A" w:rsidP="0087646A">
            <w:pPr>
              <w:suppressAutoHyphens/>
              <w:spacing w:line="276" w:lineRule="auto"/>
              <w:ind w:firstLine="562"/>
              <w:jc w:val="both"/>
              <w:rPr>
                <w:rFonts w:ascii="Times New Roman" w:eastAsia="Arial Unicode MS" w:hAnsi="Times New Roman" w:cs="Times New Roman"/>
                <w:sz w:val="24"/>
                <w:szCs w:val="24"/>
                <w:bdr w:val="nil"/>
                <w:lang w:val="lt-LT"/>
              </w:rPr>
            </w:pPr>
            <w:r w:rsidRPr="00A278A4">
              <w:rPr>
                <w:rFonts w:ascii="Times New Roman" w:eastAsia="Arial Unicode MS" w:hAnsi="Times New Roman" w:cs="Times New Roman"/>
                <w:sz w:val="24"/>
                <w:szCs w:val="24"/>
                <w:bdr w:val="nil"/>
                <w:lang w:val="lt-LT"/>
              </w:rPr>
              <w:t>Ramūnas Diliautas</w:t>
            </w:r>
          </w:p>
          <w:p w14:paraId="5D18EE93" w14:textId="77777777" w:rsidR="0087646A" w:rsidRPr="00F15D07" w:rsidRDefault="0087646A" w:rsidP="0087646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A5D0A" w14:textId="77777777" w:rsidR="00CF4DC3" w:rsidRDefault="00CF4DC3" w:rsidP="0063379D">
      <w:pPr>
        <w:spacing w:after="0" w:line="240" w:lineRule="auto"/>
      </w:pPr>
      <w:r>
        <w:separator/>
      </w:r>
    </w:p>
  </w:endnote>
  <w:endnote w:type="continuationSeparator" w:id="0">
    <w:p w14:paraId="6952550F" w14:textId="77777777" w:rsidR="00CF4DC3" w:rsidRDefault="00CF4DC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B5F9D" w14:textId="77777777" w:rsidR="00CF4DC3" w:rsidRDefault="00CF4DC3" w:rsidP="0063379D">
      <w:pPr>
        <w:spacing w:after="0" w:line="240" w:lineRule="auto"/>
      </w:pPr>
      <w:r>
        <w:separator/>
      </w:r>
    </w:p>
  </w:footnote>
  <w:footnote w:type="continuationSeparator" w:id="0">
    <w:p w14:paraId="0D44CABD" w14:textId="77777777" w:rsidR="00CF4DC3" w:rsidRDefault="00CF4DC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120EB"/>
    <w:rsid w:val="00012BE8"/>
    <w:rsid w:val="00013316"/>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6914"/>
    <w:rsid w:val="00094DF1"/>
    <w:rsid w:val="0009587D"/>
    <w:rsid w:val="000979E4"/>
    <w:rsid w:val="000A6BBC"/>
    <w:rsid w:val="000B21D4"/>
    <w:rsid w:val="000B501F"/>
    <w:rsid w:val="000B5E36"/>
    <w:rsid w:val="000B63C9"/>
    <w:rsid w:val="000C44AD"/>
    <w:rsid w:val="000C5A02"/>
    <w:rsid w:val="000C6060"/>
    <w:rsid w:val="000D0299"/>
    <w:rsid w:val="000D5709"/>
    <w:rsid w:val="000D6B88"/>
    <w:rsid w:val="000D7222"/>
    <w:rsid w:val="000D77F6"/>
    <w:rsid w:val="000E09C0"/>
    <w:rsid w:val="000E29B2"/>
    <w:rsid w:val="000E7208"/>
    <w:rsid w:val="000F6892"/>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BB5"/>
    <w:rsid w:val="001B3E3B"/>
    <w:rsid w:val="001B4400"/>
    <w:rsid w:val="001B588C"/>
    <w:rsid w:val="001B6F09"/>
    <w:rsid w:val="001B77FB"/>
    <w:rsid w:val="001B7840"/>
    <w:rsid w:val="001C3444"/>
    <w:rsid w:val="001C3646"/>
    <w:rsid w:val="001D04FE"/>
    <w:rsid w:val="001D503C"/>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25DC8"/>
    <w:rsid w:val="002305B5"/>
    <w:rsid w:val="002308D6"/>
    <w:rsid w:val="00232898"/>
    <w:rsid w:val="002329C6"/>
    <w:rsid w:val="00234A10"/>
    <w:rsid w:val="00236CDD"/>
    <w:rsid w:val="00237A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96FC7"/>
    <w:rsid w:val="002B039A"/>
    <w:rsid w:val="002B2723"/>
    <w:rsid w:val="002C109D"/>
    <w:rsid w:val="002C22B3"/>
    <w:rsid w:val="002C30F0"/>
    <w:rsid w:val="002C4CFE"/>
    <w:rsid w:val="002C54F1"/>
    <w:rsid w:val="002C67B2"/>
    <w:rsid w:val="002C694D"/>
    <w:rsid w:val="002C705A"/>
    <w:rsid w:val="002D01A8"/>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5912"/>
    <w:rsid w:val="0030650F"/>
    <w:rsid w:val="00307149"/>
    <w:rsid w:val="00307FC1"/>
    <w:rsid w:val="003102F3"/>
    <w:rsid w:val="0031202A"/>
    <w:rsid w:val="003215C9"/>
    <w:rsid w:val="003242AF"/>
    <w:rsid w:val="00325763"/>
    <w:rsid w:val="00326B96"/>
    <w:rsid w:val="003271E6"/>
    <w:rsid w:val="00327D21"/>
    <w:rsid w:val="00333513"/>
    <w:rsid w:val="003360C0"/>
    <w:rsid w:val="0034291D"/>
    <w:rsid w:val="00343EA6"/>
    <w:rsid w:val="00344E77"/>
    <w:rsid w:val="003476AC"/>
    <w:rsid w:val="003511ED"/>
    <w:rsid w:val="003617D5"/>
    <w:rsid w:val="003632CC"/>
    <w:rsid w:val="00363712"/>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60DCF"/>
    <w:rsid w:val="00462FCF"/>
    <w:rsid w:val="004663C2"/>
    <w:rsid w:val="00467111"/>
    <w:rsid w:val="00474D73"/>
    <w:rsid w:val="00477085"/>
    <w:rsid w:val="0048072A"/>
    <w:rsid w:val="00482A49"/>
    <w:rsid w:val="0048368C"/>
    <w:rsid w:val="00487317"/>
    <w:rsid w:val="004913E5"/>
    <w:rsid w:val="004944B2"/>
    <w:rsid w:val="00494ED3"/>
    <w:rsid w:val="00496123"/>
    <w:rsid w:val="004A1912"/>
    <w:rsid w:val="004A19A8"/>
    <w:rsid w:val="004A5FC4"/>
    <w:rsid w:val="004B68EF"/>
    <w:rsid w:val="004B7A29"/>
    <w:rsid w:val="004B7B53"/>
    <w:rsid w:val="004C3A8F"/>
    <w:rsid w:val="004C4E34"/>
    <w:rsid w:val="004C7185"/>
    <w:rsid w:val="004D36CE"/>
    <w:rsid w:val="004D4F84"/>
    <w:rsid w:val="004D6C25"/>
    <w:rsid w:val="004E27A0"/>
    <w:rsid w:val="004E3AE7"/>
    <w:rsid w:val="004E468E"/>
    <w:rsid w:val="004E6B75"/>
    <w:rsid w:val="004F2CE3"/>
    <w:rsid w:val="004F3ADB"/>
    <w:rsid w:val="004F3D8C"/>
    <w:rsid w:val="004F614F"/>
    <w:rsid w:val="005030BD"/>
    <w:rsid w:val="00505BD3"/>
    <w:rsid w:val="00512277"/>
    <w:rsid w:val="005144BD"/>
    <w:rsid w:val="005206DC"/>
    <w:rsid w:val="005244BB"/>
    <w:rsid w:val="00524F6D"/>
    <w:rsid w:val="00527ED6"/>
    <w:rsid w:val="005315B3"/>
    <w:rsid w:val="005326B8"/>
    <w:rsid w:val="0053561B"/>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43D3F"/>
    <w:rsid w:val="00644D15"/>
    <w:rsid w:val="006502FA"/>
    <w:rsid w:val="00651352"/>
    <w:rsid w:val="006550D0"/>
    <w:rsid w:val="0065747A"/>
    <w:rsid w:val="00657D7E"/>
    <w:rsid w:val="00661F5A"/>
    <w:rsid w:val="00662DA1"/>
    <w:rsid w:val="0066420A"/>
    <w:rsid w:val="00665313"/>
    <w:rsid w:val="00666BBF"/>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C46B8"/>
    <w:rsid w:val="006C500F"/>
    <w:rsid w:val="006C5A2B"/>
    <w:rsid w:val="006C63DE"/>
    <w:rsid w:val="006C7D1C"/>
    <w:rsid w:val="006D6517"/>
    <w:rsid w:val="006E4D78"/>
    <w:rsid w:val="006E4E6D"/>
    <w:rsid w:val="006E60ED"/>
    <w:rsid w:val="006E6DDA"/>
    <w:rsid w:val="006F073B"/>
    <w:rsid w:val="006F50CD"/>
    <w:rsid w:val="006F6174"/>
    <w:rsid w:val="00704747"/>
    <w:rsid w:val="007060F1"/>
    <w:rsid w:val="00714894"/>
    <w:rsid w:val="00715292"/>
    <w:rsid w:val="00715E26"/>
    <w:rsid w:val="00717B53"/>
    <w:rsid w:val="00722FE2"/>
    <w:rsid w:val="00723A24"/>
    <w:rsid w:val="007267AC"/>
    <w:rsid w:val="00726FAE"/>
    <w:rsid w:val="0073507E"/>
    <w:rsid w:val="00741DF6"/>
    <w:rsid w:val="00742834"/>
    <w:rsid w:val="00745784"/>
    <w:rsid w:val="007471B6"/>
    <w:rsid w:val="00754A4B"/>
    <w:rsid w:val="00762AEC"/>
    <w:rsid w:val="00764E2A"/>
    <w:rsid w:val="00765546"/>
    <w:rsid w:val="00767AE4"/>
    <w:rsid w:val="00767FA9"/>
    <w:rsid w:val="0077123C"/>
    <w:rsid w:val="00772404"/>
    <w:rsid w:val="00773F66"/>
    <w:rsid w:val="00774B47"/>
    <w:rsid w:val="00775193"/>
    <w:rsid w:val="00790CC0"/>
    <w:rsid w:val="00790FDA"/>
    <w:rsid w:val="00792065"/>
    <w:rsid w:val="00792F23"/>
    <w:rsid w:val="00793B09"/>
    <w:rsid w:val="00796EB1"/>
    <w:rsid w:val="00797C14"/>
    <w:rsid w:val="007A41E1"/>
    <w:rsid w:val="007B1514"/>
    <w:rsid w:val="007B436C"/>
    <w:rsid w:val="007B56DE"/>
    <w:rsid w:val="007B6262"/>
    <w:rsid w:val="007C20E0"/>
    <w:rsid w:val="007C46C6"/>
    <w:rsid w:val="007C6A75"/>
    <w:rsid w:val="007C71BB"/>
    <w:rsid w:val="007C723A"/>
    <w:rsid w:val="007E25B3"/>
    <w:rsid w:val="007E307B"/>
    <w:rsid w:val="007E5CCA"/>
    <w:rsid w:val="007F0C5E"/>
    <w:rsid w:val="007F45C5"/>
    <w:rsid w:val="007F4FB4"/>
    <w:rsid w:val="007F66C1"/>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7646A"/>
    <w:rsid w:val="00880C01"/>
    <w:rsid w:val="00881005"/>
    <w:rsid w:val="00883275"/>
    <w:rsid w:val="00885110"/>
    <w:rsid w:val="00885949"/>
    <w:rsid w:val="008876FF"/>
    <w:rsid w:val="008946EE"/>
    <w:rsid w:val="0089798C"/>
    <w:rsid w:val="008A4BD0"/>
    <w:rsid w:val="008A55DB"/>
    <w:rsid w:val="008B0270"/>
    <w:rsid w:val="008B2ACF"/>
    <w:rsid w:val="008B7A2A"/>
    <w:rsid w:val="008C293D"/>
    <w:rsid w:val="008C5722"/>
    <w:rsid w:val="008D223E"/>
    <w:rsid w:val="008D2A68"/>
    <w:rsid w:val="008E6924"/>
    <w:rsid w:val="008F05D5"/>
    <w:rsid w:val="008F30CC"/>
    <w:rsid w:val="008F560B"/>
    <w:rsid w:val="008F5B01"/>
    <w:rsid w:val="00904960"/>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3926"/>
    <w:rsid w:val="0093635D"/>
    <w:rsid w:val="00937C30"/>
    <w:rsid w:val="00941D9B"/>
    <w:rsid w:val="00942AA0"/>
    <w:rsid w:val="00950055"/>
    <w:rsid w:val="0095047E"/>
    <w:rsid w:val="0095205C"/>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567"/>
    <w:rsid w:val="009879AE"/>
    <w:rsid w:val="009912A7"/>
    <w:rsid w:val="00992A61"/>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1B18"/>
    <w:rsid w:val="009D2E03"/>
    <w:rsid w:val="009D3C6B"/>
    <w:rsid w:val="009D3D38"/>
    <w:rsid w:val="009D4210"/>
    <w:rsid w:val="009E3BF6"/>
    <w:rsid w:val="009E5883"/>
    <w:rsid w:val="009E7EDF"/>
    <w:rsid w:val="009F2638"/>
    <w:rsid w:val="009F400A"/>
    <w:rsid w:val="009F43CD"/>
    <w:rsid w:val="009F5FA0"/>
    <w:rsid w:val="009F68FB"/>
    <w:rsid w:val="009F6ACC"/>
    <w:rsid w:val="00A011E5"/>
    <w:rsid w:val="00A01304"/>
    <w:rsid w:val="00A03B76"/>
    <w:rsid w:val="00A041C4"/>
    <w:rsid w:val="00A05806"/>
    <w:rsid w:val="00A07C18"/>
    <w:rsid w:val="00A13115"/>
    <w:rsid w:val="00A13C72"/>
    <w:rsid w:val="00A2062F"/>
    <w:rsid w:val="00A20C41"/>
    <w:rsid w:val="00A20FDF"/>
    <w:rsid w:val="00A239C8"/>
    <w:rsid w:val="00A339BA"/>
    <w:rsid w:val="00A40E1B"/>
    <w:rsid w:val="00A41488"/>
    <w:rsid w:val="00A44857"/>
    <w:rsid w:val="00A46343"/>
    <w:rsid w:val="00A46707"/>
    <w:rsid w:val="00A505C3"/>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18E9"/>
    <w:rsid w:val="00AD2E84"/>
    <w:rsid w:val="00AD74D2"/>
    <w:rsid w:val="00AE64D2"/>
    <w:rsid w:val="00AF076C"/>
    <w:rsid w:val="00AF0D8F"/>
    <w:rsid w:val="00AF6C9C"/>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475FE"/>
    <w:rsid w:val="00B53182"/>
    <w:rsid w:val="00B53F6E"/>
    <w:rsid w:val="00B554F9"/>
    <w:rsid w:val="00B62F59"/>
    <w:rsid w:val="00B63541"/>
    <w:rsid w:val="00B7357A"/>
    <w:rsid w:val="00B74C5C"/>
    <w:rsid w:val="00B7685B"/>
    <w:rsid w:val="00B8535E"/>
    <w:rsid w:val="00B86064"/>
    <w:rsid w:val="00B87952"/>
    <w:rsid w:val="00B87AB8"/>
    <w:rsid w:val="00B87FFC"/>
    <w:rsid w:val="00B904A0"/>
    <w:rsid w:val="00B90828"/>
    <w:rsid w:val="00B93DB2"/>
    <w:rsid w:val="00B94CAC"/>
    <w:rsid w:val="00B954F5"/>
    <w:rsid w:val="00BA008E"/>
    <w:rsid w:val="00BA3E9C"/>
    <w:rsid w:val="00BA7A5B"/>
    <w:rsid w:val="00BB2DAA"/>
    <w:rsid w:val="00BB615F"/>
    <w:rsid w:val="00BC039A"/>
    <w:rsid w:val="00BC13E3"/>
    <w:rsid w:val="00BC2EC5"/>
    <w:rsid w:val="00BC4DBF"/>
    <w:rsid w:val="00BC67B7"/>
    <w:rsid w:val="00BD0565"/>
    <w:rsid w:val="00BD0EE9"/>
    <w:rsid w:val="00BD3E58"/>
    <w:rsid w:val="00BD56AC"/>
    <w:rsid w:val="00BE00BB"/>
    <w:rsid w:val="00BE4603"/>
    <w:rsid w:val="00BE506D"/>
    <w:rsid w:val="00BE6B52"/>
    <w:rsid w:val="00BF0686"/>
    <w:rsid w:val="00BF71AC"/>
    <w:rsid w:val="00C016C2"/>
    <w:rsid w:val="00C019B6"/>
    <w:rsid w:val="00C037FA"/>
    <w:rsid w:val="00C04155"/>
    <w:rsid w:val="00C07998"/>
    <w:rsid w:val="00C07AE5"/>
    <w:rsid w:val="00C11EC5"/>
    <w:rsid w:val="00C12BAE"/>
    <w:rsid w:val="00C14D23"/>
    <w:rsid w:val="00C22BC6"/>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1CB4"/>
    <w:rsid w:val="00CA5123"/>
    <w:rsid w:val="00CA66D6"/>
    <w:rsid w:val="00CB06D4"/>
    <w:rsid w:val="00CB1C44"/>
    <w:rsid w:val="00CB3BC4"/>
    <w:rsid w:val="00CC470C"/>
    <w:rsid w:val="00CC5A43"/>
    <w:rsid w:val="00CC77B9"/>
    <w:rsid w:val="00CD023D"/>
    <w:rsid w:val="00CD1320"/>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4DC3"/>
    <w:rsid w:val="00CF691C"/>
    <w:rsid w:val="00D002F9"/>
    <w:rsid w:val="00D012A5"/>
    <w:rsid w:val="00D02935"/>
    <w:rsid w:val="00D0330B"/>
    <w:rsid w:val="00D13064"/>
    <w:rsid w:val="00D13087"/>
    <w:rsid w:val="00D138C6"/>
    <w:rsid w:val="00D13F54"/>
    <w:rsid w:val="00D14B73"/>
    <w:rsid w:val="00D25C13"/>
    <w:rsid w:val="00D267CC"/>
    <w:rsid w:val="00D3389B"/>
    <w:rsid w:val="00D33B9B"/>
    <w:rsid w:val="00D4248E"/>
    <w:rsid w:val="00D438F2"/>
    <w:rsid w:val="00D4506A"/>
    <w:rsid w:val="00D45C78"/>
    <w:rsid w:val="00D53299"/>
    <w:rsid w:val="00D54818"/>
    <w:rsid w:val="00D61344"/>
    <w:rsid w:val="00D652BF"/>
    <w:rsid w:val="00D65862"/>
    <w:rsid w:val="00D7353D"/>
    <w:rsid w:val="00D759B1"/>
    <w:rsid w:val="00D80170"/>
    <w:rsid w:val="00D81FD3"/>
    <w:rsid w:val="00D8497D"/>
    <w:rsid w:val="00D901FA"/>
    <w:rsid w:val="00D903FB"/>
    <w:rsid w:val="00D916F6"/>
    <w:rsid w:val="00D97642"/>
    <w:rsid w:val="00DA38F7"/>
    <w:rsid w:val="00DA3B66"/>
    <w:rsid w:val="00DA4FE4"/>
    <w:rsid w:val="00DA55E8"/>
    <w:rsid w:val="00DA5D44"/>
    <w:rsid w:val="00DB2084"/>
    <w:rsid w:val="00DB4838"/>
    <w:rsid w:val="00DB4A8A"/>
    <w:rsid w:val="00DB4ACB"/>
    <w:rsid w:val="00DB524D"/>
    <w:rsid w:val="00DC25FF"/>
    <w:rsid w:val="00DC38A0"/>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4B0B"/>
    <w:rsid w:val="00E5543B"/>
    <w:rsid w:val="00E562E7"/>
    <w:rsid w:val="00E564A1"/>
    <w:rsid w:val="00E603B3"/>
    <w:rsid w:val="00E618D0"/>
    <w:rsid w:val="00E6624D"/>
    <w:rsid w:val="00E674FB"/>
    <w:rsid w:val="00E67D3B"/>
    <w:rsid w:val="00E7142E"/>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F209B"/>
    <w:rsid w:val="00EF3919"/>
    <w:rsid w:val="00EF3C04"/>
    <w:rsid w:val="00F01888"/>
    <w:rsid w:val="00F03C55"/>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6597F"/>
    <w:rsid w:val="00F709BA"/>
    <w:rsid w:val="00F816DE"/>
    <w:rsid w:val="00F87717"/>
    <w:rsid w:val="00F92648"/>
    <w:rsid w:val="00F93E56"/>
    <w:rsid w:val="00F96417"/>
    <w:rsid w:val="00F97571"/>
    <w:rsid w:val="00FA0DB4"/>
    <w:rsid w:val="00FA33F3"/>
    <w:rsid w:val="00FA776E"/>
    <w:rsid w:val="00FA7A33"/>
    <w:rsid w:val="00FB0CD6"/>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oeksma@bioeksm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B9A96F7AE746858C1099C0AB6CF6D6"/>
        <w:category>
          <w:name w:val="General"/>
          <w:gallery w:val="placeholder"/>
        </w:category>
        <w:types>
          <w:type w:val="bbPlcHdr"/>
        </w:types>
        <w:behaviors>
          <w:behavior w:val="content"/>
        </w:behaviors>
        <w:guid w:val="{479613B5-D20E-41B0-9316-E78247682DF2}"/>
      </w:docPartPr>
      <w:docPartBody>
        <w:p w:rsidR="00FD3883" w:rsidRDefault="00C42AD2" w:rsidP="00C42AD2">
          <w:pPr>
            <w:pStyle w:val="07B9A96F7AE746858C1099C0AB6CF6D6"/>
          </w:pPr>
          <w:r>
            <w:rPr>
              <w:rStyle w:val="PlaceholderText"/>
            </w:rPr>
            <w:t>Choose an item.</w:t>
          </w:r>
        </w:p>
      </w:docPartBody>
    </w:docPart>
    <w:docPart>
      <w:docPartPr>
        <w:name w:val="FC894BCB8972409D8C8AEFBC5A181934"/>
        <w:category>
          <w:name w:val="General"/>
          <w:gallery w:val="placeholder"/>
        </w:category>
        <w:types>
          <w:type w:val="bbPlcHdr"/>
        </w:types>
        <w:behaviors>
          <w:behavior w:val="content"/>
        </w:behaviors>
        <w:guid w:val="{A1F29B7B-6799-4B31-8305-95467B4D76C6}"/>
      </w:docPartPr>
      <w:docPartBody>
        <w:p w:rsidR="00FD3883" w:rsidRDefault="00C42AD2" w:rsidP="00C42AD2">
          <w:pPr>
            <w:pStyle w:val="FC894BCB8972409D8C8AEFBC5A181934"/>
          </w:pPr>
          <w:r>
            <w:rPr>
              <w:rStyle w:val="PlaceholderText"/>
            </w:rPr>
            <w:t>Choose an item.</w:t>
          </w:r>
        </w:p>
      </w:docPartBody>
    </w:docPart>
    <w:docPart>
      <w:docPartPr>
        <w:name w:val="0BD7EA85A77B41279FD83235837929DA"/>
        <w:category>
          <w:name w:val="General"/>
          <w:gallery w:val="placeholder"/>
        </w:category>
        <w:types>
          <w:type w:val="bbPlcHdr"/>
        </w:types>
        <w:behaviors>
          <w:behavior w:val="content"/>
        </w:behaviors>
        <w:guid w:val="{4F9F645F-073A-44AC-8752-8081CEDF3D76}"/>
      </w:docPartPr>
      <w:docPartBody>
        <w:p w:rsidR="00FD3883" w:rsidRDefault="00C42AD2" w:rsidP="00C42AD2">
          <w:pPr>
            <w:pStyle w:val="0BD7EA85A77B41279FD83235837929DA"/>
          </w:pPr>
          <w:r>
            <w:rPr>
              <w:rStyle w:val="PlaceholderText"/>
            </w:rPr>
            <w:t>Choose an item.</w:t>
          </w:r>
        </w:p>
      </w:docPartBody>
    </w:docPart>
    <w:docPart>
      <w:docPartPr>
        <w:name w:val="08786A6E82F743B0B48A64DAF33EC636"/>
        <w:category>
          <w:name w:val="General"/>
          <w:gallery w:val="placeholder"/>
        </w:category>
        <w:types>
          <w:type w:val="bbPlcHdr"/>
        </w:types>
        <w:behaviors>
          <w:behavior w:val="content"/>
        </w:behaviors>
        <w:guid w:val="{48273C0A-3FAB-402C-A8F8-4A8D3CF323FC}"/>
      </w:docPartPr>
      <w:docPartBody>
        <w:p w:rsidR="00FD3883" w:rsidRDefault="00C42AD2" w:rsidP="00C42AD2">
          <w:pPr>
            <w:pStyle w:val="08786A6E82F743B0B48A64DAF33EC636"/>
          </w:pPr>
          <w:r>
            <w:rPr>
              <w:rStyle w:val="PlaceholderText"/>
            </w:rPr>
            <w:t>Choose an item.</w:t>
          </w:r>
        </w:p>
      </w:docPartBody>
    </w:docPart>
    <w:docPart>
      <w:docPartPr>
        <w:name w:val="81CB3C8F9FFA4639A98C514A27297360"/>
        <w:category>
          <w:name w:val="General"/>
          <w:gallery w:val="placeholder"/>
        </w:category>
        <w:types>
          <w:type w:val="bbPlcHdr"/>
        </w:types>
        <w:behaviors>
          <w:behavior w:val="content"/>
        </w:behaviors>
        <w:guid w:val="{809110E1-1E4E-4690-A775-7B068A0F2FBC}"/>
      </w:docPartPr>
      <w:docPartBody>
        <w:p w:rsidR="00FD3883" w:rsidRDefault="00C42AD2" w:rsidP="00C42AD2">
          <w:pPr>
            <w:pStyle w:val="81CB3C8F9FFA4639A98C514A27297360"/>
          </w:pPr>
          <w:r>
            <w:rPr>
              <w:rStyle w:val="PlaceholderText"/>
            </w:rPr>
            <w:t>Choose an item.</w:t>
          </w:r>
        </w:p>
      </w:docPartBody>
    </w:docPart>
    <w:docPart>
      <w:docPartPr>
        <w:name w:val="E5EE43699E9C4A4EBF4A7093A4030235"/>
        <w:category>
          <w:name w:val="General"/>
          <w:gallery w:val="placeholder"/>
        </w:category>
        <w:types>
          <w:type w:val="bbPlcHdr"/>
        </w:types>
        <w:behaviors>
          <w:behavior w:val="content"/>
        </w:behaviors>
        <w:guid w:val="{6E88BA11-C37D-4C92-9E54-0C323ACEF7BC}"/>
      </w:docPartPr>
      <w:docPartBody>
        <w:p w:rsidR="00FD3883" w:rsidRDefault="00C42AD2" w:rsidP="00C42AD2">
          <w:pPr>
            <w:pStyle w:val="E5EE43699E9C4A4EBF4A7093A403023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7B5D"/>
    <w:rsid w:val="004904B1"/>
    <w:rsid w:val="004B35F5"/>
    <w:rsid w:val="005048C3"/>
    <w:rsid w:val="005E415B"/>
    <w:rsid w:val="00651352"/>
    <w:rsid w:val="00671AB6"/>
    <w:rsid w:val="00677848"/>
    <w:rsid w:val="00680C70"/>
    <w:rsid w:val="006A2649"/>
    <w:rsid w:val="006C42BE"/>
    <w:rsid w:val="007B275E"/>
    <w:rsid w:val="008650C4"/>
    <w:rsid w:val="00887CD6"/>
    <w:rsid w:val="008F749E"/>
    <w:rsid w:val="00904192"/>
    <w:rsid w:val="00976DBC"/>
    <w:rsid w:val="00982708"/>
    <w:rsid w:val="009D1B18"/>
    <w:rsid w:val="00AD6C80"/>
    <w:rsid w:val="00BA008E"/>
    <w:rsid w:val="00C275CA"/>
    <w:rsid w:val="00C42AD2"/>
    <w:rsid w:val="00CA1CB4"/>
    <w:rsid w:val="00D106D2"/>
    <w:rsid w:val="00EB388F"/>
    <w:rsid w:val="00ED7ACF"/>
    <w:rsid w:val="00F14C10"/>
    <w:rsid w:val="00F76F60"/>
    <w:rsid w:val="00FC2006"/>
    <w:rsid w:val="00FD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AD2"/>
  </w:style>
  <w:style w:type="paragraph" w:customStyle="1" w:styleId="07B9A96F7AE746858C1099C0AB6CF6D6">
    <w:name w:val="07B9A96F7AE746858C1099C0AB6CF6D6"/>
    <w:rsid w:val="00C42AD2"/>
    <w:pPr>
      <w:spacing w:line="278" w:lineRule="auto"/>
    </w:pPr>
    <w:rPr>
      <w:kern w:val="2"/>
      <w:sz w:val="24"/>
      <w:szCs w:val="24"/>
      <w14:ligatures w14:val="standardContextual"/>
    </w:rPr>
  </w:style>
  <w:style w:type="paragraph" w:customStyle="1" w:styleId="FC894BCB8972409D8C8AEFBC5A181934">
    <w:name w:val="FC894BCB8972409D8C8AEFBC5A181934"/>
    <w:rsid w:val="00C42AD2"/>
    <w:pPr>
      <w:spacing w:line="278" w:lineRule="auto"/>
    </w:pPr>
    <w:rPr>
      <w:kern w:val="2"/>
      <w:sz w:val="24"/>
      <w:szCs w:val="24"/>
      <w14:ligatures w14:val="standardContextual"/>
    </w:rPr>
  </w:style>
  <w:style w:type="paragraph" w:customStyle="1" w:styleId="0BD7EA85A77B41279FD83235837929DA">
    <w:name w:val="0BD7EA85A77B41279FD83235837929DA"/>
    <w:rsid w:val="00C42AD2"/>
    <w:pPr>
      <w:spacing w:line="278" w:lineRule="auto"/>
    </w:pPr>
    <w:rPr>
      <w:kern w:val="2"/>
      <w:sz w:val="24"/>
      <w:szCs w:val="24"/>
      <w14:ligatures w14:val="standardContextual"/>
    </w:rPr>
  </w:style>
  <w:style w:type="paragraph" w:customStyle="1" w:styleId="08786A6E82F743B0B48A64DAF33EC636">
    <w:name w:val="08786A6E82F743B0B48A64DAF33EC636"/>
    <w:rsid w:val="00C42AD2"/>
    <w:pPr>
      <w:spacing w:line="278" w:lineRule="auto"/>
    </w:pPr>
    <w:rPr>
      <w:kern w:val="2"/>
      <w:sz w:val="24"/>
      <w:szCs w:val="24"/>
      <w14:ligatures w14:val="standardContextual"/>
    </w:rPr>
  </w:style>
  <w:style w:type="paragraph" w:customStyle="1" w:styleId="81CB3C8F9FFA4639A98C514A27297360">
    <w:name w:val="81CB3C8F9FFA4639A98C514A27297360"/>
    <w:rsid w:val="00C42AD2"/>
    <w:pPr>
      <w:spacing w:line="278" w:lineRule="auto"/>
    </w:pPr>
    <w:rPr>
      <w:kern w:val="2"/>
      <w:sz w:val="24"/>
      <w:szCs w:val="24"/>
      <w14:ligatures w14:val="standardContextual"/>
    </w:rPr>
  </w:style>
  <w:style w:type="paragraph" w:customStyle="1" w:styleId="E5EE43699E9C4A4EBF4A7093A4030235">
    <w:name w:val="E5EE43699E9C4A4EBF4A7093A4030235"/>
    <w:rsid w:val="00C42A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7089</TotalTime>
  <Pages>9</Pages>
  <Words>2479</Words>
  <Characters>14135</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716</cp:revision>
  <dcterms:created xsi:type="dcterms:W3CDTF">2022-04-26T06:10:00Z</dcterms:created>
  <dcterms:modified xsi:type="dcterms:W3CDTF">2024-10-16T06:58:00Z</dcterms:modified>
</cp:coreProperties>
</file>