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3B1FA" w14:textId="2EC660A4" w:rsidR="00DC1117" w:rsidRPr="0084511A" w:rsidRDefault="00DC1117" w:rsidP="009D121A">
      <w:pPr>
        <w:spacing w:after="0" w:line="264" w:lineRule="auto"/>
        <w:ind w:right="-1"/>
        <w:jc w:val="right"/>
        <w:rPr>
          <w:rFonts w:ascii="Times New Roman" w:hAnsi="Times New Roman" w:cs="Times New Roman"/>
          <w:b/>
        </w:rPr>
      </w:pPr>
      <w:bookmarkStart w:id="0" w:name="_GoBack"/>
      <w:bookmarkEnd w:id="0"/>
      <w:r w:rsidRPr="0084511A">
        <w:rPr>
          <w:rFonts w:ascii="Times New Roman" w:hAnsi="Times New Roman" w:cs="Times New Roman"/>
          <w:bCs/>
        </w:rPr>
        <w:t>TSD-</w:t>
      </w:r>
      <w:r w:rsidR="0084511A" w:rsidRPr="0084511A">
        <w:rPr>
          <w:rFonts w:ascii="Times New Roman" w:hAnsi="Times New Roman" w:cs="Times New Roman"/>
          <w:bCs/>
        </w:rPr>
        <w:t>1124</w:t>
      </w:r>
      <w:r w:rsidRPr="0084511A">
        <w:rPr>
          <w:rFonts w:ascii="Times New Roman" w:hAnsi="Times New Roman" w:cs="Times New Roman"/>
          <w:bCs/>
        </w:rPr>
        <w:t xml:space="preserve">, </w:t>
      </w:r>
      <w:r w:rsidR="00DA50C0" w:rsidRPr="0084511A">
        <w:rPr>
          <w:rFonts w:ascii="Times New Roman" w:hAnsi="Times New Roman" w:cs="Times New Roman"/>
          <w:bCs/>
        </w:rPr>
        <w:t>VPP-</w:t>
      </w:r>
      <w:r w:rsidR="009D121A" w:rsidRPr="0084511A">
        <w:rPr>
          <w:rFonts w:ascii="Times New Roman" w:hAnsi="Times New Roman" w:cs="Times New Roman"/>
          <w:bCs/>
        </w:rPr>
        <w:t>7058</w:t>
      </w:r>
    </w:p>
    <w:p w14:paraId="150FBB09" w14:textId="77777777" w:rsidR="00DC1117" w:rsidRPr="003747D4" w:rsidRDefault="00DC1117" w:rsidP="00DA50C0">
      <w:pPr>
        <w:spacing w:after="0" w:line="264" w:lineRule="auto"/>
        <w:jc w:val="center"/>
        <w:rPr>
          <w:rFonts w:ascii="Times New Roman" w:hAnsi="Times New Roman" w:cs="Times New Roman"/>
          <w:b/>
        </w:rPr>
      </w:pPr>
    </w:p>
    <w:p w14:paraId="1786FB60" w14:textId="77777777" w:rsidR="00B83A6C" w:rsidRPr="003747D4" w:rsidRDefault="00B83A6C" w:rsidP="00DA50C0">
      <w:pPr>
        <w:spacing w:after="0" w:line="264" w:lineRule="auto"/>
        <w:jc w:val="center"/>
        <w:rPr>
          <w:rFonts w:ascii="Times New Roman" w:hAnsi="Times New Roman" w:cs="Times New Roman"/>
          <w:b/>
        </w:rPr>
      </w:pPr>
    </w:p>
    <w:p w14:paraId="37844238" w14:textId="44B47DFF" w:rsidR="009D121A" w:rsidRPr="003747D4" w:rsidRDefault="009D121A" w:rsidP="009D121A">
      <w:pPr>
        <w:ind w:left="-284" w:firstLine="284"/>
        <w:jc w:val="center"/>
        <w:rPr>
          <w:rFonts w:ascii="Times New Roman" w:hAnsi="Times New Roman" w:cs="Times New Roman"/>
          <w:b/>
        </w:rPr>
      </w:pPr>
      <w:r w:rsidRPr="003747D4">
        <w:rPr>
          <w:rFonts w:ascii="Times New Roman" w:hAnsi="Times New Roman" w:cs="Times New Roman"/>
          <w:b/>
        </w:rPr>
        <w:t>Kraujo srauto jutikli</w:t>
      </w:r>
      <w:r w:rsidR="003747D4" w:rsidRPr="003747D4">
        <w:rPr>
          <w:rFonts w:ascii="Times New Roman" w:hAnsi="Times New Roman" w:cs="Times New Roman"/>
          <w:b/>
        </w:rPr>
        <w:t>ų</w:t>
      </w:r>
      <w:r w:rsidRPr="003747D4">
        <w:rPr>
          <w:rFonts w:ascii="Times New Roman" w:hAnsi="Times New Roman" w:cs="Times New Roman"/>
          <w:b/>
        </w:rPr>
        <w:t xml:space="preserve"> intraoperaciniam floumetrui techninė specifikacija</w:t>
      </w:r>
    </w:p>
    <w:tbl>
      <w:tblPr>
        <w:tblStyle w:val="Lentelstinklelis"/>
        <w:tblW w:w="9782" w:type="dxa"/>
        <w:tblInd w:w="-289" w:type="dxa"/>
        <w:tblLook w:val="04A0" w:firstRow="1" w:lastRow="0" w:firstColumn="1" w:lastColumn="0" w:noHBand="0" w:noVBand="1"/>
      </w:tblPr>
      <w:tblGrid>
        <w:gridCol w:w="576"/>
        <w:gridCol w:w="2118"/>
        <w:gridCol w:w="3544"/>
        <w:gridCol w:w="3544"/>
      </w:tblGrid>
      <w:tr w:rsidR="009D121A" w:rsidRPr="003747D4" w14:paraId="7FBC9432" w14:textId="77777777" w:rsidTr="004B7EBD">
        <w:trPr>
          <w:trHeight w:val="379"/>
        </w:trPr>
        <w:tc>
          <w:tcPr>
            <w:tcW w:w="576" w:type="dxa"/>
            <w:vAlign w:val="center"/>
          </w:tcPr>
          <w:p w14:paraId="67ED3B41" w14:textId="77777777" w:rsidR="009D121A" w:rsidRPr="003747D4" w:rsidRDefault="009D121A" w:rsidP="0074644C">
            <w:pPr>
              <w:autoSpaceDE w:val="0"/>
              <w:autoSpaceDN w:val="0"/>
              <w:adjustRightInd w:val="0"/>
              <w:jc w:val="center"/>
              <w:rPr>
                <w:rFonts w:ascii="Times New Roman" w:hAnsi="Times New Roman" w:cs="Times New Roman"/>
                <w:b/>
                <w:lang w:val="lt-LT"/>
              </w:rPr>
            </w:pPr>
            <w:r w:rsidRPr="003747D4">
              <w:rPr>
                <w:rFonts w:ascii="Times New Roman" w:hAnsi="Times New Roman" w:cs="Times New Roman"/>
                <w:b/>
                <w:lang w:val="lt-LT"/>
              </w:rPr>
              <w:t>Eil. Nr.</w:t>
            </w:r>
          </w:p>
        </w:tc>
        <w:tc>
          <w:tcPr>
            <w:tcW w:w="2118" w:type="dxa"/>
            <w:vAlign w:val="center"/>
          </w:tcPr>
          <w:p w14:paraId="13070F72" w14:textId="77777777" w:rsidR="009D121A" w:rsidRPr="003747D4" w:rsidRDefault="009D121A" w:rsidP="0074644C">
            <w:pPr>
              <w:spacing w:before="20" w:after="20"/>
              <w:jc w:val="center"/>
              <w:rPr>
                <w:rFonts w:ascii="Times New Roman" w:hAnsi="Times New Roman" w:cs="Times New Roman"/>
                <w:b/>
                <w:noProof/>
              </w:rPr>
            </w:pPr>
            <w:r w:rsidRPr="003747D4">
              <w:rPr>
                <w:rFonts w:ascii="Times New Roman" w:eastAsia="Times New Roman" w:hAnsi="Times New Roman" w:cs="Times New Roman"/>
                <w:b/>
                <w:bCs/>
                <w:lang w:val="lt-LT" w:eastAsia="en-GB"/>
              </w:rPr>
              <w:t>Pavadinimas</w:t>
            </w:r>
            <w:r w:rsidRPr="003747D4">
              <w:rPr>
                <w:rFonts w:ascii="Times New Roman" w:hAnsi="Times New Roman" w:cs="Times New Roman"/>
                <w:b/>
                <w:noProof/>
              </w:rPr>
              <w:t xml:space="preserve"> </w:t>
            </w:r>
          </w:p>
        </w:tc>
        <w:tc>
          <w:tcPr>
            <w:tcW w:w="3544" w:type="dxa"/>
            <w:vAlign w:val="center"/>
          </w:tcPr>
          <w:p w14:paraId="10E8524C" w14:textId="77777777" w:rsidR="009D121A" w:rsidRPr="003747D4" w:rsidRDefault="009D121A" w:rsidP="0074644C">
            <w:pPr>
              <w:spacing w:before="20" w:after="20"/>
              <w:jc w:val="center"/>
              <w:rPr>
                <w:rFonts w:ascii="Times New Roman" w:hAnsi="Times New Roman" w:cs="Times New Roman"/>
                <w:b/>
                <w:noProof/>
              </w:rPr>
            </w:pPr>
            <w:r w:rsidRPr="003747D4">
              <w:rPr>
                <w:rFonts w:ascii="Times New Roman" w:hAnsi="Times New Roman" w:cs="Times New Roman"/>
                <w:b/>
                <w:bCs/>
                <w:lang w:val="lt-LT"/>
              </w:rPr>
              <w:t>Reikalaujami parametrai</w:t>
            </w:r>
          </w:p>
        </w:tc>
        <w:tc>
          <w:tcPr>
            <w:tcW w:w="3544" w:type="dxa"/>
            <w:vAlign w:val="center"/>
          </w:tcPr>
          <w:p w14:paraId="3BA9E4D5" w14:textId="77777777" w:rsidR="009D121A" w:rsidRPr="003747D4" w:rsidRDefault="009D121A" w:rsidP="0074644C">
            <w:pPr>
              <w:spacing w:before="20" w:after="20"/>
              <w:jc w:val="center"/>
              <w:rPr>
                <w:rFonts w:ascii="Times New Roman" w:hAnsi="Times New Roman" w:cs="Times New Roman"/>
                <w:b/>
                <w:noProof/>
              </w:rPr>
            </w:pPr>
            <w:r w:rsidRPr="003747D4">
              <w:rPr>
                <w:rFonts w:ascii="Times New Roman" w:hAnsi="Times New Roman" w:cs="Times New Roman"/>
                <w:b/>
                <w:bCs/>
                <w:lang w:val="lt-LT"/>
              </w:rPr>
              <w:t>Siūlomi parametrai</w:t>
            </w:r>
          </w:p>
        </w:tc>
      </w:tr>
      <w:tr w:rsidR="009D121A" w:rsidRPr="009D121A" w14:paraId="0DCB8789" w14:textId="77777777" w:rsidTr="004B7EBD">
        <w:trPr>
          <w:trHeight w:val="929"/>
        </w:trPr>
        <w:tc>
          <w:tcPr>
            <w:tcW w:w="576" w:type="dxa"/>
          </w:tcPr>
          <w:p w14:paraId="008E33AF" w14:textId="77777777" w:rsidR="009D121A" w:rsidRPr="003747D4" w:rsidRDefault="009D121A" w:rsidP="0074644C">
            <w:pPr>
              <w:autoSpaceDE w:val="0"/>
              <w:autoSpaceDN w:val="0"/>
              <w:adjustRightInd w:val="0"/>
              <w:jc w:val="center"/>
              <w:rPr>
                <w:rFonts w:ascii="Times New Roman" w:hAnsi="Times New Roman" w:cs="Times New Roman"/>
                <w:lang w:val="lt-LT"/>
              </w:rPr>
            </w:pPr>
            <w:r w:rsidRPr="003747D4">
              <w:rPr>
                <w:rFonts w:ascii="Times New Roman" w:hAnsi="Times New Roman" w:cs="Times New Roman"/>
                <w:lang w:val="lt-LT"/>
              </w:rPr>
              <w:t>1.</w:t>
            </w:r>
          </w:p>
        </w:tc>
        <w:tc>
          <w:tcPr>
            <w:tcW w:w="2118" w:type="dxa"/>
          </w:tcPr>
          <w:p w14:paraId="6A617B3E" w14:textId="215637D1" w:rsidR="009D121A" w:rsidRPr="003747D4" w:rsidRDefault="003747D4" w:rsidP="0074644C">
            <w:pPr>
              <w:rPr>
                <w:rFonts w:ascii="Times New Roman" w:eastAsia="MS Mincho" w:hAnsi="Times New Roman" w:cs="Times New Roman"/>
                <w:lang w:val="lt-LT" w:eastAsia="ja-JP"/>
              </w:rPr>
            </w:pPr>
            <w:r w:rsidRPr="003747D4">
              <w:rPr>
                <w:rFonts w:ascii="Times New Roman" w:eastAsia="MS Mincho" w:hAnsi="Times New Roman" w:cs="Times New Roman"/>
                <w:lang w:val="lt-LT" w:eastAsia="ja-JP"/>
              </w:rPr>
              <w:t>Kraujo srauto jutikliai intraoperaciniam floumetrui</w:t>
            </w:r>
          </w:p>
        </w:tc>
        <w:tc>
          <w:tcPr>
            <w:tcW w:w="3544" w:type="dxa"/>
          </w:tcPr>
          <w:p w14:paraId="38C1DBFB" w14:textId="77777777" w:rsidR="009D121A" w:rsidRPr="009D121A" w:rsidRDefault="009D121A" w:rsidP="0074644C">
            <w:pPr>
              <w:ind w:left="181"/>
              <w:rPr>
                <w:rFonts w:ascii="Times New Roman" w:eastAsia="MS Mincho" w:hAnsi="Times New Roman" w:cs="Times New Roman"/>
                <w:color w:val="FF0000"/>
                <w:lang w:val="lt-LT" w:eastAsia="ja-JP"/>
              </w:rPr>
            </w:pPr>
          </w:p>
        </w:tc>
        <w:tc>
          <w:tcPr>
            <w:tcW w:w="3544" w:type="dxa"/>
          </w:tcPr>
          <w:p w14:paraId="0021050E" w14:textId="77777777" w:rsidR="009D121A" w:rsidRPr="009D121A" w:rsidRDefault="009D121A" w:rsidP="0074644C">
            <w:pPr>
              <w:autoSpaceDE w:val="0"/>
              <w:autoSpaceDN w:val="0"/>
              <w:adjustRightInd w:val="0"/>
              <w:ind w:left="34"/>
              <w:rPr>
                <w:rFonts w:ascii="Times New Roman" w:hAnsi="Times New Roman" w:cs="Times New Roman"/>
                <w:color w:val="FF0000"/>
                <w:lang w:val="lt-LT"/>
              </w:rPr>
            </w:pPr>
          </w:p>
        </w:tc>
      </w:tr>
      <w:tr w:rsidR="009D121A" w:rsidRPr="009D121A" w14:paraId="274EF1C5" w14:textId="77777777" w:rsidTr="004B7EBD">
        <w:trPr>
          <w:trHeight w:val="2529"/>
        </w:trPr>
        <w:tc>
          <w:tcPr>
            <w:tcW w:w="576" w:type="dxa"/>
          </w:tcPr>
          <w:p w14:paraId="541B5502" w14:textId="77777777" w:rsidR="009D121A" w:rsidRPr="00167FE9" w:rsidRDefault="009D121A" w:rsidP="0074644C">
            <w:pPr>
              <w:autoSpaceDE w:val="0"/>
              <w:autoSpaceDN w:val="0"/>
              <w:adjustRightInd w:val="0"/>
              <w:jc w:val="center"/>
              <w:rPr>
                <w:rFonts w:ascii="Times New Roman" w:hAnsi="Times New Roman" w:cs="Times New Roman"/>
                <w:lang w:val="lt-LT"/>
              </w:rPr>
            </w:pPr>
            <w:r w:rsidRPr="00167FE9">
              <w:rPr>
                <w:rFonts w:ascii="Times New Roman" w:hAnsi="Times New Roman" w:cs="Times New Roman"/>
                <w:lang w:val="lt-LT"/>
              </w:rPr>
              <w:t>1.1.</w:t>
            </w:r>
          </w:p>
        </w:tc>
        <w:tc>
          <w:tcPr>
            <w:tcW w:w="2118" w:type="dxa"/>
          </w:tcPr>
          <w:p w14:paraId="0472E306" w14:textId="207C7BC9" w:rsidR="009D121A" w:rsidRPr="00167FE9" w:rsidRDefault="00167FE9" w:rsidP="00167FE9">
            <w:pPr>
              <w:rPr>
                <w:rFonts w:ascii="Times New Roman" w:eastAsia="MS Mincho" w:hAnsi="Times New Roman" w:cs="Times New Roman"/>
                <w:lang w:val="lt-LT" w:eastAsia="ja-JP"/>
              </w:rPr>
            </w:pPr>
            <w:r w:rsidRPr="00167FE9">
              <w:rPr>
                <w:rFonts w:ascii="Times New Roman" w:eastAsia="MS Mincho" w:hAnsi="Times New Roman" w:cs="Times New Roman"/>
                <w:lang w:val="lt-LT" w:eastAsia="ja-JP"/>
              </w:rPr>
              <w:t xml:space="preserve">Kraujo srauto jutiklis </w:t>
            </w:r>
            <w:r w:rsidR="003D59B5">
              <w:rPr>
                <w:rFonts w:ascii="Times New Roman" w:eastAsia="MS Mincho" w:hAnsi="Times New Roman" w:cs="Times New Roman"/>
                <w:lang w:val="lt-LT" w:eastAsia="ja-JP"/>
              </w:rPr>
              <w:t xml:space="preserve">I </w:t>
            </w:r>
            <w:r w:rsidR="009D121A" w:rsidRPr="00167FE9">
              <w:rPr>
                <w:rFonts w:ascii="Times New Roman" w:eastAsia="MS Mincho" w:hAnsi="Times New Roman" w:cs="Times New Roman"/>
                <w:lang w:val="lt-LT" w:eastAsia="ja-JP"/>
              </w:rPr>
              <w:t xml:space="preserve">(kiekis </w:t>
            </w:r>
            <w:r w:rsidRPr="00167FE9">
              <w:rPr>
                <w:rFonts w:ascii="Times New Roman" w:eastAsia="MS Mincho" w:hAnsi="Times New Roman" w:cs="Times New Roman"/>
                <w:lang w:val="lt-LT" w:eastAsia="ja-JP"/>
              </w:rPr>
              <w:t>1</w:t>
            </w:r>
            <w:r w:rsidR="009D121A" w:rsidRPr="00167FE9">
              <w:rPr>
                <w:rFonts w:ascii="Times New Roman" w:eastAsia="MS Mincho" w:hAnsi="Times New Roman" w:cs="Times New Roman"/>
                <w:lang w:val="lt-LT" w:eastAsia="ja-JP"/>
              </w:rPr>
              <w:t xml:space="preserve"> vnt.)</w:t>
            </w:r>
          </w:p>
        </w:tc>
        <w:tc>
          <w:tcPr>
            <w:tcW w:w="3544" w:type="dxa"/>
          </w:tcPr>
          <w:p w14:paraId="10CEDB0E" w14:textId="77777777" w:rsidR="00167FE9" w:rsidRPr="004B7EBD" w:rsidRDefault="009D121A" w:rsidP="00167FE9">
            <w:pPr>
              <w:pStyle w:val="Sraopastraipa"/>
              <w:numPr>
                <w:ilvl w:val="0"/>
                <w:numId w:val="26"/>
              </w:numPr>
              <w:ind w:left="323" w:hanging="323"/>
              <w:rPr>
                <w:rFonts w:eastAsia="MS Mincho"/>
                <w:sz w:val="22"/>
                <w:szCs w:val="22"/>
                <w:lang w:val="lt-LT" w:eastAsia="ja-JP"/>
              </w:rPr>
            </w:pPr>
            <w:r w:rsidRPr="004B7EBD">
              <w:rPr>
                <w:sz w:val="22"/>
                <w:szCs w:val="22"/>
                <w:lang w:val="lt-LT" w:eastAsia="en-GB"/>
              </w:rPr>
              <w:t>Siūloma</w:t>
            </w:r>
            <w:r w:rsidR="00167FE9" w:rsidRPr="004B7EBD">
              <w:rPr>
                <w:sz w:val="22"/>
                <w:szCs w:val="22"/>
                <w:lang w:val="lt-LT" w:eastAsia="en-GB"/>
              </w:rPr>
              <w:t xml:space="preserve">s 4 mm garuose sterilizuojamas kraujo srauto jutiklis su rankenėle turi būti techniškai suderinamas su LSMU ligoninėje Kauno klinikose naudojamu gamintojo „Medistim“ intraoperaciniu floumetru „VeriQ C“ </w:t>
            </w:r>
            <w:r w:rsidR="00167FE9" w:rsidRPr="004B7EBD">
              <w:rPr>
                <w:sz w:val="22"/>
                <w:szCs w:val="22"/>
                <w:lang w:eastAsia="en-GB"/>
              </w:rPr>
              <w:t>(</w:t>
            </w:r>
            <w:proofErr w:type="spellStart"/>
            <w:r w:rsidR="00167FE9" w:rsidRPr="004B7EBD">
              <w:rPr>
                <w:sz w:val="22"/>
                <w:szCs w:val="22"/>
                <w:lang w:eastAsia="en-GB"/>
              </w:rPr>
              <w:t>gamykl</w:t>
            </w:r>
            <w:proofErr w:type="spellEnd"/>
            <w:r w:rsidR="00167FE9" w:rsidRPr="004B7EBD">
              <w:rPr>
                <w:sz w:val="22"/>
                <w:szCs w:val="22"/>
                <w:lang w:eastAsia="en-GB"/>
              </w:rPr>
              <w:t>. nr. AL1329, inv. nr. 13711902);</w:t>
            </w:r>
          </w:p>
          <w:p w14:paraId="485F330A" w14:textId="013DFEDE" w:rsidR="00167FE9" w:rsidRPr="004B7EBD" w:rsidRDefault="00167FE9" w:rsidP="003D59B5">
            <w:pPr>
              <w:pStyle w:val="Sraopastraipa"/>
              <w:numPr>
                <w:ilvl w:val="0"/>
                <w:numId w:val="26"/>
              </w:numPr>
              <w:ind w:left="323" w:hanging="323"/>
              <w:rPr>
                <w:rFonts w:eastAsia="MS Mincho"/>
                <w:sz w:val="22"/>
                <w:szCs w:val="22"/>
                <w:lang w:val="lt-LT" w:eastAsia="ja-JP"/>
              </w:rPr>
            </w:pPr>
            <w:r w:rsidRPr="004B7EBD">
              <w:rPr>
                <w:sz w:val="22"/>
                <w:szCs w:val="22"/>
                <w:lang w:val="lt-LT" w:eastAsia="en-GB"/>
              </w:rPr>
              <w:t>Skirtas 3,2 – 5,0 mm spindžio kraujagyslėms</w:t>
            </w:r>
            <w:r w:rsidR="003D59B5" w:rsidRPr="004B7EBD">
              <w:rPr>
                <w:sz w:val="22"/>
                <w:szCs w:val="22"/>
                <w:lang w:val="lt-LT" w:eastAsia="en-GB"/>
              </w:rPr>
              <w:t>.</w:t>
            </w:r>
          </w:p>
          <w:p w14:paraId="20FC6A2E" w14:textId="77777777" w:rsidR="009D121A" w:rsidRPr="004B7EBD" w:rsidRDefault="009D121A" w:rsidP="0074644C">
            <w:pPr>
              <w:rPr>
                <w:rFonts w:ascii="Times New Roman" w:eastAsia="MS Mincho" w:hAnsi="Times New Roman" w:cs="Times New Roman"/>
                <w:lang w:val="lt-LT" w:eastAsia="ja-JP"/>
              </w:rPr>
            </w:pPr>
          </w:p>
          <w:p w14:paraId="0E8222F5" w14:textId="76F417A1" w:rsidR="009D121A" w:rsidRPr="004B7EBD" w:rsidRDefault="009D121A" w:rsidP="00167FE9">
            <w:pPr>
              <w:rPr>
                <w:rFonts w:ascii="Times New Roman" w:eastAsia="MS Mincho" w:hAnsi="Times New Roman" w:cs="Times New Roman"/>
                <w:lang w:val="lt-LT" w:eastAsia="ja-JP"/>
              </w:rPr>
            </w:pPr>
            <w:r w:rsidRPr="004B7EBD">
              <w:rPr>
                <w:rFonts w:ascii="Times New Roman" w:eastAsia="Times New Roman" w:hAnsi="Times New Roman" w:cs="Times New Roman"/>
                <w:i/>
                <w:lang w:val="lt-LT" w:eastAsia="en-GB"/>
              </w:rPr>
              <w:t>(firmos „</w:t>
            </w:r>
            <w:r w:rsidR="00167FE9" w:rsidRPr="004B7EBD">
              <w:rPr>
                <w:rFonts w:ascii="Times New Roman" w:eastAsia="Times New Roman" w:hAnsi="Times New Roman" w:cs="Times New Roman"/>
                <w:i/>
                <w:lang w:val="lt-LT" w:eastAsia="en-GB"/>
              </w:rPr>
              <w:t>Medistim</w:t>
            </w:r>
            <w:r w:rsidRPr="004B7EBD">
              <w:rPr>
                <w:rFonts w:ascii="Times New Roman" w:eastAsia="Times New Roman" w:hAnsi="Times New Roman" w:cs="Times New Roman"/>
                <w:i/>
                <w:lang w:val="lt-LT" w:eastAsia="en-GB"/>
              </w:rPr>
              <w:t xml:space="preserve">“ </w:t>
            </w:r>
            <w:r w:rsidR="00167FE9" w:rsidRPr="004B7EBD">
              <w:rPr>
                <w:rFonts w:ascii="Times New Roman" w:eastAsia="Times New Roman" w:hAnsi="Times New Roman" w:cs="Times New Roman"/>
                <w:i/>
                <w:lang w:val="lt-LT" w:eastAsia="en-GB"/>
              </w:rPr>
              <w:t>kraujo srauto jutiklio</w:t>
            </w:r>
            <w:r w:rsidRPr="004B7EBD">
              <w:rPr>
                <w:rFonts w:ascii="Times New Roman" w:eastAsia="Times New Roman" w:hAnsi="Times New Roman" w:cs="Times New Roman"/>
                <w:i/>
                <w:lang w:val="lt-LT" w:eastAsia="en-GB"/>
              </w:rPr>
              <w:t xml:space="preserve"> kodas </w:t>
            </w:r>
            <w:r w:rsidR="00167FE9" w:rsidRPr="004B7EBD">
              <w:rPr>
                <w:rFonts w:ascii="Times New Roman" w:eastAsia="Times New Roman" w:hAnsi="Times New Roman" w:cs="Times New Roman"/>
                <w:i/>
                <w:lang w:val="lt-LT" w:eastAsia="en-GB"/>
              </w:rPr>
              <w:t>PS100042 arba lygiavertis</w:t>
            </w:r>
            <w:r w:rsidRPr="004B7EBD">
              <w:rPr>
                <w:rFonts w:ascii="Times New Roman" w:eastAsia="Times New Roman" w:hAnsi="Times New Roman" w:cs="Times New Roman"/>
                <w:i/>
                <w:lang w:val="lt-LT" w:eastAsia="en-GB"/>
              </w:rPr>
              <w:t>)</w:t>
            </w:r>
          </w:p>
        </w:tc>
        <w:tc>
          <w:tcPr>
            <w:tcW w:w="3544" w:type="dxa"/>
          </w:tcPr>
          <w:p w14:paraId="366D2D71" w14:textId="30C5F9FF" w:rsidR="009D121A" w:rsidRPr="004B7EBD" w:rsidRDefault="004B7EBD" w:rsidP="004B7EBD">
            <w:pPr>
              <w:pStyle w:val="Sraopastraipa"/>
              <w:numPr>
                <w:ilvl w:val="0"/>
                <w:numId w:val="32"/>
              </w:numPr>
              <w:autoSpaceDE w:val="0"/>
              <w:autoSpaceDN w:val="0"/>
              <w:adjustRightInd w:val="0"/>
              <w:rPr>
                <w:sz w:val="22"/>
                <w:szCs w:val="22"/>
                <w:lang w:val="lt-LT" w:eastAsia="en-GB"/>
              </w:rPr>
            </w:pPr>
            <w:r w:rsidRPr="004B7EBD">
              <w:rPr>
                <w:sz w:val="22"/>
                <w:szCs w:val="22"/>
                <w:lang w:val="lt-LT" w:eastAsia="en-GB"/>
              </w:rPr>
              <w:t>Siūlomas 4 mm garuose sterilizuojamas kraujo srauto jutiklis su rankenėle techniškai suderinamas su LSMU ligoninėje Kauno klinikose naudojamu gamintojo „Medistim“ intraoperaciniu floumetru „VeriQ C“</w:t>
            </w:r>
          </w:p>
          <w:p w14:paraId="480F9712" w14:textId="77777777" w:rsidR="004B7EBD" w:rsidRPr="004B7EBD" w:rsidRDefault="004B7EBD" w:rsidP="0074644C">
            <w:pPr>
              <w:autoSpaceDE w:val="0"/>
              <w:autoSpaceDN w:val="0"/>
              <w:adjustRightInd w:val="0"/>
              <w:ind w:left="34"/>
              <w:rPr>
                <w:rFonts w:ascii="Times New Roman" w:hAnsi="Times New Roman" w:cs="Times New Roman"/>
                <w:color w:val="FF0000"/>
                <w:lang w:val="lt-LT" w:eastAsia="en-GB"/>
              </w:rPr>
            </w:pPr>
          </w:p>
          <w:p w14:paraId="160D9C91" w14:textId="17101C97" w:rsidR="004B7EBD" w:rsidRPr="004B7EBD" w:rsidRDefault="004B7EBD" w:rsidP="004B7EBD">
            <w:pPr>
              <w:pStyle w:val="Sraopastraipa"/>
              <w:numPr>
                <w:ilvl w:val="0"/>
                <w:numId w:val="32"/>
              </w:numPr>
              <w:rPr>
                <w:rFonts w:eastAsia="MS Mincho"/>
                <w:sz w:val="22"/>
                <w:szCs w:val="22"/>
                <w:lang w:val="lt-LT" w:eastAsia="ja-JP"/>
              </w:rPr>
            </w:pPr>
            <w:r w:rsidRPr="004B7EBD">
              <w:rPr>
                <w:sz w:val="22"/>
                <w:szCs w:val="22"/>
                <w:lang w:val="lt-LT" w:eastAsia="en-GB"/>
              </w:rPr>
              <w:t>Skirtas 3,2 – 5,0 mm spindžio kraujagyslėms.</w:t>
            </w:r>
          </w:p>
          <w:p w14:paraId="2E6C0976" w14:textId="77777777" w:rsidR="004B7EBD" w:rsidRDefault="004B7EBD" w:rsidP="0074644C">
            <w:pPr>
              <w:autoSpaceDE w:val="0"/>
              <w:autoSpaceDN w:val="0"/>
              <w:adjustRightInd w:val="0"/>
              <w:ind w:left="34"/>
              <w:rPr>
                <w:rFonts w:ascii="Times New Roman" w:hAnsi="Times New Roman" w:cs="Times New Roman"/>
                <w:color w:val="FF0000"/>
                <w:lang w:val="lt-LT"/>
              </w:rPr>
            </w:pPr>
          </w:p>
          <w:p w14:paraId="3183C5FB" w14:textId="0647C1F5" w:rsidR="004B7EBD" w:rsidRPr="004B7EBD" w:rsidRDefault="004B7EBD" w:rsidP="0074644C">
            <w:pPr>
              <w:autoSpaceDE w:val="0"/>
              <w:autoSpaceDN w:val="0"/>
              <w:adjustRightInd w:val="0"/>
              <w:ind w:left="34"/>
              <w:rPr>
                <w:rFonts w:ascii="Times New Roman" w:hAnsi="Times New Roman" w:cs="Times New Roman"/>
                <w:color w:val="FF0000"/>
              </w:rPr>
            </w:pPr>
            <w:r w:rsidRPr="004B7EBD">
              <w:rPr>
                <w:rFonts w:ascii="Times New Roman" w:hAnsi="Times New Roman" w:cs="Times New Roman"/>
              </w:rPr>
              <w:t>Medistim, PS100042</w:t>
            </w:r>
          </w:p>
        </w:tc>
      </w:tr>
      <w:tr w:rsidR="009D121A" w:rsidRPr="009D121A" w14:paraId="15D3463F" w14:textId="77777777" w:rsidTr="004B7EBD">
        <w:trPr>
          <w:trHeight w:val="2552"/>
        </w:trPr>
        <w:tc>
          <w:tcPr>
            <w:tcW w:w="576" w:type="dxa"/>
          </w:tcPr>
          <w:p w14:paraId="1A9DE644" w14:textId="77777777" w:rsidR="009D121A" w:rsidRPr="003D59B5" w:rsidRDefault="009D121A" w:rsidP="0074644C">
            <w:pPr>
              <w:autoSpaceDE w:val="0"/>
              <w:autoSpaceDN w:val="0"/>
              <w:adjustRightInd w:val="0"/>
              <w:jc w:val="center"/>
              <w:rPr>
                <w:rFonts w:ascii="Times New Roman" w:hAnsi="Times New Roman" w:cs="Times New Roman"/>
                <w:lang w:val="lt-LT"/>
              </w:rPr>
            </w:pPr>
            <w:r w:rsidRPr="003D59B5">
              <w:rPr>
                <w:rFonts w:ascii="Times New Roman" w:hAnsi="Times New Roman" w:cs="Times New Roman"/>
                <w:lang w:val="lt-LT"/>
              </w:rPr>
              <w:t>1.2.</w:t>
            </w:r>
          </w:p>
        </w:tc>
        <w:tc>
          <w:tcPr>
            <w:tcW w:w="2118" w:type="dxa"/>
          </w:tcPr>
          <w:p w14:paraId="6A66077E" w14:textId="63CA038F" w:rsidR="009D121A" w:rsidRPr="003D59B5" w:rsidRDefault="003D59B5" w:rsidP="0074644C">
            <w:pPr>
              <w:rPr>
                <w:rFonts w:ascii="Times New Roman" w:eastAsia="MS Mincho" w:hAnsi="Times New Roman" w:cs="Times New Roman"/>
                <w:lang w:val="lt-LT" w:eastAsia="ja-JP"/>
              </w:rPr>
            </w:pPr>
            <w:r w:rsidRPr="003D59B5">
              <w:rPr>
                <w:rFonts w:ascii="Times New Roman" w:eastAsia="MS Mincho" w:hAnsi="Times New Roman" w:cs="Times New Roman"/>
                <w:lang w:val="lt-LT" w:eastAsia="ja-JP"/>
              </w:rPr>
              <w:t>Kraujo srauto jutiklis II (kiekis 1 vnt.)</w:t>
            </w:r>
          </w:p>
        </w:tc>
        <w:tc>
          <w:tcPr>
            <w:tcW w:w="3544" w:type="dxa"/>
          </w:tcPr>
          <w:p w14:paraId="30364B87" w14:textId="366275F5" w:rsidR="003D59B5" w:rsidRPr="003D59B5" w:rsidRDefault="003D59B5" w:rsidP="003D59B5">
            <w:pPr>
              <w:pStyle w:val="Sraopastraipa"/>
              <w:numPr>
                <w:ilvl w:val="0"/>
                <w:numId w:val="31"/>
              </w:numPr>
              <w:ind w:left="323" w:hanging="323"/>
              <w:rPr>
                <w:rFonts w:eastAsia="MS Mincho"/>
                <w:sz w:val="22"/>
                <w:szCs w:val="22"/>
                <w:lang w:val="lt-LT" w:eastAsia="ja-JP"/>
              </w:rPr>
            </w:pPr>
            <w:r w:rsidRPr="003D59B5">
              <w:rPr>
                <w:sz w:val="22"/>
                <w:szCs w:val="22"/>
                <w:lang w:val="lt-LT" w:eastAsia="en-GB"/>
              </w:rPr>
              <w:t xml:space="preserve">Siūlomas 5 mm garuose sterilizuojamas kraujo srauto jutiklis su rankenėle turi būti techniškai suderinamas su LSMU ligoninėje Kauno klinikose naudojamu gamintojo „Medistim“ intraoperaciniu floumetru „VeriQ C“ </w:t>
            </w:r>
            <w:r w:rsidRPr="003D59B5">
              <w:rPr>
                <w:sz w:val="22"/>
                <w:szCs w:val="22"/>
                <w:lang w:eastAsia="en-GB"/>
              </w:rPr>
              <w:t>(</w:t>
            </w:r>
            <w:proofErr w:type="spellStart"/>
            <w:r w:rsidRPr="003D59B5">
              <w:rPr>
                <w:sz w:val="22"/>
                <w:szCs w:val="22"/>
                <w:lang w:eastAsia="en-GB"/>
              </w:rPr>
              <w:t>gamykl</w:t>
            </w:r>
            <w:proofErr w:type="spellEnd"/>
            <w:r w:rsidRPr="003D59B5">
              <w:rPr>
                <w:sz w:val="22"/>
                <w:szCs w:val="22"/>
                <w:lang w:eastAsia="en-GB"/>
              </w:rPr>
              <w:t>. nr. AL1329, inv. nr. 13711902);</w:t>
            </w:r>
          </w:p>
          <w:p w14:paraId="2DFC4280" w14:textId="3849343A" w:rsidR="003D59B5" w:rsidRPr="003D59B5" w:rsidRDefault="003D59B5" w:rsidP="003D59B5">
            <w:pPr>
              <w:pStyle w:val="Sraopastraipa"/>
              <w:numPr>
                <w:ilvl w:val="0"/>
                <w:numId w:val="31"/>
              </w:numPr>
              <w:ind w:left="315" w:hanging="284"/>
              <w:rPr>
                <w:rFonts w:eastAsia="MS Mincho"/>
                <w:sz w:val="22"/>
                <w:szCs w:val="22"/>
                <w:lang w:val="lt-LT" w:eastAsia="ja-JP"/>
              </w:rPr>
            </w:pPr>
            <w:r w:rsidRPr="003D59B5">
              <w:rPr>
                <w:sz w:val="22"/>
                <w:szCs w:val="22"/>
                <w:lang w:val="lt-LT" w:eastAsia="en-GB"/>
              </w:rPr>
              <w:t>Skirtas 4,0 – 6,0 mm spindžio kraujagyslėms.</w:t>
            </w:r>
          </w:p>
          <w:p w14:paraId="46DB2B59" w14:textId="77777777" w:rsidR="009D121A" w:rsidRPr="003D59B5" w:rsidRDefault="009D121A" w:rsidP="0074644C">
            <w:pPr>
              <w:rPr>
                <w:rFonts w:ascii="Times New Roman" w:eastAsia="Times New Roman" w:hAnsi="Times New Roman" w:cs="Times New Roman"/>
                <w:sz w:val="10"/>
                <w:szCs w:val="10"/>
                <w:lang w:val="lt-LT" w:eastAsia="en-GB"/>
              </w:rPr>
            </w:pPr>
          </w:p>
          <w:p w14:paraId="611AC2F5" w14:textId="03AA3FFA" w:rsidR="009D121A" w:rsidRPr="003D59B5" w:rsidRDefault="009D121A" w:rsidP="003D59B5">
            <w:pPr>
              <w:rPr>
                <w:rFonts w:ascii="Times New Roman" w:eastAsia="Times New Roman" w:hAnsi="Times New Roman" w:cs="Times New Roman"/>
                <w:lang w:val="lt-LT" w:eastAsia="en-GB"/>
              </w:rPr>
            </w:pPr>
            <w:r w:rsidRPr="003D59B5">
              <w:rPr>
                <w:rFonts w:ascii="Times New Roman" w:eastAsia="Times New Roman" w:hAnsi="Times New Roman" w:cs="Times New Roman"/>
                <w:i/>
                <w:lang w:val="lt-LT" w:eastAsia="en-GB"/>
              </w:rPr>
              <w:t>(</w:t>
            </w:r>
            <w:r w:rsidR="003D59B5" w:rsidRPr="003D59B5">
              <w:rPr>
                <w:rFonts w:ascii="Times New Roman" w:eastAsia="Times New Roman" w:hAnsi="Times New Roman" w:cs="Times New Roman"/>
                <w:i/>
                <w:lang w:val="lt-LT" w:eastAsia="en-GB"/>
              </w:rPr>
              <w:t>firmos „Medistim“ kraujo srauto jutiklio kodas PS100052</w:t>
            </w:r>
            <w:r w:rsidRPr="003D59B5">
              <w:rPr>
                <w:rFonts w:ascii="Times New Roman" w:eastAsia="Times New Roman" w:hAnsi="Times New Roman" w:cs="Times New Roman"/>
                <w:i/>
                <w:lang w:val="lt-LT" w:eastAsia="en-GB"/>
              </w:rPr>
              <w:t xml:space="preserve"> arba lygiavertis)</w:t>
            </w:r>
          </w:p>
        </w:tc>
        <w:tc>
          <w:tcPr>
            <w:tcW w:w="3544" w:type="dxa"/>
          </w:tcPr>
          <w:p w14:paraId="15CFAA4D" w14:textId="16123DA7" w:rsidR="004B7EBD" w:rsidRPr="004B7EBD" w:rsidRDefault="004B7EBD" w:rsidP="004B7EBD">
            <w:pPr>
              <w:pStyle w:val="Sraopastraipa"/>
              <w:numPr>
                <w:ilvl w:val="0"/>
                <w:numId w:val="33"/>
              </w:numPr>
              <w:rPr>
                <w:rFonts w:eastAsia="MS Mincho"/>
                <w:sz w:val="22"/>
                <w:szCs w:val="22"/>
                <w:lang w:val="lt-LT" w:eastAsia="ja-JP"/>
              </w:rPr>
            </w:pPr>
            <w:r w:rsidRPr="004B7EBD">
              <w:rPr>
                <w:sz w:val="22"/>
                <w:szCs w:val="22"/>
                <w:lang w:val="lt-LT" w:eastAsia="en-GB"/>
              </w:rPr>
              <w:t xml:space="preserve">Siūlomas 5 mm garuose sterilizuojamas kraujo srauto jutiklis su rankenėle techniškai suderinamas su LSMU ligoninėje Kauno klinikose naudojamu gamintojo „Medistim“ intraoperaciniu floumetru „VeriQ C“ </w:t>
            </w:r>
          </w:p>
          <w:p w14:paraId="5AC511F4" w14:textId="77777777" w:rsidR="004B7EBD" w:rsidRPr="004B7EBD" w:rsidRDefault="004B7EBD" w:rsidP="004B7EBD">
            <w:pPr>
              <w:pStyle w:val="Sraopastraipa"/>
              <w:numPr>
                <w:ilvl w:val="0"/>
                <w:numId w:val="33"/>
              </w:numPr>
              <w:ind w:left="315" w:hanging="284"/>
              <w:rPr>
                <w:rFonts w:eastAsia="MS Mincho"/>
                <w:sz w:val="22"/>
                <w:szCs w:val="22"/>
                <w:lang w:val="lt-LT" w:eastAsia="ja-JP"/>
              </w:rPr>
            </w:pPr>
            <w:r w:rsidRPr="004B7EBD">
              <w:rPr>
                <w:sz w:val="22"/>
                <w:szCs w:val="22"/>
                <w:lang w:val="lt-LT" w:eastAsia="en-GB"/>
              </w:rPr>
              <w:t>Skirtas 4,0 – 6,0 mm spindžio kraujagyslėms.</w:t>
            </w:r>
          </w:p>
          <w:p w14:paraId="554EB081" w14:textId="77777777" w:rsidR="004B7EBD" w:rsidRPr="003D59B5" w:rsidRDefault="004B7EBD" w:rsidP="004B7EBD">
            <w:pPr>
              <w:rPr>
                <w:rFonts w:ascii="Times New Roman" w:eastAsia="Times New Roman" w:hAnsi="Times New Roman" w:cs="Times New Roman"/>
                <w:sz w:val="10"/>
                <w:szCs w:val="10"/>
                <w:lang w:val="lt-LT" w:eastAsia="en-GB"/>
              </w:rPr>
            </w:pPr>
          </w:p>
          <w:p w14:paraId="5AB611BC" w14:textId="79F7BB2B" w:rsidR="009D121A" w:rsidRPr="009D121A" w:rsidRDefault="004B7EBD" w:rsidP="004B7EBD">
            <w:pPr>
              <w:autoSpaceDE w:val="0"/>
              <w:autoSpaceDN w:val="0"/>
              <w:adjustRightInd w:val="0"/>
              <w:ind w:left="34"/>
              <w:rPr>
                <w:rFonts w:ascii="Times New Roman" w:hAnsi="Times New Roman" w:cs="Times New Roman"/>
                <w:color w:val="FF0000"/>
                <w:lang w:val="lt-LT"/>
              </w:rPr>
            </w:pPr>
            <w:r w:rsidRPr="004B7EBD">
              <w:rPr>
                <w:rFonts w:ascii="Times New Roman" w:hAnsi="Times New Roman" w:cs="Times New Roman"/>
              </w:rPr>
              <w:t>Medistim, PS1000</w:t>
            </w:r>
            <w:r>
              <w:rPr>
                <w:rFonts w:ascii="Times New Roman" w:hAnsi="Times New Roman" w:cs="Times New Roman"/>
              </w:rPr>
              <w:t>5</w:t>
            </w:r>
            <w:r w:rsidRPr="004B7EBD">
              <w:rPr>
                <w:rFonts w:ascii="Times New Roman" w:hAnsi="Times New Roman" w:cs="Times New Roman"/>
              </w:rPr>
              <w:t>2</w:t>
            </w:r>
          </w:p>
        </w:tc>
      </w:tr>
      <w:tr w:rsidR="009D121A" w:rsidRPr="009D121A" w14:paraId="159911F1" w14:textId="77777777" w:rsidTr="004B7EBD">
        <w:trPr>
          <w:trHeight w:val="1120"/>
        </w:trPr>
        <w:tc>
          <w:tcPr>
            <w:tcW w:w="576" w:type="dxa"/>
          </w:tcPr>
          <w:p w14:paraId="65A38C5E" w14:textId="77777777" w:rsidR="009D121A" w:rsidRPr="003D59B5" w:rsidRDefault="009D121A" w:rsidP="0074644C">
            <w:pPr>
              <w:autoSpaceDE w:val="0"/>
              <w:autoSpaceDN w:val="0"/>
              <w:adjustRightInd w:val="0"/>
              <w:jc w:val="center"/>
              <w:rPr>
                <w:rFonts w:ascii="Times New Roman" w:hAnsi="Times New Roman" w:cs="Times New Roman"/>
                <w:lang w:val="lt-LT"/>
              </w:rPr>
            </w:pPr>
            <w:r w:rsidRPr="003D59B5">
              <w:rPr>
                <w:rFonts w:ascii="Times New Roman" w:hAnsi="Times New Roman" w:cs="Times New Roman"/>
                <w:lang w:val="lt-LT"/>
              </w:rPr>
              <w:t>2.</w:t>
            </w:r>
          </w:p>
        </w:tc>
        <w:tc>
          <w:tcPr>
            <w:tcW w:w="2118" w:type="dxa"/>
          </w:tcPr>
          <w:p w14:paraId="4E4CEA68" w14:textId="77777777" w:rsidR="009D121A" w:rsidRPr="003D59B5" w:rsidRDefault="009D121A" w:rsidP="0074644C">
            <w:pPr>
              <w:textAlignment w:val="baseline"/>
              <w:rPr>
                <w:rFonts w:ascii="Times New Roman" w:hAnsi="Times New Roman" w:cs="Times New Roman"/>
              </w:rPr>
            </w:pPr>
            <w:r w:rsidRPr="003D59B5">
              <w:rPr>
                <w:rFonts w:ascii="Times New Roman" w:hAnsi="Times New Roman" w:cs="Times New Roman"/>
              </w:rPr>
              <w:t xml:space="preserve">Į </w:t>
            </w:r>
            <w:proofErr w:type="spellStart"/>
            <w:r w:rsidRPr="003D59B5">
              <w:rPr>
                <w:rFonts w:ascii="Times New Roman" w:hAnsi="Times New Roman" w:cs="Times New Roman"/>
              </w:rPr>
              <w:t>pasiūlymo</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kainą</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turi</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būti</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įskaičiuotos</w:t>
            </w:r>
            <w:proofErr w:type="spellEnd"/>
            <w:r w:rsidRPr="003D59B5">
              <w:rPr>
                <w:rFonts w:ascii="Times New Roman" w:hAnsi="Times New Roman" w:cs="Times New Roman"/>
              </w:rPr>
              <w:t xml:space="preserve"> </w:t>
            </w:r>
            <w:r w:rsidRPr="003D59B5">
              <w:rPr>
                <w:rFonts w:ascii="Times New Roman" w:hAnsi="Times New Roman" w:cs="Times New Roman"/>
                <w:lang w:val="lt-LT"/>
              </w:rPr>
              <w:t>siūlomų prekių pristatymo išlaidos</w:t>
            </w:r>
          </w:p>
        </w:tc>
        <w:tc>
          <w:tcPr>
            <w:tcW w:w="3544" w:type="dxa"/>
          </w:tcPr>
          <w:p w14:paraId="77C98613" w14:textId="77777777" w:rsidR="009D121A" w:rsidRPr="003D59B5" w:rsidRDefault="009D121A" w:rsidP="0074644C">
            <w:pPr>
              <w:textAlignment w:val="baseline"/>
              <w:rPr>
                <w:rFonts w:ascii="Times New Roman" w:hAnsi="Times New Roman" w:cs="Times New Roman"/>
              </w:rPr>
            </w:pPr>
            <w:proofErr w:type="spellStart"/>
            <w:r w:rsidRPr="003D59B5">
              <w:rPr>
                <w:rFonts w:ascii="Times New Roman" w:hAnsi="Times New Roman" w:cs="Times New Roman"/>
              </w:rPr>
              <w:t>Būtina</w:t>
            </w:r>
            <w:proofErr w:type="spellEnd"/>
            <w:r w:rsidRPr="003D59B5">
              <w:rPr>
                <w:rFonts w:ascii="Times New Roman" w:hAnsi="Times New Roman" w:cs="Times New Roman"/>
              </w:rPr>
              <w:t xml:space="preserve"> </w:t>
            </w:r>
            <w:r w:rsidRPr="003D59B5">
              <w:rPr>
                <w:rFonts w:ascii="Times New Roman" w:hAnsi="Times New Roman" w:cs="Times New Roman"/>
                <w:i/>
              </w:rPr>
              <w:t>(</w:t>
            </w:r>
            <w:proofErr w:type="spellStart"/>
            <w:r w:rsidRPr="003D59B5">
              <w:rPr>
                <w:rFonts w:ascii="Times New Roman" w:hAnsi="Times New Roman" w:cs="Times New Roman"/>
                <w:i/>
              </w:rPr>
              <w:t>būtinas</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pasiūlymą</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teikiančios</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įmonės</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patvirtinimas</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kad</w:t>
            </w:r>
            <w:proofErr w:type="spellEnd"/>
            <w:r w:rsidRPr="003D59B5">
              <w:rPr>
                <w:rFonts w:ascii="Times New Roman" w:hAnsi="Times New Roman" w:cs="Times New Roman"/>
                <w:i/>
              </w:rPr>
              <w:t xml:space="preserve"> į </w:t>
            </w:r>
            <w:proofErr w:type="spellStart"/>
            <w:r w:rsidRPr="003D59B5">
              <w:rPr>
                <w:rFonts w:ascii="Times New Roman" w:hAnsi="Times New Roman" w:cs="Times New Roman"/>
                <w:i/>
              </w:rPr>
              <w:t>pasiūlymo</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kainą</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įskaičiuotos</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siūlomų</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prekių</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pristatymo</w:t>
            </w:r>
            <w:proofErr w:type="spellEnd"/>
            <w:r w:rsidRPr="003D59B5">
              <w:rPr>
                <w:rFonts w:ascii="Times New Roman" w:hAnsi="Times New Roman" w:cs="Times New Roman"/>
                <w:i/>
              </w:rPr>
              <w:t xml:space="preserve"> </w:t>
            </w:r>
            <w:proofErr w:type="spellStart"/>
            <w:r w:rsidRPr="003D59B5">
              <w:rPr>
                <w:rFonts w:ascii="Times New Roman" w:hAnsi="Times New Roman" w:cs="Times New Roman"/>
                <w:i/>
              </w:rPr>
              <w:t>išlaidos</w:t>
            </w:r>
            <w:proofErr w:type="spellEnd"/>
            <w:r w:rsidRPr="003D59B5">
              <w:rPr>
                <w:rFonts w:ascii="Times New Roman" w:hAnsi="Times New Roman" w:cs="Times New Roman"/>
                <w:i/>
              </w:rPr>
              <w:t>)</w:t>
            </w:r>
          </w:p>
        </w:tc>
        <w:tc>
          <w:tcPr>
            <w:tcW w:w="3544" w:type="dxa"/>
          </w:tcPr>
          <w:p w14:paraId="09296F22" w14:textId="4536909E" w:rsidR="009D121A" w:rsidRPr="009D121A" w:rsidRDefault="004B7EBD" w:rsidP="0074644C">
            <w:pPr>
              <w:autoSpaceDE w:val="0"/>
              <w:autoSpaceDN w:val="0"/>
              <w:adjustRightInd w:val="0"/>
              <w:ind w:left="34"/>
              <w:rPr>
                <w:rFonts w:ascii="Times New Roman" w:hAnsi="Times New Roman" w:cs="Times New Roman"/>
                <w:color w:val="FF0000"/>
                <w:lang w:val="lt-LT"/>
              </w:rPr>
            </w:pPr>
            <w:r w:rsidRPr="003D59B5">
              <w:rPr>
                <w:rFonts w:ascii="Times New Roman" w:hAnsi="Times New Roman" w:cs="Times New Roman"/>
              </w:rPr>
              <w:t xml:space="preserve">Į </w:t>
            </w:r>
            <w:proofErr w:type="spellStart"/>
            <w:r w:rsidRPr="003D59B5">
              <w:rPr>
                <w:rFonts w:ascii="Times New Roman" w:hAnsi="Times New Roman" w:cs="Times New Roman"/>
              </w:rPr>
              <w:t>pasiūlymo</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kainą</w:t>
            </w:r>
            <w:proofErr w:type="spellEnd"/>
            <w:r w:rsidRPr="003D59B5">
              <w:rPr>
                <w:rFonts w:ascii="Times New Roman" w:hAnsi="Times New Roman" w:cs="Times New Roman"/>
              </w:rPr>
              <w:t xml:space="preserve"> </w:t>
            </w:r>
            <w:proofErr w:type="spellStart"/>
            <w:r w:rsidRPr="003D59B5">
              <w:rPr>
                <w:rFonts w:ascii="Times New Roman" w:hAnsi="Times New Roman" w:cs="Times New Roman"/>
              </w:rPr>
              <w:t>įskaičiuotos</w:t>
            </w:r>
            <w:proofErr w:type="spellEnd"/>
            <w:r w:rsidRPr="003D59B5">
              <w:rPr>
                <w:rFonts w:ascii="Times New Roman" w:hAnsi="Times New Roman" w:cs="Times New Roman"/>
              </w:rPr>
              <w:t xml:space="preserve"> </w:t>
            </w:r>
            <w:r w:rsidRPr="003D59B5">
              <w:rPr>
                <w:rFonts w:ascii="Times New Roman" w:hAnsi="Times New Roman" w:cs="Times New Roman"/>
                <w:lang w:val="lt-LT"/>
              </w:rPr>
              <w:t>siūlomų prekių pristatymo išlaidos</w:t>
            </w:r>
          </w:p>
        </w:tc>
      </w:tr>
    </w:tbl>
    <w:p w14:paraId="2C5212EF" w14:textId="77777777" w:rsidR="009D121A" w:rsidRPr="003D59B5" w:rsidRDefault="009D121A" w:rsidP="009D121A">
      <w:pPr>
        <w:spacing w:after="0" w:line="240" w:lineRule="auto"/>
        <w:jc w:val="center"/>
        <w:rPr>
          <w:rFonts w:ascii="Times New Roman" w:hAnsi="Times New Roman" w:cs="Times New Roman"/>
          <w:b/>
        </w:rPr>
      </w:pPr>
    </w:p>
    <w:p w14:paraId="63AD2022" w14:textId="77777777" w:rsidR="009D121A" w:rsidRPr="003D59B5" w:rsidRDefault="009D121A" w:rsidP="009D121A">
      <w:pPr>
        <w:spacing w:after="0" w:line="360" w:lineRule="auto"/>
        <w:ind w:left="142" w:hanging="284"/>
        <w:rPr>
          <w:rFonts w:ascii="Times New Roman" w:hAnsi="Times New Roman"/>
          <w:b/>
        </w:rPr>
      </w:pPr>
      <w:r w:rsidRPr="003D59B5">
        <w:rPr>
          <w:rFonts w:ascii="Times New Roman" w:hAnsi="Times New Roman"/>
          <w:b/>
        </w:rPr>
        <w:t>Pastabos, papildomi reikalavimai:</w:t>
      </w:r>
    </w:p>
    <w:p w14:paraId="03B692DE" w14:textId="77777777" w:rsidR="009D121A" w:rsidRPr="003D59B5" w:rsidRDefault="009D121A" w:rsidP="009D121A">
      <w:pPr>
        <w:pStyle w:val="Sraopastraipa"/>
        <w:widowControl w:val="0"/>
        <w:numPr>
          <w:ilvl w:val="0"/>
          <w:numId w:val="25"/>
        </w:numPr>
        <w:spacing w:line="276" w:lineRule="auto"/>
        <w:ind w:left="142" w:right="140" w:hanging="284"/>
        <w:jc w:val="both"/>
        <w:rPr>
          <w:bCs/>
          <w:sz w:val="22"/>
          <w:szCs w:val="22"/>
        </w:rPr>
      </w:pPr>
      <w:r w:rsidRPr="003D59B5">
        <w:rPr>
          <w:sz w:val="22"/>
          <w:szCs w:val="22"/>
        </w:rPr>
        <w:t>Lentelėje nurodytas firmos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0E2D1250" w14:textId="35C27590" w:rsidR="009D121A" w:rsidRPr="003D59B5" w:rsidRDefault="003D59B5" w:rsidP="003D59B5">
      <w:pPr>
        <w:numPr>
          <w:ilvl w:val="0"/>
          <w:numId w:val="25"/>
        </w:numPr>
        <w:spacing w:after="0" w:line="276" w:lineRule="auto"/>
        <w:ind w:left="142" w:hanging="284"/>
        <w:jc w:val="both"/>
        <w:rPr>
          <w:rFonts w:ascii="Times New Roman" w:hAnsi="Times New Roman"/>
        </w:rPr>
      </w:pPr>
      <w:r w:rsidRPr="003D59B5">
        <w:rPr>
          <w:rFonts w:ascii="Times New Roman" w:hAnsi="Times New Roman"/>
        </w:rPr>
        <w:t>Viešojo pirkimo komisijai pareikalavus</w:t>
      </w:r>
      <w:r w:rsidR="009D121A" w:rsidRPr="003D59B5">
        <w:rPr>
          <w:rFonts w:ascii="Times New Roman" w:hAnsi="Times New Roman"/>
        </w:rPr>
        <w:t>, įvertinimui turi būti pateikti siūlomų prekių pavyzdžiai.</w:t>
      </w:r>
    </w:p>
    <w:p w14:paraId="667E6EAE" w14:textId="0B2FA4AE" w:rsidR="00CE4483" w:rsidRPr="009D121A" w:rsidRDefault="00CE4483" w:rsidP="00D22283">
      <w:pPr>
        <w:spacing w:after="0" w:line="264" w:lineRule="auto"/>
        <w:ind w:hanging="284"/>
        <w:rPr>
          <w:rFonts w:ascii="Times New Roman" w:hAnsi="Times New Roman" w:cs="Times New Roman"/>
          <w:b/>
          <w:color w:val="FF0000"/>
        </w:rPr>
      </w:pPr>
    </w:p>
    <w:sectPr w:rsidR="00CE4483" w:rsidRPr="009D121A" w:rsidSect="00B83A6C">
      <w:headerReference w:type="even" r:id="rId11"/>
      <w:headerReference w:type="default" r:id="rId12"/>
      <w:footerReference w:type="even" r:id="rId13"/>
      <w:footerReference w:type="default" r:id="rId14"/>
      <w:headerReference w:type="first" r:id="rId15"/>
      <w:footerReference w:type="first" r:id="rId16"/>
      <w:pgSz w:w="11906" w:h="16838"/>
      <w:pgMar w:top="709" w:right="567" w:bottom="851"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C7D80" w14:textId="77777777" w:rsidR="00DB4AFB" w:rsidRDefault="00DB4AFB" w:rsidP="00B83A6C">
      <w:pPr>
        <w:spacing w:after="0" w:line="240" w:lineRule="auto"/>
      </w:pPr>
      <w:r>
        <w:separator/>
      </w:r>
    </w:p>
  </w:endnote>
  <w:endnote w:type="continuationSeparator" w:id="0">
    <w:p w14:paraId="1FD215F9" w14:textId="77777777" w:rsidR="00DB4AFB" w:rsidRDefault="00DB4AFB" w:rsidP="00B8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 Dingbats ITC">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A03F" w14:textId="77777777" w:rsidR="00B83A6C" w:rsidRDefault="00B83A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25AE" w14:textId="10790E8E" w:rsidR="00B83A6C" w:rsidRDefault="00B83A6C">
    <w:pPr>
      <w:pStyle w:val="Porat"/>
      <w:jc w:val="right"/>
    </w:pPr>
  </w:p>
  <w:p w14:paraId="4478598E" w14:textId="77777777" w:rsidR="00B83A6C" w:rsidRDefault="00B83A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D82B" w14:textId="77777777" w:rsidR="00B83A6C" w:rsidRDefault="00B83A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98A43" w14:textId="77777777" w:rsidR="00DB4AFB" w:rsidRDefault="00DB4AFB" w:rsidP="00B83A6C">
      <w:pPr>
        <w:spacing w:after="0" w:line="240" w:lineRule="auto"/>
      </w:pPr>
      <w:r>
        <w:separator/>
      </w:r>
    </w:p>
  </w:footnote>
  <w:footnote w:type="continuationSeparator" w:id="0">
    <w:p w14:paraId="5E80D6E0" w14:textId="77777777" w:rsidR="00DB4AFB" w:rsidRDefault="00DB4AFB" w:rsidP="00B8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713E" w14:textId="77777777" w:rsidR="00B83A6C" w:rsidRDefault="00B83A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61F7" w14:textId="77777777" w:rsidR="00B83A6C" w:rsidRDefault="00B83A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82CA5" w14:textId="77777777" w:rsidR="00B83A6C" w:rsidRDefault="00B83A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BD8"/>
    <w:multiLevelType w:val="hybridMultilevel"/>
    <w:tmpl w:val="F5D81BC8"/>
    <w:lvl w:ilvl="0" w:tplc="00062EA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06FB"/>
    <w:multiLevelType w:val="hybridMultilevel"/>
    <w:tmpl w:val="B8040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3" w15:restartNumberingAfterBreak="0">
    <w:nsid w:val="08E022D0"/>
    <w:multiLevelType w:val="hybridMultilevel"/>
    <w:tmpl w:val="29BC8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447B2C"/>
    <w:multiLevelType w:val="hybridMultilevel"/>
    <w:tmpl w:val="78E0A416"/>
    <w:lvl w:ilvl="0" w:tplc="87425EB6">
      <w:start w:val="1"/>
      <w:numFmt w:val="decimal"/>
      <w:lvlText w:val="%1."/>
      <w:lvlJc w:val="left"/>
      <w:pPr>
        <w:tabs>
          <w:tab w:val="num" w:pos="454"/>
        </w:tabs>
        <w:ind w:left="454" w:hanging="454"/>
      </w:pPr>
      <w:rPr>
        <w:rFonts w:ascii="Times New Roman" w:hAnsi="Times New Roman" w:cs="Times New Roman" w:hint="default"/>
        <w:strike w:val="0"/>
        <w:dstrike w:val="0"/>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F253738"/>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7611C"/>
    <w:multiLevelType w:val="hybridMultilevel"/>
    <w:tmpl w:val="219E098A"/>
    <w:lvl w:ilvl="0" w:tplc="E62E34F6">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1BC04C90"/>
    <w:multiLevelType w:val="hybridMultilevel"/>
    <w:tmpl w:val="4404A5FE"/>
    <w:lvl w:ilvl="0" w:tplc="26F4B31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15F7A"/>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DE4C58"/>
    <w:multiLevelType w:val="hybridMultilevel"/>
    <w:tmpl w:val="30B64008"/>
    <w:lvl w:ilvl="0" w:tplc="C4A8E6A2">
      <w:start w:val="1"/>
      <w:numFmt w:val="decimal"/>
      <w:lvlText w:val="%1."/>
      <w:lvlJc w:val="left"/>
      <w:pPr>
        <w:tabs>
          <w:tab w:val="num" w:pos="397"/>
        </w:tabs>
        <w:ind w:left="397" w:hanging="397"/>
      </w:pPr>
      <w:rPr>
        <w:rFonts w:ascii="Times New Roman" w:hAnsi="Times New Roman" w:cs="Times New Roman" w:hint="default"/>
        <w:color w:val="00000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1F3669"/>
    <w:multiLevelType w:val="hybridMultilevel"/>
    <w:tmpl w:val="319E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375586"/>
    <w:multiLevelType w:val="hybridMultilevel"/>
    <w:tmpl w:val="744CE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510B8F"/>
    <w:multiLevelType w:val="hybridMultilevel"/>
    <w:tmpl w:val="A852EA2E"/>
    <w:lvl w:ilvl="0" w:tplc="26F4B31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214B8C"/>
    <w:multiLevelType w:val="hybridMultilevel"/>
    <w:tmpl w:val="08FAC254"/>
    <w:lvl w:ilvl="0" w:tplc="8472AD8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2F4947B2"/>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BB6386"/>
    <w:multiLevelType w:val="hybridMultilevel"/>
    <w:tmpl w:val="ED568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C73BD6"/>
    <w:multiLevelType w:val="hybridMultilevel"/>
    <w:tmpl w:val="6D805F8C"/>
    <w:lvl w:ilvl="0" w:tplc="DF5C8592">
      <w:start w:val="1"/>
      <w:numFmt w:val="decimal"/>
      <w:lvlText w:val="%1."/>
      <w:lvlJc w:val="left"/>
      <w:pPr>
        <w:tabs>
          <w:tab w:val="num" w:pos="397"/>
        </w:tabs>
        <w:ind w:left="397" w:hanging="397"/>
      </w:pPr>
      <w:rPr>
        <w:rFonts w:hint="default"/>
      </w:rPr>
    </w:lvl>
    <w:lvl w:ilvl="1" w:tplc="B8F29830">
      <w:start w:val="1"/>
      <w:numFmt w:val="decimal"/>
      <w:lvlText w:val="%2."/>
      <w:lvlJc w:val="center"/>
      <w:pPr>
        <w:tabs>
          <w:tab w:val="num" w:pos="397"/>
        </w:tabs>
        <w:ind w:left="397" w:hanging="397"/>
      </w:pPr>
      <w:rPr>
        <w:rFonts w:hint="default"/>
      </w:rPr>
    </w:lvl>
    <w:lvl w:ilvl="2" w:tplc="C576D244">
      <w:start w:val="1"/>
      <w:numFmt w:val="decimal"/>
      <w:lvlText w:val="%3."/>
      <w:lvlJc w:val="left"/>
      <w:pPr>
        <w:tabs>
          <w:tab w:val="num" w:pos="397"/>
        </w:tabs>
        <w:ind w:left="397" w:hanging="397"/>
      </w:pPr>
      <w:rPr>
        <w:rFonts w:hint="default"/>
      </w:rPr>
    </w:lvl>
    <w:lvl w:ilvl="3" w:tplc="6E867242">
      <w:start w:val="1"/>
      <w:numFmt w:val="decimal"/>
      <w:lvlText w:val="%4."/>
      <w:lvlJc w:val="left"/>
      <w:pPr>
        <w:tabs>
          <w:tab w:val="num" w:pos="397"/>
        </w:tabs>
        <w:ind w:left="397" w:hanging="397"/>
      </w:pPr>
      <w:rPr>
        <w:rFonts w:ascii="Times New Roman" w:hAnsi="Times New Roman"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97494"/>
    <w:multiLevelType w:val="hybridMultilevel"/>
    <w:tmpl w:val="11C06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03CA4"/>
    <w:multiLevelType w:val="hybridMultilevel"/>
    <w:tmpl w:val="E890A086"/>
    <w:lvl w:ilvl="0" w:tplc="B902F25A">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2" w15:restartNumberingAfterBreak="0">
    <w:nsid w:val="46EB65A4"/>
    <w:multiLevelType w:val="hybridMultilevel"/>
    <w:tmpl w:val="D1A0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F73505"/>
    <w:multiLevelType w:val="hybridMultilevel"/>
    <w:tmpl w:val="DBF2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4730B"/>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79503C"/>
    <w:multiLevelType w:val="hybridMultilevel"/>
    <w:tmpl w:val="35DCA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F9484D"/>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2B3F3B"/>
    <w:multiLevelType w:val="hybridMultilevel"/>
    <w:tmpl w:val="644AE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7"/>
  </w:num>
  <w:num w:numId="3">
    <w:abstractNumId w:val="2"/>
  </w:num>
  <w:num w:numId="4">
    <w:abstractNumId w:val="23"/>
  </w:num>
  <w:num w:numId="5">
    <w:abstractNumId w:val="20"/>
  </w:num>
  <w:num w:numId="6">
    <w:abstractNumId w:val="26"/>
  </w:num>
  <w:num w:numId="7">
    <w:abstractNumId w:val="12"/>
  </w:num>
  <w:num w:numId="8">
    <w:abstractNumId w:val="24"/>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8"/>
  </w:num>
  <w:num w:numId="13">
    <w:abstractNumId w:val="9"/>
  </w:num>
  <w:num w:numId="14">
    <w:abstractNumId w:val="17"/>
  </w:num>
  <w:num w:numId="15">
    <w:abstractNumId w:val="1"/>
  </w:num>
  <w:num w:numId="16">
    <w:abstractNumId w:val="16"/>
  </w:num>
  <w:num w:numId="17">
    <w:abstractNumId w:val="5"/>
  </w:num>
  <w:num w:numId="18">
    <w:abstractNumId w:val="11"/>
  </w:num>
  <w:num w:numId="19">
    <w:abstractNumId w:val="30"/>
  </w:num>
  <w:num w:numId="20">
    <w:abstractNumId w:val="4"/>
  </w:num>
  <w:num w:numId="21">
    <w:abstractNumId w:val="6"/>
  </w:num>
  <w:num w:numId="22">
    <w:abstractNumId w:val="21"/>
  </w:num>
  <w:num w:numId="23">
    <w:abstractNumId w:val="13"/>
  </w:num>
  <w:num w:numId="24">
    <w:abstractNumId w:val="19"/>
  </w:num>
  <w:num w:numId="25">
    <w:abstractNumId w:val="22"/>
  </w:num>
  <w:num w:numId="26">
    <w:abstractNumId w:val="14"/>
  </w:num>
  <w:num w:numId="27">
    <w:abstractNumId w:val="8"/>
  </w:num>
  <w:num w:numId="28">
    <w:abstractNumId w:val="31"/>
  </w:num>
  <w:num w:numId="29">
    <w:abstractNumId w:val="32"/>
  </w:num>
  <w:num w:numId="30">
    <w:abstractNumId w:val="29"/>
  </w:num>
  <w:num w:numId="31">
    <w:abstractNumId w:val="7"/>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E7"/>
    <w:rsid w:val="0000383F"/>
    <w:rsid w:val="00004B51"/>
    <w:rsid w:val="000178A7"/>
    <w:rsid w:val="00030312"/>
    <w:rsid w:val="0003759C"/>
    <w:rsid w:val="000610DC"/>
    <w:rsid w:val="0008008A"/>
    <w:rsid w:val="000849F0"/>
    <w:rsid w:val="000856F6"/>
    <w:rsid w:val="000878C7"/>
    <w:rsid w:val="000970FD"/>
    <w:rsid w:val="000B7379"/>
    <w:rsid w:val="00100C8A"/>
    <w:rsid w:val="00126F8A"/>
    <w:rsid w:val="0013316F"/>
    <w:rsid w:val="0013712A"/>
    <w:rsid w:val="001375EB"/>
    <w:rsid w:val="00137F2F"/>
    <w:rsid w:val="00143242"/>
    <w:rsid w:val="00146888"/>
    <w:rsid w:val="00151E16"/>
    <w:rsid w:val="00153BD7"/>
    <w:rsid w:val="00157C0B"/>
    <w:rsid w:val="001622E4"/>
    <w:rsid w:val="00167FE9"/>
    <w:rsid w:val="001703EA"/>
    <w:rsid w:val="001A5085"/>
    <w:rsid w:val="001B04D0"/>
    <w:rsid w:val="001C6AB2"/>
    <w:rsid w:val="001C6CED"/>
    <w:rsid w:val="001C7334"/>
    <w:rsid w:val="001E50A7"/>
    <w:rsid w:val="00206B3C"/>
    <w:rsid w:val="00211959"/>
    <w:rsid w:val="00220954"/>
    <w:rsid w:val="00230AEB"/>
    <w:rsid w:val="002342CA"/>
    <w:rsid w:val="002616DC"/>
    <w:rsid w:val="00265B1C"/>
    <w:rsid w:val="002663D6"/>
    <w:rsid w:val="002859A9"/>
    <w:rsid w:val="00287AFE"/>
    <w:rsid w:val="00292FFD"/>
    <w:rsid w:val="00296985"/>
    <w:rsid w:val="002A6B94"/>
    <w:rsid w:val="002A6E65"/>
    <w:rsid w:val="002B198D"/>
    <w:rsid w:val="002C05D3"/>
    <w:rsid w:val="002C5AAE"/>
    <w:rsid w:val="002C6F0F"/>
    <w:rsid w:val="002C7F08"/>
    <w:rsid w:val="002D2AFA"/>
    <w:rsid w:val="002D4B7B"/>
    <w:rsid w:val="002D612E"/>
    <w:rsid w:val="002E243C"/>
    <w:rsid w:val="002E61B0"/>
    <w:rsid w:val="00302B75"/>
    <w:rsid w:val="003033A7"/>
    <w:rsid w:val="00324B91"/>
    <w:rsid w:val="00356F6C"/>
    <w:rsid w:val="00361BE4"/>
    <w:rsid w:val="00372686"/>
    <w:rsid w:val="00372977"/>
    <w:rsid w:val="003747D4"/>
    <w:rsid w:val="003777C4"/>
    <w:rsid w:val="003961C2"/>
    <w:rsid w:val="003961CF"/>
    <w:rsid w:val="003B0A5B"/>
    <w:rsid w:val="003B1AE6"/>
    <w:rsid w:val="003B3DE0"/>
    <w:rsid w:val="003B736D"/>
    <w:rsid w:val="003C52FF"/>
    <w:rsid w:val="003D2B59"/>
    <w:rsid w:val="003D59B5"/>
    <w:rsid w:val="00400988"/>
    <w:rsid w:val="00411AA1"/>
    <w:rsid w:val="00411BC3"/>
    <w:rsid w:val="00413734"/>
    <w:rsid w:val="0042048F"/>
    <w:rsid w:val="00432664"/>
    <w:rsid w:val="00450EDB"/>
    <w:rsid w:val="0045237C"/>
    <w:rsid w:val="00453395"/>
    <w:rsid w:val="0048420E"/>
    <w:rsid w:val="00485E95"/>
    <w:rsid w:val="00496597"/>
    <w:rsid w:val="00497FDF"/>
    <w:rsid w:val="004A0CC0"/>
    <w:rsid w:val="004B7EBD"/>
    <w:rsid w:val="004C6AB7"/>
    <w:rsid w:val="004D357E"/>
    <w:rsid w:val="004E251E"/>
    <w:rsid w:val="004E3256"/>
    <w:rsid w:val="00503172"/>
    <w:rsid w:val="00516E9D"/>
    <w:rsid w:val="005230B7"/>
    <w:rsid w:val="00532269"/>
    <w:rsid w:val="005427ED"/>
    <w:rsid w:val="005438FE"/>
    <w:rsid w:val="00563F89"/>
    <w:rsid w:val="00564FB9"/>
    <w:rsid w:val="00582B8B"/>
    <w:rsid w:val="00590D77"/>
    <w:rsid w:val="005B1BE6"/>
    <w:rsid w:val="005C0F4B"/>
    <w:rsid w:val="005C42CC"/>
    <w:rsid w:val="005C47F6"/>
    <w:rsid w:val="005E2E70"/>
    <w:rsid w:val="005E4D5A"/>
    <w:rsid w:val="005E7536"/>
    <w:rsid w:val="005F0A41"/>
    <w:rsid w:val="005F1B18"/>
    <w:rsid w:val="005F6351"/>
    <w:rsid w:val="0061120C"/>
    <w:rsid w:val="00611E67"/>
    <w:rsid w:val="006528E7"/>
    <w:rsid w:val="00654819"/>
    <w:rsid w:val="00663347"/>
    <w:rsid w:val="00672945"/>
    <w:rsid w:val="00676E9C"/>
    <w:rsid w:val="006B0068"/>
    <w:rsid w:val="006B5303"/>
    <w:rsid w:val="006B58FA"/>
    <w:rsid w:val="006C19CE"/>
    <w:rsid w:val="006C27BA"/>
    <w:rsid w:val="006D0658"/>
    <w:rsid w:val="006D1353"/>
    <w:rsid w:val="006E56CF"/>
    <w:rsid w:val="007038FB"/>
    <w:rsid w:val="00714A22"/>
    <w:rsid w:val="0072126F"/>
    <w:rsid w:val="007354F6"/>
    <w:rsid w:val="00754327"/>
    <w:rsid w:val="00767604"/>
    <w:rsid w:val="007721BA"/>
    <w:rsid w:val="00772A9F"/>
    <w:rsid w:val="007869A6"/>
    <w:rsid w:val="007907BC"/>
    <w:rsid w:val="00797F5F"/>
    <w:rsid w:val="007A6B6E"/>
    <w:rsid w:val="007B3DAA"/>
    <w:rsid w:val="007B5D2F"/>
    <w:rsid w:val="007C7B96"/>
    <w:rsid w:val="007D1448"/>
    <w:rsid w:val="007D21F2"/>
    <w:rsid w:val="007F2776"/>
    <w:rsid w:val="007F7E94"/>
    <w:rsid w:val="0081036F"/>
    <w:rsid w:val="008132DC"/>
    <w:rsid w:val="00830521"/>
    <w:rsid w:val="008339FC"/>
    <w:rsid w:val="00843AF3"/>
    <w:rsid w:val="0084511A"/>
    <w:rsid w:val="00853D82"/>
    <w:rsid w:val="0085784C"/>
    <w:rsid w:val="00870910"/>
    <w:rsid w:val="00873824"/>
    <w:rsid w:val="00875504"/>
    <w:rsid w:val="00881F56"/>
    <w:rsid w:val="00884F2E"/>
    <w:rsid w:val="00891BD3"/>
    <w:rsid w:val="008B41EE"/>
    <w:rsid w:val="008C2313"/>
    <w:rsid w:val="008C538D"/>
    <w:rsid w:val="008D1B2F"/>
    <w:rsid w:val="008D3169"/>
    <w:rsid w:val="008D5A8E"/>
    <w:rsid w:val="008E64DC"/>
    <w:rsid w:val="008F2A83"/>
    <w:rsid w:val="00905828"/>
    <w:rsid w:val="00927195"/>
    <w:rsid w:val="00936062"/>
    <w:rsid w:val="0094030D"/>
    <w:rsid w:val="00952751"/>
    <w:rsid w:val="0095684D"/>
    <w:rsid w:val="009767C1"/>
    <w:rsid w:val="009C1626"/>
    <w:rsid w:val="009C3863"/>
    <w:rsid w:val="009C6D99"/>
    <w:rsid w:val="009D121A"/>
    <w:rsid w:val="009E5C93"/>
    <w:rsid w:val="00A00229"/>
    <w:rsid w:val="00A053B3"/>
    <w:rsid w:val="00A058D6"/>
    <w:rsid w:val="00A23284"/>
    <w:rsid w:val="00A2583A"/>
    <w:rsid w:val="00A26918"/>
    <w:rsid w:val="00A3333E"/>
    <w:rsid w:val="00A76B3F"/>
    <w:rsid w:val="00A8414E"/>
    <w:rsid w:val="00A85AE9"/>
    <w:rsid w:val="00A93F39"/>
    <w:rsid w:val="00AC2029"/>
    <w:rsid w:val="00AC5930"/>
    <w:rsid w:val="00AD4B2C"/>
    <w:rsid w:val="00AD5E51"/>
    <w:rsid w:val="00AE4963"/>
    <w:rsid w:val="00B062CA"/>
    <w:rsid w:val="00B2134C"/>
    <w:rsid w:val="00B23E4A"/>
    <w:rsid w:val="00B3194C"/>
    <w:rsid w:val="00B32364"/>
    <w:rsid w:val="00B3257D"/>
    <w:rsid w:val="00B45DAC"/>
    <w:rsid w:val="00B666F0"/>
    <w:rsid w:val="00B7479C"/>
    <w:rsid w:val="00B83A6C"/>
    <w:rsid w:val="00B92943"/>
    <w:rsid w:val="00BA514A"/>
    <w:rsid w:val="00BA7F9F"/>
    <w:rsid w:val="00BB23A3"/>
    <w:rsid w:val="00BB5B10"/>
    <w:rsid w:val="00BC5E43"/>
    <w:rsid w:val="00BD50A9"/>
    <w:rsid w:val="00BD6324"/>
    <w:rsid w:val="00BD7355"/>
    <w:rsid w:val="00BE19CC"/>
    <w:rsid w:val="00BE2A5F"/>
    <w:rsid w:val="00BF3BF3"/>
    <w:rsid w:val="00BF7DA9"/>
    <w:rsid w:val="00C106A4"/>
    <w:rsid w:val="00C129E5"/>
    <w:rsid w:val="00C152F1"/>
    <w:rsid w:val="00C35A93"/>
    <w:rsid w:val="00C40469"/>
    <w:rsid w:val="00C841AC"/>
    <w:rsid w:val="00C96DC0"/>
    <w:rsid w:val="00CB4CD1"/>
    <w:rsid w:val="00CB7E15"/>
    <w:rsid w:val="00CC027E"/>
    <w:rsid w:val="00CD0C9E"/>
    <w:rsid w:val="00CD28B9"/>
    <w:rsid w:val="00CE4483"/>
    <w:rsid w:val="00CF4383"/>
    <w:rsid w:val="00CF61E6"/>
    <w:rsid w:val="00D009D2"/>
    <w:rsid w:val="00D103AA"/>
    <w:rsid w:val="00D22283"/>
    <w:rsid w:val="00D26AC5"/>
    <w:rsid w:val="00D31D58"/>
    <w:rsid w:val="00D36B43"/>
    <w:rsid w:val="00D411D3"/>
    <w:rsid w:val="00D446A2"/>
    <w:rsid w:val="00D46FC5"/>
    <w:rsid w:val="00D536C7"/>
    <w:rsid w:val="00D53CA7"/>
    <w:rsid w:val="00D631B2"/>
    <w:rsid w:val="00D63BA7"/>
    <w:rsid w:val="00D7355E"/>
    <w:rsid w:val="00D84D08"/>
    <w:rsid w:val="00DA3335"/>
    <w:rsid w:val="00DA50C0"/>
    <w:rsid w:val="00DB4AFB"/>
    <w:rsid w:val="00DC1117"/>
    <w:rsid w:val="00DC1763"/>
    <w:rsid w:val="00DC1B34"/>
    <w:rsid w:val="00DC545E"/>
    <w:rsid w:val="00DD46DF"/>
    <w:rsid w:val="00DD4ACC"/>
    <w:rsid w:val="00DD616D"/>
    <w:rsid w:val="00DE65B3"/>
    <w:rsid w:val="00DF4EB9"/>
    <w:rsid w:val="00E00377"/>
    <w:rsid w:val="00E059D2"/>
    <w:rsid w:val="00E06034"/>
    <w:rsid w:val="00E24430"/>
    <w:rsid w:val="00E5431F"/>
    <w:rsid w:val="00E638AC"/>
    <w:rsid w:val="00E74AAA"/>
    <w:rsid w:val="00E76FC0"/>
    <w:rsid w:val="00EB28FF"/>
    <w:rsid w:val="00EC2CE9"/>
    <w:rsid w:val="00EC4614"/>
    <w:rsid w:val="00EC5814"/>
    <w:rsid w:val="00EF03DF"/>
    <w:rsid w:val="00EF782E"/>
    <w:rsid w:val="00F01C58"/>
    <w:rsid w:val="00F24251"/>
    <w:rsid w:val="00F27AE8"/>
    <w:rsid w:val="00F37684"/>
    <w:rsid w:val="00F87D55"/>
    <w:rsid w:val="00F94E1B"/>
    <w:rsid w:val="00F9622F"/>
    <w:rsid w:val="00FB7C16"/>
    <w:rsid w:val="00FD2809"/>
    <w:rsid w:val="00FD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06BC"/>
  <w15:docId w15:val="{E27D8E86-BF9A-42A9-A7AF-5C2D38F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28E7"/>
  </w:style>
  <w:style w:type="paragraph" w:styleId="Antrat1">
    <w:name w:val="heading 1"/>
    <w:basedOn w:val="prastasis"/>
    <w:next w:val="prastasis"/>
    <w:link w:val="Antrat1Diagrama"/>
    <w:qFormat/>
    <w:rsid w:val="006528E7"/>
    <w:pPr>
      <w:keepNext/>
      <w:spacing w:after="0" w:line="240" w:lineRule="auto"/>
      <w:outlineLvl w:val="0"/>
    </w:pPr>
    <w:rPr>
      <w:rFonts w:ascii="Arial" w:eastAsia="Times New Roman" w:hAnsi="Arial"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28E7"/>
    <w:rPr>
      <w:rFonts w:ascii="Arial" w:eastAsia="Times New Roman" w:hAnsi="Arial" w:cs="Times New Roman"/>
      <w:b/>
      <w:sz w:val="20"/>
      <w:szCs w:val="20"/>
    </w:rPr>
  </w:style>
  <w:style w:type="paragraph" w:styleId="Sraopastraipa">
    <w:name w:val="List Paragraph"/>
    <w:basedOn w:val="prastasis"/>
    <w:uiPriority w:val="34"/>
    <w:qFormat/>
    <w:rsid w:val="006528E7"/>
    <w:pPr>
      <w:spacing w:after="0" w:line="240" w:lineRule="auto"/>
      <w:ind w:left="720"/>
      <w:contextualSpacing/>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83A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3A6C"/>
  </w:style>
  <w:style w:type="paragraph" w:styleId="Porat">
    <w:name w:val="footer"/>
    <w:basedOn w:val="prastasis"/>
    <w:link w:val="PoratDiagrama"/>
    <w:uiPriority w:val="99"/>
    <w:unhideWhenUsed/>
    <w:rsid w:val="00B83A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3A6C"/>
  </w:style>
  <w:style w:type="paragraph" w:customStyle="1" w:styleId="TableContents">
    <w:name w:val="Table Contents"/>
    <w:basedOn w:val="prastasis"/>
    <w:rsid w:val="001B04D0"/>
    <w:pPr>
      <w:suppressLineNumbers/>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customStyle="1" w:styleId="A0">
    <w:name w:val="A0"/>
    <w:uiPriority w:val="99"/>
    <w:rsid w:val="00E24430"/>
    <w:rPr>
      <w:rFonts w:ascii="Zapf Dingbats ITC" w:hAnsi="Zapf Dingbats ITC" w:cs="Zapf Dingbats ITC" w:hint="default"/>
      <w:color w:val="000000"/>
      <w:sz w:val="16"/>
      <w:szCs w:val="16"/>
    </w:rPr>
  </w:style>
  <w:style w:type="paragraph" w:customStyle="1" w:styleId="Default">
    <w:name w:val="Default"/>
    <w:rsid w:val="00E74AA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Pagrindinistekstas1">
    <w:name w:val="Pagrindinis tekstas1"/>
    <w:rsid w:val="005F635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3961C2"/>
    <w:rPr>
      <w:rFonts w:ascii="Times New Roman" w:eastAsia="Times New Roman" w:hAnsi="Times New Roman" w:cs="Times New Roman"/>
      <w:b w:val="0"/>
      <w:bCs w:val="0"/>
      <w:i w:val="0"/>
      <w:iCs w:val="0"/>
      <w:smallCaps w:val="0"/>
      <w:strike w:val="0"/>
      <w:spacing w:val="4"/>
      <w:sz w:val="19"/>
      <w:szCs w:val="19"/>
      <w:u w:val="none"/>
    </w:rPr>
  </w:style>
  <w:style w:type="table" w:styleId="Lentelstinklelis">
    <w:name w:val="Table Grid"/>
    <w:basedOn w:val="prastojilentel"/>
    <w:uiPriority w:val="59"/>
    <w:rsid w:val="009D12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3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20F36B686A094D8705017DD9B92A7C" ma:contentTypeVersion="13" ma:contentTypeDescription="Ein neues Dokument erstellen." ma:contentTypeScope="" ma:versionID="0c2740ce6eabbd3a5de5234d4dfafccb">
  <xsd:schema xmlns:xsd="http://www.w3.org/2001/XMLSchema" xmlns:xs="http://www.w3.org/2001/XMLSchema" xmlns:p="http://schemas.microsoft.com/office/2006/metadata/properties" xmlns:ns3="5ec37eea-80ef-46fe-b250-1e6ca7985c82" xmlns:ns4="5db713ab-a514-4986-9877-6089618fcb07" targetNamespace="http://schemas.microsoft.com/office/2006/metadata/properties" ma:root="true" ma:fieldsID="e8714aef2e671d48a019ad33f72f7711" ns3:_="" ns4:_="">
    <xsd:import namespace="5ec37eea-80ef-46fe-b250-1e6ca7985c82"/>
    <xsd:import namespace="5db713ab-a514-4986-9877-6089618fcb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37eea-80ef-46fe-b250-1e6ca7985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713ab-a514-4986-9877-6089618fcb0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CE82-4B35-4861-AAF9-AE7FAB861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FB4E96-4AF3-4D05-B21F-AB82DCDA6338}">
  <ds:schemaRefs>
    <ds:schemaRef ds:uri="http://schemas.microsoft.com/sharepoint/v3/contenttype/forms"/>
  </ds:schemaRefs>
</ds:datastoreItem>
</file>

<file path=customXml/itemProps3.xml><?xml version="1.0" encoding="utf-8"?>
<ds:datastoreItem xmlns:ds="http://schemas.openxmlformats.org/officeDocument/2006/customXml" ds:itemID="{715BF328-C8B4-48EF-8B26-5A26AC24C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37eea-80ef-46fe-b250-1e6ca7985c82"/>
    <ds:schemaRef ds:uri="5db713ab-a514-4986-9877-6089618f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A3B09-ACEF-49DD-AEA3-D07F0B5B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Staliūnienė</dc:creator>
  <cp:keywords/>
  <dc:description/>
  <cp:lastModifiedBy>Vaida Juodrienė</cp:lastModifiedBy>
  <cp:revision>2</cp:revision>
  <cp:lastPrinted>2021-03-02T08:31:00Z</cp:lastPrinted>
  <dcterms:created xsi:type="dcterms:W3CDTF">2022-02-07T07:38:00Z</dcterms:created>
  <dcterms:modified xsi:type="dcterms:W3CDTF">2022-02-07T07:38:00Z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0x010100F920F36B686A094D8705017DD9B92A7C</vt:lpwstr>
  </property>
</Properties>
</file>