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B87BB" w14:textId="77777777" w:rsidR="004E5F88" w:rsidRPr="00A119F6" w:rsidRDefault="004E5F88">
      <w:pPr>
        <w:spacing w:after="0" w:line="240" w:lineRule="auto"/>
        <w:jc w:val="center"/>
        <w:rPr>
          <w:rFonts w:ascii="Arial" w:eastAsia="Arial" w:hAnsi="Arial" w:cs="Arial"/>
          <w:b/>
          <w:sz w:val="18"/>
          <w:szCs w:val="18"/>
          <w:lang w:val="lt-LT"/>
        </w:rPr>
      </w:pPr>
    </w:p>
    <w:p w14:paraId="4D6B87BC" w14:textId="77777777" w:rsidR="004E5F88" w:rsidRPr="00A119F6" w:rsidRDefault="004E5F88">
      <w:pPr>
        <w:spacing w:after="0" w:line="240" w:lineRule="auto"/>
        <w:jc w:val="center"/>
        <w:rPr>
          <w:rFonts w:ascii="Arial" w:eastAsia="Arial" w:hAnsi="Arial" w:cs="Arial"/>
          <w:b/>
          <w:sz w:val="18"/>
          <w:szCs w:val="18"/>
          <w:lang w:val="lt-LT"/>
        </w:rPr>
      </w:pPr>
    </w:p>
    <w:p w14:paraId="4D6B87BD" w14:textId="71C99A32" w:rsidR="004E5F88" w:rsidRPr="00A119F6" w:rsidRDefault="004E7F20">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STATYBVIETĖS</w:t>
      </w:r>
      <w:r w:rsidR="00AF0418" w:rsidRPr="00A119F6">
        <w:rPr>
          <w:rFonts w:ascii="Arial" w:eastAsia="Arial" w:hAnsi="Arial" w:cs="Arial"/>
          <w:b/>
          <w:sz w:val="18"/>
          <w:szCs w:val="18"/>
          <w:lang w:val="lt-LT"/>
        </w:rPr>
        <w:t xml:space="preserve"> </w:t>
      </w:r>
      <w:r w:rsidR="0034610C">
        <w:rPr>
          <w:rFonts w:ascii="Arial" w:eastAsia="Arial" w:hAnsi="Arial" w:cs="Arial"/>
          <w:b/>
          <w:sz w:val="18"/>
          <w:szCs w:val="18"/>
          <w:lang w:val="lt-LT"/>
        </w:rPr>
        <w:t>PERDAVIMO-</w:t>
      </w:r>
      <w:r w:rsidR="00AF0418" w:rsidRPr="00A119F6">
        <w:rPr>
          <w:rFonts w:ascii="Arial" w:eastAsia="Arial" w:hAnsi="Arial" w:cs="Arial"/>
          <w:b/>
          <w:sz w:val="18"/>
          <w:szCs w:val="18"/>
          <w:lang w:val="lt-LT"/>
        </w:rPr>
        <w:t>PRIĖMIMO AKTAS</w:t>
      </w:r>
    </w:p>
    <w:p w14:paraId="4D6B87BE" w14:textId="77777777" w:rsidR="004E5F88" w:rsidRPr="00A119F6" w:rsidRDefault="004E5F88">
      <w:pPr>
        <w:spacing w:after="0" w:line="240" w:lineRule="auto"/>
        <w:jc w:val="center"/>
        <w:rPr>
          <w:rFonts w:ascii="Arial" w:eastAsia="Arial" w:hAnsi="Arial" w:cs="Arial"/>
          <w:sz w:val="18"/>
          <w:szCs w:val="18"/>
          <w:lang w:val="lt-LT"/>
        </w:rPr>
      </w:pPr>
    </w:p>
    <w:tbl>
      <w:tblPr>
        <w:tblStyle w:val="a"/>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4E5F88" w:rsidRPr="00A119F6" w14:paraId="4D6B87C4" w14:textId="77777777">
        <w:trPr>
          <w:trHeight w:val="245"/>
        </w:trPr>
        <w:tc>
          <w:tcPr>
            <w:tcW w:w="2263" w:type="dxa"/>
            <w:shd w:val="clear" w:color="auto" w:fill="F2F2F2"/>
            <w:vAlign w:val="center"/>
          </w:tcPr>
          <w:p w14:paraId="4D6B87C0" w14:textId="1FE21CA4" w:rsidR="004E5F88" w:rsidRPr="00A119F6" w:rsidRDefault="00B36F96">
            <w:pPr>
              <w:spacing w:before="40" w:after="40" w:line="240" w:lineRule="auto"/>
              <w:rPr>
                <w:rFonts w:ascii="Arial" w:eastAsia="Arial" w:hAnsi="Arial" w:cs="Arial"/>
                <w:b/>
                <w:sz w:val="18"/>
                <w:szCs w:val="18"/>
                <w:lang w:val="lt-LT"/>
              </w:rPr>
            </w:pPr>
            <w:r w:rsidRPr="00A119F6">
              <w:rPr>
                <w:rFonts w:ascii="Arial" w:eastAsia="Arial" w:hAnsi="Arial" w:cs="Arial"/>
                <w:b/>
                <w:sz w:val="18"/>
                <w:szCs w:val="18"/>
                <w:lang w:val="lt-LT"/>
              </w:rPr>
              <w:t xml:space="preserve">Akto data </w:t>
            </w:r>
          </w:p>
        </w:tc>
        <w:tc>
          <w:tcPr>
            <w:tcW w:w="2832" w:type="dxa"/>
            <w:vAlign w:val="center"/>
          </w:tcPr>
          <w:p w14:paraId="4D6B87C1" w14:textId="34F4E1EF" w:rsidR="004E5F88" w:rsidRPr="00C11B56" w:rsidRDefault="00B6231D">
            <w:pPr>
              <w:spacing w:before="40" w:after="40" w:line="240" w:lineRule="auto"/>
              <w:rPr>
                <w:rFonts w:ascii="Arial" w:eastAsia="Arial" w:hAnsi="Arial" w:cs="Arial"/>
                <w:sz w:val="18"/>
                <w:szCs w:val="18"/>
              </w:rPr>
            </w:pPr>
            <w:r w:rsidRPr="00B6231D">
              <w:rPr>
                <w:rFonts w:ascii="Arial" w:eastAsia="Arial" w:hAnsi="Arial" w:cs="Arial"/>
                <w:sz w:val="18"/>
                <w:szCs w:val="18"/>
                <w:highlight w:val="yellow"/>
              </w:rPr>
              <w:t>202X-XX-XX</w:t>
            </w:r>
          </w:p>
        </w:tc>
        <w:tc>
          <w:tcPr>
            <w:tcW w:w="2550" w:type="dxa"/>
            <w:shd w:val="clear" w:color="auto" w:fill="F2F2F2"/>
            <w:vAlign w:val="center"/>
          </w:tcPr>
          <w:p w14:paraId="4D6B87C2" w14:textId="40717AD9" w:rsidR="004E5F88" w:rsidRPr="00A119F6" w:rsidRDefault="00B36F96">
            <w:pPr>
              <w:spacing w:before="40" w:after="40" w:line="240" w:lineRule="auto"/>
              <w:rPr>
                <w:rFonts w:ascii="Arial" w:eastAsia="Arial" w:hAnsi="Arial" w:cs="Arial"/>
                <w:b/>
                <w:sz w:val="18"/>
                <w:szCs w:val="18"/>
                <w:lang w:val="lt-LT"/>
              </w:rPr>
            </w:pPr>
            <w:r w:rsidRPr="00A119F6">
              <w:rPr>
                <w:rFonts w:ascii="Arial" w:eastAsia="Arial" w:hAnsi="Arial" w:cs="Arial"/>
                <w:b/>
                <w:sz w:val="18"/>
                <w:szCs w:val="18"/>
                <w:lang w:val="lt-LT"/>
              </w:rPr>
              <w:t>Akto Nr.</w:t>
            </w:r>
          </w:p>
        </w:tc>
        <w:tc>
          <w:tcPr>
            <w:tcW w:w="2549" w:type="dxa"/>
            <w:vAlign w:val="center"/>
          </w:tcPr>
          <w:p w14:paraId="4D6B87C3" w14:textId="6324C7EB" w:rsidR="004E5F88" w:rsidRPr="00A119F6" w:rsidRDefault="00221A65" w:rsidP="003F481D">
            <w:pPr>
              <w:spacing w:before="40" w:after="40" w:line="240" w:lineRule="auto"/>
              <w:rPr>
                <w:rFonts w:ascii="Arial" w:eastAsia="Arial" w:hAnsi="Arial" w:cs="Arial"/>
                <w:sz w:val="18"/>
                <w:szCs w:val="18"/>
                <w:lang w:val="lt-LT"/>
              </w:rPr>
            </w:pPr>
            <w:r>
              <w:rPr>
                <w:rFonts w:ascii="Arial" w:eastAsia="Arial" w:hAnsi="Arial" w:cs="Arial"/>
                <w:sz w:val="18"/>
                <w:szCs w:val="18"/>
                <w:lang w:val="lt-LT"/>
              </w:rPr>
              <w:t>SD-</w:t>
            </w:r>
          </w:p>
        </w:tc>
      </w:tr>
      <w:tr w:rsidR="004E5F88" w:rsidRPr="00A119F6" w14:paraId="4D6B87C7" w14:textId="77777777">
        <w:trPr>
          <w:trHeight w:val="245"/>
        </w:trPr>
        <w:tc>
          <w:tcPr>
            <w:tcW w:w="2263" w:type="dxa"/>
            <w:shd w:val="clear" w:color="auto" w:fill="F2F2F2"/>
            <w:vAlign w:val="center"/>
          </w:tcPr>
          <w:p w14:paraId="4D6B87C5" w14:textId="3DC84775" w:rsidR="004E5F88" w:rsidRPr="00A119F6" w:rsidRDefault="00000000">
            <w:pPr>
              <w:spacing w:before="40" w:after="40" w:line="240" w:lineRule="auto"/>
              <w:rPr>
                <w:rFonts w:ascii="Arial" w:eastAsia="Arial" w:hAnsi="Arial" w:cs="Arial"/>
                <w:b/>
                <w:sz w:val="18"/>
                <w:szCs w:val="18"/>
                <w:lang w:val="lt-LT"/>
              </w:rPr>
            </w:pPr>
            <w:sdt>
              <w:sdtPr>
                <w:rPr>
                  <w:lang w:val="lt-LT"/>
                </w:rPr>
                <w:tag w:val="goog_rdk_0"/>
                <w:id w:val="1733273531"/>
              </w:sdtPr>
              <w:sdtContent/>
            </w:sdt>
            <w:r w:rsidR="00A119F6" w:rsidRPr="00A119F6">
              <w:rPr>
                <w:rFonts w:ascii="Arial" w:eastAsia="Arial" w:hAnsi="Arial" w:cs="Arial"/>
                <w:b/>
                <w:sz w:val="18"/>
                <w:szCs w:val="18"/>
                <w:lang w:val="lt-LT"/>
              </w:rPr>
              <w:t xml:space="preserve">Sutarties </w:t>
            </w:r>
            <w:r w:rsidR="00AF0418" w:rsidRPr="00A119F6">
              <w:rPr>
                <w:rFonts w:ascii="Arial" w:eastAsia="Arial" w:hAnsi="Arial" w:cs="Arial"/>
                <w:b/>
                <w:sz w:val="18"/>
                <w:szCs w:val="18"/>
                <w:lang w:val="lt-LT"/>
              </w:rPr>
              <w:t>pavadinimas</w:t>
            </w:r>
          </w:p>
        </w:tc>
        <w:tc>
          <w:tcPr>
            <w:tcW w:w="7931" w:type="dxa"/>
            <w:gridSpan w:val="3"/>
            <w:vAlign w:val="center"/>
          </w:tcPr>
          <w:p w14:paraId="4D6B87C6" w14:textId="47525E9D" w:rsidR="004E5F88" w:rsidRPr="00A119F6" w:rsidRDefault="004E5F88" w:rsidP="00BB3F60">
            <w:pPr>
              <w:rPr>
                <w:rFonts w:ascii="Arial" w:eastAsia="Arial" w:hAnsi="Arial" w:cs="Arial"/>
                <w:sz w:val="18"/>
                <w:szCs w:val="18"/>
                <w:lang w:val="lt-LT"/>
              </w:rPr>
            </w:pPr>
          </w:p>
        </w:tc>
      </w:tr>
      <w:tr w:rsidR="004E5F88" w:rsidRPr="00A119F6" w14:paraId="4D6B87CC" w14:textId="77777777">
        <w:trPr>
          <w:trHeight w:val="245"/>
        </w:trPr>
        <w:tc>
          <w:tcPr>
            <w:tcW w:w="2263" w:type="dxa"/>
            <w:shd w:val="clear" w:color="auto" w:fill="F2F2F2"/>
            <w:vAlign w:val="center"/>
          </w:tcPr>
          <w:p w14:paraId="4D6B87C8" w14:textId="476A25C6" w:rsidR="004E5F88" w:rsidRPr="00A119F6" w:rsidRDefault="00AF0418">
            <w:pPr>
              <w:spacing w:before="40" w:after="40" w:line="240" w:lineRule="auto"/>
              <w:rPr>
                <w:rFonts w:ascii="Arial" w:eastAsia="Arial" w:hAnsi="Arial" w:cs="Arial"/>
                <w:b/>
                <w:sz w:val="18"/>
                <w:szCs w:val="18"/>
                <w:lang w:val="lt-LT"/>
              </w:rPr>
            </w:pPr>
            <w:r w:rsidRPr="00A119F6">
              <w:rPr>
                <w:rFonts w:ascii="Arial" w:eastAsia="Arial" w:hAnsi="Arial" w:cs="Arial"/>
                <w:b/>
                <w:sz w:val="18"/>
                <w:szCs w:val="18"/>
                <w:lang w:val="lt-LT"/>
              </w:rPr>
              <w:t xml:space="preserve">Sutarties </w:t>
            </w:r>
            <w:r w:rsidR="00A119F6" w:rsidRPr="00A119F6">
              <w:rPr>
                <w:rFonts w:ascii="Arial" w:eastAsia="Arial" w:hAnsi="Arial" w:cs="Arial"/>
                <w:b/>
                <w:sz w:val="18"/>
                <w:szCs w:val="18"/>
                <w:lang w:val="lt-LT"/>
              </w:rPr>
              <w:t>data</w:t>
            </w:r>
          </w:p>
        </w:tc>
        <w:tc>
          <w:tcPr>
            <w:tcW w:w="2832" w:type="dxa"/>
            <w:vAlign w:val="center"/>
          </w:tcPr>
          <w:p w14:paraId="4D6B87C9" w14:textId="1D43E258" w:rsidR="004E5F88" w:rsidRPr="00B6231D" w:rsidRDefault="00B6231D">
            <w:pPr>
              <w:spacing w:before="40" w:after="40" w:line="240" w:lineRule="auto"/>
              <w:rPr>
                <w:rFonts w:ascii="Arial" w:eastAsia="Arial" w:hAnsi="Arial" w:cs="Arial"/>
                <w:sz w:val="18"/>
                <w:szCs w:val="18"/>
              </w:rPr>
            </w:pPr>
            <w:r w:rsidRPr="00B6231D">
              <w:rPr>
                <w:rFonts w:ascii="Arial" w:eastAsia="Arial" w:hAnsi="Arial" w:cs="Arial"/>
                <w:sz w:val="18"/>
                <w:szCs w:val="18"/>
                <w:highlight w:val="yellow"/>
              </w:rPr>
              <w:t>202X-XX-XX</w:t>
            </w:r>
          </w:p>
        </w:tc>
        <w:tc>
          <w:tcPr>
            <w:tcW w:w="2550" w:type="dxa"/>
            <w:shd w:val="clear" w:color="auto" w:fill="F2F2F2"/>
            <w:vAlign w:val="center"/>
          </w:tcPr>
          <w:p w14:paraId="4D6B87CA" w14:textId="4E3807B4" w:rsidR="004E5F88" w:rsidRPr="00A119F6" w:rsidRDefault="00AF0418">
            <w:pPr>
              <w:spacing w:before="40" w:after="40" w:line="240" w:lineRule="auto"/>
              <w:rPr>
                <w:rFonts w:ascii="Arial" w:eastAsia="Arial" w:hAnsi="Arial" w:cs="Arial"/>
                <w:b/>
                <w:sz w:val="18"/>
                <w:szCs w:val="18"/>
                <w:lang w:val="lt-LT"/>
              </w:rPr>
            </w:pPr>
            <w:r w:rsidRPr="00A119F6">
              <w:rPr>
                <w:rFonts w:ascii="Arial" w:eastAsia="Arial" w:hAnsi="Arial" w:cs="Arial"/>
                <w:b/>
                <w:sz w:val="18"/>
                <w:szCs w:val="18"/>
                <w:lang w:val="lt-LT"/>
              </w:rPr>
              <w:t xml:space="preserve">Sutarties </w:t>
            </w:r>
            <w:r w:rsidR="00A119F6" w:rsidRPr="00A119F6">
              <w:rPr>
                <w:rFonts w:ascii="Arial" w:eastAsia="Arial" w:hAnsi="Arial" w:cs="Arial"/>
                <w:b/>
                <w:sz w:val="18"/>
                <w:szCs w:val="18"/>
                <w:lang w:val="lt-LT"/>
              </w:rPr>
              <w:t>Nr.</w:t>
            </w:r>
          </w:p>
        </w:tc>
        <w:tc>
          <w:tcPr>
            <w:tcW w:w="2549" w:type="dxa"/>
            <w:vAlign w:val="center"/>
          </w:tcPr>
          <w:p w14:paraId="4D6B87CB" w14:textId="50B135EF" w:rsidR="004E5F88" w:rsidRPr="00A119F6" w:rsidRDefault="003F481D" w:rsidP="00221A65">
            <w:pPr>
              <w:spacing w:before="40" w:after="40" w:line="240" w:lineRule="auto"/>
              <w:rPr>
                <w:rFonts w:ascii="Arial" w:eastAsia="Arial" w:hAnsi="Arial" w:cs="Arial"/>
                <w:sz w:val="18"/>
                <w:szCs w:val="18"/>
                <w:lang w:val="lt-LT"/>
              </w:rPr>
            </w:pPr>
            <w:r w:rsidRPr="00B6231D">
              <w:rPr>
                <w:rFonts w:ascii="Arial" w:eastAsia="Arial" w:hAnsi="Arial" w:cs="Arial"/>
                <w:sz w:val="18"/>
                <w:szCs w:val="18"/>
                <w:highlight w:val="yellow"/>
                <w:lang w:val="lt-LT"/>
              </w:rPr>
              <w:t>SUT-</w:t>
            </w:r>
            <w:r w:rsidR="00B6231D" w:rsidRPr="00B6231D">
              <w:rPr>
                <w:rFonts w:ascii="Arial" w:eastAsia="Arial" w:hAnsi="Arial" w:cs="Arial"/>
                <w:sz w:val="18"/>
                <w:szCs w:val="18"/>
                <w:highlight w:val="yellow"/>
                <w:lang w:val="lt-LT"/>
              </w:rPr>
              <w:t>XXX</w:t>
            </w:r>
          </w:p>
        </w:tc>
      </w:tr>
      <w:tr w:rsidR="004E5F88" w:rsidRPr="00A119F6" w14:paraId="4D6B87CF" w14:textId="77777777">
        <w:trPr>
          <w:trHeight w:val="238"/>
        </w:trPr>
        <w:tc>
          <w:tcPr>
            <w:tcW w:w="2263" w:type="dxa"/>
            <w:shd w:val="clear" w:color="auto" w:fill="F2F2F2"/>
            <w:vAlign w:val="center"/>
          </w:tcPr>
          <w:p w14:paraId="4D6B87CD" w14:textId="77777777" w:rsidR="004E5F88" w:rsidRPr="00A119F6" w:rsidRDefault="00AF0418">
            <w:pPr>
              <w:spacing w:before="40" w:after="40" w:line="240" w:lineRule="auto"/>
              <w:rPr>
                <w:rFonts w:ascii="Arial" w:eastAsia="Arial" w:hAnsi="Arial" w:cs="Arial"/>
                <w:b/>
                <w:sz w:val="18"/>
                <w:szCs w:val="18"/>
                <w:lang w:val="lt-LT"/>
              </w:rPr>
            </w:pPr>
            <w:r w:rsidRPr="00A119F6">
              <w:rPr>
                <w:rFonts w:ascii="Arial" w:eastAsia="Arial" w:hAnsi="Arial" w:cs="Arial"/>
                <w:b/>
                <w:sz w:val="18"/>
                <w:szCs w:val="18"/>
                <w:lang w:val="lt-LT"/>
              </w:rPr>
              <w:t>Užsakovas</w:t>
            </w:r>
          </w:p>
        </w:tc>
        <w:tc>
          <w:tcPr>
            <w:tcW w:w="7931" w:type="dxa"/>
            <w:gridSpan w:val="3"/>
            <w:shd w:val="clear" w:color="auto" w:fill="auto"/>
            <w:vAlign w:val="center"/>
          </w:tcPr>
          <w:p w14:paraId="4D6B87CE" w14:textId="6B2DDBDF" w:rsidR="004E5F88" w:rsidRPr="00A119F6" w:rsidRDefault="003F481D">
            <w:pPr>
              <w:spacing w:before="40" w:after="40" w:line="240" w:lineRule="auto"/>
              <w:rPr>
                <w:rFonts w:ascii="Arial" w:eastAsia="Arial" w:hAnsi="Arial" w:cs="Arial"/>
                <w:sz w:val="18"/>
                <w:szCs w:val="18"/>
                <w:lang w:val="lt-LT"/>
              </w:rPr>
            </w:pPr>
            <w:r>
              <w:rPr>
                <w:rFonts w:ascii="Arial" w:eastAsia="Arial" w:hAnsi="Arial" w:cs="Arial"/>
                <w:sz w:val="18"/>
                <w:szCs w:val="18"/>
                <w:lang w:val="lt-LT"/>
              </w:rPr>
              <w:t>AB Vilniaus šilumos tinklai</w:t>
            </w:r>
            <w:r w:rsidR="00AF4465">
              <w:rPr>
                <w:rFonts w:ascii="Arial" w:eastAsia="Arial" w:hAnsi="Arial" w:cs="Arial"/>
                <w:sz w:val="18"/>
                <w:szCs w:val="18"/>
                <w:lang w:val="lt-LT"/>
              </w:rPr>
              <w:t xml:space="preserve"> (atstovas </w:t>
            </w:r>
            <w:r w:rsidR="00AF4465" w:rsidRPr="00583B54">
              <w:rPr>
                <w:rFonts w:ascii="Arial" w:eastAsia="Arial" w:hAnsi="Arial" w:cs="Arial"/>
                <w:sz w:val="18"/>
                <w:szCs w:val="18"/>
                <w:highlight w:val="yellow"/>
                <w:lang w:val="lt-LT"/>
              </w:rPr>
              <w:t>Projektų įgyvendinimo komandos I</w:t>
            </w:r>
            <w:r w:rsidR="00AF4465">
              <w:rPr>
                <w:rFonts w:ascii="Arial" w:eastAsia="Arial" w:hAnsi="Arial" w:cs="Arial"/>
                <w:sz w:val="18"/>
                <w:szCs w:val="18"/>
                <w:lang w:val="lt-LT"/>
              </w:rPr>
              <w:t xml:space="preserve"> projektų vadov</w:t>
            </w:r>
            <w:r w:rsidR="00B6231D">
              <w:rPr>
                <w:rFonts w:ascii="Arial" w:eastAsia="Arial" w:hAnsi="Arial" w:cs="Arial"/>
                <w:sz w:val="18"/>
                <w:szCs w:val="18"/>
                <w:lang w:val="lt-LT"/>
              </w:rPr>
              <w:t xml:space="preserve">as </w:t>
            </w:r>
            <w:proofErr w:type="spellStart"/>
            <w:r w:rsidR="00B6231D" w:rsidRPr="00B6231D">
              <w:rPr>
                <w:rFonts w:ascii="Arial" w:eastAsia="Arial" w:hAnsi="Arial" w:cs="Arial"/>
                <w:sz w:val="18"/>
                <w:szCs w:val="18"/>
                <w:highlight w:val="yellow"/>
                <w:lang w:val="lt-LT"/>
              </w:rPr>
              <w:t>Xxx</w:t>
            </w:r>
            <w:proofErr w:type="spellEnd"/>
            <w:r w:rsidR="00B6231D" w:rsidRPr="00B6231D">
              <w:rPr>
                <w:rFonts w:ascii="Arial" w:eastAsia="Arial" w:hAnsi="Arial" w:cs="Arial"/>
                <w:sz w:val="18"/>
                <w:szCs w:val="18"/>
                <w:highlight w:val="yellow"/>
                <w:lang w:val="lt-LT"/>
              </w:rPr>
              <w:t xml:space="preserve"> </w:t>
            </w:r>
            <w:proofErr w:type="spellStart"/>
            <w:r w:rsidR="00B6231D" w:rsidRPr="00B6231D">
              <w:rPr>
                <w:rFonts w:ascii="Arial" w:eastAsia="Arial" w:hAnsi="Arial" w:cs="Arial"/>
                <w:sz w:val="18"/>
                <w:szCs w:val="18"/>
                <w:highlight w:val="yellow"/>
                <w:lang w:val="lt-LT"/>
              </w:rPr>
              <w:t>Xxx</w:t>
            </w:r>
            <w:proofErr w:type="spellEnd"/>
            <w:r w:rsidR="00936F6A">
              <w:rPr>
                <w:rFonts w:ascii="Arial" w:eastAsia="Arial" w:hAnsi="Arial" w:cs="Arial"/>
                <w:sz w:val="18"/>
                <w:szCs w:val="18"/>
                <w:lang w:val="lt-LT"/>
              </w:rPr>
              <w:t xml:space="preserve">, </w:t>
            </w:r>
            <w:proofErr w:type="spellStart"/>
            <w:r w:rsidR="00936F6A">
              <w:rPr>
                <w:rFonts w:ascii="Arial" w:eastAsia="Arial" w:hAnsi="Arial" w:cs="Arial"/>
                <w:sz w:val="18"/>
                <w:szCs w:val="18"/>
                <w:lang w:val="lt-LT"/>
              </w:rPr>
              <w:t>el.p</w:t>
            </w:r>
            <w:proofErr w:type="spellEnd"/>
            <w:r w:rsidR="00936F6A">
              <w:rPr>
                <w:rFonts w:ascii="Arial" w:eastAsia="Arial" w:hAnsi="Arial" w:cs="Arial"/>
                <w:sz w:val="18"/>
                <w:szCs w:val="18"/>
                <w:lang w:val="lt-LT"/>
              </w:rPr>
              <w:t xml:space="preserve">. </w:t>
            </w:r>
            <w:hyperlink r:id="rId12" w:history="1">
              <w:r w:rsidR="00B6231D" w:rsidRPr="00DD3A44">
                <w:rPr>
                  <w:rStyle w:val="Hipersaitas"/>
                  <w:rFonts w:ascii="Arial" w:eastAsia="Arial" w:hAnsi="Arial" w:cs="Arial"/>
                  <w:sz w:val="18"/>
                  <w:szCs w:val="18"/>
                  <w:highlight w:val="yellow"/>
                  <w:lang w:val="lt-LT"/>
                </w:rPr>
                <w:t>XXX.XXX</w:t>
              </w:r>
              <w:r w:rsidR="00B6231D" w:rsidRPr="00DD3A44">
                <w:rPr>
                  <w:rStyle w:val="Hipersaitas"/>
                  <w:rFonts w:ascii="Arial" w:eastAsia="Arial" w:hAnsi="Arial" w:cs="Arial"/>
                  <w:sz w:val="18"/>
                  <w:szCs w:val="18"/>
                </w:rPr>
                <w:t>@chc.lt</w:t>
              </w:r>
            </w:hyperlink>
            <w:r w:rsidR="00936F6A">
              <w:rPr>
                <w:rFonts w:ascii="Arial" w:eastAsia="Arial" w:hAnsi="Arial" w:cs="Arial"/>
                <w:sz w:val="18"/>
                <w:szCs w:val="18"/>
              </w:rPr>
              <w:t xml:space="preserve">; Mob.: 8 </w:t>
            </w:r>
            <w:r w:rsidR="00B6231D" w:rsidRPr="00B6231D">
              <w:rPr>
                <w:rFonts w:ascii="Arial" w:eastAsia="Arial" w:hAnsi="Arial" w:cs="Arial"/>
                <w:sz w:val="18"/>
                <w:szCs w:val="18"/>
                <w:highlight w:val="yellow"/>
              </w:rPr>
              <w:t>XXX</w:t>
            </w:r>
            <w:r w:rsidR="00936F6A" w:rsidRPr="00B6231D">
              <w:rPr>
                <w:rFonts w:ascii="Arial" w:eastAsia="Arial" w:hAnsi="Arial" w:cs="Arial"/>
                <w:sz w:val="18"/>
                <w:szCs w:val="18"/>
                <w:highlight w:val="yellow"/>
              </w:rPr>
              <w:t xml:space="preserve"> </w:t>
            </w:r>
            <w:r w:rsidR="00B6231D" w:rsidRPr="00B6231D">
              <w:rPr>
                <w:rFonts w:ascii="Arial" w:eastAsia="Arial" w:hAnsi="Arial" w:cs="Arial"/>
                <w:sz w:val="18"/>
                <w:szCs w:val="18"/>
                <w:highlight w:val="yellow"/>
              </w:rPr>
              <w:t>XXXXX</w:t>
            </w:r>
            <w:r w:rsidR="00AF4465">
              <w:rPr>
                <w:rFonts w:ascii="Arial" w:eastAsia="Arial" w:hAnsi="Arial" w:cs="Arial"/>
                <w:sz w:val="18"/>
                <w:szCs w:val="18"/>
                <w:lang w:val="lt-LT"/>
              </w:rPr>
              <w:t>)</w:t>
            </w:r>
          </w:p>
        </w:tc>
      </w:tr>
      <w:tr w:rsidR="00780D57" w:rsidRPr="00A119F6" w14:paraId="2C832E20" w14:textId="77777777">
        <w:trPr>
          <w:trHeight w:val="238"/>
        </w:trPr>
        <w:tc>
          <w:tcPr>
            <w:tcW w:w="2263" w:type="dxa"/>
            <w:shd w:val="clear" w:color="auto" w:fill="F2F2F2"/>
            <w:vAlign w:val="center"/>
          </w:tcPr>
          <w:p w14:paraId="57F89D73" w14:textId="135F72FE" w:rsidR="00780D57" w:rsidRPr="00A119F6" w:rsidRDefault="00AC16A2">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Užsakovo</w:t>
            </w:r>
            <w:r w:rsidR="00AF4465">
              <w:rPr>
                <w:rFonts w:ascii="Arial" w:eastAsia="Arial" w:hAnsi="Arial" w:cs="Arial"/>
                <w:b/>
                <w:sz w:val="18"/>
                <w:szCs w:val="18"/>
                <w:lang w:val="lt-LT"/>
              </w:rPr>
              <w:t xml:space="preserve"> </w:t>
            </w:r>
            <w:r>
              <w:rPr>
                <w:rFonts w:ascii="Arial" w:eastAsia="Arial" w:hAnsi="Arial" w:cs="Arial"/>
                <w:b/>
                <w:sz w:val="18"/>
                <w:szCs w:val="18"/>
                <w:lang w:val="lt-LT"/>
              </w:rPr>
              <w:t xml:space="preserve">atstovas -  </w:t>
            </w:r>
            <w:r w:rsidR="00780D57">
              <w:rPr>
                <w:rFonts w:ascii="Arial" w:eastAsia="Arial" w:hAnsi="Arial" w:cs="Arial"/>
                <w:b/>
                <w:sz w:val="18"/>
                <w:szCs w:val="18"/>
                <w:lang w:val="lt-LT"/>
              </w:rPr>
              <w:t>Statinio statybos techninė priežiūra</w:t>
            </w:r>
          </w:p>
        </w:tc>
        <w:tc>
          <w:tcPr>
            <w:tcW w:w="7931" w:type="dxa"/>
            <w:gridSpan w:val="3"/>
            <w:shd w:val="clear" w:color="auto" w:fill="auto"/>
            <w:vAlign w:val="center"/>
          </w:tcPr>
          <w:p w14:paraId="77BD195E" w14:textId="355CF0F9" w:rsidR="00780D57" w:rsidRPr="00AC16A2" w:rsidRDefault="00B6231D">
            <w:pPr>
              <w:spacing w:before="40" w:after="40" w:line="240" w:lineRule="auto"/>
              <w:rPr>
                <w:rFonts w:ascii="Arial" w:eastAsia="Arial" w:hAnsi="Arial" w:cs="Arial"/>
                <w:sz w:val="18"/>
                <w:szCs w:val="18"/>
              </w:rPr>
            </w:pPr>
            <w:r>
              <w:rPr>
                <w:rFonts w:ascii="Arial" w:eastAsia="Arial" w:hAnsi="Arial" w:cs="Arial"/>
                <w:sz w:val="18"/>
                <w:szCs w:val="18"/>
                <w:lang w:val="lt-LT"/>
              </w:rPr>
              <w:t>UAB „</w:t>
            </w:r>
            <w:r w:rsidRPr="00B6231D">
              <w:rPr>
                <w:rFonts w:ascii="Arial" w:eastAsia="Arial" w:hAnsi="Arial" w:cs="Arial"/>
                <w:sz w:val="18"/>
                <w:szCs w:val="18"/>
                <w:highlight w:val="yellow"/>
                <w:lang w:val="lt-LT"/>
              </w:rPr>
              <w:t>XXX</w:t>
            </w:r>
            <w:r>
              <w:rPr>
                <w:rFonts w:ascii="Arial" w:eastAsia="Arial" w:hAnsi="Arial" w:cs="Arial"/>
                <w:sz w:val="18"/>
                <w:szCs w:val="18"/>
                <w:lang w:val="lt-LT"/>
              </w:rPr>
              <w:t>“</w:t>
            </w:r>
            <w:r w:rsidR="00A04111">
              <w:rPr>
                <w:rFonts w:ascii="Arial" w:eastAsia="Arial" w:hAnsi="Arial" w:cs="Arial"/>
                <w:sz w:val="18"/>
                <w:szCs w:val="18"/>
                <w:lang w:val="lt-LT"/>
              </w:rPr>
              <w:t xml:space="preserve"> (atstovas Statinio statybos</w:t>
            </w:r>
            <w:r w:rsidR="00583B54">
              <w:rPr>
                <w:rFonts w:ascii="Arial" w:eastAsia="Arial" w:hAnsi="Arial" w:cs="Arial"/>
                <w:sz w:val="18"/>
                <w:szCs w:val="18"/>
                <w:lang w:val="lt-LT"/>
              </w:rPr>
              <w:t xml:space="preserve"> darbų</w:t>
            </w:r>
            <w:r w:rsidR="00A04111">
              <w:rPr>
                <w:rFonts w:ascii="Arial" w:eastAsia="Arial" w:hAnsi="Arial" w:cs="Arial"/>
                <w:sz w:val="18"/>
                <w:szCs w:val="18"/>
                <w:lang w:val="lt-LT"/>
              </w:rPr>
              <w:t xml:space="preserve"> techninės priežiūros vadovas </w:t>
            </w:r>
            <w:proofErr w:type="spellStart"/>
            <w:r w:rsidRPr="00B6231D">
              <w:rPr>
                <w:rFonts w:ascii="Arial" w:eastAsia="Arial" w:hAnsi="Arial" w:cs="Arial"/>
                <w:sz w:val="18"/>
                <w:szCs w:val="18"/>
                <w:highlight w:val="yellow"/>
                <w:lang w:val="lt-LT"/>
              </w:rPr>
              <w:t>Xxx</w:t>
            </w:r>
            <w:proofErr w:type="spellEnd"/>
            <w:r w:rsidRPr="00B6231D">
              <w:rPr>
                <w:rFonts w:ascii="Arial" w:eastAsia="Arial" w:hAnsi="Arial" w:cs="Arial"/>
                <w:sz w:val="18"/>
                <w:szCs w:val="18"/>
                <w:highlight w:val="yellow"/>
                <w:lang w:val="lt-LT"/>
              </w:rPr>
              <w:t xml:space="preserve"> </w:t>
            </w:r>
            <w:proofErr w:type="spellStart"/>
            <w:r w:rsidRPr="00B6231D">
              <w:rPr>
                <w:rFonts w:ascii="Arial" w:eastAsia="Arial" w:hAnsi="Arial" w:cs="Arial"/>
                <w:sz w:val="18"/>
                <w:szCs w:val="18"/>
                <w:highlight w:val="yellow"/>
                <w:lang w:val="lt-LT"/>
              </w:rPr>
              <w:t>Xxx</w:t>
            </w:r>
            <w:proofErr w:type="spellEnd"/>
            <w:r w:rsidR="00936F6A">
              <w:rPr>
                <w:rFonts w:ascii="Arial" w:eastAsia="Arial" w:hAnsi="Arial" w:cs="Arial"/>
                <w:sz w:val="18"/>
                <w:szCs w:val="18"/>
                <w:lang w:val="lt-LT"/>
              </w:rPr>
              <w:t xml:space="preserve">, el. p. </w:t>
            </w:r>
            <w:hyperlink r:id="rId13" w:history="1">
              <w:r w:rsidRPr="00DD3A44">
                <w:rPr>
                  <w:rStyle w:val="Hipersaitas"/>
                  <w:rFonts w:ascii="Arial" w:eastAsia="Arial" w:hAnsi="Arial" w:cs="Arial"/>
                  <w:sz w:val="18"/>
                  <w:szCs w:val="18"/>
                  <w:highlight w:val="yellow"/>
                  <w:lang w:val="lt-LT"/>
                </w:rPr>
                <w:t>XXX.XXX</w:t>
              </w:r>
              <w:r w:rsidRPr="00DD3A44">
                <w:rPr>
                  <w:rStyle w:val="Hipersaitas"/>
                  <w:rFonts w:ascii="Arial" w:eastAsia="Arial" w:hAnsi="Arial" w:cs="Arial"/>
                  <w:sz w:val="18"/>
                  <w:szCs w:val="18"/>
                  <w:lang w:val="lt-LT"/>
                </w:rPr>
                <w:t>@</w:t>
              </w:r>
              <w:r w:rsidRPr="00DD3A44">
                <w:rPr>
                  <w:rStyle w:val="Hipersaitas"/>
                  <w:rFonts w:ascii="Arial" w:eastAsia="Arial" w:hAnsi="Arial" w:cs="Arial"/>
                  <w:sz w:val="18"/>
                  <w:szCs w:val="18"/>
                  <w:highlight w:val="yellow"/>
                  <w:lang w:val="lt-LT"/>
                </w:rPr>
                <w:t>xxx.xx</w:t>
              </w:r>
            </w:hyperlink>
            <w:r w:rsidR="00936F6A">
              <w:rPr>
                <w:rFonts w:ascii="Arial" w:eastAsia="Arial" w:hAnsi="Arial" w:cs="Arial"/>
                <w:sz w:val="18"/>
                <w:szCs w:val="18"/>
                <w:lang w:val="lt-LT"/>
              </w:rPr>
              <w:t xml:space="preserve">; Mob.: 8 </w:t>
            </w:r>
            <w:r w:rsidRPr="00B6231D">
              <w:rPr>
                <w:rFonts w:ascii="Arial" w:eastAsia="Arial" w:hAnsi="Arial" w:cs="Arial"/>
                <w:sz w:val="18"/>
                <w:szCs w:val="18"/>
                <w:highlight w:val="yellow"/>
              </w:rPr>
              <w:t>XXX XXXXX</w:t>
            </w:r>
            <w:r w:rsidR="00A04111">
              <w:rPr>
                <w:rFonts w:ascii="Arial" w:eastAsia="Arial" w:hAnsi="Arial" w:cs="Arial"/>
                <w:sz w:val="18"/>
                <w:szCs w:val="18"/>
                <w:lang w:val="lt-LT"/>
              </w:rPr>
              <w:t>)</w:t>
            </w:r>
          </w:p>
        </w:tc>
      </w:tr>
      <w:tr w:rsidR="004E5F88" w:rsidRPr="00A119F6" w14:paraId="4D6B87D2" w14:textId="77777777">
        <w:trPr>
          <w:trHeight w:val="238"/>
        </w:trPr>
        <w:tc>
          <w:tcPr>
            <w:tcW w:w="2263" w:type="dxa"/>
            <w:shd w:val="clear" w:color="auto" w:fill="F2F2F2"/>
            <w:vAlign w:val="center"/>
          </w:tcPr>
          <w:p w14:paraId="4D6B87D0" w14:textId="77777777" w:rsidR="004E5F88" w:rsidRPr="00A119F6" w:rsidRDefault="00AF0418">
            <w:pPr>
              <w:spacing w:before="40" w:after="40" w:line="240" w:lineRule="auto"/>
              <w:rPr>
                <w:rFonts w:ascii="Arial" w:eastAsia="Arial" w:hAnsi="Arial" w:cs="Arial"/>
                <w:b/>
                <w:sz w:val="18"/>
                <w:szCs w:val="18"/>
                <w:lang w:val="lt-LT"/>
              </w:rPr>
            </w:pPr>
            <w:r w:rsidRPr="00A119F6">
              <w:rPr>
                <w:rFonts w:ascii="Arial" w:eastAsia="Arial" w:hAnsi="Arial" w:cs="Arial"/>
                <w:b/>
                <w:sz w:val="18"/>
                <w:szCs w:val="18"/>
                <w:lang w:val="lt-LT"/>
              </w:rPr>
              <w:t>Rangovas</w:t>
            </w:r>
          </w:p>
        </w:tc>
        <w:tc>
          <w:tcPr>
            <w:tcW w:w="7931" w:type="dxa"/>
            <w:gridSpan w:val="3"/>
            <w:shd w:val="clear" w:color="auto" w:fill="auto"/>
            <w:vAlign w:val="center"/>
          </w:tcPr>
          <w:p w14:paraId="4D6B87D1" w14:textId="722B7CF6" w:rsidR="004E5F88" w:rsidRPr="00A119F6" w:rsidRDefault="003F481D">
            <w:pPr>
              <w:spacing w:before="40" w:after="40" w:line="240" w:lineRule="auto"/>
              <w:rPr>
                <w:rFonts w:ascii="Arial" w:eastAsia="Arial" w:hAnsi="Arial" w:cs="Arial"/>
                <w:sz w:val="18"/>
                <w:szCs w:val="18"/>
                <w:lang w:val="lt-LT"/>
              </w:rPr>
            </w:pPr>
            <w:r>
              <w:rPr>
                <w:rFonts w:ascii="Arial" w:eastAsia="Arial" w:hAnsi="Arial" w:cs="Arial"/>
                <w:sz w:val="18"/>
                <w:szCs w:val="18"/>
                <w:lang w:val="lt-LT"/>
              </w:rPr>
              <w:t>UAB „</w:t>
            </w:r>
            <w:r w:rsidR="00B6231D" w:rsidRPr="00B6231D">
              <w:rPr>
                <w:rFonts w:ascii="Arial" w:eastAsia="Arial" w:hAnsi="Arial" w:cs="Arial"/>
                <w:sz w:val="18"/>
                <w:szCs w:val="18"/>
                <w:highlight w:val="yellow"/>
                <w:lang w:val="lt-LT"/>
              </w:rPr>
              <w:t>XXX</w:t>
            </w:r>
            <w:r>
              <w:rPr>
                <w:rFonts w:ascii="Arial" w:eastAsia="Arial" w:hAnsi="Arial" w:cs="Arial"/>
                <w:sz w:val="18"/>
                <w:szCs w:val="18"/>
                <w:lang w:val="lt-LT"/>
              </w:rPr>
              <w:t>“</w:t>
            </w:r>
            <w:r w:rsidR="00A04111">
              <w:rPr>
                <w:rFonts w:ascii="Arial" w:eastAsia="Arial" w:hAnsi="Arial" w:cs="Arial"/>
                <w:sz w:val="18"/>
                <w:szCs w:val="18"/>
                <w:lang w:val="lt-LT"/>
              </w:rPr>
              <w:t xml:space="preserve"> (atstovas </w:t>
            </w:r>
            <w:r w:rsidR="001956C7">
              <w:rPr>
                <w:rFonts w:ascii="Arial" w:eastAsia="Arial" w:hAnsi="Arial" w:cs="Arial"/>
                <w:sz w:val="18"/>
                <w:szCs w:val="18"/>
                <w:lang w:val="lt-LT"/>
              </w:rPr>
              <w:t xml:space="preserve">direktorius </w:t>
            </w:r>
            <w:proofErr w:type="spellStart"/>
            <w:r w:rsidR="00B6231D" w:rsidRPr="00B6231D">
              <w:rPr>
                <w:rFonts w:ascii="Arial" w:eastAsia="Arial" w:hAnsi="Arial" w:cs="Arial"/>
                <w:sz w:val="18"/>
                <w:szCs w:val="18"/>
                <w:highlight w:val="yellow"/>
                <w:lang w:val="lt-LT"/>
              </w:rPr>
              <w:t>Xxx</w:t>
            </w:r>
            <w:proofErr w:type="spellEnd"/>
            <w:r w:rsidR="001956C7" w:rsidRPr="00B6231D">
              <w:rPr>
                <w:rFonts w:ascii="Arial" w:eastAsia="Arial" w:hAnsi="Arial" w:cs="Arial"/>
                <w:sz w:val="18"/>
                <w:szCs w:val="18"/>
                <w:highlight w:val="yellow"/>
                <w:lang w:val="lt-LT"/>
              </w:rPr>
              <w:t xml:space="preserve"> </w:t>
            </w:r>
            <w:proofErr w:type="spellStart"/>
            <w:r w:rsidR="00B6231D" w:rsidRPr="00B6231D">
              <w:rPr>
                <w:rFonts w:ascii="Arial" w:eastAsia="Arial" w:hAnsi="Arial" w:cs="Arial"/>
                <w:sz w:val="18"/>
                <w:szCs w:val="18"/>
                <w:highlight w:val="yellow"/>
                <w:lang w:val="lt-LT"/>
              </w:rPr>
              <w:t>Xxx</w:t>
            </w:r>
            <w:proofErr w:type="spellEnd"/>
            <w:r w:rsidR="00936F6A">
              <w:rPr>
                <w:rFonts w:ascii="Arial" w:eastAsia="Arial" w:hAnsi="Arial" w:cs="Arial"/>
                <w:sz w:val="18"/>
                <w:szCs w:val="18"/>
                <w:lang w:val="lt-LT"/>
              </w:rPr>
              <w:t xml:space="preserve">, el. p. </w:t>
            </w:r>
            <w:hyperlink r:id="rId14" w:history="1">
              <w:r w:rsidR="00B6231D" w:rsidRPr="00B6231D">
                <w:rPr>
                  <w:rStyle w:val="Hipersaitas"/>
                  <w:rFonts w:ascii="Arial" w:eastAsia="Arial" w:hAnsi="Arial" w:cs="Arial"/>
                  <w:sz w:val="18"/>
                  <w:szCs w:val="18"/>
                  <w:highlight w:val="yellow"/>
                  <w:lang w:val="lt-LT"/>
                </w:rPr>
                <w:t>XXX.XXX</w:t>
              </w:r>
              <w:r w:rsidR="00B6231D" w:rsidRPr="00D43440">
                <w:rPr>
                  <w:rStyle w:val="Hipersaitas"/>
                  <w:rFonts w:ascii="Arial" w:eastAsia="Arial" w:hAnsi="Arial" w:cs="Arial"/>
                  <w:sz w:val="18"/>
                  <w:szCs w:val="18"/>
                  <w:lang w:val="lt-LT"/>
                </w:rPr>
                <w:t>@</w:t>
              </w:r>
              <w:r w:rsidR="00B6231D" w:rsidRPr="00B6231D">
                <w:rPr>
                  <w:rStyle w:val="Hipersaitas"/>
                  <w:rFonts w:ascii="Arial" w:eastAsia="Arial" w:hAnsi="Arial" w:cs="Arial"/>
                  <w:sz w:val="18"/>
                  <w:szCs w:val="18"/>
                  <w:highlight w:val="yellow"/>
                  <w:lang w:val="lt-LT"/>
                </w:rPr>
                <w:t>xxx.xx</w:t>
              </w:r>
            </w:hyperlink>
            <w:r w:rsidR="00936F6A">
              <w:rPr>
                <w:rFonts w:ascii="Arial" w:eastAsia="Arial" w:hAnsi="Arial" w:cs="Arial"/>
                <w:sz w:val="18"/>
                <w:szCs w:val="18"/>
                <w:lang w:val="lt-LT"/>
              </w:rPr>
              <w:t xml:space="preserve">; Mob.: 8 </w:t>
            </w:r>
            <w:r w:rsidR="00B6231D" w:rsidRPr="00B6231D">
              <w:rPr>
                <w:rFonts w:ascii="Arial" w:eastAsia="Arial" w:hAnsi="Arial" w:cs="Arial"/>
                <w:sz w:val="18"/>
                <w:szCs w:val="18"/>
                <w:highlight w:val="yellow"/>
              </w:rPr>
              <w:t>XXX XXXXX</w:t>
            </w:r>
            <w:r w:rsidR="001956C7">
              <w:rPr>
                <w:rFonts w:ascii="Arial" w:eastAsia="Arial" w:hAnsi="Arial" w:cs="Arial"/>
                <w:sz w:val="18"/>
                <w:szCs w:val="18"/>
                <w:lang w:val="lt-LT"/>
              </w:rPr>
              <w:t>)</w:t>
            </w:r>
          </w:p>
        </w:tc>
      </w:tr>
      <w:tr w:rsidR="00216CFB" w:rsidRPr="00A119F6" w14:paraId="7956D26F" w14:textId="77777777" w:rsidTr="00880F81">
        <w:trPr>
          <w:trHeight w:val="238"/>
        </w:trPr>
        <w:tc>
          <w:tcPr>
            <w:tcW w:w="2263" w:type="dxa"/>
            <w:shd w:val="clear" w:color="auto" w:fill="F2F2F2"/>
            <w:vAlign w:val="center"/>
          </w:tcPr>
          <w:p w14:paraId="6FD7BE95" w14:textId="03451F81" w:rsidR="00216CFB" w:rsidRPr="00A119F6" w:rsidRDefault="004E7F20" w:rsidP="00880F81">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Statybvietės adresas</w:t>
            </w:r>
          </w:p>
        </w:tc>
        <w:tc>
          <w:tcPr>
            <w:tcW w:w="7931" w:type="dxa"/>
            <w:gridSpan w:val="3"/>
            <w:shd w:val="clear" w:color="auto" w:fill="auto"/>
            <w:vAlign w:val="center"/>
          </w:tcPr>
          <w:p w14:paraId="0A8DB49E" w14:textId="1688F0CC" w:rsidR="00216CFB" w:rsidRPr="003F481D" w:rsidRDefault="003F481D" w:rsidP="00880F81">
            <w:pPr>
              <w:spacing w:before="40" w:after="40" w:line="240" w:lineRule="auto"/>
              <w:jc w:val="both"/>
              <w:rPr>
                <w:rFonts w:ascii="Arial" w:eastAsia="Arial" w:hAnsi="Arial" w:cs="Arial"/>
                <w:sz w:val="18"/>
                <w:szCs w:val="18"/>
              </w:rPr>
            </w:pPr>
            <w:r w:rsidRPr="00583B54">
              <w:rPr>
                <w:rFonts w:ascii="Arial" w:eastAsia="Arial" w:hAnsi="Arial" w:cs="Arial"/>
                <w:sz w:val="18"/>
                <w:szCs w:val="18"/>
                <w:highlight w:val="yellow"/>
                <w:lang w:val="lt-LT"/>
              </w:rPr>
              <w:t xml:space="preserve">Elektrinės g. </w:t>
            </w:r>
            <w:r w:rsidRPr="00583B54">
              <w:rPr>
                <w:rFonts w:ascii="Arial" w:eastAsia="Arial" w:hAnsi="Arial" w:cs="Arial"/>
                <w:sz w:val="18"/>
                <w:szCs w:val="18"/>
                <w:highlight w:val="yellow"/>
              </w:rPr>
              <w:t>2</w:t>
            </w:r>
            <w:r>
              <w:rPr>
                <w:rFonts w:ascii="Arial" w:eastAsia="Arial" w:hAnsi="Arial" w:cs="Arial"/>
                <w:sz w:val="18"/>
                <w:szCs w:val="18"/>
              </w:rPr>
              <w:t>, Vilnius</w:t>
            </w:r>
          </w:p>
        </w:tc>
      </w:tr>
      <w:tr w:rsidR="004E5F88" w:rsidRPr="00FD482D" w14:paraId="4D6B87DC" w14:textId="77777777" w:rsidTr="00B54608">
        <w:trPr>
          <w:trHeight w:val="605"/>
        </w:trPr>
        <w:tc>
          <w:tcPr>
            <w:tcW w:w="2263" w:type="dxa"/>
            <w:shd w:val="clear" w:color="auto" w:fill="F2F2F2"/>
            <w:vAlign w:val="center"/>
          </w:tcPr>
          <w:p w14:paraId="4D6B87D3" w14:textId="19328E7C" w:rsidR="004E5F88" w:rsidRPr="00A119F6" w:rsidRDefault="004E7F2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Statybvietės priėmimas-perdavimas</w:t>
            </w:r>
          </w:p>
        </w:tc>
        <w:tc>
          <w:tcPr>
            <w:tcW w:w="7931" w:type="dxa"/>
            <w:gridSpan w:val="3"/>
            <w:shd w:val="clear" w:color="auto" w:fill="auto"/>
            <w:vAlign w:val="center"/>
          </w:tcPr>
          <w:p w14:paraId="4D6B87DB" w14:textId="173B5389" w:rsidR="00B54608" w:rsidRPr="004F626B" w:rsidRDefault="004E7F20" w:rsidP="00B54608">
            <w:pPr>
              <w:spacing w:before="40" w:after="40" w:line="240" w:lineRule="auto"/>
              <w:jc w:val="both"/>
              <w:rPr>
                <w:rFonts w:ascii="Arial" w:eastAsia="Arial" w:hAnsi="Arial" w:cs="Arial"/>
                <w:noProof/>
                <w:sz w:val="18"/>
                <w:szCs w:val="18"/>
                <w:lang w:val="lt-LT"/>
              </w:rPr>
            </w:pPr>
            <w:r w:rsidRPr="004F626B">
              <w:rPr>
                <w:rFonts w:ascii="Arial" w:eastAsia="Arial" w:hAnsi="Arial" w:cs="Arial"/>
                <w:noProof/>
                <w:sz w:val="18"/>
                <w:szCs w:val="18"/>
                <w:lang w:val="lt-LT"/>
              </w:rPr>
              <w:t xml:space="preserve">Šiuo aktu </w:t>
            </w:r>
            <w:r w:rsidR="00A7659F" w:rsidRPr="004F626B">
              <w:rPr>
                <w:rFonts w:ascii="Arial" w:eastAsia="Arial" w:hAnsi="Arial" w:cs="Arial"/>
                <w:noProof/>
                <w:sz w:val="18"/>
                <w:szCs w:val="18"/>
                <w:lang w:val="lt-LT"/>
              </w:rPr>
              <w:t>Užsakovas</w:t>
            </w:r>
            <w:r w:rsidR="00F83C96" w:rsidRPr="004F626B">
              <w:rPr>
                <w:rFonts w:ascii="Arial" w:eastAsia="Arial" w:hAnsi="Arial" w:cs="Arial"/>
                <w:noProof/>
                <w:sz w:val="18"/>
                <w:szCs w:val="18"/>
                <w:lang w:val="lt-LT"/>
              </w:rPr>
              <w:t xml:space="preserve">, kurį atstovauja </w:t>
            </w:r>
            <w:r w:rsidR="00F83C96" w:rsidRPr="00583B54">
              <w:rPr>
                <w:rFonts w:ascii="Arial" w:eastAsia="Arial" w:hAnsi="Arial" w:cs="Arial"/>
                <w:noProof/>
                <w:sz w:val="18"/>
                <w:szCs w:val="18"/>
                <w:highlight w:val="yellow"/>
                <w:lang w:val="lt-LT"/>
              </w:rPr>
              <w:t>Projektų įgyvendinimo komandos I</w:t>
            </w:r>
            <w:r w:rsidR="00F83C96" w:rsidRPr="004F626B">
              <w:rPr>
                <w:rFonts w:ascii="Arial" w:eastAsia="Arial" w:hAnsi="Arial" w:cs="Arial"/>
                <w:noProof/>
                <w:sz w:val="18"/>
                <w:szCs w:val="18"/>
                <w:lang w:val="lt-LT"/>
              </w:rPr>
              <w:t xml:space="preserve"> projektų vadov</w:t>
            </w:r>
            <w:r w:rsidR="00583B54">
              <w:rPr>
                <w:rFonts w:ascii="Arial" w:eastAsia="Arial" w:hAnsi="Arial" w:cs="Arial"/>
                <w:noProof/>
                <w:sz w:val="18"/>
                <w:szCs w:val="18"/>
                <w:lang w:val="lt-LT"/>
              </w:rPr>
              <w:t>as</w:t>
            </w:r>
            <w:r w:rsidR="00F83C96" w:rsidRPr="004F626B">
              <w:rPr>
                <w:rFonts w:ascii="Arial" w:eastAsia="Arial" w:hAnsi="Arial" w:cs="Arial"/>
                <w:noProof/>
                <w:sz w:val="18"/>
                <w:szCs w:val="18"/>
                <w:lang w:val="lt-LT"/>
              </w:rPr>
              <w:t xml:space="preserve"> </w:t>
            </w:r>
            <w:proofErr w:type="spellStart"/>
            <w:r w:rsidR="00583B54" w:rsidRPr="00B6231D">
              <w:rPr>
                <w:rFonts w:ascii="Arial" w:eastAsia="Arial" w:hAnsi="Arial" w:cs="Arial"/>
                <w:sz w:val="18"/>
                <w:szCs w:val="18"/>
                <w:highlight w:val="yellow"/>
                <w:lang w:val="lt-LT"/>
              </w:rPr>
              <w:t>Xxx</w:t>
            </w:r>
            <w:proofErr w:type="spellEnd"/>
            <w:r w:rsidR="00583B54" w:rsidRPr="00B6231D">
              <w:rPr>
                <w:rFonts w:ascii="Arial" w:eastAsia="Arial" w:hAnsi="Arial" w:cs="Arial"/>
                <w:sz w:val="18"/>
                <w:szCs w:val="18"/>
                <w:highlight w:val="yellow"/>
                <w:lang w:val="lt-LT"/>
              </w:rPr>
              <w:t xml:space="preserve"> </w:t>
            </w:r>
            <w:proofErr w:type="spellStart"/>
            <w:r w:rsidR="00583B54" w:rsidRPr="00B6231D">
              <w:rPr>
                <w:rFonts w:ascii="Arial" w:eastAsia="Arial" w:hAnsi="Arial" w:cs="Arial"/>
                <w:sz w:val="18"/>
                <w:szCs w:val="18"/>
                <w:highlight w:val="yellow"/>
                <w:lang w:val="lt-LT"/>
              </w:rPr>
              <w:t>Xxx</w:t>
            </w:r>
            <w:proofErr w:type="spellEnd"/>
            <w:r w:rsidR="00583B54" w:rsidRPr="004F626B">
              <w:rPr>
                <w:rFonts w:ascii="Arial" w:eastAsia="Arial" w:hAnsi="Arial" w:cs="Arial"/>
                <w:noProof/>
                <w:sz w:val="18"/>
                <w:szCs w:val="18"/>
                <w:lang w:val="lt-LT"/>
              </w:rPr>
              <w:t xml:space="preserve"> </w:t>
            </w:r>
            <w:r w:rsidR="00AC16A2" w:rsidRPr="004F626B">
              <w:rPr>
                <w:rFonts w:ascii="Arial" w:eastAsia="Arial" w:hAnsi="Arial" w:cs="Arial"/>
                <w:noProof/>
                <w:sz w:val="18"/>
                <w:szCs w:val="18"/>
                <w:lang w:val="lt-LT"/>
              </w:rPr>
              <w:t xml:space="preserve"> ir Užsakovo atstovas</w:t>
            </w:r>
            <w:r w:rsidR="00F83C96" w:rsidRPr="004F626B">
              <w:rPr>
                <w:rFonts w:ascii="Arial" w:eastAsia="Arial" w:hAnsi="Arial" w:cs="Arial"/>
                <w:noProof/>
                <w:sz w:val="18"/>
                <w:szCs w:val="18"/>
                <w:lang w:val="lt-LT"/>
              </w:rPr>
              <w:t xml:space="preserve">, kurį atstovauja </w:t>
            </w:r>
            <w:r w:rsidR="00292B5E" w:rsidRPr="00E5328A">
              <w:rPr>
                <w:rFonts w:ascii="Arial" w:eastAsia="Arial" w:hAnsi="Arial" w:cs="Arial"/>
                <w:noProof/>
                <w:sz w:val="18"/>
                <w:szCs w:val="18"/>
                <w:highlight w:val="yellow"/>
                <w:lang w:val="lt-LT"/>
              </w:rPr>
              <w:t>20</w:t>
            </w:r>
            <w:r w:rsidR="00E5328A" w:rsidRPr="00E5328A">
              <w:rPr>
                <w:rFonts w:ascii="Arial" w:eastAsia="Arial" w:hAnsi="Arial" w:cs="Arial"/>
                <w:noProof/>
                <w:sz w:val="18"/>
                <w:szCs w:val="18"/>
                <w:highlight w:val="yellow"/>
                <w:lang w:val="lt-LT"/>
              </w:rPr>
              <w:t>XX</w:t>
            </w:r>
            <w:r w:rsidR="00292B5E" w:rsidRPr="00E5328A">
              <w:rPr>
                <w:rFonts w:ascii="Arial" w:eastAsia="Arial" w:hAnsi="Arial" w:cs="Arial"/>
                <w:noProof/>
                <w:sz w:val="18"/>
                <w:szCs w:val="18"/>
                <w:highlight w:val="yellow"/>
                <w:lang w:val="lt-LT"/>
              </w:rPr>
              <w:t>-</w:t>
            </w:r>
            <w:r w:rsidR="00E5328A" w:rsidRPr="00E5328A">
              <w:rPr>
                <w:rFonts w:ascii="Arial" w:eastAsia="Arial" w:hAnsi="Arial" w:cs="Arial"/>
                <w:noProof/>
                <w:sz w:val="18"/>
                <w:szCs w:val="18"/>
                <w:highlight w:val="yellow"/>
                <w:lang w:val="lt-LT"/>
              </w:rPr>
              <w:t>XX</w:t>
            </w:r>
            <w:r w:rsidR="00292B5E" w:rsidRPr="00E5328A">
              <w:rPr>
                <w:rFonts w:ascii="Arial" w:eastAsia="Arial" w:hAnsi="Arial" w:cs="Arial"/>
                <w:noProof/>
                <w:sz w:val="18"/>
                <w:szCs w:val="18"/>
                <w:highlight w:val="yellow"/>
                <w:lang w:val="lt-LT"/>
              </w:rPr>
              <w:t>-</w:t>
            </w:r>
            <w:r w:rsidR="00E5328A" w:rsidRPr="00E5328A">
              <w:rPr>
                <w:rFonts w:ascii="Arial" w:eastAsia="Arial" w:hAnsi="Arial" w:cs="Arial"/>
                <w:noProof/>
                <w:sz w:val="18"/>
                <w:szCs w:val="18"/>
                <w:highlight w:val="yellow"/>
                <w:lang w:val="lt-LT"/>
              </w:rPr>
              <w:t>XX</w:t>
            </w:r>
            <w:r w:rsidR="00292B5E" w:rsidRPr="00E5328A">
              <w:rPr>
                <w:rFonts w:ascii="Arial" w:eastAsia="Arial" w:hAnsi="Arial" w:cs="Arial"/>
                <w:noProof/>
                <w:sz w:val="18"/>
                <w:szCs w:val="18"/>
                <w:highlight w:val="yellow"/>
                <w:lang w:val="lt-LT"/>
              </w:rPr>
              <w:t xml:space="preserve"> </w:t>
            </w:r>
            <w:r w:rsidR="00583B54" w:rsidRPr="00E5328A">
              <w:rPr>
                <w:rFonts w:ascii="Arial" w:eastAsia="Arial" w:hAnsi="Arial" w:cs="Arial"/>
                <w:noProof/>
                <w:sz w:val="18"/>
                <w:szCs w:val="18"/>
                <w:highlight w:val="yellow"/>
                <w:lang w:val="lt-LT"/>
              </w:rPr>
              <w:t>UAB</w:t>
            </w:r>
            <w:r w:rsidR="00583B54">
              <w:rPr>
                <w:rFonts w:ascii="Arial" w:eastAsia="Arial" w:hAnsi="Arial" w:cs="Arial"/>
                <w:noProof/>
                <w:sz w:val="18"/>
                <w:szCs w:val="18"/>
                <w:lang w:val="lt-LT"/>
              </w:rPr>
              <w:t xml:space="preserve"> </w:t>
            </w:r>
            <w:r w:rsidR="00883683" w:rsidRPr="004F626B">
              <w:rPr>
                <w:rFonts w:ascii="Arial" w:eastAsia="Arial" w:hAnsi="Arial" w:cs="Arial"/>
                <w:noProof/>
                <w:sz w:val="18"/>
                <w:szCs w:val="18"/>
                <w:lang w:val="lt-LT"/>
              </w:rPr>
              <w:t xml:space="preserve"> </w:t>
            </w:r>
            <w:r w:rsidR="00583B54">
              <w:rPr>
                <w:rFonts w:ascii="Arial" w:eastAsia="Arial" w:hAnsi="Arial" w:cs="Arial"/>
                <w:sz w:val="18"/>
                <w:szCs w:val="18"/>
                <w:lang w:val="lt-LT"/>
              </w:rPr>
              <w:t>„</w:t>
            </w:r>
            <w:r w:rsidR="00583B54" w:rsidRPr="00B6231D">
              <w:rPr>
                <w:rFonts w:ascii="Arial" w:eastAsia="Arial" w:hAnsi="Arial" w:cs="Arial"/>
                <w:sz w:val="18"/>
                <w:szCs w:val="18"/>
                <w:highlight w:val="yellow"/>
                <w:lang w:val="lt-LT"/>
              </w:rPr>
              <w:t>XXX</w:t>
            </w:r>
            <w:r w:rsidR="00583B54">
              <w:rPr>
                <w:rFonts w:ascii="Arial" w:eastAsia="Arial" w:hAnsi="Arial" w:cs="Arial"/>
                <w:sz w:val="18"/>
                <w:szCs w:val="18"/>
                <w:lang w:val="lt-LT"/>
              </w:rPr>
              <w:t xml:space="preserve">“ </w:t>
            </w:r>
            <w:r w:rsidR="00292B5E" w:rsidRPr="004F626B">
              <w:rPr>
                <w:rFonts w:ascii="Arial" w:eastAsia="Arial" w:hAnsi="Arial" w:cs="Arial"/>
                <w:noProof/>
                <w:sz w:val="18"/>
                <w:szCs w:val="18"/>
                <w:lang w:val="lt-LT"/>
              </w:rPr>
              <w:t xml:space="preserve"> direktor</w:t>
            </w:r>
            <w:r w:rsidR="00B6181D" w:rsidRPr="004F626B">
              <w:rPr>
                <w:rFonts w:ascii="Arial" w:eastAsia="Arial" w:hAnsi="Arial" w:cs="Arial"/>
                <w:noProof/>
                <w:sz w:val="18"/>
                <w:szCs w:val="18"/>
                <w:lang w:val="lt-LT"/>
              </w:rPr>
              <w:t>ė</w:t>
            </w:r>
            <w:r w:rsidR="00292B5E" w:rsidRPr="004F626B">
              <w:rPr>
                <w:rFonts w:ascii="Arial" w:eastAsia="Arial" w:hAnsi="Arial" w:cs="Arial"/>
                <w:noProof/>
                <w:sz w:val="18"/>
                <w:szCs w:val="18"/>
                <w:lang w:val="lt-LT"/>
              </w:rPr>
              <w:t xml:space="preserve">s </w:t>
            </w:r>
            <w:r w:rsidR="00B6181D" w:rsidRPr="004F626B">
              <w:rPr>
                <w:rFonts w:ascii="Arial" w:eastAsia="Arial" w:hAnsi="Arial" w:cs="Arial"/>
                <w:noProof/>
                <w:sz w:val="18"/>
                <w:szCs w:val="18"/>
                <w:lang w:val="lt-LT"/>
              </w:rPr>
              <w:t>į</w:t>
            </w:r>
            <w:r w:rsidR="00292B5E" w:rsidRPr="004F626B">
              <w:rPr>
                <w:rFonts w:ascii="Arial" w:eastAsia="Arial" w:hAnsi="Arial" w:cs="Arial"/>
                <w:noProof/>
                <w:sz w:val="18"/>
                <w:szCs w:val="18"/>
                <w:lang w:val="lt-LT"/>
              </w:rPr>
              <w:t>sakymu</w:t>
            </w:r>
            <w:r w:rsidR="00B6181D" w:rsidRPr="004F626B">
              <w:rPr>
                <w:rFonts w:ascii="Arial" w:eastAsia="Arial" w:hAnsi="Arial" w:cs="Arial"/>
                <w:noProof/>
                <w:sz w:val="18"/>
                <w:szCs w:val="18"/>
                <w:lang w:val="lt-LT"/>
              </w:rPr>
              <w:t xml:space="preserve"> Nr. </w:t>
            </w:r>
            <w:r w:rsidR="00E5328A">
              <w:rPr>
                <w:rFonts w:ascii="Arial" w:eastAsia="Arial" w:hAnsi="Arial" w:cs="Arial"/>
                <w:noProof/>
                <w:sz w:val="18"/>
                <w:szCs w:val="18"/>
                <w:highlight w:val="yellow"/>
                <w:lang w:val="lt-LT"/>
              </w:rPr>
              <w:t>XX</w:t>
            </w:r>
            <w:r w:rsidR="00A3160C" w:rsidRPr="004F626B">
              <w:rPr>
                <w:rFonts w:ascii="Arial" w:eastAsia="Arial" w:hAnsi="Arial" w:cs="Arial"/>
                <w:noProof/>
                <w:sz w:val="18"/>
                <w:szCs w:val="18"/>
                <w:lang w:val="lt-LT"/>
              </w:rPr>
              <w:t xml:space="preserve"> paskirtas</w:t>
            </w:r>
            <w:r w:rsidR="00883683" w:rsidRPr="004F626B">
              <w:rPr>
                <w:rFonts w:ascii="Arial" w:eastAsia="Arial" w:hAnsi="Arial" w:cs="Arial"/>
                <w:noProof/>
                <w:sz w:val="18"/>
                <w:szCs w:val="18"/>
                <w:lang w:val="lt-LT"/>
              </w:rPr>
              <w:t xml:space="preserve"> </w:t>
            </w:r>
            <w:r w:rsidR="00C36E65" w:rsidRPr="004F626B">
              <w:rPr>
                <w:rFonts w:ascii="Arial" w:eastAsia="Arial" w:hAnsi="Arial" w:cs="Arial"/>
                <w:noProof/>
                <w:sz w:val="18"/>
                <w:szCs w:val="18"/>
                <w:lang w:val="lt-LT"/>
              </w:rPr>
              <w:t xml:space="preserve">Statinio statybos </w:t>
            </w:r>
            <w:r w:rsidR="005D2C8F" w:rsidRPr="004F626B">
              <w:rPr>
                <w:rFonts w:ascii="Arial" w:eastAsia="Arial" w:hAnsi="Arial" w:cs="Arial"/>
                <w:noProof/>
                <w:sz w:val="18"/>
                <w:szCs w:val="18"/>
                <w:lang w:val="lt-LT"/>
              </w:rPr>
              <w:t xml:space="preserve">darbų </w:t>
            </w:r>
            <w:r w:rsidR="00C36E65" w:rsidRPr="004F626B">
              <w:rPr>
                <w:rFonts w:ascii="Arial" w:eastAsia="Arial" w:hAnsi="Arial" w:cs="Arial"/>
                <w:noProof/>
                <w:sz w:val="18"/>
                <w:szCs w:val="18"/>
                <w:lang w:val="lt-LT"/>
              </w:rPr>
              <w:t xml:space="preserve">techninės priežiūros vadovas </w:t>
            </w:r>
            <w:r w:rsidR="00583B54" w:rsidRPr="00583B54">
              <w:rPr>
                <w:rFonts w:ascii="Arial" w:eastAsia="Arial" w:hAnsi="Arial" w:cs="Arial"/>
                <w:noProof/>
                <w:sz w:val="18"/>
                <w:szCs w:val="18"/>
                <w:highlight w:val="yellow"/>
                <w:lang w:val="lt-LT"/>
              </w:rPr>
              <w:t>Xxx Xxx</w:t>
            </w:r>
            <w:r w:rsidR="00C36E65" w:rsidRPr="004F626B">
              <w:rPr>
                <w:rFonts w:ascii="Arial" w:eastAsia="Arial" w:hAnsi="Arial" w:cs="Arial"/>
                <w:noProof/>
                <w:sz w:val="18"/>
                <w:szCs w:val="18"/>
                <w:lang w:val="lt-LT"/>
              </w:rPr>
              <w:t>,</w:t>
            </w:r>
            <w:r w:rsidR="00A7659F" w:rsidRPr="004F626B">
              <w:rPr>
                <w:rFonts w:ascii="Arial" w:eastAsia="Arial" w:hAnsi="Arial" w:cs="Arial"/>
                <w:noProof/>
                <w:sz w:val="18"/>
                <w:szCs w:val="18"/>
                <w:lang w:val="lt-LT"/>
              </w:rPr>
              <w:t xml:space="preserve"> </w:t>
            </w:r>
            <w:r w:rsidRPr="004F626B">
              <w:rPr>
                <w:rFonts w:ascii="Arial" w:eastAsia="Arial" w:hAnsi="Arial" w:cs="Arial"/>
                <w:noProof/>
                <w:sz w:val="18"/>
                <w:szCs w:val="18"/>
                <w:lang w:val="lt-LT"/>
              </w:rPr>
              <w:t xml:space="preserve">perduoda, o </w:t>
            </w:r>
            <w:r w:rsidR="00AC16A2" w:rsidRPr="004F626B">
              <w:rPr>
                <w:rFonts w:ascii="Arial" w:eastAsia="Arial" w:hAnsi="Arial" w:cs="Arial"/>
                <w:noProof/>
                <w:sz w:val="18"/>
                <w:szCs w:val="18"/>
                <w:lang w:val="lt-LT"/>
              </w:rPr>
              <w:t>Rangovas</w:t>
            </w:r>
            <w:r w:rsidR="00C36E65" w:rsidRPr="004F626B">
              <w:rPr>
                <w:rFonts w:ascii="Arial" w:eastAsia="Arial" w:hAnsi="Arial" w:cs="Arial"/>
                <w:noProof/>
                <w:sz w:val="18"/>
                <w:szCs w:val="18"/>
                <w:lang w:val="lt-LT"/>
              </w:rPr>
              <w:t xml:space="preserve">, </w:t>
            </w:r>
            <w:r w:rsidR="001956C7">
              <w:rPr>
                <w:rFonts w:ascii="Arial" w:eastAsia="Arial" w:hAnsi="Arial" w:cs="Arial"/>
                <w:noProof/>
                <w:sz w:val="18"/>
                <w:szCs w:val="18"/>
                <w:lang w:val="lt-LT"/>
              </w:rPr>
              <w:t xml:space="preserve">atstovaujamas direktoriaus </w:t>
            </w:r>
            <w:r w:rsidR="00583B54" w:rsidRPr="00583B54">
              <w:rPr>
                <w:rFonts w:ascii="Arial" w:eastAsia="Arial" w:hAnsi="Arial" w:cs="Arial"/>
                <w:noProof/>
                <w:sz w:val="18"/>
                <w:szCs w:val="18"/>
                <w:highlight w:val="yellow"/>
                <w:lang w:val="lt-LT"/>
              </w:rPr>
              <w:t>Xxx Xxx</w:t>
            </w:r>
            <w:r w:rsidR="00172AE0" w:rsidRPr="004F626B">
              <w:rPr>
                <w:rFonts w:ascii="Arial" w:eastAsia="Arial" w:hAnsi="Arial" w:cs="Arial"/>
                <w:noProof/>
                <w:sz w:val="18"/>
                <w:szCs w:val="18"/>
                <w:lang w:val="lt-LT"/>
              </w:rPr>
              <w:t xml:space="preserve">, </w:t>
            </w:r>
            <w:r w:rsidR="00B54608" w:rsidRPr="004F626B">
              <w:rPr>
                <w:rFonts w:ascii="Arial" w:eastAsia="Arial" w:hAnsi="Arial" w:cs="Arial"/>
                <w:noProof/>
                <w:sz w:val="18"/>
                <w:szCs w:val="18"/>
                <w:lang w:val="lt-LT"/>
              </w:rPr>
              <w:t xml:space="preserve"> priima statybvietę, kurios ribos pažymėtos ir būklė aprašyta šio akto prieduose.</w:t>
            </w:r>
          </w:p>
        </w:tc>
      </w:tr>
      <w:tr w:rsidR="004E5F88" w:rsidRPr="000961CA" w14:paraId="4D6B87E3" w14:textId="77777777">
        <w:trPr>
          <w:trHeight w:val="238"/>
        </w:trPr>
        <w:tc>
          <w:tcPr>
            <w:tcW w:w="2263" w:type="dxa"/>
            <w:shd w:val="clear" w:color="auto" w:fill="F2F2F2"/>
            <w:vAlign w:val="center"/>
          </w:tcPr>
          <w:p w14:paraId="4D6B87E1" w14:textId="4492CED8" w:rsidR="004E5F88" w:rsidRPr="00A119F6" w:rsidRDefault="00B54608">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Statybvietės dydis ir būklė</w:t>
            </w:r>
          </w:p>
        </w:tc>
        <w:tc>
          <w:tcPr>
            <w:tcW w:w="7931" w:type="dxa"/>
            <w:gridSpan w:val="3"/>
            <w:shd w:val="clear" w:color="auto" w:fill="auto"/>
            <w:vAlign w:val="center"/>
          </w:tcPr>
          <w:p w14:paraId="4D6B87E2" w14:textId="761D1ACA" w:rsidR="008358FA" w:rsidRPr="004F626B" w:rsidRDefault="00B54608" w:rsidP="008358FA">
            <w:pPr>
              <w:spacing w:before="40" w:after="40"/>
              <w:jc w:val="both"/>
              <w:rPr>
                <w:rFonts w:ascii="Arial" w:eastAsia="Arial" w:hAnsi="Arial" w:cs="Arial"/>
                <w:noProof/>
                <w:sz w:val="18"/>
                <w:szCs w:val="18"/>
                <w:lang w:val="lt-LT"/>
              </w:rPr>
            </w:pPr>
            <w:r w:rsidRPr="004F626B">
              <w:rPr>
                <w:rFonts w:ascii="Arial" w:eastAsia="Arial" w:hAnsi="Arial" w:cs="Arial"/>
                <w:noProof/>
                <w:sz w:val="18"/>
                <w:szCs w:val="18"/>
                <w:lang w:val="lt-LT"/>
              </w:rPr>
              <w:t>atitinka Užsakovo užduotyje ir (ar) Statinio projekte aprašytas sąlygas</w:t>
            </w:r>
            <w:r w:rsidR="000961CA" w:rsidRPr="004F626B">
              <w:rPr>
                <w:rFonts w:ascii="Arial" w:eastAsia="Arial" w:hAnsi="Arial" w:cs="Arial"/>
                <w:noProof/>
                <w:sz w:val="18"/>
                <w:szCs w:val="18"/>
                <w:lang w:val="lt-LT"/>
              </w:rPr>
              <w:t xml:space="preserve"> (kai Užsakovas perduoda Rangovui).</w:t>
            </w:r>
          </w:p>
        </w:tc>
      </w:tr>
      <w:tr w:rsidR="004E5F88" w:rsidRPr="004E7F20" w14:paraId="4D6B87E9" w14:textId="77777777">
        <w:trPr>
          <w:trHeight w:val="238"/>
        </w:trPr>
        <w:tc>
          <w:tcPr>
            <w:tcW w:w="2263" w:type="dxa"/>
            <w:shd w:val="clear" w:color="auto" w:fill="F2F2F2"/>
            <w:vAlign w:val="center"/>
          </w:tcPr>
          <w:p w14:paraId="4D6B87E7" w14:textId="321370D3" w:rsidR="004E5F88" w:rsidRPr="00A119F6" w:rsidRDefault="004E7F20">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Priedai</w:t>
            </w:r>
          </w:p>
        </w:tc>
        <w:tc>
          <w:tcPr>
            <w:tcW w:w="7931" w:type="dxa"/>
            <w:gridSpan w:val="3"/>
            <w:shd w:val="clear" w:color="auto" w:fill="auto"/>
            <w:vAlign w:val="center"/>
          </w:tcPr>
          <w:p w14:paraId="2DDD81E5" w14:textId="0E75D105" w:rsidR="004E7F20" w:rsidRPr="00EA63FA" w:rsidRDefault="004F626B" w:rsidP="00EA63FA">
            <w:pPr>
              <w:pStyle w:val="Sraopastraipa"/>
              <w:numPr>
                <w:ilvl w:val="0"/>
                <w:numId w:val="3"/>
              </w:numPr>
              <w:ind w:left="0" w:firstLine="0"/>
              <w:jc w:val="both"/>
              <w:rPr>
                <w:rFonts w:ascii="Arial" w:eastAsia="Arial" w:hAnsi="Arial" w:cs="Arial"/>
                <w:noProof/>
                <w:sz w:val="18"/>
                <w:szCs w:val="18"/>
              </w:rPr>
            </w:pPr>
            <w:r w:rsidRPr="00EA63FA">
              <w:rPr>
                <w:rFonts w:ascii="Arial" w:eastAsia="Arial" w:hAnsi="Arial" w:cs="Arial"/>
                <w:noProof/>
                <w:sz w:val="18"/>
                <w:szCs w:val="18"/>
              </w:rPr>
              <w:t xml:space="preserve">Statybvietėje esančių </w:t>
            </w:r>
            <w:r w:rsidR="004E7F20" w:rsidRPr="00EA63FA">
              <w:rPr>
                <w:rFonts w:ascii="Arial" w:eastAsia="Arial" w:hAnsi="Arial" w:cs="Arial"/>
                <w:noProof/>
                <w:sz w:val="18"/>
                <w:szCs w:val="18"/>
              </w:rPr>
              <w:t>statini</w:t>
            </w:r>
            <w:r w:rsidRPr="00EA63FA">
              <w:rPr>
                <w:rFonts w:ascii="Arial" w:eastAsia="Arial" w:hAnsi="Arial" w:cs="Arial"/>
                <w:noProof/>
                <w:sz w:val="18"/>
                <w:szCs w:val="18"/>
              </w:rPr>
              <w:t>ų</w:t>
            </w:r>
            <w:r w:rsidR="004E7F20" w:rsidRPr="00EA63FA">
              <w:rPr>
                <w:rFonts w:ascii="Arial" w:eastAsia="Arial" w:hAnsi="Arial" w:cs="Arial"/>
                <w:noProof/>
                <w:sz w:val="18"/>
                <w:szCs w:val="18"/>
              </w:rPr>
              <w:t xml:space="preserve"> (jų dali</w:t>
            </w:r>
            <w:r w:rsidRPr="00EA63FA">
              <w:rPr>
                <w:rFonts w:ascii="Arial" w:eastAsia="Arial" w:hAnsi="Arial" w:cs="Arial"/>
                <w:noProof/>
                <w:sz w:val="18"/>
                <w:szCs w:val="18"/>
              </w:rPr>
              <w:t>ų</w:t>
            </w:r>
            <w:r w:rsidR="004E7F20" w:rsidRPr="00EA63FA">
              <w:rPr>
                <w:rFonts w:ascii="Arial" w:eastAsia="Arial" w:hAnsi="Arial" w:cs="Arial"/>
                <w:noProof/>
                <w:sz w:val="18"/>
                <w:szCs w:val="18"/>
              </w:rPr>
              <w:t>)</w:t>
            </w:r>
            <w:r w:rsidR="00EF2555" w:rsidRPr="00EA63FA">
              <w:rPr>
                <w:rFonts w:ascii="Arial" w:eastAsia="Arial" w:hAnsi="Arial" w:cs="Arial"/>
                <w:noProof/>
                <w:sz w:val="18"/>
                <w:szCs w:val="18"/>
              </w:rPr>
              <w:t>, įskaitant</w:t>
            </w:r>
            <w:r w:rsidR="004E7F20" w:rsidRPr="00EA63FA">
              <w:rPr>
                <w:rFonts w:ascii="Arial" w:eastAsia="Arial" w:hAnsi="Arial" w:cs="Arial"/>
                <w:noProof/>
                <w:sz w:val="18"/>
                <w:szCs w:val="18"/>
              </w:rPr>
              <w:t xml:space="preserve"> inžinerini</w:t>
            </w:r>
            <w:r w:rsidRPr="00EA63FA">
              <w:rPr>
                <w:rFonts w:ascii="Arial" w:eastAsia="Arial" w:hAnsi="Arial" w:cs="Arial"/>
                <w:noProof/>
                <w:sz w:val="18"/>
                <w:szCs w:val="18"/>
              </w:rPr>
              <w:t>ų</w:t>
            </w:r>
            <w:r w:rsidR="004E7F20" w:rsidRPr="00EA63FA">
              <w:rPr>
                <w:rFonts w:ascii="Arial" w:eastAsia="Arial" w:hAnsi="Arial" w:cs="Arial"/>
                <w:noProof/>
                <w:sz w:val="18"/>
                <w:szCs w:val="18"/>
              </w:rPr>
              <w:t xml:space="preserve"> tinkl</w:t>
            </w:r>
            <w:r w:rsidRPr="00EA63FA">
              <w:rPr>
                <w:rFonts w:ascii="Arial" w:eastAsia="Arial" w:hAnsi="Arial" w:cs="Arial"/>
                <w:noProof/>
                <w:sz w:val="18"/>
                <w:szCs w:val="18"/>
              </w:rPr>
              <w:t>ų</w:t>
            </w:r>
            <w:r w:rsidR="004E7F20" w:rsidRPr="00EA63FA">
              <w:rPr>
                <w:rFonts w:ascii="Arial" w:eastAsia="Arial" w:hAnsi="Arial" w:cs="Arial"/>
                <w:noProof/>
                <w:sz w:val="18"/>
                <w:szCs w:val="18"/>
              </w:rPr>
              <w:t xml:space="preserve"> ir susisiekimo komunikacij</w:t>
            </w:r>
            <w:r w:rsidRPr="00EA63FA">
              <w:rPr>
                <w:rFonts w:ascii="Arial" w:eastAsia="Arial" w:hAnsi="Arial" w:cs="Arial"/>
                <w:noProof/>
                <w:sz w:val="18"/>
                <w:szCs w:val="18"/>
              </w:rPr>
              <w:t>ų</w:t>
            </w:r>
            <w:r w:rsidR="00BC646E" w:rsidRPr="00EA63FA">
              <w:rPr>
                <w:rFonts w:ascii="Arial" w:eastAsia="Arial" w:hAnsi="Arial" w:cs="Arial"/>
                <w:noProof/>
                <w:sz w:val="18"/>
                <w:szCs w:val="18"/>
              </w:rPr>
              <w:t>,</w:t>
            </w:r>
            <w:r w:rsidRPr="00EA63FA">
              <w:rPr>
                <w:rFonts w:ascii="Arial" w:eastAsia="Arial" w:hAnsi="Arial" w:cs="Arial"/>
                <w:noProof/>
                <w:sz w:val="18"/>
                <w:szCs w:val="18"/>
              </w:rPr>
              <w:t xml:space="preserve"> bei statybvietės ribų planas</w:t>
            </w:r>
            <w:r w:rsidR="004E7F20" w:rsidRPr="00EA63FA">
              <w:rPr>
                <w:rFonts w:ascii="Arial" w:eastAsia="Arial" w:hAnsi="Arial" w:cs="Arial"/>
                <w:noProof/>
                <w:sz w:val="18"/>
                <w:szCs w:val="18"/>
              </w:rPr>
              <w:t>;</w:t>
            </w:r>
          </w:p>
          <w:p w14:paraId="4D6B87E8" w14:textId="703BAE07" w:rsidR="00B54608" w:rsidRPr="00EA63FA" w:rsidRDefault="00BC646E" w:rsidP="00EA63FA">
            <w:pPr>
              <w:pStyle w:val="Sraopastraipa"/>
              <w:numPr>
                <w:ilvl w:val="0"/>
                <w:numId w:val="3"/>
              </w:numPr>
              <w:ind w:left="0" w:firstLine="0"/>
              <w:jc w:val="both"/>
              <w:rPr>
                <w:rFonts w:ascii="Arial" w:eastAsia="Arial" w:hAnsi="Arial" w:cs="Arial"/>
                <w:noProof/>
                <w:sz w:val="18"/>
                <w:szCs w:val="18"/>
              </w:rPr>
            </w:pPr>
            <w:r w:rsidRPr="00EA63FA">
              <w:rPr>
                <w:rFonts w:ascii="Arial" w:eastAsia="Arial" w:hAnsi="Arial" w:cs="Arial"/>
                <w:noProof/>
                <w:sz w:val="18"/>
                <w:szCs w:val="18"/>
              </w:rPr>
              <w:t>Statybvietėje esančių statinių (jų dalių), įskaitant inžinerinių tinklų ir susisiekimo komunikacijų, nuotraukos</w:t>
            </w:r>
            <w:r w:rsidR="00777972">
              <w:rPr>
                <w:rFonts w:ascii="Arial" w:eastAsia="Arial" w:hAnsi="Arial" w:cs="Arial"/>
                <w:noProof/>
                <w:sz w:val="18"/>
                <w:szCs w:val="18"/>
              </w:rPr>
              <w:t xml:space="preserve"> (nuotraukas </w:t>
            </w:r>
            <w:r w:rsidR="00900704">
              <w:rPr>
                <w:rFonts w:ascii="Arial" w:eastAsia="Arial" w:hAnsi="Arial" w:cs="Arial"/>
                <w:noProof/>
                <w:sz w:val="18"/>
                <w:szCs w:val="18"/>
              </w:rPr>
              <w:t>būtina</w:t>
            </w:r>
            <w:r w:rsidR="00777972">
              <w:rPr>
                <w:rFonts w:ascii="Arial" w:eastAsia="Arial" w:hAnsi="Arial" w:cs="Arial"/>
                <w:noProof/>
                <w:sz w:val="18"/>
                <w:szCs w:val="18"/>
              </w:rPr>
              <w:t xml:space="preserve"> parsisiųsti</w:t>
            </w:r>
            <w:r w:rsidR="00FC6336">
              <w:rPr>
                <w:rFonts w:ascii="Arial" w:eastAsia="Arial" w:hAnsi="Arial" w:cs="Arial"/>
                <w:noProof/>
                <w:sz w:val="18"/>
                <w:szCs w:val="18"/>
              </w:rPr>
              <w:t xml:space="preserve"> </w:t>
            </w:r>
            <w:r w:rsidR="00FC6336" w:rsidRPr="00FC6336">
              <w:rPr>
                <w:rFonts w:ascii="Arial" w:eastAsia="Arial" w:hAnsi="Arial" w:cs="Arial"/>
                <w:noProof/>
                <w:sz w:val="18"/>
                <w:szCs w:val="18"/>
                <w:highlight w:val="yellow"/>
              </w:rPr>
              <w:t>ČIA</w:t>
            </w:r>
            <w:r w:rsidR="002A6788">
              <w:rPr>
                <w:rFonts w:ascii="Arial" w:eastAsia="Arial" w:hAnsi="Arial" w:cs="Arial"/>
                <w:noProof/>
                <w:sz w:val="18"/>
                <w:szCs w:val="18"/>
              </w:rPr>
              <w:t>)</w:t>
            </w:r>
            <w:r w:rsidRPr="00EA63FA">
              <w:rPr>
                <w:rFonts w:ascii="Arial" w:eastAsia="Arial" w:hAnsi="Arial" w:cs="Arial"/>
                <w:noProof/>
                <w:sz w:val="18"/>
                <w:szCs w:val="18"/>
              </w:rPr>
              <w:t xml:space="preserve">. </w:t>
            </w:r>
          </w:p>
        </w:tc>
      </w:tr>
    </w:tbl>
    <w:p w14:paraId="167F9829" w14:textId="0BC3335E" w:rsidR="00BC646E" w:rsidRPr="00936F6A" w:rsidRDefault="00936F6A" w:rsidP="001625B9">
      <w:pPr>
        <w:spacing w:after="0"/>
        <w:ind w:firstLine="562"/>
        <w:jc w:val="both"/>
        <w:rPr>
          <w:rFonts w:ascii="Arial" w:eastAsia="Arial" w:hAnsi="Arial" w:cs="Arial"/>
          <w:noProof/>
          <w:sz w:val="18"/>
          <w:szCs w:val="18"/>
          <w:lang w:val="lt-LT"/>
        </w:rPr>
      </w:pPr>
      <w:r>
        <w:rPr>
          <w:rFonts w:ascii="Arial" w:eastAsia="Arial" w:hAnsi="Arial" w:cs="Arial"/>
          <w:noProof/>
          <w:sz w:val="18"/>
          <w:szCs w:val="18"/>
        </w:rPr>
        <w:t>*</w:t>
      </w:r>
      <w:r w:rsidRPr="00EA63FA">
        <w:rPr>
          <w:rFonts w:ascii="Arial" w:eastAsia="Arial" w:hAnsi="Arial" w:cs="Arial"/>
          <w:b/>
          <w:bCs/>
          <w:i/>
          <w:iCs/>
          <w:noProof/>
          <w:sz w:val="18"/>
          <w:szCs w:val="18"/>
          <w:lang w:val="lt-LT"/>
        </w:rPr>
        <w:t>Darbai objekte privalo būti vykdomi vadovaujantis teisės akt</w:t>
      </w:r>
      <w:r w:rsidR="002A6788">
        <w:rPr>
          <w:rFonts w:ascii="Arial" w:eastAsia="Arial" w:hAnsi="Arial" w:cs="Arial"/>
          <w:b/>
          <w:bCs/>
          <w:i/>
          <w:iCs/>
          <w:noProof/>
          <w:sz w:val="18"/>
          <w:szCs w:val="18"/>
          <w:lang w:val="lt-LT"/>
        </w:rPr>
        <w:t>ų reikalavimais</w:t>
      </w:r>
      <w:r w:rsidRPr="00EA63FA">
        <w:rPr>
          <w:rFonts w:ascii="Arial" w:eastAsia="Arial" w:hAnsi="Arial" w:cs="Arial"/>
          <w:b/>
          <w:bCs/>
          <w:i/>
          <w:iCs/>
          <w:noProof/>
          <w:sz w:val="18"/>
          <w:szCs w:val="18"/>
          <w:lang w:val="lt-LT"/>
        </w:rPr>
        <w:t xml:space="preserve"> bei Sutarties nuostatomis. Rangovas Darbus objekte gali pradėti tik gavęs Užsakovo ir jo atstovų pritarimą Darbo projektui, gavęs </w:t>
      </w:r>
      <w:r w:rsidR="00EA63FA" w:rsidRPr="00EA63FA">
        <w:rPr>
          <w:rFonts w:ascii="Arial" w:eastAsia="Arial" w:hAnsi="Arial" w:cs="Arial"/>
          <w:b/>
          <w:bCs/>
          <w:i/>
          <w:iCs/>
          <w:noProof/>
          <w:sz w:val="18"/>
          <w:szCs w:val="18"/>
          <w:lang w:val="lt-LT"/>
        </w:rPr>
        <w:t xml:space="preserve">teigiamus </w:t>
      </w:r>
      <w:r w:rsidRPr="00EA63FA">
        <w:rPr>
          <w:rFonts w:ascii="Arial" w:eastAsia="Arial" w:hAnsi="Arial" w:cs="Arial"/>
          <w:b/>
          <w:bCs/>
          <w:i/>
          <w:iCs/>
          <w:noProof/>
          <w:sz w:val="18"/>
          <w:szCs w:val="18"/>
          <w:lang w:val="lt-LT"/>
        </w:rPr>
        <w:t xml:space="preserve">Darbo projekto Konstrukcijų dalies dalinės ekspertizės ir  Statybos darbų Technologijos projekto ekspertizės aktus. </w:t>
      </w:r>
      <w:r w:rsidR="004A36DE">
        <w:rPr>
          <w:rFonts w:ascii="Arial" w:eastAsia="Arial" w:hAnsi="Arial" w:cs="Arial"/>
          <w:b/>
          <w:bCs/>
          <w:i/>
          <w:iCs/>
          <w:noProof/>
          <w:sz w:val="18"/>
          <w:szCs w:val="18"/>
          <w:lang w:val="lt-LT"/>
        </w:rPr>
        <w:t>Darbų pradžia iš anksto</w:t>
      </w:r>
      <w:r w:rsidRPr="00EA63FA">
        <w:rPr>
          <w:rFonts w:ascii="Arial" w:eastAsia="Arial" w:hAnsi="Arial" w:cs="Arial"/>
          <w:b/>
          <w:bCs/>
          <w:i/>
          <w:iCs/>
          <w:noProof/>
          <w:sz w:val="18"/>
          <w:szCs w:val="18"/>
          <w:lang w:val="lt-LT"/>
        </w:rPr>
        <w:t xml:space="preserve"> turi būti suderinti su Statinio statybos darbų techninės priežiūros vadovu ir Užsakovu.</w:t>
      </w:r>
    </w:p>
    <w:p w14:paraId="04F940B4" w14:textId="77777777" w:rsidR="00BC646E" w:rsidRDefault="00BC646E" w:rsidP="001625B9">
      <w:pPr>
        <w:spacing w:after="0"/>
        <w:ind w:firstLine="562"/>
        <w:jc w:val="both"/>
        <w:rPr>
          <w:rFonts w:ascii="Arial" w:eastAsia="Arial" w:hAnsi="Arial" w:cs="Arial"/>
          <w:noProof/>
          <w:sz w:val="18"/>
          <w:szCs w:val="18"/>
          <w:lang w:val="lt-LT"/>
        </w:rPr>
      </w:pPr>
    </w:p>
    <w:p w14:paraId="3D3DF34F" w14:textId="37FD2174" w:rsidR="003A1040" w:rsidRPr="001625B9" w:rsidRDefault="00DD2E95" w:rsidP="001625B9">
      <w:pPr>
        <w:spacing w:after="0"/>
        <w:ind w:firstLine="562"/>
        <w:jc w:val="both"/>
        <w:rPr>
          <w:rFonts w:ascii="Arial" w:eastAsia="Arial" w:hAnsi="Arial" w:cs="Arial"/>
          <w:noProof/>
          <w:sz w:val="18"/>
          <w:szCs w:val="18"/>
          <w:lang w:val="lt-LT"/>
        </w:rPr>
      </w:pPr>
      <w:r w:rsidRPr="2B90BFA3">
        <w:rPr>
          <w:rFonts w:ascii="Arial" w:eastAsia="Arial" w:hAnsi="Arial" w:cs="Arial"/>
          <w:noProof/>
          <w:sz w:val="18"/>
          <w:szCs w:val="18"/>
          <w:lang w:val="lt-LT"/>
        </w:rPr>
        <w:t>Rangovas, šiuo aktu perėmęs Statybvietę, tampa atsakingu už Statybvietę ir jos prieigas pagal Sutartį. Statybvietės priėmimo - perdavimo metu yra užfiksuota esama Statybvietės priklausinių būklė, už kurią Rangovas yra atsakingas iki Statybvietė bus perduota Užsakovui.</w:t>
      </w:r>
      <w:r w:rsidR="00986E48" w:rsidRPr="2B90BFA3">
        <w:rPr>
          <w:rFonts w:ascii="Arial" w:eastAsia="Arial" w:hAnsi="Arial" w:cs="Arial"/>
          <w:noProof/>
          <w:sz w:val="18"/>
          <w:szCs w:val="18"/>
          <w:lang w:val="lt-LT"/>
        </w:rPr>
        <w:t xml:space="preserve"> Rangovas prisiima visišką atsakomybę dėl savo pasitelktų Sutarties vykdymui darbuotojų veiksmų bei dėl Sutarties vykdymui pasitelktų darbuotojų veiksmų kilus žalai įsipareigoja visiškai atlyginti nuostolius. Rangovas privalo laikytis visų taikytinų teisės aktų reikalavimų</w:t>
      </w:r>
      <w:r w:rsidR="001625B9" w:rsidRPr="2B90BFA3">
        <w:rPr>
          <w:rFonts w:ascii="Arial" w:eastAsia="Arial" w:hAnsi="Arial" w:cs="Arial"/>
          <w:noProof/>
          <w:sz w:val="18"/>
          <w:szCs w:val="18"/>
          <w:lang w:val="lt-LT"/>
        </w:rPr>
        <w:t xml:space="preserve">, </w:t>
      </w:r>
      <w:r w:rsidR="00986E48" w:rsidRPr="2B90BFA3">
        <w:rPr>
          <w:rFonts w:ascii="Arial" w:eastAsia="Arial" w:hAnsi="Arial" w:cs="Arial"/>
          <w:noProof/>
          <w:sz w:val="18"/>
          <w:szCs w:val="18"/>
          <w:lang w:val="lt-LT"/>
        </w:rPr>
        <w:t>kontroliuoti ir užtikrinti, kad statybvietėje su įrengimais ir mechanizmais dirbtų tik tie Rangovo ir Subrangovų darbuotojai, kurie turi teisę dirbti su tokiais įrengimais ir mechanizmais.</w:t>
      </w:r>
      <w:r w:rsidR="003A1040" w:rsidRPr="2B90BFA3">
        <w:rPr>
          <w:rFonts w:ascii="Arial" w:eastAsia="Arial" w:hAnsi="Arial" w:cs="Arial"/>
          <w:noProof/>
          <w:sz w:val="18"/>
          <w:szCs w:val="18"/>
          <w:lang w:val="lt-LT"/>
        </w:rPr>
        <w:t xml:space="preserve"> </w:t>
      </w:r>
      <w:r w:rsidR="001625B9" w:rsidRPr="2B90BFA3">
        <w:rPr>
          <w:rFonts w:ascii="Arial" w:eastAsia="Arial" w:hAnsi="Arial" w:cs="Arial"/>
          <w:noProof/>
          <w:sz w:val="18"/>
          <w:szCs w:val="18"/>
          <w:lang w:val="lt-LT"/>
        </w:rPr>
        <w:t>Rangovas privalo u</w:t>
      </w:r>
      <w:r w:rsidR="003A1040" w:rsidRPr="2B90BFA3">
        <w:rPr>
          <w:rFonts w:ascii="Arial" w:eastAsia="Arial" w:hAnsi="Arial" w:cs="Arial"/>
          <w:noProof/>
          <w:sz w:val="18"/>
          <w:szCs w:val="18"/>
          <w:lang w:val="lt-LT"/>
        </w:rPr>
        <w:t>žtikrinti tvarką Darbų vietoje, nuolat šalinti statybines atliekas iš statybvietės, darbo dienos pabaigoje</w:t>
      </w:r>
      <w:r w:rsidR="001625B9" w:rsidRPr="2B90BFA3">
        <w:rPr>
          <w:rFonts w:ascii="Arial" w:eastAsia="Arial" w:hAnsi="Arial" w:cs="Arial"/>
          <w:noProof/>
          <w:sz w:val="18"/>
          <w:szCs w:val="18"/>
          <w:lang w:val="lt-LT"/>
        </w:rPr>
        <w:t xml:space="preserve"> </w:t>
      </w:r>
      <w:r w:rsidR="003A1040" w:rsidRPr="2B90BFA3">
        <w:rPr>
          <w:rFonts w:ascii="Arial" w:eastAsia="Arial" w:hAnsi="Arial" w:cs="Arial"/>
          <w:noProof/>
          <w:sz w:val="18"/>
          <w:szCs w:val="18"/>
          <w:lang w:val="lt-LT"/>
        </w:rPr>
        <w:t>pašalinti susidariusias šiukšles, išvežti statybines atliekas tik į tokias vietas, kuriose teisės aktai leidžia kaupti,</w:t>
      </w:r>
      <w:r w:rsidR="001625B9" w:rsidRPr="2B90BFA3">
        <w:rPr>
          <w:rFonts w:ascii="Arial" w:eastAsia="Arial" w:hAnsi="Arial" w:cs="Arial"/>
          <w:noProof/>
          <w:sz w:val="18"/>
          <w:szCs w:val="18"/>
          <w:lang w:val="lt-LT"/>
        </w:rPr>
        <w:t xml:space="preserve"> </w:t>
      </w:r>
      <w:r w:rsidR="003A1040" w:rsidRPr="2B90BFA3">
        <w:rPr>
          <w:rFonts w:ascii="Arial" w:eastAsia="Arial" w:hAnsi="Arial" w:cs="Arial"/>
          <w:noProof/>
          <w:sz w:val="18"/>
          <w:szCs w:val="18"/>
          <w:lang w:val="lt-LT"/>
        </w:rPr>
        <w:t>utilizuoti ar laidoti statybines atliekas</w:t>
      </w:r>
      <w:r w:rsidR="00BC646E" w:rsidRPr="2B90BFA3">
        <w:rPr>
          <w:rFonts w:ascii="Arial" w:eastAsia="Arial" w:hAnsi="Arial" w:cs="Arial"/>
          <w:noProof/>
          <w:sz w:val="18"/>
          <w:szCs w:val="18"/>
          <w:lang w:val="lt-LT"/>
        </w:rPr>
        <w:t>.</w:t>
      </w:r>
      <w:r w:rsidR="001625B9" w:rsidRPr="2B90BFA3">
        <w:rPr>
          <w:rFonts w:ascii="Arial" w:eastAsia="Arial" w:hAnsi="Arial" w:cs="Arial"/>
          <w:noProof/>
          <w:sz w:val="18"/>
          <w:szCs w:val="18"/>
          <w:lang w:val="lt-LT"/>
        </w:rPr>
        <w:t xml:space="preserve"> S</w:t>
      </w:r>
      <w:r w:rsidR="003A1040" w:rsidRPr="2B90BFA3">
        <w:rPr>
          <w:rFonts w:ascii="Arial" w:eastAsia="Arial" w:hAnsi="Arial" w:cs="Arial"/>
          <w:noProof/>
          <w:sz w:val="18"/>
          <w:szCs w:val="18"/>
          <w:lang w:val="lt-LT"/>
        </w:rPr>
        <w:t xml:space="preserve">tatybvietės aptvėrimu, apšvietimu, apsauga, informacinio stendo įrengimu ir priežiūra, sanitarinių patalpų (tualetų, prausyklų), taip pat laikinų administracinių patalpų inžineriniam personalui </w:t>
      </w:r>
      <w:r w:rsidR="001625B9" w:rsidRPr="2B90BFA3">
        <w:rPr>
          <w:rFonts w:ascii="Arial" w:eastAsia="Arial" w:hAnsi="Arial" w:cs="Arial"/>
          <w:noProof/>
          <w:sz w:val="18"/>
          <w:szCs w:val="18"/>
          <w:lang w:val="lt-LT"/>
        </w:rPr>
        <w:t xml:space="preserve"> </w:t>
      </w:r>
      <w:r w:rsidR="003A1040" w:rsidRPr="2B90BFA3">
        <w:rPr>
          <w:rFonts w:ascii="Arial" w:eastAsia="Arial" w:hAnsi="Arial" w:cs="Arial"/>
          <w:noProof/>
          <w:sz w:val="18"/>
          <w:szCs w:val="18"/>
          <w:lang w:val="lt-LT"/>
        </w:rPr>
        <w:t>ir bendriems pasitarimams įrengimu ir priežiūra, statybvietės apsauga savo kaštais pasirūpina Rangovas. Įrengtomis administracinėmis ir sanitarinėmis patalpos Rangovas privalo leisti naudotis ir Užsakovui bei Techniniam prižiūrėtojui. Rangovas yra asmeniškai atsakingas dėl statybvietėje esančio Rangovo ir jo Subrangovų turto sugadinimą ar praradimą, taip pat dėl statybvietėje esančio Užsakovo turto sugadinimą ar praradimą, nebent tai atsitiktų dėl paties Užsakovo kaltės.</w:t>
      </w:r>
      <w:r w:rsidR="001625B9" w:rsidRPr="2B90BFA3">
        <w:rPr>
          <w:rFonts w:ascii="Arial" w:eastAsia="Arial" w:hAnsi="Arial" w:cs="Arial"/>
          <w:noProof/>
          <w:sz w:val="18"/>
          <w:szCs w:val="18"/>
          <w:lang w:val="lt-LT"/>
        </w:rPr>
        <w:t xml:space="preserve"> P</w:t>
      </w:r>
      <w:r w:rsidR="003A1040" w:rsidRPr="2B90BFA3">
        <w:rPr>
          <w:rFonts w:ascii="Arial" w:eastAsia="Arial" w:hAnsi="Arial" w:cs="Arial"/>
          <w:noProof/>
          <w:sz w:val="18"/>
          <w:szCs w:val="18"/>
          <w:lang w:val="lt-LT"/>
        </w:rPr>
        <w:t xml:space="preserve">er visą Darbų vykdymo laikotarpį tiek statybvietės teritorijoje, tiek už jos ribų esančiose zonose su Darbų vykdymu susijusi Rangovo bei Subrangovų veikla </w:t>
      </w:r>
      <w:r w:rsidR="001625B9" w:rsidRPr="2B90BFA3">
        <w:rPr>
          <w:rFonts w:ascii="Arial" w:eastAsia="Arial" w:hAnsi="Arial" w:cs="Arial"/>
          <w:noProof/>
          <w:sz w:val="18"/>
          <w:szCs w:val="18"/>
          <w:lang w:val="lt-LT"/>
        </w:rPr>
        <w:t xml:space="preserve">privalo būti </w:t>
      </w:r>
      <w:r w:rsidR="003A1040" w:rsidRPr="2B90BFA3">
        <w:rPr>
          <w:rFonts w:ascii="Arial" w:eastAsia="Arial" w:hAnsi="Arial" w:cs="Arial"/>
          <w:noProof/>
          <w:sz w:val="18"/>
          <w:szCs w:val="18"/>
          <w:lang w:val="lt-LT"/>
        </w:rPr>
        <w:t>vykdoma tvarkingai, saugiai, racionaliai, ekonomiškai pagrįstai, efektyviai ir nepažeidžiant trečiųjų šalių teisių bei teisėtų interesų. Rangovas privalo užtikrinti su statybviete besiribojančių teritorijų apsaugą nuo dulkių ar bet kokių kitų teršalų, susidarančių Darbų vykdymo eigoje. Rangovas taip pat privalo užtikrinti, kad nebūtų viršijami leistini triukšmo reikalavimai ir kad būtų laikomasi visų kitų statybų procesą reglamentuojančių teisės aktų reikalavimų, taikytinų statybos rangovui. Visi Darbai statybvietėje turi būti vykdomi tokiu būdu, jog kiek įmanoma mažiau būtų trukdomi aplinkinių sklypų ir juose esančių pastatų naudotojai.</w:t>
      </w:r>
    </w:p>
    <w:p w14:paraId="2BC959E4" w14:textId="5B901234" w:rsidR="4C27C8C1" w:rsidRDefault="4C27C8C1" w:rsidP="2B90BFA3">
      <w:pPr>
        <w:ind w:firstLine="562"/>
        <w:jc w:val="both"/>
      </w:pPr>
      <w:r w:rsidRPr="2B90BFA3">
        <w:rPr>
          <w:rFonts w:ascii="Arial" w:eastAsia="Arial" w:hAnsi="Arial" w:cs="Arial"/>
          <w:noProof/>
          <w:sz w:val="18"/>
          <w:szCs w:val="18"/>
          <w:lang w:val="lt"/>
        </w:rPr>
        <w:t>Rangovas įsipareigoja už atitinkamiems Darbams naudojamus resursus, kuriuos tiekia Užsakovas, ne vėliau kaip per 10</w:t>
      </w:r>
      <w:r>
        <w:br/>
      </w:r>
      <w:r w:rsidRPr="2B90BFA3">
        <w:rPr>
          <w:rFonts w:ascii="Arial" w:eastAsia="Arial" w:hAnsi="Arial" w:cs="Arial"/>
          <w:noProof/>
          <w:sz w:val="18"/>
          <w:szCs w:val="18"/>
          <w:lang w:val="lt"/>
        </w:rPr>
        <w:t xml:space="preserve"> (dešimt) dienų po atitinkamo pareikalavimo ir/ar sąskaitų gavimo apmokėti visas išlaidas už elektros energiją,</w:t>
      </w:r>
      <w:r>
        <w:br/>
      </w:r>
      <w:r w:rsidRPr="2B90BFA3">
        <w:rPr>
          <w:rFonts w:ascii="Arial" w:eastAsia="Arial" w:hAnsi="Arial" w:cs="Arial"/>
          <w:noProof/>
          <w:sz w:val="18"/>
          <w:szCs w:val="18"/>
          <w:lang w:val="lt"/>
        </w:rPr>
        <w:t xml:space="preserve"> vandenį ir kitus energetinius resursus, reikalingus Darbams vykdyti, patiektus į statybvietę iki Galutinio</w:t>
      </w:r>
      <w:r>
        <w:br/>
      </w:r>
      <w:r w:rsidRPr="2B90BFA3">
        <w:rPr>
          <w:rFonts w:ascii="Arial" w:eastAsia="Arial" w:hAnsi="Arial" w:cs="Arial"/>
          <w:noProof/>
          <w:sz w:val="18"/>
          <w:szCs w:val="18"/>
          <w:lang w:val="lt"/>
        </w:rPr>
        <w:t xml:space="preserve"> perdavimo akto pasirašymo. Taip pat Rangovas privalo apmokėti visas išlaidas už elektros energiją bei kitus</w:t>
      </w:r>
      <w:r>
        <w:br/>
      </w:r>
      <w:r w:rsidRPr="2B90BFA3">
        <w:rPr>
          <w:rFonts w:ascii="Arial" w:eastAsia="Arial" w:hAnsi="Arial" w:cs="Arial"/>
          <w:noProof/>
          <w:sz w:val="18"/>
          <w:szCs w:val="18"/>
          <w:lang w:val="lt"/>
        </w:rPr>
        <w:t xml:space="preserve"> energijos resursus, kuriuos jis faktiškai sunaudos Darbų defektų (trūkumų) šalinimui po Galutinio perdavimo</w:t>
      </w:r>
      <w:r>
        <w:br/>
      </w:r>
      <w:r w:rsidRPr="2B90BFA3">
        <w:rPr>
          <w:rFonts w:ascii="Arial" w:eastAsia="Arial" w:hAnsi="Arial" w:cs="Arial"/>
          <w:noProof/>
          <w:sz w:val="18"/>
          <w:szCs w:val="18"/>
          <w:lang w:val="lt"/>
        </w:rPr>
        <w:t xml:space="preserve"> akto pasirašymo.</w:t>
      </w:r>
    </w:p>
    <w:p w14:paraId="158A4638" w14:textId="515960E2" w:rsidR="2B90BFA3" w:rsidRDefault="2B90BFA3" w:rsidP="2B90BFA3">
      <w:pPr>
        <w:spacing w:after="0"/>
        <w:ind w:firstLine="562"/>
        <w:jc w:val="both"/>
        <w:rPr>
          <w:rFonts w:ascii="Arial" w:eastAsia="Arial" w:hAnsi="Arial" w:cs="Arial"/>
          <w:noProof/>
          <w:sz w:val="18"/>
          <w:szCs w:val="18"/>
          <w:lang w:val="lt-LT"/>
        </w:rPr>
      </w:pPr>
    </w:p>
    <w:p w14:paraId="39A0C294" w14:textId="77777777" w:rsidR="003A1040" w:rsidRPr="001625B9" w:rsidRDefault="003A1040" w:rsidP="003A1040">
      <w:pPr>
        <w:spacing w:after="160" w:line="259" w:lineRule="auto"/>
        <w:rPr>
          <w:rFonts w:ascii="Arial" w:eastAsia="Arial" w:hAnsi="Arial" w:cs="Arial"/>
          <w:noProof/>
          <w:sz w:val="18"/>
          <w:szCs w:val="18"/>
          <w:lang w:val="lt-LT"/>
        </w:rPr>
      </w:pPr>
    </w:p>
    <w:p w14:paraId="4BEE91AD" w14:textId="376B093D" w:rsidR="004E5F88" w:rsidRPr="00221A65" w:rsidRDefault="00AF0418" w:rsidP="006A5CB4">
      <w:pPr>
        <w:spacing w:before="40" w:after="40" w:line="240" w:lineRule="auto"/>
        <w:jc w:val="both"/>
        <w:rPr>
          <w:rFonts w:ascii="Arial" w:eastAsia="Arial" w:hAnsi="Arial" w:cs="Arial"/>
          <w:b/>
          <w:noProof/>
          <w:sz w:val="18"/>
          <w:szCs w:val="18"/>
          <w:lang w:val="lt-LT"/>
        </w:rPr>
      </w:pPr>
      <w:r w:rsidRPr="00221A65">
        <w:rPr>
          <w:rFonts w:ascii="Arial" w:eastAsia="Arial" w:hAnsi="Arial" w:cs="Arial"/>
          <w:b/>
          <w:noProof/>
          <w:sz w:val="18"/>
          <w:szCs w:val="18"/>
          <w:lang w:val="lt-LT"/>
        </w:rPr>
        <w:t>Šalių atstovų parašai</w:t>
      </w:r>
      <w:r w:rsidR="00221A65" w:rsidRPr="00221A65">
        <w:rPr>
          <w:rFonts w:ascii="Arial" w:eastAsia="Arial" w:hAnsi="Arial" w:cs="Arial"/>
          <w:b/>
          <w:noProof/>
          <w:sz w:val="18"/>
          <w:szCs w:val="18"/>
          <w:lang w:val="lt-LT"/>
        </w:rPr>
        <w:t>:</w:t>
      </w:r>
    </w:p>
    <w:p w14:paraId="0DB88A26" w14:textId="77777777" w:rsidR="00221A65" w:rsidRPr="00221A65" w:rsidRDefault="00221A65" w:rsidP="00221A65">
      <w:pPr>
        <w:spacing w:before="40" w:after="40" w:line="240" w:lineRule="auto"/>
        <w:jc w:val="both"/>
        <w:rPr>
          <w:rFonts w:ascii="Arial" w:eastAsia="Arial" w:hAnsi="Arial" w:cs="Arial"/>
          <w:b/>
          <w:bCs/>
          <w:noProof/>
          <w:sz w:val="18"/>
          <w:szCs w:val="18"/>
          <w:u w:val="single"/>
          <w:lang w:val="lt-LT"/>
        </w:rPr>
      </w:pPr>
    </w:p>
    <w:p w14:paraId="221B20A5" w14:textId="1248CFF8" w:rsidR="00221A65" w:rsidRPr="00221A65" w:rsidRDefault="00221A65" w:rsidP="00221A65">
      <w:pPr>
        <w:spacing w:before="40" w:after="40" w:line="240" w:lineRule="auto"/>
        <w:jc w:val="both"/>
        <w:rPr>
          <w:rFonts w:ascii="Arial" w:eastAsia="Arial" w:hAnsi="Arial" w:cs="Arial"/>
          <w:noProof/>
          <w:sz w:val="18"/>
          <w:szCs w:val="18"/>
          <w:lang w:val="lt-LT"/>
        </w:rPr>
      </w:pPr>
      <w:r w:rsidRPr="00221A65">
        <w:rPr>
          <w:rFonts w:ascii="Arial" w:eastAsia="Arial" w:hAnsi="Arial" w:cs="Arial"/>
          <w:b/>
          <w:bCs/>
          <w:noProof/>
          <w:sz w:val="18"/>
          <w:szCs w:val="18"/>
          <w:u w:val="single"/>
          <w:lang w:val="lt-LT"/>
        </w:rPr>
        <w:t>Užsakovo atstovai</w:t>
      </w:r>
      <w:r w:rsidRPr="00221A65">
        <w:rPr>
          <w:rFonts w:ascii="Arial" w:eastAsia="Arial" w:hAnsi="Arial" w:cs="Arial"/>
          <w:noProof/>
          <w:sz w:val="18"/>
          <w:szCs w:val="18"/>
          <w:lang w:val="lt-LT"/>
        </w:rPr>
        <w:t>: </w:t>
      </w:r>
    </w:p>
    <w:p w14:paraId="05C01F54" w14:textId="7A5D3E96" w:rsidR="00221A65" w:rsidRPr="00221A65" w:rsidRDefault="00EA63FA" w:rsidP="00221A65">
      <w:pPr>
        <w:spacing w:before="40" w:after="40" w:line="240" w:lineRule="auto"/>
        <w:jc w:val="both"/>
        <w:rPr>
          <w:rFonts w:ascii="Arial" w:eastAsia="Arial" w:hAnsi="Arial" w:cs="Arial"/>
          <w:noProof/>
          <w:sz w:val="18"/>
          <w:szCs w:val="18"/>
          <w:lang w:val="lt-LT"/>
        </w:rPr>
      </w:pPr>
      <w:r w:rsidRPr="00583B54">
        <w:rPr>
          <w:rFonts w:ascii="Arial" w:eastAsia="Arial" w:hAnsi="Arial" w:cs="Arial"/>
          <w:noProof/>
          <w:sz w:val="18"/>
          <w:szCs w:val="18"/>
          <w:highlight w:val="yellow"/>
          <w:lang w:val="lt-LT"/>
        </w:rPr>
        <w:lastRenderedPageBreak/>
        <w:t>PRĮK I</w:t>
      </w:r>
      <w:r>
        <w:rPr>
          <w:rFonts w:ascii="Arial" w:eastAsia="Arial" w:hAnsi="Arial" w:cs="Arial"/>
          <w:noProof/>
          <w:sz w:val="18"/>
          <w:szCs w:val="18"/>
          <w:lang w:val="lt-LT"/>
        </w:rPr>
        <w:t xml:space="preserve"> p</w:t>
      </w:r>
      <w:r w:rsidR="00221A65" w:rsidRPr="00221A65">
        <w:rPr>
          <w:rFonts w:ascii="Arial" w:eastAsia="Arial" w:hAnsi="Arial" w:cs="Arial"/>
          <w:noProof/>
          <w:sz w:val="18"/>
          <w:szCs w:val="18"/>
          <w:lang w:val="lt-LT"/>
        </w:rPr>
        <w:t>rojekto vadov</w:t>
      </w:r>
      <w:r w:rsidR="00583B54">
        <w:rPr>
          <w:rFonts w:ascii="Arial" w:eastAsia="Arial" w:hAnsi="Arial" w:cs="Arial"/>
          <w:noProof/>
          <w:sz w:val="18"/>
          <w:szCs w:val="18"/>
          <w:lang w:val="lt-LT"/>
        </w:rPr>
        <w:t>as</w:t>
      </w:r>
      <w:r w:rsidR="00221A65" w:rsidRPr="00221A65">
        <w:rPr>
          <w:rFonts w:ascii="Arial" w:eastAsia="Arial" w:hAnsi="Arial" w:cs="Arial"/>
          <w:noProof/>
          <w:sz w:val="18"/>
          <w:szCs w:val="18"/>
          <w:lang w:val="lt-LT"/>
        </w:rPr>
        <w:t>   </w:t>
      </w:r>
      <w:r w:rsidR="00583B54" w:rsidRPr="00583B54">
        <w:rPr>
          <w:rFonts w:ascii="Arial" w:eastAsia="Arial" w:hAnsi="Arial" w:cs="Arial"/>
          <w:noProof/>
          <w:sz w:val="18"/>
          <w:szCs w:val="18"/>
          <w:highlight w:val="yellow"/>
          <w:lang w:val="lt-LT"/>
        </w:rPr>
        <w:t>Xxx Xxx</w:t>
      </w:r>
      <w:r w:rsidR="00221A65" w:rsidRPr="00221A65">
        <w:rPr>
          <w:rFonts w:ascii="Arial" w:eastAsia="Arial" w:hAnsi="Arial" w:cs="Arial"/>
          <w:noProof/>
          <w:sz w:val="18"/>
          <w:szCs w:val="18"/>
          <w:lang w:val="lt-LT"/>
        </w:rPr>
        <w:t>                                                                                                                       </w:t>
      </w:r>
    </w:p>
    <w:p w14:paraId="3D3878CE" w14:textId="26FC048E" w:rsidR="00221A65" w:rsidRPr="00221A65" w:rsidRDefault="00221A65" w:rsidP="00221A65">
      <w:pPr>
        <w:spacing w:before="40" w:after="40" w:line="240" w:lineRule="auto"/>
        <w:jc w:val="both"/>
        <w:rPr>
          <w:rFonts w:ascii="Arial" w:eastAsia="Arial" w:hAnsi="Arial" w:cs="Arial"/>
          <w:noProof/>
          <w:sz w:val="18"/>
          <w:szCs w:val="18"/>
          <w:lang w:val="lt-LT"/>
        </w:rPr>
      </w:pPr>
      <w:r w:rsidRPr="00221A65">
        <w:rPr>
          <w:rFonts w:ascii="Arial" w:eastAsia="Arial" w:hAnsi="Arial" w:cs="Arial"/>
          <w:noProof/>
          <w:sz w:val="18"/>
          <w:szCs w:val="18"/>
          <w:lang w:val="lt-LT"/>
        </w:rPr>
        <w:t>  </w:t>
      </w:r>
    </w:p>
    <w:p w14:paraId="430A1A37" w14:textId="4BE2D533" w:rsidR="00221A65" w:rsidRPr="00221A65" w:rsidRDefault="00221A65" w:rsidP="00221A65">
      <w:pPr>
        <w:spacing w:before="40" w:after="40" w:line="240" w:lineRule="auto"/>
        <w:jc w:val="both"/>
        <w:rPr>
          <w:rFonts w:ascii="Arial" w:eastAsia="Arial" w:hAnsi="Arial" w:cs="Arial"/>
          <w:noProof/>
          <w:sz w:val="18"/>
          <w:szCs w:val="18"/>
          <w:lang w:val="lt-LT"/>
        </w:rPr>
      </w:pPr>
      <w:r w:rsidRPr="00221A65">
        <w:rPr>
          <w:rFonts w:ascii="Arial" w:eastAsia="Arial" w:hAnsi="Arial" w:cs="Arial"/>
          <w:b/>
          <w:bCs/>
          <w:noProof/>
          <w:sz w:val="18"/>
          <w:szCs w:val="18"/>
          <w:u w:val="single"/>
          <w:lang w:val="lt-LT"/>
        </w:rPr>
        <w:t>Techninės priežiūros atstovas</w:t>
      </w:r>
      <w:r w:rsidRPr="00221A65">
        <w:rPr>
          <w:rFonts w:ascii="Arial" w:eastAsia="Arial" w:hAnsi="Arial" w:cs="Arial"/>
          <w:noProof/>
          <w:sz w:val="18"/>
          <w:szCs w:val="18"/>
          <w:lang w:val="lt-LT"/>
        </w:rPr>
        <w:t>: </w:t>
      </w:r>
    </w:p>
    <w:p w14:paraId="759C8E89" w14:textId="6795793C" w:rsidR="00221A65" w:rsidRPr="00221A65" w:rsidRDefault="00221A65" w:rsidP="00221A65">
      <w:pPr>
        <w:spacing w:before="40" w:after="40" w:line="240" w:lineRule="auto"/>
        <w:jc w:val="both"/>
        <w:rPr>
          <w:rFonts w:ascii="Arial" w:eastAsia="Arial" w:hAnsi="Arial" w:cs="Arial"/>
          <w:noProof/>
          <w:sz w:val="18"/>
          <w:szCs w:val="18"/>
          <w:lang w:val="lt-LT"/>
        </w:rPr>
      </w:pPr>
      <w:r w:rsidRPr="00221A65">
        <w:rPr>
          <w:rFonts w:ascii="Arial" w:eastAsia="Arial" w:hAnsi="Arial" w:cs="Arial"/>
          <w:noProof/>
          <w:sz w:val="18"/>
          <w:szCs w:val="18"/>
          <w:lang w:val="lt-LT"/>
        </w:rPr>
        <w:t xml:space="preserve">Statinio statybos darbų techninės priežiūros vadovas </w:t>
      </w:r>
      <w:r w:rsidR="00583B54" w:rsidRPr="00583B54">
        <w:rPr>
          <w:rFonts w:ascii="Arial" w:eastAsia="Arial" w:hAnsi="Arial" w:cs="Arial"/>
          <w:noProof/>
          <w:sz w:val="18"/>
          <w:szCs w:val="18"/>
          <w:highlight w:val="yellow"/>
          <w:lang w:val="lt-LT"/>
        </w:rPr>
        <w:t>Xxx Xxx</w:t>
      </w:r>
      <w:r w:rsidRPr="00221A65">
        <w:rPr>
          <w:rFonts w:ascii="Arial" w:eastAsia="Arial" w:hAnsi="Arial" w:cs="Arial"/>
          <w:noProof/>
          <w:sz w:val="18"/>
          <w:szCs w:val="18"/>
          <w:lang w:val="lt-LT"/>
        </w:rPr>
        <w:tab/>
        <w:t xml:space="preserve">                          </w:t>
      </w:r>
    </w:p>
    <w:p w14:paraId="1B356BB5" w14:textId="2C0EA15C" w:rsidR="00221A65" w:rsidRPr="00221A65" w:rsidRDefault="00221A65" w:rsidP="00221A65">
      <w:pPr>
        <w:spacing w:before="40" w:after="40" w:line="240" w:lineRule="auto"/>
        <w:jc w:val="both"/>
        <w:rPr>
          <w:rFonts w:ascii="Arial" w:eastAsia="Arial" w:hAnsi="Arial" w:cs="Arial"/>
          <w:noProof/>
          <w:sz w:val="18"/>
          <w:szCs w:val="18"/>
          <w:lang w:val="lt-LT"/>
        </w:rPr>
      </w:pPr>
      <w:r w:rsidRPr="00221A65">
        <w:rPr>
          <w:rFonts w:ascii="Arial" w:eastAsia="Arial" w:hAnsi="Arial" w:cs="Arial"/>
          <w:noProof/>
          <w:sz w:val="18"/>
          <w:szCs w:val="18"/>
          <w:lang w:val="lt-LT"/>
        </w:rPr>
        <w:t> </w:t>
      </w:r>
    </w:p>
    <w:p w14:paraId="02F7BCCF" w14:textId="7383EBDA" w:rsidR="00221A65" w:rsidRPr="00221A65" w:rsidRDefault="00221A65" w:rsidP="00221A65">
      <w:pPr>
        <w:spacing w:before="40" w:after="40" w:line="240" w:lineRule="auto"/>
        <w:jc w:val="both"/>
        <w:rPr>
          <w:rFonts w:ascii="Arial" w:eastAsia="Arial" w:hAnsi="Arial" w:cs="Arial"/>
          <w:noProof/>
          <w:sz w:val="18"/>
          <w:szCs w:val="18"/>
          <w:lang w:val="lt-LT"/>
        </w:rPr>
      </w:pPr>
      <w:r w:rsidRPr="00221A65">
        <w:rPr>
          <w:rFonts w:ascii="Arial" w:eastAsia="Arial" w:hAnsi="Arial" w:cs="Arial"/>
          <w:b/>
          <w:bCs/>
          <w:noProof/>
          <w:sz w:val="18"/>
          <w:szCs w:val="18"/>
          <w:u w:val="single"/>
          <w:lang w:val="lt-LT"/>
        </w:rPr>
        <w:t>Rangovo atstovas</w:t>
      </w:r>
      <w:r w:rsidRPr="00221A65">
        <w:rPr>
          <w:rFonts w:ascii="Arial" w:eastAsia="Arial" w:hAnsi="Arial" w:cs="Arial"/>
          <w:noProof/>
          <w:sz w:val="18"/>
          <w:szCs w:val="18"/>
          <w:lang w:val="lt-LT"/>
        </w:rPr>
        <w:t>: </w:t>
      </w:r>
    </w:p>
    <w:p w14:paraId="204E3B49" w14:textId="2AB44114" w:rsidR="00221A65" w:rsidRPr="00777972" w:rsidRDefault="00221A65" w:rsidP="006A5CB4">
      <w:pPr>
        <w:spacing w:before="40" w:after="40" w:line="240" w:lineRule="auto"/>
        <w:jc w:val="both"/>
        <w:rPr>
          <w:rFonts w:ascii="Arial" w:eastAsia="Arial" w:hAnsi="Arial" w:cs="Arial"/>
          <w:sz w:val="18"/>
          <w:szCs w:val="18"/>
        </w:rPr>
      </w:pPr>
      <w:r w:rsidRPr="00583B54">
        <w:rPr>
          <w:rFonts w:ascii="Arial" w:eastAsia="Arial" w:hAnsi="Arial" w:cs="Arial"/>
          <w:noProof/>
          <w:sz w:val="18"/>
          <w:szCs w:val="18"/>
          <w:highlight w:val="yellow"/>
          <w:lang w:val="lt-LT"/>
        </w:rPr>
        <w:t>Direktorius</w:t>
      </w:r>
      <w:r w:rsidRPr="00221A65">
        <w:rPr>
          <w:rFonts w:ascii="Arial" w:eastAsia="Arial" w:hAnsi="Arial" w:cs="Arial"/>
          <w:noProof/>
          <w:sz w:val="18"/>
          <w:szCs w:val="18"/>
          <w:lang w:val="lt-LT"/>
        </w:rPr>
        <w:t xml:space="preserve"> </w:t>
      </w:r>
      <w:r w:rsidR="00583B54" w:rsidRPr="00583B54">
        <w:rPr>
          <w:rFonts w:ascii="Arial" w:eastAsia="Arial" w:hAnsi="Arial" w:cs="Arial"/>
          <w:noProof/>
          <w:sz w:val="18"/>
          <w:szCs w:val="18"/>
          <w:highlight w:val="yellow"/>
          <w:lang w:val="lt-LT"/>
        </w:rPr>
        <w:t>Xxx Xxx</w:t>
      </w:r>
      <w:r w:rsidRPr="00221A65">
        <w:rPr>
          <w:rFonts w:ascii="Arial" w:eastAsia="Arial" w:hAnsi="Arial" w:cs="Arial"/>
          <w:noProof/>
          <w:sz w:val="18"/>
          <w:szCs w:val="18"/>
          <w:lang w:val="lt-LT"/>
        </w:rPr>
        <w:tab/>
      </w:r>
    </w:p>
    <w:sectPr w:rsidR="00221A65" w:rsidRPr="00777972">
      <w:headerReference w:type="default" r:id="rId15"/>
      <w:footerReference w:type="default" r:id="rId16"/>
      <w:footerReference w:type="first" r:id="rId17"/>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1BBC4" w14:textId="77777777" w:rsidR="009E4DBA" w:rsidRDefault="009E4DBA">
      <w:pPr>
        <w:spacing w:after="0" w:line="240" w:lineRule="auto"/>
      </w:pPr>
      <w:r>
        <w:separator/>
      </w:r>
    </w:p>
  </w:endnote>
  <w:endnote w:type="continuationSeparator" w:id="0">
    <w:p w14:paraId="2DF9DE73" w14:textId="77777777" w:rsidR="009E4DBA" w:rsidRDefault="009E4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87F0" w14:textId="58575A78" w:rsidR="004E5F88" w:rsidRDefault="00AF0418">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F015D6">
      <w:rPr>
        <w:rFonts w:ascii="Arial" w:eastAsia="Arial" w:hAnsi="Arial" w:cs="Arial"/>
        <w:noProof/>
        <w:color w:val="000000"/>
        <w:sz w:val="18"/>
        <w:szCs w:val="18"/>
      </w:rPr>
      <w:t>2</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F015D6">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87F1" w14:textId="4E6F11F5" w:rsidR="004E5F88" w:rsidRDefault="00AF0418">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A119F6">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A119F6">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C695A" w14:textId="77777777" w:rsidR="009E4DBA" w:rsidRDefault="009E4DBA">
      <w:pPr>
        <w:spacing w:after="0" w:line="240" w:lineRule="auto"/>
      </w:pPr>
      <w:r>
        <w:separator/>
      </w:r>
    </w:p>
  </w:footnote>
  <w:footnote w:type="continuationSeparator" w:id="0">
    <w:p w14:paraId="34D67C6E" w14:textId="77777777" w:rsidR="009E4DBA" w:rsidRDefault="009E4D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B87EE" w14:textId="77777777" w:rsidR="004E5F88" w:rsidRDefault="004E5F88">
    <w:pPr>
      <w:tabs>
        <w:tab w:val="center" w:pos="4986"/>
        <w:tab w:val="right" w:pos="9972"/>
      </w:tabs>
      <w:spacing w:after="0" w:line="240" w:lineRule="auto"/>
      <w:jc w:val="both"/>
      <w:rPr>
        <w:rFonts w:ascii="Arial" w:eastAsia="Arial" w:hAnsi="Arial" w:cs="Arial"/>
        <w:sz w:val="18"/>
        <w:szCs w:val="18"/>
      </w:rPr>
    </w:pPr>
  </w:p>
  <w:p w14:paraId="4D6B87EF" w14:textId="77777777" w:rsidR="004E5F88" w:rsidRDefault="004E5F88">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4F63"/>
    <w:multiLevelType w:val="hybridMultilevel"/>
    <w:tmpl w:val="7C4042A6"/>
    <w:lvl w:ilvl="0" w:tplc="467C54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17A97"/>
    <w:multiLevelType w:val="hybridMultilevel"/>
    <w:tmpl w:val="A1DE73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426200"/>
    <w:multiLevelType w:val="multilevel"/>
    <w:tmpl w:val="BDEA6D0E"/>
    <w:lvl w:ilvl="0">
      <w:start w:val="1"/>
      <w:numFmt w:val="decimal"/>
      <w:lvlText w:val="%1."/>
      <w:lvlJc w:val="left"/>
      <w:pPr>
        <w:tabs>
          <w:tab w:val="num" w:pos="720"/>
        </w:tabs>
        <w:ind w:left="720" w:hanging="720"/>
      </w:pPr>
    </w:lvl>
    <w:lvl w:ilvl="1">
      <w:start w:val="1"/>
      <w:numFmt w:val="decimal"/>
      <w:pStyle w:val="Style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38463617">
    <w:abstractNumId w:val="2"/>
  </w:num>
  <w:num w:numId="2" w16cid:durableId="1036465956">
    <w:abstractNumId w:val="1"/>
  </w:num>
  <w:num w:numId="3" w16cid:durableId="498889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F88"/>
    <w:rsid w:val="00014328"/>
    <w:rsid w:val="000961CA"/>
    <w:rsid w:val="000E47C9"/>
    <w:rsid w:val="001625B9"/>
    <w:rsid w:val="00172AE0"/>
    <w:rsid w:val="001956C7"/>
    <w:rsid w:val="001C1B3D"/>
    <w:rsid w:val="001C29D5"/>
    <w:rsid w:val="00216CFB"/>
    <w:rsid w:val="00221A65"/>
    <w:rsid w:val="00292B5E"/>
    <w:rsid w:val="002A6788"/>
    <w:rsid w:val="002B4585"/>
    <w:rsid w:val="0034610C"/>
    <w:rsid w:val="003A1040"/>
    <w:rsid w:val="003F481D"/>
    <w:rsid w:val="003F73AE"/>
    <w:rsid w:val="0040514A"/>
    <w:rsid w:val="004A36DE"/>
    <w:rsid w:val="004B3494"/>
    <w:rsid w:val="004E5F88"/>
    <w:rsid w:val="004E7F20"/>
    <w:rsid w:val="004F626B"/>
    <w:rsid w:val="00507C5E"/>
    <w:rsid w:val="00580887"/>
    <w:rsid w:val="00583B54"/>
    <w:rsid w:val="005D2C8F"/>
    <w:rsid w:val="0062284A"/>
    <w:rsid w:val="00683E96"/>
    <w:rsid w:val="006910BD"/>
    <w:rsid w:val="006A5CB4"/>
    <w:rsid w:val="00772FB9"/>
    <w:rsid w:val="00777972"/>
    <w:rsid w:val="00780D57"/>
    <w:rsid w:val="008358FA"/>
    <w:rsid w:val="00864186"/>
    <w:rsid w:val="00883683"/>
    <w:rsid w:val="008F100F"/>
    <w:rsid w:val="00900704"/>
    <w:rsid w:val="00936F6A"/>
    <w:rsid w:val="00986E48"/>
    <w:rsid w:val="009967F8"/>
    <w:rsid w:val="009A60E3"/>
    <w:rsid w:val="009E4DBA"/>
    <w:rsid w:val="00A04111"/>
    <w:rsid w:val="00A119F6"/>
    <w:rsid w:val="00A3160C"/>
    <w:rsid w:val="00A7659F"/>
    <w:rsid w:val="00A86339"/>
    <w:rsid w:val="00AC16A2"/>
    <w:rsid w:val="00AF0418"/>
    <w:rsid w:val="00AF4465"/>
    <w:rsid w:val="00B36F96"/>
    <w:rsid w:val="00B50A78"/>
    <w:rsid w:val="00B54608"/>
    <w:rsid w:val="00B6181D"/>
    <w:rsid w:val="00B6231D"/>
    <w:rsid w:val="00B65749"/>
    <w:rsid w:val="00BB3F60"/>
    <w:rsid w:val="00BC5C4E"/>
    <w:rsid w:val="00BC646E"/>
    <w:rsid w:val="00C0598B"/>
    <w:rsid w:val="00C11B56"/>
    <w:rsid w:val="00C36E65"/>
    <w:rsid w:val="00C6634C"/>
    <w:rsid w:val="00D145D5"/>
    <w:rsid w:val="00DD2E95"/>
    <w:rsid w:val="00E30D0A"/>
    <w:rsid w:val="00E5328A"/>
    <w:rsid w:val="00EA63FA"/>
    <w:rsid w:val="00EF2555"/>
    <w:rsid w:val="00F015D6"/>
    <w:rsid w:val="00F1778E"/>
    <w:rsid w:val="00F22D0D"/>
    <w:rsid w:val="00F42E01"/>
    <w:rsid w:val="00F83C96"/>
    <w:rsid w:val="00F875BC"/>
    <w:rsid w:val="00FB4543"/>
    <w:rsid w:val="00FC6336"/>
    <w:rsid w:val="00FD0D2B"/>
    <w:rsid w:val="00FD482D"/>
    <w:rsid w:val="2B90BFA3"/>
    <w:rsid w:val="4C27C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B87B9"/>
  <w15:docId w15:val="{D30E9D19-FDB5-4FE4-B67A-97BDCC09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1"/>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paragraph" w:customStyle="1" w:styleId="paragraph">
    <w:name w:val="paragraph"/>
    <w:basedOn w:val="prastasis"/>
    <w:rsid w:val="00221A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221A65"/>
  </w:style>
  <w:style w:type="character" w:customStyle="1" w:styleId="eop">
    <w:name w:val="eop"/>
    <w:basedOn w:val="Numatytasispastraiposriftas"/>
    <w:rsid w:val="00221A65"/>
  </w:style>
  <w:style w:type="character" w:customStyle="1" w:styleId="tabchar">
    <w:name w:val="tabchar"/>
    <w:basedOn w:val="Numatytasispastraiposriftas"/>
    <w:rsid w:val="00221A65"/>
  </w:style>
  <w:style w:type="character" w:styleId="Perirtashipersaitas">
    <w:name w:val="FollowedHyperlink"/>
    <w:basedOn w:val="Numatytasispastraiposriftas"/>
    <w:uiPriority w:val="99"/>
    <w:semiHidden/>
    <w:unhideWhenUsed/>
    <w:rsid w:val="002A67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912881">
      <w:bodyDiv w:val="1"/>
      <w:marLeft w:val="0"/>
      <w:marRight w:val="0"/>
      <w:marTop w:val="0"/>
      <w:marBottom w:val="0"/>
      <w:divBdr>
        <w:top w:val="none" w:sz="0" w:space="0" w:color="auto"/>
        <w:left w:val="none" w:sz="0" w:space="0" w:color="auto"/>
        <w:bottom w:val="none" w:sz="0" w:space="0" w:color="auto"/>
        <w:right w:val="none" w:sz="0" w:space="0" w:color="auto"/>
      </w:divBdr>
      <w:divsChild>
        <w:div w:id="151456125">
          <w:marLeft w:val="0"/>
          <w:marRight w:val="0"/>
          <w:marTop w:val="0"/>
          <w:marBottom w:val="0"/>
          <w:divBdr>
            <w:top w:val="none" w:sz="0" w:space="0" w:color="auto"/>
            <w:left w:val="none" w:sz="0" w:space="0" w:color="auto"/>
            <w:bottom w:val="none" w:sz="0" w:space="0" w:color="auto"/>
            <w:right w:val="none" w:sz="0" w:space="0" w:color="auto"/>
          </w:divBdr>
        </w:div>
        <w:div w:id="339546525">
          <w:marLeft w:val="0"/>
          <w:marRight w:val="0"/>
          <w:marTop w:val="0"/>
          <w:marBottom w:val="0"/>
          <w:divBdr>
            <w:top w:val="none" w:sz="0" w:space="0" w:color="auto"/>
            <w:left w:val="none" w:sz="0" w:space="0" w:color="auto"/>
            <w:bottom w:val="none" w:sz="0" w:space="0" w:color="auto"/>
            <w:right w:val="none" w:sz="0" w:space="0" w:color="auto"/>
          </w:divBdr>
        </w:div>
        <w:div w:id="1378432083">
          <w:marLeft w:val="0"/>
          <w:marRight w:val="0"/>
          <w:marTop w:val="0"/>
          <w:marBottom w:val="0"/>
          <w:divBdr>
            <w:top w:val="none" w:sz="0" w:space="0" w:color="auto"/>
            <w:left w:val="none" w:sz="0" w:space="0" w:color="auto"/>
            <w:bottom w:val="none" w:sz="0" w:space="0" w:color="auto"/>
            <w:right w:val="none" w:sz="0" w:space="0" w:color="auto"/>
          </w:divBdr>
        </w:div>
        <w:div w:id="1767731245">
          <w:marLeft w:val="0"/>
          <w:marRight w:val="0"/>
          <w:marTop w:val="0"/>
          <w:marBottom w:val="0"/>
          <w:divBdr>
            <w:top w:val="none" w:sz="0" w:space="0" w:color="auto"/>
            <w:left w:val="none" w:sz="0" w:space="0" w:color="auto"/>
            <w:bottom w:val="none" w:sz="0" w:space="0" w:color="auto"/>
            <w:right w:val="none" w:sz="0" w:space="0" w:color="auto"/>
          </w:divBdr>
        </w:div>
        <w:div w:id="370737234">
          <w:marLeft w:val="0"/>
          <w:marRight w:val="0"/>
          <w:marTop w:val="0"/>
          <w:marBottom w:val="0"/>
          <w:divBdr>
            <w:top w:val="none" w:sz="0" w:space="0" w:color="auto"/>
            <w:left w:val="none" w:sz="0" w:space="0" w:color="auto"/>
            <w:bottom w:val="none" w:sz="0" w:space="0" w:color="auto"/>
            <w:right w:val="none" w:sz="0" w:space="0" w:color="auto"/>
          </w:divBdr>
        </w:div>
        <w:div w:id="1430732161">
          <w:marLeft w:val="0"/>
          <w:marRight w:val="0"/>
          <w:marTop w:val="0"/>
          <w:marBottom w:val="0"/>
          <w:divBdr>
            <w:top w:val="none" w:sz="0" w:space="0" w:color="auto"/>
            <w:left w:val="none" w:sz="0" w:space="0" w:color="auto"/>
            <w:bottom w:val="none" w:sz="0" w:space="0" w:color="auto"/>
            <w:right w:val="none" w:sz="0" w:space="0" w:color="auto"/>
          </w:divBdr>
        </w:div>
        <w:div w:id="269168923">
          <w:marLeft w:val="0"/>
          <w:marRight w:val="0"/>
          <w:marTop w:val="0"/>
          <w:marBottom w:val="0"/>
          <w:divBdr>
            <w:top w:val="none" w:sz="0" w:space="0" w:color="auto"/>
            <w:left w:val="none" w:sz="0" w:space="0" w:color="auto"/>
            <w:bottom w:val="none" w:sz="0" w:space="0" w:color="auto"/>
            <w:right w:val="none" w:sz="0" w:space="0" w:color="auto"/>
          </w:divBdr>
        </w:div>
        <w:div w:id="1802729693">
          <w:marLeft w:val="0"/>
          <w:marRight w:val="0"/>
          <w:marTop w:val="0"/>
          <w:marBottom w:val="0"/>
          <w:divBdr>
            <w:top w:val="none" w:sz="0" w:space="0" w:color="auto"/>
            <w:left w:val="none" w:sz="0" w:space="0" w:color="auto"/>
            <w:bottom w:val="none" w:sz="0" w:space="0" w:color="auto"/>
            <w:right w:val="none" w:sz="0" w:space="0" w:color="auto"/>
          </w:divBdr>
        </w:div>
        <w:div w:id="1551068004">
          <w:marLeft w:val="0"/>
          <w:marRight w:val="0"/>
          <w:marTop w:val="0"/>
          <w:marBottom w:val="0"/>
          <w:divBdr>
            <w:top w:val="none" w:sz="0" w:space="0" w:color="auto"/>
            <w:left w:val="none" w:sz="0" w:space="0" w:color="auto"/>
            <w:bottom w:val="none" w:sz="0" w:space="0" w:color="auto"/>
            <w:right w:val="none" w:sz="0" w:space="0" w:color="auto"/>
          </w:divBdr>
        </w:div>
        <w:div w:id="212813967">
          <w:marLeft w:val="0"/>
          <w:marRight w:val="0"/>
          <w:marTop w:val="0"/>
          <w:marBottom w:val="0"/>
          <w:divBdr>
            <w:top w:val="none" w:sz="0" w:space="0" w:color="auto"/>
            <w:left w:val="none" w:sz="0" w:space="0" w:color="auto"/>
            <w:bottom w:val="none" w:sz="0" w:space="0" w:color="auto"/>
            <w:right w:val="none" w:sz="0" w:space="0" w:color="auto"/>
          </w:divBdr>
        </w:div>
        <w:div w:id="1129516283">
          <w:marLeft w:val="0"/>
          <w:marRight w:val="0"/>
          <w:marTop w:val="0"/>
          <w:marBottom w:val="0"/>
          <w:divBdr>
            <w:top w:val="none" w:sz="0" w:space="0" w:color="auto"/>
            <w:left w:val="none" w:sz="0" w:space="0" w:color="auto"/>
            <w:bottom w:val="none" w:sz="0" w:space="0" w:color="auto"/>
            <w:right w:val="none" w:sz="0" w:space="0" w:color="auto"/>
          </w:divBdr>
        </w:div>
        <w:div w:id="1952348303">
          <w:marLeft w:val="0"/>
          <w:marRight w:val="0"/>
          <w:marTop w:val="0"/>
          <w:marBottom w:val="0"/>
          <w:divBdr>
            <w:top w:val="none" w:sz="0" w:space="0" w:color="auto"/>
            <w:left w:val="none" w:sz="0" w:space="0" w:color="auto"/>
            <w:bottom w:val="none" w:sz="0" w:space="0" w:color="auto"/>
            <w:right w:val="none" w:sz="0" w:space="0" w:color="auto"/>
          </w:divBdr>
        </w:div>
        <w:div w:id="918368054">
          <w:marLeft w:val="0"/>
          <w:marRight w:val="0"/>
          <w:marTop w:val="0"/>
          <w:marBottom w:val="0"/>
          <w:divBdr>
            <w:top w:val="none" w:sz="0" w:space="0" w:color="auto"/>
            <w:left w:val="none" w:sz="0" w:space="0" w:color="auto"/>
            <w:bottom w:val="none" w:sz="0" w:space="0" w:color="auto"/>
            <w:right w:val="none" w:sz="0" w:space="0" w:color="auto"/>
          </w:divBdr>
        </w:div>
        <w:div w:id="1395351595">
          <w:marLeft w:val="0"/>
          <w:marRight w:val="0"/>
          <w:marTop w:val="0"/>
          <w:marBottom w:val="0"/>
          <w:divBdr>
            <w:top w:val="none" w:sz="0" w:space="0" w:color="auto"/>
            <w:left w:val="none" w:sz="0" w:space="0" w:color="auto"/>
            <w:bottom w:val="none" w:sz="0" w:space="0" w:color="auto"/>
            <w:right w:val="none" w:sz="0" w:space="0" w:color="auto"/>
          </w:divBdr>
        </w:div>
        <w:div w:id="1949386070">
          <w:marLeft w:val="0"/>
          <w:marRight w:val="0"/>
          <w:marTop w:val="0"/>
          <w:marBottom w:val="0"/>
          <w:divBdr>
            <w:top w:val="none" w:sz="0" w:space="0" w:color="auto"/>
            <w:left w:val="none" w:sz="0" w:space="0" w:color="auto"/>
            <w:bottom w:val="none" w:sz="0" w:space="0" w:color="auto"/>
            <w:right w:val="none" w:sz="0" w:space="0" w:color="auto"/>
          </w:divBdr>
        </w:div>
        <w:div w:id="485324664">
          <w:marLeft w:val="0"/>
          <w:marRight w:val="0"/>
          <w:marTop w:val="0"/>
          <w:marBottom w:val="0"/>
          <w:divBdr>
            <w:top w:val="none" w:sz="0" w:space="0" w:color="auto"/>
            <w:left w:val="none" w:sz="0" w:space="0" w:color="auto"/>
            <w:bottom w:val="none" w:sz="0" w:space="0" w:color="auto"/>
            <w:right w:val="none" w:sz="0" w:space="0" w:color="auto"/>
          </w:divBdr>
        </w:div>
        <w:div w:id="1945769047">
          <w:marLeft w:val="0"/>
          <w:marRight w:val="0"/>
          <w:marTop w:val="0"/>
          <w:marBottom w:val="0"/>
          <w:divBdr>
            <w:top w:val="none" w:sz="0" w:space="0" w:color="auto"/>
            <w:left w:val="none" w:sz="0" w:space="0" w:color="auto"/>
            <w:bottom w:val="none" w:sz="0" w:space="0" w:color="auto"/>
            <w:right w:val="none" w:sz="0" w:space="0" w:color="auto"/>
          </w:divBdr>
        </w:div>
        <w:div w:id="1700934545">
          <w:marLeft w:val="0"/>
          <w:marRight w:val="0"/>
          <w:marTop w:val="0"/>
          <w:marBottom w:val="0"/>
          <w:divBdr>
            <w:top w:val="none" w:sz="0" w:space="0" w:color="auto"/>
            <w:left w:val="none" w:sz="0" w:space="0" w:color="auto"/>
            <w:bottom w:val="none" w:sz="0" w:space="0" w:color="auto"/>
            <w:right w:val="none" w:sz="0" w:space="0" w:color="auto"/>
          </w:divBdr>
        </w:div>
        <w:div w:id="1704481835">
          <w:marLeft w:val="0"/>
          <w:marRight w:val="0"/>
          <w:marTop w:val="0"/>
          <w:marBottom w:val="0"/>
          <w:divBdr>
            <w:top w:val="none" w:sz="0" w:space="0" w:color="auto"/>
            <w:left w:val="none" w:sz="0" w:space="0" w:color="auto"/>
            <w:bottom w:val="none" w:sz="0" w:space="0" w:color="auto"/>
            <w:right w:val="none" w:sz="0" w:space="0" w:color="auto"/>
          </w:divBdr>
        </w:div>
        <w:div w:id="397901495">
          <w:marLeft w:val="0"/>
          <w:marRight w:val="0"/>
          <w:marTop w:val="0"/>
          <w:marBottom w:val="0"/>
          <w:divBdr>
            <w:top w:val="none" w:sz="0" w:space="0" w:color="auto"/>
            <w:left w:val="none" w:sz="0" w:space="0" w:color="auto"/>
            <w:bottom w:val="none" w:sz="0" w:space="0" w:color="auto"/>
            <w:right w:val="none" w:sz="0" w:space="0" w:color="auto"/>
          </w:divBdr>
        </w:div>
        <w:div w:id="1703092616">
          <w:marLeft w:val="0"/>
          <w:marRight w:val="0"/>
          <w:marTop w:val="0"/>
          <w:marBottom w:val="0"/>
          <w:divBdr>
            <w:top w:val="none" w:sz="0" w:space="0" w:color="auto"/>
            <w:left w:val="none" w:sz="0" w:space="0" w:color="auto"/>
            <w:bottom w:val="none" w:sz="0" w:space="0" w:color="auto"/>
            <w:right w:val="none" w:sz="0" w:space="0" w:color="auto"/>
          </w:divBdr>
        </w:div>
        <w:div w:id="1647273970">
          <w:marLeft w:val="0"/>
          <w:marRight w:val="0"/>
          <w:marTop w:val="0"/>
          <w:marBottom w:val="0"/>
          <w:divBdr>
            <w:top w:val="none" w:sz="0" w:space="0" w:color="auto"/>
            <w:left w:val="none" w:sz="0" w:space="0" w:color="auto"/>
            <w:bottom w:val="none" w:sz="0" w:space="0" w:color="auto"/>
            <w:right w:val="none" w:sz="0" w:space="0" w:color="auto"/>
          </w:divBdr>
        </w:div>
        <w:div w:id="1515266951">
          <w:marLeft w:val="0"/>
          <w:marRight w:val="0"/>
          <w:marTop w:val="0"/>
          <w:marBottom w:val="0"/>
          <w:divBdr>
            <w:top w:val="none" w:sz="0" w:space="0" w:color="auto"/>
            <w:left w:val="none" w:sz="0" w:space="0" w:color="auto"/>
            <w:bottom w:val="none" w:sz="0" w:space="0" w:color="auto"/>
            <w:right w:val="none" w:sz="0" w:space="0" w:color="auto"/>
          </w:divBdr>
        </w:div>
        <w:div w:id="332101756">
          <w:marLeft w:val="0"/>
          <w:marRight w:val="0"/>
          <w:marTop w:val="0"/>
          <w:marBottom w:val="0"/>
          <w:divBdr>
            <w:top w:val="none" w:sz="0" w:space="0" w:color="auto"/>
            <w:left w:val="none" w:sz="0" w:space="0" w:color="auto"/>
            <w:bottom w:val="none" w:sz="0" w:space="0" w:color="auto"/>
            <w:right w:val="none" w:sz="0" w:space="0" w:color="auto"/>
          </w:divBdr>
        </w:div>
        <w:div w:id="1643996036">
          <w:marLeft w:val="0"/>
          <w:marRight w:val="0"/>
          <w:marTop w:val="0"/>
          <w:marBottom w:val="0"/>
          <w:divBdr>
            <w:top w:val="none" w:sz="0" w:space="0" w:color="auto"/>
            <w:left w:val="none" w:sz="0" w:space="0" w:color="auto"/>
            <w:bottom w:val="none" w:sz="0" w:space="0" w:color="auto"/>
            <w:right w:val="none" w:sz="0" w:space="0" w:color="auto"/>
          </w:divBdr>
        </w:div>
        <w:div w:id="188398329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XXX.XXX@xxx.x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XX.XXX@ch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ulius.vitkunas@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8E10A4DDCFE44C95F2E9AEDB8396DB" ma:contentTypeVersion="15" ma:contentTypeDescription="Create a new document." ma:contentTypeScope="" ma:versionID="0badb23c4dda5c51ac0bc09d1680c7a1">
  <xsd:schema xmlns:xsd="http://www.w3.org/2001/XMLSchema" xmlns:xs="http://www.w3.org/2001/XMLSchema" xmlns:p="http://schemas.microsoft.com/office/2006/metadata/properties" xmlns:ns2="94e07698-bc97-4aa6-92b6-0fbc9b9fdadb" xmlns:ns3="4c09c909-d14c-48c7-9432-14d3bd8e4af5" targetNamespace="http://schemas.microsoft.com/office/2006/metadata/properties" ma:root="true" ma:fieldsID="e7385dd6ba5f0c950aadf3ea993b3cd2" ns2:_="" ns3:_="">
    <xsd:import namespace="94e07698-bc97-4aa6-92b6-0fbc9b9fdadb"/>
    <xsd:import namespace="4c09c909-d14c-48c7-9432-14d3bd8e4a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7698-bc97-4aa6-92b6-0fbc9b9fda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fc50972-c23c-420b-8313-b597a915a026}" ma:internalName="TaxCatchAll" ma:showField="CatchAllData" ma:web="94e07698-bc97-4aa6-92b6-0fbc9b9f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9c909-d14c-48c7-9432-14d3bd8e4a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 V N O ! 4 6 1 4 1 0 5 . 1 < / d o c u m e n t i d >  
     < s e n d e r i d > N V A I C I U N A I T E < / s e n d e r i d >  
     < s e n d e r e m a i l > N I J O L E . V A I C I U N A I T E @ E L L E X . L E G A L < / s e n d e r e m a i l >  
     < l a s t m o d i f i e d > 2 0 2 2 - 0 2 - 0 2 T 1 7 : 4 3 : 0 0 . 0 0 0 0 0 0 0 + 0 2 : 0 0 < / l a s t m o d i f i e d >  
     < d a t a b a s e > V N O < / d a t a b a s e >  
 < / 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09c909-d14c-48c7-9432-14d3bd8e4af5">
      <Terms xmlns="http://schemas.microsoft.com/office/infopath/2007/PartnerControls"/>
    </lcf76f155ced4ddcb4097134ff3c332f>
    <TaxCatchAll xmlns="94e07698-bc97-4aa6-92b6-0fbc9b9fdadb" xsi:nil="true"/>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gJPh91oLfh25gBJ5f/vIoA49EaHQ==">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</go:docsCustomData>
</go:gDocsCustomXmlDataStorage>
</file>

<file path=customXml/itemProps1.xml><?xml version="1.0" encoding="utf-8"?>
<ds:datastoreItem xmlns:ds="http://schemas.openxmlformats.org/officeDocument/2006/customXml" ds:itemID="{ACEBDE64-FE3E-431C-984E-64F4687E7198}">
  <ds:schemaRefs>
    <ds:schemaRef ds:uri="http://schemas.microsoft.com/sharepoint/v3/contenttype/forms"/>
  </ds:schemaRefs>
</ds:datastoreItem>
</file>

<file path=customXml/itemProps2.xml><?xml version="1.0" encoding="utf-8"?>
<ds:datastoreItem xmlns:ds="http://schemas.openxmlformats.org/officeDocument/2006/customXml" ds:itemID="{27E0BA96-CDB1-4A46-A401-B714FC32B1FB}"/>
</file>

<file path=customXml/itemProps3.xml><?xml version="1.0" encoding="utf-8"?>
<ds:datastoreItem xmlns:ds="http://schemas.openxmlformats.org/officeDocument/2006/customXml" ds:itemID="{E4CE2F3D-39A1-4D77-B670-D3969781A494}">
  <ds:schemaRefs>
    <ds:schemaRef ds:uri="http://www.imanage.com/work/xmlschema"/>
  </ds:schemaRefs>
</ds:datastoreItem>
</file>

<file path=customXml/itemProps4.xml><?xml version="1.0" encoding="utf-8"?>
<ds:datastoreItem xmlns:ds="http://schemas.openxmlformats.org/officeDocument/2006/customXml" ds:itemID="{39160B3C-13B2-4E91-ACF1-299422409EA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3498</Words>
  <Characters>1994</Characters>
  <Application>Microsoft Office Word</Application>
  <DocSecurity>0</DocSecurity>
  <Lines>16</Lines>
  <Paragraphs>10</Paragraphs>
  <ScaleCrop>false</ScaleCrop>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Kristina Kurpienė</cp:lastModifiedBy>
  <cp:revision>8</cp:revision>
  <dcterms:created xsi:type="dcterms:W3CDTF">2023-04-11T04:16:00Z</dcterms:created>
  <dcterms:modified xsi:type="dcterms:W3CDTF">2024-01-31T07:13:00Z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0x010100848E10A4DDCFE44C95F2E9AEDB8396DB</vt:lpwstr>
  </property>
</Properties>
</file>