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987C1A" w:rsidRDefault="00987C1A" w14:paraId="121A49C0" w14:textId="34B0AD17">
      <w:r w:rsidR="48251C37">
        <w:rPr/>
        <w:t>9</w:t>
      </w:r>
      <w:r w:rsidR="00987C1A">
        <w:rPr/>
        <w:t xml:space="preserve">                                                                                                                                                                                                        </w:t>
      </w:r>
    </w:p>
    <w:tbl>
      <w:tblPr>
        <w:tblW w:w="15025" w:type="dxa"/>
        <w:tblInd w:w="284" w:type="dxa"/>
        <w:tblCellMar>
          <w:left w:w="0" w:type="dxa"/>
          <w:right w:w="0" w:type="dxa"/>
        </w:tblCellMar>
        <w:tblLook w:val="04A0" w:firstRow="1" w:lastRow="0" w:firstColumn="1" w:lastColumn="0" w:noHBand="0" w:noVBand="1"/>
      </w:tblPr>
      <w:tblGrid>
        <w:gridCol w:w="14540"/>
        <w:gridCol w:w="512"/>
      </w:tblGrid>
      <w:tr w:rsidRPr="00DC352C" w:rsidR="00987C1A" w:rsidTr="00D53E58" w14:paraId="76BAE454" w14:textId="77777777">
        <w:trPr>
          <w:trHeight w:val="300"/>
        </w:trPr>
        <w:tc>
          <w:tcPr>
            <w:tcW w:w="15025" w:type="dxa"/>
            <w:gridSpan w:val="2"/>
            <w:shd w:val="clear" w:color="auto" w:fill="auto"/>
            <w:hideMark/>
          </w:tcPr>
          <w:p w:rsidR="00933C2E" w:rsidP="00933C2E" w:rsidRDefault="00933C2E" w14:paraId="147A9FC9" w14:textId="63B13802">
            <w:pPr>
              <w:spacing w:after="0" w:line="240" w:lineRule="auto"/>
              <w:rPr>
                <w:color w:val="000000"/>
                <w:sz w:val="20"/>
                <w:szCs w:val="20"/>
                <w:shd w:val="clear" w:color="auto" w:fill="FFFFFF"/>
              </w:rPr>
            </w:pPr>
            <w:r>
              <w:rPr>
                <w:rFonts w:ascii="Aptos" w:hAnsi="Aptos"/>
                <w:color w:val="000000"/>
                <w:sz w:val="20"/>
                <w:szCs w:val="20"/>
                <w:shd w:val="clear" w:color="auto" w:fill="FFFFFF"/>
              </w:rPr>
              <w:t>Vilniaus miesto šilumos tiekimo tinklų nuo ŠK</w:t>
            </w:r>
            <w:r w:rsidR="00085E4F">
              <w:rPr>
                <w:rFonts w:ascii="Aptos" w:hAnsi="Aptos"/>
                <w:color w:val="000000"/>
                <w:sz w:val="20"/>
                <w:szCs w:val="20"/>
                <w:shd w:val="clear" w:color="auto" w:fill="FFFFFF"/>
              </w:rPr>
              <w:t xml:space="preserve"> </w:t>
            </w:r>
            <w:r>
              <w:rPr>
                <w:rFonts w:ascii="Aptos" w:hAnsi="Aptos"/>
                <w:color w:val="000000"/>
                <w:sz w:val="20"/>
                <w:szCs w:val="20"/>
                <w:shd w:val="clear" w:color="auto" w:fill="FFFFFF"/>
              </w:rPr>
              <w:t>92518 iki ŠK 92523 rekonstrukcija (L.Asanavičiūtės g.), Vilnius</w:t>
            </w:r>
          </w:p>
          <w:p w:rsidR="00933C2E" w:rsidP="00933C2E" w:rsidRDefault="00933C2E" w14:paraId="3F509E30" w14:textId="77777777">
            <w:pPr>
              <w:spacing w:after="0" w:line="240" w:lineRule="auto"/>
            </w:pPr>
            <w:r>
              <w:rPr>
                <w:rFonts w:ascii="Aptos" w:hAnsi="Aptos"/>
                <w:color w:val="000000"/>
                <w:sz w:val="20"/>
                <w:szCs w:val="20"/>
                <w:shd w:val="clear" w:color="auto" w:fill="FFFFFF"/>
              </w:rPr>
              <w:t xml:space="preserve"> DN 700, bendras ilgis 1177,90 m., </w:t>
            </w:r>
            <w:r>
              <w:rPr>
                <w:rFonts w:ascii="Aptos" w:hAnsi="Aptos" w:cs="Calibri"/>
                <w:color w:val="000000"/>
                <w:sz w:val="20"/>
                <w:szCs w:val="20"/>
                <w:lang w:eastAsia="lt-LT"/>
              </w:rPr>
              <w:t>TNK24P066</w:t>
            </w:r>
          </w:p>
          <w:p w:rsidRPr="00FB5194" w:rsidR="00987C1A" w:rsidP="001347E0" w:rsidRDefault="007C1397" w14:paraId="356B76D7" w14:textId="12D16BCF">
            <w:pPr>
              <w:spacing w:after="0" w:line="240" w:lineRule="auto"/>
              <w:textAlignment w:val="baseline"/>
              <w:rPr>
                <w:rFonts w:ascii="Calibri" w:hAnsi="Calibri" w:eastAsia="Times New Roman" w:cs="Calibri"/>
                <w:sz w:val="20"/>
                <w:szCs w:val="20"/>
                <w:lang w:eastAsia="lt-LT"/>
              </w:rPr>
            </w:pPr>
            <w:r w:rsidRPr="00FB5194">
              <w:rPr>
                <w:rFonts w:ascii="Calibri" w:hAnsi="Calibri" w:eastAsia="Times New Roman" w:cs="Calibri"/>
                <w:sz w:val="20"/>
                <w:szCs w:val="20"/>
                <w:lang w:eastAsia="lt-LT"/>
              </w:rPr>
              <w:t xml:space="preserve">                                                                                                                                                                                                       </w:t>
            </w:r>
            <w:r w:rsidRPr="00FB5194" w:rsidR="00335AE2">
              <w:rPr>
                <w:rFonts w:ascii="Calibri" w:hAnsi="Calibri" w:eastAsia="Times New Roman" w:cs="Calibri"/>
                <w:sz w:val="20"/>
                <w:szCs w:val="20"/>
                <w:lang w:eastAsia="lt-LT"/>
              </w:rPr>
              <w:t xml:space="preserve">                                  </w:t>
            </w:r>
            <w:r w:rsidRPr="00FB5194" w:rsidR="00CF20D4">
              <w:rPr>
                <w:rFonts w:ascii="Calibri" w:hAnsi="Calibri" w:eastAsia="Times New Roman" w:cs="Calibri"/>
                <w:sz w:val="20"/>
                <w:szCs w:val="20"/>
                <w:lang w:eastAsia="lt-LT"/>
              </w:rPr>
              <w:t xml:space="preserve"> </w:t>
            </w:r>
            <w:r w:rsidRPr="00FB5194" w:rsidR="00FB5194">
              <w:rPr>
                <w:rFonts w:ascii="Calibri" w:hAnsi="Calibri" w:eastAsia="Times New Roman" w:cs="Calibri"/>
                <w:sz w:val="20"/>
                <w:szCs w:val="20"/>
                <w:lang w:eastAsia="lt-LT"/>
              </w:rPr>
              <w:t>Techninės užduoties</w:t>
            </w:r>
          </w:p>
        </w:tc>
      </w:tr>
      <w:tr w:rsidRPr="00DC352C" w:rsidR="002F5A87" w:rsidTr="00D53E58" w14:paraId="67DB8B01" w14:textId="77777777">
        <w:trPr>
          <w:trHeight w:val="300"/>
        </w:trPr>
        <w:tc>
          <w:tcPr>
            <w:tcW w:w="15025" w:type="dxa"/>
            <w:gridSpan w:val="2"/>
            <w:shd w:val="clear" w:color="auto" w:fill="auto"/>
          </w:tcPr>
          <w:p w:rsidRPr="00FB5194" w:rsidR="002F5A87" w:rsidP="001347E0" w:rsidRDefault="00335AE2" w14:paraId="21FE6D2F" w14:textId="2468B027">
            <w:pPr>
              <w:spacing w:after="0" w:line="240" w:lineRule="auto"/>
              <w:textAlignment w:val="baseline"/>
              <w:rPr>
                <w:rFonts w:ascii="Calibri" w:hAnsi="Calibri" w:eastAsia="Times New Roman" w:cs="Calibri"/>
                <w:sz w:val="20"/>
                <w:szCs w:val="20"/>
                <w:lang w:eastAsia="lt-LT"/>
              </w:rPr>
            </w:pPr>
            <w:r w:rsidRPr="00FB5194">
              <w:rPr>
                <w:rFonts w:ascii="Calibri" w:hAnsi="Calibri" w:eastAsia="Times New Roman" w:cs="Calibri"/>
                <w:sz w:val="20"/>
                <w:szCs w:val="20"/>
                <w:lang w:eastAsia="lt-LT"/>
              </w:rPr>
              <w:t xml:space="preserve">                                                                                                                                                                                                       </w:t>
            </w:r>
            <w:r w:rsidRPr="00FB5194" w:rsidR="00DB3218">
              <w:rPr>
                <w:rFonts w:ascii="Calibri" w:hAnsi="Calibri" w:eastAsia="Times New Roman" w:cs="Calibri"/>
                <w:sz w:val="20"/>
                <w:szCs w:val="20"/>
                <w:lang w:eastAsia="lt-LT"/>
              </w:rPr>
              <w:t xml:space="preserve">                                   </w:t>
            </w:r>
            <w:r w:rsidRPr="00FB5194" w:rsidR="00FB5194">
              <w:rPr>
                <w:rFonts w:ascii="Calibri" w:hAnsi="Calibri" w:eastAsia="Times New Roman" w:cs="Calibri"/>
                <w:sz w:val="20"/>
                <w:szCs w:val="20"/>
                <w:lang w:eastAsia="lt-LT"/>
              </w:rPr>
              <w:t>1 priedas</w:t>
            </w:r>
          </w:p>
          <w:p w:rsidRPr="00FB5194" w:rsidR="001A657C" w:rsidP="001347E0" w:rsidRDefault="00CF20D4" w14:paraId="1C1DC910" w14:textId="77777777">
            <w:pPr>
              <w:spacing w:after="0" w:line="240" w:lineRule="auto"/>
              <w:textAlignment w:val="baseline"/>
              <w:rPr>
                <w:rFonts w:ascii="Calibri" w:hAnsi="Calibri" w:eastAsia="Times New Roman" w:cs="Calibri"/>
                <w:sz w:val="20"/>
                <w:szCs w:val="20"/>
                <w:lang w:eastAsia="lt-LT"/>
              </w:rPr>
            </w:pPr>
            <w:r w:rsidRPr="00FB5194">
              <w:rPr>
                <w:rFonts w:ascii="Calibri" w:hAnsi="Calibri" w:eastAsia="Times New Roman" w:cs="Calibri"/>
                <w:sz w:val="20"/>
                <w:szCs w:val="20"/>
                <w:lang w:eastAsia="lt-LT"/>
              </w:rPr>
              <w:t xml:space="preserve">           </w:t>
            </w:r>
          </w:p>
          <w:tbl>
            <w:tblPr>
              <w:tblW w:w="15032" w:type="dxa"/>
              <w:tblLook w:val="04A0" w:firstRow="1" w:lastRow="0" w:firstColumn="1" w:lastColumn="0" w:noHBand="0" w:noVBand="1"/>
            </w:tblPr>
            <w:tblGrid>
              <w:gridCol w:w="487"/>
              <w:gridCol w:w="876"/>
              <w:gridCol w:w="985"/>
              <w:gridCol w:w="1091"/>
              <w:gridCol w:w="1281"/>
              <w:gridCol w:w="1301"/>
              <w:gridCol w:w="567"/>
              <w:gridCol w:w="824"/>
              <w:gridCol w:w="552"/>
              <w:gridCol w:w="473"/>
              <w:gridCol w:w="644"/>
              <w:gridCol w:w="656"/>
              <w:gridCol w:w="1223"/>
              <w:gridCol w:w="724"/>
              <w:gridCol w:w="644"/>
              <w:gridCol w:w="656"/>
              <w:gridCol w:w="1014"/>
              <w:gridCol w:w="16"/>
              <w:gridCol w:w="1002"/>
              <w:gridCol w:w="16"/>
            </w:tblGrid>
            <w:tr w:rsidRPr="001A657C" w:rsidR="007929A1" w:rsidTr="007929A1" w14:paraId="136ECD0B" w14:textId="77777777">
              <w:trPr>
                <w:gridAfter w:val="1"/>
                <w:wAfter w:w="16" w:type="dxa"/>
                <w:trHeight w:val="300"/>
              </w:trPr>
              <w:tc>
                <w:tcPr>
                  <w:tcW w:w="492" w:type="dxa"/>
                  <w:tcBorders>
                    <w:top w:val="single" w:color="auto" w:sz="8" w:space="0"/>
                    <w:left w:val="single" w:color="auto" w:sz="8" w:space="0"/>
                    <w:bottom w:val="nil"/>
                    <w:right w:val="single" w:color="000000" w:sz="4" w:space="0"/>
                  </w:tcBorders>
                  <w:shd w:val="clear" w:color="auto" w:fill="auto"/>
                  <w:vAlign w:val="center"/>
                  <w:hideMark/>
                </w:tcPr>
                <w:p w:rsidRPr="001A657C" w:rsidR="001A657C" w:rsidP="001A657C" w:rsidRDefault="001A657C" w14:paraId="3DB719A5" w14:textId="77777777">
                  <w:pPr>
                    <w:spacing w:after="0" w:line="240" w:lineRule="auto"/>
                    <w:rPr>
                      <w:rFonts w:ascii="Calibri" w:hAnsi="Calibri" w:eastAsia="Times New Roman" w:cs="Calibri"/>
                      <w:sz w:val="20"/>
                      <w:szCs w:val="20"/>
                      <w:lang w:eastAsia="lt-LT"/>
                    </w:rPr>
                  </w:pPr>
                  <w:r w:rsidRPr="001A657C">
                    <w:rPr>
                      <w:rFonts w:ascii="Calibri" w:hAnsi="Calibri" w:eastAsia="Times New Roman" w:cs="Calibri"/>
                      <w:sz w:val="20"/>
                      <w:szCs w:val="20"/>
                      <w:lang w:eastAsia="lt-LT"/>
                    </w:rPr>
                    <w:t> </w:t>
                  </w:r>
                </w:p>
              </w:tc>
              <w:tc>
                <w:tcPr>
                  <w:tcW w:w="901" w:type="dxa"/>
                  <w:tcBorders>
                    <w:top w:val="single" w:color="auto" w:sz="8" w:space="0"/>
                    <w:left w:val="nil"/>
                    <w:bottom w:val="nil"/>
                    <w:right w:val="nil"/>
                  </w:tcBorders>
                  <w:shd w:val="clear" w:color="auto" w:fill="auto"/>
                  <w:vAlign w:val="center"/>
                  <w:hideMark/>
                </w:tcPr>
                <w:p w:rsidRPr="001A657C" w:rsidR="001A657C" w:rsidP="001A657C" w:rsidRDefault="001A657C" w14:paraId="345FA213" w14:textId="77777777">
                  <w:pPr>
                    <w:spacing w:after="0" w:line="240" w:lineRule="auto"/>
                    <w:jc w:val="center"/>
                    <w:rPr>
                      <w:rFonts w:ascii="Calibri" w:hAnsi="Calibri" w:eastAsia="Times New Roman" w:cs="Calibri"/>
                      <w:sz w:val="20"/>
                      <w:szCs w:val="20"/>
                      <w:lang w:eastAsia="lt-LT"/>
                    </w:rPr>
                  </w:pPr>
                  <w:r w:rsidRPr="001A657C">
                    <w:rPr>
                      <w:rFonts w:ascii="Calibri" w:hAnsi="Calibri" w:eastAsia="Times New Roman" w:cs="Calibri"/>
                      <w:sz w:val="20"/>
                      <w:szCs w:val="20"/>
                      <w:lang w:eastAsia="lt-LT"/>
                    </w:rPr>
                    <w:t> </w:t>
                  </w:r>
                </w:p>
              </w:tc>
              <w:tc>
                <w:tcPr>
                  <w:tcW w:w="2110" w:type="dxa"/>
                  <w:gridSpan w:val="2"/>
                  <w:tcBorders>
                    <w:top w:val="single" w:color="auto" w:sz="8" w:space="0"/>
                    <w:left w:val="single" w:color="000000" w:sz="4" w:space="0"/>
                    <w:bottom w:val="single" w:color="000000" w:sz="4" w:space="0"/>
                    <w:right w:val="single" w:color="000000" w:sz="4" w:space="0"/>
                  </w:tcBorders>
                  <w:shd w:val="clear" w:color="auto" w:fill="auto"/>
                  <w:vAlign w:val="center"/>
                  <w:hideMark/>
                </w:tcPr>
                <w:p w:rsidRPr="001A657C" w:rsidR="001A657C" w:rsidP="001A657C" w:rsidRDefault="001A657C" w14:paraId="53D98DDD" w14:textId="77777777">
                  <w:pPr>
                    <w:spacing w:after="0" w:line="240" w:lineRule="auto"/>
                    <w:jc w:val="center"/>
                    <w:rPr>
                      <w:rFonts w:ascii="Calibri" w:hAnsi="Calibri" w:eastAsia="Times New Roman" w:cs="Calibri"/>
                      <w:b/>
                      <w:bCs/>
                      <w:lang w:eastAsia="lt-LT"/>
                    </w:rPr>
                  </w:pPr>
                  <w:r w:rsidRPr="001A657C">
                    <w:rPr>
                      <w:rFonts w:ascii="Calibri" w:hAnsi="Calibri" w:eastAsia="Times New Roman" w:cs="Calibri"/>
                      <w:b/>
                      <w:bCs/>
                      <w:lang w:eastAsia="lt-LT"/>
                    </w:rPr>
                    <w:t>Ruožo pavadinimas</w:t>
                  </w:r>
                </w:p>
              </w:tc>
              <w:tc>
                <w:tcPr>
                  <w:tcW w:w="1281" w:type="dxa"/>
                  <w:tcBorders>
                    <w:top w:val="single" w:color="000000" w:sz="8" w:space="0"/>
                    <w:left w:val="nil"/>
                    <w:bottom w:val="nil"/>
                    <w:right w:val="single" w:color="auto" w:sz="4" w:space="0"/>
                  </w:tcBorders>
                  <w:shd w:val="clear" w:color="auto" w:fill="auto"/>
                  <w:noWrap/>
                  <w:vAlign w:val="center"/>
                  <w:hideMark/>
                </w:tcPr>
                <w:p w:rsidRPr="001A657C" w:rsidR="001A657C" w:rsidP="001A657C" w:rsidRDefault="001A657C" w14:paraId="5C2444C1"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 </w:t>
                  </w:r>
                </w:p>
              </w:tc>
              <w:tc>
                <w:tcPr>
                  <w:tcW w:w="1381" w:type="dxa"/>
                  <w:tcBorders>
                    <w:top w:val="single" w:color="auto" w:sz="8" w:space="0"/>
                    <w:left w:val="nil"/>
                    <w:bottom w:val="nil"/>
                    <w:right w:val="single" w:color="auto" w:sz="4" w:space="0"/>
                  </w:tcBorders>
                  <w:shd w:val="clear" w:color="auto" w:fill="auto"/>
                  <w:vAlign w:val="center"/>
                  <w:hideMark/>
                </w:tcPr>
                <w:p w:rsidRPr="001A657C" w:rsidR="001A657C" w:rsidP="001A657C" w:rsidRDefault="001A657C" w14:paraId="766E8869" w14:textId="77777777">
                  <w:pPr>
                    <w:spacing w:after="0" w:line="240" w:lineRule="auto"/>
                    <w:rPr>
                      <w:rFonts w:ascii="Calibri" w:hAnsi="Calibri" w:eastAsia="Times New Roman" w:cs="Calibri"/>
                      <w:lang w:eastAsia="lt-LT"/>
                    </w:rPr>
                  </w:pPr>
                  <w:r w:rsidRPr="001A657C">
                    <w:rPr>
                      <w:rFonts w:ascii="Calibri" w:hAnsi="Calibri" w:eastAsia="Times New Roman" w:cs="Calibri"/>
                      <w:lang w:eastAsia="lt-LT"/>
                    </w:rPr>
                    <w:t> </w:t>
                  </w:r>
                </w:p>
              </w:tc>
              <w:tc>
                <w:tcPr>
                  <w:tcW w:w="567" w:type="dxa"/>
                  <w:tcBorders>
                    <w:top w:val="single" w:color="auto" w:sz="8" w:space="0"/>
                    <w:left w:val="nil"/>
                    <w:bottom w:val="nil"/>
                    <w:right w:val="single" w:color="auto" w:sz="8" w:space="0"/>
                  </w:tcBorders>
                  <w:shd w:val="clear" w:color="auto" w:fill="auto"/>
                  <w:textDirection w:val="btLr"/>
                  <w:vAlign w:val="center"/>
                  <w:hideMark/>
                </w:tcPr>
                <w:p w:rsidRPr="001A657C" w:rsidR="001A657C" w:rsidP="001A657C" w:rsidRDefault="001A657C" w14:paraId="09741E5B" w14:textId="77777777">
                  <w:pPr>
                    <w:spacing w:after="0" w:line="240" w:lineRule="auto"/>
                    <w:rPr>
                      <w:rFonts w:ascii="Calibri" w:hAnsi="Calibri" w:eastAsia="Times New Roman" w:cs="Calibri"/>
                      <w:lang w:eastAsia="lt-LT"/>
                    </w:rPr>
                  </w:pPr>
                  <w:r w:rsidRPr="001A657C">
                    <w:rPr>
                      <w:rFonts w:ascii="Calibri" w:hAnsi="Calibri" w:eastAsia="Times New Roman" w:cs="Calibri"/>
                      <w:lang w:eastAsia="lt-LT"/>
                    </w:rPr>
                    <w:t> </w:t>
                  </w:r>
                </w:p>
              </w:tc>
              <w:tc>
                <w:tcPr>
                  <w:tcW w:w="4598" w:type="dxa"/>
                  <w:gridSpan w:val="6"/>
                  <w:tcBorders>
                    <w:top w:val="single" w:color="auto" w:sz="8" w:space="0"/>
                    <w:left w:val="single" w:color="auto" w:sz="8" w:space="0"/>
                    <w:bottom w:val="single" w:color="000000" w:sz="4" w:space="0"/>
                    <w:right w:val="single" w:color="000000" w:sz="8" w:space="0"/>
                  </w:tcBorders>
                  <w:shd w:val="clear" w:color="auto" w:fill="auto"/>
                  <w:vAlign w:val="center"/>
                  <w:hideMark/>
                </w:tcPr>
                <w:p w:rsidRPr="001A657C" w:rsidR="001A657C" w:rsidP="001A657C" w:rsidRDefault="001A657C" w14:paraId="46BD466D" w14:textId="77777777">
                  <w:pPr>
                    <w:spacing w:after="0" w:line="240" w:lineRule="auto"/>
                    <w:jc w:val="center"/>
                    <w:rPr>
                      <w:rFonts w:ascii="Calibri" w:hAnsi="Calibri" w:eastAsia="Times New Roman" w:cs="Calibri"/>
                      <w:b/>
                      <w:bCs/>
                      <w:lang w:eastAsia="lt-LT"/>
                    </w:rPr>
                  </w:pPr>
                  <w:r w:rsidRPr="001A657C">
                    <w:rPr>
                      <w:rFonts w:ascii="Calibri" w:hAnsi="Calibri" w:eastAsia="Times New Roman" w:cs="Calibri"/>
                      <w:b/>
                      <w:bCs/>
                      <w:lang w:eastAsia="lt-LT"/>
                    </w:rPr>
                    <w:t>Tinklai prieš rekonstrukciją</w:t>
                  </w:r>
                </w:p>
              </w:tc>
              <w:tc>
                <w:tcPr>
                  <w:tcW w:w="2668" w:type="dxa"/>
                  <w:gridSpan w:val="4"/>
                  <w:tcBorders>
                    <w:top w:val="single" w:color="000000" w:sz="8" w:space="0"/>
                    <w:left w:val="single" w:color="auto" w:sz="8" w:space="0"/>
                    <w:bottom w:val="single" w:color="000000" w:sz="4" w:space="0"/>
                    <w:right w:val="single" w:color="000000" w:sz="8" w:space="0"/>
                  </w:tcBorders>
                  <w:shd w:val="clear" w:color="auto" w:fill="auto"/>
                  <w:vAlign w:val="center"/>
                  <w:hideMark/>
                </w:tcPr>
                <w:p w:rsidRPr="001A657C" w:rsidR="001A657C" w:rsidP="001A657C" w:rsidRDefault="001A657C" w14:paraId="6643945E" w14:textId="77777777">
                  <w:pPr>
                    <w:spacing w:after="0" w:line="240" w:lineRule="auto"/>
                    <w:jc w:val="center"/>
                    <w:rPr>
                      <w:rFonts w:ascii="Calibri" w:hAnsi="Calibri" w:eastAsia="Times New Roman" w:cs="Calibri"/>
                      <w:b/>
                      <w:bCs/>
                      <w:lang w:eastAsia="lt-LT"/>
                    </w:rPr>
                  </w:pPr>
                  <w:r w:rsidRPr="001A657C">
                    <w:rPr>
                      <w:rFonts w:ascii="Calibri" w:hAnsi="Calibri" w:eastAsia="Times New Roman" w:cs="Calibri"/>
                      <w:b/>
                      <w:bCs/>
                      <w:lang w:eastAsia="lt-LT"/>
                    </w:rPr>
                    <w:t>Tinklai po rekonstrukcijos</w:t>
                  </w:r>
                </w:p>
              </w:tc>
              <w:tc>
                <w:tcPr>
                  <w:tcW w:w="1018" w:type="dxa"/>
                  <w:gridSpan w:val="2"/>
                  <w:tcBorders>
                    <w:top w:val="single" w:color="000000" w:sz="8" w:space="0"/>
                    <w:left w:val="nil"/>
                    <w:bottom w:val="nil"/>
                    <w:right w:val="single" w:color="000000" w:sz="8" w:space="0"/>
                  </w:tcBorders>
                  <w:shd w:val="clear" w:color="auto" w:fill="auto"/>
                  <w:noWrap/>
                  <w:vAlign w:val="center"/>
                  <w:hideMark/>
                </w:tcPr>
                <w:p w:rsidRPr="001A657C" w:rsidR="001A657C" w:rsidP="001A657C" w:rsidRDefault="001A657C" w14:paraId="499FD302" w14:textId="77777777">
                  <w:pPr>
                    <w:spacing w:after="0" w:line="240" w:lineRule="auto"/>
                    <w:rPr>
                      <w:rFonts w:ascii="Calibri" w:hAnsi="Calibri" w:eastAsia="Times New Roman" w:cs="Calibri"/>
                      <w:lang w:eastAsia="lt-LT"/>
                    </w:rPr>
                  </w:pPr>
                  <w:r w:rsidRPr="001A657C">
                    <w:rPr>
                      <w:rFonts w:ascii="Calibri" w:hAnsi="Calibri" w:eastAsia="Times New Roman" w:cs="Calibri"/>
                      <w:lang w:eastAsia="lt-LT"/>
                    </w:rPr>
                    <w:t> </w:t>
                  </w:r>
                </w:p>
              </w:tc>
            </w:tr>
            <w:tr w:rsidRPr="001A657C" w:rsidR="007929A1" w:rsidTr="007929A1" w14:paraId="2DC28559" w14:textId="77777777">
              <w:trPr>
                <w:trHeight w:val="1650"/>
              </w:trPr>
              <w:tc>
                <w:tcPr>
                  <w:tcW w:w="492" w:type="dxa"/>
                  <w:tcBorders>
                    <w:top w:val="nil"/>
                    <w:left w:val="single" w:color="auto" w:sz="8" w:space="0"/>
                    <w:bottom w:val="single" w:color="auto" w:sz="8" w:space="0"/>
                    <w:right w:val="single" w:color="000000" w:sz="4" w:space="0"/>
                  </w:tcBorders>
                  <w:shd w:val="clear" w:color="auto" w:fill="auto"/>
                  <w:vAlign w:val="center"/>
                  <w:hideMark/>
                </w:tcPr>
                <w:p w:rsidRPr="001A657C" w:rsidR="001A657C" w:rsidP="001A657C" w:rsidRDefault="001A657C" w14:paraId="1CBCE641" w14:textId="77777777">
                  <w:pPr>
                    <w:spacing w:after="0" w:line="240" w:lineRule="auto"/>
                    <w:jc w:val="center"/>
                    <w:rPr>
                      <w:rFonts w:ascii="Calibri" w:hAnsi="Calibri" w:eastAsia="Times New Roman" w:cs="Calibri"/>
                      <w:sz w:val="20"/>
                      <w:szCs w:val="20"/>
                      <w:lang w:eastAsia="lt-LT"/>
                    </w:rPr>
                  </w:pPr>
                  <w:r w:rsidRPr="001A657C">
                    <w:rPr>
                      <w:rFonts w:ascii="Calibri" w:hAnsi="Calibri" w:eastAsia="Times New Roman" w:cs="Calibri"/>
                      <w:sz w:val="20"/>
                      <w:szCs w:val="20"/>
                      <w:lang w:eastAsia="lt-LT"/>
                    </w:rPr>
                    <w:t>Nr.</w:t>
                  </w:r>
                </w:p>
              </w:tc>
              <w:tc>
                <w:tcPr>
                  <w:tcW w:w="901" w:type="dxa"/>
                  <w:tcBorders>
                    <w:top w:val="nil"/>
                    <w:left w:val="nil"/>
                    <w:bottom w:val="single" w:color="auto" w:sz="8" w:space="0"/>
                    <w:right w:val="single" w:color="000000" w:sz="4" w:space="0"/>
                  </w:tcBorders>
                  <w:shd w:val="clear" w:color="auto" w:fill="auto"/>
                  <w:vAlign w:val="center"/>
                  <w:hideMark/>
                </w:tcPr>
                <w:p w:rsidRPr="001A657C" w:rsidR="001A657C" w:rsidP="001A657C" w:rsidRDefault="001A657C" w14:paraId="15DA1B7D" w14:textId="77777777">
                  <w:pPr>
                    <w:spacing w:after="0" w:line="240" w:lineRule="auto"/>
                    <w:jc w:val="center"/>
                    <w:rPr>
                      <w:rFonts w:ascii="Calibri" w:hAnsi="Calibri" w:eastAsia="Times New Roman" w:cs="Calibri"/>
                      <w:b/>
                      <w:bCs/>
                      <w:lang w:eastAsia="lt-LT"/>
                    </w:rPr>
                  </w:pPr>
                  <w:r w:rsidRPr="001A657C">
                    <w:rPr>
                      <w:rFonts w:ascii="Calibri" w:hAnsi="Calibri" w:eastAsia="Times New Roman" w:cs="Calibri"/>
                      <w:b/>
                      <w:bCs/>
                      <w:lang w:eastAsia="lt-LT"/>
                    </w:rPr>
                    <w:t>ID</w:t>
                  </w:r>
                </w:p>
              </w:tc>
              <w:tc>
                <w:tcPr>
                  <w:tcW w:w="989" w:type="dxa"/>
                  <w:tcBorders>
                    <w:top w:val="nil"/>
                    <w:left w:val="nil"/>
                    <w:bottom w:val="single" w:color="auto" w:sz="8" w:space="0"/>
                    <w:right w:val="single" w:color="000000" w:sz="4" w:space="0"/>
                  </w:tcBorders>
                  <w:shd w:val="clear" w:color="auto" w:fill="auto"/>
                  <w:vAlign w:val="center"/>
                  <w:hideMark/>
                </w:tcPr>
                <w:p w:rsidRPr="001A657C" w:rsidR="001A657C" w:rsidP="001A657C" w:rsidRDefault="001A657C" w14:paraId="6B5D5603" w14:textId="77777777">
                  <w:pPr>
                    <w:spacing w:after="0" w:line="240" w:lineRule="auto"/>
                    <w:jc w:val="center"/>
                    <w:rPr>
                      <w:rFonts w:ascii="Calibri" w:hAnsi="Calibri" w:eastAsia="Times New Roman" w:cs="Calibri"/>
                      <w:b/>
                      <w:bCs/>
                      <w:lang w:eastAsia="lt-LT"/>
                    </w:rPr>
                  </w:pPr>
                  <w:r w:rsidRPr="001A657C">
                    <w:rPr>
                      <w:rFonts w:ascii="Calibri" w:hAnsi="Calibri" w:eastAsia="Times New Roman" w:cs="Calibri"/>
                      <w:b/>
                      <w:bCs/>
                      <w:lang w:eastAsia="lt-LT"/>
                    </w:rPr>
                    <w:t>nuo</w:t>
                  </w:r>
                </w:p>
              </w:tc>
              <w:tc>
                <w:tcPr>
                  <w:tcW w:w="1121" w:type="dxa"/>
                  <w:tcBorders>
                    <w:top w:val="nil"/>
                    <w:left w:val="nil"/>
                    <w:bottom w:val="single" w:color="auto" w:sz="8" w:space="0"/>
                    <w:right w:val="single" w:color="auto" w:sz="4" w:space="0"/>
                  </w:tcBorders>
                  <w:shd w:val="clear" w:color="auto" w:fill="auto"/>
                  <w:vAlign w:val="center"/>
                  <w:hideMark/>
                </w:tcPr>
                <w:p w:rsidRPr="001A657C" w:rsidR="001A657C" w:rsidP="001A657C" w:rsidRDefault="001A657C" w14:paraId="76B9957E" w14:textId="77777777">
                  <w:pPr>
                    <w:spacing w:after="0" w:line="240" w:lineRule="auto"/>
                    <w:jc w:val="center"/>
                    <w:rPr>
                      <w:rFonts w:ascii="Calibri" w:hAnsi="Calibri" w:eastAsia="Times New Roman" w:cs="Calibri"/>
                      <w:b/>
                      <w:bCs/>
                      <w:lang w:eastAsia="lt-LT"/>
                    </w:rPr>
                  </w:pPr>
                  <w:r w:rsidRPr="001A657C">
                    <w:rPr>
                      <w:rFonts w:ascii="Calibri" w:hAnsi="Calibri" w:eastAsia="Times New Roman" w:cs="Calibri"/>
                      <w:b/>
                      <w:bCs/>
                      <w:lang w:eastAsia="lt-LT"/>
                    </w:rPr>
                    <w:t>iki</w:t>
                  </w:r>
                </w:p>
              </w:tc>
              <w:tc>
                <w:tcPr>
                  <w:tcW w:w="1281" w:type="dxa"/>
                  <w:tcBorders>
                    <w:top w:val="nil"/>
                    <w:left w:val="nil"/>
                    <w:bottom w:val="single" w:color="000000" w:sz="8" w:space="0"/>
                    <w:right w:val="single" w:color="auto" w:sz="4" w:space="0"/>
                  </w:tcBorders>
                  <w:shd w:val="clear" w:color="auto" w:fill="auto"/>
                  <w:vAlign w:val="center"/>
                  <w:hideMark/>
                </w:tcPr>
                <w:p w:rsidRPr="001A657C" w:rsidR="001A657C" w:rsidP="001A657C" w:rsidRDefault="001A657C" w14:paraId="48A8EBE6"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Inventorinis numeris</w:t>
                  </w:r>
                </w:p>
              </w:tc>
              <w:tc>
                <w:tcPr>
                  <w:tcW w:w="1381" w:type="dxa"/>
                  <w:tcBorders>
                    <w:top w:val="nil"/>
                    <w:left w:val="nil"/>
                    <w:bottom w:val="single" w:color="auto" w:sz="8" w:space="0"/>
                    <w:right w:val="single" w:color="auto" w:sz="4" w:space="0"/>
                  </w:tcBorders>
                  <w:shd w:val="clear" w:color="auto" w:fill="auto"/>
                  <w:vAlign w:val="center"/>
                  <w:hideMark/>
                </w:tcPr>
                <w:p w:rsidRPr="001A657C" w:rsidR="001A657C" w:rsidP="001A657C" w:rsidRDefault="001A657C" w14:paraId="136EAA67"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Unikalus nr.</w:t>
                  </w:r>
                </w:p>
              </w:tc>
              <w:tc>
                <w:tcPr>
                  <w:tcW w:w="567" w:type="dxa"/>
                  <w:tcBorders>
                    <w:top w:val="nil"/>
                    <w:left w:val="nil"/>
                    <w:bottom w:val="single" w:color="auto" w:sz="8" w:space="0"/>
                    <w:right w:val="single" w:color="auto" w:sz="8" w:space="0"/>
                  </w:tcBorders>
                  <w:shd w:val="clear" w:color="auto" w:fill="auto"/>
                  <w:textDirection w:val="btLr"/>
                  <w:vAlign w:val="center"/>
                  <w:hideMark/>
                </w:tcPr>
                <w:p w:rsidRPr="001A657C" w:rsidR="001A657C" w:rsidP="001A657C" w:rsidRDefault="001A657C" w14:paraId="178BEEB6" w14:textId="77777777">
                  <w:pPr>
                    <w:spacing w:after="0" w:line="240" w:lineRule="auto"/>
                    <w:jc w:val="right"/>
                    <w:rPr>
                      <w:rFonts w:ascii="Calibri" w:hAnsi="Calibri" w:eastAsia="Times New Roman" w:cs="Calibri"/>
                      <w:lang w:eastAsia="lt-LT"/>
                    </w:rPr>
                  </w:pPr>
                  <w:r w:rsidRPr="001A657C">
                    <w:rPr>
                      <w:rFonts w:ascii="Calibri" w:hAnsi="Calibri" w:eastAsia="Times New Roman" w:cs="Calibri"/>
                      <w:lang w:eastAsia="lt-LT"/>
                    </w:rPr>
                    <w:t>Tipas (M, K)</w:t>
                  </w:r>
                </w:p>
              </w:tc>
              <w:tc>
                <w:tcPr>
                  <w:tcW w:w="864" w:type="dxa"/>
                  <w:tcBorders>
                    <w:top w:val="nil"/>
                    <w:left w:val="nil"/>
                    <w:bottom w:val="single" w:color="auto" w:sz="8" w:space="0"/>
                    <w:right w:val="single" w:color="000000" w:sz="4" w:space="0"/>
                  </w:tcBorders>
                  <w:shd w:val="clear" w:color="auto" w:fill="auto"/>
                  <w:textDirection w:val="btLr"/>
                  <w:vAlign w:val="center"/>
                  <w:hideMark/>
                </w:tcPr>
                <w:p w:rsidRPr="001A657C" w:rsidR="001A657C" w:rsidP="001A657C" w:rsidRDefault="001A657C" w14:paraId="6E5185EB" w14:textId="77777777">
                  <w:pPr>
                    <w:spacing w:after="0" w:line="240" w:lineRule="auto"/>
                    <w:jc w:val="center"/>
                    <w:rPr>
                      <w:rFonts w:ascii="Calibri" w:hAnsi="Calibri" w:eastAsia="Times New Roman" w:cs="Calibri"/>
                      <w:sz w:val="20"/>
                      <w:szCs w:val="20"/>
                      <w:lang w:eastAsia="lt-LT"/>
                    </w:rPr>
                  </w:pPr>
                  <w:r w:rsidRPr="001A657C">
                    <w:rPr>
                      <w:rFonts w:ascii="Calibri" w:hAnsi="Calibri" w:eastAsia="Times New Roman" w:cs="Calibri"/>
                      <w:sz w:val="20"/>
                      <w:szCs w:val="20"/>
                      <w:lang w:eastAsia="lt-LT"/>
                    </w:rPr>
                    <w:t>Paklojimo metai</w:t>
                  </w:r>
                </w:p>
              </w:tc>
              <w:tc>
                <w:tcPr>
                  <w:tcW w:w="572" w:type="dxa"/>
                  <w:tcBorders>
                    <w:top w:val="nil"/>
                    <w:left w:val="nil"/>
                    <w:bottom w:val="single" w:color="auto" w:sz="8" w:space="0"/>
                    <w:right w:val="nil"/>
                  </w:tcBorders>
                  <w:shd w:val="clear" w:color="auto" w:fill="auto"/>
                  <w:textDirection w:val="btLr"/>
                  <w:vAlign w:val="center"/>
                  <w:hideMark/>
                </w:tcPr>
                <w:p w:rsidRPr="001A657C" w:rsidR="001A657C" w:rsidP="001A657C" w:rsidRDefault="001A657C" w14:paraId="488B855A" w14:textId="77777777">
                  <w:pPr>
                    <w:spacing w:after="0" w:line="240" w:lineRule="auto"/>
                    <w:jc w:val="center"/>
                    <w:rPr>
                      <w:rFonts w:ascii="Calibri" w:hAnsi="Calibri" w:eastAsia="Times New Roman" w:cs="Calibri"/>
                      <w:sz w:val="20"/>
                      <w:szCs w:val="20"/>
                      <w:lang w:eastAsia="lt-LT"/>
                    </w:rPr>
                  </w:pPr>
                  <w:r w:rsidRPr="001A657C">
                    <w:rPr>
                      <w:rFonts w:ascii="Calibri" w:hAnsi="Calibri" w:eastAsia="Times New Roman" w:cs="Calibri"/>
                      <w:sz w:val="20"/>
                      <w:szCs w:val="20"/>
                      <w:lang w:eastAsia="lt-LT"/>
                    </w:rPr>
                    <w:t>Tinklų amžius, m.</w:t>
                  </w:r>
                </w:p>
              </w:tc>
              <w:tc>
                <w:tcPr>
                  <w:tcW w:w="473" w:type="dxa"/>
                  <w:tcBorders>
                    <w:top w:val="nil"/>
                    <w:left w:val="single" w:color="000000" w:sz="4" w:space="0"/>
                    <w:bottom w:val="single" w:color="auto" w:sz="8" w:space="0"/>
                    <w:right w:val="single" w:color="000000" w:sz="4" w:space="0"/>
                  </w:tcBorders>
                  <w:shd w:val="clear" w:color="auto" w:fill="auto"/>
                  <w:textDirection w:val="btLr"/>
                  <w:vAlign w:val="center"/>
                  <w:hideMark/>
                </w:tcPr>
                <w:p w:rsidRPr="001A657C" w:rsidR="001A657C" w:rsidP="001A657C" w:rsidRDefault="001A657C" w14:paraId="2B87A6A3" w14:textId="77777777">
                  <w:pPr>
                    <w:spacing w:after="0" w:line="240" w:lineRule="auto"/>
                    <w:jc w:val="center"/>
                    <w:rPr>
                      <w:rFonts w:ascii="Calibri" w:hAnsi="Calibri" w:eastAsia="Times New Roman" w:cs="Calibri"/>
                      <w:sz w:val="20"/>
                      <w:szCs w:val="20"/>
                      <w:lang w:eastAsia="lt-LT"/>
                    </w:rPr>
                  </w:pPr>
                  <w:r w:rsidRPr="001A657C">
                    <w:rPr>
                      <w:rFonts w:ascii="Calibri" w:hAnsi="Calibri" w:eastAsia="Times New Roman" w:cs="Calibri"/>
                      <w:sz w:val="20"/>
                      <w:szCs w:val="20"/>
                      <w:lang w:eastAsia="lt-LT"/>
                    </w:rPr>
                    <w:t>Paklojimo būdas</w:t>
                  </w:r>
                </w:p>
              </w:tc>
              <w:tc>
                <w:tcPr>
                  <w:tcW w:w="667" w:type="dxa"/>
                  <w:tcBorders>
                    <w:top w:val="nil"/>
                    <w:left w:val="nil"/>
                    <w:bottom w:val="single" w:color="auto" w:sz="8" w:space="0"/>
                    <w:right w:val="single" w:color="000000" w:sz="4" w:space="0"/>
                  </w:tcBorders>
                  <w:shd w:val="clear" w:color="auto" w:fill="auto"/>
                  <w:vAlign w:val="center"/>
                  <w:hideMark/>
                </w:tcPr>
                <w:p w:rsidRPr="001A657C" w:rsidR="001A657C" w:rsidP="001A657C" w:rsidRDefault="001A657C" w14:paraId="0E1085FF"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b/>
                      <w:bCs/>
                      <w:lang w:eastAsia="lt-LT"/>
                    </w:rPr>
                    <w:t>D</w:t>
                  </w:r>
                  <w:r w:rsidRPr="001A657C">
                    <w:rPr>
                      <w:rFonts w:ascii="Calibri" w:hAnsi="Calibri" w:eastAsia="Times New Roman" w:cs="Calibri"/>
                      <w:vertAlign w:val="subscript"/>
                      <w:lang w:eastAsia="lt-LT"/>
                    </w:rPr>
                    <w:t>iš</w:t>
                  </w:r>
                  <w:r w:rsidRPr="001A657C">
                    <w:rPr>
                      <w:rFonts w:ascii="Calibri" w:hAnsi="Calibri" w:eastAsia="Times New Roman" w:cs="Calibri"/>
                      <w:lang w:eastAsia="lt-LT"/>
                    </w:rPr>
                    <w:t>,</w:t>
                  </w:r>
                  <w:r w:rsidRPr="001A657C">
                    <w:rPr>
                      <w:rFonts w:ascii="Calibri" w:hAnsi="Calibri" w:eastAsia="Times New Roman" w:cs="Calibri"/>
                      <w:sz w:val="20"/>
                      <w:szCs w:val="20"/>
                      <w:lang w:eastAsia="lt-LT"/>
                    </w:rPr>
                    <w:br/>
                  </w:r>
                  <w:r w:rsidRPr="001A657C">
                    <w:rPr>
                      <w:rFonts w:ascii="Calibri" w:hAnsi="Calibri" w:eastAsia="Times New Roman" w:cs="Calibri"/>
                      <w:sz w:val="20"/>
                      <w:szCs w:val="20"/>
                      <w:lang w:eastAsia="lt-LT"/>
                    </w:rPr>
                    <w:t>mm</w:t>
                  </w:r>
                </w:p>
              </w:tc>
              <w:tc>
                <w:tcPr>
                  <w:tcW w:w="674" w:type="dxa"/>
                  <w:tcBorders>
                    <w:top w:val="nil"/>
                    <w:left w:val="nil"/>
                    <w:bottom w:val="single" w:color="auto" w:sz="8" w:space="0"/>
                    <w:right w:val="single" w:color="000000" w:sz="4" w:space="0"/>
                  </w:tcBorders>
                  <w:shd w:val="clear" w:color="auto" w:fill="auto"/>
                  <w:vAlign w:val="center"/>
                  <w:hideMark/>
                </w:tcPr>
                <w:p w:rsidRPr="001A657C" w:rsidR="001A657C" w:rsidP="001A657C" w:rsidRDefault="001A657C" w14:paraId="2AF145C1"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b/>
                      <w:bCs/>
                      <w:lang w:eastAsia="lt-LT"/>
                    </w:rPr>
                    <w:t>D</w:t>
                  </w:r>
                  <w:r w:rsidRPr="001A657C">
                    <w:rPr>
                      <w:rFonts w:ascii="Calibri" w:hAnsi="Calibri" w:eastAsia="Times New Roman" w:cs="Calibri"/>
                      <w:vertAlign w:val="subscript"/>
                      <w:lang w:eastAsia="lt-LT"/>
                    </w:rPr>
                    <w:t>sut</w:t>
                  </w:r>
                  <w:r w:rsidRPr="001A657C">
                    <w:rPr>
                      <w:rFonts w:ascii="Calibri" w:hAnsi="Calibri" w:eastAsia="Times New Roman" w:cs="Calibri"/>
                      <w:lang w:eastAsia="lt-LT"/>
                    </w:rPr>
                    <w:t>,</w:t>
                  </w:r>
                  <w:r w:rsidRPr="001A657C">
                    <w:rPr>
                      <w:rFonts w:ascii="Calibri" w:hAnsi="Calibri" w:eastAsia="Times New Roman" w:cs="Calibri"/>
                      <w:sz w:val="20"/>
                      <w:szCs w:val="20"/>
                      <w:lang w:eastAsia="lt-LT"/>
                    </w:rPr>
                    <w:br/>
                  </w:r>
                  <w:r w:rsidRPr="001A657C">
                    <w:rPr>
                      <w:rFonts w:ascii="Calibri" w:hAnsi="Calibri" w:eastAsia="Times New Roman" w:cs="Calibri"/>
                      <w:sz w:val="20"/>
                      <w:szCs w:val="20"/>
                      <w:lang w:eastAsia="lt-LT"/>
                    </w:rPr>
                    <w:t>mm</w:t>
                  </w:r>
                </w:p>
              </w:tc>
              <w:tc>
                <w:tcPr>
                  <w:tcW w:w="1348" w:type="dxa"/>
                  <w:tcBorders>
                    <w:top w:val="nil"/>
                    <w:left w:val="nil"/>
                    <w:bottom w:val="single" w:color="auto" w:sz="8" w:space="0"/>
                    <w:right w:val="single" w:color="auto" w:sz="8" w:space="0"/>
                  </w:tcBorders>
                  <w:shd w:val="clear" w:color="auto" w:fill="auto"/>
                  <w:vAlign w:val="center"/>
                  <w:hideMark/>
                </w:tcPr>
                <w:p w:rsidRPr="001A657C" w:rsidR="001A657C" w:rsidP="001A657C" w:rsidRDefault="001A657C" w14:paraId="050DC6D9" w14:textId="77777777">
                  <w:pPr>
                    <w:spacing w:after="0" w:line="240" w:lineRule="auto"/>
                    <w:jc w:val="center"/>
                    <w:rPr>
                      <w:rFonts w:ascii="Calibri" w:hAnsi="Calibri" w:eastAsia="Times New Roman" w:cs="Calibri"/>
                      <w:sz w:val="20"/>
                      <w:szCs w:val="20"/>
                      <w:lang w:eastAsia="lt-LT"/>
                    </w:rPr>
                  </w:pPr>
                  <w:r w:rsidRPr="001A657C">
                    <w:rPr>
                      <w:rFonts w:ascii="Calibri" w:hAnsi="Calibri" w:eastAsia="Times New Roman" w:cs="Calibri"/>
                      <w:b/>
                      <w:bCs/>
                      <w:lang w:eastAsia="lt-LT"/>
                    </w:rPr>
                    <w:t>Ilgis,</w:t>
                  </w:r>
                  <w:r w:rsidRPr="001A657C">
                    <w:rPr>
                      <w:rFonts w:ascii="Calibri" w:hAnsi="Calibri" w:eastAsia="Times New Roman" w:cs="Calibri"/>
                      <w:sz w:val="20"/>
                      <w:szCs w:val="20"/>
                      <w:lang w:eastAsia="lt-LT"/>
                    </w:rPr>
                    <w:br/>
                  </w:r>
                  <w:r w:rsidRPr="001A657C">
                    <w:rPr>
                      <w:rFonts w:ascii="Calibri" w:hAnsi="Calibri" w:eastAsia="Times New Roman" w:cs="Calibri"/>
                      <w:sz w:val="20"/>
                      <w:szCs w:val="20"/>
                      <w:lang w:eastAsia="lt-LT"/>
                    </w:rPr>
                    <w:t>m</w:t>
                  </w:r>
                </w:p>
              </w:tc>
              <w:tc>
                <w:tcPr>
                  <w:tcW w:w="236" w:type="dxa"/>
                  <w:tcBorders>
                    <w:top w:val="nil"/>
                    <w:left w:val="nil"/>
                    <w:bottom w:val="single" w:color="auto" w:sz="8" w:space="0"/>
                    <w:right w:val="single" w:color="000000" w:sz="4" w:space="0"/>
                  </w:tcBorders>
                  <w:shd w:val="clear" w:color="auto" w:fill="auto"/>
                  <w:textDirection w:val="btLr"/>
                  <w:vAlign w:val="center"/>
                  <w:hideMark/>
                </w:tcPr>
                <w:p w:rsidRPr="001A657C" w:rsidR="001A657C" w:rsidP="001A657C" w:rsidRDefault="001A657C" w14:paraId="7C921C1D" w14:textId="77777777">
                  <w:pPr>
                    <w:spacing w:after="0" w:line="240" w:lineRule="auto"/>
                    <w:jc w:val="center"/>
                    <w:rPr>
                      <w:rFonts w:ascii="Calibri" w:hAnsi="Calibri" w:eastAsia="Times New Roman" w:cs="Calibri"/>
                      <w:sz w:val="20"/>
                      <w:szCs w:val="20"/>
                      <w:lang w:eastAsia="lt-LT"/>
                    </w:rPr>
                  </w:pPr>
                  <w:r w:rsidRPr="001A657C">
                    <w:rPr>
                      <w:rFonts w:ascii="Calibri" w:hAnsi="Calibri" w:eastAsia="Times New Roman" w:cs="Calibri"/>
                      <w:sz w:val="20"/>
                      <w:szCs w:val="20"/>
                      <w:lang w:eastAsia="lt-LT"/>
                    </w:rPr>
                    <w:t>Paklojimo</w:t>
                  </w:r>
                  <w:r w:rsidRPr="001A657C">
                    <w:rPr>
                      <w:rFonts w:ascii="Calibri" w:hAnsi="Calibri" w:eastAsia="Times New Roman" w:cs="Calibri"/>
                      <w:sz w:val="20"/>
                      <w:szCs w:val="20"/>
                      <w:lang w:eastAsia="lt-LT"/>
                    </w:rPr>
                    <w:br/>
                  </w:r>
                  <w:r w:rsidRPr="001A657C">
                    <w:rPr>
                      <w:rFonts w:ascii="Calibri" w:hAnsi="Calibri" w:eastAsia="Times New Roman" w:cs="Calibri"/>
                      <w:sz w:val="20"/>
                      <w:szCs w:val="20"/>
                      <w:lang w:eastAsia="lt-LT"/>
                    </w:rPr>
                    <w:t>būdas</w:t>
                  </w:r>
                </w:p>
              </w:tc>
              <w:tc>
                <w:tcPr>
                  <w:tcW w:w="667" w:type="dxa"/>
                  <w:tcBorders>
                    <w:top w:val="nil"/>
                    <w:left w:val="nil"/>
                    <w:bottom w:val="single" w:color="auto" w:sz="8" w:space="0"/>
                    <w:right w:val="single" w:color="000000" w:sz="4" w:space="0"/>
                  </w:tcBorders>
                  <w:shd w:val="clear" w:color="auto" w:fill="auto"/>
                  <w:vAlign w:val="center"/>
                  <w:hideMark/>
                </w:tcPr>
                <w:p w:rsidRPr="001A657C" w:rsidR="001A657C" w:rsidP="001A657C" w:rsidRDefault="001A657C" w14:paraId="0C4D87F6"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b/>
                      <w:bCs/>
                      <w:lang w:eastAsia="lt-LT"/>
                    </w:rPr>
                    <w:t>D</w:t>
                  </w:r>
                  <w:r w:rsidRPr="001A657C">
                    <w:rPr>
                      <w:rFonts w:ascii="Calibri" w:hAnsi="Calibri" w:eastAsia="Times New Roman" w:cs="Calibri"/>
                      <w:vertAlign w:val="subscript"/>
                      <w:lang w:eastAsia="lt-LT"/>
                    </w:rPr>
                    <w:t>iš</w:t>
                  </w:r>
                  <w:r w:rsidRPr="001A657C">
                    <w:rPr>
                      <w:rFonts w:ascii="Calibri" w:hAnsi="Calibri" w:eastAsia="Times New Roman" w:cs="Calibri"/>
                      <w:lang w:eastAsia="lt-LT"/>
                    </w:rPr>
                    <w:t>,</w:t>
                  </w:r>
                  <w:r w:rsidRPr="001A657C">
                    <w:rPr>
                      <w:rFonts w:ascii="Calibri" w:hAnsi="Calibri" w:eastAsia="Times New Roman" w:cs="Calibri"/>
                      <w:sz w:val="20"/>
                      <w:szCs w:val="20"/>
                      <w:lang w:eastAsia="lt-LT"/>
                    </w:rPr>
                    <w:br/>
                  </w:r>
                  <w:r w:rsidRPr="001A657C">
                    <w:rPr>
                      <w:rFonts w:ascii="Calibri" w:hAnsi="Calibri" w:eastAsia="Times New Roman" w:cs="Calibri"/>
                      <w:sz w:val="20"/>
                      <w:szCs w:val="20"/>
                      <w:lang w:eastAsia="lt-LT"/>
                    </w:rPr>
                    <w:t>mm</w:t>
                  </w:r>
                </w:p>
              </w:tc>
              <w:tc>
                <w:tcPr>
                  <w:tcW w:w="674" w:type="dxa"/>
                  <w:tcBorders>
                    <w:top w:val="nil"/>
                    <w:left w:val="nil"/>
                    <w:bottom w:val="single" w:color="auto" w:sz="8" w:space="0"/>
                    <w:right w:val="single" w:color="000000" w:sz="4" w:space="0"/>
                  </w:tcBorders>
                  <w:shd w:val="clear" w:color="auto" w:fill="auto"/>
                  <w:vAlign w:val="center"/>
                  <w:hideMark/>
                </w:tcPr>
                <w:p w:rsidRPr="001A657C" w:rsidR="001A657C" w:rsidP="001A657C" w:rsidRDefault="001A657C" w14:paraId="1565B2EC"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b/>
                      <w:bCs/>
                      <w:lang w:eastAsia="lt-LT"/>
                    </w:rPr>
                    <w:t>D</w:t>
                  </w:r>
                  <w:r w:rsidRPr="001A657C">
                    <w:rPr>
                      <w:rFonts w:ascii="Calibri" w:hAnsi="Calibri" w:eastAsia="Times New Roman" w:cs="Calibri"/>
                      <w:vertAlign w:val="subscript"/>
                      <w:lang w:eastAsia="lt-LT"/>
                    </w:rPr>
                    <w:t>sut</w:t>
                  </w:r>
                  <w:r w:rsidRPr="001A657C">
                    <w:rPr>
                      <w:rFonts w:ascii="Calibri" w:hAnsi="Calibri" w:eastAsia="Times New Roman" w:cs="Calibri"/>
                      <w:lang w:eastAsia="lt-LT"/>
                    </w:rPr>
                    <w:t>,</w:t>
                  </w:r>
                  <w:r w:rsidRPr="001A657C">
                    <w:rPr>
                      <w:rFonts w:ascii="Calibri" w:hAnsi="Calibri" w:eastAsia="Times New Roman" w:cs="Calibri"/>
                      <w:sz w:val="20"/>
                      <w:szCs w:val="20"/>
                      <w:lang w:eastAsia="lt-LT"/>
                    </w:rPr>
                    <w:br/>
                  </w:r>
                  <w:r w:rsidRPr="001A657C">
                    <w:rPr>
                      <w:rFonts w:ascii="Calibri" w:hAnsi="Calibri" w:eastAsia="Times New Roman" w:cs="Calibri"/>
                      <w:sz w:val="20"/>
                      <w:szCs w:val="20"/>
                      <w:lang w:eastAsia="lt-LT"/>
                    </w:rPr>
                    <w:t>mm</w:t>
                  </w:r>
                </w:p>
              </w:tc>
              <w:tc>
                <w:tcPr>
                  <w:tcW w:w="1107" w:type="dxa"/>
                  <w:gridSpan w:val="2"/>
                  <w:tcBorders>
                    <w:top w:val="nil"/>
                    <w:left w:val="nil"/>
                    <w:bottom w:val="single" w:color="auto" w:sz="8" w:space="0"/>
                    <w:right w:val="single" w:color="auto" w:sz="8" w:space="0"/>
                  </w:tcBorders>
                  <w:shd w:val="clear" w:color="auto" w:fill="auto"/>
                  <w:vAlign w:val="center"/>
                  <w:hideMark/>
                </w:tcPr>
                <w:p w:rsidRPr="001A657C" w:rsidR="001A657C" w:rsidP="001A657C" w:rsidRDefault="001A657C" w14:paraId="798DD74E" w14:textId="77777777">
                  <w:pPr>
                    <w:spacing w:after="0" w:line="240" w:lineRule="auto"/>
                    <w:jc w:val="center"/>
                    <w:rPr>
                      <w:rFonts w:ascii="Calibri" w:hAnsi="Calibri" w:eastAsia="Times New Roman" w:cs="Calibri"/>
                      <w:sz w:val="20"/>
                      <w:szCs w:val="20"/>
                      <w:lang w:eastAsia="lt-LT"/>
                    </w:rPr>
                  </w:pPr>
                  <w:r w:rsidRPr="001A657C">
                    <w:rPr>
                      <w:rFonts w:ascii="Calibri" w:hAnsi="Calibri" w:eastAsia="Times New Roman" w:cs="Calibri"/>
                      <w:b/>
                      <w:bCs/>
                      <w:lang w:eastAsia="lt-LT"/>
                    </w:rPr>
                    <w:t>Ilgis,</w:t>
                  </w:r>
                  <w:r w:rsidRPr="001A657C">
                    <w:rPr>
                      <w:rFonts w:ascii="Calibri" w:hAnsi="Calibri" w:eastAsia="Times New Roman" w:cs="Calibri"/>
                      <w:sz w:val="20"/>
                      <w:szCs w:val="20"/>
                      <w:lang w:eastAsia="lt-LT"/>
                    </w:rPr>
                    <w:br/>
                  </w:r>
                  <w:r w:rsidRPr="001A657C">
                    <w:rPr>
                      <w:rFonts w:ascii="Calibri" w:hAnsi="Calibri" w:eastAsia="Times New Roman" w:cs="Calibri"/>
                      <w:sz w:val="20"/>
                      <w:szCs w:val="20"/>
                      <w:lang w:eastAsia="lt-LT"/>
                    </w:rPr>
                    <w:t>m</w:t>
                  </w:r>
                </w:p>
              </w:tc>
              <w:tc>
                <w:tcPr>
                  <w:tcW w:w="1018" w:type="dxa"/>
                  <w:gridSpan w:val="2"/>
                  <w:tcBorders>
                    <w:top w:val="nil"/>
                    <w:left w:val="nil"/>
                    <w:bottom w:val="single" w:color="000000" w:sz="8" w:space="0"/>
                    <w:right w:val="single" w:color="000000" w:sz="8" w:space="0"/>
                  </w:tcBorders>
                  <w:shd w:val="clear" w:color="auto" w:fill="auto"/>
                  <w:noWrap/>
                  <w:vAlign w:val="center"/>
                  <w:hideMark/>
                </w:tcPr>
                <w:p w:rsidRPr="001A657C" w:rsidR="001A657C" w:rsidP="001A657C" w:rsidRDefault="001A657C" w14:paraId="5189C7CB"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Pastabos</w:t>
                  </w:r>
                </w:p>
              </w:tc>
            </w:tr>
            <w:tr w:rsidRPr="001A657C" w:rsidR="007929A1" w:rsidTr="007929A1" w14:paraId="03137F33" w14:textId="77777777">
              <w:trPr>
                <w:trHeight w:val="390"/>
              </w:trPr>
              <w:tc>
                <w:tcPr>
                  <w:tcW w:w="492" w:type="dxa"/>
                  <w:tcBorders>
                    <w:top w:val="nil"/>
                    <w:left w:val="single" w:color="auto" w:sz="8" w:space="0"/>
                    <w:bottom w:val="single" w:color="auto" w:sz="4" w:space="0"/>
                    <w:right w:val="single" w:color="auto" w:sz="4" w:space="0"/>
                  </w:tcBorders>
                  <w:shd w:val="clear" w:color="auto" w:fill="auto"/>
                  <w:vAlign w:val="center"/>
                  <w:hideMark/>
                </w:tcPr>
                <w:p w:rsidRPr="001A657C" w:rsidR="001A657C" w:rsidP="001A657C" w:rsidRDefault="001A657C" w14:paraId="1A826F91"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1</w:t>
                  </w:r>
                </w:p>
              </w:tc>
              <w:tc>
                <w:tcPr>
                  <w:tcW w:w="90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18FEC50D"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21205</w:t>
                  </w:r>
                </w:p>
              </w:tc>
              <w:tc>
                <w:tcPr>
                  <w:tcW w:w="989"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00DA401E"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92518</w:t>
                  </w:r>
                </w:p>
              </w:tc>
              <w:tc>
                <w:tcPr>
                  <w:tcW w:w="112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4FDA81CF"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92518/1</w:t>
                  </w:r>
                </w:p>
              </w:tc>
              <w:tc>
                <w:tcPr>
                  <w:tcW w:w="128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0CB2C3E9"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309250768</w:t>
                  </w:r>
                </w:p>
              </w:tc>
              <w:tc>
                <w:tcPr>
                  <w:tcW w:w="138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7B191E" w14:paraId="41127B31" w14:textId="308927A9">
                  <w:pPr>
                    <w:spacing w:after="0" w:line="240" w:lineRule="auto"/>
                    <w:jc w:val="center"/>
                    <w:rPr>
                      <w:rFonts w:ascii="Calibri" w:hAnsi="Calibri" w:eastAsia="Times New Roman" w:cs="Calibri"/>
                      <w:lang w:eastAsia="lt-LT"/>
                    </w:rPr>
                  </w:pPr>
                  <w:r w:rsidRPr="007B191E">
                    <w:rPr>
                      <w:rFonts w:ascii="Calibri" w:hAnsi="Calibri" w:eastAsia="Times New Roman" w:cs="Calibri"/>
                      <w:lang w:eastAsia="lt-LT"/>
                    </w:rPr>
                    <w:t>1099-7031-7010</w:t>
                  </w:r>
                </w:p>
              </w:tc>
              <w:tc>
                <w:tcPr>
                  <w:tcW w:w="567" w:type="dxa"/>
                  <w:tcBorders>
                    <w:top w:val="nil"/>
                    <w:left w:val="nil"/>
                    <w:bottom w:val="single" w:color="auto" w:sz="4" w:space="0"/>
                    <w:right w:val="single" w:color="auto" w:sz="8" w:space="0"/>
                  </w:tcBorders>
                  <w:shd w:val="clear" w:color="auto" w:fill="auto"/>
                  <w:vAlign w:val="center"/>
                  <w:hideMark/>
                </w:tcPr>
                <w:p w:rsidRPr="001A657C" w:rsidR="001A657C" w:rsidP="001A657C" w:rsidRDefault="001A657C" w14:paraId="7D0CCD74"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M</w:t>
                  </w:r>
                </w:p>
              </w:tc>
              <w:tc>
                <w:tcPr>
                  <w:tcW w:w="864"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6F32E65B"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1975</w:t>
                  </w:r>
                </w:p>
              </w:tc>
              <w:tc>
                <w:tcPr>
                  <w:tcW w:w="572" w:type="dxa"/>
                  <w:tcBorders>
                    <w:top w:val="nil"/>
                    <w:left w:val="nil"/>
                    <w:bottom w:val="single" w:color="auto" w:sz="4" w:space="0"/>
                    <w:right w:val="nil"/>
                  </w:tcBorders>
                  <w:shd w:val="clear" w:color="auto" w:fill="auto"/>
                  <w:vAlign w:val="center"/>
                  <w:hideMark/>
                </w:tcPr>
                <w:p w:rsidRPr="001A657C" w:rsidR="001A657C" w:rsidP="001A657C" w:rsidRDefault="001A657C" w14:paraId="0EBC1DC8"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50</w:t>
                  </w:r>
                </w:p>
              </w:tc>
              <w:tc>
                <w:tcPr>
                  <w:tcW w:w="47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A657C" w:rsidR="001A657C" w:rsidP="001A657C" w:rsidRDefault="001A657C" w14:paraId="61CF4AB6"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N</w:t>
                  </w:r>
                </w:p>
              </w:tc>
              <w:tc>
                <w:tcPr>
                  <w:tcW w:w="667"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687205C7"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720</w:t>
                  </w:r>
                </w:p>
              </w:tc>
              <w:tc>
                <w:tcPr>
                  <w:tcW w:w="674" w:type="dxa"/>
                  <w:tcBorders>
                    <w:top w:val="nil"/>
                    <w:left w:val="nil"/>
                    <w:bottom w:val="single" w:color="auto" w:sz="4" w:space="0"/>
                    <w:right w:val="nil"/>
                  </w:tcBorders>
                  <w:shd w:val="clear" w:color="auto" w:fill="auto"/>
                  <w:vAlign w:val="center"/>
                  <w:hideMark/>
                </w:tcPr>
                <w:p w:rsidRPr="001A657C" w:rsidR="001A657C" w:rsidP="001A657C" w:rsidRDefault="001A657C" w14:paraId="79547F14"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700</w:t>
                  </w:r>
                </w:p>
              </w:tc>
              <w:tc>
                <w:tcPr>
                  <w:tcW w:w="1348" w:type="dxa"/>
                  <w:tcBorders>
                    <w:top w:val="nil"/>
                    <w:left w:val="single" w:color="auto" w:sz="4" w:space="0"/>
                    <w:bottom w:val="single" w:color="auto" w:sz="4" w:space="0"/>
                    <w:right w:val="single" w:color="auto" w:sz="8" w:space="0"/>
                  </w:tcBorders>
                  <w:shd w:val="clear" w:color="auto" w:fill="auto"/>
                  <w:vAlign w:val="center"/>
                  <w:hideMark/>
                </w:tcPr>
                <w:p w:rsidRPr="001A657C" w:rsidR="001A657C" w:rsidP="001A657C" w:rsidRDefault="001A657C" w14:paraId="399C0FA9"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149,7</w:t>
                  </w:r>
                </w:p>
              </w:tc>
              <w:tc>
                <w:tcPr>
                  <w:tcW w:w="236" w:type="dxa"/>
                  <w:tcBorders>
                    <w:top w:val="nil"/>
                    <w:left w:val="nil"/>
                    <w:bottom w:val="single" w:color="auto" w:sz="4" w:space="0"/>
                    <w:right w:val="single" w:color="000000" w:sz="4" w:space="0"/>
                  </w:tcBorders>
                  <w:shd w:val="clear" w:color="auto" w:fill="auto"/>
                  <w:vAlign w:val="center"/>
                  <w:hideMark/>
                </w:tcPr>
                <w:p w:rsidRPr="001A657C" w:rsidR="001A657C" w:rsidP="001A657C" w:rsidRDefault="001A657C" w14:paraId="3311A7BA"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B</w:t>
                  </w:r>
                </w:p>
              </w:tc>
              <w:tc>
                <w:tcPr>
                  <w:tcW w:w="667" w:type="dxa"/>
                  <w:tcBorders>
                    <w:top w:val="nil"/>
                    <w:left w:val="nil"/>
                    <w:bottom w:val="single" w:color="auto" w:sz="4" w:space="0"/>
                    <w:right w:val="nil"/>
                  </w:tcBorders>
                  <w:shd w:val="clear" w:color="auto" w:fill="auto"/>
                  <w:vAlign w:val="center"/>
                  <w:hideMark/>
                </w:tcPr>
                <w:p w:rsidRPr="001A657C" w:rsidR="001A657C" w:rsidP="001A657C" w:rsidRDefault="001A657C" w14:paraId="475C6289"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711</w:t>
                  </w:r>
                </w:p>
              </w:tc>
              <w:tc>
                <w:tcPr>
                  <w:tcW w:w="674" w:type="dxa"/>
                  <w:tcBorders>
                    <w:top w:val="nil"/>
                    <w:left w:val="single" w:color="auto" w:sz="4" w:space="0"/>
                    <w:bottom w:val="single" w:color="auto" w:sz="4" w:space="0"/>
                    <w:right w:val="single" w:color="auto" w:sz="4" w:space="0"/>
                  </w:tcBorders>
                  <w:shd w:val="clear" w:color="auto" w:fill="auto"/>
                  <w:vAlign w:val="center"/>
                  <w:hideMark/>
                </w:tcPr>
                <w:p w:rsidRPr="001A657C" w:rsidR="001A657C" w:rsidP="001A657C" w:rsidRDefault="001A657C" w14:paraId="3E3D050D"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700</w:t>
                  </w:r>
                </w:p>
              </w:tc>
              <w:tc>
                <w:tcPr>
                  <w:tcW w:w="1107" w:type="dxa"/>
                  <w:gridSpan w:val="2"/>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45F7910C"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149,7</w:t>
                  </w:r>
                </w:p>
              </w:tc>
              <w:tc>
                <w:tcPr>
                  <w:tcW w:w="1018" w:type="dxa"/>
                  <w:gridSpan w:val="2"/>
                  <w:tcBorders>
                    <w:top w:val="single" w:color="auto" w:sz="4" w:space="0"/>
                    <w:left w:val="single" w:color="auto" w:sz="8" w:space="0"/>
                    <w:bottom w:val="single" w:color="auto" w:sz="4" w:space="0"/>
                    <w:right w:val="single" w:color="auto" w:sz="8" w:space="0"/>
                  </w:tcBorders>
                  <w:shd w:val="clear" w:color="auto" w:fill="auto"/>
                  <w:vAlign w:val="center"/>
                  <w:hideMark/>
                </w:tcPr>
                <w:p w:rsidRPr="001A657C" w:rsidR="001A657C" w:rsidP="001A657C" w:rsidRDefault="001A657C" w14:paraId="45846495" w14:textId="6E1C4279">
                  <w:pPr>
                    <w:spacing w:after="0" w:line="240" w:lineRule="auto"/>
                    <w:rPr>
                      <w:rFonts w:ascii="Calibri" w:hAnsi="Calibri" w:eastAsia="Times New Roman" w:cs="Calibri"/>
                      <w:b/>
                      <w:bCs/>
                      <w:i/>
                      <w:iCs/>
                      <w:sz w:val="18"/>
                      <w:szCs w:val="18"/>
                      <w:lang w:eastAsia="lt-LT"/>
                    </w:rPr>
                  </w:pPr>
                  <w:r w:rsidRPr="001A657C">
                    <w:rPr>
                      <w:rFonts w:ascii="Calibri" w:hAnsi="Calibri" w:eastAsia="Times New Roman" w:cs="Calibri"/>
                      <w:b/>
                      <w:bCs/>
                      <w:i/>
                      <w:iCs/>
                      <w:sz w:val="18"/>
                      <w:szCs w:val="18"/>
                      <w:lang w:eastAsia="lt-LT"/>
                    </w:rPr>
                    <w:t> </w:t>
                  </w:r>
                  <w:r w:rsidR="00512481">
                    <w:rPr>
                      <w:rFonts w:ascii="Calibri" w:hAnsi="Calibri" w:eastAsia="Times New Roman" w:cs="Calibri"/>
                      <w:b/>
                      <w:bCs/>
                      <w:i/>
                      <w:iCs/>
                      <w:sz w:val="18"/>
                      <w:szCs w:val="18"/>
                      <w:lang w:eastAsia="lt-LT"/>
                    </w:rPr>
                    <w:t>Byloje ilgis 154</w:t>
                  </w:r>
                  <w:r w:rsidR="00817B00">
                    <w:rPr>
                      <w:rFonts w:ascii="Calibri" w:hAnsi="Calibri" w:eastAsia="Times New Roman" w:cs="Calibri"/>
                      <w:b/>
                      <w:bCs/>
                      <w:i/>
                      <w:iCs/>
                      <w:sz w:val="18"/>
                      <w:szCs w:val="18"/>
                      <w:lang w:eastAsia="lt-LT"/>
                    </w:rPr>
                    <w:t xml:space="preserve"> m</w:t>
                  </w:r>
                </w:p>
              </w:tc>
            </w:tr>
            <w:tr w:rsidRPr="001A657C" w:rsidR="007929A1" w:rsidTr="007929A1" w14:paraId="7677AF9B" w14:textId="77777777">
              <w:trPr>
                <w:trHeight w:val="390"/>
              </w:trPr>
              <w:tc>
                <w:tcPr>
                  <w:tcW w:w="492" w:type="dxa"/>
                  <w:tcBorders>
                    <w:top w:val="nil"/>
                    <w:left w:val="single" w:color="auto" w:sz="8" w:space="0"/>
                    <w:bottom w:val="single" w:color="auto" w:sz="4" w:space="0"/>
                    <w:right w:val="single" w:color="auto" w:sz="4" w:space="0"/>
                  </w:tcBorders>
                  <w:shd w:val="clear" w:color="auto" w:fill="auto"/>
                  <w:vAlign w:val="center"/>
                  <w:hideMark/>
                </w:tcPr>
                <w:p w:rsidRPr="001A657C" w:rsidR="001A657C" w:rsidP="001A657C" w:rsidRDefault="001A657C" w14:paraId="1E037D8E"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2</w:t>
                  </w:r>
                </w:p>
              </w:tc>
              <w:tc>
                <w:tcPr>
                  <w:tcW w:w="90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06F462A5"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23811</w:t>
                  </w:r>
                </w:p>
              </w:tc>
              <w:tc>
                <w:tcPr>
                  <w:tcW w:w="989"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687904F1"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92518/1</w:t>
                  </w:r>
                </w:p>
              </w:tc>
              <w:tc>
                <w:tcPr>
                  <w:tcW w:w="112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05BF89D1"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92519</w:t>
                  </w:r>
                </w:p>
              </w:tc>
              <w:tc>
                <w:tcPr>
                  <w:tcW w:w="128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2016B87F"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309250900</w:t>
                  </w:r>
                </w:p>
              </w:tc>
              <w:tc>
                <w:tcPr>
                  <w:tcW w:w="138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7B191E" w14:paraId="22B0A200" w14:textId="6BE155F4">
                  <w:pPr>
                    <w:spacing w:after="0" w:line="240" w:lineRule="auto"/>
                    <w:jc w:val="center"/>
                    <w:rPr>
                      <w:rFonts w:ascii="Calibri" w:hAnsi="Calibri" w:eastAsia="Times New Roman" w:cs="Calibri"/>
                      <w:lang w:eastAsia="lt-LT"/>
                    </w:rPr>
                  </w:pPr>
                  <w:r w:rsidRPr="007B191E">
                    <w:rPr>
                      <w:rFonts w:ascii="Calibri" w:hAnsi="Calibri" w:eastAsia="Times New Roman" w:cs="Calibri"/>
                      <w:lang w:eastAsia="lt-LT"/>
                    </w:rPr>
                    <w:t>1099-7031-7010</w:t>
                  </w:r>
                </w:p>
              </w:tc>
              <w:tc>
                <w:tcPr>
                  <w:tcW w:w="567" w:type="dxa"/>
                  <w:tcBorders>
                    <w:top w:val="nil"/>
                    <w:left w:val="nil"/>
                    <w:bottom w:val="single" w:color="auto" w:sz="4" w:space="0"/>
                    <w:right w:val="single" w:color="auto" w:sz="8" w:space="0"/>
                  </w:tcBorders>
                  <w:shd w:val="clear" w:color="auto" w:fill="auto"/>
                  <w:vAlign w:val="center"/>
                  <w:hideMark/>
                </w:tcPr>
                <w:p w:rsidRPr="001A657C" w:rsidR="001A657C" w:rsidP="001A657C" w:rsidRDefault="001A657C" w14:paraId="6D43A6E0"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M</w:t>
                  </w:r>
                </w:p>
              </w:tc>
              <w:tc>
                <w:tcPr>
                  <w:tcW w:w="864"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5765C726"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1975</w:t>
                  </w:r>
                </w:p>
              </w:tc>
              <w:tc>
                <w:tcPr>
                  <w:tcW w:w="572" w:type="dxa"/>
                  <w:tcBorders>
                    <w:top w:val="nil"/>
                    <w:left w:val="nil"/>
                    <w:bottom w:val="single" w:color="auto" w:sz="4" w:space="0"/>
                    <w:right w:val="nil"/>
                  </w:tcBorders>
                  <w:shd w:val="clear" w:color="auto" w:fill="auto"/>
                  <w:vAlign w:val="center"/>
                  <w:hideMark/>
                </w:tcPr>
                <w:p w:rsidRPr="001A657C" w:rsidR="001A657C" w:rsidP="001A657C" w:rsidRDefault="001A657C" w14:paraId="7695ECAB"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50</w:t>
                  </w:r>
                </w:p>
              </w:tc>
              <w:tc>
                <w:tcPr>
                  <w:tcW w:w="473" w:type="dxa"/>
                  <w:tcBorders>
                    <w:top w:val="nil"/>
                    <w:left w:val="single" w:color="auto" w:sz="4" w:space="0"/>
                    <w:bottom w:val="single" w:color="auto" w:sz="4" w:space="0"/>
                    <w:right w:val="single" w:color="auto" w:sz="4" w:space="0"/>
                  </w:tcBorders>
                  <w:shd w:val="clear" w:color="auto" w:fill="auto"/>
                  <w:vAlign w:val="center"/>
                  <w:hideMark/>
                </w:tcPr>
                <w:p w:rsidRPr="001A657C" w:rsidR="001A657C" w:rsidP="001A657C" w:rsidRDefault="001A657C" w14:paraId="70A56397"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N</w:t>
                  </w:r>
                </w:p>
              </w:tc>
              <w:tc>
                <w:tcPr>
                  <w:tcW w:w="667"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13EA8148"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720</w:t>
                  </w:r>
                </w:p>
              </w:tc>
              <w:tc>
                <w:tcPr>
                  <w:tcW w:w="674" w:type="dxa"/>
                  <w:tcBorders>
                    <w:top w:val="nil"/>
                    <w:left w:val="nil"/>
                    <w:bottom w:val="single" w:color="auto" w:sz="4" w:space="0"/>
                    <w:right w:val="nil"/>
                  </w:tcBorders>
                  <w:shd w:val="clear" w:color="auto" w:fill="auto"/>
                  <w:vAlign w:val="center"/>
                  <w:hideMark/>
                </w:tcPr>
                <w:p w:rsidRPr="001A657C" w:rsidR="001A657C" w:rsidP="001A657C" w:rsidRDefault="001A657C" w14:paraId="266E7083"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700</w:t>
                  </w:r>
                </w:p>
              </w:tc>
              <w:tc>
                <w:tcPr>
                  <w:tcW w:w="1348" w:type="dxa"/>
                  <w:tcBorders>
                    <w:top w:val="nil"/>
                    <w:left w:val="single" w:color="auto" w:sz="4" w:space="0"/>
                    <w:bottom w:val="single" w:color="auto" w:sz="4" w:space="0"/>
                    <w:right w:val="single" w:color="auto" w:sz="8" w:space="0"/>
                  </w:tcBorders>
                  <w:shd w:val="clear" w:color="auto" w:fill="auto"/>
                  <w:vAlign w:val="center"/>
                  <w:hideMark/>
                </w:tcPr>
                <w:p w:rsidRPr="001A657C" w:rsidR="001A657C" w:rsidP="001A657C" w:rsidRDefault="001A657C" w14:paraId="75DF24C2"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140,7</w:t>
                  </w:r>
                </w:p>
              </w:tc>
              <w:tc>
                <w:tcPr>
                  <w:tcW w:w="236" w:type="dxa"/>
                  <w:tcBorders>
                    <w:top w:val="nil"/>
                    <w:left w:val="nil"/>
                    <w:bottom w:val="single" w:color="auto" w:sz="4" w:space="0"/>
                    <w:right w:val="single" w:color="000000" w:sz="4" w:space="0"/>
                  </w:tcBorders>
                  <w:shd w:val="clear" w:color="auto" w:fill="auto"/>
                  <w:vAlign w:val="center"/>
                  <w:hideMark/>
                </w:tcPr>
                <w:p w:rsidRPr="001A657C" w:rsidR="001A657C" w:rsidP="001A657C" w:rsidRDefault="001A657C" w14:paraId="0C921825"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B</w:t>
                  </w:r>
                </w:p>
              </w:tc>
              <w:tc>
                <w:tcPr>
                  <w:tcW w:w="667" w:type="dxa"/>
                  <w:tcBorders>
                    <w:top w:val="nil"/>
                    <w:left w:val="nil"/>
                    <w:bottom w:val="single" w:color="auto" w:sz="4" w:space="0"/>
                    <w:right w:val="nil"/>
                  </w:tcBorders>
                  <w:shd w:val="clear" w:color="auto" w:fill="auto"/>
                  <w:vAlign w:val="center"/>
                  <w:hideMark/>
                </w:tcPr>
                <w:p w:rsidRPr="001A657C" w:rsidR="001A657C" w:rsidP="001A657C" w:rsidRDefault="001A657C" w14:paraId="5BB50C0C"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711</w:t>
                  </w:r>
                </w:p>
              </w:tc>
              <w:tc>
                <w:tcPr>
                  <w:tcW w:w="674" w:type="dxa"/>
                  <w:tcBorders>
                    <w:top w:val="nil"/>
                    <w:left w:val="single" w:color="auto" w:sz="4" w:space="0"/>
                    <w:bottom w:val="single" w:color="auto" w:sz="4" w:space="0"/>
                    <w:right w:val="single" w:color="auto" w:sz="4" w:space="0"/>
                  </w:tcBorders>
                  <w:shd w:val="clear" w:color="auto" w:fill="auto"/>
                  <w:vAlign w:val="center"/>
                  <w:hideMark/>
                </w:tcPr>
                <w:p w:rsidRPr="001A657C" w:rsidR="001A657C" w:rsidP="001A657C" w:rsidRDefault="001A657C" w14:paraId="4B9C0293"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700</w:t>
                  </w:r>
                </w:p>
              </w:tc>
              <w:tc>
                <w:tcPr>
                  <w:tcW w:w="1107" w:type="dxa"/>
                  <w:gridSpan w:val="2"/>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3B1B8F8E"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140,7</w:t>
                  </w:r>
                </w:p>
              </w:tc>
              <w:tc>
                <w:tcPr>
                  <w:tcW w:w="1018" w:type="dxa"/>
                  <w:gridSpan w:val="2"/>
                  <w:tcBorders>
                    <w:top w:val="nil"/>
                    <w:left w:val="single" w:color="auto" w:sz="8" w:space="0"/>
                    <w:bottom w:val="single" w:color="auto" w:sz="4" w:space="0"/>
                    <w:right w:val="single" w:color="auto" w:sz="8" w:space="0"/>
                  </w:tcBorders>
                  <w:shd w:val="clear" w:color="auto" w:fill="auto"/>
                  <w:vAlign w:val="center"/>
                  <w:hideMark/>
                </w:tcPr>
                <w:p w:rsidRPr="001A657C" w:rsidR="001A657C" w:rsidP="001A657C" w:rsidRDefault="001A657C" w14:paraId="2B5EFF5F" w14:textId="19973A6E">
                  <w:pPr>
                    <w:spacing w:after="0" w:line="240" w:lineRule="auto"/>
                    <w:rPr>
                      <w:rFonts w:ascii="Calibri" w:hAnsi="Calibri" w:eastAsia="Times New Roman" w:cs="Calibri"/>
                      <w:b/>
                      <w:bCs/>
                      <w:i/>
                      <w:iCs/>
                      <w:sz w:val="18"/>
                      <w:szCs w:val="18"/>
                      <w:lang w:eastAsia="lt-LT"/>
                    </w:rPr>
                  </w:pPr>
                  <w:r w:rsidRPr="001A657C">
                    <w:rPr>
                      <w:rFonts w:ascii="Calibri" w:hAnsi="Calibri" w:eastAsia="Times New Roman" w:cs="Calibri"/>
                      <w:b/>
                      <w:bCs/>
                      <w:i/>
                      <w:iCs/>
                      <w:sz w:val="18"/>
                      <w:szCs w:val="18"/>
                      <w:lang w:eastAsia="lt-LT"/>
                    </w:rPr>
                    <w:t> </w:t>
                  </w:r>
                  <w:r w:rsidR="00817B00">
                    <w:rPr>
                      <w:rFonts w:ascii="Calibri" w:hAnsi="Calibri" w:eastAsia="Times New Roman" w:cs="Calibri"/>
                      <w:b/>
                      <w:bCs/>
                      <w:i/>
                      <w:iCs/>
                      <w:sz w:val="18"/>
                      <w:szCs w:val="18"/>
                      <w:lang w:eastAsia="lt-LT"/>
                    </w:rPr>
                    <w:t>Byloje 133,50 m</w:t>
                  </w:r>
                </w:p>
              </w:tc>
            </w:tr>
            <w:tr w:rsidRPr="001A657C" w:rsidR="007929A1" w:rsidTr="007929A1" w14:paraId="1C1BFCF2" w14:textId="77777777">
              <w:trPr>
                <w:trHeight w:val="390"/>
              </w:trPr>
              <w:tc>
                <w:tcPr>
                  <w:tcW w:w="492" w:type="dxa"/>
                  <w:tcBorders>
                    <w:top w:val="nil"/>
                    <w:left w:val="single" w:color="auto" w:sz="8" w:space="0"/>
                    <w:bottom w:val="single" w:color="auto" w:sz="4" w:space="0"/>
                    <w:right w:val="single" w:color="auto" w:sz="4" w:space="0"/>
                  </w:tcBorders>
                  <w:shd w:val="clear" w:color="auto" w:fill="auto"/>
                  <w:vAlign w:val="center"/>
                  <w:hideMark/>
                </w:tcPr>
                <w:p w:rsidRPr="001A657C" w:rsidR="001A657C" w:rsidP="001A657C" w:rsidRDefault="001A657C" w14:paraId="6898D42D"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3</w:t>
                  </w:r>
                </w:p>
              </w:tc>
              <w:tc>
                <w:tcPr>
                  <w:tcW w:w="90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4A10C0C0"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21207</w:t>
                  </w:r>
                </w:p>
              </w:tc>
              <w:tc>
                <w:tcPr>
                  <w:tcW w:w="989"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7FBF6FFF"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92519</w:t>
                  </w:r>
                </w:p>
              </w:tc>
              <w:tc>
                <w:tcPr>
                  <w:tcW w:w="112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6E387934"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92520</w:t>
                  </w:r>
                </w:p>
              </w:tc>
              <w:tc>
                <w:tcPr>
                  <w:tcW w:w="128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078EAB91"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309250769</w:t>
                  </w:r>
                </w:p>
              </w:tc>
              <w:tc>
                <w:tcPr>
                  <w:tcW w:w="138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7B191E" w14:paraId="07588DE8" w14:textId="51EDA0A2">
                  <w:pPr>
                    <w:spacing w:after="0" w:line="240" w:lineRule="auto"/>
                    <w:jc w:val="center"/>
                    <w:rPr>
                      <w:rFonts w:ascii="Calibri" w:hAnsi="Calibri" w:eastAsia="Times New Roman" w:cs="Calibri"/>
                      <w:lang w:eastAsia="lt-LT"/>
                    </w:rPr>
                  </w:pPr>
                  <w:r w:rsidRPr="007B191E">
                    <w:rPr>
                      <w:rFonts w:ascii="Calibri" w:hAnsi="Calibri" w:eastAsia="Times New Roman" w:cs="Calibri"/>
                      <w:lang w:eastAsia="lt-LT"/>
                    </w:rPr>
                    <w:t>1099-7031-7010</w:t>
                  </w:r>
                </w:p>
              </w:tc>
              <w:tc>
                <w:tcPr>
                  <w:tcW w:w="567" w:type="dxa"/>
                  <w:tcBorders>
                    <w:top w:val="nil"/>
                    <w:left w:val="nil"/>
                    <w:bottom w:val="single" w:color="auto" w:sz="4" w:space="0"/>
                    <w:right w:val="single" w:color="auto" w:sz="8" w:space="0"/>
                  </w:tcBorders>
                  <w:shd w:val="clear" w:color="auto" w:fill="auto"/>
                  <w:vAlign w:val="center"/>
                  <w:hideMark/>
                </w:tcPr>
                <w:p w:rsidRPr="001A657C" w:rsidR="001A657C" w:rsidP="001A657C" w:rsidRDefault="001A657C" w14:paraId="6B48A18B"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M</w:t>
                  </w:r>
                </w:p>
              </w:tc>
              <w:tc>
                <w:tcPr>
                  <w:tcW w:w="864"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5C6A4E66"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1975</w:t>
                  </w:r>
                </w:p>
              </w:tc>
              <w:tc>
                <w:tcPr>
                  <w:tcW w:w="572" w:type="dxa"/>
                  <w:tcBorders>
                    <w:top w:val="nil"/>
                    <w:left w:val="nil"/>
                    <w:bottom w:val="single" w:color="auto" w:sz="4" w:space="0"/>
                    <w:right w:val="nil"/>
                  </w:tcBorders>
                  <w:shd w:val="clear" w:color="auto" w:fill="auto"/>
                  <w:vAlign w:val="center"/>
                  <w:hideMark/>
                </w:tcPr>
                <w:p w:rsidRPr="001A657C" w:rsidR="001A657C" w:rsidP="001A657C" w:rsidRDefault="001A657C" w14:paraId="754E9776"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50</w:t>
                  </w:r>
                </w:p>
              </w:tc>
              <w:tc>
                <w:tcPr>
                  <w:tcW w:w="473" w:type="dxa"/>
                  <w:tcBorders>
                    <w:top w:val="nil"/>
                    <w:left w:val="single" w:color="auto" w:sz="4" w:space="0"/>
                    <w:bottom w:val="single" w:color="auto" w:sz="4" w:space="0"/>
                    <w:right w:val="single" w:color="auto" w:sz="4" w:space="0"/>
                  </w:tcBorders>
                  <w:shd w:val="clear" w:color="auto" w:fill="auto"/>
                  <w:vAlign w:val="center"/>
                  <w:hideMark/>
                </w:tcPr>
                <w:p w:rsidRPr="001A657C" w:rsidR="001A657C" w:rsidP="001A657C" w:rsidRDefault="001A657C" w14:paraId="63158619"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N</w:t>
                  </w:r>
                </w:p>
              </w:tc>
              <w:tc>
                <w:tcPr>
                  <w:tcW w:w="667"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4BC64D37"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720</w:t>
                  </w:r>
                </w:p>
              </w:tc>
              <w:tc>
                <w:tcPr>
                  <w:tcW w:w="674" w:type="dxa"/>
                  <w:tcBorders>
                    <w:top w:val="nil"/>
                    <w:left w:val="nil"/>
                    <w:bottom w:val="single" w:color="auto" w:sz="4" w:space="0"/>
                    <w:right w:val="nil"/>
                  </w:tcBorders>
                  <w:shd w:val="clear" w:color="auto" w:fill="auto"/>
                  <w:vAlign w:val="center"/>
                  <w:hideMark/>
                </w:tcPr>
                <w:p w:rsidRPr="001A657C" w:rsidR="001A657C" w:rsidP="001A657C" w:rsidRDefault="001A657C" w14:paraId="118D128C"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700</w:t>
                  </w:r>
                </w:p>
              </w:tc>
              <w:tc>
                <w:tcPr>
                  <w:tcW w:w="1348" w:type="dxa"/>
                  <w:tcBorders>
                    <w:top w:val="nil"/>
                    <w:left w:val="single" w:color="auto" w:sz="4" w:space="0"/>
                    <w:bottom w:val="single" w:color="auto" w:sz="4" w:space="0"/>
                    <w:right w:val="single" w:color="auto" w:sz="8" w:space="0"/>
                  </w:tcBorders>
                  <w:shd w:val="clear" w:color="auto" w:fill="auto"/>
                  <w:vAlign w:val="center"/>
                  <w:hideMark/>
                </w:tcPr>
                <w:p w:rsidRPr="001A657C" w:rsidR="001A657C" w:rsidP="001A657C" w:rsidRDefault="001A657C" w14:paraId="6C0D36FC"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312,4</w:t>
                  </w:r>
                </w:p>
              </w:tc>
              <w:tc>
                <w:tcPr>
                  <w:tcW w:w="236" w:type="dxa"/>
                  <w:tcBorders>
                    <w:top w:val="nil"/>
                    <w:left w:val="nil"/>
                    <w:bottom w:val="single" w:color="auto" w:sz="4" w:space="0"/>
                    <w:right w:val="single" w:color="000000" w:sz="4" w:space="0"/>
                  </w:tcBorders>
                  <w:shd w:val="clear" w:color="auto" w:fill="auto"/>
                  <w:vAlign w:val="center"/>
                  <w:hideMark/>
                </w:tcPr>
                <w:p w:rsidRPr="001A657C" w:rsidR="001A657C" w:rsidP="001A657C" w:rsidRDefault="001A657C" w14:paraId="52034F3E"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B</w:t>
                  </w:r>
                </w:p>
              </w:tc>
              <w:tc>
                <w:tcPr>
                  <w:tcW w:w="667" w:type="dxa"/>
                  <w:tcBorders>
                    <w:top w:val="nil"/>
                    <w:left w:val="nil"/>
                    <w:bottom w:val="single" w:color="auto" w:sz="4" w:space="0"/>
                    <w:right w:val="nil"/>
                  </w:tcBorders>
                  <w:shd w:val="clear" w:color="auto" w:fill="auto"/>
                  <w:vAlign w:val="center"/>
                  <w:hideMark/>
                </w:tcPr>
                <w:p w:rsidRPr="001A657C" w:rsidR="001A657C" w:rsidP="001A657C" w:rsidRDefault="001A657C" w14:paraId="6403D45D"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711</w:t>
                  </w:r>
                </w:p>
              </w:tc>
              <w:tc>
                <w:tcPr>
                  <w:tcW w:w="674" w:type="dxa"/>
                  <w:tcBorders>
                    <w:top w:val="nil"/>
                    <w:left w:val="single" w:color="auto" w:sz="4" w:space="0"/>
                    <w:bottom w:val="single" w:color="auto" w:sz="4" w:space="0"/>
                    <w:right w:val="single" w:color="auto" w:sz="4" w:space="0"/>
                  </w:tcBorders>
                  <w:shd w:val="clear" w:color="auto" w:fill="auto"/>
                  <w:vAlign w:val="center"/>
                  <w:hideMark/>
                </w:tcPr>
                <w:p w:rsidRPr="001A657C" w:rsidR="001A657C" w:rsidP="001A657C" w:rsidRDefault="001A657C" w14:paraId="01F6E1A2"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700</w:t>
                  </w:r>
                </w:p>
              </w:tc>
              <w:tc>
                <w:tcPr>
                  <w:tcW w:w="1107" w:type="dxa"/>
                  <w:gridSpan w:val="2"/>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773AC244"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312,4</w:t>
                  </w:r>
                </w:p>
              </w:tc>
              <w:tc>
                <w:tcPr>
                  <w:tcW w:w="1018" w:type="dxa"/>
                  <w:gridSpan w:val="2"/>
                  <w:tcBorders>
                    <w:top w:val="nil"/>
                    <w:left w:val="single" w:color="auto" w:sz="8" w:space="0"/>
                    <w:bottom w:val="single" w:color="auto" w:sz="4" w:space="0"/>
                    <w:right w:val="single" w:color="auto" w:sz="8" w:space="0"/>
                  </w:tcBorders>
                  <w:shd w:val="clear" w:color="auto" w:fill="auto"/>
                  <w:vAlign w:val="center"/>
                  <w:hideMark/>
                </w:tcPr>
                <w:p w:rsidRPr="001A657C" w:rsidR="001A657C" w:rsidP="001A657C" w:rsidRDefault="001A657C" w14:paraId="243B904F" w14:textId="574413D9">
                  <w:pPr>
                    <w:spacing w:after="0" w:line="240" w:lineRule="auto"/>
                    <w:rPr>
                      <w:rFonts w:ascii="Calibri" w:hAnsi="Calibri" w:eastAsia="Times New Roman" w:cs="Calibri"/>
                      <w:b/>
                      <w:bCs/>
                      <w:i/>
                      <w:iCs/>
                      <w:sz w:val="18"/>
                      <w:szCs w:val="18"/>
                      <w:lang w:eastAsia="lt-LT"/>
                    </w:rPr>
                  </w:pPr>
                  <w:r w:rsidRPr="001A657C">
                    <w:rPr>
                      <w:rFonts w:ascii="Calibri" w:hAnsi="Calibri" w:eastAsia="Times New Roman" w:cs="Calibri"/>
                      <w:b/>
                      <w:bCs/>
                      <w:i/>
                      <w:iCs/>
                      <w:sz w:val="18"/>
                      <w:szCs w:val="18"/>
                      <w:lang w:eastAsia="lt-LT"/>
                    </w:rPr>
                    <w:t> </w:t>
                  </w:r>
                  <w:r w:rsidR="00EE6FA8">
                    <w:rPr>
                      <w:rFonts w:ascii="Calibri" w:hAnsi="Calibri" w:eastAsia="Times New Roman" w:cs="Calibri"/>
                      <w:b/>
                      <w:bCs/>
                      <w:i/>
                      <w:iCs/>
                      <w:sz w:val="18"/>
                      <w:szCs w:val="18"/>
                      <w:lang w:eastAsia="lt-LT"/>
                    </w:rPr>
                    <w:t>Byloje 314,80 m</w:t>
                  </w:r>
                </w:p>
              </w:tc>
            </w:tr>
            <w:tr w:rsidRPr="001A657C" w:rsidR="007929A1" w:rsidTr="007929A1" w14:paraId="30ACA863" w14:textId="77777777">
              <w:trPr>
                <w:trHeight w:val="390"/>
              </w:trPr>
              <w:tc>
                <w:tcPr>
                  <w:tcW w:w="492" w:type="dxa"/>
                  <w:tcBorders>
                    <w:top w:val="nil"/>
                    <w:left w:val="single" w:color="auto" w:sz="8" w:space="0"/>
                    <w:bottom w:val="single" w:color="auto" w:sz="4" w:space="0"/>
                    <w:right w:val="single" w:color="auto" w:sz="4" w:space="0"/>
                  </w:tcBorders>
                  <w:shd w:val="clear" w:color="auto" w:fill="auto"/>
                  <w:vAlign w:val="center"/>
                  <w:hideMark/>
                </w:tcPr>
                <w:p w:rsidRPr="001A657C" w:rsidR="001A657C" w:rsidP="001A657C" w:rsidRDefault="001A657C" w14:paraId="78C38602"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4</w:t>
                  </w:r>
                </w:p>
              </w:tc>
              <w:tc>
                <w:tcPr>
                  <w:tcW w:w="90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7FF90078"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21969</w:t>
                  </w:r>
                </w:p>
              </w:tc>
              <w:tc>
                <w:tcPr>
                  <w:tcW w:w="989"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0E9404A4"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92520</w:t>
                  </w:r>
                </w:p>
              </w:tc>
              <w:tc>
                <w:tcPr>
                  <w:tcW w:w="112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5F82C398"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92521</w:t>
                  </w:r>
                </w:p>
              </w:tc>
              <w:tc>
                <w:tcPr>
                  <w:tcW w:w="128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36968B04"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309250788</w:t>
                  </w:r>
                </w:p>
              </w:tc>
              <w:tc>
                <w:tcPr>
                  <w:tcW w:w="138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7B191E" w14:paraId="485FE867" w14:textId="1C72BF59">
                  <w:pPr>
                    <w:spacing w:after="0" w:line="240" w:lineRule="auto"/>
                    <w:jc w:val="center"/>
                    <w:rPr>
                      <w:rFonts w:ascii="Calibri" w:hAnsi="Calibri" w:eastAsia="Times New Roman" w:cs="Calibri"/>
                      <w:lang w:eastAsia="lt-LT"/>
                    </w:rPr>
                  </w:pPr>
                  <w:r w:rsidRPr="007B191E">
                    <w:rPr>
                      <w:rFonts w:ascii="Calibri" w:hAnsi="Calibri" w:eastAsia="Times New Roman" w:cs="Calibri"/>
                      <w:lang w:eastAsia="lt-LT"/>
                    </w:rPr>
                    <w:t>1099-7031-7010</w:t>
                  </w:r>
                </w:p>
              </w:tc>
              <w:tc>
                <w:tcPr>
                  <w:tcW w:w="567" w:type="dxa"/>
                  <w:tcBorders>
                    <w:top w:val="nil"/>
                    <w:left w:val="nil"/>
                    <w:bottom w:val="single" w:color="auto" w:sz="4" w:space="0"/>
                    <w:right w:val="single" w:color="auto" w:sz="8" w:space="0"/>
                  </w:tcBorders>
                  <w:shd w:val="clear" w:color="auto" w:fill="auto"/>
                  <w:vAlign w:val="center"/>
                  <w:hideMark/>
                </w:tcPr>
                <w:p w:rsidRPr="001A657C" w:rsidR="001A657C" w:rsidP="001A657C" w:rsidRDefault="001A657C" w14:paraId="226389FE"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M</w:t>
                  </w:r>
                </w:p>
              </w:tc>
              <w:tc>
                <w:tcPr>
                  <w:tcW w:w="864"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5FB18F31"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1975</w:t>
                  </w:r>
                </w:p>
              </w:tc>
              <w:tc>
                <w:tcPr>
                  <w:tcW w:w="572" w:type="dxa"/>
                  <w:tcBorders>
                    <w:top w:val="nil"/>
                    <w:left w:val="nil"/>
                    <w:bottom w:val="single" w:color="auto" w:sz="4" w:space="0"/>
                    <w:right w:val="nil"/>
                  </w:tcBorders>
                  <w:shd w:val="clear" w:color="auto" w:fill="auto"/>
                  <w:vAlign w:val="center"/>
                  <w:hideMark/>
                </w:tcPr>
                <w:p w:rsidRPr="001A657C" w:rsidR="001A657C" w:rsidP="001A657C" w:rsidRDefault="001A657C" w14:paraId="39CF344D"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50</w:t>
                  </w:r>
                </w:p>
              </w:tc>
              <w:tc>
                <w:tcPr>
                  <w:tcW w:w="473" w:type="dxa"/>
                  <w:tcBorders>
                    <w:top w:val="nil"/>
                    <w:left w:val="single" w:color="auto" w:sz="4" w:space="0"/>
                    <w:bottom w:val="single" w:color="auto" w:sz="4" w:space="0"/>
                    <w:right w:val="single" w:color="auto" w:sz="4" w:space="0"/>
                  </w:tcBorders>
                  <w:shd w:val="clear" w:color="auto" w:fill="auto"/>
                  <w:vAlign w:val="center"/>
                  <w:hideMark/>
                </w:tcPr>
                <w:p w:rsidRPr="001A657C" w:rsidR="001A657C" w:rsidP="001A657C" w:rsidRDefault="001A657C" w14:paraId="5D163E38"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N</w:t>
                  </w:r>
                </w:p>
              </w:tc>
              <w:tc>
                <w:tcPr>
                  <w:tcW w:w="667"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395DD8CA"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720</w:t>
                  </w:r>
                </w:p>
              </w:tc>
              <w:tc>
                <w:tcPr>
                  <w:tcW w:w="674" w:type="dxa"/>
                  <w:tcBorders>
                    <w:top w:val="nil"/>
                    <w:left w:val="nil"/>
                    <w:bottom w:val="single" w:color="auto" w:sz="4" w:space="0"/>
                    <w:right w:val="nil"/>
                  </w:tcBorders>
                  <w:shd w:val="clear" w:color="auto" w:fill="auto"/>
                  <w:vAlign w:val="center"/>
                  <w:hideMark/>
                </w:tcPr>
                <w:p w:rsidRPr="001A657C" w:rsidR="001A657C" w:rsidP="001A657C" w:rsidRDefault="001A657C" w14:paraId="60528D2E"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700</w:t>
                  </w:r>
                </w:p>
              </w:tc>
              <w:tc>
                <w:tcPr>
                  <w:tcW w:w="1348" w:type="dxa"/>
                  <w:tcBorders>
                    <w:top w:val="nil"/>
                    <w:left w:val="single" w:color="auto" w:sz="4" w:space="0"/>
                    <w:bottom w:val="single" w:color="auto" w:sz="4" w:space="0"/>
                    <w:right w:val="single" w:color="auto" w:sz="8" w:space="0"/>
                  </w:tcBorders>
                  <w:shd w:val="clear" w:color="auto" w:fill="auto"/>
                  <w:vAlign w:val="center"/>
                  <w:hideMark/>
                </w:tcPr>
                <w:p w:rsidRPr="001A657C" w:rsidR="001A657C" w:rsidP="001A657C" w:rsidRDefault="001A657C" w14:paraId="59FF08B5"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202,2</w:t>
                  </w:r>
                </w:p>
              </w:tc>
              <w:tc>
                <w:tcPr>
                  <w:tcW w:w="236" w:type="dxa"/>
                  <w:tcBorders>
                    <w:top w:val="nil"/>
                    <w:left w:val="nil"/>
                    <w:bottom w:val="single" w:color="auto" w:sz="4" w:space="0"/>
                    <w:right w:val="single" w:color="000000" w:sz="4" w:space="0"/>
                  </w:tcBorders>
                  <w:shd w:val="clear" w:color="auto" w:fill="auto"/>
                  <w:vAlign w:val="center"/>
                  <w:hideMark/>
                </w:tcPr>
                <w:p w:rsidRPr="001A657C" w:rsidR="001A657C" w:rsidP="001A657C" w:rsidRDefault="001A657C" w14:paraId="27FDF048"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B</w:t>
                  </w:r>
                </w:p>
              </w:tc>
              <w:tc>
                <w:tcPr>
                  <w:tcW w:w="667" w:type="dxa"/>
                  <w:tcBorders>
                    <w:top w:val="nil"/>
                    <w:left w:val="nil"/>
                    <w:bottom w:val="single" w:color="auto" w:sz="4" w:space="0"/>
                    <w:right w:val="nil"/>
                  </w:tcBorders>
                  <w:shd w:val="clear" w:color="auto" w:fill="auto"/>
                  <w:vAlign w:val="center"/>
                  <w:hideMark/>
                </w:tcPr>
                <w:p w:rsidRPr="001A657C" w:rsidR="001A657C" w:rsidP="001A657C" w:rsidRDefault="001A657C" w14:paraId="53F7BC8B"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711</w:t>
                  </w:r>
                </w:p>
              </w:tc>
              <w:tc>
                <w:tcPr>
                  <w:tcW w:w="674" w:type="dxa"/>
                  <w:tcBorders>
                    <w:top w:val="nil"/>
                    <w:left w:val="single" w:color="auto" w:sz="4" w:space="0"/>
                    <w:bottom w:val="single" w:color="auto" w:sz="4" w:space="0"/>
                    <w:right w:val="single" w:color="auto" w:sz="4" w:space="0"/>
                  </w:tcBorders>
                  <w:shd w:val="clear" w:color="auto" w:fill="auto"/>
                  <w:vAlign w:val="center"/>
                  <w:hideMark/>
                </w:tcPr>
                <w:p w:rsidRPr="001A657C" w:rsidR="001A657C" w:rsidP="001A657C" w:rsidRDefault="001A657C" w14:paraId="6208F7C9"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700</w:t>
                  </w:r>
                </w:p>
              </w:tc>
              <w:tc>
                <w:tcPr>
                  <w:tcW w:w="1107" w:type="dxa"/>
                  <w:gridSpan w:val="2"/>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0D16CB51"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202,2</w:t>
                  </w:r>
                </w:p>
              </w:tc>
              <w:tc>
                <w:tcPr>
                  <w:tcW w:w="1018" w:type="dxa"/>
                  <w:gridSpan w:val="2"/>
                  <w:tcBorders>
                    <w:top w:val="nil"/>
                    <w:left w:val="single" w:color="auto" w:sz="8" w:space="0"/>
                    <w:bottom w:val="single" w:color="auto" w:sz="4" w:space="0"/>
                    <w:right w:val="single" w:color="auto" w:sz="8" w:space="0"/>
                  </w:tcBorders>
                  <w:shd w:val="clear" w:color="auto" w:fill="auto"/>
                  <w:vAlign w:val="center"/>
                  <w:hideMark/>
                </w:tcPr>
                <w:p w:rsidRPr="001A657C" w:rsidR="001A657C" w:rsidP="001A657C" w:rsidRDefault="001A657C" w14:paraId="3E82881D" w14:textId="282874D1">
                  <w:pPr>
                    <w:spacing w:after="0" w:line="240" w:lineRule="auto"/>
                    <w:rPr>
                      <w:rFonts w:ascii="Calibri" w:hAnsi="Calibri" w:eastAsia="Times New Roman" w:cs="Calibri"/>
                      <w:b/>
                      <w:bCs/>
                      <w:i/>
                      <w:iCs/>
                      <w:sz w:val="18"/>
                      <w:szCs w:val="18"/>
                      <w:lang w:eastAsia="lt-LT"/>
                    </w:rPr>
                  </w:pPr>
                  <w:r w:rsidRPr="001A657C">
                    <w:rPr>
                      <w:rFonts w:ascii="Calibri" w:hAnsi="Calibri" w:eastAsia="Times New Roman" w:cs="Calibri"/>
                      <w:b/>
                      <w:bCs/>
                      <w:i/>
                      <w:iCs/>
                      <w:sz w:val="18"/>
                      <w:szCs w:val="18"/>
                      <w:lang w:eastAsia="lt-LT"/>
                    </w:rPr>
                    <w:t> </w:t>
                  </w:r>
                  <w:r w:rsidR="00D8439E">
                    <w:rPr>
                      <w:rFonts w:ascii="Calibri" w:hAnsi="Calibri" w:eastAsia="Times New Roman" w:cs="Calibri"/>
                      <w:b/>
                      <w:bCs/>
                      <w:i/>
                      <w:iCs/>
                      <w:sz w:val="18"/>
                      <w:szCs w:val="18"/>
                      <w:lang w:eastAsia="lt-LT"/>
                    </w:rPr>
                    <w:t>Byloje 199,30</w:t>
                  </w:r>
                </w:p>
              </w:tc>
            </w:tr>
            <w:tr w:rsidRPr="001A657C" w:rsidR="007929A1" w:rsidTr="007929A1" w14:paraId="245AB643" w14:textId="77777777">
              <w:trPr>
                <w:trHeight w:val="390"/>
              </w:trPr>
              <w:tc>
                <w:tcPr>
                  <w:tcW w:w="492" w:type="dxa"/>
                  <w:tcBorders>
                    <w:top w:val="nil"/>
                    <w:left w:val="single" w:color="auto" w:sz="8" w:space="0"/>
                    <w:bottom w:val="single" w:color="auto" w:sz="4" w:space="0"/>
                    <w:right w:val="single" w:color="auto" w:sz="4" w:space="0"/>
                  </w:tcBorders>
                  <w:shd w:val="clear" w:color="auto" w:fill="auto"/>
                  <w:vAlign w:val="center"/>
                  <w:hideMark/>
                </w:tcPr>
                <w:p w:rsidRPr="001A657C" w:rsidR="001A657C" w:rsidP="001A657C" w:rsidRDefault="001A657C" w14:paraId="6AC4AE5C"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5</w:t>
                  </w:r>
                </w:p>
              </w:tc>
              <w:tc>
                <w:tcPr>
                  <w:tcW w:w="90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1661FBCE"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21395</w:t>
                  </w:r>
                </w:p>
              </w:tc>
              <w:tc>
                <w:tcPr>
                  <w:tcW w:w="989"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4805D564"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92521</w:t>
                  </w:r>
                </w:p>
              </w:tc>
              <w:tc>
                <w:tcPr>
                  <w:tcW w:w="112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22D84914"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92522</w:t>
                  </w:r>
                </w:p>
              </w:tc>
              <w:tc>
                <w:tcPr>
                  <w:tcW w:w="128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5E783F62"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309250770</w:t>
                  </w:r>
                </w:p>
              </w:tc>
              <w:tc>
                <w:tcPr>
                  <w:tcW w:w="138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7B191E" w14:paraId="46247881" w14:textId="5FB5EB7F">
                  <w:pPr>
                    <w:spacing w:after="0" w:line="240" w:lineRule="auto"/>
                    <w:jc w:val="center"/>
                    <w:rPr>
                      <w:rFonts w:ascii="Calibri" w:hAnsi="Calibri" w:eastAsia="Times New Roman" w:cs="Calibri"/>
                      <w:lang w:eastAsia="lt-LT"/>
                    </w:rPr>
                  </w:pPr>
                  <w:r w:rsidRPr="007B191E">
                    <w:rPr>
                      <w:rFonts w:ascii="Calibri" w:hAnsi="Calibri" w:eastAsia="Times New Roman" w:cs="Calibri"/>
                      <w:lang w:eastAsia="lt-LT"/>
                    </w:rPr>
                    <w:t>1099-7031-7010</w:t>
                  </w:r>
                </w:p>
              </w:tc>
              <w:tc>
                <w:tcPr>
                  <w:tcW w:w="567" w:type="dxa"/>
                  <w:tcBorders>
                    <w:top w:val="nil"/>
                    <w:left w:val="nil"/>
                    <w:bottom w:val="single" w:color="auto" w:sz="4" w:space="0"/>
                    <w:right w:val="single" w:color="auto" w:sz="8" w:space="0"/>
                  </w:tcBorders>
                  <w:shd w:val="clear" w:color="auto" w:fill="auto"/>
                  <w:vAlign w:val="center"/>
                  <w:hideMark/>
                </w:tcPr>
                <w:p w:rsidRPr="001A657C" w:rsidR="001A657C" w:rsidP="001A657C" w:rsidRDefault="001A657C" w14:paraId="002FC7E8"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M</w:t>
                  </w:r>
                </w:p>
              </w:tc>
              <w:tc>
                <w:tcPr>
                  <w:tcW w:w="864"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4414B6FE"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1975</w:t>
                  </w:r>
                </w:p>
              </w:tc>
              <w:tc>
                <w:tcPr>
                  <w:tcW w:w="572" w:type="dxa"/>
                  <w:tcBorders>
                    <w:top w:val="nil"/>
                    <w:left w:val="nil"/>
                    <w:bottom w:val="single" w:color="auto" w:sz="4" w:space="0"/>
                    <w:right w:val="nil"/>
                  </w:tcBorders>
                  <w:shd w:val="clear" w:color="auto" w:fill="auto"/>
                  <w:vAlign w:val="center"/>
                  <w:hideMark/>
                </w:tcPr>
                <w:p w:rsidRPr="001A657C" w:rsidR="001A657C" w:rsidP="001A657C" w:rsidRDefault="001A657C" w14:paraId="69BD1274"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50</w:t>
                  </w:r>
                </w:p>
              </w:tc>
              <w:tc>
                <w:tcPr>
                  <w:tcW w:w="473" w:type="dxa"/>
                  <w:tcBorders>
                    <w:top w:val="nil"/>
                    <w:left w:val="single" w:color="auto" w:sz="4" w:space="0"/>
                    <w:bottom w:val="single" w:color="auto" w:sz="4" w:space="0"/>
                    <w:right w:val="single" w:color="auto" w:sz="4" w:space="0"/>
                  </w:tcBorders>
                  <w:shd w:val="clear" w:color="auto" w:fill="auto"/>
                  <w:vAlign w:val="center"/>
                  <w:hideMark/>
                </w:tcPr>
                <w:p w:rsidRPr="001A657C" w:rsidR="001A657C" w:rsidP="001A657C" w:rsidRDefault="001A657C" w14:paraId="1579CEC0"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N</w:t>
                  </w:r>
                </w:p>
              </w:tc>
              <w:tc>
                <w:tcPr>
                  <w:tcW w:w="667"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7CFD50B9"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720</w:t>
                  </w:r>
                </w:p>
              </w:tc>
              <w:tc>
                <w:tcPr>
                  <w:tcW w:w="674" w:type="dxa"/>
                  <w:tcBorders>
                    <w:top w:val="nil"/>
                    <w:left w:val="nil"/>
                    <w:bottom w:val="single" w:color="auto" w:sz="4" w:space="0"/>
                    <w:right w:val="nil"/>
                  </w:tcBorders>
                  <w:shd w:val="clear" w:color="auto" w:fill="auto"/>
                  <w:vAlign w:val="center"/>
                  <w:hideMark/>
                </w:tcPr>
                <w:p w:rsidRPr="001A657C" w:rsidR="001A657C" w:rsidP="001A657C" w:rsidRDefault="001A657C" w14:paraId="1D0EB328"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700</w:t>
                  </w:r>
                </w:p>
              </w:tc>
              <w:tc>
                <w:tcPr>
                  <w:tcW w:w="1348" w:type="dxa"/>
                  <w:tcBorders>
                    <w:top w:val="nil"/>
                    <w:left w:val="single" w:color="auto" w:sz="4" w:space="0"/>
                    <w:bottom w:val="single" w:color="auto" w:sz="4" w:space="0"/>
                    <w:right w:val="single" w:color="auto" w:sz="8" w:space="0"/>
                  </w:tcBorders>
                  <w:shd w:val="clear" w:color="auto" w:fill="auto"/>
                  <w:vAlign w:val="center"/>
                  <w:hideMark/>
                </w:tcPr>
                <w:p w:rsidRPr="001A657C" w:rsidR="001A657C" w:rsidP="001A657C" w:rsidRDefault="001A657C" w14:paraId="57FBD960"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253,4</w:t>
                  </w:r>
                </w:p>
              </w:tc>
              <w:tc>
                <w:tcPr>
                  <w:tcW w:w="236" w:type="dxa"/>
                  <w:tcBorders>
                    <w:top w:val="nil"/>
                    <w:left w:val="nil"/>
                    <w:bottom w:val="single" w:color="auto" w:sz="4" w:space="0"/>
                    <w:right w:val="single" w:color="000000" w:sz="4" w:space="0"/>
                  </w:tcBorders>
                  <w:shd w:val="clear" w:color="auto" w:fill="auto"/>
                  <w:vAlign w:val="center"/>
                  <w:hideMark/>
                </w:tcPr>
                <w:p w:rsidRPr="001A657C" w:rsidR="001A657C" w:rsidP="001A657C" w:rsidRDefault="001A657C" w14:paraId="73CF1B87"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B</w:t>
                  </w:r>
                </w:p>
              </w:tc>
              <w:tc>
                <w:tcPr>
                  <w:tcW w:w="667" w:type="dxa"/>
                  <w:tcBorders>
                    <w:top w:val="nil"/>
                    <w:left w:val="nil"/>
                    <w:bottom w:val="single" w:color="auto" w:sz="4" w:space="0"/>
                    <w:right w:val="nil"/>
                  </w:tcBorders>
                  <w:shd w:val="clear" w:color="auto" w:fill="auto"/>
                  <w:vAlign w:val="center"/>
                  <w:hideMark/>
                </w:tcPr>
                <w:p w:rsidRPr="001A657C" w:rsidR="001A657C" w:rsidP="001A657C" w:rsidRDefault="001A657C" w14:paraId="6B5FFA35"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711</w:t>
                  </w:r>
                </w:p>
              </w:tc>
              <w:tc>
                <w:tcPr>
                  <w:tcW w:w="674" w:type="dxa"/>
                  <w:tcBorders>
                    <w:top w:val="nil"/>
                    <w:left w:val="single" w:color="auto" w:sz="4" w:space="0"/>
                    <w:bottom w:val="single" w:color="auto" w:sz="4" w:space="0"/>
                    <w:right w:val="single" w:color="auto" w:sz="4" w:space="0"/>
                  </w:tcBorders>
                  <w:shd w:val="clear" w:color="auto" w:fill="auto"/>
                  <w:vAlign w:val="center"/>
                  <w:hideMark/>
                </w:tcPr>
                <w:p w:rsidRPr="001A657C" w:rsidR="001A657C" w:rsidP="001A657C" w:rsidRDefault="001A657C" w14:paraId="5C0EC04F"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700</w:t>
                  </w:r>
                </w:p>
              </w:tc>
              <w:tc>
                <w:tcPr>
                  <w:tcW w:w="1107" w:type="dxa"/>
                  <w:gridSpan w:val="2"/>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3CF476AF"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253,4</w:t>
                  </w:r>
                </w:p>
              </w:tc>
              <w:tc>
                <w:tcPr>
                  <w:tcW w:w="1018" w:type="dxa"/>
                  <w:gridSpan w:val="2"/>
                  <w:tcBorders>
                    <w:top w:val="nil"/>
                    <w:left w:val="single" w:color="auto" w:sz="8" w:space="0"/>
                    <w:bottom w:val="single" w:color="auto" w:sz="4" w:space="0"/>
                    <w:right w:val="single" w:color="auto" w:sz="8" w:space="0"/>
                  </w:tcBorders>
                  <w:shd w:val="clear" w:color="auto" w:fill="auto"/>
                  <w:vAlign w:val="center"/>
                  <w:hideMark/>
                </w:tcPr>
                <w:p w:rsidRPr="001A657C" w:rsidR="001A657C" w:rsidP="001A657C" w:rsidRDefault="001A657C" w14:paraId="0979E534" w14:textId="1286BA65">
                  <w:pPr>
                    <w:spacing w:after="0" w:line="240" w:lineRule="auto"/>
                    <w:rPr>
                      <w:rFonts w:ascii="Calibri" w:hAnsi="Calibri" w:eastAsia="Times New Roman" w:cs="Calibri"/>
                      <w:b/>
                      <w:bCs/>
                      <w:i/>
                      <w:iCs/>
                      <w:sz w:val="18"/>
                      <w:szCs w:val="18"/>
                      <w:lang w:eastAsia="lt-LT"/>
                    </w:rPr>
                  </w:pPr>
                  <w:r w:rsidRPr="001A657C">
                    <w:rPr>
                      <w:rFonts w:ascii="Calibri" w:hAnsi="Calibri" w:eastAsia="Times New Roman" w:cs="Calibri"/>
                      <w:b/>
                      <w:bCs/>
                      <w:i/>
                      <w:iCs/>
                      <w:sz w:val="18"/>
                      <w:szCs w:val="18"/>
                      <w:lang w:eastAsia="lt-LT"/>
                    </w:rPr>
                    <w:t> </w:t>
                  </w:r>
                  <w:r w:rsidR="00D8439E">
                    <w:rPr>
                      <w:rFonts w:ascii="Calibri" w:hAnsi="Calibri" w:eastAsia="Times New Roman" w:cs="Calibri"/>
                      <w:b/>
                      <w:bCs/>
                      <w:i/>
                      <w:iCs/>
                      <w:sz w:val="18"/>
                      <w:szCs w:val="18"/>
                      <w:lang w:eastAsia="lt-LT"/>
                    </w:rPr>
                    <w:t>Byloje 256,80</w:t>
                  </w:r>
                </w:p>
              </w:tc>
            </w:tr>
            <w:tr w:rsidRPr="001A657C" w:rsidR="007929A1" w:rsidTr="007929A1" w14:paraId="737D5D17" w14:textId="77777777">
              <w:trPr>
                <w:trHeight w:val="390"/>
              </w:trPr>
              <w:tc>
                <w:tcPr>
                  <w:tcW w:w="492" w:type="dxa"/>
                  <w:tcBorders>
                    <w:top w:val="nil"/>
                    <w:left w:val="single" w:color="auto" w:sz="8" w:space="0"/>
                    <w:bottom w:val="single" w:color="auto" w:sz="4" w:space="0"/>
                    <w:right w:val="single" w:color="auto" w:sz="4" w:space="0"/>
                  </w:tcBorders>
                  <w:shd w:val="clear" w:color="auto" w:fill="auto"/>
                  <w:vAlign w:val="center"/>
                  <w:hideMark/>
                </w:tcPr>
                <w:p w:rsidRPr="001A657C" w:rsidR="001A657C" w:rsidP="001A657C" w:rsidRDefault="001A657C" w14:paraId="470EEEEC"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6</w:t>
                  </w:r>
                </w:p>
              </w:tc>
              <w:tc>
                <w:tcPr>
                  <w:tcW w:w="90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22F0B19F"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21397</w:t>
                  </w:r>
                </w:p>
              </w:tc>
              <w:tc>
                <w:tcPr>
                  <w:tcW w:w="989"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06DAEB18"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92522</w:t>
                  </w:r>
                </w:p>
              </w:tc>
              <w:tc>
                <w:tcPr>
                  <w:tcW w:w="112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1779B264"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92523</w:t>
                  </w:r>
                </w:p>
              </w:tc>
              <w:tc>
                <w:tcPr>
                  <w:tcW w:w="128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32BD626C"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309250771</w:t>
                  </w:r>
                </w:p>
              </w:tc>
              <w:tc>
                <w:tcPr>
                  <w:tcW w:w="138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7B191E" w14:paraId="267596A3" w14:textId="7F7DCF11">
                  <w:pPr>
                    <w:spacing w:after="0" w:line="240" w:lineRule="auto"/>
                    <w:jc w:val="center"/>
                    <w:rPr>
                      <w:rFonts w:ascii="Calibri" w:hAnsi="Calibri" w:eastAsia="Times New Roman" w:cs="Calibri"/>
                      <w:lang w:eastAsia="lt-LT"/>
                    </w:rPr>
                  </w:pPr>
                  <w:r w:rsidRPr="007B191E">
                    <w:rPr>
                      <w:rFonts w:ascii="Calibri" w:hAnsi="Calibri" w:eastAsia="Times New Roman" w:cs="Calibri"/>
                      <w:lang w:eastAsia="lt-LT"/>
                    </w:rPr>
                    <w:t>1099-7031-7010</w:t>
                  </w:r>
                </w:p>
              </w:tc>
              <w:tc>
                <w:tcPr>
                  <w:tcW w:w="567" w:type="dxa"/>
                  <w:tcBorders>
                    <w:top w:val="nil"/>
                    <w:left w:val="nil"/>
                    <w:bottom w:val="single" w:color="auto" w:sz="4" w:space="0"/>
                    <w:right w:val="single" w:color="auto" w:sz="8" w:space="0"/>
                  </w:tcBorders>
                  <w:shd w:val="clear" w:color="auto" w:fill="auto"/>
                  <w:vAlign w:val="center"/>
                  <w:hideMark/>
                </w:tcPr>
                <w:p w:rsidRPr="001A657C" w:rsidR="001A657C" w:rsidP="001A657C" w:rsidRDefault="001A657C" w14:paraId="0820B70C"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M</w:t>
                  </w:r>
                </w:p>
              </w:tc>
              <w:tc>
                <w:tcPr>
                  <w:tcW w:w="864"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6A1AF3F1"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1975</w:t>
                  </w:r>
                </w:p>
              </w:tc>
              <w:tc>
                <w:tcPr>
                  <w:tcW w:w="572" w:type="dxa"/>
                  <w:tcBorders>
                    <w:top w:val="nil"/>
                    <w:left w:val="nil"/>
                    <w:bottom w:val="single" w:color="auto" w:sz="4" w:space="0"/>
                    <w:right w:val="nil"/>
                  </w:tcBorders>
                  <w:shd w:val="clear" w:color="auto" w:fill="auto"/>
                  <w:vAlign w:val="center"/>
                  <w:hideMark/>
                </w:tcPr>
                <w:p w:rsidRPr="001A657C" w:rsidR="001A657C" w:rsidP="001A657C" w:rsidRDefault="001A657C" w14:paraId="270D4150"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50</w:t>
                  </w:r>
                </w:p>
              </w:tc>
              <w:tc>
                <w:tcPr>
                  <w:tcW w:w="473" w:type="dxa"/>
                  <w:tcBorders>
                    <w:top w:val="nil"/>
                    <w:left w:val="single" w:color="auto" w:sz="4" w:space="0"/>
                    <w:bottom w:val="single" w:color="auto" w:sz="4" w:space="0"/>
                    <w:right w:val="single" w:color="auto" w:sz="4" w:space="0"/>
                  </w:tcBorders>
                  <w:shd w:val="clear" w:color="auto" w:fill="auto"/>
                  <w:vAlign w:val="center"/>
                  <w:hideMark/>
                </w:tcPr>
                <w:p w:rsidRPr="001A657C" w:rsidR="001A657C" w:rsidP="001A657C" w:rsidRDefault="001A657C" w14:paraId="428F6EF5"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N</w:t>
                  </w:r>
                </w:p>
              </w:tc>
              <w:tc>
                <w:tcPr>
                  <w:tcW w:w="667"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13A07F21"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720</w:t>
                  </w:r>
                </w:p>
              </w:tc>
              <w:tc>
                <w:tcPr>
                  <w:tcW w:w="674" w:type="dxa"/>
                  <w:tcBorders>
                    <w:top w:val="nil"/>
                    <w:left w:val="nil"/>
                    <w:bottom w:val="single" w:color="auto" w:sz="4" w:space="0"/>
                    <w:right w:val="nil"/>
                  </w:tcBorders>
                  <w:shd w:val="clear" w:color="auto" w:fill="auto"/>
                  <w:vAlign w:val="center"/>
                  <w:hideMark/>
                </w:tcPr>
                <w:p w:rsidRPr="001A657C" w:rsidR="001A657C" w:rsidP="001A657C" w:rsidRDefault="001A657C" w14:paraId="0F39CB77"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700</w:t>
                  </w:r>
                </w:p>
              </w:tc>
              <w:tc>
                <w:tcPr>
                  <w:tcW w:w="1348" w:type="dxa"/>
                  <w:tcBorders>
                    <w:top w:val="nil"/>
                    <w:left w:val="single" w:color="auto" w:sz="4" w:space="0"/>
                    <w:bottom w:val="single" w:color="auto" w:sz="4" w:space="0"/>
                    <w:right w:val="single" w:color="auto" w:sz="8" w:space="0"/>
                  </w:tcBorders>
                  <w:shd w:val="clear" w:color="auto" w:fill="auto"/>
                  <w:vAlign w:val="center"/>
                  <w:hideMark/>
                </w:tcPr>
                <w:p w:rsidRPr="001A657C" w:rsidR="001A657C" w:rsidP="001A657C" w:rsidRDefault="001A657C" w14:paraId="373F49BB"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119,5</w:t>
                  </w:r>
                </w:p>
              </w:tc>
              <w:tc>
                <w:tcPr>
                  <w:tcW w:w="236" w:type="dxa"/>
                  <w:tcBorders>
                    <w:top w:val="nil"/>
                    <w:left w:val="nil"/>
                    <w:bottom w:val="single" w:color="auto" w:sz="4" w:space="0"/>
                    <w:right w:val="single" w:color="000000" w:sz="4" w:space="0"/>
                  </w:tcBorders>
                  <w:shd w:val="clear" w:color="auto" w:fill="auto"/>
                  <w:vAlign w:val="center"/>
                  <w:hideMark/>
                </w:tcPr>
                <w:p w:rsidRPr="001A657C" w:rsidR="001A657C" w:rsidP="001A657C" w:rsidRDefault="001A657C" w14:paraId="11FC58F0"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B</w:t>
                  </w:r>
                </w:p>
              </w:tc>
              <w:tc>
                <w:tcPr>
                  <w:tcW w:w="667" w:type="dxa"/>
                  <w:tcBorders>
                    <w:top w:val="nil"/>
                    <w:left w:val="nil"/>
                    <w:bottom w:val="single" w:color="auto" w:sz="4" w:space="0"/>
                    <w:right w:val="nil"/>
                  </w:tcBorders>
                  <w:shd w:val="clear" w:color="auto" w:fill="auto"/>
                  <w:vAlign w:val="center"/>
                  <w:hideMark/>
                </w:tcPr>
                <w:p w:rsidRPr="001A657C" w:rsidR="001A657C" w:rsidP="001A657C" w:rsidRDefault="001A657C" w14:paraId="18ECA60A"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711</w:t>
                  </w:r>
                </w:p>
              </w:tc>
              <w:tc>
                <w:tcPr>
                  <w:tcW w:w="674" w:type="dxa"/>
                  <w:tcBorders>
                    <w:top w:val="nil"/>
                    <w:left w:val="single" w:color="auto" w:sz="4" w:space="0"/>
                    <w:bottom w:val="single" w:color="auto" w:sz="4" w:space="0"/>
                    <w:right w:val="single" w:color="auto" w:sz="4" w:space="0"/>
                  </w:tcBorders>
                  <w:shd w:val="clear" w:color="auto" w:fill="auto"/>
                  <w:vAlign w:val="center"/>
                  <w:hideMark/>
                </w:tcPr>
                <w:p w:rsidRPr="001A657C" w:rsidR="001A657C" w:rsidP="001A657C" w:rsidRDefault="001A657C" w14:paraId="49AA7F9C"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700</w:t>
                  </w:r>
                </w:p>
              </w:tc>
              <w:tc>
                <w:tcPr>
                  <w:tcW w:w="1107" w:type="dxa"/>
                  <w:gridSpan w:val="2"/>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2CEE636F"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119,5</w:t>
                  </w:r>
                </w:p>
              </w:tc>
              <w:tc>
                <w:tcPr>
                  <w:tcW w:w="1018" w:type="dxa"/>
                  <w:gridSpan w:val="2"/>
                  <w:tcBorders>
                    <w:top w:val="nil"/>
                    <w:left w:val="single" w:color="auto" w:sz="8" w:space="0"/>
                    <w:bottom w:val="single" w:color="auto" w:sz="4" w:space="0"/>
                    <w:right w:val="single" w:color="auto" w:sz="8" w:space="0"/>
                  </w:tcBorders>
                  <w:shd w:val="clear" w:color="auto" w:fill="auto"/>
                  <w:vAlign w:val="center"/>
                  <w:hideMark/>
                </w:tcPr>
                <w:p w:rsidRPr="001A657C" w:rsidR="001A657C" w:rsidP="001A657C" w:rsidRDefault="001A657C" w14:paraId="5069520B" w14:textId="52255AC4">
                  <w:pPr>
                    <w:spacing w:after="0" w:line="240" w:lineRule="auto"/>
                    <w:rPr>
                      <w:rFonts w:ascii="Calibri" w:hAnsi="Calibri" w:eastAsia="Times New Roman" w:cs="Calibri"/>
                      <w:b/>
                      <w:bCs/>
                      <w:i/>
                      <w:iCs/>
                      <w:sz w:val="18"/>
                      <w:szCs w:val="18"/>
                      <w:lang w:eastAsia="lt-LT"/>
                    </w:rPr>
                  </w:pPr>
                  <w:r w:rsidRPr="001A657C">
                    <w:rPr>
                      <w:rFonts w:ascii="Calibri" w:hAnsi="Calibri" w:eastAsia="Times New Roman" w:cs="Calibri"/>
                      <w:b/>
                      <w:bCs/>
                      <w:i/>
                      <w:iCs/>
                      <w:sz w:val="18"/>
                      <w:szCs w:val="18"/>
                      <w:lang w:eastAsia="lt-LT"/>
                    </w:rPr>
                    <w:t> </w:t>
                  </w:r>
                  <w:r w:rsidR="003255BF">
                    <w:rPr>
                      <w:rFonts w:ascii="Calibri" w:hAnsi="Calibri" w:eastAsia="Times New Roman" w:cs="Calibri"/>
                      <w:b/>
                      <w:bCs/>
                      <w:i/>
                      <w:iCs/>
                      <w:sz w:val="18"/>
                      <w:szCs w:val="18"/>
                      <w:lang w:eastAsia="lt-LT"/>
                    </w:rPr>
                    <w:t>Byloje 118 m</w:t>
                  </w:r>
                </w:p>
              </w:tc>
            </w:tr>
            <w:tr w:rsidRPr="001A657C" w:rsidR="007929A1" w:rsidTr="007929A1" w14:paraId="429EB2F2" w14:textId="77777777">
              <w:trPr>
                <w:trHeight w:val="390"/>
              </w:trPr>
              <w:tc>
                <w:tcPr>
                  <w:tcW w:w="492" w:type="dxa"/>
                  <w:tcBorders>
                    <w:top w:val="nil"/>
                    <w:left w:val="single" w:color="auto" w:sz="8" w:space="0"/>
                    <w:bottom w:val="single" w:color="auto" w:sz="4" w:space="0"/>
                    <w:right w:val="single" w:color="auto" w:sz="4" w:space="0"/>
                  </w:tcBorders>
                  <w:shd w:val="clear" w:color="auto" w:fill="auto"/>
                  <w:vAlign w:val="center"/>
                  <w:hideMark/>
                </w:tcPr>
                <w:p w:rsidRPr="001A657C" w:rsidR="001A657C" w:rsidP="001A657C" w:rsidRDefault="001A657C" w14:paraId="2B69272E"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7</w:t>
                  </w:r>
                </w:p>
              </w:tc>
              <w:tc>
                <w:tcPr>
                  <w:tcW w:w="90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7C10D1DF"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 </w:t>
                  </w:r>
                </w:p>
              </w:tc>
              <w:tc>
                <w:tcPr>
                  <w:tcW w:w="989"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2C5040C3" w14:textId="77777777">
                  <w:pPr>
                    <w:spacing w:after="0" w:line="240" w:lineRule="auto"/>
                    <w:rPr>
                      <w:rFonts w:ascii="Calibri" w:hAnsi="Calibri" w:eastAsia="Times New Roman" w:cs="Calibri"/>
                      <w:lang w:eastAsia="lt-LT"/>
                    </w:rPr>
                  </w:pPr>
                  <w:r w:rsidRPr="001A657C">
                    <w:rPr>
                      <w:rFonts w:ascii="Calibri" w:hAnsi="Calibri" w:eastAsia="Times New Roman" w:cs="Calibri"/>
                      <w:lang w:eastAsia="lt-LT"/>
                    </w:rPr>
                    <w:t> </w:t>
                  </w:r>
                </w:p>
              </w:tc>
              <w:tc>
                <w:tcPr>
                  <w:tcW w:w="112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1DD15049" w14:textId="77777777">
                  <w:pPr>
                    <w:spacing w:after="0" w:line="240" w:lineRule="auto"/>
                    <w:rPr>
                      <w:rFonts w:ascii="Calibri" w:hAnsi="Calibri" w:eastAsia="Times New Roman" w:cs="Calibri"/>
                      <w:lang w:eastAsia="lt-LT"/>
                    </w:rPr>
                  </w:pPr>
                  <w:r w:rsidRPr="001A657C">
                    <w:rPr>
                      <w:rFonts w:ascii="Calibri" w:hAnsi="Calibri" w:eastAsia="Times New Roman" w:cs="Calibri"/>
                      <w:lang w:eastAsia="lt-LT"/>
                    </w:rPr>
                    <w:t> </w:t>
                  </w:r>
                </w:p>
              </w:tc>
              <w:tc>
                <w:tcPr>
                  <w:tcW w:w="128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0201B306"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 </w:t>
                  </w:r>
                </w:p>
              </w:tc>
              <w:tc>
                <w:tcPr>
                  <w:tcW w:w="1381"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163DB0FE"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 </w:t>
                  </w:r>
                </w:p>
              </w:tc>
              <w:tc>
                <w:tcPr>
                  <w:tcW w:w="567" w:type="dxa"/>
                  <w:tcBorders>
                    <w:top w:val="nil"/>
                    <w:left w:val="nil"/>
                    <w:bottom w:val="single" w:color="auto" w:sz="4" w:space="0"/>
                    <w:right w:val="single" w:color="auto" w:sz="8" w:space="0"/>
                  </w:tcBorders>
                  <w:shd w:val="clear" w:color="auto" w:fill="auto"/>
                  <w:vAlign w:val="center"/>
                  <w:hideMark/>
                </w:tcPr>
                <w:p w:rsidRPr="001A657C" w:rsidR="001A657C" w:rsidP="001A657C" w:rsidRDefault="001A657C" w14:paraId="57BBC283"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 </w:t>
                  </w:r>
                </w:p>
              </w:tc>
              <w:tc>
                <w:tcPr>
                  <w:tcW w:w="864"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5921FBF2"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 </w:t>
                  </w:r>
                </w:p>
              </w:tc>
              <w:tc>
                <w:tcPr>
                  <w:tcW w:w="572" w:type="dxa"/>
                  <w:tcBorders>
                    <w:top w:val="nil"/>
                    <w:left w:val="nil"/>
                    <w:bottom w:val="single" w:color="auto" w:sz="4" w:space="0"/>
                    <w:right w:val="nil"/>
                  </w:tcBorders>
                  <w:shd w:val="clear" w:color="auto" w:fill="auto"/>
                  <w:vAlign w:val="center"/>
                  <w:hideMark/>
                </w:tcPr>
                <w:p w:rsidRPr="001A657C" w:rsidR="001A657C" w:rsidP="001A657C" w:rsidRDefault="001A657C" w14:paraId="07CB6363"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 </w:t>
                  </w:r>
                </w:p>
              </w:tc>
              <w:tc>
                <w:tcPr>
                  <w:tcW w:w="473" w:type="dxa"/>
                  <w:tcBorders>
                    <w:top w:val="nil"/>
                    <w:left w:val="single" w:color="auto" w:sz="4" w:space="0"/>
                    <w:bottom w:val="single" w:color="auto" w:sz="4" w:space="0"/>
                    <w:right w:val="single" w:color="auto" w:sz="4" w:space="0"/>
                  </w:tcBorders>
                  <w:shd w:val="clear" w:color="auto" w:fill="auto"/>
                  <w:vAlign w:val="center"/>
                  <w:hideMark/>
                </w:tcPr>
                <w:p w:rsidRPr="001A657C" w:rsidR="001A657C" w:rsidP="001A657C" w:rsidRDefault="001A657C" w14:paraId="20B072BB"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 </w:t>
                  </w:r>
                </w:p>
              </w:tc>
              <w:tc>
                <w:tcPr>
                  <w:tcW w:w="667" w:type="dxa"/>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2C2E3864"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 </w:t>
                  </w:r>
                </w:p>
              </w:tc>
              <w:tc>
                <w:tcPr>
                  <w:tcW w:w="674" w:type="dxa"/>
                  <w:tcBorders>
                    <w:top w:val="nil"/>
                    <w:left w:val="nil"/>
                    <w:bottom w:val="single" w:color="auto" w:sz="4" w:space="0"/>
                    <w:right w:val="nil"/>
                  </w:tcBorders>
                  <w:shd w:val="clear" w:color="auto" w:fill="auto"/>
                  <w:vAlign w:val="center"/>
                  <w:hideMark/>
                </w:tcPr>
                <w:p w:rsidRPr="001A657C" w:rsidR="001A657C" w:rsidP="001A657C" w:rsidRDefault="001A657C" w14:paraId="0436209C"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 </w:t>
                  </w:r>
                </w:p>
              </w:tc>
              <w:tc>
                <w:tcPr>
                  <w:tcW w:w="1348" w:type="dxa"/>
                  <w:tcBorders>
                    <w:top w:val="nil"/>
                    <w:left w:val="single" w:color="auto" w:sz="4" w:space="0"/>
                    <w:bottom w:val="single" w:color="auto" w:sz="4" w:space="0"/>
                    <w:right w:val="single" w:color="auto" w:sz="8" w:space="0"/>
                  </w:tcBorders>
                  <w:shd w:val="clear" w:color="auto" w:fill="auto"/>
                  <w:vAlign w:val="center"/>
                  <w:hideMark/>
                </w:tcPr>
                <w:p w:rsidRPr="001A657C" w:rsidR="001A657C" w:rsidP="001A657C" w:rsidRDefault="001A657C" w14:paraId="2B8DB0B4"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 </w:t>
                  </w:r>
                </w:p>
              </w:tc>
              <w:tc>
                <w:tcPr>
                  <w:tcW w:w="236" w:type="dxa"/>
                  <w:tcBorders>
                    <w:top w:val="nil"/>
                    <w:left w:val="nil"/>
                    <w:bottom w:val="single" w:color="auto" w:sz="4" w:space="0"/>
                    <w:right w:val="single" w:color="000000" w:sz="4" w:space="0"/>
                  </w:tcBorders>
                  <w:shd w:val="clear" w:color="auto" w:fill="auto"/>
                  <w:vAlign w:val="center"/>
                  <w:hideMark/>
                </w:tcPr>
                <w:p w:rsidRPr="001A657C" w:rsidR="001A657C" w:rsidP="001A657C" w:rsidRDefault="001A657C" w14:paraId="75C0AD6C"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 </w:t>
                  </w:r>
                </w:p>
              </w:tc>
              <w:tc>
                <w:tcPr>
                  <w:tcW w:w="667" w:type="dxa"/>
                  <w:tcBorders>
                    <w:top w:val="nil"/>
                    <w:left w:val="nil"/>
                    <w:bottom w:val="single" w:color="auto" w:sz="4" w:space="0"/>
                    <w:right w:val="nil"/>
                  </w:tcBorders>
                  <w:shd w:val="clear" w:color="auto" w:fill="auto"/>
                  <w:vAlign w:val="center"/>
                  <w:hideMark/>
                </w:tcPr>
                <w:p w:rsidRPr="001A657C" w:rsidR="001A657C" w:rsidP="001A657C" w:rsidRDefault="001A657C" w14:paraId="7BCA05BC"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 </w:t>
                  </w:r>
                </w:p>
              </w:tc>
              <w:tc>
                <w:tcPr>
                  <w:tcW w:w="674" w:type="dxa"/>
                  <w:tcBorders>
                    <w:top w:val="nil"/>
                    <w:left w:val="single" w:color="auto" w:sz="4" w:space="0"/>
                    <w:bottom w:val="single" w:color="auto" w:sz="4" w:space="0"/>
                    <w:right w:val="single" w:color="auto" w:sz="4" w:space="0"/>
                  </w:tcBorders>
                  <w:shd w:val="clear" w:color="auto" w:fill="auto"/>
                  <w:vAlign w:val="center"/>
                  <w:hideMark/>
                </w:tcPr>
                <w:p w:rsidRPr="001A657C" w:rsidR="001A657C" w:rsidP="001A657C" w:rsidRDefault="001A657C" w14:paraId="104B0718"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 </w:t>
                  </w:r>
                </w:p>
              </w:tc>
              <w:tc>
                <w:tcPr>
                  <w:tcW w:w="1107" w:type="dxa"/>
                  <w:gridSpan w:val="2"/>
                  <w:tcBorders>
                    <w:top w:val="nil"/>
                    <w:left w:val="nil"/>
                    <w:bottom w:val="single" w:color="auto" w:sz="4" w:space="0"/>
                    <w:right w:val="single" w:color="auto" w:sz="4" w:space="0"/>
                  </w:tcBorders>
                  <w:shd w:val="clear" w:color="auto" w:fill="auto"/>
                  <w:vAlign w:val="center"/>
                  <w:hideMark/>
                </w:tcPr>
                <w:p w:rsidRPr="001A657C" w:rsidR="001A657C" w:rsidP="001A657C" w:rsidRDefault="001A657C" w14:paraId="295BD8B2" w14:textId="77777777">
                  <w:pPr>
                    <w:spacing w:after="0" w:line="240" w:lineRule="auto"/>
                    <w:jc w:val="center"/>
                    <w:rPr>
                      <w:rFonts w:ascii="Calibri" w:hAnsi="Calibri" w:eastAsia="Times New Roman" w:cs="Calibri"/>
                      <w:lang w:eastAsia="lt-LT"/>
                    </w:rPr>
                  </w:pPr>
                  <w:r w:rsidRPr="001A657C">
                    <w:rPr>
                      <w:rFonts w:ascii="Calibri" w:hAnsi="Calibri" w:eastAsia="Times New Roman" w:cs="Calibri"/>
                      <w:lang w:eastAsia="lt-LT"/>
                    </w:rPr>
                    <w:t> </w:t>
                  </w:r>
                </w:p>
              </w:tc>
              <w:tc>
                <w:tcPr>
                  <w:tcW w:w="1018" w:type="dxa"/>
                  <w:gridSpan w:val="2"/>
                  <w:tcBorders>
                    <w:top w:val="nil"/>
                    <w:left w:val="single" w:color="auto" w:sz="8" w:space="0"/>
                    <w:bottom w:val="single" w:color="auto" w:sz="4" w:space="0"/>
                    <w:right w:val="single" w:color="auto" w:sz="8" w:space="0"/>
                  </w:tcBorders>
                  <w:shd w:val="clear" w:color="auto" w:fill="auto"/>
                  <w:vAlign w:val="center"/>
                  <w:hideMark/>
                </w:tcPr>
                <w:p w:rsidRPr="001A657C" w:rsidR="001A657C" w:rsidP="001A657C" w:rsidRDefault="001A657C" w14:paraId="4394E840" w14:textId="77777777">
                  <w:pPr>
                    <w:spacing w:after="0" w:line="240" w:lineRule="auto"/>
                    <w:rPr>
                      <w:rFonts w:ascii="Calibri" w:hAnsi="Calibri" w:eastAsia="Times New Roman" w:cs="Calibri"/>
                      <w:b/>
                      <w:bCs/>
                      <w:i/>
                      <w:iCs/>
                      <w:sz w:val="18"/>
                      <w:szCs w:val="18"/>
                      <w:lang w:eastAsia="lt-LT"/>
                    </w:rPr>
                  </w:pPr>
                  <w:r w:rsidRPr="001A657C">
                    <w:rPr>
                      <w:rFonts w:ascii="Calibri" w:hAnsi="Calibri" w:eastAsia="Times New Roman" w:cs="Calibri"/>
                      <w:b/>
                      <w:bCs/>
                      <w:i/>
                      <w:iCs/>
                      <w:sz w:val="18"/>
                      <w:szCs w:val="18"/>
                      <w:lang w:eastAsia="lt-LT"/>
                    </w:rPr>
                    <w:t> </w:t>
                  </w:r>
                </w:p>
              </w:tc>
            </w:tr>
            <w:tr w:rsidRPr="001A657C" w:rsidR="007929A1" w:rsidTr="007929A1" w14:paraId="55093EE1" w14:textId="77777777">
              <w:trPr>
                <w:trHeight w:val="300"/>
              </w:trPr>
              <w:tc>
                <w:tcPr>
                  <w:tcW w:w="492" w:type="dxa"/>
                  <w:tcBorders>
                    <w:top w:val="single" w:color="auto" w:sz="8" w:space="0"/>
                    <w:left w:val="single" w:color="auto" w:sz="8" w:space="0"/>
                    <w:bottom w:val="single" w:color="auto" w:sz="8" w:space="0"/>
                    <w:right w:val="nil"/>
                  </w:tcBorders>
                  <w:shd w:val="clear" w:color="auto" w:fill="auto"/>
                  <w:vAlign w:val="center"/>
                  <w:hideMark/>
                </w:tcPr>
                <w:p w:rsidRPr="001A657C" w:rsidR="001A657C" w:rsidP="001A657C" w:rsidRDefault="001A657C" w14:paraId="5D43C3A1" w14:textId="77777777">
                  <w:pPr>
                    <w:spacing w:after="0" w:line="240" w:lineRule="auto"/>
                    <w:jc w:val="center"/>
                    <w:rPr>
                      <w:rFonts w:ascii="Calibri" w:hAnsi="Calibri" w:eastAsia="Times New Roman" w:cs="Calibri"/>
                      <w:b/>
                      <w:bCs/>
                      <w:lang w:eastAsia="lt-LT"/>
                    </w:rPr>
                  </w:pPr>
                  <w:r w:rsidRPr="001A657C">
                    <w:rPr>
                      <w:rFonts w:ascii="Calibri" w:hAnsi="Calibri" w:eastAsia="Times New Roman" w:cs="Calibri"/>
                      <w:b/>
                      <w:bCs/>
                      <w:lang w:eastAsia="lt-LT"/>
                    </w:rPr>
                    <w:t> </w:t>
                  </w:r>
                </w:p>
              </w:tc>
              <w:tc>
                <w:tcPr>
                  <w:tcW w:w="901" w:type="dxa"/>
                  <w:tcBorders>
                    <w:top w:val="single" w:color="auto" w:sz="8" w:space="0"/>
                    <w:left w:val="nil"/>
                    <w:bottom w:val="single" w:color="auto" w:sz="8" w:space="0"/>
                    <w:right w:val="nil"/>
                  </w:tcBorders>
                  <w:shd w:val="clear" w:color="auto" w:fill="auto"/>
                  <w:vAlign w:val="center"/>
                  <w:hideMark/>
                </w:tcPr>
                <w:p w:rsidRPr="001A657C" w:rsidR="001A657C" w:rsidP="001A657C" w:rsidRDefault="001A657C" w14:paraId="0BB4EFE7" w14:textId="77777777">
                  <w:pPr>
                    <w:spacing w:after="0" w:line="240" w:lineRule="auto"/>
                    <w:jc w:val="center"/>
                    <w:rPr>
                      <w:rFonts w:ascii="Calibri" w:hAnsi="Calibri" w:eastAsia="Times New Roman" w:cs="Calibri"/>
                      <w:b/>
                      <w:bCs/>
                      <w:lang w:eastAsia="lt-LT"/>
                    </w:rPr>
                  </w:pPr>
                  <w:r w:rsidRPr="001A657C">
                    <w:rPr>
                      <w:rFonts w:ascii="Calibri" w:hAnsi="Calibri" w:eastAsia="Times New Roman" w:cs="Calibri"/>
                      <w:b/>
                      <w:bCs/>
                      <w:lang w:eastAsia="lt-LT"/>
                    </w:rPr>
                    <w:t> </w:t>
                  </w:r>
                </w:p>
              </w:tc>
              <w:tc>
                <w:tcPr>
                  <w:tcW w:w="989" w:type="dxa"/>
                  <w:tcBorders>
                    <w:top w:val="single" w:color="auto" w:sz="8" w:space="0"/>
                    <w:left w:val="nil"/>
                    <w:bottom w:val="single" w:color="auto" w:sz="8" w:space="0"/>
                    <w:right w:val="nil"/>
                  </w:tcBorders>
                  <w:shd w:val="clear" w:color="auto" w:fill="auto"/>
                  <w:vAlign w:val="center"/>
                  <w:hideMark/>
                </w:tcPr>
                <w:p w:rsidRPr="001A657C" w:rsidR="001A657C" w:rsidP="001A657C" w:rsidRDefault="001A657C" w14:paraId="3764206C" w14:textId="77777777">
                  <w:pPr>
                    <w:spacing w:after="0" w:line="240" w:lineRule="auto"/>
                    <w:jc w:val="right"/>
                    <w:rPr>
                      <w:rFonts w:ascii="Calibri" w:hAnsi="Calibri" w:eastAsia="Times New Roman" w:cs="Calibri"/>
                      <w:b/>
                      <w:bCs/>
                      <w:lang w:eastAsia="lt-LT"/>
                    </w:rPr>
                  </w:pPr>
                  <w:r w:rsidRPr="001A657C">
                    <w:rPr>
                      <w:rFonts w:ascii="Calibri" w:hAnsi="Calibri" w:eastAsia="Times New Roman" w:cs="Calibri"/>
                      <w:b/>
                      <w:bCs/>
                      <w:lang w:eastAsia="lt-LT"/>
                    </w:rPr>
                    <w:t> </w:t>
                  </w:r>
                </w:p>
              </w:tc>
              <w:tc>
                <w:tcPr>
                  <w:tcW w:w="1121" w:type="dxa"/>
                  <w:tcBorders>
                    <w:top w:val="single" w:color="auto" w:sz="8" w:space="0"/>
                    <w:left w:val="nil"/>
                    <w:bottom w:val="single" w:color="auto" w:sz="8" w:space="0"/>
                    <w:right w:val="single" w:color="auto" w:sz="4" w:space="0"/>
                  </w:tcBorders>
                  <w:shd w:val="clear" w:color="auto" w:fill="auto"/>
                  <w:vAlign w:val="center"/>
                  <w:hideMark/>
                </w:tcPr>
                <w:p w:rsidRPr="001A657C" w:rsidR="001A657C" w:rsidP="001A657C" w:rsidRDefault="001A657C" w14:paraId="173CAF38" w14:textId="77777777">
                  <w:pPr>
                    <w:spacing w:after="0" w:line="240" w:lineRule="auto"/>
                    <w:jc w:val="center"/>
                    <w:rPr>
                      <w:rFonts w:ascii="Calibri" w:hAnsi="Calibri" w:eastAsia="Times New Roman" w:cs="Calibri"/>
                      <w:b/>
                      <w:bCs/>
                      <w:lang w:eastAsia="lt-LT"/>
                    </w:rPr>
                  </w:pPr>
                  <w:r w:rsidRPr="001A657C">
                    <w:rPr>
                      <w:rFonts w:ascii="Calibri" w:hAnsi="Calibri" w:eastAsia="Times New Roman" w:cs="Calibri"/>
                      <w:b/>
                      <w:bCs/>
                      <w:lang w:eastAsia="lt-LT"/>
                    </w:rPr>
                    <w:t>Iš viso:</w:t>
                  </w:r>
                </w:p>
              </w:tc>
              <w:tc>
                <w:tcPr>
                  <w:tcW w:w="1281" w:type="dxa"/>
                  <w:tcBorders>
                    <w:top w:val="single" w:color="auto" w:sz="8" w:space="0"/>
                    <w:left w:val="nil"/>
                    <w:bottom w:val="single" w:color="auto" w:sz="8" w:space="0"/>
                    <w:right w:val="single" w:color="auto" w:sz="4" w:space="0"/>
                  </w:tcBorders>
                  <w:shd w:val="clear" w:color="auto" w:fill="auto"/>
                  <w:vAlign w:val="center"/>
                  <w:hideMark/>
                </w:tcPr>
                <w:p w:rsidRPr="001A657C" w:rsidR="001A657C" w:rsidP="001A657C" w:rsidRDefault="001A657C" w14:paraId="0E1AC4F9" w14:textId="77777777">
                  <w:pPr>
                    <w:spacing w:after="0" w:line="240" w:lineRule="auto"/>
                    <w:rPr>
                      <w:rFonts w:ascii="Calibri" w:hAnsi="Calibri" w:eastAsia="Times New Roman" w:cs="Calibri"/>
                      <w:b/>
                      <w:bCs/>
                      <w:lang w:eastAsia="lt-LT"/>
                    </w:rPr>
                  </w:pPr>
                  <w:r w:rsidRPr="001A657C">
                    <w:rPr>
                      <w:rFonts w:ascii="Calibri" w:hAnsi="Calibri" w:eastAsia="Times New Roman" w:cs="Calibri"/>
                      <w:b/>
                      <w:bCs/>
                      <w:lang w:eastAsia="lt-LT"/>
                    </w:rPr>
                    <w:t> </w:t>
                  </w:r>
                </w:p>
              </w:tc>
              <w:tc>
                <w:tcPr>
                  <w:tcW w:w="1381" w:type="dxa"/>
                  <w:tcBorders>
                    <w:top w:val="single" w:color="auto" w:sz="8" w:space="0"/>
                    <w:left w:val="nil"/>
                    <w:bottom w:val="single" w:color="auto" w:sz="8" w:space="0"/>
                    <w:right w:val="single" w:color="auto" w:sz="4" w:space="0"/>
                  </w:tcBorders>
                  <w:shd w:val="clear" w:color="auto" w:fill="auto"/>
                  <w:vAlign w:val="center"/>
                  <w:hideMark/>
                </w:tcPr>
                <w:p w:rsidRPr="001A657C" w:rsidR="001A657C" w:rsidP="001A657C" w:rsidRDefault="001A657C" w14:paraId="34033ED4" w14:textId="77777777">
                  <w:pPr>
                    <w:spacing w:after="0" w:line="240" w:lineRule="auto"/>
                    <w:rPr>
                      <w:rFonts w:ascii="Calibri" w:hAnsi="Calibri" w:eastAsia="Times New Roman" w:cs="Calibri"/>
                      <w:b/>
                      <w:bCs/>
                      <w:lang w:eastAsia="lt-LT"/>
                    </w:rPr>
                  </w:pPr>
                  <w:r w:rsidRPr="001A657C">
                    <w:rPr>
                      <w:rFonts w:ascii="Calibri" w:hAnsi="Calibri" w:eastAsia="Times New Roman" w:cs="Calibri"/>
                      <w:b/>
                      <w:bCs/>
                      <w:lang w:eastAsia="lt-LT"/>
                    </w:rPr>
                    <w:t> </w:t>
                  </w:r>
                </w:p>
              </w:tc>
              <w:tc>
                <w:tcPr>
                  <w:tcW w:w="567" w:type="dxa"/>
                  <w:tcBorders>
                    <w:top w:val="single" w:color="auto" w:sz="8" w:space="0"/>
                    <w:left w:val="nil"/>
                    <w:bottom w:val="single" w:color="auto" w:sz="8" w:space="0"/>
                    <w:right w:val="single" w:color="auto" w:sz="8" w:space="0"/>
                  </w:tcBorders>
                  <w:shd w:val="clear" w:color="auto" w:fill="auto"/>
                  <w:noWrap/>
                  <w:vAlign w:val="center"/>
                  <w:hideMark/>
                </w:tcPr>
                <w:p w:rsidRPr="001A657C" w:rsidR="001A657C" w:rsidP="001A657C" w:rsidRDefault="001A657C" w14:paraId="7B8E1198" w14:textId="77777777">
                  <w:pPr>
                    <w:spacing w:after="0" w:line="240" w:lineRule="auto"/>
                    <w:rPr>
                      <w:rFonts w:ascii="Calibri" w:hAnsi="Calibri" w:eastAsia="Times New Roman" w:cs="Calibri"/>
                      <w:b/>
                      <w:bCs/>
                      <w:lang w:eastAsia="lt-LT"/>
                    </w:rPr>
                  </w:pPr>
                  <w:r w:rsidRPr="001A657C">
                    <w:rPr>
                      <w:rFonts w:ascii="Calibri" w:hAnsi="Calibri" w:eastAsia="Times New Roman" w:cs="Calibri"/>
                      <w:b/>
                      <w:bCs/>
                      <w:lang w:eastAsia="lt-LT"/>
                    </w:rPr>
                    <w:t> </w:t>
                  </w:r>
                </w:p>
              </w:tc>
              <w:tc>
                <w:tcPr>
                  <w:tcW w:w="864" w:type="dxa"/>
                  <w:tcBorders>
                    <w:top w:val="single" w:color="auto" w:sz="8" w:space="0"/>
                    <w:left w:val="nil"/>
                    <w:bottom w:val="single" w:color="auto" w:sz="8" w:space="0"/>
                    <w:right w:val="single" w:color="000000" w:sz="4" w:space="0"/>
                  </w:tcBorders>
                  <w:shd w:val="clear" w:color="auto" w:fill="auto"/>
                  <w:vAlign w:val="center"/>
                  <w:hideMark/>
                </w:tcPr>
                <w:p w:rsidRPr="001A657C" w:rsidR="001A657C" w:rsidP="001A657C" w:rsidRDefault="001A657C" w14:paraId="1445F878" w14:textId="77777777">
                  <w:pPr>
                    <w:spacing w:after="0" w:line="240" w:lineRule="auto"/>
                    <w:jc w:val="center"/>
                    <w:rPr>
                      <w:rFonts w:ascii="Calibri" w:hAnsi="Calibri" w:eastAsia="Times New Roman" w:cs="Calibri"/>
                      <w:b/>
                      <w:bCs/>
                      <w:lang w:eastAsia="lt-LT"/>
                    </w:rPr>
                  </w:pPr>
                  <w:r w:rsidRPr="001A657C">
                    <w:rPr>
                      <w:rFonts w:ascii="Calibri" w:hAnsi="Calibri" w:eastAsia="Times New Roman" w:cs="Calibri"/>
                      <w:b/>
                      <w:bCs/>
                      <w:lang w:eastAsia="lt-LT"/>
                    </w:rPr>
                    <w:t> </w:t>
                  </w:r>
                </w:p>
              </w:tc>
              <w:tc>
                <w:tcPr>
                  <w:tcW w:w="572" w:type="dxa"/>
                  <w:tcBorders>
                    <w:top w:val="single" w:color="auto" w:sz="8" w:space="0"/>
                    <w:left w:val="nil"/>
                    <w:bottom w:val="single" w:color="auto" w:sz="8" w:space="0"/>
                    <w:right w:val="nil"/>
                  </w:tcBorders>
                  <w:shd w:val="clear" w:color="auto" w:fill="auto"/>
                  <w:vAlign w:val="center"/>
                  <w:hideMark/>
                </w:tcPr>
                <w:p w:rsidRPr="001A657C" w:rsidR="001A657C" w:rsidP="001A657C" w:rsidRDefault="001A657C" w14:paraId="5B59DDFF" w14:textId="77777777">
                  <w:pPr>
                    <w:spacing w:after="0" w:line="240" w:lineRule="auto"/>
                    <w:jc w:val="center"/>
                    <w:rPr>
                      <w:rFonts w:ascii="Calibri" w:hAnsi="Calibri" w:eastAsia="Times New Roman" w:cs="Calibri"/>
                      <w:b/>
                      <w:bCs/>
                      <w:lang w:eastAsia="lt-LT"/>
                    </w:rPr>
                  </w:pPr>
                  <w:r w:rsidRPr="001A657C">
                    <w:rPr>
                      <w:rFonts w:ascii="Calibri" w:hAnsi="Calibri" w:eastAsia="Times New Roman" w:cs="Calibri"/>
                      <w:b/>
                      <w:bCs/>
                      <w:lang w:eastAsia="lt-LT"/>
                    </w:rPr>
                    <w:t> </w:t>
                  </w:r>
                </w:p>
              </w:tc>
              <w:tc>
                <w:tcPr>
                  <w:tcW w:w="473" w:type="dxa"/>
                  <w:tcBorders>
                    <w:top w:val="single" w:color="auto" w:sz="8" w:space="0"/>
                    <w:left w:val="single" w:color="000000" w:sz="4" w:space="0"/>
                    <w:bottom w:val="single" w:color="auto" w:sz="8" w:space="0"/>
                    <w:right w:val="single" w:color="000000" w:sz="4" w:space="0"/>
                  </w:tcBorders>
                  <w:shd w:val="clear" w:color="auto" w:fill="auto"/>
                  <w:vAlign w:val="center"/>
                  <w:hideMark/>
                </w:tcPr>
                <w:p w:rsidRPr="001A657C" w:rsidR="001A657C" w:rsidP="001A657C" w:rsidRDefault="001A657C" w14:paraId="21A667A4" w14:textId="77777777">
                  <w:pPr>
                    <w:spacing w:after="0" w:line="240" w:lineRule="auto"/>
                    <w:jc w:val="center"/>
                    <w:rPr>
                      <w:rFonts w:ascii="Calibri" w:hAnsi="Calibri" w:eastAsia="Times New Roman" w:cs="Calibri"/>
                      <w:b/>
                      <w:bCs/>
                      <w:lang w:eastAsia="lt-LT"/>
                    </w:rPr>
                  </w:pPr>
                  <w:r w:rsidRPr="001A657C">
                    <w:rPr>
                      <w:rFonts w:ascii="Calibri" w:hAnsi="Calibri" w:eastAsia="Times New Roman" w:cs="Calibri"/>
                      <w:b/>
                      <w:bCs/>
                      <w:lang w:eastAsia="lt-LT"/>
                    </w:rPr>
                    <w:t> </w:t>
                  </w:r>
                </w:p>
              </w:tc>
              <w:tc>
                <w:tcPr>
                  <w:tcW w:w="667" w:type="dxa"/>
                  <w:tcBorders>
                    <w:top w:val="single" w:color="auto" w:sz="8" w:space="0"/>
                    <w:left w:val="nil"/>
                    <w:bottom w:val="single" w:color="auto" w:sz="8" w:space="0"/>
                    <w:right w:val="single" w:color="000000" w:sz="4" w:space="0"/>
                  </w:tcBorders>
                  <w:shd w:val="clear" w:color="auto" w:fill="auto"/>
                  <w:vAlign w:val="center"/>
                  <w:hideMark/>
                </w:tcPr>
                <w:p w:rsidRPr="001A657C" w:rsidR="001A657C" w:rsidP="001A657C" w:rsidRDefault="001A657C" w14:paraId="07E2B68E" w14:textId="77777777">
                  <w:pPr>
                    <w:spacing w:after="0" w:line="240" w:lineRule="auto"/>
                    <w:jc w:val="center"/>
                    <w:rPr>
                      <w:rFonts w:ascii="Calibri" w:hAnsi="Calibri" w:eastAsia="Times New Roman" w:cs="Calibri"/>
                      <w:b/>
                      <w:bCs/>
                      <w:lang w:eastAsia="lt-LT"/>
                    </w:rPr>
                  </w:pPr>
                  <w:r w:rsidRPr="001A657C">
                    <w:rPr>
                      <w:rFonts w:ascii="Calibri" w:hAnsi="Calibri" w:eastAsia="Times New Roman" w:cs="Calibri"/>
                      <w:b/>
                      <w:bCs/>
                      <w:lang w:eastAsia="lt-LT"/>
                    </w:rPr>
                    <w:t> </w:t>
                  </w:r>
                </w:p>
              </w:tc>
              <w:tc>
                <w:tcPr>
                  <w:tcW w:w="674" w:type="dxa"/>
                  <w:tcBorders>
                    <w:top w:val="single" w:color="auto" w:sz="8" w:space="0"/>
                    <w:left w:val="nil"/>
                    <w:bottom w:val="single" w:color="auto" w:sz="8" w:space="0"/>
                    <w:right w:val="single" w:color="000000" w:sz="4" w:space="0"/>
                  </w:tcBorders>
                  <w:shd w:val="clear" w:color="auto" w:fill="auto"/>
                  <w:vAlign w:val="center"/>
                  <w:hideMark/>
                </w:tcPr>
                <w:p w:rsidRPr="001A657C" w:rsidR="001A657C" w:rsidP="001A657C" w:rsidRDefault="001A657C" w14:paraId="1F820D00" w14:textId="77777777">
                  <w:pPr>
                    <w:spacing w:after="0" w:line="240" w:lineRule="auto"/>
                    <w:jc w:val="center"/>
                    <w:rPr>
                      <w:rFonts w:ascii="Calibri" w:hAnsi="Calibri" w:eastAsia="Times New Roman" w:cs="Calibri"/>
                      <w:b/>
                      <w:bCs/>
                      <w:lang w:eastAsia="lt-LT"/>
                    </w:rPr>
                  </w:pPr>
                  <w:r w:rsidRPr="001A657C">
                    <w:rPr>
                      <w:rFonts w:ascii="Calibri" w:hAnsi="Calibri" w:eastAsia="Times New Roman" w:cs="Calibri"/>
                      <w:b/>
                      <w:bCs/>
                      <w:lang w:eastAsia="lt-LT"/>
                    </w:rPr>
                    <w:t> </w:t>
                  </w:r>
                </w:p>
              </w:tc>
              <w:tc>
                <w:tcPr>
                  <w:tcW w:w="1348" w:type="dxa"/>
                  <w:tcBorders>
                    <w:top w:val="single" w:color="auto" w:sz="8" w:space="0"/>
                    <w:left w:val="nil"/>
                    <w:bottom w:val="single" w:color="auto" w:sz="8" w:space="0"/>
                    <w:right w:val="single" w:color="auto" w:sz="8" w:space="0"/>
                  </w:tcBorders>
                  <w:shd w:val="clear" w:color="auto" w:fill="auto"/>
                  <w:vAlign w:val="center"/>
                  <w:hideMark/>
                </w:tcPr>
                <w:p w:rsidRPr="001A657C" w:rsidR="001A657C" w:rsidP="001A657C" w:rsidRDefault="001A657C" w14:paraId="5B39814E" w14:textId="77777777">
                  <w:pPr>
                    <w:spacing w:after="0" w:line="240" w:lineRule="auto"/>
                    <w:jc w:val="center"/>
                    <w:rPr>
                      <w:rFonts w:ascii="Calibri" w:hAnsi="Calibri" w:eastAsia="Times New Roman" w:cs="Calibri"/>
                      <w:b/>
                      <w:bCs/>
                      <w:lang w:eastAsia="lt-LT"/>
                    </w:rPr>
                  </w:pPr>
                  <w:r w:rsidRPr="001A657C">
                    <w:rPr>
                      <w:rFonts w:ascii="Calibri" w:hAnsi="Calibri" w:eastAsia="Times New Roman" w:cs="Calibri"/>
                      <w:b/>
                      <w:bCs/>
                      <w:lang w:eastAsia="lt-LT"/>
                    </w:rPr>
                    <w:t xml:space="preserve">   1 177,9 </w:t>
                  </w:r>
                </w:p>
              </w:tc>
              <w:tc>
                <w:tcPr>
                  <w:tcW w:w="236" w:type="dxa"/>
                  <w:tcBorders>
                    <w:top w:val="single" w:color="auto" w:sz="8" w:space="0"/>
                    <w:left w:val="nil"/>
                    <w:bottom w:val="single" w:color="auto" w:sz="8" w:space="0"/>
                    <w:right w:val="single" w:color="000000" w:sz="4" w:space="0"/>
                  </w:tcBorders>
                  <w:shd w:val="clear" w:color="auto" w:fill="auto"/>
                  <w:vAlign w:val="center"/>
                  <w:hideMark/>
                </w:tcPr>
                <w:p w:rsidRPr="001A657C" w:rsidR="001A657C" w:rsidP="001A657C" w:rsidRDefault="001A657C" w14:paraId="4822720A" w14:textId="77777777">
                  <w:pPr>
                    <w:spacing w:after="0" w:line="240" w:lineRule="auto"/>
                    <w:jc w:val="center"/>
                    <w:rPr>
                      <w:rFonts w:ascii="Calibri" w:hAnsi="Calibri" w:eastAsia="Times New Roman" w:cs="Calibri"/>
                      <w:b/>
                      <w:bCs/>
                      <w:lang w:eastAsia="lt-LT"/>
                    </w:rPr>
                  </w:pPr>
                  <w:r w:rsidRPr="001A657C">
                    <w:rPr>
                      <w:rFonts w:ascii="Calibri" w:hAnsi="Calibri" w:eastAsia="Times New Roman" w:cs="Calibri"/>
                      <w:b/>
                      <w:bCs/>
                      <w:lang w:eastAsia="lt-LT"/>
                    </w:rPr>
                    <w:t> </w:t>
                  </w:r>
                </w:p>
              </w:tc>
              <w:tc>
                <w:tcPr>
                  <w:tcW w:w="667" w:type="dxa"/>
                  <w:tcBorders>
                    <w:top w:val="single" w:color="auto" w:sz="8" w:space="0"/>
                    <w:left w:val="nil"/>
                    <w:bottom w:val="single" w:color="auto" w:sz="8" w:space="0"/>
                    <w:right w:val="nil"/>
                  </w:tcBorders>
                  <w:shd w:val="clear" w:color="auto" w:fill="auto"/>
                  <w:vAlign w:val="center"/>
                  <w:hideMark/>
                </w:tcPr>
                <w:p w:rsidRPr="001A657C" w:rsidR="001A657C" w:rsidP="001A657C" w:rsidRDefault="001A657C" w14:paraId="6C7DC844" w14:textId="77777777">
                  <w:pPr>
                    <w:spacing w:after="0" w:line="240" w:lineRule="auto"/>
                    <w:jc w:val="center"/>
                    <w:rPr>
                      <w:rFonts w:ascii="Calibri" w:hAnsi="Calibri" w:eastAsia="Times New Roman" w:cs="Calibri"/>
                      <w:b/>
                      <w:bCs/>
                      <w:lang w:eastAsia="lt-LT"/>
                    </w:rPr>
                  </w:pPr>
                  <w:r w:rsidRPr="001A657C">
                    <w:rPr>
                      <w:rFonts w:ascii="Calibri" w:hAnsi="Calibri" w:eastAsia="Times New Roman" w:cs="Calibri"/>
                      <w:b/>
                      <w:bCs/>
                      <w:lang w:eastAsia="lt-LT"/>
                    </w:rPr>
                    <w:t> </w:t>
                  </w:r>
                </w:p>
              </w:tc>
              <w:tc>
                <w:tcPr>
                  <w:tcW w:w="674" w:type="dxa"/>
                  <w:tcBorders>
                    <w:top w:val="single" w:color="auto" w:sz="8" w:space="0"/>
                    <w:left w:val="single" w:color="auto" w:sz="4" w:space="0"/>
                    <w:bottom w:val="single" w:color="auto" w:sz="8" w:space="0"/>
                    <w:right w:val="single" w:color="000000" w:sz="4" w:space="0"/>
                  </w:tcBorders>
                  <w:shd w:val="clear" w:color="auto" w:fill="auto"/>
                  <w:vAlign w:val="center"/>
                  <w:hideMark/>
                </w:tcPr>
                <w:p w:rsidRPr="001A657C" w:rsidR="001A657C" w:rsidP="001A657C" w:rsidRDefault="001A657C" w14:paraId="3078C25A" w14:textId="77777777">
                  <w:pPr>
                    <w:spacing w:after="0" w:line="240" w:lineRule="auto"/>
                    <w:jc w:val="center"/>
                    <w:rPr>
                      <w:rFonts w:ascii="Calibri" w:hAnsi="Calibri" w:eastAsia="Times New Roman" w:cs="Calibri"/>
                      <w:b/>
                      <w:bCs/>
                      <w:lang w:eastAsia="lt-LT"/>
                    </w:rPr>
                  </w:pPr>
                  <w:r w:rsidRPr="001A657C">
                    <w:rPr>
                      <w:rFonts w:ascii="Calibri" w:hAnsi="Calibri" w:eastAsia="Times New Roman" w:cs="Calibri"/>
                      <w:b/>
                      <w:bCs/>
                      <w:lang w:eastAsia="lt-LT"/>
                    </w:rPr>
                    <w:t> </w:t>
                  </w:r>
                </w:p>
              </w:tc>
              <w:tc>
                <w:tcPr>
                  <w:tcW w:w="1107" w:type="dxa"/>
                  <w:gridSpan w:val="2"/>
                  <w:tcBorders>
                    <w:top w:val="single" w:color="auto" w:sz="8" w:space="0"/>
                    <w:left w:val="nil"/>
                    <w:bottom w:val="single" w:color="auto" w:sz="8" w:space="0"/>
                    <w:right w:val="single" w:color="auto" w:sz="4" w:space="0"/>
                  </w:tcBorders>
                  <w:shd w:val="clear" w:color="auto" w:fill="auto"/>
                  <w:vAlign w:val="center"/>
                  <w:hideMark/>
                </w:tcPr>
                <w:p w:rsidRPr="001A657C" w:rsidR="001A657C" w:rsidP="001A657C" w:rsidRDefault="001A657C" w14:paraId="23C4D508" w14:textId="77777777">
                  <w:pPr>
                    <w:spacing w:after="0" w:line="240" w:lineRule="auto"/>
                    <w:jc w:val="center"/>
                    <w:rPr>
                      <w:rFonts w:ascii="Calibri" w:hAnsi="Calibri" w:eastAsia="Times New Roman" w:cs="Calibri"/>
                      <w:b/>
                      <w:bCs/>
                      <w:lang w:eastAsia="lt-LT"/>
                    </w:rPr>
                  </w:pPr>
                  <w:r w:rsidRPr="001A657C">
                    <w:rPr>
                      <w:rFonts w:ascii="Calibri" w:hAnsi="Calibri" w:eastAsia="Times New Roman" w:cs="Calibri"/>
                      <w:b/>
                      <w:bCs/>
                      <w:lang w:eastAsia="lt-LT"/>
                    </w:rPr>
                    <w:t xml:space="preserve">   1 177,9 </w:t>
                  </w:r>
                </w:p>
              </w:tc>
              <w:tc>
                <w:tcPr>
                  <w:tcW w:w="1018" w:type="dxa"/>
                  <w:gridSpan w:val="2"/>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1A657C" w:rsidR="001A657C" w:rsidP="001A657C" w:rsidRDefault="001A657C" w14:paraId="512D61AE" w14:textId="56F56D95">
                  <w:pPr>
                    <w:spacing w:after="0" w:line="240" w:lineRule="auto"/>
                    <w:rPr>
                      <w:rFonts w:ascii="Calibri" w:hAnsi="Calibri" w:eastAsia="Times New Roman" w:cs="Calibri"/>
                      <w:lang w:eastAsia="lt-LT"/>
                    </w:rPr>
                  </w:pPr>
                  <w:r w:rsidRPr="001A657C">
                    <w:rPr>
                      <w:rFonts w:ascii="Calibri" w:hAnsi="Calibri" w:eastAsia="Times New Roman" w:cs="Calibri"/>
                      <w:lang w:eastAsia="lt-LT"/>
                    </w:rPr>
                    <w:t> </w:t>
                  </w:r>
                  <w:r w:rsidR="003F43A0">
                    <w:rPr>
                      <w:rFonts w:ascii="Calibri" w:hAnsi="Calibri" w:eastAsia="Times New Roman" w:cs="Calibri"/>
                      <w:lang w:eastAsia="lt-LT"/>
                    </w:rPr>
                    <w:t>1176,40</w:t>
                  </w:r>
                </w:p>
              </w:tc>
            </w:tr>
          </w:tbl>
          <w:p w:rsidRPr="00FB5194" w:rsidR="00CF20D4" w:rsidP="001347E0" w:rsidRDefault="00CF20D4" w14:paraId="11DD0A29" w14:textId="4C55DE9E">
            <w:pPr>
              <w:spacing w:after="0" w:line="240" w:lineRule="auto"/>
              <w:textAlignment w:val="baseline"/>
              <w:rPr>
                <w:rFonts w:ascii="Calibri" w:hAnsi="Calibri" w:eastAsia="Times New Roman" w:cs="Calibri"/>
                <w:sz w:val="20"/>
                <w:szCs w:val="20"/>
                <w:lang w:eastAsia="lt-LT"/>
              </w:rPr>
            </w:pPr>
            <w:r w:rsidRPr="00FB5194">
              <w:rPr>
                <w:rFonts w:ascii="Calibri" w:hAnsi="Calibri" w:eastAsia="Times New Roman" w:cs="Calibri"/>
                <w:sz w:val="20"/>
                <w:szCs w:val="20"/>
                <w:lang w:eastAsia="lt-LT"/>
              </w:rPr>
              <w:t xml:space="preserve">     </w:t>
            </w:r>
            <w:r w:rsidR="004811E8">
              <w:rPr>
                <w:rFonts w:ascii="Times New Roman" w:hAnsi="Times New Roman" w:eastAsia="Times New Roman"/>
                <w:noProof/>
                <w:sz w:val="24"/>
                <w:szCs w:val="24"/>
                <w:lang w:eastAsia="lt-LT"/>
              </w:rPr>
              <w:drawing>
                <wp:inline distT="0" distB="0" distL="0" distR="0" wp14:anchorId="154A3BDA" wp14:editId="5BE6D59D">
                  <wp:extent cx="4342128" cy="5935342"/>
                  <wp:effectExtent l="0" t="0" r="1272" b="8258"/>
                  <wp:docPr id="1429245867" name="Picture 1" descr="A map of a city&#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4342128" cy="5935342"/>
                          </a:xfrm>
                          <a:prstGeom prst="rect">
                            <a:avLst/>
                          </a:prstGeom>
                          <a:noFill/>
                          <a:ln>
                            <a:noFill/>
                            <a:prstDash/>
                          </a:ln>
                        </pic:spPr>
                      </pic:pic>
                    </a:graphicData>
                  </a:graphic>
                </wp:inline>
              </w:drawing>
            </w:r>
            <w:r w:rsidRPr="00FB5194">
              <w:rPr>
                <w:rFonts w:ascii="Calibri" w:hAnsi="Calibri" w:eastAsia="Times New Roman" w:cs="Calibri"/>
                <w:sz w:val="20"/>
                <w:szCs w:val="20"/>
                <w:lang w:eastAsia="lt-LT"/>
              </w:rPr>
              <w:t xml:space="preserve">                                                                                                                                                                                                                          </w:t>
            </w:r>
          </w:p>
        </w:tc>
      </w:tr>
      <w:tr w:rsidRPr="00DC352C" w:rsidR="00987C1A" w:rsidTr="00D53E58" w14:paraId="508D4BD8" w14:textId="77777777">
        <w:trPr>
          <w:gridAfter w:val="1"/>
          <w:wAfter w:w="528" w:type="dxa"/>
          <w:trHeight w:val="300"/>
        </w:trPr>
        <w:tc>
          <w:tcPr>
            <w:tcW w:w="14497" w:type="dxa"/>
            <w:shd w:val="clear" w:color="auto" w:fill="auto"/>
          </w:tcPr>
          <w:p w:rsidRPr="00DC352C" w:rsidR="00987C1A" w:rsidP="001347E0" w:rsidRDefault="00987C1A" w14:paraId="0CAC7EE8" w14:textId="53B3B5AF">
            <w:pPr>
              <w:spacing w:after="0" w:line="240" w:lineRule="auto"/>
              <w:textAlignment w:val="baseline"/>
              <w:rPr>
                <w:rFonts w:ascii="Segoe UI" w:hAnsi="Segoe UI" w:eastAsia="Times New Roman" w:cs="Segoe UI"/>
                <w:sz w:val="18"/>
                <w:szCs w:val="18"/>
                <w:lang w:eastAsia="lt-LT"/>
              </w:rPr>
            </w:pPr>
          </w:p>
        </w:tc>
      </w:tr>
    </w:tbl>
    <w:p w:rsidR="1835070E" w:rsidP="72FBA18C" w:rsidRDefault="1835070E" w14:paraId="79D81CAF" w14:textId="2E91E3F6">
      <w:pPr>
        <w:spacing w:after="0" w:line="240" w:lineRule="auto"/>
        <w:ind w:left="330" w:right="30"/>
        <w:jc w:val="both"/>
        <w:rPr>
          <w:rFonts w:eastAsia="Times New Roman"/>
          <w:sz w:val="20"/>
          <w:szCs w:val="20"/>
          <w:lang w:eastAsia="lt-LT"/>
        </w:rPr>
      </w:pPr>
      <w:r w:rsidRPr="72FBA18C">
        <w:rPr>
          <w:rFonts w:eastAsia="Times New Roman"/>
          <w:sz w:val="20"/>
          <w:szCs w:val="20"/>
          <w:lang w:eastAsia="lt-LT"/>
        </w:rPr>
        <w:t xml:space="preserve">ŠK 92518 - </w:t>
      </w:r>
      <w:r w:rsidRPr="72FBA18C" w:rsidR="1F1A4142">
        <w:rPr>
          <w:rFonts w:eastAsia="Times New Roman"/>
          <w:sz w:val="20"/>
          <w:szCs w:val="20"/>
          <w:lang w:eastAsia="lt-LT"/>
        </w:rPr>
        <w:t>ŠK naikinama, įrengiamas sklendžių aptarnavimo šulinis. ( įvertinti kompensatorių ir NA poreikį, esant poreikiui kamera gali būti paliekama, įvertinus jos statybinė dalį )</w:t>
      </w:r>
    </w:p>
    <w:p w:rsidRPr="00103D16" w:rsidR="00DC352C" w:rsidP="41EDD095" w:rsidRDefault="00DC352C" w14:paraId="3AB7F4D0" w14:textId="49A30E6C">
      <w:pPr>
        <w:spacing w:after="0" w:line="240" w:lineRule="auto"/>
        <w:ind w:left="330" w:right="30"/>
        <w:jc w:val="both"/>
        <w:textAlignment w:val="baseline"/>
        <w:rPr>
          <w:rFonts w:eastAsia="Times New Roman"/>
          <w:sz w:val="20"/>
          <w:szCs w:val="20"/>
          <w:lang w:eastAsia="lt-LT"/>
        </w:rPr>
      </w:pPr>
      <w:r w:rsidRPr="72FBA18C">
        <w:rPr>
          <w:rFonts w:eastAsia="Times New Roman"/>
          <w:sz w:val="20"/>
          <w:szCs w:val="20"/>
          <w:lang w:eastAsia="lt-LT"/>
        </w:rPr>
        <w:t xml:space="preserve">ŠK </w:t>
      </w:r>
      <w:r w:rsidRPr="72FBA18C" w:rsidR="00F4484C">
        <w:rPr>
          <w:rFonts w:eastAsia="Times New Roman"/>
          <w:sz w:val="20"/>
          <w:szCs w:val="20"/>
          <w:lang w:eastAsia="lt-LT"/>
        </w:rPr>
        <w:t>92</w:t>
      </w:r>
      <w:r w:rsidRPr="72FBA18C" w:rsidR="00C30A4C">
        <w:rPr>
          <w:rFonts w:eastAsia="Times New Roman"/>
          <w:sz w:val="20"/>
          <w:szCs w:val="20"/>
          <w:lang w:eastAsia="lt-LT"/>
        </w:rPr>
        <w:t>518/1</w:t>
      </w:r>
      <w:r w:rsidRPr="72FBA18C">
        <w:rPr>
          <w:rFonts w:eastAsia="Times New Roman"/>
          <w:sz w:val="20"/>
          <w:szCs w:val="20"/>
          <w:lang w:eastAsia="lt-LT"/>
        </w:rPr>
        <w:t xml:space="preserve">– </w:t>
      </w:r>
      <w:r w:rsidRPr="72FBA18C" w:rsidR="72B1F41D">
        <w:rPr>
          <w:rFonts w:eastAsia="Times New Roman"/>
          <w:sz w:val="20"/>
          <w:szCs w:val="20"/>
          <w:lang w:eastAsia="lt-LT"/>
        </w:rPr>
        <w:t>paliekama</w:t>
      </w:r>
    </w:p>
    <w:p w:rsidRPr="00103D16" w:rsidR="00DC352C" w:rsidP="72FBA18C" w:rsidRDefault="00DC352C" w14:paraId="433C89A0" w14:textId="7F7E5666">
      <w:pPr>
        <w:spacing w:after="0" w:line="240" w:lineRule="auto"/>
        <w:ind w:left="330" w:right="30"/>
        <w:jc w:val="both"/>
        <w:textAlignment w:val="baseline"/>
        <w:rPr>
          <w:rFonts w:eastAsia="Times New Roman"/>
          <w:sz w:val="20"/>
          <w:szCs w:val="20"/>
          <w:lang w:eastAsia="lt-LT"/>
        </w:rPr>
      </w:pPr>
      <w:r w:rsidRPr="72FBA18C">
        <w:rPr>
          <w:rFonts w:eastAsia="Times New Roman"/>
          <w:sz w:val="20"/>
          <w:szCs w:val="20"/>
          <w:lang w:eastAsia="lt-LT"/>
        </w:rPr>
        <w:t xml:space="preserve">ŠK </w:t>
      </w:r>
      <w:r w:rsidRPr="72FBA18C" w:rsidR="00F4484C">
        <w:rPr>
          <w:rFonts w:eastAsia="Times New Roman"/>
          <w:sz w:val="20"/>
          <w:szCs w:val="20"/>
          <w:lang w:eastAsia="lt-LT"/>
        </w:rPr>
        <w:t>92</w:t>
      </w:r>
      <w:r w:rsidRPr="72FBA18C" w:rsidR="00C30A4C">
        <w:rPr>
          <w:rFonts w:eastAsia="Times New Roman"/>
          <w:sz w:val="20"/>
          <w:szCs w:val="20"/>
          <w:lang w:eastAsia="lt-LT"/>
        </w:rPr>
        <w:t>519</w:t>
      </w:r>
      <w:r w:rsidRPr="72FBA18C">
        <w:rPr>
          <w:rFonts w:eastAsia="Times New Roman"/>
          <w:sz w:val="20"/>
          <w:szCs w:val="20"/>
          <w:lang w:eastAsia="lt-LT"/>
        </w:rPr>
        <w:t xml:space="preserve">– </w:t>
      </w:r>
      <w:r w:rsidRPr="72FBA18C" w:rsidR="54744ACA">
        <w:rPr>
          <w:rFonts w:eastAsia="Times New Roman"/>
          <w:sz w:val="20"/>
          <w:szCs w:val="20"/>
          <w:lang w:eastAsia="lt-LT"/>
        </w:rPr>
        <w:t xml:space="preserve">ŠK paliekama, </w:t>
      </w:r>
      <w:r w:rsidRPr="72FBA18C" w:rsidR="5F2E6398">
        <w:rPr>
          <w:rFonts w:eastAsia="Times New Roman"/>
          <w:sz w:val="20"/>
          <w:szCs w:val="20"/>
          <w:lang w:eastAsia="lt-LT"/>
        </w:rPr>
        <w:t>įrengiant papildoma galimybė tiek</w:t>
      </w:r>
      <w:r w:rsidRPr="72FBA18C" w:rsidR="21DBBD38">
        <w:rPr>
          <w:rFonts w:eastAsia="Times New Roman"/>
          <w:sz w:val="20"/>
          <w:szCs w:val="20"/>
          <w:lang w:eastAsia="lt-LT"/>
        </w:rPr>
        <w:t>ti vandenį prieš ir po sklendžių</w:t>
      </w:r>
      <w:r w:rsidRPr="72FBA18C" w:rsidR="54744ACA">
        <w:rPr>
          <w:rFonts w:eastAsia="Times New Roman"/>
          <w:sz w:val="20"/>
          <w:szCs w:val="20"/>
          <w:lang w:eastAsia="lt-LT"/>
        </w:rPr>
        <w:t xml:space="preserve">. </w:t>
      </w:r>
      <w:r w:rsidRPr="72FBA18C" w:rsidR="02DE147C">
        <w:rPr>
          <w:rFonts w:eastAsia="Times New Roman"/>
          <w:sz w:val="20"/>
          <w:szCs w:val="20"/>
          <w:lang w:eastAsia="lt-LT"/>
        </w:rPr>
        <w:t xml:space="preserve"> Sklendės keičiamos į rutulin</w:t>
      </w:r>
      <w:r w:rsidR="008B69EF">
        <w:rPr>
          <w:rFonts w:eastAsia="Times New Roman"/>
          <w:sz w:val="20"/>
          <w:szCs w:val="20"/>
          <w:lang w:eastAsia="lt-LT"/>
        </w:rPr>
        <w:t>e</w:t>
      </w:r>
      <w:r w:rsidRPr="72FBA18C" w:rsidR="02DE147C">
        <w:rPr>
          <w:rFonts w:eastAsia="Times New Roman"/>
          <w:sz w:val="20"/>
          <w:szCs w:val="20"/>
          <w:lang w:eastAsia="lt-LT"/>
        </w:rPr>
        <w:t xml:space="preserve">s. </w:t>
      </w:r>
      <w:r w:rsidRPr="72FBA18C" w:rsidR="54744ACA">
        <w:rPr>
          <w:rFonts w:eastAsia="Times New Roman"/>
          <w:sz w:val="20"/>
          <w:szCs w:val="20"/>
          <w:lang w:eastAsia="lt-LT"/>
        </w:rPr>
        <w:t>( įvertinti kompensatorių ir NA poreikį, įvertinti</w:t>
      </w:r>
      <w:r w:rsidR="008B69EF">
        <w:rPr>
          <w:rFonts w:eastAsia="Times New Roman"/>
          <w:sz w:val="20"/>
          <w:szCs w:val="20"/>
          <w:lang w:eastAsia="lt-LT"/>
        </w:rPr>
        <w:t xml:space="preserve"> </w:t>
      </w:r>
      <w:r w:rsidRPr="72FBA18C" w:rsidR="54744ACA">
        <w:rPr>
          <w:rFonts w:eastAsia="Times New Roman"/>
          <w:sz w:val="20"/>
          <w:szCs w:val="20"/>
          <w:lang w:eastAsia="lt-LT"/>
        </w:rPr>
        <w:t>jos statybin</w:t>
      </w:r>
      <w:r w:rsidR="008B69EF">
        <w:rPr>
          <w:rFonts w:eastAsia="Times New Roman"/>
          <w:sz w:val="20"/>
          <w:szCs w:val="20"/>
          <w:lang w:eastAsia="lt-LT"/>
        </w:rPr>
        <w:t>ę</w:t>
      </w:r>
      <w:r w:rsidRPr="72FBA18C" w:rsidR="54744ACA">
        <w:rPr>
          <w:rFonts w:eastAsia="Times New Roman"/>
          <w:sz w:val="20"/>
          <w:szCs w:val="20"/>
          <w:lang w:eastAsia="lt-LT"/>
        </w:rPr>
        <w:t xml:space="preserve"> dalį )</w:t>
      </w:r>
    </w:p>
    <w:p w:rsidR="4175A577" w:rsidP="72FBA18C" w:rsidRDefault="4175A577" w14:paraId="793D4B85" w14:textId="63FC7DB2">
      <w:pPr>
        <w:spacing w:after="0" w:line="240" w:lineRule="auto"/>
        <w:ind w:left="330" w:right="30"/>
        <w:jc w:val="both"/>
        <w:rPr>
          <w:rFonts w:eastAsia="Times New Roman"/>
          <w:sz w:val="20"/>
          <w:szCs w:val="20"/>
          <w:lang w:eastAsia="lt-LT"/>
        </w:rPr>
      </w:pPr>
      <w:r w:rsidRPr="72FBA18C">
        <w:rPr>
          <w:rFonts w:eastAsia="Times New Roman"/>
          <w:sz w:val="20"/>
          <w:szCs w:val="20"/>
          <w:lang w:eastAsia="lt-LT"/>
        </w:rPr>
        <w:t xml:space="preserve">ŠK </w:t>
      </w:r>
      <w:r w:rsidRPr="72FBA18C" w:rsidR="00F4484C">
        <w:rPr>
          <w:rFonts w:eastAsia="Times New Roman"/>
          <w:sz w:val="20"/>
          <w:szCs w:val="20"/>
          <w:lang w:eastAsia="lt-LT"/>
        </w:rPr>
        <w:t>92</w:t>
      </w:r>
      <w:r w:rsidRPr="72FBA18C" w:rsidR="00C30A4C">
        <w:rPr>
          <w:rFonts w:eastAsia="Times New Roman"/>
          <w:sz w:val="20"/>
          <w:szCs w:val="20"/>
          <w:lang w:eastAsia="lt-LT"/>
        </w:rPr>
        <w:t>520</w:t>
      </w:r>
      <w:r w:rsidRPr="72FBA18C">
        <w:rPr>
          <w:rFonts w:eastAsia="Times New Roman"/>
          <w:sz w:val="20"/>
          <w:szCs w:val="20"/>
          <w:lang w:eastAsia="lt-LT"/>
        </w:rPr>
        <w:t xml:space="preserve">– </w:t>
      </w:r>
      <w:r w:rsidRPr="72FBA18C" w:rsidR="4526D139">
        <w:rPr>
          <w:rFonts w:eastAsia="Times New Roman"/>
          <w:sz w:val="20"/>
          <w:szCs w:val="20"/>
          <w:lang w:eastAsia="lt-LT"/>
        </w:rPr>
        <w:t>ŠK naikinama, įrengiami 2 sklendžių aptarna</w:t>
      </w:r>
      <w:r w:rsidRPr="72FBA18C" w:rsidR="641D2F86">
        <w:rPr>
          <w:rFonts w:eastAsia="Times New Roman"/>
          <w:sz w:val="20"/>
          <w:szCs w:val="20"/>
          <w:lang w:eastAsia="lt-LT"/>
        </w:rPr>
        <w:t>vimo šuliniai. ( įvertinti kompensatorių ir NA poreikį, esant poreikiui kam</w:t>
      </w:r>
      <w:r w:rsidRPr="72FBA18C" w:rsidR="7F078041">
        <w:rPr>
          <w:rFonts w:eastAsia="Times New Roman"/>
          <w:sz w:val="20"/>
          <w:szCs w:val="20"/>
          <w:lang w:eastAsia="lt-LT"/>
        </w:rPr>
        <w:t>era gali būti paliekama, įvertinus jos statybin</w:t>
      </w:r>
      <w:r w:rsidR="00233996">
        <w:rPr>
          <w:rFonts w:eastAsia="Times New Roman"/>
          <w:sz w:val="20"/>
          <w:szCs w:val="20"/>
          <w:lang w:eastAsia="lt-LT"/>
        </w:rPr>
        <w:t>ę</w:t>
      </w:r>
      <w:r w:rsidRPr="72FBA18C" w:rsidR="7F078041">
        <w:rPr>
          <w:rFonts w:eastAsia="Times New Roman"/>
          <w:sz w:val="20"/>
          <w:szCs w:val="20"/>
          <w:lang w:eastAsia="lt-LT"/>
        </w:rPr>
        <w:t xml:space="preserve"> dalį</w:t>
      </w:r>
      <w:r w:rsidRPr="72FBA18C" w:rsidR="641D2F86">
        <w:rPr>
          <w:rFonts w:eastAsia="Times New Roman"/>
          <w:sz w:val="20"/>
          <w:szCs w:val="20"/>
          <w:lang w:eastAsia="lt-LT"/>
        </w:rPr>
        <w:t xml:space="preserve"> )</w:t>
      </w:r>
    </w:p>
    <w:p w:rsidRPr="00103D16" w:rsidR="00DC352C" w:rsidP="72FBA18C" w:rsidRDefault="00DC352C" w14:paraId="79E8F4E3" w14:textId="06B84D91">
      <w:pPr>
        <w:spacing w:after="0" w:line="240" w:lineRule="auto"/>
        <w:ind w:left="330" w:right="30"/>
        <w:jc w:val="both"/>
        <w:textAlignment w:val="baseline"/>
        <w:rPr>
          <w:rFonts w:eastAsia="Times New Roman"/>
          <w:sz w:val="20"/>
          <w:szCs w:val="20"/>
          <w:lang w:eastAsia="lt-LT"/>
        </w:rPr>
      </w:pPr>
      <w:r w:rsidRPr="72FBA18C">
        <w:rPr>
          <w:rFonts w:eastAsia="Times New Roman"/>
          <w:sz w:val="20"/>
          <w:szCs w:val="20"/>
          <w:lang w:eastAsia="lt-LT"/>
        </w:rPr>
        <w:t xml:space="preserve">ŠK </w:t>
      </w:r>
      <w:r w:rsidRPr="72FBA18C" w:rsidR="006444DB">
        <w:rPr>
          <w:rFonts w:eastAsia="Times New Roman"/>
          <w:sz w:val="20"/>
          <w:szCs w:val="20"/>
          <w:lang w:eastAsia="lt-LT"/>
        </w:rPr>
        <w:t>92</w:t>
      </w:r>
      <w:r w:rsidRPr="72FBA18C" w:rsidR="00C30A4C">
        <w:rPr>
          <w:rFonts w:eastAsia="Times New Roman"/>
          <w:sz w:val="20"/>
          <w:szCs w:val="20"/>
          <w:lang w:eastAsia="lt-LT"/>
        </w:rPr>
        <w:t>521</w:t>
      </w:r>
      <w:r w:rsidRPr="72FBA18C">
        <w:rPr>
          <w:rFonts w:eastAsia="Times New Roman"/>
          <w:sz w:val="20"/>
          <w:szCs w:val="20"/>
          <w:lang w:eastAsia="lt-LT"/>
        </w:rPr>
        <w:t xml:space="preserve">– </w:t>
      </w:r>
      <w:r w:rsidRPr="72FBA18C" w:rsidR="1E49BF25">
        <w:rPr>
          <w:rFonts w:eastAsia="Times New Roman"/>
          <w:sz w:val="20"/>
          <w:szCs w:val="20"/>
          <w:lang w:eastAsia="lt-LT"/>
        </w:rPr>
        <w:t>ŠK naikinama, įrengiami 2 sklendžių aptarnavimo šuliniai. ( įvertinti kompensatorių ir NA poreikį, esant poreikiui kamera gali būti paliekama, įvertinus jos statybin</w:t>
      </w:r>
      <w:r w:rsidR="00233996">
        <w:rPr>
          <w:rFonts w:eastAsia="Times New Roman"/>
          <w:sz w:val="20"/>
          <w:szCs w:val="20"/>
          <w:lang w:eastAsia="lt-LT"/>
        </w:rPr>
        <w:t>ę</w:t>
      </w:r>
      <w:r w:rsidRPr="72FBA18C" w:rsidR="1E49BF25">
        <w:rPr>
          <w:rFonts w:eastAsia="Times New Roman"/>
          <w:sz w:val="20"/>
          <w:szCs w:val="20"/>
          <w:lang w:eastAsia="lt-LT"/>
        </w:rPr>
        <w:t xml:space="preserve"> dalį )</w:t>
      </w:r>
    </w:p>
    <w:p w:rsidRPr="00103D16" w:rsidR="00DC352C" w:rsidP="72FBA18C" w:rsidRDefault="00DC352C" w14:paraId="168E8974" w14:textId="5F6082E8">
      <w:pPr>
        <w:spacing w:after="0" w:line="240" w:lineRule="auto"/>
        <w:ind w:left="330" w:right="30"/>
        <w:jc w:val="both"/>
        <w:textAlignment w:val="baseline"/>
        <w:rPr>
          <w:rFonts w:eastAsia="Times New Roman"/>
          <w:sz w:val="20"/>
          <w:szCs w:val="20"/>
          <w:lang w:eastAsia="lt-LT"/>
        </w:rPr>
      </w:pPr>
      <w:r w:rsidRPr="72FBA18C">
        <w:rPr>
          <w:rFonts w:eastAsia="Times New Roman"/>
          <w:sz w:val="20"/>
          <w:szCs w:val="20"/>
          <w:lang w:eastAsia="lt-LT"/>
        </w:rPr>
        <w:t xml:space="preserve">ŠK </w:t>
      </w:r>
      <w:r w:rsidRPr="72FBA18C" w:rsidR="006444DB">
        <w:rPr>
          <w:rFonts w:eastAsia="Times New Roman"/>
          <w:sz w:val="20"/>
          <w:szCs w:val="20"/>
          <w:lang w:eastAsia="lt-LT"/>
        </w:rPr>
        <w:t>92</w:t>
      </w:r>
      <w:r w:rsidRPr="72FBA18C" w:rsidR="00C30A4C">
        <w:rPr>
          <w:rFonts w:eastAsia="Times New Roman"/>
          <w:sz w:val="20"/>
          <w:szCs w:val="20"/>
          <w:lang w:eastAsia="lt-LT"/>
        </w:rPr>
        <w:t>522</w:t>
      </w:r>
      <w:r w:rsidRPr="72FBA18C">
        <w:rPr>
          <w:rFonts w:eastAsia="Times New Roman"/>
          <w:sz w:val="20"/>
          <w:szCs w:val="20"/>
          <w:lang w:eastAsia="lt-LT"/>
        </w:rPr>
        <w:t>–</w:t>
      </w:r>
      <w:r w:rsidRPr="72FBA18C" w:rsidR="3ABB77D8">
        <w:rPr>
          <w:rFonts w:eastAsia="Times New Roman"/>
          <w:sz w:val="20"/>
          <w:szCs w:val="20"/>
          <w:lang w:eastAsia="lt-LT"/>
        </w:rPr>
        <w:t xml:space="preserve"> </w:t>
      </w:r>
      <w:r w:rsidRPr="72FBA18C" w:rsidR="7446DB38">
        <w:rPr>
          <w:rFonts w:eastAsia="Times New Roman"/>
          <w:sz w:val="20"/>
          <w:szCs w:val="20"/>
          <w:lang w:eastAsia="lt-LT"/>
        </w:rPr>
        <w:t>ŠK naikinama, įrengiami 2 sklendžių aptarnavimo šuliniai. ( įvertinti kompensatorių ir NA poreikį, esant poreikiui kamera gali būti paliekama, įvertinus jos statybin</w:t>
      </w:r>
      <w:r w:rsidR="00A65FC4">
        <w:rPr>
          <w:rFonts w:eastAsia="Times New Roman"/>
          <w:sz w:val="20"/>
          <w:szCs w:val="20"/>
          <w:lang w:eastAsia="lt-LT"/>
        </w:rPr>
        <w:t>ę</w:t>
      </w:r>
      <w:r w:rsidRPr="72FBA18C" w:rsidR="7446DB38">
        <w:rPr>
          <w:rFonts w:eastAsia="Times New Roman"/>
          <w:sz w:val="20"/>
          <w:szCs w:val="20"/>
          <w:lang w:eastAsia="lt-LT"/>
        </w:rPr>
        <w:t xml:space="preserve"> dalį )</w:t>
      </w:r>
    </w:p>
    <w:p w:rsidRPr="00103D16" w:rsidR="00DC352C" w:rsidP="41EDD095" w:rsidRDefault="1521ABCF" w14:paraId="6288DDF1" w14:textId="2C657AA1">
      <w:pPr>
        <w:spacing w:after="0" w:line="240" w:lineRule="auto"/>
        <w:ind w:left="330" w:right="30"/>
        <w:jc w:val="both"/>
        <w:textAlignment w:val="baseline"/>
        <w:rPr>
          <w:rFonts w:eastAsia="Times New Roman"/>
          <w:sz w:val="20"/>
          <w:szCs w:val="20"/>
          <w:lang w:eastAsia="lt-LT"/>
        </w:rPr>
      </w:pPr>
      <w:r w:rsidRPr="72FBA18C">
        <w:rPr>
          <w:rFonts w:eastAsia="Times New Roman"/>
          <w:sz w:val="20"/>
          <w:szCs w:val="20"/>
          <w:lang w:eastAsia="lt-LT"/>
        </w:rPr>
        <w:t>ŠK 92</w:t>
      </w:r>
      <w:r w:rsidRPr="72FBA18C" w:rsidR="00832610">
        <w:rPr>
          <w:rFonts w:eastAsia="Times New Roman"/>
          <w:sz w:val="20"/>
          <w:szCs w:val="20"/>
          <w:lang w:eastAsia="lt-LT"/>
        </w:rPr>
        <w:t>523</w:t>
      </w:r>
      <w:r w:rsidRPr="72FBA18C">
        <w:rPr>
          <w:rFonts w:eastAsia="Times New Roman"/>
          <w:sz w:val="20"/>
          <w:szCs w:val="20"/>
          <w:lang w:eastAsia="lt-LT"/>
        </w:rPr>
        <w:t xml:space="preserve">– </w:t>
      </w:r>
      <w:r w:rsidRPr="72FBA18C" w:rsidR="73B83E83">
        <w:rPr>
          <w:rFonts w:eastAsia="Times New Roman"/>
          <w:sz w:val="20"/>
          <w:szCs w:val="20"/>
          <w:lang w:eastAsia="lt-LT"/>
        </w:rPr>
        <w:t xml:space="preserve"> ŠK lieka.</w:t>
      </w:r>
    </w:p>
    <w:p w:rsidRPr="00103D16" w:rsidR="004B54AC" w:rsidP="41EDD095" w:rsidRDefault="004B54AC" w14:paraId="226E2CEA" w14:textId="77777777">
      <w:pPr>
        <w:spacing w:after="0" w:line="240" w:lineRule="auto"/>
        <w:ind w:left="330" w:right="30"/>
        <w:jc w:val="both"/>
        <w:textAlignment w:val="baseline"/>
        <w:rPr>
          <w:rFonts w:eastAsia="Times New Roman"/>
          <w:sz w:val="20"/>
          <w:szCs w:val="20"/>
          <w:lang w:eastAsia="lt-LT"/>
        </w:rPr>
      </w:pPr>
    </w:p>
    <w:p w:rsidRPr="00103D16" w:rsidR="00DC352C" w:rsidP="41EDD095" w:rsidRDefault="00DC352C" w14:paraId="63FAB191" w14:textId="77777777">
      <w:pPr>
        <w:spacing w:after="0" w:line="240" w:lineRule="auto"/>
        <w:ind w:left="330" w:right="30"/>
        <w:jc w:val="both"/>
        <w:textAlignment w:val="baseline"/>
        <w:rPr>
          <w:rFonts w:eastAsia="Times New Roman"/>
          <w:sz w:val="20"/>
          <w:szCs w:val="20"/>
          <w:lang w:eastAsia="lt-LT"/>
        </w:rPr>
      </w:pPr>
      <w:r w:rsidRPr="41EDD095">
        <w:rPr>
          <w:rFonts w:eastAsia="Times New Roman"/>
          <w:sz w:val="20"/>
          <w:szCs w:val="20"/>
          <w:lang w:eastAsia="lt-LT"/>
        </w:rPr>
        <w:t>Pastabos:  </w:t>
      </w:r>
    </w:p>
    <w:p w:rsidRPr="00103D16" w:rsidR="00DC352C" w:rsidP="41EDD095" w:rsidRDefault="00DC352C" w14:paraId="2662F42C" w14:textId="5A16B8F4">
      <w:pPr>
        <w:numPr>
          <w:ilvl w:val="0"/>
          <w:numId w:val="5"/>
        </w:numPr>
        <w:spacing w:after="0" w:line="240" w:lineRule="auto"/>
        <w:ind w:left="0" w:firstLine="993"/>
        <w:jc w:val="both"/>
        <w:textAlignment w:val="baseline"/>
        <w:rPr>
          <w:rFonts w:ascii="Calibri" w:hAnsi="Calibri" w:eastAsia="Calibri" w:cs="Calibri"/>
          <w:sz w:val="20"/>
          <w:szCs w:val="20"/>
        </w:rPr>
      </w:pPr>
      <w:r w:rsidRPr="41EDD095">
        <w:rPr>
          <w:rFonts w:eastAsia="Times New Roman"/>
          <w:sz w:val="20"/>
          <w:szCs w:val="20"/>
          <w:shd w:val="clear" w:color="auto" w:fill="FFFFFF"/>
          <w:lang w:eastAsia="lt-LT"/>
        </w:rPr>
        <w:t xml:space="preserve">Įvertinti esamų (nenaikinimų) kamerų būklę </w:t>
      </w:r>
      <w:r w:rsidRPr="41EDD095">
        <w:rPr>
          <w:rFonts w:eastAsia="Times New Roman"/>
          <w:sz w:val="20"/>
          <w:szCs w:val="20"/>
          <w:lang w:eastAsia="lt-LT"/>
        </w:rPr>
        <w:t>(perdengimas, sienos, grindys, jų išorės hidroizoliacija)</w:t>
      </w:r>
      <w:r w:rsidRPr="41EDD095">
        <w:rPr>
          <w:rFonts w:eastAsia="Times New Roman"/>
          <w:sz w:val="20"/>
          <w:szCs w:val="20"/>
          <w:shd w:val="clear" w:color="auto" w:fill="FFFFFF"/>
          <w:lang w:eastAsia="lt-LT"/>
        </w:rPr>
        <w:t xml:space="preserve"> ir pagal poreikį atlikti ekspertizę, pateikiant ekspertizės išvadą \ aktą.</w:t>
      </w:r>
      <w:r w:rsidRPr="41EDD095">
        <w:rPr>
          <w:rFonts w:eastAsia="Times New Roman"/>
          <w:sz w:val="20"/>
          <w:szCs w:val="20"/>
          <w:lang w:eastAsia="lt-LT"/>
        </w:rPr>
        <w:t> </w:t>
      </w:r>
      <w:r w:rsidRPr="41EDD095" w:rsidR="7C970E82">
        <w:rPr>
          <w:rFonts w:ascii="Calibri" w:hAnsi="Calibri" w:eastAsia="Calibri" w:cs="Calibri"/>
          <w:sz w:val="20"/>
          <w:szCs w:val="20"/>
        </w:rPr>
        <w:t xml:space="preserve"> Papildomi reikalavimai nenaikinamoms kameroms: </w:t>
      </w:r>
    </w:p>
    <w:p w:rsidRPr="00103D16" w:rsidR="00DC352C" w:rsidP="41EDD095" w:rsidRDefault="7C970E82" w14:paraId="6D95D015" w14:textId="30E8EB54">
      <w:pPr>
        <w:pStyle w:val="ListParagraph"/>
        <w:numPr>
          <w:ilvl w:val="0"/>
          <w:numId w:val="1"/>
        </w:numPr>
        <w:spacing w:after="0" w:line="240" w:lineRule="auto"/>
        <w:jc w:val="both"/>
        <w:textAlignment w:val="baseline"/>
        <w:rPr>
          <w:rFonts w:ascii="Calibri" w:hAnsi="Calibri" w:eastAsia="Calibri" w:cs="Calibri"/>
          <w:sz w:val="20"/>
          <w:szCs w:val="20"/>
          <w:lang w:val="en-US"/>
        </w:rPr>
      </w:pPr>
      <w:r w:rsidRPr="41EDD095">
        <w:rPr>
          <w:rFonts w:ascii="Calibri" w:hAnsi="Calibri" w:eastAsia="Calibri" w:cs="Calibri"/>
          <w:sz w:val="20"/>
          <w:szCs w:val="20"/>
        </w:rPr>
        <w:t>jei įgilinimas nuo žemės paviršiaus iki perdengimo viršaus yra mažiau kaip 1 m. įrengiamas perdangos apšiltinimas;</w:t>
      </w:r>
      <w:r w:rsidRPr="41EDD095">
        <w:rPr>
          <w:rFonts w:ascii="Calibri" w:hAnsi="Calibri" w:eastAsia="Calibri" w:cs="Calibri"/>
          <w:sz w:val="20"/>
          <w:szCs w:val="20"/>
          <w:lang w:val="en-US"/>
        </w:rPr>
        <w:t xml:space="preserve"> </w:t>
      </w:r>
    </w:p>
    <w:p w:rsidRPr="00103D16" w:rsidR="00DC352C" w:rsidP="41EDD095" w:rsidRDefault="7C970E82" w14:paraId="237AF67F" w14:textId="653442EF">
      <w:pPr>
        <w:pStyle w:val="ListParagraph"/>
        <w:numPr>
          <w:ilvl w:val="0"/>
          <w:numId w:val="1"/>
        </w:numPr>
        <w:spacing w:after="0" w:line="240" w:lineRule="auto"/>
        <w:jc w:val="both"/>
        <w:textAlignment w:val="baseline"/>
        <w:rPr>
          <w:rFonts w:ascii="Calibri" w:hAnsi="Calibri" w:eastAsia="Calibri" w:cs="Calibri"/>
          <w:sz w:val="20"/>
          <w:szCs w:val="20"/>
          <w:lang w:val="en-US"/>
        </w:rPr>
      </w:pPr>
      <w:r w:rsidRPr="41EDD095">
        <w:rPr>
          <w:rFonts w:ascii="Calibri" w:hAnsi="Calibri" w:eastAsia="Calibri" w:cs="Calibri"/>
          <w:sz w:val="20"/>
          <w:szCs w:val="20"/>
        </w:rPr>
        <w:t>jei virš kameros randasi kieta danga (asfaltas, aikštelės ir t.t.), ne gamykloje izoliuoti vamzdynai ir jų dalys apskardinami.</w:t>
      </w:r>
    </w:p>
    <w:p w:rsidRPr="00103D16" w:rsidR="00DC352C" w:rsidP="41EDD095" w:rsidRDefault="00DC352C" w14:paraId="3F4F326A" w14:textId="77777777">
      <w:pPr>
        <w:numPr>
          <w:ilvl w:val="0"/>
          <w:numId w:val="6"/>
        </w:numPr>
        <w:spacing w:after="0" w:line="240" w:lineRule="auto"/>
        <w:ind w:left="0" w:firstLine="993"/>
        <w:jc w:val="both"/>
        <w:textAlignment w:val="baseline"/>
        <w:rPr>
          <w:rFonts w:eastAsia="Times New Roman"/>
          <w:sz w:val="20"/>
          <w:szCs w:val="20"/>
          <w:lang w:eastAsia="lt-LT"/>
        </w:rPr>
      </w:pPr>
      <w:r w:rsidRPr="41EDD095">
        <w:rPr>
          <w:rFonts w:eastAsia="Times New Roman"/>
          <w:sz w:val="20"/>
          <w:szCs w:val="20"/>
          <w:lang w:eastAsia="lt-LT"/>
        </w:rPr>
        <w:t>Naikinamos kameros – kai sienos monolitinės, demontuojama perdanga, kai sienos blokinės papildomai demontuojama viršutinės eilės blokai, demontuojami vamzdynai ir visos metalo konstrukcijos, užmūrijami kanalai ir kamera užpilama gruntu. Nedemontuotos šilumos kameros sienų konstrukcijos privalo būti atvaizduotos topo nuotraukoje. </w:t>
      </w:r>
    </w:p>
    <w:p w:rsidRPr="00103D16" w:rsidR="00DC352C" w:rsidP="41EDD095" w:rsidRDefault="00DC352C" w14:paraId="5C4DE2E6" w14:textId="77777777">
      <w:pPr>
        <w:numPr>
          <w:ilvl w:val="0"/>
          <w:numId w:val="7"/>
        </w:numPr>
        <w:spacing w:after="0" w:line="240" w:lineRule="auto"/>
        <w:ind w:left="0" w:firstLine="993"/>
        <w:jc w:val="both"/>
        <w:textAlignment w:val="baseline"/>
        <w:rPr>
          <w:rFonts w:eastAsia="Times New Roman"/>
          <w:sz w:val="20"/>
          <w:szCs w:val="20"/>
          <w:lang w:eastAsia="lt-LT"/>
        </w:rPr>
      </w:pPr>
      <w:r w:rsidRPr="41EDD095">
        <w:rPr>
          <w:rFonts w:eastAsia="Times New Roman"/>
          <w:sz w:val="20"/>
          <w:szCs w:val="20"/>
          <w:lang w:eastAsia="lt-LT"/>
        </w:rPr>
        <w:t>Galutinis sklendžių šulinių poreikis bus numatytas projekto derinimo metu. </w:t>
      </w:r>
    </w:p>
    <w:p w:rsidRPr="00103D16" w:rsidR="00DC352C" w:rsidP="41EDD095" w:rsidRDefault="5A2A2A36" w14:paraId="55F03486" w14:textId="2C6595EE">
      <w:pPr>
        <w:numPr>
          <w:ilvl w:val="0"/>
          <w:numId w:val="8"/>
        </w:numPr>
        <w:spacing w:after="0" w:line="240" w:lineRule="auto"/>
        <w:ind w:left="0" w:firstLine="993"/>
        <w:jc w:val="both"/>
        <w:textAlignment w:val="baseline"/>
        <w:rPr>
          <w:rFonts w:eastAsia="Times New Roman"/>
          <w:sz w:val="20"/>
          <w:szCs w:val="20"/>
          <w:lang w:eastAsia="lt-LT"/>
        </w:rPr>
      </w:pPr>
      <w:r w:rsidRPr="41EDD095">
        <w:rPr>
          <w:rFonts w:eastAsia="Calibri"/>
          <w:sz w:val="20"/>
          <w:szCs w:val="20"/>
        </w:rPr>
        <w:t xml:space="preserve">Sklendžių šulinys suprantama kaip atšaka į vieną vartotoją ar daugiau vartotojų, priklausomai nuo sklendžių DN ir vamzdynų paklojimo gylio, įvertinus apsunkintą galimybę sklendes valdyti ir aptarnauti viename šulinyje, projektuojami į vieną atšaką du sklendžių šuliniai, kiekvienai sklendei atskirai. </w:t>
      </w:r>
    </w:p>
    <w:p w:rsidRPr="00103D16" w:rsidR="00DC352C" w:rsidP="41EDD095" w:rsidRDefault="751A59F2" w14:paraId="2D3CFB34" w14:textId="28D7F057">
      <w:pPr>
        <w:numPr>
          <w:ilvl w:val="0"/>
          <w:numId w:val="8"/>
        </w:numPr>
        <w:spacing w:after="0" w:line="240" w:lineRule="auto"/>
        <w:ind w:left="0" w:firstLine="993"/>
        <w:jc w:val="both"/>
        <w:textAlignment w:val="baseline"/>
        <w:rPr>
          <w:rFonts w:eastAsia="Times New Roman"/>
          <w:sz w:val="20"/>
          <w:szCs w:val="20"/>
          <w:lang w:eastAsia="lt-LT"/>
        </w:rPr>
      </w:pPr>
      <w:r w:rsidRPr="41EDD095">
        <w:rPr>
          <w:rFonts w:eastAsia="Times New Roman"/>
          <w:sz w:val="20"/>
          <w:szCs w:val="20"/>
          <w:lang w:eastAsia="lt-LT"/>
        </w:rPr>
        <w:t>Visi sklendžių šuliniai, projektuojami ne kelio, automobilių stovėjimo aikštelių zonoje. Jei to išvengti neįmanoma, parinkti vietas su mažesniu eismo intensyvumu, šulinio žiedus, jų sandūras, liuko ir šulinio žiedo sandūros iš išorės padengti hidroizoliacija, numatyti hermetinius (nepraleidžiančius vandens) liukus, liuko viršus privalo būti sumontuotas minimaliai aukščiau asfalto, trinkelių ar kitos kietos dangos. </w:t>
      </w:r>
    </w:p>
    <w:p w:rsidRPr="00103D16" w:rsidR="00DC352C" w:rsidP="41EDD095" w:rsidRDefault="00DC352C" w14:paraId="1ACE16C9" w14:textId="21FD2E8C">
      <w:pPr>
        <w:numPr>
          <w:ilvl w:val="0"/>
          <w:numId w:val="8"/>
        </w:numPr>
        <w:spacing w:after="0" w:line="240" w:lineRule="auto"/>
        <w:ind w:left="0" w:firstLine="993"/>
        <w:jc w:val="both"/>
        <w:textAlignment w:val="baseline"/>
        <w:rPr>
          <w:rFonts w:eastAsia="Times New Roman"/>
          <w:sz w:val="20"/>
          <w:szCs w:val="20"/>
          <w:lang w:eastAsia="lt-LT"/>
        </w:rPr>
      </w:pPr>
      <w:r w:rsidRPr="41EDD095">
        <w:rPr>
          <w:rFonts w:eastAsia="Times New Roman"/>
          <w:sz w:val="20"/>
          <w:szCs w:val="20"/>
          <w:lang w:eastAsia="lt-LT"/>
        </w:rPr>
        <w:t xml:space="preserve">Montuojant sklendžių šulinį, sklendės privalo būti liuko centre, jei sklendžių šulinio gylis yra </w:t>
      </w:r>
      <w:r w:rsidRPr="41EDD095">
        <w:rPr>
          <w:rFonts w:eastAsia="Times New Roman"/>
          <w:sz w:val="20"/>
          <w:szCs w:val="20"/>
          <w:shd w:val="clear" w:color="auto" w:fill="FFFFFF"/>
          <w:lang w:eastAsia="lt-LT"/>
        </w:rPr>
        <w:t>≥ 1 m privaloma įrengti kopėčias</w:t>
      </w:r>
      <w:r w:rsidR="00895948">
        <w:rPr>
          <w:rFonts w:eastAsia="Times New Roman"/>
          <w:sz w:val="20"/>
          <w:szCs w:val="20"/>
          <w:shd w:val="clear" w:color="auto" w:fill="FFFFFF"/>
          <w:lang w:eastAsia="lt-LT"/>
        </w:rPr>
        <w:t xml:space="preserve"> i</w:t>
      </w:r>
      <w:r w:rsidRPr="00895948" w:rsidR="00895948">
        <w:rPr>
          <w:rFonts w:eastAsia="Times New Roman"/>
          <w:sz w:val="20"/>
          <w:szCs w:val="20"/>
          <w:shd w:val="clear" w:color="auto" w:fill="FFFFFF"/>
          <w:lang w:eastAsia="lt-LT"/>
        </w:rPr>
        <w:t>r uždarymo šulinius 1,5 m. diametro.</w:t>
      </w:r>
    </w:p>
    <w:p w:rsidRPr="00103D16" w:rsidR="00DC352C" w:rsidP="00DC352C" w:rsidRDefault="00DC352C" w14:paraId="6F4CDA02" w14:textId="77777777">
      <w:pPr>
        <w:spacing w:after="0" w:line="240" w:lineRule="auto"/>
        <w:ind w:left="330" w:right="30"/>
        <w:jc w:val="both"/>
        <w:textAlignment w:val="baseline"/>
        <w:rPr>
          <w:rFonts w:eastAsia="Times New Roman" w:cstheme="minorHAnsi"/>
          <w:color w:val="FF0000"/>
          <w:sz w:val="20"/>
          <w:szCs w:val="20"/>
          <w:lang w:eastAsia="lt-LT"/>
        </w:rPr>
      </w:pPr>
      <w:r w:rsidRPr="00103D16">
        <w:rPr>
          <w:rFonts w:eastAsia="Times New Roman" w:cstheme="minorHAnsi"/>
          <w:color w:val="FF0000"/>
          <w:sz w:val="20"/>
          <w:szCs w:val="20"/>
          <w:lang w:eastAsia="lt-LT"/>
        </w:rPr>
        <w:t> </w:t>
      </w:r>
    </w:p>
    <w:p w:rsidRPr="00103D16" w:rsidR="00DC352C" w:rsidRDefault="00DC352C" w14:paraId="56AA6A9D" w14:textId="00B2ABD7">
      <w:pPr>
        <w:rPr>
          <w:rFonts w:cstheme="minorHAnsi"/>
          <w:color w:val="FF0000"/>
          <w:sz w:val="20"/>
          <w:szCs w:val="20"/>
          <w:lang w:val="en-US"/>
        </w:rPr>
      </w:pPr>
    </w:p>
    <w:sectPr w:rsidRPr="00103D16" w:rsidR="00DC352C" w:rsidSect="00E80483">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47B4C"/>
    <w:multiLevelType w:val="multilevel"/>
    <w:tmpl w:val="DD268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91090"/>
    <w:multiLevelType w:val="multilevel"/>
    <w:tmpl w:val="476A0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977850"/>
    <w:multiLevelType w:val="multilevel"/>
    <w:tmpl w:val="DCD0B8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77B2FB"/>
    <w:multiLevelType w:val="hybridMultilevel"/>
    <w:tmpl w:val="02EEC7D0"/>
    <w:lvl w:ilvl="0" w:tplc="ECF03BEA">
      <w:start w:val="1"/>
      <w:numFmt w:val="bullet"/>
      <w:lvlText w:val="·"/>
      <w:lvlJc w:val="left"/>
      <w:pPr>
        <w:ind w:left="720" w:hanging="360"/>
      </w:pPr>
      <w:rPr>
        <w:rFonts w:hint="default" w:ascii="Symbol" w:hAnsi="Symbol"/>
      </w:rPr>
    </w:lvl>
    <w:lvl w:ilvl="1" w:tplc="058C1148">
      <w:start w:val="1"/>
      <w:numFmt w:val="bullet"/>
      <w:lvlText w:val="o"/>
      <w:lvlJc w:val="left"/>
      <w:pPr>
        <w:ind w:left="1440" w:hanging="360"/>
      </w:pPr>
      <w:rPr>
        <w:rFonts w:hint="default" w:ascii="Courier New" w:hAnsi="Courier New"/>
      </w:rPr>
    </w:lvl>
    <w:lvl w:ilvl="2" w:tplc="47F04200">
      <w:start w:val="1"/>
      <w:numFmt w:val="bullet"/>
      <w:lvlText w:val=""/>
      <w:lvlJc w:val="left"/>
      <w:pPr>
        <w:ind w:left="2160" w:hanging="360"/>
      </w:pPr>
      <w:rPr>
        <w:rFonts w:hint="default" w:ascii="Wingdings" w:hAnsi="Wingdings"/>
      </w:rPr>
    </w:lvl>
    <w:lvl w:ilvl="3" w:tplc="58088E3A">
      <w:start w:val="1"/>
      <w:numFmt w:val="bullet"/>
      <w:lvlText w:val=""/>
      <w:lvlJc w:val="left"/>
      <w:pPr>
        <w:ind w:left="2880" w:hanging="360"/>
      </w:pPr>
      <w:rPr>
        <w:rFonts w:hint="default" w:ascii="Symbol" w:hAnsi="Symbol"/>
      </w:rPr>
    </w:lvl>
    <w:lvl w:ilvl="4" w:tplc="AAE49300">
      <w:start w:val="1"/>
      <w:numFmt w:val="bullet"/>
      <w:lvlText w:val="o"/>
      <w:lvlJc w:val="left"/>
      <w:pPr>
        <w:ind w:left="3600" w:hanging="360"/>
      </w:pPr>
      <w:rPr>
        <w:rFonts w:hint="default" w:ascii="Courier New" w:hAnsi="Courier New"/>
      </w:rPr>
    </w:lvl>
    <w:lvl w:ilvl="5" w:tplc="06F4178E">
      <w:start w:val="1"/>
      <w:numFmt w:val="bullet"/>
      <w:lvlText w:val=""/>
      <w:lvlJc w:val="left"/>
      <w:pPr>
        <w:ind w:left="4320" w:hanging="360"/>
      </w:pPr>
      <w:rPr>
        <w:rFonts w:hint="default" w:ascii="Wingdings" w:hAnsi="Wingdings"/>
      </w:rPr>
    </w:lvl>
    <w:lvl w:ilvl="6" w:tplc="2AB4C676">
      <w:start w:val="1"/>
      <w:numFmt w:val="bullet"/>
      <w:lvlText w:val=""/>
      <w:lvlJc w:val="left"/>
      <w:pPr>
        <w:ind w:left="5040" w:hanging="360"/>
      </w:pPr>
      <w:rPr>
        <w:rFonts w:hint="default" w:ascii="Symbol" w:hAnsi="Symbol"/>
      </w:rPr>
    </w:lvl>
    <w:lvl w:ilvl="7" w:tplc="559487F6">
      <w:start w:val="1"/>
      <w:numFmt w:val="bullet"/>
      <w:lvlText w:val="o"/>
      <w:lvlJc w:val="left"/>
      <w:pPr>
        <w:ind w:left="5760" w:hanging="360"/>
      </w:pPr>
      <w:rPr>
        <w:rFonts w:hint="default" w:ascii="Courier New" w:hAnsi="Courier New"/>
      </w:rPr>
    </w:lvl>
    <w:lvl w:ilvl="8" w:tplc="77C0674E">
      <w:start w:val="1"/>
      <w:numFmt w:val="bullet"/>
      <w:lvlText w:val=""/>
      <w:lvlJc w:val="left"/>
      <w:pPr>
        <w:ind w:left="6480" w:hanging="360"/>
      </w:pPr>
      <w:rPr>
        <w:rFonts w:hint="default" w:ascii="Wingdings" w:hAnsi="Wingdings"/>
      </w:rPr>
    </w:lvl>
  </w:abstractNum>
  <w:abstractNum w:abstractNumId="4" w15:restartNumberingAfterBreak="0">
    <w:nsid w:val="4E4F2145"/>
    <w:multiLevelType w:val="hybridMultilevel"/>
    <w:tmpl w:val="0078358C"/>
    <w:lvl w:ilvl="0" w:tplc="AC4439EA">
      <w:start w:val="1"/>
      <w:numFmt w:val="bullet"/>
      <w:lvlText w:val=""/>
      <w:lvlJc w:val="left"/>
      <w:pPr>
        <w:ind w:left="720" w:hanging="360"/>
      </w:pPr>
      <w:rPr>
        <w:rFonts w:hint="default" w:ascii="Symbol" w:hAnsi="Symbol"/>
      </w:rPr>
    </w:lvl>
    <w:lvl w:ilvl="1" w:tplc="476675FC">
      <w:start w:val="1"/>
      <w:numFmt w:val="bullet"/>
      <w:lvlText w:val="o"/>
      <w:lvlJc w:val="left"/>
      <w:pPr>
        <w:ind w:left="1440" w:hanging="360"/>
      </w:pPr>
      <w:rPr>
        <w:rFonts w:hint="default" w:ascii="Courier New" w:hAnsi="Courier New"/>
      </w:rPr>
    </w:lvl>
    <w:lvl w:ilvl="2" w:tplc="E10E908C">
      <w:start w:val="1"/>
      <w:numFmt w:val="bullet"/>
      <w:lvlText w:val=""/>
      <w:lvlJc w:val="left"/>
      <w:pPr>
        <w:ind w:left="2160" w:hanging="360"/>
      </w:pPr>
      <w:rPr>
        <w:rFonts w:hint="default" w:ascii="Wingdings" w:hAnsi="Wingdings"/>
      </w:rPr>
    </w:lvl>
    <w:lvl w:ilvl="3" w:tplc="DA3AA2AC">
      <w:start w:val="1"/>
      <w:numFmt w:val="bullet"/>
      <w:lvlText w:val=""/>
      <w:lvlJc w:val="left"/>
      <w:pPr>
        <w:ind w:left="2880" w:hanging="360"/>
      </w:pPr>
      <w:rPr>
        <w:rFonts w:hint="default" w:ascii="Symbol" w:hAnsi="Symbol"/>
      </w:rPr>
    </w:lvl>
    <w:lvl w:ilvl="4" w:tplc="13BED6F4">
      <w:start w:val="1"/>
      <w:numFmt w:val="bullet"/>
      <w:lvlText w:val="o"/>
      <w:lvlJc w:val="left"/>
      <w:pPr>
        <w:ind w:left="3600" w:hanging="360"/>
      </w:pPr>
      <w:rPr>
        <w:rFonts w:hint="default" w:ascii="Courier New" w:hAnsi="Courier New"/>
      </w:rPr>
    </w:lvl>
    <w:lvl w:ilvl="5" w:tplc="D64CABA4">
      <w:start w:val="1"/>
      <w:numFmt w:val="bullet"/>
      <w:lvlText w:val=""/>
      <w:lvlJc w:val="left"/>
      <w:pPr>
        <w:ind w:left="4320" w:hanging="360"/>
      </w:pPr>
      <w:rPr>
        <w:rFonts w:hint="default" w:ascii="Wingdings" w:hAnsi="Wingdings"/>
      </w:rPr>
    </w:lvl>
    <w:lvl w:ilvl="6" w:tplc="26D083E0">
      <w:start w:val="1"/>
      <w:numFmt w:val="bullet"/>
      <w:lvlText w:val=""/>
      <w:lvlJc w:val="left"/>
      <w:pPr>
        <w:ind w:left="5040" w:hanging="360"/>
      </w:pPr>
      <w:rPr>
        <w:rFonts w:hint="default" w:ascii="Symbol" w:hAnsi="Symbol"/>
      </w:rPr>
    </w:lvl>
    <w:lvl w:ilvl="7" w:tplc="8EA031B8">
      <w:start w:val="1"/>
      <w:numFmt w:val="bullet"/>
      <w:lvlText w:val="o"/>
      <w:lvlJc w:val="left"/>
      <w:pPr>
        <w:ind w:left="5760" w:hanging="360"/>
      </w:pPr>
      <w:rPr>
        <w:rFonts w:hint="default" w:ascii="Courier New" w:hAnsi="Courier New"/>
      </w:rPr>
    </w:lvl>
    <w:lvl w:ilvl="8" w:tplc="B386A662">
      <w:start w:val="1"/>
      <w:numFmt w:val="bullet"/>
      <w:lvlText w:val=""/>
      <w:lvlJc w:val="left"/>
      <w:pPr>
        <w:ind w:left="6480" w:hanging="360"/>
      </w:pPr>
      <w:rPr>
        <w:rFonts w:hint="default" w:ascii="Wingdings" w:hAnsi="Wingdings"/>
      </w:rPr>
    </w:lvl>
  </w:abstractNum>
  <w:abstractNum w:abstractNumId="5" w15:restartNumberingAfterBreak="0">
    <w:nsid w:val="6E9B0C15"/>
    <w:multiLevelType w:val="hybridMultilevel"/>
    <w:tmpl w:val="862E1B18"/>
    <w:lvl w:ilvl="0" w:tplc="D6EA6698">
      <w:start w:val="1"/>
      <w:numFmt w:val="decimal"/>
      <w:lvlText w:val="%1."/>
      <w:lvlJc w:val="left"/>
      <w:pPr>
        <w:ind w:left="720" w:hanging="360"/>
      </w:pPr>
    </w:lvl>
    <w:lvl w:ilvl="1" w:tplc="5F687EF6">
      <w:start w:val="1"/>
      <w:numFmt w:val="lowerLetter"/>
      <w:lvlText w:val="%2."/>
      <w:lvlJc w:val="left"/>
      <w:pPr>
        <w:ind w:left="1440" w:hanging="360"/>
      </w:pPr>
    </w:lvl>
    <w:lvl w:ilvl="2" w:tplc="0ADA9E48">
      <w:start w:val="1"/>
      <w:numFmt w:val="lowerRoman"/>
      <w:lvlText w:val="%3."/>
      <w:lvlJc w:val="right"/>
      <w:pPr>
        <w:ind w:left="2160" w:hanging="180"/>
      </w:pPr>
    </w:lvl>
    <w:lvl w:ilvl="3" w:tplc="9EFA6928">
      <w:start w:val="1"/>
      <w:numFmt w:val="decimal"/>
      <w:lvlText w:val="%4."/>
      <w:lvlJc w:val="left"/>
      <w:pPr>
        <w:ind w:left="2880" w:hanging="360"/>
      </w:pPr>
    </w:lvl>
    <w:lvl w:ilvl="4" w:tplc="7BEA63D6">
      <w:start w:val="1"/>
      <w:numFmt w:val="lowerLetter"/>
      <w:lvlText w:val="%5."/>
      <w:lvlJc w:val="left"/>
      <w:pPr>
        <w:ind w:left="3600" w:hanging="360"/>
      </w:pPr>
    </w:lvl>
    <w:lvl w:ilvl="5" w:tplc="769EF1BE">
      <w:start w:val="1"/>
      <w:numFmt w:val="lowerRoman"/>
      <w:lvlText w:val="%6."/>
      <w:lvlJc w:val="right"/>
      <w:pPr>
        <w:ind w:left="4320" w:hanging="180"/>
      </w:pPr>
    </w:lvl>
    <w:lvl w:ilvl="6" w:tplc="BA782D26">
      <w:start w:val="1"/>
      <w:numFmt w:val="decimal"/>
      <w:lvlText w:val="%7."/>
      <w:lvlJc w:val="left"/>
      <w:pPr>
        <w:ind w:left="5040" w:hanging="360"/>
      </w:pPr>
    </w:lvl>
    <w:lvl w:ilvl="7" w:tplc="4FD64ACC">
      <w:start w:val="1"/>
      <w:numFmt w:val="lowerLetter"/>
      <w:lvlText w:val="%8."/>
      <w:lvlJc w:val="left"/>
      <w:pPr>
        <w:ind w:left="5760" w:hanging="360"/>
      </w:pPr>
    </w:lvl>
    <w:lvl w:ilvl="8" w:tplc="C2280D9C">
      <w:start w:val="1"/>
      <w:numFmt w:val="lowerRoman"/>
      <w:lvlText w:val="%9."/>
      <w:lvlJc w:val="right"/>
      <w:pPr>
        <w:ind w:left="6480" w:hanging="180"/>
      </w:pPr>
    </w:lvl>
  </w:abstractNum>
  <w:abstractNum w:abstractNumId="6" w15:restartNumberingAfterBreak="0">
    <w:nsid w:val="76B727C5"/>
    <w:multiLevelType w:val="multilevel"/>
    <w:tmpl w:val="DE5047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A54EDD"/>
    <w:multiLevelType w:val="multilevel"/>
    <w:tmpl w:val="92CAE3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3EF082"/>
    <w:multiLevelType w:val="hybridMultilevel"/>
    <w:tmpl w:val="4C14FEB0"/>
    <w:lvl w:ilvl="0" w:tplc="331ACB3C">
      <w:start w:val="1"/>
      <w:numFmt w:val="bullet"/>
      <w:lvlText w:val="·"/>
      <w:lvlJc w:val="left"/>
      <w:pPr>
        <w:ind w:left="720" w:hanging="360"/>
      </w:pPr>
      <w:rPr>
        <w:rFonts w:hint="default" w:ascii="Symbol" w:hAnsi="Symbol"/>
      </w:rPr>
    </w:lvl>
    <w:lvl w:ilvl="1" w:tplc="75C69796">
      <w:start w:val="1"/>
      <w:numFmt w:val="bullet"/>
      <w:lvlText w:val="o"/>
      <w:lvlJc w:val="left"/>
      <w:pPr>
        <w:ind w:left="1440" w:hanging="360"/>
      </w:pPr>
      <w:rPr>
        <w:rFonts w:hint="default" w:ascii="Courier New" w:hAnsi="Courier New"/>
      </w:rPr>
    </w:lvl>
    <w:lvl w:ilvl="2" w:tplc="E6446BE8">
      <w:start w:val="1"/>
      <w:numFmt w:val="bullet"/>
      <w:lvlText w:val=""/>
      <w:lvlJc w:val="left"/>
      <w:pPr>
        <w:ind w:left="2160" w:hanging="360"/>
      </w:pPr>
      <w:rPr>
        <w:rFonts w:hint="default" w:ascii="Wingdings" w:hAnsi="Wingdings"/>
      </w:rPr>
    </w:lvl>
    <w:lvl w:ilvl="3" w:tplc="4550882C">
      <w:start w:val="1"/>
      <w:numFmt w:val="bullet"/>
      <w:lvlText w:val=""/>
      <w:lvlJc w:val="left"/>
      <w:pPr>
        <w:ind w:left="2880" w:hanging="360"/>
      </w:pPr>
      <w:rPr>
        <w:rFonts w:hint="default" w:ascii="Symbol" w:hAnsi="Symbol"/>
      </w:rPr>
    </w:lvl>
    <w:lvl w:ilvl="4" w:tplc="A5E832F8">
      <w:start w:val="1"/>
      <w:numFmt w:val="bullet"/>
      <w:lvlText w:val="o"/>
      <w:lvlJc w:val="left"/>
      <w:pPr>
        <w:ind w:left="3600" w:hanging="360"/>
      </w:pPr>
      <w:rPr>
        <w:rFonts w:hint="default" w:ascii="Courier New" w:hAnsi="Courier New"/>
      </w:rPr>
    </w:lvl>
    <w:lvl w:ilvl="5" w:tplc="B6CC67D0">
      <w:start w:val="1"/>
      <w:numFmt w:val="bullet"/>
      <w:lvlText w:val=""/>
      <w:lvlJc w:val="left"/>
      <w:pPr>
        <w:ind w:left="4320" w:hanging="360"/>
      </w:pPr>
      <w:rPr>
        <w:rFonts w:hint="default" w:ascii="Wingdings" w:hAnsi="Wingdings"/>
      </w:rPr>
    </w:lvl>
    <w:lvl w:ilvl="6" w:tplc="F2426C16">
      <w:start w:val="1"/>
      <w:numFmt w:val="bullet"/>
      <w:lvlText w:val=""/>
      <w:lvlJc w:val="left"/>
      <w:pPr>
        <w:ind w:left="5040" w:hanging="360"/>
      </w:pPr>
      <w:rPr>
        <w:rFonts w:hint="default" w:ascii="Symbol" w:hAnsi="Symbol"/>
      </w:rPr>
    </w:lvl>
    <w:lvl w:ilvl="7" w:tplc="0D6413F6">
      <w:start w:val="1"/>
      <w:numFmt w:val="bullet"/>
      <w:lvlText w:val="o"/>
      <w:lvlJc w:val="left"/>
      <w:pPr>
        <w:ind w:left="5760" w:hanging="360"/>
      </w:pPr>
      <w:rPr>
        <w:rFonts w:hint="default" w:ascii="Courier New" w:hAnsi="Courier New"/>
      </w:rPr>
    </w:lvl>
    <w:lvl w:ilvl="8" w:tplc="3B929DE4">
      <w:start w:val="1"/>
      <w:numFmt w:val="bullet"/>
      <w:lvlText w:val=""/>
      <w:lvlJc w:val="left"/>
      <w:pPr>
        <w:ind w:left="6480" w:hanging="360"/>
      </w:pPr>
      <w:rPr>
        <w:rFonts w:hint="default" w:ascii="Wingdings" w:hAnsi="Wingdings"/>
      </w:rPr>
    </w:lvl>
  </w:abstractNum>
  <w:num w:numId="1" w16cid:durableId="882866070">
    <w:abstractNumId w:val="4"/>
  </w:num>
  <w:num w:numId="2" w16cid:durableId="1773745030">
    <w:abstractNumId w:val="8"/>
  </w:num>
  <w:num w:numId="3" w16cid:durableId="192230428">
    <w:abstractNumId w:val="3"/>
  </w:num>
  <w:num w:numId="4" w16cid:durableId="1301614376">
    <w:abstractNumId w:val="5"/>
  </w:num>
  <w:num w:numId="5" w16cid:durableId="152455629">
    <w:abstractNumId w:val="1"/>
  </w:num>
  <w:num w:numId="6" w16cid:durableId="1785153233">
    <w:abstractNumId w:val="0"/>
  </w:num>
  <w:num w:numId="7" w16cid:durableId="1362978436">
    <w:abstractNumId w:val="2"/>
  </w:num>
  <w:num w:numId="8" w16cid:durableId="1230842411">
    <w:abstractNumId w:val="7"/>
  </w:num>
  <w:num w:numId="9" w16cid:durableId="159293023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2C"/>
    <w:rsid w:val="0000120B"/>
    <w:rsid w:val="00004D0F"/>
    <w:rsid w:val="000173C5"/>
    <w:rsid w:val="00085E4F"/>
    <w:rsid w:val="00096BDF"/>
    <w:rsid w:val="000B7EBD"/>
    <w:rsid w:val="000C2D5B"/>
    <w:rsid w:val="000D36CC"/>
    <w:rsid w:val="000D586B"/>
    <w:rsid w:val="00103D16"/>
    <w:rsid w:val="0016040D"/>
    <w:rsid w:val="00160666"/>
    <w:rsid w:val="001A657C"/>
    <w:rsid w:val="001B3102"/>
    <w:rsid w:val="001D200C"/>
    <w:rsid w:val="00201CDF"/>
    <w:rsid w:val="00204017"/>
    <w:rsid w:val="00204D20"/>
    <w:rsid w:val="00226245"/>
    <w:rsid w:val="00233996"/>
    <w:rsid w:val="002459B6"/>
    <w:rsid w:val="00274507"/>
    <w:rsid w:val="002A2D2E"/>
    <w:rsid w:val="002B0047"/>
    <w:rsid w:val="002B6D22"/>
    <w:rsid w:val="002F5A87"/>
    <w:rsid w:val="00311E7E"/>
    <w:rsid w:val="00316AA3"/>
    <w:rsid w:val="003227BD"/>
    <w:rsid w:val="003255BF"/>
    <w:rsid w:val="00326290"/>
    <w:rsid w:val="00335AE2"/>
    <w:rsid w:val="003A6CD9"/>
    <w:rsid w:val="003E16B6"/>
    <w:rsid w:val="003F1F11"/>
    <w:rsid w:val="003F43A0"/>
    <w:rsid w:val="0043525A"/>
    <w:rsid w:val="00441A4D"/>
    <w:rsid w:val="004600C5"/>
    <w:rsid w:val="004811E8"/>
    <w:rsid w:val="0049709D"/>
    <w:rsid w:val="004B54AC"/>
    <w:rsid w:val="004B5ED5"/>
    <w:rsid w:val="00512481"/>
    <w:rsid w:val="005C4493"/>
    <w:rsid w:val="00625A84"/>
    <w:rsid w:val="006277C1"/>
    <w:rsid w:val="00630DE0"/>
    <w:rsid w:val="006316E4"/>
    <w:rsid w:val="006444DB"/>
    <w:rsid w:val="00652059"/>
    <w:rsid w:val="006668FB"/>
    <w:rsid w:val="00686E0F"/>
    <w:rsid w:val="00687805"/>
    <w:rsid w:val="006A120F"/>
    <w:rsid w:val="006B4497"/>
    <w:rsid w:val="006B4A48"/>
    <w:rsid w:val="006D2B61"/>
    <w:rsid w:val="006E5552"/>
    <w:rsid w:val="00700793"/>
    <w:rsid w:val="0073720D"/>
    <w:rsid w:val="00772737"/>
    <w:rsid w:val="007767B3"/>
    <w:rsid w:val="007929A1"/>
    <w:rsid w:val="007A78CF"/>
    <w:rsid w:val="007B191E"/>
    <w:rsid w:val="007C1397"/>
    <w:rsid w:val="007D6971"/>
    <w:rsid w:val="008028C1"/>
    <w:rsid w:val="0081015A"/>
    <w:rsid w:val="00817B00"/>
    <w:rsid w:val="00832610"/>
    <w:rsid w:val="0084710E"/>
    <w:rsid w:val="00860986"/>
    <w:rsid w:val="00862D5E"/>
    <w:rsid w:val="00895948"/>
    <w:rsid w:val="008B69EF"/>
    <w:rsid w:val="008D4CD0"/>
    <w:rsid w:val="008F5FE1"/>
    <w:rsid w:val="00933C2E"/>
    <w:rsid w:val="00955F08"/>
    <w:rsid w:val="00956047"/>
    <w:rsid w:val="00961477"/>
    <w:rsid w:val="00963619"/>
    <w:rsid w:val="00987C1A"/>
    <w:rsid w:val="009B2DF0"/>
    <w:rsid w:val="009D7C9F"/>
    <w:rsid w:val="009E4635"/>
    <w:rsid w:val="009E4AE0"/>
    <w:rsid w:val="009F52DB"/>
    <w:rsid w:val="00A17C23"/>
    <w:rsid w:val="00A65FC4"/>
    <w:rsid w:val="00AB598C"/>
    <w:rsid w:val="00B0375B"/>
    <w:rsid w:val="00B0579A"/>
    <w:rsid w:val="00B37A99"/>
    <w:rsid w:val="00B4688E"/>
    <w:rsid w:val="00B50133"/>
    <w:rsid w:val="00B506A7"/>
    <w:rsid w:val="00B65442"/>
    <w:rsid w:val="00B81EEE"/>
    <w:rsid w:val="00BE3AC9"/>
    <w:rsid w:val="00BF69E8"/>
    <w:rsid w:val="00C034B3"/>
    <w:rsid w:val="00C238E6"/>
    <w:rsid w:val="00C30681"/>
    <w:rsid w:val="00C30A4C"/>
    <w:rsid w:val="00C35D09"/>
    <w:rsid w:val="00C64B06"/>
    <w:rsid w:val="00CB7441"/>
    <w:rsid w:val="00CC5DA2"/>
    <w:rsid w:val="00CE0AD5"/>
    <w:rsid w:val="00CF11C8"/>
    <w:rsid w:val="00CF20D4"/>
    <w:rsid w:val="00D1591D"/>
    <w:rsid w:val="00D34FA4"/>
    <w:rsid w:val="00D4676F"/>
    <w:rsid w:val="00D53E58"/>
    <w:rsid w:val="00D8439E"/>
    <w:rsid w:val="00D91E6C"/>
    <w:rsid w:val="00DA335C"/>
    <w:rsid w:val="00DA4496"/>
    <w:rsid w:val="00DB3218"/>
    <w:rsid w:val="00DC352C"/>
    <w:rsid w:val="00E0124B"/>
    <w:rsid w:val="00E102C3"/>
    <w:rsid w:val="00E4503D"/>
    <w:rsid w:val="00E80483"/>
    <w:rsid w:val="00E805D4"/>
    <w:rsid w:val="00E90046"/>
    <w:rsid w:val="00EA36FF"/>
    <w:rsid w:val="00EB23BE"/>
    <w:rsid w:val="00EB6F20"/>
    <w:rsid w:val="00ED093A"/>
    <w:rsid w:val="00ED3B7B"/>
    <w:rsid w:val="00ED6934"/>
    <w:rsid w:val="00EE6FA8"/>
    <w:rsid w:val="00EF68C2"/>
    <w:rsid w:val="00F20053"/>
    <w:rsid w:val="00F32FD9"/>
    <w:rsid w:val="00F4484C"/>
    <w:rsid w:val="00F52A1C"/>
    <w:rsid w:val="00FA429A"/>
    <w:rsid w:val="00FA76E8"/>
    <w:rsid w:val="00FB0D7B"/>
    <w:rsid w:val="00FB309B"/>
    <w:rsid w:val="00FB5194"/>
    <w:rsid w:val="00FB72A0"/>
    <w:rsid w:val="00FC1983"/>
    <w:rsid w:val="00FD3517"/>
    <w:rsid w:val="00FE5935"/>
    <w:rsid w:val="011DE9BE"/>
    <w:rsid w:val="01ABCE81"/>
    <w:rsid w:val="0269A630"/>
    <w:rsid w:val="02DE147C"/>
    <w:rsid w:val="02F59056"/>
    <w:rsid w:val="032A009F"/>
    <w:rsid w:val="03898D7B"/>
    <w:rsid w:val="03A58B4A"/>
    <w:rsid w:val="04036643"/>
    <w:rsid w:val="043D5A13"/>
    <w:rsid w:val="04599E0B"/>
    <w:rsid w:val="050998FF"/>
    <w:rsid w:val="0552EE88"/>
    <w:rsid w:val="055BEB5C"/>
    <w:rsid w:val="057DC317"/>
    <w:rsid w:val="06A56960"/>
    <w:rsid w:val="070E90D2"/>
    <w:rsid w:val="07848022"/>
    <w:rsid w:val="080B63D3"/>
    <w:rsid w:val="08950F74"/>
    <w:rsid w:val="096C810F"/>
    <w:rsid w:val="098FBAE7"/>
    <w:rsid w:val="0A97C945"/>
    <w:rsid w:val="0B63AE35"/>
    <w:rsid w:val="0BE257BB"/>
    <w:rsid w:val="0C4F83A2"/>
    <w:rsid w:val="0D7E281C"/>
    <w:rsid w:val="0DCC9CFB"/>
    <w:rsid w:val="0F19F87D"/>
    <w:rsid w:val="0F31F7F7"/>
    <w:rsid w:val="0F686D5C"/>
    <w:rsid w:val="10B0A78F"/>
    <w:rsid w:val="11070AC9"/>
    <w:rsid w:val="1185674A"/>
    <w:rsid w:val="127FA246"/>
    <w:rsid w:val="12B5F96E"/>
    <w:rsid w:val="12F08900"/>
    <w:rsid w:val="13471870"/>
    <w:rsid w:val="13B28819"/>
    <w:rsid w:val="14186C9F"/>
    <w:rsid w:val="14FF02F1"/>
    <w:rsid w:val="1521ABCF"/>
    <w:rsid w:val="16340967"/>
    <w:rsid w:val="16920552"/>
    <w:rsid w:val="16CEB207"/>
    <w:rsid w:val="16EA28DB"/>
    <w:rsid w:val="1767CB8C"/>
    <w:rsid w:val="17AAD1C6"/>
    <w:rsid w:val="1835070E"/>
    <w:rsid w:val="188324DC"/>
    <w:rsid w:val="1972319D"/>
    <w:rsid w:val="1A615CA8"/>
    <w:rsid w:val="1A8C1487"/>
    <w:rsid w:val="1B58A164"/>
    <w:rsid w:val="1BADC880"/>
    <w:rsid w:val="1C8624DC"/>
    <w:rsid w:val="1CA3E2F2"/>
    <w:rsid w:val="1E49BF25"/>
    <w:rsid w:val="1F1A4142"/>
    <w:rsid w:val="1F3809CD"/>
    <w:rsid w:val="2072F9C0"/>
    <w:rsid w:val="2120C60E"/>
    <w:rsid w:val="21DBBD38"/>
    <w:rsid w:val="234ED916"/>
    <w:rsid w:val="2ACEBFFE"/>
    <w:rsid w:val="2B0FC65E"/>
    <w:rsid w:val="2B235E2D"/>
    <w:rsid w:val="2B6758C2"/>
    <w:rsid w:val="2D5A6BCE"/>
    <w:rsid w:val="2DE27AE0"/>
    <w:rsid w:val="2FD3F4FB"/>
    <w:rsid w:val="304DA5A4"/>
    <w:rsid w:val="306933FB"/>
    <w:rsid w:val="310391C4"/>
    <w:rsid w:val="31BD972F"/>
    <w:rsid w:val="31EE6BB3"/>
    <w:rsid w:val="327EB36F"/>
    <w:rsid w:val="34C41C82"/>
    <w:rsid w:val="353F3F6C"/>
    <w:rsid w:val="35BE0366"/>
    <w:rsid w:val="37A054BF"/>
    <w:rsid w:val="3876DFA2"/>
    <w:rsid w:val="387D41B3"/>
    <w:rsid w:val="39976E3B"/>
    <w:rsid w:val="3A43BBA7"/>
    <w:rsid w:val="3A8B2CA8"/>
    <w:rsid w:val="3ABB77D8"/>
    <w:rsid w:val="3C463B35"/>
    <w:rsid w:val="3DA72F9C"/>
    <w:rsid w:val="3E3C3ADE"/>
    <w:rsid w:val="3F7C1CCF"/>
    <w:rsid w:val="3FD80B3F"/>
    <w:rsid w:val="40F88DF9"/>
    <w:rsid w:val="4145F39D"/>
    <w:rsid w:val="415816C3"/>
    <w:rsid w:val="4173DBA0"/>
    <w:rsid w:val="4175A577"/>
    <w:rsid w:val="41EDD095"/>
    <w:rsid w:val="43AEC396"/>
    <w:rsid w:val="443BA826"/>
    <w:rsid w:val="44866939"/>
    <w:rsid w:val="4491931D"/>
    <w:rsid w:val="4526D139"/>
    <w:rsid w:val="453D6019"/>
    <w:rsid w:val="45D1CFE0"/>
    <w:rsid w:val="473E7CA0"/>
    <w:rsid w:val="4767BB68"/>
    <w:rsid w:val="4775FC5C"/>
    <w:rsid w:val="4791C26E"/>
    <w:rsid w:val="47B6C5FB"/>
    <w:rsid w:val="47C933DF"/>
    <w:rsid w:val="47F53544"/>
    <w:rsid w:val="4809207C"/>
    <w:rsid w:val="48251C37"/>
    <w:rsid w:val="48344007"/>
    <w:rsid w:val="4858B87B"/>
    <w:rsid w:val="4898E8D0"/>
    <w:rsid w:val="48BD2FF9"/>
    <w:rsid w:val="498BABA4"/>
    <w:rsid w:val="498F02BA"/>
    <w:rsid w:val="4A6B95A1"/>
    <w:rsid w:val="4AA23E8A"/>
    <w:rsid w:val="4B296A5D"/>
    <w:rsid w:val="4BAA75A6"/>
    <w:rsid w:val="4BCC9240"/>
    <w:rsid w:val="4C2A7EA8"/>
    <w:rsid w:val="4C756191"/>
    <w:rsid w:val="4D1A5B40"/>
    <w:rsid w:val="4D1E034A"/>
    <w:rsid w:val="4E867033"/>
    <w:rsid w:val="4F3130BE"/>
    <w:rsid w:val="4F37B480"/>
    <w:rsid w:val="502A4C7B"/>
    <w:rsid w:val="511BAAC7"/>
    <w:rsid w:val="512EB5BC"/>
    <w:rsid w:val="5144B2B5"/>
    <w:rsid w:val="51AE6957"/>
    <w:rsid w:val="5266BE6D"/>
    <w:rsid w:val="528839E6"/>
    <w:rsid w:val="52E08316"/>
    <w:rsid w:val="52F56930"/>
    <w:rsid w:val="531CBCA3"/>
    <w:rsid w:val="54744ACA"/>
    <w:rsid w:val="549AE505"/>
    <w:rsid w:val="556B311B"/>
    <w:rsid w:val="564FA2A0"/>
    <w:rsid w:val="57E7452F"/>
    <w:rsid w:val="5A2A2A36"/>
    <w:rsid w:val="5A584524"/>
    <w:rsid w:val="5B18579D"/>
    <w:rsid w:val="5B3414C5"/>
    <w:rsid w:val="5C9D5FFD"/>
    <w:rsid w:val="5E5C29C2"/>
    <w:rsid w:val="5F19A0DF"/>
    <w:rsid w:val="5F1E09DF"/>
    <w:rsid w:val="5F2E6398"/>
    <w:rsid w:val="5F4D7793"/>
    <w:rsid w:val="6052DDCA"/>
    <w:rsid w:val="6094502C"/>
    <w:rsid w:val="61666A34"/>
    <w:rsid w:val="618FF3D1"/>
    <w:rsid w:val="61AAE62C"/>
    <w:rsid w:val="61EEAE2B"/>
    <w:rsid w:val="62418F21"/>
    <w:rsid w:val="6356B7EF"/>
    <w:rsid w:val="6399EC20"/>
    <w:rsid w:val="641D2F86"/>
    <w:rsid w:val="6439193F"/>
    <w:rsid w:val="644776E1"/>
    <w:rsid w:val="64D69E54"/>
    <w:rsid w:val="65BC8A0C"/>
    <w:rsid w:val="66DCAEFF"/>
    <w:rsid w:val="68DC26DC"/>
    <w:rsid w:val="69A5B96C"/>
    <w:rsid w:val="6BEFB09C"/>
    <w:rsid w:val="6D87B4EB"/>
    <w:rsid w:val="6DA9F4CA"/>
    <w:rsid w:val="6DC7E8A7"/>
    <w:rsid w:val="6ED9C6BD"/>
    <w:rsid w:val="6FB87458"/>
    <w:rsid w:val="70D7D9E2"/>
    <w:rsid w:val="71323033"/>
    <w:rsid w:val="718BF26B"/>
    <w:rsid w:val="71E9A6D5"/>
    <w:rsid w:val="71F188C8"/>
    <w:rsid w:val="72849FE6"/>
    <w:rsid w:val="72B1F41D"/>
    <w:rsid w:val="72FBA18C"/>
    <w:rsid w:val="73B83E83"/>
    <w:rsid w:val="741AB636"/>
    <w:rsid w:val="7446DB38"/>
    <w:rsid w:val="751A59F2"/>
    <w:rsid w:val="752B2825"/>
    <w:rsid w:val="758E4E8B"/>
    <w:rsid w:val="75AB5CB3"/>
    <w:rsid w:val="767976CB"/>
    <w:rsid w:val="7702C716"/>
    <w:rsid w:val="77AA805E"/>
    <w:rsid w:val="77B2DDAE"/>
    <w:rsid w:val="78D0D104"/>
    <w:rsid w:val="791FE628"/>
    <w:rsid w:val="79DD2680"/>
    <w:rsid w:val="7A860AB1"/>
    <w:rsid w:val="7B3E2080"/>
    <w:rsid w:val="7C970E82"/>
    <w:rsid w:val="7D61A69D"/>
    <w:rsid w:val="7DEE9F9C"/>
    <w:rsid w:val="7DFA5038"/>
    <w:rsid w:val="7E1D2AAE"/>
    <w:rsid w:val="7E383FCD"/>
    <w:rsid w:val="7EEABD57"/>
    <w:rsid w:val="7F078041"/>
    <w:rsid w:val="7F86BD1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9976"/>
  <w15:chartTrackingRefBased/>
  <w15:docId w15:val="{CD5AFBCE-F617-47E7-BF0B-D6CDA4B2A3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DC352C"/>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normaltextrun" w:customStyle="1">
    <w:name w:val="normaltextrun"/>
    <w:basedOn w:val="DefaultParagraphFont"/>
    <w:rsid w:val="00DC352C"/>
  </w:style>
  <w:style w:type="character" w:styleId="eop" w:customStyle="1">
    <w:name w:val="eop"/>
    <w:basedOn w:val="DefaultParagraphFont"/>
    <w:rsid w:val="00DC352C"/>
  </w:style>
  <w:style w:type="character" w:styleId="CommentReference">
    <w:name w:val="annotation reference"/>
    <w:basedOn w:val="DefaultParagraphFont"/>
    <w:uiPriority w:val="99"/>
    <w:semiHidden/>
    <w:unhideWhenUsed/>
    <w:rsid w:val="004B5ED5"/>
    <w:rPr>
      <w:sz w:val="16"/>
      <w:szCs w:val="16"/>
    </w:rPr>
  </w:style>
  <w:style w:type="paragraph" w:styleId="CommentText">
    <w:name w:val="annotation text"/>
    <w:basedOn w:val="Normal"/>
    <w:link w:val="CommentTextChar"/>
    <w:uiPriority w:val="99"/>
    <w:unhideWhenUsed/>
    <w:rsid w:val="004B5ED5"/>
    <w:pPr>
      <w:spacing w:line="240" w:lineRule="auto"/>
    </w:pPr>
    <w:rPr>
      <w:sz w:val="20"/>
      <w:szCs w:val="20"/>
    </w:rPr>
  </w:style>
  <w:style w:type="character" w:styleId="CommentTextChar" w:customStyle="1">
    <w:name w:val="Comment Text Char"/>
    <w:basedOn w:val="DefaultParagraphFont"/>
    <w:link w:val="CommentText"/>
    <w:uiPriority w:val="99"/>
    <w:rsid w:val="004B5ED5"/>
    <w:rPr>
      <w:sz w:val="20"/>
      <w:szCs w:val="20"/>
    </w:rPr>
  </w:style>
  <w:style w:type="paragraph" w:styleId="CommentSubject">
    <w:name w:val="annotation subject"/>
    <w:basedOn w:val="CommentText"/>
    <w:next w:val="CommentText"/>
    <w:link w:val="CommentSubjectChar"/>
    <w:uiPriority w:val="99"/>
    <w:semiHidden/>
    <w:unhideWhenUsed/>
    <w:rsid w:val="004B5ED5"/>
    <w:rPr>
      <w:b/>
      <w:bCs/>
    </w:rPr>
  </w:style>
  <w:style w:type="character" w:styleId="CommentSubjectChar" w:customStyle="1">
    <w:name w:val="Comment Subject Char"/>
    <w:basedOn w:val="CommentTextChar"/>
    <w:link w:val="CommentSubject"/>
    <w:uiPriority w:val="99"/>
    <w:semiHidden/>
    <w:rsid w:val="004B5ED5"/>
    <w:rPr>
      <w:b/>
      <w:bCs/>
      <w:sz w:val="20"/>
      <w:szCs w:val="20"/>
    </w:rPr>
  </w:style>
  <w:style w:type="paragraph" w:styleId="BalloonText">
    <w:name w:val="Balloon Text"/>
    <w:basedOn w:val="Normal"/>
    <w:link w:val="BalloonTextChar"/>
    <w:uiPriority w:val="99"/>
    <w:semiHidden/>
    <w:unhideWhenUsed/>
    <w:rsid w:val="004B5ED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B5ED5"/>
    <w:rPr>
      <w:rFonts w:ascii="Segoe UI" w:hAnsi="Segoe UI" w:cs="Segoe UI"/>
      <w:sz w:val="18"/>
      <w:szCs w:val="18"/>
    </w:rPr>
  </w:style>
  <w:style w:type="table" w:styleId="TableGrid">
    <w:name w:val="Table Grid"/>
    <w:basedOn w:val="TableNormal"/>
    <w:uiPriority w:val="39"/>
    <w:rsid w:val="00CC5D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7833">
      <w:bodyDiv w:val="1"/>
      <w:marLeft w:val="0"/>
      <w:marRight w:val="0"/>
      <w:marTop w:val="0"/>
      <w:marBottom w:val="0"/>
      <w:divBdr>
        <w:top w:val="none" w:sz="0" w:space="0" w:color="auto"/>
        <w:left w:val="none" w:sz="0" w:space="0" w:color="auto"/>
        <w:bottom w:val="none" w:sz="0" w:space="0" w:color="auto"/>
        <w:right w:val="none" w:sz="0" w:space="0" w:color="auto"/>
      </w:divBdr>
    </w:div>
    <w:div w:id="43069065">
      <w:bodyDiv w:val="1"/>
      <w:marLeft w:val="0"/>
      <w:marRight w:val="0"/>
      <w:marTop w:val="0"/>
      <w:marBottom w:val="0"/>
      <w:divBdr>
        <w:top w:val="none" w:sz="0" w:space="0" w:color="auto"/>
        <w:left w:val="none" w:sz="0" w:space="0" w:color="auto"/>
        <w:bottom w:val="none" w:sz="0" w:space="0" w:color="auto"/>
        <w:right w:val="none" w:sz="0" w:space="0" w:color="auto"/>
      </w:divBdr>
    </w:div>
    <w:div w:id="61216583">
      <w:bodyDiv w:val="1"/>
      <w:marLeft w:val="0"/>
      <w:marRight w:val="0"/>
      <w:marTop w:val="0"/>
      <w:marBottom w:val="0"/>
      <w:divBdr>
        <w:top w:val="none" w:sz="0" w:space="0" w:color="auto"/>
        <w:left w:val="none" w:sz="0" w:space="0" w:color="auto"/>
        <w:bottom w:val="none" w:sz="0" w:space="0" w:color="auto"/>
        <w:right w:val="none" w:sz="0" w:space="0" w:color="auto"/>
      </w:divBdr>
      <w:divsChild>
        <w:div w:id="23792869">
          <w:marLeft w:val="0"/>
          <w:marRight w:val="0"/>
          <w:marTop w:val="0"/>
          <w:marBottom w:val="0"/>
          <w:divBdr>
            <w:top w:val="none" w:sz="0" w:space="0" w:color="auto"/>
            <w:left w:val="none" w:sz="0" w:space="0" w:color="auto"/>
            <w:bottom w:val="none" w:sz="0" w:space="0" w:color="auto"/>
            <w:right w:val="none" w:sz="0" w:space="0" w:color="auto"/>
          </w:divBdr>
          <w:divsChild>
            <w:div w:id="948657141">
              <w:marLeft w:val="0"/>
              <w:marRight w:val="0"/>
              <w:marTop w:val="0"/>
              <w:marBottom w:val="0"/>
              <w:divBdr>
                <w:top w:val="none" w:sz="0" w:space="0" w:color="auto"/>
                <w:left w:val="none" w:sz="0" w:space="0" w:color="auto"/>
                <w:bottom w:val="none" w:sz="0" w:space="0" w:color="auto"/>
                <w:right w:val="none" w:sz="0" w:space="0" w:color="auto"/>
              </w:divBdr>
            </w:div>
            <w:div w:id="1553039269">
              <w:marLeft w:val="0"/>
              <w:marRight w:val="0"/>
              <w:marTop w:val="0"/>
              <w:marBottom w:val="0"/>
              <w:divBdr>
                <w:top w:val="none" w:sz="0" w:space="0" w:color="auto"/>
                <w:left w:val="none" w:sz="0" w:space="0" w:color="auto"/>
                <w:bottom w:val="none" w:sz="0" w:space="0" w:color="auto"/>
                <w:right w:val="none" w:sz="0" w:space="0" w:color="auto"/>
              </w:divBdr>
            </w:div>
          </w:divsChild>
        </w:div>
        <w:div w:id="1935822371">
          <w:marLeft w:val="0"/>
          <w:marRight w:val="0"/>
          <w:marTop w:val="0"/>
          <w:marBottom w:val="0"/>
          <w:divBdr>
            <w:top w:val="none" w:sz="0" w:space="0" w:color="auto"/>
            <w:left w:val="none" w:sz="0" w:space="0" w:color="auto"/>
            <w:bottom w:val="none" w:sz="0" w:space="0" w:color="auto"/>
            <w:right w:val="none" w:sz="0" w:space="0" w:color="auto"/>
          </w:divBdr>
          <w:divsChild>
            <w:div w:id="212281109">
              <w:marLeft w:val="0"/>
              <w:marRight w:val="0"/>
              <w:marTop w:val="0"/>
              <w:marBottom w:val="0"/>
              <w:divBdr>
                <w:top w:val="none" w:sz="0" w:space="0" w:color="auto"/>
                <w:left w:val="none" w:sz="0" w:space="0" w:color="auto"/>
                <w:bottom w:val="none" w:sz="0" w:space="0" w:color="auto"/>
                <w:right w:val="none" w:sz="0" w:space="0" w:color="auto"/>
              </w:divBdr>
            </w:div>
            <w:div w:id="10881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9822">
      <w:bodyDiv w:val="1"/>
      <w:marLeft w:val="0"/>
      <w:marRight w:val="0"/>
      <w:marTop w:val="0"/>
      <w:marBottom w:val="0"/>
      <w:divBdr>
        <w:top w:val="none" w:sz="0" w:space="0" w:color="auto"/>
        <w:left w:val="none" w:sz="0" w:space="0" w:color="auto"/>
        <w:bottom w:val="none" w:sz="0" w:space="0" w:color="auto"/>
        <w:right w:val="none" w:sz="0" w:space="0" w:color="auto"/>
      </w:divBdr>
      <w:divsChild>
        <w:div w:id="133640150">
          <w:marLeft w:val="0"/>
          <w:marRight w:val="0"/>
          <w:marTop w:val="0"/>
          <w:marBottom w:val="0"/>
          <w:divBdr>
            <w:top w:val="none" w:sz="0" w:space="0" w:color="auto"/>
            <w:left w:val="none" w:sz="0" w:space="0" w:color="auto"/>
            <w:bottom w:val="none" w:sz="0" w:space="0" w:color="auto"/>
            <w:right w:val="none" w:sz="0" w:space="0" w:color="auto"/>
          </w:divBdr>
          <w:divsChild>
            <w:div w:id="977955357">
              <w:marLeft w:val="0"/>
              <w:marRight w:val="0"/>
              <w:marTop w:val="0"/>
              <w:marBottom w:val="0"/>
              <w:divBdr>
                <w:top w:val="none" w:sz="0" w:space="0" w:color="auto"/>
                <w:left w:val="none" w:sz="0" w:space="0" w:color="auto"/>
                <w:bottom w:val="none" w:sz="0" w:space="0" w:color="auto"/>
                <w:right w:val="none" w:sz="0" w:space="0" w:color="auto"/>
              </w:divBdr>
            </w:div>
            <w:div w:id="1823698303">
              <w:marLeft w:val="0"/>
              <w:marRight w:val="0"/>
              <w:marTop w:val="0"/>
              <w:marBottom w:val="0"/>
              <w:divBdr>
                <w:top w:val="none" w:sz="0" w:space="0" w:color="auto"/>
                <w:left w:val="none" w:sz="0" w:space="0" w:color="auto"/>
                <w:bottom w:val="none" w:sz="0" w:space="0" w:color="auto"/>
                <w:right w:val="none" w:sz="0" w:space="0" w:color="auto"/>
              </w:divBdr>
            </w:div>
          </w:divsChild>
        </w:div>
        <w:div w:id="966281097">
          <w:marLeft w:val="0"/>
          <w:marRight w:val="0"/>
          <w:marTop w:val="0"/>
          <w:marBottom w:val="0"/>
          <w:divBdr>
            <w:top w:val="none" w:sz="0" w:space="0" w:color="auto"/>
            <w:left w:val="none" w:sz="0" w:space="0" w:color="auto"/>
            <w:bottom w:val="none" w:sz="0" w:space="0" w:color="auto"/>
            <w:right w:val="none" w:sz="0" w:space="0" w:color="auto"/>
          </w:divBdr>
          <w:divsChild>
            <w:div w:id="688986463">
              <w:marLeft w:val="0"/>
              <w:marRight w:val="0"/>
              <w:marTop w:val="0"/>
              <w:marBottom w:val="0"/>
              <w:divBdr>
                <w:top w:val="none" w:sz="0" w:space="0" w:color="auto"/>
                <w:left w:val="none" w:sz="0" w:space="0" w:color="auto"/>
                <w:bottom w:val="none" w:sz="0" w:space="0" w:color="auto"/>
                <w:right w:val="none" w:sz="0" w:space="0" w:color="auto"/>
              </w:divBdr>
            </w:div>
            <w:div w:id="14913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8348">
      <w:bodyDiv w:val="1"/>
      <w:marLeft w:val="0"/>
      <w:marRight w:val="0"/>
      <w:marTop w:val="0"/>
      <w:marBottom w:val="0"/>
      <w:divBdr>
        <w:top w:val="none" w:sz="0" w:space="0" w:color="auto"/>
        <w:left w:val="none" w:sz="0" w:space="0" w:color="auto"/>
        <w:bottom w:val="none" w:sz="0" w:space="0" w:color="auto"/>
        <w:right w:val="none" w:sz="0" w:space="0" w:color="auto"/>
      </w:divBdr>
    </w:div>
    <w:div w:id="204951472">
      <w:bodyDiv w:val="1"/>
      <w:marLeft w:val="0"/>
      <w:marRight w:val="0"/>
      <w:marTop w:val="0"/>
      <w:marBottom w:val="0"/>
      <w:divBdr>
        <w:top w:val="none" w:sz="0" w:space="0" w:color="auto"/>
        <w:left w:val="none" w:sz="0" w:space="0" w:color="auto"/>
        <w:bottom w:val="none" w:sz="0" w:space="0" w:color="auto"/>
        <w:right w:val="none" w:sz="0" w:space="0" w:color="auto"/>
      </w:divBdr>
    </w:div>
    <w:div w:id="206919506">
      <w:bodyDiv w:val="1"/>
      <w:marLeft w:val="0"/>
      <w:marRight w:val="0"/>
      <w:marTop w:val="0"/>
      <w:marBottom w:val="0"/>
      <w:divBdr>
        <w:top w:val="none" w:sz="0" w:space="0" w:color="auto"/>
        <w:left w:val="none" w:sz="0" w:space="0" w:color="auto"/>
        <w:bottom w:val="none" w:sz="0" w:space="0" w:color="auto"/>
        <w:right w:val="none" w:sz="0" w:space="0" w:color="auto"/>
      </w:divBdr>
    </w:div>
    <w:div w:id="311299627">
      <w:bodyDiv w:val="1"/>
      <w:marLeft w:val="0"/>
      <w:marRight w:val="0"/>
      <w:marTop w:val="0"/>
      <w:marBottom w:val="0"/>
      <w:divBdr>
        <w:top w:val="none" w:sz="0" w:space="0" w:color="auto"/>
        <w:left w:val="none" w:sz="0" w:space="0" w:color="auto"/>
        <w:bottom w:val="none" w:sz="0" w:space="0" w:color="auto"/>
        <w:right w:val="none" w:sz="0" w:space="0" w:color="auto"/>
      </w:divBdr>
    </w:div>
    <w:div w:id="382289036">
      <w:bodyDiv w:val="1"/>
      <w:marLeft w:val="0"/>
      <w:marRight w:val="0"/>
      <w:marTop w:val="0"/>
      <w:marBottom w:val="0"/>
      <w:divBdr>
        <w:top w:val="none" w:sz="0" w:space="0" w:color="auto"/>
        <w:left w:val="none" w:sz="0" w:space="0" w:color="auto"/>
        <w:bottom w:val="none" w:sz="0" w:space="0" w:color="auto"/>
        <w:right w:val="none" w:sz="0" w:space="0" w:color="auto"/>
      </w:divBdr>
    </w:div>
    <w:div w:id="563948697">
      <w:bodyDiv w:val="1"/>
      <w:marLeft w:val="0"/>
      <w:marRight w:val="0"/>
      <w:marTop w:val="0"/>
      <w:marBottom w:val="0"/>
      <w:divBdr>
        <w:top w:val="none" w:sz="0" w:space="0" w:color="auto"/>
        <w:left w:val="none" w:sz="0" w:space="0" w:color="auto"/>
        <w:bottom w:val="none" w:sz="0" w:space="0" w:color="auto"/>
        <w:right w:val="none" w:sz="0" w:space="0" w:color="auto"/>
      </w:divBdr>
    </w:div>
    <w:div w:id="656883105">
      <w:bodyDiv w:val="1"/>
      <w:marLeft w:val="0"/>
      <w:marRight w:val="0"/>
      <w:marTop w:val="0"/>
      <w:marBottom w:val="0"/>
      <w:divBdr>
        <w:top w:val="none" w:sz="0" w:space="0" w:color="auto"/>
        <w:left w:val="none" w:sz="0" w:space="0" w:color="auto"/>
        <w:bottom w:val="none" w:sz="0" w:space="0" w:color="auto"/>
        <w:right w:val="none" w:sz="0" w:space="0" w:color="auto"/>
      </w:divBdr>
      <w:divsChild>
        <w:div w:id="30960042">
          <w:marLeft w:val="0"/>
          <w:marRight w:val="0"/>
          <w:marTop w:val="0"/>
          <w:marBottom w:val="0"/>
          <w:divBdr>
            <w:top w:val="none" w:sz="0" w:space="0" w:color="auto"/>
            <w:left w:val="none" w:sz="0" w:space="0" w:color="auto"/>
            <w:bottom w:val="none" w:sz="0" w:space="0" w:color="auto"/>
            <w:right w:val="none" w:sz="0" w:space="0" w:color="auto"/>
          </w:divBdr>
        </w:div>
        <w:div w:id="271207303">
          <w:marLeft w:val="0"/>
          <w:marRight w:val="0"/>
          <w:marTop w:val="0"/>
          <w:marBottom w:val="0"/>
          <w:divBdr>
            <w:top w:val="none" w:sz="0" w:space="0" w:color="auto"/>
            <w:left w:val="none" w:sz="0" w:space="0" w:color="auto"/>
            <w:bottom w:val="none" w:sz="0" w:space="0" w:color="auto"/>
            <w:right w:val="none" w:sz="0" w:space="0" w:color="auto"/>
          </w:divBdr>
          <w:divsChild>
            <w:div w:id="639917401">
              <w:marLeft w:val="0"/>
              <w:marRight w:val="0"/>
              <w:marTop w:val="0"/>
              <w:marBottom w:val="0"/>
              <w:divBdr>
                <w:top w:val="none" w:sz="0" w:space="0" w:color="auto"/>
                <w:left w:val="none" w:sz="0" w:space="0" w:color="auto"/>
                <w:bottom w:val="none" w:sz="0" w:space="0" w:color="auto"/>
                <w:right w:val="none" w:sz="0" w:space="0" w:color="auto"/>
              </w:divBdr>
            </w:div>
            <w:div w:id="952059289">
              <w:marLeft w:val="0"/>
              <w:marRight w:val="0"/>
              <w:marTop w:val="0"/>
              <w:marBottom w:val="0"/>
              <w:divBdr>
                <w:top w:val="none" w:sz="0" w:space="0" w:color="auto"/>
                <w:left w:val="none" w:sz="0" w:space="0" w:color="auto"/>
                <w:bottom w:val="none" w:sz="0" w:space="0" w:color="auto"/>
                <w:right w:val="none" w:sz="0" w:space="0" w:color="auto"/>
              </w:divBdr>
            </w:div>
          </w:divsChild>
        </w:div>
        <w:div w:id="737824386">
          <w:marLeft w:val="0"/>
          <w:marRight w:val="0"/>
          <w:marTop w:val="0"/>
          <w:marBottom w:val="0"/>
          <w:divBdr>
            <w:top w:val="none" w:sz="0" w:space="0" w:color="auto"/>
            <w:left w:val="none" w:sz="0" w:space="0" w:color="auto"/>
            <w:bottom w:val="none" w:sz="0" w:space="0" w:color="auto"/>
            <w:right w:val="none" w:sz="0" w:space="0" w:color="auto"/>
          </w:divBdr>
        </w:div>
        <w:div w:id="947543863">
          <w:marLeft w:val="0"/>
          <w:marRight w:val="0"/>
          <w:marTop w:val="0"/>
          <w:marBottom w:val="0"/>
          <w:divBdr>
            <w:top w:val="none" w:sz="0" w:space="0" w:color="auto"/>
            <w:left w:val="none" w:sz="0" w:space="0" w:color="auto"/>
            <w:bottom w:val="none" w:sz="0" w:space="0" w:color="auto"/>
            <w:right w:val="none" w:sz="0" w:space="0" w:color="auto"/>
          </w:divBdr>
        </w:div>
        <w:div w:id="1062170990">
          <w:marLeft w:val="0"/>
          <w:marRight w:val="0"/>
          <w:marTop w:val="0"/>
          <w:marBottom w:val="0"/>
          <w:divBdr>
            <w:top w:val="none" w:sz="0" w:space="0" w:color="auto"/>
            <w:left w:val="none" w:sz="0" w:space="0" w:color="auto"/>
            <w:bottom w:val="none" w:sz="0" w:space="0" w:color="auto"/>
            <w:right w:val="none" w:sz="0" w:space="0" w:color="auto"/>
          </w:divBdr>
        </w:div>
        <w:div w:id="1721857168">
          <w:marLeft w:val="0"/>
          <w:marRight w:val="0"/>
          <w:marTop w:val="0"/>
          <w:marBottom w:val="0"/>
          <w:divBdr>
            <w:top w:val="none" w:sz="0" w:space="0" w:color="auto"/>
            <w:left w:val="none" w:sz="0" w:space="0" w:color="auto"/>
            <w:bottom w:val="none" w:sz="0" w:space="0" w:color="auto"/>
            <w:right w:val="none" w:sz="0" w:space="0" w:color="auto"/>
          </w:divBdr>
        </w:div>
        <w:div w:id="1738505890">
          <w:marLeft w:val="0"/>
          <w:marRight w:val="0"/>
          <w:marTop w:val="0"/>
          <w:marBottom w:val="0"/>
          <w:divBdr>
            <w:top w:val="none" w:sz="0" w:space="0" w:color="auto"/>
            <w:left w:val="none" w:sz="0" w:space="0" w:color="auto"/>
            <w:bottom w:val="none" w:sz="0" w:space="0" w:color="auto"/>
            <w:right w:val="none" w:sz="0" w:space="0" w:color="auto"/>
          </w:divBdr>
        </w:div>
        <w:div w:id="1769931061">
          <w:marLeft w:val="0"/>
          <w:marRight w:val="0"/>
          <w:marTop w:val="0"/>
          <w:marBottom w:val="0"/>
          <w:divBdr>
            <w:top w:val="none" w:sz="0" w:space="0" w:color="auto"/>
            <w:left w:val="none" w:sz="0" w:space="0" w:color="auto"/>
            <w:bottom w:val="none" w:sz="0" w:space="0" w:color="auto"/>
            <w:right w:val="none" w:sz="0" w:space="0" w:color="auto"/>
          </w:divBdr>
        </w:div>
        <w:div w:id="1880699817">
          <w:marLeft w:val="0"/>
          <w:marRight w:val="0"/>
          <w:marTop w:val="0"/>
          <w:marBottom w:val="0"/>
          <w:divBdr>
            <w:top w:val="none" w:sz="0" w:space="0" w:color="auto"/>
            <w:left w:val="none" w:sz="0" w:space="0" w:color="auto"/>
            <w:bottom w:val="none" w:sz="0" w:space="0" w:color="auto"/>
            <w:right w:val="none" w:sz="0" w:space="0" w:color="auto"/>
          </w:divBdr>
        </w:div>
        <w:div w:id="1942836093">
          <w:marLeft w:val="0"/>
          <w:marRight w:val="0"/>
          <w:marTop w:val="0"/>
          <w:marBottom w:val="0"/>
          <w:divBdr>
            <w:top w:val="none" w:sz="0" w:space="0" w:color="auto"/>
            <w:left w:val="none" w:sz="0" w:space="0" w:color="auto"/>
            <w:bottom w:val="none" w:sz="0" w:space="0" w:color="auto"/>
            <w:right w:val="none" w:sz="0" w:space="0" w:color="auto"/>
          </w:divBdr>
          <w:divsChild>
            <w:div w:id="313485779">
              <w:marLeft w:val="0"/>
              <w:marRight w:val="0"/>
              <w:marTop w:val="0"/>
              <w:marBottom w:val="0"/>
              <w:divBdr>
                <w:top w:val="none" w:sz="0" w:space="0" w:color="auto"/>
                <w:left w:val="none" w:sz="0" w:space="0" w:color="auto"/>
                <w:bottom w:val="none" w:sz="0" w:space="0" w:color="auto"/>
                <w:right w:val="none" w:sz="0" w:space="0" w:color="auto"/>
              </w:divBdr>
            </w:div>
            <w:div w:id="751271231">
              <w:marLeft w:val="0"/>
              <w:marRight w:val="0"/>
              <w:marTop w:val="0"/>
              <w:marBottom w:val="0"/>
              <w:divBdr>
                <w:top w:val="none" w:sz="0" w:space="0" w:color="auto"/>
                <w:left w:val="none" w:sz="0" w:space="0" w:color="auto"/>
                <w:bottom w:val="none" w:sz="0" w:space="0" w:color="auto"/>
                <w:right w:val="none" w:sz="0" w:space="0" w:color="auto"/>
              </w:divBdr>
            </w:div>
            <w:div w:id="824394361">
              <w:marLeft w:val="0"/>
              <w:marRight w:val="0"/>
              <w:marTop w:val="0"/>
              <w:marBottom w:val="0"/>
              <w:divBdr>
                <w:top w:val="none" w:sz="0" w:space="0" w:color="auto"/>
                <w:left w:val="none" w:sz="0" w:space="0" w:color="auto"/>
                <w:bottom w:val="none" w:sz="0" w:space="0" w:color="auto"/>
                <w:right w:val="none" w:sz="0" w:space="0" w:color="auto"/>
              </w:divBdr>
            </w:div>
            <w:div w:id="1254514071">
              <w:marLeft w:val="0"/>
              <w:marRight w:val="0"/>
              <w:marTop w:val="0"/>
              <w:marBottom w:val="0"/>
              <w:divBdr>
                <w:top w:val="none" w:sz="0" w:space="0" w:color="auto"/>
                <w:left w:val="none" w:sz="0" w:space="0" w:color="auto"/>
                <w:bottom w:val="none" w:sz="0" w:space="0" w:color="auto"/>
                <w:right w:val="none" w:sz="0" w:space="0" w:color="auto"/>
              </w:divBdr>
            </w:div>
            <w:div w:id="1859464415">
              <w:marLeft w:val="0"/>
              <w:marRight w:val="0"/>
              <w:marTop w:val="0"/>
              <w:marBottom w:val="0"/>
              <w:divBdr>
                <w:top w:val="none" w:sz="0" w:space="0" w:color="auto"/>
                <w:left w:val="none" w:sz="0" w:space="0" w:color="auto"/>
                <w:bottom w:val="none" w:sz="0" w:space="0" w:color="auto"/>
                <w:right w:val="none" w:sz="0" w:space="0" w:color="auto"/>
              </w:divBdr>
            </w:div>
          </w:divsChild>
        </w:div>
        <w:div w:id="1953441210">
          <w:marLeft w:val="0"/>
          <w:marRight w:val="0"/>
          <w:marTop w:val="0"/>
          <w:marBottom w:val="0"/>
          <w:divBdr>
            <w:top w:val="none" w:sz="0" w:space="0" w:color="auto"/>
            <w:left w:val="none" w:sz="0" w:space="0" w:color="auto"/>
            <w:bottom w:val="none" w:sz="0" w:space="0" w:color="auto"/>
            <w:right w:val="none" w:sz="0" w:space="0" w:color="auto"/>
          </w:divBdr>
        </w:div>
      </w:divsChild>
    </w:div>
    <w:div w:id="745539947">
      <w:bodyDiv w:val="1"/>
      <w:marLeft w:val="0"/>
      <w:marRight w:val="0"/>
      <w:marTop w:val="0"/>
      <w:marBottom w:val="0"/>
      <w:divBdr>
        <w:top w:val="none" w:sz="0" w:space="0" w:color="auto"/>
        <w:left w:val="none" w:sz="0" w:space="0" w:color="auto"/>
        <w:bottom w:val="none" w:sz="0" w:space="0" w:color="auto"/>
        <w:right w:val="none" w:sz="0" w:space="0" w:color="auto"/>
      </w:divBdr>
    </w:div>
    <w:div w:id="801579408">
      <w:bodyDiv w:val="1"/>
      <w:marLeft w:val="0"/>
      <w:marRight w:val="0"/>
      <w:marTop w:val="0"/>
      <w:marBottom w:val="0"/>
      <w:divBdr>
        <w:top w:val="none" w:sz="0" w:space="0" w:color="auto"/>
        <w:left w:val="none" w:sz="0" w:space="0" w:color="auto"/>
        <w:bottom w:val="none" w:sz="0" w:space="0" w:color="auto"/>
        <w:right w:val="none" w:sz="0" w:space="0" w:color="auto"/>
      </w:divBdr>
    </w:div>
    <w:div w:id="856504722">
      <w:bodyDiv w:val="1"/>
      <w:marLeft w:val="0"/>
      <w:marRight w:val="0"/>
      <w:marTop w:val="0"/>
      <w:marBottom w:val="0"/>
      <w:divBdr>
        <w:top w:val="none" w:sz="0" w:space="0" w:color="auto"/>
        <w:left w:val="none" w:sz="0" w:space="0" w:color="auto"/>
        <w:bottom w:val="none" w:sz="0" w:space="0" w:color="auto"/>
        <w:right w:val="none" w:sz="0" w:space="0" w:color="auto"/>
      </w:divBdr>
    </w:div>
    <w:div w:id="921597168">
      <w:bodyDiv w:val="1"/>
      <w:marLeft w:val="0"/>
      <w:marRight w:val="0"/>
      <w:marTop w:val="0"/>
      <w:marBottom w:val="0"/>
      <w:divBdr>
        <w:top w:val="none" w:sz="0" w:space="0" w:color="auto"/>
        <w:left w:val="none" w:sz="0" w:space="0" w:color="auto"/>
        <w:bottom w:val="none" w:sz="0" w:space="0" w:color="auto"/>
        <w:right w:val="none" w:sz="0" w:space="0" w:color="auto"/>
      </w:divBdr>
    </w:div>
    <w:div w:id="923103113">
      <w:bodyDiv w:val="1"/>
      <w:marLeft w:val="0"/>
      <w:marRight w:val="0"/>
      <w:marTop w:val="0"/>
      <w:marBottom w:val="0"/>
      <w:divBdr>
        <w:top w:val="none" w:sz="0" w:space="0" w:color="auto"/>
        <w:left w:val="none" w:sz="0" w:space="0" w:color="auto"/>
        <w:bottom w:val="none" w:sz="0" w:space="0" w:color="auto"/>
        <w:right w:val="none" w:sz="0" w:space="0" w:color="auto"/>
      </w:divBdr>
    </w:div>
    <w:div w:id="943611289">
      <w:bodyDiv w:val="1"/>
      <w:marLeft w:val="0"/>
      <w:marRight w:val="0"/>
      <w:marTop w:val="0"/>
      <w:marBottom w:val="0"/>
      <w:divBdr>
        <w:top w:val="none" w:sz="0" w:space="0" w:color="auto"/>
        <w:left w:val="none" w:sz="0" w:space="0" w:color="auto"/>
        <w:bottom w:val="none" w:sz="0" w:space="0" w:color="auto"/>
        <w:right w:val="none" w:sz="0" w:space="0" w:color="auto"/>
      </w:divBdr>
    </w:div>
    <w:div w:id="1142112287">
      <w:bodyDiv w:val="1"/>
      <w:marLeft w:val="0"/>
      <w:marRight w:val="0"/>
      <w:marTop w:val="0"/>
      <w:marBottom w:val="0"/>
      <w:divBdr>
        <w:top w:val="none" w:sz="0" w:space="0" w:color="auto"/>
        <w:left w:val="none" w:sz="0" w:space="0" w:color="auto"/>
        <w:bottom w:val="none" w:sz="0" w:space="0" w:color="auto"/>
        <w:right w:val="none" w:sz="0" w:space="0" w:color="auto"/>
      </w:divBdr>
    </w:div>
    <w:div w:id="134389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D16BDCC85F3842B9465942710FC920" ma:contentTypeVersion="11" ma:contentTypeDescription="Kurkite naują dokumentą." ma:contentTypeScope="" ma:versionID="ba0e78e3c9069abfc5e45775abbca1f2">
  <xsd:schema xmlns:xsd="http://www.w3.org/2001/XMLSchema" xmlns:xs="http://www.w3.org/2001/XMLSchema" xmlns:p="http://schemas.microsoft.com/office/2006/metadata/properties" xmlns:ns2="89e12583-b46b-49f6-80ba-7f952611073d" xmlns:ns3="413bd800-9cc7-4b33-bbe3-cb24f5a86244" targetNamespace="http://schemas.microsoft.com/office/2006/metadata/properties" ma:root="true" ma:fieldsID="5feac36171b882fd2781699100eb197a" ns2:_="" ns3:_="">
    <xsd:import namespace="89e12583-b46b-49f6-80ba-7f952611073d"/>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12583-b46b-49f6-80ba-7f9526110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e12583-b46b-49f6-80ba-7f952611073d">
      <Terms xmlns="http://schemas.microsoft.com/office/infopath/2007/PartnerControls"/>
    </lcf76f155ced4ddcb4097134ff3c332f>
    <TaxCatchAll xmlns="413bd800-9cc7-4b33-bbe3-cb24f5a862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75596-AF23-4933-88B9-C8CA1C2A206F}"/>
</file>

<file path=customXml/itemProps2.xml><?xml version="1.0" encoding="utf-8"?>
<ds:datastoreItem xmlns:ds="http://schemas.openxmlformats.org/officeDocument/2006/customXml" ds:itemID="{F319FF69-8477-4777-A02B-C324EEE4B28E}">
  <ds:schemaRefs>
    <ds:schemaRef ds:uri="http://schemas.openxmlformats.org/officeDocument/2006/bibliography"/>
  </ds:schemaRefs>
</ds:datastoreItem>
</file>

<file path=customXml/itemProps3.xml><?xml version="1.0" encoding="utf-8"?>
<ds:datastoreItem xmlns:ds="http://schemas.openxmlformats.org/officeDocument/2006/customXml" ds:itemID="{FC66C8D3-14BA-4DB0-85F3-BAA5ED2100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292F80-BD8C-4A48-B171-87E07DF9CC8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AB Vilniaus silumos tinklai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Čiužauskas</dc:creator>
  <cp:keywords/>
  <dc:description/>
  <cp:lastModifiedBy>Tadeuš Zmitrovič</cp:lastModifiedBy>
  <cp:revision>120</cp:revision>
  <cp:lastPrinted>2023-10-18T07:06:00Z</cp:lastPrinted>
  <dcterms:created xsi:type="dcterms:W3CDTF">2023-10-18T06:46:00Z</dcterms:created>
  <dcterms:modified xsi:type="dcterms:W3CDTF">2025-01-07T10:49:54Z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0x0101007DD16BDCC85F3842B9465942710FC920</vt:lpwstr>
  </property>
  <property fmtid="{D5CDD505-2E9C-101B-9397-08002B2CF9AE}" pid="3" name="MediaServiceImageTags">
    <vt:lpwstr/>
  </property>
</Properties>
</file>