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1361C6">
        <w:rPr>
          <w:rFonts w:ascii="Arial" w:hAnsi="Arial" w:cs="Arial"/>
        </w:rPr>
        <w:t>srovinės</w:t>
      </w:r>
      <w:proofErr w:type="spellEnd"/>
      <w:r w:rsidR="003B5554" w:rsidRPr="001361C6">
        <w:rPr>
          <w:rFonts w:ascii="Arial" w:hAnsi="Arial" w:cs="Arial"/>
        </w:rPr>
        <w:t xml:space="preserve">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w:t>
      </w:r>
      <w:proofErr w:type="spellStart"/>
      <w:r w:rsidR="00382594" w:rsidRPr="001361C6">
        <w:rPr>
          <w:rFonts w:ascii="Arial" w:hAnsi="Arial" w:cs="Arial"/>
          <w:bCs/>
          <w:sz w:val="22"/>
          <w:szCs w:val="22"/>
          <w:lang w:val="lt-LT"/>
        </w:rPr>
        <w:t>Sharepoint</w:t>
      </w:r>
      <w:proofErr w:type="spellEnd"/>
      <w:r w:rsidR="00382594" w:rsidRPr="001361C6">
        <w:rPr>
          <w:rFonts w:ascii="Arial" w:hAnsi="Arial" w:cs="Arial"/>
          <w:bCs/>
          <w:sz w:val="22"/>
          <w:szCs w:val="22"/>
          <w:lang w:val="lt-LT"/>
        </w:rPr>
        <w:t xml:space="preserve">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1361C6">
        <w:rPr>
          <w:rFonts w:ascii="Arial" w:hAnsi="Arial" w:cs="Arial"/>
        </w:rPr>
        <w:t>.</w:t>
      </w:r>
      <w:r w:rsidR="006C060D" w:rsidRPr="001361C6">
        <w:rPr>
          <w:rFonts w:ascii="Arial" w:hAnsi="Arial" w:cs="Arial"/>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1361C6" w:rsidRDefault="008F535E" w:rsidP="001B5463">
      <w:pPr>
        <w:pStyle w:val="BodyText"/>
        <w:rPr>
          <w:rFonts w:ascii="Arial" w:eastAsia="Trebuchet MS" w:hAnsi="Arial" w:cs="Arial"/>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w:t>
      </w:r>
      <w:proofErr w:type="spellStart"/>
      <w:r w:rsidR="00F6653B" w:rsidRPr="001361C6">
        <w:rPr>
          <w:rFonts w:ascii="Arial" w:hAnsi="Arial" w:cs="Arial"/>
          <w:sz w:val="22"/>
          <w:szCs w:val="22"/>
          <w:lang w:val="lt-LT"/>
        </w:rPr>
        <w:t>Doclogix</w:t>
      </w:r>
      <w:proofErr w:type="spellEnd"/>
      <w:r w:rsidR="00F6653B" w:rsidRPr="001361C6">
        <w:rPr>
          <w:rFonts w:ascii="Arial" w:hAnsi="Arial" w:cs="Arial"/>
          <w:sz w:val="22"/>
          <w:szCs w:val="22"/>
          <w:lang w:val="lt-LT"/>
        </w:rPr>
        <w:t>“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w:t>
      </w:r>
      <w:proofErr w:type="spellStart"/>
      <w:r w:rsidR="009C10A7" w:rsidRPr="001361C6">
        <w:rPr>
          <w:rFonts w:ascii="Arial" w:hAnsi="Arial" w:cs="Arial"/>
        </w:rPr>
        <w:t>Doclogix</w:t>
      </w:r>
      <w:proofErr w:type="spellEnd"/>
      <w:r w:rsidR="009C10A7" w:rsidRPr="001361C6">
        <w:rPr>
          <w:rFonts w:ascii="Arial" w:hAnsi="Arial" w:cs="Arial"/>
        </w:rPr>
        <w:t>“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w:t>
            </w:r>
            <w:r w:rsidR="00AD32DE">
              <w:rPr>
                <w:rFonts w:ascii="Arial" w:hAnsi="Arial" w:cs="Arial"/>
                <w:sz w:val="20"/>
                <w:szCs w:val="20"/>
              </w:rPr>
              <w:t>a</w:t>
            </w:r>
            <w:r w:rsidRPr="001361C6">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1361C6">
              <w:rPr>
                <w:rFonts w:ascii="Arial" w:hAnsi="Arial" w:cs="Arial"/>
                <w:sz w:val="20"/>
                <w:szCs w:val="20"/>
              </w:rPr>
              <w:t>srovinių</w:t>
            </w:r>
            <w:proofErr w:type="spellEnd"/>
            <w:r w:rsidRPr="001361C6">
              <w:rPr>
                <w:rFonts w:ascii="Arial" w:hAnsi="Arial" w:cs="Arial"/>
                <w:sz w:val="20"/>
                <w:szCs w:val="20"/>
              </w:rPr>
              <w:t xml:space="preserve">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 xml:space="preserve">apsauginiais šalmais, vaikščioti atidžiai, įsitikinus aplinkos saugumu, nepriartėti iki įtampą turinčių </w:t>
      </w:r>
      <w:proofErr w:type="spellStart"/>
      <w:r w:rsidR="00AA3338" w:rsidRPr="001361C6">
        <w:rPr>
          <w:rFonts w:ascii="Arial" w:hAnsi="Arial"/>
          <w:u w:val="single"/>
        </w:rPr>
        <w:t>srovinių</w:t>
      </w:r>
      <w:proofErr w:type="spellEnd"/>
      <w:r w:rsidR="00AA3338" w:rsidRPr="001361C6">
        <w:rPr>
          <w:rFonts w:ascii="Arial" w:hAnsi="Arial"/>
          <w:u w:val="single"/>
        </w:rPr>
        <w:t xml:space="preserve"> dalių arčiau kaip 1m. -110 kV ir arčiau kaip 2,5 m. – 330 </w:t>
      </w:r>
      <w:proofErr w:type="spellStart"/>
      <w:r w:rsidR="00AA3338" w:rsidRPr="001361C6">
        <w:rPr>
          <w:rFonts w:ascii="Arial" w:hAnsi="Arial"/>
          <w:u w:val="single"/>
        </w:rPr>
        <w:t>kV,</w:t>
      </w:r>
      <w:r w:rsidRPr="001361C6">
        <w:rPr>
          <w:rFonts w:ascii="Arial" w:hAnsi="Arial"/>
          <w:u w:val="single"/>
        </w:rPr>
        <w:t>Kitos</w:t>
      </w:r>
      <w:proofErr w:type="spellEnd"/>
      <w:r w:rsidRPr="001361C6">
        <w:rPr>
          <w:rFonts w:ascii="Arial" w:hAnsi="Arial"/>
          <w:u w:val="single"/>
        </w:rPr>
        <w:t xml:space="preserve">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Netinkamo eksploatavimui </w:t>
      </w:r>
      <w:proofErr w:type="spellStart"/>
      <w:r w:rsidRPr="001361C6">
        <w:rPr>
          <w:rFonts w:ascii="Arial" w:hAnsi="Arial"/>
          <w:snapToGrid w:val="0"/>
        </w:rPr>
        <w:t>autotransformatori</w:t>
      </w:r>
      <w:r w:rsidR="00E36BAE" w:rsidRPr="001361C6">
        <w:rPr>
          <w:rFonts w:ascii="Arial" w:hAnsi="Arial"/>
          <w:snapToGrid w:val="0"/>
        </w:rPr>
        <w:t>aus</w:t>
      </w:r>
      <w:proofErr w:type="spellEnd"/>
      <w:r w:rsidR="00E36BAE" w:rsidRPr="001361C6">
        <w:rPr>
          <w:rFonts w:ascii="Arial" w:hAnsi="Arial"/>
          <w:snapToGrid w:val="0"/>
        </w:rPr>
        <w:t xml:space="preserve">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Suspausto oro </w:t>
      </w:r>
      <w:proofErr w:type="spellStart"/>
      <w:r w:rsidRPr="001361C6">
        <w:rPr>
          <w:rFonts w:ascii="Arial" w:hAnsi="Arial"/>
          <w:snapToGrid w:val="0"/>
        </w:rPr>
        <w:t>resiverių</w:t>
      </w:r>
      <w:proofErr w:type="spellEnd"/>
      <w:r w:rsidRPr="001361C6">
        <w:rPr>
          <w:rFonts w:ascii="Arial" w:hAnsi="Arial"/>
          <w:snapToGrid w:val="0"/>
        </w:rPr>
        <w:t xml:space="preserve">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9788B"/>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49023</Words>
  <Characters>27944</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Paulius Kunčiūnas</cp:lastModifiedBy>
  <cp:revision>2</cp:revision>
  <dcterms:created xsi:type="dcterms:W3CDTF">2022-08-18T06:38:00Z</dcterms:created>
  <dcterms:modified xsi:type="dcterms:W3CDTF">2022-08-18T06:38:00Z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