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C7BE" w14:textId="1F8B3A57" w:rsidR="00D30D69" w:rsidRPr="003D7157" w:rsidRDefault="00F761C6" w:rsidP="003D7157">
      <w:pPr>
        <w:jc w:val="both"/>
        <w:rPr>
          <w:rFonts w:ascii="Tahoma" w:hAnsi="Tahoma" w:cs="Tahoma"/>
          <w:b/>
          <w:sz w:val="18"/>
          <w:szCs w:val="18"/>
          <w:lang w:val="lt-LT"/>
        </w:rPr>
      </w:pPr>
      <w:r w:rsidRPr="003D7157">
        <w:rPr>
          <w:rFonts w:ascii="Tahoma" w:hAnsi="Tahoma" w:cs="Tahoma"/>
          <w:b/>
          <w:sz w:val="18"/>
          <w:szCs w:val="18"/>
          <w:lang w:val="lt-LT"/>
        </w:rPr>
        <w:t xml:space="preserve">STANDARTINIAI TECHNINIAI REIKALAVIMAI </w:t>
      </w:r>
      <w:r w:rsidR="005918CF" w:rsidRPr="005918CF">
        <w:rPr>
          <w:rFonts w:ascii="Tahoma" w:hAnsi="Tahoma" w:cs="Tahoma"/>
          <w:b/>
          <w:sz w:val="18"/>
          <w:szCs w:val="18"/>
          <w:lang w:val="lt-LT"/>
        </w:rPr>
        <w:t xml:space="preserve">400-330-110kV </w:t>
      </w:r>
      <w:r w:rsidRPr="003D7157">
        <w:rPr>
          <w:rFonts w:ascii="Tahoma" w:hAnsi="Tahoma" w:cs="Tahoma"/>
          <w:b/>
          <w:sz w:val="18"/>
          <w:szCs w:val="18"/>
          <w:lang w:val="lt-LT"/>
        </w:rPr>
        <w:t xml:space="preserve">TRANSFORMATORIŲ PASTOČIŲ IR </w:t>
      </w:r>
      <w:r w:rsidR="00A83CCF">
        <w:rPr>
          <w:rFonts w:ascii="Tahoma" w:hAnsi="Tahoma" w:cs="Tahoma"/>
          <w:b/>
          <w:sz w:val="18"/>
          <w:szCs w:val="18"/>
          <w:lang w:val="lt-LT"/>
        </w:rPr>
        <w:t>LAUKO</w:t>
      </w:r>
      <w:r w:rsidR="00A83CCF" w:rsidRPr="003D7157">
        <w:rPr>
          <w:rFonts w:ascii="Tahoma" w:hAnsi="Tahoma" w:cs="Tahoma"/>
          <w:b/>
          <w:sz w:val="18"/>
          <w:szCs w:val="18"/>
          <w:lang w:val="lt-LT"/>
        </w:rPr>
        <w:t xml:space="preserve"> </w:t>
      </w:r>
      <w:r w:rsidRPr="003D7157">
        <w:rPr>
          <w:rFonts w:ascii="Tahoma" w:hAnsi="Tahoma" w:cs="Tahoma"/>
          <w:b/>
          <w:sz w:val="18"/>
          <w:szCs w:val="18"/>
          <w:lang w:val="lt-LT"/>
        </w:rPr>
        <w:t>SKIRSTYKLŲ</w:t>
      </w:r>
      <w:r w:rsidR="00C421F7" w:rsidRPr="003D7157">
        <w:rPr>
          <w:rFonts w:ascii="Tahoma" w:hAnsi="Tahoma" w:cs="Tahoma"/>
          <w:b/>
          <w:sz w:val="18"/>
          <w:szCs w:val="18"/>
          <w:lang w:val="lt-LT"/>
        </w:rPr>
        <w:t xml:space="preserve"> IŠORINIO PERIMETRO</w:t>
      </w:r>
      <w:r w:rsidRPr="003D7157">
        <w:rPr>
          <w:rFonts w:ascii="Tahoma" w:hAnsi="Tahoma" w:cs="Tahoma"/>
          <w:b/>
          <w:sz w:val="18"/>
          <w:szCs w:val="18"/>
          <w:lang w:val="lt-LT"/>
        </w:rPr>
        <w:t xml:space="preserve"> TVOROMS</w:t>
      </w:r>
      <w:r w:rsidR="006B2ACE" w:rsidRPr="003D7157">
        <w:rPr>
          <w:rFonts w:ascii="Tahoma" w:hAnsi="Tahoma" w:cs="Tahoma"/>
          <w:b/>
          <w:sz w:val="18"/>
          <w:szCs w:val="18"/>
          <w:lang w:val="lt-LT"/>
        </w:rPr>
        <w:t xml:space="preserve"> / STANDARD TECHNICAL REQUIREMENTS FOR EXTERNAL PERIMETER FENCES OF </w:t>
      </w:r>
      <w:r w:rsidR="005918CF" w:rsidRPr="005918CF">
        <w:rPr>
          <w:rFonts w:ascii="Tahoma" w:hAnsi="Tahoma" w:cs="Tahoma"/>
          <w:b/>
          <w:sz w:val="18"/>
          <w:szCs w:val="18"/>
          <w:lang w:val="lt-LT"/>
        </w:rPr>
        <w:t xml:space="preserve">400-330-110kV </w:t>
      </w:r>
      <w:r w:rsidR="006B2ACE" w:rsidRPr="003D7157">
        <w:rPr>
          <w:rFonts w:ascii="Tahoma" w:hAnsi="Tahoma" w:cs="Tahoma"/>
          <w:b/>
          <w:sz w:val="18"/>
          <w:szCs w:val="18"/>
          <w:lang w:val="lt-LT"/>
        </w:rPr>
        <w:t xml:space="preserve">TRANSFORMER SUBSTATIONS AND </w:t>
      </w:r>
      <w:r w:rsidR="00A83CCF">
        <w:rPr>
          <w:rFonts w:ascii="Tahoma" w:hAnsi="Tahoma" w:cs="Tahoma"/>
          <w:b/>
          <w:sz w:val="18"/>
          <w:szCs w:val="18"/>
          <w:lang w:val="lt-LT"/>
        </w:rPr>
        <w:t>OUTDOOR</w:t>
      </w:r>
      <w:r w:rsidR="00A83CCF" w:rsidRPr="003D7157">
        <w:rPr>
          <w:rFonts w:ascii="Tahoma" w:hAnsi="Tahoma" w:cs="Tahoma"/>
          <w:b/>
          <w:sz w:val="18"/>
          <w:szCs w:val="18"/>
          <w:lang w:val="lt-LT"/>
        </w:rPr>
        <w:t xml:space="preserve"> </w:t>
      </w:r>
      <w:r w:rsidR="006B2ACE" w:rsidRPr="003D7157">
        <w:rPr>
          <w:rFonts w:ascii="Tahoma" w:hAnsi="Tahoma" w:cs="Tahoma"/>
          <w:b/>
          <w:sz w:val="18"/>
          <w:szCs w:val="18"/>
          <w:lang w:val="lt-LT"/>
        </w:rPr>
        <w:t>SWITCHGATE FACILITIES</w:t>
      </w:r>
    </w:p>
    <w:tbl>
      <w:tblPr>
        <w:tblpPr w:leftFromText="180" w:rightFromText="180" w:vertAnchor="text" w:horzAnchor="margin" w:tblpY="181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600"/>
        <w:gridCol w:w="5301"/>
      </w:tblGrid>
      <w:tr w:rsidR="00D30D69" w:rsidRPr="003D7157" w14:paraId="547FB2DF" w14:textId="72926DE5" w:rsidTr="005C79CE">
        <w:trPr>
          <w:trHeight w:val="198"/>
        </w:trPr>
        <w:tc>
          <w:tcPr>
            <w:tcW w:w="9616" w:type="dxa"/>
            <w:gridSpan w:val="3"/>
          </w:tcPr>
          <w:p w14:paraId="50480970" w14:textId="77777777" w:rsidR="00D30D69" w:rsidRPr="003D7157" w:rsidRDefault="00D30D69" w:rsidP="003D71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t-LT"/>
              </w:rPr>
              <w:t>Statybos techniniai reglamentai, standartai:</w:t>
            </w:r>
          </w:p>
          <w:p w14:paraId="3DA64F69" w14:textId="4816C3DF" w:rsidR="006B2ACE" w:rsidRPr="003D7157" w:rsidRDefault="006B2ACE" w:rsidP="003D715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t-LT"/>
              </w:rPr>
            </w:pPr>
            <w:proofErr w:type="spellStart"/>
            <w:r w:rsidRPr="003D715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t-LT"/>
              </w:rPr>
              <w:t>Construction</w:t>
            </w:r>
            <w:proofErr w:type="spellEnd"/>
            <w:r w:rsidRPr="003D715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t-LT"/>
              </w:rPr>
              <w:t>technical</w:t>
            </w:r>
            <w:proofErr w:type="spellEnd"/>
            <w:r w:rsidRPr="003D715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t-LT"/>
              </w:rPr>
              <w:t>regulations</w:t>
            </w:r>
            <w:proofErr w:type="spellEnd"/>
            <w:r w:rsidRPr="003D715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3D715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t-LT"/>
              </w:rPr>
              <w:t>standards</w:t>
            </w:r>
            <w:proofErr w:type="spellEnd"/>
            <w:r w:rsidRPr="003D715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lt-LT"/>
              </w:rPr>
              <w:t>:</w:t>
            </w:r>
          </w:p>
        </w:tc>
      </w:tr>
      <w:tr w:rsidR="00D30D69" w:rsidRPr="003D7157" w14:paraId="257C1921" w14:textId="77777777" w:rsidTr="005C79CE">
        <w:trPr>
          <w:trHeight w:val="198"/>
        </w:trPr>
        <w:tc>
          <w:tcPr>
            <w:tcW w:w="9616" w:type="dxa"/>
            <w:gridSpan w:val="3"/>
          </w:tcPr>
          <w:p w14:paraId="75DC74DC" w14:textId="5DCBDEF2" w:rsidR="00D30D69" w:rsidRPr="003D7157" w:rsidRDefault="00D30D69" w:rsidP="003D7157">
            <w:pPr>
              <w:pStyle w:val="ListParagraph"/>
              <w:numPr>
                <w:ilvl w:val="0"/>
                <w:numId w:val="23"/>
              </w:numPr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STR 2.05.05.:2005 „Betoninių ir gelžbetoninių konstrukcijų projektavimas“</w:t>
            </w:r>
            <w:r w:rsidR="006B2ACE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, STR 2.05.05.:2005 "Design </w:t>
            </w:r>
            <w:proofErr w:type="spellStart"/>
            <w:r w:rsidR="006B2ACE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of</w:t>
            </w:r>
            <w:proofErr w:type="spellEnd"/>
            <w:r w:rsidR="006B2ACE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2ACE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concrete</w:t>
            </w:r>
            <w:proofErr w:type="spellEnd"/>
            <w:r w:rsidR="006B2ACE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2ACE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and</w:t>
            </w:r>
            <w:proofErr w:type="spellEnd"/>
            <w:r w:rsidR="006B2ACE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2ACE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reinforced</w:t>
            </w:r>
            <w:proofErr w:type="spellEnd"/>
            <w:r w:rsidR="006B2ACE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2ACE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concrete</w:t>
            </w:r>
            <w:proofErr w:type="spellEnd"/>
            <w:r w:rsidR="006B2ACE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2ACE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structures</w:t>
            </w:r>
            <w:proofErr w:type="spellEnd"/>
            <w:r w:rsidR="006B2ACE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"</w:t>
            </w:r>
          </w:p>
        </w:tc>
      </w:tr>
      <w:tr w:rsidR="00D30D69" w:rsidRPr="003D7157" w14:paraId="300F961F" w14:textId="77777777" w:rsidTr="005C79CE">
        <w:trPr>
          <w:trHeight w:val="198"/>
        </w:trPr>
        <w:tc>
          <w:tcPr>
            <w:tcW w:w="9616" w:type="dxa"/>
            <w:gridSpan w:val="3"/>
          </w:tcPr>
          <w:p w14:paraId="45ECFF6B" w14:textId="2DCD5F74" w:rsidR="00D30D69" w:rsidRPr="003D7157" w:rsidRDefault="00D30D69" w:rsidP="003D7157">
            <w:pPr>
              <w:pStyle w:val="ListParagraph"/>
              <w:numPr>
                <w:ilvl w:val="0"/>
                <w:numId w:val="23"/>
              </w:numPr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LST EN 206:2013+A2:2021 „Betonas. Specifikacija, eksploatacinės savybės, gamyba ir atitiktis“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Concrete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-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Specification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performance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production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and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conformity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EN 206:2013+A2:2021</w:t>
            </w:r>
          </w:p>
        </w:tc>
      </w:tr>
      <w:tr w:rsidR="00D30D69" w:rsidRPr="003D7157" w14:paraId="55B4F26F" w14:textId="77777777" w:rsidTr="005C79CE">
        <w:trPr>
          <w:trHeight w:val="198"/>
        </w:trPr>
        <w:tc>
          <w:tcPr>
            <w:tcW w:w="9616" w:type="dxa"/>
            <w:gridSpan w:val="3"/>
          </w:tcPr>
          <w:p w14:paraId="58231A4D" w14:textId="3AD3B072" w:rsidR="00D30D69" w:rsidRPr="003D7157" w:rsidRDefault="00D30D69" w:rsidP="003D7157">
            <w:pPr>
              <w:pStyle w:val="ListParagraph"/>
              <w:numPr>
                <w:ilvl w:val="0"/>
                <w:numId w:val="23"/>
              </w:numPr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LST 1428-17:2016 „Betonas. Bandymo metodai. 17 dalis. Atsparumo šalčiui nustatymas tūriniu užšaldymu ir atšildymu“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Concrete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-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Test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methods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-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Part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17: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Determination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of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frost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resistance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to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volumetric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freezing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and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thawing</w:t>
            </w:r>
            <w:proofErr w:type="spellEnd"/>
          </w:p>
        </w:tc>
      </w:tr>
      <w:tr w:rsidR="00D30D69" w:rsidRPr="003D7157" w14:paraId="3E5612B6" w14:textId="77777777" w:rsidTr="005C79CE">
        <w:trPr>
          <w:trHeight w:val="198"/>
        </w:trPr>
        <w:tc>
          <w:tcPr>
            <w:tcW w:w="9616" w:type="dxa"/>
            <w:gridSpan w:val="3"/>
          </w:tcPr>
          <w:p w14:paraId="008D0DC6" w14:textId="6624CDF1" w:rsidR="00D30D69" w:rsidRPr="003D7157" w:rsidRDefault="00D30D69" w:rsidP="003D7157">
            <w:pPr>
              <w:pStyle w:val="ListParagraph"/>
              <w:numPr>
                <w:ilvl w:val="0"/>
                <w:numId w:val="23"/>
              </w:numPr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EN ISO 1461:2022 „Ketaus ir plieno gaminių dangos, gautos karštojo cinkavimo būdu. Techniniai reikalavimai ir bandymo metodai“ (ISO/DIS 1461:2021)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Hot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dip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galvanized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coatings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on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fabricated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iron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and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steel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articles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-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Specifications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and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test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methods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(ISO 1461:2022)</w:t>
            </w:r>
          </w:p>
        </w:tc>
      </w:tr>
      <w:tr w:rsidR="00D30D69" w:rsidRPr="003D7157" w14:paraId="6902AFB9" w14:textId="77777777" w:rsidTr="005C79CE">
        <w:trPr>
          <w:trHeight w:val="198"/>
        </w:trPr>
        <w:tc>
          <w:tcPr>
            <w:tcW w:w="9616" w:type="dxa"/>
            <w:gridSpan w:val="3"/>
          </w:tcPr>
          <w:p w14:paraId="34BD9B7C" w14:textId="2CFD9029" w:rsidR="00D30D69" w:rsidRPr="003D7157" w:rsidRDefault="00D30D69" w:rsidP="003D7157">
            <w:pPr>
              <w:pStyle w:val="ListParagraph"/>
              <w:numPr>
                <w:ilvl w:val="0"/>
                <w:numId w:val="23"/>
              </w:numPr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LST 1974:2012  „LST EN 206-1 taikymo taisyklės ir papildomieji nacionaliniai reikalavimai“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Rules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for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the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Application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of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 LST EN 206-1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and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Additional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National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Requirements</w:t>
            </w:r>
            <w:proofErr w:type="spellEnd"/>
          </w:p>
        </w:tc>
      </w:tr>
      <w:tr w:rsidR="00D30D69" w:rsidRPr="003D7157" w14:paraId="71EB0C29" w14:textId="77777777" w:rsidTr="005C79CE">
        <w:trPr>
          <w:trHeight w:val="198"/>
        </w:trPr>
        <w:tc>
          <w:tcPr>
            <w:tcW w:w="9616" w:type="dxa"/>
            <w:gridSpan w:val="3"/>
          </w:tcPr>
          <w:p w14:paraId="24B2942B" w14:textId="1690472B" w:rsidR="00D30D69" w:rsidRPr="003D7157" w:rsidRDefault="00D30D69" w:rsidP="003D7157">
            <w:pPr>
              <w:pStyle w:val="ListParagraph"/>
              <w:numPr>
                <w:ilvl w:val="0"/>
                <w:numId w:val="23"/>
              </w:numPr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LST EN 1992-1-1:2005 „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Eurokodas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2. Gelžbetoninių konstrukcijų projektavimas. 1-1 dalis. Bendrosios ir pastatų taisyklės“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Eurocode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2: Design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of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concrete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structures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-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Part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1-1: General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rules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and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rules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for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buildings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EN 1992-1-1:2004</w:t>
            </w:r>
          </w:p>
        </w:tc>
      </w:tr>
      <w:tr w:rsidR="00D30D69" w:rsidRPr="003D7157" w14:paraId="62ABD1CA" w14:textId="77777777" w:rsidTr="005C79CE">
        <w:trPr>
          <w:trHeight w:val="198"/>
        </w:trPr>
        <w:tc>
          <w:tcPr>
            <w:tcW w:w="9616" w:type="dxa"/>
            <w:gridSpan w:val="3"/>
          </w:tcPr>
          <w:p w14:paraId="6B7E2DB1" w14:textId="38070108" w:rsidR="00D30D69" w:rsidRPr="003D7157" w:rsidRDefault="00D30D69" w:rsidP="003D7157">
            <w:pPr>
              <w:pStyle w:val="ListParagraph"/>
              <w:numPr>
                <w:ilvl w:val="0"/>
                <w:numId w:val="23"/>
              </w:numPr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LST EN ISO 9223:2012 „Metalų ir lydinių korozija. Atmosferų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koroziškumas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. Klasifikavimas, nustatymas ir vertinimas“ (ISO 9223:2012)“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Corrosion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of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metals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and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alloys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-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Corrosivity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of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atmospheres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-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Classification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determination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and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estimation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(ISO 9223:2012) EN ISO 9223:2012</w:t>
            </w:r>
          </w:p>
        </w:tc>
      </w:tr>
      <w:tr w:rsidR="00D30D69" w:rsidRPr="003D7157" w14:paraId="05DF2254" w14:textId="77777777" w:rsidTr="005C79CE">
        <w:trPr>
          <w:trHeight w:val="198"/>
        </w:trPr>
        <w:tc>
          <w:tcPr>
            <w:tcW w:w="9616" w:type="dxa"/>
            <w:gridSpan w:val="3"/>
          </w:tcPr>
          <w:p w14:paraId="7FBF6386" w14:textId="77777777" w:rsidR="00D30D69" w:rsidRPr="003D7157" w:rsidRDefault="00D30D69" w:rsidP="003D7157">
            <w:pPr>
              <w:pStyle w:val="ListParagraph"/>
              <w:numPr>
                <w:ilvl w:val="0"/>
                <w:numId w:val="23"/>
              </w:numPr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LST EN 10210-1:2006 „Karštuoju būdu apdoroti nelegiruotojo ir smulkiagrūdžio plieno tuščiaviduriai statybiniai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profiliuočiai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. 1 dalis. Techninės tiekimo sąlygos“</w:t>
            </w:r>
          </w:p>
          <w:p w14:paraId="18EAE1A4" w14:textId="6C5A00CA" w:rsidR="00D30D69" w:rsidRPr="003D7157" w:rsidRDefault="00D30D69" w:rsidP="003D7157">
            <w:pPr>
              <w:pStyle w:val="ListParagraph"/>
              <w:numPr>
                <w:ilvl w:val="0"/>
                <w:numId w:val="23"/>
              </w:numPr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Hot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finished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structural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hollow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sections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of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non-alloy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and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fine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grain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steels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-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Part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1: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Technical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delivery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conditions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EN 10210-1:2006</w:t>
            </w:r>
          </w:p>
        </w:tc>
      </w:tr>
      <w:tr w:rsidR="00D30D69" w:rsidRPr="003D7157" w14:paraId="257E2BE3" w14:textId="77777777" w:rsidTr="005C79CE">
        <w:trPr>
          <w:trHeight w:val="198"/>
        </w:trPr>
        <w:tc>
          <w:tcPr>
            <w:tcW w:w="9616" w:type="dxa"/>
            <w:gridSpan w:val="3"/>
          </w:tcPr>
          <w:p w14:paraId="4203C3DF" w14:textId="53DD41FD" w:rsidR="00D30D69" w:rsidRPr="003D7157" w:rsidRDefault="00D30D69" w:rsidP="003D7157">
            <w:pPr>
              <w:pStyle w:val="ListParagraph"/>
              <w:numPr>
                <w:ilvl w:val="0"/>
                <w:numId w:val="23"/>
              </w:numPr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LST EN 10219-1:2006 „Nelegiruotojo ir smulkiagrūdžio plieno šaltai formuoti suvirintieji tuščiaviduriai statybiniai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profiliuočiai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. 1 dalis. Techninės tiekimo sąlygos“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Cold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formed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welded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structural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hollow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sections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of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non-alloy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and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fine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grain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steels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-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Part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1: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Technical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delivery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conditions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EN 10219-1:2006</w:t>
            </w:r>
          </w:p>
        </w:tc>
      </w:tr>
      <w:tr w:rsidR="00D30D69" w:rsidRPr="003D7157" w14:paraId="1F68F9F5" w14:textId="77777777" w:rsidTr="005C79CE">
        <w:trPr>
          <w:trHeight w:val="198"/>
        </w:trPr>
        <w:tc>
          <w:tcPr>
            <w:tcW w:w="9616" w:type="dxa"/>
            <w:gridSpan w:val="3"/>
          </w:tcPr>
          <w:p w14:paraId="409496C6" w14:textId="6A396372" w:rsidR="00D30D69" w:rsidRPr="003D7157" w:rsidRDefault="00D30D69" w:rsidP="003D7157">
            <w:pPr>
              <w:pStyle w:val="ListParagraph"/>
              <w:numPr>
                <w:ilvl w:val="0"/>
                <w:numId w:val="23"/>
              </w:numPr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LST EN 10223-7:2013 „Aptvarų ir tinklų plieninė viela ir vielos gaminiai. 7 dalis. Suvirintieji plieninės vielos aptvarų skydai“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Steel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wire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and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wire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products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for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fencing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and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netting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-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Part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7: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Steel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wire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welded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panels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for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fencing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EN 10223-7:2012</w:t>
            </w:r>
          </w:p>
        </w:tc>
      </w:tr>
      <w:tr w:rsidR="00D30D69" w:rsidRPr="003D7157" w14:paraId="6F6C07DC" w14:textId="77777777" w:rsidTr="005C79CE">
        <w:trPr>
          <w:trHeight w:val="198"/>
        </w:trPr>
        <w:tc>
          <w:tcPr>
            <w:tcW w:w="9616" w:type="dxa"/>
            <w:gridSpan w:val="3"/>
          </w:tcPr>
          <w:p w14:paraId="3E5F772E" w14:textId="36A8F2C4" w:rsidR="00D30D69" w:rsidRPr="003D7157" w:rsidRDefault="00D30D69" w:rsidP="003D7157">
            <w:pPr>
              <w:pStyle w:val="ListParagraph"/>
              <w:numPr>
                <w:ilvl w:val="0"/>
                <w:numId w:val="23"/>
              </w:numPr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LST EN 12390-3 :2019 „Sukietėjusio betono bandymai. 3 dalis. Bandinių gniuždymo stipris“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Testing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hardened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concrete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-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Part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3: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Compressive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strength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of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test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specimens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EN 12390-3:2019</w:t>
            </w:r>
          </w:p>
        </w:tc>
      </w:tr>
      <w:tr w:rsidR="00D30D69" w:rsidRPr="003D7157" w14:paraId="5E21D8AB" w14:textId="77777777" w:rsidTr="005C79CE">
        <w:trPr>
          <w:trHeight w:val="198"/>
        </w:trPr>
        <w:tc>
          <w:tcPr>
            <w:tcW w:w="9616" w:type="dxa"/>
            <w:gridSpan w:val="3"/>
          </w:tcPr>
          <w:p w14:paraId="25F5B4B2" w14:textId="0A7627B1" w:rsidR="00D30D69" w:rsidRPr="003D7157" w:rsidRDefault="00D30D69" w:rsidP="003D7157">
            <w:pPr>
              <w:pStyle w:val="ListParagraph"/>
              <w:numPr>
                <w:ilvl w:val="0"/>
                <w:numId w:val="23"/>
              </w:numPr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LST EN 13369:2018 „Bendrosios surenkamųjų betoninių gaminių taisyklės“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Common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rules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for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precast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concrete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products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 EN 13369:2018</w:t>
            </w:r>
          </w:p>
        </w:tc>
      </w:tr>
      <w:tr w:rsidR="00D30D69" w:rsidRPr="003D7157" w14:paraId="516E8CEC" w14:textId="77777777" w:rsidTr="005C79CE">
        <w:trPr>
          <w:trHeight w:val="198"/>
        </w:trPr>
        <w:tc>
          <w:tcPr>
            <w:tcW w:w="9616" w:type="dxa"/>
            <w:gridSpan w:val="3"/>
          </w:tcPr>
          <w:p w14:paraId="26D4EC00" w14:textId="71DD66A6" w:rsidR="00D30D69" w:rsidRPr="003D7157" w:rsidRDefault="00D30D69" w:rsidP="003D7157">
            <w:pPr>
              <w:pStyle w:val="ListParagraph"/>
              <w:numPr>
                <w:ilvl w:val="0"/>
                <w:numId w:val="23"/>
              </w:numPr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ST EN ISO 15630-1:2019 „Plienas betonui armuoti ir įtempti. Bandymo metodai. 1 dalis. Armatūriniai strypai, virbai ir viela (ISO 15630-1:2019)“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Steel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for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the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 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reinforcement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 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and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prestressing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of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concrete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-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Test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methods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-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Part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 1: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Reinforcing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bars,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rods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and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wire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(ISO 15630-1:2019) EN ISO 15630-1:2019</w:t>
            </w:r>
          </w:p>
        </w:tc>
      </w:tr>
      <w:tr w:rsidR="00D30D69" w:rsidRPr="003D7157" w14:paraId="506A1393" w14:textId="77777777" w:rsidTr="005C79CE">
        <w:trPr>
          <w:trHeight w:val="198"/>
        </w:trPr>
        <w:tc>
          <w:tcPr>
            <w:tcW w:w="9616" w:type="dxa"/>
            <w:gridSpan w:val="3"/>
            <w:vAlign w:val="center"/>
          </w:tcPr>
          <w:p w14:paraId="5CC36E44" w14:textId="77777777" w:rsidR="00D30D69" w:rsidRPr="003D7157" w:rsidRDefault="00D30D69" w:rsidP="003D7157">
            <w:pPr>
              <w:rPr>
                <w:rFonts w:ascii="Tahoma" w:hAnsi="Tahoma" w:cs="Tahoma"/>
                <w:b/>
                <w:sz w:val="18"/>
                <w:szCs w:val="18"/>
                <w:lang w:val="lt-LT"/>
              </w:rPr>
            </w:pPr>
          </w:p>
        </w:tc>
      </w:tr>
      <w:tr w:rsidR="00D30D69" w:rsidRPr="003D7157" w14:paraId="3757B1DD" w14:textId="62758570" w:rsidTr="002901D8">
        <w:trPr>
          <w:trHeight w:val="198"/>
        </w:trPr>
        <w:tc>
          <w:tcPr>
            <w:tcW w:w="715" w:type="dxa"/>
            <w:vAlign w:val="center"/>
          </w:tcPr>
          <w:p w14:paraId="16751349" w14:textId="2C6C3895" w:rsidR="00D30D69" w:rsidRPr="003D7157" w:rsidRDefault="00D30D69" w:rsidP="003D7157">
            <w:pPr>
              <w:jc w:val="center"/>
              <w:rPr>
                <w:rFonts w:ascii="Tahoma" w:hAnsi="Tahoma" w:cs="Tahoma"/>
                <w:b/>
                <w:i/>
                <w:iCs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b/>
                <w:i/>
                <w:i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3600" w:type="dxa"/>
          </w:tcPr>
          <w:p w14:paraId="55D6CEC1" w14:textId="77777777" w:rsidR="00D30D69" w:rsidRPr="003D7157" w:rsidRDefault="00D30D69" w:rsidP="003D7157">
            <w:pPr>
              <w:jc w:val="center"/>
              <w:rPr>
                <w:rFonts w:ascii="Tahoma" w:hAnsi="Tahoma" w:cs="Tahoma"/>
                <w:b/>
                <w:i/>
                <w:iCs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b/>
                <w:i/>
                <w:iCs/>
                <w:sz w:val="18"/>
                <w:szCs w:val="18"/>
                <w:lang w:val="lt-LT"/>
              </w:rPr>
              <w:t>Pavadinimas</w:t>
            </w:r>
          </w:p>
          <w:p w14:paraId="247187C6" w14:textId="63E5D7F9" w:rsidR="005C15D7" w:rsidRPr="003D7157" w:rsidRDefault="005C15D7" w:rsidP="003D7157">
            <w:pPr>
              <w:jc w:val="center"/>
              <w:rPr>
                <w:rFonts w:ascii="Tahoma" w:hAnsi="Tahoma" w:cs="Tahoma"/>
                <w:b/>
                <w:i/>
                <w:iCs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b/>
                <w:i/>
                <w:iCs/>
                <w:sz w:val="18"/>
                <w:szCs w:val="18"/>
                <w:lang w:val="lt-LT"/>
              </w:rPr>
              <w:t>Name</w:t>
            </w:r>
          </w:p>
        </w:tc>
        <w:tc>
          <w:tcPr>
            <w:tcW w:w="5301" w:type="dxa"/>
          </w:tcPr>
          <w:p w14:paraId="61C0C03E" w14:textId="77777777" w:rsidR="00D30D69" w:rsidRPr="003D7157" w:rsidRDefault="00D30D69" w:rsidP="003D7157">
            <w:pPr>
              <w:jc w:val="center"/>
              <w:rPr>
                <w:rFonts w:ascii="Tahoma" w:hAnsi="Tahoma" w:cs="Tahoma"/>
                <w:b/>
                <w:i/>
                <w:iCs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b/>
                <w:i/>
                <w:iCs/>
                <w:sz w:val="18"/>
                <w:szCs w:val="18"/>
                <w:lang w:val="lt-LT"/>
              </w:rPr>
              <w:t>Minimalūs reikalavimai</w:t>
            </w:r>
          </w:p>
          <w:p w14:paraId="32728FDF" w14:textId="0A43ED92" w:rsidR="005C15D7" w:rsidRPr="003D7157" w:rsidRDefault="005C15D7" w:rsidP="003D7157">
            <w:pPr>
              <w:jc w:val="center"/>
              <w:rPr>
                <w:rFonts w:ascii="Tahoma" w:hAnsi="Tahoma" w:cs="Tahoma"/>
                <w:b/>
                <w:i/>
                <w:iCs/>
                <w:sz w:val="18"/>
                <w:szCs w:val="18"/>
                <w:lang w:val="lt-LT"/>
              </w:rPr>
            </w:pPr>
            <w:proofErr w:type="spellStart"/>
            <w:r w:rsidRPr="003D7157">
              <w:rPr>
                <w:rFonts w:ascii="Tahoma" w:hAnsi="Tahoma" w:cs="Tahoma"/>
                <w:b/>
                <w:i/>
                <w:iCs/>
                <w:sz w:val="18"/>
                <w:szCs w:val="18"/>
                <w:lang w:val="lt-LT"/>
              </w:rPr>
              <w:t>Minimum</w:t>
            </w:r>
            <w:proofErr w:type="spellEnd"/>
            <w:r w:rsidRPr="003D7157">
              <w:rPr>
                <w:rFonts w:ascii="Tahoma" w:hAnsi="Tahoma" w:cs="Tahoma"/>
                <w:b/>
                <w:i/>
                <w:i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b/>
                <w:i/>
                <w:iCs/>
                <w:sz w:val="18"/>
                <w:szCs w:val="18"/>
                <w:lang w:val="lt-LT"/>
              </w:rPr>
              <w:t>requirements</w:t>
            </w:r>
            <w:proofErr w:type="spellEnd"/>
          </w:p>
        </w:tc>
      </w:tr>
      <w:tr w:rsidR="00D30D69" w:rsidRPr="003D7157" w14:paraId="45ECB5B5" w14:textId="77777777" w:rsidTr="005C79CE">
        <w:trPr>
          <w:trHeight w:val="198"/>
        </w:trPr>
        <w:tc>
          <w:tcPr>
            <w:tcW w:w="9616" w:type="dxa"/>
            <w:gridSpan w:val="3"/>
            <w:vAlign w:val="center"/>
          </w:tcPr>
          <w:p w14:paraId="112118A5" w14:textId="77777777" w:rsidR="00D30D69" w:rsidRPr="003D7157" w:rsidRDefault="004153D9" w:rsidP="003D7157">
            <w:pPr>
              <w:rPr>
                <w:rFonts w:ascii="Tahoma" w:hAnsi="Tahoma" w:cs="Tahoma"/>
                <w:b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Aplinkos sąlygos</w:t>
            </w:r>
          </w:p>
          <w:p w14:paraId="1D00E20C" w14:textId="4EDC73F3" w:rsidR="005C15D7" w:rsidRPr="003D7157" w:rsidRDefault="005C15D7" w:rsidP="003D7157">
            <w:pPr>
              <w:rPr>
                <w:rFonts w:ascii="Tahoma" w:hAnsi="Tahoma" w:cs="Tahoma"/>
                <w:b/>
                <w:sz w:val="18"/>
                <w:szCs w:val="18"/>
                <w:lang w:val="lt-LT"/>
              </w:rPr>
            </w:pPr>
            <w:proofErr w:type="spellStart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Ambient</w:t>
            </w:r>
            <w:proofErr w:type="spellEnd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conditions</w:t>
            </w:r>
            <w:proofErr w:type="spellEnd"/>
          </w:p>
        </w:tc>
      </w:tr>
      <w:tr w:rsidR="004153D9" w:rsidRPr="003D7157" w14:paraId="496794DC" w14:textId="2B0AA9D1" w:rsidTr="002901D8">
        <w:trPr>
          <w:trHeight w:val="198"/>
        </w:trPr>
        <w:tc>
          <w:tcPr>
            <w:tcW w:w="715" w:type="dxa"/>
            <w:vAlign w:val="center"/>
          </w:tcPr>
          <w:p w14:paraId="3A4F3517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0BB489FA" w14:textId="512D2A27" w:rsidR="004153D9" w:rsidRPr="003D7157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3D7157">
              <w:rPr>
                <w:rFonts w:ascii="Tahoma" w:hAnsi="Tahoma" w:cs="Tahoma"/>
                <w:sz w:val="18"/>
                <w:szCs w:val="18"/>
              </w:rPr>
              <w:t>Naudojimo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</w:rPr>
              <w:t>sąlygos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51592" w:rsidRPr="003D7157">
              <w:rPr>
                <w:rFonts w:ascii="Tahoma" w:hAnsi="Tahoma" w:cs="Tahoma"/>
                <w:sz w:val="18"/>
                <w:szCs w:val="18"/>
              </w:rPr>
              <w:t>/ Operating conditions</w:t>
            </w:r>
          </w:p>
        </w:tc>
        <w:tc>
          <w:tcPr>
            <w:tcW w:w="5301" w:type="dxa"/>
          </w:tcPr>
          <w:p w14:paraId="281DEE66" w14:textId="3714C63B" w:rsidR="004153D9" w:rsidRPr="003D7157" w:rsidRDefault="004153D9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3D7157">
              <w:rPr>
                <w:rFonts w:ascii="Tahoma" w:hAnsi="Tahoma" w:cs="Tahoma"/>
                <w:sz w:val="18"/>
                <w:szCs w:val="18"/>
              </w:rPr>
              <w:t>Atvirame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</w:rPr>
              <w:t xml:space="preserve"> ore</w:t>
            </w:r>
            <w:r w:rsidR="00A51592" w:rsidRPr="003D7157">
              <w:rPr>
                <w:rFonts w:ascii="Tahoma" w:hAnsi="Tahoma" w:cs="Tahoma"/>
                <w:sz w:val="18"/>
                <w:szCs w:val="18"/>
              </w:rPr>
              <w:t xml:space="preserve"> / Open air</w:t>
            </w:r>
          </w:p>
        </w:tc>
      </w:tr>
      <w:tr w:rsidR="004153D9" w:rsidRPr="003D7157" w14:paraId="1CC49233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42A2A201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742DD601" w14:textId="7ED6180F" w:rsidR="004153D9" w:rsidRPr="003D7157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pt-BR"/>
              </w:rPr>
              <w:t>Metinis vidutinis santykinis oro drėgnumas</w:t>
            </w:r>
            <w:r w:rsidR="00A51592" w:rsidRPr="003D7157">
              <w:rPr>
                <w:rFonts w:ascii="Tahoma" w:hAnsi="Tahoma" w:cs="Tahoma"/>
                <w:sz w:val="18"/>
                <w:szCs w:val="18"/>
                <w:lang w:val="pt-BR"/>
              </w:rPr>
              <w:t xml:space="preserve"> / Annual average relative humidity</w:t>
            </w:r>
            <w:r w:rsidRPr="003D7157">
              <w:rPr>
                <w:rFonts w:ascii="Tahoma" w:hAnsi="Tahoma" w:cs="Tahoma"/>
                <w:sz w:val="18"/>
                <w:szCs w:val="18"/>
                <w:lang w:val="pt-BR"/>
              </w:rPr>
              <w:t xml:space="preserve">, % </w:t>
            </w:r>
            <w:r w:rsidRPr="003D7157">
              <w:rPr>
                <w:rFonts w:ascii="Tahoma" w:hAnsi="Tahoma" w:cs="Tahoma"/>
                <w:sz w:val="18"/>
                <w:szCs w:val="18"/>
                <w:vertAlign w:val="superscript"/>
                <w:lang w:val="pt-BR"/>
              </w:rPr>
              <w:t>(1)</w:t>
            </w:r>
          </w:p>
        </w:tc>
        <w:tc>
          <w:tcPr>
            <w:tcW w:w="5301" w:type="dxa"/>
          </w:tcPr>
          <w:p w14:paraId="1D77ECCF" w14:textId="323882E8" w:rsidR="004153D9" w:rsidRPr="003D7157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</w:rPr>
              <w:t>≥ 90</w:t>
            </w:r>
          </w:p>
        </w:tc>
      </w:tr>
      <w:tr w:rsidR="004153D9" w:rsidRPr="003D7157" w14:paraId="4E04F5E2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2AE91075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4A292A2D" w14:textId="0DA62F43" w:rsidR="004153D9" w:rsidRPr="003D7157" w:rsidRDefault="00A83CCF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A83CCF">
              <w:rPr>
                <w:rFonts w:ascii="Tahoma" w:hAnsi="Tahoma" w:cs="Tahoma"/>
                <w:sz w:val="18"/>
                <w:szCs w:val="18"/>
              </w:rPr>
              <w:t>Maksimali</w:t>
            </w:r>
            <w:proofErr w:type="spellEnd"/>
            <w:r w:rsidRPr="00A83CC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83CCF">
              <w:rPr>
                <w:rFonts w:ascii="Tahoma" w:hAnsi="Tahoma" w:cs="Tahoma"/>
                <w:sz w:val="18"/>
                <w:szCs w:val="18"/>
              </w:rPr>
              <w:t>eksploatavimo</w:t>
            </w:r>
            <w:proofErr w:type="spellEnd"/>
            <w:r w:rsidRPr="00A83CC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83CCF">
              <w:rPr>
                <w:rFonts w:ascii="Tahoma" w:hAnsi="Tahoma" w:cs="Tahoma"/>
                <w:sz w:val="18"/>
                <w:szCs w:val="18"/>
              </w:rPr>
              <w:t>oro</w:t>
            </w:r>
            <w:proofErr w:type="spellEnd"/>
            <w:r w:rsidRPr="00A83CC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83CCF">
              <w:rPr>
                <w:rFonts w:ascii="Tahoma" w:hAnsi="Tahoma" w:cs="Tahoma"/>
                <w:sz w:val="18"/>
                <w:szCs w:val="18"/>
              </w:rPr>
              <w:t>aplinkos</w:t>
            </w:r>
            <w:proofErr w:type="spellEnd"/>
            <w:r w:rsidRPr="00A83CC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83CCF">
              <w:rPr>
                <w:rFonts w:ascii="Tahoma" w:hAnsi="Tahoma" w:cs="Tahoma"/>
                <w:sz w:val="18"/>
                <w:szCs w:val="18"/>
              </w:rPr>
              <w:t>temperatūra</w:t>
            </w:r>
            <w:proofErr w:type="spellEnd"/>
            <w:r w:rsidRPr="00A83CCF">
              <w:rPr>
                <w:rFonts w:ascii="Tahoma" w:hAnsi="Tahoma" w:cs="Tahoma"/>
                <w:sz w:val="18"/>
                <w:szCs w:val="18"/>
              </w:rPr>
              <w:t xml:space="preserve"> ne </w:t>
            </w:r>
            <w:proofErr w:type="spellStart"/>
            <w:r w:rsidRPr="00A83CCF">
              <w:rPr>
                <w:rFonts w:ascii="Tahoma" w:hAnsi="Tahoma" w:cs="Tahoma"/>
                <w:sz w:val="18"/>
                <w:szCs w:val="18"/>
              </w:rPr>
              <w:t>žemesnė</w:t>
            </w:r>
            <w:proofErr w:type="spellEnd"/>
            <w:r w:rsidRPr="00A83CC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83CCF">
              <w:rPr>
                <w:rFonts w:ascii="Tahoma" w:hAnsi="Tahoma" w:cs="Tahoma"/>
                <w:sz w:val="18"/>
                <w:szCs w:val="18"/>
              </w:rPr>
              <w:t>kaip</w:t>
            </w:r>
            <w:proofErr w:type="spellEnd"/>
            <w:r w:rsidRPr="00A83CCF">
              <w:rPr>
                <w:rFonts w:ascii="Tahoma" w:hAnsi="Tahoma" w:cs="Tahoma"/>
                <w:sz w:val="18"/>
                <w:szCs w:val="18"/>
              </w:rPr>
              <w:t xml:space="preserve"> / Highest operating ambient temperature shall be not less than, </w:t>
            </w:r>
            <w:proofErr w:type="spellStart"/>
            <w:r w:rsidRPr="00A83CCF">
              <w:rPr>
                <w:rFonts w:ascii="Tahoma" w:hAnsi="Tahoma" w:cs="Tahoma"/>
                <w:sz w:val="18"/>
                <w:szCs w:val="18"/>
                <w:vertAlign w:val="superscript"/>
              </w:rPr>
              <w:t>o</w:t>
            </w:r>
            <w:r w:rsidRPr="00A83CCF">
              <w:rPr>
                <w:rFonts w:ascii="Tahoma" w:hAnsi="Tahoma" w:cs="Tahoma"/>
                <w:sz w:val="18"/>
                <w:szCs w:val="18"/>
              </w:rPr>
              <w:t>C</w:t>
            </w:r>
            <w:proofErr w:type="spellEnd"/>
            <w:r w:rsidRPr="00A83CCF">
              <w:rPr>
                <w:rFonts w:ascii="Tahoma" w:hAnsi="Tahoma" w:cs="Tahoma"/>
                <w:sz w:val="18"/>
                <w:szCs w:val="18"/>
              </w:rPr>
              <w:t> </w:t>
            </w:r>
            <w:r w:rsidRPr="00A83CCF">
              <w:rPr>
                <w:rFonts w:ascii="Tahoma" w:hAnsi="Tahoma" w:cs="Tahoma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301" w:type="dxa"/>
          </w:tcPr>
          <w:p w14:paraId="2843D9BD" w14:textId="7EBCE66E" w:rsidR="004153D9" w:rsidRPr="003D7157" w:rsidRDefault="00A83CCF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>
              <w:rPr>
                <w:rFonts w:ascii="Tahoma" w:hAnsi="Tahoma" w:cs="Tahoma"/>
                <w:sz w:val="18"/>
                <w:szCs w:val="18"/>
              </w:rPr>
              <w:t>+40</w:t>
            </w:r>
          </w:p>
        </w:tc>
      </w:tr>
      <w:tr w:rsidR="004153D9" w:rsidRPr="003D7157" w14:paraId="5957B46A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61E93A72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4B740D3E" w14:textId="04331EBC" w:rsidR="004153D9" w:rsidRPr="003D7157" w:rsidRDefault="00A83CCF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A83CCF">
              <w:rPr>
                <w:rFonts w:ascii="Tahoma" w:hAnsi="Tahoma" w:cs="Tahoma"/>
                <w:sz w:val="18"/>
                <w:szCs w:val="18"/>
              </w:rPr>
              <w:t>Minimali</w:t>
            </w:r>
            <w:proofErr w:type="spellEnd"/>
            <w:r w:rsidRPr="00A83CC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83CCF">
              <w:rPr>
                <w:rFonts w:ascii="Tahoma" w:hAnsi="Tahoma" w:cs="Tahoma"/>
                <w:sz w:val="18"/>
                <w:szCs w:val="18"/>
              </w:rPr>
              <w:t>eksploatavimo</w:t>
            </w:r>
            <w:proofErr w:type="spellEnd"/>
            <w:r w:rsidRPr="00A83CC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83CCF">
              <w:rPr>
                <w:rFonts w:ascii="Tahoma" w:hAnsi="Tahoma" w:cs="Tahoma"/>
                <w:sz w:val="18"/>
                <w:szCs w:val="18"/>
              </w:rPr>
              <w:t>oro</w:t>
            </w:r>
            <w:proofErr w:type="spellEnd"/>
            <w:r w:rsidRPr="00A83CC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83CCF">
              <w:rPr>
                <w:rFonts w:ascii="Tahoma" w:hAnsi="Tahoma" w:cs="Tahoma"/>
                <w:sz w:val="18"/>
                <w:szCs w:val="18"/>
              </w:rPr>
              <w:t>aplinkos</w:t>
            </w:r>
            <w:proofErr w:type="spellEnd"/>
            <w:r w:rsidRPr="00A83CC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83CCF">
              <w:rPr>
                <w:rFonts w:ascii="Tahoma" w:hAnsi="Tahoma" w:cs="Tahoma"/>
                <w:sz w:val="18"/>
                <w:szCs w:val="18"/>
              </w:rPr>
              <w:t>temperatūra</w:t>
            </w:r>
            <w:proofErr w:type="spellEnd"/>
            <w:r w:rsidRPr="00A83CCF">
              <w:rPr>
                <w:rFonts w:ascii="Tahoma" w:hAnsi="Tahoma" w:cs="Tahoma"/>
                <w:sz w:val="18"/>
                <w:szCs w:val="18"/>
              </w:rPr>
              <w:t xml:space="preserve"> ne </w:t>
            </w:r>
            <w:proofErr w:type="spellStart"/>
            <w:r w:rsidRPr="00A83CCF">
              <w:rPr>
                <w:rFonts w:ascii="Tahoma" w:hAnsi="Tahoma" w:cs="Tahoma"/>
                <w:sz w:val="18"/>
                <w:szCs w:val="18"/>
              </w:rPr>
              <w:t>aukštesnė</w:t>
            </w:r>
            <w:proofErr w:type="spellEnd"/>
            <w:r w:rsidRPr="00A83CC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83CCF">
              <w:rPr>
                <w:rFonts w:ascii="Tahoma" w:hAnsi="Tahoma" w:cs="Tahoma"/>
                <w:sz w:val="18"/>
                <w:szCs w:val="18"/>
              </w:rPr>
              <w:t>kaip</w:t>
            </w:r>
            <w:proofErr w:type="spellEnd"/>
            <w:r w:rsidRPr="00A83CCF">
              <w:rPr>
                <w:rFonts w:ascii="Tahoma" w:hAnsi="Tahoma" w:cs="Tahoma"/>
                <w:sz w:val="18"/>
                <w:szCs w:val="18"/>
              </w:rPr>
              <w:t xml:space="preserve"> / Lowest operating ambient temperature shall be not higher than, </w:t>
            </w:r>
            <w:proofErr w:type="spellStart"/>
            <w:r w:rsidRPr="00A83CCF">
              <w:rPr>
                <w:rFonts w:ascii="Tahoma" w:hAnsi="Tahoma" w:cs="Tahoma"/>
                <w:sz w:val="18"/>
                <w:szCs w:val="18"/>
                <w:vertAlign w:val="superscript"/>
              </w:rPr>
              <w:t>o</w:t>
            </w:r>
            <w:r w:rsidRPr="00A83CCF">
              <w:rPr>
                <w:rFonts w:ascii="Tahoma" w:hAnsi="Tahoma" w:cs="Tahoma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5301" w:type="dxa"/>
          </w:tcPr>
          <w:p w14:paraId="3E2CD798" w14:textId="4FA6BFE9" w:rsidR="004153D9" w:rsidRPr="003D7157" w:rsidRDefault="00A83CCF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>
              <w:rPr>
                <w:rFonts w:ascii="Tahoma" w:hAnsi="Tahoma" w:cs="Tahoma"/>
                <w:sz w:val="18"/>
                <w:szCs w:val="18"/>
              </w:rPr>
              <w:t>-40</w:t>
            </w:r>
          </w:p>
        </w:tc>
      </w:tr>
      <w:tr w:rsidR="004153D9" w:rsidRPr="003D7157" w14:paraId="67844AC4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33F97CDC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0537CB68" w14:textId="22A92115" w:rsidR="004153D9" w:rsidRPr="003D7157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3D7157">
              <w:rPr>
                <w:rFonts w:ascii="Tahoma" w:hAnsi="Tahoma" w:cs="Tahoma"/>
                <w:sz w:val="18"/>
                <w:szCs w:val="18"/>
              </w:rPr>
              <w:t>Klimato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</w:rPr>
              <w:t>agresyvumo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</w:rPr>
              <w:t>klasė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</w:rPr>
              <w:t xml:space="preserve"> / Climate aggressiveness class</w:t>
            </w:r>
          </w:p>
        </w:tc>
        <w:tc>
          <w:tcPr>
            <w:tcW w:w="5301" w:type="dxa"/>
          </w:tcPr>
          <w:p w14:paraId="48831332" w14:textId="0E4066F0" w:rsidR="004153D9" w:rsidRPr="003D7157" w:rsidRDefault="005C15D7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Ne žemesnė nei C3 pagal LST EN ISO 9223 arba lygiavertį standartą. /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less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than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C3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according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to LST EN ISO 9223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or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equivalent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standard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.</w:t>
            </w:r>
          </w:p>
        </w:tc>
      </w:tr>
      <w:tr w:rsidR="004153D9" w:rsidRPr="003D7157" w14:paraId="4FB92990" w14:textId="77777777" w:rsidTr="005C79CE">
        <w:trPr>
          <w:trHeight w:val="198"/>
        </w:trPr>
        <w:tc>
          <w:tcPr>
            <w:tcW w:w="9616" w:type="dxa"/>
            <w:gridSpan w:val="3"/>
            <w:vAlign w:val="center"/>
          </w:tcPr>
          <w:p w14:paraId="6F3D5EC9" w14:textId="5630F37B" w:rsidR="005C15D7" w:rsidRPr="00DC7A16" w:rsidRDefault="004153D9" w:rsidP="003D7157">
            <w:pPr>
              <w:outlineLvl w:val="3"/>
              <w:rPr>
                <w:lang w:val="pt-PT"/>
              </w:rPr>
            </w:pPr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lastRenderedPageBreak/>
              <w:t xml:space="preserve">Reikalavimai apsauginės tvoros </w:t>
            </w:r>
            <w:r w:rsidRPr="000C73E4">
              <w:rPr>
                <w:rFonts w:ascii="Tahoma" w:hAnsi="Tahoma" w:cs="Tahoma"/>
                <w:b/>
                <w:sz w:val="18"/>
                <w:szCs w:val="18"/>
                <w:lang w:val="lt-LT"/>
              </w:rPr>
              <w:t>segmentams</w:t>
            </w:r>
            <w:r w:rsidR="005C15D7" w:rsidRPr="00DC7A16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r w:rsidR="000C73E4" w:rsidRPr="00DC7A16">
              <w:rPr>
                <w:rFonts w:ascii="Tahoma" w:hAnsi="Tahoma" w:cs="Tahoma"/>
                <w:b/>
                <w:sz w:val="18"/>
                <w:szCs w:val="18"/>
                <w:lang w:val="lt-LT"/>
              </w:rPr>
              <w:t>(1 variantas)</w:t>
            </w:r>
          </w:p>
          <w:p w14:paraId="5AAA3B7E" w14:textId="7E2B81A7" w:rsidR="005C15D7" w:rsidRPr="003D7157" w:rsidRDefault="005C15D7" w:rsidP="003D7157">
            <w:pPr>
              <w:outlineLvl w:val="3"/>
              <w:rPr>
                <w:rFonts w:ascii="Tahoma" w:hAnsi="Tahoma" w:cs="Tahoma"/>
                <w:b/>
                <w:sz w:val="18"/>
                <w:szCs w:val="18"/>
                <w:lang w:val="lt-LT"/>
              </w:rPr>
            </w:pPr>
            <w:proofErr w:type="spellStart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Requirements</w:t>
            </w:r>
            <w:proofErr w:type="spellEnd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for</w:t>
            </w:r>
            <w:proofErr w:type="spellEnd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protective</w:t>
            </w:r>
            <w:proofErr w:type="spellEnd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fence</w:t>
            </w:r>
            <w:proofErr w:type="spellEnd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segments</w:t>
            </w:r>
            <w:proofErr w:type="spellEnd"/>
            <w:r w:rsidR="000C73E4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(</w:t>
            </w:r>
            <w:proofErr w:type="spellStart"/>
            <w:r w:rsidR="000C73E4">
              <w:rPr>
                <w:rFonts w:ascii="Tahoma" w:hAnsi="Tahoma" w:cs="Tahoma"/>
                <w:b/>
                <w:sz w:val="18"/>
                <w:szCs w:val="18"/>
                <w:lang w:val="lt-LT"/>
              </w:rPr>
              <w:t>Option</w:t>
            </w:r>
            <w:proofErr w:type="spellEnd"/>
            <w:r w:rsidR="000C73E4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1)</w:t>
            </w:r>
          </w:p>
        </w:tc>
      </w:tr>
      <w:tr w:rsidR="004153D9" w:rsidRPr="003D7157" w14:paraId="00F8CF08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6A886019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0CDB93C0" w14:textId="38F0A763" w:rsidR="004153D9" w:rsidRPr="003D7157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Pagaminimo medžiaga</w:t>
            </w:r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Material</w:t>
            </w:r>
            <w:proofErr w:type="spellEnd"/>
          </w:p>
        </w:tc>
        <w:tc>
          <w:tcPr>
            <w:tcW w:w="5301" w:type="dxa"/>
            <w:vAlign w:val="center"/>
          </w:tcPr>
          <w:p w14:paraId="5EBFD91B" w14:textId="0496D46D" w:rsidR="004153D9" w:rsidRPr="003D7157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Karštai cinkuotas </w:t>
            </w:r>
            <w:r w:rsidRPr="003D7157">
              <w:rPr>
                <w:rFonts w:ascii="Tahoma" w:hAnsi="Tahoma" w:cs="Tahoma"/>
                <w:color w:val="000000" w:themeColor="text1"/>
                <w:sz w:val="18"/>
                <w:szCs w:val="18"/>
                <w:lang w:val="lt-LT"/>
              </w:rPr>
              <w:t xml:space="preserve">plienas, </w:t>
            </w: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suvirintas pagal LST EN 10223-7:2013 arba lygiavertį standartą.</w:t>
            </w:r>
            <w:r w:rsidR="005C15D7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/ </w:t>
            </w:r>
            <w:r w:rsidR="005C15D7" w:rsidRPr="003D7157">
              <w:t xml:space="preserve"> </w:t>
            </w:r>
            <w:proofErr w:type="spellStart"/>
            <w:r w:rsidR="005C15D7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Hot-dip</w:t>
            </w:r>
            <w:proofErr w:type="spellEnd"/>
            <w:r w:rsidR="005C15D7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5C15D7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galvanized</w:t>
            </w:r>
            <w:proofErr w:type="spellEnd"/>
            <w:r w:rsidR="005C15D7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5C15D7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steel</w:t>
            </w:r>
            <w:proofErr w:type="spellEnd"/>
            <w:r w:rsidR="005C15D7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, </w:t>
            </w:r>
            <w:proofErr w:type="spellStart"/>
            <w:r w:rsidR="005C15D7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welded</w:t>
            </w:r>
            <w:proofErr w:type="spellEnd"/>
            <w:r w:rsidR="005C15D7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5C15D7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according</w:t>
            </w:r>
            <w:proofErr w:type="spellEnd"/>
            <w:r w:rsidR="005C15D7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to LST EN 10223-7:2013 </w:t>
            </w:r>
            <w:proofErr w:type="spellStart"/>
            <w:r w:rsidR="005C15D7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or</w:t>
            </w:r>
            <w:proofErr w:type="spellEnd"/>
            <w:r w:rsidR="005C15D7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5C15D7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equivalent</w:t>
            </w:r>
            <w:proofErr w:type="spellEnd"/>
            <w:r w:rsidR="005C15D7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5C15D7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standard</w:t>
            </w:r>
            <w:proofErr w:type="spellEnd"/>
            <w:r w:rsidR="005C15D7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.</w:t>
            </w:r>
          </w:p>
        </w:tc>
      </w:tr>
      <w:tr w:rsidR="004153D9" w:rsidRPr="003D7157" w14:paraId="09C7B715" w14:textId="4509F6EF" w:rsidTr="002901D8">
        <w:trPr>
          <w:trHeight w:val="198"/>
        </w:trPr>
        <w:tc>
          <w:tcPr>
            <w:tcW w:w="715" w:type="dxa"/>
            <w:vAlign w:val="center"/>
          </w:tcPr>
          <w:p w14:paraId="25C685A7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4C022751" w14:textId="3A5EF094" w:rsidR="004153D9" w:rsidRPr="003D7157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Tvoros segmento(-ų) matmenys</w:t>
            </w:r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Dimensions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fence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segment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(s)</w:t>
            </w:r>
          </w:p>
        </w:tc>
        <w:tc>
          <w:tcPr>
            <w:tcW w:w="5301" w:type="dxa"/>
            <w:vAlign w:val="center"/>
          </w:tcPr>
          <w:p w14:paraId="3A0CF39D" w14:textId="7870AD67" w:rsidR="004153D9" w:rsidRPr="003D7157" w:rsidRDefault="004153D9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Plotis – ne daugiau kaip </w:t>
            </w:r>
            <w:r w:rsidR="00FE562D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2600</w:t>
            </w:r>
            <w:r w:rsidR="00FE562D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mm.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 </w:t>
            </w:r>
          </w:p>
          <w:p w14:paraId="269DEA8B" w14:textId="69796B69" w:rsidR="00A51592" w:rsidRPr="003D7157" w:rsidRDefault="004153D9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Aukštis –</w:t>
            </w:r>
            <w:r w:rsidR="002901D8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2200 mm (</w:t>
            </w: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į aukštį ne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įskaičiuojama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Concertina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spiralė).</w:t>
            </w: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Tvoros segmentas privalo būti vientisas, </w:t>
            </w:r>
            <w:r w:rsidR="00A51592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/ </w:t>
            </w:r>
            <w:proofErr w:type="spellStart"/>
            <w:r w:rsidR="00A51592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Width</w:t>
            </w:r>
            <w:proofErr w:type="spellEnd"/>
            <w:r w:rsidR="00A51592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– </w:t>
            </w:r>
            <w:proofErr w:type="spellStart"/>
            <w:r w:rsidR="00A51592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not</w:t>
            </w:r>
            <w:proofErr w:type="spellEnd"/>
            <w:r w:rsidR="00A51592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more</w:t>
            </w:r>
            <w:proofErr w:type="spellEnd"/>
            <w:r w:rsidR="00A51592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than</w:t>
            </w:r>
            <w:proofErr w:type="spellEnd"/>
            <w:r w:rsidR="00A51592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r w:rsidR="000D48F8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2600</w:t>
            </w:r>
            <w:r w:rsidR="000D48F8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r w:rsidR="00A51592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mm.</w:t>
            </w:r>
          </w:p>
          <w:p w14:paraId="2E812790" w14:textId="2EC9B235" w:rsidR="004153D9" w:rsidRPr="003D7157" w:rsidRDefault="00A51592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Height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– 2200 mm (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the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height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does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not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include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the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Concertina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spiral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).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The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fence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segment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have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to be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solid</w:t>
            </w:r>
            <w:proofErr w:type="spellEnd"/>
          </w:p>
        </w:tc>
      </w:tr>
      <w:tr w:rsidR="004153D9" w:rsidRPr="003D7157" w14:paraId="1E739632" w14:textId="4DDF3AAC" w:rsidTr="002901D8">
        <w:trPr>
          <w:trHeight w:val="198"/>
        </w:trPr>
        <w:tc>
          <w:tcPr>
            <w:tcW w:w="715" w:type="dxa"/>
            <w:vAlign w:val="center"/>
          </w:tcPr>
          <w:p w14:paraId="4DC768EF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76117D86" w14:textId="4769BDE0" w:rsidR="004153D9" w:rsidRPr="003D7157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Tvoros segmento tipas</w:t>
            </w:r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Fence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segment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type</w:t>
            </w:r>
            <w:proofErr w:type="spellEnd"/>
          </w:p>
        </w:tc>
        <w:tc>
          <w:tcPr>
            <w:tcW w:w="5301" w:type="dxa"/>
            <w:vAlign w:val="center"/>
          </w:tcPr>
          <w:p w14:paraId="180982AE" w14:textId="41578204" w:rsidR="004153D9" w:rsidRPr="003D7157" w:rsidRDefault="004153D9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2D</w:t>
            </w:r>
          </w:p>
        </w:tc>
      </w:tr>
      <w:tr w:rsidR="004153D9" w:rsidRPr="003D7157" w14:paraId="22903A2E" w14:textId="6BFDAB90" w:rsidTr="002901D8">
        <w:trPr>
          <w:trHeight w:val="198"/>
        </w:trPr>
        <w:tc>
          <w:tcPr>
            <w:tcW w:w="715" w:type="dxa"/>
            <w:vAlign w:val="center"/>
          </w:tcPr>
          <w:p w14:paraId="5355B7E2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1A7C2A07" w14:textId="61C585A0" w:rsidR="004153D9" w:rsidRPr="003D7157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Tinklo vertikalių strypų storis (be </w:t>
            </w:r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cinko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sluoksnio)</w:t>
            </w:r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Thickness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vertical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bars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net (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without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zinc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layer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)</w:t>
            </w:r>
          </w:p>
        </w:tc>
        <w:tc>
          <w:tcPr>
            <w:tcW w:w="5301" w:type="dxa"/>
            <w:vAlign w:val="center"/>
          </w:tcPr>
          <w:p w14:paraId="2865089D" w14:textId="22026E81" w:rsidR="004153D9" w:rsidRPr="003D7157" w:rsidRDefault="004153D9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6F512A">
              <w:rPr>
                <w:rFonts w:ascii="Tahoma" w:hAnsi="Tahoma" w:cs="Tahoma"/>
                <w:sz w:val="18"/>
                <w:szCs w:val="18"/>
              </w:rPr>
              <w:t xml:space="preserve">Ne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mažesnis</w:t>
            </w:r>
            <w:proofErr w:type="spellEnd"/>
            <w:r w:rsidRPr="006F512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kaip</w:t>
            </w:r>
            <w:proofErr w:type="spellEnd"/>
            <w:r w:rsidRPr="006F512A">
              <w:rPr>
                <w:rFonts w:ascii="Tahoma" w:hAnsi="Tahoma" w:cs="Tahoma"/>
                <w:sz w:val="18"/>
                <w:szCs w:val="18"/>
              </w:rPr>
              <w:t xml:space="preserve"> 5,0 mm,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galima</w:t>
            </w:r>
            <w:proofErr w:type="spellEnd"/>
            <w:r w:rsidRPr="006F512A"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tolerancija</w:t>
            </w:r>
            <w:proofErr w:type="spellEnd"/>
            <w:r w:rsidRPr="006F512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pagal</w:t>
            </w:r>
            <w:proofErr w:type="spellEnd"/>
            <w:r w:rsidRPr="006F512A">
              <w:rPr>
                <w:rFonts w:ascii="Tahoma" w:hAnsi="Tahoma" w:cs="Tahoma"/>
                <w:sz w:val="18"/>
                <w:szCs w:val="18"/>
              </w:rPr>
              <w:t xml:space="preserve"> EN 10218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arba</w:t>
            </w:r>
            <w:proofErr w:type="spellEnd"/>
            <w:r w:rsidRPr="006F512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analogišką</w:t>
            </w:r>
            <w:proofErr w:type="spellEnd"/>
            <w:r w:rsidRPr="006F512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standartą</w:t>
            </w:r>
            <w:proofErr w:type="spellEnd"/>
            <w:r w:rsidR="005C15D7" w:rsidRPr="006F512A">
              <w:rPr>
                <w:rFonts w:ascii="Tahoma" w:hAnsi="Tahoma" w:cs="Tahoma"/>
                <w:sz w:val="18"/>
                <w:szCs w:val="18"/>
              </w:rPr>
              <w:t xml:space="preserve"> / Not less than 5.0 mm, tolerances possible according to EN 10218 or equivalent standard</w:t>
            </w:r>
          </w:p>
        </w:tc>
      </w:tr>
      <w:tr w:rsidR="004153D9" w:rsidRPr="003D7157" w14:paraId="72BC541F" w14:textId="3DC52FB4" w:rsidTr="002901D8">
        <w:trPr>
          <w:trHeight w:val="198"/>
        </w:trPr>
        <w:tc>
          <w:tcPr>
            <w:tcW w:w="715" w:type="dxa"/>
            <w:vAlign w:val="center"/>
          </w:tcPr>
          <w:p w14:paraId="1214BF8B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41050040" w14:textId="0641046E" w:rsidR="004153D9" w:rsidRPr="003D7157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Tinklo horizontalių strypų storis (be </w:t>
            </w:r>
            <w:r w:rsidR="00FE562D">
              <w:rPr>
                <w:rFonts w:ascii="Tahoma" w:hAnsi="Tahoma" w:cs="Tahoma"/>
                <w:sz w:val="18"/>
                <w:szCs w:val="18"/>
                <w:lang w:val="lt-LT"/>
              </w:rPr>
              <w:t>cinko</w:t>
            </w:r>
            <w:r w:rsidR="00FE562D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sluoksnio)</w:t>
            </w:r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Thickness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horizontal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bars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net (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without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zinc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layer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)</w:t>
            </w:r>
          </w:p>
        </w:tc>
        <w:tc>
          <w:tcPr>
            <w:tcW w:w="5301" w:type="dxa"/>
            <w:vAlign w:val="center"/>
          </w:tcPr>
          <w:p w14:paraId="77E77F66" w14:textId="3E73BFCC" w:rsidR="004153D9" w:rsidRPr="003D7157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6F512A">
              <w:rPr>
                <w:rFonts w:ascii="Tahoma" w:hAnsi="Tahoma" w:cs="Tahoma"/>
                <w:sz w:val="18"/>
                <w:szCs w:val="18"/>
              </w:rPr>
              <w:t xml:space="preserve">Ne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mažesnis</w:t>
            </w:r>
            <w:proofErr w:type="spellEnd"/>
            <w:r w:rsidRPr="006F512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kaip</w:t>
            </w:r>
            <w:proofErr w:type="spellEnd"/>
            <w:r w:rsidRPr="006F512A">
              <w:rPr>
                <w:rFonts w:ascii="Tahoma" w:hAnsi="Tahoma" w:cs="Tahoma"/>
                <w:sz w:val="18"/>
                <w:szCs w:val="18"/>
              </w:rPr>
              <w:t xml:space="preserve"> 3,5 mm,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galima</w:t>
            </w:r>
            <w:proofErr w:type="spellEnd"/>
            <w:r w:rsidRPr="006F512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tolerancija</w:t>
            </w:r>
            <w:proofErr w:type="spellEnd"/>
            <w:r w:rsidRPr="006F512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pagal</w:t>
            </w:r>
            <w:proofErr w:type="spellEnd"/>
            <w:r w:rsidRPr="006F512A">
              <w:rPr>
                <w:rFonts w:ascii="Tahoma" w:hAnsi="Tahoma" w:cs="Tahoma"/>
                <w:sz w:val="18"/>
                <w:szCs w:val="18"/>
              </w:rPr>
              <w:t xml:space="preserve"> EN 10218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arba</w:t>
            </w:r>
            <w:proofErr w:type="spellEnd"/>
            <w:r w:rsidRPr="006F512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analogi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šką</w:t>
            </w:r>
            <w:proofErr w:type="spellEnd"/>
            <w:r w:rsidRPr="006F512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standartą</w:t>
            </w:r>
            <w:proofErr w:type="spellEnd"/>
            <w:r w:rsidR="005C15D7" w:rsidRPr="006F512A">
              <w:rPr>
                <w:rFonts w:ascii="Tahoma" w:hAnsi="Tahoma" w:cs="Tahoma"/>
                <w:sz w:val="18"/>
                <w:szCs w:val="18"/>
              </w:rPr>
              <w:t xml:space="preserve"> / Not less than 3,5 mm, tolerances possible according to EN 10218 or equivalent standard</w:t>
            </w:r>
          </w:p>
        </w:tc>
      </w:tr>
      <w:tr w:rsidR="004153D9" w:rsidRPr="003D7157" w14:paraId="1F6AD484" w14:textId="0447CF6C" w:rsidTr="002901D8">
        <w:trPr>
          <w:trHeight w:val="198"/>
        </w:trPr>
        <w:tc>
          <w:tcPr>
            <w:tcW w:w="715" w:type="dxa"/>
            <w:vAlign w:val="center"/>
          </w:tcPr>
          <w:p w14:paraId="3DF41FA6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596EFCD8" w14:textId="32E688ED" w:rsidR="004153D9" w:rsidRPr="003D7157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Tinklo sutvirtinimo strypų storis (be </w:t>
            </w:r>
            <w:r w:rsidR="00FE562D">
              <w:rPr>
                <w:rFonts w:ascii="Tahoma" w:hAnsi="Tahoma" w:cs="Tahoma"/>
                <w:sz w:val="18"/>
                <w:szCs w:val="18"/>
                <w:lang w:val="lt-LT"/>
              </w:rPr>
              <w:t>cinko</w:t>
            </w:r>
            <w:r w:rsidR="00FE562D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sluoksnio)</w:t>
            </w:r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Thickness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reinforcement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bars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net (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without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zinc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layer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)</w:t>
            </w:r>
          </w:p>
        </w:tc>
        <w:tc>
          <w:tcPr>
            <w:tcW w:w="5301" w:type="dxa"/>
            <w:vAlign w:val="center"/>
          </w:tcPr>
          <w:p w14:paraId="11E6C6A2" w14:textId="6199764C" w:rsidR="004153D9" w:rsidRPr="003D7157" w:rsidRDefault="004153D9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6F512A">
              <w:rPr>
                <w:rFonts w:ascii="Tahoma" w:hAnsi="Tahoma" w:cs="Tahoma"/>
                <w:sz w:val="18"/>
                <w:szCs w:val="18"/>
              </w:rPr>
              <w:t xml:space="preserve">Ne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mažesnis</w:t>
            </w:r>
            <w:proofErr w:type="spellEnd"/>
            <w:r w:rsidRPr="006F512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kaip</w:t>
            </w:r>
            <w:proofErr w:type="spellEnd"/>
            <w:r w:rsidRPr="006F512A">
              <w:rPr>
                <w:rFonts w:ascii="Tahoma" w:hAnsi="Tahoma" w:cs="Tahoma"/>
                <w:sz w:val="18"/>
                <w:szCs w:val="18"/>
              </w:rPr>
              <w:t xml:space="preserve"> 3,5 mm,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galima</w:t>
            </w:r>
            <w:proofErr w:type="spellEnd"/>
            <w:r w:rsidRPr="006F512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tolerancija</w:t>
            </w:r>
            <w:proofErr w:type="spellEnd"/>
            <w:r w:rsidRPr="006F512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pagal</w:t>
            </w:r>
            <w:proofErr w:type="spellEnd"/>
            <w:r w:rsidRPr="006F512A">
              <w:rPr>
                <w:rFonts w:ascii="Tahoma" w:hAnsi="Tahoma" w:cs="Tahoma"/>
                <w:sz w:val="18"/>
                <w:szCs w:val="18"/>
              </w:rPr>
              <w:t xml:space="preserve"> EN 10218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arba</w:t>
            </w:r>
            <w:proofErr w:type="spellEnd"/>
            <w:r w:rsidRPr="006F512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analogi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šką</w:t>
            </w:r>
            <w:proofErr w:type="spellEnd"/>
            <w:r w:rsidRPr="006F512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F512A">
              <w:rPr>
                <w:rFonts w:ascii="Tahoma" w:hAnsi="Tahoma" w:cs="Tahoma"/>
                <w:sz w:val="18"/>
                <w:szCs w:val="18"/>
              </w:rPr>
              <w:t>standartą</w:t>
            </w:r>
            <w:proofErr w:type="spellEnd"/>
            <w:r w:rsidR="005C15D7" w:rsidRPr="006F512A">
              <w:rPr>
                <w:rFonts w:ascii="Tahoma" w:hAnsi="Tahoma" w:cs="Tahoma"/>
                <w:sz w:val="18"/>
                <w:szCs w:val="18"/>
              </w:rPr>
              <w:t xml:space="preserve"> / Not less than 3,5 mm, tolerances possible according to EN 10218 or equivalent standard</w:t>
            </w:r>
          </w:p>
        </w:tc>
      </w:tr>
      <w:tr w:rsidR="004153D9" w:rsidRPr="003D7157" w14:paraId="17CC1FBC" w14:textId="1074ECA3" w:rsidTr="002901D8">
        <w:trPr>
          <w:trHeight w:val="198"/>
        </w:trPr>
        <w:tc>
          <w:tcPr>
            <w:tcW w:w="715" w:type="dxa"/>
            <w:vAlign w:val="center"/>
          </w:tcPr>
          <w:p w14:paraId="60677F6D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7D9070A1" w14:textId="059EE883" w:rsidR="004153D9" w:rsidRPr="003D7157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Tinklo akies matmenys</w:t>
            </w:r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Mesh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dimensions</w:t>
            </w:r>
            <w:proofErr w:type="spellEnd"/>
          </w:p>
        </w:tc>
        <w:tc>
          <w:tcPr>
            <w:tcW w:w="5301" w:type="dxa"/>
            <w:vAlign w:val="center"/>
          </w:tcPr>
          <w:p w14:paraId="436AA8D3" w14:textId="28B2A880" w:rsidR="004153D9" w:rsidRPr="003D7157" w:rsidRDefault="004153D9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Vienos kraštinės aukštis ne didesnis kaip 80 mm, kitos – ne didesnis kaip 13 mm (matuojant tarp vielų).</w:t>
            </w:r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/ One </w:t>
            </w:r>
            <w:proofErr w:type="spellStart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>side</w:t>
            </w:r>
            <w:proofErr w:type="spellEnd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>height</w:t>
            </w:r>
            <w:proofErr w:type="spellEnd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>more</w:t>
            </w:r>
            <w:proofErr w:type="spellEnd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>than</w:t>
            </w:r>
            <w:proofErr w:type="spellEnd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80 mm, </w:t>
            </w:r>
            <w:proofErr w:type="spellStart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>other</w:t>
            </w:r>
            <w:proofErr w:type="spellEnd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– </w:t>
            </w:r>
            <w:proofErr w:type="spellStart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>more</w:t>
            </w:r>
            <w:proofErr w:type="spellEnd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>than</w:t>
            </w:r>
            <w:proofErr w:type="spellEnd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13 mm (</w:t>
            </w:r>
            <w:proofErr w:type="spellStart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>measured</w:t>
            </w:r>
            <w:proofErr w:type="spellEnd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>between</w:t>
            </w:r>
            <w:proofErr w:type="spellEnd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>wires</w:t>
            </w:r>
            <w:proofErr w:type="spellEnd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>).</w:t>
            </w:r>
          </w:p>
        </w:tc>
      </w:tr>
      <w:tr w:rsidR="004153D9" w:rsidRPr="003D7157" w14:paraId="420C7D3F" w14:textId="4BCC4B37" w:rsidTr="002901D8">
        <w:trPr>
          <w:trHeight w:val="198"/>
        </w:trPr>
        <w:tc>
          <w:tcPr>
            <w:tcW w:w="715" w:type="dxa"/>
            <w:vAlign w:val="center"/>
          </w:tcPr>
          <w:p w14:paraId="0CEA2A45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0E644AAC" w14:textId="49487A08" w:rsidR="006C6203" w:rsidRPr="003D7157" w:rsidRDefault="006C6203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>
              <w:rPr>
                <w:rFonts w:ascii="Tahoma" w:hAnsi="Tahoma" w:cs="Tahoma"/>
                <w:sz w:val="18"/>
                <w:szCs w:val="18"/>
                <w:lang w:val="lt-LT"/>
              </w:rPr>
              <w:t>Konstrukcija</w:t>
            </w:r>
          </w:p>
        </w:tc>
        <w:tc>
          <w:tcPr>
            <w:tcW w:w="5301" w:type="dxa"/>
            <w:vAlign w:val="center"/>
          </w:tcPr>
          <w:p w14:paraId="38916567" w14:textId="651D617F" w:rsidR="005C15D7" w:rsidRPr="003D7157" w:rsidRDefault="00085BF1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085BF1">
              <w:rPr>
                <w:rFonts w:ascii="Tahoma" w:hAnsi="Tahoma" w:cs="Tahoma"/>
                <w:noProof/>
                <w:sz w:val="18"/>
                <w:szCs w:val="18"/>
                <w:lang w:val="lt-LT"/>
              </w:rPr>
              <w:drawing>
                <wp:inline distT="0" distB="0" distL="0" distR="0" wp14:anchorId="3E470A55" wp14:editId="5017077A">
                  <wp:extent cx="1143281" cy="1601673"/>
                  <wp:effectExtent l="0" t="635" r="0" b="0"/>
                  <wp:docPr id="4893131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31310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63025" cy="1629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085BF1">
              <w:rPr>
                <w:rFonts w:ascii="Tahoma" w:hAnsi="Tahoma" w:cs="Tahoma"/>
                <w:noProof/>
                <w:sz w:val="18"/>
                <w:szCs w:val="18"/>
                <w:lang w:val="lt-LT"/>
              </w:rPr>
              <w:drawing>
                <wp:inline distT="0" distB="0" distL="0" distR="0" wp14:anchorId="752169F8" wp14:editId="5C5254EC">
                  <wp:extent cx="1226996" cy="1467060"/>
                  <wp:effectExtent l="0" t="5715" r="5715" b="5715"/>
                  <wp:docPr id="3036789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67892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37389" cy="1479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3D9" w:rsidRPr="003D7157" w14:paraId="1A3B28CA" w14:textId="5F110771" w:rsidTr="002901D8">
        <w:trPr>
          <w:trHeight w:val="198"/>
        </w:trPr>
        <w:tc>
          <w:tcPr>
            <w:tcW w:w="715" w:type="dxa"/>
            <w:vAlign w:val="center"/>
          </w:tcPr>
          <w:p w14:paraId="742DB0F3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17EA5D08" w14:textId="6A4B2F58" w:rsidR="00A51592" w:rsidRPr="003D7157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Klimato agresyvumo klasė</w:t>
            </w:r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Climate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aggressiveness</w:t>
            </w:r>
            <w:proofErr w:type="spellEnd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51592" w:rsidRPr="003D7157">
              <w:rPr>
                <w:rFonts w:ascii="Tahoma" w:hAnsi="Tahoma" w:cs="Tahoma"/>
                <w:sz w:val="18"/>
                <w:szCs w:val="18"/>
                <w:lang w:val="lt-LT"/>
              </w:rPr>
              <w:t>class</w:t>
            </w:r>
            <w:proofErr w:type="spellEnd"/>
          </w:p>
        </w:tc>
        <w:tc>
          <w:tcPr>
            <w:tcW w:w="5301" w:type="dxa"/>
          </w:tcPr>
          <w:p w14:paraId="14FFAE09" w14:textId="3B17DE52" w:rsidR="004153D9" w:rsidRPr="003D7157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Ne žemesnė nei C3 pagal LST EN ISO 9223 arba lygiavertį standartą.</w:t>
            </w:r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>less</w:t>
            </w:r>
            <w:proofErr w:type="spellEnd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>than</w:t>
            </w:r>
            <w:proofErr w:type="spellEnd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C3 </w:t>
            </w:r>
            <w:proofErr w:type="spellStart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>according</w:t>
            </w:r>
            <w:proofErr w:type="spellEnd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to LST EN ISO 9223 </w:t>
            </w:r>
            <w:proofErr w:type="spellStart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>or</w:t>
            </w:r>
            <w:proofErr w:type="spellEnd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>equivalent</w:t>
            </w:r>
            <w:proofErr w:type="spellEnd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>standard</w:t>
            </w:r>
            <w:proofErr w:type="spellEnd"/>
            <w:r w:rsidR="005C15D7" w:rsidRPr="003D7157">
              <w:rPr>
                <w:rFonts w:ascii="Tahoma" w:hAnsi="Tahoma" w:cs="Tahoma"/>
                <w:sz w:val="18"/>
                <w:szCs w:val="18"/>
                <w:lang w:val="lt-LT"/>
              </w:rPr>
              <w:t>.</w:t>
            </w:r>
          </w:p>
        </w:tc>
      </w:tr>
      <w:tr w:rsidR="000C73E4" w:rsidRPr="003D7157" w14:paraId="47259983" w14:textId="77777777" w:rsidTr="005B1510">
        <w:trPr>
          <w:trHeight w:val="198"/>
        </w:trPr>
        <w:tc>
          <w:tcPr>
            <w:tcW w:w="9616" w:type="dxa"/>
            <w:gridSpan w:val="3"/>
            <w:vAlign w:val="center"/>
          </w:tcPr>
          <w:p w14:paraId="4BC3D859" w14:textId="7D17B656" w:rsidR="000C73E4" w:rsidRPr="00DC7A16" w:rsidRDefault="000C73E4" w:rsidP="000C73E4">
            <w:pPr>
              <w:outlineLvl w:val="3"/>
              <w:rPr>
                <w:lang w:val="pt-PT"/>
              </w:rPr>
            </w:pPr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Reikalavimai apsauginės tvoros </w:t>
            </w:r>
            <w:r w:rsidRPr="000C73E4">
              <w:rPr>
                <w:rFonts w:ascii="Tahoma" w:hAnsi="Tahoma" w:cs="Tahoma"/>
                <w:b/>
                <w:sz w:val="18"/>
                <w:szCs w:val="18"/>
                <w:lang w:val="lt-LT"/>
              </w:rPr>
              <w:t>segmentams</w:t>
            </w:r>
            <w:r w:rsidRPr="00626E08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(2 variantas)</w:t>
            </w:r>
          </w:p>
          <w:p w14:paraId="53D25577" w14:textId="39207AFE" w:rsidR="000C73E4" w:rsidRPr="003D7157" w:rsidRDefault="000C73E4" w:rsidP="000C73E4">
            <w:pPr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Requirements</w:t>
            </w:r>
            <w:proofErr w:type="spellEnd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for</w:t>
            </w:r>
            <w:proofErr w:type="spellEnd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protective</w:t>
            </w:r>
            <w:proofErr w:type="spellEnd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fence</w:t>
            </w:r>
            <w:proofErr w:type="spellEnd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segments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  <w:lang w:val="lt-LT"/>
              </w:rPr>
              <w:t>Option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2)</w:t>
            </w:r>
          </w:p>
        </w:tc>
      </w:tr>
      <w:tr w:rsidR="000C73E4" w:rsidRPr="003D7157" w14:paraId="1476FE57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10D31627" w14:textId="77777777" w:rsidR="000C73E4" w:rsidRPr="003D7157" w:rsidRDefault="000C73E4" w:rsidP="000C73E4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0D0598C8" w14:textId="384EDC49" w:rsidR="000C73E4" w:rsidRPr="003D7157" w:rsidRDefault="000C73E4" w:rsidP="000C73E4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Pagaminimo medžiaga /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Material</w:t>
            </w:r>
            <w:proofErr w:type="spellEnd"/>
          </w:p>
        </w:tc>
        <w:tc>
          <w:tcPr>
            <w:tcW w:w="5301" w:type="dxa"/>
          </w:tcPr>
          <w:p w14:paraId="2AC2F67E" w14:textId="4465AA38" w:rsidR="000C73E4" w:rsidRPr="003D7157" w:rsidRDefault="000C73E4" w:rsidP="000C73E4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Karštai cinkuotas plienas, suvirintas pagal LST EN 10223-7:2013 arba lygiavertį standartą. / 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Hot-dip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galvanized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steel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welded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according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to LST EN 10223-7:2013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or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equivalent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standard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.</w:t>
            </w:r>
          </w:p>
        </w:tc>
      </w:tr>
      <w:tr w:rsidR="000C73E4" w:rsidRPr="003D7157" w14:paraId="44342E29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6FFBBD1B" w14:textId="77777777" w:rsidR="000C73E4" w:rsidRPr="003D7157" w:rsidRDefault="000C73E4" w:rsidP="000C73E4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2792B2EA" w14:textId="4B81E302" w:rsidR="000C73E4" w:rsidRPr="003D7157" w:rsidRDefault="000C73E4" w:rsidP="000C73E4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Tvoros segmento(-ų) matmenys /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Dimensions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fence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segment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(s)</w:t>
            </w:r>
          </w:p>
        </w:tc>
        <w:tc>
          <w:tcPr>
            <w:tcW w:w="5301" w:type="dxa"/>
          </w:tcPr>
          <w:p w14:paraId="1020743E" w14:textId="77777777" w:rsidR="000C73E4" w:rsidRPr="000C73E4" w:rsidRDefault="000C73E4" w:rsidP="000C73E4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Plotis – ne daugiau kaip 2600 mm.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 </w:t>
            </w:r>
          </w:p>
          <w:p w14:paraId="48182393" w14:textId="7AF686CA" w:rsidR="000C73E4" w:rsidRPr="000C73E4" w:rsidRDefault="000C73E4" w:rsidP="000C73E4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Aukštis – </w:t>
            </w:r>
            <w:r w:rsidR="00CA44F2">
              <w:rPr>
                <w:rFonts w:ascii="Tahoma" w:hAnsi="Tahoma" w:cs="Tahoma"/>
                <w:sz w:val="18"/>
                <w:szCs w:val="18"/>
                <w:lang w:val="lt-LT"/>
              </w:rPr>
              <w:t xml:space="preserve">ne mažiau </w:t>
            </w:r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2</w:t>
            </w:r>
            <w:r w:rsidR="008B7B60">
              <w:rPr>
                <w:rFonts w:ascii="Tahoma" w:hAnsi="Tahoma" w:cs="Tahoma"/>
                <w:sz w:val="18"/>
                <w:szCs w:val="18"/>
                <w:lang w:val="lt-LT"/>
              </w:rPr>
              <w:t>2</w:t>
            </w:r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00 mm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.</w:t>
            </w:r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Tvoros segmentas privalo būti vientisas, /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Width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–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more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than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2600 mm.</w:t>
            </w:r>
          </w:p>
          <w:p w14:paraId="41E68975" w14:textId="3C24325E" w:rsidR="000C73E4" w:rsidRPr="003D7157" w:rsidRDefault="000C73E4" w:rsidP="000C73E4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Height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– </w:t>
            </w:r>
            <w:proofErr w:type="spellStart"/>
            <w:r w:rsidR="00CA44F2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="00CA44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CA44F2">
              <w:rPr>
                <w:rFonts w:ascii="Tahoma" w:hAnsi="Tahoma" w:cs="Tahoma"/>
                <w:sz w:val="18"/>
                <w:szCs w:val="18"/>
                <w:lang w:val="lt-LT"/>
              </w:rPr>
              <w:t>less</w:t>
            </w:r>
            <w:proofErr w:type="spellEnd"/>
            <w:r w:rsidR="00CA44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2</w:t>
            </w:r>
            <w:r w:rsidR="008B7B60">
              <w:rPr>
                <w:rFonts w:ascii="Tahoma" w:hAnsi="Tahoma" w:cs="Tahoma"/>
                <w:sz w:val="18"/>
                <w:szCs w:val="18"/>
                <w:lang w:val="lt-LT"/>
              </w:rPr>
              <w:t>2</w:t>
            </w:r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00 mm.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fence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segment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have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to be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solid</w:t>
            </w:r>
            <w:proofErr w:type="spellEnd"/>
          </w:p>
        </w:tc>
      </w:tr>
      <w:tr w:rsidR="000C73E4" w:rsidRPr="003D7157" w14:paraId="55CCFB42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158556F5" w14:textId="77777777" w:rsidR="000C73E4" w:rsidRPr="003D7157" w:rsidRDefault="000C73E4" w:rsidP="000C73E4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3765A08A" w14:textId="1B206EAF" w:rsidR="000C73E4" w:rsidRPr="003D7157" w:rsidRDefault="000C73E4" w:rsidP="000C73E4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Tvoros segmento tipas /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Fence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segment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type</w:t>
            </w:r>
            <w:proofErr w:type="spellEnd"/>
          </w:p>
        </w:tc>
        <w:tc>
          <w:tcPr>
            <w:tcW w:w="5301" w:type="dxa"/>
          </w:tcPr>
          <w:p w14:paraId="50CCA46E" w14:textId="4642FF39" w:rsidR="000C73E4" w:rsidRPr="003D7157" w:rsidRDefault="000C73E4" w:rsidP="000C73E4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2D</w:t>
            </w:r>
          </w:p>
        </w:tc>
      </w:tr>
      <w:tr w:rsidR="000C73E4" w:rsidRPr="003D7157" w14:paraId="0CDDC91D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354129D1" w14:textId="77777777" w:rsidR="000C73E4" w:rsidRPr="003D7157" w:rsidRDefault="000C73E4" w:rsidP="000C73E4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1FEDF51E" w14:textId="13460AC5" w:rsidR="000C73E4" w:rsidRPr="003D7157" w:rsidRDefault="000C73E4" w:rsidP="000C73E4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Tinklo vertikalių strypų storis (be cinko sluoksnio) /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Thickness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vertical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bars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net (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without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zinc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layer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)</w:t>
            </w:r>
          </w:p>
        </w:tc>
        <w:tc>
          <w:tcPr>
            <w:tcW w:w="5301" w:type="dxa"/>
          </w:tcPr>
          <w:p w14:paraId="06E1509A" w14:textId="0E14DC4E" w:rsidR="000C73E4" w:rsidRPr="003D7157" w:rsidRDefault="000C73E4" w:rsidP="000C73E4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Ne mažesnis kaip </w:t>
            </w:r>
            <w:r w:rsidR="00626E08">
              <w:rPr>
                <w:rFonts w:ascii="Tahoma" w:hAnsi="Tahoma" w:cs="Tahoma"/>
                <w:sz w:val="18"/>
                <w:szCs w:val="18"/>
                <w:lang w:val="lt-LT"/>
              </w:rPr>
              <w:t>4</w:t>
            </w:r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mm, galima tolerancija pagal EN 10218 arba analogišką standartą /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less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than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r w:rsidR="00626E08">
              <w:rPr>
                <w:rFonts w:ascii="Tahoma" w:hAnsi="Tahoma" w:cs="Tahoma"/>
                <w:sz w:val="18"/>
                <w:szCs w:val="18"/>
                <w:lang w:val="lt-LT"/>
              </w:rPr>
              <w:t>4</w:t>
            </w:r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mm,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tolerances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possible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according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to EN 10218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or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equivalent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standard</w:t>
            </w:r>
            <w:proofErr w:type="spellEnd"/>
          </w:p>
        </w:tc>
      </w:tr>
      <w:tr w:rsidR="000C73E4" w:rsidRPr="003D7157" w14:paraId="26C6367F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7BF4E2E0" w14:textId="77777777" w:rsidR="000C73E4" w:rsidRPr="003D7157" w:rsidRDefault="000C73E4" w:rsidP="000C73E4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7CB09AB7" w14:textId="0EAA9F19" w:rsidR="000C73E4" w:rsidRPr="003D7157" w:rsidRDefault="000C73E4" w:rsidP="000C73E4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Tinklo horizontalių strypų storis (be cinko sluoksnio) /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Thickness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horizontal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bars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net (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without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zinc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layer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)</w:t>
            </w:r>
          </w:p>
        </w:tc>
        <w:tc>
          <w:tcPr>
            <w:tcW w:w="5301" w:type="dxa"/>
          </w:tcPr>
          <w:p w14:paraId="1E2C5BB0" w14:textId="79645082" w:rsidR="000C73E4" w:rsidRPr="003D7157" w:rsidRDefault="000C73E4" w:rsidP="000C73E4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Ne mažesnis kaip </w:t>
            </w:r>
            <w:r w:rsidR="00626E08">
              <w:rPr>
                <w:rFonts w:ascii="Tahoma" w:hAnsi="Tahoma" w:cs="Tahoma"/>
                <w:sz w:val="18"/>
                <w:szCs w:val="18"/>
                <w:lang w:val="lt-LT"/>
              </w:rPr>
              <w:t>4,5</w:t>
            </w:r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mm, galima tolerancija pagal EN 10218 arba analogišką standartą /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less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than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r w:rsidR="00626E08">
              <w:rPr>
                <w:rFonts w:ascii="Tahoma" w:hAnsi="Tahoma" w:cs="Tahoma"/>
                <w:sz w:val="18"/>
                <w:szCs w:val="18"/>
                <w:lang w:val="lt-LT"/>
              </w:rPr>
              <w:t>4</w:t>
            </w:r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,5 mm,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tolerances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possible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according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to EN 10218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or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equivalent</w:t>
            </w:r>
            <w:proofErr w:type="spellEnd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73E4">
              <w:rPr>
                <w:rFonts w:ascii="Tahoma" w:hAnsi="Tahoma" w:cs="Tahoma"/>
                <w:sz w:val="18"/>
                <w:szCs w:val="18"/>
                <w:lang w:val="lt-LT"/>
              </w:rPr>
              <w:t>standard</w:t>
            </w:r>
            <w:proofErr w:type="spellEnd"/>
          </w:p>
        </w:tc>
      </w:tr>
      <w:tr w:rsidR="000C73E4" w:rsidRPr="003D7157" w14:paraId="1A64E2C1" w14:textId="77777777" w:rsidTr="000C73E4">
        <w:trPr>
          <w:trHeight w:val="198"/>
        </w:trPr>
        <w:tc>
          <w:tcPr>
            <w:tcW w:w="715" w:type="dxa"/>
            <w:vAlign w:val="center"/>
          </w:tcPr>
          <w:p w14:paraId="07B83EC1" w14:textId="77777777" w:rsidR="000C73E4" w:rsidRPr="003D7157" w:rsidRDefault="000C73E4" w:rsidP="000C73E4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424C16FA" w14:textId="7FB28715" w:rsidR="000C73E4" w:rsidRPr="000C73E4" w:rsidRDefault="000C73E4" w:rsidP="000C73E4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Tinklo akies matmenys /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Mesh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dimensions</w:t>
            </w:r>
            <w:proofErr w:type="spellEnd"/>
          </w:p>
        </w:tc>
        <w:tc>
          <w:tcPr>
            <w:tcW w:w="5301" w:type="dxa"/>
            <w:vAlign w:val="center"/>
          </w:tcPr>
          <w:p w14:paraId="7C1A5CBE" w14:textId="00BC0D61" w:rsidR="000C73E4" w:rsidRPr="000C73E4" w:rsidRDefault="000C73E4" w:rsidP="000C73E4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Vienos kraštinės aukštis ne didesnis kaip </w:t>
            </w:r>
            <w:r w:rsidR="00BD636A">
              <w:rPr>
                <w:rFonts w:ascii="Tahoma" w:hAnsi="Tahoma" w:cs="Tahoma"/>
                <w:sz w:val="18"/>
                <w:szCs w:val="18"/>
                <w:lang w:val="lt-LT"/>
              </w:rPr>
              <w:t>200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mm, kitos – ne didesnis kaip </w:t>
            </w:r>
            <w:r w:rsidR="00BD636A">
              <w:rPr>
                <w:rFonts w:ascii="Tahoma" w:hAnsi="Tahoma" w:cs="Tahoma"/>
                <w:sz w:val="18"/>
                <w:szCs w:val="18"/>
                <w:lang w:val="lt-LT"/>
              </w:rPr>
              <w:t>50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mm (matuojant tarp vielų). / One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side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height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more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than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r w:rsidR="00CA44F2">
              <w:rPr>
                <w:rFonts w:ascii="Tahoma" w:hAnsi="Tahoma" w:cs="Tahoma"/>
                <w:sz w:val="18"/>
                <w:szCs w:val="18"/>
                <w:lang w:val="lt-LT"/>
              </w:rPr>
              <w:t>200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mm,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other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–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more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than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r w:rsidR="00CA44F2">
              <w:rPr>
                <w:rFonts w:ascii="Tahoma" w:hAnsi="Tahoma" w:cs="Tahoma"/>
                <w:sz w:val="18"/>
                <w:szCs w:val="18"/>
                <w:lang w:val="lt-LT"/>
              </w:rPr>
              <w:t>50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mm (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measured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between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wires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).</w:t>
            </w:r>
          </w:p>
        </w:tc>
      </w:tr>
      <w:tr w:rsidR="000C73E4" w:rsidRPr="003D7157" w14:paraId="7F1A552F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74D9C1DE" w14:textId="77777777" w:rsidR="000C73E4" w:rsidRPr="003D7157" w:rsidRDefault="000C73E4" w:rsidP="000C73E4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60EF48E6" w14:textId="524A9440" w:rsidR="000C73E4" w:rsidRPr="000C73E4" w:rsidRDefault="00CA44F2" w:rsidP="000C73E4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>
              <w:rPr>
                <w:rFonts w:ascii="Tahoma" w:hAnsi="Tahoma" w:cs="Tahoma"/>
                <w:sz w:val="18"/>
                <w:szCs w:val="18"/>
                <w:lang w:val="lt-LT"/>
              </w:rPr>
              <w:t>Konstrukcija</w:t>
            </w:r>
          </w:p>
        </w:tc>
        <w:tc>
          <w:tcPr>
            <w:tcW w:w="5301" w:type="dxa"/>
          </w:tcPr>
          <w:p w14:paraId="56CC8515" w14:textId="54D6F302" w:rsidR="000C73E4" w:rsidRPr="000C73E4" w:rsidRDefault="00CA44F2" w:rsidP="000C73E4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CA44F2">
              <w:rPr>
                <w:rFonts w:ascii="Tahoma" w:hAnsi="Tahoma" w:cs="Tahoma"/>
                <w:noProof/>
                <w:sz w:val="18"/>
                <w:szCs w:val="18"/>
                <w:lang w:val="lt-LT"/>
              </w:rPr>
              <w:drawing>
                <wp:inline distT="0" distB="0" distL="0" distR="0" wp14:anchorId="05D9D750" wp14:editId="684C1673">
                  <wp:extent cx="758650" cy="932240"/>
                  <wp:effectExtent l="0" t="0" r="3810" b="1270"/>
                  <wp:docPr id="12217289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72898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480" cy="94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6E08" w:rsidRPr="00626E08">
              <w:rPr>
                <w:rFonts w:ascii="Tahoma" w:hAnsi="Tahoma" w:cs="Tahoma"/>
                <w:noProof/>
                <w:sz w:val="18"/>
                <w:szCs w:val="18"/>
                <w:lang w:val="lt-LT"/>
              </w:rPr>
              <w:drawing>
                <wp:inline distT="0" distB="0" distL="0" distR="0" wp14:anchorId="5535864A" wp14:editId="3F46C29F">
                  <wp:extent cx="919424" cy="924504"/>
                  <wp:effectExtent l="0" t="0" r="0" b="0"/>
                  <wp:docPr id="15779117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91172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441" cy="93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E08" w:rsidRPr="003D7157" w14:paraId="228B4FAD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2E287742" w14:textId="77777777" w:rsidR="00626E08" w:rsidRPr="003D7157" w:rsidRDefault="00626E08" w:rsidP="00626E08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6173D97E" w14:textId="458D803A" w:rsidR="00626E08" w:rsidRPr="003D7157" w:rsidRDefault="00626E08" w:rsidP="00626E08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626E08">
              <w:rPr>
                <w:rFonts w:ascii="Tahoma" w:hAnsi="Tahoma" w:cs="Tahoma"/>
                <w:sz w:val="18"/>
                <w:szCs w:val="18"/>
                <w:lang w:val="lt-LT"/>
              </w:rPr>
              <w:t xml:space="preserve">Klimato agresyvumo klasė / </w:t>
            </w:r>
            <w:proofErr w:type="spellStart"/>
            <w:r w:rsidRPr="00626E08">
              <w:rPr>
                <w:rFonts w:ascii="Tahoma" w:hAnsi="Tahoma" w:cs="Tahoma"/>
                <w:sz w:val="18"/>
                <w:szCs w:val="18"/>
                <w:lang w:val="lt-LT"/>
              </w:rPr>
              <w:t>Climate</w:t>
            </w:r>
            <w:proofErr w:type="spellEnd"/>
            <w:r w:rsidRPr="00626E08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26E08">
              <w:rPr>
                <w:rFonts w:ascii="Tahoma" w:hAnsi="Tahoma" w:cs="Tahoma"/>
                <w:sz w:val="18"/>
                <w:szCs w:val="18"/>
                <w:lang w:val="lt-LT"/>
              </w:rPr>
              <w:t>aggressiveness</w:t>
            </w:r>
            <w:proofErr w:type="spellEnd"/>
            <w:r w:rsidRPr="00626E08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26E08">
              <w:rPr>
                <w:rFonts w:ascii="Tahoma" w:hAnsi="Tahoma" w:cs="Tahoma"/>
                <w:sz w:val="18"/>
                <w:szCs w:val="18"/>
                <w:lang w:val="lt-LT"/>
              </w:rPr>
              <w:t>class</w:t>
            </w:r>
            <w:proofErr w:type="spellEnd"/>
          </w:p>
        </w:tc>
        <w:tc>
          <w:tcPr>
            <w:tcW w:w="5301" w:type="dxa"/>
          </w:tcPr>
          <w:p w14:paraId="346BB1A8" w14:textId="607CFF38" w:rsidR="00626E08" w:rsidRPr="003D7157" w:rsidRDefault="00626E08" w:rsidP="00626E08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626E08">
              <w:rPr>
                <w:rFonts w:ascii="Tahoma" w:hAnsi="Tahoma" w:cs="Tahoma"/>
                <w:sz w:val="18"/>
                <w:szCs w:val="18"/>
                <w:lang w:val="lt-LT"/>
              </w:rPr>
              <w:t xml:space="preserve">Ne žemesnė nei C3 pagal LST EN ISO 9223 arba lygiavertį standartą. / </w:t>
            </w:r>
            <w:proofErr w:type="spellStart"/>
            <w:r w:rsidRPr="00626E08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Pr="00626E08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26E08">
              <w:rPr>
                <w:rFonts w:ascii="Tahoma" w:hAnsi="Tahoma" w:cs="Tahoma"/>
                <w:sz w:val="18"/>
                <w:szCs w:val="18"/>
                <w:lang w:val="lt-LT"/>
              </w:rPr>
              <w:t>less</w:t>
            </w:r>
            <w:proofErr w:type="spellEnd"/>
            <w:r w:rsidRPr="00626E08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26E08">
              <w:rPr>
                <w:rFonts w:ascii="Tahoma" w:hAnsi="Tahoma" w:cs="Tahoma"/>
                <w:sz w:val="18"/>
                <w:szCs w:val="18"/>
                <w:lang w:val="lt-LT"/>
              </w:rPr>
              <w:t>than</w:t>
            </w:r>
            <w:proofErr w:type="spellEnd"/>
            <w:r w:rsidRPr="00626E08">
              <w:rPr>
                <w:rFonts w:ascii="Tahoma" w:hAnsi="Tahoma" w:cs="Tahoma"/>
                <w:sz w:val="18"/>
                <w:szCs w:val="18"/>
                <w:lang w:val="lt-LT"/>
              </w:rPr>
              <w:t xml:space="preserve"> C3 </w:t>
            </w:r>
            <w:proofErr w:type="spellStart"/>
            <w:r w:rsidRPr="00626E08">
              <w:rPr>
                <w:rFonts w:ascii="Tahoma" w:hAnsi="Tahoma" w:cs="Tahoma"/>
                <w:sz w:val="18"/>
                <w:szCs w:val="18"/>
                <w:lang w:val="lt-LT"/>
              </w:rPr>
              <w:t>according</w:t>
            </w:r>
            <w:proofErr w:type="spellEnd"/>
            <w:r w:rsidRPr="00626E08">
              <w:rPr>
                <w:rFonts w:ascii="Tahoma" w:hAnsi="Tahoma" w:cs="Tahoma"/>
                <w:sz w:val="18"/>
                <w:szCs w:val="18"/>
                <w:lang w:val="lt-LT"/>
              </w:rPr>
              <w:t xml:space="preserve"> to LST EN ISO 9223 </w:t>
            </w:r>
            <w:proofErr w:type="spellStart"/>
            <w:r w:rsidRPr="00626E08">
              <w:rPr>
                <w:rFonts w:ascii="Tahoma" w:hAnsi="Tahoma" w:cs="Tahoma"/>
                <w:sz w:val="18"/>
                <w:szCs w:val="18"/>
                <w:lang w:val="lt-LT"/>
              </w:rPr>
              <w:t>or</w:t>
            </w:r>
            <w:proofErr w:type="spellEnd"/>
            <w:r w:rsidRPr="00626E08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26E08">
              <w:rPr>
                <w:rFonts w:ascii="Tahoma" w:hAnsi="Tahoma" w:cs="Tahoma"/>
                <w:sz w:val="18"/>
                <w:szCs w:val="18"/>
                <w:lang w:val="lt-LT"/>
              </w:rPr>
              <w:t>equivalent</w:t>
            </w:r>
            <w:proofErr w:type="spellEnd"/>
            <w:r w:rsidRPr="00626E08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26E08">
              <w:rPr>
                <w:rFonts w:ascii="Tahoma" w:hAnsi="Tahoma" w:cs="Tahoma"/>
                <w:sz w:val="18"/>
                <w:szCs w:val="18"/>
                <w:lang w:val="lt-LT"/>
              </w:rPr>
              <w:t>standard</w:t>
            </w:r>
            <w:proofErr w:type="spellEnd"/>
            <w:r w:rsidRPr="00626E08">
              <w:rPr>
                <w:rFonts w:ascii="Tahoma" w:hAnsi="Tahoma" w:cs="Tahoma"/>
                <w:sz w:val="18"/>
                <w:szCs w:val="18"/>
                <w:lang w:val="lt-LT"/>
              </w:rPr>
              <w:t>.</w:t>
            </w:r>
          </w:p>
        </w:tc>
      </w:tr>
      <w:tr w:rsidR="002901D8" w:rsidRPr="003D7157" w14:paraId="1C7524E3" w14:textId="77777777" w:rsidTr="00126209">
        <w:trPr>
          <w:trHeight w:val="198"/>
        </w:trPr>
        <w:tc>
          <w:tcPr>
            <w:tcW w:w="9616" w:type="dxa"/>
            <w:gridSpan w:val="3"/>
            <w:vAlign w:val="center"/>
          </w:tcPr>
          <w:p w14:paraId="4A3A5A44" w14:textId="77777777" w:rsidR="002901D8" w:rsidRPr="003D7157" w:rsidRDefault="002901D8" w:rsidP="003D7157">
            <w:pPr>
              <w:outlineLvl w:val="3"/>
              <w:rPr>
                <w:rFonts w:ascii="Tahoma" w:hAnsi="Tahoma" w:cs="Tahoma"/>
                <w:b/>
                <w:sz w:val="18"/>
                <w:szCs w:val="18"/>
                <w:vertAlign w:val="superscript"/>
                <w:lang w:val="lt-LT"/>
              </w:rPr>
            </w:pPr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Reikalavimai apsauginės tvoros cokolinėms plokštėms </w:t>
            </w:r>
            <w:r w:rsidRPr="003D7157">
              <w:rPr>
                <w:rFonts w:ascii="Tahoma" w:hAnsi="Tahoma" w:cs="Tahoma"/>
                <w:b/>
                <w:sz w:val="18"/>
                <w:szCs w:val="18"/>
                <w:vertAlign w:val="superscript"/>
                <w:lang w:val="lt-LT"/>
              </w:rPr>
              <w:t>(2)</w:t>
            </w:r>
          </w:p>
          <w:p w14:paraId="28E2B637" w14:textId="07B7DED4" w:rsidR="005C15D7" w:rsidRPr="003D7157" w:rsidRDefault="005C15D7" w:rsidP="003D7157">
            <w:pPr>
              <w:outlineLvl w:val="3"/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</w:pPr>
            <w:proofErr w:type="spellStart"/>
            <w:r w:rsidRPr="003D715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Requirements</w:t>
            </w:r>
            <w:proofErr w:type="spellEnd"/>
            <w:r w:rsidRPr="003D715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for</w:t>
            </w:r>
            <w:proofErr w:type="spellEnd"/>
            <w:r w:rsidRPr="003D715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protective</w:t>
            </w:r>
            <w:proofErr w:type="spellEnd"/>
            <w:r w:rsidRPr="003D715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fence</w:t>
            </w:r>
            <w:proofErr w:type="spellEnd"/>
            <w:r w:rsidRPr="003D715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base </w:t>
            </w:r>
            <w:proofErr w:type="spellStart"/>
            <w:r w:rsidRPr="003D715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plates</w:t>
            </w:r>
            <w:proofErr w:type="spellEnd"/>
            <w:r w:rsidRPr="003D7157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  <w:lang w:val="lt-LT"/>
              </w:rPr>
              <w:t xml:space="preserve"> (2)</w:t>
            </w:r>
          </w:p>
        </w:tc>
      </w:tr>
      <w:tr w:rsidR="002901D8" w:rsidRPr="003D7157" w14:paraId="64C82B30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011263BD" w14:textId="77777777" w:rsidR="002901D8" w:rsidRPr="009662A8" w:rsidRDefault="002901D8" w:rsidP="009662A8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2BE8E97F" w14:textId="77777777" w:rsidR="002901D8" w:rsidRPr="003D7157" w:rsidRDefault="002901D8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Minimalus tvoros cokolio plokštės įgilinimas nuo projektuojamo žemės paviršiaus (matuojama iš abiejų tvoros pusių, vertinamas žemiausias) ne mažesnis kaip, mm</w:t>
            </w:r>
          </w:p>
          <w:p w14:paraId="3988F558" w14:textId="731458E4" w:rsidR="005C15D7" w:rsidRPr="003D7157" w:rsidRDefault="005C15D7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Minimum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depth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fence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base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plate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from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designed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ground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surface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measured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from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both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sides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fence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lowest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is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considered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)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less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than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, mm</w:t>
            </w:r>
          </w:p>
        </w:tc>
        <w:tc>
          <w:tcPr>
            <w:tcW w:w="5301" w:type="dxa"/>
          </w:tcPr>
          <w:p w14:paraId="563906D6" w14:textId="08C66632" w:rsidR="002901D8" w:rsidRPr="003D7157" w:rsidRDefault="002901D8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400</w:t>
            </w:r>
          </w:p>
        </w:tc>
      </w:tr>
      <w:tr w:rsidR="002901D8" w:rsidRPr="003D7157" w14:paraId="45CDE611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43DD553E" w14:textId="77777777" w:rsidR="002901D8" w:rsidRPr="003D7157" w:rsidRDefault="002901D8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1D1C07FD" w14:textId="075D2699" w:rsidR="00453FC3" w:rsidRPr="003D7157" w:rsidRDefault="002901D8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Minimalus atstumas nuo žemės paviršiaus iki tvoros cokolio plokštės viršaus (matuojama iš abiejų tvoros pusių, vertinamas aukščiausias) ne mažesnis kaip</w:t>
            </w:r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minimum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distance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from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ground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surface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to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top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fence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base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plate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(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measured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from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both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sides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fence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,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highest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one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is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considered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)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is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less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than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, mm</w:t>
            </w:r>
          </w:p>
        </w:tc>
        <w:tc>
          <w:tcPr>
            <w:tcW w:w="5301" w:type="dxa"/>
          </w:tcPr>
          <w:p w14:paraId="576B2DEE" w14:textId="505432E0" w:rsidR="002901D8" w:rsidRPr="003D7157" w:rsidRDefault="002901D8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300</w:t>
            </w:r>
          </w:p>
        </w:tc>
      </w:tr>
      <w:tr w:rsidR="00F33DFB" w:rsidRPr="003D7157" w14:paraId="42893CD5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0ECDD1A7" w14:textId="77777777" w:rsidR="00F33DFB" w:rsidRPr="003D7157" w:rsidRDefault="00F33DFB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08F0A7E6" w14:textId="02055413" w:rsidR="00453FC3" w:rsidRPr="003D7157" w:rsidRDefault="00F33DFB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Minimal</w:t>
            </w:r>
            <w:r w:rsidR="00DF554F">
              <w:rPr>
                <w:rFonts w:ascii="Tahoma" w:hAnsi="Tahoma" w:cs="Tahoma"/>
                <w:sz w:val="18"/>
                <w:szCs w:val="18"/>
                <w:lang w:val="lt-LT"/>
              </w:rPr>
              <w:t>ū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s tvoros cokolio plokštės</w:t>
            </w:r>
            <w:r w:rsidR="00DF554F">
              <w:rPr>
                <w:rFonts w:ascii="Tahoma" w:hAnsi="Tahoma" w:cs="Tahoma"/>
                <w:sz w:val="18"/>
                <w:szCs w:val="18"/>
                <w:lang w:val="lt-LT"/>
              </w:rPr>
              <w:t xml:space="preserve"> vertikalaus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r w:rsidR="00DF554F">
              <w:rPr>
                <w:rFonts w:ascii="Tahoma" w:hAnsi="Tahoma" w:cs="Tahoma"/>
                <w:sz w:val="18"/>
                <w:szCs w:val="18"/>
                <w:lang w:val="lt-LT"/>
              </w:rPr>
              <w:t>pjūvio matmenys (aukštis/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storis</w:t>
            </w:r>
            <w:r w:rsidR="00DF554F">
              <w:rPr>
                <w:rFonts w:ascii="Tahoma" w:hAnsi="Tahoma" w:cs="Tahoma"/>
                <w:sz w:val="18"/>
                <w:szCs w:val="18"/>
                <w:lang w:val="lt-LT"/>
              </w:rPr>
              <w:t>)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ne mažesnis kaip</w:t>
            </w:r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Minimum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DF554F">
              <w:rPr>
                <w:rFonts w:ascii="Tahoma" w:hAnsi="Tahoma" w:cs="Tahoma"/>
                <w:sz w:val="18"/>
                <w:szCs w:val="18"/>
                <w:lang w:val="lt-LT"/>
              </w:rPr>
              <w:t>dimensions</w:t>
            </w:r>
            <w:proofErr w:type="spellEnd"/>
            <w:r w:rsidR="00DF554F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fence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base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plate</w:t>
            </w:r>
            <w:proofErr w:type="spellEnd"/>
            <w:r w:rsidR="00DF554F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DF554F">
              <w:rPr>
                <w:rFonts w:ascii="Tahoma" w:hAnsi="Tahoma" w:cs="Tahoma"/>
                <w:sz w:val="18"/>
                <w:szCs w:val="18"/>
                <w:lang w:val="lt-LT"/>
              </w:rPr>
              <w:t>vertical</w:t>
            </w:r>
            <w:proofErr w:type="spellEnd"/>
            <w:r w:rsidR="00DF554F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DF554F">
              <w:rPr>
                <w:rFonts w:ascii="Tahoma" w:hAnsi="Tahoma" w:cs="Tahoma"/>
                <w:sz w:val="18"/>
                <w:szCs w:val="18"/>
                <w:lang w:val="lt-LT"/>
              </w:rPr>
              <w:t>cut</w:t>
            </w:r>
            <w:proofErr w:type="spellEnd"/>
            <w:r w:rsidR="00DF554F">
              <w:rPr>
                <w:rFonts w:ascii="Tahoma" w:hAnsi="Tahoma" w:cs="Tahoma"/>
                <w:sz w:val="18"/>
                <w:szCs w:val="18"/>
                <w:lang w:val="lt-LT"/>
              </w:rPr>
              <w:t xml:space="preserve"> (</w:t>
            </w:r>
            <w:proofErr w:type="spellStart"/>
            <w:r w:rsidR="00DF554F">
              <w:rPr>
                <w:rFonts w:ascii="Tahoma" w:hAnsi="Tahoma" w:cs="Tahoma"/>
                <w:sz w:val="18"/>
                <w:szCs w:val="18"/>
                <w:lang w:val="lt-LT"/>
              </w:rPr>
              <w:t>height</w:t>
            </w:r>
            <w:proofErr w:type="spellEnd"/>
            <w:r w:rsidR="00DF554F">
              <w:rPr>
                <w:rFonts w:ascii="Tahoma" w:hAnsi="Tahoma" w:cs="Tahoma"/>
                <w:sz w:val="18"/>
                <w:szCs w:val="18"/>
                <w:lang w:val="lt-LT"/>
              </w:rPr>
              <w:t>/</w:t>
            </w:r>
            <w:proofErr w:type="spellStart"/>
            <w:r w:rsidR="00DF554F">
              <w:rPr>
                <w:rFonts w:ascii="Tahoma" w:hAnsi="Tahoma" w:cs="Tahoma"/>
                <w:sz w:val="18"/>
                <w:szCs w:val="18"/>
                <w:lang w:val="lt-LT"/>
              </w:rPr>
              <w:t>thickness</w:t>
            </w:r>
            <w:proofErr w:type="spellEnd"/>
            <w:r w:rsidR="00DF554F">
              <w:rPr>
                <w:rFonts w:ascii="Tahoma" w:hAnsi="Tahoma" w:cs="Tahoma"/>
                <w:sz w:val="18"/>
                <w:szCs w:val="18"/>
                <w:lang w:val="lt-LT"/>
              </w:rPr>
              <w:t>)</w:t>
            </w:r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less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than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, mm</w:t>
            </w:r>
          </w:p>
        </w:tc>
        <w:tc>
          <w:tcPr>
            <w:tcW w:w="5301" w:type="dxa"/>
          </w:tcPr>
          <w:p w14:paraId="1365C6D3" w14:textId="129313CA" w:rsidR="00F33DFB" w:rsidRPr="003D7157" w:rsidRDefault="00DF554F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700 x </w:t>
            </w:r>
            <w:r w:rsidR="00F33DFB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100</w:t>
            </w:r>
          </w:p>
        </w:tc>
      </w:tr>
      <w:tr w:rsidR="002901D8" w:rsidRPr="003D7157" w14:paraId="055CA87F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50C48134" w14:textId="77777777" w:rsidR="002901D8" w:rsidRPr="003D7157" w:rsidRDefault="002901D8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1D9D99DC" w14:textId="7869C525" w:rsidR="002901D8" w:rsidRPr="003D7157" w:rsidRDefault="002901D8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Atstumas nuo cokolio plokštės iki tvoros segmento apatinės dalies</w:t>
            </w:r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Distance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from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base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plate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to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lower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part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fence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segment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, mm</w:t>
            </w:r>
          </w:p>
        </w:tc>
        <w:tc>
          <w:tcPr>
            <w:tcW w:w="5301" w:type="dxa"/>
          </w:tcPr>
          <w:p w14:paraId="327C0887" w14:textId="2C54F943" w:rsidR="002901D8" w:rsidRPr="003D7157" w:rsidRDefault="00453FC3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≥</w:t>
            </w:r>
            <w:r w:rsidR="002901D8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10,</w:t>
            </w:r>
            <w:r w:rsidR="002901D8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</w:p>
          <w:p w14:paraId="42244AF6" w14:textId="674841B3" w:rsidR="00453FC3" w:rsidRPr="003D7157" w:rsidRDefault="00453FC3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≤</w:t>
            </w:r>
            <w:r w:rsidR="002901D8" w:rsidRPr="003D7157">
              <w:rPr>
                <w:rFonts w:ascii="Tahoma" w:hAnsi="Tahoma" w:cs="Tahoma"/>
                <w:sz w:val="18"/>
                <w:szCs w:val="18"/>
                <w:lang w:val="lt-LT"/>
              </w:rPr>
              <w:t>30</w:t>
            </w:r>
          </w:p>
        </w:tc>
      </w:tr>
      <w:tr w:rsidR="002901D8" w:rsidRPr="00594D03" w14:paraId="538B5DBA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5A07D0A0" w14:textId="77777777" w:rsidR="002901D8" w:rsidRPr="003D7157" w:rsidRDefault="002901D8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78DB817C" w14:textId="1D0D917A" w:rsidR="002901D8" w:rsidRPr="003D7157" w:rsidRDefault="002901D8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Cokolio konstrukcija</w:t>
            </w:r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/ Base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structure</w:t>
            </w:r>
            <w:proofErr w:type="spellEnd"/>
          </w:p>
        </w:tc>
        <w:tc>
          <w:tcPr>
            <w:tcW w:w="5301" w:type="dxa"/>
          </w:tcPr>
          <w:p w14:paraId="18035973" w14:textId="2C72C274" w:rsidR="002901D8" w:rsidRPr="003D7157" w:rsidRDefault="002901D8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Gelžbetoninė, tvirtinama plieninėmis plokštelėmis prie stulpų</w:t>
            </w:r>
          </w:p>
        </w:tc>
      </w:tr>
      <w:tr w:rsidR="002901D8" w:rsidRPr="003D7157" w14:paraId="44639A05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5C2B7CD1" w14:textId="77777777" w:rsidR="002901D8" w:rsidRPr="003D7157" w:rsidRDefault="002901D8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0B60428F" w14:textId="01EA7E1E" w:rsidR="002901D8" w:rsidRPr="003D7157" w:rsidRDefault="002901D8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Betono atsparumo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karbonizacijos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sukeliamai korozijai klasė ne žemesnė kaip</w:t>
            </w:r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Concrete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carbonization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corrosion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resistance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class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lower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than</w:t>
            </w:r>
            <w:proofErr w:type="spellEnd"/>
            <w:r w:rsidR="00F0600B" w:rsidRPr="003D7157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 xml:space="preserve"> (5)</w:t>
            </w:r>
          </w:p>
        </w:tc>
        <w:tc>
          <w:tcPr>
            <w:tcW w:w="5301" w:type="dxa"/>
          </w:tcPr>
          <w:p w14:paraId="06E61941" w14:textId="4B16DFF7" w:rsidR="002901D8" w:rsidRPr="003D7157" w:rsidRDefault="002901D8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XC2</w:t>
            </w:r>
          </w:p>
        </w:tc>
      </w:tr>
      <w:tr w:rsidR="002901D8" w:rsidRPr="003D7157" w14:paraId="6B295EA6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7CB5A1F9" w14:textId="77777777" w:rsidR="002901D8" w:rsidRPr="003D7157" w:rsidRDefault="002901D8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5F13C8B6" w14:textId="178151C7" w:rsidR="002901D8" w:rsidRPr="003D7157" w:rsidRDefault="002901D8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Betono atsparumas šalčiui klasė ne žemesnė kaip </w:t>
            </w:r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/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Concrete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frost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resistance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class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lower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than</w:t>
            </w:r>
            <w:proofErr w:type="spellEnd"/>
            <w:r w:rsidR="00F0600B" w:rsidRPr="003D7157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 xml:space="preserve"> (5)</w:t>
            </w:r>
          </w:p>
        </w:tc>
        <w:tc>
          <w:tcPr>
            <w:tcW w:w="5301" w:type="dxa"/>
          </w:tcPr>
          <w:p w14:paraId="1507E6AE" w14:textId="49FC964E" w:rsidR="002901D8" w:rsidRPr="003D7157" w:rsidRDefault="002901D8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F1</w:t>
            </w:r>
            <w:r w:rsidR="00AB660F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5</w:t>
            </w: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0</w:t>
            </w:r>
          </w:p>
        </w:tc>
      </w:tr>
      <w:tr w:rsidR="002901D8" w:rsidRPr="003D7157" w14:paraId="2A8BACF6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0B4FE93F" w14:textId="77777777" w:rsidR="002901D8" w:rsidRPr="003D7157" w:rsidRDefault="002901D8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13B3D0DC" w14:textId="2845637F" w:rsidR="002901D8" w:rsidRPr="003D7157" w:rsidRDefault="002901D8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Betono atsparumas šaldymo/šildymo poveikiui klasė ne žemesnė kaip</w:t>
            </w:r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Concrete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freezing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/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heating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resistance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class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lower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than</w:t>
            </w:r>
            <w:proofErr w:type="spellEnd"/>
            <w:r w:rsidR="00F0600B" w:rsidRPr="003D7157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 xml:space="preserve"> (5)</w:t>
            </w:r>
          </w:p>
        </w:tc>
        <w:tc>
          <w:tcPr>
            <w:tcW w:w="5301" w:type="dxa"/>
          </w:tcPr>
          <w:p w14:paraId="74603986" w14:textId="450A844D" w:rsidR="002901D8" w:rsidRPr="003D7157" w:rsidRDefault="002901D8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XF1</w:t>
            </w:r>
          </w:p>
        </w:tc>
      </w:tr>
      <w:tr w:rsidR="002901D8" w:rsidRPr="003D7157" w14:paraId="3BBFE84D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7779C691" w14:textId="77777777" w:rsidR="002901D8" w:rsidRPr="003D7157" w:rsidRDefault="002901D8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15C391A7" w14:textId="572B0400" w:rsidR="002901D8" w:rsidRPr="003D7157" w:rsidRDefault="002901D8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Betono gniuždomojo stiprio</w:t>
            </w:r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klasė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ne žemesnė kaip </w:t>
            </w:r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/ </w:t>
            </w:r>
            <w:r w:rsidR="00453FC3" w:rsidRPr="003D7157"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Concrete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compressive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strength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class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lower</w:t>
            </w:r>
            <w:proofErr w:type="spellEnd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453FC3" w:rsidRPr="003D7157">
              <w:rPr>
                <w:rFonts w:ascii="Tahoma" w:hAnsi="Tahoma" w:cs="Tahoma"/>
                <w:sz w:val="18"/>
                <w:szCs w:val="18"/>
                <w:lang w:val="lt-LT"/>
              </w:rPr>
              <w:t>than</w:t>
            </w:r>
            <w:proofErr w:type="spellEnd"/>
            <w:r w:rsidR="00F0600B" w:rsidRPr="003D7157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 xml:space="preserve"> (5)</w:t>
            </w:r>
          </w:p>
        </w:tc>
        <w:tc>
          <w:tcPr>
            <w:tcW w:w="5301" w:type="dxa"/>
          </w:tcPr>
          <w:p w14:paraId="0AB77994" w14:textId="0428127E" w:rsidR="002901D8" w:rsidRPr="003D7157" w:rsidRDefault="002901D8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C30/37</w:t>
            </w:r>
          </w:p>
        </w:tc>
      </w:tr>
      <w:tr w:rsidR="002901D8" w:rsidRPr="003D7157" w14:paraId="5225015B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246A4F61" w14:textId="77777777" w:rsidR="002901D8" w:rsidRPr="003D7157" w:rsidRDefault="002901D8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1D74116F" w14:textId="0906BD68" w:rsidR="002901D8" w:rsidRPr="003D7157" w:rsidRDefault="002901D8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Betono vandens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nepralaidumo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klasė ne žemesnė kaip</w:t>
            </w:r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r w:rsidR="006B7DC2" w:rsidRPr="003D7157"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Concrete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water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impermeability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class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lower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than</w:t>
            </w:r>
            <w:proofErr w:type="spellEnd"/>
            <w:r w:rsidR="00F0600B" w:rsidRPr="003D7157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 xml:space="preserve"> (5)</w:t>
            </w:r>
          </w:p>
        </w:tc>
        <w:tc>
          <w:tcPr>
            <w:tcW w:w="5301" w:type="dxa"/>
          </w:tcPr>
          <w:p w14:paraId="08CD96F6" w14:textId="6B3FD980" w:rsidR="002901D8" w:rsidRPr="003D7157" w:rsidRDefault="002901D8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W6</w:t>
            </w:r>
          </w:p>
        </w:tc>
      </w:tr>
      <w:tr w:rsidR="002901D8" w:rsidRPr="003D7157" w14:paraId="10357B50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78CAB6DD" w14:textId="77777777" w:rsidR="002901D8" w:rsidRPr="003D7157" w:rsidRDefault="002901D8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13D640E9" w14:textId="7A92824D" w:rsidR="002901D8" w:rsidRPr="003D7157" w:rsidRDefault="002901D8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Cokolio tvirtinimo plokštelės ir varžtai</w:t>
            </w:r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r w:rsidR="006B7DC2" w:rsidRPr="003D7157"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Plinth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mounting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plates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and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screws</w:t>
            </w:r>
            <w:proofErr w:type="spellEnd"/>
          </w:p>
        </w:tc>
        <w:tc>
          <w:tcPr>
            <w:tcW w:w="5301" w:type="dxa"/>
          </w:tcPr>
          <w:p w14:paraId="1D84F19B" w14:textId="0C05CC23" w:rsidR="002901D8" w:rsidRPr="003D7157" w:rsidRDefault="002901D8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Cinkuoti</w:t>
            </w:r>
            <w:r w:rsidR="006B7DC2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6B7DC2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Zinc</w:t>
            </w:r>
            <w:proofErr w:type="spellEnd"/>
            <w:r w:rsidR="006B7DC2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coat</w:t>
            </w:r>
            <w:proofErr w:type="spellEnd"/>
          </w:p>
        </w:tc>
      </w:tr>
      <w:tr w:rsidR="002901D8" w:rsidRPr="003D7157" w14:paraId="373665B8" w14:textId="77777777" w:rsidTr="00AF0D55">
        <w:trPr>
          <w:trHeight w:val="198"/>
        </w:trPr>
        <w:tc>
          <w:tcPr>
            <w:tcW w:w="715" w:type="dxa"/>
            <w:vAlign w:val="center"/>
          </w:tcPr>
          <w:p w14:paraId="122B83C9" w14:textId="77777777" w:rsidR="002901D8" w:rsidRPr="003D7157" w:rsidRDefault="002901D8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2A6B73B0" w14:textId="6114B424" w:rsidR="002901D8" w:rsidRPr="003D7157" w:rsidRDefault="002901D8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Įdubos </w:t>
            </w:r>
            <w:r w:rsidR="000E33B5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ir/ar iškilimo 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pločio didžiausias išmatavimas arba skersmuo</w:t>
            </w:r>
            <w:r w:rsidR="000E33B5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r w:rsidR="000E33B5" w:rsidRPr="00DF554F">
              <w:rPr>
                <w:rFonts w:ascii="Tahoma" w:hAnsi="Tahoma" w:cs="Tahoma"/>
                <w:sz w:val="18"/>
                <w:szCs w:val="18"/>
              </w:rPr>
              <w:t xml:space="preserve">po 200 mm </w:t>
            </w:r>
            <w:proofErr w:type="spellStart"/>
            <w:r w:rsidR="000E33B5" w:rsidRPr="00DF554F">
              <w:rPr>
                <w:rFonts w:ascii="Tahoma" w:hAnsi="Tahoma" w:cs="Tahoma"/>
                <w:sz w:val="18"/>
                <w:szCs w:val="18"/>
              </w:rPr>
              <w:lastRenderedPageBreak/>
              <w:t>liniuote</w:t>
            </w:r>
            <w:proofErr w:type="spellEnd"/>
            <w:r w:rsidR="000E33B5" w:rsidRPr="00DF554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E33B5" w:rsidRPr="00DF554F">
              <w:rPr>
                <w:rFonts w:ascii="Tahoma" w:hAnsi="Tahoma" w:cs="Tahoma"/>
                <w:sz w:val="18"/>
                <w:szCs w:val="18"/>
              </w:rPr>
              <w:t>pagal</w:t>
            </w:r>
            <w:proofErr w:type="spellEnd"/>
            <w:r w:rsidR="000E33B5" w:rsidRPr="00DF554F">
              <w:rPr>
                <w:rFonts w:ascii="Tahoma" w:hAnsi="Tahoma" w:cs="Tahoma"/>
                <w:sz w:val="18"/>
                <w:szCs w:val="18"/>
              </w:rPr>
              <w:t xml:space="preserve"> LST EN 13369:2018</w:t>
            </w:r>
            <w:r w:rsidR="006B7DC2" w:rsidRPr="00DF554F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="006B7DC2" w:rsidRPr="003D7157">
              <w:t xml:space="preserve"> </w:t>
            </w:r>
            <w:r w:rsidR="006B7DC2" w:rsidRPr="00DF554F">
              <w:rPr>
                <w:rFonts w:ascii="Tahoma" w:hAnsi="Tahoma" w:cs="Tahoma"/>
                <w:sz w:val="18"/>
                <w:szCs w:val="18"/>
              </w:rPr>
              <w:t>The maximum measurement of the width of the depression and/or protrusion or diameter under a 200 mm ruler according to LST EN 13369:2018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, mm</w:t>
            </w:r>
            <w:r w:rsidR="000E33B5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5301" w:type="dxa"/>
            <w:vAlign w:val="center"/>
          </w:tcPr>
          <w:p w14:paraId="7741ED38" w14:textId="291BB8C2" w:rsidR="002901D8" w:rsidRPr="003D7157" w:rsidRDefault="000E33B5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lastRenderedPageBreak/>
              <w:t>≤ 5</w:t>
            </w:r>
          </w:p>
        </w:tc>
      </w:tr>
      <w:tr w:rsidR="002901D8" w:rsidRPr="003D7157" w14:paraId="512A4DE2" w14:textId="77777777" w:rsidTr="00AF0D55">
        <w:trPr>
          <w:trHeight w:val="198"/>
        </w:trPr>
        <w:tc>
          <w:tcPr>
            <w:tcW w:w="715" w:type="dxa"/>
            <w:vAlign w:val="center"/>
          </w:tcPr>
          <w:p w14:paraId="348B51F3" w14:textId="77777777" w:rsidR="002901D8" w:rsidRPr="003D7157" w:rsidRDefault="002901D8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5FD3B649" w14:textId="13A4A1EC" w:rsidR="002901D8" w:rsidRPr="003D7157" w:rsidRDefault="002901D8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Banguotumas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po 3000 mm liniuote</w:t>
            </w:r>
            <w:r w:rsidR="000E33B5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r w:rsidR="000E33B5" w:rsidRPr="00DF554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E33B5" w:rsidRPr="00DF554F">
              <w:rPr>
                <w:rFonts w:ascii="Tahoma" w:hAnsi="Tahoma" w:cs="Tahoma"/>
                <w:sz w:val="18"/>
                <w:szCs w:val="18"/>
              </w:rPr>
              <w:t>pagal</w:t>
            </w:r>
            <w:proofErr w:type="spellEnd"/>
            <w:r w:rsidR="000E33B5" w:rsidRPr="00DF554F">
              <w:rPr>
                <w:rFonts w:ascii="Tahoma" w:hAnsi="Tahoma" w:cs="Tahoma"/>
                <w:sz w:val="18"/>
                <w:szCs w:val="18"/>
              </w:rPr>
              <w:t xml:space="preserve"> LST EN 13369:2018</w:t>
            </w:r>
            <w:r w:rsidR="006B7DC2" w:rsidRPr="00DF554F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="006B7DC2" w:rsidRPr="003D7157">
              <w:t xml:space="preserve"> </w:t>
            </w:r>
            <w:r w:rsidR="006B7DC2" w:rsidRPr="00DF554F">
              <w:rPr>
                <w:rFonts w:ascii="Tahoma" w:hAnsi="Tahoma" w:cs="Tahoma"/>
                <w:sz w:val="18"/>
                <w:szCs w:val="18"/>
              </w:rPr>
              <w:t>Waviness under a 3000 mm ruler according to LST EN 13369:2018, mm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, mm</w:t>
            </w:r>
          </w:p>
        </w:tc>
        <w:tc>
          <w:tcPr>
            <w:tcW w:w="5301" w:type="dxa"/>
            <w:vAlign w:val="center"/>
          </w:tcPr>
          <w:p w14:paraId="5804F4A5" w14:textId="217B76CB" w:rsidR="002901D8" w:rsidRPr="003D7157" w:rsidRDefault="002901D8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≤ 8</w:t>
            </w:r>
          </w:p>
        </w:tc>
      </w:tr>
      <w:tr w:rsidR="002901D8" w:rsidRPr="003D7157" w14:paraId="37CF8487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1C07BDEC" w14:textId="77777777" w:rsidR="002901D8" w:rsidRPr="003D7157" w:rsidRDefault="002901D8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700DCB37" w14:textId="3327D266" w:rsidR="002901D8" w:rsidRPr="003D7157" w:rsidRDefault="002901D8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Nesutankinto betono zonos, įskilimai, o taip pat riebalinės ir rūdžių dėmės visame gelžbetoninio gaminio konstrukcijos paviršiuje</w:t>
            </w:r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r w:rsidR="006B7DC2" w:rsidRPr="003D7157"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Areas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loose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concrete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,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cracks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,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as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well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as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grease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and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rust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stains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on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entire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surface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reinforced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concrete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product</w:t>
            </w:r>
            <w:proofErr w:type="spellEnd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6B7DC2" w:rsidRPr="003D7157">
              <w:rPr>
                <w:rFonts w:ascii="Tahoma" w:hAnsi="Tahoma" w:cs="Tahoma"/>
                <w:sz w:val="18"/>
                <w:szCs w:val="18"/>
                <w:lang w:val="lt-LT"/>
              </w:rPr>
              <w:t>structure</w:t>
            </w:r>
            <w:proofErr w:type="spellEnd"/>
          </w:p>
        </w:tc>
        <w:tc>
          <w:tcPr>
            <w:tcW w:w="5301" w:type="dxa"/>
          </w:tcPr>
          <w:p w14:paraId="5D519AED" w14:textId="77777777" w:rsidR="002901D8" w:rsidRPr="003D7157" w:rsidRDefault="002901D8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Neleistin</w:t>
            </w:r>
            <w:r w:rsidR="005F1A25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</w:t>
            </w:r>
          </w:p>
          <w:p w14:paraId="5C39FDEE" w14:textId="3D0EED95" w:rsidR="006B7DC2" w:rsidRPr="003D7157" w:rsidRDefault="006B7DC2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Not</w:t>
            </w:r>
            <w:proofErr w:type="spellEnd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allowed</w:t>
            </w:r>
            <w:proofErr w:type="spellEnd"/>
          </w:p>
        </w:tc>
      </w:tr>
      <w:tr w:rsidR="004153D9" w:rsidRPr="003D7157" w14:paraId="074BD38B" w14:textId="5375FE41" w:rsidTr="005C79CE">
        <w:trPr>
          <w:trHeight w:val="198"/>
        </w:trPr>
        <w:tc>
          <w:tcPr>
            <w:tcW w:w="9616" w:type="dxa"/>
            <w:gridSpan w:val="3"/>
            <w:vAlign w:val="center"/>
          </w:tcPr>
          <w:p w14:paraId="55119776" w14:textId="77777777" w:rsidR="004153D9" w:rsidRDefault="004153D9" w:rsidP="003D7157">
            <w:pPr>
              <w:outlineLvl w:val="3"/>
              <w:rPr>
                <w:rFonts w:ascii="Tahoma" w:hAnsi="Tahoma" w:cs="Tahoma"/>
                <w:b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Reikalavimai apsauginės tvoros stulpams</w:t>
            </w:r>
          </w:p>
          <w:p w14:paraId="051E7CD0" w14:textId="35A60CA1" w:rsidR="00A61FDC" w:rsidRPr="003D7157" w:rsidRDefault="00A61FDC" w:rsidP="003D7157">
            <w:pPr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Requirements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for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security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fence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posts</w:t>
            </w:r>
            <w:proofErr w:type="spellEnd"/>
          </w:p>
        </w:tc>
      </w:tr>
      <w:tr w:rsidR="004153D9" w:rsidRPr="007C6D7B" w14:paraId="5C7350FC" w14:textId="73323972" w:rsidTr="002901D8">
        <w:trPr>
          <w:trHeight w:val="198"/>
        </w:trPr>
        <w:tc>
          <w:tcPr>
            <w:tcW w:w="715" w:type="dxa"/>
            <w:vAlign w:val="center"/>
          </w:tcPr>
          <w:p w14:paraId="7761A7FC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787671AB" w14:textId="58189735" w:rsidR="004153D9" w:rsidRPr="003D7157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Pagaminimo medžiaga</w:t>
            </w:r>
            <w:r w:rsid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A61FDC">
              <w:rPr>
                <w:rFonts w:ascii="Tahoma" w:hAnsi="Tahoma" w:cs="Tahoma"/>
                <w:sz w:val="18"/>
                <w:szCs w:val="18"/>
                <w:lang w:val="lt-LT"/>
              </w:rPr>
              <w:t>Material</w:t>
            </w:r>
            <w:proofErr w:type="spellEnd"/>
          </w:p>
        </w:tc>
        <w:tc>
          <w:tcPr>
            <w:tcW w:w="5301" w:type="dxa"/>
            <w:vAlign w:val="center"/>
          </w:tcPr>
          <w:p w14:paraId="72F3A886" w14:textId="5A9DDD03" w:rsidR="004153D9" w:rsidRPr="003D7157" w:rsidRDefault="004153D9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 w:themeColor="text1"/>
                <w:sz w:val="18"/>
                <w:szCs w:val="18"/>
                <w:lang w:val="lt-LT"/>
              </w:rPr>
              <w:t>Karštai cinkuotas p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lienas. </w:t>
            </w:r>
            <w:r w:rsid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/ </w:t>
            </w:r>
            <w:r w:rsidR="00A61FDC">
              <w:t xml:space="preserve"> </w:t>
            </w:r>
            <w:proofErr w:type="spellStart"/>
            <w:r w:rsidR="00A61FDC" w:rsidRPr="00A61FDC">
              <w:rPr>
                <w:rFonts w:ascii="Tahoma" w:hAnsi="Tahoma" w:cs="Tahoma"/>
                <w:sz w:val="18"/>
                <w:szCs w:val="18"/>
                <w:lang w:val="lt-LT"/>
              </w:rPr>
              <w:t>Hot-dip</w:t>
            </w:r>
            <w:proofErr w:type="spellEnd"/>
            <w:r w:rsidR="00A61FDC"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61FDC" w:rsidRPr="00A61FDC">
              <w:rPr>
                <w:rFonts w:ascii="Tahoma" w:hAnsi="Tahoma" w:cs="Tahoma"/>
                <w:sz w:val="18"/>
                <w:szCs w:val="18"/>
                <w:lang w:val="lt-LT"/>
              </w:rPr>
              <w:t>galvanized</w:t>
            </w:r>
            <w:proofErr w:type="spellEnd"/>
            <w:r w:rsidR="00A61FDC"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61FDC" w:rsidRPr="00A61FDC">
              <w:rPr>
                <w:rFonts w:ascii="Tahoma" w:hAnsi="Tahoma" w:cs="Tahoma"/>
                <w:sz w:val="18"/>
                <w:szCs w:val="18"/>
                <w:lang w:val="lt-LT"/>
              </w:rPr>
              <w:t>steel</w:t>
            </w:r>
            <w:proofErr w:type="spellEnd"/>
            <w:r w:rsidR="00A61FDC" w:rsidRPr="00A61FDC">
              <w:rPr>
                <w:rFonts w:ascii="Tahoma" w:hAnsi="Tahoma" w:cs="Tahoma"/>
                <w:sz w:val="18"/>
                <w:szCs w:val="18"/>
                <w:lang w:val="lt-LT"/>
              </w:rPr>
              <w:t>.</w:t>
            </w:r>
          </w:p>
        </w:tc>
      </w:tr>
      <w:tr w:rsidR="004153D9" w:rsidRPr="007C6D7B" w14:paraId="6E79CA32" w14:textId="7AD35436" w:rsidTr="002901D8">
        <w:trPr>
          <w:trHeight w:val="198"/>
        </w:trPr>
        <w:tc>
          <w:tcPr>
            <w:tcW w:w="715" w:type="dxa"/>
            <w:vAlign w:val="center"/>
          </w:tcPr>
          <w:p w14:paraId="4EF6B301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5BB41FFC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Tvoros stulpo forma</w:t>
            </w:r>
            <w:r w:rsidR="00F0600B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r w:rsidR="00F0600B" w:rsidRPr="003D7157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>(5)</w:t>
            </w:r>
            <w:r w:rsidR="004D0647" w:rsidRPr="00057A59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 xml:space="preserve"> (6)</w:t>
            </w:r>
          </w:p>
          <w:p w14:paraId="693E16EF" w14:textId="36824187" w:rsidR="00A61FDC" w:rsidRPr="00A61FDC" w:rsidRDefault="00A61FDC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Fence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post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shape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 xml:space="preserve"> (5) (6)</w:t>
            </w:r>
          </w:p>
        </w:tc>
        <w:tc>
          <w:tcPr>
            <w:tcW w:w="5301" w:type="dxa"/>
            <w:vAlign w:val="center"/>
          </w:tcPr>
          <w:p w14:paraId="2B2B33CD" w14:textId="3558BD1B" w:rsidR="00366C7D" w:rsidRDefault="00366C7D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>
              <w:rPr>
                <w:rFonts w:ascii="Tahoma" w:hAnsi="Tahoma" w:cs="Tahoma"/>
                <w:sz w:val="18"/>
                <w:szCs w:val="18"/>
                <w:lang w:val="lt-LT"/>
              </w:rPr>
              <w:t>Variantas 1</w:t>
            </w:r>
          </w:p>
          <w:p w14:paraId="4F2FEC43" w14:textId="49B4764D" w:rsidR="004153D9" w:rsidRPr="003D7157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Stačiakampis </w:t>
            </w:r>
            <w:r w:rsidR="003D1880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vamzdis 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60x60</w:t>
            </w:r>
            <w:r w:rsidR="0023652D" w:rsidRPr="003D7157">
              <w:rPr>
                <w:rFonts w:ascii="Tahoma" w:hAnsi="Tahoma" w:cs="Tahoma"/>
                <w:sz w:val="18"/>
                <w:szCs w:val="18"/>
                <w:lang w:val="lt-LT"/>
              </w:rPr>
              <w:t>x3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mm.</w:t>
            </w:r>
            <w:r w:rsidR="00293E26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(tarpinis stulpas)</w:t>
            </w:r>
          </w:p>
          <w:p w14:paraId="791D9F9E" w14:textId="13D557FF" w:rsidR="00293E26" w:rsidRPr="003D7157" w:rsidRDefault="00293E26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Stačiakampis vamzdis 100x60x3 mm. (kampinis stulpas)</w:t>
            </w:r>
          </w:p>
          <w:p w14:paraId="2A279FC6" w14:textId="77777777" w:rsidR="003D1880" w:rsidRDefault="003D1880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„Y“ formos viso ilgio gaminys</w:t>
            </w:r>
            <w:r w:rsidRPr="003D7157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>(1)</w:t>
            </w:r>
          </w:p>
          <w:p w14:paraId="1ECD3FEC" w14:textId="77777777" w:rsidR="00366C7D" w:rsidRDefault="00366C7D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>
              <w:rPr>
                <w:rFonts w:ascii="Tahoma" w:hAnsi="Tahoma" w:cs="Tahoma"/>
                <w:sz w:val="18"/>
                <w:szCs w:val="18"/>
                <w:lang w:val="lt-LT"/>
              </w:rPr>
              <w:t>Variantas 2</w:t>
            </w:r>
          </w:p>
          <w:p w14:paraId="1B18D1C8" w14:textId="77777777" w:rsidR="00366C7D" w:rsidRPr="003D7157" w:rsidRDefault="00366C7D" w:rsidP="00366C7D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Stačiakampis vamzdis 60x60x3 mm. (tarpinis stulpas)</w:t>
            </w:r>
          </w:p>
          <w:p w14:paraId="56B5872F" w14:textId="77777777" w:rsidR="00366C7D" w:rsidRDefault="00366C7D" w:rsidP="00366C7D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Stačiakampis vamzdis 100x60x3 mm. (kampinis stulpas)</w:t>
            </w:r>
          </w:p>
          <w:p w14:paraId="4417F93E" w14:textId="77777777" w:rsidR="00A61FDC" w:rsidRPr="00A61FDC" w:rsidRDefault="00A61FDC" w:rsidP="00A61FDC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Option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1</w:t>
            </w:r>
          </w:p>
          <w:p w14:paraId="66C1995C" w14:textId="77777777" w:rsidR="00A61FDC" w:rsidRPr="00A61FDC" w:rsidRDefault="00A61FDC" w:rsidP="00A61FDC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Rectangular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tube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60x60x3 mm. (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intermediate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post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)</w:t>
            </w:r>
          </w:p>
          <w:p w14:paraId="2C255675" w14:textId="77777777" w:rsidR="00A61FDC" w:rsidRPr="00A61FDC" w:rsidRDefault="00A61FDC" w:rsidP="00A61FDC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Rectangular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tube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100x60x3 mm. (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corner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post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)</w:t>
            </w:r>
          </w:p>
          <w:p w14:paraId="2F729FE5" w14:textId="77777777" w:rsidR="00A61FDC" w:rsidRPr="00A61FDC" w:rsidRDefault="00A61FDC" w:rsidP="00A61FDC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"Y"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shaped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full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length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product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(1)</w:t>
            </w:r>
          </w:p>
          <w:p w14:paraId="5B6CE26A" w14:textId="77777777" w:rsidR="00A61FDC" w:rsidRPr="00A61FDC" w:rsidRDefault="00A61FDC" w:rsidP="00A61FDC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Option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2</w:t>
            </w:r>
          </w:p>
          <w:p w14:paraId="7B36EE9F" w14:textId="77777777" w:rsidR="00A61FDC" w:rsidRPr="00A61FDC" w:rsidRDefault="00A61FDC" w:rsidP="00A61FDC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Rectangular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tube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60x60x3 mm. (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intermediate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post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)</w:t>
            </w:r>
          </w:p>
          <w:p w14:paraId="0E02CC68" w14:textId="056D3C1B" w:rsidR="00A61FDC" w:rsidRPr="00366C7D" w:rsidRDefault="00A61FDC" w:rsidP="00A61FDC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Rectangular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tube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100x60x3 mm. (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corner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post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)</w:t>
            </w:r>
          </w:p>
        </w:tc>
      </w:tr>
      <w:tr w:rsidR="004153D9" w:rsidRPr="003D7157" w14:paraId="4962EF0D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1DADFCAC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40FC56C0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Tvoros stulpo pamatas</w:t>
            </w:r>
          </w:p>
          <w:p w14:paraId="36C31E9D" w14:textId="6803F419" w:rsidR="00A61FDC" w:rsidRPr="003D7157" w:rsidRDefault="00A61FDC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Fence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post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foundation</w:t>
            </w:r>
            <w:proofErr w:type="spellEnd"/>
          </w:p>
        </w:tc>
        <w:tc>
          <w:tcPr>
            <w:tcW w:w="5301" w:type="dxa"/>
            <w:vAlign w:val="center"/>
          </w:tcPr>
          <w:p w14:paraId="48761547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Gręžtinis gelžbetoninis su metaliniu karkasu. Pamato skersmuo ne mažiau kaip 2</w:t>
            </w:r>
            <w:r w:rsidR="00840289" w:rsidRPr="003D7157">
              <w:rPr>
                <w:rFonts w:ascii="Tahoma" w:hAnsi="Tahoma" w:cs="Tahoma"/>
                <w:sz w:val="18"/>
                <w:szCs w:val="18"/>
                <w:lang w:val="lt-LT"/>
              </w:rPr>
              <w:t>5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0 mm, gylis ne mažiau kaip 1200 mm.</w:t>
            </w:r>
            <w:r w:rsidR="00922687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Minimalus stulpo įgilinimas į pamatą – 5</w:t>
            </w:r>
            <w:r w:rsidR="00F0600B" w:rsidRPr="003D7157">
              <w:rPr>
                <w:rFonts w:ascii="Tahoma" w:hAnsi="Tahoma" w:cs="Tahoma"/>
                <w:sz w:val="18"/>
                <w:szCs w:val="18"/>
                <w:lang w:val="lt-LT"/>
              </w:rPr>
              <w:t>0</w:t>
            </w:r>
            <w:r w:rsidR="00922687" w:rsidRPr="003D7157">
              <w:rPr>
                <w:rFonts w:ascii="Tahoma" w:hAnsi="Tahoma" w:cs="Tahoma"/>
                <w:sz w:val="18"/>
                <w:szCs w:val="18"/>
                <w:lang w:val="lt-LT"/>
              </w:rPr>
              <w:t>0 mm.</w:t>
            </w:r>
          </w:p>
          <w:p w14:paraId="767A357D" w14:textId="0F7F7C8F" w:rsidR="00A61FDC" w:rsidRPr="003D7157" w:rsidRDefault="00A61FDC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Reinforced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concrete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borehole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with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metal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frame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Foundation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diameter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at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least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250 mm,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depth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at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least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1200 mm.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Minimum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depth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post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into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foundation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– 500 mm.</w:t>
            </w:r>
          </w:p>
        </w:tc>
      </w:tr>
      <w:tr w:rsidR="004153D9" w:rsidRPr="00DC7A16" w:rsidDel="00E20621" w14:paraId="46C3E086" w14:textId="6F05599F" w:rsidTr="002901D8">
        <w:trPr>
          <w:trHeight w:val="198"/>
        </w:trPr>
        <w:tc>
          <w:tcPr>
            <w:tcW w:w="715" w:type="dxa"/>
            <w:vAlign w:val="center"/>
          </w:tcPr>
          <w:p w14:paraId="02DC136B" w14:textId="77777777" w:rsidR="004153D9" w:rsidRPr="003D7157" w:rsidDel="00E20621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trike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0ECA731B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Apsauga nuo kritulių</w:t>
            </w:r>
          </w:p>
          <w:p w14:paraId="4FE1B09C" w14:textId="1367C81F" w:rsidR="00A61FDC" w:rsidRPr="003D7157" w:rsidDel="00E20621" w:rsidRDefault="00A61FDC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Precipitation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protection</w:t>
            </w:r>
            <w:proofErr w:type="spellEnd"/>
          </w:p>
        </w:tc>
        <w:tc>
          <w:tcPr>
            <w:tcW w:w="5301" w:type="dxa"/>
            <w:vAlign w:val="center"/>
          </w:tcPr>
          <w:p w14:paraId="26E58243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Tvoros stulpų viršus turi būti apsaugotas nuo kritulių ir purvo patekimo į jų vidų</w:t>
            </w:r>
          </w:p>
          <w:p w14:paraId="2041281E" w14:textId="57356E2C" w:rsidR="00A61FDC" w:rsidRPr="003D7157" w:rsidDel="00E20621" w:rsidRDefault="00A61FDC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top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fence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posts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must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be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protected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from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precipitation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and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dirt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getting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inside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them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.</w:t>
            </w:r>
          </w:p>
        </w:tc>
      </w:tr>
      <w:tr w:rsidR="004153D9" w:rsidRPr="003D7157" w:rsidDel="00E20621" w14:paraId="705097FA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7127A6DC" w14:textId="77777777" w:rsidR="004153D9" w:rsidRPr="003D7157" w:rsidDel="00E20621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trike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4BC1EE85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Antikorozinė danga</w:t>
            </w:r>
          </w:p>
          <w:p w14:paraId="1939483A" w14:textId="4651455A" w:rsidR="00A61FDC" w:rsidRPr="003D7157" w:rsidRDefault="00A61FDC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Anti-corrosion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coating</w:t>
            </w:r>
            <w:proofErr w:type="spellEnd"/>
          </w:p>
        </w:tc>
        <w:tc>
          <w:tcPr>
            <w:tcW w:w="5301" w:type="dxa"/>
            <w:vAlign w:val="center"/>
          </w:tcPr>
          <w:p w14:paraId="52429B15" w14:textId="77777777" w:rsidR="004153D9" w:rsidRPr="003D7157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Cinko padengimas pagal LST EN ISO 1461 arba lygiavertį standartą, vidutinis cinko dangos storis ne mažiau kaip, </w:t>
            </w:r>
          </w:p>
          <w:p w14:paraId="2B1CFFBD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55 µm</w:t>
            </w:r>
          </w:p>
          <w:p w14:paraId="2980D2FA" w14:textId="77777777" w:rsidR="00A61FDC" w:rsidRPr="00A61FDC" w:rsidRDefault="00A61FDC" w:rsidP="00A61FDC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Zinc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coating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according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to LST EN ISO 1461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or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equivalent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standard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average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zinc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coating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thickness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less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than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,</w:t>
            </w:r>
          </w:p>
          <w:p w14:paraId="45949623" w14:textId="4E2A8F6B" w:rsidR="00A61FDC" w:rsidRPr="003D7157" w:rsidRDefault="00A61FDC" w:rsidP="00A61FDC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55 µm</w:t>
            </w:r>
          </w:p>
        </w:tc>
      </w:tr>
      <w:tr w:rsidR="00A235F4" w:rsidRPr="003D7157" w:rsidDel="00E20621" w14:paraId="324ECE6E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1A7472F7" w14:textId="77777777" w:rsidR="00A235F4" w:rsidRPr="003D7157" w:rsidDel="00E20621" w:rsidRDefault="00A235F4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trike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006B281B" w14:textId="5ADA4D1E" w:rsidR="00A235F4" w:rsidRPr="003D7157" w:rsidRDefault="00F35A30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>
              <w:rPr>
                <w:rFonts w:ascii="Tahoma" w:hAnsi="Tahoma" w:cs="Tahoma"/>
                <w:sz w:val="18"/>
                <w:szCs w:val="18"/>
                <w:lang w:val="lt-LT"/>
              </w:rPr>
              <w:t>Atstumas tarp stulpų</w:t>
            </w:r>
            <w:r w:rsid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A61FDC" w:rsidRPr="00A61FDC">
              <w:rPr>
                <w:rFonts w:ascii="Tahoma" w:hAnsi="Tahoma" w:cs="Tahoma"/>
                <w:sz w:val="18"/>
                <w:szCs w:val="18"/>
                <w:lang w:val="lt-LT"/>
              </w:rPr>
              <w:t>Post</w:t>
            </w:r>
            <w:proofErr w:type="spellEnd"/>
            <w:r w:rsidR="00A61FDC"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61FDC" w:rsidRPr="00A61FDC">
              <w:rPr>
                <w:rFonts w:ascii="Tahoma" w:hAnsi="Tahoma" w:cs="Tahoma"/>
                <w:sz w:val="18"/>
                <w:szCs w:val="18"/>
                <w:lang w:val="lt-LT"/>
              </w:rPr>
              <w:t>spacing</w:t>
            </w:r>
            <w:proofErr w:type="spellEnd"/>
          </w:p>
        </w:tc>
        <w:tc>
          <w:tcPr>
            <w:tcW w:w="5301" w:type="dxa"/>
            <w:vAlign w:val="center"/>
          </w:tcPr>
          <w:p w14:paraId="29EE3408" w14:textId="2F2727DE" w:rsidR="00A235F4" w:rsidRPr="003D7157" w:rsidRDefault="00F35A30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>
              <w:rPr>
                <w:rFonts w:ascii="Tahoma" w:hAnsi="Tahoma" w:cs="Tahoma"/>
                <w:sz w:val="18"/>
                <w:szCs w:val="18"/>
                <w:lang w:val="lt-LT"/>
              </w:rPr>
              <w:t>Atitinka segmento pločiui</w:t>
            </w:r>
            <w:r w:rsid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r w:rsidR="00A61FDC">
              <w:t xml:space="preserve"> </w:t>
            </w:r>
            <w:proofErr w:type="spellStart"/>
            <w:r w:rsidR="00A61FDC" w:rsidRPr="00A61FDC">
              <w:rPr>
                <w:rFonts w:ascii="Tahoma" w:hAnsi="Tahoma" w:cs="Tahoma"/>
                <w:sz w:val="18"/>
                <w:szCs w:val="18"/>
                <w:lang w:val="lt-LT"/>
              </w:rPr>
              <w:t>Corresponds</w:t>
            </w:r>
            <w:proofErr w:type="spellEnd"/>
            <w:r w:rsidR="00A61FDC"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to </w:t>
            </w:r>
            <w:proofErr w:type="spellStart"/>
            <w:r w:rsidR="00A61FDC" w:rsidRPr="00A61FDC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="00A61FDC"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61FDC" w:rsidRPr="00A61FDC">
              <w:rPr>
                <w:rFonts w:ascii="Tahoma" w:hAnsi="Tahoma" w:cs="Tahoma"/>
                <w:sz w:val="18"/>
                <w:szCs w:val="18"/>
                <w:lang w:val="lt-LT"/>
              </w:rPr>
              <w:t>width</w:t>
            </w:r>
            <w:proofErr w:type="spellEnd"/>
            <w:r w:rsidR="00A61FDC"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61FDC" w:rsidRPr="00A61FDC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="00A61FDC"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61FDC" w:rsidRPr="00A61FDC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="00A61FDC"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A61FDC" w:rsidRPr="00A61FDC">
              <w:rPr>
                <w:rFonts w:ascii="Tahoma" w:hAnsi="Tahoma" w:cs="Tahoma"/>
                <w:sz w:val="18"/>
                <w:szCs w:val="18"/>
                <w:lang w:val="lt-LT"/>
              </w:rPr>
              <w:t>segment</w:t>
            </w:r>
            <w:proofErr w:type="spellEnd"/>
          </w:p>
        </w:tc>
      </w:tr>
      <w:tr w:rsidR="004153D9" w:rsidRPr="00DC2FB8" w:rsidDel="00E20621" w14:paraId="3C8F69C6" w14:textId="77777777" w:rsidTr="005C79CE">
        <w:trPr>
          <w:trHeight w:val="198"/>
        </w:trPr>
        <w:tc>
          <w:tcPr>
            <w:tcW w:w="9616" w:type="dxa"/>
            <w:gridSpan w:val="3"/>
            <w:vAlign w:val="center"/>
          </w:tcPr>
          <w:p w14:paraId="4A054283" w14:textId="77777777" w:rsidR="004153D9" w:rsidRDefault="004153D9" w:rsidP="003D7157">
            <w:pPr>
              <w:outlineLvl w:val="3"/>
              <w:rPr>
                <w:rFonts w:ascii="Tahoma" w:hAnsi="Tahoma" w:cs="Tahoma"/>
                <w:b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Reikalavimai </w:t>
            </w:r>
            <w:r w:rsidR="00160FF6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dvivėriams </w:t>
            </w:r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vartams ir varteliams</w:t>
            </w:r>
            <w:r w:rsidR="00DC7A16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(5 priedas)</w:t>
            </w:r>
          </w:p>
          <w:p w14:paraId="39B3AA0C" w14:textId="6FE92CE0" w:rsidR="00A61FDC" w:rsidRPr="003D7157" w:rsidRDefault="00A61FDC" w:rsidP="003D7157">
            <w:pPr>
              <w:outlineLvl w:val="3"/>
              <w:rPr>
                <w:rFonts w:ascii="Tahoma" w:hAnsi="Tahoma" w:cs="Tahoma"/>
                <w:b/>
                <w:sz w:val="18"/>
                <w:szCs w:val="18"/>
                <w:lang w:val="lt-LT"/>
              </w:rPr>
            </w:pPr>
            <w:proofErr w:type="spellStart"/>
            <w:r w:rsidRPr="00A61FDC">
              <w:rPr>
                <w:rFonts w:ascii="Tahoma" w:hAnsi="Tahoma" w:cs="Tahoma"/>
                <w:b/>
                <w:sz w:val="18"/>
                <w:szCs w:val="18"/>
                <w:lang w:val="lt-LT"/>
              </w:rPr>
              <w:t>Requirements</w:t>
            </w:r>
            <w:proofErr w:type="spellEnd"/>
            <w:r w:rsidRPr="00A61FDC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b/>
                <w:sz w:val="18"/>
                <w:szCs w:val="18"/>
                <w:lang w:val="lt-LT"/>
              </w:rPr>
              <w:t>for</w:t>
            </w:r>
            <w:proofErr w:type="spellEnd"/>
            <w:r w:rsidRPr="00A61FDC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b/>
                <w:sz w:val="18"/>
                <w:szCs w:val="18"/>
                <w:lang w:val="lt-LT"/>
              </w:rPr>
              <w:t>double-leaf</w:t>
            </w:r>
            <w:proofErr w:type="spellEnd"/>
            <w:r w:rsidRPr="00A61FDC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b/>
                <w:sz w:val="18"/>
                <w:szCs w:val="18"/>
                <w:lang w:val="lt-LT"/>
              </w:rPr>
              <w:t>gates</w:t>
            </w:r>
            <w:proofErr w:type="spellEnd"/>
            <w:r w:rsidRPr="00A61FDC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b/>
                <w:sz w:val="18"/>
                <w:szCs w:val="18"/>
                <w:lang w:val="lt-LT"/>
              </w:rPr>
              <w:t>and</w:t>
            </w:r>
            <w:proofErr w:type="spellEnd"/>
            <w:r w:rsidRPr="00A61FDC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b/>
                <w:sz w:val="18"/>
                <w:szCs w:val="18"/>
                <w:lang w:val="lt-LT"/>
              </w:rPr>
              <w:t>wickets</w:t>
            </w:r>
            <w:proofErr w:type="spellEnd"/>
            <w:r w:rsidRPr="00A61FDC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A61FDC">
              <w:rPr>
                <w:rFonts w:ascii="Tahoma" w:hAnsi="Tahoma" w:cs="Tahoma"/>
                <w:b/>
                <w:sz w:val="18"/>
                <w:szCs w:val="18"/>
                <w:lang w:val="lt-LT"/>
              </w:rPr>
              <w:t>Annex</w:t>
            </w:r>
            <w:proofErr w:type="spellEnd"/>
            <w:r w:rsidRPr="00A61FDC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5)</w:t>
            </w:r>
          </w:p>
        </w:tc>
      </w:tr>
      <w:tr w:rsidR="004153D9" w:rsidRPr="00DC2FB8" w14:paraId="26E47FD5" w14:textId="6DE0B16C" w:rsidTr="002901D8">
        <w:trPr>
          <w:trHeight w:val="198"/>
        </w:trPr>
        <w:tc>
          <w:tcPr>
            <w:tcW w:w="715" w:type="dxa"/>
            <w:vAlign w:val="center"/>
          </w:tcPr>
          <w:p w14:paraId="672B534F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00D57BE4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Vartų ir vartelių konstrukcija</w:t>
            </w:r>
          </w:p>
          <w:p w14:paraId="09730490" w14:textId="77D4346E" w:rsidR="00A61FDC" w:rsidRPr="003D7157" w:rsidRDefault="00A61FDC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val="lt-LT"/>
              </w:rPr>
              <w:t>Gate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lt-LT"/>
              </w:rPr>
              <w:t>construction</w:t>
            </w:r>
            <w:proofErr w:type="spellEnd"/>
          </w:p>
        </w:tc>
        <w:tc>
          <w:tcPr>
            <w:tcW w:w="5301" w:type="dxa"/>
          </w:tcPr>
          <w:p w14:paraId="28930C7C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Rėmas iš stačiakampių plieninių profilių su apsauga nuo perlipimo</w:t>
            </w:r>
            <w:r w:rsidRPr="003D7157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>(4)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. Užpildas plieninių kvadratinių strypų (storis ne mažiau kaip </w:t>
            </w:r>
            <w:r w:rsidR="00B26BB2">
              <w:rPr>
                <w:rFonts w:ascii="Tahoma" w:hAnsi="Tahoma" w:cs="Tahoma"/>
                <w:sz w:val="18"/>
                <w:szCs w:val="18"/>
                <w:lang w:val="lt-LT"/>
              </w:rPr>
              <w:t>2</w:t>
            </w:r>
            <w:r w:rsidR="00B26BB2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0 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mm), atstumas tarp strypų ne didesnis kaip 100 mm.</w:t>
            </w:r>
          </w:p>
          <w:p w14:paraId="1C82CF6C" w14:textId="635CFC9E" w:rsidR="00C75C87" w:rsidRPr="003D7157" w:rsidRDefault="00C75C87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Frame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made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rectangular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steel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profiles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with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anti-climbing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protection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 xml:space="preserve"> (4)</w:t>
            </w:r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Filler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made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square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steel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bars (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thickness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less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than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20 mm),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distance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between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bars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exceeding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100 mm.</w:t>
            </w:r>
          </w:p>
        </w:tc>
      </w:tr>
      <w:tr w:rsidR="004153D9" w:rsidRPr="003D7157" w14:paraId="1E3DAA69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4C6A7987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13BD5E92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Antikorozinė danga</w:t>
            </w:r>
          </w:p>
          <w:p w14:paraId="2BC52070" w14:textId="0D800211" w:rsidR="00A61FDC" w:rsidRPr="003D7157" w:rsidRDefault="00A61FDC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Anti-corrosion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coating</w:t>
            </w:r>
            <w:proofErr w:type="spellEnd"/>
          </w:p>
        </w:tc>
        <w:tc>
          <w:tcPr>
            <w:tcW w:w="5301" w:type="dxa"/>
            <w:vAlign w:val="center"/>
          </w:tcPr>
          <w:p w14:paraId="614B43C1" w14:textId="356372C0" w:rsidR="004153D9" w:rsidRPr="003D7157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Cinko padengimas pagal LST EN ISO 1461 standartą, vidutinis cinko dangos storis ne mažiau kaip, </w:t>
            </w:r>
          </w:p>
          <w:p w14:paraId="5A154CF6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lastRenderedPageBreak/>
              <w:t>55 µm</w:t>
            </w:r>
          </w:p>
          <w:p w14:paraId="447A2DD9" w14:textId="4A91D023" w:rsidR="00C75C87" w:rsidRPr="003D7157" w:rsidRDefault="00C75C87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Zinc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coating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according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to LST EN ISO 1461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standard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average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zinc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coating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thickness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not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less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than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55 µm</w:t>
            </w:r>
          </w:p>
        </w:tc>
      </w:tr>
      <w:tr w:rsidR="004153D9" w:rsidRPr="003D7157" w14:paraId="443D6CA5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72F300FB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028F87A7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Vartų</w:t>
            </w:r>
            <w:r w:rsidR="005970A0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ir vartelių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stulpo forma</w:t>
            </w:r>
            <w:r w:rsidR="004D0647" w:rsidRPr="00057A59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 xml:space="preserve"> (6)</w:t>
            </w:r>
          </w:p>
          <w:p w14:paraId="6F79A16E" w14:textId="106D957F" w:rsidR="00A61FDC" w:rsidRPr="00A61FDC" w:rsidRDefault="00A61FDC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Gate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and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C75C87">
              <w:rPr>
                <w:rFonts w:ascii="Tahoma" w:hAnsi="Tahoma" w:cs="Tahoma"/>
                <w:sz w:val="18"/>
                <w:szCs w:val="18"/>
                <w:lang w:val="lt-LT"/>
              </w:rPr>
              <w:t>wicket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post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shape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 xml:space="preserve"> (6)</w:t>
            </w:r>
          </w:p>
        </w:tc>
        <w:tc>
          <w:tcPr>
            <w:tcW w:w="5301" w:type="dxa"/>
            <w:vAlign w:val="center"/>
          </w:tcPr>
          <w:p w14:paraId="776A5C0E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Stačiakampis </w:t>
            </w:r>
            <w:r w:rsidR="00C34C32" w:rsidRPr="003D7157">
              <w:rPr>
                <w:rFonts w:ascii="Tahoma" w:hAnsi="Tahoma" w:cs="Tahoma"/>
                <w:sz w:val="18"/>
                <w:szCs w:val="18"/>
                <w:lang w:val="lt-LT"/>
              </w:rPr>
              <w:t>1</w:t>
            </w:r>
            <w:r w:rsidR="00C34C32">
              <w:rPr>
                <w:rFonts w:ascii="Tahoma" w:hAnsi="Tahoma" w:cs="Tahoma"/>
                <w:sz w:val="18"/>
                <w:szCs w:val="18"/>
                <w:lang w:val="lt-LT"/>
              </w:rPr>
              <w:t>2</w:t>
            </w:r>
            <w:r w:rsidR="00C34C32" w:rsidRPr="003D7157">
              <w:rPr>
                <w:rFonts w:ascii="Tahoma" w:hAnsi="Tahoma" w:cs="Tahoma"/>
                <w:sz w:val="18"/>
                <w:szCs w:val="18"/>
                <w:lang w:val="lt-LT"/>
              </w:rPr>
              <w:t>0x1</w:t>
            </w:r>
            <w:r w:rsidR="00C34C32">
              <w:rPr>
                <w:rFonts w:ascii="Tahoma" w:hAnsi="Tahoma" w:cs="Tahoma"/>
                <w:sz w:val="18"/>
                <w:szCs w:val="18"/>
                <w:lang w:val="lt-LT"/>
              </w:rPr>
              <w:t>2</w:t>
            </w:r>
            <w:r w:rsidR="00C34C32" w:rsidRPr="003D7157">
              <w:rPr>
                <w:rFonts w:ascii="Tahoma" w:hAnsi="Tahoma" w:cs="Tahoma"/>
                <w:sz w:val="18"/>
                <w:szCs w:val="18"/>
                <w:lang w:val="lt-LT"/>
              </w:rPr>
              <w:t>0x</w:t>
            </w:r>
            <w:r w:rsidR="003F0A28">
              <w:rPr>
                <w:rFonts w:ascii="Tahoma" w:hAnsi="Tahoma" w:cs="Tahoma"/>
                <w:sz w:val="18"/>
                <w:szCs w:val="18"/>
                <w:lang w:val="lt-LT"/>
              </w:rPr>
              <w:t>6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mm.</w:t>
            </w:r>
          </w:p>
          <w:p w14:paraId="2832E9BB" w14:textId="3434FF8C" w:rsidR="00C75C87" w:rsidRPr="003D7157" w:rsidRDefault="00C75C87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Rectangle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120x120x6 mm.</w:t>
            </w:r>
          </w:p>
        </w:tc>
      </w:tr>
      <w:tr w:rsidR="004153D9" w:rsidRPr="003D7157" w14:paraId="329D455F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677034A6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0448AAA0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Vartų stulpo pamatas</w:t>
            </w:r>
          </w:p>
          <w:p w14:paraId="56A0B106" w14:textId="44D07938" w:rsidR="00C75C87" w:rsidRPr="003D7157" w:rsidRDefault="00C75C87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foundation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gate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post</w:t>
            </w:r>
            <w:proofErr w:type="spellEnd"/>
          </w:p>
        </w:tc>
        <w:tc>
          <w:tcPr>
            <w:tcW w:w="5301" w:type="dxa"/>
            <w:vAlign w:val="center"/>
          </w:tcPr>
          <w:p w14:paraId="35C249AD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Gręžtinis gelžbetoninis su metaliniu karkasu. Pamato skersmuo ne mažiau kaip 400 mm, gylis ne mažiau kaip 1500 mm.  Stulpo įgilinimas pamate ne mažiau kaip, 700 mm</w:t>
            </w:r>
          </w:p>
          <w:p w14:paraId="6DB42285" w14:textId="6772E3F9" w:rsidR="00C75C87" w:rsidRPr="003D7157" w:rsidRDefault="00C75C87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Reinforced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concrete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borehole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with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metal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frame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Foundation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diameter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not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less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than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400 mm,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depth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not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less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than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1500 mm.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Column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embedment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in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the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foundation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not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less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than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700 mm</w:t>
            </w:r>
          </w:p>
        </w:tc>
      </w:tr>
      <w:tr w:rsidR="00BA150D" w:rsidRPr="00DC2FB8" w14:paraId="6F8DABE8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37ED03A1" w14:textId="77777777" w:rsidR="00BA150D" w:rsidRPr="003D7157" w:rsidRDefault="00BA150D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3C96256F" w14:textId="77777777" w:rsidR="00BA150D" w:rsidRDefault="00BA150D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Vartų ir vartelių aukštis</w:t>
            </w:r>
          </w:p>
          <w:p w14:paraId="1AB0F89B" w14:textId="24421EE8" w:rsidR="00C75C87" w:rsidRPr="003D7157" w:rsidRDefault="00C75C87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Gate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>and</w:t>
            </w:r>
            <w:proofErr w:type="spellEnd"/>
            <w:r w:rsidRPr="00A61FDC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lt-LT"/>
              </w:rPr>
              <w:t>wicket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height</w:t>
            </w:r>
            <w:proofErr w:type="spellEnd"/>
          </w:p>
        </w:tc>
        <w:tc>
          <w:tcPr>
            <w:tcW w:w="5301" w:type="dxa"/>
            <w:vAlign w:val="center"/>
          </w:tcPr>
          <w:p w14:paraId="056CC922" w14:textId="3A543789" w:rsidR="008B7B60" w:rsidRDefault="00BA150D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Ne mažiau kaip 3100 mm (</w:t>
            </w:r>
            <w:r w:rsidR="008B7B60">
              <w:rPr>
                <w:rFonts w:ascii="Tahoma" w:hAnsi="Tahoma" w:cs="Tahoma"/>
                <w:sz w:val="18"/>
                <w:szCs w:val="18"/>
                <w:lang w:val="lt-LT"/>
              </w:rPr>
              <w:t>1 Variantas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)</w:t>
            </w:r>
            <w:r w:rsidR="00B242E1">
              <w:rPr>
                <w:rFonts w:ascii="Tahoma" w:hAnsi="Tahoma" w:cs="Tahoma"/>
                <w:sz w:val="18"/>
                <w:szCs w:val="18"/>
                <w:lang w:val="lt-LT"/>
              </w:rPr>
              <w:t xml:space="preserve"> kartu su </w:t>
            </w:r>
            <w:proofErr w:type="spellStart"/>
            <w:r w:rsidR="00B26BB2">
              <w:rPr>
                <w:rFonts w:ascii="Tahoma" w:hAnsi="Tahoma" w:cs="Tahoma"/>
                <w:sz w:val="18"/>
                <w:szCs w:val="18"/>
                <w:lang w:val="lt-LT"/>
              </w:rPr>
              <w:t>C</w:t>
            </w:r>
            <w:r w:rsidR="00B242E1">
              <w:rPr>
                <w:rFonts w:ascii="Tahoma" w:hAnsi="Tahoma" w:cs="Tahoma"/>
                <w:sz w:val="18"/>
                <w:szCs w:val="18"/>
                <w:lang w:val="lt-LT"/>
              </w:rPr>
              <w:t>oncertina</w:t>
            </w:r>
            <w:proofErr w:type="spellEnd"/>
          </w:p>
          <w:p w14:paraId="0533DE66" w14:textId="77777777" w:rsidR="00BA150D" w:rsidRDefault="008B7B60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>
              <w:rPr>
                <w:rFonts w:ascii="Tahoma" w:hAnsi="Tahoma" w:cs="Tahoma"/>
                <w:sz w:val="18"/>
                <w:szCs w:val="18"/>
                <w:lang w:val="lt-LT"/>
              </w:rPr>
              <w:t>Ne mažiau kaip 2500 mm (2 Variantas)</w:t>
            </w:r>
          </w:p>
          <w:p w14:paraId="51FAA7F9" w14:textId="77777777" w:rsidR="00C75C87" w:rsidRPr="00C75C87" w:rsidRDefault="00C75C87" w:rsidP="00C75C8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At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least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3100 mm (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Option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1)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with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Concertina</w:t>
            </w:r>
            <w:proofErr w:type="spellEnd"/>
          </w:p>
          <w:p w14:paraId="123DFFDE" w14:textId="180ACB42" w:rsidR="00C75C87" w:rsidRPr="003D7157" w:rsidRDefault="00C75C87" w:rsidP="00C75C8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At 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least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2500 mm (</w:t>
            </w:r>
            <w:proofErr w:type="spellStart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>Option</w:t>
            </w:r>
            <w:proofErr w:type="spellEnd"/>
            <w:r w:rsidRP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2)</w:t>
            </w:r>
          </w:p>
        </w:tc>
      </w:tr>
      <w:tr w:rsidR="004153D9" w:rsidRPr="003D7157" w14:paraId="16CD95D9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6BE2FEC4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0B9E6C6B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Vartelių plotis</w:t>
            </w:r>
          </w:p>
          <w:p w14:paraId="7E5498D0" w14:textId="047F9441" w:rsidR="00C75C87" w:rsidRPr="003D7157" w:rsidRDefault="00C75C87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val="lt-LT"/>
              </w:rPr>
              <w:t>Wicket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lt-LT"/>
              </w:rPr>
              <w:t>width</w:t>
            </w:r>
            <w:proofErr w:type="spellEnd"/>
          </w:p>
        </w:tc>
        <w:tc>
          <w:tcPr>
            <w:tcW w:w="5301" w:type="dxa"/>
            <w:vAlign w:val="center"/>
          </w:tcPr>
          <w:p w14:paraId="0D164378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Ne mažiau kaip 1 m.</w:t>
            </w:r>
          </w:p>
          <w:p w14:paraId="0E776E42" w14:textId="20CB9956" w:rsidR="00C75C87" w:rsidRPr="003D7157" w:rsidRDefault="00C75C87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Not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less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than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1 m.</w:t>
            </w:r>
          </w:p>
        </w:tc>
      </w:tr>
      <w:tr w:rsidR="004153D9" w:rsidRPr="003D7157" w14:paraId="457D4AA7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7BEAC335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2AA17ECD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Vartų plotis</w:t>
            </w:r>
          </w:p>
          <w:p w14:paraId="784FB067" w14:textId="74A70475" w:rsidR="00C75C87" w:rsidRPr="003D7157" w:rsidRDefault="00C75C87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val="lt-LT"/>
              </w:rPr>
              <w:t>Gate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lt-LT"/>
              </w:rPr>
              <w:t>width</w:t>
            </w:r>
            <w:proofErr w:type="spellEnd"/>
          </w:p>
        </w:tc>
        <w:tc>
          <w:tcPr>
            <w:tcW w:w="5301" w:type="dxa"/>
            <w:vAlign w:val="center"/>
          </w:tcPr>
          <w:p w14:paraId="536F87FB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Ne mažiau kaip 5 m.</w:t>
            </w:r>
          </w:p>
          <w:p w14:paraId="242F4BD7" w14:textId="661FBFAC" w:rsidR="00C75C87" w:rsidRPr="003D7157" w:rsidRDefault="00C75C87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Not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less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than</w:t>
            </w:r>
            <w:proofErr w:type="spellEnd"/>
            <w:r w:rsidRPr="00C75C8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5 m.</w:t>
            </w:r>
          </w:p>
        </w:tc>
      </w:tr>
      <w:tr w:rsidR="004153D9" w:rsidRPr="00C12EF2" w14:paraId="76CC92F1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02B43533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56699B8D" w14:textId="56F13B2B" w:rsidR="004153D9" w:rsidRPr="003D7157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Rakinimas</w:t>
            </w:r>
            <w:r w:rsidR="00C75C87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proofErr w:type="spellStart"/>
            <w:r w:rsidR="00C75C87">
              <w:rPr>
                <w:rFonts w:ascii="Tahoma" w:hAnsi="Tahoma" w:cs="Tahoma"/>
                <w:sz w:val="18"/>
                <w:szCs w:val="18"/>
                <w:lang w:val="lt-LT"/>
              </w:rPr>
              <w:t>Locking</w:t>
            </w:r>
            <w:proofErr w:type="spellEnd"/>
          </w:p>
        </w:tc>
        <w:tc>
          <w:tcPr>
            <w:tcW w:w="5301" w:type="dxa"/>
            <w:vAlign w:val="center"/>
          </w:tcPr>
          <w:p w14:paraId="4636C011" w14:textId="77777777" w:rsidR="004153D9" w:rsidRPr="003D7157" w:rsidRDefault="004153D9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Vartų rakinimas su varčių viršutinės ir apatinės dalies uždarytos padėties fiksatoriais ir kilpomis pakabinamai spynai išorinėje ir vidinėje vartų pusėje</w:t>
            </w:r>
          </w:p>
          <w:p w14:paraId="275D6BAA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Vartelių rakinimas</w:t>
            </w:r>
            <w:r w:rsidR="0077605A"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su simetriškai išdėstytomis kilpomis pakabinamai spynai iš išorės ir vidaus</w:t>
            </w:r>
          </w:p>
          <w:p w14:paraId="79FD1A73" w14:textId="77777777" w:rsidR="00C12EF2" w:rsidRPr="00C12EF2" w:rsidRDefault="00C12EF2" w:rsidP="00C12EF2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Gate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locking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with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latches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for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closed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position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of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upper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and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lower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parts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of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leaves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and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loops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for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a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padlock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on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outer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and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inner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side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of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gate</w:t>
            </w:r>
            <w:proofErr w:type="spellEnd"/>
          </w:p>
          <w:p w14:paraId="2C8148A4" w14:textId="7DECB83E" w:rsidR="00C12EF2" w:rsidRPr="003D7157" w:rsidRDefault="00C12EF2" w:rsidP="00C12EF2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Gate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locking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with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symmetrically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arranged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loops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for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a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padlock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on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outside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and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inside</w:t>
            </w:r>
            <w:proofErr w:type="spellEnd"/>
          </w:p>
        </w:tc>
      </w:tr>
      <w:tr w:rsidR="004153D9" w:rsidRPr="0060531D" w14:paraId="7A3247F5" w14:textId="77777777" w:rsidTr="005C79CE">
        <w:trPr>
          <w:trHeight w:val="198"/>
        </w:trPr>
        <w:tc>
          <w:tcPr>
            <w:tcW w:w="9616" w:type="dxa"/>
            <w:gridSpan w:val="3"/>
            <w:vAlign w:val="center"/>
          </w:tcPr>
          <w:p w14:paraId="112BA695" w14:textId="77777777" w:rsidR="004153D9" w:rsidRDefault="004153D9" w:rsidP="003D7157">
            <w:pPr>
              <w:outlineLvl w:val="3"/>
              <w:rPr>
                <w:rFonts w:ascii="Tahoma" w:hAnsi="Tahoma" w:cs="Tahoma"/>
                <w:b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Reikalavimai tvoros tvirtinimo elementams</w:t>
            </w:r>
          </w:p>
          <w:p w14:paraId="7B760888" w14:textId="234118EA" w:rsidR="00C12EF2" w:rsidRPr="003D7157" w:rsidRDefault="00C12EF2" w:rsidP="003D7157">
            <w:pPr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Requirements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for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fence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fasteners</w:t>
            </w:r>
            <w:proofErr w:type="spellEnd"/>
          </w:p>
        </w:tc>
      </w:tr>
      <w:tr w:rsidR="004153D9" w:rsidRPr="00C12EF2" w14:paraId="7FA4A61F" w14:textId="77777777" w:rsidTr="002901D8">
        <w:trPr>
          <w:trHeight w:val="198"/>
        </w:trPr>
        <w:tc>
          <w:tcPr>
            <w:tcW w:w="715" w:type="dxa"/>
            <w:vAlign w:val="center"/>
          </w:tcPr>
          <w:p w14:paraId="37669016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5F396B1A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Tvirtinimo elementų pagaminimo medžiaga</w:t>
            </w:r>
          </w:p>
          <w:p w14:paraId="74B25D40" w14:textId="17840239" w:rsidR="00C12EF2" w:rsidRPr="003D7157" w:rsidRDefault="00C12EF2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Material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fasteners</w:t>
            </w:r>
            <w:proofErr w:type="spellEnd"/>
          </w:p>
        </w:tc>
        <w:tc>
          <w:tcPr>
            <w:tcW w:w="5301" w:type="dxa"/>
            <w:vAlign w:val="center"/>
          </w:tcPr>
          <w:p w14:paraId="75E4E935" w14:textId="77777777" w:rsidR="004153D9" w:rsidRPr="003D7157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Karštai cinkuotas plienas, nerūdijantis plienas arba lygiavertis.</w:t>
            </w:r>
          </w:p>
          <w:p w14:paraId="09133348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Tvirtinimo elementų pridėtinių komponentų (pvz. įdėklų) medžiagiškumas nespecifikuojamas.</w:t>
            </w:r>
          </w:p>
          <w:p w14:paraId="22FB7E75" w14:textId="77777777" w:rsidR="00C12EF2" w:rsidRPr="00C12EF2" w:rsidRDefault="00C12EF2" w:rsidP="00C12EF2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Hot-dip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galvanized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steel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stainless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steel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or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equivalent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.</w:t>
            </w:r>
          </w:p>
          <w:p w14:paraId="79B06877" w14:textId="252F1F81" w:rsidR="00C12EF2" w:rsidRPr="003D7157" w:rsidRDefault="00C12EF2" w:rsidP="00C12EF2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material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additional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components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fastening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elements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e.g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inserts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)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is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specified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.</w:t>
            </w:r>
          </w:p>
        </w:tc>
      </w:tr>
      <w:tr w:rsidR="004153D9" w:rsidRPr="00DC2FB8" w14:paraId="16368D2B" w14:textId="7E42E39B" w:rsidTr="002901D8">
        <w:trPr>
          <w:trHeight w:val="198"/>
        </w:trPr>
        <w:tc>
          <w:tcPr>
            <w:tcW w:w="715" w:type="dxa"/>
            <w:vAlign w:val="center"/>
          </w:tcPr>
          <w:p w14:paraId="221C982C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074964C5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Tvoros segmentų tvirtinimo prie stulpeli</w:t>
            </w:r>
            <w:r w:rsidR="00D3474F" w:rsidRPr="003D7157">
              <w:rPr>
                <w:rFonts w:ascii="Tahoma" w:hAnsi="Tahoma" w:cs="Tahoma"/>
                <w:sz w:val="18"/>
                <w:szCs w:val="18"/>
                <w:lang w:val="lt-LT"/>
              </w:rPr>
              <w:t>ų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taškų kiekis </w:t>
            </w:r>
          </w:p>
          <w:p w14:paraId="3E06954B" w14:textId="3BD6F3F8" w:rsidR="00C12EF2" w:rsidRPr="003D7157" w:rsidRDefault="00C12EF2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Number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points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for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attaching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fence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segments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to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posts</w:t>
            </w:r>
            <w:proofErr w:type="spellEnd"/>
          </w:p>
        </w:tc>
        <w:tc>
          <w:tcPr>
            <w:tcW w:w="5301" w:type="dxa"/>
            <w:vAlign w:val="center"/>
          </w:tcPr>
          <w:p w14:paraId="55D762DE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Ne mažiau kaip </w:t>
            </w:r>
            <w:r w:rsidR="00D3474F" w:rsidRPr="003D7157">
              <w:rPr>
                <w:rFonts w:ascii="Tahoma" w:hAnsi="Tahoma" w:cs="Tahoma"/>
                <w:sz w:val="18"/>
                <w:szCs w:val="18"/>
                <w:lang w:val="lt-LT"/>
              </w:rPr>
              <w:t>10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vnt.</w:t>
            </w:r>
            <w:r w:rsidR="00D3474F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(po 5 vnt. šonuose)</w:t>
            </w:r>
          </w:p>
          <w:p w14:paraId="1D9A38C3" w14:textId="50521783" w:rsidR="00C12EF2" w:rsidRPr="003D7157" w:rsidRDefault="00C12EF2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At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least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10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pcs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. (5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pcs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on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each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side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)</w:t>
            </w:r>
          </w:p>
        </w:tc>
      </w:tr>
      <w:tr w:rsidR="004153D9" w:rsidRPr="00C12EF2" w14:paraId="43D9956D" w14:textId="36408019" w:rsidTr="002901D8">
        <w:trPr>
          <w:trHeight w:val="198"/>
        </w:trPr>
        <w:tc>
          <w:tcPr>
            <w:tcW w:w="715" w:type="dxa"/>
            <w:vAlign w:val="center"/>
          </w:tcPr>
          <w:p w14:paraId="55E4F7B2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5F5BEE23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Varžtai ir veržlės</w:t>
            </w:r>
          </w:p>
          <w:p w14:paraId="4BFF4EEA" w14:textId="6542C000" w:rsidR="00C12EF2" w:rsidRPr="003D7157" w:rsidRDefault="00C12EF2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Bolts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and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nuts</w:t>
            </w:r>
            <w:proofErr w:type="spellEnd"/>
          </w:p>
        </w:tc>
        <w:tc>
          <w:tcPr>
            <w:tcW w:w="5301" w:type="dxa"/>
            <w:vAlign w:val="center"/>
          </w:tcPr>
          <w:p w14:paraId="6CB66FC9" w14:textId="60F00F50" w:rsidR="004153D9" w:rsidRPr="003D7157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Varžtai arba veržlės turi būti karštai cinkuoti, nerūdijančio plieno arba kitaip apsaugoti nuo aplinkos poveikio.</w:t>
            </w:r>
          </w:p>
          <w:p w14:paraId="1F07EFB3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Varžtai turi būti parinkti taip, kad juos būtų sudėtinga demontuoti (pvz. lenktas varžtas su nulaužiama veržle arba vienkryptis neatsisukantis varžtas). </w:t>
            </w:r>
          </w:p>
          <w:p w14:paraId="426C550A" w14:textId="77777777" w:rsidR="00C12EF2" w:rsidRPr="00C12EF2" w:rsidRDefault="00C12EF2" w:rsidP="00C12EF2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bolts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or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nuts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must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be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hot-dip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galvanized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stainless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steel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or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otherwise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protected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from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environmental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influences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.</w:t>
            </w:r>
          </w:p>
          <w:p w14:paraId="12F7FD8F" w14:textId="51072916" w:rsidR="00C12EF2" w:rsidRPr="003D7157" w:rsidRDefault="00C12EF2" w:rsidP="00C12EF2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bolts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must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be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selected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so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that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they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are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difficult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to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dismantle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e.g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. a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curved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bolt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with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a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break-away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nut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or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a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one-way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non-return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bolt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).</w:t>
            </w:r>
          </w:p>
        </w:tc>
      </w:tr>
      <w:tr w:rsidR="004153D9" w:rsidRPr="00DC2FB8" w14:paraId="3D995DDE" w14:textId="004425F2" w:rsidTr="005C79CE">
        <w:trPr>
          <w:trHeight w:val="198"/>
        </w:trPr>
        <w:tc>
          <w:tcPr>
            <w:tcW w:w="9616" w:type="dxa"/>
            <w:gridSpan w:val="3"/>
            <w:vAlign w:val="center"/>
          </w:tcPr>
          <w:p w14:paraId="371BCA19" w14:textId="77777777" w:rsidR="004153D9" w:rsidRDefault="004153D9" w:rsidP="003D7157">
            <w:pPr>
              <w:outlineLvl w:val="3"/>
              <w:rPr>
                <w:rFonts w:ascii="Tahoma" w:hAnsi="Tahoma" w:cs="Tahoma"/>
                <w:b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Reikalavimai tvoros viršūnei su „Y“ formos laikikliu</w:t>
            </w:r>
            <w:r w:rsidR="00B133D9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</w:p>
          <w:p w14:paraId="5A98E092" w14:textId="6719B1A0" w:rsidR="00C12EF2" w:rsidRPr="00C12EF2" w:rsidRDefault="00C12EF2" w:rsidP="003D7157">
            <w:pPr>
              <w:outlineLvl w:val="3"/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Requirements</w:t>
            </w:r>
            <w:proofErr w:type="spellEnd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for</w:t>
            </w:r>
            <w:proofErr w:type="spellEnd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a </w:t>
            </w:r>
            <w:proofErr w:type="spellStart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fence</w:t>
            </w:r>
            <w:proofErr w:type="spellEnd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top</w:t>
            </w:r>
            <w:proofErr w:type="spellEnd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with</w:t>
            </w:r>
            <w:proofErr w:type="spellEnd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a "Y" </w:t>
            </w:r>
            <w:proofErr w:type="spellStart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shaped</w:t>
            </w:r>
            <w:proofErr w:type="spellEnd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bracket</w:t>
            </w:r>
            <w:proofErr w:type="spellEnd"/>
          </w:p>
        </w:tc>
      </w:tr>
      <w:tr w:rsidR="004153D9" w:rsidRPr="00DC2FB8" w14:paraId="0D07BAEE" w14:textId="72DCCBED" w:rsidTr="002901D8">
        <w:trPr>
          <w:trHeight w:val="951"/>
        </w:trPr>
        <w:tc>
          <w:tcPr>
            <w:tcW w:w="715" w:type="dxa"/>
            <w:vAlign w:val="center"/>
          </w:tcPr>
          <w:p w14:paraId="2AD0BA91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739E9E87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Tvoros viršūnės struktūra</w:t>
            </w:r>
          </w:p>
          <w:p w14:paraId="24921A3B" w14:textId="257D2947" w:rsidR="00C12EF2" w:rsidRPr="003D7157" w:rsidRDefault="00C12EF2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Fence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top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structure</w:t>
            </w:r>
            <w:proofErr w:type="spellEnd"/>
          </w:p>
        </w:tc>
        <w:tc>
          <w:tcPr>
            <w:tcW w:w="5301" w:type="dxa"/>
            <w:shd w:val="clear" w:color="auto" w:fill="auto"/>
            <w:vAlign w:val="center"/>
          </w:tcPr>
          <w:p w14:paraId="44BCA027" w14:textId="04FE1B64" w:rsidR="004153D9" w:rsidRPr="003D7157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„Y“ formos laikiklis su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Concertina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spirale/ cilindru, kurią prilaiko cinkuotos įtempimo vielos (po 3 vnt. ant kiekvienos „Y“ šakos).</w:t>
            </w:r>
          </w:p>
          <w:p w14:paraId="722FBA86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„Y“ formos laikiklio šakų ilg</w:t>
            </w:r>
            <w:r w:rsidR="00366C7D">
              <w:rPr>
                <w:rFonts w:ascii="Tahoma" w:hAnsi="Tahoma" w:cs="Tahoma"/>
                <w:sz w:val="18"/>
                <w:szCs w:val="18"/>
                <w:lang w:val="lt-LT"/>
              </w:rPr>
              <w:t>is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, profil</w:t>
            </w:r>
            <w:r w:rsidR="00366C7D">
              <w:rPr>
                <w:rFonts w:ascii="Tahoma" w:hAnsi="Tahoma" w:cs="Tahoma"/>
                <w:sz w:val="18"/>
                <w:szCs w:val="18"/>
                <w:lang w:val="lt-LT"/>
              </w:rPr>
              <w:t>is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ir posvyrio kamp</w:t>
            </w:r>
            <w:r w:rsidR="00366C7D">
              <w:rPr>
                <w:rFonts w:ascii="Tahoma" w:hAnsi="Tahoma" w:cs="Tahoma"/>
                <w:sz w:val="18"/>
                <w:szCs w:val="18"/>
                <w:lang w:val="lt-LT"/>
              </w:rPr>
              <w:t>as</w:t>
            </w:r>
            <w:r w:rsidR="00B133D9">
              <w:rPr>
                <w:rFonts w:ascii="Tahoma" w:hAnsi="Tahoma" w:cs="Tahoma"/>
                <w:sz w:val="18"/>
                <w:szCs w:val="18"/>
                <w:lang w:val="lt-LT"/>
              </w:rPr>
              <w:t xml:space="preserve"> – 4 priedas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.</w:t>
            </w:r>
          </w:p>
          <w:p w14:paraId="546CB3D0" w14:textId="77777777" w:rsidR="00C12EF2" w:rsidRDefault="00C12EF2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"Y"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shaped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bracket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with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Concertina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spiral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/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cylinder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supported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by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galvanized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tension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wires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(3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pcs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on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each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"Y"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branch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).</w:t>
            </w:r>
          </w:p>
          <w:p w14:paraId="1404FCD6" w14:textId="70B89BBA" w:rsidR="00C12EF2" w:rsidRPr="003D7157" w:rsidRDefault="00C12EF2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Length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profile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and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angle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of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inclination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of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"Y"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shaped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bracket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branches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-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Appendix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4.</w:t>
            </w:r>
          </w:p>
        </w:tc>
      </w:tr>
      <w:tr w:rsidR="005970A0" w:rsidRPr="00C12EF2" w14:paraId="0A5E70F0" w14:textId="77777777" w:rsidTr="002901D8">
        <w:trPr>
          <w:trHeight w:val="640"/>
        </w:trPr>
        <w:tc>
          <w:tcPr>
            <w:tcW w:w="715" w:type="dxa"/>
            <w:vAlign w:val="center"/>
          </w:tcPr>
          <w:p w14:paraId="7976FF92" w14:textId="77777777" w:rsidR="005970A0" w:rsidRPr="003D7157" w:rsidRDefault="005970A0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5B64226E" w14:textId="77777777" w:rsidR="005970A0" w:rsidRDefault="005970A0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Apsauga nuo kritulių</w:t>
            </w:r>
          </w:p>
          <w:p w14:paraId="65376EBC" w14:textId="35018892" w:rsidR="00C12EF2" w:rsidRPr="003D7157" w:rsidRDefault="00C12EF2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Precipitation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protection</w:t>
            </w:r>
            <w:proofErr w:type="spellEnd"/>
          </w:p>
        </w:tc>
        <w:tc>
          <w:tcPr>
            <w:tcW w:w="5301" w:type="dxa"/>
            <w:vAlign w:val="center"/>
          </w:tcPr>
          <w:p w14:paraId="783F4D8A" w14:textId="77777777" w:rsidR="005970A0" w:rsidRDefault="005970A0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„Y“ formos laikiklio 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viršus turi būti apsaugotas nuo kritulių ir purvo patekimo į jų vidų</w:t>
            </w:r>
          </w:p>
          <w:p w14:paraId="1AA01550" w14:textId="35248083" w:rsidR="00C12EF2" w:rsidRPr="003D7157" w:rsidRDefault="00C12EF2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top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"Y"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holder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must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be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protected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from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rain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and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dirt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getting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inside</w:t>
            </w:r>
            <w:proofErr w:type="spellEnd"/>
          </w:p>
        </w:tc>
      </w:tr>
      <w:tr w:rsidR="004153D9" w:rsidRPr="00DC2FB8" w14:paraId="3BDA66A9" w14:textId="07686000" w:rsidTr="005C79CE">
        <w:trPr>
          <w:trHeight w:val="310"/>
        </w:trPr>
        <w:tc>
          <w:tcPr>
            <w:tcW w:w="9616" w:type="dxa"/>
            <w:gridSpan w:val="3"/>
            <w:vAlign w:val="center"/>
          </w:tcPr>
          <w:p w14:paraId="17982F19" w14:textId="77777777" w:rsidR="004153D9" w:rsidRDefault="004153D9" w:rsidP="003D7157">
            <w:pPr>
              <w:outlineLvl w:val="3"/>
              <w:rPr>
                <w:rFonts w:ascii="Tahoma" w:hAnsi="Tahoma" w:cs="Tahoma"/>
                <w:b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Techniniai reikalavimai pjaunančiai vielai „</w:t>
            </w:r>
            <w:proofErr w:type="spellStart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Concertina</w:t>
            </w:r>
            <w:proofErr w:type="spellEnd"/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“ D700</w:t>
            </w:r>
          </w:p>
          <w:p w14:paraId="33F26EB5" w14:textId="542625E3" w:rsidR="00C12EF2" w:rsidRPr="00C12EF2" w:rsidRDefault="00C12EF2" w:rsidP="003D7157">
            <w:pPr>
              <w:outlineLvl w:val="3"/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Technical</w:t>
            </w:r>
            <w:proofErr w:type="spellEnd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requirements</w:t>
            </w:r>
            <w:proofErr w:type="spellEnd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for</w:t>
            </w:r>
            <w:proofErr w:type="spellEnd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Concertina</w:t>
            </w:r>
            <w:proofErr w:type="spellEnd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cutting</w:t>
            </w:r>
            <w:proofErr w:type="spellEnd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wire</w:t>
            </w:r>
            <w:proofErr w:type="spellEnd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D700</w:t>
            </w:r>
          </w:p>
        </w:tc>
      </w:tr>
      <w:tr w:rsidR="004153D9" w:rsidRPr="00DC2FB8" w14:paraId="712F5D9C" w14:textId="4F8DA329" w:rsidTr="002901D8">
        <w:trPr>
          <w:trHeight w:val="330"/>
        </w:trPr>
        <w:tc>
          <w:tcPr>
            <w:tcW w:w="715" w:type="dxa"/>
            <w:vAlign w:val="center"/>
          </w:tcPr>
          <w:p w14:paraId="289F84E2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0E9B692B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Pagaminimo medžiaga</w:t>
            </w:r>
          </w:p>
          <w:p w14:paraId="0AB993AB" w14:textId="76CCB0E5" w:rsidR="00C12EF2" w:rsidRPr="003D7157" w:rsidRDefault="00C12EF2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val="lt-LT"/>
              </w:rPr>
              <w:t>Material</w:t>
            </w:r>
            <w:proofErr w:type="spellEnd"/>
          </w:p>
        </w:tc>
        <w:tc>
          <w:tcPr>
            <w:tcW w:w="5301" w:type="dxa"/>
            <w:vAlign w:val="center"/>
          </w:tcPr>
          <w:p w14:paraId="007EE1AA" w14:textId="77777777" w:rsidR="004153D9" w:rsidRDefault="00E51111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pt-PT"/>
              </w:rPr>
            </w:pPr>
            <w:r w:rsidRPr="006F512A">
              <w:rPr>
                <w:rFonts w:ascii="Tahoma" w:hAnsi="Tahoma" w:cs="Tahoma"/>
                <w:sz w:val="18"/>
                <w:szCs w:val="18"/>
                <w:lang w:val="pt-PT"/>
              </w:rPr>
              <w:t>Cinkuotas tamprus, mažai kietintas anglies plienas ISQ550 arba lygiavertis</w:t>
            </w:r>
          </w:p>
          <w:p w14:paraId="0C62B821" w14:textId="136EB9AD" w:rsidR="00C12EF2" w:rsidRPr="003D7157" w:rsidRDefault="00C12EF2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Galvanized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ductile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low-harden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carbon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steel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ISQ550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or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equivalent</w:t>
            </w:r>
            <w:proofErr w:type="spellEnd"/>
          </w:p>
        </w:tc>
      </w:tr>
      <w:tr w:rsidR="004153D9" w:rsidRPr="003D7157" w14:paraId="7965B8B2" w14:textId="6AA4F88F" w:rsidTr="002901D8">
        <w:trPr>
          <w:trHeight w:val="310"/>
        </w:trPr>
        <w:tc>
          <w:tcPr>
            <w:tcW w:w="715" w:type="dxa"/>
            <w:vAlign w:val="center"/>
          </w:tcPr>
          <w:p w14:paraId="412711E6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35299AC0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Vielos storis</w:t>
            </w:r>
          </w:p>
          <w:p w14:paraId="12E67182" w14:textId="00AB45DE" w:rsidR="00C12EF2" w:rsidRPr="003D7157" w:rsidRDefault="00C12EF2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Wire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thickness</w:t>
            </w:r>
            <w:proofErr w:type="spellEnd"/>
          </w:p>
        </w:tc>
        <w:tc>
          <w:tcPr>
            <w:tcW w:w="5301" w:type="dxa"/>
            <w:vAlign w:val="center"/>
          </w:tcPr>
          <w:p w14:paraId="3E66903B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Ne mažiau nei 2,4 mm </w:t>
            </w:r>
          </w:p>
          <w:p w14:paraId="2189128E" w14:textId="77777777" w:rsidR="00C12EF2" w:rsidRPr="00C12EF2" w:rsidRDefault="00C12EF2" w:rsidP="00C12EF2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Not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less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than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2.4 mm</w:t>
            </w:r>
          </w:p>
          <w:p w14:paraId="2D9D509C" w14:textId="15265743" w:rsidR="00C12EF2" w:rsidRPr="003D7157" w:rsidRDefault="00C12EF2" w:rsidP="00C12EF2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</w:p>
        </w:tc>
      </w:tr>
      <w:tr w:rsidR="004153D9" w:rsidRPr="003D7157" w14:paraId="3BC47E27" w14:textId="1C43347F" w:rsidTr="002901D8">
        <w:trPr>
          <w:trHeight w:val="310"/>
        </w:trPr>
        <w:tc>
          <w:tcPr>
            <w:tcW w:w="715" w:type="dxa"/>
            <w:vAlign w:val="center"/>
          </w:tcPr>
          <w:p w14:paraId="69C07997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4271B19D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Minimalus tempimo stipris</w:t>
            </w:r>
          </w:p>
          <w:p w14:paraId="1805771D" w14:textId="6E0D71B1" w:rsidR="00C12EF2" w:rsidRPr="003D7157" w:rsidRDefault="00C12EF2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Minimum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tensile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strength</w:t>
            </w:r>
            <w:proofErr w:type="spellEnd"/>
          </w:p>
        </w:tc>
        <w:tc>
          <w:tcPr>
            <w:tcW w:w="5301" w:type="dxa"/>
            <w:vAlign w:val="center"/>
          </w:tcPr>
          <w:p w14:paraId="3EF66AF1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Ne mažiau nei 1400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MPa</w:t>
            </w:r>
            <w:proofErr w:type="spellEnd"/>
          </w:p>
          <w:p w14:paraId="24B76489" w14:textId="69EE1125" w:rsidR="00C12EF2" w:rsidRPr="003D7157" w:rsidRDefault="00C12EF2" w:rsidP="00C12EF2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Not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less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than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1400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MPa</w:t>
            </w:r>
            <w:proofErr w:type="spellEnd"/>
          </w:p>
        </w:tc>
      </w:tr>
      <w:tr w:rsidR="004153D9" w:rsidRPr="003D7157" w14:paraId="18BAAFCF" w14:textId="47B46344" w:rsidTr="002901D8">
        <w:trPr>
          <w:trHeight w:val="310"/>
        </w:trPr>
        <w:tc>
          <w:tcPr>
            <w:tcW w:w="715" w:type="dxa"/>
            <w:vAlign w:val="center"/>
          </w:tcPr>
          <w:p w14:paraId="3889F1DC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797777C0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Minimalus elementų skardos storis</w:t>
            </w:r>
          </w:p>
          <w:p w14:paraId="1F1053D3" w14:textId="5F27EBAE" w:rsidR="00C12EF2" w:rsidRPr="003D7157" w:rsidRDefault="00C12EF2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Minimum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sheet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thickness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elements</w:t>
            </w:r>
            <w:proofErr w:type="spellEnd"/>
          </w:p>
        </w:tc>
        <w:tc>
          <w:tcPr>
            <w:tcW w:w="5301" w:type="dxa"/>
            <w:vAlign w:val="center"/>
          </w:tcPr>
          <w:p w14:paraId="4B9E0A69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Ne mažiau nei 0,4 mm</w:t>
            </w:r>
          </w:p>
          <w:p w14:paraId="506C8365" w14:textId="7AEE6ACC" w:rsidR="00C12EF2" w:rsidRPr="003D7157" w:rsidRDefault="00C12EF2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Not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less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than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0.4 mm</w:t>
            </w:r>
          </w:p>
        </w:tc>
      </w:tr>
      <w:tr w:rsidR="004153D9" w:rsidRPr="00C12EF2" w14:paraId="72C09A0F" w14:textId="32E637FE" w:rsidTr="002901D8">
        <w:trPr>
          <w:trHeight w:val="640"/>
        </w:trPr>
        <w:tc>
          <w:tcPr>
            <w:tcW w:w="715" w:type="dxa"/>
            <w:vAlign w:val="center"/>
          </w:tcPr>
          <w:p w14:paraId="3E734A4B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436DFDF0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Pjaunančių elementų nuplėšimo nuo vielos jėga</w:t>
            </w:r>
          </w:p>
          <w:p w14:paraId="67F5FF61" w14:textId="75149C65" w:rsidR="00C12EF2" w:rsidRPr="003D7157" w:rsidRDefault="00C12EF2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Pull-off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force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cutting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elements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from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wire</w:t>
            </w:r>
            <w:proofErr w:type="spellEnd"/>
          </w:p>
        </w:tc>
        <w:tc>
          <w:tcPr>
            <w:tcW w:w="5301" w:type="dxa"/>
            <w:vAlign w:val="center"/>
          </w:tcPr>
          <w:p w14:paraId="0D7CDBE2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Elementai ant „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Concertinos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“ turi būti užpresuojami simetriškai iš abiejų pusių ir turi atlaikyti ne mažesnę kaip 450N nuplėšimo nuo vielos jėgą</w:t>
            </w:r>
          </w:p>
          <w:p w14:paraId="635307CC" w14:textId="0AC30473" w:rsidR="00C12EF2" w:rsidRPr="003D7157" w:rsidRDefault="00C12EF2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elements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on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Concertina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must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be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pressed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symmetrically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on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both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sides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and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must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withstand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a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minimum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pull-out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force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of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450N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from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wire</w:t>
            </w:r>
            <w:proofErr w:type="spellEnd"/>
          </w:p>
        </w:tc>
      </w:tr>
      <w:tr w:rsidR="004153D9" w:rsidRPr="00594D03" w14:paraId="26B22107" w14:textId="7D8C4A89" w:rsidTr="002901D8">
        <w:trPr>
          <w:trHeight w:val="310"/>
        </w:trPr>
        <w:tc>
          <w:tcPr>
            <w:tcW w:w="715" w:type="dxa"/>
            <w:vAlign w:val="center"/>
          </w:tcPr>
          <w:p w14:paraId="6C795FE0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2797B27E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Pjaunančio elemento profilis</w:t>
            </w:r>
          </w:p>
          <w:p w14:paraId="07601063" w14:textId="56EE3F5E" w:rsidR="00C12EF2" w:rsidRPr="003D7157" w:rsidDel="0098634A" w:rsidRDefault="00C12EF2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Cutting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element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profile</w:t>
            </w:r>
            <w:proofErr w:type="spellEnd"/>
          </w:p>
        </w:tc>
        <w:tc>
          <w:tcPr>
            <w:tcW w:w="5301" w:type="dxa"/>
            <w:vAlign w:val="center"/>
          </w:tcPr>
          <w:p w14:paraId="0B614AC2" w14:textId="18C7A0BE" w:rsidR="004153D9" w:rsidRPr="003D7157" w:rsidRDefault="00490E8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6F512A">
              <w:rPr>
                <w:rFonts w:ascii="Tahoma" w:hAnsi="Tahoma" w:cs="Tahoma"/>
                <w:sz w:val="18"/>
                <w:szCs w:val="18"/>
                <w:lang w:val="pt-PT"/>
              </w:rPr>
              <w:t>Blade, "T" Spec arba Ultrabarb</w:t>
            </w:r>
          </w:p>
        </w:tc>
      </w:tr>
      <w:tr w:rsidR="004153D9" w:rsidRPr="003D7157" w14:paraId="1E54B27C" w14:textId="4DF2B307" w:rsidTr="002901D8">
        <w:trPr>
          <w:trHeight w:val="54"/>
        </w:trPr>
        <w:tc>
          <w:tcPr>
            <w:tcW w:w="715" w:type="dxa"/>
            <w:vAlign w:val="center"/>
          </w:tcPr>
          <w:p w14:paraId="61E32EA7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4E909099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Pjaunančio elemento plotis, matuojamas išilgai vielos tarp labiausiai į kraštus nutolusių elemento dalių.</w:t>
            </w:r>
          </w:p>
          <w:p w14:paraId="1D48302F" w14:textId="515F0FAC" w:rsidR="00C12EF2" w:rsidRPr="003D7157" w:rsidRDefault="00C12EF2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width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cutting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element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measured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along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wire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between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outermost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parts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element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.</w:t>
            </w:r>
          </w:p>
          <w:p w14:paraId="6381AA96" w14:textId="5B592452" w:rsidR="004153D9" w:rsidRPr="003D7157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noProof/>
              </w:rPr>
              <w:drawing>
                <wp:inline distT="0" distB="0" distL="0" distR="0" wp14:anchorId="20ED369B" wp14:editId="4754A230">
                  <wp:extent cx="838200" cy="611393"/>
                  <wp:effectExtent l="0" t="0" r="0" b="0"/>
                  <wp:docPr id="2" name="Picture 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487" cy="61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1" w:type="dxa"/>
            <w:vAlign w:val="center"/>
          </w:tcPr>
          <w:p w14:paraId="4DE498E8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Ne mažesnis nei 22 mm</w:t>
            </w:r>
          </w:p>
          <w:p w14:paraId="007A283E" w14:textId="77362C68" w:rsidR="00C12EF2" w:rsidRPr="003D7157" w:rsidRDefault="00C12EF2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Not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less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than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22 mm</w:t>
            </w:r>
          </w:p>
        </w:tc>
      </w:tr>
      <w:tr w:rsidR="004153D9" w:rsidRPr="003D7157" w14:paraId="7DFF183E" w14:textId="70601EFC" w:rsidTr="002901D8">
        <w:trPr>
          <w:trHeight w:val="1636"/>
        </w:trPr>
        <w:tc>
          <w:tcPr>
            <w:tcW w:w="715" w:type="dxa"/>
            <w:vAlign w:val="center"/>
          </w:tcPr>
          <w:p w14:paraId="4F943541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0F65EA64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Pjaunančio elemento aukštis. Matuojamas skersai vielos tarp labiausiai nuo vielos nutolusių elemento dalių abipus vielos</w:t>
            </w:r>
          </w:p>
          <w:p w14:paraId="7E569492" w14:textId="2D82CBFA" w:rsidR="00C12EF2" w:rsidRPr="003D7157" w:rsidRDefault="00C12EF2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Height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cutting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element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Measured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across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wire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between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parts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element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furthest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from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wire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on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either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side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wire</w:t>
            </w:r>
            <w:proofErr w:type="spellEnd"/>
          </w:p>
          <w:p w14:paraId="03CBEE2F" w14:textId="53DDBF5E" w:rsidR="004153D9" w:rsidRPr="003D7157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</w:rPr>
              <w:object w:dxaOrig="1635" w:dyaOrig="960" w14:anchorId="0114A0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50.5pt" o:ole="">
                  <v:imagedata r:id="rId16" o:title=""/>
                </v:shape>
                <o:OLEObject Type="Embed" ProgID="PBrush" ShapeID="_x0000_i1025" DrawAspect="Content" ObjectID="_1801567723" r:id="rId17"/>
              </w:object>
            </w:r>
          </w:p>
        </w:tc>
        <w:tc>
          <w:tcPr>
            <w:tcW w:w="5301" w:type="dxa"/>
            <w:vAlign w:val="center"/>
          </w:tcPr>
          <w:p w14:paraId="1EBA2217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Ne mažesnis nei </w:t>
            </w:r>
            <w:r w:rsidR="00490E89" w:rsidRPr="003D7157">
              <w:rPr>
                <w:rFonts w:ascii="Tahoma" w:hAnsi="Tahoma" w:cs="Tahoma"/>
                <w:sz w:val="18"/>
                <w:szCs w:val="18"/>
                <w:lang w:val="lt-LT"/>
              </w:rPr>
              <w:t>12 mm</w:t>
            </w:r>
          </w:p>
          <w:p w14:paraId="417D464F" w14:textId="4821A161" w:rsidR="00C12EF2" w:rsidRPr="003D7157" w:rsidRDefault="00C12EF2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less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than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lt-LT"/>
              </w:rPr>
              <w:t>1</w:t>
            </w:r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2 mm</w:t>
            </w:r>
          </w:p>
        </w:tc>
      </w:tr>
      <w:tr w:rsidR="004153D9" w:rsidRPr="003D7157" w14:paraId="09834C74" w14:textId="1547693F" w:rsidTr="002901D8">
        <w:trPr>
          <w:trHeight w:val="1474"/>
        </w:trPr>
        <w:tc>
          <w:tcPr>
            <w:tcW w:w="715" w:type="dxa"/>
            <w:vAlign w:val="center"/>
          </w:tcPr>
          <w:p w14:paraId="50100E3F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7898102B" w14:textId="34FB0710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Tarpas tarp pjaunančių elementų. Matuojamas tarp elementų centrinių ašių skersai vielos</w:t>
            </w:r>
          </w:p>
          <w:p w14:paraId="356A71BB" w14:textId="426F4FC0" w:rsidR="00C12EF2" w:rsidRPr="003D7157" w:rsidRDefault="00C12EF2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Spacing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between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cutting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elements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Measured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between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center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axes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elements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across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wire</w:t>
            </w:r>
            <w:proofErr w:type="spellEnd"/>
          </w:p>
          <w:p w14:paraId="12FF7170" w14:textId="48C0EAD7" w:rsidR="004153D9" w:rsidRPr="003D7157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</w:rPr>
              <w:object w:dxaOrig="1080" w:dyaOrig="840" w14:anchorId="61EA89E3">
                <v:shape id="_x0000_i1026" type="#_x0000_t75" style="width:57.5pt;height:43pt" o:ole="">
                  <v:imagedata r:id="rId18" o:title=""/>
                </v:shape>
                <o:OLEObject Type="Embed" ProgID="PBrush" ShapeID="_x0000_i1026" DrawAspect="Content" ObjectID="_1801567724" r:id="rId19"/>
              </w:object>
            </w:r>
          </w:p>
        </w:tc>
        <w:tc>
          <w:tcPr>
            <w:tcW w:w="5301" w:type="dxa"/>
            <w:vAlign w:val="center"/>
          </w:tcPr>
          <w:p w14:paraId="23025570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Ne mažesnis nei 25 mm ir ne didesnis nei 50 mm</w:t>
            </w:r>
          </w:p>
          <w:p w14:paraId="6CAF9466" w14:textId="7961B36A" w:rsidR="00C12EF2" w:rsidRPr="003D7157" w:rsidRDefault="00C12EF2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Not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less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than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25 mm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and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not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more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than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50 mm</w:t>
            </w:r>
          </w:p>
        </w:tc>
      </w:tr>
      <w:tr w:rsidR="004153D9" w:rsidRPr="003D7157" w14:paraId="39D9B651" w14:textId="02059016" w:rsidTr="002901D8">
        <w:trPr>
          <w:trHeight w:val="310"/>
        </w:trPr>
        <w:tc>
          <w:tcPr>
            <w:tcW w:w="715" w:type="dxa"/>
            <w:vAlign w:val="center"/>
          </w:tcPr>
          <w:p w14:paraId="0D18B7D7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5E575534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Neištemptos spiralės skersmuo</w:t>
            </w:r>
          </w:p>
          <w:p w14:paraId="08516157" w14:textId="7D07BDED" w:rsidR="00C12EF2" w:rsidRPr="003D7157" w:rsidRDefault="00C12EF2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Unstretched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spiral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diameter</w:t>
            </w:r>
            <w:proofErr w:type="spellEnd"/>
          </w:p>
        </w:tc>
        <w:tc>
          <w:tcPr>
            <w:tcW w:w="5301" w:type="dxa"/>
            <w:vAlign w:val="center"/>
          </w:tcPr>
          <w:p w14:paraId="4949BC10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Ne mažiau nei 700 mm</w:t>
            </w:r>
          </w:p>
          <w:p w14:paraId="350FFCDB" w14:textId="70028B20" w:rsidR="00C12EF2" w:rsidRPr="003D7157" w:rsidRDefault="00C12EF2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Not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less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than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700 mm</w:t>
            </w:r>
          </w:p>
        </w:tc>
      </w:tr>
      <w:tr w:rsidR="004153D9" w:rsidRPr="003D7157" w14:paraId="6F3A8107" w14:textId="73CC655E" w:rsidTr="002901D8">
        <w:trPr>
          <w:trHeight w:val="310"/>
        </w:trPr>
        <w:tc>
          <w:tcPr>
            <w:tcW w:w="715" w:type="dxa"/>
            <w:vAlign w:val="center"/>
          </w:tcPr>
          <w:p w14:paraId="49D8B9E4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1146533E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Spiralių skaičius 10 m ruože</w:t>
            </w:r>
          </w:p>
          <w:p w14:paraId="1A604A4E" w14:textId="0C470AAF" w:rsidR="00C12EF2" w:rsidRPr="003D7157" w:rsidRDefault="00C12EF2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Number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spirals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per 10 m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section</w:t>
            </w:r>
            <w:proofErr w:type="spellEnd"/>
          </w:p>
        </w:tc>
        <w:tc>
          <w:tcPr>
            <w:tcW w:w="5301" w:type="dxa"/>
            <w:vAlign w:val="center"/>
          </w:tcPr>
          <w:p w14:paraId="19137ED7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Ne mažiau nei 50</w:t>
            </w:r>
          </w:p>
          <w:p w14:paraId="7B0F4A14" w14:textId="220B3515" w:rsidR="00C12EF2" w:rsidRPr="003D7157" w:rsidRDefault="00C12EF2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Not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less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than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50</w:t>
            </w:r>
          </w:p>
        </w:tc>
      </w:tr>
      <w:tr w:rsidR="004153D9" w:rsidRPr="003D7157" w14:paraId="10EDA257" w14:textId="28F6C9E3" w:rsidTr="005C79CE">
        <w:trPr>
          <w:trHeight w:val="310"/>
        </w:trPr>
        <w:tc>
          <w:tcPr>
            <w:tcW w:w="9616" w:type="dxa"/>
            <w:gridSpan w:val="3"/>
            <w:vAlign w:val="center"/>
          </w:tcPr>
          <w:p w14:paraId="38837102" w14:textId="77777777" w:rsidR="004153D9" w:rsidRDefault="004153D9" w:rsidP="003D7157">
            <w:pPr>
              <w:outlineLvl w:val="3"/>
              <w:rPr>
                <w:rFonts w:ascii="Tahoma" w:hAnsi="Tahoma" w:cs="Tahoma"/>
                <w:b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Techniniai reikalavimai tvirtinimo dalims</w:t>
            </w:r>
          </w:p>
          <w:p w14:paraId="1790C76A" w14:textId="1A39BE58" w:rsidR="00C12EF2" w:rsidRPr="00C12EF2" w:rsidRDefault="00C12EF2" w:rsidP="003D7157">
            <w:pPr>
              <w:outlineLvl w:val="3"/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Technical</w:t>
            </w:r>
            <w:proofErr w:type="spellEnd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requirements</w:t>
            </w:r>
            <w:proofErr w:type="spellEnd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for</w:t>
            </w:r>
            <w:proofErr w:type="spellEnd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fasteners</w:t>
            </w:r>
            <w:proofErr w:type="spellEnd"/>
          </w:p>
        </w:tc>
      </w:tr>
      <w:tr w:rsidR="004153D9" w:rsidRPr="00DC2FB8" w14:paraId="58268FDA" w14:textId="3F4DE646" w:rsidTr="002901D8">
        <w:trPr>
          <w:trHeight w:val="310"/>
        </w:trPr>
        <w:tc>
          <w:tcPr>
            <w:tcW w:w="715" w:type="dxa"/>
            <w:vAlign w:val="center"/>
          </w:tcPr>
          <w:p w14:paraId="66D5A5A1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4682E432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Pagaminimo medžiaga </w:t>
            </w:r>
          </w:p>
          <w:p w14:paraId="2D40015C" w14:textId="4F298E1F" w:rsidR="00C12EF2" w:rsidRPr="003D7157" w:rsidRDefault="00C12EF2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val="lt-LT"/>
              </w:rPr>
              <w:t>Material</w:t>
            </w:r>
            <w:proofErr w:type="spellEnd"/>
          </w:p>
        </w:tc>
        <w:tc>
          <w:tcPr>
            <w:tcW w:w="5301" w:type="dxa"/>
            <w:vAlign w:val="center"/>
          </w:tcPr>
          <w:p w14:paraId="10814675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 w:themeColor="text1"/>
                <w:sz w:val="18"/>
                <w:szCs w:val="18"/>
                <w:lang w:val="lt-LT"/>
              </w:rPr>
              <w:t>Karštai cinkuotas p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lienas arba lygiavertis.</w:t>
            </w:r>
          </w:p>
          <w:p w14:paraId="0B80E12B" w14:textId="4663B87E" w:rsidR="00C12EF2" w:rsidRPr="003D7157" w:rsidRDefault="00C12EF2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Hot-dip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galvanized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steel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or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equivalent</w:t>
            </w:r>
            <w:proofErr w:type="spellEnd"/>
            <w:r w:rsidRPr="00C12EF2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.</w:t>
            </w:r>
          </w:p>
        </w:tc>
      </w:tr>
      <w:tr w:rsidR="001E44C6" w:rsidRPr="003D7157" w14:paraId="001125B1" w14:textId="77777777" w:rsidTr="002901D8">
        <w:trPr>
          <w:trHeight w:val="310"/>
        </w:trPr>
        <w:tc>
          <w:tcPr>
            <w:tcW w:w="715" w:type="dxa"/>
            <w:vAlign w:val="center"/>
          </w:tcPr>
          <w:p w14:paraId="3F7583D2" w14:textId="77777777" w:rsidR="001E44C6" w:rsidRPr="003D7157" w:rsidRDefault="001E44C6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666F4C32" w14:textId="77777777" w:rsidR="001E44C6" w:rsidRDefault="001E44C6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Minimalus 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Concertinos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 tvirtinimas apkabomis prie  įtempimo vielos</w:t>
            </w:r>
          </w:p>
          <w:p w14:paraId="1A4EE04A" w14:textId="45EAFA69" w:rsidR="00C12EF2" w:rsidRPr="003D7157" w:rsidRDefault="00C12EF2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Minimal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Concertina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fastening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with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clamps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to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tension</w:t>
            </w:r>
            <w:proofErr w:type="spellEnd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sz w:val="18"/>
                <w:szCs w:val="18"/>
                <w:lang w:val="lt-LT"/>
              </w:rPr>
              <w:t>wire</w:t>
            </w:r>
            <w:proofErr w:type="spellEnd"/>
          </w:p>
        </w:tc>
        <w:tc>
          <w:tcPr>
            <w:tcW w:w="5301" w:type="dxa"/>
            <w:vAlign w:val="center"/>
          </w:tcPr>
          <w:p w14:paraId="57BBB242" w14:textId="77777777" w:rsidR="001E44C6" w:rsidRDefault="001E44C6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Ne mažiau kaip 12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vnt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/m</w:t>
            </w:r>
          </w:p>
          <w:p w14:paraId="5EFF37EB" w14:textId="072E4F09" w:rsidR="00C12EF2" w:rsidRPr="003D7157" w:rsidRDefault="00C12EF2" w:rsidP="003D7157">
            <w:pPr>
              <w:jc w:val="center"/>
              <w:outlineLvl w:val="3"/>
              <w:rPr>
                <w:rFonts w:ascii="Tahoma" w:hAnsi="Tahoma" w:cs="Tahoma"/>
                <w:color w:val="000000" w:themeColor="text1"/>
                <w:sz w:val="18"/>
                <w:szCs w:val="18"/>
                <w:lang w:val="lt-LT"/>
              </w:rPr>
            </w:pPr>
            <w:r w:rsidRPr="00C12EF2">
              <w:rPr>
                <w:rFonts w:ascii="Tahoma" w:hAnsi="Tahoma" w:cs="Tahoma"/>
                <w:color w:val="000000" w:themeColor="text1"/>
                <w:sz w:val="18"/>
                <w:szCs w:val="18"/>
                <w:lang w:val="lt-LT"/>
              </w:rPr>
              <w:t xml:space="preserve">At </w:t>
            </w:r>
            <w:proofErr w:type="spellStart"/>
            <w:r w:rsidRPr="00C12EF2">
              <w:rPr>
                <w:rFonts w:ascii="Tahoma" w:hAnsi="Tahoma" w:cs="Tahoma"/>
                <w:color w:val="000000" w:themeColor="text1"/>
                <w:sz w:val="18"/>
                <w:szCs w:val="18"/>
                <w:lang w:val="lt-LT"/>
              </w:rPr>
              <w:t>least</w:t>
            </w:r>
            <w:proofErr w:type="spellEnd"/>
            <w:r w:rsidRPr="00C12EF2">
              <w:rPr>
                <w:rFonts w:ascii="Tahoma" w:hAnsi="Tahoma" w:cs="Tahoma"/>
                <w:color w:val="000000" w:themeColor="text1"/>
                <w:sz w:val="18"/>
                <w:szCs w:val="18"/>
                <w:lang w:val="lt-LT"/>
              </w:rPr>
              <w:t xml:space="preserve"> 12 </w:t>
            </w:r>
            <w:proofErr w:type="spellStart"/>
            <w:r w:rsidRPr="00C12EF2">
              <w:rPr>
                <w:rFonts w:ascii="Tahoma" w:hAnsi="Tahoma" w:cs="Tahoma"/>
                <w:color w:val="000000" w:themeColor="text1"/>
                <w:sz w:val="18"/>
                <w:szCs w:val="18"/>
                <w:lang w:val="lt-LT"/>
              </w:rPr>
              <w:t>pcs</w:t>
            </w:r>
            <w:proofErr w:type="spellEnd"/>
            <w:r w:rsidRPr="00C12EF2">
              <w:rPr>
                <w:rFonts w:ascii="Tahoma" w:hAnsi="Tahoma" w:cs="Tahoma"/>
                <w:color w:val="000000" w:themeColor="text1"/>
                <w:sz w:val="18"/>
                <w:szCs w:val="18"/>
                <w:lang w:val="lt-LT"/>
              </w:rPr>
              <w:t>/m</w:t>
            </w:r>
          </w:p>
        </w:tc>
      </w:tr>
      <w:tr w:rsidR="004153D9" w:rsidRPr="003D7157" w14:paraId="14AC2E48" w14:textId="4E9F32F6" w:rsidTr="005C79CE">
        <w:trPr>
          <w:trHeight w:val="310"/>
        </w:trPr>
        <w:tc>
          <w:tcPr>
            <w:tcW w:w="9616" w:type="dxa"/>
            <w:gridSpan w:val="3"/>
            <w:vAlign w:val="center"/>
          </w:tcPr>
          <w:p w14:paraId="6C7A0B9F" w14:textId="77777777" w:rsidR="004153D9" w:rsidRPr="00C12EF2" w:rsidRDefault="004153D9" w:rsidP="003D7157">
            <w:pPr>
              <w:outlineLvl w:val="3"/>
              <w:rPr>
                <w:rFonts w:ascii="Tahoma" w:hAnsi="Tahoma" w:cs="Tahoma"/>
                <w:b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Techniniai reikalavimai įtempiamai</w:t>
            </w:r>
            <w:r w:rsidRPr="00C12EF2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vielai</w:t>
            </w:r>
          </w:p>
          <w:p w14:paraId="5000ACA0" w14:textId="699CA210" w:rsidR="00C12EF2" w:rsidRPr="003D7157" w:rsidRDefault="00C12EF2" w:rsidP="003D7157">
            <w:pPr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b/>
                <w:sz w:val="18"/>
                <w:szCs w:val="18"/>
                <w:lang w:val="lt-LT"/>
              </w:rPr>
              <w:t>Technical</w:t>
            </w:r>
            <w:proofErr w:type="spellEnd"/>
            <w:r w:rsidRPr="00C12EF2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b/>
                <w:sz w:val="18"/>
                <w:szCs w:val="18"/>
                <w:lang w:val="lt-LT"/>
              </w:rPr>
              <w:t>requirements</w:t>
            </w:r>
            <w:proofErr w:type="spellEnd"/>
            <w:r w:rsidRPr="00C12EF2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b/>
                <w:sz w:val="18"/>
                <w:szCs w:val="18"/>
                <w:lang w:val="lt-LT"/>
              </w:rPr>
              <w:t>for</w:t>
            </w:r>
            <w:proofErr w:type="spellEnd"/>
            <w:r w:rsidRPr="00C12EF2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b/>
                <w:sz w:val="18"/>
                <w:szCs w:val="18"/>
                <w:lang w:val="lt-LT"/>
              </w:rPr>
              <w:t>tension</w:t>
            </w:r>
            <w:proofErr w:type="spellEnd"/>
            <w:r w:rsidRPr="00C12EF2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b/>
                <w:sz w:val="18"/>
                <w:szCs w:val="18"/>
                <w:lang w:val="lt-LT"/>
              </w:rPr>
              <w:t>wire</w:t>
            </w:r>
            <w:proofErr w:type="spellEnd"/>
          </w:p>
        </w:tc>
      </w:tr>
      <w:tr w:rsidR="004153D9" w:rsidRPr="00DC2FB8" w14:paraId="0F00A5D1" w14:textId="6EC079B7" w:rsidTr="002901D8">
        <w:trPr>
          <w:trHeight w:val="310"/>
        </w:trPr>
        <w:tc>
          <w:tcPr>
            <w:tcW w:w="715" w:type="dxa"/>
            <w:vAlign w:val="center"/>
          </w:tcPr>
          <w:p w14:paraId="0856B5C6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55C6C93A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Pagaminimo medžiaga</w:t>
            </w:r>
          </w:p>
          <w:p w14:paraId="0188135F" w14:textId="0851BE7A" w:rsidR="006A48B7" w:rsidRPr="003D7157" w:rsidRDefault="006A48B7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val="lt-LT"/>
              </w:rPr>
              <w:t>Material</w:t>
            </w:r>
            <w:proofErr w:type="spellEnd"/>
          </w:p>
        </w:tc>
        <w:tc>
          <w:tcPr>
            <w:tcW w:w="5301" w:type="dxa"/>
          </w:tcPr>
          <w:p w14:paraId="743C7F53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color w:val="000000" w:themeColor="text1"/>
                <w:sz w:val="18"/>
                <w:szCs w:val="18"/>
                <w:lang w:val="lt-LT"/>
              </w:rPr>
              <w:t>Karštai cinkuotas p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lienas arba lygiavertis.</w:t>
            </w:r>
          </w:p>
          <w:p w14:paraId="5C5BDDF4" w14:textId="6432EA28" w:rsidR="006A48B7" w:rsidRPr="003D7157" w:rsidRDefault="006A48B7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Hot-dip</w:t>
            </w:r>
            <w:proofErr w:type="spellEnd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galvanized</w:t>
            </w:r>
            <w:proofErr w:type="spellEnd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steel</w:t>
            </w:r>
            <w:proofErr w:type="spellEnd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or</w:t>
            </w:r>
            <w:proofErr w:type="spellEnd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equivalent</w:t>
            </w:r>
            <w:proofErr w:type="spellEnd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.</w:t>
            </w:r>
          </w:p>
        </w:tc>
      </w:tr>
      <w:tr w:rsidR="004153D9" w:rsidRPr="003D7157" w14:paraId="41133462" w14:textId="09925479" w:rsidTr="002901D8">
        <w:trPr>
          <w:trHeight w:val="310"/>
        </w:trPr>
        <w:tc>
          <w:tcPr>
            <w:tcW w:w="715" w:type="dxa"/>
            <w:vAlign w:val="center"/>
          </w:tcPr>
          <w:p w14:paraId="4B50A43D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3405AB0E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Minimalus tempimo stipris</w:t>
            </w:r>
            <w:r w:rsidR="001E44C6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r w:rsidR="001E44C6" w:rsidRPr="003D7157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>(5)</w:t>
            </w:r>
          </w:p>
          <w:p w14:paraId="6FB9918C" w14:textId="43E646A6" w:rsidR="006A48B7" w:rsidRPr="003D7157" w:rsidRDefault="006A48B7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Minimum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tensile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strength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 xml:space="preserve"> (5)</w:t>
            </w:r>
          </w:p>
        </w:tc>
        <w:tc>
          <w:tcPr>
            <w:tcW w:w="5301" w:type="dxa"/>
          </w:tcPr>
          <w:p w14:paraId="3D119C73" w14:textId="63DD7D22" w:rsidR="004153D9" w:rsidRPr="003D7157" w:rsidRDefault="004153D9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440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MPa</w:t>
            </w:r>
            <w:proofErr w:type="spellEnd"/>
          </w:p>
        </w:tc>
      </w:tr>
      <w:tr w:rsidR="004153D9" w:rsidRPr="003D7157" w14:paraId="74C233A2" w14:textId="43ED456E" w:rsidTr="002901D8">
        <w:trPr>
          <w:trHeight w:val="310"/>
        </w:trPr>
        <w:tc>
          <w:tcPr>
            <w:tcW w:w="715" w:type="dxa"/>
            <w:vAlign w:val="center"/>
          </w:tcPr>
          <w:p w14:paraId="18CD747D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30E546F2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Įtempiamos vielos storis</w:t>
            </w:r>
            <w:r w:rsidR="004D0647" w:rsidRPr="002B4528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 xml:space="preserve"> (6)</w:t>
            </w:r>
          </w:p>
          <w:p w14:paraId="1CFA8D92" w14:textId="61613309" w:rsidR="006A48B7" w:rsidRPr="003D7157" w:rsidRDefault="006A48B7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Thickness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tensioned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wire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 xml:space="preserve"> (6)</w:t>
            </w:r>
          </w:p>
        </w:tc>
        <w:tc>
          <w:tcPr>
            <w:tcW w:w="5301" w:type="dxa"/>
          </w:tcPr>
          <w:p w14:paraId="18ECBB96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Ne mažesnis nei 3 mm</w:t>
            </w:r>
          </w:p>
          <w:p w14:paraId="5315C951" w14:textId="79EDE4AE" w:rsidR="006A48B7" w:rsidRPr="003D7157" w:rsidRDefault="006A48B7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Not</w:t>
            </w:r>
            <w:proofErr w:type="spellEnd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less</w:t>
            </w:r>
            <w:proofErr w:type="spellEnd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than</w:t>
            </w:r>
            <w:proofErr w:type="spellEnd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3 mm</w:t>
            </w:r>
          </w:p>
        </w:tc>
      </w:tr>
      <w:tr w:rsidR="001E44C6" w:rsidRPr="00DC2FB8" w14:paraId="0C562A24" w14:textId="77777777" w:rsidTr="002901D8">
        <w:trPr>
          <w:trHeight w:val="310"/>
        </w:trPr>
        <w:tc>
          <w:tcPr>
            <w:tcW w:w="715" w:type="dxa"/>
            <w:vAlign w:val="center"/>
          </w:tcPr>
          <w:p w14:paraId="1073A074" w14:textId="77777777" w:rsidR="001E44C6" w:rsidRPr="003D7157" w:rsidRDefault="001E44C6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523639A6" w14:textId="77777777" w:rsidR="001E44C6" w:rsidRDefault="001E44C6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Vielos įtempimas</w:t>
            </w:r>
          </w:p>
          <w:p w14:paraId="3EDF432E" w14:textId="5663E9FF" w:rsidR="006A48B7" w:rsidRPr="003D7157" w:rsidRDefault="006A48B7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Wire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tension</w:t>
            </w:r>
            <w:proofErr w:type="spellEnd"/>
          </w:p>
        </w:tc>
        <w:tc>
          <w:tcPr>
            <w:tcW w:w="5301" w:type="dxa"/>
          </w:tcPr>
          <w:p w14:paraId="3C25F74F" w14:textId="77777777" w:rsidR="001E44C6" w:rsidRDefault="001E44C6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Vielos įlinkis po </w:t>
            </w:r>
            <w:proofErr w:type="spellStart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Concertinos</w:t>
            </w:r>
            <w:proofErr w:type="spellEnd"/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sumontavimo neturi viršyti 50 mm.</w:t>
            </w:r>
          </w:p>
          <w:p w14:paraId="162108AA" w14:textId="5566B7CE" w:rsidR="006A48B7" w:rsidRPr="003D7157" w:rsidRDefault="006A48B7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deflection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wire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after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installation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Concertina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must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not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exceed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50 mm.</w:t>
            </w:r>
          </w:p>
        </w:tc>
      </w:tr>
      <w:tr w:rsidR="004153D9" w:rsidRPr="003D7157" w14:paraId="4811EBB7" w14:textId="4E3FDA87" w:rsidTr="00DC7A16">
        <w:trPr>
          <w:trHeight w:val="310"/>
        </w:trPr>
        <w:tc>
          <w:tcPr>
            <w:tcW w:w="9616" w:type="dxa"/>
            <w:gridSpan w:val="3"/>
            <w:shd w:val="clear" w:color="auto" w:fill="auto"/>
            <w:vAlign w:val="center"/>
          </w:tcPr>
          <w:p w14:paraId="6C26922E" w14:textId="77777777" w:rsidR="004153D9" w:rsidRPr="00C12EF2" w:rsidRDefault="004153D9" w:rsidP="003D7157">
            <w:pPr>
              <w:outlineLvl w:val="3"/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</w:pPr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Techniniai reikalavimai vielos </w:t>
            </w:r>
            <w:proofErr w:type="spellStart"/>
            <w:r w:rsidR="002B4528"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įtempikliui</w:t>
            </w:r>
            <w:proofErr w:type="spellEnd"/>
          </w:p>
          <w:p w14:paraId="37540D91" w14:textId="37D892CE" w:rsidR="00C12EF2" w:rsidRPr="00C12EF2" w:rsidRDefault="00C12EF2" w:rsidP="003D7157">
            <w:pPr>
              <w:outlineLvl w:val="3"/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</w:pPr>
            <w:proofErr w:type="spellStart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Technical</w:t>
            </w:r>
            <w:proofErr w:type="spellEnd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requirements</w:t>
            </w:r>
            <w:proofErr w:type="spellEnd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for</w:t>
            </w:r>
            <w:proofErr w:type="spellEnd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wire</w:t>
            </w:r>
            <w:proofErr w:type="spellEnd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12EF2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tensioner</w:t>
            </w:r>
            <w:proofErr w:type="spellEnd"/>
          </w:p>
        </w:tc>
      </w:tr>
      <w:tr w:rsidR="004153D9" w:rsidRPr="003D7157" w14:paraId="35615382" w14:textId="1B7B2F81" w:rsidTr="00DC7A16">
        <w:trPr>
          <w:trHeight w:val="330"/>
        </w:trPr>
        <w:tc>
          <w:tcPr>
            <w:tcW w:w="715" w:type="dxa"/>
            <w:shd w:val="clear" w:color="auto" w:fill="auto"/>
            <w:vAlign w:val="center"/>
          </w:tcPr>
          <w:p w14:paraId="28D18573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02AA96A8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DC7A16">
              <w:rPr>
                <w:rFonts w:ascii="Tahoma" w:hAnsi="Tahoma" w:cs="Tahoma"/>
                <w:sz w:val="18"/>
                <w:szCs w:val="18"/>
                <w:lang w:val="lt-LT"/>
              </w:rPr>
              <w:t>Pagaminimo medžiaga</w:t>
            </w:r>
          </w:p>
          <w:p w14:paraId="08F9517E" w14:textId="4E9F0F1D" w:rsidR="006A48B7" w:rsidRPr="00DC7A16" w:rsidRDefault="006A48B7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val="lt-LT"/>
              </w:rPr>
              <w:t>Material</w:t>
            </w:r>
            <w:proofErr w:type="spellEnd"/>
          </w:p>
        </w:tc>
        <w:tc>
          <w:tcPr>
            <w:tcW w:w="5301" w:type="dxa"/>
            <w:shd w:val="clear" w:color="auto" w:fill="auto"/>
          </w:tcPr>
          <w:p w14:paraId="5236128A" w14:textId="77777777" w:rsidR="004153D9" w:rsidRDefault="001E44C6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DC7A16">
              <w:rPr>
                <w:rFonts w:ascii="Tahoma" w:hAnsi="Tahoma" w:cs="Tahoma"/>
                <w:sz w:val="18"/>
                <w:szCs w:val="18"/>
                <w:lang w:val="lt-LT"/>
              </w:rPr>
              <w:t>C</w:t>
            </w:r>
            <w:r w:rsidR="004153D9" w:rsidRPr="00DC7A16">
              <w:rPr>
                <w:rFonts w:ascii="Tahoma" w:hAnsi="Tahoma" w:cs="Tahoma"/>
                <w:sz w:val="18"/>
                <w:szCs w:val="18"/>
                <w:lang w:val="lt-LT"/>
              </w:rPr>
              <w:t xml:space="preserve">inkuoto plieno pagal </w:t>
            </w:r>
            <w:r w:rsidR="00BC1842" w:rsidRPr="00DC7A16">
              <w:rPr>
                <w:rFonts w:ascii="Tahoma" w:hAnsi="Tahoma" w:cs="Tahoma"/>
                <w:sz w:val="18"/>
                <w:szCs w:val="18"/>
                <w:lang w:val="lt-LT"/>
              </w:rPr>
              <w:t xml:space="preserve">LST </w:t>
            </w:r>
            <w:r w:rsidR="004153D9" w:rsidRPr="00DC7A16">
              <w:rPr>
                <w:rFonts w:ascii="Tahoma" w:hAnsi="Tahoma" w:cs="Tahoma"/>
                <w:sz w:val="18"/>
                <w:szCs w:val="18"/>
                <w:lang w:val="lt-LT"/>
              </w:rPr>
              <w:t>EN</w:t>
            </w:r>
            <w:r w:rsidR="00BC1842" w:rsidRPr="00DC7A16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r w:rsidR="004153D9" w:rsidRPr="00DC7A16">
              <w:rPr>
                <w:rFonts w:ascii="Tahoma" w:hAnsi="Tahoma" w:cs="Tahoma"/>
                <w:sz w:val="18"/>
                <w:szCs w:val="18"/>
                <w:lang w:val="lt-LT"/>
              </w:rPr>
              <w:t>10025 arba lygiavertį standartą</w:t>
            </w:r>
          </w:p>
          <w:p w14:paraId="5FB7F18A" w14:textId="59C3059D" w:rsidR="006A48B7" w:rsidRPr="00DC7A16" w:rsidRDefault="006A48B7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Galvanized</w:t>
            </w:r>
            <w:proofErr w:type="spellEnd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steel</w:t>
            </w:r>
            <w:proofErr w:type="spellEnd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according</w:t>
            </w:r>
            <w:proofErr w:type="spellEnd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to LST EN 10025 </w:t>
            </w:r>
            <w:proofErr w:type="spellStart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or</w:t>
            </w:r>
            <w:proofErr w:type="spellEnd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equivalent</w:t>
            </w:r>
            <w:proofErr w:type="spellEnd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standard</w:t>
            </w:r>
            <w:proofErr w:type="spellEnd"/>
          </w:p>
        </w:tc>
      </w:tr>
      <w:tr w:rsidR="004153D9" w:rsidRPr="003D7157" w14:paraId="7A155AAC" w14:textId="4FA7E6A3" w:rsidTr="00DC7A16">
        <w:trPr>
          <w:trHeight w:val="310"/>
        </w:trPr>
        <w:tc>
          <w:tcPr>
            <w:tcW w:w="715" w:type="dxa"/>
            <w:shd w:val="clear" w:color="auto" w:fill="auto"/>
            <w:vAlign w:val="center"/>
          </w:tcPr>
          <w:p w14:paraId="71CD69A1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586E5D87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DC7A16">
              <w:rPr>
                <w:rFonts w:ascii="Tahoma" w:hAnsi="Tahoma" w:cs="Tahoma"/>
                <w:sz w:val="18"/>
                <w:szCs w:val="18"/>
                <w:lang w:val="lt-LT"/>
              </w:rPr>
              <w:t>Paskirtis</w:t>
            </w:r>
          </w:p>
          <w:p w14:paraId="705A49A9" w14:textId="5EA7601C" w:rsidR="006A48B7" w:rsidRPr="00DC7A16" w:rsidRDefault="00255416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val="lt-LT"/>
              </w:rPr>
              <w:t>Item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lt-LT"/>
              </w:rPr>
              <w:t>p</w:t>
            </w:r>
            <w:r w:rsidR="006A48B7">
              <w:rPr>
                <w:rFonts w:ascii="Tahoma" w:hAnsi="Tahoma" w:cs="Tahoma"/>
                <w:sz w:val="18"/>
                <w:szCs w:val="18"/>
                <w:lang w:val="lt-LT"/>
              </w:rPr>
              <w:t>urpose</w:t>
            </w:r>
            <w:proofErr w:type="spellEnd"/>
          </w:p>
        </w:tc>
        <w:tc>
          <w:tcPr>
            <w:tcW w:w="5301" w:type="dxa"/>
            <w:shd w:val="clear" w:color="auto" w:fill="auto"/>
          </w:tcPr>
          <w:p w14:paraId="10608E6D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r w:rsidRPr="00DC7A16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Įtempti specifikuotų parametrų įtempiamą vielą. </w:t>
            </w:r>
          </w:p>
          <w:p w14:paraId="52C8C21E" w14:textId="6A93E282" w:rsidR="006A48B7" w:rsidRPr="00DC7A16" w:rsidRDefault="006A48B7" w:rsidP="003D7157">
            <w:pPr>
              <w:jc w:val="center"/>
              <w:outlineLvl w:val="3"/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</w:pPr>
            <w:proofErr w:type="spellStart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Tension</w:t>
            </w:r>
            <w:proofErr w:type="spellEnd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the</w:t>
            </w:r>
            <w:proofErr w:type="spellEnd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tension</w:t>
            </w:r>
            <w:proofErr w:type="spellEnd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wire</w:t>
            </w:r>
            <w:proofErr w:type="spellEnd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of</w:t>
            </w:r>
            <w:proofErr w:type="spellEnd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specified</w:t>
            </w:r>
            <w:proofErr w:type="spellEnd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parameters</w:t>
            </w:r>
            <w:proofErr w:type="spellEnd"/>
            <w:r w:rsidRPr="006A48B7">
              <w:rPr>
                <w:rFonts w:ascii="Tahoma" w:hAnsi="Tahoma" w:cs="Tahoma"/>
                <w:color w:val="000000"/>
                <w:sz w:val="18"/>
                <w:szCs w:val="18"/>
                <w:lang w:val="lt-LT"/>
              </w:rPr>
              <w:t>.</w:t>
            </w:r>
          </w:p>
        </w:tc>
      </w:tr>
      <w:tr w:rsidR="004153D9" w:rsidRPr="003D7157" w14:paraId="1876F876" w14:textId="1D5A4281" w:rsidTr="00DC7A16">
        <w:trPr>
          <w:trHeight w:val="310"/>
        </w:trPr>
        <w:tc>
          <w:tcPr>
            <w:tcW w:w="715" w:type="dxa"/>
            <w:shd w:val="clear" w:color="auto" w:fill="auto"/>
            <w:vAlign w:val="center"/>
          </w:tcPr>
          <w:p w14:paraId="14AFA695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2D5DE30C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DC7A16">
              <w:rPr>
                <w:rFonts w:ascii="Tahoma" w:hAnsi="Tahoma" w:cs="Tahoma"/>
                <w:sz w:val="18"/>
                <w:szCs w:val="18"/>
                <w:lang w:val="lt-LT"/>
              </w:rPr>
              <w:t>Tipas</w:t>
            </w:r>
          </w:p>
          <w:p w14:paraId="31964CFD" w14:textId="7C613F83" w:rsidR="006A48B7" w:rsidRPr="00DC7A16" w:rsidRDefault="006A48B7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>
              <w:rPr>
                <w:rFonts w:ascii="Tahoma" w:hAnsi="Tahoma" w:cs="Tahoma"/>
                <w:sz w:val="18"/>
                <w:szCs w:val="18"/>
                <w:lang w:val="lt-LT"/>
              </w:rPr>
              <w:t>Type</w:t>
            </w:r>
          </w:p>
        </w:tc>
        <w:tc>
          <w:tcPr>
            <w:tcW w:w="5301" w:type="dxa"/>
            <w:shd w:val="clear" w:color="auto" w:fill="auto"/>
          </w:tcPr>
          <w:p w14:paraId="42140F48" w14:textId="77777777" w:rsidR="004153D9" w:rsidRDefault="004153D9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DC7A16">
              <w:rPr>
                <w:rFonts w:ascii="Tahoma" w:hAnsi="Tahoma" w:cs="Tahoma"/>
                <w:sz w:val="18"/>
                <w:szCs w:val="18"/>
                <w:lang w:val="lt-LT"/>
              </w:rPr>
              <w:t>Nustato</w:t>
            </w:r>
            <w:r w:rsidR="00490E89" w:rsidRPr="00DC7A16">
              <w:rPr>
                <w:rFonts w:ascii="Tahoma" w:hAnsi="Tahoma" w:cs="Tahoma"/>
                <w:sz w:val="18"/>
                <w:szCs w:val="18"/>
                <w:lang w:val="lt-LT"/>
              </w:rPr>
              <w:t>mas projektavimo metu</w:t>
            </w:r>
          </w:p>
          <w:p w14:paraId="6E145BDA" w14:textId="2EBAABD1" w:rsidR="006A48B7" w:rsidRPr="00DC7A16" w:rsidRDefault="006A48B7" w:rsidP="003D7157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Determined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during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design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lt-LT"/>
              </w:rPr>
              <w:t>stage</w:t>
            </w:r>
            <w:proofErr w:type="spellEnd"/>
          </w:p>
        </w:tc>
      </w:tr>
      <w:tr w:rsidR="004153D9" w:rsidRPr="003D7157" w14:paraId="5206DEC0" w14:textId="23902A53" w:rsidTr="005C79CE">
        <w:trPr>
          <w:trHeight w:val="310"/>
        </w:trPr>
        <w:tc>
          <w:tcPr>
            <w:tcW w:w="9616" w:type="dxa"/>
            <w:gridSpan w:val="3"/>
            <w:vAlign w:val="center"/>
          </w:tcPr>
          <w:p w14:paraId="5BC21636" w14:textId="77777777" w:rsidR="004153D9" w:rsidRPr="006A48B7" w:rsidRDefault="004153D9" w:rsidP="003D7157">
            <w:pPr>
              <w:outlineLvl w:val="3"/>
              <w:rPr>
                <w:rFonts w:ascii="Tahoma" w:hAnsi="Tahoma" w:cs="Tahoma"/>
                <w:b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Metalinių tvoros dalių įžem</w:t>
            </w:r>
            <w:r w:rsidRPr="006A48B7">
              <w:rPr>
                <w:rFonts w:ascii="Tahoma" w:hAnsi="Tahoma" w:cs="Tahoma"/>
                <w:b/>
                <w:sz w:val="18"/>
                <w:szCs w:val="18"/>
                <w:lang w:val="lt-LT"/>
              </w:rPr>
              <w:t>inimas</w:t>
            </w:r>
          </w:p>
          <w:p w14:paraId="2A1E4868" w14:textId="5020AAA5" w:rsidR="006A48B7" w:rsidRPr="003D7157" w:rsidRDefault="006A48B7" w:rsidP="003D7157">
            <w:pPr>
              <w:outlineLvl w:val="3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6A48B7">
              <w:rPr>
                <w:rFonts w:ascii="Tahoma" w:hAnsi="Tahoma" w:cs="Tahoma"/>
                <w:b/>
                <w:sz w:val="18"/>
                <w:szCs w:val="18"/>
                <w:lang w:val="lt-LT"/>
              </w:rPr>
              <w:t>Grounding</w:t>
            </w:r>
            <w:proofErr w:type="spellEnd"/>
            <w:r w:rsidRPr="006A48B7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b/>
                <w:sz w:val="18"/>
                <w:szCs w:val="18"/>
                <w:lang w:val="lt-LT"/>
              </w:rPr>
              <w:t>of</w:t>
            </w:r>
            <w:proofErr w:type="spellEnd"/>
            <w:r w:rsidRPr="006A48B7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b/>
                <w:sz w:val="18"/>
                <w:szCs w:val="18"/>
                <w:lang w:val="lt-LT"/>
              </w:rPr>
              <w:t>metal</w:t>
            </w:r>
            <w:proofErr w:type="spellEnd"/>
            <w:r w:rsidRPr="006A48B7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b/>
                <w:sz w:val="18"/>
                <w:szCs w:val="18"/>
                <w:lang w:val="lt-LT"/>
              </w:rPr>
              <w:t>fence</w:t>
            </w:r>
            <w:proofErr w:type="spellEnd"/>
            <w:r w:rsidRPr="006A48B7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b/>
                <w:sz w:val="18"/>
                <w:szCs w:val="18"/>
                <w:lang w:val="lt-LT"/>
              </w:rPr>
              <w:t>parts</w:t>
            </w:r>
            <w:proofErr w:type="spellEnd"/>
          </w:p>
        </w:tc>
      </w:tr>
      <w:tr w:rsidR="004153D9" w:rsidRPr="00DC7A16" w14:paraId="050F9A2F" w14:textId="6382B6EE" w:rsidTr="002901D8">
        <w:trPr>
          <w:trHeight w:val="310"/>
        </w:trPr>
        <w:tc>
          <w:tcPr>
            <w:tcW w:w="715" w:type="dxa"/>
            <w:vAlign w:val="center"/>
          </w:tcPr>
          <w:p w14:paraId="1CB4F9BE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1D8B17AA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Tvoros įžeminimas</w:t>
            </w:r>
          </w:p>
          <w:p w14:paraId="65DD9E33" w14:textId="2F0009E4" w:rsidR="006A48B7" w:rsidRPr="003D7157" w:rsidRDefault="006A48B7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Fence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grounding</w:t>
            </w:r>
            <w:proofErr w:type="spellEnd"/>
          </w:p>
        </w:tc>
        <w:tc>
          <w:tcPr>
            <w:tcW w:w="5301" w:type="dxa"/>
          </w:tcPr>
          <w:p w14:paraId="524AE858" w14:textId="77777777" w:rsidR="004153D9" w:rsidRDefault="004153D9" w:rsidP="003D7157">
            <w:p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Atskirtas nuo skirstyklos įžeminimo kontūro</w:t>
            </w:r>
          </w:p>
          <w:p w14:paraId="020B02DE" w14:textId="53EC99E9" w:rsidR="006A48B7" w:rsidRPr="003D7157" w:rsidRDefault="006A48B7" w:rsidP="003D7157">
            <w:p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Separated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from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switchgear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grounding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circuit</w:t>
            </w:r>
            <w:proofErr w:type="spellEnd"/>
          </w:p>
        </w:tc>
      </w:tr>
      <w:tr w:rsidR="004153D9" w:rsidRPr="003D7157" w14:paraId="6DBCF478" w14:textId="1CBF2518" w:rsidTr="002901D8">
        <w:trPr>
          <w:trHeight w:val="640"/>
        </w:trPr>
        <w:tc>
          <w:tcPr>
            <w:tcW w:w="715" w:type="dxa"/>
            <w:vAlign w:val="center"/>
          </w:tcPr>
          <w:p w14:paraId="429ABB0A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18D589F0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Tvoros atskirų metalinių konstrukcijų elementų sujungimas tarpusavyje</w:t>
            </w:r>
          </w:p>
          <w:p w14:paraId="450650CA" w14:textId="021FBDB2" w:rsidR="006A48B7" w:rsidRPr="003D7157" w:rsidRDefault="006A48B7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Connecting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individual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metal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fence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structural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elements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to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each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other</w:t>
            </w:r>
            <w:proofErr w:type="spellEnd"/>
          </w:p>
        </w:tc>
        <w:tc>
          <w:tcPr>
            <w:tcW w:w="5301" w:type="dxa"/>
          </w:tcPr>
          <w:p w14:paraId="4F69AC41" w14:textId="77777777" w:rsidR="004153D9" w:rsidRDefault="004153D9" w:rsidP="003D7157">
            <w:p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Elektrine grandine (jungiamos papildomomis kontaktinėmis jungtimis)</w:t>
            </w:r>
          </w:p>
          <w:p w14:paraId="1E562D47" w14:textId="68DC015A" w:rsidR="006A48B7" w:rsidRPr="003D7157" w:rsidRDefault="006A48B7" w:rsidP="003D7157">
            <w:p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Electrical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circuit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connected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by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additional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contact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connections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)</w:t>
            </w:r>
          </w:p>
        </w:tc>
      </w:tr>
      <w:tr w:rsidR="004153D9" w:rsidRPr="003D7157" w14:paraId="772969EF" w14:textId="508A3650" w:rsidTr="005C79CE">
        <w:trPr>
          <w:trHeight w:val="310"/>
        </w:trPr>
        <w:tc>
          <w:tcPr>
            <w:tcW w:w="9616" w:type="dxa"/>
            <w:gridSpan w:val="3"/>
            <w:vAlign w:val="center"/>
          </w:tcPr>
          <w:p w14:paraId="4D30E3E9" w14:textId="77777777" w:rsidR="004153D9" w:rsidRPr="006A48B7" w:rsidRDefault="004153D9" w:rsidP="003D7157">
            <w:pPr>
              <w:rPr>
                <w:rFonts w:ascii="Tahoma" w:hAnsi="Tahoma" w:cs="Tahoma"/>
                <w:b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>Tvoros izoliaciniai intar</w:t>
            </w:r>
            <w:r w:rsidRPr="006A48B7">
              <w:rPr>
                <w:rFonts w:ascii="Tahoma" w:hAnsi="Tahoma" w:cs="Tahoma"/>
                <w:b/>
                <w:sz w:val="18"/>
                <w:szCs w:val="18"/>
                <w:lang w:val="lt-LT"/>
              </w:rPr>
              <w:t>pai</w:t>
            </w:r>
          </w:p>
          <w:p w14:paraId="30952722" w14:textId="2456C107" w:rsidR="006A48B7" w:rsidRPr="003D7157" w:rsidRDefault="006A48B7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6A48B7">
              <w:rPr>
                <w:rFonts w:ascii="Tahoma" w:hAnsi="Tahoma" w:cs="Tahoma"/>
                <w:b/>
                <w:sz w:val="18"/>
                <w:szCs w:val="18"/>
                <w:lang w:val="lt-LT"/>
              </w:rPr>
              <w:t>Insulating</w:t>
            </w:r>
            <w:proofErr w:type="spellEnd"/>
            <w:r w:rsidRPr="006A48B7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b/>
                <w:sz w:val="18"/>
                <w:szCs w:val="18"/>
                <w:lang w:val="lt-LT"/>
              </w:rPr>
              <w:t>inserts</w:t>
            </w:r>
            <w:proofErr w:type="spellEnd"/>
            <w:r w:rsidRPr="006A48B7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b/>
                <w:sz w:val="18"/>
                <w:szCs w:val="18"/>
                <w:lang w:val="lt-LT"/>
              </w:rPr>
              <w:t>for</w:t>
            </w:r>
            <w:proofErr w:type="spellEnd"/>
            <w:r w:rsidRPr="006A48B7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b/>
                <w:sz w:val="18"/>
                <w:szCs w:val="18"/>
                <w:lang w:val="lt-LT"/>
              </w:rPr>
              <w:t>fence</w:t>
            </w:r>
            <w:proofErr w:type="spellEnd"/>
          </w:p>
        </w:tc>
      </w:tr>
      <w:tr w:rsidR="004153D9" w:rsidRPr="00DC2FB8" w14:paraId="16FC08CF" w14:textId="35D9B6E1" w:rsidTr="002901D8">
        <w:trPr>
          <w:trHeight w:val="310"/>
        </w:trPr>
        <w:tc>
          <w:tcPr>
            <w:tcW w:w="715" w:type="dxa"/>
            <w:vAlign w:val="center"/>
          </w:tcPr>
          <w:p w14:paraId="64071DB8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19E0B590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Konstrukcija</w:t>
            </w:r>
          </w:p>
          <w:p w14:paraId="000BF9CF" w14:textId="50BC0D98" w:rsidR="006A48B7" w:rsidRPr="003D7157" w:rsidRDefault="006A48B7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Construction</w:t>
            </w:r>
            <w:proofErr w:type="spellEnd"/>
          </w:p>
        </w:tc>
        <w:tc>
          <w:tcPr>
            <w:tcW w:w="5301" w:type="dxa"/>
          </w:tcPr>
          <w:p w14:paraId="153BFD3E" w14:textId="77777777" w:rsidR="004153D9" w:rsidRDefault="001E44C6" w:rsidP="003D7157">
            <w:p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M</w:t>
            </w:r>
            <w:r w:rsidR="004153D9" w:rsidRPr="003D7157">
              <w:rPr>
                <w:rFonts w:ascii="Tahoma" w:hAnsi="Tahoma" w:cs="Tahoma"/>
                <w:sz w:val="18"/>
                <w:szCs w:val="18"/>
                <w:lang w:val="lt-LT"/>
              </w:rPr>
              <w:t>ūr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as</w:t>
            </w:r>
            <w:r w:rsidR="004153D9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(armuotas), ant gelžbetoninio pamato, su betoniniu stogeliu</w:t>
            </w:r>
            <w:r w:rsidR="00490E89"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ir pjaunančia viela </w:t>
            </w:r>
          </w:p>
          <w:p w14:paraId="667B2522" w14:textId="0D7F4F53" w:rsidR="006A48B7" w:rsidRPr="003D7157" w:rsidRDefault="00255416" w:rsidP="003D7157">
            <w:p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Masonry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reinforced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),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on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a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reinforced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concrete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foundation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with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a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concrete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roof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and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cutting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wire</w:t>
            </w:r>
            <w:proofErr w:type="spellEnd"/>
          </w:p>
        </w:tc>
      </w:tr>
      <w:tr w:rsidR="004153D9" w:rsidRPr="003D7157" w14:paraId="5CC12981" w14:textId="32B08921" w:rsidTr="002901D8">
        <w:trPr>
          <w:trHeight w:val="310"/>
        </w:trPr>
        <w:tc>
          <w:tcPr>
            <w:tcW w:w="715" w:type="dxa"/>
            <w:vAlign w:val="center"/>
          </w:tcPr>
          <w:p w14:paraId="4B93BD62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2FF182EC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Izoliacinio intarpo plotis</w:t>
            </w:r>
          </w:p>
          <w:p w14:paraId="7DD53BF4" w14:textId="4FAD58D3" w:rsidR="006A48B7" w:rsidRPr="003D7157" w:rsidRDefault="006A48B7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Width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insulating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insert</w:t>
            </w:r>
            <w:proofErr w:type="spellEnd"/>
          </w:p>
        </w:tc>
        <w:tc>
          <w:tcPr>
            <w:tcW w:w="5301" w:type="dxa"/>
          </w:tcPr>
          <w:p w14:paraId="390DCA24" w14:textId="77777777" w:rsidR="004153D9" w:rsidRDefault="004153D9" w:rsidP="003D7157">
            <w:p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ne mažiau kaip 1000 mm</w:t>
            </w:r>
          </w:p>
          <w:p w14:paraId="7869FA4C" w14:textId="3ACB8794" w:rsidR="00255416" w:rsidRPr="003D7157" w:rsidRDefault="00255416" w:rsidP="00255416">
            <w:p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at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least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1000 mm</w:t>
            </w:r>
          </w:p>
        </w:tc>
      </w:tr>
      <w:tr w:rsidR="004153D9" w:rsidRPr="00DC7A16" w14:paraId="4A5426AB" w14:textId="77777777" w:rsidTr="002901D8">
        <w:trPr>
          <w:trHeight w:val="330"/>
        </w:trPr>
        <w:tc>
          <w:tcPr>
            <w:tcW w:w="715" w:type="dxa"/>
            <w:vAlign w:val="center"/>
          </w:tcPr>
          <w:p w14:paraId="6BFAB8A0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</w:tcPr>
          <w:p w14:paraId="4493EA2C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Izoliacinių intarpų išdėstymas</w:t>
            </w:r>
          </w:p>
          <w:p w14:paraId="0C89BF13" w14:textId="5A4C1860" w:rsidR="006A48B7" w:rsidRPr="003D7157" w:rsidRDefault="006A48B7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Arrangement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insulating</w:t>
            </w:r>
            <w:proofErr w:type="spellEnd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sz w:val="18"/>
                <w:szCs w:val="18"/>
                <w:lang w:val="lt-LT"/>
              </w:rPr>
              <w:t>inserts</w:t>
            </w:r>
            <w:proofErr w:type="spellEnd"/>
          </w:p>
        </w:tc>
        <w:tc>
          <w:tcPr>
            <w:tcW w:w="5301" w:type="dxa"/>
          </w:tcPr>
          <w:p w14:paraId="5025ED0E" w14:textId="77777777" w:rsidR="004153D9" w:rsidRDefault="004153D9" w:rsidP="003D7157">
            <w:p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Atskirti perdavimo tinklo teritorijos tvorą nuo skirstomojo tinklo / elektros gamintojo / naudotojo tvoros</w:t>
            </w:r>
          </w:p>
          <w:p w14:paraId="1B73F394" w14:textId="19C6E8B4" w:rsidR="00255416" w:rsidRPr="003D7157" w:rsidRDefault="00255416" w:rsidP="003D7157">
            <w:p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Separate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fence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transmission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network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area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from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fence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of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the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distribution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network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electricity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producer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 xml:space="preserve"> / </w:t>
            </w:r>
            <w:proofErr w:type="spellStart"/>
            <w:r w:rsidRPr="00255416">
              <w:rPr>
                <w:rFonts w:ascii="Tahoma" w:hAnsi="Tahoma" w:cs="Tahoma"/>
                <w:sz w:val="18"/>
                <w:szCs w:val="18"/>
                <w:lang w:val="lt-LT"/>
              </w:rPr>
              <w:t>user</w:t>
            </w:r>
            <w:proofErr w:type="spellEnd"/>
          </w:p>
        </w:tc>
      </w:tr>
      <w:tr w:rsidR="004153D9" w:rsidRPr="00DC7A16" w14:paraId="004442AF" w14:textId="77777777" w:rsidTr="005C79CE">
        <w:trPr>
          <w:trHeight w:val="310"/>
        </w:trPr>
        <w:tc>
          <w:tcPr>
            <w:tcW w:w="9616" w:type="dxa"/>
            <w:gridSpan w:val="3"/>
            <w:vAlign w:val="center"/>
          </w:tcPr>
          <w:p w14:paraId="5F95B011" w14:textId="77777777" w:rsidR="004153D9" w:rsidRDefault="00EB459B" w:rsidP="003D7157">
            <w:pPr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  <w:r w:rsidRPr="00DC7A16"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  <w:t>Saugos ženklai ant tvoros, vartų ir vartelių</w:t>
            </w:r>
          </w:p>
          <w:p w14:paraId="5106785C" w14:textId="1AB06D10" w:rsidR="006A48B7" w:rsidRPr="00DC7A16" w:rsidRDefault="006A48B7" w:rsidP="003D7157">
            <w:pPr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</w:pPr>
            <w:proofErr w:type="spellStart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Safety</w:t>
            </w:r>
            <w:proofErr w:type="spellEnd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signs</w:t>
            </w:r>
            <w:proofErr w:type="spellEnd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on</w:t>
            </w:r>
            <w:proofErr w:type="spellEnd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fences</w:t>
            </w:r>
            <w:proofErr w:type="spellEnd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gates</w:t>
            </w:r>
            <w:proofErr w:type="spellEnd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and</w:t>
            </w:r>
            <w:proofErr w:type="spellEnd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wickets</w:t>
            </w:r>
            <w:proofErr w:type="spellEnd"/>
          </w:p>
        </w:tc>
      </w:tr>
      <w:tr w:rsidR="004153D9" w:rsidRPr="00DC7A16" w14:paraId="5CF8DE2D" w14:textId="77777777" w:rsidTr="002901D8">
        <w:trPr>
          <w:trHeight w:val="640"/>
        </w:trPr>
        <w:tc>
          <w:tcPr>
            <w:tcW w:w="715" w:type="dxa"/>
            <w:vAlign w:val="center"/>
          </w:tcPr>
          <w:p w14:paraId="57A82707" w14:textId="77777777" w:rsidR="004153D9" w:rsidRPr="00DC7A16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7C40E25E" w14:textId="77777777" w:rsidR="004153D9" w:rsidRDefault="004153D9" w:rsidP="003D7157">
            <w:pPr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</w:pPr>
            <w:r w:rsidRPr="00DC7A16">
              <w:rPr>
                <w:rFonts w:ascii="Tahoma" w:hAnsi="Tahoma" w:cs="Tahoma"/>
                <w:sz w:val="18"/>
                <w:szCs w:val="18"/>
                <w:lang w:val="lt-LT"/>
              </w:rPr>
              <w:t>Nuolatinis ženklas</w:t>
            </w:r>
            <w:r w:rsidRPr="00DC7A16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 xml:space="preserve"> </w:t>
            </w:r>
            <w:r w:rsidR="00DC7A16" w:rsidRPr="00DC7A16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>(3)</w:t>
            </w:r>
          </w:p>
          <w:p w14:paraId="68EE2E9A" w14:textId="56A536ED" w:rsidR="00255416" w:rsidRPr="00255416" w:rsidRDefault="00255416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val="lt-LT"/>
              </w:rPr>
              <w:t>Permanent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lt-LT"/>
              </w:rPr>
              <w:t>sign</w:t>
            </w:r>
            <w:proofErr w:type="spellEnd"/>
            <w:r w:rsidRPr="00255416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 xml:space="preserve"> (3)</w:t>
            </w:r>
          </w:p>
        </w:tc>
        <w:tc>
          <w:tcPr>
            <w:tcW w:w="5301" w:type="dxa"/>
            <w:vAlign w:val="center"/>
          </w:tcPr>
          <w:p w14:paraId="147EBBD7" w14:textId="6E74F5C6" w:rsidR="004153D9" w:rsidRPr="00DC7A16" w:rsidRDefault="00255416" w:rsidP="003D7157">
            <w:p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DC7A16">
              <w:rPr>
                <w:rFonts w:ascii="Tahoma" w:hAnsi="Tahoma" w:cs="Tahoma"/>
                <w:sz w:val="18"/>
                <w:szCs w:val="18"/>
                <w:lang w:val="lt-LT"/>
              </w:rPr>
              <w:t xml:space="preserve">Įspėjantis apie elektros smūgio pavojų „ATSARGIAI, ELEKTROS SMŪGIO PAVOJUS“. Tvirtinamas ant tvoros kas </w:t>
            </w:r>
            <w:r>
              <w:rPr>
                <w:rFonts w:ascii="Tahoma" w:hAnsi="Tahoma" w:cs="Tahoma"/>
                <w:sz w:val="18"/>
                <w:szCs w:val="18"/>
                <w:lang w:val="lt-LT"/>
              </w:rPr>
              <w:t xml:space="preserve">7 segmentą. </w:t>
            </w:r>
            <w:r w:rsidRPr="00DC7A16">
              <w:rPr>
                <w:rFonts w:ascii="Tahoma" w:hAnsi="Tahoma" w:cs="Tahoma"/>
                <w:sz w:val="18"/>
                <w:szCs w:val="18"/>
              </w:rPr>
              <w:t>Warning of the danger of electric shock "</w:t>
            </w:r>
            <w:r w:rsidRPr="00DC7A16">
              <w:rPr>
                <w:rFonts w:ascii="Tahoma" w:hAnsi="Tahoma" w:cs="Tahoma"/>
                <w:sz w:val="18"/>
                <w:szCs w:val="18"/>
                <w:lang w:val="lt-LT"/>
              </w:rPr>
              <w:t xml:space="preserve"> ATSARGIAI, ELEKTROS SMŪGIO PAVOJUS</w:t>
            </w:r>
            <w:r w:rsidRPr="00DC7A16">
              <w:rPr>
                <w:rFonts w:ascii="Tahoma" w:hAnsi="Tahoma" w:cs="Tahoma"/>
                <w:sz w:val="18"/>
                <w:szCs w:val="18"/>
              </w:rPr>
              <w:t xml:space="preserve"> ". Fixed on the fence every 7 segments. </w:t>
            </w:r>
          </w:p>
        </w:tc>
      </w:tr>
      <w:tr w:rsidR="004153D9" w:rsidRPr="00DC2FB8" w14:paraId="6BE0D3EC" w14:textId="77777777" w:rsidTr="002901D8">
        <w:trPr>
          <w:trHeight w:val="951"/>
        </w:trPr>
        <w:tc>
          <w:tcPr>
            <w:tcW w:w="715" w:type="dxa"/>
            <w:vAlign w:val="center"/>
          </w:tcPr>
          <w:p w14:paraId="6A09487C" w14:textId="77777777" w:rsidR="004153D9" w:rsidRPr="003D7157" w:rsidRDefault="004153D9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00" w:type="dxa"/>
            <w:vAlign w:val="center"/>
          </w:tcPr>
          <w:p w14:paraId="0C47AA26" w14:textId="34572C00" w:rsidR="00255416" w:rsidRPr="00255416" w:rsidRDefault="00255416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Užrašas objekto ant įvažiavimo į transformatorių pastotę ar skirstyklą vartų</w:t>
            </w:r>
            <w:r w:rsidRPr="003D7157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>(3)</w:t>
            </w:r>
          </w:p>
          <w:p w14:paraId="012EA1FB" w14:textId="21D89137" w:rsidR="004153D9" w:rsidRPr="003D7157" w:rsidRDefault="00255416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</w:rPr>
              <w:t>Inscription of the object on the gate of the entrance to the transformer substation or switchgear</w:t>
            </w:r>
            <w:r w:rsidRPr="003D7157">
              <w:rPr>
                <w:rFonts w:ascii="Tahoma" w:hAnsi="Tahoma" w:cs="Tahoma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5301" w:type="dxa"/>
            <w:vAlign w:val="center"/>
          </w:tcPr>
          <w:p w14:paraId="5461456B" w14:textId="77777777" w:rsidR="00255416" w:rsidRDefault="00255416" w:rsidP="003D715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Transformatorių pastotės ar skirstyklos pavadinimas</w:t>
            </w:r>
            <w:r w:rsidRPr="003D715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7508C0FE" w14:textId="1C145DDA" w:rsidR="004153D9" w:rsidRPr="003D7157" w:rsidRDefault="00255416" w:rsidP="003D7157">
            <w:p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</w:rPr>
              <w:t>Name of transformer substation or switchgear</w:t>
            </w:r>
          </w:p>
        </w:tc>
      </w:tr>
      <w:tr w:rsidR="00EB459B" w:rsidRPr="00DC2FB8" w14:paraId="0D92E783" w14:textId="77777777" w:rsidTr="00EB459B">
        <w:trPr>
          <w:trHeight w:val="461"/>
        </w:trPr>
        <w:tc>
          <w:tcPr>
            <w:tcW w:w="715" w:type="dxa"/>
            <w:vAlign w:val="center"/>
          </w:tcPr>
          <w:p w14:paraId="5EDDEFB1" w14:textId="77777777" w:rsidR="00EB459B" w:rsidRPr="003D7157" w:rsidRDefault="00EB459B" w:rsidP="003D7157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8901" w:type="dxa"/>
            <w:gridSpan w:val="2"/>
            <w:vAlign w:val="center"/>
          </w:tcPr>
          <w:p w14:paraId="35E85C40" w14:textId="77777777" w:rsidR="00EB459B" w:rsidRPr="006A48B7" w:rsidRDefault="00EB459B" w:rsidP="003D7157">
            <w:pPr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  <w:r w:rsidRPr="00A83CCF"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  <w:t>Projektuojama tvoros statinio gyvavimo trukmė ne maži</w:t>
            </w:r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  <w:t>au kaip 35 m.</w:t>
            </w:r>
          </w:p>
          <w:p w14:paraId="79A6C2FA" w14:textId="4A8D4AB3" w:rsidR="006A48B7" w:rsidRPr="003D7157" w:rsidRDefault="006A48B7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proofErr w:type="spellStart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The</w:t>
            </w:r>
            <w:proofErr w:type="spellEnd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designed</w:t>
            </w:r>
            <w:proofErr w:type="spellEnd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lifespan</w:t>
            </w:r>
            <w:proofErr w:type="spellEnd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of</w:t>
            </w:r>
            <w:proofErr w:type="spellEnd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the</w:t>
            </w:r>
            <w:proofErr w:type="spellEnd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fence</w:t>
            </w:r>
            <w:proofErr w:type="spellEnd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structure</w:t>
            </w:r>
            <w:proofErr w:type="spellEnd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is</w:t>
            </w:r>
            <w:proofErr w:type="spellEnd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at </w:t>
            </w:r>
            <w:proofErr w:type="spellStart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least</w:t>
            </w:r>
            <w:proofErr w:type="spellEnd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 xml:space="preserve"> 35 </w:t>
            </w:r>
            <w:proofErr w:type="spellStart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years</w:t>
            </w:r>
            <w:proofErr w:type="spellEnd"/>
            <w:r w:rsidRPr="006A48B7">
              <w:rPr>
                <w:rFonts w:ascii="Tahoma" w:hAnsi="Tahoma" w:cs="Tahoma"/>
                <w:b/>
                <w:bCs/>
                <w:sz w:val="18"/>
                <w:szCs w:val="18"/>
                <w:lang w:val="lt-LT"/>
              </w:rPr>
              <w:t>.</w:t>
            </w:r>
          </w:p>
        </w:tc>
      </w:tr>
      <w:tr w:rsidR="004153D9" w:rsidRPr="00DC2FB8" w14:paraId="0EF64F46" w14:textId="77777777" w:rsidTr="005C79CE">
        <w:trPr>
          <w:trHeight w:val="2233"/>
        </w:trPr>
        <w:tc>
          <w:tcPr>
            <w:tcW w:w="9616" w:type="dxa"/>
            <w:gridSpan w:val="3"/>
            <w:vAlign w:val="center"/>
          </w:tcPr>
          <w:p w14:paraId="73F08382" w14:textId="77777777" w:rsidR="00255416" w:rsidRPr="00255416" w:rsidRDefault="00255416" w:rsidP="00255416">
            <w:pPr>
              <w:ind w:left="310" w:hanging="284"/>
              <w:jc w:val="both"/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val="lt-LT"/>
              </w:rPr>
            </w:pPr>
            <w:r w:rsidRPr="00255416"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val="lt-LT"/>
              </w:rPr>
              <w:lastRenderedPageBreak/>
              <w:t>Pastabos:</w:t>
            </w:r>
          </w:p>
          <w:p w14:paraId="6CF216EC" w14:textId="77777777" w:rsidR="00255416" w:rsidRPr="003D7157" w:rsidRDefault="00255416" w:rsidP="00255416">
            <w:pPr>
              <w:tabs>
                <w:tab w:val="left" w:pos="452"/>
              </w:tabs>
              <w:ind w:left="310" w:hanging="284"/>
              <w:jc w:val="both"/>
              <w:rPr>
                <w:rFonts w:ascii="Tahoma" w:hAnsi="Tahoma" w:cs="Tahoma"/>
                <w:bCs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>(1)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Techniniame darbo projekte, atsižvelgiant į</w:t>
            </w:r>
            <w:r>
              <w:rPr>
                <w:rFonts w:ascii="Tahoma" w:hAnsi="Tahoma" w:cs="Tahoma"/>
                <w:sz w:val="18"/>
                <w:szCs w:val="18"/>
                <w:lang w:val="lt-LT"/>
              </w:rPr>
              <w:t xml:space="preserve"> faktines aplinkybes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>,  reikšmės gali būti koreguojamos,</w:t>
            </w:r>
            <w:r w:rsidRPr="003D7157">
              <w:rPr>
                <w:rFonts w:ascii="Tahoma" w:hAnsi="Tahoma" w:cs="Tahoma"/>
                <w:b/>
                <w:sz w:val="18"/>
                <w:szCs w:val="18"/>
                <w:lang w:val="lt-LT"/>
              </w:rPr>
              <w:t xml:space="preserve"> tačiau tik griežtinant reikalavimus</w:t>
            </w:r>
            <w:r w:rsidRPr="003D7157">
              <w:rPr>
                <w:rFonts w:ascii="Tahoma" w:hAnsi="Tahoma" w:cs="Tahoma"/>
                <w:bCs/>
                <w:sz w:val="18"/>
                <w:szCs w:val="18"/>
                <w:lang w:val="lt-LT"/>
              </w:rPr>
              <w:t>.</w:t>
            </w:r>
          </w:p>
          <w:p w14:paraId="1E664FF3" w14:textId="77777777" w:rsidR="00255416" w:rsidRPr="003D7157" w:rsidRDefault="00255416" w:rsidP="00255416">
            <w:pPr>
              <w:ind w:left="310" w:hanging="284"/>
              <w:jc w:val="both"/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>(2)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Atskirais atvejais, suderinus su užsakovu, projektuotoju ir besiribojančio žemės sklypo savininku, vietoj surenkamų gelžbetoninių cokolio plokščių gali būti įrengiamas monolitinis gelžbetoninis tvoros cokolis/pamatas. Minimalus įgilinimas 40 cm.</w:t>
            </w:r>
          </w:p>
          <w:p w14:paraId="5615ECA0" w14:textId="77777777" w:rsidR="00255416" w:rsidRPr="003D7157" w:rsidRDefault="00255416" w:rsidP="00255416">
            <w:pPr>
              <w:ind w:left="310" w:hanging="284"/>
              <w:jc w:val="both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>(3)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Atliekant pavadinimų žymėjimą vadovautis LITGRID AB perdavimo tinklo operatyvinių ir techninių pavadinimų sudarymo ir žymėjimo tvarkos aprašu.</w:t>
            </w:r>
          </w:p>
          <w:p w14:paraId="22239DAE" w14:textId="77777777" w:rsidR="00255416" w:rsidRPr="003D7157" w:rsidRDefault="00255416" w:rsidP="00255416">
            <w:pPr>
              <w:ind w:left="335" w:hanging="335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>(4)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 Vartų ir vartelių varčios užpildas tik vertikalaus (be horizontalių strypų), montuojamas į objekto išorę, viršutinė užpildo dalis iškilusi virš horizontalių varčių rėmų konstrukcijų.</w:t>
            </w:r>
            <w:r>
              <w:rPr>
                <w:rFonts w:ascii="Tahoma" w:hAnsi="Tahoma" w:cs="Tahoma"/>
                <w:sz w:val="18"/>
                <w:szCs w:val="18"/>
                <w:lang w:val="lt-LT"/>
              </w:rPr>
              <w:t xml:space="preserve"> 5 priedas</w:t>
            </w:r>
          </w:p>
          <w:p w14:paraId="4B64D0BC" w14:textId="77777777" w:rsidR="00255416" w:rsidRDefault="00255416" w:rsidP="00255416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>(5)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 Gamintojo eksploatacinių savybių deklaracija</w:t>
            </w:r>
          </w:p>
          <w:p w14:paraId="75A8A2CC" w14:textId="77777777" w:rsidR="00255416" w:rsidRDefault="00255416" w:rsidP="00255416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>6</w:t>
            </w:r>
            <w:r w:rsidRPr="003D7157"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  <w:t>)</w:t>
            </w:r>
            <w:r w:rsidRPr="003D7157">
              <w:rPr>
                <w:rFonts w:ascii="Tahoma" w:hAnsi="Tahoma" w:cs="Tahoma"/>
                <w:sz w:val="18"/>
                <w:szCs w:val="18"/>
                <w:lang w:val="lt-LT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  <w:lang w:val="lt-LT"/>
              </w:rPr>
              <w:t>Visų gaminių matmenys pateikti be cinko dangos</w:t>
            </w:r>
          </w:p>
          <w:p w14:paraId="3636EB60" w14:textId="77777777" w:rsidR="00255416" w:rsidRPr="00255416" w:rsidRDefault="00255416" w:rsidP="00255416">
            <w:pPr>
              <w:ind w:left="310" w:hanging="284"/>
              <w:jc w:val="both"/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val="lt-LT"/>
              </w:rPr>
            </w:pPr>
          </w:p>
          <w:p w14:paraId="54E8894B" w14:textId="3FBFA558" w:rsidR="00255416" w:rsidRPr="00255416" w:rsidRDefault="00255416" w:rsidP="00255416">
            <w:pPr>
              <w:ind w:left="310" w:hanging="284"/>
              <w:jc w:val="both"/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val="lt-LT"/>
              </w:rPr>
            </w:pPr>
            <w:r w:rsidRPr="0025541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Notes:</w:t>
            </w:r>
          </w:p>
          <w:p w14:paraId="77E7F3C2" w14:textId="77777777" w:rsidR="00255416" w:rsidRPr="003D7157" w:rsidRDefault="00255416" w:rsidP="00255416">
            <w:pPr>
              <w:tabs>
                <w:tab w:val="left" w:pos="452"/>
              </w:tabs>
              <w:ind w:left="310" w:hanging="284"/>
              <w:jc w:val="both"/>
              <w:rPr>
                <w:rFonts w:ascii="Tahoma" w:hAnsi="Tahoma" w:cs="Tahoma"/>
                <w:bCs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vertAlign w:val="superscript"/>
              </w:rPr>
              <w:t>(1)</w:t>
            </w:r>
            <w:r w:rsidRPr="003D7157">
              <w:rPr>
                <w:rFonts w:ascii="Tahoma" w:hAnsi="Tahoma" w:cs="Tahoma"/>
                <w:sz w:val="18"/>
                <w:szCs w:val="18"/>
              </w:rPr>
              <w:t xml:space="preserve"> In the technical design of the work, the values can be adjusted depending on the facts,</w:t>
            </w:r>
            <w:r w:rsidRPr="003D7157">
              <w:rPr>
                <w:rFonts w:ascii="Tahoma" w:hAnsi="Tahoma" w:cs="Tahoma"/>
                <w:b/>
                <w:sz w:val="18"/>
                <w:szCs w:val="18"/>
              </w:rPr>
              <w:t xml:space="preserve"> but only by tightening the requirements</w:t>
            </w:r>
            <w:r w:rsidRPr="003D7157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  <w:p w14:paraId="187F60CD" w14:textId="77777777" w:rsidR="00255416" w:rsidRPr="003D7157" w:rsidRDefault="00255416" w:rsidP="00255416">
            <w:pPr>
              <w:ind w:left="310" w:hanging="284"/>
              <w:jc w:val="both"/>
              <w:rPr>
                <w:rFonts w:ascii="Tahoma" w:hAnsi="Tahoma" w:cs="Tahoma"/>
                <w:sz w:val="18"/>
                <w:szCs w:val="18"/>
                <w:vertAlign w:val="superscript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vertAlign w:val="superscript"/>
              </w:rPr>
              <w:t>(2)</w:t>
            </w:r>
            <w:r w:rsidRPr="003D7157">
              <w:rPr>
                <w:rFonts w:ascii="Tahoma" w:hAnsi="Tahoma" w:cs="Tahoma"/>
                <w:sz w:val="18"/>
                <w:szCs w:val="18"/>
              </w:rPr>
              <w:t xml:space="preserve"> In individual cases, in agreement with the customer, the designer and the owner of the adjoining land plot, a monolithic reinforced concrete fence plinth /foundation may be installed instead of prefabricated reinforced concrete plinths. Minimum deepening 40 cm.</w:t>
            </w:r>
          </w:p>
          <w:p w14:paraId="69B14DBF" w14:textId="77777777" w:rsidR="00255416" w:rsidRPr="003D7157" w:rsidRDefault="00255416" w:rsidP="00255416">
            <w:pPr>
              <w:ind w:left="310" w:hanging="284"/>
              <w:jc w:val="both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vertAlign w:val="superscript"/>
              </w:rPr>
              <w:t>(3)</w:t>
            </w:r>
            <w:r w:rsidRPr="003D7157">
              <w:rPr>
                <w:rFonts w:ascii="Tahoma" w:hAnsi="Tahoma" w:cs="Tahoma"/>
                <w:sz w:val="18"/>
                <w:szCs w:val="18"/>
              </w:rPr>
              <w:t xml:space="preserve"> When performing naming, follow the description of the procedure for the formation and marking of operational and technical names of the transmission network of LITGRID AB.</w:t>
            </w:r>
          </w:p>
          <w:p w14:paraId="520077D8" w14:textId="77777777" w:rsidR="00255416" w:rsidRPr="003D7157" w:rsidRDefault="00255416" w:rsidP="00255416">
            <w:pPr>
              <w:ind w:left="335" w:hanging="335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vertAlign w:val="superscript"/>
              </w:rPr>
              <w:t>(4)</w:t>
            </w:r>
            <w:r w:rsidRPr="003D7157">
              <w:rPr>
                <w:rFonts w:ascii="Tahoma" w:hAnsi="Tahoma" w:cs="Tahoma"/>
                <w:sz w:val="18"/>
                <w:szCs w:val="18"/>
              </w:rPr>
              <w:t xml:space="preserve">  Gate and gate sash filler only </w:t>
            </w:r>
            <w:proofErr w:type="gramStart"/>
            <w:r w:rsidRPr="003D7157">
              <w:rPr>
                <w:rFonts w:ascii="Tahoma" w:hAnsi="Tahoma" w:cs="Tahoma"/>
                <w:sz w:val="18"/>
                <w:szCs w:val="18"/>
              </w:rPr>
              <w:t>vertical</w:t>
            </w:r>
            <w:proofErr w:type="gramEnd"/>
            <w:r w:rsidRPr="003D7157">
              <w:rPr>
                <w:rFonts w:ascii="Tahoma" w:hAnsi="Tahoma" w:cs="Tahoma"/>
                <w:sz w:val="18"/>
                <w:szCs w:val="18"/>
              </w:rPr>
              <w:t xml:space="preserve"> (without horizontal bars), mounted to the outside of the object, the upper part of the filler rises above the horizontal sash frame structures. Annex 5</w:t>
            </w:r>
          </w:p>
          <w:p w14:paraId="7702830A" w14:textId="77777777" w:rsidR="00255416" w:rsidRDefault="00255416" w:rsidP="00255416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vertAlign w:val="superscript"/>
              </w:rPr>
              <w:t>(5)</w:t>
            </w:r>
            <w:r w:rsidRPr="003D7157">
              <w:rPr>
                <w:rFonts w:ascii="Tahoma" w:hAnsi="Tahoma" w:cs="Tahoma"/>
                <w:sz w:val="18"/>
                <w:szCs w:val="18"/>
              </w:rPr>
              <w:t xml:space="preserve">  Manufacturer's declaration of performance</w:t>
            </w:r>
          </w:p>
          <w:p w14:paraId="366A1437" w14:textId="77777777" w:rsidR="00255416" w:rsidRDefault="00255416" w:rsidP="00255416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D7157">
              <w:rPr>
                <w:rFonts w:ascii="Tahoma" w:hAnsi="Tahoma" w:cs="Tahoma"/>
                <w:sz w:val="18"/>
                <w:szCs w:val="18"/>
                <w:vertAlign w:val="superscript"/>
              </w:rPr>
              <w:t xml:space="preserve">(6)  </w:t>
            </w:r>
            <w:r>
              <w:rPr>
                <w:rFonts w:ascii="Tahoma" w:hAnsi="Tahoma" w:cs="Tahoma"/>
                <w:sz w:val="18"/>
                <w:szCs w:val="18"/>
              </w:rPr>
              <w:t>The dimensions of all products are presented without zinc coating</w:t>
            </w:r>
          </w:p>
          <w:p w14:paraId="081E56D8" w14:textId="711E5135" w:rsidR="00255416" w:rsidRPr="003D7157" w:rsidRDefault="00255416" w:rsidP="003D7157">
            <w:pPr>
              <w:rPr>
                <w:rFonts w:ascii="Tahoma" w:hAnsi="Tahoma" w:cs="Tahoma"/>
                <w:sz w:val="18"/>
                <w:szCs w:val="18"/>
                <w:lang w:val="lt-LT"/>
              </w:rPr>
            </w:pPr>
          </w:p>
        </w:tc>
      </w:tr>
    </w:tbl>
    <w:p w14:paraId="71413B82" w14:textId="7B8A387B" w:rsidR="00243835" w:rsidRPr="003D7157" w:rsidRDefault="00243835" w:rsidP="003D7157">
      <w:pPr>
        <w:jc w:val="both"/>
        <w:rPr>
          <w:rFonts w:ascii="Tahoma" w:hAnsi="Tahoma" w:cs="Tahoma"/>
          <w:b/>
          <w:sz w:val="18"/>
          <w:szCs w:val="18"/>
          <w:lang w:val="lt-LT"/>
        </w:rPr>
      </w:pPr>
    </w:p>
    <w:p w14:paraId="68C846C2" w14:textId="77777777" w:rsidR="000B21E1" w:rsidRPr="003D7157" w:rsidRDefault="000B21E1" w:rsidP="003D7157">
      <w:pPr>
        <w:rPr>
          <w:rFonts w:ascii="Tahoma" w:hAnsi="Tahoma" w:cs="Tahoma"/>
          <w:b/>
          <w:sz w:val="18"/>
          <w:szCs w:val="18"/>
          <w:lang w:val="lt-LT"/>
        </w:rPr>
        <w:sectPr w:rsidR="000B21E1" w:rsidRPr="003D7157" w:rsidSect="005C79CE">
          <w:headerReference w:type="first" r:id="rId20"/>
          <w:pgSz w:w="12240" w:h="15840"/>
          <w:pgMar w:top="1134" w:right="567" w:bottom="709" w:left="1701" w:header="709" w:footer="709" w:gutter="0"/>
          <w:cols w:space="708"/>
          <w:titlePg/>
          <w:docGrid w:linePitch="360"/>
        </w:sectPr>
      </w:pPr>
    </w:p>
    <w:p w14:paraId="2BF9FDCB" w14:textId="44E7C0C3" w:rsidR="00255416" w:rsidRPr="003D7157" w:rsidRDefault="00255416" w:rsidP="00255416">
      <w:pPr>
        <w:rPr>
          <w:rFonts w:ascii="Tahoma" w:hAnsi="Tahoma" w:cs="Tahoma"/>
          <w:b/>
          <w:sz w:val="18"/>
          <w:szCs w:val="18"/>
          <w:lang w:val="lt-LT"/>
        </w:rPr>
      </w:pPr>
      <w:r w:rsidRPr="003D7157">
        <w:rPr>
          <w:rFonts w:ascii="Tahoma" w:hAnsi="Tahoma" w:cs="Tahoma"/>
          <w:b/>
          <w:sz w:val="18"/>
          <w:szCs w:val="18"/>
          <w:lang w:val="lt-LT"/>
        </w:rPr>
        <w:lastRenderedPageBreak/>
        <w:t>Priedas 1.</w:t>
      </w:r>
      <w:r>
        <w:rPr>
          <w:rFonts w:ascii="Tahoma" w:hAnsi="Tahoma" w:cs="Tahoma"/>
          <w:b/>
          <w:sz w:val="18"/>
          <w:szCs w:val="18"/>
          <w:lang w:val="lt-LT"/>
        </w:rPr>
        <w:t xml:space="preserve"> /</w:t>
      </w:r>
      <w:r w:rsidRPr="003D7157">
        <w:rPr>
          <w:rFonts w:ascii="Tahoma" w:hAnsi="Tahoma" w:cs="Tahoma"/>
          <w:b/>
          <w:sz w:val="18"/>
          <w:szCs w:val="18"/>
          <w:lang w:val="lt-LT"/>
        </w:rPr>
        <w:t xml:space="preserve"> </w:t>
      </w:r>
      <w:r w:rsidRPr="003D7157">
        <w:rPr>
          <w:rFonts w:ascii="Tahoma" w:hAnsi="Tahoma" w:cs="Tahoma"/>
          <w:b/>
          <w:sz w:val="18"/>
          <w:szCs w:val="18"/>
        </w:rPr>
        <w:t xml:space="preserve">Appendix 1. </w:t>
      </w:r>
    </w:p>
    <w:p w14:paraId="3EAC65F1" w14:textId="2B933631" w:rsidR="00255416" w:rsidRPr="003D7157" w:rsidRDefault="00255416" w:rsidP="00255416">
      <w:pPr>
        <w:rPr>
          <w:rFonts w:ascii="Tahoma" w:hAnsi="Tahoma" w:cs="Tahoma"/>
          <w:b/>
          <w:sz w:val="18"/>
          <w:szCs w:val="18"/>
          <w:lang w:val="lt-LT"/>
        </w:rPr>
      </w:pPr>
      <w:r w:rsidRPr="003D7157">
        <w:rPr>
          <w:rFonts w:ascii="Tahoma" w:hAnsi="Tahoma" w:cs="Tahoma"/>
          <w:b/>
          <w:sz w:val="18"/>
          <w:szCs w:val="18"/>
          <w:lang w:val="lt-LT"/>
        </w:rPr>
        <w:t>1 Koncepcinis brėžinys</w:t>
      </w:r>
      <w:r w:rsidRPr="003D7157">
        <w:rPr>
          <w:rFonts w:ascii="Tahoma" w:hAnsi="Tahoma" w:cs="Tahoma"/>
          <w:b/>
          <w:sz w:val="18"/>
          <w:szCs w:val="18"/>
          <w:vertAlign w:val="superscript"/>
          <w:lang w:val="lt-LT"/>
        </w:rPr>
        <w:t>(1)</w:t>
      </w:r>
      <w:r>
        <w:rPr>
          <w:rFonts w:ascii="Tahoma" w:hAnsi="Tahoma" w:cs="Tahoma"/>
          <w:b/>
          <w:sz w:val="18"/>
          <w:szCs w:val="18"/>
          <w:vertAlign w:val="superscript"/>
        </w:rPr>
        <w:t xml:space="preserve">/ </w:t>
      </w:r>
      <w:r w:rsidRPr="003D7157">
        <w:rPr>
          <w:rFonts w:ascii="Tahoma" w:hAnsi="Tahoma" w:cs="Tahoma"/>
          <w:b/>
          <w:sz w:val="18"/>
          <w:szCs w:val="18"/>
        </w:rPr>
        <w:t xml:space="preserve">1 Concept drawing </w:t>
      </w:r>
      <w:r w:rsidRPr="003D7157">
        <w:rPr>
          <w:rFonts w:ascii="Tahoma" w:hAnsi="Tahoma" w:cs="Tahoma"/>
          <w:b/>
          <w:sz w:val="18"/>
          <w:szCs w:val="18"/>
          <w:vertAlign w:val="superscript"/>
        </w:rPr>
        <w:t>(1)</w:t>
      </w:r>
    </w:p>
    <w:p w14:paraId="5F851786" w14:textId="76CF95BB" w:rsidR="00255416" w:rsidRPr="003D7157" w:rsidRDefault="00255416" w:rsidP="00255416">
      <w:pPr>
        <w:rPr>
          <w:rFonts w:ascii="Tahoma" w:hAnsi="Tahoma" w:cs="Tahoma"/>
          <w:b/>
          <w:sz w:val="18"/>
          <w:szCs w:val="18"/>
          <w:lang w:val="lt-LT"/>
        </w:rPr>
      </w:pPr>
    </w:p>
    <w:p w14:paraId="3E9DAEA2" w14:textId="77777777" w:rsidR="00255416" w:rsidRDefault="00255416" w:rsidP="004B0B3E">
      <w:pPr>
        <w:rPr>
          <w:rFonts w:ascii="Tahoma" w:hAnsi="Tahoma" w:cs="Tahoma"/>
          <w:b/>
          <w:sz w:val="18"/>
          <w:szCs w:val="18"/>
        </w:rPr>
      </w:pPr>
    </w:p>
    <w:p w14:paraId="24E46375" w14:textId="77777777" w:rsidR="00241919" w:rsidRPr="003D7157" w:rsidRDefault="00241919" w:rsidP="003D7157">
      <w:pPr>
        <w:jc w:val="both"/>
        <w:rPr>
          <w:rFonts w:ascii="Tahoma" w:hAnsi="Tahoma" w:cs="Tahoma"/>
          <w:b/>
          <w:sz w:val="18"/>
          <w:szCs w:val="18"/>
          <w:lang w:val="lt-LT"/>
        </w:rPr>
      </w:pPr>
    </w:p>
    <w:p w14:paraId="5DFE7D3B" w14:textId="4CD94B55" w:rsidR="000B21E1" w:rsidRPr="003D7157" w:rsidRDefault="00363953" w:rsidP="003D7157">
      <w:pPr>
        <w:jc w:val="center"/>
        <w:rPr>
          <w:rFonts w:ascii="Tahoma" w:hAnsi="Tahoma" w:cs="Tahoma"/>
          <w:b/>
          <w:sz w:val="18"/>
          <w:szCs w:val="18"/>
          <w:lang w:val="lt-LT"/>
        </w:rPr>
      </w:pPr>
      <w:r w:rsidRPr="003D7157">
        <w:rPr>
          <w:rFonts w:ascii="Tahoma" w:hAnsi="Tahoma" w:cs="Tahoma"/>
          <w:b/>
          <w:noProof/>
          <w:sz w:val="18"/>
          <w:szCs w:val="18"/>
          <w:lang w:val="lt-LT"/>
        </w:rPr>
        <w:drawing>
          <wp:inline distT="0" distB="0" distL="0" distR="0" wp14:anchorId="21B65E9E" wp14:editId="4D95D054">
            <wp:extent cx="7724851" cy="5391279"/>
            <wp:effectExtent l="0" t="0" r="0" b="0"/>
            <wp:docPr id="14058607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773" cy="539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6BC5B" w14:textId="72F87664" w:rsidR="00255416" w:rsidRPr="003D7157" w:rsidRDefault="000B21E1" w:rsidP="00255416">
      <w:pPr>
        <w:rPr>
          <w:rFonts w:ascii="Tahoma" w:hAnsi="Tahoma" w:cs="Tahoma"/>
          <w:b/>
          <w:sz w:val="18"/>
          <w:szCs w:val="18"/>
          <w:lang w:val="lt-LT"/>
        </w:rPr>
      </w:pPr>
      <w:r w:rsidRPr="003D7157">
        <w:rPr>
          <w:rFonts w:ascii="Tahoma" w:hAnsi="Tahoma" w:cs="Tahoma"/>
          <w:b/>
          <w:sz w:val="18"/>
          <w:szCs w:val="18"/>
          <w:lang w:val="lt-LT"/>
        </w:rPr>
        <w:br w:type="page"/>
      </w:r>
      <w:r w:rsidR="00255416" w:rsidRPr="003D7157">
        <w:rPr>
          <w:rFonts w:ascii="Tahoma" w:hAnsi="Tahoma" w:cs="Tahoma"/>
          <w:b/>
          <w:sz w:val="18"/>
          <w:szCs w:val="18"/>
          <w:lang w:val="lt-LT"/>
        </w:rPr>
        <w:lastRenderedPageBreak/>
        <w:t xml:space="preserve">Priedas </w:t>
      </w:r>
      <w:r w:rsidR="00255416">
        <w:rPr>
          <w:rFonts w:ascii="Tahoma" w:hAnsi="Tahoma" w:cs="Tahoma"/>
          <w:b/>
          <w:sz w:val="18"/>
          <w:szCs w:val="18"/>
          <w:lang w:val="lt-LT"/>
        </w:rPr>
        <w:t>2</w:t>
      </w:r>
      <w:r w:rsidR="00255416" w:rsidRPr="003D7157">
        <w:rPr>
          <w:rFonts w:ascii="Tahoma" w:hAnsi="Tahoma" w:cs="Tahoma"/>
          <w:b/>
          <w:sz w:val="18"/>
          <w:szCs w:val="18"/>
          <w:lang w:val="lt-LT"/>
        </w:rPr>
        <w:t>.</w:t>
      </w:r>
      <w:r w:rsidR="00255416">
        <w:rPr>
          <w:rFonts w:ascii="Tahoma" w:hAnsi="Tahoma" w:cs="Tahoma"/>
          <w:b/>
          <w:sz w:val="18"/>
          <w:szCs w:val="18"/>
          <w:lang w:val="lt-LT"/>
        </w:rPr>
        <w:t xml:space="preserve"> /</w:t>
      </w:r>
      <w:r w:rsidR="00255416" w:rsidRPr="003D7157">
        <w:rPr>
          <w:rFonts w:ascii="Tahoma" w:hAnsi="Tahoma" w:cs="Tahoma"/>
          <w:b/>
          <w:sz w:val="18"/>
          <w:szCs w:val="18"/>
          <w:lang w:val="lt-LT"/>
        </w:rPr>
        <w:t xml:space="preserve"> </w:t>
      </w:r>
      <w:r w:rsidR="00255416" w:rsidRPr="003D7157">
        <w:rPr>
          <w:rFonts w:ascii="Tahoma" w:hAnsi="Tahoma" w:cs="Tahoma"/>
          <w:b/>
          <w:sz w:val="18"/>
          <w:szCs w:val="18"/>
        </w:rPr>
        <w:t xml:space="preserve">Appendix </w:t>
      </w:r>
      <w:r w:rsidR="00255416">
        <w:rPr>
          <w:rFonts w:ascii="Tahoma" w:hAnsi="Tahoma" w:cs="Tahoma"/>
          <w:b/>
          <w:sz w:val="18"/>
          <w:szCs w:val="18"/>
        </w:rPr>
        <w:t>2</w:t>
      </w:r>
      <w:r w:rsidR="00255416" w:rsidRPr="003D7157">
        <w:rPr>
          <w:rFonts w:ascii="Tahoma" w:hAnsi="Tahoma" w:cs="Tahoma"/>
          <w:b/>
          <w:sz w:val="18"/>
          <w:szCs w:val="18"/>
        </w:rPr>
        <w:t xml:space="preserve">. </w:t>
      </w:r>
    </w:p>
    <w:p w14:paraId="1D94CDFF" w14:textId="3096613A" w:rsidR="00255416" w:rsidRPr="003D7157" w:rsidRDefault="00255416" w:rsidP="00255416">
      <w:pPr>
        <w:rPr>
          <w:rFonts w:ascii="Tahoma" w:hAnsi="Tahoma" w:cs="Tahoma"/>
          <w:b/>
          <w:sz w:val="18"/>
          <w:szCs w:val="18"/>
          <w:lang w:val="lt-LT"/>
        </w:rPr>
      </w:pPr>
      <w:r>
        <w:rPr>
          <w:rFonts w:ascii="Tahoma" w:hAnsi="Tahoma" w:cs="Tahoma"/>
          <w:b/>
          <w:sz w:val="18"/>
          <w:szCs w:val="18"/>
          <w:lang w:val="lt-LT"/>
        </w:rPr>
        <w:t>2</w:t>
      </w:r>
      <w:r w:rsidRPr="003D7157">
        <w:rPr>
          <w:rFonts w:ascii="Tahoma" w:hAnsi="Tahoma" w:cs="Tahoma"/>
          <w:b/>
          <w:sz w:val="18"/>
          <w:szCs w:val="18"/>
          <w:lang w:val="lt-LT"/>
        </w:rPr>
        <w:t xml:space="preserve"> Koncepcinis brėžinys</w:t>
      </w:r>
      <w:r w:rsidRPr="003D7157">
        <w:rPr>
          <w:rFonts w:ascii="Tahoma" w:hAnsi="Tahoma" w:cs="Tahoma"/>
          <w:b/>
          <w:sz w:val="18"/>
          <w:szCs w:val="18"/>
          <w:vertAlign w:val="superscript"/>
          <w:lang w:val="lt-LT"/>
        </w:rPr>
        <w:t>(1)</w:t>
      </w:r>
      <w:r>
        <w:rPr>
          <w:rFonts w:ascii="Tahoma" w:hAnsi="Tahoma" w:cs="Tahoma"/>
          <w:b/>
          <w:sz w:val="18"/>
          <w:szCs w:val="18"/>
          <w:vertAlign w:val="superscript"/>
        </w:rPr>
        <w:t xml:space="preserve">/ </w:t>
      </w:r>
      <w:r>
        <w:rPr>
          <w:rFonts w:ascii="Tahoma" w:hAnsi="Tahoma" w:cs="Tahoma"/>
          <w:b/>
          <w:sz w:val="18"/>
          <w:szCs w:val="18"/>
        </w:rPr>
        <w:t>2</w:t>
      </w:r>
      <w:r w:rsidRPr="003D7157">
        <w:rPr>
          <w:rFonts w:ascii="Tahoma" w:hAnsi="Tahoma" w:cs="Tahoma"/>
          <w:b/>
          <w:sz w:val="18"/>
          <w:szCs w:val="18"/>
        </w:rPr>
        <w:t xml:space="preserve"> Concept drawing </w:t>
      </w:r>
      <w:r w:rsidRPr="003D7157">
        <w:rPr>
          <w:rFonts w:ascii="Tahoma" w:hAnsi="Tahoma" w:cs="Tahoma"/>
          <w:b/>
          <w:sz w:val="18"/>
          <w:szCs w:val="18"/>
          <w:vertAlign w:val="superscript"/>
        </w:rPr>
        <w:t>(1)</w:t>
      </w:r>
    </w:p>
    <w:p w14:paraId="30750EFC" w14:textId="70AF686E" w:rsidR="000B21E1" w:rsidRPr="003D7157" w:rsidRDefault="00F23266" w:rsidP="00255416">
      <w:pPr>
        <w:rPr>
          <w:rFonts w:ascii="Tahoma" w:hAnsi="Tahoma" w:cs="Tahoma"/>
          <w:b/>
          <w:sz w:val="18"/>
          <w:szCs w:val="18"/>
          <w:lang w:val="lt-LT"/>
        </w:rPr>
      </w:pPr>
      <w:r w:rsidRPr="003D7157">
        <w:rPr>
          <w:rFonts w:ascii="Tahoma" w:hAnsi="Tahoma" w:cs="Tahoma"/>
          <w:b/>
          <w:noProof/>
          <w:sz w:val="18"/>
          <w:szCs w:val="18"/>
          <w:lang w:val="lt-LT"/>
        </w:rPr>
        <w:drawing>
          <wp:inline distT="0" distB="0" distL="0" distR="0" wp14:anchorId="37118059" wp14:editId="1D1285F0">
            <wp:extent cx="7929677" cy="5453582"/>
            <wp:effectExtent l="0" t="0" r="0" b="0"/>
            <wp:docPr id="6805544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274" cy="545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99367" w14:textId="5E05F234" w:rsidR="00255416" w:rsidRPr="003D7157" w:rsidRDefault="000B21E1" w:rsidP="00255416">
      <w:pPr>
        <w:rPr>
          <w:rFonts w:ascii="Tahoma" w:hAnsi="Tahoma" w:cs="Tahoma"/>
          <w:b/>
          <w:sz w:val="18"/>
          <w:szCs w:val="18"/>
          <w:lang w:val="lt-LT"/>
        </w:rPr>
      </w:pPr>
      <w:r w:rsidRPr="003D7157">
        <w:rPr>
          <w:rFonts w:ascii="Tahoma" w:hAnsi="Tahoma" w:cs="Tahoma"/>
          <w:b/>
          <w:sz w:val="18"/>
          <w:szCs w:val="18"/>
          <w:lang w:val="lt-LT"/>
        </w:rPr>
        <w:br w:type="page"/>
      </w:r>
      <w:r w:rsidR="00255416" w:rsidRPr="003D7157">
        <w:rPr>
          <w:rFonts w:ascii="Tahoma" w:hAnsi="Tahoma" w:cs="Tahoma"/>
          <w:b/>
          <w:sz w:val="18"/>
          <w:szCs w:val="18"/>
          <w:lang w:val="lt-LT"/>
        </w:rPr>
        <w:lastRenderedPageBreak/>
        <w:t xml:space="preserve">Priedas </w:t>
      </w:r>
      <w:r w:rsidR="00255416">
        <w:rPr>
          <w:rFonts w:ascii="Tahoma" w:hAnsi="Tahoma" w:cs="Tahoma"/>
          <w:b/>
          <w:sz w:val="18"/>
          <w:szCs w:val="18"/>
          <w:lang w:val="lt-LT"/>
        </w:rPr>
        <w:t>3</w:t>
      </w:r>
      <w:r w:rsidR="00255416" w:rsidRPr="003D7157">
        <w:rPr>
          <w:rFonts w:ascii="Tahoma" w:hAnsi="Tahoma" w:cs="Tahoma"/>
          <w:b/>
          <w:sz w:val="18"/>
          <w:szCs w:val="18"/>
          <w:lang w:val="lt-LT"/>
        </w:rPr>
        <w:t>.</w:t>
      </w:r>
      <w:r w:rsidR="00255416">
        <w:rPr>
          <w:rFonts w:ascii="Tahoma" w:hAnsi="Tahoma" w:cs="Tahoma"/>
          <w:b/>
          <w:sz w:val="18"/>
          <w:szCs w:val="18"/>
          <w:lang w:val="lt-LT"/>
        </w:rPr>
        <w:t xml:space="preserve"> /</w:t>
      </w:r>
      <w:r w:rsidR="00255416" w:rsidRPr="003D7157">
        <w:rPr>
          <w:rFonts w:ascii="Tahoma" w:hAnsi="Tahoma" w:cs="Tahoma"/>
          <w:b/>
          <w:sz w:val="18"/>
          <w:szCs w:val="18"/>
          <w:lang w:val="lt-LT"/>
        </w:rPr>
        <w:t xml:space="preserve"> </w:t>
      </w:r>
      <w:r w:rsidR="00255416" w:rsidRPr="003D7157">
        <w:rPr>
          <w:rFonts w:ascii="Tahoma" w:hAnsi="Tahoma" w:cs="Tahoma"/>
          <w:b/>
          <w:sz w:val="18"/>
          <w:szCs w:val="18"/>
        </w:rPr>
        <w:t xml:space="preserve">Appendix </w:t>
      </w:r>
      <w:r w:rsidR="00255416">
        <w:rPr>
          <w:rFonts w:ascii="Tahoma" w:hAnsi="Tahoma" w:cs="Tahoma"/>
          <w:b/>
          <w:sz w:val="18"/>
          <w:szCs w:val="18"/>
        </w:rPr>
        <w:t>3</w:t>
      </w:r>
      <w:r w:rsidR="00255416" w:rsidRPr="003D7157">
        <w:rPr>
          <w:rFonts w:ascii="Tahoma" w:hAnsi="Tahoma" w:cs="Tahoma"/>
          <w:b/>
          <w:sz w:val="18"/>
          <w:szCs w:val="18"/>
        </w:rPr>
        <w:t xml:space="preserve">. </w:t>
      </w:r>
    </w:p>
    <w:p w14:paraId="607893EF" w14:textId="09372E4F" w:rsidR="00255416" w:rsidRPr="003D7157" w:rsidRDefault="00255416" w:rsidP="00255416">
      <w:pPr>
        <w:rPr>
          <w:rFonts w:ascii="Tahoma" w:hAnsi="Tahoma" w:cs="Tahoma"/>
          <w:b/>
          <w:sz w:val="18"/>
          <w:szCs w:val="18"/>
          <w:lang w:val="lt-LT"/>
        </w:rPr>
      </w:pPr>
      <w:r>
        <w:rPr>
          <w:rFonts w:ascii="Tahoma" w:hAnsi="Tahoma" w:cs="Tahoma"/>
          <w:b/>
          <w:sz w:val="18"/>
          <w:szCs w:val="18"/>
          <w:lang w:val="lt-LT"/>
        </w:rPr>
        <w:t>3</w:t>
      </w:r>
      <w:r w:rsidRPr="003D7157">
        <w:rPr>
          <w:rFonts w:ascii="Tahoma" w:hAnsi="Tahoma" w:cs="Tahoma"/>
          <w:b/>
          <w:sz w:val="18"/>
          <w:szCs w:val="18"/>
          <w:lang w:val="lt-LT"/>
        </w:rPr>
        <w:t xml:space="preserve"> Koncepcinis brėžinys</w:t>
      </w:r>
      <w:r w:rsidRPr="003D7157">
        <w:rPr>
          <w:rFonts w:ascii="Tahoma" w:hAnsi="Tahoma" w:cs="Tahoma"/>
          <w:b/>
          <w:sz w:val="18"/>
          <w:szCs w:val="18"/>
          <w:vertAlign w:val="superscript"/>
          <w:lang w:val="lt-LT"/>
        </w:rPr>
        <w:t>(1)</w:t>
      </w:r>
      <w:r>
        <w:rPr>
          <w:rFonts w:ascii="Tahoma" w:hAnsi="Tahoma" w:cs="Tahoma"/>
          <w:b/>
          <w:sz w:val="18"/>
          <w:szCs w:val="18"/>
          <w:vertAlign w:val="superscript"/>
        </w:rPr>
        <w:t xml:space="preserve">/ </w:t>
      </w:r>
      <w:r>
        <w:rPr>
          <w:rFonts w:ascii="Tahoma" w:hAnsi="Tahoma" w:cs="Tahoma"/>
          <w:b/>
          <w:sz w:val="18"/>
          <w:szCs w:val="18"/>
        </w:rPr>
        <w:t>3</w:t>
      </w:r>
      <w:r w:rsidRPr="003D7157">
        <w:rPr>
          <w:rFonts w:ascii="Tahoma" w:hAnsi="Tahoma" w:cs="Tahoma"/>
          <w:b/>
          <w:sz w:val="18"/>
          <w:szCs w:val="18"/>
        </w:rPr>
        <w:t xml:space="preserve"> Concept drawing </w:t>
      </w:r>
      <w:r w:rsidRPr="003D7157">
        <w:rPr>
          <w:rFonts w:ascii="Tahoma" w:hAnsi="Tahoma" w:cs="Tahoma"/>
          <w:b/>
          <w:sz w:val="18"/>
          <w:szCs w:val="18"/>
          <w:vertAlign w:val="superscript"/>
        </w:rPr>
        <w:t>(1)</w:t>
      </w:r>
    </w:p>
    <w:p w14:paraId="7E05FC73" w14:textId="0CD01689" w:rsidR="00BC77AA" w:rsidRPr="003D7157" w:rsidRDefault="00BC77AA" w:rsidP="00255416">
      <w:pPr>
        <w:rPr>
          <w:rFonts w:ascii="Tahoma" w:hAnsi="Tahoma" w:cs="Tahoma"/>
          <w:b/>
          <w:sz w:val="18"/>
          <w:szCs w:val="18"/>
          <w:lang w:val="lt-LT"/>
        </w:rPr>
      </w:pPr>
    </w:p>
    <w:p w14:paraId="015A5DAE" w14:textId="586F9BB2" w:rsidR="00576D32" w:rsidRPr="003D7157" w:rsidRDefault="002525DA" w:rsidP="003D7157">
      <w:pPr>
        <w:jc w:val="center"/>
        <w:rPr>
          <w:rFonts w:ascii="Tahoma" w:hAnsi="Tahoma" w:cs="Tahoma"/>
          <w:b/>
          <w:sz w:val="18"/>
          <w:szCs w:val="18"/>
          <w:lang w:val="lt-LT"/>
        </w:rPr>
      </w:pPr>
      <w:r w:rsidRPr="003D7157">
        <w:rPr>
          <w:rFonts w:ascii="Tahoma" w:hAnsi="Tahoma" w:cs="Tahoma"/>
          <w:b/>
          <w:noProof/>
          <w:sz w:val="18"/>
          <w:szCs w:val="18"/>
          <w:lang w:val="lt-LT"/>
        </w:rPr>
        <w:drawing>
          <wp:inline distT="0" distB="0" distL="0" distR="0" wp14:anchorId="31823BF3" wp14:editId="483F7C86">
            <wp:extent cx="7980884" cy="5177808"/>
            <wp:effectExtent l="0" t="0" r="1270" b="3810"/>
            <wp:docPr id="6589493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8879" cy="518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1C011" w14:textId="5DB20545" w:rsidR="000B21E1" w:rsidRPr="003D7157" w:rsidRDefault="000B21E1" w:rsidP="003D7157">
      <w:pPr>
        <w:rPr>
          <w:rFonts w:ascii="Tahoma" w:hAnsi="Tahoma" w:cs="Tahoma"/>
          <w:b/>
          <w:sz w:val="18"/>
          <w:szCs w:val="18"/>
          <w:lang w:val="lt-LT"/>
        </w:rPr>
      </w:pPr>
      <w:r w:rsidRPr="003D7157">
        <w:rPr>
          <w:rFonts w:ascii="Tahoma" w:hAnsi="Tahoma" w:cs="Tahoma"/>
          <w:b/>
          <w:sz w:val="18"/>
          <w:szCs w:val="18"/>
          <w:lang w:val="lt-LT"/>
        </w:rPr>
        <w:br w:type="page"/>
      </w:r>
    </w:p>
    <w:p w14:paraId="24F83384" w14:textId="32F1AD80" w:rsidR="00255416" w:rsidRPr="003D7157" w:rsidRDefault="00255416" w:rsidP="00255416">
      <w:pPr>
        <w:rPr>
          <w:rFonts w:ascii="Tahoma" w:hAnsi="Tahoma" w:cs="Tahoma"/>
          <w:b/>
          <w:sz w:val="18"/>
          <w:szCs w:val="18"/>
          <w:lang w:val="lt-LT"/>
        </w:rPr>
      </w:pPr>
      <w:r w:rsidRPr="003D7157">
        <w:rPr>
          <w:rFonts w:ascii="Tahoma" w:hAnsi="Tahoma" w:cs="Tahoma"/>
          <w:b/>
          <w:sz w:val="18"/>
          <w:szCs w:val="18"/>
          <w:lang w:val="lt-LT"/>
        </w:rPr>
        <w:lastRenderedPageBreak/>
        <w:t xml:space="preserve">Priedas </w:t>
      </w:r>
      <w:r>
        <w:rPr>
          <w:rFonts w:ascii="Tahoma" w:hAnsi="Tahoma" w:cs="Tahoma"/>
          <w:b/>
          <w:sz w:val="18"/>
          <w:szCs w:val="18"/>
          <w:lang w:val="lt-LT"/>
        </w:rPr>
        <w:t>4</w:t>
      </w:r>
      <w:r w:rsidRPr="003D7157">
        <w:rPr>
          <w:rFonts w:ascii="Tahoma" w:hAnsi="Tahoma" w:cs="Tahoma"/>
          <w:b/>
          <w:sz w:val="18"/>
          <w:szCs w:val="18"/>
          <w:lang w:val="lt-LT"/>
        </w:rPr>
        <w:t>.</w:t>
      </w:r>
      <w:r>
        <w:rPr>
          <w:rFonts w:ascii="Tahoma" w:hAnsi="Tahoma" w:cs="Tahoma"/>
          <w:b/>
          <w:sz w:val="18"/>
          <w:szCs w:val="18"/>
          <w:lang w:val="lt-LT"/>
        </w:rPr>
        <w:t xml:space="preserve"> /</w:t>
      </w:r>
      <w:r w:rsidRPr="003D7157">
        <w:rPr>
          <w:rFonts w:ascii="Tahoma" w:hAnsi="Tahoma" w:cs="Tahoma"/>
          <w:b/>
          <w:sz w:val="18"/>
          <w:szCs w:val="18"/>
          <w:lang w:val="lt-LT"/>
        </w:rPr>
        <w:t xml:space="preserve"> </w:t>
      </w:r>
      <w:r w:rsidRPr="003D7157">
        <w:rPr>
          <w:rFonts w:ascii="Tahoma" w:hAnsi="Tahoma" w:cs="Tahoma"/>
          <w:b/>
          <w:sz w:val="18"/>
          <w:szCs w:val="18"/>
        </w:rPr>
        <w:t xml:space="preserve">Appendix </w:t>
      </w:r>
      <w:r>
        <w:rPr>
          <w:rFonts w:ascii="Tahoma" w:hAnsi="Tahoma" w:cs="Tahoma"/>
          <w:b/>
          <w:sz w:val="18"/>
          <w:szCs w:val="18"/>
        </w:rPr>
        <w:t>4</w:t>
      </w:r>
      <w:r w:rsidRPr="003D7157">
        <w:rPr>
          <w:rFonts w:ascii="Tahoma" w:hAnsi="Tahoma" w:cs="Tahoma"/>
          <w:b/>
          <w:sz w:val="18"/>
          <w:szCs w:val="18"/>
        </w:rPr>
        <w:t xml:space="preserve">. </w:t>
      </w:r>
    </w:p>
    <w:p w14:paraId="60DD05E0" w14:textId="612523FE" w:rsidR="00255416" w:rsidRPr="003D7157" w:rsidRDefault="00255416" w:rsidP="00255416">
      <w:pPr>
        <w:rPr>
          <w:rFonts w:ascii="Tahoma" w:hAnsi="Tahoma" w:cs="Tahoma"/>
          <w:b/>
          <w:sz w:val="18"/>
          <w:szCs w:val="18"/>
          <w:lang w:val="lt-LT"/>
        </w:rPr>
      </w:pPr>
      <w:r>
        <w:rPr>
          <w:rFonts w:ascii="Tahoma" w:hAnsi="Tahoma" w:cs="Tahoma"/>
          <w:b/>
          <w:sz w:val="18"/>
          <w:szCs w:val="18"/>
          <w:lang w:val="lt-LT"/>
        </w:rPr>
        <w:t>4</w:t>
      </w:r>
      <w:r w:rsidRPr="003D7157">
        <w:rPr>
          <w:rFonts w:ascii="Tahoma" w:hAnsi="Tahoma" w:cs="Tahoma"/>
          <w:b/>
          <w:sz w:val="18"/>
          <w:szCs w:val="18"/>
          <w:lang w:val="lt-LT"/>
        </w:rPr>
        <w:t xml:space="preserve"> Koncepcinis brėžinys</w:t>
      </w:r>
      <w:r w:rsidRPr="003D7157">
        <w:rPr>
          <w:rFonts w:ascii="Tahoma" w:hAnsi="Tahoma" w:cs="Tahoma"/>
          <w:b/>
          <w:sz w:val="18"/>
          <w:szCs w:val="18"/>
          <w:vertAlign w:val="superscript"/>
          <w:lang w:val="lt-LT"/>
        </w:rPr>
        <w:t>(1)</w:t>
      </w:r>
      <w:r>
        <w:rPr>
          <w:rFonts w:ascii="Tahoma" w:hAnsi="Tahoma" w:cs="Tahoma"/>
          <w:b/>
          <w:sz w:val="18"/>
          <w:szCs w:val="18"/>
          <w:vertAlign w:val="superscript"/>
        </w:rPr>
        <w:t xml:space="preserve">/ </w:t>
      </w:r>
      <w:r>
        <w:rPr>
          <w:rFonts w:ascii="Tahoma" w:hAnsi="Tahoma" w:cs="Tahoma"/>
          <w:b/>
          <w:sz w:val="18"/>
          <w:szCs w:val="18"/>
        </w:rPr>
        <w:t>4</w:t>
      </w:r>
      <w:r w:rsidRPr="003D7157">
        <w:rPr>
          <w:rFonts w:ascii="Tahoma" w:hAnsi="Tahoma" w:cs="Tahoma"/>
          <w:b/>
          <w:sz w:val="18"/>
          <w:szCs w:val="18"/>
        </w:rPr>
        <w:t xml:space="preserve"> Concept drawing </w:t>
      </w:r>
      <w:r w:rsidRPr="003D7157">
        <w:rPr>
          <w:rFonts w:ascii="Tahoma" w:hAnsi="Tahoma" w:cs="Tahoma"/>
          <w:b/>
          <w:sz w:val="18"/>
          <w:szCs w:val="18"/>
          <w:vertAlign w:val="superscript"/>
        </w:rPr>
        <w:t>(1)</w:t>
      </w:r>
    </w:p>
    <w:p w14:paraId="53C176FB" w14:textId="77777777" w:rsidR="00BC77AA" w:rsidRPr="003D7157" w:rsidRDefault="00BC77AA" w:rsidP="003D7157">
      <w:pPr>
        <w:jc w:val="both"/>
        <w:rPr>
          <w:rFonts w:ascii="Tahoma" w:hAnsi="Tahoma" w:cs="Tahoma"/>
          <w:b/>
          <w:sz w:val="18"/>
          <w:szCs w:val="18"/>
          <w:lang w:val="lt-LT"/>
        </w:rPr>
      </w:pPr>
    </w:p>
    <w:p w14:paraId="6A931BF8" w14:textId="6EC96B56" w:rsidR="00576D32" w:rsidRDefault="00544349" w:rsidP="003D7157">
      <w:pPr>
        <w:jc w:val="center"/>
        <w:rPr>
          <w:rFonts w:ascii="Tahoma" w:hAnsi="Tahoma" w:cs="Tahoma"/>
          <w:b/>
          <w:sz w:val="18"/>
          <w:szCs w:val="18"/>
          <w:lang w:val="lt-LT"/>
        </w:rPr>
      </w:pPr>
      <w:r>
        <w:rPr>
          <w:rFonts w:ascii="Tahoma" w:hAnsi="Tahoma" w:cs="Tahoma"/>
          <w:b/>
          <w:noProof/>
          <w:sz w:val="18"/>
          <w:szCs w:val="18"/>
          <w:lang w:val="lt-LT"/>
        </w:rPr>
        <w:drawing>
          <wp:inline distT="0" distB="0" distL="0" distR="0" wp14:anchorId="38597AD8" wp14:editId="1AC410E9">
            <wp:extent cx="5612130" cy="4094480"/>
            <wp:effectExtent l="0" t="0" r="7620" b="1270"/>
            <wp:docPr id="899079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09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EE06A" w14:textId="5ED54951" w:rsidR="00DA3736" w:rsidRDefault="00DA3736">
      <w:pPr>
        <w:rPr>
          <w:rFonts w:ascii="Tahoma" w:hAnsi="Tahoma" w:cs="Tahoma"/>
          <w:b/>
          <w:sz w:val="18"/>
          <w:szCs w:val="18"/>
          <w:lang w:val="lt-LT"/>
        </w:rPr>
      </w:pPr>
      <w:r>
        <w:rPr>
          <w:rFonts w:ascii="Tahoma" w:hAnsi="Tahoma" w:cs="Tahoma"/>
          <w:b/>
          <w:sz w:val="18"/>
          <w:szCs w:val="18"/>
          <w:lang w:val="lt-LT"/>
        </w:rPr>
        <w:br w:type="page"/>
      </w:r>
    </w:p>
    <w:p w14:paraId="68E2BD22" w14:textId="0DEEEB95" w:rsidR="00255416" w:rsidRPr="003D7157" w:rsidRDefault="00255416" w:rsidP="00255416">
      <w:pPr>
        <w:rPr>
          <w:rFonts w:ascii="Tahoma" w:hAnsi="Tahoma" w:cs="Tahoma"/>
          <w:b/>
          <w:sz w:val="18"/>
          <w:szCs w:val="18"/>
          <w:lang w:val="lt-LT"/>
        </w:rPr>
      </w:pPr>
      <w:r w:rsidRPr="003D7157">
        <w:rPr>
          <w:rFonts w:ascii="Tahoma" w:hAnsi="Tahoma" w:cs="Tahoma"/>
          <w:b/>
          <w:sz w:val="18"/>
          <w:szCs w:val="18"/>
          <w:lang w:val="lt-LT"/>
        </w:rPr>
        <w:lastRenderedPageBreak/>
        <w:t xml:space="preserve">Priedas </w:t>
      </w:r>
      <w:r>
        <w:rPr>
          <w:rFonts w:ascii="Tahoma" w:hAnsi="Tahoma" w:cs="Tahoma"/>
          <w:b/>
          <w:sz w:val="18"/>
          <w:szCs w:val="18"/>
          <w:lang w:val="lt-LT"/>
        </w:rPr>
        <w:t>5</w:t>
      </w:r>
      <w:r w:rsidRPr="003D7157">
        <w:rPr>
          <w:rFonts w:ascii="Tahoma" w:hAnsi="Tahoma" w:cs="Tahoma"/>
          <w:b/>
          <w:sz w:val="18"/>
          <w:szCs w:val="18"/>
          <w:lang w:val="lt-LT"/>
        </w:rPr>
        <w:t>.</w:t>
      </w:r>
      <w:r>
        <w:rPr>
          <w:rFonts w:ascii="Tahoma" w:hAnsi="Tahoma" w:cs="Tahoma"/>
          <w:b/>
          <w:sz w:val="18"/>
          <w:szCs w:val="18"/>
          <w:lang w:val="lt-LT"/>
        </w:rPr>
        <w:t xml:space="preserve"> /</w:t>
      </w:r>
      <w:r w:rsidRPr="003D7157">
        <w:rPr>
          <w:rFonts w:ascii="Tahoma" w:hAnsi="Tahoma" w:cs="Tahoma"/>
          <w:b/>
          <w:sz w:val="18"/>
          <w:szCs w:val="18"/>
          <w:lang w:val="lt-LT"/>
        </w:rPr>
        <w:t xml:space="preserve"> </w:t>
      </w:r>
      <w:r w:rsidRPr="003D7157">
        <w:rPr>
          <w:rFonts w:ascii="Tahoma" w:hAnsi="Tahoma" w:cs="Tahoma"/>
          <w:b/>
          <w:sz w:val="18"/>
          <w:szCs w:val="18"/>
        </w:rPr>
        <w:t xml:space="preserve">Appendix </w:t>
      </w:r>
      <w:r>
        <w:rPr>
          <w:rFonts w:ascii="Tahoma" w:hAnsi="Tahoma" w:cs="Tahoma"/>
          <w:b/>
          <w:sz w:val="18"/>
          <w:szCs w:val="18"/>
        </w:rPr>
        <w:t>5</w:t>
      </w:r>
      <w:r w:rsidRPr="003D7157">
        <w:rPr>
          <w:rFonts w:ascii="Tahoma" w:hAnsi="Tahoma" w:cs="Tahoma"/>
          <w:b/>
          <w:sz w:val="18"/>
          <w:szCs w:val="18"/>
        </w:rPr>
        <w:t xml:space="preserve">. </w:t>
      </w:r>
    </w:p>
    <w:p w14:paraId="5D7EB6D6" w14:textId="038DFAB2" w:rsidR="00255416" w:rsidRPr="003D7157" w:rsidRDefault="00255416" w:rsidP="00255416">
      <w:pPr>
        <w:rPr>
          <w:rFonts w:ascii="Tahoma" w:hAnsi="Tahoma" w:cs="Tahoma"/>
          <w:b/>
          <w:sz w:val="18"/>
          <w:szCs w:val="18"/>
          <w:lang w:val="lt-LT"/>
        </w:rPr>
      </w:pPr>
      <w:r>
        <w:rPr>
          <w:rFonts w:ascii="Tahoma" w:hAnsi="Tahoma" w:cs="Tahoma"/>
          <w:b/>
          <w:sz w:val="18"/>
          <w:szCs w:val="18"/>
          <w:lang w:val="lt-LT"/>
        </w:rPr>
        <w:t>5</w:t>
      </w:r>
      <w:r w:rsidRPr="003D7157">
        <w:rPr>
          <w:rFonts w:ascii="Tahoma" w:hAnsi="Tahoma" w:cs="Tahoma"/>
          <w:b/>
          <w:sz w:val="18"/>
          <w:szCs w:val="18"/>
          <w:lang w:val="lt-LT"/>
        </w:rPr>
        <w:t xml:space="preserve"> Koncepcinis brėžinys</w:t>
      </w:r>
      <w:r w:rsidRPr="003D7157">
        <w:rPr>
          <w:rFonts w:ascii="Tahoma" w:hAnsi="Tahoma" w:cs="Tahoma"/>
          <w:b/>
          <w:sz w:val="18"/>
          <w:szCs w:val="18"/>
          <w:vertAlign w:val="superscript"/>
          <w:lang w:val="lt-LT"/>
        </w:rPr>
        <w:t>(1)</w:t>
      </w:r>
      <w:r>
        <w:rPr>
          <w:rFonts w:ascii="Tahoma" w:hAnsi="Tahoma" w:cs="Tahoma"/>
          <w:b/>
          <w:sz w:val="18"/>
          <w:szCs w:val="18"/>
          <w:vertAlign w:val="superscript"/>
        </w:rPr>
        <w:t xml:space="preserve">/ </w:t>
      </w:r>
      <w:r>
        <w:rPr>
          <w:rFonts w:ascii="Tahoma" w:hAnsi="Tahoma" w:cs="Tahoma"/>
          <w:b/>
          <w:sz w:val="18"/>
          <w:szCs w:val="18"/>
        </w:rPr>
        <w:t>5</w:t>
      </w:r>
      <w:r w:rsidRPr="003D7157">
        <w:rPr>
          <w:rFonts w:ascii="Tahoma" w:hAnsi="Tahoma" w:cs="Tahoma"/>
          <w:b/>
          <w:sz w:val="18"/>
          <w:szCs w:val="18"/>
        </w:rPr>
        <w:t xml:space="preserve"> Concept drawing </w:t>
      </w:r>
      <w:r w:rsidRPr="003D7157">
        <w:rPr>
          <w:rFonts w:ascii="Tahoma" w:hAnsi="Tahoma" w:cs="Tahoma"/>
          <w:b/>
          <w:sz w:val="18"/>
          <w:szCs w:val="18"/>
          <w:vertAlign w:val="superscript"/>
        </w:rPr>
        <w:t>(1)</w:t>
      </w:r>
    </w:p>
    <w:p w14:paraId="376A99A5" w14:textId="77777777" w:rsidR="00DA3736" w:rsidRDefault="00DA3736" w:rsidP="003D7157">
      <w:pPr>
        <w:jc w:val="center"/>
        <w:rPr>
          <w:rFonts w:ascii="Tahoma" w:hAnsi="Tahoma" w:cs="Tahoma"/>
          <w:b/>
          <w:sz w:val="18"/>
          <w:szCs w:val="18"/>
          <w:lang w:val="lt-LT"/>
        </w:rPr>
      </w:pPr>
    </w:p>
    <w:p w14:paraId="7D5D81AB" w14:textId="1716DCB1" w:rsidR="00DA3736" w:rsidRPr="003A0485" w:rsidRDefault="005D2CB7" w:rsidP="003D7157">
      <w:pPr>
        <w:jc w:val="center"/>
        <w:rPr>
          <w:rFonts w:ascii="Tahoma" w:hAnsi="Tahoma" w:cs="Tahoma"/>
          <w:b/>
          <w:sz w:val="18"/>
          <w:szCs w:val="18"/>
          <w:lang w:val="lt-LT"/>
        </w:rPr>
      </w:pPr>
      <w:r>
        <w:rPr>
          <w:rFonts w:ascii="Tahoma" w:hAnsi="Tahoma" w:cs="Tahoma"/>
          <w:b/>
          <w:noProof/>
          <w:sz w:val="18"/>
          <w:szCs w:val="18"/>
          <w:lang w:val="lt-LT"/>
        </w:rPr>
        <w:drawing>
          <wp:inline distT="0" distB="0" distL="0" distR="0" wp14:anchorId="4DBDD614" wp14:editId="09BC47B0">
            <wp:extent cx="8870950" cy="4319270"/>
            <wp:effectExtent l="0" t="0" r="6350" b="5080"/>
            <wp:docPr id="193180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0" cy="431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3736" w:rsidRPr="003A0485" w:rsidSect="000B21E1">
      <w:pgSz w:w="15840" w:h="12240" w:orient="landscape"/>
      <w:pgMar w:top="1699" w:right="1138" w:bottom="562" w:left="70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95C6" w14:textId="77777777" w:rsidR="0073159C" w:rsidRDefault="0073159C">
      <w:r>
        <w:separator/>
      </w:r>
    </w:p>
  </w:endnote>
  <w:endnote w:type="continuationSeparator" w:id="0">
    <w:p w14:paraId="4FCB778C" w14:textId="77777777" w:rsidR="0073159C" w:rsidRDefault="0073159C">
      <w:r>
        <w:continuationSeparator/>
      </w:r>
    </w:p>
  </w:endnote>
  <w:endnote w:type="continuationNotice" w:id="1">
    <w:p w14:paraId="213A920A" w14:textId="77777777" w:rsidR="0073159C" w:rsidRDefault="00731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70B91" w14:textId="77777777" w:rsidR="0073159C" w:rsidRDefault="0073159C">
      <w:r>
        <w:separator/>
      </w:r>
    </w:p>
  </w:footnote>
  <w:footnote w:type="continuationSeparator" w:id="0">
    <w:p w14:paraId="17894B4A" w14:textId="77777777" w:rsidR="0073159C" w:rsidRDefault="0073159C">
      <w:r>
        <w:continuationSeparator/>
      </w:r>
    </w:p>
  </w:footnote>
  <w:footnote w:type="continuationNotice" w:id="1">
    <w:p w14:paraId="4869EEA2" w14:textId="77777777" w:rsidR="0073159C" w:rsidRDefault="007315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750D" w14:textId="77777777" w:rsidR="00F761C6" w:rsidRPr="00BA0FAD" w:rsidRDefault="00F761C6" w:rsidP="00F761C6">
    <w:pPr>
      <w:pStyle w:val="Header"/>
      <w:ind w:firstLine="4536"/>
      <w:jc w:val="right"/>
      <w:rPr>
        <w:rFonts w:ascii="Trebuchet MS" w:hAnsi="Trebuchet MS"/>
        <w:sz w:val="20"/>
        <w:szCs w:val="20"/>
      </w:rPr>
    </w:pPr>
    <w:r w:rsidRPr="00BA0FAD">
      <w:rPr>
        <w:rFonts w:ascii="Trebuchet MS" w:hAnsi="Trebuchet MS"/>
        <w:sz w:val="20"/>
        <w:szCs w:val="20"/>
      </w:rPr>
      <w:t xml:space="preserve">LITGRID AB </w:t>
    </w:r>
    <w:proofErr w:type="spellStart"/>
    <w:r w:rsidRPr="00BA0FAD">
      <w:rPr>
        <w:rFonts w:ascii="Trebuchet MS" w:hAnsi="Trebuchet MS"/>
        <w:sz w:val="20"/>
        <w:szCs w:val="20"/>
      </w:rPr>
      <w:t>standartinių</w:t>
    </w:r>
    <w:proofErr w:type="spellEnd"/>
    <w:r w:rsidRPr="00BA0FAD">
      <w:rPr>
        <w:rFonts w:ascii="Trebuchet MS" w:hAnsi="Trebuchet MS"/>
        <w:sz w:val="20"/>
        <w:szCs w:val="20"/>
      </w:rPr>
      <w:t xml:space="preserve"> </w:t>
    </w:r>
    <w:proofErr w:type="spellStart"/>
    <w:r w:rsidRPr="00BA0FAD">
      <w:rPr>
        <w:rFonts w:ascii="Trebuchet MS" w:hAnsi="Trebuchet MS"/>
        <w:sz w:val="20"/>
        <w:szCs w:val="20"/>
      </w:rPr>
      <w:t>techninių</w:t>
    </w:r>
    <w:proofErr w:type="spellEnd"/>
    <w:r w:rsidRPr="00BA0FAD">
      <w:rPr>
        <w:rFonts w:ascii="Trebuchet MS" w:hAnsi="Trebuchet MS"/>
        <w:sz w:val="20"/>
        <w:szCs w:val="20"/>
      </w:rPr>
      <w:t xml:space="preserve"> </w:t>
    </w:r>
    <w:proofErr w:type="spellStart"/>
    <w:r w:rsidRPr="00BA0FAD">
      <w:rPr>
        <w:rFonts w:ascii="Trebuchet MS" w:hAnsi="Trebuchet MS"/>
        <w:sz w:val="20"/>
        <w:szCs w:val="20"/>
      </w:rPr>
      <w:t>reikalavimų</w:t>
    </w:r>
    <w:proofErr w:type="spellEnd"/>
    <w:r w:rsidRPr="00BA0FAD">
      <w:rPr>
        <w:rFonts w:ascii="Trebuchet MS" w:hAnsi="Trebuchet MS"/>
        <w:sz w:val="20"/>
        <w:szCs w:val="20"/>
      </w:rPr>
      <w:t xml:space="preserve"> </w:t>
    </w:r>
    <w:proofErr w:type="spellStart"/>
    <w:r w:rsidRPr="00BA0FAD">
      <w:rPr>
        <w:rFonts w:ascii="Trebuchet MS" w:hAnsi="Trebuchet MS"/>
        <w:sz w:val="20"/>
        <w:szCs w:val="20"/>
      </w:rPr>
      <w:t>tvirtinimo</w:t>
    </w:r>
    <w:proofErr w:type="spellEnd"/>
  </w:p>
  <w:p w14:paraId="7BC1320F" w14:textId="0DE8A915" w:rsidR="00F761C6" w:rsidRPr="00BC1842" w:rsidRDefault="00F761C6" w:rsidP="00F761C6">
    <w:pPr>
      <w:pStyle w:val="Header"/>
      <w:ind w:firstLine="4536"/>
      <w:jc w:val="right"/>
      <w:rPr>
        <w:rFonts w:ascii="Trebuchet MS" w:hAnsi="Trebuchet MS"/>
        <w:sz w:val="20"/>
        <w:szCs w:val="20"/>
        <w:lang w:val="pt-BR"/>
      </w:rPr>
    </w:pPr>
    <w:r w:rsidRPr="00BC1842">
      <w:rPr>
        <w:rFonts w:ascii="Trebuchet MS" w:hAnsi="Trebuchet MS"/>
        <w:sz w:val="20"/>
        <w:szCs w:val="20"/>
        <w:lang w:val="pt-BR"/>
      </w:rPr>
      <w:t>202</w:t>
    </w:r>
    <w:r w:rsidR="00C733EF" w:rsidRPr="00BC1842">
      <w:rPr>
        <w:rFonts w:ascii="Trebuchet MS" w:hAnsi="Trebuchet MS"/>
        <w:sz w:val="20"/>
        <w:szCs w:val="20"/>
        <w:lang w:val="pt-BR"/>
      </w:rPr>
      <w:t>5</w:t>
    </w:r>
    <w:r w:rsidRPr="00BC1842">
      <w:rPr>
        <w:rFonts w:ascii="Trebuchet MS" w:hAnsi="Trebuchet MS"/>
        <w:sz w:val="20"/>
        <w:szCs w:val="20"/>
        <w:lang w:val="pt-BR"/>
      </w:rPr>
      <w:t xml:space="preserve"> _________ d. nurodymo Nr. ____ </w:t>
    </w:r>
  </w:p>
  <w:p w14:paraId="3DAA6E73" w14:textId="77777777" w:rsidR="00F761C6" w:rsidRPr="00BC1842" w:rsidRDefault="00F761C6" w:rsidP="00F761C6">
    <w:pPr>
      <w:pStyle w:val="Header"/>
      <w:ind w:firstLine="4536"/>
      <w:jc w:val="right"/>
      <w:rPr>
        <w:rFonts w:ascii="Trebuchet MS" w:hAnsi="Trebuchet MS"/>
        <w:sz w:val="20"/>
        <w:szCs w:val="20"/>
        <w:lang w:val="pt-BR"/>
      </w:rPr>
    </w:pPr>
    <w:r w:rsidRPr="00BC1842">
      <w:rPr>
        <w:rFonts w:ascii="Trebuchet MS" w:hAnsi="Trebuchet MS"/>
        <w:sz w:val="20"/>
        <w:szCs w:val="20"/>
        <w:lang w:val="pt-BR"/>
      </w:rPr>
      <w:t>Priedas Nr. 1</w:t>
    </w:r>
  </w:p>
  <w:p w14:paraId="70B84AFF" w14:textId="77777777" w:rsidR="00F761C6" w:rsidRPr="00BC1842" w:rsidRDefault="00F761C6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8516" w:hanging="4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3" w:hanging="570"/>
      </w:pPr>
      <w:rPr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0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6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6" w:hanging="1800"/>
      </w:pPr>
    </w:lvl>
  </w:abstractNum>
  <w:abstractNum w:abstractNumId="1" w15:restartNumberingAfterBreak="0">
    <w:nsid w:val="06906172"/>
    <w:multiLevelType w:val="hybridMultilevel"/>
    <w:tmpl w:val="B994113A"/>
    <w:lvl w:ilvl="0" w:tplc="0B74B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44FC0"/>
    <w:multiLevelType w:val="hybridMultilevel"/>
    <w:tmpl w:val="4ABED6D6"/>
    <w:lvl w:ilvl="0" w:tplc="694E5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9A747D"/>
    <w:multiLevelType w:val="hybridMultilevel"/>
    <w:tmpl w:val="44EA1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66C7F"/>
    <w:multiLevelType w:val="hybridMultilevel"/>
    <w:tmpl w:val="44EA1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B2660"/>
    <w:multiLevelType w:val="hybridMultilevel"/>
    <w:tmpl w:val="44EA1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F6B3E"/>
    <w:multiLevelType w:val="hybridMultilevel"/>
    <w:tmpl w:val="44EA1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55981"/>
    <w:multiLevelType w:val="hybridMultilevel"/>
    <w:tmpl w:val="D3B8E1A2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35B01"/>
    <w:multiLevelType w:val="hybridMultilevel"/>
    <w:tmpl w:val="AB66E2A6"/>
    <w:lvl w:ilvl="0" w:tplc="BA525F3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C251B80"/>
    <w:multiLevelType w:val="hybridMultilevel"/>
    <w:tmpl w:val="B31A8E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F0EBB"/>
    <w:multiLevelType w:val="hybridMultilevel"/>
    <w:tmpl w:val="89BA26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262143"/>
    <w:multiLevelType w:val="hybridMultilevel"/>
    <w:tmpl w:val="44EA1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E7AED"/>
    <w:multiLevelType w:val="hybridMultilevel"/>
    <w:tmpl w:val="44EA1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3169C"/>
    <w:multiLevelType w:val="hybridMultilevel"/>
    <w:tmpl w:val="44EA1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61F6D"/>
    <w:multiLevelType w:val="hybridMultilevel"/>
    <w:tmpl w:val="8F228C3A"/>
    <w:lvl w:ilvl="0" w:tplc="AFEC96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A402C59"/>
    <w:multiLevelType w:val="hybridMultilevel"/>
    <w:tmpl w:val="C79E7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26430"/>
    <w:multiLevelType w:val="hybridMultilevel"/>
    <w:tmpl w:val="8D0EEB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C2476"/>
    <w:multiLevelType w:val="hybridMultilevel"/>
    <w:tmpl w:val="E6586192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0747A"/>
    <w:multiLevelType w:val="hybridMultilevel"/>
    <w:tmpl w:val="44EA1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B1D66"/>
    <w:multiLevelType w:val="hybridMultilevel"/>
    <w:tmpl w:val="44EA1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05B1C"/>
    <w:multiLevelType w:val="hybridMultilevel"/>
    <w:tmpl w:val="44EA1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C456C"/>
    <w:multiLevelType w:val="hybridMultilevel"/>
    <w:tmpl w:val="44EA1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33D35"/>
    <w:multiLevelType w:val="hybridMultilevel"/>
    <w:tmpl w:val="44EA1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71253"/>
    <w:multiLevelType w:val="hybridMultilevel"/>
    <w:tmpl w:val="C7104FD6"/>
    <w:lvl w:ilvl="0" w:tplc="46185DA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3337F"/>
    <w:multiLevelType w:val="hybridMultilevel"/>
    <w:tmpl w:val="44EA1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529797">
    <w:abstractNumId w:val="23"/>
  </w:num>
  <w:num w:numId="2" w16cid:durableId="149056971">
    <w:abstractNumId w:val="3"/>
  </w:num>
  <w:num w:numId="3" w16cid:durableId="1643536606">
    <w:abstractNumId w:val="1"/>
  </w:num>
  <w:num w:numId="4" w16cid:durableId="1203782702">
    <w:abstractNumId w:val="20"/>
  </w:num>
  <w:num w:numId="5" w16cid:durableId="29428153">
    <w:abstractNumId w:val="19"/>
  </w:num>
  <w:num w:numId="6" w16cid:durableId="544869915">
    <w:abstractNumId w:val="4"/>
  </w:num>
  <w:num w:numId="7" w16cid:durableId="75251799">
    <w:abstractNumId w:val="12"/>
  </w:num>
  <w:num w:numId="8" w16cid:durableId="699622510">
    <w:abstractNumId w:val="24"/>
  </w:num>
  <w:num w:numId="9" w16cid:durableId="300423992">
    <w:abstractNumId w:val="10"/>
  </w:num>
  <w:num w:numId="10" w16cid:durableId="2031754131">
    <w:abstractNumId w:val="18"/>
  </w:num>
  <w:num w:numId="11" w16cid:durableId="1142622933">
    <w:abstractNumId w:val="13"/>
  </w:num>
  <w:num w:numId="12" w16cid:durableId="1958483328">
    <w:abstractNumId w:val="5"/>
  </w:num>
  <w:num w:numId="13" w16cid:durableId="1966806954">
    <w:abstractNumId w:val="0"/>
  </w:num>
  <w:num w:numId="14" w16cid:durableId="1769036493">
    <w:abstractNumId w:val="14"/>
  </w:num>
  <w:num w:numId="15" w16cid:durableId="33383470">
    <w:abstractNumId w:val="2"/>
  </w:num>
  <w:num w:numId="16" w16cid:durableId="280235580">
    <w:abstractNumId w:val="6"/>
  </w:num>
  <w:num w:numId="17" w16cid:durableId="18931563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6650586">
    <w:abstractNumId w:val="8"/>
  </w:num>
  <w:num w:numId="19" w16cid:durableId="1102844330">
    <w:abstractNumId w:val="22"/>
  </w:num>
  <w:num w:numId="20" w16cid:durableId="1014648496">
    <w:abstractNumId w:val="11"/>
  </w:num>
  <w:num w:numId="21" w16cid:durableId="680401045">
    <w:abstractNumId w:val="21"/>
  </w:num>
  <w:num w:numId="22" w16cid:durableId="86080227">
    <w:abstractNumId w:val="15"/>
  </w:num>
  <w:num w:numId="23" w16cid:durableId="955480314">
    <w:abstractNumId w:val="16"/>
  </w:num>
  <w:num w:numId="24" w16cid:durableId="1845780549">
    <w:abstractNumId w:val="7"/>
  </w:num>
  <w:num w:numId="25" w16cid:durableId="11652395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23"/>
    <w:rsid w:val="00000E66"/>
    <w:rsid w:val="000012EA"/>
    <w:rsid w:val="0000146F"/>
    <w:rsid w:val="0000227C"/>
    <w:rsid w:val="00002835"/>
    <w:rsid w:val="00005211"/>
    <w:rsid w:val="00011C70"/>
    <w:rsid w:val="0001326E"/>
    <w:rsid w:val="000135E0"/>
    <w:rsid w:val="00013E47"/>
    <w:rsid w:val="000143E7"/>
    <w:rsid w:val="00014426"/>
    <w:rsid w:val="0001534C"/>
    <w:rsid w:val="0001792A"/>
    <w:rsid w:val="00017BA7"/>
    <w:rsid w:val="00017FD2"/>
    <w:rsid w:val="000202D6"/>
    <w:rsid w:val="00021E76"/>
    <w:rsid w:val="00022D8E"/>
    <w:rsid w:val="00023FA9"/>
    <w:rsid w:val="00024449"/>
    <w:rsid w:val="00030058"/>
    <w:rsid w:val="000302A4"/>
    <w:rsid w:val="00030949"/>
    <w:rsid w:val="00035006"/>
    <w:rsid w:val="0004077F"/>
    <w:rsid w:val="000419BD"/>
    <w:rsid w:val="00042DB0"/>
    <w:rsid w:val="00044942"/>
    <w:rsid w:val="00044F25"/>
    <w:rsid w:val="000467D6"/>
    <w:rsid w:val="00046A28"/>
    <w:rsid w:val="00047AF4"/>
    <w:rsid w:val="00050DF5"/>
    <w:rsid w:val="00051393"/>
    <w:rsid w:val="00052265"/>
    <w:rsid w:val="00055407"/>
    <w:rsid w:val="00062524"/>
    <w:rsid w:val="000631A7"/>
    <w:rsid w:val="00063DE6"/>
    <w:rsid w:val="00064597"/>
    <w:rsid w:val="00064AB6"/>
    <w:rsid w:val="00071408"/>
    <w:rsid w:val="000718DC"/>
    <w:rsid w:val="00077373"/>
    <w:rsid w:val="00080FBC"/>
    <w:rsid w:val="00083B17"/>
    <w:rsid w:val="00084E9A"/>
    <w:rsid w:val="00085BF1"/>
    <w:rsid w:val="000869C0"/>
    <w:rsid w:val="00086EF0"/>
    <w:rsid w:val="00087AF3"/>
    <w:rsid w:val="000911FA"/>
    <w:rsid w:val="00092E4B"/>
    <w:rsid w:val="000957C7"/>
    <w:rsid w:val="000A1044"/>
    <w:rsid w:val="000A54DB"/>
    <w:rsid w:val="000A779D"/>
    <w:rsid w:val="000B21E1"/>
    <w:rsid w:val="000B5BDC"/>
    <w:rsid w:val="000B606E"/>
    <w:rsid w:val="000B68CD"/>
    <w:rsid w:val="000C218D"/>
    <w:rsid w:val="000C286F"/>
    <w:rsid w:val="000C3760"/>
    <w:rsid w:val="000C491D"/>
    <w:rsid w:val="000C73E4"/>
    <w:rsid w:val="000C7CB5"/>
    <w:rsid w:val="000D1DB7"/>
    <w:rsid w:val="000D2996"/>
    <w:rsid w:val="000D2A84"/>
    <w:rsid w:val="000D2B29"/>
    <w:rsid w:val="000D48F8"/>
    <w:rsid w:val="000D66AE"/>
    <w:rsid w:val="000D67D8"/>
    <w:rsid w:val="000D71B1"/>
    <w:rsid w:val="000D7F97"/>
    <w:rsid w:val="000E24E5"/>
    <w:rsid w:val="000E2DAB"/>
    <w:rsid w:val="000E33B5"/>
    <w:rsid w:val="000E44C3"/>
    <w:rsid w:val="000E5070"/>
    <w:rsid w:val="000E518E"/>
    <w:rsid w:val="000E795F"/>
    <w:rsid w:val="000F25AF"/>
    <w:rsid w:val="000F2FE7"/>
    <w:rsid w:val="000F34F0"/>
    <w:rsid w:val="000F7CDF"/>
    <w:rsid w:val="0010001D"/>
    <w:rsid w:val="00103F18"/>
    <w:rsid w:val="00104FDB"/>
    <w:rsid w:val="001054A4"/>
    <w:rsid w:val="00106875"/>
    <w:rsid w:val="00107000"/>
    <w:rsid w:val="00107139"/>
    <w:rsid w:val="001108B6"/>
    <w:rsid w:val="00114158"/>
    <w:rsid w:val="0011541E"/>
    <w:rsid w:val="001176CF"/>
    <w:rsid w:val="00121FC7"/>
    <w:rsid w:val="001324BA"/>
    <w:rsid w:val="00132BA3"/>
    <w:rsid w:val="00133A33"/>
    <w:rsid w:val="001356FC"/>
    <w:rsid w:val="00135944"/>
    <w:rsid w:val="00137E7B"/>
    <w:rsid w:val="001432A1"/>
    <w:rsid w:val="001445CE"/>
    <w:rsid w:val="00144C25"/>
    <w:rsid w:val="00151F5B"/>
    <w:rsid w:val="001531E4"/>
    <w:rsid w:val="00153586"/>
    <w:rsid w:val="0015506F"/>
    <w:rsid w:val="00155BA8"/>
    <w:rsid w:val="00155DF1"/>
    <w:rsid w:val="0015799B"/>
    <w:rsid w:val="001606EB"/>
    <w:rsid w:val="00160FF6"/>
    <w:rsid w:val="0016287A"/>
    <w:rsid w:val="00162BCF"/>
    <w:rsid w:val="00164741"/>
    <w:rsid w:val="00172D45"/>
    <w:rsid w:val="00173E09"/>
    <w:rsid w:val="00174029"/>
    <w:rsid w:val="001754CD"/>
    <w:rsid w:val="00180C07"/>
    <w:rsid w:val="0018321D"/>
    <w:rsid w:val="00184044"/>
    <w:rsid w:val="00184A9C"/>
    <w:rsid w:val="001860B8"/>
    <w:rsid w:val="00186628"/>
    <w:rsid w:val="00187F9C"/>
    <w:rsid w:val="00190FB0"/>
    <w:rsid w:val="00194007"/>
    <w:rsid w:val="00195A3F"/>
    <w:rsid w:val="0019662E"/>
    <w:rsid w:val="00196D70"/>
    <w:rsid w:val="00197431"/>
    <w:rsid w:val="001A0124"/>
    <w:rsid w:val="001A66FD"/>
    <w:rsid w:val="001A7F02"/>
    <w:rsid w:val="001B07E4"/>
    <w:rsid w:val="001B0D04"/>
    <w:rsid w:val="001B2105"/>
    <w:rsid w:val="001B298D"/>
    <w:rsid w:val="001B2D8B"/>
    <w:rsid w:val="001B3E9C"/>
    <w:rsid w:val="001B6BAD"/>
    <w:rsid w:val="001B779C"/>
    <w:rsid w:val="001C26C4"/>
    <w:rsid w:val="001C49EF"/>
    <w:rsid w:val="001C5044"/>
    <w:rsid w:val="001C6158"/>
    <w:rsid w:val="001C64E1"/>
    <w:rsid w:val="001C6DA5"/>
    <w:rsid w:val="001D08A1"/>
    <w:rsid w:val="001D0EF9"/>
    <w:rsid w:val="001D225B"/>
    <w:rsid w:val="001D3B18"/>
    <w:rsid w:val="001D4151"/>
    <w:rsid w:val="001D43B3"/>
    <w:rsid w:val="001E3B18"/>
    <w:rsid w:val="001E44C6"/>
    <w:rsid w:val="001E5329"/>
    <w:rsid w:val="001E6225"/>
    <w:rsid w:val="001E66FC"/>
    <w:rsid w:val="001E7AF7"/>
    <w:rsid w:val="001F188D"/>
    <w:rsid w:val="001F527A"/>
    <w:rsid w:val="001F548D"/>
    <w:rsid w:val="001F594C"/>
    <w:rsid w:val="001F5AB3"/>
    <w:rsid w:val="001F6120"/>
    <w:rsid w:val="001F73B4"/>
    <w:rsid w:val="00203CB9"/>
    <w:rsid w:val="002050EF"/>
    <w:rsid w:val="00205B18"/>
    <w:rsid w:val="0020796E"/>
    <w:rsid w:val="00207D20"/>
    <w:rsid w:val="002109CA"/>
    <w:rsid w:val="00210CD5"/>
    <w:rsid w:val="00215D4F"/>
    <w:rsid w:val="00217248"/>
    <w:rsid w:val="00220C5A"/>
    <w:rsid w:val="00221962"/>
    <w:rsid w:val="0022366B"/>
    <w:rsid w:val="002242D7"/>
    <w:rsid w:val="00226242"/>
    <w:rsid w:val="00226E56"/>
    <w:rsid w:val="00227130"/>
    <w:rsid w:val="002312A1"/>
    <w:rsid w:val="00236209"/>
    <w:rsid w:val="0023652D"/>
    <w:rsid w:val="00241919"/>
    <w:rsid w:val="00243835"/>
    <w:rsid w:val="00245533"/>
    <w:rsid w:val="00246DDE"/>
    <w:rsid w:val="002476BA"/>
    <w:rsid w:val="00250E03"/>
    <w:rsid w:val="00251DB5"/>
    <w:rsid w:val="002525DA"/>
    <w:rsid w:val="00255416"/>
    <w:rsid w:val="002572E7"/>
    <w:rsid w:val="00257B9D"/>
    <w:rsid w:val="002619BF"/>
    <w:rsid w:val="002643B2"/>
    <w:rsid w:val="002645DC"/>
    <w:rsid w:val="002656BA"/>
    <w:rsid w:val="00265FD4"/>
    <w:rsid w:val="0026765D"/>
    <w:rsid w:val="00267F85"/>
    <w:rsid w:val="002701BD"/>
    <w:rsid w:val="002721E7"/>
    <w:rsid w:val="00273EE2"/>
    <w:rsid w:val="002744F6"/>
    <w:rsid w:val="0027530F"/>
    <w:rsid w:val="00275E77"/>
    <w:rsid w:val="00276FFC"/>
    <w:rsid w:val="00285553"/>
    <w:rsid w:val="002901D8"/>
    <w:rsid w:val="00293E26"/>
    <w:rsid w:val="00295900"/>
    <w:rsid w:val="00297ED0"/>
    <w:rsid w:val="002A044A"/>
    <w:rsid w:val="002A06B1"/>
    <w:rsid w:val="002A161B"/>
    <w:rsid w:val="002A2611"/>
    <w:rsid w:val="002A3ACF"/>
    <w:rsid w:val="002A44F9"/>
    <w:rsid w:val="002A4D35"/>
    <w:rsid w:val="002A5ED4"/>
    <w:rsid w:val="002B06C0"/>
    <w:rsid w:val="002B2633"/>
    <w:rsid w:val="002B4528"/>
    <w:rsid w:val="002B5BE1"/>
    <w:rsid w:val="002B62BB"/>
    <w:rsid w:val="002B67E5"/>
    <w:rsid w:val="002B72E6"/>
    <w:rsid w:val="002B7B34"/>
    <w:rsid w:val="002C00AF"/>
    <w:rsid w:val="002C0536"/>
    <w:rsid w:val="002C2823"/>
    <w:rsid w:val="002C6ADE"/>
    <w:rsid w:val="002C7F33"/>
    <w:rsid w:val="002C7F7F"/>
    <w:rsid w:val="002D0810"/>
    <w:rsid w:val="002D583A"/>
    <w:rsid w:val="002D6180"/>
    <w:rsid w:val="002D6359"/>
    <w:rsid w:val="002E034E"/>
    <w:rsid w:val="002E1E9B"/>
    <w:rsid w:val="002E2BC0"/>
    <w:rsid w:val="002E3369"/>
    <w:rsid w:val="002E3CBC"/>
    <w:rsid w:val="002E6FCD"/>
    <w:rsid w:val="002E7BB3"/>
    <w:rsid w:val="002F0AE6"/>
    <w:rsid w:val="002F1018"/>
    <w:rsid w:val="002F731F"/>
    <w:rsid w:val="002F793B"/>
    <w:rsid w:val="00300012"/>
    <w:rsid w:val="00301F69"/>
    <w:rsid w:val="003031C0"/>
    <w:rsid w:val="00304DD2"/>
    <w:rsid w:val="00306F0F"/>
    <w:rsid w:val="0030707C"/>
    <w:rsid w:val="00307FEF"/>
    <w:rsid w:val="00312A26"/>
    <w:rsid w:val="0031363D"/>
    <w:rsid w:val="00316CA8"/>
    <w:rsid w:val="00317A0A"/>
    <w:rsid w:val="003234A4"/>
    <w:rsid w:val="00325D88"/>
    <w:rsid w:val="00327CC8"/>
    <w:rsid w:val="00327EB8"/>
    <w:rsid w:val="00330ADA"/>
    <w:rsid w:val="0033287B"/>
    <w:rsid w:val="003344F6"/>
    <w:rsid w:val="00340AF2"/>
    <w:rsid w:val="00343A91"/>
    <w:rsid w:val="00343BF0"/>
    <w:rsid w:val="00343E11"/>
    <w:rsid w:val="003440E1"/>
    <w:rsid w:val="00344B2B"/>
    <w:rsid w:val="00344C76"/>
    <w:rsid w:val="003518C2"/>
    <w:rsid w:val="003537B6"/>
    <w:rsid w:val="003540A3"/>
    <w:rsid w:val="00354719"/>
    <w:rsid w:val="00356A5C"/>
    <w:rsid w:val="00357527"/>
    <w:rsid w:val="0035780E"/>
    <w:rsid w:val="0036322C"/>
    <w:rsid w:val="00363953"/>
    <w:rsid w:val="00366C7D"/>
    <w:rsid w:val="00367DCB"/>
    <w:rsid w:val="003704B5"/>
    <w:rsid w:val="0037069C"/>
    <w:rsid w:val="00371D28"/>
    <w:rsid w:val="00371FB0"/>
    <w:rsid w:val="003720E6"/>
    <w:rsid w:val="0037525D"/>
    <w:rsid w:val="003753CE"/>
    <w:rsid w:val="003755A4"/>
    <w:rsid w:val="003771D5"/>
    <w:rsid w:val="00377B57"/>
    <w:rsid w:val="00381DD8"/>
    <w:rsid w:val="00381F09"/>
    <w:rsid w:val="00390AEE"/>
    <w:rsid w:val="0039164D"/>
    <w:rsid w:val="00392663"/>
    <w:rsid w:val="00394A68"/>
    <w:rsid w:val="0039642A"/>
    <w:rsid w:val="00396F97"/>
    <w:rsid w:val="003971CD"/>
    <w:rsid w:val="00397383"/>
    <w:rsid w:val="003A0485"/>
    <w:rsid w:val="003A1099"/>
    <w:rsid w:val="003A13E3"/>
    <w:rsid w:val="003A4207"/>
    <w:rsid w:val="003A73CB"/>
    <w:rsid w:val="003A7F51"/>
    <w:rsid w:val="003B03CC"/>
    <w:rsid w:val="003B093D"/>
    <w:rsid w:val="003B1AE7"/>
    <w:rsid w:val="003B49BB"/>
    <w:rsid w:val="003B6D53"/>
    <w:rsid w:val="003C0EB2"/>
    <w:rsid w:val="003C7A28"/>
    <w:rsid w:val="003D0150"/>
    <w:rsid w:val="003D1880"/>
    <w:rsid w:val="003D7157"/>
    <w:rsid w:val="003D7DC9"/>
    <w:rsid w:val="003E2C1E"/>
    <w:rsid w:val="003E3156"/>
    <w:rsid w:val="003E420A"/>
    <w:rsid w:val="003E78B5"/>
    <w:rsid w:val="003F0A28"/>
    <w:rsid w:val="003F0D9B"/>
    <w:rsid w:val="003F39A3"/>
    <w:rsid w:val="003F402E"/>
    <w:rsid w:val="003F48FE"/>
    <w:rsid w:val="003F511D"/>
    <w:rsid w:val="003F540D"/>
    <w:rsid w:val="00402A4D"/>
    <w:rsid w:val="004038A6"/>
    <w:rsid w:val="004039B6"/>
    <w:rsid w:val="00403F0B"/>
    <w:rsid w:val="00404433"/>
    <w:rsid w:val="0040462A"/>
    <w:rsid w:val="004050EE"/>
    <w:rsid w:val="00412B2C"/>
    <w:rsid w:val="00413F1F"/>
    <w:rsid w:val="00414751"/>
    <w:rsid w:val="004148B1"/>
    <w:rsid w:val="004153D9"/>
    <w:rsid w:val="00415440"/>
    <w:rsid w:val="0041671B"/>
    <w:rsid w:val="00422F2A"/>
    <w:rsid w:val="00423175"/>
    <w:rsid w:val="004238D3"/>
    <w:rsid w:val="00423951"/>
    <w:rsid w:val="00425012"/>
    <w:rsid w:val="004263AC"/>
    <w:rsid w:val="004275B6"/>
    <w:rsid w:val="0043052A"/>
    <w:rsid w:val="00430BD6"/>
    <w:rsid w:val="0043220D"/>
    <w:rsid w:val="004342B2"/>
    <w:rsid w:val="00434F5B"/>
    <w:rsid w:val="00435248"/>
    <w:rsid w:val="004366A7"/>
    <w:rsid w:val="004416E9"/>
    <w:rsid w:val="00442B1F"/>
    <w:rsid w:val="0044516D"/>
    <w:rsid w:val="00445271"/>
    <w:rsid w:val="00446AD2"/>
    <w:rsid w:val="00446BF7"/>
    <w:rsid w:val="0044755C"/>
    <w:rsid w:val="00450F5D"/>
    <w:rsid w:val="00451DF8"/>
    <w:rsid w:val="004520CC"/>
    <w:rsid w:val="00453FC3"/>
    <w:rsid w:val="00454373"/>
    <w:rsid w:val="004573E8"/>
    <w:rsid w:val="004579A9"/>
    <w:rsid w:val="004611DA"/>
    <w:rsid w:val="004649C1"/>
    <w:rsid w:val="00466044"/>
    <w:rsid w:val="00467AE0"/>
    <w:rsid w:val="0047241C"/>
    <w:rsid w:val="004726F6"/>
    <w:rsid w:val="00472927"/>
    <w:rsid w:val="00474BD2"/>
    <w:rsid w:val="0047528C"/>
    <w:rsid w:val="00475297"/>
    <w:rsid w:val="004772FA"/>
    <w:rsid w:val="00477CE8"/>
    <w:rsid w:val="00490E89"/>
    <w:rsid w:val="00491E7B"/>
    <w:rsid w:val="00492F00"/>
    <w:rsid w:val="00497D63"/>
    <w:rsid w:val="00497D8B"/>
    <w:rsid w:val="004A262C"/>
    <w:rsid w:val="004A7F2C"/>
    <w:rsid w:val="004B0D53"/>
    <w:rsid w:val="004B111B"/>
    <w:rsid w:val="004B139C"/>
    <w:rsid w:val="004B2902"/>
    <w:rsid w:val="004B5802"/>
    <w:rsid w:val="004B6541"/>
    <w:rsid w:val="004B6A26"/>
    <w:rsid w:val="004C15F6"/>
    <w:rsid w:val="004C2A12"/>
    <w:rsid w:val="004C4212"/>
    <w:rsid w:val="004C48B7"/>
    <w:rsid w:val="004C56B5"/>
    <w:rsid w:val="004C5CA0"/>
    <w:rsid w:val="004C6229"/>
    <w:rsid w:val="004C7677"/>
    <w:rsid w:val="004D0647"/>
    <w:rsid w:val="004D15A9"/>
    <w:rsid w:val="004D22FA"/>
    <w:rsid w:val="004D3790"/>
    <w:rsid w:val="004D6846"/>
    <w:rsid w:val="004D759F"/>
    <w:rsid w:val="004E2019"/>
    <w:rsid w:val="004E3094"/>
    <w:rsid w:val="004F0387"/>
    <w:rsid w:val="004F0E3A"/>
    <w:rsid w:val="004F7577"/>
    <w:rsid w:val="00501437"/>
    <w:rsid w:val="00501A06"/>
    <w:rsid w:val="0050247A"/>
    <w:rsid w:val="00502F13"/>
    <w:rsid w:val="00505D89"/>
    <w:rsid w:val="005072B4"/>
    <w:rsid w:val="00507BF8"/>
    <w:rsid w:val="00510F09"/>
    <w:rsid w:val="005113C7"/>
    <w:rsid w:val="0051401D"/>
    <w:rsid w:val="00514F9E"/>
    <w:rsid w:val="00517506"/>
    <w:rsid w:val="00520070"/>
    <w:rsid w:val="00521825"/>
    <w:rsid w:val="00522DF4"/>
    <w:rsid w:val="005317B2"/>
    <w:rsid w:val="0053181B"/>
    <w:rsid w:val="0053301C"/>
    <w:rsid w:val="00533FA8"/>
    <w:rsid w:val="005345A6"/>
    <w:rsid w:val="00536B71"/>
    <w:rsid w:val="00540BB4"/>
    <w:rsid w:val="00542A2C"/>
    <w:rsid w:val="00542DCD"/>
    <w:rsid w:val="00543976"/>
    <w:rsid w:val="00543AD0"/>
    <w:rsid w:val="00543BFE"/>
    <w:rsid w:val="00544349"/>
    <w:rsid w:val="0054565E"/>
    <w:rsid w:val="00547626"/>
    <w:rsid w:val="00555237"/>
    <w:rsid w:val="00555BB0"/>
    <w:rsid w:val="005601D8"/>
    <w:rsid w:val="00564222"/>
    <w:rsid w:val="00565234"/>
    <w:rsid w:val="00576D32"/>
    <w:rsid w:val="005776C0"/>
    <w:rsid w:val="00582785"/>
    <w:rsid w:val="00585B75"/>
    <w:rsid w:val="0059129C"/>
    <w:rsid w:val="005918CF"/>
    <w:rsid w:val="00592740"/>
    <w:rsid w:val="00593968"/>
    <w:rsid w:val="00594D03"/>
    <w:rsid w:val="00596365"/>
    <w:rsid w:val="005970A0"/>
    <w:rsid w:val="005A0FB2"/>
    <w:rsid w:val="005A2691"/>
    <w:rsid w:val="005A40BB"/>
    <w:rsid w:val="005A6444"/>
    <w:rsid w:val="005B5717"/>
    <w:rsid w:val="005B67DA"/>
    <w:rsid w:val="005C02BD"/>
    <w:rsid w:val="005C128E"/>
    <w:rsid w:val="005C1344"/>
    <w:rsid w:val="005C13D5"/>
    <w:rsid w:val="005C15D7"/>
    <w:rsid w:val="005C27A6"/>
    <w:rsid w:val="005C4859"/>
    <w:rsid w:val="005C4987"/>
    <w:rsid w:val="005C56DF"/>
    <w:rsid w:val="005C56E0"/>
    <w:rsid w:val="005C5A59"/>
    <w:rsid w:val="005C79CE"/>
    <w:rsid w:val="005D2CB7"/>
    <w:rsid w:val="005D60DA"/>
    <w:rsid w:val="005D616E"/>
    <w:rsid w:val="005D63F7"/>
    <w:rsid w:val="005D6586"/>
    <w:rsid w:val="005E0E95"/>
    <w:rsid w:val="005E0F5B"/>
    <w:rsid w:val="005E44C2"/>
    <w:rsid w:val="005F0F94"/>
    <w:rsid w:val="005F1A25"/>
    <w:rsid w:val="005F2174"/>
    <w:rsid w:val="005F459D"/>
    <w:rsid w:val="005F50F1"/>
    <w:rsid w:val="00601C72"/>
    <w:rsid w:val="00602543"/>
    <w:rsid w:val="006034C4"/>
    <w:rsid w:val="00605148"/>
    <w:rsid w:val="0060531D"/>
    <w:rsid w:val="00610175"/>
    <w:rsid w:val="00611CC2"/>
    <w:rsid w:val="006123B3"/>
    <w:rsid w:val="006144EC"/>
    <w:rsid w:val="00614F0F"/>
    <w:rsid w:val="00620EF6"/>
    <w:rsid w:val="006242E2"/>
    <w:rsid w:val="00624D52"/>
    <w:rsid w:val="00626E08"/>
    <w:rsid w:val="00626E2C"/>
    <w:rsid w:val="00630E7A"/>
    <w:rsid w:val="006310AC"/>
    <w:rsid w:val="006352C3"/>
    <w:rsid w:val="006366C8"/>
    <w:rsid w:val="0064025C"/>
    <w:rsid w:val="006403C7"/>
    <w:rsid w:val="006410A4"/>
    <w:rsid w:val="00643F72"/>
    <w:rsid w:val="006470E3"/>
    <w:rsid w:val="00651CEE"/>
    <w:rsid w:val="00651E24"/>
    <w:rsid w:val="00652976"/>
    <w:rsid w:val="00655A44"/>
    <w:rsid w:val="00655E0C"/>
    <w:rsid w:val="00656FEC"/>
    <w:rsid w:val="00657237"/>
    <w:rsid w:val="00657AEE"/>
    <w:rsid w:val="0066016E"/>
    <w:rsid w:val="00660228"/>
    <w:rsid w:val="00660E27"/>
    <w:rsid w:val="00662736"/>
    <w:rsid w:val="006632A6"/>
    <w:rsid w:val="00665C49"/>
    <w:rsid w:val="00671850"/>
    <w:rsid w:val="00672734"/>
    <w:rsid w:val="006754AB"/>
    <w:rsid w:val="00676A4A"/>
    <w:rsid w:val="00676FC0"/>
    <w:rsid w:val="006802CF"/>
    <w:rsid w:val="0068139D"/>
    <w:rsid w:val="006836C8"/>
    <w:rsid w:val="0068790D"/>
    <w:rsid w:val="006937CD"/>
    <w:rsid w:val="00693AB6"/>
    <w:rsid w:val="0069483F"/>
    <w:rsid w:val="00695A8D"/>
    <w:rsid w:val="00696BC6"/>
    <w:rsid w:val="00696F1F"/>
    <w:rsid w:val="006A1C09"/>
    <w:rsid w:val="006A48B7"/>
    <w:rsid w:val="006A4B6B"/>
    <w:rsid w:val="006B08C5"/>
    <w:rsid w:val="006B1800"/>
    <w:rsid w:val="006B2ACE"/>
    <w:rsid w:val="006B3655"/>
    <w:rsid w:val="006B4B0C"/>
    <w:rsid w:val="006B5C4A"/>
    <w:rsid w:val="006B5E07"/>
    <w:rsid w:val="006B7DC2"/>
    <w:rsid w:val="006C04FE"/>
    <w:rsid w:val="006C0582"/>
    <w:rsid w:val="006C0691"/>
    <w:rsid w:val="006C1225"/>
    <w:rsid w:val="006C60AB"/>
    <w:rsid w:val="006C6203"/>
    <w:rsid w:val="006C6AAE"/>
    <w:rsid w:val="006D143C"/>
    <w:rsid w:val="006D1A57"/>
    <w:rsid w:val="006D361E"/>
    <w:rsid w:val="006D6AF3"/>
    <w:rsid w:val="006E0BFB"/>
    <w:rsid w:val="006E34A5"/>
    <w:rsid w:val="006E3D33"/>
    <w:rsid w:val="006E4B53"/>
    <w:rsid w:val="006E6EF8"/>
    <w:rsid w:val="006F06C4"/>
    <w:rsid w:val="006F10E2"/>
    <w:rsid w:val="006F1CAA"/>
    <w:rsid w:val="006F2E78"/>
    <w:rsid w:val="006F3A8F"/>
    <w:rsid w:val="006F4785"/>
    <w:rsid w:val="006F47F5"/>
    <w:rsid w:val="006F512A"/>
    <w:rsid w:val="006F7645"/>
    <w:rsid w:val="007010BD"/>
    <w:rsid w:val="007018A2"/>
    <w:rsid w:val="00703413"/>
    <w:rsid w:val="00711B69"/>
    <w:rsid w:val="00712B63"/>
    <w:rsid w:val="0071332B"/>
    <w:rsid w:val="00714B83"/>
    <w:rsid w:val="0071523D"/>
    <w:rsid w:val="00715D60"/>
    <w:rsid w:val="00717536"/>
    <w:rsid w:val="00721F4D"/>
    <w:rsid w:val="007221A1"/>
    <w:rsid w:val="00723532"/>
    <w:rsid w:val="007236A4"/>
    <w:rsid w:val="00726BB9"/>
    <w:rsid w:val="00727C2B"/>
    <w:rsid w:val="0073159C"/>
    <w:rsid w:val="00732AFF"/>
    <w:rsid w:val="00733924"/>
    <w:rsid w:val="007343A0"/>
    <w:rsid w:val="00740DC6"/>
    <w:rsid w:val="007422A9"/>
    <w:rsid w:val="00744B8D"/>
    <w:rsid w:val="00746A2F"/>
    <w:rsid w:val="00746CDB"/>
    <w:rsid w:val="00750973"/>
    <w:rsid w:val="00752EA6"/>
    <w:rsid w:val="00755A92"/>
    <w:rsid w:val="00755B2C"/>
    <w:rsid w:val="00756B31"/>
    <w:rsid w:val="00756F40"/>
    <w:rsid w:val="007575AB"/>
    <w:rsid w:val="0076097A"/>
    <w:rsid w:val="00761BDC"/>
    <w:rsid w:val="007637F5"/>
    <w:rsid w:val="00764C6D"/>
    <w:rsid w:val="00766CEB"/>
    <w:rsid w:val="007709C4"/>
    <w:rsid w:val="00771E5F"/>
    <w:rsid w:val="0077605A"/>
    <w:rsid w:val="0077755E"/>
    <w:rsid w:val="00782C9C"/>
    <w:rsid w:val="00784EF5"/>
    <w:rsid w:val="00785D27"/>
    <w:rsid w:val="00785DF7"/>
    <w:rsid w:val="00786495"/>
    <w:rsid w:val="00787AAA"/>
    <w:rsid w:val="0079285C"/>
    <w:rsid w:val="00793F26"/>
    <w:rsid w:val="00795BC8"/>
    <w:rsid w:val="00795ED0"/>
    <w:rsid w:val="007975B0"/>
    <w:rsid w:val="007976AD"/>
    <w:rsid w:val="00797A3E"/>
    <w:rsid w:val="00797F22"/>
    <w:rsid w:val="007A0795"/>
    <w:rsid w:val="007A4DFF"/>
    <w:rsid w:val="007B22DD"/>
    <w:rsid w:val="007B31A2"/>
    <w:rsid w:val="007B41CC"/>
    <w:rsid w:val="007B5515"/>
    <w:rsid w:val="007B5E41"/>
    <w:rsid w:val="007B7BE5"/>
    <w:rsid w:val="007C055D"/>
    <w:rsid w:val="007C2A32"/>
    <w:rsid w:val="007C3937"/>
    <w:rsid w:val="007C4FFF"/>
    <w:rsid w:val="007C6D7B"/>
    <w:rsid w:val="007C7485"/>
    <w:rsid w:val="007D5B66"/>
    <w:rsid w:val="007E3C07"/>
    <w:rsid w:val="007E702B"/>
    <w:rsid w:val="007E7C9D"/>
    <w:rsid w:val="007F0E9C"/>
    <w:rsid w:val="007F1446"/>
    <w:rsid w:val="007F1C91"/>
    <w:rsid w:val="007F57F2"/>
    <w:rsid w:val="00806ED9"/>
    <w:rsid w:val="00810DE2"/>
    <w:rsid w:val="00817684"/>
    <w:rsid w:val="00821564"/>
    <w:rsid w:val="00821A48"/>
    <w:rsid w:val="00823A26"/>
    <w:rsid w:val="00824E1F"/>
    <w:rsid w:val="00830D53"/>
    <w:rsid w:val="00833246"/>
    <w:rsid w:val="0083330C"/>
    <w:rsid w:val="008334B1"/>
    <w:rsid w:val="00833A28"/>
    <w:rsid w:val="00836B53"/>
    <w:rsid w:val="00837DAA"/>
    <w:rsid w:val="00840217"/>
    <w:rsid w:val="00840289"/>
    <w:rsid w:val="00840FF9"/>
    <w:rsid w:val="008428FA"/>
    <w:rsid w:val="0084360E"/>
    <w:rsid w:val="008446B5"/>
    <w:rsid w:val="00846CA1"/>
    <w:rsid w:val="0085469B"/>
    <w:rsid w:val="008557FA"/>
    <w:rsid w:val="00855BA5"/>
    <w:rsid w:val="008560C8"/>
    <w:rsid w:val="008604EF"/>
    <w:rsid w:val="008639FA"/>
    <w:rsid w:val="00867438"/>
    <w:rsid w:val="00867AFC"/>
    <w:rsid w:val="008705B2"/>
    <w:rsid w:val="00870FB7"/>
    <w:rsid w:val="0087560D"/>
    <w:rsid w:val="00876267"/>
    <w:rsid w:val="008764D6"/>
    <w:rsid w:val="0088036F"/>
    <w:rsid w:val="00884B7F"/>
    <w:rsid w:val="00884DD1"/>
    <w:rsid w:val="008861FD"/>
    <w:rsid w:val="00886E9F"/>
    <w:rsid w:val="008876F7"/>
    <w:rsid w:val="00887FBC"/>
    <w:rsid w:val="0089062A"/>
    <w:rsid w:val="00891C50"/>
    <w:rsid w:val="00891DD7"/>
    <w:rsid w:val="008923EF"/>
    <w:rsid w:val="00895742"/>
    <w:rsid w:val="008A0B2D"/>
    <w:rsid w:val="008A213F"/>
    <w:rsid w:val="008A2D11"/>
    <w:rsid w:val="008A3548"/>
    <w:rsid w:val="008A4E66"/>
    <w:rsid w:val="008A7F30"/>
    <w:rsid w:val="008B2192"/>
    <w:rsid w:val="008B239C"/>
    <w:rsid w:val="008B2465"/>
    <w:rsid w:val="008B56D5"/>
    <w:rsid w:val="008B7B60"/>
    <w:rsid w:val="008C3491"/>
    <w:rsid w:val="008C4094"/>
    <w:rsid w:val="008C4DF1"/>
    <w:rsid w:val="008C65C2"/>
    <w:rsid w:val="008C6870"/>
    <w:rsid w:val="008D2F7E"/>
    <w:rsid w:val="008D326E"/>
    <w:rsid w:val="008D418D"/>
    <w:rsid w:val="008D622B"/>
    <w:rsid w:val="008E1123"/>
    <w:rsid w:val="008E3FD3"/>
    <w:rsid w:val="008E7AB2"/>
    <w:rsid w:val="008F0E42"/>
    <w:rsid w:val="008F4B99"/>
    <w:rsid w:val="008F5463"/>
    <w:rsid w:val="00900940"/>
    <w:rsid w:val="009019D2"/>
    <w:rsid w:val="00901FAA"/>
    <w:rsid w:val="0090348E"/>
    <w:rsid w:val="00903845"/>
    <w:rsid w:val="00903C96"/>
    <w:rsid w:val="00906257"/>
    <w:rsid w:val="00906F92"/>
    <w:rsid w:val="00913748"/>
    <w:rsid w:val="00913A62"/>
    <w:rsid w:val="00915AD9"/>
    <w:rsid w:val="00915C28"/>
    <w:rsid w:val="009168F1"/>
    <w:rsid w:val="00920F5C"/>
    <w:rsid w:val="00922687"/>
    <w:rsid w:val="00922B43"/>
    <w:rsid w:val="00926221"/>
    <w:rsid w:val="00932021"/>
    <w:rsid w:val="009410E2"/>
    <w:rsid w:val="00943B82"/>
    <w:rsid w:val="00947BD6"/>
    <w:rsid w:val="00952EFF"/>
    <w:rsid w:val="00954EF8"/>
    <w:rsid w:val="009554DE"/>
    <w:rsid w:val="009572C0"/>
    <w:rsid w:val="00960CDA"/>
    <w:rsid w:val="00960DB0"/>
    <w:rsid w:val="009615FE"/>
    <w:rsid w:val="00962A68"/>
    <w:rsid w:val="009662A8"/>
    <w:rsid w:val="00970B67"/>
    <w:rsid w:val="00974080"/>
    <w:rsid w:val="009743C1"/>
    <w:rsid w:val="009762C3"/>
    <w:rsid w:val="009773C3"/>
    <w:rsid w:val="00981203"/>
    <w:rsid w:val="00983795"/>
    <w:rsid w:val="009849C2"/>
    <w:rsid w:val="00986313"/>
    <w:rsid w:val="0098634A"/>
    <w:rsid w:val="009863A4"/>
    <w:rsid w:val="00986A38"/>
    <w:rsid w:val="00986A59"/>
    <w:rsid w:val="009877C4"/>
    <w:rsid w:val="00992C4A"/>
    <w:rsid w:val="00992DAE"/>
    <w:rsid w:val="00993543"/>
    <w:rsid w:val="00995D5A"/>
    <w:rsid w:val="00996E75"/>
    <w:rsid w:val="00997782"/>
    <w:rsid w:val="009A1360"/>
    <w:rsid w:val="009A3547"/>
    <w:rsid w:val="009A3713"/>
    <w:rsid w:val="009A5A3D"/>
    <w:rsid w:val="009B6769"/>
    <w:rsid w:val="009B6DE5"/>
    <w:rsid w:val="009C2E14"/>
    <w:rsid w:val="009D1B49"/>
    <w:rsid w:val="009E284B"/>
    <w:rsid w:val="009E32D6"/>
    <w:rsid w:val="009E3B99"/>
    <w:rsid w:val="009E7C8A"/>
    <w:rsid w:val="009F02F9"/>
    <w:rsid w:val="009F1E24"/>
    <w:rsid w:val="009F2A4C"/>
    <w:rsid w:val="009F3822"/>
    <w:rsid w:val="009F5598"/>
    <w:rsid w:val="00A03AAB"/>
    <w:rsid w:val="00A0422C"/>
    <w:rsid w:val="00A06313"/>
    <w:rsid w:val="00A1077A"/>
    <w:rsid w:val="00A109A7"/>
    <w:rsid w:val="00A11A48"/>
    <w:rsid w:val="00A14CC3"/>
    <w:rsid w:val="00A150E6"/>
    <w:rsid w:val="00A15B63"/>
    <w:rsid w:val="00A228E4"/>
    <w:rsid w:val="00A22943"/>
    <w:rsid w:val="00A235F4"/>
    <w:rsid w:val="00A237F3"/>
    <w:rsid w:val="00A263B6"/>
    <w:rsid w:val="00A316DA"/>
    <w:rsid w:val="00A31F20"/>
    <w:rsid w:val="00A33E3F"/>
    <w:rsid w:val="00A370AF"/>
    <w:rsid w:val="00A43569"/>
    <w:rsid w:val="00A44ED3"/>
    <w:rsid w:val="00A44F4E"/>
    <w:rsid w:val="00A46A18"/>
    <w:rsid w:val="00A4720A"/>
    <w:rsid w:val="00A47890"/>
    <w:rsid w:val="00A50C5B"/>
    <w:rsid w:val="00A51592"/>
    <w:rsid w:val="00A5400A"/>
    <w:rsid w:val="00A564FA"/>
    <w:rsid w:val="00A566F4"/>
    <w:rsid w:val="00A60308"/>
    <w:rsid w:val="00A61FDC"/>
    <w:rsid w:val="00A63AB4"/>
    <w:rsid w:val="00A63BBF"/>
    <w:rsid w:val="00A671DF"/>
    <w:rsid w:val="00A67E7E"/>
    <w:rsid w:val="00A70F99"/>
    <w:rsid w:val="00A71DFA"/>
    <w:rsid w:val="00A74381"/>
    <w:rsid w:val="00A8122F"/>
    <w:rsid w:val="00A82E56"/>
    <w:rsid w:val="00A835C0"/>
    <w:rsid w:val="00A83CCF"/>
    <w:rsid w:val="00A845EE"/>
    <w:rsid w:val="00A86B47"/>
    <w:rsid w:val="00A87680"/>
    <w:rsid w:val="00A87F95"/>
    <w:rsid w:val="00A93219"/>
    <w:rsid w:val="00A94144"/>
    <w:rsid w:val="00A97DD3"/>
    <w:rsid w:val="00A97FCF"/>
    <w:rsid w:val="00AA31FA"/>
    <w:rsid w:val="00AA33A0"/>
    <w:rsid w:val="00AB05FE"/>
    <w:rsid w:val="00AB29AD"/>
    <w:rsid w:val="00AB2B55"/>
    <w:rsid w:val="00AB33F4"/>
    <w:rsid w:val="00AB660F"/>
    <w:rsid w:val="00AB7BB6"/>
    <w:rsid w:val="00AC0B6A"/>
    <w:rsid w:val="00AC12C3"/>
    <w:rsid w:val="00AC2E95"/>
    <w:rsid w:val="00AC45D8"/>
    <w:rsid w:val="00AC494B"/>
    <w:rsid w:val="00AD1459"/>
    <w:rsid w:val="00AD23DF"/>
    <w:rsid w:val="00AD28A4"/>
    <w:rsid w:val="00AD28DD"/>
    <w:rsid w:val="00AD3C47"/>
    <w:rsid w:val="00AD4337"/>
    <w:rsid w:val="00AD4C9A"/>
    <w:rsid w:val="00AE149E"/>
    <w:rsid w:val="00AE588F"/>
    <w:rsid w:val="00AE6FCB"/>
    <w:rsid w:val="00AE745E"/>
    <w:rsid w:val="00AF44B8"/>
    <w:rsid w:val="00AF5285"/>
    <w:rsid w:val="00AF5651"/>
    <w:rsid w:val="00B0064C"/>
    <w:rsid w:val="00B009ED"/>
    <w:rsid w:val="00B03B22"/>
    <w:rsid w:val="00B03F23"/>
    <w:rsid w:val="00B06020"/>
    <w:rsid w:val="00B0640B"/>
    <w:rsid w:val="00B077DB"/>
    <w:rsid w:val="00B07C0F"/>
    <w:rsid w:val="00B10D68"/>
    <w:rsid w:val="00B11CB5"/>
    <w:rsid w:val="00B133D9"/>
    <w:rsid w:val="00B17625"/>
    <w:rsid w:val="00B2023E"/>
    <w:rsid w:val="00B21397"/>
    <w:rsid w:val="00B21A3B"/>
    <w:rsid w:val="00B242E1"/>
    <w:rsid w:val="00B2499B"/>
    <w:rsid w:val="00B25DDA"/>
    <w:rsid w:val="00B26743"/>
    <w:rsid w:val="00B26BB2"/>
    <w:rsid w:val="00B30DC0"/>
    <w:rsid w:val="00B31358"/>
    <w:rsid w:val="00B314DA"/>
    <w:rsid w:val="00B3283C"/>
    <w:rsid w:val="00B359C8"/>
    <w:rsid w:val="00B41B69"/>
    <w:rsid w:val="00B427D6"/>
    <w:rsid w:val="00B42DA3"/>
    <w:rsid w:val="00B44657"/>
    <w:rsid w:val="00B46F19"/>
    <w:rsid w:val="00B4771C"/>
    <w:rsid w:val="00B47EB0"/>
    <w:rsid w:val="00B50043"/>
    <w:rsid w:val="00B53725"/>
    <w:rsid w:val="00B56362"/>
    <w:rsid w:val="00B56C3E"/>
    <w:rsid w:val="00B60A54"/>
    <w:rsid w:val="00B611F7"/>
    <w:rsid w:val="00B617DA"/>
    <w:rsid w:val="00B61D13"/>
    <w:rsid w:val="00B61F4E"/>
    <w:rsid w:val="00B64CF6"/>
    <w:rsid w:val="00B64E3D"/>
    <w:rsid w:val="00B72C24"/>
    <w:rsid w:val="00B72ECE"/>
    <w:rsid w:val="00B731D5"/>
    <w:rsid w:val="00B85DA1"/>
    <w:rsid w:val="00B86176"/>
    <w:rsid w:val="00B86723"/>
    <w:rsid w:val="00B93E52"/>
    <w:rsid w:val="00B95023"/>
    <w:rsid w:val="00B95A07"/>
    <w:rsid w:val="00B960B5"/>
    <w:rsid w:val="00B962E9"/>
    <w:rsid w:val="00B96F31"/>
    <w:rsid w:val="00BA0C8D"/>
    <w:rsid w:val="00BA150D"/>
    <w:rsid w:val="00BA1734"/>
    <w:rsid w:val="00BA1866"/>
    <w:rsid w:val="00BA4306"/>
    <w:rsid w:val="00BA5A17"/>
    <w:rsid w:val="00BA6161"/>
    <w:rsid w:val="00BA75C0"/>
    <w:rsid w:val="00BB04D7"/>
    <w:rsid w:val="00BB28E0"/>
    <w:rsid w:val="00BB3822"/>
    <w:rsid w:val="00BB5EF3"/>
    <w:rsid w:val="00BB62AB"/>
    <w:rsid w:val="00BB6316"/>
    <w:rsid w:val="00BB792C"/>
    <w:rsid w:val="00BC03F7"/>
    <w:rsid w:val="00BC1842"/>
    <w:rsid w:val="00BC2D07"/>
    <w:rsid w:val="00BC3E36"/>
    <w:rsid w:val="00BC448C"/>
    <w:rsid w:val="00BC77AA"/>
    <w:rsid w:val="00BD61F4"/>
    <w:rsid w:val="00BD636A"/>
    <w:rsid w:val="00BD7BF6"/>
    <w:rsid w:val="00BE1F3F"/>
    <w:rsid w:val="00BE2667"/>
    <w:rsid w:val="00BE38F8"/>
    <w:rsid w:val="00BE4FD1"/>
    <w:rsid w:val="00BE5C14"/>
    <w:rsid w:val="00BE6DC7"/>
    <w:rsid w:val="00BF0E7D"/>
    <w:rsid w:val="00BF29D9"/>
    <w:rsid w:val="00C0113C"/>
    <w:rsid w:val="00C01AD1"/>
    <w:rsid w:val="00C02722"/>
    <w:rsid w:val="00C0338D"/>
    <w:rsid w:val="00C03AFF"/>
    <w:rsid w:val="00C12EF2"/>
    <w:rsid w:val="00C13350"/>
    <w:rsid w:val="00C14702"/>
    <w:rsid w:val="00C20082"/>
    <w:rsid w:val="00C20A7D"/>
    <w:rsid w:val="00C22CBB"/>
    <w:rsid w:val="00C30A40"/>
    <w:rsid w:val="00C30B24"/>
    <w:rsid w:val="00C31DA0"/>
    <w:rsid w:val="00C31E9D"/>
    <w:rsid w:val="00C345E7"/>
    <w:rsid w:val="00C34C32"/>
    <w:rsid w:val="00C3694E"/>
    <w:rsid w:val="00C40D8E"/>
    <w:rsid w:val="00C421F7"/>
    <w:rsid w:val="00C4271B"/>
    <w:rsid w:val="00C44090"/>
    <w:rsid w:val="00C44A65"/>
    <w:rsid w:val="00C45B01"/>
    <w:rsid w:val="00C52459"/>
    <w:rsid w:val="00C538D3"/>
    <w:rsid w:val="00C54F89"/>
    <w:rsid w:val="00C5525C"/>
    <w:rsid w:val="00C56AAA"/>
    <w:rsid w:val="00C57123"/>
    <w:rsid w:val="00C6057C"/>
    <w:rsid w:val="00C62D4A"/>
    <w:rsid w:val="00C64CB2"/>
    <w:rsid w:val="00C65345"/>
    <w:rsid w:val="00C66E1A"/>
    <w:rsid w:val="00C6728D"/>
    <w:rsid w:val="00C67B87"/>
    <w:rsid w:val="00C67FE6"/>
    <w:rsid w:val="00C701D6"/>
    <w:rsid w:val="00C7168D"/>
    <w:rsid w:val="00C733EF"/>
    <w:rsid w:val="00C75C87"/>
    <w:rsid w:val="00C8139F"/>
    <w:rsid w:val="00C81BC6"/>
    <w:rsid w:val="00C85F36"/>
    <w:rsid w:val="00C877BA"/>
    <w:rsid w:val="00C87BCE"/>
    <w:rsid w:val="00C9121F"/>
    <w:rsid w:val="00C92AF4"/>
    <w:rsid w:val="00C954BC"/>
    <w:rsid w:val="00C96651"/>
    <w:rsid w:val="00CA0122"/>
    <w:rsid w:val="00CA35DE"/>
    <w:rsid w:val="00CA3C6D"/>
    <w:rsid w:val="00CA44F2"/>
    <w:rsid w:val="00CA4875"/>
    <w:rsid w:val="00CA604B"/>
    <w:rsid w:val="00CB2E79"/>
    <w:rsid w:val="00CB75D4"/>
    <w:rsid w:val="00CC008C"/>
    <w:rsid w:val="00CC0B51"/>
    <w:rsid w:val="00CC1534"/>
    <w:rsid w:val="00CC21DD"/>
    <w:rsid w:val="00CC39E7"/>
    <w:rsid w:val="00CD04DD"/>
    <w:rsid w:val="00CD2138"/>
    <w:rsid w:val="00CD29D9"/>
    <w:rsid w:val="00CD3AFE"/>
    <w:rsid w:val="00CD3CFC"/>
    <w:rsid w:val="00CD5136"/>
    <w:rsid w:val="00CD7BCA"/>
    <w:rsid w:val="00CE0836"/>
    <w:rsid w:val="00CE1A68"/>
    <w:rsid w:val="00CE1D25"/>
    <w:rsid w:val="00CE2AF4"/>
    <w:rsid w:val="00CE45EF"/>
    <w:rsid w:val="00CE4A47"/>
    <w:rsid w:val="00CE4CDF"/>
    <w:rsid w:val="00CE67E2"/>
    <w:rsid w:val="00D013A4"/>
    <w:rsid w:val="00D03DDA"/>
    <w:rsid w:val="00D057E7"/>
    <w:rsid w:val="00D13BBB"/>
    <w:rsid w:val="00D1457C"/>
    <w:rsid w:val="00D25235"/>
    <w:rsid w:val="00D260B9"/>
    <w:rsid w:val="00D262B7"/>
    <w:rsid w:val="00D301FF"/>
    <w:rsid w:val="00D30D69"/>
    <w:rsid w:val="00D32645"/>
    <w:rsid w:val="00D33DB6"/>
    <w:rsid w:val="00D33E7D"/>
    <w:rsid w:val="00D3474F"/>
    <w:rsid w:val="00D361B6"/>
    <w:rsid w:val="00D41087"/>
    <w:rsid w:val="00D42788"/>
    <w:rsid w:val="00D4318D"/>
    <w:rsid w:val="00D43965"/>
    <w:rsid w:val="00D46613"/>
    <w:rsid w:val="00D472D7"/>
    <w:rsid w:val="00D50DB7"/>
    <w:rsid w:val="00D5110A"/>
    <w:rsid w:val="00D511B6"/>
    <w:rsid w:val="00D5175F"/>
    <w:rsid w:val="00D54F13"/>
    <w:rsid w:val="00D54F43"/>
    <w:rsid w:val="00D57709"/>
    <w:rsid w:val="00D5783F"/>
    <w:rsid w:val="00D57FD8"/>
    <w:rsid w:val="00D62635"/>
    <w:rsid w:val="00D629F8"/>
    <w:rsid w:val="00D63AEE"/>
    <w:rsid w:val="00D67BAB"/>
    <w:rsid w:val="00D7287F"/>
    <w:rsid w:val="00D739BA"/>
    <w:rsid w:val="00D7473C"/>
    <w:rsid w:val="00D80E8B"/>
    <w:rsid w:val="00D81FC8"/>
    <w:rsid w:val="00D842A8"/>
    <w:rsid w:val="00D85B09"/>
    <w:rsid w:val="00D87061"/>
    <w:rsid w:val="00D90DFC"/>
    <w:rsid w:val="00D945B4"/>
    <w:rsid w:val="00D94B0C"/>
    <w:rsid w:val="00DA3736"/>
    <w:rsid w:val="00DA49C2"/>
    <w:rsid w:val="00DA6AE3"/>
    <w:rsid w:val="00DB0763"/>
    <w:rsid w:val="00DB2D6E"/>
    <w:rsid w:val="00DB45B3"/>
    <w:rsid w:val="00DC1566"/>
    <w:rsid w:val="00DC2FB8"/>
    <w:rsid w:val="00DC56BD"/>
    <w:rsid w:val="00DC6626"/>
    <w:rsid w:val="00DC7A16"/>
    <w:rsid w:val="00DD2152"/>
    <w:rsid w:val="00DD32B8"/>
    <w:rsid w:val="00DD5303"/>
    <w:rsid w:val="00DD5374"/>
    <w:rsid w:val="00DE5000"/>
    <w:rsid w:val="00DE6396"/>
    <w:rsid w:val="00DF0FE3"/>
    <w:rsid w:val="00DF1DD3"/>
    <w:rsid w:val="00DF2424"/>
    <w:rsid w:val="00DF554F"/>
    <w:rsid w:val="00DF5FC1"/>
    <w:rsid w:val="00DF6BB8"/>
    <w:rsid w:val="00DF7E10"/>
    <w:rsid w:val="00E00B66"/>
    <w:rsid w:val="00E00CA3"/>
    <w:rsid w:val="00E04544"/>
    <w:rsid w:val="00E05781"/>
    <w:rsid w:val="00E10187"/>
    <w:rsid w:val="00E14568"/>
    <w:rsid w:val="00E20621"/>
    <w:rsid w:val="00E212B2"/>
    <w:rsid w:val="00E24F4A"/>
    <w:rsid w:val="00E251FA"/>
    <w:rsid w:val="00E26BBD"/>
    <w:rsid w:val="00E32F85"/>
    <w:rsid w:val="00E3442B"/>
    <w:rsid w:val="00E34B18"/>
    <w:rsid w:val="00E4039E"/>
    <w:rsid w:val="00E40EDC"/>
    <w:rsid w:val="00E44903"/>
    <w:rsid w:val="00E46356"/>
    <w:rsid w:val="00E46C7A"/>
    <w:rsid w:val="00E50FCD"/>
    <w:rsid w:val="00E51111"/>
    <w:rsid w:val="00E552DA"/>
    <w:rsid w:val="00E55C24"/>
    <w:rsid w:val="00E628CC"/>
    <w:rsid w:val="00E704FE"/>
    <w:rsid w:val="00E7190D"/>
    <w:rsid w:val="00E76C6A"/>
    <w:rsid w:val="00E77678"/>
    <w:rsid w:val="00E778BC"/>
    <w:rsid w:val="00E8315F"/>
    <w:rsid w:val="00E84434"/>
    <w:rsid w:val="00E8481B"/>
    <w:rsid w:val="00E8600E"/>
    <w:rsid w:val="00E87506"/>
    <w:rsid w:val="00E87A43"/>
    <w:rsid w:val="00E94842"/>
    <w:rsid w:val="00E9563F"/>
    <w:rsid w:val="00E96EC9"/>
    <w:rsid w:val="00E97920"/>
    <w:rsid w:val="00EA14DD"/>
    <w:rsid w:val="00EA2DCB"/>
    <w:rsid w:val="00EA39A3"/>
    <w:rsid w:val="00EA44F4"/>
    <w:rsid w:val="00EA5BE3"/>
    <w:rsid w:val="00EA73C7"/>
    <w:rsid w:val="00EB020A"/>
    <w:rsid w:val="00EB459B"/>
    <w:rsid w:val="00EB6AA3"/>
    <w:rsid w:val="00EB7111"/>
    <w:rsid w:val="00EC177E"/>
    <w:rsid w:val="00EC22B1"/>
    <w:rsid w:val="00EC4903"/>
    <w:rsid w:val="00EC4C89"/>
    <w:rsid w:val="00EC77E0"/>
    <w:rsid w:val="00ED457D"/>
    <w:rsid w:val="00ED48DA"/>
    <w:rsid w:val="00EE17E5"/>
    <w:rsid w:val="00EE4A7F"/>
    <w:rsid w:val="00EE6EFA"/>
    <w:rsid w:val="00EE7F30"/>
    <w:rsid w:val="00EF3A8F"/>
    <w:rsid w:val="00EF52D2"/>
    <w:rsid w:val="00F00B56"/>
    <w:rsid w:val="00F00DFE"/>
    <w:rsid w:val="00F0162A"/>
    <w:rsid w:val="00F0228A"/>
    <w:rsid w:val="00F051C2"/>
    <w:rsid w:val="00F0600B"/>
    <w:rsid w:val="00F06F72"/>
    <w:rsid w:val="00F11946"/>
    <w:rsid w:val="00F149D6"/>
    <w:rsid w:val="00F14BA1"/>
    <w:rsid w:val="00F1674F"/>
    <w:rsid w:val="00F16FF6"/>
    <w:rsid w:val="00F17453"/>
    <w:rsid w:val="00F17E4D"/>
    <w:rsid w:val="00F23266"/>
    <w:rsid w:val="00F23D72"/>
    <w:rsid w:val="00F276DD"/>
    <w:rsid w:val="00F310F3"/>
    <w:rsid w:val="00F32562"/>
    <w:rsid w:val="00F33DFB"/>
    <w:rsid w:val="00F34554"/>
    <w:rsid w:val="00F35A30"/>
    <w:rsid w:val="00F35DB4"/>
    <w:rsid w:val="00F3675B"/>
    <w:rsid w:val="00F37D2F"/>
    <w:rsid w:val="00F40355"/>
    <w:rsid w:val="00F409B3"/>
    <w:rsid w:val="00F41C29"/>
    <w:rsid w:val="00F42A1D"/>
    <w:rsid w:val="00F42EB8"/>
    <w:rsid w:val="00F43C80"/>
    <w:rsid w:val="00F47296"/>
    <w:rsid w:val="00F52446"/>
    <w:rsid w:val="00F54A74"/>
    <w:rsid w:val="00F55CBD"/>
    <w:rsid w:val="00F570FC"/>
    <w:rsid w:val="00F64E69"/>
    <w:rsid w:val="00F6644D"/>
    <w:rsid w:val="00F66AD6"/>
    <w:rsid w:val="00F677A4"/>
    <w:rsid w:val="00F700B5"/>
    <w:rsid w:val="00F70723"/>
    <w:rsid w:val="00F7488F"/>
    <w:rsid w:val="00F759F3"/>
    <w:rsid w:val="00F761C6"/>
    <w:rsid w:val="00F803E6"/>
    <w:rsid w:val="00F81D25"/>
    <w:rsid w:val="00F8215C"/>
    <w:rsid w:val="00F82B46"/>
    <w:rsid w:val="00F83579"/>
    <w:rsid w:val="00F85F6D"/>
    <w:rsid w:val="00F8644B"/>
    <w:rsid w:val="00F86F4A"/>
    <w:rsid w:val="00F91BAB"/>
    <w:rsid w:val="00F92D08"/>
    <w:rsid w:val="00F94732"/>
    <w:rsid w:val="00FA0B98"/>
    <w:rsid w:val="00FA1AE0"/>
    <w:rsid w:val="00FA234C"/>
    <w:rsid w:val="00FA5179"/>
    <w:rsid w:val="00FB047B"/>
    <w:rsid w:val="00FB052F"/>
    <w:rsid w:val="00FB1BF8"/>
    <w:rsid w:val="00FB32C7"/>
    <w:rsid w:val="00FB56CF"/>
    <w:rsid w:val="00FB65AA"/>
    <w:rsid w:val="00FC083E"/>
    <w:rsid w:val="00FC11D7"/>
    <w:rsid w:val="00FC2F4F"/>
    <w:rsid w:val="00FC4DD4"/>
    <w:rsid w:val="00FC6F18"/>
    <w:rsid w:val="00FD029F"/>
    <w:rsid w:val="00FD1646"/>
    <w:rsid w:val="00FD2693"/>
    <w:rsid w:val="00FD2CDB"/>
    <w:rsid w:val="00FD7078"/>
    <w:rsid w:val="00FD7110"/>
    <w:rsid w:val="00FE1266"/>
    <w:rsid w:val="00FE287B"/>
    <w:rsid w:val="00FE2E39"/>
    <w:rsid w:val="00FE3CE3"/>
    <w:rsid w:val="00FE41E4"/>
    <w:rsid w:val="00FE5580"/>
    <w:rsid w:val="00FE562D"/>
    <w:rsid w:val="00FE5AF6"/>
    <w:rsid w:val="00FE78D8"/>
    <w:rsid w:val="00FF2CEC"/>
    <w:rsid w:val="00FF489D"/>
    <w:rsid w:val="00FF48BE"/>
    <w:rsid w:val="00FF52DC"/>
    <w:rsid w:val="0CCB0766"/>
    <w:rsid w:val="0D214631"/>
    <w:rsid w:val="1D3A8701"/>
    <w:rsid w:val="250A6C6E"/>
    <w:rsid w:val="2B4BA413"/>
    <w:rsid w:val="30FD0D4C"/>
    <w:rsid w:val="312E0855"/>
    <w:rsid w:val="4CC3AA1A"/>
    <w:rsid w:val="4FA42728"/>
    <w:rsid w:val="51DB95BC"/>
    <w:rsid w:val="60EC093C"/>
    <w:rsid w:val="6287D99D"/>
    <w:rsid w:val="6389F2E0"/>
    <w:rsid w:val="7F14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18512D6C"/>
  <w15:chartTrackingRefBased/>
  <w15:docId w15:val="{741B396A-4579-4799-9BA5-EE9FA43D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02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95023"/>
    <w:rPr>
      <w:strike w:val="0"/>
      <w:dstrike w:val="0"/>
      <w:color w:val="325883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B95023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B95023"/>
  </w:style>
  <w:style w:type="paragraph" w:styleId="BalloonText">
    <w:name w:val="Balloon Text"/>
    <w:basedOn w:val="Normal"/>
    <w:semiHidden/>
    <w:rsid w:val="00FC11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B2D6E"/>
    <w:pPr>
      <w:spacing w:after="120"/>
      <w:ind w:left="283"/>
    </w:pPr>
    <w:rPr>
      <w:lang w:val="lt-LT"/>
    </w:rPr>
  </w:style>
  <w:style w:type="character" w:customStyle="1" w:styleId="BodyTextIndentChar">
    <w:name w:val="Body Text Indent Char"/>
    <w:link w:val="BodyTextIndent"/>
    <w:rsid w:val="00DB2D6E"/>
    <w:rPr>
      <w:sz w:val="24"/>
      <w:szCs w:val="24"/>
      <w:lang w:val="lt-LT" w:eastAsia="en-US" w:bidi="ar-SA"/>
    </w:rPr>
  </w:style>
  <w:style w:type="table" w:styleId="TableGrid">
    <w:name w:val="Table Grid"/>
    <w:basedOn w:val="TableNormal"/>
    <w:rsid w:val="00D62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88F"/>
    <w:pPr>
      <w:ind w:left="720"/>
      <w:contextualSpacing/>
    </w:pPr>
  </w:style>
  <w:style w:type="character" w:styleId="CommentReference">
    <w:name w:val="annotation reference"/>
    <w:uiPriority w:val="99"/>
    <w:rsid w:val="00FC4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C4DD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C4DD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C4DD4"/>
    <w:rPr>
      <w:b/>
      <w:bCs/>
    </w:rPr>
  </w:style>
  <w:style w:type="character" w:customStyle="1" w:styleId="CommentSubjectChar">
    <w:name w:val="Comment Subject Char"/>
    <w:link w:val="CommentSubject"/>
    <w:rsid w:val="00FC4DD4"/>
    <w:rPr>
      <w:b/>
      <w:bCs/>
      <w:lang w:val="en-US" w:eastAsia="en-US"/>
    </w:rPr>
  </w:style>
  <w:style w:type="paragraph" w:styleId="Footer">
    <w:name w:val="footer"/>
    <w:basedOn w:val="Normal"/>
    <w:link w:val="FooterChar"/>
    <w:rsid w:val="00F6644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F6644D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71408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72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26BB9"/>
    <w:rPr>
      <w:lang w:val="en-US" w:eastAsia="en-US"/>
    </w:rPr>
  </w:style>
  <w:style w:type="character" w:styleId="FootnoteReference">
    <w:name w:val="footnote reference"/>
    <w:basedOn w:val="DefaultParagraphFont"/>
    <w:rsid w:val="00726BB9"/>
    <w:rPr>
      <w:vertAlign w:val="superscript"/>
    </w:rPr>
  </w:style>
  <w:style w:type="paragraph" w:customStyle="1" w:styleId="Default">
    <w:name w:val="Default"/>
    <w:rsid w:val="00EC4903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761C6"/>
    <w:rPr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A83CCF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A83CCF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A83CCF"/>
    <w:rPr>
      <w:rFonts w:ascii="Segoe UI" w:hAnsi="Segoe UI" w:cs="Segoe UI" w:hint="default"/>
      <w:sz w:val="18"/>
      <w:szCs w:val="18"/>
      <w:vertAlign w:val="superscript"/>
    </w:rPr>
  </w:style>
  <w:style w:type="character" w:customStyle="1" w:styleId="cf41">
    <w:name w:val="cf41"/>
    <w:basedOn w:val="DefaultParagraphFont"/>
    <w:rsid w:val="00A83CCF"/>
    <w:rPr>
      <w:rFonts w:ascii="Segoe UI" w:hAnsi="Segoe UI" w:cs="Segoe UI" w:hint="default"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1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1.bin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28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oleObject" Target="embeddings/oleObject2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rekonstravimas/_layouts/15/DocIdRedir.aspx?ID=PVIS-1940176663-211</Url>
      <Description>PVIS-1940176663-211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PVIS-1940176663-211</_dlc_DocId>
    <_dlc_DocIdPersistId xmlns="58896280-883f-49e1-8f2c-86b01e3ff6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036818B-13E8-450F-95FB-5B93C53109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E217D2-661E-44FB-B189-34034406DAA5}"/>
</file>

<file path=customXml/itemProps3.xml><?xml version="1.0" encoding="utf-8"?>
<ds:datastoreItem xmlns:ds="http://schemas.openxmlformats.org/officeDocument/2006/customXml" ds:itemID="{C111D55F-FA9A-4690-BE20-D9B41543AF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1BC7BC-FA50-4330-A0E1-FCFEDA9F67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21D271-25AE-44D0-8C2B-452568E84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13</Pages>
  <Words>3552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Vilius Bružas</dc:creator>
  <cp:keywords/>
  <dc:description/>
  <cp:lastModifiedBy>Aleksandr Olefir</cp:lastModifiedBy>
  <cp:revision>11</cp:revision>
  <dcterms:created xsi:type="dcterms:W3CDTF">2025-02-20T06:40:00Z</dcterms:created>
  <dcterms:modified xsi:type="dcterms:W3CDTF">2025-02-20T12:41:00Z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0x01010066872F3CC8F7D84995438B893169A080020023564C1EB762EC4C8316DD49246F3547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2021-08-19T05:43:06Z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f4e3e8fe-2637-4bb9-81d7-e94b6808c4f4</vt:lpwstr>
  </property>
  <property fmtid="{D5CDD505-2E9C-101B-9397-08002B2CF9AE}" pid="9" name="MSIP_Label_75464948-aeeb-436c-a291-ab13687dc8ce_ContentBits">
    <vt:lpwstr>0</vt:lpwstr>
  </property>
  <property fmtid="{D5CDD505-2E9C-101B-9397-08002B2CF9AE}" pid="10" name="MSIP_Label_32ae7b5d-0aac-474b-ae2b-02c331ef2874_Enabled">
    <vt:lpwstr>true</vt:lpwstr>
  </property>
  <property fmtid="{D5CDD505-2E9C-101B-9397-08002B2CF9AE}" pid="11" name="MSIP_Label_32ae7b5d-0aac-474b-ae2b-02c331ef2874_SetDate">
    <vt:lpwstr>2021-10-29T05:42:28Z</vt:lpwstr>
  </property>
  <property fmtid="{D5CDD505-2E9C-101B-9397-08002B2CF9AE}" pid="12" name="MSIP_Label_32ae7b5d-0aac-474b-ae2b-02c331ef2874_Method">
    <vt:lpwstr>Privileged</vt:lpwstr>
  </property>
  <property fmtid="{D5CDD505-2E9C-101B-9397-08002B2CF9AE}" pid="13" name="MSIP_Label_32ae7b5d-0aac-474b-ae2b-02c331ef2874_Name">
    <vt:lpwstr>VIDINĖ</vt:lpwstr>
  </property>
  <property fmtid="{D5CDD505-2E9C-101B-9397-08002B2CF9AE}" pid="14" name="MSIP_Label_32ae7b5d-0aac-474b-ae2b-02c331ef2874_SiteId">
    <vt:lpwstr>86bcf768-7bcf-4cd6-b041-b219988b7a9c</vt:lpwstr>
  </property>
  <property fmtid="{D5CDD505-2E9C-101B-9397-08002B2CF9AE}" pid="15" name="MSIP_Label_32ae7b5d-0aac-474b-ae2b-02c331ef2874_ActionId">
    <vt:lpwstr>64f2d757-b386-4953-a3a6-34a28339e48e</vt:lpwstr>
  </property>
  <property fmtid="{D5CDD505-2E9C-101B-9397-08002B2CF9AE}" pid="16" name="MSIP_Label_32ae7b5d-0aac-474b-ae2b-02c331ef2874_ContentBits">
    <vt:lpwstr>0</vt:lpwstr>
  </property>
  <property fmtid="{D5CDD505-2E9C-101B-9397-08002B2CF9AE}" pid="17" name="_dlc_DocIdItemGuid">
    <vt:lpwstr>ff4420fa-3b71-4805-9ba1-61faec0fec55</vt:lpwstr>
  </property>
</Properties>
</file>