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4"/>
        <w:tblW w:w="3841" w:type="dxa"/>
        <w:tblLayout w:type="fixed"/>
        <w:tblLook w:val="04A0" w:firstRow="1" w:lastRow="0" w:firstColumn="1" w:lastColumn="0" w:noHBand="0" w:noVBand="1"/>
      </w:tblPr>
      <w:tblGrid>
        <w:gridCol w:w="3841"/>
      </w:tblGrid>
      <w:tr w:rsidR="003122E0" w:rsidRPr="003122E0" w14:paraId="19ABDB21" w14:textId="77777777" w:rsidTr="00E179B7">
        <w:trPr>
          <w:trHeight w:val="222"/>
        </w:trPr>
        <w:tc>
          <w:tcPr>
            <w:tcW w:w="3841" w:type="dxa"/>
            <w:shd w:val="clear" w:color="auto" w:fill="auto"/>
          </w:tcPr>
          <w:p w14:paraId="330D20B0" w14:textId="6DD69F59" w:rsidR="00E179B7" w:rsidRPr="003122E0" w:rsidRDefault="00E179B7" w:rsidP="00E179B7">
            <w:pPr>
              <w:tabs>
                <w:tab w:val="left" w:pos="4111"/>
              </w:tabs>
              <w:spacing w:after="0" w:line="240" w:lineRule="auto"/>
              <w:rPr>
                <w:rFonts w:ascii="Arial" w:eastAsia="Times New Roman" w:hAnsi="Arial" w:cs="Arial"/>
                <w:b/>
                <w:lang w:eastAsia="lt-LT"/>
              </w:rPr>
            </w:pPr>
          </w:p>
        </w:tc>
      </w:tr>
    </w:tbl>
    <w:p w14:paraId="1FF839B4" w14:textId="77777777" w:rsidR="00E179B7" w:rsidRPr="003122E0" w:rsidRDefault="00E179B7" w:rsidP="00E179B7">
      <w:pPr>
        <w:rPr>
          <w:sz w:val="24"/>
          <w:szCs w:val="24"/>
        </w:rPr>
      </w:pPr>
    </w:p>
    <w:p w14:paraId="10CA83AA" w14:textId="77777777" w:rsidR="00E179B7" w:rsidRPr="003122E0" w:rsidRDefault="00E179B7" w:rsidP="00E179B7">
      <w:pPr>
        <w:rPr>
          <w:sz w:val="24"/>
          <w:szCs w:val="24"/>
        </w:rPr>
      </w:pPr>
    </w:p>
    <w:p w14:paraId="4429B8FF" w14:textId="77777777" w:rsidR="006D4A6A" w:rsidRPr="003122E0" w:rsidRDefault="00E179B7" w:rsidP="00F3561B">
      <w:pPr>
        <w:jc w:val="center"/>
        <w:rPr>
          <w:b/>
          <w:sz w:val="24"/>
          <w:szCs w:val="24"/>
        </w:rPr>
      </w:pPr>
      <w:r w:rsidRPr="003122E0">
        <w:rPr>
          <w:b/>
          <w:sz w:val="24"/>
          <w:szCs w:val="24"/>
        </w:rPr>
        <w:t xml:space="preserve">Pagrindinių </w:t>
      </w:r>
      <w:r w:rsidR="0043140F" w:rsidRPr="003122E0">
        <w:rPr>
          <w:b/>
          <w:sz w:val="24"/>
          <w:szCs w:val="24"/>
        </w:rPr>
        <w:t xml:space="preserve">ir kitų </w:t>
      </w:r>
      <w:r w:rsidRPr="003122E0">
        <w:rPr>
          <w:b/>
          <w:sz w:val="24"/>
          <w:szCs w:val="24"/>
        </w:rPr>
        <w:t>RAA įre</w:t>
      </w:r>
      <w:r w:rsidR="000356A4" w:rsidRPr="003122E0">
        <w:rPr>
          <w:b/>
          <w:sz w:val="24"/>
          <w:szCs w:val="24"/>
        </w:rPr>
        <w:t>ng</w:t>
      </w:r>
      <w:r w:rsidRPr="003122E0">
        <w:rPr>
          <w:b/>
          <w:sz w:val="24"/>
          <w:szCs w:val="24"/>
        </w:rPr>
        <w:t>inių</w:t>
      </w:r>
      <w:r w:rsidR="000356A4" w:rsidRPr="003122E0">
        <w:rPr>
          <w:b/>
          <w:sz w:val="24"/>
          <w:szCs w:val="24"/>
        </w:rPr>
        <w:t xml:space="preserve"> </w:t>
      </w:r>
      <w:r w:rsidR="0049342E" w:rsidRPr="003122E0">
        <w:rPr>
          <w:b/>
          <w:sz w:val="24"/>
          <w:szCs w:val="24"/>
        </w:rPr>
        <w:t>sąrankos</w:t>
      </w:r>
      <w:r w:rsidR="000356A4" w:rsidRPr="003122E0">
        <w:rPr>
          <w:b/>
          <w:sz w:val="24"/>
          <w:szCs w:val="24"/>
        </w:rPr>
        <w:t xml:space="preserve"> </w:t>
      </w:r>
      <w:r w:rsidR="003F0CE9" w:rsidRPr="003122E0">
        <w:rPr>
          <w:b/>
          <w:sz w:val="24"/>
          <w:szCs w:val="24"/>
        </w:rPr>
        <w:t>lauko</w:t>
      </w:r>
      <w:r w:rsidR="006E62B9" w:rsidRPr="003122E0">
        <w:rPr>
          <w:b/>
          <w:sz w:val="24"/>
          <w:szCs w:val="24"/>
        </w:rPr>
        <w:t xml:space="preserve"> tarpinių gnybtynų</w:t>
      </w:r>
      <w:r w:rsidR="005A480A" w:rsidRPr="003122E0">
        <w:rPr>
          <w:b/>
          <w:sz w:val="24"/>
          <w:szCs w:val="24"/>
        </w:rPr>
        <w:t xml:space="preserve"> </w:t>
      </w:r>
      <w:r w:rsidR="00F3561B" w:rsidRPr="003122E0">
        <w:rPr>
          <w:b/>
          <w:sz w:val="24"/>
          <w:szCs w:val="24"/>
        </w:rPr>
        <w:t>spint</w:t>
      </w:r>
      <w:r w:rsidR="0049342E" w:rsidRPr="003122E0">
        <w:rPr>
          <w:b/>
          <w:sz w:val="24"/>
          <w:szCs w:val="24"/>
        </w:rPr>
        <w:t>o</w:t>
      </w:r>
      <w:r w:rsidR="005A480A" w:rsidRPr="003122E0">
        <w:rPr>
          <w:b/>
          <w:sz w:val="24"/>
          <w:szCs w:val="24"/>
        </w:rPr>
        <w:t>s</w:t>
      </w:r>
      <w:r w:rsidR="0049342E" w:rsidRPr="003122E0">
        <w:rPr>
          <w:b/>
          <w:sz w:val="24"/>
          <w:szCs w:val="24"/>
        </w:rPr>
        <w:t>e</w:t>
      </w:r>
      <w:r w:rsidR="00F3561B" w:rsidRPr="003122E0">
        <w:rPr>
          <w:b/>
          <w:sz w:val="24"/>
          <w:szCs w:val="24"/>
        </w:rPr>
        <w:t xml:space="preserve"> </w:t>
      </w:r>
    </w:p>
    <w:p w14:paraId="0FAAD6DF" w14:textId="5EE318CB" w:rsidR="00DD46F4" w:rsidRPr="003122E0" w:rsidRDefault="005B3522" w:rsidP="00F3561B">
      <w:pPr>
        <w:jc w:val="center"/>
        <w:rPr>
          <w:b/>
          <w:sz w:val="24"/>
          <w:szCs w:val="24"/>
        </w:rPr>
      </w:pPr>
      <w:r w:rsidRPr="003122E0">
        <w:rPr>
          <w:b/>
          <w:sz w:val="24"/>
          <w:szCs w:val="24"/>
        </w:rPr>
        <w:t xml:space="preserve">Užsakovo patikrinimo </w:t>
      </w:r>
      <w:r w:rsidR="006D4A6A" w:rsidRPr="003122E0">
        <w:rPr>
          <w:b/>
          <w:sz w:val="24"/>
          <w:szCs w:val="24"/>
        </w:rPr>
        <w:t>protokolas</w:t>
      </w:r>
      <w:r w:rsidRPr="003122E0">
        <w:rPr>
          <w:b/>
          <w:sz w:val="24"/>
          <w:szCs w:val="24"/>
        </w:rPr>
        <w:t xml:space="preserve"> gamyklinių bandymų metu</w:t>
      </w:r>
    </w:p>
    <w:p w14:paraId="359780F7" w14:textId="5852CDF1" w:rsidR="000A6DAA" w:rsidRDefault="00F36C06" w:rsidP="000A6DAA">
      <w:pPr>
        <w:jc w:val="center"/>
        <w:rPr>
          <w:b/>
          <w:sz w:val="24"/>
          <w:szCs w:val="24"/>
        </w:rPr>
      </w:pPr>
      <w:r w:rsidRPr="003122E0">
        <w:rPr>
          <w:b/>
          <w:sz w:val="24"/>
          <w:szCs w:val="24"/>
        </w:rPr>
        <w:t>Customer inspection report during factory tests</w:t>
      </w:r>
      <w:r w:rsidR="000A6DAA">
        <w:rPr>
          <w:b/>
          <w:sz w:val="24"/>
          <w:szCs w:val="24"/>
        </w:rPr>
        <w:t xml:space="preserve"> </w:t>
      </w:r>
    </w:p>
    <w:p w14:paraId="4685F072" w14:textId="103B6118" w:rsidR="000A6DAA" w:rsidRPr="003122E0" w:rsidRDefault="000A6DAA" w:rsidP="000A6DAA">
      <w:pPr>
        <w:jc w:val="center"/>
        <w:rPr>
          <w:b/>
          <w:sz w:val="24"/>
          <w:szCs w:val="24"/>
        </w:rPr>
      </w:pPr>
      <w:r w:rsidRPr="003122E0">
        <w:rPr>
          <w:b/>
          <w:sz w:val="24"/>
          <w:szCs w:val="24"/>
        </w:rPr>
        <w:t>Assembly of main and other RPA equipment in outdoor intermediate terminal cabinets</w:t>
      </w:r>
    </w:p>
    <w:p w14:paraId="33A851C0" w14:textId="1B66149E" w:rsidR="00F36C06" w:rsidRPr="003122E0" w:rsidRDefault="00F36C06" w:rsidP="00F3561B">
      <w:pPr>
        <w:jc w:val="center"/>
        <w:rPr>
          <w:b/>
          <w:sz w:val="24"/>
          <w:szCs w:val="24"/>
        </w:rPr>
      </w:pPr>
    </w:p>
    <w:p w14:paraId="2801E063" w14:textId="77777777" w:rsidR="00963388" w:rsidRPr="003122E0" w:rsidRDefault="00963388" w:rsidP="00F3561B">
      <w:pPr>
        <w:jc w:val="center"/>
        <w:rPr>
          <w:b/>
          <w:sz w:val="24"/>
          <w:szCs w:val="24"/>
        </w:rPr>
      </w:pPr>
    </w:p>
    <w:tbl>
      <w:tblPr>
        <w:tblStyle w:val="TableGrid"/>
        <w:tblW w:w="0" w:type="auto"/>
        <w:tblLook w:val="04A0" w:firstRow="1" w:lastRow="0" w:firstColumn="1" w:lastColumn="0" w:noHBand="0" w:noVBand="1"/>
      </w:tblPr>
      <w:tblGrid>
        <w:gridCol w:w="4673"/>
        <w:gridCol w:w="6237"/>
      </w:tblGrid>
      <w:tr w:rsidR="003122E0" w:rsidRPr="003122E0" w14:paraId="685E3AE1" w14:textId="77777777" w:rsidTr="00835FEE">
        <w:trPr>
          <w:trHeight w:val="569"/>
        </w:trPr>
        <w:tc>
          <w:tcPr>
            <w:tcW w:w="4673" w:type="dxa"/>
          </w:tcPr>
          <w:p w14:paraId="3A9995CB" w14:textId="77777777" w:rsidR="00306BE9" w:rsidRPr="003122E0" w:rsidRDefault="00306BE9" w:rsidP="00F35C99">
            <w:r w:rsidRPr="003122E0">
              <w:t>Rekonstruojama/ statoma TP</w:t>
            </w:r>
            <w:r w:rsidR="00463358" w:rsidRPr="003122E0">
              <w:t>/SP</w:t>
            </w:r>
          </w:p>
          <w:p w14:paraId="6B09F25B" w14:textId="0837E423" w:rsidR="00463358" w:rsidRPr="003122E0" w:rsidRDefault="00463358" w:rsidP="00F35C99">
            <w:r w:rsidRPr="003122E0">
              <w:t>Reconstruction/construction of a transformer substation/distribution point</w:t>
            </w:r>
          </w:p>
        </w:tc>
        <w:tc>
          <w:tcPr>
            <w:tcW w:w="6237" w:type="dxa"/>
          </w:tcPr>
          <w:p w14:paraId="77A37654" w14:textId="77777777" w:rsidR="00306BE9" w:rsidRPr="003122E0" w:rsidRDefault="00306BE9" w:rsidP="00F35C99">
            <w:pPr>
              <w:jc w:val="center"/>
              <w:rPr>
                <w:b/>
                <w:sz w:val="28"/>
                <w:szCs w:val="28"/>
              </w:rPr>
            </w:pPr>
          </w:p>
          <w:p w14:paraId="1AB14C8F" w14:textId="77777777" w:rsidR="00306BE9" w:rsidRPr="003122E0" w:rsidRDefault="00306BE9" w:rsidP="00F35C99">
            <w:pPr>
              <w:jc w:val="center"/>
              <w:rPr>
                <w:b/>
                <w:i/>
                <w:u w:val="single"/>
                <w:vertAlign w:val="subscript"/>
              </w:rPr>
            </w:pPr>
            <w:r w:rsidRPr="003122E0">
              <w:rPr>
                <w:b/>
                <w:i/>
                <w:u w:val="single"/>
                <w:vertAlign w:val="subscript"/>
              </w:rPr>
              <w:t>įrašyti  TP</w:t>
            </w:r>
            <w:r w:rsidR="00BF6C8B" w:rsidRPr="003122E0">
              <w:rPr>
                <w:b/>
                <w:i/>
                <w:u w:val="single"/>
                <w:vertAlign w:val="subscript"/>
              </w:rPr>
              <w:t>/SP</w:t>
            </w:r>
            <w:r w:rsidRPr="003122E0">
              <w:rPr>
                <w:b/>
                <w:i/>
                <w:u w:val="single"/>
                <w:vertAlign w:val="subscript"/>
              </w:rPr>
              <w:t xml:space="preserve">  pavadinimą</w:t>
            </w:r>
          </w:p>
          <w:p w14:paraId="54FF7CA9" w14:textId="011C6CC3" w:rsidR="00463358" w:rsidRPr="003122E0" w:rsidRDefault="00463358" w:rsidP="00F35C99">
            <w:pPr>
              <w:jc w:val="center"/>
              <w:rPr>
                <w:i/>
              </w:rPr>
            </w:pPr>
            <w:r w:rsidRPr="003122E0">
              <w:rPr>
                <w:b/>
                <w:i/>
                <w:u w:val="single"/>
                <w:vertAlign w:val="subscript"/>
              </w:rPr>
              <w:t>Enter the name of the TP/SP</w:t>
            </w:r>
          </w:p>
        </w:tc>
      </w:tr>
      <w:tr w:rsidR="003122E0" w:rsidRPr="003122E0" w14:paraId="359AC5CE" w14:textId="77777777" w:rsidTr="00835FEE">
        <w:trPr>
          <w:trHeight w:val="619"/>
        </w:trPr>
        <w:tc>
          <w:tcPr>
            <w:tcW w:w="4673" w:type="dxa"/>
          </w:tcPr>
          <w:p w14:paraId="0326E2D4" w14:textId="77777777" w:rsidR="00306BE9" w:rsidRPr="003122E0" w:rsidRDefault="00306BE9" w:rsidP="00F35C99">
            <w:r w:rsidRPr="003122E0">
              <w:t xml:space="preserve"> Gamykliniai bandymai vykdomi ir vertinamos spintos visai TP ar jos etapui</w:t>
            </w:r>
          </w:p>
          <w:p w14:paraId="0205C1A1" w14:textId="189170B8" w:rsidR="00F36C06" w:rsidRPr="003122E0" w:rsidRDefault="00F36C06" w:rsidP="00F35C99">
            <w:r w:rsidRPr="003122E0">
              <w:t>Factory tests are carried out, and the cabinet is evaluated for the entire TP or its stage.</w:t>
            </w:r>
          </w:p>
        </w:tc>
        <w:tc>
          <w:tcPr>
            <w:tcW w:w="6237" w:type="dxa"/>
          </w:tcPr>
          <w:p w14:paraId="31E1E294" w14:textId="77777777" w:rsidR="00306BE9" w:rsidRPr="003122E0" w:rsidRDefault="00306BE9" w:rsidP="00F35C99">
            <w:pPr>
              <w:jc w:val="center"/>
              <w:rPr>
                <w:b/>
                <w:sz w:val="28"/>
                <w:szCs w:val="28"/>
              </w:rPr>
            </w:pPr>
            <w:r w:rsidRPr="003122E0">
              <w:rPr>
                <w:b/>
                <w:sz w:val="28"/>
                <w:szCs w:val="28"/>
              </w:rPr>
              <w:t>Visai TP</w:t>
            </w:r>
            <w:r w:rsidR="00D40174" w:rsidRPr="003122E0">
              <w:rPr>
                <w:b/>
                <w:sz w:val="28"/>
                <w:szCs w:val="28"/>
              </w:rPr>
              <w:t>/SP,</w:t>
            </w:r>
            <w:r w:rsidRPr="003122E0">
              <w:rPr>
                <w:b/>
                <w:sz w:val="28"/>
                <w:szCs w:val="28"/>
              </w:rPr>
              <w:t xml:space="preserve"> </w:t>
            </w:r>
            <w:r w:rsidR="00D40174" w:rsidRPr="003122E0">
              <w:rPr>
                <w:b/>
                <w:sz w:val="28"/>
                <w:szCs w:val="28"/>
              </w:rPr>
              <w:t>ar e</w:t>
            </w:r>
            <w:r w:rsidRPr="003122E0">
              <w:rPr>
                <w:b/>
                <w:sz w:val="28"/>
                <w:szCs w:val="28"/>
              </w:rPr>
              <w:t>tap</w:t>
            </w:r>
            <w:r w:rsidR="00D40174" w:rsidRPr="003122E0">
              <w:rPr>
                <w:b/>
                <w:sz w:val="28"/>
                <w:szCs w:val="28"/>
              </w:rPr>
              <w:t>ui</w:t>
            </w:r>
            <w:r w:rsidRPr="003122E0">
              <w:rPr>
                <w:b/>
                <w:sz w:val="28"/>
                <w:szCs w:val="28"/>
              </w:rPr>
              <w:t xml:space="preserve"> Nr.___</w:t>
            </w:r>
          </w:p>
          <w:p w14:paraId="47D706CA" w14:textId="49AF1A6C" w:rsidR="00463358" w:rsidRPr="003122E0" w:rsidRDefault="00463358" w:rsidP="00F35C99">
            <w:pPr>
              <w:jc w:val="center"/>
              <w:rPr>
                <w:b/>
                <w:sz w:val="28"/>
                <w:szCs w:val="28"/>
              </w:rPr>
            </w:pPr>
            <w:r w:rsidRPr="003122E0">
              <w:rPr>
                <w:b/>
                <w:sz w:val="28"/>
                <w:szCs w:val="28"/>
              </w:rPr>
              <w:t>For the entire TP/SP, or for stage No.___</w:t>
            </w:r>
          </w:p>
          <w:p w14:paraId="2D8CD7A3" w14:textId="77777777" w:rsidR="00306BE9" w:rsidRPr="003122E0" w:rsidRDefault="00306BE9" w:rsidP="00F35C99">
            <w:pPr>
              <w:jc w:val="center"/>
              <w:rPr>
                <w:b/>
                <w:i/>
                <w:u w:val="single"/>
                <w:vertAlign w:val="subscript"/>
              </w:rPr>
            </w:pPr>
            <w:r w:rsidRPr="003122E0">
              <w:rPr>
                <w:b/>
                <w:i/>
                <w:u w:val="single"/>
                <w:vertAlign w:val="subscript"/>
              </w:rPr>
              <w:t>Nereikalinga išbraukti, nurodyti etapo Nr.</w:t>
            </w:r>
          </w:p>
          <w:p w14:paraId="41BE1E3C" w14:textId="641D779B" w:rsidR="00463358" w:rsidRPr="003122E0" w:rsidRDefault="00463358" w:rsidP="00F35C99">
            <w:pPr>
              <w:jc w:val="center"/>
              <w:rPr>
                <w:i/>
              </w:rPr>
            </w:pPr>
            <w:r w:rsidRPr="003122E0">
              <w:rPr>
                <w:i/>
              </w:rPr>
              <w:t>"Cross out if not applicable, indicate stage No.</w:t>
            </w:r>
          </w:p>
        </w:tc>
      </w:tr>
      <w:tr w:rsidR="003122E0" w:rsidRPr="003122E0" w14:paraId="465168FE" w14:textId="77777777" w:rsidTr="00835FEE">
        <w:trPr>
          <w:trHeight w:val="559"/>
        </w:trPr>
        <w:tc>
          <w:tcPr>
            <w:tcW w:w="4673" w:type="dxa"/>
          </w:tcPr>
          <w:p w14:paraId="52A17BB3" w14:textId="77777777" w:rsidR="00306BE9" w:rsidRPr="003122E0" w:rsidRDefault="00306BE9" w:rsidP="00F35C99">
            <w:r w:rsidRPr="003122E0">
              <w:t>Lauko tarpinių gnybtų spintų kiekis pagal techninio projekto žiniaraštį</w:t>
            </w:r>
          </w:p>
          <w:p w14:paraId="0DA339CB" w14:textId="751BED6E" w:rsidR="00F36C06" w:rsidRPr="003122E0" w:rsidDel="007959B1" w:rsidRDefault="00F36C06" w:rsidP="00F35C99">
            <w:r w:rsidRPr="003122E0">
              <w:t>The quantity of outdoor intermediate terminal cabinets according to the technical project bill of quantities.</w:t>
            </w:r>
          </w:p>
        </w:tc>
        <w:tc>
          <w:tcPr>
            <w:tcW w:w="6237" w:type="dxa"/>
          </w:tcPr>
          <w:p w14:paraId="49ECDEF0" w14:textId="77777777" w:rsidR="00306BE9" w:rsidRPr="003122E0" w:rsidRDefault="00306BE9" w:rsidP="00F35C99">
            <w:pPr>
              <w:jc w:val="center"/>
              <w:rPr>
                <w:b/>
                <w:i/>
                <w:sz w:val="28"/>
                <w:szCs w:val="28"/>
                <w:u w:val="single"/>
                <w:vertAlign w:val="subscript"/>
              </w:rPr>
            </w:pPr>
          </w:p>
          <w:p w14:paraId="787C9650" w14:textId="77777777" w:rsidR="00306BE9" w:rsidRPr="003122E0" w:rsidRDefault="00306BE9" w:rsidP="00F35C99">
            <w:pPr>
              <w:jc w:val="center"/>
              <w:rPr>
                <w:b/>
                <w:i/>
                <w:u w:val="single"/>
                <w:vertAlign w:val="subscript"/>
              </w:rPr>
            </w:pPr>
            <w:r w:rsidRPr="003122E0">
              <w:rPr>
                <w:b/>
                <w:i/>
                <w:u w:val="single"/>
                <w:vertAlign w:val="subscript"/>
              </w:rPr>
              <w:t xml:space="preserve">įrašyti spintų kiekį vnt. </w:t>
            </w:r>
          </w:p>
          <w:p w14:paraId="1F316DE3" w14:textId="7549F055" w:rsidR="00F36C06" w:rsidRPr="003122E0" w:rsidRDefault="00F36C06" w:rsidP="00F35C99">
            <w:pPr>
              <w:jc w:val="center"/>
              <w:rPr>
                <w:b/>
              </w:rPr>
            </w:pPr>
            <w:r w:rsidRPr="003122E0">
              <w:rPr>
                <w:b/>
                <w:i/>
                <w:u w:val="single"/>
                <w:vertAlign w:val="subscript"/>
              </w:rPr>
              <w:t>Enter the quantity of cabinets (pcs).</w:t>
            </w:r>
          </w:p>
        </w:tc>
      </w:tr>
      <w:tr w:rsidR="00306BE9" w:rsidRPr="003122E0" w14:paraId="3E9667FA" w14:textId="77777777" w:rsidTr="00835FEE">
        <w:trPr>
          <w:trHeight w:val="559"/>
        </w:trPr>
        <w:tc>
          <w:tcPr>
            <w:tcW w:w="4673" w:type="dxa"/>
          </w:tcPr>
          <w:p w14:paraId="4DA780E0" w14:textId="77777777" w:rsidR="00306BE9" w:rsidRPr="003122E0" w:rsidRDefault="00306BE9" w:rsidP="00F35C99">
            <w:r w:rsidRPr="003122E0">
              <w:t>Vertinamų lauko tarpinių gnybtų spintų kiekis pateiktas vertinimui gamykliniuose bandymuose</w:t>
            </w:r>
          </w:p>
          <w:p w14:paraId="3C35B5B6" w14:textId="30985760" w:rsidR="00F36C06" w:rsidRPr="003122E0" w:rsidRDefault="00F36C06" w:rsidP="00F35C99">
            <w:r w:rsidRPr="003122E0">
              <w:t>The quantity of outdoor intermediate terminal cabinets to be evaluated is provided for evaluation in the factory tests.</w:t>
            </w:r>
          </w:p>
        </w:tc>
        <w:tc>
          <w:tcPr>
            <w:tcW w:w="6237" w:type="dxa"/>
          </w:tcPr>
          <w:p w14:paraId="7388CDFF" w14:textId="77777777" w:rsidR="00306BE9" w:rsidRPr="003122E0" w:rsidRDefault="00306BE9" w:rsidP="00F35C99">
            <w:pPr>
              <w:jc w:val="center"/>
              <w:rPr>
                <w:b/>
                <w:i/>
                <w:sz w:val="28"/>
                <w:szCs w:val="28"/>
                <w:u w:val="single"/>
                <w:vertAlign w:val="subscript"/>
              </w:rPr>
            </w:pPr>
          </w:p>
          <w:p w14:paraId="52C142A5" w14:textId="77777777" w:rsidR="00306BE9" w:rsidRPr="003122E0" w:rsidRDefault="00306BE9" w:rsidP="00F35C99">
            <w:pPr>
              <w:jc w:val="center"/>
              <w:rPr>
                <w:b/>
                <w:i/>
                <w:u w:val="single"/>
                <w:vertAlign w:val="subscript"/>
              </w:rPr>
            </w:pPr>
            <w:r w:rsidRPr="003122E0">
              <w:rPr>
                <w:b/>
                <w:i/>
                <w:u w:val="single"/>
                <w:vertAlign w:val="subscript"/>
              </w:rPr>
              <w:t>įrašyti spintų kiekį vnt.</w:t>
            </w:r>
          </w:p>
          <w:p w14:paraId="6253A965" w14:textId="2F9C56CA" w:rsidR="00F36C06" w:rsidRPr="003122E0" w:rsidRDefault="00F36C06" w:rsidP="00F35C99">
            <w:pPr>
              <w:jc w:val="center"/>
              <w:rPr>
                <w:b/>
                <w:i/>
                <w:u w:val="single"/>
                <w:vertAlign w:val="subscript"/>
              </w:rPr>
            </w:pPr>
            <w:r w:rsidRPr="003122E0">
              <w:rPr>
                <w:b/>
                <w:i/>
                <w:u w:val="single"/>
                <w:vertAlign w:val="subscript"/>
              </w:rPr>
              <w:t>Enter the quantity of cabinets (pcs).</w:t>
            </w:r>
          </w:p>
        </w:tc>
      </w:tr>
    </w:tbl>
    <w:p w14:paraId="2B1FA4F5" w14:textId="77777777" w:rsidR="000442D7" w:rsidRPr="003122E0" w:rsidRDefault="000442D7" w:rsidP="00035119">
      <w:pPr>
        <w:spacing w:after="0"/>
      </w:pPr>
    </w:p>
    <w:p w14:paraId="279DF2BB" w14:textId="77777777" w:rsidR="00034E3B" w:rsidRPr="003122E0" w:rsidRDefault="00034E3B">
      <w:pPr>
        <w:rPr>
          <w:b/>
        </w:rPr>
      </w:pPr>
      <w:r w:rsidRPr="003122E0">
        <w:rPr>
          <w:b/>
        </w:rPr>
        <w:br w:type="page"/>
      </w:r>
    </w:p>
    <w:p w14:paraId="78081B40" w14:textId="6FAEFFF3" w:rsidR="00744DCE" w:rsidRPr="003122E0" w:rsidRDefault="0093469E" w:rsidP="0096501F">
      <w:pPr>
        <w:pStyle w:val="ListParagraph"/>
        <w:numPr>
          <w:ilvl w:val="0"/>
          <w:numId w:val="2"/>
        </w:numPr>
      </w:pPr>
      <w:r w:rsidRPr="003122E0">
        <w:rPr>
          <w:b/>
        </w:rPr>
        <w:lastRenderedPageBreak/>
        <w:t>Pateikt</w:t>
      </w:r>
      <w:r w:rsidR="00835FEE" w:rsidRPr="003122E0">
        <w:rPr>
          <w:b/>
        </w:rPr>
        <w:t>a</w:t>
      </w:r>
      <w:r w:rsidRPr="003122E0">
        <w:rPr>
          <w:b/>
        </w:rPr>
        <w:t xml:space="preserve"> vertinimui spint</w:t>
      </w:r>
      <w:r w:rsidR="00835FEE" w:rsidRPr="003122E0">
        <w:rPr>
          <w:b/>
        </w:rPr>
        <w:t>ų</w:t>
      </w:r>
      <w:r w:rsidRPr="003122E0">
        <w:rPr>
          <w:b/>
        </w:rPr>
        <w:t xml:space="preserve"> sąrankos dokumentacija</w:t>
      </w:r>
      <w:r w:rsidR="00F36C06" w:rsidRPr="003122E0">
        <w:rPr>
          <w:b/>
        </w:rPr>
        <w:t>/The documentation of the cabinet assembly submitted for evaluation:</w:t>
      </w:r>
    </w:p>
    <w:tbl>
      <w:tblPr>
        <w:tblStyle w:val="TableGrid"/>
        <w:tblpPr w:leftFromText="180" w:rightFromText="180" w:vertAnchor="text" w:horzAnchor="margin" w:tblpXSpec="right" w:tblpY="28"/>
        <w:tblW w:w="0" w:type="auto"/>
        <w:tblLook w:val="04A0" w:firstRow="1" w:lastRow="0" w:firstColumn="1" w:lastColumn="0" w:noHBand="0" w:noVBand="1"/>
      </w:tblPr>
      <w:tblGrid>
        <w:gridCol w:w="1819"/>
        <w:gridCol w:w="1581"/>
      </w:tblGrid>
      <w:tr w:rsidR="003122E0" w:rsidRPr="003122E0" w14:paraId="6304599B" w14:textId="77777777" w:rsidTr="00CA6C0A">
        <w:trPr>
          <w:trHeight w:val="137"/>
        </w:trPr>
        <w:tc>
          <w:tcPr>
            <w:tcW w:w="1819" w:type="dxa"/>
          </w:tcPr>
          <w:p w14:paraId="6A0A54B1" w14:textId="2BB460B8" w:rsidR="00416111" w:rsidRPr="003122E0" w:rsidRDefault="00034E3B" w:rsidP="00416111">
            <w:pPr>
              <w:jc w:val="center"/>
            </w:pPr>
            <w:r w:rsidRPr="003122E0">
              <w:t>Atitinka/Complies</w:t>
            </w:r>
          </w:p>
        </w:tc>
        <w:tc>
          <w:tcPr>
            <w:tcW w:w="1581" w:type="dxa"/>
          </w:tcPr>
          <w:p w14:paraId="2960009D" w14:textId="136A843D" w:rsidR="00416111" w:rsidRPr="003122E0" w:rsidRDefault="00034E3B" w:rsidP="00416111">
            <w:pPr>
              <w:jc w:val="center"/>
            </w:pPr>
            <w:r w:rsidRPr="003122E0">
              <w:t>Netitinka/Does not comply</w:t>
            </w:r>
          </w:p>
        </w:tc>
      </w:tr>
      <w:tr w:rsidR="003122E0" w:rsidRPr="003122E0" w14:paraId="49A7BC4E" w14:textId="77777777" w:rsidTr="00CA6C0A">
        <w:trPr>
          <w:trHeight w:val="269"/>
        </w:trPr>
        <w:tc>
          <w:tcPr>
            <w:tcW w:w="1819" w:type="dxa"/>
            <w:vAlign w:val="center"/>
          </w:tcPr>
          <w:p w14:paraId="38EE6F98" w14:textId="77777777" w:rsidR="0089129A" w:rsidRPr="003122E0" w:rsidRDefault="0089129A" w:rsidP="0089129A">
            <w:pPr>
              <w:jc w:val="center"/>
              <w:rPr>
                <w:sz w:val="20"/>
                <w:szCs w:val="20"/>
              </w:rPr>
            </w:pPr>
            <w:r w:rsidRPr="003122E0">
              <w:rPr>
                <w:sz w:val="20"/>
                <w:szCs w:val="20"/>
              </w:rPr>
              <w:sym w:font="AIGDT" w:char="F06F"/>
            </w:r>
          </w:p>
        </w:tc>
        <w:tc>
          <w:tcPr>
            <w:tcW w:w="1581" w:type="dxa"/>
            <w:vAlign w:val="center"/>
          </w:tcPr>
          <w:p w14:paraId="2E3BDD5B" w14:textId="77777777" w:rsidR="0089129A" w:rsidRPr="003122E0" w:rsidRDefault="0089129A" w:rsidP="0089129A">
            <w:pPr>
              <w:jc w:val="center"/>
              <w:rPr>
                <w:sz w:val="20"/>
                <w:szCs w:val="20"/>
              </w:rPr>
            </w:pPr>
            <w:r w:rsidRPr="003122E0">
              <w:rPr>
                <w:sz w:val="20"/>
                <w:szCs w:val="20"/>
              </w:rPr>
              <w:sym w:font="AIGDT" w:char="F06F"/>
            </w:r>
          </w:p>
        </w:tc>
      </w:tr>
    </w:tbl>
    <w:p w14:paraId="6D54193F" w14:textId="77777777" w:rsidR="00CA6C0A" w:rsidRPr="000B4DED" w:rsidRDefault="00CA6C0A" w:rsidP="00CA6C0A">
      <w:pPr>
        <w:pStyle w:val="ListParagraph"/>
        <w:numPr>
          <w:ilvl w:val="1"/>
          <w:numId w:val="2"/>
        </w:numPr>
        <w:spacing w:after="0"/>
      </w:pPr>
      <w:r w:rsidRPr="000B4DED">
        <w:t xml:space="preserve">Pateiktos projekto RAA dalies spintų montažinės schemos / Provided assembly diagrams for the production and installation of the RAA section cabinets. : </w:t>
      </w:r>
    </w:p>
    <w:p w14:paraId="090ECA75" w14:textId="77777777" w:rsidR="00A45379" w:rsidRPr="003122E0" w:rsidRDefault="00A45379" w:rsidP="00FA1E5C">
      <w:pPr>
        <w:pStyle w:val="ListParagraph"/>
        <w:ind w:left="792"/>
      </w:pPr>
    </w:p>
    <w:p w14:paraId="1779AF24" w14:textId="7445F001" w:rsidR="00744DCE" w:rsidRPr="003122E0" w:rsidRDefault="00AD0B19" w:rsidP="00744DCE">
      <w:pPr>
        <w:pStyle w:val="ListParagraph"/>
        <w:ind w:left="1440"/>
        <w:rPr>
          <w:b/>
          <w:i/>
        </w:rPr>
      </w:pPr>
      <w:r w:rsidRPr="003122E0">
        <w:rPr>
          <w:b/>
          <w:i/>
        </w:rPr>
        <w:t>Pastabos/Comments</w:t>
      </w:r>
      <w:r w:rsidR="00744DCE" w:rsidRPr="003122E0">
        <w:rPr>
          <w:b/>
          <w:i/>
        </w:rPr>
        <w:t>:</w:t>
      </w:r>
    </w:p>
    <w:p w14:paraId="3240BA3E" w14:textId="77777777" w:rsidR="00DC421A" w:rsidRPr="003122E0" w:rsidRDefault="00F2411B" w:rsidP="0089129A">
      <w:pPr>
        <w:pStyle w:val="ListParagraph"/>
        <w:ind w:left="1440"/>
      </w:pPr>
      <w:r w:rsidRPr="003122E0">
        <w:rPr>
          <w:noProof/>
          <w:lang w:eastAsia="lt-LT"/>
        </w:rPr>
        <mc:AlternateContent>
          <mc:Choice Requires="wps">
            <w:drawing>
              <wp:anchor distT="0" distB="0" distL="114300" distR="114300" simplePos="0" relativeHeight="251658240" behindDoc="0" locked="0" layoutInCell="1" allowOverlap="1" wp14:anchorId="758A954F" wp14:editId="608EE458">
                <wp:simplePos x="0" y="0"/>
                <wp:positionH relativeFrom="column">
                  <wp:posOffset>109855</wp:posOffset>
                </wp:positionH>
                <wp:positionV relativeFrom="paragraph">
                  <wp:posOffset>167005</wp:posOffset>
                </wp:positionV>
                <wp:extent cx="8886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142765"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5pt,13.15pt" to="708.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" strokecolor="black [3213]" strokeweight="1pt">
                <v:stroke joinstyle="miter"/>
              </v:line>
            </w:pict>
          </mc:Fallback>
        </mc:AlternateContent>
      </w:r>
    </w:p>
    <w:tbl>
      <w:tblPr>
        <w:tblStyle w:val="TableGrid"/>
        <w:tblpPr w:leftFromText="180" w:rightFromText="180" w:vertAnchor="text" w:horzAnchor="margin" w:tblpXSpec="right" w:tblpY="304"/>
        <w:tblW w:w="0" w:type="auto"/>
        <w:tblLook w:val="04A0" w:firstRow="1" w:lastRow="0" w:firstColumn="1" w:lastColumn="0" w:noHBand="0" w:noVBand="1"/>
      </w:tblPr>
      <w:tblGrid>
        <w:gridCol w:w="1819"/>
        <w:gridCol w:w="1581"/>
      </w:tblGrid>
      <w:tr w:rsidR="003122E0" w:rsidRPr="003122E0" w14:paraId="6BEEED30" w14:textId="77777777" w:rsidTr="00F35C99">
        <w:trPr>
          <w:trHeight w:val="137"/>
        </w:trPr>
        <w:tc>
          <w:tcPr>
            <w:tcW w:w="1555" w:type="dxa"/>
          </w:tcPr>
          <w:p w14:paraId="78359EE8" w14:textId="7772B2FF" w:rsidR="00416111" w:rsidRPr="003122E0" w:rsidRDefault="00034E3B" w:rsidP="00416111">
            <w:pPr>
              <w:jc w:val="center"/>
            </w:pPr>
            <w:r w:rsidRPr="003122E0">
              <w:t>Atitinka/Complies</w:t>
            </w:r>
          </w:p>
        </w:tc>
        <w:tc>
          <w:tcPr>
            <w:tcW w:w="1581" w:type="dxa"/>
          </w:tcPr>
          <w:p w14:paraId="3C1E27F0" w14:textId="11559863" w:rsidR="00416111" w:rsidRPr="003122E0" w:rsidRDefault="00034E3B" w:rsidP="00416111">
            <w:pPr>
              <w:jc w:val="center"/>
            </w:pPr>
            <w:r w:rsidRPr="003122E0">
              <w:t>Netitinka/Does not comply</w:t>
            </w:r>
          </w:p>
        </w:tc>
      </w:tr>
      <w:tr w:rsidR="003122E0" w:rsidRPr="003122E0" w14:paraId="277C9797" w14:textId="77777777" w:rsidTr="0089129A">
        <w:trPr>
          <w:trHeight w:val="269"/>
        </w:trPr>
        <w:tc>
          <w:tcPr>
            <w:tcW w:w="1555" w:type="dxa"/>
            <w:vAlign w:val="center"/>
          </w:tcPr>
          <w:p w14:paraId="480E43D2" w14:textId="77777777" w:rsidR="0089129A" w:rsidRPr="003122E0" w:rsidRDefault="0089129A" w:rsidP="0089129A">
            <w:pPr>
              <w:jc w:val="center"/>
              <w:rPr>
                <w:sz w:val="20"/>
                <w:szCs w:val="20"/>
              </w:rPr>
            </w:pPr>
            <w:r w:rsidRPr="003122E0">
              <w:rPr>
                <w:sz w:val="20"/>
                <w:szCs w:val="20"/>
              </w:rPr>
              <w:sym w:font="AIGDT" w:char="F06F"/>
            </w:r>
          </w:p>
        </w:tc>
        <w:tc>
          <w:tcPr>
            <w:tcW w:w="1581" w:type="dxa"/>
            <w:vAlign w:val="center"/>
          </w:tcPr>
          <w:p w14:paraId="664CB304" w14:textId="77777777" w:rsidR="0089129A" w:rsidRPr="003122E0" w:rsidRDefault="0089129A" w:rsidP="0089129A">
            <w:pPr>
              <w:jc w:val="center"/>
              <w:rPr>
                <w:sz w:val="20"/>
                <w:szCs w:val="20"/>
              </w:rPr>
            </w:pPr>
            <w:r w:rsidRPr="003122E0">
              <w:rPr>
                <w:sz w:val="20"/>
                <w:szCs w:val="20"/>
              </w:rPr>
              <w:sym w:font="AIGDT" w:char="F06F"/>
            </w:r>
          </w:p>
        </w:tc>
      </w:tr>
    </w:tbl>
    <w:p w14:paraId="71D04E59" w14:textId="77777777" w:rsidR="0089129A" w:rsidRPr="003122E0" w:rsidRDefault="0089129A" w:rsidP="0089129A">
      <w:pPr>
        <w:pStyle w:val="ListParagraph"/>
        <w:ind w:left="792"/>
      </w:pPr>
    </w:p>
    <w:p w14:paraId="670492F4" w14:textId="77777777" w:rsidR="00CA6C0A" w:rsidRPr="000B4DED" w:rsidRDefault="00CA6C0A" w:rsidP="00CA6C0A">
      <w:pPr>
        <w:pStyle w:val="ListParagraph"/>
        <w:numPr>
          <w:ilvl w:val="1"/>
          <w:numId w:val="14"/>
        </w:numPr>
        <w:spacing w:after="0"/>
      </w:pPr>
      <w:r w:rsidRPr="000B4DED">
        <w:t xml:space="preserve">Pateiktos projekto RAA dalies spintų principinės schemos / Provide the wiring diagrams for the production and assembly of the RAA section cabinets : </w:t>
      </w:r>
    </w:p>
    <w:p w14:paraId="3485B659" w14:textId="77777777" w:rsidR="00A45379" w:rsidRPr="003122E0" w:rsidRDefault="00A45379" w:rsidP="00F2411B">
      <w:pPr>
        <w:pStyle w:val="ListParagraph"/>
        <w:ind w:left="792"/>
      </w:pPr>
    </w:p>
    <w:p w14:paraId="08B14436" w14:textId="5DA72171" w:rsidR="00744DCE" w:rsidRPr="003122E0" w:rsidRDefault="00AD0B19" w:rsidP="00744DCE">
      <w:pPr>
        <w:pStyle w:val="ListParagraph"/>
        <w:ind w:left="1440"/>
        <w:rPr>
          <w:b/>
          <w:i/>
        </w:rPr>
      </w:pPr>
      <w:r w:rsidRPr="003122E0">
        <w:rPr>
          <w:b/>
          <w:i/>
        </w:rPr>
        <w:t>Pastabos/Comments</w:t>
      </w:r>
      <w:r w:rsidR="00744DCE" w:rsidRPr="003122E0">
        <w:rPr>
          <w:b/>
          <w:i/>
        </w:rPr>
        <w:t>:</w:t>
      </w:r>
    </w:p>
    <w:p w14:paraId="139270DC" w14:textId="77777777" w:rsidR="000156C0" w:rsidRPr="003122E0" w:rsidRDefault="00F2411B" w:rsidP="002D04EF">
      <w:pPr>
        <w:spacing w:after="0"/>
        <w:rPr>
          <w:sz w:val="20"/>
          <w:szCs w:val="20"/>
        </w:rPr>
      </w:pPr>
      <w:r w:rsidRPr="003122E0">
        <w:rPr>
          <w:noProof/>
          <w:sz w:val="20"/>
          <w:szCs w:val="20"/>
          <w:lang w:eastAsia="lt-LT"/>
        </w:rPr>
        <w:drawing>
          <wp:inline distT="0" distB="0" distL="0" distR="0" wp14:anchorId="64DAEC7E" wp14:editId="3DAF8686">
            <wp:extent cx="8895080" cy="12065"/>
            <wp:effectExtent l="0" t="0" r="127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5080" cy="12065"/>
                    </a:xfrm>
                    <a:prstGeom prst="rect">
                      <a:avLst/>
                    </a:prstGeom>
                    <a:noFill/>
                  </pic:spPr>
                </pic:pic>
              </a:graphicData>
            </a:graphic>
          </wp:inline>
        </w:drawing>
      </w:r>
    </w:p>
    <w:p w14:paraId="740065F6" w14:textId="77777777" w:rsidR="00963388" w:rsidRPr="003122E0" w:rsidRDefault="00963388" w:rsidP="002D04EF">
      <w:pPr>
        <w:spacing w:after="0"/>
      </w:pPr>
    </w:p>
    <w:tbl>
      <w:tblPr>
        <w:tblStyle w:val="TableGrid"/>
        <w:tblpPr w:leftFromText="180" w:rightFromText="180" w:vertAnchor="text" w:horzAnchor="margin" w:tblpXSpec="right" w:tblpY="36"/>
        <w:tblW w:w="0" w:type="auto"/>
        <w:tblLook w:val="04A0" w:firstRow="1" w:lastRow="0" w:firstColumn="1" w:lastColumn="0" w:noHBand="0" w:noVBand="1"/>
      </w:tblPr>
      <w:tblGrid>
        <w:gridCol w:w="1819"/>
        <w:gridCol w:w="1581"/>
      </w:tblGrid>
      <w:tr w:rsidR="003122E0" w:rsidRPr="003122E0" w14:paraId="4FB3C10D" w14:textId="77777777" w:rsidTr="000268E6">
        <w:trPr>
          <w:trHeight w:val="137"/>
        </w:trPr>
        <w:tc>
          <w:tcPr>
            <w:tcW w:w="1819" w:type="dxa"/>
          </w:tcPr>
          <w:p w14:paraId="4E54777E" w14:textId="4FE51BD6" w:rsidR="00416111" w:rsidRPr="003122E0" w:rsidRDefault="00034E3B" w:rsidP="00416111">
            <w:pPr>
              <w:jc w:val="center"/>
            </w:pPr>
            <w:r w:rsidRPr="003122E0">
              <w:t>Atitinka/Complies</w:t>
            </w:r>
          </w:p>
        </w:tc>
        <w:tc>
          <w:tcPr>
            <w:tcW w:w="1581" w:type="dxa"/>
          </w:tcPr>
          <w:p w14:paraId="1978F09F" w14:textId="3EEF6896" w:rsidR="00416111" w:rsidRPr="003122E0" w:rsidRDefault="00034E3B" w:rsidP="00416111">
            <w:pPr>
              <w:jc w:val="center"/>
            </w:pPr>
            <w:r w:rsidRPr="003122E0">
              <w:t>Netitinka/Does not comply</w:t>
            </w:r>
          </w:p>
        </w:tc>
      </w:tr>
      <w:tr w:rsidR="003122E0" w:rsidRPr="003122E0" w14:paraId="5F2B825A" w14:textId="77777777" w:rsidTr="000268E6">
        <w:trPr>
          <w:trHeight w:val="269"/>
        </w:trPr>
        <w:tc>
          <w:tcPr>
            <w:tcW w:w="1819" w:type="dxa"/>
            <w:vAlign w:val="center"/>
          </w:tcPr>
          <w:p w14:paraId="3E01FFE4" w14:textId="77777777" w:rsidR="00C802BD" w:rsidRPr="003122E0" w:rsidRDefault="00C802BD" w:rsidP="00C802BD">
            <w:pPr>
              <w:jc w:val="center"/>
              <w:rPr>
                <w:sz w:val="20"/>
                <w:szCs w:val="20"/>
              </w:rPr>
            </w:pPr>
            <w:r w:rsidRPr="003122E0">
              <w:rPr>
                <w:sz w:val="20"/>
                <w:szCs w:val="20"/>
              </w:rPr>
              <w:sym w:font="AIGDT" w:char="F06F"/>
            </w:r>
          </w:p>
        </w:tc>
        <w:tc>
          <w:tcPr>
            <w:tcW w:w="1581" w:type="dxa"/>
            <w:vAlign w:val="center"/>
          </w:tcPr>
          <w:p w14:paraId="6DC2A471" w14:textId="77777777" w:rsidR="00C802BD" w:rsidRPr="003122E0" w:rsidRDefault="00C802BD" w:rsidP="00C802BD">
            <w:pPr>
              <w:jc w:val="center"/>
              <w:rPr>
                <w:sz w:val="20"/>
                <w:szCs w:val="20"/>
              </w:rPr>
            </w:pPr>
            <w:r w:rsidRPr="003122E0">
              <w:rPr>
                <w:sz w:val="20"/>
                <w:szCs w:val="20"/>
              </w:rPr>
              <w:sym w:font="AIGDT" w:char="F06F"/>
            </w:r>
          </w:p>
        </w:tc>
      </w:tr>
    </w:tbl>
    <w:p w14:paraId="252704AF" w14:textId="77777777" w:rsidR="0048781C" w:rsidRPr="000B4DED" w:rsidRDefault="0048781C" w:rsidP="0048781C">
      <w:pPr>
        <w:pStyle w:val="ListParagraph"/>
        <w:numPr>
          <w:ilvl w:val="1"/>
          <w:numId w:val="13"/>
        </w:numPr>
        <w:spacing w:after="0"/>
        <w:jc w:val="both"/>
      </w:pPr>
      <w:r w:rsidRPr="000B4DED">
        <w:t>Pateikta Rangovo užpildyta su LITGRID AB suderinta ir RAA dalies techninės priežiūros specialisto vizuota techninio</w:t>
      </w:r>
      <w:r>
        <w:t xml:space="preserve"> darbo</w:t>
      </w:r>
      <w:r w:rsidRPr="000B4DED">
        <w:t xml:space="preserve"> projekto RAA dalies techninė specifikacija / The technical specification of the cabinets from the technical project, filled out by the Contractor, coordinated with LITGRID AB, and visually approved by the RPA part's specialized technical maintenance specialist:</w:t>
      </w:r>
    </w:p>
    <w:p w14:paraId="361A8118" w14:textId="77777777" w:rsidR="0045511B" w:rsidRPr="003122E0" w:rsidRDefault="0045511B" w:rsidP="00744DCE">
      <w:pPr>
        <w:pStyle w:val="ListParagraph"/>
        <w:ind w:left="1440"/>
        <w:rPr>
          <w:b/>
          <w:i/>
        </w:rPr>
      </w:pPr>
    </w:p>
    <w:p w14:paraId="31D73B54" w14:textId="6CF2DA3A" w:rsidR="00744DCE" w:rsidRPr="003122E0" w:rsidRDefault="00AD0B19" w:rsidP="00D84F1C">
      <w:pPr>
        <w:pStyle w:val="ListParagraph"/>
        <w:spacing w:after="0"/>
        <w:ind w:left="1440"/>
        <w:rPr>
          <w:b/>
          <w:i/>
        </w:rPr>
      </w:pPr>
      <w:r w:rsidRPr="003122E0">
        <w:rPr>
          <w:b/>
          <w:i/>
        </w:rPr>
        <w:t>Pastabos/Comments</w:t>
      </w:r>
      <w:r w:rsidR="00744DCE" w:rsidRPr="003122E0">
        <w:rPr>
          <w:b/>
          <w:i/>
        </w:rPr>
        <w:t>:</w:t>
      </w:r>
    </w:p>
    <w:p w14:paraId="290BD58A" w14:textId="77777777" w:rsidR="0096501F" w:rsidRPr="003122E0" w:rsidRDefault="00F2411B" w:rsidP="00D84F1C">
      <w:pPr>
        <w:spacing w:after="0"/>
      </w:pPr>
      <w:r w:rsidRPr="003122E0">
        <w:rPr>
          <w:noProof/>
          <w:lang w:eastAsia="lt-LT"/>
        </w:rPr>
        <w:drawing>
          <wp:inline distT="0" distB="0" distL="0" distR="0" wp14:anchorId="11C899F9" wp14:editId="57C7B062">
            <wp:extent cx="8895080" cy="12065"/>
            <wp:effectExtent l="0" t="0" r="127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5080" cy="12065"/>
                    </a:xfrm>
                    <a:prstGeom prst="rect">
                      <a:avLst/>
                    </a:prstGeom>
                    <a:noFill/>
                  </pic:spPr>
                </pic:pic>
              </a:graphicData>
            </a:graphic>
          </wp:inline>
        </w:drawing>
      </w:r>
    </w:p>
    <w:tbl>
      <w:tblPr>
        <w:tblStyle w:val="TableGrid"/>
        <w:tblpPr w:leftFromText="180" w:rightFromText="180" w:vertAnchor="text" w:horzAnchor="margin" w:tblpXSpec="right" w:tblpY="19"/>
        <w:tblW w:w="0" w:type="auto"/>
        <w:tblLook w:val="04A0" w:firstRow="1" w:lastRow="0" w:firstColumn="1" w:lastColumn="0" w:noHBand="0" w:noVBand="1"/>
      </w:tblPr>
      <w:tblGrid>
        <w:gridCol w:w="1819"/>
        <w:gridCol w:w="1581"/>
      </w:tblGrid>
      <w:tr w:rsidR="003122E0" w:rsidRPr="003122E0" w14:paraId="15DBA5D1" w14:textId="77777777" w:rsidTr="00F35C99">
        <w:trPr>
          <w:trHeight w:val="137"/>
        </w:trPr>
        <w:tc>
          <w:tcPr>
            <w:tcW w:w="1555" w:type="dxa"/>
          </w:tcPr>
          <w:p w14:paraId="460BE8AC" w14:textId="38451D95" w:rsidR="00416111" w:rsidRPr="003122E0" w:rsidRDefault="00034E3B" w:rsidP="00416111">
            <w:pPr>
              <w:jc w:val="center"/>
            </w:pPr>
            <w:r w:rsidRPr="003122E0">
              <w:t>Atitinka/Complies</w:t>
            </w:r>
          </w:p>
        </w:tc>
        <w:tc>
          <w:tcPr>
            <w:tcW w:w="1581" w:type="dxa"/>
          </w:tcPr>
          <w:p w14:paraId="51E9EAA5" w14:textId="7738F9C6" w:rsidR="00416111" w:rsidRPr="003122E0" w:rsidRDefault="00034E3B" w:rsidP="00416111">
            <w:pPr>
              <w:jc w:val="center"/>
            </w:pPr>
            <w:r w:rsidRPr="003122E0">
              <w:t>Netitinka/Does not comply</w:t>
            </w:r>
          </w:p>
        </w:tc>
      </w:tr>
      <w:tr w:rsidR="003122E0" w:rsidRPr="003122E0" w14:paraId="661E73E5" w14:textId="77777777" w:rsidTr="00416111">
        <w:trPr>
          <w:trHeight w:val="269"/>
        </w:trPr>
        <w:tc>
          <w:tcPr>
            <w:tcW w:w="1555" w:type="dxa"/>
            <w:vAlign w:val="center"/>
          </w:tcPr>
          <w:p w14:paraId="26750FA7" w14:textId="77777777" w:rsidR="00416111" w:rsidRPr="003122E0" w:rsidRDefault="00416111" w:rsidP="00416111">
            <w:pPr>
              <w:jc w:val="center"/>
              <w:rPr>
                <w:sz w:val="20"/>
                <w:szCs w:val="20"/>
              </w:rPr>
            </w:pPr>
            <w:r w:rsidRPr="003122E0">
              <w:rPr>
                <w:sz w:val="20"/>
                <w:szCs w:val="20"/>
              </w:rPr>
              <w:sym w:font="AIGDT" w:char="F06F"/>
            </w:r>
          </w:p>
        </w:tc>
        <w:tc>
          <w:tcPr>
            <w:tcW w:w="1581" w:type="dxa"/>
            <w:vAlign w:val="center"/>
          </w:tcPr>
          <w:p w14:paraId="73E65381" w14:textId="77777777" w:rsidR="00416111" w:rsidRPr="003122E0" w:rsidRDefault="00416111" w:rsidP="00416111">
            <w:pPr>
              <w:jc w:val="center"/>
              <w:rPr>
                <w:sz w:val="20"/>
                <w:szCs w:val="20"/>
              </w:rPr>
            </w:pPr>
            <w:r w:rsidRPr="003122E0">
              <w:rPr>
                <w:sz w:val="20"/>
                <w:szCs w:val="20"/>
              </w:rPr>
              <w:sym w:font="AIGDT" w:char="F06F"/>
            </w:r>
          </w:p>
        </w:tc>
      </w:tr>
    </w:tbl>
    <w:p w14:paraId="39511818" w14:textId="7648A8B6" w:rsidR="00A45379" w:rsidRPr="003122E0" w:rsidRDefault="00C802BD" w:rsidP="0048781C">
      <w:pPr>
        <w:pStyle w:val="ListParagraph"/>
        <w:numPr>
          <w:ilvl w:val="1"/>
          <w:numId w:val="13"/>
        </w:numPr>
        <w:jc w:val="both"/>
      </w:pPr>
      <w:r w:rsidRPr="003122E0">
        <w:t>Spint</w:t>
      </w:r>
      <w:r w:rsidR="00C12221" w:rsidRPr="003122E0">
        <w:t>ų</w:t>
      </w:r>
      <w:r w:rsidRPr="003122E0">
        <w:t xml:space="preserve"> sąrankos G</w:t>
      </w:r>
      <w:r w:rsidR="00F03483" w:rsidRPr="003122E0">
        <w:t xml:space="preserve">amintojas </w:t>
      </w:r>
      <w:r w:rsidR="00C331DE" w:rsidRPr="003122E0">
        <w:t>izoliacijos bandymams</w:t>
      </w:r>
      <w:r w:rsidR="000E58D0" w:rsidRPr="003122E0">
        <w:t xml:space="preserve"> atlikti</w:t>
      </w:r>
      <w:r w:rsidR="00C331DE" w:rsidRPr="003122E0">
        <w:t xml:space="preserve"> paaukštinta nuolatine įtampa</w:t>
      </w:r>
      <w:r w:rsidR="00E16C3B" w:rsidRPr="003122E0">
        <w:t xml:space="preserve"> turi megao</w:t>
      </w:r>
      <w:r w:rsidR="009D4096" w:rsidRPr="003122E0">
        <w:t>m</w:t>
      </w:r>
      <w:r w:rsidR="00E16C3B" w:rsidRPr="003122E0">
        <w:t>metrą kuriam atlikta ir galioja metrologinė patikra</w:t>
      </w:r>
      <w:r w:rsidR="00D54472" w:rsidRPr="003122E0">
        <w:t>/The cabinet assembly manufacturer has a megohmmeter for performing insulation tests with elevated continuous voltage, which has been calibrated and the metrological verification is valid</w:t>
      </w:r>
      <w:r w:rsidR="00D47E85" w:rsidRPr="003122E0">
        <w:t xml:space="preserve"> </w:t>
      </w:r>
      <w:r w:rsidR="000E58D0" w:rsidRPr="003122E0">
        <w:t xml:space="preserve">: </w:t>
      </w:r>
    </w:p>
    <w:p w14:paraId="77162CE1" w14:textId="2DE3BE44" w:rsidR="00460BA4" w:rsidRPr="003122E0" w:rsidRDefault="0096501F" w:rsidP="00A45379">
      <w:pPr>
        <w:pStyle w:val="ListParagraph"/>
        <w:ind w:left="1440"/>
      </w:pPr>
      <w:r w:rsidRPr="003122E0">
        <w:rPr>
          <w:b/>
          <w:i/>
        </w:rPr>
        <w:t>Į</w:t>
      </w:r>
      <w:r w:rsidR="000E58D0" w:rsidRPr="003122E0">
        <w:rPr>
          <w:b/>
          <w:i/>
        </w:rPr>
        <w:t>renginio tipas</w:t>
      </w:r>
      <w:r w:rsidR="00D54472" w:rsidRPr="003122E0">
        <w:rPr>
          <w:b/>
          <w:i/>
        </w:rPr>
        <w:t>/</w:t>
      </w:r>
      <w:r w:rsidR="00D54472" w:rsidRPr="003122E0">
        <w:t xml:space="preserve"> </w:t>
      </w:r>
      <w:bookmarkStart w:id="0" w:name="_Hlk187934595"/>
      <w:r w:rsidR="00D54472" w:rsidRPr="003122E0">
        <w:rPr>
          <w:b/>
          <w:i/>
        </w:rPr>
        <w:t>Device type</w:t>
      </w:r>
      <w:r w:rsidR="000E58D0" w:rsidRPr="003122E0">
        <w:rPr>
          <w:b/>
          <w:i/>
        </w:rPr>
        <w:t xml:space="preserve"> </w:t>
      </w:r>
      <w:bookmarkEnd w:id="0"/>
      <w:r w:rsidRPr="003122E0">
        <w:rPr>
          <w:b/>
          <w:i/>
        </w:rPr>
        <w:t>-________________________</w:t>
      </w:r>
    </w:p>
    <w:p w14:paraId="28C49D9D" w14:textId="433687CF" w:rsidR="00A45379" w:rsidRPr="003122E0" w:rsidRDefault="00AD0B19" w:rsidP="00A45379">
      <w:pPr>
        <w:pStyle w:val="ListParagraph"/>
        <w:ind w:left="864" w:firstLine="576"/>
        <w:rPr>
          <w:b/>
          <w:i/>
        </w:rPr>
      </w:pPr>
      <w:r w:rsidRPr="003122E0">
        <w:rPr>
          <w:b/>
          <w:i/>
        </w:rPr>
        <w:t>Pastabos/Comments</w:t>
      </w:r>
      <w:r w:rsidR="00A45379" w:rsidRPr="003122E0">
        <w:rPr>
          <w:b/>
          <w:i/>
        </w:rPr>
        <w:t>:</w:t>
      </w:r>
    </w:p>
    <w:p w14:paraId="19DF5CD7" w14:textId="77777777" w:rsidR="001F7B20" w:rsidRPr="003122E0" w:rsidRDefault="001F7B20" w:rsidP="00D9166E">
      <w:pPr>
        <w:pStyle w:val="ListParagraph"/>
        <w:spacing w:after="0"/>
        <w:ind w:left="864" w:firstLine="576"/>
      </w:pPr>
    </w:p>
    <w:p w14:paraId="28F95E8D" w14:textId="77777777" w:rsidR="00F977D8" w:rsidRPr="003122E0" w:rsidRDefault="00F977D8" w:rsidP="00D9166E">
      <w:pPr>
        <w:pStyle w:val="ListParagraph"/>
        <w:spacing w:after="0"/>
        <w:ind w:left="864" w:firstLine="576"/>
      </w:pPr>
    </w:p>
    <w:p w14:paraId="01AD14C7" w14:textId="77777777" w:rsidR="003F2902" w:rsidRPr="003122E0" w:rsidRDefault="0096501F" w:rsidP="00D9166E">
      <w:pPr>
        <w:pStyle w:val="ListParagraph"/>
        <w:spacing w:after="0"/>
        <w:ind w:left="864" w:firstLine="576"/>
      </w:pPr>
      <w:r w:rsidRPr="003122E0">
        <w:rPr>
          <w:noProof/>
          <w:lang w:eastAsia="lt-LT"/>
        </w:rPr>
        <mc:AlternateContent>
          <mc:Choice Requires="wps">
            <w:drawing>
              <wp:anchor distT="0" distB="0" distL="114300" distR="114300" simplePos="0" relativeHeight="251658241" behindDoc="0" locked="0" layoutInCell="1" allowOverlap="1" wp14:anchorId="22C69205" wp14:editId="36DC8B4E">
                <wp:simplePos x="0" y="0"/>
                <wp:positionH relativeFrom="margin">
                  <wp:posOffset>0</wp:posOffset>
                </wp:positionH>
                <wp:positionV relativeFrom="paragraph">
                  <wp:posOffset>-635</wp:posOffset>
                </wp:positionV>
                <wp:extent cx="88868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8F1B00" id="Straight Connector 6" o:spid="_x0000_s1026" style="position:absolute;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" strokecolor="black [3213]" strokeweight="1pt">
                <v:stroke joinstyle="miter"/>
                <w10:wrap anchorx="margin"/>
              </v:line>
            </w:pict>
          </mc:Fallback>
        </mc:AlternateContent>
      </w:r>
    </w:p>
    <w:tbl>
      <w:tblPr>
        <w:tblStyle w:val="TableGrid"/>
        <w:tblpPr w:leftFromText="180" w:rightFromText="180" w:vertAnchor="text" w:horzAnchor="margin" w:tblpXSpec="right" w:tblpY="86"/>
        <w:tblW w:w="0" w:type="auto"/>
        <w:tblLook w:val="04A0" w:firstRow="1" w:lastRow="0" w:firstColumn="1" w:lastColumn="0" w:noHBand="0" w:noVBand="1"/>
      </w:tblPr>
      <w:tblGrid>
        <w:gridCol w:w="1819"/>
        <w:gridCol w:w="1581"/>
      </w:tblGrid>
      <w:tr w:rsidR="003122E0" w:rsidRPr="003122E0" w14:paraId="03B016AA" w14:textId="77777777" w:rsidTr="00F35C99">
        <w:trPr>
          <w:trHeight w:val="137"/>
        </w:trPr>
        <w:tc>
          <w:tcPr>
            <w:tcW w:w="1555" w:type="dxa"/>
          </w:tcPr>
          <w:p w14:paraId="6802C9B1" w14:textId="5E3859B4" w:rsidR="00416111" w:rsidRPr="003122E0" w:rsidRDefault="00034E3B" w:rsidP="00416111">
            <w:pPr>
              <w:jc w:val="center"/>
            </w:pPr>
            <w:r w:rsidRPr="003122E0">
              <w:t>Atitinka/Complies</w:t>
            </w:r>
          </w:p>
        </w:tc>
        <w:tc>
          <w:tcPr>
            <w:tcW w:w="1581" w:type="dxa"/>
          </w:tcPr>
          <w:p w14:paraId="4E007C5F" w14:textId="3DE51E17" w:rsidR="00416111" w:rsidRPr="003122E0" w:rsidRDefault="00034E3B" w:rsidP="00416111">
            <w:pPr>
              <w:jc w:val="center"/>
            </w:pPr>
            <w:r w:rsidRPr="003122E0">
              <w:t>Netitinka/Does not comply</w:t>
            </w:r>
          </w:p>
        </w:tc>
      </w:tr>
      <w:tr w:rsidR="003122E0" w:rsidRPr="003122E0" w14:paraId="092157BB" w14:textId="77777777" w:rsidTr="00416111">
        <w:trPr>
          <w:trHeight w:val="269"/>
        </w:trPr>
        <w:tc>
          <w:tcPr>
            <w:tcW w:w="1555" w:type="dxa"/>
            <w:vAlign w:val="center"/>
          </w:tcPr>
          <w:p w14:paraId="15623C8B" w14:textId="77777777" w:rsidR="00416111" w:rsidRPr="003122E0" w:rsidRDefault="00416111" w:rsidP="00416111">
            <w:pPr>
              <w:jc w:val="center"/>
              <w:rPr>
                <w:sz w:val="20"/>
                <w:szCs w:val="20"/>
              </w:rPr>
            </w:pPr>
            <w:r w:rsidRPr="003122E0">
              <w:rPr>
                <w:sz w:val="20"/>
                <w:szCs w:val="20"/>
              </w:rPr>
              <w:sym w:font="AIGDT" w:char="F06F"/>
            </w:r>
          </w:p>
        </w:tc>
        <w:tc>
          <w:tcPr>
            <w:tcW w:w="1581" w:type="dxa"/>
            <w:vAlign w:val="center"/>
          </w:tcPr>
          <w:p w14:paraId="74B97097" w14:textId="77777777" w:rsidR="00416111" w:rsidRPr="003122E0" w:rsidRDefault="00416111" w:rsidP="00416111">
            <w:pPr>
              <w:jc w:val="center"/>
              <w:rPr>
                <w:sz w:val="20"/>
                <w:szCs w:val="20"/>
              </w:rPr>
            </w:pPr>
            <w:r w:rsidRPr="003122E0">
              <w:rPr>
                <w:sz w:val="20"/>
                <w:szCs w:val="20"/>
              </w:rPr>
              <w:sym w:font="AIGDT" w:char="F06F"/>
            </w:r>
          </w:p>
        </w:tc>
      </w:tr>
    </w:tbl>
    <w:p w14:paraId="5F2F529C" w14:textId="1CF5F106" w:rsidR="001F7B20" w:rsidRPr="003122E0" w:rsidRDefault="00C802BD" w:rsidP="0048781C">
      <w:pPr>
        <w:pStyle w:val="ListParagraph"/>
        <w:numPr>
          <w:ilvl w:val="1"/>
          <w:numId w:val="13"/>
        </w:numPr>
        <w:jc w:val="both"/>
      </w:pPr>
      <w:r w:rsidRPr="003122E0">
        <w:t>Spint</w:t>
      </w:r>
      <w:r w:rsidR="00C12221" w:rsidRPr="003122E0">
        <w:t>ų</w:t>
      </w:r>
      <w:r w:rsidRPr="003122E0">
        <w:t xml:space="preserve"> sąrankos </w:t>
      </w:r>
      <w:r w:rsidR="00F03483" w:rsidRPr="003122E0">
        <w:t>Gamintojas</w:t>
      </w:r>
      <w:r w:rsidR="001F7B20" w:rsidRPr="003122E0">
        <w:t xml:space="preserve"> pereinamųjų varžų matavima</w:t>
      </w:r>
      <w:r w:rsidR="009911E7" w:rsidRPr="003122E0">
        <w:t>m</w:t>
      </w:r>
      <w:r w:rsidR="001F7B20" w:rsidRPr="003122E0">
        <w:t>s atlikti turi mikroometrą  kuriam atlikta ir galioja metrologinė patikra</w:t>
      </w:r>
      <w:r w:rsidR="00D54472" w:rsidRPr="003122E0">
        <w:t>/ The cabinet assembly manufacturer has a micrometer for measuring contact resistance, which has been calibrated and the metrological verification is valid</w:t>
      </w:r>
      <w:r w:rsidR="00D47E85" w:rsidRPr="003122E0">
        <w:t xml:space="preserve"> </w:t>
      </w:r>
      <w:r w:rsidR="001F7B20" w:rsidRPr="003122E0">
        <w:t xml:space="preserve">: </w:t>
      </w:r>
    </w:p>
    <w:p w14:paraId="358114EC" w14:textId="77777777" w:rsidR="001F7B20" w:rsidRPr="003122E0" w:rsidRDefault="001F7B20" w:rsidP="001F7B20">
      <w:pPr>
        <w:pStyle w:val="ListParagraph"/>
        <w:ind w:left="1440"/>
      </w:pPr>
      <w:r w:rsidRPr="003122E0">
        <w:rPr>
          <w:b/>
          <w:i/>
        </w:rPr>
        <w:t>Įrenginio tipas -________________________</w:t>
      </w:r>
    </w:p>
    <w:p w14:paraId="5B7A4690" w14:textId="3E59AA62" w:rsidR="00F977D8" w:rsidRPr="003122E0" w:rsidRDefault="00AD0B19" w:rsidP="00034E3B">
      <w:pPr>
        <w:pStyle w:val="ListParagraph"/>
        <w:ind w:left="864" w:firstLine="576"/>
        <w:rPr>
          <w:b/>
          <w:i/>
        </w:rPr>
      </w:pPr>
      <w:r w:rsidRPr="003122E0">
        <w:rPr>
          <w:b/>
          <w:i/>
        </w:rPr>
        <w:t>Pastabos/Comments</w:t>
      </w:r>
      <w:r w:rsidR="001F7B20" w:rsidRPr="003122E0">
        <w:rPr>
          <w:b/>
          <w:i/>
        </w:rPr>
        <w:t>:</w:t>
      </w:r>
    </w:p>
    <w:p w14:paraId="32454EC1" w14:textId="77777777" w:rsidR="00AD0B19" w:rsidRPr="003122E0" w:rsidRDefault="00AD0B19" w:rsidP="00034E3B">
      <w:pPr>
        <w:pStyle w:val="ListParagraph"/>
        <w:ind w:left="864" w:firstLine="576"/>
        <w:rPr>
          <w:b/>
          <w:i/>
        </w:rPr>
      </w:pPr>
    </w:p>
    <w:p w14:paraId="7CF1F074" w14:textId="77777777" w:rsidR="003F2902" w:rsidRPr="003122E0" w:rsidRDefault="001F7B20" w:rsidP="000E6442">
      <w:pPr>
        <w:pStyle w:val="ListParagraph"/>
        <w:spacing w:after="0"/>
        <w:ind w:left="864" w:firstLine="576"/>
      </w:pPr>
      <w:r w:rsidRPr="003122E0">
        <w:rPr>
          <w:noProof/>
          <w:lang w:eastAsia="lt-LT"/>
        </w:rPr>
        <mc:AlternateContent>
          <mc:Choice Requires="wps">
            <w:drawing>
              <wp:anchor distT="0" distB="0" distL="114300" distR="114300" simplePos="0" relativeHeight="251658271" behindDoc="0" locked="0" layoutInCell="1" allowOverlap="1" wp14:anchorId="45D8FFBC" wp14:editId="30D7A551">
                <wp:simplePos x="0" y="0"/>
                <wp:positionH relativeFrom="margin">
                  <wp:posOffset>0</wp:posOffset>
                </wp:positionH>
                <wp:positionV relativeFrom="paragraph">
                  <wp:posOffset>-635</wp:posOffset>
                </wp:positionV>
                <wp:extent cx="88868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CED0D9" id="Straight Connector 7" o:spid="_x0000_s1026" style="position:absolute;z-index:251730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" strokecolor="black [3213]" strokeweight="1pt">
                <v:stroke joinstyle="miter"/>
                <w10:wrap anchorx="margin"/>
              </v:line>
            </w:pict>
          </mc:Fallback>
        </mc:AlternateContent>
      </w:r>
    </w:p>
    <w:tbl>
      <w:tblPr>
        <w:tblStyle w:val="TableGrid"/>
        <w:tblpPr w:leftFromText="180" w:rightFromText="180" w:vertAnchor="text" w:horzAnchor="margin" w:tblpXSpec="right" w:tblpY="37"/>
        <w:tblW w:w="0" w:type="auto"/>
        <w:tblLook w:val="04A0" w:firstRow="1" w:lastRow="0" w:firstColumn="1" w:lastColumn="0" w:noHBand="0" w:noVBand="1"/>
      </w:tblPr>
      <w:tblGrid>
        <w:gridCol w:w="1819"/>
        <w:gridCol w:w="1581"/>
      </w:tblGrid>
      <w:tr w:rsidR="003122E0" w:rsidRPr="003122E0" w14:paraId="00D5C730" w14:textId="77777777" w:rsidTr="00F35C99">
        <w:trPr>
          <w:trHeight w:val="137"/>
        </w:trPr>
        <w:tc>
          <w:tcPr>
            <w:tcW w:w="1555" w:type="dxa"/>
          </w:tcPr>
          <w:p w14:paraId="68A292CA" w14:textId="062FBAD2" w:rsidR="00416111" w:rsidRPr="003122E0" w:rsidRDefault="00034E3B" w:rsidP="00416111">
            <w:pPr>
              <w:jc w:val="center"/>
            </w:pPr>
            <w:r w:rsidRPr="003122E0">
              <w:lastRenderedPageBreak/>
              <w:t>Atitinka/Complies</w:t>
            </w:r>
          </w:p>
        </w:tc>
        <w:tc>
          <w:tcPr>
            <w:tcW w:w="1581" w:type="dxa"/>
          </w:tcPr>
          <w:p w14:paraId="3FE64AF1" w14:textId="7EAE4A2F" w:rsidR="00416111" w:rsidRPr="003122E0" w:rsidRDefault="00034E3B" w:rsidP="00416111">
            <w:pPr>
              <w:jc w:val="center"/>
            </w:pPr>
            <w:r w:rsidRPr="003122E0">
              <w:t>Netitinka/Does not comply</w:t>
            </w:r>
          </w:p>
        </w:tc>
      </w:tr>
      <w:tr w:rsidR="003122E0" w:rsidRPr="003122E0" w14:paraId="282C84C9" w14:textId="77777777" w:rsidTr="002E15B2">
        <w:trPr>
          <w:trHeight w:val="269"/>
        </w:trPr>
        <w:tc>
          <w:tcPr>
            <w:tcW w:w="1555" w:type="dxa"/>
            <w:vAlign w:val="center"/>
          </w:tcPr>
          <w:p w14:paraId="2447226E" w14:textId="77777777" w:rsidR="002E15B2" w:rsidRPr="003122E0" w:rsidRDefault="002E15B2" w:rsidP="002E15B2">
            <w:pPr>
              <w:jc w:val="center"/>
              <w:rPr>
                <w:sz w:val="20"/>
                <w:szCs w:val="20"/>
              </w:rPr>
            </w:pPr>
            <w:r w:rsidRPr="003122E0">
              <w:rPr>
                <w:sz w:val="20"/>
                <w:szCs w:val="20"/>
              </w:rPr>
              <w:sym w:font="AIGDT" w:char="F06F"/>
            </w:r>
          </w:p>
        </w:tc>
        <w:tc>
          <w:tcPr>
            <w:tcW w:w="1581" w:type="dxa"/>
            <w:vAlign w:val="center"/>
          </w:tcPr>
          <w:p w14:paraId="58008CF5" w14:textId="77777777" w:rsidR="002E15B2" w:rsidRPr="003122E0" w:rsidRDefault="002E15B2" w:rsidP="002E15B2">
            <w:pPr>
              <w:jc w:val="center"/>
              <w:rPr>
                <w:sz w:val="20"/>
                <w:szCs w:val="20"/>
              </w:rPr>
            </w:pPr>
            <w:r w:rsidRPr="003122E0">
              <w:rPr>
                <w:sz w:val="20"/>
                <w:szCs w:val="20"/>
              </w:rPr>
              <w:sym w:font="AIGDT" w:char="F06F"/>
            </w:r>
          </w:p>
        </w:tc>
      </w:tr>
    </w:tbl>
    <w:p w14:paraId="44C23FF2" w14:textId="3BAAE2AC" w:rsidR="00034E3B" w:rsidRPr="003122E0" w:rsidRDefault="00034E3B"/>
    <w:p w14:paraId="4EEED2DC" w14:textId="64AF4EDF" w:rsidR="00E16C3B" w:rsidRPr="00D8634D" w:rsidRDefault="007434D8" w:rsidP="0048781C">
      <w:pPr>
        <w:pStyle w:val="ListParagraph"/>
        <w:numPr>
          <w:ilvl w:val="1"/>
          <w:numId w:val="13"/>
        </w:numPr>
        <w:ind w:left="709"/>
      </w:pPr>
      <w:r w:rsidRPr="003122E0">
        <w:t>Pateikti s</w:t>
      </w:r>
      <w:r w:rsidR="00C802BD" w:rsidRPr="003122E0">
        <w:t>pint</w:t>
      </w:r>
      <w:r w:rsidR="00C12221" w:rsidRPr="003122E0">
        <w:t>ų</w:t>
      </w:r>
      <w:r w:rsidR="00C802BD" w:rsidRPr="003122E0">
        <w:t xml:space="preserve"> sąrankos </w:t>
      </w:r>
      <w:r w:rsidR="00F03483" w:rsidRPr="003122E0">
        <w:t xml:space="preserve">Gamintojo </w:t>
      </w:r>
      <w:r w:rsidR="00030BB0" w:rsidRPr="003122E0">
        <w:t>vertinam</w:t>
      </w:r>
      <w:r w:rsidR="00C12221" w:rsidRPr="003122E0">
        <w:t xml:space="preserve">ų </w:t>
      </w:r>
      <w:r w:rsidR="00E16C3B" w:rsidRPr="003122E0">
        <w:t>spint</w:t>
      </w:r>
      <w:r w:rsidR="00C12221" w:rsidRPr="003122E0">
        <w:t>ų</w:t>
      </w:r>
      <w:r w:rsidR="00747A40" w:rsidRPr="003122E0">
        <w:t xml:space="preserve"> sąrank</w:t>
      </w:r>
      <w:r w:rsidR="00C12221" w:rsidRPr="003122E0">
        <w:t>ų</w:t>
      </w:r>
      <w:r w:rsidR="00F03483" w:rsidRPr="003122E0">
        <w:t xml:space="preserve"> </w:t>
      </w:r>
      <w:r w:rsidR="00E16C3B" w:rsidRPr="003122E0">
        <w:t>pasa</w:t>
      </w:r>
      <w:r w:rsidR="00C12221" w:rsidRPr="003122E0">
        <w:t>i</w:t>
      </w:r>
      <w:r w:rsidR="00D54472" w:rsidRPr="003122E0">
        <w:t>/ Submitted the cabinet assembly manufacturer's passports for the evaluated cabinet assemblies</w:t>
      </w:r>
      <w:r w:rsidR="00050CE9" w:rsidRPr="003122E0">
        <w:t xml:space="preserve"> </w:t>
      </w:r>
      <w:r w:rsidR="00E16C3B" w:rsidRPr="003122E0">
        <w:t xml:space="preserve">: </w:t>
      </w:r>
    </w:p>
    <w:p w14:paraId="3B1C1278" w14:textId="77777777" w:rsidR="0045511B" w:rsidRPr="003122E0" w:rsidRDefault="0045511B" w:rsidP="00E16C3B">
      <w:pPr>
        <w:pStyle w:val="ListParagraph"/>
        <w:ind w:left="864" w:firstLine="576"/>
        <w:rPr>
          <w:b/>
          <w:i/>
        </w:rPr>
      </w:pPr>
    </w:p>
    <w:p w14:paraId="3EFD698C" w14:textId="04ED3BCA" w:rsidR="00E16C3B" w:rsidRPr="003122E0" w:rsidRDefault="00AD0B19" w:rsidP="00D84F1C">
      <w:pPr>
        <w:pStyle w:val="ListParagraph"/>
        <w:spacing w:after="0"/>
        <w:ind w:left="864" w:firstLine="576"/>
        <w:rPr>
          <w:b/>
          <w:i/>
        </w:rPr>
      </w:pPr>
      <w:r w:rsidRPr="003122E0">
        <w:rPr>
          <w:b/>
          <w:i/>
        </w:rPr>
        <w:t>Pastabos/Comments</w:t>
      </w:r>
      <w:r w:rsidR="00E16C3B" w:rsidRPr="003122E0">
        <w:rPr>
          <w:b/>
          <w:i/>
        </w:rPr>
        <w:t>:</w:t>
      </w:r>
    </w:p>
    <w:p w14:paraId="1AC7058A" w14:textId="77777777" w:rsidR="0090602D" w:rsidRPr="003122E0" w:rsidRDefault="0090602D" w:rsidP="00D84F1C">
      <w:pPr>
        <w:spacing w:after="0"/>
        <w:ind w:firstLine="1080"/>
      </w:pPr>
    </w:p>
    <w:p w14:paraId="602C4544" w14:textId="77777777" w:rsidR="00F977D8" w:rsidRPr="003122E0" w:rsidRDefault="00F977D8" w:rsidP="00D84F1C">
      <w:pPr>
        <w:spacing w:after="0"/>
        <w:ind w:firstLine="1080"/>
      </w:pPr>
    </w:p>
    <w:p w14:paraId="1D6A1C25" w14:textId="77777777" w:rsidR="0090602D" w:rsidRPr="003122E0" w:rsidRDefault="0090602D" w:rsidP="00D84F1C">
      <w:pPr>
        <w:spacing w:after="0"/>
        <w:ind w:firstLine="1080"/>
      </w:pPr>
      <w:r w:rsidRPr="003122E0">
        <w:rPr>
          <w:noProof/>
          <w:lang w:eastAsia="lt-LT"/>
        </w:rPr>
        <mc:AlternateContent>
          <mc:Choice Requires="wps">
            <w:drawing>
              <wp:anchor distT="0" distB="0" distL="114300" distR="114300" simplePos="0" relativeHeight="251658262" behindDoc="0" locked="0" layoutInCell="1" allowOverlap="1" wp14:anchorId="5BEDDBFB" wp14:editId="4F1D17EE">
                <wp:simplePos x="0" y="0"/>
                <wp:positionH relativeFrom="margin">
                  <wp:align>left</wp:align>
                </wp:positionH>
                <wp:positionV relativeFrom="paragraph">
                  <wp:posOffset>3175</wp:posOffset>
                </wp:positionV>
                <wp:extent cx="8886825" cy="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8886825"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47B74C5" id="Straight Connector 30" o:spid="_x0000_s1026" style="position:absolute;z-index:2517125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25pt" to="699.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" strokecolor="windowText" strokeweight="1pt">
                <v:stroke joinstyle="miter"/>
                <w10:wrap anchorx="margin"/>
              </v:line>
            </w:pict>
          </mc:Fallback>
        </mc:AlternateContent>
      </w:r>
    </w:p>
    <w:p w14:paraId="0AC67423" w14:textId="4B4BEA6C" w:rsidR="00DB155D" w:rsidRPr="003122E0" w:rsidRDefault="00AE1876" w:rsidP="0048781C">
      <w:pPr>
        <w:pStyle w:val="ListParagraph"/>
        <w:numPr>
          <w:ilvl w:val="0"/>
          <w:numId w:val="13"/>
        </w:numPr>
        <w:spacing w:after="0"/>
        <w:rPr>
          <w:b/>
        </w:rPr>
      </w:pPr>
      <w:r w:rsidRPr="003122E0">
        <w:rPr>
          <w:b/>
        </w:rPr>
        <w:t>Lauko</w:t>
      </w:r>
      <w:r w:rsidR="00A544F5" w:rsidRPr="003122E0">
        <w:rPr>
          <w:b/>
        </w:rPr>
        <w:t xml:space="preserve"> spint</w:t>
      </w:r>
      <w:r w:rsidR="00007269" w:rsidRPr="003122E0">
        <w:rPr>
          <w:b/>
        </w:rPr>
        <w:t>ų</w:t>
      </w:r>
      <w:r w:rsidR="00A544F5" w:rsidRPr="003122E0">
        <w:rPr>
          <w:b/>
        </w:rPr>
        <w:t xml:space="preserve"> korpus</w:t>
      </w:r>
      <w:r w:rsidR="00007269" w:rsidRPr="003122E0">
        <w:rPr>
          <w:b/>
        </w:rPr>
        <w:t>ų</w:t>
      </w:r>
      <w:r w:rsidR="00A544F5" w:rsidRPr="003122E0">
        <w:rPr>
          <w:b/>
        </w:rPr>
        <w:t xml:space="preserve"> sąrankos</w:t>
      </w:r>
      <w:r w:rsidR="00BD6BBA" w:rsidRPr="003122E0">
        <w:rPr>
          <w:b/>
        </w:rPr>
        <w:t xml:space="preserve"> techninių charakteristikų,</w:t>
      </w:r>
      <w:r w:rsidR="00A544F5" w:rsidRPr="003122E0">
        <w:rPr>
          <w:b/>
        </w:rPr>
        <w:t xml:space="preserve"> joje sumontuotos nepagrindinės/papildomos/kitos įrangos</w:t>
      </w:r>
      <w:r w:rsidR="00BD6BBA" w:rsidRPr="003122E0">
        <w:rPr>
          <w:b/>
        </w:rPr>
        <w:t xml:space="preserve"> ir vidinio montažo kokybės</w:t>
      </w:r>
      <w:r w:rsidR="00A544F5" w:rsidRPr="003122E0">
        <w:rPr>
          <w:b/>
        </w:rPr>
        <w:t xml:space="preserve"> vertinimas</w:t>
      </w:r>
      <w:r w:rsidR="00D54472" w:rsidRPr="003122E0">
        <w:rPr>
          <w:b/>
        </w:rPr>
        <w:t>/</w:t>
      </w:r>
      <w:r w:rsidR="00D54472" w:rsidRPr="003122E0">
        <w:t xml:space="preserve"> </w:t>
      </w:r>
      <w:r w:rsidR="00D54472" w:rsidRPr="003122E0">
        <w:rPr>
          <w:b/>
        </w:rPr>
        <w:t>Evaluation of the technical characteristics of the outdoor cabinet enclosures, the non-essential/additional/other equipment installed in them, and the quality of the internal assembly</w:t>
      </w:r>
      <w:r w:rsidR="00BD6BBA" w:rsidRPr="003122E0">
        <w:rPr>
          <w:b/>
        </w:rPr>
        <w:t>.</w:t>
      </w:r>
    </w:p>
    <w:p w14:paraId="7A621B22" w14:textId="77777777" w:rsidR="008F3064" w:rsidRPr="003122E0" w:rsidRDefault="008F3064" w:rsidP="008F3064">
      <w:pPr>
        <w:pStyle w:val="ListParagraph"/>
        <w:spacing w:after="0"/>
        <w:ind w:left="360"/>
        <w:rPr>
          <w:sz w:val="16"/>
          <w:szCs w:val="16"/>
        </w:rPr>
      </w:pPr>
    </w:p>
    <w:tbl>
      <w:tblPr>
        <w:tblStyle w:val="TableGrid"/>
        <w:tblpPr w:leftFromText="180" w:rightFromText="180" w:vertAnchor="text" w:horzAnchor="margin" w:tblpXSpec="right" w:tblpY="-6"/>
        <w:tblW w:w="0" w:type="auto"/>
        <w:tblLook w:val="04A0" w:firstRow="1" w:lastRow="0" w:firstColumn="1" w:lastColumn="0" w:noHBand="0" w:noVBand="1"/>
      </w:tblPr>
      <w:tblGrid>
        <w:gridCol w:w="1819"/>
        <w:gridCol w:w="1581"/>
      </w:tblGrid>
      <w:tr w:rsidR="003122E0" w:rsidRPr="003122E0" w14:paraId="4B7D9FF0" w14:textId="77777777" w:rsidTr="002E15B2">
        <w:trPr>
          <w:trHeight w:val="137"/>
        </w:trPr>
        <w:tc>
          <w:tcPr>
            <w:tcW w:w="1555" w:type="dxa"/>
            <w:vAlign w:val="center"/>
          </w:tcPr>
          <w:p w14:paraId="20B7DEF0" w14:textId="0F019E84" w:rsidR="002E15B2" w:rsidRPr="003122E0" w:rsidRDefault="00034E3B" w:rsidP="002E15B2">
            <w:pPr>
              <w:jc w:val="center"/>
              <w:rPr>
                <w:sz w:val="18"/>
                <w:szCs w:val="18"/>
              </w:rPr>
            </w:pPr>
            <w:r w:rsidRPr="003122E0">
              <w:t>Atitinka/Complies</w:t>
            </w:r>
          </w:p>
        </w:tc>
        <w:tc>
          <w:tcPr>
            <w:tcW w:w="1581" w:type="dxa"/>
            <w:vAlign w:val="center"/>
          </w:tcPr>
          <w:p w14:paraId="48F07321" w14:textId="446D2F43" w:rsidR="002E15B2" w:rsidRPr="003122E0" w:rsidRDefault="00034E3B" w:rsidP="002E15B2">
            <w:pPr>
              <w:jc w:val="center"/>
              <w:rPr>
                <w:sz w:val="18"/>
                <w:szCs w:val="18"/>
              </w:rPr>
            </w:pPr>
            <w:r w:rsidRPr="003122E0">
              <w:t>Netitinka/Does not comply</w:t>
            </w:r>
          </w:p>
        </w:tc>
      </w:tr>
      <w:tr w:rsidR="003122E0" w:rsidRPr="003122E0" w14:paraId="203D8D3A" w14:textId="77777777" w:rsidTr="002E15B2">
        <w:trPr>
          <w:trHeight w:val="269"/>
        </w:trPr>
        <w:tc>
          <w:tcPr>
            <w:tcW w:w="1555" w:type="dxa"/>
            <w:vAlign w:val="center"/>
          </w:tcPr>
          <w:p w14:paraId="2D6DAA0F" w14:textId="77777777" w:rsidR="002E15B2" w:rsidRPr="003122E0" w:rsidRDefault="002E15B2" w:rsidP="002E15B2">
            <w:pPr>
              <w:jc w:val="center"/>
              <w:rPr>
                <w:sz w:val="20"/>
                <w:szCs w:val="20"/>
              </w:rPr>
            </w:pPr>
            <w:r w:rsidRPr="003122E0">
              <w:rPr>
                <w:sz w:val="20"/>
                <w:szCs w:val="20"/>
              </w:rPr>
              <w:sym w:font="AIGDT" w:char="F06F"/>
            </w:r>
          </w:p>
        </w:tc>
        <w:tc>
          <w:tcPr>
            <w:tcW w:w="1581" w:type="dxa"/>
            <w:vAlign w:val="center"/>
          </w:tcPr>
          <w:p w14:paraId="6321BC31" w14:textId="77777777" w:rsidR="002E15B2" w:rsidRPr="003122E0" w:rsidRDefault="002E15B2" w:rsidP="002E15B2">
            <w:pPr>
              <w:jc w:val="center"/>
              <w:rPr>
                <w:sz w:val="20"/>
                <w:szCs w:val="20"/>
              </w:rPr>
            </w:pPr>
            <w:r w:rsidRPr="003122E0">
              <w:rPr>
                <w:sz w:val="20"/>
                <w:szCs w:val="20"/>
              </w:rPr>
              <w:sym w:font="AIGDT" w:char="F06F"/>
            </w:r>
          </w:p>
        </w:tc>
      </w:tr>
    </w:tbl>
    <w:p w14:paraId="745FB359" w14:textId="3B82AED4" w:rsidR="00DB155D" w:rsidRPr="003122E0" w:rsidRDefault="007A233E" w:rsidP="0048781C">
      <w:pPr>
        <w:pStyle w:val="ListParagraph"/>
        <w:numPr>
          <w:ilvl w:val="1"/>
          <w:numId w:val="13"/>
        </w:numPr>
        <w:jc w:val="both"/>
      </w:pPr>
      <w:r w:rsidRPr="003122E0">
        <w:t>Kai s</w:t>
      </w:r>
      <w:r w:rsidR="00682A8D" w:rsidRPr="003122E0">
        <w:t>pintos</w:t>
      </w:r>
      <w:r w:rsidR="007E31B4" w:rsidRPr="003122E0">
        <w:t xml:space="preserve"> pagamintos iš cinkuotos skardos</w:t>
      </w:r>
      <w:r w:rsidR="0024061E" w:rsidRPr="003122E0">
        <w:t>,</w:t>
      </w:r>
      <w:r w:rsidR="00682A8D" w:rsidRPr="003122E0">
        <w:t xml:space="preserve"> korpuso dalių dažyti paviršiai nepažeisti, </w:t>
      </w:r>
      <w:r w:rsidR="007E31B4" w:rsidRPr="003122E0">
        <w:t xml:space="preserve">korpusas dažytas iš vidaus ir </w:t>
      </w:r>
      <w:r w:rsidR="0024061E" w:rsidRPr="003122E0">
        <w:t>išorės,</w:t>
      </w:r>
      <w:r w:rsidR="00682A8D" w:rsidRPr="003122E0">
        <w:t xml:space="preserve"> mechaniškai nepažeist</w:t>
      </w:r>
      <w:r w:rsidR="0024061E" w:rsidRPr="003122E0">
        <w:t>as</w:t>
      </w:r>
      <w:r w:rsidR="00682A8D" w:rsidRPr="003122E0">
        <w:t xml:space="preserve"> ir nedeformuot</w:t>
      </w:r>
      <w:r w:rsidR="0024061E" w:rsidRPr="003122E0">
        <w:t>as</w:t>
      </w:r>
      <w:r w:rsidR="00D54472" w:rsidRPr="003122E0">
        <w:t>/ When the cabinets are made of galvanized steel, the painted surfaces of the enclosure parts are undamaged, the enclosure is painted both inside and outside, mechanically undamaged, and not deformed</w:t>
      </w:r>
      <w:r w:rsidR="00682A8D" w:rsidRPr="003122E0">
        <w:t xml:space="preserve">: </w:t>
      </w:r>
    </w:p>
    <w:p w14:paraId="16704FE6" w14:textId="77777777" w:rsidR="00862B67" w:rsidRPr="003122E0" w:rsidRDefault="00862B67" w:rsidP="000C21D9">
      <w:pPr>
        <w:pStyle w:val="ListParagraph"/>
        <w:ind w:left="360" w:firstLine="936"/>
        <w:rPr>
          <w:b/>
          <w:i/>
        </w:rPr>
      </w:pPr>
    </w:p>
    <w:p w14:paraId="6DB5FA0D" w14:textId="642400CE" w:rsidR="00682A8D" w:rsidRPr="003122E0" w:rsidRDefault="00AD0B19" w:rsidP="000C21D9">
      <w:pPr>
        <w:pStyle w:val="ListParagraph"/>
        <w:ind w:left="360" w:firstLine="936"/>
        <w:rPr>
          <w:b/>
          <w:i/>
        </w:rPr>
      </w:pPr>
      <w:r w:rsidRPr="003122E0">
        <w:rPr>
          <w:b/>
          <w:i/>
        </w:rPr>
        <w:t>Pastabos/Comments</w:t>
      </w:r>
      <w:r w:rsidR="00682A8D" w:rsidRPr="003122E0">
        <w:rPr>
          <w:b/>
          <w:i/>
        </w:rPr>
        <w:t>:</w:t>
      </w:r>
    </w:p>
    <w:p w14:paraId="7946BA35" w14:textId="77777777" w:rsidR="00F977D8" w:rsidRPr="003122E0" w:rsidRDefault="00F977D8" w:rsidP="00682A8D">
      <w:pPr>
        <w:pStyle w:val="ListParagraph"/>
        <w:ind w:left="792"/>
      </w:pPr>
    </w:p>
    <w:p w14:paraId="29627C44" w14:textId="77777777" w:rsidR="00007269" w:rsidRPr="003122E0" w:rsidRDefault="00007269" w:rsidP="00682A8D">
      <w:pPr>
        <w:pStyle w:val="ListParagraph"/>
        <w:ind w:left="792"/>
      </w:pPr>
    </w:p>
    <w:p w14:paraId="4245FDAB" w14:textId="77777777" w:rsidR="009B27B7" w:rsidRPr="003122E0" w:rsidRDefault="000C21D9" w:rsidP="00A0684C">
      <w:pPr>
        <w:spacing w:after="0"/>
      </w:pPr>
      <w:r w:rsidRPr="003122E0">
        <w:rPr>
          <w:noProof/>
          <w:lang w:eastAsia="lt-LT"/>
        </w:rPr>
        <mc:AlternateContent>
          <mc:Choice Requires="wps">
            <w:drawing>
              <wp:anchor distT="0" distB="0" distL="114300" distR="114300" simplePos="0" relativeHeight="251658242" behindDoc="0" locked="0" layoutInCell="1" allowOverlap="1" wp14:anchorId="2A2BE6F2" wp14:editId="71479173">
                <wp:simplePos x="0" y="0"/>
                <wp:positionH relativeFrom="margin">
                  <wp:posOffset>0</wp:posOffset>
                </wp:positionH>
                <wp:positionV relativeFrom="paragraph">
                  <wp:posOffset>0</wp:posOffset>
                </wp:positionV>
                <wp:extent cx="88868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CFBDEAA" id="Straight Connector 9" o:spid="_x0000_s1026" style="position:absolute;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" strokecolor="black [3213]" strokeweight="1pt">
                <v:stroke joinstyle="miter"/>
                <w10:wrap anchorx="margin"/>
              </v:line>
            </w:pict>
          </mc:Fallback>
        </mc:AlternateContent>
      </w:r>
    </w:p>
    <w:tbl>
      <w:tblPr>
        <w:tblStyle w:val="TableGrid"/>
        <w:tblpPr w:leftFromText="180" w:rightFromText="180" w:vertAnchor="text" w:horzAnchor="margin" w:tblpXSpec="right" w:tblpY="105"/>
        <w:tblW w:w="0" w:type="auto"/>
        <w:tblLook w:val="04A0" w:firstRow="1" w:lastRow="0" w:firstColumn="1" w:lastColumn="0" w:noHBand="0" w:noVBand="1"/>
      </w:tblPr>
      <w:tblGrid>
        <w:gridCol w:w="1819"/>
        <w:gridCol w:w="1581"/>
      </w:tblGrid>
      <w:tr w:rsidR="003122E0" w:rsidRPr="003122E0" w14:paraId="34C140FF" w14:textId="77777777" w:rsidTr="002E15B2">
        <w:trPr>
          <w:trHeight w:val="137"/>
        </w:trPr>
        <w:tc>
          <w:tcPr>
            <w:tcW w:w="1555" w:type="dxa"/>
            <w:vAlign w:val="center"/>
          </w:tcPr>
          <w:p w14:paraId="12214F1B" w14:textId="478B22EF" w:rsidR="002E15B2" w:rsidRPr="003122E0" w:rsidRDefault="00034E3B" w:rsidP="002E15B2">
            <w:pPr>
              <w:jc w:val="center"/>
              <w:rPr>
                <w:sz w:val="18"/>
                <w:szCs w:val="18"/>
              </w:rPr>
            </w:pPr>
            <w:r w:rsidRPr="003122E0">
              <w:t>Atitinka/Complies</w:t>
            </w:r>
          </w:p>
        </w:tc>
        <w:tc>
          <w:tcPr>
            <w:tcW w:w="1581" w:type="dxa"/>
            <w:vAlign w:val="center"/>
          </w:tcPr>
          <w:p w14:paraId="22E48B50" w14:textId="3E0878A0" w:rsidR="002E15B2" w:rsidRPr="003122E0" w:rsidRDefault="00034E3B" w:rsidP="002E15B2">
            <w:pPr>
              <w:jc w:val="center"/>
              <w:rPr>
                <w:sz w:val="18"/>
                <w:szCs w:val="18"/>
              </w:rPr>
            </w:pPr>
            <w:r w:rsidRPr="003122E0">
              <w:t>Netitinka/Does not comply</w:t>
            </w:r>
          </w:p>
        </w:tc>
      </w:tr>
      <w:tr w:rsidR="003122E0" w:rsidRPr="003122E0" w14:paraId="7249F8B0" w14:textId="77777777" w:rsidTr="002E15B2">
        <w:trPr>
          <w:trHeight w:val="269"/>
        </w:trPr>
        <w:tc>
          <w:tcPr>
            <w:tcW w:w="1555" w:type="dxa"/>
            <w:vAlign w:val="center"/>
          </w:tcPr>
          <w:p w14:paraId="74E754AB" w14:textId="77777777" w:rsidR="002E15B2" w:rsidRPr="003122E0" w:rsidRDefault="002E15B2" w:rsidP="002E15B2">
            <w:pPr>
              <w:jc w:val="center"/>
              <w:rPr>
                <w:sz w:val="20"/>
                <w:szCs w:val="20"/>
              </w:rPr>
            </w:pPr>
            <w:r w:rsidRPr="003122E0">
              <w:rPr>
                <w:sz w:val="20"/>
                <w:szCs w:val="20"/>
              </w:rPr>
              <w:sym w:font="AIGDT" w:char="F06F"/>
            </w:r>
          </w:p>
        </w:tc>
        <w:tc>
          <w:tcPr>
            <w:tcW w:w="1581" w:type="dxa"/>
            <w:vAlign w:val="center"/>
          </w:tcPr>
          <w:p w14:paraId="69A822BF" w14:textId="77777777" w:rsidR="002E15B2" w:rsidRPr="003122E0" w:rsidRDefault="002E15B2" w:rsidP="002E15B2">
            <w:pPr>
              <w:jc w:val="center"/>
              <w:rPr>
                <w:sz w:val="20"/>
                <w:szCs w:val="20"/>
              </w:rPr>
            </w:pPr>
            <w:r w:rsidRPr="003122E0">
              <w:rPr>
                <w:sz w:val="20"/>
                <w:szCs w:val="20"/>
              </w:rPr>
              <w:sym w:font="AIGDT" w:char="F06F"/>
            </w:r>
          </w:p>
        </w:tc>
      </w:tr>
    </w:tbl>
    <w:p w14:paraId="1AD66915" w14:textId="1BFEF570" w:rsidR="00151999" w:rsidRPr="003122E0" w:rsidRDefault="00151999" w:rsidP="0048781C">
      <w:pPr>
        <w:pStyle w:val="ListParagraph"/>
        <w:numPr>
          <w:ilvl w:val="1"/>
          <w:numId w:val="13"/>
        </w:numPr>
      </w:pPr>
      <w:r w:rsidRPr="003122E0">
        <w:t>Spint</w:t>
      </w:r>
      <w:r w:rsidR="00F35C99" w:rsidRPr="003122E0">
        <w:t>ų</w:t>
      </w:r>
      <w:r w:rsidRPr="003122E0">
        <w:t xml:space="preserve"> gylis ne mažesnis </w:t>
      </w:r>
      <w:r w:rsidR="007E31B4" w:rsidRPr="003122E0">
        <w:t>kaip</w:t>
      </w:r>
      <w:r w:rsidRPr="003122E0">
        <w:t xml:space="preserve"> 300 mm</w:t>
      </w:r>
      <w:r w:rsidR="00D54472" w:rsidRPr="003122E0">
        <w:t>/ The depth of the cabinets is not less than 300 mm.</w:t>
      </w:r>
      <w:r w:rsidR="002260F2" w:rsidRPr="003122E0">
        <w:t>:</w:t>
      </w:r>
    </w:p>
    <w:p w14:paraId="2E8A08E5" w14:textId="77777777" w:rsidR="00151999" w:rsidRPr="003122E0" w:rsidRDefault="00151999" w:rsidP="00151999">
      <w:pPr>
        <w:pStyle w:val="ListParagraph"/>
        <w:ind w:left="792"/>
      </w:pPr>
    </w:p>
    <w:p w14:paraId="008410DD" w14:textId="2ECA11EC" w:rsidR="000E6442" w:rsidRPr="003122E0" w:rsidRDefault="00AD0B19" w:rsidP="00D84F1C">
      <w:pPr>
        <w:pStyle w:val="ListParagraph"/>
        <w:spacing w:after="0"/>
        <w:ind w:left="360" w:firstLine="936"/>
        <w:rPr>
          <w:b/>
          <w:i/>
        </w:rPr>
      </w:pPr>
      <w:r w:rsidRPr="003122E0">
        <w:rPr>
          <w:b/>
          <w:i/>
        </w:rPr>
        <w:t>Pastabos/Comments</w:t>
      </w:r>
      <w:r w:rsidR="00151999" w:rsidRPr="003122E0">
        <w:rPr>
          <w:b/>
          <w:i/>
        </w:rPr>
        <w:t>:</w:t>
      </w:r>
    </w:p>
    <w:p w14:paraId="65878F54" w14:textId="77777777" w:rsidR="008C3915" w:rsidRPr="003122E0" w:rsidRDefault="008C3915" w:rsidP="00D84F1C">
      <w:pPr>
        <w:pStyle w:val="ListParagraph"/>
        <w:spacing w:after="0"/>
        <w:ind w:left="360" w:firstLine="936"/>
        <w:rPr>
          <w:b/>
          <w:i/>
        </w:rPr>
      </w:pPr>
    </w:p>
    <w:p w14:paraId="1C926754" w14:textId="77777777" w:rsidR="00007269" w:rsidRPr="003122E0" w:rsidRDefault="00007269" w:rsidP="00D84F1C">
      <w:pPr>
        <w:pStyle w:val="ListParagraph"/>
        <w:spacing w:after="0"/>
        <w:ind w:left="360" w:firstLine="936"/>
        <w:rPr>
          <w:b/>
          <w:i/>
        </w:rPr>
      </w:pPr>
    </w:p>
    <w:p w14:paraId="3792D057" w14:textId="77777777" w:rsidR="000E6442" w:rsidRPr="003122E0" w:rsidRDefault="000E6442" w:rsidP="00D84F1C">
      <w:pPr>
        <w:pStyle w:val="ListParagraph"/>
        <w:spacing w:after="0"/>
        <w:ind w:left="792"/>
      </w:pPr>
      <w:r w:rsidRPr="003122E0">
        <w:rPr>
          <w:noProof/>
          <w:lang w:eastAsia="lt-LT"/>
        </w:rPr>
        <mc:AlternateContent>
          <mc:Choice Requires="wps">
            <w:drawing>
              <wp:anchor distT="0" distB="0" distL="114300" distR="114300" simplePos="0" relativeHeight="251658263" behindDoc="0" locked="0" layoutInCell="1" allowOverlap="1" wp14:anchorId="61A3EA2D" wp14:editId="685BB4DC">
                <wp:simplePos x="0" y="0"/>
                <wp:positionH relativeFrom="margin">
                  <wp:posOffset>38100</wp:posOffset>
                </wp:positionH>
                <wp:positionV relativeFrom="paragraph">
                  <wp:posOffset>84455</wp:posOffset>
                </wp:positionV>
                <wp:extent cx="88868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8886825"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AD1060D" id="Straight Connector 3" o:spid="_x0000_s1026" style="position:absolute;z-index:251714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pt,6.65pt" to="702.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" strokecolor="windowText" strokeweight="1pt">
                <v:stroke joinstyle="miter"/>
                <w10:wrap anchorx="margin"/>
              </v:line>
            </w:pict>
          </mc:Fallback>
        </mc:AlternateContent>
      </w:r>
    </w:p>
    <w:p w14:paraId="164F76BF" w14:textId="77777777" w:rsidR="000E6442" w:rsidRPr="003122E0" w:rsidRDefault="000E6442" w:rsidP="00D84F1C">
      <w:pPr>
        <w:pStyle w:val="ListParagraph"/>
        <w:spacing w:after="0"/>
        <w:ind w:left="792"/>
        <w:rPr>
          <w:sz w:val="16"/>
          <w:szCs w:val="16"/>
        </w:rPr>
      </w:pPr>
    </w:p>
    <w:p w14:paraId="018B2866" w14:textId="77777777" w:rsidR="00F977D8" w:rsidRPr="003122E0" w:rsidRDefault="00F977D8" w:rsidP="00D84F1C">
      <w:pPr>
        <w:pStyle w:val="ListParagraph"/>
        <w:spacing w:after="0"/>
        <w:ind w:left="792"/>
        <w:rPr>
          <w:sz w:val="16"/>
          <w:szCs w:val="16"/>
        </w:rPr>
      </w:pPr>
    </w:p>
    <w:p w14:paraId="2AEE6DF4" w14:textId="77777777" w:rsidR="00034E3B" w:rsidRPr="003122E0" w:rsidRDefault="00034E3B">
      <w:r w:rsidRPr="003122E0">
        <w:br w:type="page"/>
      </w:r>
    </w:p>
    <w:p w14:paraId="52998E92" w14:textId="6B1BF762" w:rsidR="00412DA6" w:rsidRPr="003122E0" w:rsidRDefault="00412DA6" w:rsidP="0048781C">
      <w:pPr>
        <w:pStyle w:val="ListParagraph"/>
        <w:numPr>
          <w:ilvl w:val="1"/>
          <w:numId w:val="13"/>
        </w:numPr>
        <w:spacing w:after="0"/>
      </w:pPr>
      <w:r w:rsidRPr="003122E0">
        <w:lastRenderedPageBreak/>
        <w:t>Spint</w:t>
      </w:r>
      <w:r w:rsidR="00F35C99" w:rsidRPr="003122E0">
        <w:t>ų</w:t>
      </w:r>
      <w:r w:rsidRPr="003122E0">
        <w:t xml:space="preserve"> įžemintų korpuso dalių ir įtaisų įžeminimo taškų pereinamųjų varžų matavimo rezultatai </w:t>
      </w:r>
      <w:r w:rsidR="006767F8" w:rsidRPr="003122E0">
        <w:t>(</w:t>
      </w:r>
      <w:r w:rsidR="00015E49" w:rsidRPr="003122E0">
        <w:t xml:space="preserve">norma </w:t>
      </w:r>
      <w:r w:rsidR="006767F8" w:rsidRPr="003122E0">
        <w:t xml:space="preserve"> ≤ 0,1 Ω)</w:t>
      </w:r>
      <w:r w:rsidR="00D54472" w:rsidRPr="003122E0">
        <w:t>/ Measurement results of the contact resistance of the grounded enclosure parts and grounding points of the cabinets (standard ≤ 0.1 Ω).</w:t>
      </w:r>
    </w:p>
    <w:tbl>
      <w:tblPr>
        <w:tblStyle w:val="TableGrid"/>
        <w:tblpPr w:leftFromText="180" w:rightFromText="180" w:vertAnchor="text" w:horzAnchor="margin" w:tblpY="235"/>
        <w:tblW w:w="14029" w:type="dxa"/>
        <w:tblLook w:val="04A0" w:firstRow="1" w:lastRow="0" w:firstColumn="1" w:lastColumn="0" w:noHBand="0" w:noVBand="1"/>
      </w:tblPr>
      <w:tblGrid>
        <w:gridCol w:w="919"/>
        <w:gridCol w:w="5034"/>
        <w:gridCol w:w="4143"/>
        <w:gridCol w:w="3933"/>
      </w:tblGrid>
      <w:tr w:rsidR="003122E0" w:rsidRPr="003122E0" w14:paraId="49423E72" w14:textId="77777777" w:rsidTr="008979CB">
        <w:tc>
          <w:tcPr>
            <w:tcW w:w="676" w:type="dxa"/>
            <w:vMerge w:val="restart"/>
            <w:vAlign w:val="center"/>
          </w:tcPr>
          <w:p w14:paraId="67FF55BF" w14:textId="5E9F20C2" w:rsidR="008979CB" w:rsidRPr="003122E0" w:rsidRDefault="008979CB" w:rsidP="00D54472">
            <w:pPr>
              <w:ind w:left="360" w:hanging="331"/>
            </w:pPr>
            <w:r w:rsidRPr="003122E0">
              <w:t>Nr.</w:t>
            </w:r>
            <w:r w:rsidR="00D54472" w:rsidRPr="003122E0">
              <w:t>/No.</w:t>
            </w:r>
          </w:p>
        </w:tc>
        <w:tc>
          <w:tcPr>
            <w:tcW w:w="5131" w:type="dxa"/>
            <w:vMerge w:val="restart"/>
            <w:vAlign w:val="center"/>
          </w:tcPr>
          <w:p w14:paraId="49897C78" w14:textId="1FC56A5A" w:rsidR="008979CB" w:rsidRPr="003122E0" w:rsidRDefault="008979CB" w:rsidP="008979CB">
            <w:pPr>
              <w:jc w:val="center"/>
            </w:pPr>
            <w:r w:rsidRPr="003122E0">
              <w:t>Spint</w:t>
            </w:r>
            <w:r w:rsidR="00F35C99" w:rsidRPr="003122E0">
              <w:t>ų</w:t>
            </w:r>
            <w:r w:rsidRPr="003122E0">
              <w:t xml:space="preserve"> įrenginio įžeminimo taško ar jos įžemintos dalies taško pavadinimas</w:t>
            </w:r>
            <w:r w:rsidR="00D54472" w:rsidRPr="003122E0">
              <w:t>/ Name of the grounding point of the cabinet equipment or the grounded part of the cabinet</w:t>
            </w:r>
          </w:p>
        </w:tc>
        <w:tc>
          <w:tcPr>
            <w:tcW w:w="8222" w:type="dxa"/>
            <w:gridSpan w:val="2"/>
            <w:vAlign w:val="center"/>
          </w:tcPr>
          <w:p w14:paraId="3A78D9A4" w14:textId="4563D807" w:rsidR="008979CB" w:rsidRPr="003122E0" w:rsidRDefault="008979CB" w:rsidP="008979CB">
            <w:pPr>
              <w:jc w:val="center"/>
            </w:pPr>
            <w:r w:rsidRPr="003122E0">
              <w:t>Grandinės nuo įžeminimo gnybto iki  įžemintų spint</w:t>
            </w:r>
            <w:r w:rsidR="00F35C99" w:rsidRPr="003122E0">
              <w:t>ų</w:t>
            </w:r>
            <w:r w:rsidRPr="003122E0">
              <w:t xml:space="preserve"> elementų ar įrenginių sumontuotų joje varžos matavimas</w:t>
            </w:r>
            <w:r w:rsidR="00D54472" w:rsidRPr="003122E0">
              <w:t>/ Measurement of the resistance of the circuit from the grounding terminal to the grounded cabinet elements or equipment installed in it</w:t>
            </w:r>
          </w:p>
        </w:tc>
      </w:tr>
      <w:tr w:rsidR="003122E0" w:rsidRPr="003122E0" w14:paraId="2B082C06" w14:textId="77777777" w:rsidTr="008979CB">
        <w:tc>
          <w:tcPr>
            <w:tcW w:w="676" w:type="dxa"/>
            <w:vMerge/>
          </w:tcPr>
          <w:p w14:paraId="0D627B67" w14:textId="77777777" w:rsidR="008979CB" w:rsidRPr="003122E0" w:rsidRDefault="008979CB" w:rsidP="008979CB">
            <w:pPr>
              <w:ind w:left="360" w:hanging="331"/>
              <w:jc w:val="center"/>
            </w:pPr>
          </w:p>
        </w:tc>
        <w:tc>
          <w:tcPr>
            <w:tcW w:w="5131" w:type="dxa"/>
            <w:vMerge/>
          </w:tcPr>
          <w:p w14:paraId="1624C5AF" w14:textId="77777777" w:rsidR="008979CB" w:rsidRPr="003122E0" w:rsidRDefault="008979CB" w:rsidP="008979CB">
            <w:pPr>
              <w:jc w:val="center"/>
            </w:pPr>
          </w:p>
        </w:tc>
        <w:tc>
          <w:tcPr>
            <w:tcW w:w="4215" w:type="dxa"/>
            <w:vAlign w:val="center"/>
          </w:tcPr>
          <w:p w14:paraId="1BC084F2" w14:textId="237EFCB9" w:rsidR="008979CB" w:rsidRPr="003122E0" w:rsidRDefault="008979CB" w:rsidP="008979CB">
            <w:pPr>
              <w:jc w:val="center"/>
            </w:pPr>
            <w:r w:rsidRPr="003122E0">
              <w:t>Matavimo taškų skaičius</w:t>
            </w:r>
            <w:r w:rsidR="00D54472" w:rsidRPr="003122E0">
              <w:t>/ Number of measurement points</w:t>
            </w:r>
          </w:p>
        </w:tc>
        <w:tc>
          <w:tcPr>
            <w:tcW w:w="4007" w:type="dxa"/>
            <w:vAlign w:val="center"/>
          </w:tcPr>
          <w:p w14:paraId="43B8FE7F" w14:textId="71096DF9" w:rsidR="008979CB" w:rsidRPr="003122E0" w:rsidRDefault="008979CB" w:rsidP="008979CB">
            <w:pPr>
              <w:jc w:val="center"/>
            </w:pPr>
            <w:r w:rsidRPr="003122E0">
              <w:t>Grandinės varža,  Ω</w:t>
            </w:r>
            <w:r w:rsidR="00D54472" w:rsidRPr="003122E0">
              <w:t>/ Circuit resistance, Ω</w:t>
            </w:r>
          </w:p>
        </w:tc>
      </w:tr>
      <w:tr w:rsidR="003122E0" w:rsidRPr="003122E0" w14:paraId="0B09164B" w14:textId="77777777" w:rsidTr="00BB276A">
        <w:tc>
          <w:tcPr>
            <w:tcW w:w="676" w:type="dxa"/>
          </w:tcPr>
          <w:p w14:paraId="738DAC81" w14:textId="77777777" w:rsidR="00BB276A" w:rsidRPr="003122E0" w:rsidRDefault="00BB276A" w:rsidP="009645DD">
            <w:pPr>
              <w:pStyle w:val="ListParagraph"/>
              <w:numPr>
                <w:ilvl w:val="0"/>
                <w:numId w:val="8"/>
              </w:numPr>
            </w:pPr>
          </w:p>
        </w:tc>
        <w:tc>
          <w:tcPr>
            <w:tcW w:w="5131" w:type="dxa"/>
          </w:tcPr>
          <w:p w14:paraId="1D1FD843" w14:textId="5AB6230A" w:rsidR="00BB276A" w:rsidRPr="003122E0" w:rsidRDefault="00BB276A" w:rsidP="0089129A">
            <w:pPr>
              <w:rPr>
                <w:i/>
              </w:rPr>
            </w:pPr>
            <w:r w:rsidRPr="003122E0">
              <w:rPr>
                <w:i/>
              </w:rPr>
              <w:t>Spint</w:t>
            </w:r>
            <w:r w:rsidR="00F35C99" w:rsidRPr="003122E0">
              <w:rPr>
                <w:i/>
              </w:rPr>
              <w:t>ų</w:t>
            </w:r>
            <w:r w:rsidRPr="003122E0">
              <w:rPr>
                <w:i/>
              </w:rPr>
              <w:t xml:space="preserve"> durys</w:t>
            </w:r>
            <w:r w:rsidR="00D54472" w:rsidRPr="003122E0">
              <w:rPr>
                <w:i/>
              </w:rPr>
              <w:t>/</w:t>
            </w:r>
            <w:r w:rsidR="00D54472" w:rsidRPr="003122E0">
              <w:t xml:space="preserve"> </w:t>
            </w:r>
            <w:r w:rsidR="00D54472" w:rsidRPr="003122E0">
              <w:rPr>
                <w:i/>
              </w:rPr>
              <w:t>Cabinet doors</w:t>
            </w:r>
          </w:p>
        </w:tc>
        <w:tc>
          <w:tcPr>
            <w:tcW w:w="4215" w:type="dxa"/>
          </w:tcPr>
          <w:p w14:paraId="69B83E81" w14:textId="77777777" w:rsidR="00BB276A" w:rsidRPr="003122E0" w:rsidRDefault="00BB276A" w:rsidP="0089129A">
            <w:pPr>
              <w:rPr>
                <w:i/>
              </w:rPr>
            </w:pPr>
          </w:p>
        </w:tc>
        <w:tc>
          <w:tcPr>
            <w:tcW w:w="4007" w:type="dxa"/>
          </w:tcPr>
          <w:p w14:paraId="5C42D598" w14:textId="77777777" w:rsidR="00BB276A" w:rsidRPr="003122E0" w:rsidRDefault="00BB276A" w:rsidP="0089129A">
            <w:pPr>
              <w:rPr>
                <w:i/>
              </w:rPr>
            </w:pPr>
          </w:p>
        </w:tc>
      </w:tr>
      <w:tr w:rsidR="003122E0" w:rsidRPr="003122E0" w14:paraId="3188DBAC" w14:textId="77777777" w:rsidTr="00BB276A">
        <w:tc>
          <w:tcPr>
            <w:tcW w:w="676" w:type="dxa"/>
          </w:tcPr>
          <w:p w14:paraId="76A8E833" w14:textId="77777777" w:rsidR="00BB276A" w:rsidRPr="003122E0" w:rsidRDefault="00BB276A" w:rsidP="009645DD">
            <w:pPr>
              <w:pStyle w:val="ListParagraph"/>
              <w:numPr>
                <w:ilvl w:val="0"/>
                <w:numId w:val="8"/>
              </w:numPr>
              <w:ind w:left="454"/>
            </w:pPr>
          </w:p>
        </w:tc>
        <w:tc>
          <w:tcPr>
            <w:tcW w:w="5131" w:type="dxa"/>
          </w:tcPr>
          <w:p w14:paraId="48E0EC21" w14:textId="1B560301" w:rsidR="00BB276A" w:rsidRPr="003122E0" w:rsidRDefault="008C3331" w:rsidP="000814FC">
            <w:pPr>
              <w:rPr>
                <w:i/>
              </w:rPr>
            </w:pPr>
            <w:r w:rsidRPr="003122E0">
              <w:rPr>
                <w:i/>
              </w:rPr>
              <w:t>Montažinė plokštė</w:t>
            </w:r>
            <w:r w:rsidR="00D54472" w:rsidRPr="003122E0">
              <w:rPr>
                <w:i/>
              </w:rPr>
              <w:t>/</w:t>
            </w:r>
            <w:r w:rsidR="00D54472" w:rsidRPr="003122E0">
              <w:t xml:space="preserve"> </w:t>
            </w:r>
            <w:r w:rsidR="00D54472" w:rsidRPr="003122E0">
              <w:rPr>
                <w:i/>
              </w:rPr>
              <w:t>Mounting plate</w:t>
            </w:r>
          </w:p>
        </w:tc>
        <w:tc>
          <w:tcPr>
            <w:tcW w:w="4215" w:type="dxa"/>
          </w:tcPr>
          <w:p w14:paraId="77CF94B6" w14:textId="77777777" w:rsidR="00BB276A" w:rsidRPr="003122E0" w:rsidRDefault="00BB276A" w:rsidP="0089129A"/>
        </w:tc>
        <w:tc>
          <w:tcPr>
            <w:tcW w:w="4007" w:type="dxa"/>
          </w:tcPr>
          <w:p w14:paraId="71890B71" w14:textId="77777777" w:rsidR="00BB276A" w:rsidRPr="003122E0" w:rsidRDefault="00BB276A" w:rsidP="0089129A"/>
        </w:tc>
      </w:tr>
      <w:tr w:rsidR="003122E0" w:rsidRPr="003122E0" w14:paraId="1CD649C1" w14:textId="77777777" w:rsidTr="00BB276A">
        <w:tc>
          <w:tcPr>
            <w:tcW w:w="676" w:type="dxa"/>
          </w:tcPr>
          <w:p w14:paraId="6A60256E" w14:textId="77777777" w:rsidR="00BB276A" w:rsidRPr="003122E0" w:rsidRDefault="00BB276A" w:rsidP="009645DD">
            <w:pPr>
              <w:pStyle w:val="ListParagraph"/>
              <w:numPr>
                <w:ilvl w:val="0"/>
                <w:numId w:val="8"/>
              </w:numPr>
              <w:ind w:left="454"/>
            </w:pPr>
          </w:p>
        </w:tc>
        <w:tc>
          <w:tcPr>
            <w:tcW w:w="5131" w:type="dxa"/>
          </w:tcPr>
          <w:p w14:paraId="0588E5E6" w14:textId="77777777" w:rsidR="00BB276A" w:rsidRPr="003122E0" w:rsidRDefault="00BB276A" w:rsidP="0089129A">
            <w:pPr>
              <w:rPr>
                <w:i/>
              </w:rPr>
            </w:pPr>
          </w:p>
        </w:tc>
        <w:tc>
          <w:tcPr>
            <w:tcW w:w="4215" w:type="dxa"/>
          </w:tcPr>
          <w:p w14:paraId="6FE86279" w14:textId="77777777" w:rsidR="00BB276A" w:rsidRPr="003122E0" w:rsidRDefault="00BB276A" w:rsidP="0089129A"/>
        </w:tc>
        <w:tc>
          <w:tcPr>
            <w:tcW w:w="4007" w:type="dxa"/>
          </w:tcPr>
          <w:p w14:paraId="4116A575" w14:textId="77777777" w:rsidR="00BB276A" w:rsidRPr="003122E0" w:rsidRDefault="00BB276A" w:rsidP="0089129A"/>
        </w:tc>
      </w:tr>
      <w:tr w:rsidR="003122E0" w:rsidRPr="003122E0" w14:paraId="3FAA4974" w14:textId="77777777" w:rsidTr="00BB276A">
        <w:tc>
          <w:tcPr>
            <w:tcW w:w="676" w:type="dxa"/>
          </w:tcPr>
          <w:p w14:paraId="63D83931" w14:textId="77777777" w:rsidR="00BB276A" w:rsidRPr="003122E0" w:rsidRDefault="00BB276A" w:rsidP="009645DD">
            <w:pPr>
              <w:pStyle w:val="ListParagraph"/>
              <w:numPr>
                <w:ilvl w:val="0"/>
                <w:numId w:val="8"/>
              </w:numPr>
              <w:ind w:left="454"/>
            </w:pPr>
          </w:p>
        </w:tc>
        <w:tc>
          <w:tcPr>
            <w:tcW w:w="5131" w:type="dxa"/>
          </w:tcPr>
          <w:p w14:paraId="791702F6" w14:textId="0F5318F1" w:rsidR="00BB276A" w:rsidRPr="003122E0" w:rsidRDefault="00BB276A" w:rsidP="00BB276A">
            <w:pPr>
              <w:rPr>
                <w:i/>
              </w:rPr>
            </w:pPr>
          </w:p>
        </w:tc>
        <w:tc>
          <w:tcPr>
            <w:tcW w:w="4215" w:type="dxa"/>
          </w:tcPr>
          <w:p w14:paraId="02D9825E" w14:textId="77777777" w:rsidR="00BB276A" w:rsidRPr="003122E0" w:rsidRDefault="00BB276A" w:rsidP="0089129A"/>
        </w:tc>
        <w:tc>
          <w:tcPr>
            <w:tcW w:w="4007" w:type="dxa"/>
          </w:tcPr>
          <w:p w14:paraId="6D6B124F" w14:textId="77777777" w:rsidR="00BB276A" w:rsidRPr="003122E0" w:rsidRDefault="00BB276A" w:rsidP="0089129A"/>
        </w:tc>
      </w:tr>
    </w:tbl>
    <w:p w14:paraId="02D0AF27" w14:textId="77777777" w:rsidR="006767F8" w:rsidRPr="003122E0" w:rsidRDefault="006767F8" w:rsidP="006767F8">
      <w:pPr>
        <w:pStyle w:val="ListParagraph"/>
        <w:ind w:left="792"/>
      </w:pPr>
    </w:p>
    <w:p w14:paraId="1ADC0DA3" w14:textId="3BA6A85D" w:rsidR="00D84F1C" w:rsidRPr="003122E0" w:rsidRDefault="00AD0B19" w:rsidP="00D84F1C">
      <w:pPr>
        <w:pStyle w:val="ListParagraph"/>
        <w:ind w:left="360" w:firstLine="936"/>
        <w:rPr>
          <w:b/>
          <w:i/>
        </w:rPr>
      </w:pPr>
      <w:r w:rsidRPr="003122E0">
        <w:rPr>
          <w:b/>
          <w:i/>
        </w:rPr>
        <w:t>Pastabos/Comments</w:t>
      </w:r>
      <w:r w:rsidR="006767F8" w:rsidRPr="003122E0">
        <w:rPr>
          <w:b/>
          <w:i/>
        </w:rPr>
        <w:t>:</w:t>
      </w:r>
    </w:p>
    <w:p w14:paraId="0703EEFA" w14:textId="77777777" w:rsidR="006767F8" w:rsidRPr="003122E0" w:rsidRDefault="00A0684C" w:rsidP="00D84F1C">
      <w:pPr>
        <w:pStyle w:val="ListParagraph"/>
        <w:ind w:left="360" w:firstLine="936"/>
        <w:rPr>
          <w:b/>
          <w:i/>
        </w:rPr>
      </w:pPr>
      <w:r w:rsidRPr="003122E0">
        <w:rPr>
          <w:noProof/>
          <w:lang w:eastAsia="lt-LT"/>
        </w:rPr>
        <mc:AlternateContent>
          <mc:Choice Requires="wps">
            <w:drawing>
              <wp:anchor distT="0" distB="0" distL="114300" distR="114300" simplePos="0" relativeHeight="251658243" behindDoc="0" locked="0" layoutInCell="1" allowOverlap="1" wp14:anchorId="21364712" wp14:editId="3A514DA3">
                <wp:simplePos x="0" y="0"/>
                <wp:positionH relativeFrom="margin">
                  <wp:posOffset>-38100</wp:posOffset>
                </wp:positionH>
                <wp:positionV relativeFrom="paragraph">
                  <wp:posOffset>180340</wp:posOffset>
                </wp:positionV>
                <wp:extent cx="88868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AC16F9" id="Straight Connector 11" o:spid="_x0000_s1026" style="position:absolute;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pt,14.2pt" to="696.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" strokecolor="black [3213]" strokeweight="1pt">
                <v:stroke joinstyle="miter"/>
                <w10:wrap anchorx="margin"/>
              </v:line>
            </w:pict>
          </mc:Fallback>
        </mc:AlternateContent>
      </w:r>
    </w:p>
    <w:p w14:paraId="3CF39F3F" w14:textId="77777777" w:rsidR="00A0684C" w:rsidRPr="003122E0" w:rsidRDefault="00A0684C" w:rsidP="00E83F04">
      <w:pPr>
        <w:pStyle w:val="ListParagraph"/>
        <w:spacing w:after="0"/>
        <w:ind w:left="792"/>
      </w:pPr>
    </w:p>
    <w:tbl>
      <w:tblPr>
        <w:tblStyle w:val="TableGrid"/>
        <w:tblpPr w:leftFromText="180" w:rightFromText="180" w:vertAnchor="text" w:horzAnchor="margin" w:tblpXSpec="right" w:tblpY="28"/>
        <w:tblW w:w="0" w:type="auto"/>
        <w:tblLook w:val="04A0" w:firstRow="1" w:lastRow="0" w:firstColumn="1" w:lastColumn="0" w:noHBand="0" w:noVBand="1"/>
      </w:tblPr>
      <w:tblGrid>
        <w:gridCol w:w="1819"/>
        <w:gridCol w:w="1581"/>
      </w:tblGrid>
      <w:tr w:rsidR="003122E0" w:rsidRPr="003122E0" w14:paraId="5CA25A3F" w14:textId="77777777" w:rsidTr="00D84F1C">
        <w:trPr>
          <w:trHeight w:val="137"/>
        </w:trPr>
        <w:tc>
          <w:tcPr>
            <w:tcW w:w="1555" w:type="dxa"/>
            <w:vAlign w:val="center"/>
          </w:tcPr>
          <w:p w14:paraId="69311717" w14:textId="4B3EED80" w:rsidR="00547A34" w:rsidRPr="003122E0" w:rsidRDefault="00034E3B" w:rsidP="00D84F1C">
            <w:pPr>
              <w:jc w:val="center"/>
              <w:rPr>
                <w:sz w:val="18"/>
                <w:szCs w:val="18"/>
              </w:rPr>
            </w:pPr>
            <w:r w:rsidRPr="003122E0">
              <w:t>Atitinka/Complies</w:t>
            </w:r>
          </w:p>
        </w:tc>
        <w:tc>
          <w:tcPr>
            <w:tcW w:w="1581" w:type="dxa"/>
            <w:vAlign w:val="center"/>
          </w:tcPr>
          <w:p w14:paraId="1B4FBA14" w14:textId="6C287424" w:rsidR="00547A34" w:rsidRPr="003122E0" w:rsidRDefault="00034E3B" w:rsidP="00D84F1C">
            <w:pPr>
              <w:jc w:val="center"/>
              <w:rPr>
                <w:sz w:val="18"/>
                <w:szCs w:val="18"/>
              </w:rPr>
            </w:pPr>
            <w:r w:rsidRPr="003122E0">
              <w:t>Netitinka/Does not comply</w:t>
            </w:r>
          </w:p>
        </w:tc>
      </w:tr>
      <w:tr w:rsidR="003122E0" w:rsidRPr="003122E0" w14:paraId="2E34ED82" w14:textId="77777777" w:rsidTr="00D84F1C">
        <w:trPr>
          <w:trHeight w:val="269"/>
        </w:trPr>
        <w:tc>
          <w:tcPr>
            <w:tcW w:w="1555" w:type="dxa"/>
            <w:vAlign w:val="center"/>
          </w:tcPr>
          <w:p w14:paraId="5B6CF994" w14:textId="77777777" w:rsidR="00547A34" w:rsidRPr="003122E0" w:rsidRDefault="00547A34" w:rsidP="00D84F1C">
            <w:pPr>
              <w:jc w:val="center"/>
              <w:rPr>
                <w:sz w:val="20"/>
                <w:szCs w:val="20"/>
              </w:rPr>
            </w:pPr>
            <w:r w:rsidRPr="003122E0">
              <w:rPr>
                <w:sz w:val="20"/>
                <w:szCs w:val="20"/>
              </w:rPr>
              <w:sym w:font="AIGDT" w:char="F06F"/>
            </w:r>
          </w:p>
        </w:tc>
        <w:tc>
          <w:tcPr>
            <w:tcW w:w="1581" w:type="dxa"/>
            <w:vAlign w:val="center"/>
          </w:tcPr>
          <w:p w14:paraId="7EAF82AC" w14:textId="77777777" w:rsidR="00547A34" w:rsidRPr="003122E0" w:rsidRDefault="00547A34" w:rsidP="00D84F1C">
            <w:pPr>
              <w:jc w:val="center"/>
              <w:rPr>
                <w:sz w:val="20"/>
                <w:szCs w:val="20"/>
              </w:rPr>
            </w:pPr>
            <w:r w:rsidRPr="003122E0">
              <w:rPr>
                <w:sz w:val="20"/>
                <w:szCs w:val="20"/>
              </w:rPr>
              <w:sym w:font="AIGDT" w:char="F06F"/>
            </w:r>
          </w:p>
        </w:tc>
      </w:tr>
    </w:tbl>
    <w:p w14:paraId="3F8852CB" w14:textId="2C72985D" w:rsidR="003E4EF5" w:rsidRPr="003122E0" w:rsidRDefault="003E4EF5" w:rsidP="0048781C">
      <w:pPr>
        <w:pStyle w:val="ListParagraph"/>
        <w:numPr>
          <w:ilvl w:val="1"/>
          <w:numId w:val="13"/>
        </w:numPr>
        <w:spacing w:after="0"/>
      </w:pPr>
      <w:r w:rsidRPr="003122E0">
        <w:t>Spint</w:t>
      </w:r>
      <w:r w:rsidR="00F35C99" w:rsidRPr="003122E0">
        <w:t>ų</w:t>
      </w:r>
      <w:r w:rsidRPr="003122E0">
        <w:t xml:space="preserve"> dur</w:t>
      </w:r>
      <w:r w:rsidR="00353F76" w:rsidRPr="003122E0">
        <w:t>ys vientisos, jų</w:t>
      </w:r>
      <w:r w:rsidRPr="003122E0">
        <w:t xml:space="preserve"> atidarymo kampas ne mažesnis nei 1</w:t>
      </w:r>
      <w:r w:rsidR="005568BD" w:rsidRPr="003122E0">
        <w:t>0</w:t>
      </w:r>
      <w:r w:rsidRPr="003122E0">
        <w:t>0</w:t>
      </w:r>
      <w:r w:rsidRPr="003122E0">
        <w:rPr>
          <w:vertAlign w:val="superscript"/>
        </w:rPr>
        <w:t>0</w:t>
      </w:r>
      <w:r w:rsidR="00165672" w:rsidRPr="003122E0">
        <w:t xml:space="preserve"> ir įrengtas atviros padėties fiksatorius</w:t>
      </w:r>
      <w:r w:rsidR="007A30DE" w:rsidRPr="003122E0">
        <w:t>/ The cabinet doors are solid, with an opening angle of not less than 100°, and equipped with an open position lock</w:t>
      </w:r>
      <w:r w:rsidR="00353F76" w:rsidRPr="003122E0">
        <w:t>:</w:t>
      </w:r>
    </w:p>
    <w:p w14:paraId="6BDD02EB" w14:textId="77777777" w:rsidR="00862B67" w:rsidRPr="003122E0" w:rsidRDefault="00862B67" w:rsidP="00E83F04">
      <w:pPr>
        <w:pStyle w:val="ListParagraph"/>
        <w:spacing w:after="0"/>
        <w:ind w:left="360"/>
        <w:rPr>
          <w:b/>
        </w:rPr>
      </w:pPr>
    </w:p>
    <w:p w14:paraId="18C5F506" w14:textId="239AEFB1" w:rsidR="003E4EF5" w:rsidRPr="003122E0" w:rsidRDefault="00AD0B19" w:rsidP="00E83F04">
      <w:pPr>
        <w:pStyle w:val="ListParagraph"/>
        <w:spacing w:after="0"/>
        <w:ind w:left="360" w:firstLine="936"/>
        <w:rPr>
          <w:b/>
          <w:i/>
        </w:rPr>
      </w:pPr>
      <w:r w:rsidRPr="003122E0">
        <w:rPr>
          <w:b/>
          <w:i/>
        </w:rPr>
        <w:t>Pastabos/Comments</w:t>
      </w:r>
      <w:r w:rsidR="003E4EF5" w:rsidRPr="003122E0">
        <w:rPr>
          <w:b/>
          <w:i/>
        </w:rPr>
        <w:t>:</w:t>
      </w:r>
    </w:p>
    <w:p w14:paraId="7D55A032" w14:textId="77777777" w:rsidR="00A0684C" w:rsidRPr="003122E0" w:rsidRDefault="00D84F1C" w:rsidP="00E83F04">
      <w:pPr>
        <w:spacing w:after="0"/>
      </w:pPr>
      <w:r w:rsidRPr="003122E0">
        <w:rPr>
          <w:noProof/>
          <w:lang w:eastAsia="lt-LT"/>
        </w:rPr>
        <mc:AlternateContent>
          <mc:Choice Requires="wps">
            <w:drawing>
              <wp:anchor distT="0" distB="0" distL="114300" distR="114300" simplePos="0" relativeHeight="251658244" behindDoc="0" locked="0" layoutInCell="1" allowOverlap="1" wp14:anchorId="5C1C46B9" wp14:editId="43D1FF3F">
                <wp:simplePos x="0" y="0"/>
                <wp:positionH relativeFrom="margin">
                  <wp:align>left</wp:align>
                </wp:positionH>
                <wp:positionV relativeFrom="paragraph">
                  <wp:posOffset>117475</wp:posOffset>
                </wp:positionV>
                <wp:extent cx="888682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8886825"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9E8CBD7" id="Straight Connector 12" o:spid="_x0000_s1026" style="position:absolute;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9.25pt" to="699.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" strokecolor="windowText" strokeweight="1pt">
                <v:stroke joinstyle="miter"/>
                <w10:wrap anchorx="margin"/>
              </v:line>
            </w:pict>
          </mc:Fallback>
        </mc:AlternateContent>
      </w:r>
    </w:p>
    <w:p w14:paraId="58EFA722" w14:textId="77777777" w:rsidR="00862B67" w:rsidRPr="003122E0" w:rsidRDefault="00862B67" w:rsidP="00E83F04">
      <w:pPr>
        <w:spacing w:after="0"/>
      </w:pPr>
    </w:p>
    <w:tbl>
      <w:tblPr>
        <w:tblStyle w:val="TableGrid"/>
        <w:tblpPr w:leftFromText="180" w:rightFromText="180" w:vertAnchor="text" w:horzAnchor="margin" w:tblpXSpec="right" w:tblpY="45"/>
        <w:tblW w:w="0" w:type="auto"/>
        <w:tblLook w:val="04A0" w:firstRow="1" w:lastRow="0" w:firstColumn="1" w:lastColumn="0" w:noHBand="0" w:noVBand="1"/>
      </w:tblPr>
      <w:tblGrid>
        <w:gridCol w:w="1819"/>
        <w:gridCol w:w="1581"/>
      </w:tblGrid>
      <w:tr w:rsidR="003122E0" w:rsidRPr="003122E0" w14:paraId="37EF6B4F" w14:textId="77777777" w:rsidTr="00F65149">
        <w:trPr>
          <w:trHeight w:val="137"/>
        </w:trPr>
        <w:tc>
          <w:tcPr>
            <w:tcW w:w="1819" w:type="dxa"/>
            <w:vAlign w:val="center"/>
          </w:tcPr>
          <w:p w14:paraId="7CEB9EB0" w14:textId="4FEC42DF" w:rsidR="00547A34" w:rsidRPr="003122E0" w:rsidRDefault="00034E3B" w:rsidP="00547A34">
            <w:pPr>
              <w:jc w:val="center"/>
              <w:rPr>
                <w:sz w:val="18"/>
                <w:szCs w:val="18"/>
              </w:rPr>
            </w:pPr>
            <w:r w:rsidRPr="003122E0">
              <w:t>Atitinka/Complies</w:t>
            </w:r>
          </w:p>
        </w:tc>
        <w:tc>
          <w:tcPr>
            <w:tcW w:w="1581" w:type="dxa"/>
            <w:vAlign w:val="center"/>
          </w:tcPr>
          <w:p w14:paraId="7633AFE2" w14:textId="7FDDEFE7" w:rsidR="00547A34" w:rsidRPr="003122E0" w:rsidRDefault="00034E3B" w:rsidP="00547A34">
            <w:pPr>
              <w:jc w:val="center"/>
              <w:rPr>
                <w:sz w:val="18"/>
                <w:szCs w:val="18"/>
              </w:rPr>
            </w:pPr>
            <w:r w:rsidRPr="003122E0">
              <w:t>Netitinka/Does not comply</w:t>
            </w:r>
          </w:p>
        </w:tc>
      </w:tr>
      <w:tr w:rsidR="003122E0" w:rsidRPr="003122E0" w14:paraId="7016BBF1" w14:textId="77777777" w:rsidTr="00F65149">
        <w:trPr>
          <w:trHeight w:val="269"/>
        </w:trPr>
        <w:tc>
          <w:tcPr>
            <w:tcW w:w="1819" w:type="dxa"/>
            <w:vAlign w:val="center"/>
          </w:tcPr>
          <w:p w14:paraId="76F4996D" w14:textId="77777777" w:rsidR="00547A34" w:rsidRPr="003122E0" w:rsidRDefault="00547A34" w:rsidP="00547A34">
            <w:pPr>
              <w:jc w:val="center"/>
              <w:rPr>
                <w:sz w:val="20"/>
                <w:szCs w:val="20"/>
              </w:rPr>
            </w:pPr>
            <w:r w:rsidRPr="003122E0">
              <w:rPr>
                <w:sz w:val="20"/>
                <w:szCs w:val="20"/>
              </w:rPr>
              <w:sym w:font="AIGDT" w:char="F06F"/>
            </w:r>
          </w:p>
        </w:tc>
        <w:tc>
          <w:tcPr>
            <w:tcW w:w="1581" w:type="dxa"/>
            <w:vAlign w:val="center"/>
          </w:tcPr>
          <w:p w14:paraId="20AEE1BC" w14:textId="77777777" w:rsidR="00547A34" w:rsidRPr="003122E0" w:rsidRDefault="00547A34" w:rsidP="00547A34">
            <w:pPr>
              <w:jc w:val="center"/>
              <w:rPr>
                <w:sz w:val="20"/>
                <w:szCs w:val="20"/>
              </w:rPr>
            </w:pPr>
            <w:r w:rsidRPr="003122E0">
              <w:rPr>
                <w:sz w:val="20"/>
                <w:szCs w:val="20"/>
              </w:rPr>
              <w:sym w:font="AIGDT" w:char="F06F"/>
            </w:r>
          </w:p>
        </w:tc>
      </w:tr>
    </w:tbl>
    <w:p w14:paraId="1441E901" w14:textId="77777777" w:rsidR="00825987" w:rsidRPr="00825987" w:rsidRDefault="00825987" w:rsidP="00825987">
      <w:pPr>
        <w:pStyle w:val="ListParagraph"/>
        <w:numPr>
          <w:ilvl w:val="0"/>
          <w:numId w:val="15"/>
        </w:numPr>
        <w:spacing w:after="0"/>
        <w:rPr>
          <w:vanish/>
        </w:rPr>
      </w:pPr>
    </w:p>
    <w:p w14:paraId="4059BE30" w14:textId="77777777" w:rsidR="00825987" w:rsidRPr="00825987" w:rsidRDefault="00825987" w:rsidP="00825987">
      <w:pPr>
        <w:pStyle w:val="ListParagraph"/>
        <w:numPr>
          <w:ilvl w:val="0"/>
          <w:numId w:val="15"/>
        </w:numPr>
        <w:spacing w:after="0"/>
        <w:rPr>
          <w:vanish/>
        </w:rPr>
      </w:pPr>
    </w:p>
    <w:p w14:paraId="76EB495F" w14:textId="77777777" w:rsidR="00825987" w:rsidRPr="00825987" w:rsidRDefault="00825987" w:rsidP="00825987">
      <w:pPr>
        <w:pStyle w:val="ListParagraph"/>
        <w:numPr>
          <w:ilvl w:val="1"/>
          <w:numId w:val="15"/>
        </w:numPr>
        <w:spacing w:after="0"/>
        <w:rPr>
          <w:vanish/>
        </w:rPr>
      </w:pPr>
    </w:p>
    <w:p w14:paraId="0A70D167" w14:textId="77777777" w:rsidR="00825987" w:rsidRPr="00825987" w:rsidRDefault="00825987" w:rsidP="00825987">
      <w:pPr>
        <w:pStyle w:val="ListParagraph"/>
        <w:numPr>
          <w:ilvl w:val="1"/>
          <w:numId w:val="15"/>
        </w:numPr>
        <w:spacing w:after="0"/>
        <w:rPr>
          <w:vanish/>
        </w:rPr>
      </w:pPr>
    </w:p>
    <w:p w14:paraId="0D5D357B" w14:textId="77777777" w:rsidR="00825987" w:rsidRPr="00825987" w:rsidRDefault="00825987" w:rsidP="00825987">
      <w:pPr>
        <w:pStyle w:val="ListParagraph"/>
        <w:numPr>
          <w:ilvl w:val="1"/>
          <w:numId w:val="15"/>
        </w:numPr>
        <w:spacing w:after="0"/>
        <w:rPr>
          <w:vanish/>
        </w:rPr>
      </w:pPr>
    </w:p>
    <w:p w14:paraId="6BD263AE" w14:textId="77777777" w:rsidR="00825987" w:rsidRPr="00825987" w:rsidRDefault="00825987" w:rsidP="00825987">
      <w:pPr>
        <w:pStyle w:val="ListParagraph"/>
        <w:numPr>
          <w:ilvl w:val="1"/>
          <w:numId w:val="15"/>
        </w:numPr>
        <w:spacing w:after="0"/>
        <w:rPr>
          <w:vanish/>
        </w:rPr>
      </w:pPr>
    </w:p>
    <w:p w14:paraId="1D20C8FB" w14:textId="4BD95659" w:rsidR="00F65149" w:rsidRPr="003122E0" w:rsidRDefault="00F65149" w:rsidP="00825987">
      <w:pPr>
        <w:pStyle w:val="ListParagraph"/>
        <w:numPr>
          <w:ilvl w:val="1"/>
          <w:numId w:val="15"/>
        </w:numPr>
        <w:spacing w:after="0"/>
      </w:pPr>
      <w:r w:rsidRPr="003122E0">
        <w:t>Spintų duryse įmontuotos trikampės</w:t>
      </w:r>
      <w:r>
        <w:t xml:space="preserve"> (T-9 tipo)</w:t>
      </w:r>
      <w:r w:rsidRPr="003122E0">
        <w:t xml:space="preserve"> spynos pasukamos 90</w:t>
      </w:r>
      <w:r w:rsidRPr="003122E0">
        <w:rPr>
          <w:vertAlign w:val="superscript"/>
        </w:rPr>
        <w:t>0</w:t>
      </w:r>
      <w:r w:rsidRPr="003122E0">
        <w:t xml:space="preserve"> kampu/ The cabinet doors are equipped with triangular</w:t>
      </w:r>
      <w:r>
        <w:t xml:space="preserve"> (type T-9)</w:t>
      </w:r>
      <w:r w:rsidRPr="003122E0">
        <w:t xml:space="preserve">  locks that rotate at a 90° angle:</w:t>
      </w:r>
    </w:p>
    <w:p w14:paraId="1179E501" w14:textId="77777777" w:rsidR="00165672" w:rsidRPr="003122E0" w:rsidRDefault="00165672" w:rsidP="00165672">
      <w:pPr>
        <w:pStyle w:val="ListParagraph"/>
        <w:spacing w:after="0"/>
        <w:ind w:left="792" w:firstLine="504"/>
        <w:rPr>
          <w:b/>
          <w:i/>
        </w:rPr>
      </w:pPr>
    </w:p>
    <w:p w14:paraId="0C530F90" w14:textId="72FBDFD5" w:rsidR="003277E8" w:rsidRPr="003122E0" w:rsidRDefault="00AD0B19" w:rsidP="00165672">
      <w:pPr>
        <w:pStyle w:val="ListParagraph"/>
        <w:spacing w:after="0"/>
        <w:ind w:left="792" w:firstLine="504"/>
        <w:rPr>
          <w:b/>
          <w:i/>
        </w:rPr>
      </w:pPr>
      <w:r w:rsidRPr="003122E0">
        <w:rPr>
          <w:b/>
          <w:i/>
        </w:rPr>
        <w:t>Pastabos/Comments</w:t>
      </w:r>
      <w:r w:rsidR="003277E8" w:rsidRPr="003122E0">
        <w:rPr>
          <w:b/>
          <w:i/>
        </w:rPr>
        <w:t>:</w:t>
      </w:r>
    </w:p>
    <w:p w14:paraId="6988C3A1" w14:textId="77777777" w:rsidR="00165672" w:rsidRPr="003122E0" w:rsidRDefault="00165672" w:rsidP="00E83F04">
      <w:pPr>
        <w:spacing w:after="0"/>
      </w:pPr>
    </w:p>
    <w:p w14:paraId="3EC5D9CB" w14:textId="77777777" w:rsidR="00165672" w:rsidRPr="003122E0" w:rsidRDefault="00862B67" w:rsidP="00D60A7D">
      <w:pPr>
        <w:spacing w:after="0"/>
        <w:ind w:left="360"/>
      </w:pPr>
      <w:r w:rsidRPr="003122E0">
        <w:rPr>
          <w:noProof/>
          <w:lang w:eastAsia="lt-LT"/>
        </w:rPr>
        <mc:AlternateContent>
          <mc:Choice Requires="wps">
            <w:drawing>
              <wp:anchor distT="0" distB="0" distL="114300" distR="114300" simplePos="0" relativeHeight="251658245" behindDoc="0" locked="0" layoutInCell="1" allowOverlap="1" wp14:anchorId="6A39FE22" wp14:editId="4DD74DEB">
                <wp:simplePos x="0" y="0"/>
                <wp:positionH relativeFrom="margin">
                  <wp:posOffset>0</wp:posOffset>
                </wp:positionH>
                <wp:positionV relativeFrom="paragraph">
                  <wp:posOffset>0</wp:posOffset>
                </wp:positionV>
                <wp:extent cx="88868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583AF7" id="Straight Connector 13" o:spid="_x0000_s1026" style="position:absolute;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" strokecolor="black [3213]" strokeweight="1pt">
                <v:stroke joinstyle="miter"/>
                <w10:wrap anchorx="margin"/>
              </v:line>
            </w:pict>
          </mc:Fallback>
        </mc:AlternateContent>
      </w:r>
    </w:p>
    <w:tbl>
      <w:tblPr>
        <w:tblStyle w:val="TableGrid"/>
        <w:tblpPr w:leftFromText="180" w:rightFromText="180" w:vertAnchor="text" w:horzAnchor="margin" w:tblpXSpec="right" w:tblpY="2"/>
        <w:tblW w:w="0" w:type="auto"/>
        <w:tblLook w:val="04A0" w:firstRow="1" w:lastRow="0" w:firstColumn="1" w:lastColumn="0" w:noHBand="0" w:noVBand="1"/>
      </w:tblPr>
      <w:tblGrid>
        <w:gridCol w:w="1819"/>
        <w:gridCol w:w="1581"/>
      </w:tblGrid>
      <w:tr w:rsidR="003122E0" w:rsidRPr="003122E0" w14:paraId="087F5928" w14:textId="77777777" w:rsidTr="00547A34">
        <w:trPr>
          <w:trHeight w:val="137"/>
        </w:trPr>
        <w:tc>
          <w:tcPr>
            <w:tcW w:w="1555" w:type="dxa"/>
            <w:vAlign w:val="center"/>
          </w:tcPr>
          <w:p w14:paraId="47412693" w14:textId="2E443817" w:rsidR="00547A34" w:rsidRPr="003122E0" w:rsidRDefault="00034E3B" w:rsidP="00547A34">
            <w:pPr>
              <w:jc w:val="center"/>
              <w:rPr>
                <w:sz w:val="18"/>
                <w:szCs w:val="18"/>
              </w:rPr>
            </w:pPr>
            <w:r w:rsidRPr="003122E0">
              <w:t>Atitinka/Complies</w:t>
            </w:r>
          </w:p>
        </w:tc>
        <w:tc>
          <w:tcPr>
            <w:tcW w:w="1581" w:type="dxa"/>
            <w:vAlign w:val="center"/>
          </w:tcPr>
          <w:p w14:paraId="2971A979" w14:textId="1A663C87" w:rsidR="00547A34" w:rsidRPr="003122E0" w:rsidRDefault="00034E3B" w:rsidP="00547A34">
            <w:pPr>
              <w:jc w:val="center"/>
              <w:rPr>
                <w:sz w:val="18"/>
                <w:szCs w:val="18"/>
              </w:rPr>
            </w:pPr>
            <w:r w:rsidRPr="003122E0">
              <w:t>Netitinka/Does not comply</w:t>
            </w:r>
          </w:p>
        </w:tc>
      </w:tr>
      <w:tr w:rsidR="003122E0" w:rsidRPr="003122E0" w14:paraId="0C058AE8" w14:textId="77777777" w:rsidTr="00547A34">
        <w:trPr>
          <w:trHeight w:val="269"/>
        </w:trPr>
        <w:tc>
          <w:tcPr>
            <w:tcW w:w="1555" w:type="dxa"/>
            <w:vAlign w:val="center"/>
          </w:tcPr>
          <w:p w14:paraId="188C10FA" w14:textId="77777777" w:rsidR="00547A34" w:rsidRPr="003122E0" w:rsidRDefault="00547A34" w:rsidP="00547A34">
            <w:pPr>
              <w:jc w:val="center"/>
              <w:rPr>
                <w:sz w:val="20"/>
                <w:szCs w:val="20"/>
              </w:rPr>
            </w:pPr>
            <w:r w:rsidRPr="003122E0">
              <w:rPr>
                <w:sz w:val="20"/>
                <w:szCs w:val="20"/>
              </w:rPr>
              <w:sym w:font="AIGDT" w:char="F06F"/>
            </w:r>
          </w:p>
        </w:tc>
        <w:tc>
          <w:tcPr>
            <w:tcW w:w="1581" w:type="dxa"/>
            <w:vAlign w:val="center"/>
          </w:tcPr>
          <w:p w14:paraId="5073F833" w14:textId="77777777" w:rsidR="00547A34" w:rsidRPr="003122E0" w:rsidRDefault="00547A34" w:rsidP="00547A34">
            <w:pPr>
              <w:jc w:val="center"/>
              <w:rPr>
                <w:sz w:val="20"/>
                <w:szCs w:val="20"/>
              </w:rPr>
            </w:pPr>
            <w:r w:rsidRPr="003122E0">
              <w:rPr>
                <w:sz w:val="20"/>
                <w:szCs w:val="20"/>
              </w:rPr>
              <w:sym w:font="AIGDT" w:char="F06F"/>
            </w:r>
          </w:p>
        </w:tc>
      </w:tr>
    </w:tbl>
    <w:p w14:paraId="4BAE999B" w14:textId="4337A79E" w:rsidR="00AD617C" w:rsidRPr="00D8634D" w:rsidRDefault="00AD617C" w:rsidP="00825987">
      <w:pPr>
        <w:pStyle w:val="ListParagraph"/>
        <w:numPr>
          <w:ilvl w:val="1"/>
          <w:numId w:val="15"/>
        </w:numPr>
        <w:spacing w:after="0"/>
      </w:pPr>
      <w:r w:rsidRPr="00D8634D">
        <w:t>Spint</w:t>
      </w:r>
      <w:r w:rsidR="00F35C99" w:rsidRPr="00D8634D">
        <w:t>ų</w:t>
      </w:r>
      <w:r w:rsidRPr="00D8634D">
        <w:t xml:space="preserve"> viduje sumontuota ir varžtais pritvirtinta montažinė plokštė</w:t>
      </w:r>
      <w:r w:rsidR="00011ED5" w:rsidRPr="00D8634D">
        <w:t xml:space="preserve"> su jos apačioje pritvirtinta laidininkų įžeminimo </w:t>
      </w:r>
      <w:r w:rsidR="00011ED5" w:rsidRPr="003122E0">
        <w:t>šyną</w:t>
      </w:r>
      <w:r w:rsidR="000268E6">
        <w:t xml:space="preserve"> </w:t>
      </w:r>
      <w:r w:rsidR="00D8634D" w:rsidRPr="00D8634D">
        <w:t xml:space="preserve"> Inside the </w:t>
      </w:r>
      <w:r w:rsidR="007A30DE" w:rsidRPr="003122E0">
        <w:t>cabinet</w:t>
      </w:r>
      <w:r w:rsidR="00D8634D" w:rsidRPr="00D8634D">
        <w:t xml:space="preserve">, a mounting plate is installed and </w:t>
      </w:r>
      <w:r w:rsidR="007A30DE" w:rsidRPr="003122E0">
        <w:t>fixed</w:t>
      </w:r>
      <w:r w:rsidR="00D8634D" w:rsidRPr="00D8634D">
        <w:t xml:space="preserve"> with </w:t>
      </w:r>
      <w:r w:rsidR="007A30DE" w:rsidRPr="003122E0">
        <w:t>bolts</w:t>
      </w:r>
      <w:r w:rsidR="00D8634D" w:rsidRPr="00D8634D">
        <w:t xml:space="preserve">, with a grounding busbar attached </w:t>
      </w:r>
      <w:r w:rsidR="007A30DE" w:rsidRPr="003122E0">
        <w:t>to</w:t>
      </w:r>
      <w:r w:rsidR="00D8634D" w:rsidRPr="00D8634D">
        <w:t xml:space="preserve"> its bottom</w:t>
      </w:r>
      <w:r w:rsidRPr="003122E0">
        <w:t xml:space="preserve">: </w:t>
      </w:r>
    </w:p>
    <w:p w14:paraId="0447B969" w14:textId="77777777" w:rsidR="006B7840" w:rsidRPr="003122E0" w:rsidRDefault="006B7840" w:rsidP="00AD617C">
      <w:pPr>
        <w:pStyle w:val="ListParagraph"/>
        <w:spacing w:after="0"/>
        <w:ind w:left="360"/>
        <w:rPr>
          <w:b/>
        </w:rPr>
      </w:pPr>
    </w:p>
    <w:p w14:paraId="4EA0AC6A" w14:textId="410C43D7" w:rsidR="00AD617C" w:rsidRPr="003122E0" w:rsidRDefault="00AD0B19" w:rsidP="006B7840">
      <w:pPr>
        <w:pStyle w:val="ListParagraph"/>
        <w:spacing w:after="0"/>
        <w:ind w:left="360" w:firstLine="936"/>
        <w:rPr>
          <w:b/>
          <w:i/>
        </w:rPr>
      </w:pPr>
      <w:r w:rsidRPr="003122E0">
        <w:rPr>
          <w:b/>
          <w:i/>
        </w:rPr>
        <w:t>Pastabos/Comments</w:t>
      </w:r>
      <w:r w:rsidR="00AD617C" w:rsidRPr="003122E0">
        <w:rPr>
          <w:b/>
          <w:i/>
        </w:rPr>
        <w:t>:</w:t>
      </w:r>
    </w:p>
    <w:p w14:paraId="65BB3557" w14:textId="77777777" w:rsidR="00D84F1C" w:rsidRPr="003122E0" w:rsidRDefault="00D84F1C" w:rsidP="00D9166E">
      <w:pPr>
        <w:pStyle w:val="ListParagraph"/>
        <w:spacing w:after="0"/>
        <w:ind w:left="360"/>
      </w:pPr>
    </w:p>
    <w:p w14:paraId="438DCB6E" w14:textId="77777777" w:rsidR="004026D6" w:rsidRPr="003122E0" w:rsidRDefault="004026D6" w:rsidP="00D9166E">
      <w:pPr>
        <w:pStyle w:val="ListParagraph"/>
        <w:spacing w:after="0"/>
        <w:ind w:left="360"/>
      </w:pPr>
    </w:p>
    <w:p w14:paraId="59FA3FCB" w14:textId="796F72A3" w:rsidR="00AD617C" w:rsidRPr="003122E0" w:rsidRDefault="006B7840" w:rsidP="00D9166E">
      <w:pPr>
        <w:pStyle w:val="ListParagraph"/>
        <w:spacing w:after="0"/>
        <w:ind w:left="360"/>
      </w:pPr>
      <w:r w:rsidRPr="003122E0">
        <w:rPr>
          <w:noProof/>
          <w:lang w:eastAsia="lt-LT"/>
        </w:rPr>
        <mc:AlternateContent>
          <mc:Choice Requires="wps">
            <w:drawing>
              <wp:anchor distT="0" distB="0" distL="114300" distR="114300" simplePos="0" relativeHeight="251658246" behindDoc="0" locked="0" layoutInCell="1" allowOverlap="1" wp14:anchorId="57D51BF8" wp14:editId="259ECCA4">
                <wp:simplePos x="0" y="0"/>
                <wp:positionH relativeFrom="margin">
                  <wp:posOffset>0</wp:posOffset>
                </wp:positionH>
                <wp:positionV relativeFrom="paragraph">
                  <wp:posOffset>-635</wp:posOffset>
                </wp:positionV>
                <wp:extent cx="88868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2FBF2C" id="Straight Connector 14" o:spid="_x0000_s1026" style="position:absolute;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" strokecolor="black [3213]" strokeweight="1pt">
                <v:stroke joinstyle="miter"/>
                <w10:wrap anchorx="margin"/>
              </v:line>
            </w:pict>
          </mc:Fallback>
        </mc:AlternateContent>
      </w:r>
    </w:p>
    <w:tbl>
      <w:tblPr>
        <w:tblStyle w:val="TableGrid"/>
        <w:tblpPr w:leftFromText="180" w:rightFromText="180" w:vertAnchor="text" w:horzAnchor="margin" w:tblpXSpec="right" w:tblpY="53"/>
        <w:tblW w:w="0" w:type="auto"/>
        <w:tblLook w:val="04A0" w:firstRow="1" w:lastRow="0" w:firstColumn="1" w:lastColumn="0" w:noHBand="0" w:noVBand="1"/>
      </w:tblPr>
      <w:tblGrid>
        <w:gridCol w:w="1819"/>
        <w:gridCol w:w="1581"/>
      </w:tblGrid>
      <w:tr w:rsidR="003122E0" w:rsidRPr="003122E0" w14:paraId="1A4D5BFD" w14:textId="77777777" w:rsidTr="00547A34">
        <w:trPr>
          <w:trHeight w:val="137"/>
        </w:trPr>
        <w:tc>
          <w:tcPr>
            <w:tcW w:w="1555" w:type="dxa"/>
            <w:vAlign w:val="center"/>
          </w:tcPr>
          <w:p w14:paraId="706E2BE1" w14:textId="79ED0971" w:rsidR="00547A34" w:rsidRPr="003122E0" w:rsidRDefault="00034E3B" w:rsidP="00547A34">
            <w:pPr>
              <w:jc w:val="center"/>
              <w:rPr>
                <w:sz w:val="18"/>
                <w:szCs w:val="18"/>
              </w:rPr>
            </w:pPr>
            <w:r w:rsidRPr="003122E0">
              <w:t>Atitinka/Complies</w:t>
            </w:r>
          </w:p>
        </w:tc>
        <w:tc>
          <w:tcPr>
            <w:tcW w:w="1581" w:type="dxa"/>
            <w:vAlign w:val="center"/>
          </w:tcPr>
          <w:p w14:paraId="4D964E79" w14:textId="55BF5508" w:rsidR="00547A34" w:rsidRPr="003122E0" w:rsidRDefault="00034E3B" w:rsidP="00547A34">
            <w:pPr>
              <w:jc w:val="center"/>
              <w:rPr>
                <w:sz w:val="18"/>
                <w:szCs w:val="18"/>
              </w:rPr>
            </w:pPr>
            <w:r w:rsidRPr="003122E0">
              <w:t>Netitinka/Does not comply</w:t>
            </w:r>
          </w:p>
        </w:tc>
      </w:tr>
      <w:tr w:rsidR="003122E0" w:rsidRPr="003122E0" w14:paraId="7D45D028" w14:textId="77777777" w:rsidTr="00547A34">
        <w:trPr>
          <w:trHeight w:val="269"/>
        </w:trPr>
        <w:tc>
          <w:tcPr>
            <w:tcW w:w="1555" w:type="dxa"/>
            <w:vAlign w:val="center"/>
          </w:tcPr>
          <w:p w14:paraId="24CEBF32" w14:textId="77777777" w:rsidR="00547A34" w:rsidRPr="003122E0" w:rsidRDefault="00547A34" w:rsidP="00547A34">
            <w:pPr>
              <w:jc w:val="center"/>
              <w:rPr>
                <w:sz w:val="20"/>
                <w:szCs w:val="20"/>
              </w:rPr>
            </w:pPr>
            <w:r w:rsidRPr="003122E0">
              <w:rPr>
                <w:sz w:val="20"/>
                <w:szCs w:val="20"/>
              </w:rPr>
              <w:sym w:font="AIGDT" w:char="F06F"/>
            </w:r>
          </w:p>
        </w:tc>
        <w:tc>
          <w:tcPr>
            <w:tcW w:w="1581" w:type="dxa"/>
            <w:vAlign w:val="center"/>
          </w:tcPr>
          <w:p w14:paraId="2A89A32D" w14:textId="77777777" w:rsidR="00547A34" w:rsidRPr="003122E0" w:rsidRDefault="00547A34" w:rsidP="00547A34">
            <w:pPr>
              <w:jc w:val="center"/>
              <w:rPr>
                <w:sz w:val="20"/>
                <w:szCs w:val="20"/>
              </w:rPr>
            </w:pPr>
            <w:r w:rsidRPr="003122E0">
              <w:rPr>
                <w:sz w:val="20"/>
                <w:szCs w:val="20"/>
              </w:rPr>
              <w:sym w:font="AIGDT" w:char="F06F"/>
            </w:r>
          </w:p>
        </w:tc>
      </w:tr>
    </w:tbl>
    <w:p w14:paraId="7A4F946D" w14:textId="0F554E5C" w:rsidR="001048F7" w:rsidRPr="003122E0" w:rsidRDefault="001048F7" w:rsidP="00825987">
      <w:pPr>
        <w:pStyle w:val="ListParagraph"/>
        <w:numPr>
          <w:ilvl w:val="1"/>
          <w:numId w:val="15"/>
        </w:numPr>
        <w:spacing w:after="0"/>
      </w:pPr>
      <w:r w:rsidRPr="003122E0">
        <w:t xml:space="preserve">Kabelių įvedimo </w:t>
      </w:r>
      <w:r w:rsidR="00631072" w:rsidRPr="003122E0">
        <w:t>plokštė</w:t>
      </w:r>
      <w:r w:rsidRPr="003122E0">
        <w:t xml:space="preserve"> spint</w:t>
      </w:r>
      <w:r w:rsidR="00F35C99" w:rsidRPr="003122E0">
        <w:t>ų</w:t>
      </w:r>
      <w:r w:rsidRPr="003122E0">
        <w:t xml:space="preserve"> apačio</w:t>
      </w:r>
      <w:r w:rsidR="00F35C99" w:rsidRPr="003122E0">
        <w:t>s</w:t>
      </w:r>
      <w:r w:rsidRPr="003122E0">
        <w:t xml:space="preserve">e </w:t>
      </w:r>
      <w:r w:rsidR="00631072" w:rsidRPr="003122E0">
        <w:t>pritvirtinta varžtais ne mažiau kaip 6 taškuose</w:t>
      </w:r>
      <w:r w:rsidR="007A30DE" w:rsidRPr="003122E0">
        <w:t>/ The cable entry plate is fixed with bolts at no less than 6 points at the bottom of the cabinets</w:t>
      </w:r>
      <w:r w:rsidRPr="003122E0">
        <w:t xml:space="preserve">: </w:t>
      </w:r>
    </w:p>
    <w:p w14:paraId="59FE0A37" w14:textId="77777777" w:rsidR="00D9166E" w:rsidRPr="003122E0" w:rsidRDefault="00D9166E" w:rsidP="006B7840">
      <w:pPr>
        <w:pStyle w:val="ListParagraph"/>
        <w:spacing w:after="0"/>
        <w:ind w:left="360" w:firstLine="936"/>
        <w:rPr>
          <w:b/>
        </w:rPr>
      </w:pPr>
    </w:p>
    <w:p w14:paraId="01DABA20" w14:textId="47A103EC" w:rsidR="001048F7" w:rsidRPr="003122E0" w:rsidRDefault="00AD0B19" w:rsidP="006B7840">
      <w:pPr>
        <w:pStyle w:val="ListParagraph"/>
        <w:spacing w:after="0"/>
        <w:ind w:left="360" w:firstLine="936"/>
        <w:rPr>
          <w:b/>
          <w:i/>
        </w:rPr>
      </w:pPr>
      <w:r w:rsidRPr="003122E0">
        <w:rPr>
          <w:b/>
          <w:i/>
        </w:rPr>
        <w:t>Pastabos/Comments</w:t>
      </w:r>
      <w:r w:rsidR="001048F7" w:rsidRPr="003122E0">
        <w:rPr>
          <w:b/>
          <w:i/>
        </w:rPr>
        <w:t>:</w:t>
      </w:r>
    </w:p>
    <w:p w14:paraId="3F22FE72" w14:textId="77777777" w:rsidR="00D9166E" w:rsidRPr="003122E0" w:rsidRDefault="00D9166E" w:rsidP="001048F7">
      <w:pPr>
        <w:pStyle w:val="ListParagraph"/>
        <w:spacing w:after="0"/>
        <w:ind w:left="360"/>
      </w:pPr>
    </w:p>
    <w:p w14:paraId="3C882452" w14:textId="77777777" w:rsidR="008C3915" w:rsidRPr="003122E0" w:rsidRDefault="008C3915" w:rsidP="001048F7">
      <w:pPr>
        <w:pStyle w:val="ListParagraph"/>
        <w:spacing w:after="0"/>
        <w:ind w:left="360"/>
      </w:pPr>
    </w:p>
    <w:p w14:paraId="4DE64484" w14:textId="77777777" w:rsidR="001048F7" w:rsidRPr="003122E0" w:rsidRDefault="006B7840" w:rsidP="00D9166E">
      <w:r w:rsidRPr="003122E0">
        <w:rPr>
          <w:noProof/>
          <w:lang w:eastAsia="lt-LT"/>
        </w:rPr>
        <mc:AlternateContent>
          <mc:Choice Requires="wps">
            <w:drawing>
              <wp:anchor distT="0" distB="0" distL="114300" distR="114300" simplePos="0" relativeHeight="251658247" behindDoc="0" locked="0" layoutInCell="1" allowOverlap="1" wp14:anchorId="581D775C" wp14:editId="7D78DEB5">
                <wp:simplePos x="0" y="0"/>
                <wp:positionH relativeFrom="margin">
                  <wp:posOffset>0</wp:posOffset>
                </wp:positionH>
                <wp:positionV relativeFrom="paragraph">
                  <wp:posOffset>-635</wp:posOffset>
                </wp:positionV>
                <wp:extent cx="888682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F694D2" id="Straight Connector 15" o:spid="_x0000_s1026" style="position:absolute;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" strokecolor="black [3213]" strokeweight="1pt">
                <v:stroke joinstyle="miter"/>
                <w10:wrap anchorx="margin"/>
              </v:line>
            </w:pict>
          </mc:Fallback>
        </mc:AlternateContent>
      </w:r>
    </w:p>
    <w:tbl>
      <w:tblPr>
        <w:tblStyle w:val="TableGrid"/>
        <w:tblpPr w:leftFromText="180" w:rightFromText="180" w:vertAnchor="text" w:horzAnchor="margin" w:tblpXSpec="right" w:tblpY="-7"/>
        <w:tblW w:w="0" w:type="auto"/>
        <w:tblLook w:val="04A0" w:firstRow="1" w:lastRow="0" w:firstColumn="1" w:lastColumn="0" w:noHBand="0" w:noVBand="1"/>
      </w:tblPr>
      <w:tblGrid>
        <w:gridCol w:w="1819"/>
        <w:gridCol w:w="1581"/>
      </w:tblGrid>
      <w:tr w:rsidR="003122E0" w:rsidRPr="003122E0" w14:paraId="541AFC9F" w14:textId="77777777" w:rsidTr="00D84F1C">
        <w:trPr>
          <w:trHeight w:val="137"/>
        </w:trPr>
        <w:tc>
          <w:tcPr>
            <w:tcW w:w="1555" w:type="dxa"/>
            <w:vAlign w:val="center"/>
          </w:tcPr>
          <w:p w14:paraId="15DF56EB" w14:textId="1AAC8922" w:rsidR="00D84F1C" w:rsidRPr="003122E0" w:rsidRDefault="00034E3B" w:rsidP="00D84F1C">
            <w:pPr>
              <w:jc w:val="center"/>
              <w:rPr>
                <w:sz w:val="18"/>
                <w:szCs w:val="18"/>
              </w:rPr>
            </w:pPr>
            <w:r w:rsidRPr="003122E0">
              <w:t>Atitinka/Complies</w:t>
            </w:r>
          </w:p>
        </w:tc>
        <w:tc>
          <w:tcPr>
            <w:tcW w:w="1581" w:type="dxa"/>
            <w:vAlign w:val="center"/>
          </w:tcPr>
          <w:p w14:paraId="34163C7B" w14:textId="057F44A1" w:rsidR="00D84F1C" w:rsidRPr="003122E0" w:rsidRDefault="00034E3B" w:rsidP="00D84F1C">
            <w:pPr>
              <w:jc w:val="center"/>
              <w:rPr>
                <w:sz w:val="18"/>
                <w:szCs w:val="18"/>
              </w:rPr>
            </w:pPr>
            <w:r w:rsidRPr="003122E0">
              <w:t>Netitinka/Does not comply</w:t>
            </w:r>
          </w:p>
        </w:tc>
      </w:tr>
      <w:tr w:rsidR="003122E0" w:rsidRPr="003122E0" w14:paraId="39176189" w14:textId="77777777" w:rsidTr="00D84F1C">
        <w:trPr>
          <w:trHeight w:val="269"/>
        </w:trPr>
        <w:tc>
          <w:tcPr>
            <w:tcW w:w="1555" w:type="dxa"/>
            <w:vAlign w:val="center"/>
          </w:tcPr>
          <w:p w14:paraId="2A5A339C" w14:textId="77777777" w:rsidR="00D84F1C" w:rsidRPr="003122E0" w:rsidRDefault="00D84F1C" w:rsidP="00D84F1C">
            <w:pPr>
              <w:jc w:val="center"/>
              <w:rPr>
                <w:sz w:val="20"/>
                <w:szCs w:val="20"/>
              </w:rPr>
            </w:pPr>
            <w:r w:rsidRPr="003122E0">
              <w:rPr>
                <w:sz w:val="20"/>
                <w:szCs w:val="20"/>
              </w:rPr>
              <w:sym w:font="AIGDT" w:char="F06F"/>
            </w:r>
          </w:p>
        </w:tc>
        <w:tc>
          <w:tcPr>
            <w:tcW w:w="1581" w:type="dxa"/>
            <w:vAlign w:val="center"/>
          </w:tcPr>
          <w:p w14:paraId="617AA4F6" w14:textId="77777777" w:rsidR="00D84F1C" w:rsidRPr="003122E0" w:rsidRDefault="00D84F1C" w:rsidP="00D84F1C">
            <w:pPr>
              <w:jc w:val="center"/>
              <w:rPr>
                <w:sz w:val="20"/>
                <w:szCs w:val="20"/>
              </w:rPr>
            </w:pPr>
            <w:r w:rsidRPr="003122E0">
              <w:rPr>
                <w:sz w:val="20"/>
                <w:szCs w:val="20"/>
              </w:rPr>
              <w:sym w:font="AIGDT" w:char="F06F"/>
            </w:r>
          </w:p>
        </w:tc>
      </w:tr>
    </w:tbl>
    <w:p w14:paraId="51059B63" w14:textId="3AE68117" w:rsidR="00FD7FBF" w:rsidRPr="003122E0" w:rsidRDefault="00FD7FBF" w:rsidP="00825987">
      <w:pPr>
        <w:pStyle w:val="ListParagraph"/>
        <w:numPr>
          <w:ilvl w:val="1"/>
          <w:numId w:val="15"/>
        </w:numPr>
      </w:pPr>
      <w:r w:rsidRPr="00D8634D">
        <w:t xml:space="preserve">Kabeliams įtvirtinti </w:t>
      </w:r>
      <w:r w:rsidR="00F35C99" w:rsidRPr="00D8634D">
        <w:t xml:space="preserve">spintų dugnuose </w:t>
      </w:r>
      <w:r w:rsidRPr="00D8634D">
        <w:t xml:space="preserve">sumontuoti užveržiami, </w:t>
      </w:r>
      <w:r w:rsidRPr="003122E0">
        <w:t>individualus</w:t>
      </w:r>
      <w:r w:rsidRPr="00D8634D">
        <w:t xml:space="preserve"> kiekvienam kabeliui pagal jo skerspjūvį, sandarikliai, jų kiekis </w:t>
      </w:r>
      <w:r w:rsidR="00034E3B" w:rsidRPr="00D8634D">
        <w:t>Atitinka</w:t>
      </w:r>
      <w:r w:rsidRPr="003122E0">
        <w:t xml:space="preserve"> </w:t>
      </w:r>
      <w:r w:rsidR="0048781C">
        <w:t>gamybos ir montavimo brėžiniuose</w:t>
      </w:r>
      <w:r w:rsidRPr="003122E0">
        <w:t xml:space="preserve"> </w:t>
      </w:r>
      <w:r w:rsidRPr="00D8634D">
        <w:t>numatytą poreikį</w:t>
      </w:r>
      <w:r w:rsidR="007A30DE" w:rsidRPr="00D8634D">
        <w:t xml:space="preserve">/ </w:t>
      </w:r>
      <w:r w:rsidR="00D8634D" w:rsidRPr="00D8634D">
        <w:t xml:space="preserve">Cable </w:t>
      </w:r>
      <w:r w:rsidR="007A30DE" w:rsidRPr="003122E0">
        <w:t>seals</w:t>
      </w:r>
      <w:r w:rsidR="00D8634D" w:rsidRPr="00D8634D">
        <w:t xml:space="preserve"> are installed at the bottom of the cabinets to secure the cables</w:t>
      </w:r>
      <w:r w:rsidR="007A30DE" w:rsidRPr="003122E0">
        <w:t>, with individual seals</w:t>
      </w:r>
      <w:r w:rsidR="00D8634D" w:rsidRPr="00D8634D">
        <w:t xml:space="preserve"> for each cable </w:t>
      </w:r>
      <w:r w:rsidR="007A30DE" w:rsidRPr="003122E0">
        <w:t xml:space="preserve">according to </w:t>
      </w:r>
      <w:r w:rsidR="00D8634D" w:rsidRPr="00D8634D">
        <w:t>its cross-section</w:t>
      </w:r>
      <w:r w:rsidR="007A30DE" w:rsidRPr="003122E0">
        <w:t>. The</w:t>
      </w:r>
      <w:r w:rsidR="00D8634D" w:rsidRPr="00D8634D">
        <w:t xml:space="preserve"> quantity </w:t>
      </w:r>
      <w:r w:rsidR="007A30DE" w:rsidRPr="003122E0">
        <w:t xml:space="preserve">of seals </w:t>
      </w:r>
      <w:r w:rsidR="00D8634D" w:rsidRPr="00D8634D">
        <w:t xml:space="preserve">corresponds to the requirements specified in the </w:t>
      </w:r>
      <w:r w:rsidR="007A30DE" w:rsidRPr="003122E0">
        <w:t>working project</w:t>
      </w:r>
      <w:r w:rsidR="00307F89" w:rsidRPr="003122E0">
        <w:t>:</w:t>
      </w:r>
    </w:p>
    <w:p w14:paraId="5F26FDE7" w14:textId="77777777" w:rsidR="00307F89" w:rsidRPr="003122E0" w:rsidRDefault="00307F89" w:rsidP="00FD7FBF">
      <w:pPr>
        <w:pStyle w:val="ListParagraph"/>
        <w:spacing w:after="0"/>
        <w:ind w:left="360" w:firstLine="936"/>
        <w:rPr>
          <w:b/>
          <w:i/>
        </w:rPr>
      </w:pPr>
    </w:p>
    <w:p w14:paraId="75E7780F" w14:textId="7EE5FE63" w:rsidR="00FD7FBF" w:rsidRPr="003122E0" w:rsidRDefault="00AD0B19" w:rsidP="00FD7FBF">
      <w:pPr>
        <w:pStyle w:val="ListParagraph"/>
        <w:spacing w:after="0"/>
        <w:ind w:left="360" w:firstLine="936"/>
        <w:rPr>
          <w:b/>
          <w:i/>
        </w:rPr>
      </w:pPr>
      <w:r w:rsidRPr="003122E0">
        <w:rPr>
          <w:b/>
          <w:i/>
        </w:rPr>
        <w:t>Pastabos/Comments</w:t>
      </w:r>
      <w:r w:rsidR="00FD7FBF" w:rsidRPr="003122E0">
        <w:rPr>
          <w:b/>
          <w:i/>
        </w:rPr>
        <w:t>:</w:t>
      </w:r>
    </w:p>
    <w:p w14:paraId="4BF5BBED" w14:textId="77777777" w:rsidR="00FD7FBF" w:rsidRPr="003122E0" w:rsidRDefault="00FD7FBF" w:rsidP="00FD7FBF">
      <w:pPr>
        <w:pStyle w:val="ListParagraph"/>
        <w:ind w:left="792"/>
      </w:pPr>
    </w:p>
    <w:p w14:paraId="2D376344" w14:textId="77777777" w:rsidR="00FD7FBF" w:rsidRPr="003122E0" w:rsidRDefault="00FD7FBF" w:rsidP="00FD7FBF">
      <w:pPr>
        <w:pStyle w:val="ListParagraph"/>
        <w:ind w:left="792"/>
      </w:pPr>
      <w:r w:rsidRPr="003122E0">
        <w:rPr>
          <w:noProof/>
          <w:lang w:eastAsia="lt-LT"/>
        </w:rPr>
        <mc:AlternateContent>
          <mc:Choice Requires="wps">
            <w:drawing>
              <wp:anchor distT="0" distB="0" distL="114300" distR="114300" simplePos="0" relativeHeight="251658264" behindDoc="0" locked="0" layoutInCell="1" allowOverlap="1" wp14:anchorId="2104C13D" wp14:editId="4E7601D3">
                <wp:simplePos x="0" y="0"/>
                <wp:positionH relativeFrom="margin">
                  <wp:posOffset>0</wp:posOffset>
                </wp:positionH>
                <wp:positionV relativeFrom="paragraph">
                  <wp:posOffset>0</wp:posOffset>
                </wp:positionV>
                <wp:extent cx="8886825" cy="0"/>
                <wp:effectExtent l="0" t="0" r="28575" b="19050"/>
                <wp:wrapNone/>
                <wp:docPr id="34" name="Straight Connector 34"/>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859AED" id="Straight Connector 34" o:spid="_x0000_s1026" style="position:absolute;z-index:2517166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" strokecolor="black [3213]" strokeweight="1pt">
                <v:stroke joinstyle="miter"/>
                <w10:wrap anchorx="margin"/>
              </v:line>
            </w:pict>
          </mc:Fallback>
        </mc:AlternateContent>
      </w:r>
    </w:p>
    <w:tbl>
      <w:tblPr>
        <w:tblStyle w:val="TableGrid"/>
        <w:tblpPr w:leftFromText="180" w:rightFromText="180" w:vertAnchor="text" w:horzAnchor="margin" w:tblpXSpec="right" w:tblpY="19"/>
        <w:tblW w:w="0" w:type="auto"/>
        <w:tblLook w:val="04A0" w:firstRow="1" w:lastRow="0" w:firstColumn="1" w:lastColumn="0" w:noHBand="0" w:noVBand="1"/>
      </w:tblPr>
      <w:tblGrid>
        <w:gridCol w:w="1819"/>
        <w:gridCol w:w="1581"/>
      </w:tblGrid>
      <w:tr w:rsidR="003122E0" w:rsidRPr="003122E0" w14:paraId="6D0298B6" w14:textId="77777777" w:rsidTr="00D84F1C">
        <w:trPr>
          <w:trHeight w:val="137"/>
        </w:trPr>
        <w:tc>
          <w:tcPr>
            <w:tcW w:w="1555" w:type="dxa"/>
            <w:vAlign w:val="center"/>
          </w:tcPr>
          <w:p w14:paraId="40E7FE52" w14:textId="48EA41B3" w:rsidR="00D84F1C" w:rsidRPr="003122E0" w:rsidRDefault="00034E3B" w:rsidP="00D84F1C">
            <w:pPr>
              <w:jc w:val="center"/>
              <w:rPr>
                <w:sz w:val="18"/>
                <w:szCs w:val="18"/>
              </w:rPr>
            </w:pPr>
            <w:r w:rsidRPr="003122E0">
              <w:t>Atitinka/Complies</w:t>
            </w:r>
          </w:p>
        </w:tc>
        <w:tc>
          <w:tcPr>
            <w:tcW w:w="1581" w:type="dxa"/>
            <w:vAlign w:val="center"/>
          </w:tcPr>
          <w:p w14:paraId="1F1468BB" w14:textId="73C240D8" w:rsidR="00D84F1C" w:rsidRPr="003122E0" w:rsidRDefault="00034E3B" w:rsidP="00D84F1C">
            <w:pPr>
              <w:jc w:val="center"/>
              <w:rPr>
                <w:sz w:val="18"/>
                <w:szCs w:val="18"/>
              </w:rPr>
            </w:pPr>
            <w:r w:rsidRPr="003122E0">
              <w:t>Netitinka/Does not comply</w:t>
            </w:r>
          </w:p>
        </w:tc>
      </w:tr>
      <w:tr w:rsidR="003122E0" w:rsidRPr="003122E0" w14:paraId="03971996" w14:textId="77777777" w:rsidTr="00D84F1C">
        <w:trPr>
          <w:trHeight w:val="269"/>
        </w:trPr>
        <w:tc>
          <w:tcPr>
            <w:tcW w:w="1555" w:type="dxa"/>
            <w:vAlign w:val="center"/>
          </w:tcPr>
          <w:p w14:paraId="17A96299" w14:textId="77777777" w:rsidR="00D84F1C" w:rsidRPr="003122E0" w:rsidRDefault="00D84F1C" w:rsidP="00D84F1C">
            <w:pPr>
              <w:jc w:val="center"/>
              <w:rPr>
                <w:sz w:val="20"/>
                <w:szCs w:val="20"/>
              </w:rPr>
            </w:pPr>
            <w:r w:rsidRPr="003122E0">
              <w:rPr>
                <w:sz w:val="20"/>
                <w:szCs w:val="20"/>
              </w:rPr>
              <w:sym w:font="AIGDT" w:char="F06F"/>
            </w:r>
          </w:p>
        </w:tc>
        <w:tc>
          <w:tcPr>
            <w:tcW w:w="1581" w:type="dxa"/>
            <w:vAlign w:val="center"/>
          </w:tcPr>
          <w:p w14:paraId="58385163" w14:textId="77777777" w:rsidR="00D84F1C" w:rsidRPr="003122E0" w:rsidRDefault="00D84F1C" w:rsidP="00D84F1C">
            <w:pPr>
              <w:jc w:val="center"/>
              <w:rPr>
                <w:sz w:val="20"/>
                <w:szCs w:val="20"/>
              </w:rPr>
            </w:pPr>
            <w:r w:rsidRPr="003122E0">
              <w:rPr>
                <w:sz w:val="20"/>
                <w:szCs w:val="20"/>
              </w:rPr>
              <w:sym w:font="AIGDT" w:char="F06F"/>
            </w:r>
          </w:p>
        </w:tc>
      </w:tr>
    </w:tbl>
    <w:p w14:paraId="56BD4211" w14:textId="7B8384B9" w:rsidR="00307F89" w:rsidRPr="003122E0" w:rsidRDefault="00F35C99" w:rsidP="00825987">
      <w:pPr>
        <w:pStyle w:val="ListParagraph"/>
        <w:numPr>
          <w:ilvl w:val="1"/>
          <w:numId w:val="15"/>
        </w:numPr>
      </w:pPr>
      <w:r w:rsidRPr="003122E0">
        <w:t>Spintų dugnuose į</w:t>
      </w:r>
      <w:r w:rsidR="00B614DE" w:rsidRPr="003122E0">
        <w:t>rengtos rezervinės kabelių įvedimo angos (ne mažiau 4vnt.) su s</w:t>
      </w:r>
      <w:r w:rsidR="00307F89" w:rsidRPr="003122E0">
        <w:t>umontuo</w:t>
      </w:r>
      <w:r w:rsidR="00B614DE" w:rsidRPr="003122E0">
        <w:t>tais jose</w:t>
      </w:r>
      <w:r w:rsidR="00307F89" w:rsidRPr="003122E0">
        <w:t xml:space="preserve"> užveržiam</w:t>
      </w:r>
      <w:r w:rsidR="00B614DE" w:rsidRPr="003122E0">
        <w:t>ais</w:t>
      </w:r>
      <w:r w:rsidR="00307F89" w:rsidRPr="003122E0">
        <w:t xml:space="preserve"> sandarikliai</w:t>
      </w:r>
      <w:r w:rsidR="00B614DE" w:rsidRPr="003122E0">
        <w:t>s ir įvedimo angų aklėmis</w:t>
      </w:r>
      <w:r w:rsidR="007A30DE" w:rsidRPr="003122E0">
        <w:t>/ Spare cable entry holes (at least 4 pcs.) are installed at the bottom of the cabinets, with sealing plugs and blind caps mounted in the entry holes</w:t>
      </w:r>
      <w:r w:rsidR="00B614DE" w:rsidRPr="003122E0">
        <w:t>:</w:t>
      </w:r>
    </w:p>
    <w:p w14:paraId="359C7752" w14:textId="77777777" w:rsidR="00B614DE" w:rsidRPr="003122E0" w:rsidRDefault="00B614DE" w:rsidP="00B614DE">
      <w:pPr>
        <w:pStyle w:val="ListParagraph"/>
        <w:ind w:left="792"/>
      </w:pPr>
    </w:p>
    <w:p w14:paraId="4E9A42E7" w14:textId="07CF06C8" w:rsidR="00B614DE" w:rsidRPr="003122E0" w:rsidRDefault="00AD0B19" w:rsidP="00B614DE">
      <w:pPr>
        <w:pStyle w:val="ListParagraph"/>
        <w:spacing w:after="0"/>
        <w:ind w:left="360" w:firstLine="936"/>
        <w:rPr>
          <w:b/>
          <w:i/>
        </w:rPr>
      </w:pPr>
      <w:r w:rsidRPr="003122E0">
        <w:rPr>
          <w:b/>
          <w:i/>
        </w:rPr>
        <w:t>Pastabos/Comments</w:t>
      </w:r>
      <w:r w:rsidR="00B614DE" w:rsidRPr="003122E0">
        <w:rPr>
          <w:b/>
          <w:i/>
        </w:rPr>
        <w:t>:</w:t>
      </w:r>
    </w:p>
    <w:p w14:paraId="0F058804" w14:textId="77777777" w:rsidR="00D84F1C" w:rsidRPr="003122E0" w:rsidRDefault="00D84F1C" w:rsidP="00B614DE">
      <w:pPr>
        <w:pStyle w:val="ListParagraph"/>
        <w:spacing w:after="0"/>
        <w:ind w:left="360" w:firstLine="936"/>
        <w:rPr>
          <w:b/>
          <w:i/>
        </w:rPr>
      </w:pPr>
    </w:p>
    <w:p w14:paraId="623FAABD" w14:textId="77777777" w:rsidR="00011ED5" w:rsidRPr="003122E0" w:rsidRDefault="00B614DE" w:rsidP="00011ED5">
      <w:pPr>
        <w:pStyle w:val="ListParagraph"/>
        <w:ind w:left="792"/>
      </w:pPr>
      <w:r w:rsidRPr="003122E0">
        <w:rPr>
          <w:noProof/>
          <w:lang w:eastAsia="lt-LT"/>
        </w:rPr>
        <mc:AlternateContent>
          <mc:Choice Requires="wps">
            <w:drawing>
              <wp:anchor distT="0" distB="0" distL="114300" distR="114300" simplePos="0" relativeHeight="251658265" behindDoc="0" locked="0" layoutInCell="1" allowOverlap="1" wp14:anchorId="2030CC21" wp14:editId="0B13C49D">
                <wp:simplePos x="0" y="0"/>
                <wp:positionH relativeFrom="margin">
                  <wp:posOffset>0</wp:posOffset>
                </wp:positionH>
                <wp:positionV relativeFrom="paragraph">
                  <wp:posOffset>-635</wp:posOffset>
                </wp:positionV>
                <wp:extent cx="8886825" cy="0"/>
                <wp:effectExtent l="0" t="0" r="28575" b="19050"/>
                <wp:wrapNone/>
                <wp:docPr id="35" name="Straight Connector 35"/>
                <wp:cNvGraphicFramePr/>
                <a:graphic xmlns:a="http://schemas.openxmlformats.org/drawingml/2006/main">
                  <a:graphicData uri="http://schemas.microsoft.com/office/word/2010/wordprocessingShape">
                    <wps:wsp>
                      <wps:cNvCnPr/>
                      <wps:spPr>
                        <a:xfrm>
                          <a:off x="0" y="0"/>
                          <a:ext cx="8886825"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D79DEF6" id="Straight Connector 35" o:spid="_x0000_s1026" style="position:absolute;z-index:251718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" strokecolor="windowText" strokeweight="1pt">
                <v:stroke joinstyle="miter"/>
                <w10:wrap anchorx="margin"/>
              </v:line>
            </w:pict>
          </mc:Fallback>
        </mc:AlternateContent>
      </w:r>
    </w:p>
    <w:tbl>
      <w:tblPr>
        <w:tblStyle w:val="TableGrid"/>
        <w:tblpPr w:leftFromText="180" w:rightFromText="180" w:vertAnchor="text" w:horzAnchor="margin" w:tblpXSpec="right" w:tblpY="57"/>
        <w:tblW w:w="0" w:type="auto"/>
        <w:tblLook w:val="04A0" w:firstRow="1" w:lastRow="0" w:firstColumn="1" w:lastColumn="0" w:noHBand="0" w:noVBand="1"/>
      </w:tblPr>
      <w:tblGrid>
        <w:gridCol w:w="1819"/>
        <w:gridCol w:w="1581"/>
      </w:tblGrid>
      <w:tr w:rsidR="003122E0" w:rsidRPr="003122E0" w14:paraId="0E6518AD" w14:textId="77777777" w:rsidTr="00751550">
        <w:trPr>
          <w:trHeight w:val="137"/>
        </w:trPr>
        <w:tc>
          <w:tcPr>
            <w:tcW w:w="1555" w:type="dxa"/>
            <w:vAlign w:val="center"/>
          </w:tcPr>
          <w:p w14:paraId="3F85F1B9" w14:textId="2EC52DEA" w:rsidR="00751550" w:rsidRPr="003122E0" w:rsidRDefault="00034E3B" w:rsidP="00751550">
            <w:pPr>
              <w:jc w:val="center"/>
              <w:rPr>
                <w:sz w:val="18"/>
                <w:szCs w:val="18"/>
              </w:rPr>
            </w:pPr>
            <w:r w:rsidRPr="003122E0">
              <w:t>Atitinka/Complies</w:t>
            </w:r>
          </w:p>
        </w:tc>
        <w:tc>
          <w:tcPr>
            <w:tcW w:w="1581" w:type="dxa"/>
            <w:vAlign w:val="center"/>
          </w:tcPr>
          <w:p w14:paraId="1097109D" w14:textId="42180CB7" w:rsidR="00751550" w:rsidRPr="003122E0" w:rsidRDefault="00034E3B" w:rsidP="00751550">
            <w:pPr>
              <w:jc w:val="center"/>
              <w:rPr>
                <w:sz w:val="18"/>
                <w:szCs w:val="18"/>
              </w:rPr>
            </w:pPr>
            <w:r w:rsidRPr="003122E0">
              <w:t>Netitinka/Does not comply</w:t>
            </w:r>
          </w:p>
        </w:tc>
      </w:tr>
      <w:tr w:rsidR="003122E0" w:rsidRPr="003122E0" w14:paraId="4BACFE7B" w14:textId="77777777" w:rsidTr="00751550">
        <w:trPr>
          <w:trHeight w:val="269"/>
        </w:trPr>
        <w:tc>
          <w:tcPr>
            <w:tcW w:w="1555" w:type="dxa"/>
            <w:vAlign w:val="center"/>
          </w:tcPr>
          <w:p w14:paraId="57705CD1" w14:textId="77777777" w:rsidR="00751550" w:rsidRPr="003122E0" w:rsidRDefault="00751550" w:rsidP="00751550">
            <w:pPr>
              <w:jc w:val="center"/>
              <w:rPr>
                <w:sz w:val="20"/>
                <w:szCs w:val="20"/>
              </w:rPr>
            </w:pPr>
            <w:r w:rsidRPr="003122E0">
              <w:rPr>
                <w:sz w:val="20"/>
                <w:szCs w:val="20"/>
              </w:rPr>
              <w:sym w:font="AIGDT" w:char="F06F"/>
            </w:r>
          </w:p>
        </w:tc>
        <w:tc>
          <w:tcPr>
            <w:tcW w:w="1581" w:type="dxa"/>
            <w:vAlign w:val="center"/>
          </w:tcPr>
          <w:p w14:paraId="0CA5B211" w14:textId="77777777" w:rsidR="00751550" w:rsidRPr="003122E0" w:rsidRDefault="00751550" w:rsidP="00751550">
            <w:pPr>
              <w:jc w:val="center"/>
              <w:rPr>
                <w:sz w:val="20"/>
                <w:szCs w:val="20"/>
              </w:rPr>
            </w:pPr>
            <w:r w:rsidRPr="003122E0">
              <w:rPr>
                <w:sz w:val="20"/>
                <w:szCs w:val="20"/>
              </w:rPr>
              <w:sym w:font="AIGDT" w:char="F06F"/>
            </w:r>
          </w:p>
        </w:tc>
      </w:tr>
    </w:tbl>
    <w:p w14:paraId="46AB9963" w14:textId="68AD8CBF" w:rsidR="002946AB" w:rsidRPr="003122E0" w:rsidRDefault="002946AB" w:rsidP="00825987">
      <w:pPr>
        <w:pStyle w:val="ListParagraph"/>
        <w:numPr>
          <w:ilvl w:val="1"/>
          <w:numId w:val="15"/>
        </w:numPr>
      </w:pPr>
      <w:r w:rsidRPr="003122E0">
        <w:t>Spint</w:t>
      </w:r>
      <w:r w:rsidR="00F35C99" w:rsidRPr="003122E0">
        <w:t>ų viduje,</w:t>
      </w:r>
      <w:r w:rsidRPr="003122E0">
        <w:t xml:space="preserve"> viršuje</w:t>
      </w:r>
      <w:r w:rsidR="00F35C99" w:rsidRPr="003122E0">
        <w:t>,</w:t>
      </w:r>
      <w:r w:rsidRPr="003122E0">
        <w:t xml:space="preserve"> sumontuotas ir veikia </w:t>
      </w:r>
      <w:r w:rsidR="00011ED5" w:rsidRPr="003122E0">
        <w:t xml:space="preserve">įjungiamas/išjungiamas ranka </w:t>
      </w:r>
      <w:r w:rsidRPr="003122E0">
        <w:t>LED šviestuvas</w:t>
      </w:r>
      <w:r w:rsidR="007A30DE" w:rsidRPr="003122E0">
        <w:t>/ Inside the cabinet, at the top, a manually operated LED light is installed and functional, with an on/off switch</w:t>
      </w:r>
      <w:r w:rsidR="00631072" w:rsidRPr="003122E0">
        <w:t>:</w:t>
      </w:r>
    </w:p>
    <w:p w14:paraId="40284999" w14:textId="77777777" w:rsidR="00D9166E" w:rsidRPr="003122E0" w:rsidRDefault="00D9166E" w:rsidP="006B7840">
      <w:pPr>
        <w:pStyle w:val="ListParagraph"/>
        <w:spacing w:after="0"/>
        <w:ind w:left="360" w:firstLine="936"/>
        <w:rPr>
          <w:b/>
        </w:rPr>
      </w:pPr>
    </w:p>
    <w:p w14:paraId="649C5C3B" w14:textId="42F731CF" w:rsidR="002946AB" w:rsidRPr="003122E0" w:rsidRDefault="00AD0B19" w:rsidP="006B7840">
      <w:pPr>
        <w:pStyle w:val="ListParagraph"/>
        <w:spacing w:after="0"/>
        <w:ind w:left="360" w:firstLine="936"/>
        <w:rPr>
          <w:b/>
          <w:i/>
        </w:rPr>
      </w:pPr>
      <w:r w:rsidRPr="003122E0">
        <w:rPr>
          <w:b/>
          <w:i/>
        </w:rPr>
        <w:t>Pastabos/Comments</w:t>
      </w:r>
      <w:r w:rsidR="002946AB" w:rsidRPr="003122E0">
        <w:rPr>
          <w:b/>
          <w:i/>
        </w:rPr>
        <w:t>:</w:t>
      </w:r>
    </w:p>
    <w:p w14:paraId="5D8B219E" w14:textId="77777777" w:rsidR="00D9166E" w:rsidRPr="003122E0" w:rsidRDefault="00D9166E" w:rsidP="002946AB">
      <w:pPr>
        <w:pStyle w:val="ListParagraph"/>
        <w:spacing w:after="0"/>
        <w:ind w:left="360"/>
      </w:pPr>
    </w:p>
    <w:p w14:paraId="3D95909A" w14:textId="77777777" w:rsidR="00412DA6" w:rsidRPr="003122E0" w:rsidRDefault="006B7840" w:rsidP="00D9166E">
      <w:pPr>
        <w:spacing w:after="0"/>
        <w:ind w:left="360"/>
      </w:pPr>
      <w:r w:rsidRPr="003122E0">
        <w:rPr>
          <w:noProof/>
          <w:lang w:eastAsia="lt-LT"/>
        </w:rPr>
        <mc:AlternateContent>
          <mc:Choice Requires="wps">
            <w:drawing>
              <wp:anchor distT="0" distB="0" distL="114300" distR="114300" simplePos="0" relativeHeight="251658248" behindDoc="0" locked="0" layoutInCell="1" allowOverlap="1" wp14:anchorId="106A7E79" wp14:editId="6082ADB7">
                <wp:simplePos x="0" y="0"/>
                <wp:positionH relativeFrom="margin">
                  <wp:posOffset>0</wp:posOffset>
                </wp:positionH>
                <wp:positionV relativeFrom="paragraph">
                  <wp:posOffset>-635</wp:posOffset>
                </wp:positionV>
                <wp:extent cx="888682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EA3FAA1" id="Straight Connector 16" o:spid="_x0000_s1026" style="position:absolute;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" strokecolor="black [3213]" strokeweight="1pt">
                <v:stroke joinstyle="miter"/>
                <w10:wrap anchorx="margin"/>
              </v:line>
            </w:pict>
          </mc:Fallback>
        </mc:AlternateContent>
      </w:r>
    </w:p>
    <w:tbl>
      <w:tblPr>
        <w:tblStyle w:val="TableGrid"/>
        <w:tblpPr w:leftFromText="180" w:rightFromText="180" w:vertAnchor="text" w:horzAnchor="margin" w:tblpXSpec="right" w:tblpY="28"/>
        <w:tblW w:w="0" w:type="auto"/>
        <w:tblLook w:val="04A0" w:firstRow="1" w:lastRow="0" w:firstColumn="1" w:lastColumn="0" w:noHBand="0" w:noVBand="1"/>
      </w:tblPr>
      <w:tblGrid>
        <w:gridCol w:w="1819"/>
        <w:gridCol w:w="1581"/>
      </w:tblGrid>
      <w:tr w:rsidR="003122E0" w:rsidRPr="003122E0" w14:paraId="53DF2A3F" w14:textId="77777777" w:rsidTr="00751550">
        <w:trPr>
          <w:trHeight w:val="137"/>
        </w:trPr>
        <w:tc>
          <w:tcPr>
            <w:tcW w:w="1555" w:type="dxa"/>
            <w:vAlign w:val="center"/>
          </w:tcPr>
          <w:p w14:paraId="2DD9347F" w14:textId="0E566563" w:rsidR="00751550" w:rsidRPr="003122E0" w:rsidRDefault="00034E3B" w:rsidP="00751550">
            <w:pPr>
              <w:jc w:val="center"/>
              <w:rPr>
                <w:sz w:val="18"/>
                <w:szCs w:val="18"/>
              </w:rPr>
            </w:pPr>
            <w:r w:rsidRPr="003122E0">
              <w:t>Atitinka/Complies</w:t>
            </w:r>
          </w:p>
        </w:tc>
        <w:tc>
          <w:tcPr>
            <w:tcW w:w="1581" w:type="dxa"/>
            <w:vAlign w:val="center"/>
          </w:tcPr>
          <w:p w14:paraId="00BFA9BB" w14:textId="0E06E804" w:rsidR="00751550" w:rsidRPr="003122E0" w:rsidRDefault="00034E3B" w:rsidP="00751550">
            <w:pPr>
              <w:jc w:val="center"/>
              <w:rPr>
                <w:sz w:val="18"/>
                <w:szCs w:val="18"/>
              </w:rPr>
            </w:pPr>
            <w:r w:rsidRPr="003122E0">
              <w:t>Netitinka/Does not comply</w:t>
            </w:r>
          </w:p>
        </w:tc>
      </w:tr>
      <w:tr w:rsidR="003122E0" w:rsidRPr="003122E0" w14:paraId="50A727E7" w14:textId="77777777" w:rsidTr="00751550">
        <w:trPr>
          <w:trHeight w:val="269"/>
        </w:trPr>
        <w:tc>
          <w:tcPr>
            <w:tcW w:w="1555" w:type="dxa"/>
            <w:vAlign w:val="center"/>
          </w:tcPr>
          <w:p w14:paraId="33649F63" w14:textId="77777777" w:rsidR="00751550" w:rsidRPr="003122E0" w:rsidRDefault="00751550" w:rsidP="00751550">
            <w:pPr>
              <w:jc w:val="center"/>
              <w:rPr>
                <w:sz w:val="20"/>
                <w:szCs w:val="20"/>
              </w:rPr>
            </w:pPr>
            <w:r w:rsidRPr="003122E0">
              <w:rPr>
                <w:sz w:val="20"/>
                <w:szCs w:val="20"/>
              </w:rPr>
              <w:lastRenderedPageBreak/>
              <w:sym w:font="AIGDT" w:char="F06F"/>
            </w:r>
          </w:p>
        </w:tc>
        <w:tc>
          <w:tcPr>
            <w:tcW w:w="1581" w:type="dxa"/>
            <w:vAlign w:val="center"/>
          </w:tcPr>
          <w:p w14:paraId="36435881" w14:textId="77777777" w:rsidR="00751550" w:rsidRPr="003122E0" w:rsidRDefault="00751550" w:rsidP="00751550">
            <w:pPr>
              <w:jc w:val="center"/>
              <w:rPr>
                <w:sz w:val="20"/>
                <w:szCs w:val="20"/>
              </w:rPr>
            </w:pPr>
            <w:r w:rsidRPr="003122E0">
              <w:rPr>
                <w:sz w:val="20"/>
                <w:szCs w:val="20"/>
              </w:rPr>
              <w:sym w:font="AIGDT" w:char="F06F"/>
            </w:r>
          </w:p>
        </w:tc>
      </w:tr>
    </w:tbl>
    <w:p w14:paraId="37B296FE" w14:textId="5E7E3FF4" w:rsidR="00011ED5" w:rsidRPr="003122E0" w:rsidRDefault="008C3331" w:rsidP="00825987">
      <w:pPr>
        <w:pStyle w:val="ListParagraph"/>
        <w:numPr>
          <w:ilvl w:val="1"/>
          <w:numId w:val="15"/>
        </w:numPr>
      </w:pPr>
      <w:r w:rsidRPr="003122E0">
        <w:t>A</w:t>
      </w:r>
      <w:r w:rsidR="00011ED5" w:rsidRPr="003122E0">
        <w:t xml:space="preserve">nt vidinės </w:t>
      </w:r>
      <w:r w:rsidRPr="003122E0">
        <w:t xml:space="preserve"> spint</w:t>
      </w:r>
      <w:r w:rsidR="00F35C99" w:rsidRPr="003122E0">
        <w:t>ų</w:t>
      </w:r>
      <w:r w:rsidRPr="003122E0">
        <w:t xml:space="preserve"> </w:t>
      </w:r>
      <w:r w:rsidR="00011ED5" w:rsidRPr="003122E0">
        <w:t>durų pusės, sumontuotas plastikinis A4 formato dėklas brėžiniams</w:t>
      </w:r>
      <w:r w:rsidR="007A30DE" w:rsidRPr="003122E0">
        <w:t>/ On the inside of the cabinet doors, a plastic A4-sized holder for drawings is installed</w:t>
      </w:r>
      <w:r w:rsidR="002260F2" w:rsidRPr="003122E0">
        <w:t>:</w:t>
      </w:r>
    </w:p>
    <w:p w14:paraId="59577274" w14:textId="77777777" w:rsidR="006B5387" w:rsidRPr="003122E0" w:rsidRDefault="006B5387" w:rsidP="006B5387">
      <w:pPr>
        <w:pStyle w:val="ListParagraph"/>
        <w:ind w:left="792"/>
      </w:pPr>
    </w:p>
    <w:p w14:paraId="0ACEA05D" w14:textId="1C7DCE49" w:rsidR="006B5387" w:rsidRPr="003122E0" w:rsidRDefault="00AD0B19" w:rsidP="00544F3D">
      <w:pPr>
        <w:pStyle w:val="ListParagraph"/>
        <w:spacing w:after="0"/>
        <w:ind w:left="360" w:firstLine="936"/>
        <w:rPr>
          <w:b/>
          <w:i/>
        </w:rPr>
      </w:pPr>
      <w:r w:rsidRPr="003122E0">
        <w:rPr>
          <w:b/>
          <w:i/>
        </w:rPr>
        <w:t>Pastabos/Comments</w:t>
      </w:r>
      <w:r w:rsidR="006B5387" w:rsidRPr="003122E0">
        <w:rPr>
          <w:b/>
          <w:i/>
        </w:rPr>
        <w:t>:</w:t>
      </w:r>
    </w:p>
    <w:p w14:paraId="33EAC98E" w14:textId="77777777" w:rsidR="00544F3D" w:rsidRPr="003122E0" w:rsidRDefault="00544F3D" w:rsidP="00544F3D">
      <w:pPr>
        <w:pStyle w:val="ListParagraph"/>
        <w:spacing w:after="0"/>
        <w:ind w:left="360" w:firstLine="936"/>
        <w:rPr>
          <w:b/>
        </w:rPr>
      </w:pPr>
    </w:p>
    <w:p w14:paraId="51432826" w14:textId="77777777" w:rsidR="008C3915" w:rsidRPr="003122E0" w:rsidRDefault="008C3915" w:rsidP="00544F3D">
      <w:pPr>
        <w:pStyle w:val="ListParagraph"/>
        <w:spacing w:after="0"/>
        <w:ind w:left="360" w:firstLine="936"/>
        <w:rPr>
          <w:b/>
        </w:rPr>
      </w:pPr>
    </w:p>
    <w:p w14:paraId="1868124C" w14:textId="77777777" w:rsidR="006B5387" w:rsidRPr="003122E0" w:rsidRDefault="006B5387" w:rsidP="006B5387">
      <w:pPr>
        <w:pStyle w:val="ListParagraph"/>
        <w:ind w:left="792"/>
      </w:pPr>
      <w:r w:rsidRPr="003122E0">
        <w:rPr>
          <w:noProof/>
          <w:lang w:eastAsia="lt-LT"/>
        </w:rPr>
        <mc:AlternateContent>
          <mc:Choice Requires="wps">
            <w:drawing>
              <wp:anchor distT="0" distB="0" distL="114300" distR="114300" simplePos="0" relativeHeight="251658266" behindDoc="0" locked="0" layoutInCell="1" allowOverlap="1" wp14:anchorId="104F2372" wp14:editId="470F7759">
                <wp:simplePos x="0" y="0"/>
                <wp:positionH relativeFrom="margin">
                  <wp:posOffset>0</wp:posOffset>
                </wp:positionH>
                <wp:positionV relativeFrom="paragraph">
                  <wp:posOffset>-635</wp:posOffset>
                </wp:positionV>
                <wp:extent cx="8886825" cy="0"/>
                <wp:effectExtent l="0" t="0" r="28575" b="19050"/>
                <wp:wrapNone/>
                <wp:docPr id="36" name="Straight Connector 36"/>
                <wp:cNvGraphicFramePr/>
                <a:graphic xmlns:a="http://schemas.openxmlformats.org/drawingml/2006/main">
                  <a:graphicData uri="http://schemas.microsoft.com/office/word/2010/wordprocessingShape">
                    <wps:wsp>
                      <wps:cNvCnPr/>
                      <wps:spPr>
                        <a:xfrm>
                          <a:off x="0" y="0"/>
                          <a:ext cx="8886825"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352D176" id="Straight Connector 36" o:spid="_x0000_s1026" style="position:absolute;z-index:2517207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" strokecolor="windowText" strokeweight="1pt">
                <v:stroke joinstyle="miter"/>
                <w10:wrap anchorx="margin"/>
              </v:line>
            </w:pict>
          </mc:Fallback>
        </mc:AlternateContent>
      </w:r>
    </w:p>
    <w:tbl>
      <w:tblPr>
        <w:tblStyle w:val="TableGrid"/>
        <w:tblpPr w:leftFromText="180" w:rightFromText="180" w:vertAnchor="text" w:horzAnchor="margin" w:tblpXSpec="right" w:tblpY="-21"/>
        <w:tblW w:w="0" w:type="auto"/>
        <w:tblLook w:val="04A0" w:firstRow="1" w:lastRow="0" w:firstColumn="1" w:lastColumn="0" w:noHBand="0" w:noVBand="1"/>
      </w:tblPr>
      <w:tblGrid>
        <w:gridCol w:w="1819"/>
        <w:gridCol w:w="1581"/>
      </w:tblGrid>
      <w:tr w:rsidR="003122E0" w:rsidRPr="003122E0" w14:paraId="512FE23F" w14:textId="77777777" w:rsidTr="00751550">
        <w:trPr>
          <w:trHeight w:val="137"/>
        </w:trPr>
        <w:tc>
          <w:tcPr>
            <w:tcW w:w="1555" w:type="dxa"/>
            <w:vAlign w:val="center"/>
          </w:tcPr>
          <w:p w14:paraId="6B92B4F0" w14:textId="1B02912D" w:rsidR="00751550" w:rsidRPr="003122E0" w:rsidRDefault="00034E3B" w:rsidP="00751550">
            <w:pPr>
              <w:jc w:val="center"/>
              <w:rPr>
                <w:sz w:val="18"/>
                <w:szCs w:val="18"/>
              </w:rPr>
            </w:pPr>
            <w:r w:rsidRPr="003122E0">
              <w:t>Atitinka/Complies</w:t>
            </w:r>
          </w:p>
        </w:tc>
        <w:tc>
          <w:tcPr>
            <w:tcW w:w="1581" w:type="dxa"/>
            <w:vAlign w:val="center"/>
          </w:tcPr>
          <w:p w14:paraId="76345864" w14:textId="1BF30C4B" w:rsidR="00751550" w:rsidRPr="003122E0" w:rsidRDefault="00034E3B" w:rsidP="00751550">
            <w:pPr>
              <w:jc w:val="center"/>
              <w:rPr>
                <w:sz w:val="18"/>
                <w:szCs w:val="18"/>
              </w:rPr>
            </w:pPr>
            <w:r w:rsidRPr="003122E0">
              <w:t>Netitinka/Does not comply</w:t>
            </w:r>
          </w:p>
        </w:tc>
      </w:tr>
      <w:tr w:rsidR="003122E0" w:rsidRPr="003122E0" w14:paraId="18C93AAD" w14:textId="77777777" w:rsidTr="00751550">
        <w:trPr>
          <w:trHeight w:val="269"/>
        </w:trPr>
        <w:tc>
          <w:tcPr>
            <w:tcW w:w="1555" w:type="dxa"/>
            <w:vAlign w:val="center"/>
          </w:tcPr>
          <w:p w14:paraId="350776B6" w14:textId="77777777" w:rsidR="00751550" w:rsidRPr="003122E0" w:rsidRDefault="00751550" w:rsidP="00751550">
            <w:pPr>
              <w:jc w:val="center"/>
              <w:rPr>
                <w:sz w:val="20"/>
                <w:szCs w:val="20"/>
              </w:rPr>
            </w:pPr>
            <w:r w:rsidRPr="003122E0">
              <w:rPr>
                <w:sz w:val="20"/>
                <w:szCs w:val="20"/>
              </w:rPr>
              <w:sym w:font="AIGDT" w:char="F06F"/>
            </w:r>
          </w:p>
        </w:tc>
        <w:tc>
          <w:tcPr>
            <w:tcW w:w="1581" w:type="dxa"/>
            <w:vAlign w:val="center"/>
          </w:tcPr>
          <w:p w14:paraId="7A61E633" w14:textId="77777777" w:rsidR="00751550" w:rsidRPr="003122E0" w:rsidRDefault="00751550" w:rsidP="00751550">
            <w:pPr>
              <w:jc w:val="center"/>
              <w:rPr>
                <w:sz w:val="20"/>
                <w:szCs w:val="20"/>
              </w:rPr>
            </w:pPr>
            <w:r w:rsidRPr="003122E0">
              <w:rPr>
                <w:sz w:val="20"/>
                <w:szCs w:val="20"/>
              </w:rPr>
              <w:sym w:font="AIGDT" w:char="F06F"/>
            </w:r>
          </w:p>
        </w:tc>
      </w:tr>
    </w:tbl>
    <w:p w14:paraId="7ADCB3F8" w14:textId="62BC0227" w:rsidR="007B1362" w:rsidRPr="003122E0" w:rsidRDefault="002A21D3" w:rsidP="00825987">
      <w:pPr>
        <w:pStyle w:val="ListParagraph"/>
        <w:numPr>
          <w:ilvl w:val="1"/>
          <w:numId w:val="15"/>
        </w:numPr>
      </w:pPr>
      <w:r w:rsidRPr="003122E0">
        <w:t>Spinto</w:t>
      </w:r>
      <w:r w:rsidR="00F35C99" w:rsidRPr="003122E0">
        <w:t>s</w:t>
      </w:r>
      <w:r w:rsidRPr="003122E0">
        <w:t>e sumontuot</w:t>
      </w:r>
      <w:r w:rsidR="00CD32FF" w:rsidRPr="003122E0">
        <w:t>as</w:t>
      </w:r>
      <w:r w:rsidRPr="003122E0">
        <w:t xml:space="preserve"> kištukini</w:t>
      </w:r>
      <w:r w:rsidR="00CD32FF" w:rsidRPr="003122E0">
        <w:t>s</w:t>
      </w:r>
      <w:r w:rsidRPr="003122E0">
        <w:t xml:space="preserve"> lizd</w:t>
      </w:r>
      <w:r w:rsidR="00CD32FF" w:rsidRPr="003122E0">
        <w:t>as maitinamas</w:t>
      </w:r>
      <w:r w:rsidRPr="003122E0">
        <w:t xml:space="preserve"> per 30 mA nuotėkio srovės automatinį jungiklį su B16A apsaugos charakteristika</w:t>
      </w:r>
      <w:r w:rsidR="007A30DE" w:rsidRPr="003122E0">
        <w:t>/ A socket is installed in the cabinet, powered through a 30 mA residual current circuit breaker with a B16A protection characteristic</w:t>
      </w:r>
      <w:r w:rsidRPr="003122E0">
        <w:t xml:space="preserve">: </w:t>
      </w:r>
    </w:p>
    <w:p w14:paraId="7FF128FA" w14:textId="77777777" w:rsidR="00D9166E" w:rsidRPr="003122E0" w:rsidRDefault="00D9166E" w:rsidP="006B7840">
      <w:pPr>
        <w:pStyle w:val="ListParagraph"/>
        <w:spacing w:after="0"/>
        <w:ind w:left="360" w:firstLine="936"/>
        <w:rPr>
          <w:b/>
          <w:i/>
        </w:rPr>
      </w:pPr>
    </w:p>
    <w:p w14:paraId="61BDF0A2" w14:textId="69088416" w:rsidR="002A21D3" w:rsidRPr="003122E0" w:rsidRDefault="00AD0B19" w:rsidP="006B7840">
      <w:pPr>
        <w:pStyle w:val="ListParagraph"/>
        <w:spacing w:after="0"/>
        <w:ind w:left="360" w:firstLine="936"/>
        <w:rPr>
          <w:b/>
          <w:i/>
        </w:rPr>
      </w:pPr>
      <w:r w:rsidRPr="003122E0">
        <w:rPr>
          <w:b/>
          <w:i/>
        </w:rPr>
        <w:t>Pastabos/Comments</w:t>
      </w:r>
      <w:r w:rsidR="002A21D3" w:rsidRPr="003122E0">
        <w:rPr>
          <w:b/>
          <w:i/>
        </w:rPr>
        <w:t>:</w:t>
      </w:r>
    </w:p>
    <w:p w14:paraId="4EC573C2" w14:textId="77777777" w:rsidR="002260F2" w:rsidRPr="003122E0" w:rsidRDefault="002260F2" w:rsidP="002260F2">
      <w:pPr>
        <w:spacing w:after="0"/>
        <w:ind w:left="360"/>
      </w:pPr>
    </w:p>
    <w:p w14:paraId="07F6AB74" w14:textId="77777777" w:rsidR="002260F2" w:rsidRPr="003122E0" w:rsidRDefault="002260F2" w:rsidP="002260F2">
      <w:pPr>
        <w:spacing w:after="0"/>
        <w:ind w:left="360"/>
      </w:pPr>
    </w:p>
    <w:p w14:paraId="1D1C29AE" w14:textId="77777777" w:rsidR="00412DA6" w:rsidRPr="003122E0" w:rsidRDefault="006B7840" w:rsidP="002260F2">
      <w:pPr>
        <w:spacing w:after="0"/>
        <w:ind w:left="360"/>
      </w:pPr>
      <w:r w:rsidRPr="003122E0">
        <w:rPr>
          <w:noProof/>
          <w:lang w:eastAsia="lt-LT"/>
        </w:rPr>
        <mc:AlternateContent>
          <mc:Choice Requires="wps">
            <w:drawing>
              <wp:anchor distT="0" distB="0" distL="114300" distR="114300" simplePos="0" relativeHeight="251658249" behindDoc="0" locked="0" layoutInCell="1" allowOverlap="1" wp14:anchorId="37626E3E" wp14:editId="562C235A">
                <wp:simplePos x="0" y="0"/>
                <wp:positionH relativeFrom="margin">
                  <wp:posOffset>0</wp:posOffset>
                </wp:positionH>
                <wp:positionV relativeFrom="paragraph">
                  <wp:posOffset>-635</wp:posOffset>
                </wp:positionV>
                <wp:extent cx="888682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DFAA3B" id="Straight Connector 17" o:spid="_x0000_s1026" style="position:absolute;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" strokecolor="black [3213]" strokeweight="1pt">
                <v:stroke joinstyle="miter"/>
                <w10:wrap anchorx="margin"/>
              </v:line>
            </w:pict>
          </mc:Fallback>
        </mc:AlternateContent>
      </w:r>
    </w:p>
    <w:tbl>
      <w:tblPr>
        <w:tblStyle w:val="TableGrid"/>
        <w:tblpPr w:leftFromText="180" w:rightFromText="180" w:vertAnchor="text" w:horzAnchor="margin" w:tblpXSpec="right" w:tblpY="19"/>
        <w:tblW w:w="0" w:type="auto"/>
        <w:tblLook w:val="04A0" w:firstRow="1" w:lastRow="0" w:firstColumn="1" w:lastColumn="0" w:noHBand="0" w:noVBand="1"/>
      </w:tblPr>
      <w:tblGrid>
        <w:gridCol w:w="1819"/>
        <w:gridCol w:w="1581"/>
      </w:tblGrid>
      <w:tr w:rsidR="003122E0" w:rsidRPr="003122E0" w14:paraId="5589F515" w14:textId="77777777" w:rsidTr="002260F2">
        <w:trPr>
          <w:trHeight w:val="137"/>
        </w:trPr>
        <w:tc>
          <w:tcPr>
            <w:tcW w:w="1555" w:type="dxa"/>
            <w:vAlign w:val="center"/>
          </w:tcPr>
          <w:p w14:paraId="5C77B5F3" w14:textId="1DBB57DD" w:rsidR="002260F2" w:rsidRPr="003122E0" w:rsidRDefault="00034E3B" w:rsidP="002260F2">
            <w:pPr>
              <w:jc w:val="center"/>
              <w:rPr>
                <w:sz w:val="18"/>
                <w:szCs w:val="18"/>
              </w:rPr>
            </w:pPr>
            <w:r w:rsidRPr="003122E0">
              <w:t>Atitinka/Complies</w:t>
            </w:r>
          </w:p>
        </w:tc>
        <w:tc>
          <w:tcPr>
            <w:tcW w:w="1581" w:type="dxa"/>
            <w:vAlign w:val="center"/>
          </w:tcPr>
          <w:p w14:paraId="778C1EE3" w14:textId="56A9A130" w:rsidR="002260F2" w:rsidRPr="003122E0" w:rsidRDefault="00034E3B" w:rsidP="002260F2">
            <w:pPr>
              <w:jc w:val="center"/>
              <w:rPr>
                <w:sz w:val="18"/>
                <w:szCs w:val="18"/>
              </w:rPr>
            </w:pPr>
            <w:r w:rsidRPr="003122E0">
              <w:t>Netitinka/Does not comply</w:t>
            </w:r>
          </w:p>
        </w:tc>
      </w:tr>
      <w:tr w:rsidR="003122E0" w:rsidRPr="003122E0" w14:paraId="5721C8E8" w14:textId="77777777" w:rsidTr="002260F2">
        <w:trPr>
          <w:trHeight w:val="269"/>
        </w:trPr>
        <w:tc>
          <w:tcPr>
            <w:tcW w:w="1555" w:type="dxa"/>
            <w:vAlign w:val="center"/>
          </w:tcPr>
          <w:p w14:paraId="288C01F8" w14:textId="77777777" w:rsidR="002260F2" w:rsidRPr="003122E0" w:rsidRDefault="002260F2" w:rsidP="002260F2">
            <w:pPr>
              <w:jc w:val="center"/>
              <w:rPr>
                <w:sz w:val="20"/>
                <w:szCs w:val="20"/>
              </w:rPr>
            </w:pPr>
            <w:r w:rsidRPr="003122E0">
              <w:rPr>
                <w:sz w:val="20"/>
                <w:szCs w:val="20"/>
              </w:rPr>
              <w:sym w:font="AIGDT" w:char="F06F"/>
            </w:r>
          </w:p>
        </w:tc>
        <w:tc>
          <w:tcPr>
            <w:tcW w:w="1581" w:type="dxa"/>
            <w:vAlign w:val="center"/>
          </w:tcPr>
          <w:p w14:paraId="1E344AAE" w14:textId="77777777" w:rsidR="002260F2" w:rsidRPr="003122E0" w:rsidRDefault="002260F2" w:rsidP="002260F2">
            <w:pPr>
              <w:jc w:val="center"/>
              <w:rPr>
                <w:sz w:val="20"/>
                <w:szCs w:val="20"/>
              </w:rPr>
            </w:pPr>
            <w:r w:rsidRPr="003122E0">
              <w:rPr>
                <w:sz w:val="20"/>
                <w:szCs w:val="20"/>
              </w:rPr>
              <w:sym w:font="AIGDT" w:char="F06F"/>
            </w:r>
          </w:p>
        </w:tc>
      </w:tr>
    </w:tbl>
    <w:p w14:paraId="46254200" w14:textId="17FCED27" w:rsidR="0072685E" w:rsidRPr="003122E0" w:rsidRDefault="0072685E" w:rsidP="00825987">
      <w:pPr>
        <w:pStyle w:val="ListParagraph"/>
        <w:numPr>
          <w:ilvl w:val="1"/>
          <w:numId w:val="15"/>
        </w:numPr>
      </w:pPr>
      <w:r w:rsidRPr="003122E0">
        <w:t>Spinto</w:t>
      </w:r>
      <w:r w:rsidR="00F35C99" w:rsidRPr="003122E0">
        <w:t>s</w:t>
      </w:r>
      <w:r w:rsidRPr="003122E0">
        <w:t>e įrengtas ir veikia automatinis antikondensacinis šildymas: higrostatas su ne mažesnės nei 60W galios šildymo elementu</w:t>
      </w:r>
      <w:r w:rsidR="000C1854" w:rsidRPr="003122E0">
        <w:t>/ An automatic anti-condensation heater is installed and operational in the cabinet: a hygrostats with a heating element of no less than 60 W power:</w:t>
      </w:r>
    </w:p>
    <w:p w14:paraId="1E61CC0D" w14:textId="77777777" w:rsidR="0072685E" w:rsidRPr="003122E0" w:rsidRDefault="0072685E" w:rsidP="0072685E">
      <w:pPr>
        <w:pStyle w:val="ListParagraph"/>
        <w:ind w:left="792"/>
        <w:rPr>
          <w:sz w:val="16"/>
          <w:szCs w:val="16"/>
        </w:rPr>
      </w:pPr>
    </w:p>
    <w:p w14:paraId="28DDBE3B" w14:textId="18A7ED1F" w:rsidR="0072685E" w:rsidRPr="003122E0" w:rsidRDefault="00AD0B19" w:rsidP="0072685E">
      <w:pPr>
        <w:pStyle w:val="ListParagraph"/>
        <w:spacing w:after="0"/>
        <w:ind w:left="360" w:firstLine="936"/>
        <w:rPr>
          <w:b/>
          <w:i/>
        </w:rPr>
      </w:pPr>
      <w:r w:rsidRPr="003122E0">
        <w:rPr>
          <w:b/>
          <w:i/>
        </w:rPr>
        <w:t>Pastabos/Comments</w:t>
      </w:r>
      <w:r w:rsidR="0072685E" w:rsidRPr="003122E0">
        <w:rPr>
          <w:b/>
          <w:i/>
        </w:rPr>
        <w:t>:</w:t>
      </w:r>
    </w:p>
    <w:p w14:paraId="5DD7970D" w14:textId="77777777" w:rsidR="0072685E" w:rsidRPr="003122E0" w:rsidRDefault="0072685E" w:rsidP="0072685E">
      <w:pPr>
        <w:pStyle w:val="ListParagraph"/>
        <w:ind w:left="792"/>
        <w:rPr>
          <w:sz w:val="16"/>
          <w:szCs w:val="16"/>
        </w:rPr>
      </w:pPr>
    </w:p>
    <w:p w14:paraId="32CAC1B6" w14:textId="77777777" w:rsidR="0072685E" w:rsidRPr="003122E0" w:rsidRDefault="0072685E" w:rsidP="002260F2">
      <w:pPr>
        <w:pStyle w:val="ListParagraph"/>
        <w:spacing w:after="0"/>
        <w:ind w:left="792"/>
        <w:rPr>
          <w:sz w:val="16"/>
          <w:szCs w:val="16"/>
        </w:rPr>
      </w:pPr>
      <w:r w:rsidRPr="003122E0">
        <w:rPr>
          <w:noProof/>
          <w:sz w:val="16"/>
          <w:szCs w:val="16"/>
          <w:lang w:eastAsia="lt-LT"/>
        </w:rPr>
        <mc:AlternateContent>
          <mc:Choice Requires="wps">
            <w:drawing>
              <wp:anchor distT="0" distB="0" distL="114300" distR="114300" simplePos="0" relativeHeight="251658267" behindDoc="0" locked="0" layoutInCell="1" allowOverlap="1" wp14:anchorId="765523EF" wp14:editId="3B508BC6">
                <wp:simplePos x="0" y="0"/>
                <wp:positionH relativeFrom="margin">
                  <wp:posOffset>0</wp:posOffset>
                </wp:positionH>
                <wp:positionV relativeFrom="paragraph">
                  <wp:posOffset>-635</wp:posOffset>
                </wp:positionV>
                <wp:extent cx="88868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7CFEAD" id="Straight Connector 8" o:spid="_x0000_s1026" style="position:absolute;z-index:251722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" strokecolor="black [3213]" strokeweight="1pt">
                <v:stroke joinstyle="miter"/>
                <w10:wrap anchorx="margin"/>
              </v:line>
            </w:pict>
          </mc:Fallback>
        </mc:AlternateContent>
      </w:r>
    </w:p>
    <w:tbl>
      <w:tblPr>
        <w:tblStyle w:val="TableGrid"/>
        <w:tblpPr w:leftFromText="180" w:rightFromText="180" w:vertAnchor="text" w:horzAnchor="margin" w:tblpXSpec="right" w:tblpY="52"/>
        <w:tblW w:w="0" w:type="auto"/>
        <w:tblLook w:val="04A0" w:firstRow="1" w:lastRow="0" w:firstColumn="1" w:lastColumn="0" w:noHBand="0" w:noVBand="1"/>
      </w:tblPr>
      <w:tblGrid>
        <w:gridCol w:w="1819"/>
        <w:gridCol w:w="1581"/>
      </w:tblGrid>
      <w:tr w:rsidR="003122E0" w:rsidRPr="003122E0" w14:paraId="01C4582F" w14:textId="77777777" w:rsidTr="00751550">
        <w:trPr>
          <w:trHeight w:val="137"/>
        </w:trPr>
        <w:tc>
          <w:tcPr>
            <w:tcW w:w="1555" w:type="dxa"/>
            <w:vAlign w:val="center"/>
          </w:tcPr>
          <w:p w14:paraId="277643DA" w14:textId="002D97E0" w:rsidR="00751550" w:rsidRPr="003122E0" w:rsidRDefault="00034E3B" w:rsidP="002260F2">
            <w:pPr>
              <w:jc w:val="center"/>
              <w:rPr>
                <w:sz w:val="18"/>
                <w:szCs w:val="18"/>
              </w:rPr>
            </w:pPr>
            <w:r w:rsidRPr="003122E0">
              <w:t>Atitinka/Complies</w:t>
            </w:r>
          </w:p>
        </w:tc>
        <w:tc>
          <w:tcPr>
            <w:tcW w:w="1581" w:type="dxa"/>
            <w:vAlign w:val="center"/>
          </w:tcPr>
          <w:p w14:paraId="7F15C8C6" w14:textId="528F0C22" w:rsidR="00751550" w:rsidRPr="003122E0" w:rsidRDefault="00034E3B" w:rsidP="002260F2">
            <w:pPr>
              <w:jc w:val="center"/>
              <w:rPr>
                <w:sz w:val="18"/>
                <w:szCs w:val="18"/>
              </w:rPr>
            </w:pPr>
            <w:r w:rsidRPr="003122E0">
              <w:t>Netitinka/Does not comply</w:t>
            </w:r>
          </w:p>
        </w:tc>
      </w:tr>
      <w:tr w:rsidR="003122E0" w:rsidRPr="003122E0" w14:paraId="5122DC1B" w14:textId="77777777" w:rsidTr="00751550">
        <w:trPr>
          <w:trHeight w:val="269"/>
        </w:trPr>
        <w:tc>
          <w:tcPr>
            <w:tcW w:w="1555" w:type="dxa"/>
            <w:vAlign w:val="center"/>
          </w:tcPr>
          <w:p w14:paraId="6477A71D" w14:textId="77777777" w:rsidR="00751550" w:rsidRPr="003122E0" w:rsidRDefault="00751550" w:rsidP="002260F2">
            <w:pPr>
              <w:jc w:val="center"/>
              <w:rPr>
                <w:sz w:val="20"/>
                <w:szCs w:val="20"/>
              </w:rPr>
            </w:pPr>
            <w:r w:rsidRPr="003122E0">
              <w:rPr>
                <w:sz w:val="20"/>
                <w:szCs w:val="20"/>
              </w:rPr>
              <w:sym w:font="AIGDT" w:char="F06F"/>
            </w:r>
          </w:p>
        </w:tc>
        <w:tc>
          <w:tcPr>
            <w:tcW w:w="1581" w:type="dxa"/>
            <w:vAlign w:val="center"/>
          </w:tcPr>
          <w:p w14:paraId="5D52EB89" w14:textId="77777777" w:rsidR="00751550" w:rsidRPr="003122E0" w:rsidRDefault="00751550" w:rsidP="002260F2">
            <w:pPr>
              <w:jc w:val="center"/>
              <w:rPr>
                <w:sz w:val="20"/>
                <w:szCs w:val="20"/>
              </w:rPr>
            </w:pPr>
            <w:r w:rsidRPr="003122E0">
              <w:rPr>
                <w:sz w:val="20"/>
                <w:szCs w:val="20"/>
              </w:rPr>
              <w:sym w:font="AIGDT" w:char="F06F"/>
            </w:r>
          </w:p>
        </w:tc>
      </w:tr>
    </w:tbl>
    <w:p w14:paraId="4162E2E2" w14:textId="489134A5" w:rsidR="002A21D3" w:rsidRPr="003122E0" w:rsidRDefault="002B1CD3" w:rsidP="00825987">
      <w:pPr>
        <w:pStyle w:val="ListParagraph"/>
        <w:numPr>
          <w:ilvl w:val="1"/>
          <w:numId w:val="15"/>
        </w:numPr>
        <w:spacing w:after="0"/>
      </w:pPr>
      <w:r w:rsidRPr="003122E0">
        <w:t>Automatiniai jungikliai naudojami operatyviniuose perjungimuose</w:t>
      </w:r>
      <w:r w:rsidR="00F35C99" w:rsidRPr="003122E0">
        <w:t xml:space="preserve"> spintose</w:t>
      </w:r>
      <w:r w:rsidRPr="003122E0">
        <w:t xml:space="preserve"> sumontuoti ant </w:t>
      </w:r>
      <w:r w:rsidR="00CD32FF" w:rsidRPr="003122E0">
        <w:t>montažinės plokštės</w:t>
      </w:r>
      <w:r w:rsidRPr="003122E0">
        <w:t xml:space="preserve"> ne mažesniame nei 1 metro </w:t>
      </w:r>
      <w:r w:rsidR="00CD32FF" w:rsidRPr="003122E0">
        <w:t xml:space="preserve">nuo žemės </w:t>
      </w:r>
      <w:r w:rsidRPr="003122E0">
        <w:t>aukštyje</w:t>
      </w:r>
      <w:r w:rsidR="000C1854" w:rsidRPr="003122E0">
        <w:t>/ The circuit breakers used for operational switching in the cabinets are mounted on the mounting plate at a height of no less than 1 meter from the ground</w:t>
      </w:r>
      <w:r w:rsidRPr="003122E0">
        <w:t xml:space="preserve">: </w:t>
      </w:r>
    </w:p>
    <w:p w14:paraId="09A6C13C" w14:textId="77777777" w:rsidR="00D9166E" w:rsidRPr="003122E0" w:rsidRDefault="00D9166E" w:rsidP="002260F2">
      <w:pPr>
        <w:pStyle w:val="ListParagraph"/>
        <w:spacing w:after="0"/>
        <w:ind w:left="360" w:firstLine="936"/>
        <w:rPr>
          <w:b/>
          <w:i/>
        </w:rPr>
      </w:pPr>
    </w:p>
    <w:p w14:paraId="5D4FD910" w14:textId="308E20D6" w:rsidR="002B1CD3" w:rsidRPr="003122E0" w:rsidRDefault="00AD0B19" w:rsidP="002260F2">
      <w:pPr>
        <w:pStyle w:val="ListParagraph"/>
        <w:spacing w:after="0"/>
        <w:ind w:left="360" w:firstLine="936"/>
        <w:rPr>
          <w:b/>
          <w:i/>
        </w:rPr>
      </w:pPr>
      <w:r w:rsidRPr="003122E0">
        <w:rPr>
          <w:b/>
          <w:i/>
        </w:rPr>
        <w:t>Pastabos/Comments</w:t>
      </w:r>
      <w:r w:rsidR="002B1CD3" w:rsidRPr="003122E0">
        <w:rPr>
          <w:b/>
          <w:i/>
        </w:rPr>
        <w:t>:</w:t>
      </w:r>
    </w:p>
    <w:p w14:paraId="5B47127A" w14:textId="77777777" w:rsidR="00D9166E" w:rsidRPr="003122E0" w:rsidRDefault="00D9166E" w:rsidP="002260F2">
      <w:pPr>
        <w:pStyle w:val="ListParagraph"/>
        <w:spacing w:after="0"/>
        <w:ind w:left="360"/>
        <w:rPr>
          <w:b/>
          <w:sz w:val="16"/>
          <w:szCs w:val="16"/>
        </w:rPr>
      </w:pPr>
    </w:p>
    <w:p w14:paraId="509CC017" w14:textId="77777777" w:rsidR="00F977D8" w:rsidRPr="003122E0" w:rsidRDefault="00F977D8" w:rsidP="002260F2">
      <w:pPr>
        <w:pStyle w:val="ListParagraph"/>
        <w:spacing w:after="0"/>
        <w:ind w:left="360"/>
        <w:rPr>
          <w:b/>
          <w:sz w:val="16"/>
          <w:szCs w:val="16"/>
        </w:rPr>
      </w:pPr>
    </w:p>
    <w:p w14:paraId="2882102B" w14:textId="77777777" w:rsidR="009213DA" w:rsidRPr="003122E0" w:rsidRDefault="006B7840" w:rsidP="002260F2">
      <w:pPr>
        <w:pStyle w:val="ListParagraph"/>
        <w:spacing w:after="0"/>
        <w:ind w:left="360"/>
        <w:rPr>
          <w:b/>
        </w:rPr>
      </w:pPr>
      <w:r w:rsidRPr="003122E0">
        <w:rPr>
          <w:noProof/>
          <w:lang w:eastAsia="lt-LT"/>
        </w:rPr>
        <mc:AlternateContent>
          <mc:Choice Requires="wps">
            <w:drawing>
              <wp:anchor distT="0" distB="0" distL="114300" distR="114300" simplePos="0" relativeHeight="251658250" behindDoc="0" locked="0" layoutInCell="1" allowOverlap="1" wp14:anchorId="1C0EFFD3" wp14:editId="067913C7">
                <wp:simplePos x="0" y="0"/>
                <wp:positionH relativeFrom="margin">
                  <wp:posOffset>0</wp:posOffset>
                </wp:positionH>
                <wp:positionV relativeFrom="paragraph">
                  <wp:posOffset>0</wp:posOffset>
                </wp:positionV>
                <wp:extent cx="88868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85E347A" id="Straight Connector 18" o:spid="_x0000_s1026" style="position:absolute;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" strokecolor="black [3213]" strokeweight="1pt">
                <v:stroke joinstyle="miter"/>
                <w10:wrap anchorx="margin"/>
              </v:line>
            </w:pict>
          </mc:Fallback>
        </mc:AlternateContent>
      </w:r>
    </w:p>
    <w:tbl>
      <w:tblPr>
        <w:tblStyle w:val="TableGrid"/>
        <w:tblpPr w:leftFromText="180" w:rightFromText="180" w:vertAnchor="text" w:horzAnchor="margin" w:tblpXSpec="right" w:tblpY="68"/>
        <w:tblW w:w="0" w:type="auto"/>
        <w:tblLook w:val="04A0" w:firstRow="1" w:lastRow="0" w:firstColumn="1" w:lastColumn="0" w:noHBand="0" w:noVBand="1"/>
      </w:tblPr>
      <w:tblGrid>
        <w:gridCol w:w="1819"/>
        <w:gridCol w:w="1581"/>
      </w:tblGrid>
      <w:tr w:rsidR="003122E0" w:rsidRPr="003122E0" w14:paraId="4E412353" w14:textId="77777777" w:rsidTr="00751550">
        <w:trPr>
          <w:trHeight w:val="137"/>
        </w:trPr>
        <w:tc>
          <w:tcPr>
            <w:tcW w:w="1555" w:type="dxa"/>
            <w:vAlign w:val="center"/>
          </w:tcPr>
          <w:p w14:paraId="20B304FC" w14:textId="5440AA49" w:rsidR="00751550" w:rsidRPr="003122E0" w:rsidRDefault="00034E3B" w:rsidP="002260F2">
            <w:pPr>
              <w:jc w:val="center"/>
              <w:rPr>
                <w:sz w:val="18"/>
                <w:szCs w:val="18"/>
              </w:rPr>
            </w:pPr>
            <w:r w:rsidRPr="003122E0">
              <w:t>Atitinka/Complies</w:t>
            </w:r>
          </w:p>
        </w:tc>
        <w:tc>
          <w:tcPr>
            <w:tcW w:w="1581" w:type="dxa"/>
            <w:vAlign w:val="center"/>
          </w:tcPr>
          <w:p w14:paraId="0ED2F657" w14:textId="001B5829" w:rsidR="00751550" w:rsidRPr="003122E0" w:rsidRDefault="00034E3B" w:rsidP="002260F2">
            <w:pPr>
              <w:jc w:val="center"/>
              <w:rPr>
                <w:sz w:val="18"/>
                <w:szCs w:val="18"/>
              </w:rPr>
            </w:pPr>
            <w:r w:rsidRPr="003122E0">
              <w:t>Netitinka/Does not comply</w:t>
            </w:r>
          </w:p>
        </w:tc>
      </w:tr>
      <w:tr w:rsidR="003122E0" w:rsidRPr="003122E0" w14:paraId="73B4A150" w14:textId="77777777" w:rsidTr="00751550">
        <w:trPr>
          <w:trHeight w:val="269"/>
        </w:trPr>
        <w:tc>
          <w:tcPr>
            <w:tcW w:w="1555" w:type="dxa"/>
            <w:vAlign w:val="center"/>
          </w:tcPr>
          <w:p w14:paraId="33F4F813" w14:textId="77777777" w:rsidR="00751550" w:rsidRPr="003122E0" w:rsidRDefault="00751550" w:rsidP="002260F2">
            <w:pPr>
              <w:jc w:val="center"/>
              <w:rPr>
                <w:sz w:val="20"/>
                <w:szCs w:val="20"/>
              </w:rPr>
            </w:pPr>
            <w:r w:rsidRPr="003122E0">
              <w:rPr>
                <w:sz w:val="20"/>
                <w:szCs w:val="20"/>
              </w:rPr>
              <w:sym w:font="AIGDT" w:char="F06F"/>
            </w:r>
          </w:p>
        </w:tc>
        <w:tc>
          <w:tcPr>
            <w:tcW w:w="1581" w:type="dxa"/>
            <w:vAlign w:val="center"/>
          </w:tcPr>
          <w:p w14:paraId="57DDD155" w14:textId="77777777" w:rsidR="00751550" w:rsidRPr="003122E0" w:rsidRDefault="00751550" w:rsidP="002260F2">
            <w:pPr>
              <w:jc w:val="center"/>
              <w:rPr>
                <w:sz w:val="20"/>
                <w:szCs w:val="20"/>
              </w:rPr>
            </w:pPr>
            <w:r w:rsidRPr="003122E0">
              <w:rPr>
                <w:sz w:val="20"/>
                <w:szCs w:val="20"/>
              </w:rPr>
              <w:sym w:font="AIGDT" w:char="F06F"/>
            </w:r>
          </w:p>
        </w:tc>
      </w:tr>
    </w:tbl>
    <w:p w14:paraId="739D686E" w14:textId="322A5314" w:rsidR="002B1CD3" w:rsidRPr="003122E0" w:rsidRDefault="005C5301" w:rsidP="00825987">
      <w:pPr>
        <w:pStyle w:val="ListParagraph"/>
        <w:numPr>
          <w:ilvl w:val="1"/>
          <w:numId w:val="15"/>
        </w:numPr>
        <w:spacing w:after="0"/>
      </w:pPr>
      <w:r w:rsidRPr="003122E0">
        <w:t>Vidinio montažo laidai pakloti dengiamuose PVC loveliuose</w:t>
      </w:r>
      <w:r w:rsidR="000C1854" w:rsidRPr="003122E0">
        <w:t>/ The internal wiring is laid in covered PVC trays</w:t>
      </w:r>
      <w:r w:rsidRPr="003122E0">
        <w:t xml:space="preserve">: </w:t>
      </w:r>
    </w:p>
    <w:p w14:paraId="78BC333A" w14:textId="77777777" w:rsidR="00D9166E" w:rsidRPr="003122E0" w:rsidRDefault="00D9166E" w:rsidP="002260F2">
      <w:pPr>
        <w:pStyle w:val="ListParagraph"/>
        <w:spacing w:after="0"/>
        <w:ind w:left="360" w:firstLine="936"/>
        <w:rPr>
          <w:b/>
          <w:i/>
        </w:rPr>
      </w:pPr>
    </w:p>
    <w:p w14:paraId="67062E3B" w14:textId="10DE7834" w:rsidR="005C5301" w:rsidRPr="003122E0" w:rsidRDefault="00AD0B19" w:rsidP="002260F2">
      <w:pPr>
        <w:pStyle w:val="ListParagraph"/>
        <w:spacing w:after="0"/>
        <w:ind w:left="360" w:firstLine="936"/>
        <w:rPr>
          <w:b/>
          <w:i/>
        </w:rPr>
      </w:pPr>
      <w:r w:rsidRPr="003122E0">
        <w:rPr>
          <w:b/>
          <w:i/>
        </w:rPr>
        <w:t>Pastabos/Comments</w:t>
      </w:r>
      <w:r w:rsidR="005C5301" w:rsidRPr="003122E0">
        <w:rPr>
          <w:b/>
          <w:i/>
        </w:rPr>
        <w:t>:</w:t>
      </w:r>
    </w:p>
    <w:p w14:paraId="73287881" w14:textId="77777777" w:rsidR="00751550" w:rsidRPr="003122E0" w:rsidRDefault="00751550" w:rsidP="002260F2">
      <w:pPr>
        <w:pStyle w:val="ListParagraph"/>
        <w:spacing w:after="0"/>
        <w:ind w:left="360"/>
        <w:rPr>
          <w:sz w:val="16"/>
          <w:szCs w:val="16"/>
        </w:rPr>
      </w:pPr>
    </w:p>
    <w:p w14:paraId="72A3DC5B" w14:textId="77777777" w:rsidR="00F977D8" w:rsidRPr="003122E0" w:rsidRDefault="00F977D8" w:rsidP="002260F2">
      <w:pPr>
        <w:pStyle w:val="ListParagraph"/>
        <w:spacing w:after="0"/>
        <w:ind w:left="360"/>
        <w:rPr>
          <w:sz w:val="16"/>
          <w:szCs w:val="16"/>
        </w:rPr>
      </w:pPr>
    </w:p>
    <w:p w14:paraId="134973B1" w14:textId="77777777" w:rsidR="005C5301" w:rsidRPr="003122E0" w:rsidRDefault="006B7840" w:rsidP="002260F2">
      <w:pPr>
        <w:pStyle w:val="ListParagraph"/>
        <w:spacing w:after="0"/>
        <w:ind w:left="360"/>
      </w:pPr>
      <w:r w:rsidRPr="003122E0">
        <w:rPr>
          <w:noProof/>
          <w:lang w:eastAsia="lt-LT"/>
        </w:rPr>
        <mc:AlternateContent>
          <mc:Choice Requires="wps">
            <w:drawing>
              <wp:anchor distT="0" distB="0" distL="114300" distR="114300" simplePos="0" relativeHeight="251658251" behindDoc="0" locked="0" layoutInCell="1" allowOverlap="1" wp14:anchorId="6DF86FC3" wp14:editId="6EE48E10">
                <wp:simplePos x="0" y="0"/>
                <wp:positionH relativeFrom="margin">
                  <wp:posOffset>0</wp:posOffset>
                </wp:positionH>
                <wp:positionV relativeFrom="paragraph">
                  <wp:posOffset>0</wp:posOffset>
                </wp:positionV>
                <wp:extent cx="88868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8FA0B2" id="Straight Connector 19" o:spid="_x0000_s1026" style="position:absolute;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" strokecolor="black [3213]" strokeweight="1pt">
                <v:stroke joinstyle="miter"/>
                <w10:wrap anchorx="margin"/>
              </v:line>
            </w:pict>
          </mc:Fallback>
        </mc:AlternateContent>
      </w:r>
    </w:p>
    <w:tbl>
      <w:tblPr>
        <w:tblStyle w:val="TableGrid"/>
        <w:tblpPr w:leftFromText="180" w:rightFromText="180" w:vertAnchor="text" w:horzAnchor="margin" w:tblpXSpec="right" w:tblpY="60"/>
        <w:tblW w:w="0" w:type="auto"/>
        <w:tblLook w:val="04A0" w:firstRow="1" w:lastRow="0" w:firstColumn="1" w:lastColumn="0" w:noHBand="0" w:noVBand="1"/>
      </w:tblPr>
      <w:tblGrid>
        <w:gridCol w:w="1819"/>
        <w:gridCol w:w="1581"/>
      </w:tblGrid>
      <w:tr w:rsidR="003122E0" w:rsidRPr="003122E0" w14:paraId="17557F2F" w14:textId="77777777" w:rsidTr="00751550">
        <w:trPr>
          <w:trHeight w:val="137"/>
        </w:trPr>
        <w:tc>
          <w:tcPr>
            <w:tcW w:w="1555" w:type="dxa"/>
            <w:vAlign w:val="center"/>
          </w:tcPr>
          <w:p w14:paraId="03E7FEAF" w14:textId="1AC0D966" w:rsidR="00751550" w:rsidRPr="003122E0" w:rsidRDefault="00034E3B" w:rsidP="002260F2">
            <w:pPr>
              <w:jc w:val="center"/>
              <w:rPr>
                <w:sz w:val="18"/>
                <w:szCs w:val="18"/>
              </w:rPr>
            </w:pPr>
            <w:r w:rsidRPr="003122E0">
              <w:lastRenderedPageBreak/>
              <w:t>Atitinka/Complies</w:t>
            </w:r>
          </w:p>
        </w:tc>
        <w:tc>
          <w:tcPr>
            <w:tcW w:w="1581" w:type="dxa"/>
            <w:vAlign w:val="center"/>
          </w:tcPr>
          <w:p w14:paraId="76222795" w14:textId="2C5C4833" w:rsidR="00751550" w:rsidRPr="003122E0" w:rsidRDefault="00034E3B" w:rsidP="002260F2">
            <w:pPr>
              <w:jc w:val="center"/>
              <w:rPr>
                <w:sz w:val="18"/>
                <w:szCs w:val="18"/>
              </w:rPr>
            </w:pPr>
            <w:r w:rsidRPr="003122E0">
              <w:t>Netitinka/Does not comply</w:t>
            </w:r>
          </w:p>
        </w:tc>
      </w:tr>
      <w:tr w:rsidR="003122E0" w:rsidRPr="003122E0" w14:paraId="6D0FE9BE" w14:textId="77777777" w:rsidTr="00751550">
        <w:trPr>
          <w:trHeight w:val="269"/>
        </w:trPr>
        <w:tc>
          <w:tcPr>
            <w:tcW w:w="1555" w:type="dxa"/>
            <w:vAlign w:val="center"/>
          </w:tcPr>
          <w:p w14:paraId="45FCF1E2" w14:textId="77777777" w:rsidR="00751550" w:rsidRPr="003122E0" w:rsidRDefault="00751550" w:rsidP="002260F2">
            <w:pPr>
              <w:jc w:val="center"/>
              <w:rPr>
                <w:sz w:val="20"/>
                <w:szCs w:val="20"/>
              </w:rPr>
            </w:pPr>
            <w:r w:rsidRPr="003122E0">
              <w:rPr>
                <w:sz w:val="20"/>
                <w:szCs w:val="20"/>
              </w:rPr>
              <w:sym w:font="AIGDT" w:char="F06F"/>
            </w:r>
          </w:p>
        </w:tc>
        <w:tc>
          <w:tcPr>
            <w:tcW w:w="1581" w:type="dxa"/>
            <w:vAlign w:val="center"/>
          </w:tcPr>
          <w:p w14:paraId="13D853B4" w14:textId="77777777" w:rsidR="00751550" w:rsidRPr="003122E0" w:rsidRDefault="00751550" w:rsidP="002260F2">
            <w:pPr>
              <w:jc w:val="center"/>
              <w:rPr>
                <w:sz w:val="20"/>
                <w:szCs w:val="20"/>
              </w:rPr>
            </w:pPr>
            <w:r w:rsidRPr="003122E0">
              <w:rPr>
                <w:sz w:val="20"/>
                <w:szCs w:val="20"/>
              </w:rPr>
              <w:sym w:font="AIGDT" w:char="F06F"/>
            </w:r>
          </w:p>
        </w:tc>
      </w:tr>
    </w:tbl>
    <w:p w14:paraId="1687178F" w14:textId="7F161724" w:rsidR="00B14A50" w:rsidRPr="003122E0" w:rsidRDefault="00B14A50" w:rsidP="00825987">
      <w:pPr>
        <w:pStyle w:val="ListParagraph"/>
        <w:numPr>
          <w:ilvl w:val="1"/>
          <w:numId w:val="15"/>
        </w:numPr>
        <w:spacing w:after="0"/>
      </w:pPr>
      <w:r w:rsidRPr="003122E0">
        <w:t>Komercinės apskaitos srovės ir įtampos grandinėms, ir įtaisams, sumontuoti atskiri plombuojami skyriai</w:t>
      </w:r>
      <w:r w:rsidR="007E3B26" w:rsidRPr="003122E0">
        <w:t>,</w:t>
      </w:r>
      <w:r w:rsidR="00751550" w:rsidRPr="003122E0">
        <w:t xml:space="preserve"> </w:t>
      </w:r>
      <w:r w:rsidR="007E3B26" w:rsidRPr="003122E0">
        <w:t>o jų plombavimui numatytas sprendinys kaip tarpinių gnybtų gamintojo kataloge, montuojamas ant DIN 35 bėgelio</w:t>
      </w:r>
      <w:r w:rsidR="0014679E" w:rsidRPr="003122E0">
        <w:t>/Separate sealable compartments are installed for the commercial metering current and voltage circuits and devices, with a sealing solution specified as per the terminal block manufacturer's catalog, mounted on a DIN 35 rail</w:t>
      </w:r>
      <w:r w:rsidR="007E3B26" w:rsidRPr="003122E0">
        <w:t>:</w:t>
      </w:r>
    </w:p>
    <w:p w14:paraId="579F9467" w14:textId="77777777" w:rsidR="0074741A" w:rsidRPr="003122E0" w:rsidRDefault="0074741A" w:rsidP="0074741A">
      <w:pPr>
        <w:pStyle w:val="ListParagraph"/>
        <w:ind w:left="792"/>
        <w:rPr>
          <w:sz w:val="16"/>
          <w:szCs w:val="16"/>
        </w:rPr>
      </w:pPr>
    </w:p>
    <w:p w14:paraId="6EBB129D" w14:textId="48A1EE27" w:rsidR="00F977D8" w:rsidRPr="003122E0" w:rsidRDefault="00AD0B19" w:rsidP="004026D6">
      <w:pPr>
        <w:pStyle w:val="ListParagraph"/>
        <w:spacing w:after="0"/>
        <w:ind w:left="360" w:firstLine="936"/>
        <w:rPr>
          <w:b/>
          <w:i/>
        </w:rPr>
      </w:pPr>
      <w:r w:rsidRPr="003122E0">
        <w:rPr>
          <w:b/>
          <w:i/>
        </w:rPr>
        <w:t>Pastabos/Comments</w:t>
      </w:r>
      <w:r w:rsidR="0074741A" w:rsidRPr="003122E0">
        <w:rPr>
          <w:b/>
          <w:i/>
        </w:rPr>
        <w:t>:</w:t>
      </w:r>
    </w:p>
    <w:p w14:paraId="19C5F4C4" w14:textId="77777777" w:rsidR="0074741A" w:rsidRPr="003122E0" w:rsidRDefault="0074741A" w:rsidP="0074741A">
      <w:pPr>
        <w:pStyle w:val="ListParagraph"/>
        <w:ind w:left="792"/>
        <w:rPr>
          <w:sz w:val="16"/>
          <w:szCs w:val="16"/>
        </w:rPr>
      </w:pPr>
      <w:r w:rsidRPr="003122E0">
        <w:rPr>
          <w:noProof/>
          <w:sz w:val="16"/>
          <w:szCs w:val="16"/>
          <w:lang w:eastAsia="lt-LT"/>
        </w:rPr>
        <mc:AlternateContent>
          <mc:Choice Requires="wps">
            <w:drawing>
              <wp:anchor distT="0" distB="0" distL="114300" distR="114300" simplePos="0" relativeHeight="251658268" behindDoc="0" locked="0" layoutInCell="1" allowOverlap="1" wp14:anchorId="512AF053" wp14:editId="77528B5F">
                <wp:simplePos x="0" y="0"/>
                <wp:positionH relativeFrom="margin">
                  <wp:posOffset>0</wp:posOffset>
                </wp:positionH>
                <wp:positionV relativeFrom="paragraph">
                  <wp:posOffset>-635</wp:posOffset>
                </wp:positionV>
                <wp:extent cx="888682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2B0193" id="Straight Connector 10" o:spid="_x0000_s1026" style="position:absolute;z-index:251724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" strokecolor="black [3213]" strokeweight="1pt">
                <v:stroke joinstyle="miter"/>
                <w10:wrap anchorx="margin"/>
              </v:line>
            </w:pict>
          </mc:Fallback>
        </mc:AlternateContent>
      </w:r>
    </w:p>
    <w:p w14:paraId="433B7F93" w14:textId="5D22BDE5" w:rsidR="00034E3B" w:rsidRPr="003122E0" w:rsidRDefault="00034E3B"/>
    <w:p w14:paraId="5A4BD40D" w14:textId="3653ADB3" w:rsidR="002B1CD3" w:rsidRPr="003122E0" w:rsidRDefault="001705AA" w:rsidP="00825987">
      <w:pPr>
        <w:pStyle w:val="ListParagraph"/>
        <w:numPr>
          <w:ilvl w:val="1"/>
          <w:numId w:val="15"/>
        </w:numPr>
      </w:pPr>
      <w:r w:rsidRPr="003122E0">
        <w:t>Antrinių srovės</w:t>
      </w:r>
      <w:r w:rsidR="00066982" w:rsidRPr="003122E0">
        <w:t xml:space="preserve"> matavimo transformatorių</w:t>
      </w:r>
      <w:r w:rsidRPr="003122E0">
        <w:t xml:space="preserve"> grandinių tarpini</w:t>
      </w:r>
      <w:r w:rsidR="00916184" w:rsidRPr="003122E0">
        <w:t>ų</w:t>
      </w:r>
      <w:r w:rsidRPr="003122E0">
        <w:t xml:space="preserve"> gnybt</w:t>
      </w:r>
      <w:r w:rsidR="00916184" w:rsidRPr="003122E0">
        <w:t>ų</w:t>
      </w:r>
      <w:r w:rsidRPr="003122E0">
        <w:t xml:space="preserve"> atiti</w:t>
      </w:r>
      <w:r w:rsidR="00916184" w:rsidRPr="003122E0">
        <w:t>kimas</w:t>
      </w:r>
      <w:r w:rsidRPr="003122E0">
        <w:t xml:space="preserve"> </w:t>
      </w:r>
      <w:r w:rsidR="00916184" w:rsidRPr="003122E0">
        <w:t>techniniams reikalavimams</w:t>
      </w:r>
      <w:r w:rsidR="0014679E" w:rsidRPr="003122E0">
        <w:t>/ Compliance of the secondary current measuring transformer circuit terminal blocks with technical requirements:</w:t>
      </w:r>
    </w:p>
    <w:p w14:paraId="2A12D030" w14:textId="77777777" w:rsidR="00F977D8" w:rsidRPr="003122E0" w:rsidRDefault="00F977D8" w:rsidP="00F977D8">
      <w:pPr>
        <w:pStyle w:val="ListParagraph"/>
        <w:ind w:left="792"/>
      </w:pPr>
    </w:p>
    <w:tbl>
      <w:tblPr>
        <w:tblStyle w:val="TableGrid"/>
        <w:tblpPr w:leftFromText="180" w:rightFromText="180" w:vertAnchor="text" w:horzAnchor="margin" w:tblpXSpec="right" w:tblpY="-17"/>
        <w:tblW w:w="0" w:type="auto"/>
        <w:tblCellMar>
          <w:left w:w="0" w:type="dxa"/>
          <w:right w:w="0" w:type="dxa"/>
        </w:tblCellMar>
        <w:tblLook w:val="04A0" w:firstRow="1" w:lastRow="0" w:firstColumn="1" w:lastColumn="0" w:noHBand="0" w:noVBand="1"/>
      </w:tblPr>
      <w:tblGrid>
        <w:gridCol w:w="10012"/>
        <w:gridCol w:w="1613"/>
        <w:gridCol w:w="1581"/>
      </w:tblGrid>
      <w:tr w:rsidR="003122E0" w:rsidRPr="003122E0" w14:paraId="44764F6A" w14:textId="77777777" w:rsidTr="00342B7E">
        <w:trPr>
          <w:trHeight w:val="274"/>
        </w:trPr>
        <w:tc>
          <w:tcPr>
            <w:tcW w:w="10012" w:type="dxa"/>
          </w:tcPr>
          <w:p w14:paraId="2EC996A2" w14:textId="77777777" w:rsidR="00342B7E" w:rsidRPr="003122E0" w:rsidRDefault="00342B7E" w:rsidP="00CE32C7"/>
        </w:tc>
        <w:tc>
          <w:tcPr>
            <w:tcW w:w="1581" w:type="dxa"/>
            <w:vAlign w:val="center"/>
          </w:tcPr>
          <w:p w14:paraId="06A48C7D" w14:textId="7A76D4B1" w:rsidR="00342B7E" w:rsidRPr="003122E0" w:rsidRDefault="00034E3B" w:rsidP="00342B7E">
            <w:pPr>
              <w:jc w:val="center"/>
            </w:pPr>
            <w:r w:rsidRPr="003122E0">
              <w:t>Atitinka/Complies</w:t>
            </w:r>
          </w:p>
        </w:tc>
        <w:tc>
          <w:tcPr>
            <w:tcW w:w="1581" w:type="dxa"/>
            <w:vAlign w:val="center"/>
          </w:tcPr>
          <w:p w14:paraId="71AE3D65" w14:textId="2A72AF19" w:rsidR="00342B7E" w:rsidRPr="003122E0" w:rsidRDefault="00034E3B" w:rsidP="00342B7E">
            <w:pPr>
              <w:jc w:val="center"/>
            </w:pPr>
            <w:r w:rsidRPr="003122E0">
              <w:t>Netitinka/Does not comply</w:t>
            </w:r>
          </w:p>
        </w:tc>
      </w:tr>
      <w:tr w:rsidR="003122E0" w:rsidRPr="003122E0" w14:paraId="42B19267" w14:textId="77777777" w:rsidTr="00342B7E">
        <w:trPr>
          <w:trHeight w:val="57"/>
        </w:trPr>
        <w:tc>
          <w:tcPr>
            <w:tcW w:w="10012" w:type="dxa"/>
          </w:tcPr>
          <w:p w14:paraId="09D17BF0" w14:textId="535CA4F0" w:rsidR="00342B7E" w:rsidRPr="003122E0" w:rsidRDefault="00342B7E" w:rsidP="00342B7E">
            <w:r w:rsidRPr="003122E0">
              <w:t>Laidas prijungiamas prie gnybto varžteliu</w:t>
            </w:r>
            <w:r w:rsidR="0014679E" w:rsidRPr="003122E0">
              <w:t>/ The wire is connected to the terminal block with a screw</w:t>
            </w:r>
          </w:p>
        </w:tc>
        <w:tc>
          <w:tcPr>
            <w:tcW w:w="1581" w:type="dxa"/>
            <w:vAlign w:val="center"/>
          </w:tcPr>
          <w:p w14:paraId="448C6547" w14:textId="77777777" w:rsidR="00342B7E" w:rsidRPr="003122E0" w:rsidRDefault="00342B7E" w:rsidP="00342B7E">
            <w:pPr>
              <w:jc w:val="center"/>
              <w:rPr>
                <w:sz w:val="18"/>
                <w:szCs w:val="18"/>
              </w:rPr>
            </w:pPr>
            <w:r w:rsidRPr="003122E0">
              <w:rPr>
                <w:sz w:val="18"/>
                <w:szCs w:val="18"/>
              </w:rPr>
              <w:sym w:font="AIGDT" w:char="F06F"/>
            </w:r>
          </w:p>
        </w:tc>
        <w:tc>
          <w:tcPr>
            <w:tcW w:w="1581" w:type="dxa"/>
            <w:vAlign w:val="center"/>
          </w:tcPr>
          <w:p w14:paraId="59162C62" w14:textId="77777777" w:rsidR="00342B7E" w:rsidRPr="003122E0" w:rsidRDefault="00342B7E" w:rsidP="00342B7E">
            <w:pPr>
              <w:jc w:val="center"/>
              <w:rPr>
                <w:sz w:val="18"/>
                <w:szCs w:val="18"/>
              </w:rPr>
            </w:pPr>
            <w:r w:rsidRPr="003122E0">
              <w:rPr>
                <w:sz w:val="18"/>
                <w:szCs w:val="18"/>
              </w:rPr>
              <w:sym w:font="AIGDT" w:char="F06F"/>
            </w:r>
          </w:p>
        </w:tc>
      </w:tr>
      <w:tr w:rsidR="003122E0" w:rsidRPr="003122E0" w14:paraId="794441C9" w14:textId="77777777" w:rsidTr="00342B7E">
        <w:trPr>
          <w:trHeight w:val="57"/>
        </w:trPr>
        <w:tc>
          <w:tcPr>
            <w:tcW w:w="10012" w:type="dxa"/>
          </w:tcPr>
          <w:p w14:paraId="314A5B5A" w14:textId="69A9BB45" w:rsidR="00342B7E" w:rsidRPr="003122E0" w:rsidRDefault="00342B7E" w:rsidP="00342B7E">
            <w:pPr>
              <w:rPr>
                <w:sz w:val="18"/>
                <w:szCs w:val="18"/>
              </w:rPr>
            </w:pPr>
            <w:r w:rsidRPr="003122E0">
              <w:t>Vardinė srovė</w:t>
            </w:r>
            <w:r w:rsidR="0014679E" w:rsidRPr="003122E0">
              <w:t>/ Rated current ≥ 41 A</w:t>
            </w:r>
          </w:p>
        </w:tc>
        <w:tc>
          <w:tcPr>
            <w:tcW w:w="1581" w:type="dxa"/>
            <w:vAlign w:val="center"/>
          </w:tcPr>
          <w:p w14:paraId="0C9F4EAF" w14:textId="77777777" w:rsidR="00342B7E" w:rsidRPr="003122E0" w:rsidRDefault="00342B7E" w:rsidP="00342B7E">
            <w:pPr>
              <w:jc w:val="center"/>
              <w:rPr>
                <w:sz w:val="18"/>
                <w:szCs w:val="18"/>
              </w:rPr>
            </w:pPr>
            <w:r w:rsidRPr="003122E0">
              <w:rPr>
                <w:sz w:val="18"/>
                <w:szCs w:val="18"/>
              </w:rPr>
              <w:sym w:font="AIGDT" w:char="F06F"/>
            </w:r>
          </w:p>
        </w:tc>
        <w:tc>
          <w:tcPr>
            <w:tcW w:w="1581" w:type="dxa"/>
            <w:vAlign w:val="center"/>
          </w:tcPr>
          <w:p w14:paraId="569A51E2" w14:textId="77777777" w:rsidR="00342B7E" w:rsidRPr="003122E0" w:rsidRDefault="00342B7E" w:rsidP="00342B7E">
            <w:pPr>
              <w:jc w:val="center"/>
              <w:rPr>
                <w:sz w:val="18"/>
                <w:szCs w:val="18"/>
              </w:rPr>
            </w:pPr>
            <w:r w:rsidRPr="003122E0">
              <w:rPr>
                <w:sz w:val="18"/>
                <w:szCs w:val="18"/>
              </w:rPr>
              <w:sym w:font="AIGDT" w:char="F06F"/>
            </w:r>
          </w:p>
        </w:tc>
      </w:tr>
      <w:tr w:rsidR="003122E0" w:rsidRPr="003122E0" w14:paraId="209DBD8F" w14:textId="77777777" w:rsidTr="00342B7E">
        <w:trPr>
          <w:trHeight w:val="57"/>
        </w:trPr>
        <w:tc>
          <w:tcPr>
            <w:tcW w:w="10012" w:type="dxa"/>
          </w:tcPr>
          <w:p w14:paraId="4A9CB16F" w14:textId="27C887C4" w:rsidR="00342B7E" w:rsidRPr="003122E0" w:rsidRDefault="00342B7E" w:rsidP="00342B7E">
            <w:pPr>
              <w:rPr>
                <w:sz w:val="18"/>
                <w:szCs w:val="18"/>
              </w:rPr>
            </w:pPr>
            <w:r w:rsidRPr="003122E0">
              <w:t>Vardinė gnybto įtampa</w:t>
            </w:r>
            <w:r w:rsidR="0014679E" w:rsidRPr="003122E0">
              <w:t xml:space="preserve">/ Rated terminal voltage </w:t>
            </w:r>
            <w:r w:rsidRPr="003122E0">
              <w:t xml:space="preserve"> ≥ 300 V</w:t>
            </w:r>
          </w:p>
        </w:tc>
        <w:tc>
          <w:tcPr>
            <w:tcW w:w="1581" w:type="dxa"/>
            <w:vAlign w:val="center"/>
          </w:tcPr>
          <w:p w14:paraId="784FBB13" w14:textId="77777777" w:rsidR="00342B7E" w:rsidRPr="003122E0" w:rsidRDefault="00342B7E" w:rsidP="00342B7E">
            <w:pPr>
              <w:jc w:val="center"/>
              <w:rPr>
                <w:sz w:val="18"/>
                <w:szCs w:val="18"/>
              </w:rPr>
            </w:pPr>
            <w:r w:rsidRPr="003122E0">
              <w:rPr>
                <w:sz w:val="18"/>
                <w:szCs w:val="18"/>
              </w:rPr>
              <w:sym w:font="AIGDT" w:char="F06F"/>
            </w:r>
          </w:p>
        </w:tc>
        <w:tc>
          <w:tcPr>
            <w:tcW w:w="1581" w:type="dxa"/>
            <w:vAlign w:val="center"/>
          </w:tcPr>
          <w:p w14:paraId="25C8BA3F" w14:textId="77777777" w:rsidR="00342B7E" w:rsidRPr="003122E0" w:rsidRDefault="00342B7E" w:rsidP="00342B7E">
            <w:pPr>
              <w:jc w:val="center"/>
              <w:rPr>
                <w:sz w:val="18"/>
                <w:szCs w:val="18"/>
              </w:rPr>
            </w:pPr>
            <w:r w:rsidRPr="003122E0">
              <w:rPr>
                <w:sz w:val="18"/>
                <w:szCs w:val="18"/>
              </w:rPr>
              <w:sym w:font="AIGDT" w:char="F06F"/>
            </w:r>
          </w:p>
        </w:tc>
      </w:tr>
      <w:tr w:rsidR="003122E0" w:rsidRPr="003122E0" w14:paraId="63E65F0C" w14:textId="77777777" w:rsidTr="00342B7E">
        <w:trPr>
          <w:trHeight w:val="57"/>
        </w:trPr>
        <w:tc>
          <w:tcPr>
            <w:tcW w:w="10012" w:type="dxa"/>
          </w:tcPr>
          <w:p w14:paraId="5E7DD30A" w14:textId="11114899" w:rsidR="00342B7E" w:rsidRPr="003122E0" w:rsidRDefault="00342B7E" w:rsidP="00342B7E">
            <w:pPr>
              <w:rPr>
                <w:sz w:val="18"/>
                <w:szCs w:val="18"/>
              </w:rPr>
            </w:pPr>
            <w:r w:rsidRPr="003122E0">
              <w:t>Gnybto grandinė nutraukiama su varžtų priveržiamu izoliuotu vertikaliu stumdomu tilteliu</w:t>
            </w:r>
            <w:r w:rsidR="0014679E" w:rsidRPr="003122E0">
              <w:t>/ The terminal circuit is interrupted with a screw-tightened, insulated vertical sliding bridge</w:t>
            </w:r>
          </w:p>
        </w:tc>
        <w:tc>
          <w:tcPr>
            <w:tcW w:w="1581" w:type="dxa"/>
            <w:vAlign w:val="center"/>
          </w:tcPr>
          <w:p w14:paraId="1C161A66" w14:textId="77777777" w:rsidR="00342B7E" w:rsidRPr="003122E0" w:rsidRDefault="00342B7E" w:rsidP="00342B7E">
            <w:pPr>
              <w:jc w:val="center"/>
              <w:rPr>
                <w:sz w:val="18"/>
                <w:szCs w:val="18"/>
              </w:rPr>
            </w:pPr>
            <w:r w:rsidRPr="003122E0">
              <w:rPr>
                <w:sz w:val="18"/>
                <w:szCs w:val="18"/>
              </w:rPr>
              <w:sym w:font="AIGDT" w:char="F06F"/>
            </w:r>
          </w:p>
        </w:tc>
        <w:tc>
          <w:tcPr>
            <w:tcW w:w="1581" w:type="dxa"/>
            <w:vAlign w:val="center"/>
          </w:tcPr>
          <w:p w14:paraId="16FF86E3" w14:textId="77777777" w:rsidR="00342B7E" w:rsidRPr="003122E0" w:rsidRDefault="00342B7E" w:rsidP="00342B7E">
            <w:pPr>
              <w:jc w:val="center"/>
              <w:rPr>
                <w:sz w:val="18"/>
                <w:szCs w:val="18"/>
              </w:rPr>
            </w:pPr>
            <w:r w:rsidRPr="003122E0">
              <w:rPr>
                <w:sz w:val="18"/>
                <w:szCs w:val="18"/>
              </w:rPr>
              <w:sym w:font="AIGDT" w:char="F06F"/>
            </w:r>
          </w:p>
        </w:tc>
      </w:tr>
      <w:tr w:rsidR="003122E0" w:rsidRPr="003122E0" w14:paraId="4F441981" w14:textId="77777777" w:rsidTr="00342B7E">
        <w:trPr>
          <w:trHeight w:val="57"/>
        </w:trPr>
        <w:tc>
          <w:tcPr>
            <w:tcW w:w="10012" w:type="dxa"/>
          </w:tcPr>
          <w:p w14:paraId="17D92C20" w14:textId="1772D6FD" w:rsidR="00342B7E" w:rsidRPr="003122E0" w:rsidRDefault="00342B7E" w:rsidP="00342B7E">
            <w:pPr>
              <w:rPr>
                <w:sz w:val="18"/>
                <w:szCs w:val="18"/>
              </w:rPr>
            </w:pPr>
            <w:r w:rsidRPr="003122E0">
              <w:t>Gnybtų tarpusavio trumpinimui sumontuoti komutuojami trumpikliai, pagal gnybtų gamintojo kataloge</w:t>
            </w:r>
            <w:r w:rsidR="0014679E" w:rsidRPr="003122E0">
              <w:t>/ Switchable jumpers are installed for the short-circuiting of terminals, according to the terminal block manufacturer's catalog</w:t>
            </w:r>
          </w:p>
        </w:tc>
        <w:tc>
          <w:tcPr>
            <w:tcW w:w="1581" w:type="dxa"/>
            <w:vAlign w:val="center"/>
          </w:tcPr>
          <w:p w14:paraId="017E7629" w14:textId="77777777" w:rsidR="00342B7E" w:rsidRPr="003122E0" w:rsidRDefault="00342B7E" w:rsidP="00342B7E">
            <w:pPr>
              <w:jc w:val="center"/>
              <w:rPr>
                <w:sz w:val="18"/>
                <w:szCs w:val="18"/>
              </w:rPr>
            </w:pPr>
            <w:r w:rsidRPr="003122E0">
              <w:rPr>
                <w:sz w:val="18"/>
                <w:szCs w:val="18"/>
              </w:rPr>
              <w:sym w:font="AIGDT" w:char="F06F"/>
            </w:r>
          </w:p>
        </w:tc>
        <w:tc>
          <w:tcPr>
            <w:tcW w:w="1581" w:type="dxa"/>
            <w:vAlign w:val="center"/>
          </w:tcPr>
          <w:p w14:paraId="6B87AEA6" w14:textId="77777777" w:rsidR="00342B7E" w:rsidRPr="003122E0" w:rsidRDefault="00342B7E" w:rsidP="00342B7E">
            <w:pPr>
              <w:jc w:val="center"/>
              <w:rPr>
                <w:sz w:val="18"/>
                <w:szCs w:val="18"/>
              </w:rPr>
            </w:pPr>
            <w:r w:rsidRPr="003122E0">
              <w:rPr>
                <w:sz w:val="18"/>
                <w:szCs w:val="18"/>
              </w:rPr>
              <w:sym w:font="AIGDT" w:char="F06F"/>
            </w:r>
          </w:p>
        </w:tc>
      </w:tr>
      <w:tr w:rsidR="003122E0" w:rsidRPr="003122E0" w14:paraId="058F4A07" w14:textId="77777777" w:rsidTr="00342B7E">
        <w:trPr>
          <w:trHeight w:val="57"/>
        </w:trPr>
        <w:tc>
          <w:tcPr>
            <w:tcW w:w="10012" w:type="dxa"/>
          </w:tcPr>
          <w:p w14:paraId="02935158" w14:textId="2DAE8846" w:rsidR="00342B7E" w:rsidRPr="003122E0" w:rsidRDefault="00342B7E" w:rsidP="00342B7E">
            <w:pPr>
              <w:rPr>
                <w:sz w:val="18"/>
                <w:szCs w:val="18"/>
              </w:rPr>
            </w:pPr>
            <w:r w:rsidRPr="003122E0">
              <w:t>Vidinio montažo laidai priveržti/neperveržti jėga, nurodyta gnybtų gamintojo kataloge</w:t>
            </w:r>
            <w:r w:rsidR="0014679E" w:rsidRPr="003122E0">
              <w:t>/ The internal wiring is tightened/untightened with the force specified in the terminal block manufacturer's catalog</w:t>
            </w:r>
          </w:p>
        </w:tc>
        <w:tc>
          <w:tcPr>
            <w:tcW w:w="1581" w:type="dxa"/>
            <w:vAlign w:val="center"/>
          </w:tcPr>
          <w:p w14:paraId="68A44A86" w14:textId="77777777" w:rsidR="00342B7E" w:rsidRPr="003122E0" w:rsidRDefault="00342B7E" w:rsidP="00342B7E">
            <w:pPr>
              <w:jc w:val="center"/>
              <w:rPr>
                <w:sz w:val="18"/>
                <w:szCs w:val="18"/>
              </w:rPr>
            </w:pPr>
            <w:r w:rsidRPr="003122E0">
              <w:rPr>
                <w:sz w:val="18"/>
                <w:szCs w:val="18"/>
              </w:rPr>
              <w:sym w:font="AIGDT" w:char="F06F"/>
            </w:r>
          </w:p>
        </w:tc>
        <w:tc>
          <w:tcPr>
            <w:tcW w:w="1581" w:type="dxa"/>
            <w:vAlign w:val="center"/>
          </w:tcPr>
          <w:p w14:paraId="01CBE14F" w14:textId="77777777" w:rsidR="00342B7E" w:rsidRPr="003122E0" w:rsidRDefault="00342B7E" w:rsidP="00342B7E">
            <w:pPr>
              <w:jc w:val="center"/>
              <w:rPr>
                <w:sz w:val="18"/>
                <w:szCs w:val="18"/>
              </w:rPr>
            </w:pPr>
            <w:r w:rsidRPr="003122E0">
              <w:rPr>
                <w:sz w:val="18"/>
                <w:szCs w:val="18"/>
              </w:rPr>
              <w:sym w:font="AIGDT" w:char="F06F"/>
            </w:r>
          </w:p>
        </w:tc>
      </w:tr>
      <w:tr w:rsidR="003122E0" w:rsidRPr="003122E0" w14:paraId="309798B4" w14:textId="77777777" w:rsidTr="00342B7E">
        <w:trPr>
          <w:trHeight w:val="57"/>
        </w:trPr>
        <w:tc>
          <w:tcPr>
            <w:tcW w:w="10012" w:type="dxa"/>
          </w:tcPr>
          <w:p w14:paraId="6517961B" w14:textId="1F91C0E3" w:rsidR="00342B7E" w:rsidRPr="003122E0" w:rsidRDefault="00342B7E" w:rsidP="00342B7E">
            <w:pPr>
              <w:rPr>
                <w:sz w:val="18"/>
                <w:szCs w:val="18"/>
              </w:rPr>
            </w:pPr>
            <w:r w:rsidRPr="003122E0">
              <w:t>Yra galimybė prijungti testavimo įrangą į abu gnybto polius atskirai,  nutraukus gnybto grandinę prieš tai jas užtrumpinus, neatjungus abiejose gnybto pusėse prijungtų laidų (RAAĮĮT p. 366, 369)</w:t>
            </w:r>
            <w:r w:rsidR="0014679E" w:rsidRPr="003122E0">
              <w:t>/ There is a possibility to connect testing equipment to both terminals separately, by interrupting the terminal circuit after short-circuiting them, without disconnecting the wires connected to both sides of the terminal</w:t>
            </w:r>
          </w:p>
        </w:tc>
        <w:tc>
          <w:tcPr>
            <w:tcW w:w="1581" w:type="dxa"/>
            <w:vAlign w:val="center"/>
          </w:tcPr>
          <w:p w14:paraId="54E6770B" w14:textId="77777777" w:rsidR="00342B7E" w:rsidRPr="003122E0" w:rsidRDefault="00342B7E" w:rsidP="00342B7E">
            <w:pPr>
              <w:jc w:val="center"/>
              <w:rPr>
                <w:sz w:val="18"/>
                <w:szCs w:val="18"/>
              </w:rPr>
            </w:pPr>
            <w:r w:rsidRPr="003122E0">
              <w:rPr>
                <w:sz w:val="18"/>
                <w:szCs w:val="18"/>
              </w:rPr>
              <w:sym w:font="AIGDT" w:char="F06F"/>
            </w:r>
          </w:p>
        </w:tc>
        <w:tc>
          <w:tcPr>
            <w:tcW w:w="1581" w:type="dxa"/>
            <w:vAlign w:val="center"/>
          </w:tcPr>
          <w:p w14:paraId="2871CB79" w14:textId="77777777" w:rsidR="00342B7E" w:rsidRPr="003122E0" w:rsidRDefault="00342B7E" w:rsidP="00342B7E">
            <w:pPr>
              <w:jc w:val="center"/>
              <w:rPr>
                <w:sz w:val="18"/>
                <w:szCs w:val="18"/>
              </w:rPr>
            </w:pPr>
            <w:r w:rsidRPr="003122E0">
              <w:rPr>
                <w:sz w:val="18"/>
                <w:szCs w:val="18"/>
              </w:rPr>
              <w:sym w:font="AIGDT" w:char="F06F"/>
            </w:r>
          </w:p>
        </w:tc>
      </w:tr>
    </w:tbl>
    <w:p w14:paraId="42CA10A0" w14:textId="77777777" w:rsidR="007D464D" w:rsidRPr="003122E0" w:rsidRDefault="007D464D" w:rsidP="00342B7E"/>
    <w:p w14:paraId="5CEC9ECB" w14:textId="77777777" w:rsidR="00096ED9" w:rsidRPr="003122E0" w:rsidRDefault="00096ED9" w:rsidP="00D9166E">
      <w:pPr>
        <w:pStyle w:val="ListParagraph"/>
        <w:ind w:left="1152"/>
      </w:pPr>
    </w:p>
    <w:p w14:paraId="7C94B553" w14:textId="632F65FB" w:rsidR="00B742AF" w:rsidRPr="003122E0" w:rsidRDefault="00AD0B19" w:rsidP="002260F2">
      <w:pPr>
        <w:spacing w:after="0"/>
        <w:ind w:firstLine="1152"/>
        <w:rPr>
          <w:b/>
          <w:i/>
        </w:rPr>
      </w:pPr>
      <w:r w:rsidRPr="003122E0">
        <w:rPr>
          <w:b/>
          <w:i/>
        </w:rPr>
        <w:t>Pastabos/Comments</w:t>
      </w:r>
      <w:r w:rsidR="00071B56" w:rsidRPr="003122E0">
        <w:rPr>
          <w:b/>
          <w:i/>
        </w:rPr>
        <w:t>:</w:t>
      </w:r>
    </w:p>
    <w:p w14:paraId="6FFD1A59" w14:textId="77777777" w:rsidR="002260F2" w:rsidRPr="003122E0" w:rsidRDefault="002260F2" w:rsidP="002260F2">
      <w:pPr>
        <w:spacing w:after="0"/>
        <w:ind w:firstLine="1152"/>
      </w:pPr>
    </w:p>
    <w:p w14:paraId="5BE8C96F" w14:textId="77777777" w:rsidR="00F977D8" w:rsidRPr="003122E0" w:rsidRDefault="00F977D8" w:rsidP="00071B56">
      <w:pPr>
        <w:pStyle w:val="ListParagraph"/>
        <w:ind w:left="1152"/>
      </w:pPr>
    </w:p>
    <w:p w14:paraId="0C847FF8" w14:textId="77777777" w:rsidR="00F977D8" w:rsidRPr="003122E0" w:rsidRDefault="00F977D8" w:rsidP="00071B56">
      <w:pPr>
        <w:pStyle w:val="ListParagraph"/>
        <w:ind w:left="1152"/>
      </w:pPr>
    </w:p>
    <w:p w14:paraId="522DFC00" w14:textId="77777777" w:rsidR="00B958CF" w:rsidRPr="003122E0" w:rsidRDefault="006B7840" w:rsidP="00071B56">
      <w:pPr>
        <w:pStyle w:val="ListParagraph"/>
        <w:ind w:left="1152"/>
      </w:pPr>
      <w:r w:rsidRPr="003122E0">
        <w:rPr>
          <w:noProof/>
          <w:lang w:eastAsia="lt-LT"/>
        </w:rPr>
        <mc:AlternateContent>
          <mc:Choice Requires="wps">
            <w:drawing>
              <wp:anchor distT="0" distB="0" distL="114300" distR="114300" simplePos="0" relativeHeight="251658252" behindDoc="0" locked="0" layoutInCell="1" allowOverlap="1" wp14:anchorId="34B9B8F1" wp14:editId="53F8D216">
                <wp:simplePos x="0" y="0"/>
                <wp:positionH relativeFrom="margin">
                  <wp:posOffset>0</wp:posOffset>
                </wp:positionH>
                <wp:positionV relativeFrom="paragraph">
                  <wp:posOffset>-635</wp:posOffset>
                </wp:positionV>
                <wp:extent cx="888682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7182FD" id="Straight Connector 20" o:spid="_x0000_s1026" style="position:absolute;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" strokecolor="black [3213]" strokeweight="1pt">
                <v:stroke joinstyle="miter"/>
                <w10:wrap anchorx="margin"/>
              </v:line>
            </w:pict>
          </mc:Fallback>
        </mc:AlternateContent>
      </w:r>
    </w:p>
    <w:p w14:paraId="70CE5304" w14:textId="77777777" w:rsidR="00034E3B" w:rsidRPr="003122E0" w:rsidRDefault="00034E3B">
      <w:r w:rsidRPr="003122E0">
        <w:br w:type="page"/>
      </w:r>
    </w:p>
    <w:p w14:paraId="49295A99" w14:textId="598F587F" w:rsidR="00D07EE0" w:rsidRPr="003122E0" w:rsidRDefault="00D07EE0" w:rsidP="00825987">
      <w:pPr>
        <w:pStyle w:val="ListParagraph"/>
        <w:numPr>
          <w:ilvl w:val="1"/>
          <w:numId w:val="15"/>
        </w:numPr>
        <w:spacing w:after="0"/>
      </w:pPr>
      <w:r w:rsidRPr="003122E0">
        <w:lastRenderedPageBreak/>
        <w:t>Antrinių įtampos</w:t>
      </w:r>
      <w:r w:rsidR="00066982" w:rsidRPr="003122E0">
        <w:t xml:space="preserve"> matavimo transformatorių</w:t>
      </w:r>
      <w:r w:rsidRPr="003122E0">
        <w:t xml:space="preserve"> grandinių </w:t>
      </w:r>
      <w:r w:rsidR="00916184" w:rsidRPr="003122E0">
        <w:t>tarpinių gnybtų atitikimas techniniams reikalavimams</w:t>
      </w:r>
      <w:r w:rsidR="00994C76" w:rsidRPr="003122E0">
        <w:t>/ Compliance of the intermediate terminal connections of the secondary voltage measurement transformer circuits with technical requirement:</w:t>
      </w:r>
    </w:p>
    <w:p w14:paraId="52858E2D" w14:textId="77777777" w:rsidR="00AA004A" w:rsidRPr="003122E0" w:rsidRDefault="00AA004A" w:rsidP="00AA004A">
      <w:pPr>
        <w:pStyle w:val="ListParagraph"/>
        <w:spacing w:after="0"/>
        <w:ind w:left="792"/>
      </w:pPr>
    </w:p>
    <w:tbl>
      <w:tblPr>
        <w:tblStyle w:val="TableGrid"/>
        <w:tblpPr w:leftFromText="180" w:rightFromText="180" w:vertAnchor="text" w:horzAnchor="margin" w:tblpXSpec="right" w:tblpY="-17"/>
        <w:tblW w:w="0" w:type="auto"/>
        <w:tblCellMar>
          <w:left w:w="0" w:type="dxa"/>
          <w:right w:w="0" w:type="dxa"/>
        </w:tblCellMar>
        <w:tblLook w:val="04A0" w:firstRow="1" w:lastRow="0" w:firstColumn="1" w:lastColumn="0" w:noHBand="0" w:noVBand="1"/>
      </w:tblPr>
      <w:tblGrid>
        <w:gridCol w:w="10012"/>
        <w:gridCol w:w="1613"/>
        <w:gridCol w:w="1581"/>
      </w:tblGrid>
      <w:tr w:rsidR="003122E0" w:rsidRPr="003122E0" w14:paraId="62AFED14" w14:textId="77777777" w:rsidTr="0089129A">
        <w:trPr>
          <w:trHeight w:val="274"/>
        </w:trPr>
        <w:tc>
          <w:tcPr>
            <w:tcW w:w="10012" w:type="dxa"/>
          </w:tcPr>
          <w:p w14:paraId="68AC3215" w14:textId="77777777" w:rsidR="00AA004A" w:rsidRPr="003122E0" w:rsidRDefault="00AA004A" w:rsidP="0089129A"/>
        </w:tc>
        <w:tc>
          <w:tcPr>
            <w:tcW w:w="1581" w:type="dxa"/>
            <w:vAlign w:val="center"/>
          </w:tcPr>
          <w:p w14:paraId="310A3263" w14:textId="430CC0C2" w:rsidR="00AA004A" w:rsidRPr="003122E0" w:rsidRDefault="00034E3B" w:rsidP="0089129A">
            <w:pPr>
              <w:jc w:val="center"/>
            </w:pPr>
            <w:r w:rsidRPr="003122E0">
              <w:t>Atitinka/Complies</w:t>
            </w:r>
          </w:p>
        </w:tc>
        <w:tc>
          <w:tcPr>
            <w:tcW w:w="1581" w:type="dxa"/>
            <w:vAlign w:val="center"/>
          </w:tcPr>
          <w:p w14:paraId="6F3BC2E0" w14:textId="739BF5B8" w:rsidR="00AA004A" w:rsidRPr="003122E0" w:rsidRDefault="00034E3B" w:rsidP="0089129A">
            <w:pPr>
              <w:jc w:val="center"/>
            </w:pPr>
            <w:r w:rsidRPr="003122E0">
              <w:t>Netitinka/Does not comply</w:t>
            </w:r>
          </w:p>
        </w:tc>
      </w:tr>
      <w:tr w:rsidR="003122E0" w:rsidRPr="003122E0" w14:paraId="197FE759" w14:textId="77777777" w:rsidTr="0089129A">
        <w:trPr>
          <w:trHeight w:val="57"/>
        </w:trPr>
        <w:tc>
          <w:tcPr>
            <w:tcW w:w="10012" w:type="dxa"/>
          </w:tcPr>
          <w:p w14:paraId="12271314" w14:textId="6FFCA359" w:rsidR="00AA004A" w:rsidRPr="003122E0" w:rsidRDefault="0014679E" w:rsidP="0089129A">
            <w:r w:rsidRPr="003122E0">
              <w:t>Laidas prijungiamas prie gnybto varžteliu/ The wire is connected to the terminal block with a screw</w:t>
            </w:r>
          </w:p>
        </w:tc>
        <w:tc>
          <w:tcPr>
            <w:tcW w:w="1581" w:type="dxa"/>
            <w:vAlign w:val="center"/>
          </w:tcPr>
          <w:p w14:paraId="00138E95" w14:textId="77777777" w:rsidR="00AA004A" w:rsidRPr="003122E0" w:rsidRDefault="00AA004A" w:rsidP="0089129A">
            <w:pPr>
              <w:jc w:val="center"/>
              <w:rPr>
                <w:sz w:val="18"/>
                <w:szCs w:val="18"/>
              </w:rPr>
            </w:pPr>
            <w:r w:rsidRPr="003122E0">
              <w:rPr>
                <w:sz w:val="18"/>
                <w:szCs w:val="18"/>
              </w:rPr>
              <w:sym w:font="AIGDT" w:char="F06F"/>
            </w:r>
          </w:p>
        </w:tc>
        <w:tc>
          <w:tcPr>
            <w:tcW w:w="1581" w:type="dxa"/>
            <w:vAlign w:val="center"/>
          </w:tcPr>
          <w:p w14:paraId="095192F8" w14:textId="77777777" w:rsidR="00AA004A" w:rsidRPr="003122E0" w:rsidRDefault="00AA004A" w:rsidP="0089129A">
            <w:pPr>
              <w:jc w:val="center"/>
              <w:rPr>
                <w:sz w:val="18"/>
                <w:szCs w:val="18"/>
              </w:rPr>
            </w:pPr>
            <w:r w:rsidRPr="003122E0">
              <w:rPr>
                <w:sz w:val="18"/>
                <w:szCs w:val="18"/>
              </w:rPr>
              <w:sym w:font="AIGDT" w:char="F06F"/>
            </w:r>
          </w:p>
        </w:tc>
      </w:tr>
      <w:tr w:rsidR="003122E0" w:rsidRPr="003122E0" w14:paraId="385CF5C6" w14:textId="77777777" w:rsidTr="0089129A">
        <w:trPr>
          <w:trHeight w:val="57"/>
        </w:trPr>
        <w:tc>
          <w:tcPr>
            <w:tcW w:w="10012" w:type="dxa"/>
          </w:tcPr>
          <w:p w14:paraId="5ADB0BC1" w14:textId="796D649A" w:rsidR="00AA004A" w:rsidRPr="003122E0" w:rsidRDefault="0014679E" w:rsidP="0089129A">
            <w:pPr>
              <w:rPr>
                <w:sz w:val="18"/>
                <w:szCs w:val="18"/>
              </w:rPr>
            </w:pPr>
            <w:r w:rsidRPr="003122E0">
              <w:t>Vardinė srovė/ Rated current ≥ 41 A</w:t>
            </w:r>
          </w:p>
        </w:tc>
        <w:tc>
          <w:tcPr>
            <w:tcW w:w="1581" w:type="dxa"/>
            <w:vAlign w:val="center"/>
          </w:tcPr>
          <w:p w14:paraId="205ECB44" w14:textId="77777777" w:rsidR="00AA004A" w:rsidRPr="003122E0" w:rsidRDefault="00AA004A" w:rsidP="0089129A">
            <w:pPr>
              <w:jc w:val="center"/>
              <w:rPr>
                <w:sz w:val="18"/>
                <w:szCs w:val="18"/>
              </w:rPr>
            </w:pPr>
            <w:r w:rsidRPr="003122E0">
              <w:rPr>
                <w:sz w:val="18"/>
                <w:szCs w:val="18"/>
              </w:rPr>
              <w:sym w:font="AIGDT" w:char="F06F"/>
            </w:r>
          </w:p>
        </w:tc>
        <w:tc>
          <w:tcPr>
            <w:tcW w:w="1581" w:type="dxa"/>
            <w:vAlign w:val="center"/>
          </w:tcPr>
          <w:p w14:paraId="6FA8C365" w14:textId="77777777" w:rsidR="00AA004A" w:rsidRPr="003122E0" w:rsidRDefault="00AA004A" w:rsidP="0089129A">
            <w:pPr>
              <w:jc w:val="center"/>
              <w:rPr>
                <w:sz w:val="18"/>
                <w:szCs w:val="18"/>
              </w:rPr>
            </w:pPr>
            <w:r w:rsidRPr="003122E0">
              <w:rPr>
                <w:sz w:val="18"/>
                <w:szCs w:val="18"/>
              </w:rPr>
              <w:sym w:font="AIGDT" w:char="F06F"/>
            </w:r>
          </w:p>
        </w:tc>
      </w:tr>
      <w:tr w:rsidR="003122E0" w:rsidRPr="003122E0" w14:paraId="4759306F" w14:textId="77777777" w:rsidTr="0089129A">
        <w:trPr>
          <w:trHeight w:val="57"/>
        </w:trPr>
        <w:tc>
          <w:tcPr>
            <w:tcW w:w="10012" w:type="dxa"/>
          </w:tcPr>
          <w:p w14:paraId="614D7EF9" w14:textId="6734AA22" w:rsidR="0014679E" w:rsidRPr="003122E0" w:rsidRDefault="0014679E" w:rsidP="0014679E">
            <w:pPr>
              <w:rPr>
                <w:sz w:val="18"/>
                <w:szCs w:val="18"/>
              </w:rPr>
            </w:pPr>
            <w:r w:rsidRPr="003122E0">
              <w:t>Vardinė gnybto įtampa/ Rated terminal voltage  ≥ 300 V</w:t>
            </w:r>
          </w:p>
        </w:tc>
        <w:tc>
          <w:tcPr>
            <w:tcW w:w="1581" w:type="dxa"/>
            <w:vAlign w:val="center"/>
          </w:tcPr>
          <w:p w14:paraId="750D12AF" w14:textId="77777777" w:rsidR="0014679E" w:rsidRPr="003122E0" w:rsidRDefault="0014679E" w:rsidP="0014679E">
            <w:pPr>
              <w:jc w:val="center"/>
              <w:rPr>
                <w:sz w:val="18"/>
                <w:szCs w:val="18"/>
              </w:rPr>
            </w:pPr>
            <w:r w:rsidRPr="003122E0">
              <w:rPr>
                <w:sz w:val="18"/>
                <w:szCs w:val="18"/>
              </w:rPr>
              <w:sym w:font="AIGDT" w:char="F06F"/>
            </w:r>
          </w:p>
        </w:tc>
        <w:tc>
          <w:tcPr>
            <w:tcW w:w="1581" w:type="dxa"/>
            <w:vAlign w:val="center"/>
          </w:tcPr>
          <w:p w14:paraId="1192C9EC" w14:textId="77777777" w:rsidR="0014679E" w:rsidRPr="003122E0" w:rsidRDefault="0014679E" w:rsidP="0014679E">
            <w:pPr>
              <w:jc w:val="center"/>
              <w:rPr>
                <w:sz w:val="18"/>
                <w:szCs w:val="18"/>
              </w:rPr>
            </w:pPr>
            <w:r w:rsidRPr="003122E0">
              <w:rPr>
                <w:sz w:val="18"/>
                <w:szCs w:val="18"/>
              </w:rPr>
              <w:sym w:font="AIGDT" w:char="F06F"/>
            </w:r>
          </w:p>
        </w:tc>
      </w:tr>
      <w:tr w:rsidR="003122E0" w:rsidRPr="003122E0" w14:paraId="39A59DEF" w14:textId="77777777" w:rsidTr="0089129A">
        <w:trPr>
          <w:trHeight w:val="57"/>
        </w:trPr>
        <w:tc>
          <w:tcPr>
            <w:tcW w:w="10012" w:type="dxa"/>
          </w:tcPr>
          <w:p w14:paraId="43A3FA06" w14:textId="5A7225C1" w:rsidR="0014679E" w:rsidRPr="003122E0" w:rsidRDefault="0014679E" w:rsidP="0014679E">
            <w:pPr>
              <w:rPr>
                <w:sz w:val="18"/>
                <w:szCs w:val="18"/>
              </w:rPr>
            </w:pPr>
            <w:r w:rsidRPr="003122E0">
              <w:t>Gnybto grandinė nutraukiama su varžtų priveržiamu izoliuotu vertikaliu stumdomu tilteliu/ The terminal circuit is interrupted with a screw-tightened, insulated vertical sliding bridge</w:t>
            </w:r>
          </w:p>
        </w:tc>
        <w:tc>
          <w:tcPr>
            <w:tcW w:w="1581" w:type="dxa"/>
            <w:vAlign w:val="center"/>
          </w:tcPr>
          <w:p w14:paraId="04BBA102" w14:textId="77777777" w:rsidR="0014679E" w:rsidRPr="003122E0" w:rsidRDefault="0014679E" w:rsidP="0014679E">
            <w:pPr>
              <w:jc w:val="center"/>
              <w:rPr>
                <w:sz w:val="18"/>
                <w:szCs w:val="18"/>
              </w:rPr>
            </w:pPr>
            <w:r w:rsidRPr="003122E0">
              <w:rPr>
                <w:sz w:val="18"/>
                <w:szCs w:val="18"/>
              </w:rPr>
              <w:sym w:font="AIGDT" w:char="F06F"/>
            </w:r>
          </w:p>
        </w:tc>
        <w:tc>
          <w:tcPr>
            <w:tcW w:w="1581" w:type="dxa"/>
            <w:vAlign w:val="center"/>
          </w:tcPr>
          <w:p w14:paraId="2D1C81A0" w14:textId="77777777" w:rsidR="0014679E" w:rsidRPr="003122E0" w:rsidRDefault="0014679E" w:rsidP="0014679E">
            <w:pPr>
              <w:jc w:val="center"/>
              <w:rPr>
                <w:sz w:val="18"/>
                <w:szCs w:val="18"/>
              </w:rPr>
            </w:pPr>
            <w:r w:rsidRPr="003122E0">
              <w:rPr>
                <w:sz w:val="18"/>
                <w:szCs w:val="18"/>
              </w:rPr>
              <w:sym w:font="AIGDT" w:char="F06F"/>
            </w:r>
          </w:p>
        </w:tc>
      </w:tr>
      <w:tr w:rsidR="003122E0" w:rsidRPr="003122E0" w14:paraId="099779A1" w14:textId="77777777" w:rsidTr="0089129A">
        <w:trPr>
          <w:trHeight w:val="57"/>
        </w:trPr>
        <w:tc>
          <w:tcPr>
            <w:tcW w:w="10012" w:type="dxa"/>
          </w:tcPr>
          <w:p w14:paraId="21A8A641" w14:textId="73421E33" w:rsidR="0014679E" w:rsidRPr="003122E0" w:rsidRDefault="0014679E" w:rsidP="0014679E">
            <w:pPr>
              <w:rPr>
                <w:sz w:val="18"/>
                <w:szCs w:val="18"/>
              </w:rPr>
            </w:pPr>
            <w:r w:rsidRPr="003122E0">
              <w:t>Greta esantys skirtingų fazių/potencialų gnybtai apsaugoti nuo trumpo jungimo tarp jų ir atskirti pertvaromis/ Adjacent terminals of different phases/potentials are protected from short circuits between them and separated by barriers</w:t>
            </w:r>
          </w:p>
        </w:tc>
        <w:tc>
          <w:tcPr>
            <w:tcW w:w="1581" w:type="dxa"/>
            <w:vAlign w:val="center"/>
          </w:tcPr>
          <w:p w14:paraId="5DFEC994" w14:textId="77777777" w:rsidR="0014679E" w:rsidRPr="003122E0" w:rsidRDefault="0014679E" w:rsidP="0014679E">
            <w:pPr>
              <w:jc w:val="center"/>
              <w:rPr>
                <w:sz w:val="18"/>
                <w:szCs w:val="18"/>
              </w:rPr>
            </w:pPr>
            <w:r w:rsidRPr="003122E0">
              <w:rPr>
                <w:sz w:val="18"/>
                <w:szCs w:val="18"/>
              </w:rPr>
              <w:sym w:font="AIGDT" w:char="F06F"/>
            </w:r>
          </w:p>
        </w:tc>
        <w:tc>
          <w:tcPr>
            <w:tcW w:w="1581" w:type="dxa"/>
            <w:vAlign w:val="center"/>
          </w:tcPr>
          <w:p w14:paraId="128814ED" w14:textId="77777777" w:rsidR="0014679E" w:rsidRPr="003122E0" w:rsidRDefault="0014679E" w:rsidP="0014679E">
            <w:pPr>
              <w:jc w:val="center"/>
              <w:rPr>
                <w:sz w:val="18"/>
                <w:szCs w:val="18"/>
              </w:rPr>
            </w:pPr>
            <w:r w:rsidRPr="003122E0">
              <w:rPr>
                <w:sz w:val="18"/>
                <w:szCs w:val="18"/>
              </w:rPr>
              <w:sym w:font="AIGDT" w:char="F06F"/>
            </w:r>
          </w:p>
        </w:tc>
      </w:tr>
      <w:tr w:rsidR="003122E0" w:rsidRPr="003122E0" w14:paraId="3F42771E" w14:textId="77777777" w:rsidTr="0089129A">
        <w:trPr>
          <w:trHeight w:val="57"/>
        </w:trPr>
        <w:tc>
          <w:tcPr>
            <w:tcW w:w="10012" w:type="dxa"/>
          </w:tcPr>
          <w:p w14:paraId="1321CB71" w14:textId="6576F494" w:rsidR="0014679E" w:rsidRPr="003122E0" w:rsidRDefault="0014679E" w:rsidP="0014679E">
            <w:pPr>
              <w:rPr>
                <w:sz w:val="18"/>
                <w:szCs w:val="18"/>
              </w:rPr>
            </w:pPr>
            <w:r w:rsidRPr="003122E0">
              <w:t>Vidinio montažo laidai priveržti/neperveržti jėga, nurodyta gnybtų gamintojo kataloge/ The internal wiring is tightened/untightened with the force specified in the terminal block manufacturer's catalog</w:t>
            </w:r>
          </w:p>
        </w:tc>
        <w:tc>
          <w:tcPr>
            <w:tcW w:w="1581" w:type="dxa"/>
            <w:vAlign w:val="center"/>
          </w:tcPr>
          <w:p w14:paraId="12865923" w14:textId="77777777" w:rsidR="0014679E" w:rsidRPr="003122E0" w:rsidRDefault="0014679E" w:rsidP="0014679E">
            <w:pPr>
              <w:jc w:val="center"/>
              <w:rPr>
                <w:sz w:val="18"/>
                <w:szCs w:val="18"/>
              </w:rPr>
            </w:pPr>
            <w:r w:rsidRPr="003122E0">
              <w:rPr>
                <w:sz w:val="18"/>
                <w:szCs w:val="18"/>
              </w:rPr>
              <w:sym w:font="AIGDT" w:char="F06F"/>
            </w:r>
          </w:p>
        </w:tc>
        <w:tc>
          <w:tcPr>
            <w:tcW w:w="1581" w:type="dxa"/>
            <w:vAlign w:val="center"/>
          </w:tcPr>
          <w:p w14:paraId="47165833" w14:textId="77777777" w:rsidR="0014679E" w:rsidRPr="003122E0" w:rsidRDefault="0014679E" w:rsidP="0014679E">
            <w:pPr>
              <w:jc w:val="center"/>
              <w:rPr>
                <w:sz w:val="18"/>
                <w:szCs w:val="18"/>
              </w:rPr>
            </w:pPr>
            <w:r w:rsidRPr="003122E0">
              <w:rPr>
                <w:sz w:val="18"/>
                <w:szCs w:val="18"/>
              </w:rPr>
              <w:sym w:font="AIGDT" w:char="F06F"/>
            </w:r>
          </w:p>
        </w:tc>
      </w:tr>
      <w:tr w:rsidR="003122E0" w:rsidRPr="003122E0" w14:paraId="10420D01" w14:textId="77777777" w:rsidTr="0089129A">
        <w:trPr>
          <w:trHeight w:val="57"/>
        </w:trPr>
        <w:tc>
          <w:tcPr>
            <w:tcW w:w="10012" w:type="dxa"/>
          </w:tcPr>
          <w:p w14:paraId="73E08486" w14:textId="6FF6ADD0" w:rsidR="0014679E" w:rsidRPr="003122E0" w:rsidRDefault="0014679E" w:rsidP="0014679E">
            <w:pPr>
              <w:rPr>
                <w:sz w:val="18"/>
                <w:szCs w:val="18"/>
              </w:rPr>
            </w:pPr>
            <w:r w:rsidRPr="003122E0">
              <w:t>Yra galimybė prijungti testavimo įrangą į abu gnybto polius atskirai,  nutraukus gnybto grandinę prieš tai jas užtrumpinus, neatjungus abiejose gnybto pusėse prijungtų laidų (RAAĮĮT p. 366, 369)/ There is a possibility to connect testing equipment to both terminals separately, by interrupting the terminal circuit after short-circuiting them, without disconnecting the wires connected to both sides of the terminal</w:t>
            </w:r>
          </w:p>
        </w:tc>
        <w:tc>
          <w:tcPr>
            <w:tcW w:w="1581" w:type="dxa"/>
            <w:vAlign w:val="center"/>
          </w:tcPr>
          <w:p w14:paraId="07490597" w14:textId="77777777" w:rsidR="0014679E" w:rsidRPr="003122E0" w:rsidRDefault="0014679E" w:rsidP="0014679E">
            <w:pPr>
              <w:jc w:val="center"/>
              <w:rPr>
                <w:sz w:val="18"/>
                <w:szCs w:val="18"/>
              </w:rPr>
            </w:pPr>
            <w:r w:rsidRPr="003122E0">
              <w:rPr>
                <w:sz w:val="18"/>
                <w:szCs w:val="18"/>
              </w:rPr>
              <w:sym w:font="AIGDT" w:char="F06F"/>
            </w:r>
          </w:p>
        </w:tc>
        <w:tc>
          <w:tcPr>
            <w:tcW w:w="1581" w:type="dxa"/>
            <w:vAlign w:val="center"/>
          </w:tcPr>
          <w:p w14:paraId="17681D8B" w14:textId="77777777" w:rsidR="0014679E" w:rsidRPr="003122E0" w:rsidRDefault="0014679E" w:rsidP="0014679E">
            <w:pPr>
              <w:jc w:val="center"/>
              <w:rPr>
                <w:sz w:val="18"/>
                <w:szCs w:val="18"/>
              </w:rPr>
            </w:pPr>
            <w:r w:rsidRPr="003122E0">
              <w:rPr>
                <w:sz w:val="18"/>
                <w:szCs w:val="18"/>
              </w:rPr>
              <w:sym w:font="AIGDT" w:char="F06F"/>
            </w:r>
          </w:p>
        </w:tc>
      </w:tr>
    </w:tbl>
    <w:p w14:paraId="50F998FC" w14:textId="77777777" w:rsidR="00AB1A2E" w:rsidRPr="003122E0" w:rsidRDefault="00AB1A2E" w:rsidP="00AB1A2E">
      <w:pPr>
        <w:pStyle w:val="ListParagraph"/>
        <w:ind w:left="1152"/>
      </w:pPr>
    </w:p>
    <w:p w14:paraId="126EC92D" w14:textId="77777777" w:rsidR="00AA004A" w:rsidRPr="003122E0" w:rsidRDefault="00AA004A" w:rsidP="00AA004A">
      <w:pPr>
        <w:pStyle w:val="ListParagraph"/>
        <w:spacing w:after="0"/>
        <w:ind w:left="792"/>
      </w:pPr>
    </w:p>
    <w:p w14:paraId="3F287DB8" w14:textId="3577C176" w:rsidR="00B23508" w:rsidRPr="003122E0" w:rsidRDefault="00AD0B19" w:rsidP="00B23508">
      <w:pPr>
        <w:spacing w:after="0"/>
        <w:ind w:firstLine="1152"/>
        <w:rPr>
          <w:b/>
          <w:i/>
        </w:rPr>
      </w:pPr>
      <w:r w:rsidRPr="003122E0">
        <w:rPr>
          <w:b/>
          <w:i/>
        </w:rPr>
        <w:t>Pastabos/Comments</w:t>
      </w:r>
      <w:r w:rsidR="00B23508" w:rsidRPr="003122E0">
        <w:rPr>
          <w:b/>
          <w:i/>
        </w:rPr>
        <w:t>:</w:t>
      </w:r>
    </w:p>
    <w:p w14:paraId="0F6BC26E" w14:textId="77777777" w:rsidR="00823BC1" w:rsidRPr="003122E0" w:rsidRDefault="00823BC1" w:rsidP="00760576">
      <w:pPr>
        <w:pStyle w:val="ListParagraph"/>
        <w:spacing w:after="0"/>
        <w:ind w:left="1152"/>
      </w:pPr>
    </w:p>
    <w:p w14:paraId="340EAD7C" w14:textId="77777777" w:rsidR="00916184" w:rsidRPr="003122E0" w:rsidRDefault="00916184" w:rsidP="00760576">
      <w:pPr>
        <w:pStyle w:val="ListParagraph"/>
        <w:spacing w:after="0"/>
        <w:ind w:left="1152"/>
      </w:pPr>
    </w:p>
    <w:p w14:paraId="32223860" w14:textId="77777777" w:rsidR="00916184" w:rsidRPr="003122E0" w:rsidRDefault="00916184" w:rsidP="00760576">
      <w:pPr>
        <w:pStyle w:val="ListParagraph"/>
        <w:spacing w:after="0"/>
        <w:ind w:left="1152"/>
      </w:pPr>
    </w:p>
    <w:p w14:paraId="65D99BE8" w14:textId="77777777" w:rsidR="00125A5E" w:rsidRPr="003122E0" w:rsidRDefault="006B7840" w:rsidP="00760576">
      <w:pPr>
        <w:pStyle w:val="ListParagraph"/>
        <w:spacing w:after="0"/>
        <w:ind w:left="1152"/>
      </w:pPr>
      <w:r w:rsidRPr="003122E0">
        <w:rPr>
          <w:noProof/>
          <w:lang w:eastAsia="lt-LT"/>
        </w:rPr>
        <mc:AlternateContent>
          <mc:Choice Requires="wps">
            <w:drawing>
              <wp:anchor distT="0" distB="0" distL="114300" distR="114300" simplePos="0" relativeHeight="251658253" behindDoc="0" locked="0" layoutInCell="1" allowOverlap="1" wp14:anchorId="0BA07C59" wp14:editId="26CF1A75">
                <wp:simplePos x="0" y="0"/>
                <wp:positionH relativeFrom="margin">
                  <wp:posOffset>0</wp:posOffset>
                </wp:positionH>
                <wp:positionV relativeFrom="paragraph">
                  <wp:posOffset>0</wp:posOffset>
                </wp:positionV>
                <wp:extent cx="8886825" cy="0"/>
                <wp:effectExtent l="0" t="0" r="28575" b="19050"/>
                <wp:wrapNone/>
                <wp:docPr id="21" name="Straight Connector 21"/>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1E9FA1" id="Straight Connector 21" o:spid="_x0000_s1026" style="position:absolute;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" strokecolor="black [3213]" strokeweight="1pt">
                <v:stroke joinstyle="miter"/>
                <w10:wrap anchorx="margin"/>
              </v:line>
            </w:pict>
          </mc:Fallback>
        </mc:AlternateContent>
      </w:r>
    </w:p>
    <w:p w14:paraId="44620894" w14:textId="77777777" w:rsidR="00034E3B" w:rsidRPr="003122E0" w:rsidRDefault="00034E3B">
      <w:r w:rsidRPr="003122E0">
        <w:br w:type="page"/>
      </w:r>
    </w:p>
    <w:p w14:paraId="683EF5BC" w14:textId="18DBD408" w:rsidR="00AB76E2" w:rsidRPr="003122E0" w:rsidRDefault="00AB76E2" w:rsidP="00825987">
      <w:pPr>
        <w:pStyle w:val="ListParagraph"/>
        <w:numPr>
          <w:ilvl w:val="1"/>
          <w:numId w:val="15"/>
        </w:numPr>
        <w:spacing w:after="0"/>
      </w:pPr>
      <w:r w:rsidRPr="003122E0">
        <w:lastRenderedPageBreak/>
        <w:t xml:space="preserve">Antrinių valdymo ir signalinių grandinių </w:t>
      </w:r>
      <w:r w:rsidR="00916184" w:rsidRPr="003122E0">
        <w:t>tarpinių gnybtų atitikimas techniniams reikalavimams</w:t>
      </w:r>
      <w:r w:rsidR="0014679E" w:rsidRPr="003122E0">
        <w:t>/ Compliance of the secondary control and signaling circuit terminal blocks with technical requirements</w:t>
      </w:r>
      <w:r w:rsidRPr="003122E0">
        <w:t>:</w:t>
      </w:r>
    </w:p>
    <w:p w14:paraId="5266210F" w14:textId="77777777" w:rsidR="00B23508" w:rsidRPr="003122E0" w:rsidRDefault="00B23508" w:rsidP="00B23508">
      <w:pPr>
        <w:pStyle w:val="ListParagraph"/>
        <w:spacing w:after="0"/>
        <w:ind w:left="792"/>
      </w:pPr>
    </w:p>
    <w:tbl>
      <w:tblPr>
        <w:tblStyle w:val="TableGrid"/>
        <w:tblpPr w:leftFromText="180" w:rightFromText="180" w:vertAnchor="text" w:horzAnchor="margin" w:tblpXSpec="right" w:tblpY="-17"/>
        <w:tblW w:w="0" w:type="auto"/>
        <w:tblCellMar>
          <w:left w:w="0" w:type="dxa"/>
          <w:right w:w="0" w:type="dxa"/>
        </w:tblCellMar>
        <w:tblLook w:val="04A0" w:firstRow="1" w:lastRow="0" w:firstColumn="1" w:lastColumn="0" w:noHBand="0" w:noVBand="1"/>
      </w:tblPr>
      <w:tblGrid>
        <w:gridCol w:w="10012"/>
        <w:gridCol w:w="1613"/>
        <w:gridCol w:w="1581"/>
      </w:tblGrid>
      <w:tr w:rsidR="003122E0" w:rsidRPr="003122E0" w14:paraId="25C24CF2" w14:textId="77777777" w:rsidTr="0089129A">
        <w:trPr>
          <w:trHeight w:val="274"/>
        </w:trPr>
        <w:tc>
          <w:tcPr>
            <w:tcW w:w="10012" w:type="dxa"/>
          </w:tcPr>
          <w:p w14:paraId="330F2EA4" w14:textId="77777777" w:rsidR="00B23508" w:rsidRPr="003122E0" w:rsidRDefault="00B23508" w:rsidP="0089129A"/>
        </w:tc>
        <w:tc>
          <w:tcPr>
            <w:tcW w:w="1581" w:type="dxa"/>
            <w:vAlign w:val="center"/>
          </w:tcPr>
          <w:p w14:paraId="687D1C86" w14:textId="10D551E8" w:rsidR="00B23508" w:rsidRPr="003122E0" w:rsidRDefault="00034E3B" w:rsidP="0089129A">
            <w:pPr>
              <w:jc w:val="center"/>
            </w:pPr>
            <w:r w:rsidRPr="003122E0">
              <w:t>Atitinka/Complies</w:t>
            </w:r>
          </w:p>
        </w:tc>
        <w:tc>
          <w:tcPr>
            <w:tcW w:w="1581" w:type="dxa"/>
            <w:vAlign w:val="center"/>
          </w:tcPr>
          <w:p w14:paraId="22BC1D71" w14:textId="30E739A5" w:rsidR="00B23508" w:rsidRPr="003122E0" w:rsidRDefault="00034E3B" w:rsidP="0089129A">
            <w:pPr>
              <w:jc w:val="center"/>
            </w:pPr>
            <w:r w:rsidRPr="003122E0">
              <w:t>Netitinka/Does not comply</w:t>
            </w:r>
          </w:p>
        </w:tc>
      </w:tr>
      <w:tr w:rsidR="003122E0" w:rsidRPr="003122E0" w14:paraId="7BF45F7B" w14:textId="77777777" w:rsidTr="0089129A">
        <w:trPr>
          <w:trHeight w:val="57"/>
        </w:trPr>
        <w:tc>
          <w:tcPr>
            <w:tcW w:w="10012" w:type="dxa"/>
          </w:tcPr>
          <w:p w14:paraId="2A0EB20A" w14:textId="1DDB5EC0" w:rsidR="00B23508" w:rsidRPr="003122E0" w:rsidRDefault="0014679E" w:rsidP="0089129A">
            <w:r w:rsidRPr="003122E0">
              <w:t>Laidas prijungiamas prie gnybto varžteliu/ The wire is connected to the terminal block with a screw</w:t>
            </w:r>
          </w:p>
        </w:tc>
        <w:tc>
          <w:tcPr>
            <w:tcW w:w="1581" w:type="dxa"/>
            <w:vAlign w:val="center"/>
          </w:tcPr>
          <w:p w14:paraId="10D0E01C" w14:textId="77777777" w:rsidR="00B23508" w:rsidRPr="003122E0" w:rsidRDefault="00B23508" w:rsidP="0089129A">
            <w:pPr>
              <w:jc w:val="center"/>
              <w:rPr>
                <w:sz w:val="20"/>
                <w:szCs w:val="20"/>
              </w:rPr>
            </w:pPr>
            <w:r w:rsidRPr="003122E0">
              <w:rPr>
                <w:sz w:val="20"/>
                <w:szCs w:val="20"/>
              </w:rPr>
              <w:sym w:font="AIGDT" w:char="F06F"/>
            </w:r>
          </w:p>
        </w:tc>
        <w:tc>
          <w:tcPr>
            <w:tcW w:w="1581" w:type="dxa"/>
            <w:vAlign w:val="center"/>
          </w:tcPr>
          <w:p w14:paraId="383247AC" w14:textId="77777777" w:rsidR="00B23508" w:rsidRPr="003122E0" w:rsidRDefault="00B23508" w:rsidP="0089129A">
            <w:pPr>
              <w:jc w:val="center"/>
              <w:rPr>
                <w:sz w:val="20"/>
                <w:szCs w:val="20"/>
              </w:rPr>
            </w:pPr>
            <w:r w:rsidRPr="003122E0">
              <w:rPr>
                <w:sz w:val="20"/>
                <w:szCs w:val="20"/>
              </w:rPr>
              <w:sym w:font="AIGDT" w:char="F06F"/>
            </w:r>
          </w:p>
        </w:tc>
      </w:tr>
      <w:tr w:rsidR="003122E0" w:rsidRPr="003122E0" w14:paraId="6EA96628" w14:textId="77777777" w:rsidTr="0089129A">
        <w:trPr>
          <w:trHeight w:val="57"/>
        </w:trPr>
        <w:tc>
          <w:tcPr>
            <w:tcW w:w="10012" w:type="dxa"/>
          </w:tcPr>
          <w:p w14:paraId="68FFF541" w14:textId="7CF791EC" w:rsidR="00B23508" w:rsidRPr="003122E0" w:rsidRDefault="0014679E" w:rsidP="00B23508">
            <w:pPr>
              <w:rPr>
                <w:sz w:val="18"/>
                <w:szCs w:val="18"/>
              </w:rPr>
            </w:pPr>
            <w:r w:rsidRPr="003122E0">
              <w:t xml:space="preserve">Vardinė srovė/ Rated current ≥ </w:t>
            </w:r>
            <w:r w:rsidR="00B23508" w:rsidRPr="003122E0">
              <w:t>16 A</w:t>
            </w:r>
          </w:p>
        </w:tc>
        <w:tc>
          <w:tcPr>
            <w:tcW w:w="1581" w:type="dxa"/>
            <w:vAlign w:val="center"/>
          </w:tcPr>
          <w:p w14:paraId="3E70BD51" w14:textId="77777777" w:rsidR="00B23508" w:rsidRPr="003122E0" w:rsidRDefault="00B23508" w:rsidP="0089129A">
            <w:pPr>
              <w:jc w:val="center"/>
              <w:rPr>
                <w:sz w:val="20"/>
                <w:szCs w:val="20"/>
              </w:rPr>
            </w:pPr>
            <w:r w:rsidRPr="003122E0">
              <w:rPr>
                <w:sz w:val="20"/>
                <w:szCs w:val="20"/>
              </w:rPr>
              <w:sym w:font="AIGDT" w:char="F06F"/>
            </w:r>
          </w:p>
        </w:tc>
        <w:tc>
          <w:tcPr>
            <w:tcW w:w="1581" w:type="dxa"/>
            <w:vAlign w:val="center"/>
          </w:tcPr>
          <w:p w14:paraId="061BAC30" w14:textId="77777777" w:rsidR="00B23508" w:rsidRPr="003122E0" w:rsidRDefault="00B23508" w:rsidP="0089129A">
            <w:pPr>
              <w:jc w:val="center"/>
              <w:rPr>
                <w:sz w:val="20"/>
                <w:szCs w:val="20"/>
              </w:rPr>
            </w:pPr>
            <w:r w:rsidRPr="003122E0">
              <w:rPr>
                <w:sz w:val="20"/>
                <w:szCs w:val="20"/>
              </w:rPr>
              <w:sym w:font="AIGDT" w:char="F06F"/>
            </w:r>
          </w:p>
        </w:tc>
      </w:tr>
      <w:tr w:rsidR="003122E0" w:rsidRPr="003122E0" w14:paraId="70D8576F" w14:textId="77777777" w:rsidTr="0089129A">
        <w:trPr>
          <w:trHeight w:val="57"/>
        </w:trPr>
        <w:tc>
          <w:tcPr>
            <w:tcW w:w="10012" w:type="dxa"/>
          </w:tcPr>
          <w:p w14:paraId="73C0F9A0" w14:textId="6C2BBA2F" w:rsidR="00B23508" w:rsidRPr="003122E0" w:rsidRDefault="0014679E" w:rsidP="0089129A">
            <w:pPr>
              <w:rPr>
                <w:sz w:val="18"/>
                <w:szCs w:val="18"/>
              </w:rPr>
            </w:pPr>
            <w:r w:rsidRPr="003122E0">
              <w:t xml:space="preserve">Vardinė gnybto įtampa/ Rated terminal voltage  </w:t>
            </w:r>
            <w:r w:rsidR="00B23508" w:rsidRPr="003122E0">
              <w:t>≥ 300 V</w:t>
            </w:r>
          </w:p>
        </w:tc>
        <w:tc>
          <w:tcPr>
            <w:tcW w:w="1581" w:type="dxa"/>
            <w:vAlign w:val="center"/>
          </w:tcPr>
          <w:p w14:paraId="4D355AF2" w14:textId="77777777" w:rsidR="00B23508" w:rsidRPr="003122E0" w:rsidRDefault="00B23508" w:rsidP="0089129A">
            <w:pPr>
              <w:jc w:val="center"/>
              <w:rPr>
                <w:sz w:val="20"/>
                <w:szCs w:val="20"/>
              </w:rPr>
            </w:pPr>
            <w:r w:rsidRPr="003122E0">
              <w:rPr>
                <w:sz w:val="20"/>
                <w:szCs w:val="20"/>
              </w:rPr>
              <w:sym w:font="AIGDT" w:char="F06F"/>
            </w:r>
          </w:p>
        </w:tc>
        <w:tc>
          <w:tcPr>
            <w:tcW w:w="1581" w:type="dxa"/>
            <w:vAlign w:val="center"/>
          </w:tcPr>
          <w:p w14:paraId="12EEDE71" w14:textId="77777777" w:rsidR="00B23508" w:rsidRPr="003122E0" w:rsidRDefault="00B23508" w:rsidP="0089129A">
            <w:pPr>
              <w:jc w:val="center"/>
              <w:rPr>
                <w:sz w:val="20"/>
                <w:szCs w:val="20"/>
              </w:rPr>
            </w:pPr>
            <w:r w:rsidRPr="003122E0">
              <w:rPr>
                <w:sz w:val="20"/>
                <w:szCs w:val="20"/>
              </w:rPr>
              <w:sym w:font="AIGDT" w:char="F06F"/>
            </w:r>
          </w:p>
        </w:tc>
      </w:tr>
      <w:tr w:rsidR="003122E0" w:rsidRPr="003122E0" w14:paraId="57C3AA3B" w14:textId="77777777" w:rsidTr="0089129A">
        <w:trPr>
          <w:trHeight w:val="57"/>
        </w:trPr>
        <w:tc>
          <w:tcPr>
            <w:tcW w:w="10012" w:type="dxa"/>
          </w:tcPr>
          <w:p w14:paraId="369F3AFB" w14:textId="6D2362F6" w:rsidR="00B23508" w:rsidRPr="003122E0" w:rsidRDefault="00B23508" w:rsidP="0089129A">
            <w:pPr>
              <w:rPr>
                <w:sz w:val="18"/>
                <w:szCs w:val="18"/>
              </w:rPr>
            </w:pPr>
            <w:r w:rsidRPr="003122E0">
              <w:t>Gnybto grandinė nutraukiama atkeliamu tilteliu</w:t>
            </w:r>
            <w:r w:rsidR="0014679E" w:rsidRPr="003122E0">
              <w:t>/ The terminal circuit is interrupted with a removable jumper</w:t>
            </w:r>
          </w:p>
        </w:tc>
        <w:tc>
          <w:tcPr>
            <w:tcW w:w="1581" w:type="dxa"/>
            <w:vAlign w:val="center"/>
          </w:tcPr>
          <w:p w14:paraId="15A67A31" w14:textId="77777777" w:rsidR="00B23508" w:rsidRPr="003122E0" w:rsidRDefault="00B23508" w:rsidP="0089129A">
            <w:pPr>
              <w:jc w:val="center"/>
              <w:rPr>
                <w:sz w:val="20"/>
                <w:szCs w:val="20"/>
              </w:rPr>
            </w:pPr>
            <w:r w:rsidRPr="003122E0">
              <w:rPr>
                <w:sz w:val="20"/>
                <w:szCs w:val="20"/>
              </w:rPr>
              <w:sym w:font="AIGDT" w:char="F06F"/>
            </w:r>
          </w:p>
        </w:tc>
        <w:tc>
          <w:tcPr>
            <w:tcW w:w="1581" w:type="dxa"/>
            <w:vAlign w:val="center"/>
          </w:tcPr>
          <w:p w14:paraId="2EAA5676" w14:textId="77777777" w:rsidR="00B23508" w:rsidRPr="003122E0" w:rsidRDefault="00B23508" w:rsidP="0089129A">
            <w:pPr>
              <w:jc w:val="center"/>
              <w:rPr>
                <w:sz w:val="20"/>
                <w:szCs w:val="20"/>
              </w:rPr>
            </w:pPr>
            <w:r w:rsidRPr="003122E0">
              <w:rPr>
                <w:sz w:val="20"/>
                <w:szCs w:val="20"/>
              </w:rPr>
              <w:sym w:font="AIGDT" w:char="F06F"/>
            </w:r>
          </w:p>
        </w:tc>
      </w:tr>
      <w:tr w:rsidR="003122E0" w:rsidRPr="003122E0" w14:paraId="5E7CAB3F" w14:textId="77777777" w:rsidTr="0089129A">
        <w:trPr>
          <w:trHeight w:val="57"/>
        </w:trPr>
        <w:tc>
          <w:tcPr>
            <w:tcW w:w="10012" w:type="dxa"/>
          </w:tcPr>
          <w:p w14:paraId="08669093" w14:textId="39E35D68" w:rsidR="00B23508" w:rsidRPr="003122E0" w:rsidRDefault="0014679E" w:rsidP="0089129A">
            <w:pPr>
              <w:rPr>
                <w:sz w:val="18"/>
                <w:szCs w:val="18"/>
              </w:rPr>
            </w:pPr>
            <w:r w:rsidRPr="003122E0">
              <w:t>Greta esantys skirtingų fazių/potencialų gnybtai apsaugoti nuo trumpo jungimo tarp jų ir atskirti pertvaromis/ Adjacent terminals of different phases/potentials are protected from short circuits between them and separated by barriers</w:t>
            </w:r>
          </w:p>
        </w:tc>
        <w:tc>
          <w:tcPr>
            <w:tcW w:w="1581" w:type="dxa"/>
            <w:vAlign w:val="center"/>
          </w:tcPr>
          <w:p w14:paraId="61C50389" w14:textId="77777777" w:rsidR="00B23508" w:rsidRPr="003122E0" w:rsidRDefault="00B23508" w:rsidP="0089129A">
            <w:pPr>
              <w:jc w:val="center"/>
              <w:rPr>
                <w:sz w:val="20"/>
                <w:szCs w:val="20"/>
              </w:rPr>
            </w:pPr>
            <w:r w:rsidRPr="003122E0">
              <w:rPr>
                <w:sz w:val="20"/>
                <w:szCs w:val="20"/>
              </w:rPr>
              <w:sym w:font="AIGDT" w:char="F06F"/>
            </w:r>
          </w:p>
        </w:tc>
        <w:tc>
          <w:tcPr>
            <w:tcW w:w="1581" w:type="dxa"/>
            <w:vAlign w:val="center"/>
          </w:tcPr>
          <w:p w14:paraId="5E257815" w14:textId="77777777" w:rsidR="00B23508" w:rsidRPr="003122E0" w:rsidRDefault="00B23508" w:rsidP="0089129A">
            <w:pPr>
              <w:jc w:val="center"/>
              <w:rPr>
                <w:sz w:val="20"/>
                <w:szCs w:val="20"/>
              </w:rPr>
            </w:pPr>
            <w:r w:rsidRPr="003122E0">
              <w:rPr>
                <w:sz w:val="20"/>
                <w:szCs w:val="20"/>
              </w:rPr>
              <w:sym w:font="AIGDT" w:char="F06F"/>
            </w:r>
          </w:p>
        </w:tc>
      </w:tr>
      <w:tr w:rsidR="003122E0" w:rsidRPr="003122E0" w14:paraId="25DE38F4" w14:textId="77777777" w:rsidTr="0089129A">
        <w:trPr>
          <w:trHeight w:val="57"/>
        </w:trPr>
        <w:tc>
          <w:tcPr>
            <w:tcW w:w="10012" w:type="dxa"/>
          </w:tcPr>
          <w:p w14:paraId="6FC2861F" w14:textId="60AE5E1D" w:rsidR="00B23508" w:rsidRPr="003122E0" w:rsidRDefault="0014679E" w:rsidP="0089129A">
            <w:pPr>
              <w:rPr>
                <w:sz w:val="18"/>
                <w:szCs w:val="18"/>
              </w:rPr>
            </w:pPr>
            <w:r w:rsidRPr="003122E0">
              <w:t>Vidinio montažo laidai priveržti/neperveržti jėga, nurodyta gnybtų gamintojo kataloge/ The internal wiring is tightened/untightened with the force specified in the terminal block manufacturer's catalog</w:t>
            </w:r>
          </w:p>
        </w:tc>
        <w:tc>
          <w:tcPr>
            <w:tcW w:w="1581" w:type="dxa"/>
            <w:vAlign w:val="center"/>
          </w:tcPr>
          <w:p w14:paraId="14A0453B" w14:textId="77777777" w:rsidR="00B23508" w:rsidRPr="003122E0" w:rsidRDefault="00B23508" w:rsidP="0089129A">
            <w:pPr>
              <w:jc w:val="center"/>
              <w:rPr>
                <w:sz w:val="20"/>
                <w:szCs w:val="20"/>
              </w:rPr>
            </w:pPr>
            <w:r w:rsidRPr="003122E0">
              <w:rPr>
                <w:sz w:val="20"/>
                <w:szCs w:val="20"/>
              </w:rPr>
              <w:sym w:font="AIGDT" w:char="F06F"/>
            </w:r>
          </w:p>
        </w:tc>
        <w:tc>
          <w:tcPr>
            <w:tcW w:w="1581" w:type="dxa"/>
            <w:vAlign w:val="center"/>
          </w:tcPr>
          <w:p w14:paraId="638CA68C" w14:textId="77777777" w:rsidR="00B23508" w:rsidRPr="003122E0" w:rsidRDefault="00B23508" w:rsidP="0089129A">
            <w:pPr>
              <w:jc w:val="center"/>
              <w:rPr>
                <w:sz w:val="20"/>
                <w:szCs w:val="20"/>
              </w:rPr>
            </w:pPr>
            <w:r w:rsidRPr="003122E0">
              <w:rPr>
                <w:sz w:val="20"/>
                <w:szCs w:val="20"/>
              </w:rPr>
              <w:sym w:font="AIGDT" w:char="F06F"/>
            </w:r>
          </w:p>
        </w:tc>
      </w:tr>
      <w:tr w:rsidR="003122E0" w:rsidRPr="003122E0" w14:paraId="131E846E" w14:textId="77777777" w:rsidTr="0089129A">
        <w:trPr>
          <w:trHeight w:val="57"/>
        </w:trPr>
        <w:tc>
          <w:tcPr>
            <w:tcW w:w="10012" w:type="dxa"/>
          </w:tcPr>
          <w:p w14:paraId="593BB84A" w14:textId="7C54399A" w:rsidR="00B23508" w:rsidRPr="003122E0" w:rsidRDefault="0014679E" w:rsidP="0089129A">
            <w:pPr>
              <w:rPr>
                <w:sz w:val="18"/>
                <w:szCs w:val="18"/>
              </w:rPr>
            </w:pPr>
            <w:r w:rsidRPr="003122E0">
              <w:t>Yra galimybė prijungti testavimo įrangą į abu gnybto polius atskirai,  nutraukus gnybto grandinę prieš tai jas užtrumpinus, neatjungus abiejose gnybto pusėse prijungtų laidų (RAAĮĮT p. 366, 369)/ There is a possibility to connect testing equipment to both terminals separately, by interrupting the terminal circuit after short-circuiting them, without disconnecting the wires connected to both sides of the terminal</w:t>
            </w:r>
          </w:p>
        </w:tc>
        <w:tc>
          <w:tcPr>
            <w:tcW w:w="1581" w:type="dxa"/>
            <w:vAlign w:val="center"/>
          </w:tcPr>
          <w:p w14:paraId="6319CBF1" w14:textId="77777777" w:rsidR="00B23508" w:rsidRPr="003122E0" w:rsidRDefault="00B23508" w:rsidP="0089129A">
            <w:pPr>
              <w:jc w:val="center"/>
              <w:rPr>
                <w:sz w:val="20"/>
                <w:szCs w:val="20"/>
              </w:rPr>
            </w:pPr>
            <w:r w:rsidRPr="003122E0">
              <w:rPr>
                <w:sz w:val="20"/>
                <w:szCs w:val="20"/>
              </w:rPr>
              <w:sym w:font="AIGDT" w:char="F06F"/>
            </w:r>
          </w:p>
        </w:tc>
        <w:tc>
          <w:tcPr>
            <w:tcW w:w="1581" w:type="dxa"/>
            <w:vAlign w:val="center"/>
          </w:tcPr>
          <w:p w14:paraId="6FB1CD51" w14:textId="77777777" w:rsidR="00B23508" w:rsidRPr="003122E0" w:rsidRDefault="00B23508" w:rsidP="0089129A">
            <w:pPr>
              <w:jc w:val="center"/>
              <w:rPr>
                <w:sz w:val="20"/>
                <w:szCs w:val="20"/>
              </w:rPr>
            </w:pPr>
            <w:r w:rsidRPr="003122E0">
              <w:rPr>
                <w:sz w:val="20"/>
                <w:szCs w:val="20"/>
              </w:rPr>
              <w:sym w:font="AIGDT" w:char="F06F"/>
            </w:r>
          </w:p>
        </w:tc>
      </w:tr>
    </w:tbl>
    <w:p w14:paraId="14CB27EF" w14:textId="77777777" w:rsidR="00B23508" w:rsidRPr="003122E0" w:rsidRDefault="00B23508" w:rsidP="00B23508">
      <w:pPr>
        <w:pStyle w:val="ListParagraph"/>
        <w:spacing w:after="0"/>
        <w:ind w:left="792"/>
      </w:pPr>
    </w:p>
    <w:p w14:paraId="50C7C999" w14:textId="77777777" w:rsidR="00A01059" w:rsidRPr="003122E0" w:rsidRDefault="00A01059" w:rsidP="00B23508">
      <w:pPr>
        <w:pStyle w:val="ListParagraph"/>
        <w:spacing w:after="0"/>
        <w:ind w:left="792"/>
      </w:pPr>
    </w:p>
    <w:p w14:paraId="0920C747" w14:textId="5F7A535E" w:rsidR="00823BC1" w:rsidRPr="003122E0" w:rsidRDefault="00AD0B19" w:rsidP="00034E3B">
      <w:pPr>
        <w:spacing w:after="0"/>
        <w:ind w:firstLine="1152"/>
        <w:rPr>
          <w:b/>
          <w:i/>
        </w:rPr>
      </w:pPr>
      <w:r w:rsidRPr="003122E0">
        <w:rPr>
          <w:b/>
          <w:i/>
        </w:rPr>
        <w:t>Pastabos/Comments</w:t>
      </w:r>
      <w:r w:rsidR="00AB76E2" w:rsidRPr="003122E0">
        <w:rPr>
          <w:b/>
          <w:i/>
        </w:rPr>
        <w:t>:</w:t>
      </w:r>
    </w:p>
    <w:p w14:paraId="4989B214" w14:textId="77777777" w:rsidR="00916184" w:rsidRPr="003122E0" w:rsidRDefault="00916184" w:rsidP="00AB76E2">
      <w:pPr>
        <w:pStyle w:val="ListParagraph"/>
        <w:ind w:left="1152"/>
      </w:pPr>
    </w:p>
    <w:p w14:paraId="42818773" w14:textId="77777777" w:rsidR="007B572F" w:rsidRPr="003122E0" w:rsidRDefault="006B7840" w:rsidP="00AB76E2">
      <w:pPr>
        <w:pStyle w:val="ListParagraph"/>
        <w:ind w:left="1152"/>
      </w:pPr>
      <w:r w:rsidRPr="003122E0">
        <w:rPr>
          <w:noProof/>
          <w:lang w:eastAsia="lt-LT"/>
        </w:rPr>
        <mc:AlternateContent>
          <mc:Choice Requires="wps">
            <w:drawing>
              <wp:anchor distT="0" distB="0" distL="114300" distR="114300" simplePos="0" relativeHeight="251658254" behindDoc="0" locked="0" layoutInCell="1" allowOverlap="1" wp14:anchorId="7236AFDA" wp14:editId="370524A0">
                <wp:simplePos x="0" y="0"/>
                <wp:positionH relativeFrom="margin">
                  <wp:posOffset>0</wp:posOffset>
                </wp:positionH>
                <wp:positionV relativeFrom="paragraph">
                  <wp:posOffset>0</wp:posOffset>
                </wp:positionV>
                <wp:extent cx="888682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8E0968" id="Straight Connector 22" o:spid="_x0000_s1026" style="position:absolute;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" strokecolor="black [3213]" strokeweight="1pt">
                <v:stroke joinstyle="miter"/>
                <w10:wrap anchorx="margin"/>
              </v:line>
            </w:pict>
          </mc:Fallback>
        </mc:AlternateContent>
      </w:r>
    </w:p>
    <w:tbl>
      <w:tblPr>
        <w:tblStyle w:val="TableGrid"/>
        <w:tblpPr w:leftFromText="180" w:rightFromText="180" w:vertAnchor="text" w:horzAnchor="margin" w:tblpXSpec="right" w:tblpY="-25"/>
        <w:tblW w:w="0" w:type="auto"/>
        <w:tblLook w:val="04A0" w:firstRow="1" w:lastRow="0" w:firstColumn="1" w:lastColumn="0" w:noHBand="0" w:noVBand="1"/>
      </w:tblPr>
      <w:tblGrid>
        <w:gridCol w:w="1819"/>
        <w:gridCol w:w="1581"/>
      </w:tblGrid>
      <w:tr w:rsidR="003122E0" w:rsidRPr="003122E0" w14:paraId="63AD0EF6" w14:textId="77777777" w:rsidTr="00EC3035">
        <w:trPr>
          <w:trHeight w:val="137"/>
        </w:trPr>
        <w:tc>
          <w:tcPr>
            <w:tcW w:w="1555" w:type="dxa"/>
            <w:vAlign w:val="center"/>
          </w:tcPr>
          <w:p w14:paraId="7E362CFA" w14:textId="6D964AB4" w:rsidR="00760576" w:rsidRPr="003122E0" w:rsidRDefault="00034E3B" w:rsidP="00EC3035">
            <w:pPr>
              <w:jc w:val="center"/>
              <w:rPr>
                <w:sz w:val="18"/>
                <w:szCs w:val="18"/>
              </w:rPr>
            </w:pPr>
            <w:r w:rsidRPr="003122E0">
              <w:t>Atitinka/Complies</w:t>
            </w:r>
          </w:p>
        </w:tc>
        <w:tc>
          <w:tcPr>
            <w:tcW w:w="1581" w:type="dxa"/>
            <w:vAlign w:val="center"/>
          </w:tcPr>
          <w:p w14:paraId="7F6869BA" w14:textId="2BA8E4D3" w:rsidR="00760576" w:rsidRPr="003122E0" w:rsidRDefault="00034E3B" w:rsidP="00EC3035">
            <w:pPr>
              <w:jc w:val="center"/>
              <w:rPr>
                <w:sz w:val="18"/>
                <w:szCs w:val="18"/>
              </w:rPr>
            </w:pPr>
            <w:r w:rsidRPr="003122E0">
              <w:t>Netitinka/Does not comply</w:t>
            </w:r>
          </w:p>
        </w:tc>
      </w:tr>
      <w:tr w:rsidR="003122E0" w:rsidRPr="003122E0" w14:paraId="5A4C08EF" w14:textId="77777777" w:rsidTr="00EC3035">
        <w:trPr>
          <w:trHeight w:val="269"/>
        </w:trPr>
        <w:tc>
          <w:tcPr>
            <w:tcW w:w="1555" w:type="dxa"/>
            <w:vAlign w:val="center"/>
          </w:tcPr>
          <w:p w14:paraId="0123E018" w14:textId="77777777" w:rsidR="00EC3035" w:rsidRPr="003122E0" w:rsidRDefault="00EC3035" w:rsidP="00EC3035">
            <w:pPr>
              <w:jc w:val="center"/>
              <w:rPr>
                <w:sz w:val="20"/>
                <w:szCs w:val="20"/>
              </w:rPr>
            </w:pPr>
            <w:r w:rsidRPr="003122E0">
              <w:rPr>
                <w:sz w:val="20"/>
                <w:szCs w:val="20"/>
              </w:rPr>
              <w:sym w:font="AIGDT" w:char="F06F"/>
            </w:r>
          </w:p>
        </w:tc>
        <w:tc>
          <w:tcPr>
            <w:tcW w:w="1581" w:type="dxa"/>
            <w:vAlign w:val="center"/>
          </w:tcPr>
          <w:p w14:paraId="58589B56" w14:textId="77777777" w:rsidR="00EC3035" w:rsidRPr="003122E0" w:rsidRDefault="00EC3035" w:rsidP="00EC3035">
            <w:pPr>
              <w:jc w:val="center"/>
              <w:rPr>
                <w:sz w:val="20"/>
                <w:szCs w:val="20"/>
              </w:rPr>
            </w:pPr>
            <w:r w:rsidRPr="003122E0">
              <w:rPr>
                <w:sz w:val="20"/>
                <w:szCs w:val="20"/>
              </w:rPr>
              <w:sym w:font="AIGDT" w:char="F06F"/>
            </w:r>
          </w:p>
        </w:tc>
      </w:tr>
    </w:tbl>
    <w:p w14:paraId="31FFA433" w14:textId="3E69EDF1" w:rsidR="001705AA" w:rsidRPr="003122E0" w:rsidRDefault="00FC52FF" w:rsidP="00825987">
      <w:pPr>
        <w:pStyle w:val="ListParagraph"/>
        <w:numPr>
          <w:ilvl w:val="1"/>
          <w:numId w:val="15"/>
        </w:numPr>
      </w:pPr>
      <w:r w:rsidRPr="003122E0">
        <w:t>V</w:t>
      </w:r>
      <w:r w:rsidR="007B572F" w:rsidRPr="003122E0">
        <w:t>idinio montažo laidai</w:t>
      </w:r>
      <w:r w:rsidRPr="003122E0">
        <w:t xml:space="preserve"> vienvieliai (monolitiniai)</w:t>
      </w:r>
      <w:r w:rsidR="007B572F" w:rsidRPr="003122E0">
        <w:t xml:space="preserve"> </w:t>
      </w:r>
      <w:r w:rsidR="00994C76" w:rsidRPr="003122E0">
        <w:t>arba daugiagysliai/ Internal wiring consists of either single-core or multi-core wires.</w:t>
      </w:r>
    </w:p>
    <w:p w14:paraId="374AF72B" w14:textId="77777777" w:rsidR="00790F25" w:rsidRPr="003122E0" w:rsidRDefault="00790F25" w:rsidP="006B7840">
      <w:pPr>
        <w:pStyle w:val="ListParagraph"/>
        <w:spacing w:after="0"/>
        <w:ind w:left="360" w:firstLine="936"/>
        <w:rPr>
          <w:b/>
          <w:i/>
        </w:rPr>
      </w:pPr>
    </w:p>
    <w:p w14:paraId="51F900C4" w14:textId="2720D593" w:rsidR="007B572F" w:rsidRPr="003122E0" w:rsidRDefault="00AD0B19" w:rsidP="006B7840">
      <w:pPr>
        <w:pStyle w:val="ListParagraph"/>
        <w:spacing w:after="0"/>
        <w:ind w:left="360" w:firstLine="936"/>
        <w:rPr>
          <w:b/>
          <w:i/>
        </w:rPr>
      </w:pPr>
      <w:r w:rsidRPr="003122E0">
        <w:rPr>
          <w:b/>
          <w:i/>
        </w:rPr>
        <w:t>Pastabos/Comments</w:t>
      </w:r>
      <w:r w:rsidR="007B572F" w:rsidRPr="003122E0">
        <w:rPr>
          <w:b/>
          <w:i/>
        </w:rPr>
        <w:t>:</w:t>
      </w:r>
    </w:p>
    <w:p w14:paraId="589F385E" w14:textId="77777777" w:rsidR="00790F25" w:rsidRPr="003122E0" w:rsidRDefault="00790F25" w:rsidP="007B572F">
      <w:pPr>
        <w:pStyle w:val="ListParagraph"/>
        <w:ind w:left="360"/>
      </w:pPr>
    </w:p>
    <w:p w14:paraId="6F424DD4" w14:textId="77777777" w:rsidR="007B572F" w:rsidRPr="003122E0" w:rsidRDefault="006B7840" w:rsidP="007B572F">
      <w:pPr>
        <w:pStyle w:val="ListParagraph"/>
        <w:ind w:left="360"/>
      </w:pPr>
      <w:r w:rsidRPr="003122E0">
        <w:rPr>
          <w:noProof/>
          <w:lang w:eastAsia="lt-LT"/>
        </w:rPr>
        <mc:AlternateContent>
          <mc:Choice Requires="wps">
            <w:drawing>
              <wp:anchor distT="0" distB="0" distL="114300" distR="114300" simplePos="0" relativeHeight="251658255" behindDoc="0" locked="0" layoutInCell="1" allowOverlap="1" wp14:anchorId="5B5ACD4A" wp14:editId="45826E71">
                <wp:simplePos x="0" y="0"/>
                <wp:positionH relativeFrom="margin">
                  <wp:posOffset>0</wp:posOffset>
                </wp:positionH>
                <wp:positionV relativeFrom="paragraph">
                  <wp:posOffset>-635</wp:posOffset>
                </wp:positionV>
                <wp:extent cx="8886825" cy="0"/>
                <wp:effectExtent l="0" t="0" r="28575" b="19050"/>
                <wp:wrapNone/>
                <wp:docPr id="23" name="Straight Connector 23"/>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E51A554" id="Straight Connector 23" o:spid="_x0000_s1026" style="position:absolute;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" strokecolor="black [3213]" strokeweight="1pt">
                <v:stroke joinstyle="miter"/>
                <w10:wrap anchorx="margin"/>
              </v:line>
            </w:pict>
          </mc:Fallback>
        </mc:AlternateContent>
      </w:r>
    </w:p>
    <w:tbl>
      <w:tblPr>
        <w:tblStyle w:val="TableGrid"/>
        <w:tblpPr w:leftFromText="180" w:rightFromText="180" w:vertAnchor="text" w:horzAnchor="margin" w:tblpXSpec="right" w:tblpY="57"/>
        <w:tblW w:w="0" w:type="auto"/>
        <w:tblLook w:val="04A0" w:firstRow="1" w:lastRow="0" w:firstColumn="1" w:lastColumn="0" w:noHBand="0" w:noVBand="1"/>
      </w:tblPr>
      <w:tblGrid>
        <w:gridCol w:w="1819"/>
        <w:gridCol w:w="1581"/>
      </w:tblGrid>
      <w:tr w:rsidR="003122E0" w:rsidRPr="003122E0" w14:paraId="7D7DBB5B" w14:textId="77777777" w:rsidTr="006C31CE">
        <w:trPr>
          <w:trHeight w:val="137"/>
        </w:trPr>
        <w:tc>
          <w:tcPr>
            <w:tcW w:w="1555" w:type="dxa"/>
            <w:vAlign w:val="center"/>
          </w:tcPr>
          <w:p w14:paraId="5DB0BC7E" w14:textId="7DE15141" w:rsidR="006C31CE" w:rsidRPr="003122E0" w:rsidRDefault="00034E3B" w:rsidP="006C31CE">
            <w:pPr>
              <w:jc w:val="center"/>
              <w:rPr>
                <w:sz w:val="18"/>
                <w:szCs w:val="18"/>
              </w:rPr>
            </w:pPr>
            <w:r w:rsidRPr="003122E0">
              <w:t>Atitinka/Complies</w:t>
            </w:r>
          </w:p>
        </w:tc>
        <w:tc>
          <w:tcPr>
            <w:tcW w:w="1581" w:type="dxa"/>
            <w:vAlign w:val="center"/>
          </w:tcPr>
          <w:p w14:paraId="603C1EFD" w14:textId="24491A83" w:rsidR="006C31CE" w:rsidRPr="003122E0" w:rsidRDefault="00034E3B" w:rsidP="006C31CE">
            <w:pPr>
              <w:jc w:val="center"/>
              <w:rPr>
                <w:sz w:val="18"/>
                <w:szCs w:val="18"/>
              </w:rPr>
            </w:pPr>
            <w:r w:rsidRPr="003122E0">
              <w:t>Netitinka/Does not comply</w:t>
            </w:r>
          </w:p>
        </w:tc>
      </w:tr>
      <w:tr w:rsidR="003122E0" w:rsidRPr="003122E0" w14:paraId="66900BDE" w14:textId="77777777" w:rsidTr="006C31CE">
        <w:trPr>
          <w:trHeight w:val="269"/>
        </w:trPr>
        <w:tc>
          <w:tcPr>
            <w:tcW w:w="1555" w:type="dxa"/>
            <w:vAlign w:val="center"/>
          </w:tcPr>
          <w:p w14:paraId="5B897E07" w14:textId="77777777" w:rsidR="006C31CE" w:rsidRPr="003122E0" w:rsidRDefault="006C31CE" w:rsidP="006C31CE">
            <w:pPr>
              <w:jc w:val="center"/>
              <w:rPr>
                <w:sz w:val="20"/>
                <w:szCs w:val="20"/>
              </w:rPr>
            </w:pPr>
            <w:r w:rsidRPr="003122E0">
              <w:rPr>
                <w:sz w:val="20"/>
                <w:szCs w:val="20"/>
              </w:rPr>
              <w:sym w:font="AIGDT" w:char="F06F"/>
            </w:r>
          </w:p>
        </w:tc>
        <w:tc>
          <w:tcPr>
            <w:tcW w:w="1581" w:type="dxa"/>
            <w:vAlign w:val="center"/>
          </w:tcPr>
          <w:p w14:paraId="44B4C901" w14:textId="77777777" w:rsidR="006C31CE" w:rsidRPr="003122E0" w:rsidRDefault="006C31CE" w:rsidP="006C31CE">
            <w:pPr>
              <w:jc w:val="center"/>
              <w:rPr>
                <w:sz w:val="20"/>
                <w:szCs w:val="20"/>
              </w:rPr>
            </w:pPr>
            <w:r w:rsidRPr="003122E0">
              <w:rPr>
                <w:sz w:val="20"/>
                <w:szCs w:val="20"/>
              </w:rPr>
              <w:sym w:font="AIGDT" w:char="F06F"/>
            </w:r>
          </w:p>
        </w:tc>
      </w:tr>
    </w:tbl>
    <w:p w14:paraId="3F24420E" w14:textId="0427E0A0" w:rsidR="007B572F" w:rsidRPr="003122E0" w:rsidRDefault="002E3B66" w:rsidP="00825987">
      <w:pPr>
        <w:pStyle w:val="ListParagraph"/>
        <w:numPr>
          <w:ilvl w:val="1"/>
          <w:numId w:val="15"/>
        </w:numPr>
      </w:pPr>
      <w:r w:rsidRPr="003122E0">
        <w:t>Į</w:t>
      </w:r>
      <w:r w:rsidR="007B572F" w:rsidRPr="003122E0">
        <w:t xml:space="preserve"> vieną </w:t>
      </w:r>
      <w:r w:rsidR="00ED5B56" w:rsidRPr="003122E0">
        <w:t xml:space="preserve">tarpinio </w:t>
      </w:r>
      <w:r w:rsidR="007B572F" w:rsidRPr="003122E0">
        <w:t>gnybto</w:t>
      </w:r>
      <w:r w:rsidRPr="003122E0">
        <w:t xml:space="preserve"> arba bet kurio įtaiso</w:t>
      </w:r>
      <w:r w:rsidR="00627DC1" w:rsidRPr="003122E0">
        <w:t xml:space="preserve"> spintoje</w:t>
      </w:r>
      <w:r w:rsidRPr="003122E0">
        <w:t xml:space="preserve"> gnybto</w:t>
      </w:r>
      <w:r w:rsidR="007B572F" w:rsidRPr="003122E0">
        <w:t xml:space="preserve"> poli</w:t>
      </w:r>
      <w:r w:rsidR="00ED5B56" w:rsidRPr="003122E0">
        <w:t>u</w:t>
      </w:r>
      <w:r w:rsidRPr="003122E0">
        <w:t xml:space="preserve"> prijungt</w:t>
      </w:r>
      <w:r w:rsidR="00FC52FF" w:rsidRPr="003122E0">
        <w:t>a ne daugiau</w:t>
      </w:r>
      <w:r w:rsidRPr="003122E0">
        <w:t xml:space="preserve"> </w:t>
      </w:r>
      <w:r w:rsidR="0015343C" w:rsidRPr="003122E0">
        <w:t>dviejų</w:t>
      </w:r>
      <w:r w:rsidRPr="003122E0">
        <w:t xml:space="preserve"> </w:t>
      </w:r>
      <w:r w:rsidR="00FC52FF" w:rsidRPr="003122E0">
        <w:t xml:space="preserve">vienodo skerspjūvio vienvielių </w:t>
      </w:r>
      <w:r w:rsidRPr="003122E0">
        <w:t>vidinio montažo laid</w:t>
      </w:r>
      <w:r w:rsidR="00ED5B56" w:rsidRPr="003122E0">
        <w:t>ų</w:t>
      </w:r>
      <w:r w:rsidR="0014679E" w:rsidRPr="003122E0">
        <w:t>/ No more than two single-core internal wiring conductors of the same cross-section are connected to one terminal or any device terminal in the cabinet</w:t>
      </w:r>
      <w:r w:rsidRPr="003122E0">
        <w:t>:</w:t>
      </w:r>
      <w:r w:rsidR="007B572F" w:rsidRPr="003122E0">
        <w:t xml:space="preserve"> </w:t>
      </w:r>
    </w:p>
    <w:p w14:paraId="6D06D6F8" w14:textId="77777777" w:rsidR="00790F25" w:rsidRPr="003122E0" w:rsidRDefault="00790F25" w:rsidP="006B7840">
      <w:pPr>
        <w:pStyle w:val="ListParagraph"/>
        <w:spacing w:after="0"/>
        <w:ind w:left="360" w:firstLine="936"/>
        <w:rPr>
          <w:b/>
          <w:i/>
        </w:rPr>
      </w:pPr>
    </w:p>
    <w:p w14:paraId="3A71D7AA" w14:textId="033BECB4" w:rsidR="002E3B66" w:rsidRPr="003122E0" w:rsidRDefault="00AD0B19" w:rsidP="006B7840">
      <w:pPr>
        <w:pStyle w:val="ListParagraph"/>
        <w:spacing w:after="0"/>
        <w:ind w:left="360" w:firstLine="936"/>
        <w:rPr>
          <w:b/>
          <w:i/>
        </w:rPr>
      </w:pPr>
      <w:r w:rsidRPr="003122E0">
        <w:rPr>
          <w:b/>
          <w:i/>
        </w:rPr>
        <w:t>Pastabos/Comments</w:t>
      </w:r>
      <w:r w:rsidR="002E3B66" w:rsidRPr="003122E0">
        <w:rPr>
          <w:b/>
          <w:i/>
        </w:rPr>
        <w:t>:</w:t>
      </w:r>
    </w:p>
    <w:p w14:paraId="3C6B5A11" w14:textId="77777777" w:rsidR="0058219A" w:rsidRPr="003122E0" w:rsidRDefault="0058219A" w:rsidP="00436DE8">
      <w:pPr>
        <w:pStyle w:val="ListParagraph"/>
        <w:spacing w:after="0"/>
        <w:ind w:left="360"/>
      </w:pPr>
    </w:p>
    <w:p w14:paraId="39FD7092" w14:textId="77777777" w:rsidR="004026D6" w:rsidRPr="003122E0" w:rsidRDefault="004026D6" w:rsidP="00436DE8">
      <w:pPr>
        <w:pStyle w:val="ListParagraph"/>
        <w:spacing w:after="0"/>
        <w:ind w:left="360"/>
      </w:pPr>
    </w:p>
    <w:p w14:paraId="7D6B18B0" w14:textId="20C829EF" w:rsidR="002E3B66" w:rsidRPr="003122E0" w:rsidRDefault="006B7840" w:rsidP="00436DE8">
      <w:pPr>
        <w:pStyle w:val="ListParagraph"/>
        <w:spacing w:after="0"/>
        <w:ind w:left="360"/>
      </w:pPr>
      <w:r w:rsidRPr="003122E0">
        <w:rPr>
          <w:noProof/>
          <w:lang w:eastAsia="lt-LT"/>
        </w:rPr>
        <mc:AlternateContent>
          <mc:Choice Requires="wps">
            <w:drawing>
              <wp:anchor distT="0" distB="0" distL="114300" distR="114300" simplePos="0" relativeHeight="251658256" behindDoc="0" locked="0" layoutInCell="1" allowOverlap="1" wp14:anchorId="37D3C7BB" wp14:editId="52A2333D">
                <wp:simplePos x="0" y="0"/>
                <wp:positionH relativeFrom="margin">
                  <wp:posOffset>0</wp:posOffset>
                </wp:positionH>
                <wp:positionV relativeFrom="paragraph">
                  <wp:posOffset>0</wp:posOffset>
                </wp:positionV>
                <wp:extent cx="888682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EAE55E" id="Straight Connector 24" o:spid="_x0000_s1026" style="position:absolute;z-index:251700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" strokecolor="black [3213]" strokeweight="1pt">
                <v:stroke joinstyle="miter"/>
                <w10:wrap anchorx="margin"/>
              </v:line>
            </w:pict>
          </mc:Fallback>
        </mc:AlternateContent>
      </w:r>
    </w:p>
    <w:tbl>
      <w:tblPr>
        <w:tblStyle w:val="TableGrid"/>
        <w:tblpPr w:leftFromText="180" w:rightFromText="180" w:vertAnchor="text" w:horzAnchor="margin" w:tblpXSpec="right" w:tblpY="38"/>
        <w:tblW w:w="0" w:type="auto"/>
        <w:tblLook w:val="04A0" w:firstRow="1" w:lastRow="0" w:firstColumn="1" w:lastColumn="0" w:noHBand="0" w:noVBand="1"/>
      </w:tblPr>
      <w:tblGrid>
        <w:gridCol w:w="1819"/>
        <w:gridCol w:w="1581"/>
      </w:tblGrid>
      <w:tr w:rsidR="003122E0" w:rsidRPr="003122E0" w14:paraId="0D058561" w14:textId="77777777" w:rsidTr="006C31CE">
        <w:trPr>
          <w:trHeight w:val="137"/>
        </w:trPr>
        <w:tc>
          <w:tcPr>
            <w:tcW w:w="1555" w:type="dxa"/>
            <w:vAlign w:val="center"/>
          </w:tcPr>
          <w:p w14:paraId="109F01F7" w14:textId="67BEF155" w:rsidR="006C31CE" w:rsidRPr="003122E0" w:rsidRDefault="00034E3B" w:rsidP="006C31CE">
            <w:pPr>
              <w:jc w:val="center"/>
              <w:rPr>
                <w:sz w:val="18"/>
                <w:szCs w:val="18"/>
              </w:rPr>
            </w:pPr>
            <w:r w:rsidRPr="003122E0">
              <w:lastRenderedPageBreak/>
              <w:t>Atitinka/Complies</w:t>
            </w:r>
          </w:p>
        </w:tc>
        <w:tc>
          <w:tcPr>
            <w:tcW w:w="1581" w:type="dxa"/>
            <w:vAlign w:val="center"/>
          </w:tcPr>
          <w:p w14:paraId="3F1B151B" w14:textId="2261D68B" w:rsidR="006C31CE" w:rsidRPr="003122E0" w:rsidRDefault="00034E3B" w:rsidP="006C31CE">
            <w:pPr>
              <w:jc w:val="center"/>
              <w:rPr>
                <w:sz w:val="18"/>
                <w:szCs w:val="18"/>
              </w:rPr>
            </w:pPr>
            <w:r w:rsidRPr="003122E0">
              <w:t>Netitinka/Does not comply</w:t>
            </w:r>
          </w:p>
        </w:tc>
      </w:tr>
      <w:tr w:rsidR="003122E0" w:rsidRPr="003122E0" w14:paraId="733B3964" w14:textId="77777777" w:rsidTr="006C31CE">
        <w:trPr>
          <w:trHeight w:val="269"/>
        </w:trPr>
        <w:tc>
          <w:tcPr>
            <w:tcW w:w="1555" w:type="dxa"/>
            <w:vAlign w:val="center"/>
          </w:tcPr>
          <w:p w14:paraId="27DA822D" w14:textId="77777777" w:rsidR="006C31CE" w:rsidRPr="003122E0" w:rsidRDefault="006C31CE" w:rsidP="006C31CE">
            <w:pPr>
              <w:jc w:val="center"/>
              <w:rPr>
                <w:sz w:val="20"/>
                <w:szCs w:val="20"/>
              </w:rPr>
            </w:pPr>
            <w:r w:rsidRPr="003122E0">
              <w:rPr>
                <w:sz w:val="20"/>
                <w:szCs w:val="20"/>
              </w:rPr>
              <w:sym w:font="AIGDT" w:char="F06F"/>
            </w:r>
          </w:p>
        </w:tc>
        <w:tc>
          <w:tcPr>
            <w:tcW w:w="1581" w:type="dxa"/>
            <w:vAlign w:val="center"/>
          </w:tcPr>
          <w:p w14:paraId="04C0CB13" w14:textId="77777777" w:rsidR="006C31CE" w:rsidRPr="003122E0" w:rsidRDefault="006C31CE" w:rsidP="006C31CE">
            <w:pPr>
              <w:jc w:val="center"/>
              <w:rPr>
                <w:sz w:val="20"/>
                <w:szCs w:val="20"/>
              </w:rPr>
            </w:pPr>
            <w:r w:rsidRPr="003122E0">
              <w:rPr>
                <w:sz w:val="20"/>
                <w:szCs w:val="20"/>
              </w:rPr>
              <w:sym w:font="AIGDT" w:char="F06F"/>
            </w:r>
          </w:p>
        </w:tc>
      </w:tr>
    </w:tbl>
    <w:p w14:paraId="4215B8F3" w14:textId="5DE79331" w:rsidR="00ED5B56" w:rsidRPr="003122E0" w:rsidRDefault="00ED5B56" w:rsidP="00825987">
      <w:pPr>
        <w:pStyle w:val="ListParagraph"/>
        <w:numPr>
          <w:ilvl w:val="1"/>
          <w:numId w:val="15"/>
        </w:numPr>
      </w:pPr>
      <w:r w:rsidRPr="003122E0">
        <w:t xml:space="preserve">Vienodų potencialų </w:t>
      </w:r>
      <w:r w:rsidR="00932393" w:rsidRPr="003122E0">
        <w:t xml:space="preserve">tarpinių </w:t>
      </w:r>
      <w:r w:rsidRPr="003122E0">
        <w:t xml:space="preserve">gnybtų </w:t>
      </w:r>
      <w:r w:rsidR="00932393" w:rsidRPr="003122E0">
        <w:t>arba</w:t>
      </w:r>
      <w:r w:rsidR="00627DC1" w:rsidRPr="003122E0">
        <w:t xml:space="preserve"> bet kurio įtaiso spintoje gnybtų polių </w:t>
      </w:r>
      <w:r w:rsidRPr="003122E0">
        <w:t>tarpusavio trumpinimui panaudot</w:t>
      </w:r>
      <w:r w:rsidR="004B618A" w:rsidRPr="003122E0">
        <w:t>i</w:t>
      </w:r>
      <w:r w:rsidRPr="003122E0">
        <w:t xml:space="preserve"> tarpinių gnybtų</w:t>
      </w:r>
      <w:r w:rsidR="00627DC1" w:rsidRPr="003122E0">
        <w:t>/įtaisų</w:t>
      </w:r>
      <w:r w:rsidRPr="003122E0">
        <w:t xml:space="preserve"> gamintojo kataloge</w:t>
      </w:r>
      <w:r w:rsidR="00627DC1" w:rsidRPr="003122E0">
        <w:t xml:space="preserve"> </w:t>
      </w:r>
      <w:r w:rsidRPr="003122E0">
        <w:t xml:space="preserve"> numatyti gamykliniai trumpikliai</w:t>
      </w:r>
      <w:r w:rsidR="00691C71" w:rsidRPr="003122E0">
        <w:t xml:space="preserve"> trumpinamam gnybtų kiekiui (nekarpyti, izoliuoti iš abiejų pusių)</w:t>
      </w:r>
      <w:r w:rsidRPr="003122E0">
        <w:t>, nėra grandinių sujungtų savadarbiais laidiniais trumpikliais</w:t>
      </w:r>
      <w:r w:rsidR="0014679E" w:rsidRPr="003122E0">
        <w:t>/ Factory-made jumpers specified in the terminal block/device manufacturer's catalog are used for short-circuiting terminals of the same potential or any device terminal in the cabinet, for the quantity of terminals to be short-circuited (uncut, insulated on both sides). There are no circuits connected with homemade conductive jumpers</w:t>
      </w:r>
      <w:r w:rsidR="00FB1068" w:rsidRPr="003122E0">
        <w:t>:</w:t>
      </w:r>
      <w:r w:rsidRPr="003122E0">
        <w:t xml:space="preserve"> </w:t>
      </w:r>
    </w:p>
    <w:p w14:paraId="5665136C" w14:textId="77777777" w:rsidR="00436DE8" w:rsidRPr="003122E0" w:rsidRDefault="00436DE8" w:rsidP="006B7840">
      <w:pPr>
        <w:pStyle w:val="ListParagraph"/>
        <w:spacing w:after="0"/>
        <w:ind w:left="360" w:firstLine="936"/>
        <w:rPr>
          <w:b/>
          <w:i/>
        </w:rPr>
      </w:pPr>
    </w:p>
    <w:p w14:paraId="7EA70B92" w14:textId="35907388" w:rsidR="00ED5B56" w:rsidRPr="003122E0" w:rsidRDefault="00AD0B19" w:rsidP="006B7840">
      <w:pPr>
        <w:pStyle w:val="ListParagraph"/>
        <w:spacing w:after="0"/>
        <w:ind w:left="360" w:firstLine="936"/>
        <w:rPr>
          <w:b/>
          <w:i/>
        </w:rPr>
      </w:pPr>
      <w:r w:rsidRPr="003122E0">
        <w:rPr>
          <w:b/>
          <w:i/>
        </w:rPr>
        <w:t>Pastabos/Comments</w:t>
      </w:r>
      <w:r w:rsidR="00ED5B56" w:rsidRPr="003122E0">
        <w:rPr>
          <w:b/>
          <w:i/>
        </w:rPr>
        <w:t>:</w:t>
      </w:r>
    </w:p>
    <w:p w14:paraId="6973CB1C" w14:textId="77777777" w:rsidR="00436DE8" w:rsidRPr="003122E0" w:rsidRDefault="00436DE8" w:rsidP="00436DE8">
      <w:pPr>
        <w:pStyle w:val="ListParagraph"/>
        <w:spacing w:after="0"/>
        <w:ind w:left="360"/>
      </w:pPr>
    </w:p>
    <w:p w14:paraId="1A43E0BE" w14:textId="77777777" w:rsidR="00436DE8" w:rsidRPr="003122E0" w:rsidRDefault="006B7840" w:rsidP="00092261">
      <w:pPr>
        <w:pStyle w:val="ListParagraph"/>
        <w:spacing w:after="0"/>
        <w:ind w:left="360"/>
      </w:pPr>
      <w:r w:rsidRPr="003122E0">
        <w:rPr>
          <w:noProof/>
          <w:lang w:eastAsia="lt-LT"/>
        </w:rPr>
        <mc:AlternateContent>
          <mc:Choice Requires="wps">
            <w:drawing>
              <wp:anchor distT="0" distB="0" distL="114300" distR="114300" simplePos="0" relativeHeight="251658257" behindDoc="0" locked="0" layoutInCell="1" allowOverlap="1" wp14:anchorId="339490FD" wp14:editId="658B0DFA">
                <wp:simplePos x="0" y="0"/>
                <wp:positionH relativeFrom="margin">
                  <wp:posOffset>0</wp:posOffset>
                </wp:positionH>
                <wp:positionV relativeFrom="paragraph">
                  <wp:posOffset>-635</wp:posOffset>
                </wp:positionV>
                <wp:extent cx="8886825" cy="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523915" id="Straight Connector 25" o:spid="_x0000_s1026" style="position:absolute;z-index:251702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" strokecolor="black [3213]" strokeweight="1pt">
                <v:stroke joinstyle="miter"/>
                <w10:wrap anchorx="margin"/>
              </v:line>
            </w:pict>
          </mc:Fallback>
        </mc:AlternateContent>
      </w:r>
    </w:p>
    <w:tbl>
      <w:tblPr>
        <w:tblStyle w:val="TableGrid"/>
        <w:tblpPr w:leftFromText="180" w:rightFromText="180" w:vertAnchor="text" w:horzAnchor="margin" w:tblpXSpec="right" w:tblpY="-5"/>
        <w:tblW w:w="0" w:type="auto"/>
        <w:tblLook w:val="04A0" w:firstRow="1" w:lastRow="0" w:firstColumn="1" w:lastColumn="0" w:noHBand="0" w:noVBand="1"/>
      </w:tblPr>
      <w:tblGrid>
        <w:gridCol w:w="1819"/>
        <w:gridCol w:w="1581"/>
      </w:tblGrid>
      <w:tr w:rsidR="003122E0" w:rsidRPr="003122E0" w14:paraId="04066577" w14:textId="77777777" w:rsidTr="00AB1A2E">
        <w:trPr>
          <w:trHeight w:val="137"/>
        </w:trPr>
        <w:tc>
          <w:tcPr>
            <w:tcW w:w="1555" w:type="dxa"/>
            <w:vAlign w:val="center"/>
          </w:tcPr>
          <w:p w14:paraId="39119E42" w14:textId="4F72DC71" w:rsidR="00AB1A2E" w:rsidRPr="003122E0" w:rsidRDefault="00034E3B" w:rsidP="00AB1A2E">
            <w:pPr>
              <w:jc w:val="center"/>
              <w:rPr>
                <w:sz w:val="18"/>
                <w:szCs w:val="18"/>
              </w:rPr>
            </w:pPr>
            <w:r w:rsidRPr="003122E0">
              <w:t>Atitinka/Complies</w:t>
            </w:r>
          </w:p>
        </w:tc>
        <w:tc>
          <w:tcPr>
            <w:tcW w:w="1581" w:type="dxa"/>
            <w:vAlign w:val="center"/>
          </w:tcPr>
          <w:p w14:paraId="73F11D85" w14:textId="556145CF" w:rsidR="00AB1A2E" w:rsidRPr="003122E0" w:rsidRDefault="00034E3B" w:rsidP="00AB1A2E">
            <w:pPr>
              <w:jc w:val="center"/>
              <w:rPr>
                <w:sz w:val="18"/>
                <w:szCs w:val="18"/>
              </w:rPr>
            </w:pPr>
            <w:r w:rsidRPr="003122E0">
              <w:t>Netitinka/Does not comply</w:t>
            </w:r>
          </w:p>
        </w:tc>
      </w:tr>
      <w:tr w:rsidR="003122E0" w:rsidRPr="003122E0" w14:paraId="7801CC1C" w14:textId="77777777" w:rsidTr="00AB1A2E">
        <w:trPr>
          <w:trHeight w:val="269"/>
        </w:trPr>
        <w:tc>
          <w:tcPr>
            <w:tcW w:w="1555" w:type="dxa"/>
            <w:vAlign w:val="center"/>
          </w:tcPr>
          <w:p w14:paraId="046F3A4F" w14:textId="77777777" w:rsidR="00AB1A2E" w:rsidRPr="003122E0" w:rsidRDefault="00AB1A2E" w:rsidP="00AB1A2E">
            <w:pPr>
              <w:jc w:val="center"/>
              <w:rPr>
                <w:sz w:val="20"/>
                <w:szCs w:val="20"/>
              </w:rPr>
            </w:pPr>
            <w:r w:rsidRPr="003122E0">
              <w:rPr>
                <w:sz w:val="20"/>
                <w:szCs w:val="20"/>
              </w:rPr>
              <w:sym w:font="AIGDT" w:char="F06F"/>
            </w:r>
          </w:p>
        </w:tc>
        <w:tc>
          <w:tcPr>
            <w:tcW w:w="1581" w:type="dxa"/>
            <w:vAlign w:val="center"/>
          </w:tcPr>
          <w:p w14:paraId="3A1CA564" w14:textId="77777777" w:rsidR="00AB1A2E" w:rsidRPr="003122E0" w:rsidRDefault="00AB1A2E" w:rsidP="00AB1A2E">
            <w:pPr>
              <w:jc w:val="center"/>
              <w:rPr>
                <w:sz w:val="20"/>
                <w:szCs w:val="20"/>
              </w:rPr>
            </w:pPr>
            <w:r w:rsidRPr="003122E0">
              <w:rPr>
                <w:sz w:val="20"/>
                <w:szCs w:val="20"/>
              </w:rPr>
              <w:sym w:font="AIGDT" w:char="F06F"/>
            </w:r>
          </w:p>
        </w:tc>
      </w:tr>
    </w:tbl>
    <w:p w14:paraId="780045C1" w14:textId="5A564A72" w:rsidR="002E3B66" w:rsidRPr="003122E0" w:rsidRDefault="00F35C99" w:rsidP="00825987">
      <w:pPr>
        <w:pStyle w:val="ListParagraph"/>
        <w:numPr>
          <w:ilvl w:val="1"/>
          <w:numId w:val="15"/>
        </w:numPr>
      </w:pPr>
      <w:r w:rsidRPr="00D8634D">
        <w:t xml:space="preserve">Prie gnybtų rinklių arba įtaisų prijungti </w:t>
      </w:r>
      <w:r w:rsidRPr="003122E0">
        <w:t xml:space="preserve">antrinių grandinių kabeliai, </w:t>
      </w:r>
      <w:r w:rsidRPr="00D8634D">
        <w:t xml:space="preserve">vidinio montažo laidai </w:t>
      </w:r>
      <w:r w:rsidRPr="003122E0">
        <w:t xml:space="preserve">ir kabelių laidininkai </w:t>
      </w:r>
      <w:r w:rsidRPr="00D8634D">
        <w:t>paženklinti tinkamai (RAAĮĮT p. 357, projektavimo užduoties ir techninio projekto reikalavimai), nėra ranka užrašytų žymių</w:t>
      </w:r>
      <w:r w:rsidR="0014679E" w:rsidRPr="00D8634D">
        <w:t>/</w:t>
      </w:r>
      <w:r w:rsidR="0014679E" w:rsidRPr="003122E0">
        <w:t xml:space="preserve"> Cables of secondary circuits, internal</w:t>
      </w:r>
      <w:r w:rsidR="00D8634D" w:rsidRPr="00D8634D">
        <w:t xml:space="preserve"> wiring </w:t>
      </w:r>
      <w:r w:rsidR="0014679E" w:rsidRPr="003122E0">
        <w:t xml:space="preserve">conductors, and cable conductors </w:t>
      </w:r>
      <w:r w:rsidR="00D8634D" w:rsidRPr="00D8634D">
        <w:t xml:space="preserve">connected to </w:t>
      </w:r>
      <w:r w:rsidR="0014679E" w:rsidRPr="003122E0">
        <w:t xml:space="preserve">the </w:t>
      </w:r>
      <w:r w:rsidR="00D8634D" w:rsidRPr="00D8634D">
        <w:t xml:space="preserve">terminal blocks or devices </w:t>
      </w:r>
      <w:r w:rsidR="0014679E" w:rsidRPr="003122E0">
        <w:t>are</w:t>
      </w:r>
      <w:r w:rsidR="00D8634D" w:rsidRPr="00D8634D">
        <w:t xml:space="preserve"> properly labeled</w:t>
      </w:r>
      <w:r w:rsidR="0014679E" w:rsidRPr="003122E0">
        <w:t>, there are no hand-written markings</w:t>
      </w:r>
    </w:p>
    <w:p w14:paraId="3D80F96B" w14:textId="77777777" w:rsidR="00436DE8" w:rsidRPr="00D8634D" w:rsidRDefault="00436DE8" w:rsidP="00825987">
      <w:pPr>
        <w:pStyle w:val="ListParagraph"/>
        <w:spacing w:after="0"/>
        <w:ind w:left="426"/>
        <w:rPr>
          <w:b/>
          <w:i/>
        </w:rPr>
      </w:pPr>
    </w:p>
    <w:p w14:paraId="17ED64E6" w14:textId="6669CEFA" w:rsidR="004F4FE2" w:rsidRPr="003122E0" w:rsidRDefault="00AD0B19" w:rsidP="006B7840">
      <w:pPr>
        <w:pStyle w:val="ListParagraph"/>
        <w:spacing w:after="0"/>
        <w:ind w:left="360" w:firstLine="936"/>
        <w:rPr>
          <w:b/>
          <w:i/>
        </w:rPr>
      </w:pPr>
      <w:r w:rsidRPr="003122E0">
        <w:rPr>
          <w:b/>
          <w:i/>
        </w:rPr>
        <w:t>Pastabos/Comments</w:t>
      </w:r>
      <w:r w:rsidR="004F4FE2" w:rsidRPr="003122E0">
        <w:rPr>
          <w:b/>
          <w:i/>
        </w:rPr>
        <w:t>:</w:t>
      </w:r>
    </w:p>
    <w:p w14:paraId="09449C08" w14:textId="77777777" w:rsidR="00436DE8" w:rsidRPr="003122E0" w:rsidRDefault="00436DE8" w:rsidP="004F4FE2">
      <w:pPr>
        <w:pStyle w:val="ListParagraph"/>
        <w:ind w:left="360"/>
      </w:pPr>
    </w:p>
    <w:p w14:paraId="28229588" w14:textId="77777777" w:rsidR="004F4FE2" w:rsidRPr="003122E0" w:rsidRDefault="006B7840" w:rsidP="00092261">
      <w:pPr>
        <w:pStyle w:val="ListParagraph"/>
        <w:spacing w:after="0"/>
        <w:ind w:left="360"/>
      </w:pPr>
      <w:r w:rsidRPr="003122E0">
        <w:rPr>
          <w:noProof/>
          <w:lang w:eastAsia="lt-LT"/>
        </w:rPr>
        <mc:AlternateContent>
          <mc:Choice Requires="wps">
            <w:drawing>
              <wp:anchor distT="0" distB="0" distL="114300" distR="114300" simplePos="0" relativeHeight="251658258" behindDoc="0" locked="0" layoutInCell="1" allowOverlap="1" wp14:anchorId="22A42862" wp14:editId="0EADF50C">
                <wp:simplePos x="0" y="0"/>
                <wp:positionH relativeFrom="margin">
                  <wp:posOffset>0</wp:posOffset>
                </wp:positionH>
                <wp:positionV relativeFrom="paragraph">
                  <wp:posOffset>-635</wp:posOffset>
                </wp:positionV>
                <wp:extent cx="888682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61F71D" id="Straight Connector 26" o:spid="_x0000_s1026" style="position:absolute;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" strokecolor="black [3213]" strokeweight="1pt">
                <v:stroke joinstyle="miter"/>
                <w10:wrap anchorx="margin"/>
              </v:line>
            </w:pict>
          </mc:Fallback>
        </mc:AlternateContent>
      </w:r>
    </w:p>
    <w:tbl>
      <w:tblPr>
        <w:tblStyle w:val="TableGrid"/>
        <w:tblpPr w:leftFromText="180" w:rightFromText="180" w:vertAnchor="text" w:horzAnchor="margin" w:tblpXSpec="right" w:tblpY="-9"/>
        <w:tblW w:w="0" w:type="auto"/>
        <w:tblLook w:val="04A0" w:firstRow="1" w:lastRow="0" w:firstColumn="1" w:lastColumn="0" w:noHBand="0" w:noVBand="1"/>
      </w:tblPr>
      <w:tblGrid>
        <w:gridCol w:w="1819"/>
        <w:gridCol w:w="1581"/>
      </w:tblGrid>
      <w:tr w:rsidR="003122E0" w:rsidRPr="003122E0" w14:paraId="6A81D007" w14:textId="77777777" w:rsidTr="00AB1A2E">
        <w:trPr>
          <w:trHeight w:val="137"/>
        </w:trPr>
        <w:tc>
          <w:tcPr>
            <w:tcW w:w="1555" w:type="dxa"/>
            <w:vAlign w:val="center"/>
          </w:tcPr>
          <w:p w14:paraId="51CF45D7" w14:textId="73C642E4" w:rsidR="00AB1A2E" w:rsidRPr="003122E0" w:rsidRDefault="00034E3B" w:rsidP="00AB1A2E">
            <w:pPr>
              <w:jc w:val="center"/>
              <w:rPr>
                <w:sz w:val="18"/>
                <w:szCs w:val="18"/>
              </w:rPr>
            </w:pPr>
            <w:r w:rsidRPr="003122E0">
              <w:t>Atitinka/Complies</w:t>
            </w:r>
          </w:p>
        </w:tc>
        <w:tc>
          <w:tcPr>
            <w:tcW w:w="1581" w:type="dxa"/>
            <w:vAlign w:val="center"/>
          </w:tcPr>
          <w:p w14:paraId="17B7353B" w14:textId="50F86659" w:rsidR="00AB1A2E" w:rsidRPr="003122E0" w:rsidRDefault="00034E3B" w:rsidP="00AB1A2E">
            <w:pPr>
              <w:jc w:val="center"/>
              <w:rPr>
                <w:sz w:val="18"/>
                <w:szCs w:val="18"/>
              </w:rPr>
            </w:pPr>
            <w:r w:rsidRPr="003122E0">
              <w:t>Netitinka/Does not comply</w:t>
            </w:r>
          </w:p>
        </w:tc>
      </w:tr>
      <w:tr w:rsidR="003122E0" w:rsidRPr="003122E0" w14:paraId="04747A4F" w14:textId="77777777" w:rsidTr="00AB1A2E">
        <w:trPr>
          <w:trHeight w:val="269"/>
        </w:trPr>
        <w:tc>
          <w:tcPr>
            <w:tcW w:w="1555" w:type="dxa"/>
            <w:vAlign w:val="center"/>
          </w:tcPr>
          <w:p w14:paraId="11169435" w14:textId="77777777" w:rsidR="00AB1A2E" w:rsidRPr="003122E0" w:rsidRDefault="00AB1A2E" w:rsidP="00AB1A2E">
            <w:pPr>
              <w:jc w:val="center"/>
              <w:rPr>
                <w:sz w:val="20"/>
                <w:szCs w:val="20"/>
              </w:rPr>
            </w:pPr>
            <w:r w:rsidRPr="003122E0">
              <w:rPr>
                <w:sz w:val="20"/>
                <w:szCs w:val="20"/>
              </w:rPr>
              <w:sym w:font="AIGDT" w:char="F06F"/>
            </w:r>
          </w:p>
        </w:tc>
        <w:tc>
          <w:tcPr>
            <w:tcW w:w="1581" w:type="dxa"/>
            <w:vAlign w:val="center"/>
          </w:tcPr>
          <w:p w14:paraId="2A406BCE" w14:textId="77777777" w:rsidR="00AB1A2E" w:rsidRPr="003122E0" w:rsidRDefault="00AB1A2E" w:rsidP="00AB1A2E">
            <w:pPr>
              <w:jc w:val="center"/>
              <w:rPr>
                <w:sz w:val="20"/>
                <w:szCs w:val="20"/>
              </w:rPr>
            </w:pPr>
            <w:r w:rsidRPr="003122E0">
              <w:rPr>
                <w:sz w:val="20"/>
                <w:szCs w:val="20"/>
              </w:rPr>
              <w:sym w:font="AIGDT" w:char="F06F"/>
            </w:r>
          </w:p>
        </w:tc>
      </w:tr>
    </w:tbl>
    <w:p w14:paraId="0384CC38" w14:textId="1318A2A0" w:rsidR="004F4FE2" w:rsidRPr="003122E0" w:rsidRDefault="0056592F" w:rsidP="00825987">
      <w:pPr>
        <w:pStyle w:val="ListParagraph"/>
        <w:numPr>
          <w:ilvl w:val="1"/>
          <w:numId w:val="15"/>
        </w:numPr>
      </w:pPr>
      <w:r w:rsidRPr="003122E0">
        <w:t xml:space="preserve">Antrinių grandinių kabeliai, laidai ir kabelių laidininkų žymės gali būti </w:t>
      </w:r>
      <w:r w:rsidR="00507FFA" w:rsidRPr="00D8634D">
        <w:t xml:space="preserve">Antrinių grandinių laidų žymės turi būti keičiamos/pakeistos jų neatjungus/ Secondary circuit wire labels must be replaceable/changed without disconnecting the wires: </w:t>
      </w:r>
      <w:r w:rsidRPr="00D8634D">
        <w:t>Antrinių grandinių laid</w:t>
      </w:r>
      <w:r w:rsidR="003635BA" w:rsidRPr="00D8634D">
        <w:t>ų</w:t>
      </w:r>
      <w:r w:rsidRPr="00D8634D">
        <w:t xml:space="preserve"> žymės </w:t>
      </w:r>
      <w:r w:rsidR="003635BA" w:rsidRPr="00D8634D">
        <w:t>turi</w:t>
      </w:r>
      <w:r w:rsidRPr="00D8634D">
        <w:t xml:space="preserve"> būti keičiamos</w:t>
      </w:r>
      <w:r w:rsidR="00B958CF" w:rsidRPr="00D8634D">
        <w:t>/pakeistos</w:t>
      </w:r>
      <w:r w:rsidRPr="00D8634D">
        <w:t xml:space="preserve"> jų neatjungus</w:t>
      </w:r>
      <w:r w:rsidR="0014679E" w:rsidRPr="00D8634D">
        <w:t xml:space="preserve">/ </w:t>
      </w:r>
      <w:r w:rsidR="0014679E" w:rsidRPr="003122E0">
        <w:t>The markings of secondary</w:t>
      </w:r>
      <w:r w:rsidR="00D8634D" w:rsidRPr="00D8634D">
        <w:t xml:space="preserve"> circuit </w:t>
      </w:r>
      <w:r w:rsidR="0014679E" w:rsidRPr="003122E0">
        <w:t>cables, wires, and cable conductors can</w:t>
      </w:r>
      <w:r w:rsidR="00D8634D" w:rsidRPr="00D8634D">
        <w:t xml:space="preserve"> be changed</w:t>
      </w:r>
      <w:r w:rsidR="0014679E" w:rsidRPr="003122E0">
        <w:t>/replaced</w:t>
      </w:r>
      <w:r w:rsidR="00D8634D" w:rsidRPr="00D8634D">
        <w:t xml:space="preserve"> without disconnecting </w:t>
      </w:r>
      <w:r w:rsidR="0014679E" w:rsidRPr="003122E0">
        <w:t>them</w:t>
      </w:r>
      <w:r w:rsidRPr="003122E0">
        <w:t xml:space="preserve">: </w:t>
      </w:r>
    </w:p>
    <w:p w14:paraId="189B3792" w14:textId="77777777" w:rsidR="00436DE8" w:rsidRPr="003122E0" w:rsidRDefault="00436DE8" w:rsidP="006B7840">
      <w:pPr>
        <w:pStyle w:val="ListParagraph"/>
        <w:spacing w:after="0"/>
        <w:ind w:left="360" w:firstLine="936"/>
        <w:rPr>
          <w:b/>
          <w:i/>
        </w:rPr>
      </w:pPr>
    </w:p>
    <w:p w14:paraId="15AF8A7F" w14:textId="30897B20" w:rsidR="0056592F" w:rsidRPr="003122E0" w:rsidRDefault="00AD0B19" w:rsidP="006B7840">
      <w:pPr>
        <w:pStyle w:val="ListParagraph"/>
        <w:spacing w:after="0"/>
        <w:ind w:left="360" w:firstLine="936"/>
        <w:rPr>
          <w:b/>
          <w:i/>
        </w:rPr>
      </w:pPr>
      <w:r w:rsidRPr="003122E0">
        <w:rPr>
          <w:b/>
          <w:i/>
        </w:rPr>
        <w:t>Pastabos/Comments</w:t>
      </w:r>
      <w:r w:rsidR="0056592F" w:rsidRPr="003122E0">
        <w:rPr>
          <w:b/>
          <w:i/>
        </w:rPr>
        <w:t>:</w:t>
      </w:r>
    </w:p>
    <w:p w14:paraId="0A60F54B" w14:textId="77777777" w:rsidR="00436DE8" w:rsidRPr="003122E0" w:rsidRDefault="00436DE8" w:rsidP="0056592F">
      <w:pPr>
        <w:pStyle w:val="ListParagraph"/>
        <w:spacing w:after="0"/>
        <w:ind w:left="360"/>
      </w:pPr>
    </w:p>
    <w:p w14:paraId="44AEF8D7" w14:textId="77777777" w:rsidR="0056592F" w:rsidRPr="003122E0" w:rsidRDefault="006B7840" w:rsidP="0056592F">
      <w:pPr>
        <w:spacing w:after="0"/>
      </w:pPr>
      <w:r w:rsidRPr="003122E0">
        <w:rPr>
          <w:noProof/>
          <w:lang w:eastAsia="lt-LT"/>
        </w:rPr>
        <mc:AlternateContent>
          <mc:Choice Requires="wps">
            <w:drawing>
              <wp:anchor distT="0" distB="0" distL="114300" distR="114300" simplePos="0" relativeHeight="251658259" behindDoc="0" locked="0" layoutInCell="1" allowOverlap="1" wp14:anchorId="429E7EBD" wp14:editId="5570E709">
                <wp:simplePos x="0" y="0"/>
                <wp:positionH relativeFrom="margin">
                  <wp:posOffset>0</wp:posOffset>
                </wp:positionH>
                <wp:positionV relativeFrom="paragraph">
                  <wp:posOffset>-635</wp:posOffset>
                </wp:positionV>
                <wp:extent cx="8886825" cy="0"/>
                <wp:effectExtent l="0" t="0" r="28575" b="19050"/>
                <wp:wrapNone/>
                <wp:docPr id="27" name="Straight Connector 27"/>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D4615D" id="Straight Connector 27" o:spid="_x0000_s1026" style="position:absolute;z-index:2517063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" strokecolor="black [3213]" strokeweight="1pt">
                <v:stroke joinstyle="miter"/>
                <w10:wrap anchorx="margin"/>
              </v:line>
            </w:pict>
          </mc:Fallback>
        </mc:AlternateContent>
      </w:r>
    </w:p>
    <w:tbl>
      <w:tblPr>
        <w:tblStyle w:val="TableGrid"/>
        <w:tblpPr w:leftFromText="180" w:rightFromText="180" w:vertAnchor="text" w:horzAnchor="margin" w:tblpXSpec="right" w:tblpY="17"/>
        <w:tblW w:w="0" w:type="auto"/>
        <w:tblLook w:val="04A0" w:firstRow="1" w:lastRow="0" w:firstColumn="1" w:lastColumn="0" w:noHBand="0" w:noVBand="1"/>
      </w:tblPr>
      <w:tblGrid>
        <w:gridCol w:w="1819"/>
        <w:gridCol w:w="1581"/>
      </w:tblGrid>
      <w:tr w:rsidR="003122E0" w:rsidRPr="003122E0" w14:paraId="7B3D3F79" w14:textId="77777777" w:rsidTr="00AB1A2E">
        <w:trPr>
          <w:trHeight w:val="137"/>
        </w:trPr>
        <w:tc>
          <w:tcPr>
            <w:tcW w:w="1555" w:type="dxa"/>
            <w:vAlign w:val="center"/>
          </w:tcPr>
          <w:p w14:paraId="078D2B99" w14:textId="2EEE3D47" w:rsidR="00AB1A2E" w:rsidRPr="003122E0" w:rsidRDefault="00034E3B" w:rsidP="00AB1A2E">
            <w:pPr>
              <w:jc w:val="center"/>
              <w:rPr>
                <w:sz w:val="18"/>
                <w:szCs w:val="18"/>
              </w:rPr>
            </w:pPr>
            <w:r w:rsidRPr="003122E0">
              <w:t>Atitinka/Complies</w:t>
            </w:r>
          </w:p>
        </w:tc>
        <w:tc>
          <w:tcPr>
            <w:tcW w:w="1581" w:type="dxa"/>
            <w:vAlign w:val="center"/>
          </w:tcPr>
          <w:p w14:paraId="4DCE37BD" w14:textId="681283E3" w:rsidR="00AB1A2E" w:rsidRPr="003122E0" w:rsidRDefault="00034E3B" w:rsidP="00AB1A2E">
            <w:pPr>
              <w:jc w:val="center"/>
              <w:rPr>
                <w:sz w:val="18"/>
                <w:szCs w:val="18"/>
              </w:rPr>
            </w:pPr>
            <w:r w:rsidRPr="003122E0">
              <w:t>Netitinka/Does not comply</w:t>
            </w:r>
          </w:p>
        </w:tc>
      </w:tr>
      <w:tr w:rsidR="003122E0" w:rsidRPr="003122E0" w14:paraId="332501CE" w14:textId="77777777" w:rsidTr="00AB1A2E">
        <w:trPr>
          <w:trHeight w:val="269"/>
        </w:trPr>
        <w:tc>
          <w:tcPr>
            <w:tcW w:w="1555" w:type="dxa"/>
            <w:vAlign w:val="center"/>
          </w:tcPr>
          <w:p w14:paraId="77B901C9" w14:textId="77777777" w:rsidR="00AB1A2E" w:rsidRPr="003122E0" w:rsidRDefault="00AB1A2E" w:rsidP="00AB1A2E">
            <w:pPr>
              <w:jc w:val="center"/>
              <w:rPr>
                <w:sz w:val="20"/>
                <w:szCs w:val="20"/>
              </w:rPr>
            </w:pPr>
            <w:r w:rsidRPr="003122E0">
              <w:rPr>
                <w:sz w:val="20"/>
                <w:szCs w:val="20"/>
              </w:rPr>
              <w:sym w:font="AIGDT" w:char="F06F"/>
            </w:r>
          </w:p>
        </w:tc>
        <w:tc>
          <w:tcPr>
            <w:tcW w:w="1581" w:type="dxa"/>
            <w:vAlign w:val="center"/>
          </w:tcPr>
          <w:p w14:paraId="0F866D8A" w14:textId="77777777" w:rsidR="00AB1A2E" w:rsidRPr="003122E0" w:rsidRDefault="00AB1A2E" w:rsidP="00AB1A2E">
            <w:pPr>
              <w:jc w:val="center"/>
              <w:rPr>
                <w:sz w:val="20"/>
                <w:szCs w:val="20"/>
              </w:rPr>
            </w:pPr>
            <w:r w:rsidRPr="003122E0">
              <w:rPr>
                <w:sz w:val="20"/>
                <w:szCs w:val="20"/>
              </w:rPr>
              <w:sym w:font="AIGDT" w:char="F06F"/>
            </w:r>
          </w:p>
        </w:tc>
      </w:tr>
    </w:tbl>
    <w:p w14:paraId="2DC2F7EE" w14:textId="4A7BD885" w:rsidR="006812ED" w:rsidRPr="003122E0" w:rsidRDefault="00092261" w:rsidP="00825987">
      <w:pPr>
        <w:pStyle w:val="ListParagraph"/>
        <w:numPr>
          <w:ilvl w:val="1"/>
          <w:numId w:val="15"/>
        </w:numPr>
      </w:pPr>
      <w:r w:rsidRPr="003122E0">
        <w:t>Visi spinto</w:t>
      </w:r>
      <w:r w:rsidR="00F35C99" w:rsidRPr="003122E0">
        <w:t>s</w:t>
      </w:r>
      <w:r w:rsidRPr="003122E0">
        <w:t xml:space="preserve">e sumontuoti įtaisai ir gnybtų rinklės </w:t>
      </w:r>
      <w:r w:rsidR="00F35C99" w:rsidRPr="003122E0">
        <w:t>pritvirtinti</w:t>
      </w:r>
      <w:r w:rsidRPr="003122E0">
        <w:t xml:space="preserve"> ant DIN 35 bėgelio, pritvirtint</w:t>
      </w:r>
      <w:r w:rsidR="003936E0" w:rsidRPr="003122E0">
        <w:t>o</w:t>
      </w:r>
      <w:r w:rsidRPr="003122E0">
        <w:t xml:space="preserve"> prie montažinės plokštės</w:t>
      </w:r>
      <w:r w:rsidR="0014679E" w:rsidRPr="003122E0">
        <w:t>/ All devices and terminal blocks installed in the cabinets are mounted on a DIN 35 rail, which is fixed to the mounting plate:</w:t>
      </w:r>
    </w:p>
    <w:p w14:paraId="2BAE32DD" w14:textId="77777777" w:rsidR="00436DE8" w:rsidRPr="003122E0" w:rsidRDefault="00436DE8" w:rsidP="006B7840">
      <w:pPr>
        <w:pStyle w:val="ListParagraph"/>
        <w:spacing w:after="0"/>
        <w:ind w:left="360" w:firstLine="936"/>
        <w:rPr>
          <w:b/>
          <w:i/>
        </w:rPr>
      </w:pPr>
    </w:p>
    <w:p w14:paraId="54E2141D" w14:textId="6E61BAF0" w:rsidR="006812ED" w:rsidRPr="003122E0" w:rsidRDefault="00AD0B19" w:rsidP="006B7840">
      <w:pPr>
        <w:pStyle w:val="ListParagraph"/>
        <w:spacing w:after="0"/>
        <w:ind w:left="360" w:firstLine="936"/>
        <w:rPr>
          <w:b/>
          <w:i/>
        </w:rPr>
      </w:pPr>
      <w:r w:rsidRPr="003122E0">
        <w:rPr>
          <w:b/>
          <w:i/>
        </w:rPr>
        <w:t>Pastabos/Comments</w:t>
      </w:r>
      <w:r w:rsidR="006812ED" w:rsidRPr="003122E0">
        <w:rPr>
          <w:b/>
          <w:i/>
        </w:rPr>
        <w:t>:</w:t>
      </w:r>
    </w:p>
    <w:p w14:paraId="168940C4" w14:textId="77777777" w:rsidR="00317938" w:rsidRDefault="00317938" w:rsidP="00317938"/>
    <w:p w14:paraId="77039E71" w14:textId="56D0779A" w:rsidR="006812ED" w:rsidRPr="003122E0" w:rsidRDefault="006B7840" w:rsidP="00317938">
      <w:r w:rsidRPr="003122E0">
        <w:rPr>
          <w:noProof/>
          <w:lang w:eastAsia="lt-LT"/>
        </w:rPr>
        <mc:AlternateContent>
          <mc:Choice Requires="wps">
            <w:drawing>
              <wp:anchor distT="0" distB="0" distL="114300" distR="114300" simplePos="0" relativeHeight="251658260" behindDoc="0" locked="0" layoutInCell="1" allowOverlap="1" wp14:anchorId="675C1DF5" wp14:editId="53F62A1A">
                <wp:simplePos x="0" y="0"/>
                <wp:positionH relativeFrom="margin">
                  <wp:posOffset>0</wp:posOffset>
                </wp:positionH>
                <wp:positionV relativeFrom="paragraph">
                  <wp:posOffset>-635</wp:posOffset>
                </wp:positionV>
                <wp:extent cx="8886825" cy="0"/>
                <wp:effectExtent l="0" t="0" r="28575" b="19050"/>
                <wp:wrapNone/>
                <wp:docPr id="28" name="Straight Connector 28"/>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5840DA" id="Straight Connector 28" o:spid="_x0000_s1026" style="position:absolute;z-index:2517084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" strokecolor="black [3213]" strokeweight="1pt">
                <v:stroke joinstyle="miter"/>
                <w10:wrap anchorx="margin"/>
              </v:line>
            </w:pict>
          </mc:Fallback>
        </mc:AlternateContent>
      </w:r>
    </w:p>
    <w:p w14:paraId="591D2A52" w14:textId="77777777" w:rsidR="00034E3B" w:rsidRPr="003122E0" w:rsidRDefault="00034E3B" w:rsidP="00034E3B">
      <w:pPr>
        <w:pStyle w:val="ListParagraph"/>
        <w:ind w:left="792"/>
      </w:pPr>
    </w:p>
    <w:p w14:paraId="04B6DF49" w14:textId="0CAF88B2" w:rsidR="00034E3B" w:rsidRPr="003122E0" w:rsidRDefault="00034E3B"/>
    <w:tbl>
      <w:tblPr>
        <w:tblStyle w:val="TableGrid"/>
        <w:tblpPr w:leftFromText="180" w:rightFromText="180" w:vertAnchor="text" w:horzAnchor="margin" w:tblpXSpec="right" w:tblpY="-7"/>
        <w:tblW w:w="0" w:type="auto"/>
        <w:tblLook w:val="04A0" w:firstRow="1" w:lastRow="0" w:firstColumn="1" w:lastColumn="0" w:noHBand="0" w:noVBand="1"/>
      </w:tblPr>
      <w:tblGrid>
        <w:gridCol w:w="1819"/>
        <w:gridCol w:w="1581"/>
      </w:tblGrid>
      <w:tr w:rsidR="00317938" w:rsidRPr="003122E0" w14:paraId="1F8CE476" w14:textId="77777777" w:rsidTr="00317938">
        <w:trPr>
          <w:trHeight w:val="137"/>
        </w:trPr>
        <w:tc>
          <w:tcPr>
            <w:tcW w:w="1819" w:type="dxa"/>
            <w:vAlign w:val="center"/>
          </w:tcPr>
          <w:p w14:paraId="1D62CFAB" w14:textId="77777777" w:rsidR="00317938" w:rsidRPr="003122E0" w:rsidRDefault="00317938" w:rsidP="00317938">
            <w:pPr>
              <w:rPr>
                <w:sz w:val="18"/>
                <w:szCs w:val="18"/>
              </w:rPr>
            </w:pPr>
            <w:r w:rsidRPr="003122E0">
              <w:lastRenderedPageBreak/>
              <w:t>Atitinka/Complies</w:t>
            </w:r>
          </w:p>
        </w:tc>
        <w:tc>
          <w:tcPr>
            <w:tcW w:w="1581" w:type="dxa"/>
            <w:vAlign w:val="center"/>
          </w:tcPr>
          <w:p w14:paraId="72C58BB0" w14:textId="77777777" w:rsidR="00317938" w:rsidRPr="003122E0" w:rsidRDefault="00317938" w:rsidP="00317938">
            <w:pPr>
              <w:jc w:val="center"/>
              <w:rPr>
                <w:sz w:val="18"/>
                <w:szCs w:val="18"/>
              </w:rPr>
            </w:pPr>
            <w:r w:rsidRPr="003122E0">
              <w:t>Netitinka/Does not comply</w:t>
            </w:r>
          </w:p>
        </w:tc>
      </w:tr>
      <w:tr w:rsidR="00317938" w:rsidRPr="003122E0" w14:paraId="63A4C9A1" w14:textId="77777777" w:rsidTr="00317938">
        <w:trPr>
          <w:trHeight w:val="269"/>
        </w:trPr>
        <w:tc>
          <w:tcPr>
            <w:tcW w:w="1819" w:type="dxa"/>
            <w:vAlign w:val="center"/>
          </w:tcPr>
          <w:p w14:paraId="7B2550B7" w14:textId="77777777" w:rsidR="00317938" w:rsidRPr="003122E0" w:rsidRDefault="00317938" w:rsidP="00317938">
            <w:pPr>
              <w:jc w:val="center"/>
              <w:rPr>
                <w:sz w:val="20"/>
                <w:szCs w:val="20"/>
              </w:rPr>
            </w:pPr>
            <w:r w:rsidRPr="003122E0">
              <w:rPr>
                <w:sz w:val="20"/>
                <w:szCs w:val="20"/>
              </w:rPr>
              <w:sym w:font="AIGDT" w:char="F06F"/>
            </w:r>
          </w:p>
        </w:tc>
        <w:tc>
          <w:tcPr>
            <w:tcW w:w="1581" w:type="dxa"/>
            <w:vAlign w:val="center"/>
          </w:tcPr>
          <w:p w14:paraId="6196721E" w14:textId="77777777" w:rsidR="00317938" w:rsidRPr="003122E0" w:rsidRDefault="00317938" w:rsidP="00317938">
            <w:pPr>
              <w:jc w:val="center"/>
              <w:rPr>
                <w:sz w:val="20"/>
                <w:szCs w:val="20"/>
              </w:rPr>
            </w:pPr>
            <w:r w:rsidRPr="003122E0">
              <w:rPr>
                <w:sz w:val="20"/>
                <w:szCs w:val="20"/>
              </w:rPr>
              <w:sym w:font="AIGDT" w:char="F06F"/>
            </w:r>
          </w:p>
        </w:tc>
      </w:tr>
    </w:tbl>
    <w:p w14:paraId="65FC7C61" w14:textId="4EED67E0" w:rsidR="006812ED" w:rsidRPr="003122E0" w:rsidRDefault="005F5495" w:rsidP="00825987">
      <w:pPr>
        <w:pStyle w:val="ListParagraph"/>
        <w:numPr>
          <w:ilvl w:val="1"/>
          <w:numId w:val="15"/>
        </w:numPr>
      </w:pPr>
      <w:r w:rsidRPr="003122E0">
        <w:t>Spintose a</w:t>
      </w:r>
      <w:r w:rsidR="003936E0" w:rsidRPr="003122E0">
        <w:t xml:space="preserve">tstumas nuo įtaisų ir gnybtų rinklių </w:t>
      </w:r>
      <w:r w:rsidR="00F35C99" w:rsidRPr="003122E0">
        <w:t>pritvirtintų</w:t>
      </w:r>
      <w:r w:rsidR="003936E0" w:rsidRPr="003122E0">
        <w:t xml:space="preserve"> ant DIN35 bėgelio iki PVC </w:t>
      </w:r>
      <w:r w:rsidR="00014539" w:rsidRPr="003122E0">
        <w:t xml:space="preserve">lovelių </w:t>
      </w:r>
      <w:r w:rsidRPr="003122E0">
        <w:t xml:space="preserve">montažinėje plokštėje </w:t>
      </w:r>
      <w:r w:rsidR="003936E0" w:rsidRPr="003122E0">
        <w:t>ne mažesnis nei 50 mm</w:t>
      </w:r>
      <w:r w:rsidR="00034E3B" w:rsidRPr="003122E0">
        <w:t>/ In the cabinets, the distance from the devices and terminal blocks mounted on the DIN 35 rail to the PVC trays on the mounting plate is no less than 50 mm:</w:t>
      </w:r>
    </w:p>
    <w:p w14:paraId="223C9392" w14:textId="77777777" w:rsidR="00436DE8" w:rsidRPr="003122E0" w:rsidRDefault="00436DE8" w:rsidP="006B7840">
      <w:pPr>
        <w:pStyle w:val="ListParagraph"/>
        <w:spacing w:after="0"/>
        <w:ind w:left="360" w:firstLine="936"/>
        <w:rPr>
          <w:b/>
          <w:i/>
        </w:rPr>
      </w:pPr>
    </w:p>
    <w:p w14:paraId="08F604F6" w14:textId="53A300DB" w:rsidR="0093247A" w:rsidRPr="003122E0" w:rsidRDefault="00AD0B19" w:rsidP="006B7840">
      <w:pPr>
        <w:pStyle w:val="ListParagraph"/>
        <w:spacing w:after="0"/>
        <w:ind w:left="360" w:firstLine="936"/>
        <w:rPr>
          <w:b/>
          <w:i/>
        </w:rPr>
      </w:pPr>
      <w:r w:rsidRPr="003122E0">
        <w:rPr>
          <w:b/>
          <w:i/>
        </w:rPr>
        <w:t>Pastabos/Comments</w:t>
      </w:r>
      <w:r w:rsidR="0093247A" w:rsidRPr="003122E0">
        <w:rPr>
          <w:b/>
          <w:i/>
        </w:rPr>
        <w:t>:</w:t>
      </w:r>
    </w:p>
    <w:p w14:paraId="6128F854" w14:textId="77777777" w:rsidR="00E83F04" w:rsidRPr="003122E0" w:rsidRDefault="00E83F04" w:rsidP="0093247A">
      <w:pPr>
        <w:pStyle w:val="ListParagraph"/>
        <w:spacing w:after="0"/>
        <w:ind w:left="360"/>
        <w:rPr>
          <w:b/>
        </w:rPr>
      </w:pPr>
    </w:p>
    <w:p w14:paraId="7BCB99BC" w14:textId="77777777" w:rsidR="00E83F04" w:rsidRPr="003122E0" w:rsidRDefault="003132E1" w:rsidP="0093247A">
      <w:pPr>
        <w:pStyle w:val="ListParagraph"/>
        <w:spacing w:after="0"/>
        <w:ind w:left="360"/>
        <w:rPr>
          <w:b/>
        </w:rPr>
      </w:pPr>
      <w:r w:rsidRPr="003122E0">
        <w:rPr>
          <w:noProof/>
          <w:lang w:eastAsia="lt-LT"/>
        </w:rPr>
        <mc:AlternateContent>
          <mc:Choice Requires="wps">
            <w:drawing>
              <wp:anchor distT="0" distB="0" distL="114300" distR="114300" simplePos="0" relativeHeight="251658261" behindDoc="0" locked="0" layoutInCell="1" allowOverlap="1" wp14:anchorId="25BA0914" wp14:editId="6CFB11BD">
                <wp:simplePos x="0" y="0"/>
                <wp:positionH relativeFrom="margin">
                  <wp:posOffset>76200</wp:posOffset>
                </wp:positionH>
                <wp:positionV relativeFrom="paragraph">
                  <wp:posOffset>12065</wp:posOffset>
                </wp:positionV>
                <wp:extent cx="8886825" cy="0"/>
                <wp:effectExtent l="0" t="0" r="28575" b="19050"/>
                <wp:wrapNone/>
                <wp:docPr id="29" name="Straight Connector 29"/>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5A5094" id="Straight Connector 29" o:spid="_x0000_s1026" style="position:absolute;z-index:251710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6pt,.95pt" to="705.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" strokecolor="black [3213]" strokeweight="1pt">
                <v:stroke joinstyle="miter"/>
                <w10:wrap anchorx="margin"/>
              </v:line>
            </w:pict>
          </mc:Fallback>
        </mc:AlternateContent>
      </w:r>
    </w:p>
    <w:p w14:paraId="4CD5BEBA" w14:textId="77777777" w:rsidR="00E83F04" w:rsidRPr="003122E0" w:rsidRDefault="00E83F04" w:rsidP="0093247A">
      <w:pPr>
        <w:pStyle w:val="ListParagraph"/>
        <w:spacing w:after="0"/>
        <w:ind w:left="360"/>
        <w:rPr>
          <w:b/>
          <w:sz w:val="12"/>
          <w:szCs w:val="12"/>
        </w:rPr>
      </w:pPr>
    </w:p>
    <w:tbl>
      <w:tblPr>
        <w:tblStyle w:val="TableGrid"/>
        <w:tblpPr w:leftFromText="180" w:rightFromText="180" w:vertAnchor="text" w:horzAnchor="margin" w:tblpXSpec="right" w:tblpY="-23"/>
        <w:tblW w:w="0" w:type="auto"/>
        <w:tblLook w:val="04A0" w:firstRow="1" w:lastRow="0" w:firstColumn="1" w:lastColumn="0" w:noHBand="0" w:noVBand="1"/>
      </w:tblPr>
      <w:tblGrid>
        <w:gridCol w:w="1819"/>
        <w:gridCol w:w="1581"/>
      </w:tblGrid>
      <w:tr w:rsidR="003122E0" w:rsidRPr="003122E0" w14:paraId="348B3F61" w14:textId="77777777" w:rsidTr="00AB1A2E">
        <w:trPr>
          <w:trHeight w:val="137"/>
        </w:trPr>
        <w:tc>
          <w:tcPr>
            <w:tcW w:w="1555" w:type="dxa"/>
            <w:vAlign w:val="center"/>
          </w:tcPr>
          <w:p w14:paraId="3F02C21B" w14:textId="202D7128" w:rsidR="00AB1A2E" w:rsidRPr="003122E0" w:rsidRDefault="00034E3B" w:rsidP="00AB1A2E">
            <w:pPr>
              <w:jc w:val="center"/>
              <w:rPr>
                <w:sz w:val="18"/>
                <w:szCs w:val="18"/>
              </w:rPr>
            </w:pPr>
            <w:r w:rsidRPr="003122E0">
              <w:t>Atitinka/Complies</w:t>
            </w:r>
          </w:p>
        </w:tc>
        <w:tc>
          <w:tcPr>
            <w:tcW w:w="1581" w:type="dxa"/>
            <w:vAlign w:val="center"/>
          </w:tcPr>
          <w:p w14:paraId="67DD6C29" w14:textId="0F5E9C3A" w:rsidR="00AB1A2E" w:rsidRPr="003122E0" w:rsidRDefault="00034E3B" w:rsidP="00AB1A2E">
            <w:pPr>
              <w:jc w:val="center"/>
              <w:rPr>
                <w:sz w:val="18"/>
                <w:szCs w:val="18"/>
              </w:rPr>
            </w:pPr>
            <w:r w:rsidRPr="003122E0">
              <w:t>Netitinka/Does not comply</w:t>
            </w:r>
          </w:p>
        </w:tc>
      </w:tr>
      <w:tr w:rsidR="003122E0" w:rsidRPr="003122E0" w14:paraId="2837ADD8" w14:textId="77777777" w:rsidTr="00AB1A2E">
        <w:trPr>
          <w:trHeight w:val="269"/>
        </w:trPr>
        <w:tc>
          <w:tcPr>
            <w:tcW w:w="1555" w:type="dxa"/>
            <w:vAlign w:val="center"/>
          </w:tcPr>
          <w:p w14:paraId="5D0B47F3" w14:textId="77777777" w:rsidR="00AB1A2E" w:rsidRPr="003122E0" w:rsidRDefault="00AB1A2E" w:rsidP="00AB1A2E">
            <w:pPr>
              <w:jc w:val="center"/>
              <w:rPr>
                <w:sz w:val="20"/>
                <w:szCs w:val="20"/>
              </w:rPr>
            </w:pPr>
            <w:r w:rsidRPr="003122E0">
              <w:rPr>
                <w:sz w:val="20"/>
                <w:szCs w:val="20"/>
              </w:rPr>
              <w:sym w:font="AIGDT" w:char="F06F"/>
            </w:r>
          </w:p>
        </w:tc>
        <w:tc>
          <w:tcPr>
            <w:tcW w:w="1581" w:type="dxa"/>
            <w:vAlign w:val="center"/>
          </w:tcPr>
          <w:p w14:paraId="14D41BB5" w14:textId="77777777" w:rsidR="00AB1A2E" w:rsidRPr="003122E0" w:rsidRDefault="00AB1A2E" w:rsidP="00AB1A2E">
            <w:pPr>
              <w:jc w:val="center"/>
              <w:rPr>
                <w:sz w:val="20"/>
                <w:szCs w:val="20"/>
              </w:rPr>
            </w:pPr>
            <w:r w:rsidRPr="003122E0">
              <w:rPr>
                <w:sz w:val="20"/>
                <w:szCs w:val="20"/>
              </w:rPr>
              <w:sym w:font="AIGDT" w:char="F06F"/>
            </w:r>
          </w:p>
        </w:tc>
      </w:tr>
    </w:tbl>
    <w:p w14:paraId="7B150F0F" w14:textId="4BBF650C" w:rsidR="003132E1" w:rsidRPr="003122E0" w:rsidRDefault="00E303BC" w:rsidP="00825987">
      <w:pPr>
        <w:pStyle w:val="ListParagraph"/>
        <w:numPr>
          <w:ilvl w:val="1"/>
          <w:numId w:val="15"/>
        </w:numPr>
      </w:pPr>
      <w:r w:rsidRPr="003122E0">
        <w:t>Spint</w:t>
      </w:r>
      <w:r w:rsidR="005F5495" w:rsidRPr="003122E0">
        <w:t>ų</w:t>
      </w:r>
      <w:r w:rsidRPr="003122E0">
        <w:t xml:space="preserve"> korpuso angos skirtos jos tvirtinimui prie laikančių konstrukcijų po montavimo turi išlaikyti spintos gamintojo nurodytą IP apsaugos laisnį (≥ IP54). Tam tikslui n</w:t>
      </w:r>
      <w:r w:rsidR="003132E1" w:rsidRPr="003122E0">
        <w:t>umatytas ir išpildytas techninis sprendimas</w:t>
      </w:r>
      <w:r w:rsidR="00034E3B" w:rsidRPr="003122E0">
        <w:t>/ The mounting holes in the cabinet enclosure, intended for attaching it to supporting structures after installation, must maintain the protection rating specified by the cabinet manufacturer (≥ IP54). A technical solution for this purpose has been specified and implemented:</w:t>
      </w:r>
    </w:p>
    <w:p w14:paraId="71EF9940" w14:textId="77777777" w:rsidR="003132E1" w:rsidRPr="003122E0" w:rsidRDefault="003132E1" w:rsidP="003132E1">
      <w:pPr>
        <w:pStyle w:val="ListParagraph"/>
        <w:spacing w:after="0"/>
        <w:ind w:left="360" w:firstLine="936"/>
        <w:rPr>
          <w:b/>
          <w:i/>
        </w:rPr>
      </w:pPr>
    </w:p>
    <w:p w14:paraId="0FD70E2F" w14:textId="45328CAA" w:rsidR="003132E1" w:rsidRPr="003122E0" w:rsidRDefault="00AD0B19" w:rsidP="003132E1">
      <w:pPr>
        <w:pStyle w:val="ListParagraph"/>
        <w:spacing w:after="0"/>
        <w:ind w:left="360" w:firstLine="936"/>
        <w:rPr>
          <w:b/>
          <w:i/>
        </w:rPr>
      </w:pPr>
      <w:r w:rsidRPr="003122E0">
        <w:rPr>
          <w:b/>
          <w:i/>
        </w:rPr>
        <w:t>Pastabos/Comments</w:t>
      </w:r>
      <w:r w:rsidR="003132E1" w:rsidRPr="003122E0">
        <w:rPr>
          <w:b/>
          <w:i/>
        </w:rPr>
        <w:t>:</w:t>
      </w:r>
    </w:p>
    <w:p w14:paraId="4847E423" w14:textId="77777777" w:rsidR="003132E1" w:rsidRPr="003122E0" w:rsidRDefault="003132E1" w:rsidP="003132E1">
      <w:pPr>
        <w:pStyle w:val="ListParagraph"/>
        <w:spacing w:after="0"/>
        <w:ind w:left="360"/>
        <w:rPr>
          <w:b/>
        </w:rPr>
      </w:pPr>
    </w:p>
    <w:p w14:paraId="0907DC00" w14:textId="77777777" w:rsidR="003132E1" w:rsidRPr="003122E0" w:rsidRDefault="003132E1" w:rsidP="003132E1">
      <w:pPr>
        <w:pStyle w:val="ListParagraph"/>
        <w:spacing w:after="0"/>
        <w:ind w:left="360"/>
      </w:pPr>
      <w:r w:rsidRPr="003122E0">
        <w:rPr>
          <w:noProof/>
          <w:lang w:eastAsia="lt-LT"/>
        </w:rPr>
        <mc:AlternateContent>
          <mc:Choice Requires="wps">
            <w:drawing>
              <wp:anchor distT="0" distB="0" distL="114300" distR="114300" simplePos="0" relativeHeight="251658269" behindDoc="0" locked="0" layoutInCell="1" allowOverlap="1" wp14:anchorId="76E478D1" wp14:editId="35FBDF31">
                <wp:simplePos x="0" y="0"/>
                <wp:positionH relativeFrom="margin">
                  <wp:posOffset>0</wp:posOffset>
                </wp:positionH>
                <wp:positionV relativeFrom="paragraph">
                  <wp:posOffset>-635</wp:posOffset>
                </wp:positionV>
                <wp:extent cx="8886825" cy="0"/>
                <wp:effectExtent l="0" t="0" r="28575" b="19050"/>
                <wp:wrapNone/>
                <wp:docPr id="31" name="Straight Connector 31"/>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C58AD4" id="Straight Connector 31" o:spid="_x0000_s1026" style="position:absolute;z-index:251726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" strokecolor="black [3213]" strokeweight="1pt">
                <v:stroke joinstyle="miter"/>
                <w10:wrap anchorx="margin"/>
              </v:line>
            </w:pict>
          </mc:Fallback>
        </mc:AlternateContent>
      </w:r>
    </w:p>
    <w:tbl>
      <w:tblPr>
        <w:tblStyle w:val="TableGrid"/>
        <w:tblpPr w:leftFromText="180" w:rightFromText="180" w:vertAnchor="text" w:horzAnchor="margin" w:tblpXSpec="right" w:tblpY="-9"/>
        <w:tblW w:w="0" w:type="auto"/>
        <w:tblLook w:val="04A0" w:firstRow="1" w:lastRow="0" w:firstColumn="1" w:lastColumn="0" w:noHBand="0" w:noVBand="1"/>
      </w:tblPr>
      <w:tblGrid>
        <w:gridCol w:w="1819"/>
        <w:gridCol w:w="1581"/>
      </w:tblGrid>
      <w:tr w:rsidR="003122E0" w:rsidRPr="003122E0" w14:paraId="7C4C8D8F" w14:textId="77777777" w:rsidTr="00AB1A2E">
        <w:trPr>
          <w:trHeight w:val="137"/>
        </w:trPr>
        <w:tc>
          <w:tcPr>
            <w:tcW w:w="1555" w:type="dxa"/>
            <w:vAlign w:val="center"/>
          </w:tcPr>
          <w:p w14:paraId="0D8F91D8" w14:textId="35260027" w:rsidR="00AB1A2E" w:rsidRPr="003122E0" w:rsidRDefault="00034E3B" w:rsidP="00AB1A2E">
            <w:pPr>
              <w:jc w:val="center"/>
              <w:rPr>
                <w:sz w:val="18"/>
                <w:szCs w:val="18"/>
              </w:rPr>
            </w:pPr>
            <w:r w:rsidRPr="003122E0">
              <w:t>Atitinka/Complies</w:t>
            </w:r>
          </w:p>
        </w:tc>
        <w:tc>
          <w:tcPr>
            <w:tcW w:w="1581" w:type="dxa"/>
            <w:vAlign w:val="center"/>
          </w:tcPr>
          <w:p w14:paraId="57DAB487" w14:textId="05AABC8C" w:rsidR="00AB1A2E" w:rsidRPr="003122E0" w:rsidRDefault="00034E3B" w:rsidP="00AB1A2E">
            <w:pPr>
              <w:jc w:val="center"/>
              <w:rPr>
                <w:sz w:val="18"/>
                <w:szCs w:val="18"/>
              </w:rPr>
            </w:pPr>
            <w:r w:rsidRPr="003122E0">
              <w:t>Netitinka/Does not comply</w:t>
            </w:r>
          </w:p>
        </w:tc>
      </w:tr>
      <w:tr w:rsidR="003122E0" w:rsidRPr="003122E0" w14:paraId="4AAE5FB8" w14:textId="77777777" w:rsidTr="00AB1A2E">
        <w:trPr>
          <w:trHeight w:val="269"/>
        </w:trPr>
        <w:tc>
          <w:tcPr>
            <w:tcW w:w="1555" w:type="dxa"/>
            <w:vAlign w:val="center"/>
          </w:tcPr>
          <w:p w14:paraId="1FDFA415" w14:textId="77777777" w:rsidR="00AB1A2E" w:rsidRPr="003122E0" w:rsidRDefault="00AB1A2E" w:rsidP="00AB1A2E">
            <w:pPr>
              <w:jc w:val="center"/>
              <w:rPr>
                <w:sz w:val="20"/>
                <w:szCs w:val="20"/>
              </w:rPr>
            </w:pPr>
            <w:r w:rsidRPr="003122E0">
              <w:rPr>
                <w:sz w:val="20"/>
                <w:szCs w:val="20"/>
              </w:rPr>
              <w:sym w:font="AIGDT" w:char="F06F"/>
            </w:r>
          </w:p>
        </w:tc>
        <w:tc>
          <w:tcPr>
            <w:tcW w:w="1581" w:type="dxa"/>
            <w:vAlign w:val="center"/>
          </w:tcPr>
          <w:p w14:paraId="61A67A4A" w14:textId="77777777" w:rsidR="00AB1A2E" w:rsidRPr="003122E0" w:rsidRDefault="00AB1A2E" w:rsidP="00AB1A2E">
            <w:pPr>
              <w:jc w:val="center"/>
              <w:rPr>
                <w:sz w:val="20"/>
                <w:szCs w:val="20"/>
              </w:rPr>
            </w:pPr>
            <w:r w:rsidRPr="003122E0">
              <w:rPr>
                <w:sz w:val="20"/>
                <w:szCs w:val="20"/>
              </w:rPr>
              <w:sym w:font="AIGDT" w:char="F06F"/>
            </w:r>
          </w:p>
        </w:tc>
      </w:tr>
    </w:tbl>
    <w:p w14:paraId="1E9AF2D5" w14:textId="51F82820" w:rsidR="0033128F" w:rsidRPr="003122E0" w:rsidRDefault="007E3B26" w:rsidP="00825987">
      <w:pPr>
        <w:pStyle w:val="ListParagraph"/>
        <w:numPr>
          <w:ilvl w:val="1"/>
          <w:numId w:val="15"/>
        </w:numPr>
      </w:pPr>
      <w:r w:rsidRPr="003122E0">
        <w:t>Aplinkos temperatūros svyravimų metu susidarantiems slėgio skirtumams kompensuoti ir susikaupusiai drėgmei šalinti spint</w:t>
      </w:r>
      <w:r w:rsidR="005F5495" w:rsidRPr="003122E0">
        <w:t>ų</w:t>
      </w:r>
      <w:r w:rsidRPr="003122E0">
        <w:t xml:space="preserve"> korpus</w:t>
      </w:r>
      <w:r w:rsidR="005F5495" w:rsidRPr="003122E0">
        <w:t>ų</w:t>
      </w:r>
      <w:r w:rsidRPr="003122E0">
        <w:t xml:space="preserve"> abiejuose šonuose</w:t>
      </w:r>
      <w:r w:rsidR="005F5495" w:rsidRPr="003122E0">
        <w:t xml:space="preserve"> skirtinguose aukščiuose</w:t>
      </w:r>
      <w:r w:rsidRPr="003122E0">
        <w:t xml:space="preserve"> sumontuoti slėgio kompensatoriai, išlaikantys spintos korpuso apsaugos laipsnį  (≥ IP54)</w:t>
      </w:r>
      <w:r w:rsidR="00034E3B" w:rsidRPr="003122E0">
        <w:t>/ To compensate for pressure differences resulting from environmental temperature fluctuations and to remove accumulated moisture, pressure compensators are installed on both sides of the cabinet enclosure at different heights, maintaining the enclosure's protection rating (≥ IP54)</w:t>
      </w:r>
      <w:r w:rsidRPr="003122E0">
        <w:t xml:space="preserve"> </w:t>
      </w:r>
      <w:r w:rsidR="0033128F" w:rsidRPr="003122E0">
        <w:t xml:space="preserve">: </w:t>
      </w:r>
    </w:p>
    <w:p w14:paraId="396298D1" w14:textId="77777777" w:rsidR="0033128F" w:rsidRPr="003122E0" w:rsidRDefault="0033128F" w:rsidP="0033128F">
      <w:pPr>
        <w:pStyle w:val="ListParagraph"/>
        <w:spacing w:after="0"/>
        <w:ind w:left="360" w:firstLine="936"/>
        <w:rPr>
          <w:b/>
          <w:i/>
        </w:rPr>
      </w:pPr>
    </w:p>
    <w:p w14:paraId="168D4FB0" w14:textId="4339E912" w:rsidR="0033128F" w:rsidRPr="003122E0" w:rsidRDefault="00AD0B19" w:rsidP="0033128F">
      <w:pPr>
        <w:pStyle w:val="ListParagraph"/>
        <w:spacing w:after="0"/>
        <w:ind w:left="360" w:firstLine="936"/>
        <w:rPr>
          <w:b/>
          <w:i/>
        </w:rPr>
      </w:pPr>
      <w:r w:rsidRPr="003122E0">
        <w:rPr>
          <w:b/>
          <w:i/>
        </w:rPr>
        <w:t>Pastabos/Comments</w:t>
      </w:r>
      <w:r w:rsidR="0033128F" w:rsidRPr="003122E0">
        <w:rPr>
          <w:b/>
          <w:i/>
        </w:rPr>
        <w:t>:</w:t>
      </w:r>
    </w:p>
    <w:p w14:paraId="4636CA89" w14:textId="77777777" w:rsidR="00520673" w:rsidRPr="003122E0" w:rsidRDefault="0033128F" w:rsidP="0093247A">
      <w:pPr>
        <w:pStyle w:val="ListParagraph"/>
        <w:spacing w:after="0"/>
        <w:ind w:left="360"/>
      </w:pPr>
      <w:r w:rsidRPr="003122E0">
        <w:rPr>
          <w:noProof/>
          <w:lang w:eastAsia="lt-LT"/>
        </w:rPr>
        <mc:AlternateContent>
          <mc:Choice Requires="wps">
            <w:drawing>
              <wp:anchor distT="0" distB="0" distL="114300" distR="114300" simplePos="0" relativeHeight="251658270" behindDoc="0" locked="0" layoutInCell="1" allowOverlap="1" wp14:anchorId="1AAE189F" wp14:editId="23F3399F">
                <wp:simplePos x="0" y="0"/>
                <wp:positionH relativeFrom="margin">
                  <wp:align>left</wp:align>
                </wp:positionH>
                <wp:positionV relativeFrom="paragraph">
                  <wp:posOffset>234950</wp:posOffset>
                </wp:positionV>
                <wp:extent cx="8886825" cy="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010759" id="Straight Connector 32" o:spid="_x0000_s1026" style="position:absolute;z-index:2517288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8.5pt" to="699.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" strokecolor="black [3213]" strokeweight="1pt">
                <v:stroke joinstyle="miter"/>
                <w10:wrap anchorx="margin"/>
              </v:line>
            </w:pict>
          </mc:Fallback>
        </mc:AlternateContent>
      </w:r>
    </w:p>
    <w:p w14:paraId="3F04BB11" w14:textId="77777777" w:rsidR="00520673" w:rsidRPr="003122E0" w:rsidRDefault="00520673" w:rsidP="00520673"/>
    <w:p w14:paraId="33895817" w14:textId="77777777" w:rsidR="0093247A" w:rsidRPr="003122E0" w:rsidRDefault="0093247A" w:rsidP="00520673"/>
    <w:p w14:paraId="0ADA65D5" w14:textId="77777777" w:rsidR="00034E3B" w:rsidRPr="003122E0" w:rsidRDefault="00034E3B">
      <w:pPr>
        <w:rPr>
          <w:b/>
        </w:rPr>
      </w:pPr>
      <w:r w:rsidRPr="003122E0">
        <w:rPr>
          <w:b/>
        </w:rPr>
        <w:br w:type="page"/>
      </w:r>
    </w:p>
    <w:p w14:paraId="22976F17" w14:textId="76A09E00" w:rsidR="00520673" w:rsidRPr="003122E0" w:rsidRDefault="00520673" w:rsidP="00825987">
      <w:pPr>
        <w:pStyle w:val="ListParagraph"/>
        <w:numPr>
          <w:ilvl w:val="0"/>
          <w:numId w:val="15"/>
        </w:numPr>
        <w:rPr>
          <w:b/>
        </w:rPr>
      </w:pPr>
      <w:r w:rsidRPr="003122E0">
        <w:rPr>
          <w:b/>
        </w:rPr>
        <w:lastRenderedPageBreak/>
        <w:t>Išvados</w:t>
      </w:r>
    </w:p>
    <w:tbl>
      <w:tblPr>
        <w:tblStyle w:val="TableGrid"/>
        <w:tblpPr w:leftFromText="180" w:rightFromText="180" w:vertAnchor="text" w:horzAnchor="margin" w:tblpXSpec="right" w:tblpY="26"/>
        <w:tblW w:w="0" w:type="auto"/>
        <w:tblLook w:val="04A0" w:firstRow="1" w:lastRow="0" w:firstColumn="1" w:lastColumn="0" w:noHBand="0" w:noVBand="1"/>
      </w:tblPr>
      <w:tblGrid>
        <w:gridCol w:w="3823"/>
        <w:gridCol w:w="3565"/>
      </w:tblGrid>
      <w:tr w:rsidR="003122E0" w:rsidRPr="003122E0" w14:paraId="3770629E" w14:textId="77777777" w:rsidTr="005F5495">
        <w:trPr>
          <w:trHeight w:val="415"/>
        </w:trPr>
        <w:tc>
          <w:tcPr>
            <w:tcW w:w="3823" w:type="dxa"/>
            <w:vAlign w:val="center"/>
          </w:tcPr>
          <w:p w14:paraId="268D8007" w14:textId="7507D5E5" w:rsidR="00DE6323" w:rsidRPr="003122E0" w:rsidRDefault="00034E3B" w:rsidP="00DE6323">
            <w:pPr>
              <w:jc w:val="center"/>
              <w:rPr>
                <w:sz w:val="20"/>
                <w:szCs w:val="20"/>
              </w:rPr>
            </w:pPr>
            <w:r w:rsidRPr="003122E0">
              <w:rPr>
                <w:sz w:val="20"/>
                <w:szCs w:val="20"/>
              </w:rPr>
              <w:t>Atitinka/Complies</w:t>
            </w:r>
            <w:r w:rsidR="00FC5886" w:rsidRPr="003122E0">
              <w:rPr>
                <w:sz w:val="20"/>
                <w:szCs w:val="20"/>
              </w:rPr>
              <w:t xml:space="preserve"> užsakovo reikalavimus</w:t>
            </w:r>
            <w:r w:rsidRPr="003122E0">
              <w:rPr>
                <w:sz w:val="20"/>
                <w:szCs w:val="20"/>
              </w:rPr>
              <w:t>/ Complies with the customer's requirements</w:t>
            </w:r>
          </w:p>
        </w:tc>
        <w:tc>
          <w:tcPr>
            <w:tcW w:w="3565" w:type="dxa"/>
            <w:vAlign w:val="center"/>
          </w:tcPr>
          <w:p w14:paraId="1D7548A3" w14:textId="1D81812F" w:rsidR="00DE6323" w:rsidRPr="003122E0" w:rsidRDefault="00034E3B" w:rsidP="00DE6323">
            <w:pPr>
              <w:jc w:val="center"/>
              <w:rPr>
                <w:sz w:val="20"/>
                <w:szCs w:val="20"/>
              </w:rPr>
            </w:pPr>
            <w:r w:rsidRPr="003122E0">
              <w:rPr>
                <w:sz w:val="20"/>
                <w:szCs w:val="20"/>
              </w:rPr>
              <w:t>Netitinka/ Does not comply with the customer's requirements.</w:t>
            </w:r>
          </w:p>
        </w:tc>
      </w:tr>
      <w:tr w:rsidR="003122E0" w:rsidRPr="003122E0" w14:paraId="4F30554A" w14:textId="77777777" w:rsidTr="005F5495">
        <w:trPr>
          <w:trHeight w:val="562"/>
        </w:trPr>
        <w:tc>
          <w:tcPr>
            <w:tcW w:w="3823" w:type="dxa"/>
            <w:vAlign w:val="center"/>
          </w:tcPr>
          <w:p w14:paraId="6D841339" w14:textId="77777777" w:rsidR="00AB1A2E" w:rsidRPr="003122E0" w:rsidRDefault="00AB1A2E" w:rsidP="00DE6323">
            <w:pPr>
              <w:jc w:val="center"/>
              <w:rPr>
                <w:sz w:val="20"/>
                <w:szCs w:val="20"/>
              </w:rPr>
            </w:pPr>
            <w:r w:rsidRPr="003122E0">
              <w:rPr>
                <w:sz w:val="20"/>
                <w:szCs w:val="20"/>
              </w:rPr>
              <w:sym w:font="AIGDT" w:char="F06F"/>
            </w:r>
          </w:p>
        </w:tc>
        <w:tc>
          <w:tcPr>
            <w:tcW w:w="3565" w:type="dxa"/>
            <w:vAlign w:val="center"/>
          </w:tcPr>
          <w:p w14:paraId="7EE26B03" w14:textId="77777777" w:rsidR="00AB1A2E" w:rsidRPr="003122E0" w:rsidRDefault="00AB1A2E" w:rsidP="00DE6323">
            <w:pPr>
              <w:jc w:val="center"/>
              <w:rPr>
                <w:sz w:val="20"/>
                <w:szCs w:val="20"/>
              </w:rPr>
            </w:pPr>
            <w:r w:rsidRPr="003122E0">
              <w:rPr>
                <w:sz w:val="20"/>
                <w:szCs w:val="20"/>
              </w:rPr>
              <w:sym w:font="AIGDT" w:char="F06F"/>
            </w:r>
          </w:p>
        </w:tc>
      </w:tr>
    </w:tbl>
    <w:p w14:paraId="0C44D3D3" w14:textId="51DCC52A" w:rsidR="00520673" w:rsidRPr="003122E0" w:rsidRDefault="00520673" w:rsidP="00825987">
      <w:pPr>
        <w:pStyle w:val="ListParagraph"/>
        <w:numPr>
          <w:ilvl w:val="1"/>
          <w:numId w:val="15"/>
        </w:numPr>
      </w:pPr>
      <w:r w:rsidRPr="003122E0">
        <w:rPr>
          <w:b/>
        </w:rPr>
        <w:t xml:space="preserve"> </w:t>
      </w:r>
      <w:r w:rsidR="00DE6323" w:rsidRPr="003122E0">
        <w:t>Gamykliniai spintos sąrankos bandymų rezultatai</w:t>
      </w:r>
      <w:r w:rsidR="00034E3B" w:rsidRPr="003122E0">
        <w:t>/ Factory testing results of the cabinet assembly</w:t>
      </w:r>
      <w:r w:rsidRPr="003122E0">
        <w:t>:</w:t>
      </w:r>
    </w:p>
    <w:p w14:paraId="477EF442" w14:textId="77777777" w:rsidR="00520673" w:rsidRPr="003122E0" w:rsidRDefault="00520673" w:rsidP="00520673">
      <w:pPr>
        <w:pStyle w:val="ListParagraph"/>
        <w:ind w:left="360"/>
        <w:rPr>
          <w:b/>
        </w:rPr>
      </w:pPr>
    </w:p>
    <w:p w14:paraId="6C6D6110" w14:textId="77777777" w:rsidR="00520673" w:rsidRPr="003122E0" w:rsidRDefault="00520673" w:rsidP="00520673">
      <w:pPr>
        <w:pStyle w:val="ListParagraph"/>
        <w:ind w:left="360"/>
        <w:rPr>
          <w:b/>
        </w:rPr>
      </w:pPr>
    </w:p>
    <w:p w14:paraId="7A1C8410" w14:textId="77777777" w:rsidR="00F03483" w:rsidRPr="003122E0" w:rsidRDefault="00F03483" w:rsidP="00520673">
      <w:pPr>
        <w:pStyle w:val="ListParagraph"/>
        <w:ind w:left="360"/>
      </w:pPr>
    </w:p>
    <w:p w14:paraId="33034AA8" w14:textId="2119EFFD" w:rsidR="00065EED" w:rsidRPr="003122E0" w:rsidRDefault="00AD0B19" w:rsidP="00065EED">
      <w:pPr>
        <w:pStyle w:val="ListParagraph"/>
        <w:rPr>
          <w:b/>
          <w:i/>
        </w:rPr>
      </w:pPr>
      <w:r w:rsidRPr="003122E0">
        <w:rPr>
          <w:b/>
          <w:i/>
        </w:rPr>
        <w:t>Pastabos/Comments</w:t>
      </w:r>
      <w:r w:rsidR="00065EED" w:rsidRPr="003122E0">
        <w:rPr>
          <w:b/>
          <w:i/>
        </w:rPr>
        <w:t>:</w:t>
      </w:r>
    </w:p>
    <w:p w14:paraId="49D74926" w14:textId="77777777" w:rsidR="003122E0" w:rsidRPr="003122E0" w:rsidRDefault="003122E0" w:rsidP="00065EED">
      <w:pPr>
        <w:pStyle w:val="ListParagraph"/>
        <w:rPr>
          <w:b/>
          <w:i/>
        </w:rPr>
      </w:pPr>
    </w:p>
    <w:p w14:paraId="53A755A0" w14:textId="12E3E0DC" w:rsidR="00AB1A2E" w:rsidRPr="003122E0" w:rsidRDefault="00AB1A2E" w:rsidP="00034E3B"/>
    <w:p w14:paraId="13EFD5ED" w14:textId="77777777" w:rsidR="003122E0" w:rsidRPr="003122E0" w:rsidRDefault="003122E0" w:rsidP="00034E3B"/>
    <w:p w14:paraId="5B2409A4" w14:textId="77777777" w:rsidR="003122E0" w:rsidRPr="003122E0" w:rsidRDefault="003122E0" w:rsidP="00034E3B"/>
    <w:p w14:paraId="5C0AF0D0" w14:textId="77777777" w:rsidR="00EB435E" w:rsidRPr="003122E0" w:rsidRDefault="00EB435E" w:rsidP="00520673">
      <w:pPr>
        <w:pStyle w:val="ListParagraph"/>
        <w:ind w:left="360"/>
      </w:pPr>
    </w:p>
    <w:p w14:paraId="558CB8DC" w14:textId="06B96CB5" w:rsidR="00520673" w:rsidRPr="003122E0" w:rsidRDefault="008E1E47" w:rsidP="00825987">
      <w:pPr>
        <w:pStyle w:val="ListParagraph"/>
        <w:numPr>
          <w:ilvl w:val="1"/>
          <w:numId w:val="15"/>
        </w:numPr>
        <w:spacing w:line="240" w:lineRule="auto"/>
      </w:pPr>
      <w:r w:rsidRPr="003122E0">
        <w:t>Gamykliniuose bandymuose dalyvavo ir su patikrinimo protokolo rezultatais, ir išvadomis Rangovo atstovas (ai) susipažinęs (ę)</w:t>
      </w:r>
      <w:r w:rsidR="00034E3B" w:rsidRPr="003122E0">
        <w:t>/ The Contractor's representative(s), who are familiar with the inspection protocol results and conclusions, participated in the factory tests:</w:t>
      </w:r>
    </w:p>
    <w:tbl>
      <w:tblPr>
        <w:tblStyle w:val="TableGrid"/>
        <w:tblpPr w:leftFromText="180" w:rightFromText="180" w:vertAnchor="text" w:horzAnchor="page" w:tblpX="5401" w:tblpY="292"/>
        <w:tblOverlap w:val="never"/>
        <w:tblW w:w="9360"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86"/>
        <w:gridCol w:w="2656"/>
        <w:gridCol w:w="1474"/>
        <w:gridCol w:w="1268"/>
        <w:gridCol w:w="1176"/>
      </w:tblGrid>
      <w:tr w:rsidR="003122E0" w:rsidRPr="003122E0" w14:paraId="32236C66" w14:textId="77777777" w:rsidTr="00136CB0">
        <w:trPr>
          <w:trHeight w:val="412"/>
        </w:trPr>
        <w:tc>
          <w:tcPr>
            <w:tcW w:w="2786" w:type="dxa"/>
          </w:tcPr>
          <w:p w14:paraId="129CB2AE" w14:textId="77777777" w:rsidR="00520673" w:rsidRPr="003122E0" w:rsidRDefault="00520673" w:rsidP="00136CB0">
            <w:pPr>
              <w:tabs>
                <w:tab w:val="left" w:pos="567"/>
              </w:tabs>
              <w:jc w:val="center"/>
              <w:rPr>
                <w:i/>
              </w:rPr>
            </w:pPr>
            <w:r w:rsidRPr="003122E0">
              <w:rPr>
                <w:i/>
              </w:rPr>
              <w:t>pareigos</w:t>
            </w:r>
          </w:p>
        </w:tc>
        <w:tc>
          <w:tcPr>
            <w:tcW w:w="2656" w:type="dxa"/>
          </w:tcPr>
          <w:p w14:paraId="207F8020" w14:textId="77777777" w:rsidR="00520673" w:rsidRPr="003122E0" w:rsidRDefault="00520673" w:rsidP="00136CB0">
            <w:pPr>
              <w:tabs>
                <w:tab w:val="left" w:pos="567"/>
              </w:tabs>
              <w:jc w:val="center"/>
              <w:rPr>
                <w:i/>
              </w:rPr>
            </w:pPr>
            <w:r w:rsidRPr="003122E0">
              <w:rPr>
                <w:i/>
              </w:rPr>
              <w:t>vardas, pavardė</w:t>
            </w:r>
          </w:p>
        </w:tc>
        <w:tc>
          <w:tcPr>
            <w:tcW w:w="1474" w:type="dxa"/>
          </w:tcPr>
          <w:p w14:paraId="566306F8" w14:textId="77777777" w:rsidR="00520673" w:rsidRPr="003122E0" w:rsidRDefault="00520673" w:rsidP="00136CB0">
            <w:pPr>
              <w:tabs>
                <w:tab w:val="left" w:pos="567"/>
              </w:tabs>
              <w:jc w:val="center"/>
              <w:rPr>
                <w:i/>
              </w:rPr>
            </w:pPr>
            <w:r w:rsidRPr="003122E0">
              <w:rPr>
                <w:i/>
              </w:rPr>
              <w:t>parašas</w:t>
            </w:r>
          </w:p>
        </w:tc>
        <w:tc>
          <w:tcPr>
            <w:tcW w:w="1268" w:type="dxa"/>
          </w:tcPr>
          <w:p w14:paraId="300F2C8A" w14:textId="77777777" w:rsidR="00520673" w:rsidRPr="003122E0" w:rsidRDefault="00520673" w:rsidP="00136CB0">
            <w:pPr>
              <w:tabs>
                <w:tab w:val="left" w:pos="567"/>
              </w:tabs>
              <w:jc w:val="center"/>
              <w:rPr>
                <w:i/>
              </w:rPr>
            </w:pPr>
            <w:r w:rsidRPr="003122E0">
              <w:rPr>
                <w:i/>
              </w:rPr>
              <w:t>data</w:t>
            </w:r>
          </w:p>
        </w:tc>
        <w:tc>
          <w:tcPr>
            <w:tcW w:w="1176" w:type="dxa"/>
          </w:tcPr>
          <w:p w14:paraId="512C78CF" w14:textId="77777777" w:rsidR="00520673" w:rsidRPr="003122E0" w:rsidRDefault="00520673" w:rsidP="00136CB0">
            <w:pPr>
              <w:tabs>
                <w:tab w:val="left" w:pos="567"/>
              </w:tabs>
              <w:jc w:val="center"/>
              <w:rPr>
                <w:i/>
              </w:rPr>
            </w:pPr>
          </w:p>
        </w:tc>
      </w:tr>
    </w:tbl>
    <w:p w14:paraId="14025EAC" w14:textId="01102A2D" w:rsidR="00520673" w:rsidRPr="003122E0" w:rsidRDefault="00520673" w:rsidP="00520673">
      <w:pPr>
        <w:spacing w:line="360" w:lineRule="auto"/>
        <w:rPr>
          <w:b/>
          <w:sz w:val="18"/>
          <w:szCs w:val="18"/>
        </w:rPr>
      </w:pPr>
      <w:r w:rsidRPr="003122E0">
        <w:rPr>
          <w:b/>
          <w:sz w:val="18"/>
          <w:szCs w:val="18"/>
        </w:rPr>
        <w:t>Rangovo atstovas</w:t>
      </w:r>
      <w:r w:rsidR="00034E3B" w:rsidRPr="003122E0">
        <w:rPr>
          <w:b/>
          <w:sz w:val="18"/>
          <w:szCs w:val="18"/>
        </w:rPr>
        <w:t>/</w:t>
      </w:r>
      <w:r w:rsidR="00034E3B" w:rsidRPr="003122E0">
        <w:rPr>
          <w:sz w:val="18"/>
          <w:szCs w:val="18"/>
        </w:rPr>
        <w:t xml:space="preserve"> </w:t>
      </w:r>
      <w:r w:rsidR="00034E3B" w:rsidRPr="003122E0">
        <w:rPr>
          <w:b/>
          <w:sz w:val="18"/>
          <w:szCs w:val="18"/>
        </w:rPr>
        <w:t>Contractor's representative:</w:t>
      </w:r>
    </w:p>
    <w:p w14:paraId="39F6A940" w14:textId="77777777" w:rsidR="00520673" w:rsidRPr="003122E0" w:rsidRDefault="00520673" w:rsidP="00520673"/>
    <w:tbl>
      <w:tblPr>
        <w:tblStyle w:val="TableGrid"/>
        <w:tblpPr w:leftFromText="180" w:rightFromText="180" w:vertAnchor="text" w:horzAnchor="page" w:tblpX="5401" w:tblpY="322"/>
        <w:tblOverlap w:val="never"/>
        <w:tblW w:w="9360"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86"/>
        <w:gridCol w:w="2656"/>
        <w:gridCol w:w="1474"/>
        <w:gridCol w:w="1268"/>
        <w:gridCol w:w="1176"/>
      </w:tblGrid>
      <w:tr w:rsidR="003122E0" w:rsidRPr="003122E0" w14:paraId="77BB9A92" w14:textId="77777777" w:rsidTr="00136CB0">
        <w:trPr>
          <w:trHeight w:val="276"/>
        </w:trPr>
        <w:tc>
          <w:tcPr>
            <w:tcW w:w="2786" w:type="dxa"/>
          </w:tcPr>
          <w:p w14:paraId="46C7E201" w14:textId="77777777" w:rsidR="00520673" w:rsidRPr="003122E0" w:rsidRDefault="00520673" w:rsidP="00136CB0">
            <w:pPr>
              <w:tabs>
                <w:tab w:val="left" w:pos="567"/>
              </w:tabs>
              <w:jc w:val="center"/>
              <w:rPr>
                <w:i/>
              </w:rPr>
            </w:pPr>
            <w:r w:rsidRPr="003122E0">
              <w:rPr>
                <w:i/>
              </w:rPr>
              <w:t>pareigos</w:t>
            </w:r>
          </w:p>
        </w:tc>
        <w:tc>
          <w:tcPr>
            <w:tcW w:w="2656" w:type="dxa"/>
          </w:tcPr>
          <w:p w14:paraId="7D360D76" w14:textId="77777777" w:rsidR="00520673" w:rsidRPr="003122E0" w:rsidRDefault="00520673" w:rsidP="00136CB0">
            <w:pPr>
              <w:tabs>
                <w:tab w:val="left" w:pos="567"/>
              </w:tabs>
              <w:jc w:val="center"/>
              <w:rPr>
                <w:i/>
              </w:rPr>
            </w:pPr>
            <w:r w:rsidRPr="003122E0">
              <w:rPr>
                <w:i/>
              </w:rPr>
              <w:t>vardas, pavardė</w:t>
            </w:r>
          </w:p>
        </w:tc>
        <w:tc>
          <w:tcPr>
            <w:tcW w:w="1474" w:type="dxa"/>
          </w:tcPr>
          <w:p w14:paraId="1DAF648D" w14:textId="77777777" w:rsidR="00520673" w:rsidRPr="003122E0" w:rsidRDefault="00520673" w:rsidP="00136CB0">
            <w:pPr>
              <w:tabs>
                <w:tab w:val="left" w:pos="567"/>
              </w:tabs>
              <w:jc w:val="center"/>
              <w:rPr>
                <w:i/>
              </w:rPr>
            </w:pPr>
            <w:r w:rsidRPr="003122E0">
              <w:rPr>
                <w:i/>
              </w:rPr>
              <w:t>parašas</w:t>
            </w:r>
          </w:p>
        </w:tc>
        <w:tc>
          <w:tcPr>
            <w:tcW w:w="1268" w:type="dxa"/>
          </w:tcPr>
          <w:p w14:paraId="6CB13249" w14:textId="77777777" w:rsidR="00520673" w:rsidRPr="003122E0" w:rsidRDefault="00520673" w:rsidP="00136CB0">
            <w:pPr>
              <w:tabs>
                <w:tab w:val="left" w:pos="567"/>
              </w:tabs>
              <w:jc w:val="center"/>
              <w:rPr>
                <w:i/>
              </w:rPr>
            </w:pPr>
            <w:r w:rsidRPr="003122E0">
              <w:rPr>
                <w:i/>
              </w:rPr>
              <w:t>data</w:t>
            </w:r>
          </w:p>
        </w:tc>
        <w:tc>
          <w:tcPr>
            <w:tcW w:w="1176" w:type="dxa"/>
          </w:tcPr>
          <w:p w14:paraId="64E31C25" w14:textId="77777777" w:rsidR="00520673" w:rsidRPr="003122E0" w:rsidRDefault="00520673" w:rsidP="00136CB0">
            <w:pPr>
              <w:tabs>
                <w:tab w:val="left" w:pos="567"/>
              </w:tabs>
              <w:jc w:val="center"/>
              <w:rPr>
                <w:i/>
              </w:rPr>
            </w:pPr>
          </w:p>
        </w:tc>
      </w:tr>
    </w:tbl>
    <w:p w14:paraId="65E48202" w14:textId="77777777" w:rsidR="00034E3B" w:rsidRPr="003122E0" w:rsidRDefault="00034E3B" w:rsidP="00034E3B">
      <w:pPr>
        <w:spacing w:line="360" w:lineRule="auto"/>
        <w:rPr>
          <w:b/>
          <w:sz w:val="18"/>
          <w:szCs w:val="18"/>
        </w:rPr>
      </w:pPr>
      <w:r w:rsidRPr="003122E0">
        <w:rPr>
          <w:b/>
          <w:sz w:val="18"/>
          <w:szCs w:val="18"/>
        </w:rPr>
        <w:t>Rangovo atstovas/</w:t>
      </w:r>
      <w:r w:rsidRPr="003122E0">
        <w:rPr>
          <w:sz w:val="18"/>
          <w:szCs w:val="18"/>
        </w:rPr>
        <w:t xml:space="preserve"> </w:t>
      </w:r>
      <w:r w:rsidRPr="003122E0">
        <w:rPr>
          <w:b/>
          <w:sz w:val="18"/>
          <w:szCs w:val="18"/>
        </w:rPr>
        <w:t>Contractor's representative:</w:t>
      </w:r>
    </w:p>
    <w:p w14:paraId="6DABEAF7" w14:textId="77777777" w:rsidR="00520673" w:rsidRPr="003122E0" w:rsidRDefault="00520673" w:rsidP="00520673"/>
    <w:p w14:paraId="7761E7E2" w14:textId="40FE64EB" w:rsidR="00520673" w:rsidRPr="003122E0" w:rsidRDefault="00F539CA" w:rsidP="00825987">
      <w:pPr>
        <w:pStyle w:val="ListParagraph"/>
        <w:numPr>
          <w:ilvl w:val="1"/>
          <w:numId w:val="15"/>
        </w:numPr>
        <w:spacing w:line="240" w:lineRule="auto"/>
      </w:pPr>
      <w:r w:rsidRPr="003122E0">
        <w:t>Gamykliniuose bandymuose dalyvavo ir su patikrinimo protokolo rezultatais, ir išvadomis Užsakovo atstovas (ai) susipažinęs (ę)</w:t>
      </w:r>
      <w:r w:rsidR="00034E3B" w:rsidRPr="003122E0">
        <w:t>/ The Customer's representative(s), who are familiar with the inspection protocol results and conclusions, participated in the factory tests:</w:t>
      </w:r>
    </w:p>
    <w:p w14:paraId="3B268C88" w14:textId="77777777" w:rsidR="00520673" w:rsidRPr="003122E0" w:rsidRDefault="00520673" w:rsidP="00520673"/>
    <w:p w14:paraId="5D5D4CFE" w14:textId="46E60622" w:rsidR="00034E3B" w:rsidRPr="003122E0" w:rsidRDefault="00034E3B" w:rsidP="00034E3B">
      <w:pPr>
        <w:ind w:right="10884"/>
        <w:rPr>
          <w:b/>
          <w:sz w:val="18"/>
          <w:szCs w:val="18"/>
        </w:rPr>
      </w:pPr>
      <w:r w:rsidRPr="003122E0">
        <w:rPr>
          <w:b/>
          <w:sz w:val="18"/>
          <w:szCs w:val="18"/>
        </w:rPr>
        <w:t>Užsakovo RAA spec tech. priežiūros atstovas/</w:t>
      </w:r>
      <w:r w:rsidRPr="003122E0">
        <w:rPr>
          <w:sz w:val="18"/>
          <w:szCs w:val="18"/>
        </w:rPr>
        <w:t xml:space="preserve"> </w:t>
      </w:r>
      <w:r w:rsidRPr="003122E0">
        <w:rPr>
          <w:b/>
          <w:sz w:val="18"/>
          <w:szCs w:val="18"/>
        </w:rPr>
        <w:t>Customer's R</w:t>
      </w:r>
      <w:r w:rsidR="00122E3A" w:rsidRPr="003122E0">
        <w:rPr>
          <w:b/>
          <w:sz w:val="18"/>
          <w:szCs w:val="18"/>
        </w:rPr>
        <w:t>P</w:t>
      </w:r>
      <w:r w:rsidRPr="003122E0">
        <w:rPr>
          <w:b/>
          <w:sz w:val="18"/>
          <w:szCs w:val="18"/>
        </w:rPr>
        <w:t>A specialized technical maintenance representative:</w:t>
      </w:r>
    </w:p>
    <w:tbl>
      <w:tblPr>
        <w:tblStyle w:val="TableGrid"/>
        <w:tblpPr w:leftFromText="180" w:rightFromText="180" w:vertAnchor="text" w:horzAnchor="page" w:tblpX="5416" w:tblpY="285"/>
        <w:tblOverlap w:val="never"/>
        <w:tblW w:w="9360"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86"/>
        <w:gridCol w:w="2656"/>
        <w:gridCol w:w="1474"/>
        <w:gridCol w:w="1268"/>
        <w:gridCol w:w="1176"/>
      </w:tblGrid>
      <w:tr w:rsidR="003122E0" w:rsidRPr="003122E0" w14:paraId="35BF694A" w14:textId="77777777" w:rsidTr="006408B7">
        <w:trPr>
          <w:trHeight w:val="274"/>
        </w:trPr>
        <w:tc>
          <w:tcPr>
            <w:tcW w:w="2786" w:type="dxa"/>
          </w:tcPr>
          <w:p w14:paraId="5F5F8596" w14:textId="77777777" w:rsidR="00034E3B" w:rsidRPr="003122E0" w:rsidRDefault="00034E3B" w:rsidP="006408B7">
            <w:pPr>
              <w:spacing w:after="160" w:line="259" w:lineRule="auto"/>
              <w:jc w:val="center"/>
              <w:rPr>
                <w:i/>
              </w:rPr>
            </w:pPr>
            <w:r w:rsidRPr="003122E0">
              <w:rPr>
                <w:i/>
              </w:rPr>
              <w:t>pareigos</w:t>
            </w:r>
          </w:p>
        </w:tc>
        <w:tc>
          <w:tcPr>
            <w:tcW w:w="2656" w:type="dxa"/>
          </w:tcPr>
          <w:p w14:paraId="6E94B91C" w14:textId="77777777" w:rsidR="00034E3B" w:rsidRPr="003122E0" w:rsidRDefault="00034E3B" w:rsidP="006408B7">
            <w:pPr>
              <w:spacing w:after="160" w:line="259" w:lineRule="auto"/>
              <w:jc w:val="center"/>
              <w:rPr>
                <w:i/>
              </w:rPr>
            </w:pPr>
            <w:r w:rsidRPr="003122E0">
              <w:rPr>
                <w:i/>
              </w:rPr>
              <w:t>vardas, pavardė</w:t>
            </w:r>
          </w:p>
        </w:tc>
        <w:tc>
          <w:tcPr>
            <w:tcW w:w="1474" w:type="dxa"/>
          </w:tcPr>
          <w:p w14:paraId="5A8E5D68" w14:textId="77777777" w:rsidR="00034E3B" w:rsidRPr="003122E0" w:rsidRDefault="00034E3B" w:rsidP="006408B7">
            <w:pPr>
              <w:spacing w:after="160" w:line="259" w:lineRule="auto"/>
              <w:jc w:val="center"/>
              <w:rPr>
                <w:i/>
              </w:rPr>
            </w:pPr>
            <w:r w:rsidRPr="003122E0">
              <w:rPr>
                <w:i/>
              </w:rPr>
              <w:t>parašas</w:t>
            </w:r>
          </w:p>
        </w:tc>
        <w:tc>
          <w:tcPr>
            <w:tcW w:w="1268" w:type="dxa"/>
          </w:tcPr>
          <w:p w14:paraId="22A250E6" w14:textId="77777777" w:rsidR="00034E3B" w:rsidRPr="003122E0" w:rsidRDefault="00034E3B" w:rsidP="006408B7">
            <w:pPr>
              <w:spacing w:after="160" w:line="259" w:lineRule="auto"/>
              <w:jc w:val="center"/>
              <w:rPr>
                <w:i/>
              </w:rPr>
            </w:pPr>
            <w:r w:rsidRPr="003122E0">
              <w:rPr>
                <w:i/>
              </w:rPr>
              <w:t>data</w:t>
            </w:r>
          </w:p>
        </w:tc>
        <w:tc>
          <w:tcPr>
            <w:tcW w:w="1176" w:type="dxa"/>
          </w:tcPr>
          <w:p w14:paraId="48065388" w14:textId="77777777" w:rsidR="00034E3B" w:rsidRPr="003122E0" w:rsidRDefault="00034E3B" w:rsidP="006408B7">
            <w:pPr>
              <w:spacing w:after="160" w:line="259" w:lineRule="auto"/>
              <w:rPr>
                <w:i/>
              </w:rPr>
            </w:pPr>
          </w:p>
        </w:tc>
      </w:tr>
    </w:tbl>
    <w:p w14:paraId="0B371068" w14:textId="77777777" w:rsidR="00034E3B" w:rsidRPr="003122E0" w:rsidRDefault="00034E3B" w:rsidP="00034E3B">
      <w:pPr>
        <w:rPr>
          <w:b/>
        </w:rPr>
      </w:pPr>
    </w:p>
    <w:p w14:paraId="5A7D150F" w14:textId="12E3F117" w:rsidR="00034E3B" w:rsidRPr="003122E0" w:rsidRDefault="00034E3B" w:rsidP="00034E3B">
      <w:pPr>
        <w:ind w:right="10884"/>
        <w:rPr>
          <w:b/>
          <w:sz w:val="18"/>
          <w:szCs w:val="18"/>
        </w:rPr>
      </w:pPr>
      <w:r w:rsidRPr="003122E0">
        <w:rPr>
          <w:b/>
          <w:sz w:val="18"/>
          <w:szCs w:val="18"/>
        </w:rPr>
        <w:t>Užsakovo RAA spec tech. priežiūros atstovas/</w:t>
      </w:r>
      <w:r w:rsidRPr="003122E0">
        <w:rPr>
          <w:sz w:val="18"/>
          <w:szCs w:val="18"/>
        </w:rPr>
        <w:t xml:space="preserve"> </w:t>
      </w:r>
      <w:r w:rsidRPr="003122E0">
        <w:rPr>
          <w:b/>
          <w:sz w:val="18"/>
          <w:szCs w:val="18"/>
        </w:rPr>
        <w:t>Customer's R</w:t>
      </w:r>
      <w:r w:rsidR="00122E3A" w:rsidRPr="003122E0">
        <w:rPr>
          <w:b/>
          <w:sz w:val="18"/>
          <w:szCs w:val="18"/>
        </w:rPr>
        <w:t>P</w:t>
      </w:r>
      <w:r w:rsidRPr="003122E0">
        <w:rPr>
          <w:b/>
          <w:sz w:val="18"/>
          <w:szCs w:val="18"/>
        </w:rPr>
        <w:t>A specialized technical maintenance representative:</w:t>
      </w:r>
    </w:p>
    <w:tbl>
      <w:tblPr>
        <w:tblStyle w:val="TableGrid"/>
        <w:tblpPr w:leftFromText="180" w:rightFromText="180" w:vertAnchor="text" w:horzAnchor="page" w:tblpX="5416" w:tblpY="285"/>
        <w:tblOverlap w:val="never"/>
        <w:tblW w:w="9360"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86"/>
        <w:gridCol w:w="2656"/>
        <w:gridCol w:w="1474"/>
        <w:gridCol w:w="1268"/>
        <w:gridCol w:w="1176"/>
      </w:tblGrid>
      <w:tr w:rsidR="003122E0" w:rsidRPr="003122E0" w14:paraId="7150170A" w14:textId="77777777" w:rsidTr="006408B7">
        <w:trPr>
          <w:trHeight w:val="274"/>
        </w:trPr>
        <w:tc>
          <w:tcPr>
            <w:tcW w:w="2786" w:type="dxa"/>
          </w:tcPr>
          <w:p w14:paraId="0B9DD1E5" w14:textId="77777777" w:rsidR="00034E3B" w:rsidRPr="003122E0" w:rsidRDefault="00034E3B" w:rsidP="006408B7">
            <w:pPr>
              <w:spacing w:after="160" w:line="259" w:lineRule="auto"/>
              <w:jc w:val="center"/>
              <w:rPr>
                <w:i/>
              </w:rPr>
            </w:pPr>
            <w:r w:rsidRPr="003122E0">
              <w:rPr>
                <w:i/>
              </w:rPr>
              <w:t>pareigos</w:t>
            </w:r>
          </w:p>
        </w:tc>
        <w:tc>
          <w:tcPr>
            <w:tcW w:w="2656" w:type="dxa"/>
          </w:tcPr>
          <w:p w14:paraId="4089F1D1" w14:textId="77777777" w:rsidR="00034E3B" w:rsidRPr="003122E0" w:rsidRDefault="00034E3B" w:rsidP="006408B7">
            <w:pPr>
              <w:spacing w:after="160" w:line="259" w:lineRule="auto"/>
              <w:jc w:val="center"/>
              <w:rPr>
                <w:i/>
              </w:rPr>
            </w:pPr>
            <w:r w:rsidRPr="003122E0">
              <w:rPr>
                <w:i/>
              </w:rPr>
              <w:t>vardas, pavardė</w:t>
            </w:r>
          </w:p>
        </w:tc>
        <w:tc>
          <w:tcPr>
            <w:tcW w:w="1474" w:type="dxa"/>
          </w:tcPr>
          <w:p w14:paraId="070EBE8A" w14:textId="77777777" w:rsidR="00034E3B" w:rsidRPr="003122E0" w:rsidRDefault="00034E3B" w:rsidP="006408B7">
            <w:pPr>
              <w:spacing w:after="160" w:line="259" w:lineRule="auto"/>
              <w:jc w:val="center"/>
              <w:rPr>
                <w:i/>
              </w:rPr>
            </w:pPr>
            <w:r w:rsidRPr="003122E0">
              <w:rPr>
                <w:i/>
              </w:rPr>
              <w:t>parašas</w:t>
            </w:r>
          </w:p>
        </w:tc>
        <w:tc>
          <w:tcPr>
            <w:tcW w:w="1268" w:type="dxa"/>
          </w:tcPr>
          <w:p w14:paraId="5BB05EEA" w14:textId="77777777" w:rsidR="00034E3B" w:rsidRPr="003122E0" w:rsidRDefault="00034E3B" w:rsidP="006408B7">
            <w:pPr>
              <w:spacing w:after="160" w:line="259" w:lineRule="auto"/>
              <w:jc w:val="center"/>
              <w:rPr>
                <w:i/>
              </w:rPr>
            </w:pPr>
            <w:r w:rsidRPr="003122E0">
              <w:rPr>
                <w:i/>
              </w:rPr>
              <w:t>data</w:t>
            </w:r>
          </w:p>
        </w:tc>
        <w:tc>
          <w:tcPr>
            <w:tcW w:w="1176" w:type="dxa"/>
          </w:tcPr>
          <w:p w14:paraId="18362C59" w14:textId="77777777" w:rsidR="00034E3B" w:rsidRPr="003122E0" w:rsidRDefault="00034E3B" w:rsidP="006408B7">
            <w:pPr>
              <w:spacing w:after="160" w:line="259" w:lineRule="auto"/>
              <w:rPr>
                <w:i/>
              </w:rPr>
            </w:pPr>
          </w:p>
        </w:tc>
      </w:tr>
    </w:tbl>
    <w:p w14:paraId="2890CA21" w14:textId="77777777" w:rsidR="00034E3B" w:rsidRPr="003122E0" w:rsidRDefault="00034E3B" w:rsidP="00034E3B">
      <w:pPr>
        <w:rPr>
          <w:b/>
        </w:rPr>
      </w:pPr>
    </w:p>
    <w:p w14:paraId="449DD1E8" w14:textId="77777777" w:rsidR="00520673" w:rsidRPr="003122E0" w:rsidRDefault="00520673" w:rsidP="00520673"/>
    <w:sectPr w:rsidR="00520673" w:rsidRPr="003122E0" w:rsidSect="004026D6">
      <w:pgSz w:w="16838" w:h="11906" w:orient="landscape"/>
      <w:pgMar w:top="567" w:right="1134"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B770" w14:textId="77777777" w:rsidR="00C90CAC" w:rsidRDefault="00C90CAC" w:rsidP="0089129A">
      <w:pPr>
        <w:spacing w:after="0" w:line="240" w:lineRule="auto"/>
      </w:pPr>
      <w:r>
        <w:separator/>
      </w:r>
    </w:p>
  </w:endnote>
  <w:endnote w:type="continuationSeparator" w:id="0">
    <w:p w14:paraId="70BD0AD9" w14:textId="77777777" w:rsidR="00C90CAC" w:rsidRDefault="00C90CAC" w:rsidP="0089129A">
      <w:pPr>
        <w:spacing w:after="0" w:line="240" w:lineRule="auto"/>
      </w:pPr>
      <w:r>
        <w:continuationSeparator/>
      </w:r>
    </w:p>
  </w:endnote>
  <w:endnote w:type="continuationNotice" w:id="1">
    <w:p w14:paraId="46F09858" w14:textId="77777777" w:rsidR="00C90CAC" w:rsidRDefault="00C90C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IGDT">
    <w:altName w:val="Symbol"/>
    <w:panose1 w:val="000004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B05A" w14:textId="77777777" w:rsidR="00C90CAC" w:rsidRDefault="00C90CAC" w:rsidP="0089129A">
      <w:pPr>
        <w:spacing w:after="0" w:line="240" w:lineRule="auto"/>
      </w:pPr>
      <w:r>
        <w:separator/>
      </w:r>
    </w:p>
  </w:footnote>
  <w:footnote w:type="continuationSeparator" w:id="0">
    <w:p w14:paraId="43131755" w14:textId="77777777" w:rsidR="00C90CAC" w:rsidRDefault="00C90CAC" w:rsidP="0089129A">
      <w:pPr>
        <w:spacing w:after="0" w:line="240" w:lineRule="auto"/>
      </w:pPr>
      <w:r>
        <w:continuationSeparator/>
      </w:r>
    </w:p>
  </w:footnote>
  <w:footnote w:type="continuationNotice" w:id="1">
    <w:p w14:paraId="2ADDEF73" w14:textId="77777777" w:rsidR="00C90CAC" w:rsidRDefault="00C90C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CFF"/>
    <w:multiLevelType w:val="hybridMultilevel"/>
    <w:tmpl w:val="9F224C0C"/>
    <w:lvl w:ilvl="0" w:tplc="89E0EEDA">
      <w:start w:val="4"/>
      <w:numFmt w:val="bullet"/>
      <w:lvlText w:val="-"/>
      <w:lvlJc w:val="left"/>
      <w:pPr>
        <w:ind w:left="1152" w:hanging="360"/>
      </w:pPr>
      <w:rPr>
        <w:rFonts w:ascii="Calibri" w:eastAsiaTheme="minorHAnsi" w:hAnsi="Calibri" w:cstheme="minorBidi"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1" w15:restartNumberingAfterBreak="0">
    <w:nsid w:val="06256EC8"/>
    <w:multiLevelType w:val="hybridMultilevel"/>
    <w:tmpl w:val="4D843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AA694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136A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1C121C"/>
    <w:multiLevelType w:val="multilevel"/>
    <w:tmpl w:val="7C4A802E"/>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40C21779"/>
    <w:multiLevelType w:val="multilevel"/>
    <w:tmpl w:val="680ACCA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0366BD"/>
    <w:multiLevelType w:val="multilevel"/>
    <w:tmpl w:val="680ACCA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492F3B"/>
    <w:multiLevelType w:val="hybridMultilevel"/>
    <w:tmpl w:val="4D843F78"/>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53C569F0"/>
    <w:multiLevelType w:val="hybridMultilevel"/>
    <w:tmpl w:val="4D843F78"/>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56E72C6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77ACB"/>
    <w:multiLevelType w:val="multilevel"/>
    <w:tmpl w:val="30661D2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61AD62C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AC375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D02C46"/>
    <w:multiLevelType w:val="multilevel"/>
    <w:tmpl w:val="680ACCA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D76CB3"/>
    <w:multiLevelType w:val="multilevel"/>
    <w:tmpl w:val="6B48388E"/>
    <w:lvl w:ilvl="0">
      <w:start w:val="1"/>
      <w:numFmt w:val="decimal"/>
      <w:lvlText w:val="%1."/>
      <w:lvlJc w:val="left"/>
      <w:pPr>
        <w:ind w:left="502" w:hanging="360"/>
      </w:pPr>
      <w:rPr>
        <w:rFonts w:hint="default"/>
      </w:rPr>
    </w:lvl>
    <w:lvl w:ilvl="1">
      <w:start w:val="17"/>
      <w:numFmt w:val="decimal"/>
      <w:isLgl/>
      <w:lvlText w:val="%1.%2"/>
      <w:lvlJc w:val="left"/>
      <w:pPr>
        <w:ind w:left="1167" w:hanging="375"/>
      </w:pPr>
      <w:rPr>
        <w:rFonts w:hint="default"/>
      </w:rPr>
    </w:lvl>
    <w:lvl w:ilvl="2">
      <w:start w:val="1"/>
      <w:numFmt w:val="decimal"/>
      <w:isLgl/>
      <w:lvlText w:val="%1.%2.%3"/>
      <w:lvlJc w:val="left"/>
      <w:pPr>
        <w:ind w:left="2162" w:hanging="720"/>
      </w:pPr>
      <w:rPr>
        <w:rFonts w:hint="default"/>
      </w:rPr>
    </w:lvl>
    <w:lvl w:ilvl="3">
      <w:start w:val="1"/>
      <w:numFmt w:val="decimal"/>
      <w:isLgl/>
      <w:lvlText w:val="%1.%2.%3.%4"/>
      <w:lvlJc w:val="left"/>
      <w:pPr>
        <w:ind w:left="2812" w:hanging="720"/>
      </w:pPr>
      <w:rPr>
        <w:rFonts w:hint="default"/>
      </w:rPr>
    </w:lvl>
    <w:lvl w:ilvl="4">
      <w:start w:val="1"/>
      <w:numFmt w:val="decimal"/>
      <w:isLgl/>
      <w:lvlText w:val="%1.%2.%3.%4.%5"/>
      <w:lvlJc w:val="left"/>
      <w:pPr>
        <w:ind w:left="3822"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82" w:hanging="1440"/>
      </w:pPr>
      <w:rPr>
        <w:rFonts w:hint="default"/>
      </w:rPr>
    </w:lvl>
    <w:lvl w:ilvl="7">
      <w:start w:val="1"/>
      <w:numFmt w:val="decimal"/>
      <w:isLgl/>
      <w:lvlText w:val="%1.%2.%3.%4.%5.%6.%7.%8"/>
      <w:lvlJc w:val="left"/>
      <w:pPr>
        <w:ind w:left="6132" w:hanging="1440"/>
      </w:pPr>
      <w:rPr>
        <w:rFonts w:hint="default"/>
      </w:rPr>
    </w:lvl>
    <w:lvl w:ilvl="8">
      <w:start w:val="1"/>
      <w:numFmt w:val="decimal"/>
      <w:isLgl/>
      <w:lvlText w:val="%1.%2.%3.%4.%5.%6.%7.%8.%9"/>
      <w:lvlJc w:val="left"/>
      <w:pPr>
        <w:ind w:left="6782" w:hanging="1440"/>
      </w:pPr>
      <w:rPr>
        <w:rFonts w:hint="default"/>
      </w:rPr>
    </w:lvl>
  </w:abstractNum>
  <w:num w:numId="1" w16cid:durableId="634989726">
    <w:abstractNumId w:val="1"/>
  </w:num>
  <w:num w:numId="2" w16cid:durableId="1479373369">
    <w:abstractNumId w:val="5"/>
  </w:num>
  <w:num w:numId="3" w16cid:durableId="1040665987">
    <w:abstractNumId w:val="7"/>
  </w:num>
  <w:num w:numId="4" w16cid:durableId="511453799">
    <w:abstractNumId w:val="14"/>
  </w:num>
  <w:num w:numId="5" w16cid:durableId="1517813998">
    <w:abstractNumId w:val="10"/>
  </w:num>
  <w:num w:numId="6" w16cid:durableId="410854294">
    <w:abstractNumId w:val="4"/>
  </w:num>
  <w:num w:numId="7" w16cid:durableId="370375542">
    <w:abstractNumId w:val="0"/>
  </w:num>
  <w:num w:numId="8" w16cid:durableId="1532262231">
    <w:abstractNumId w:val="8"/>
  </w:num>
  <w:num w:numId="9" w16cid:durableId="401022611">
    <w:abstractNumId w:val="3"/>
  </w:num>
  <w:num w:numId="10" w16cid:durableId="167403411">
    <w:abstractNumId w:val="11"/>
  </w:num>
  <w:num w:numId="11" w16cid:durableId="1905294864">
    <w:abstractNumId w:val="12"/>
  </w:num>
  <w:num w:numId="12" w16cid:durableId="126747480">
    <w:abstractNumId w:val="2"/>
  </w:num>
  <w:num w:numId="13" w16cid:durableId="850528472">
    <w:abstractNumId w:val="13"/>
  </w:num>
  <w:num w:numId="14" w16cid:durableId="571277543">
    <w:abstractNumId w:val="6"/>
  </w:num>
  <w:num w:numId="15" w16cid:durableId="2075276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4A4"/>
    <w:rsid w:val="00007269"/>
    <w:rsid w:val="00011ED5"/>
    <w:rsid w:val="00014539"/>
    <w:rsid w:val="000156C0"/>
    <w:rsid w:val="00015E49"/>
    <w:rsid w:val="0002535D"/>
    <w:rsid w:val="000268E6"/>
    <w:rsid w:val="00027CB0"/>
    <w:rsid w:val="00030863"/>
    <w:rsid w:val="00030A72"/>
    <w:rsid w:val="00030BB0"/>
    <w:rsid w:val="00030E95"/>
    <w:rsid w:val="00034E3B"/>
    <w:rsid w:val="00035119"/>
    <w:rsid w:val="000356A4"/>
    <w:rsid w:val="000442D7"/>
    <w:rsid w:val="000471EF"/>
    <w:rsid w:val="00050CE9"/>
    <w:rsid w:val="00064770"/>
    <w:rsid w:val="00065658"/>
    <w:rsid w:val="00065EED"/>
    <w:rsid w:val="00066982"/>
    <w:rsid w:val="00066C8F"/>
    <w:rsid w:val="00071B56"/>
    <w:rsid w:val="00074B66"/>
    <w:rsid w:val="00080D58"/>
    <w:rsid w:val="000810EA"/>
    <w:rsid w:val="000814FC"/>
    <w:rsid w:val="00092261"/>
    <w:rsid w:val="00096ED9"/>
    <w:rsid w:val="000A5FEC"/>
    <w:rsid w:val="000A6DAA"/>
    <w:rsid w:val="000B4C1D"/>
    <w:rsid w:val="000B54BE"/>
    <w:rsid w:val="000C1854"/>
    <w:rsid w:val="000C21D9"/>
    <w:rsid w:val="000C2EF5"/>
    <w:rsid w:val="000C38F6"/>
    <w:rsid w:val="000E58D0"/>
    <w:rsid w:val="000E6442"/>
    <w:rsid w:val="000E690D"/>
    <w:rsid w:val="001028E5"/>
    <w:rsid w:val="001048F7"/>
    <w:rsid w:val="00114E9E"/>
    <w:rsid w:val="00115467"/>
    <w:rsid w:val="00122E3A"/>
    <w:rsid w:val="00125A5E"/>
    <w:rsid w:val="00127EB0"/>
    <w:rsid w:val="00136CB0"/>
    <w:rsid w:val="00137C90"/>
    <w:rsid w:val="001420A1"/>
    <w:rsid w:val="0014679E"/>
    <w:rsid w:val="00146A50"/>
    <w:rsid w:val="00151999"/>
    <w:rsid w:val="00151F0C"/>
    <w:rsid w:val="0015343C"/>
    <w:rsid w:val="0015587D"/>
    <w:rsid w:val="001645A4"/>
    <w:rsid w:val="00165672"/>
    <w:rsid w:val="001705AA"/>
    <w:rsid w:val="00172CEC"/>
    <w:rsid w:val="00180478"/>
    <w:rsid w:val="00186978"/>
    <w:rsid w:val="00191F9C"/>
    <w:rsid w:val="001A512F"/>
    <w:rsid w:val="001D33F6"/>
    <w:rsid w:val="001E70CF"/>
    <w:rsid w:val="001F0598"/>
    <w:rsid w:val="001F2924"/>
    <w:rsid w:val="001F7B20"/>
    <w:rsid w:val="00203F60"/>
    <w:rsid w:val="002043AF"/>
    <w:rsid w:val="002260F2"/>
    <w:rsid w:val="002305FB"/>
    <w:rsid w:val="00235DA8"/>
    <w:rsid w:val="0024061E"/>
    <w:rsid w:val="002435BD"/>
    <w:rsid w:val="00246ADD"/>
    <w:rsid w:val="002535D0"/>
    <w:rsid w:val="00262D9C"/>
    <w:rsid w:val="002758D3"/>
    <w:rsid w:val="002770CA"/>
    <w:rsid w:val="00285DF8"/>
    <w:rsid w:val="002932AD"/>
    <w:rsid w:val="002946AB"/>
    <w:rsid w:val="002A21D3"/>
    <w:rsid w:val="002B1CD3"/>
    <w:rsid w:val="002C75D5"/>
    <w:rsid w:val="002D04EF"/>
    <w:rsid w:val="002D5137"/>
    <w:rsid w:val="002D6338"/>
    <w:rsid w:val="002D685F"/>
    <w:rsid w:val="002E15B2"/>
    <w:rsid w:val="002E3B66"/>
    <w:rsid w:val="002F67A6"/>
    <w:rsid w:val="00305A3E"/>
    <w:rsid w:val="00306BE9"/>
    <w:rsid w:val="00307F89"/>
    <w:rsid w:val="003122E0"/>
    <w:rsid w:val="003132E1"/>
    <w:rsid w:val="00316E54"/>
    <w:rsid w:val="00317938"/>
    <w:rsid w:val="003200DD"/>
    <w:rsid w:val="0032369E"/>
    <w:rsid w:val="003237D3"/>
    <w:rsid w:val="003277E8"/>
    <w:rsid w:val="00331162"/>
    <w:rsid w:val="0033128F"/>
    <w:rsid w:val="00340012"/>
    <w:rsid w:val="00342B7E"/>
    <w:rsid w:val="00342E8A"/>
    <w:rsid w:val="003471B7"/>
    <w:rsid w:val="00353F76"/>
    <w:rsid w:val="00356C1C"/>
    <w:rsid w:val="003635BA"/>
    <w:rsid w:val="0038064C"/>
    <w:rsid w:val="003936E0"/>
    <w:rsid w:val="003958D1"/>
    <w:rsid w:val="003A22FD"/>
    <w:rsid w:val="003B1889"/>
    <w:rsid w:val="003B5016"/>
    <w:rsid w:val="003B5EA5"/>
    <w:rsid w:val="003C2FAE"/>
    <w:rsid w:val="003D5790"/>
    <w:rsid w:val="003D772A"/>
    <w:rsid w:val="003E2A22"/>
    <w:rsid w:val="003E40B1"/>
    <w:rsid w:val="003E4EF5"/>
    <w:rsid w:val="003F0CE9"/>
    <w:rsid w:val="003F22F1"/>
    <w:rsid w:val="003F2902"/>
    <w:rsid w:val="004026D6"/>
    <w:rsid w:val="00403BBA"/>
    <w:rsid w:val="004054A4"/>
    <w:rsid w:val="00407022"/>
    <w:rsid w:val="00407AF2"/>
    <w:rsid w:val="00412DA6"/>
    <w:rsid w:val="00413F67"/>
    <w:rsid w:val="00416111"/>
    <w:rsid w:val="00417B41"/>
    <w:rsid w:val="00427506"/>
    <w:rsid w:val="0043140F"/>
    <w:rsid w:val="004319DF"/>
    <w:rsid w:val="00436DE8"/>
    <w:rsid w:val="004409C8"/>
    <w:rsid w:val="00441864"/>
    <w:rsid w:val="004536CD"/>
    <w:rsid w:val="0045511B"/>
    <w:rsid w:val="004568E3"/>
    <w:rsid w:val="00460BA4"/>
    <w:rsid w:val="00463358"/>
    <w:rsid w:val="00480FA1"/>
    <w:rsid w:val="0048510F"/>
    <w:rsid w:val="0048781C"/>
    <w:rsid w:val="0049342E"/>
    <w:rsid w:val="004A234E"/>
    <w:rsid w:val="004B5ABE"/>
    <w:rsid w:val="004B618A"/>
    <w:rsid w:val="004B7306"/>
    <w:rsid w:val="004C0029"/>
    <w:rsid w:val="004C3892"/>
    <w:rsid w:val="004D1A9E"/>
    <w:rsid w:val="004E2EAC"/>
    <w:rsid w:val="004F3B26"/>
    <w:rsid w:val="004F4FE2"/>
    <w:rsid w:val="005015CD"/>
    <w:rsid w:val="00505B3E"/>
    <w:rsid w:val="00507FFA"/>
    <w:rsid w:val="00513859"/>
    <w:rsid w:val="00520673"/>
    <w:rsid w:val="00524DF1"/>
    <w:rsid w:val="00543849"/>
    <w:rsid w:val="00544F3D"/>
    <w:rsid w:val="005471C6"/>
    <w:rsid w:val="00547A34"/>
    <w:rsid w:val="0055146A"/>
    <w:rsid w:val="005568BD"/>
    <w:rsid w:val="00557B0C"/>
    <w:rsid w:val="0056592F"/>
    <w:rsid w:val="00571AB9"/>
    <w:rsid w:val="00577CA0"/>
    <w:rsid w:val="0058219A"/>
    <w:rsid w:val="00594C2D"/>
    <w:rsid w:val="005A480A"/>
    <w:rsid w:val="005B3522"/>
    <w:rsid w:val="005C24BE"/>
    <w:rsid w:val="005C5301"/>
    <w:rsid w:val="005E2D2F"/>
    <w:rsid w:val="005F5495"/>
    <w:rsid w:val="006037B9"/>
    <w:rsid w:val="00607D95"/>
    <w:rsid w:val="00611BC8"/>
    <w:rsid w:val="00613BB9"/>
    <w:rsid w:val="00624109"/>
    <w:rsid w:val="00625612"/>
    <w:rsid w:val="00626556"/>
    <w:rsid w:val="00627DC1"/>
    <w:rsid w:val="00631072"/>
    <w:rsid w:val="00645E0B"/>
    <w:rsid w:val="00653451"/>
    <w:rsid w:val="006730AC"/>
    <w:rsid w:val="006767F8"/>
    <w:rsid w:val="006812ED"/>
    <w:rsid w:val="00682A8D"/>
    <w:rsid w:val="0068766E"/>
    <w:rsid w:val="00691C71"/>
    <w:rsid w:val="006A4C25"/>
    <w:rsid w:val="006B5387"/>
    <w:rsid w:val="006B7840"/>
    <w:rsid w:val="006C0C9D"/>
    <w:rsid w:val="006C158E"/>
    <w:rsid w:val="006C2CCD"/>
    <w:rsid w:val="006C31CE"/>
    <w:rsid w:val="006C4CA3"/>
    <w:rsid w:val="006D4A6A"/>
    <w:rsid w:val="006E3BA4"/>
    <w:rsid w:val="006E62B9"/>
    <w:rsid w:val="006F4951"/>
    <w:rsid w:val="0072685E"/>
    <w:rsid w:val="00737DAF"/>
    <w:rsid w:val="007434D8"/>
    <w:rsid w:val="00744DCE"/>
    <w:rsid w:val="0074741A"/>
    <w:rsid w:val="00747A40"/>
    <w:rsid w:val="00751550"/>
    <w:rsid w:val="00760576"/>
    <w:rsid w:val="00776A5A"/>
    <w:rsid w:val="00790F25"/>
    <w:rsid w:val="00795B54"/>
    <w:rsid w:val="007A233E"/>
    <w:rsid w:val="007A30DE"/>
    <w:rsid w:val="007B1362"/>
    <w:rsid w:val="007B572F"/>
    <w:rsid w:val="007C0CB7"/>
    <w:rsid w:val="007C48C3"/>
    <w:rsid w:val="007D464D"/>
    <w:rsid w:val="007E0343"/>
    <w:rsid w:val="007E1593"/>
    <w:rsid w:val="007E31B4"/>
    <w:rsid w:val="007E3B26"/>
    <w:rsid w:val="007E69DF"/>
    <w:rsid w:val="007F16D9"/>
    <w:rsid w:val="007F77F1"/>
    <w:rsid w:val="007F7BEA"/>
    <w:rsid w:val="00804FF0"/>
    <w:rsid w:val="00816D1D"/>
    <w:rsid w:val="00817629"/>
    <w:rsid w:val="00823BC1"/>
    <w:rsid w:val="00825987"/>
    <w:rsid w:val="00833787"/>
    <w:rsid w:val="00835FEE"/>
    <w:rsid w:val="00844F71"/>
    <w:rsid w:val="00862B67"/>
    <w:rsid w:val="00881A55"/>
    <w:rsid w:val="0089129A"/>
    <w:rsid w:val="008935BA"/>
    <w:rsid w:val="00897245"/>
    <w:rsid w:val="008979CB"/>
    <w:rsid w:val="008A212A"/>
    <w:rsid w:val="008A27B1"/>
    <w:rsid w:val="008B46AE"/>
    <w:rsid w:val="008B4CEE"/>
    <w:rsid w:val="008C165A"/>
    <w:rsid w:val="008C3331"/>
    <w:rsid w:val="008C3915"/>
    <w:rsid w:val="008C5AEF"/>
    <w:rsid w:val="008E1E47"/>
    <w:rsid w:val="008F2605"/>
    <w:rsid w:val="008F3064"/>
    <w:rsid w:val="008F4D9F"/>
    <w:rsid w:val="009010CC"/>
    <w:rsid w:val="0090602D"/>
    <w:rsid w:val="0091267A"/>
    <w:rsid w:val="00916184"/>
    <w:rsid w:val="009213DA"/>
    <w:rsid w:val="00932393"/>
    <w:rsid w:val="0093247A"/>
    <w:rsid w:val="0093469E"/>
    <w:rsid w:val="00953B51"/>
    <w:rsid w:val="0095700E"/>
    <w:rsid w:val="00963388"/>
    <w:rsid w:val="009645DD"/>
    <w:rsid w:val="0096501F"/>
    <w:rsid w:val="009740E8"/>
    <w:rsid w:val="00981592"/>
    <w:rsid w:val="009911E7"/>
    <w:rsid w:val="00994C76"/>
    <w:rsid w:val="009950F8"/>
    <w:rsid w:val="009A116C"/>
    <w:rsid w:val="009A1190"/>
    <w:rsid w:val="009B27B7"/>
    <w:rsid w:val="009C07A4"/>
    <w:rsid w:val="009C5EC3"/>
    <w:rsid w:val="009D35FF"/>
    <w:rsid w:val="009D4096"/>
    <w:rsid w:val="009D6930"/>
    <w:rsid w:val="009D732B"/>
    <w:rsid w:val="009F16D1"/>
    <w:rsid w:val="009F7693"/>
    <w:rsid w:val="00A01059"/>
    <w:rsid w:val="00A0684C"/>
    <w:rsid w:val="00A31E33"/>
    <w:rsid w:val="00A355C0"/>
    <w:rsid w:val="00A40CFD"/>
    <w:rsid w:val="00A45379"/>
    <w:rsid w:val="00A463D0"/>
    <w:rsid w:val="00A51925"/>
    <w:rsid w:val="00A544F5"/>
    <w:rsid w:val="00A56ED8"/>
    <w:rsid w:val="00A63784"/>
    <w:rsid w:val="00A66B00"/>
    <w:rsid w:val="00A81CB4"/>
    <w:rsid w:val="00AA004A"/>
    <w:rsid w:val="00AA31B4"/>
    <w:rsid w:val="00AB1A2E"/>
    <w:rsid w:val="00AB1B2A"/>
    <w:rsid w:val="00AB76E2"/>
    <w:rsid w:val="00AD0B19"/>
    <w:rsid w:val="00AD4883"/>
    <w:rsid w:val="00AD617C"/>
    <w:rsid w:val="00AD7FFB"/>
    <w:rsid w:val="00AE1876"/>
    <w:rsid w:val="00B14A50"/>
    <w:rsid w:val="00B23508"/>
    <w:rsid w:val="00B24627"/>
    <w:rsid w:val="00B274CD"/>
    <w:rsid w:val="00B45349"/>
    <w:rsid w:val="00B614DE"/>
    <w:rsid w:val="00B629CF"/>
    <w:rsid w:val="00B63328"/>
    <w:rsid w:val="00B63C55"/>
    <w:rsid w:val="00B64EC8"/>
    <w:rsid w:val="00B65314"/>
    <w:rsid w:val="00B6716C"/>
    <w:rsid w:val="00B7049A"/>
    <w:rsid w:val="00B742AF"/>
    <w:rsid w:val="00B75A7B"/>
    <w:rsid w:val="00B77BD8"/>
    <w:rsid w:val="00B924C9"/>
    <w:rsid w:val="00B958CF"/>
    <w:rsid w:val="00BB0971"/>
    <w:rsid w:val="00BB276A"/>
    <w:rsid w:val="00BC7B68"/>
    <w:rsid w:val="00BD17CE"/>
    <w:rsid w:val="00BD6BBA"/>
    <w:rsid w:val="00BD7BB4"/>
    <w:rsid w:val="00BE5BD9"/>
    <w:rsid w:val="00BE6A2B"/>
    <w:rsid w:val="00BE7F1F"/>
    <w:rsid w:val="00BF6C8B"/>
    <w:rsid w:val="00BF7B5E"/>
    <w:rsid w:val="00C01EEB"/>
    <w:rsid w:val="00C062B5"/>
    <w:rsid w:val="00C12221"/>
    <w:rsid w:val="00C15EAB"/>
    <w:rsid w:val="00C20A34"/>
    <w:rsid w:val="00C331DE"/>
    <w:rsid w:val="00C45CD8"/>
    <w:rsid w:val="00C70749"/>
    <w:rsid w:val="00C77F87"/>
    <w:rsid w:val="00C802BD"/>
    <w:rsid w:val="00C86202"/>
    <w:rsid w:val="00C90CAC"/>
    <w:rsid w:val="00C937FD"/>
    <w:rsid w:val="00C9400A"/>
    <w:rsid w:val="00C979F3"/>
    <w:rsid w:val="00CA6C0A"/>
    <w:rsid w:val="00CB5BF8"/>
    <w:rsid w:val="00CD32FF"/>
    <w:rsid w:val="00CD427D"/>
    <w:rsid w:val="00CD6F94"/>
    <w:rsid w:val="00CE32C7"/>
    <w:rsid w:val="00CF36DA"/>
    <w:rsid w:val="00D01B16"/>
    <w:rsid w:val="00D05B29"/>
    <w:rsid w:val="00D07EE0"/>
    <w:rsid w:val="00D22382"/>
    <w:rsid w:val="00D33954"/>
    <w:rsid w:val="00D33BA0"/>
    <w:rsid w:val="00D40174"/>
    <w:rsid w:val="00D419DB"/>
    <w:rsid w:val="00D47E85"/>
    <w:rsid w:val="00D5266B"/>
    <w:rsid w:val="00D538BA"/>
    <w:rsid w:val="00D54472"/>
    <w:rsid w:val="00D546D3"/>
    <w:rsid w:val="00D60A7D"/>
    <w:rsid w:val="00D630CD"/>
    <w:rsid w:val="00D762F9"/>
    <w:rsid w:val="00D84F1C"/>
    <w:rsid w:val="00D8634D"/>
    <w:rsid w:val="00D87861"/>
    <w:rsid w:val="00D9166E"/>
    <w:rsid w:val="00D95E2E"/>
    <w:rsid w:val="00DA1E9D"/>
    <w:rsid w:val="00DA5589"/>
    <w:rsid w:val="00DB155D"/>
    <w:rsid w:val="00DC421A"/>
    <w:rsid w:val="00DC7CF7"/>
    <w:rsid w:val="00DD46F4"/>
    <w:rsid w:val="00DD71DE"/>
    <w:rsid w:val="00DE3F0E"/>
    <w:rsid w:val="00DE6323"/>
    <w:rsid w:val="00DF432F"/>
    <w:rsid w:val="00E14294"/>
    <w:rsid w:val="00E16C3B"/>
    <w:rsid w:val="00E179B7"/>
    <w:rsid w:val="00E26526"/>
    <w:rsid w:val="00E303BC"/>
    <w:rsid w:val="00E30739"/>
    <w:rsid w:val="00E322B2"/>
    <w:rsid w:val="00E34C4B"/>
    <w:rsid w:val="00E436DA"/>
    <w:rsid w:val="00E51560"/>
    <w:rsid w:val="00E7189F"/>
    <w:rsid w:val="00E74B22"/>
    <w:rsid w:val="00E761FA"/>
    <w:rsid w:val="00E83F04"/>
    <w:rsid w:val="00E84D20"/>
    <w:rsid w:val="00E90A2D"/>
    <w:rsid w:val="00E91D71"/>
    <w:rsid w:val="00EA4801"/>
    <w:rsid w:val="00EA7FB5"/>
    <w:rsid w:val="00EB435E"/>
    <w:rsid w:val="00EB4843"/>
    <w:rsid w:val="00EC3035"/>
    <w:rsid w:val="00EC7EC6"/>
    <w:rsid w:val="00ED2214"/>
    <w:rsid w:val="00ED5B56"/>
    <w:rsid w:val="00EF7D57"/>
    <w:rsid w:val="00F00F57"/>
    <w:rsid w:val="00F03483"/>
    <w:rsid w:val="00F0687D"/>
    <w:rsid w:val="00F11831"/>
    <w:rsid w:val="00F12027"/>
    <w:rsid w:val="00F2411B"/>
    <w:rsid w:val="00F3036E"/>
    <w:rsid w:val="00F3561B"/>
    <w:rsid w:val="00F35C99"/>
    <w:rsid w:val="00F36B45"/>
    <w:rsid w:val="00F36C06"/>
    <w:rsid w:val="00F539CA"/>
    <w:rsid w:val="00F63F40"/>
    <w:rsid w:val="00F65149"/>
    <w:rsid w:val="00F71C66"/>
    <w:rsid w:val="00F740F0"/>
    <w:rsid w:val="00F76073"/>
    <w:rsid w:val="00F85A85"/>
    <w:rsid w:val="00F8697F"/>
    <w:rsid w:val="00F93974"/>
    <w:rsid w:val="00F977D8"/>
    <w:rsid w:val="00FA1E5C"/>
    <w:rsid w:val="00FB1068"/>
    <w:rsid w:val="00FB14CD"/>
    <w:rsid w:val="00FC4789"/>
    <w:rsid w:val="00FC52FF"/>
    <w:rsid w:val="00FC5886"/>
    <w:rsid w:val="00FD7FBF"/>
    <w:rsid w:val="00FE3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11B60"/>
  <w15:chartTrackingRefBased/>
  <w15:docId w15:val="{7E340F65-0CF7-4E63-AD8D-5703169E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4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00E"/>
    <w:pPr>
      <w:ind w:left="720"/>
      <w:contextualSpacing/>
    </w:pPr>
  </w:style>
  <w:style w:type="paragraph" w:styleId="BalloonText">
    <w:name w:val="Balloon Text"/>
    <w:basedOn w:val="Normal"/>
    <w:link w:val="BalloonTextChar"/>
    <w:uiPriority w:val="99"/>
    <w:semiHidden/>
    <w:unhideWhenUsed/>
    <w:rsid w:val="009D4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096"/>
    <w:rPr>
      <w:rFonts w:ascii="Segoe UI" w:hAnsi="Segoe UI" w:cs="Segoe UI"/>
      <w:sz w:val="18"/>
      <w:szCs w:val="18"/>
    </w:rPr>
  </w:style>
  <w:style w:type="paragraph" w:styleId="Revision">
    <w:name w:val="Revision"/>
    <w:hidden/>
    <w:uiPriority w:val="99"/>
    <w:semiHidden/>
    <w:rsid w:val="00DE6323"/>
    <w:pPr>
      <w:spacing w:after="0" w:line="240" w:lineRule="auto"/>
    </w:pPr>
  </w:style>
  <w:style w:type="paragraph" w:styleId="Header">
    <w:name w:val="header"/>
    <w:basedOn w:val="Normal"/>
    <w:link w:val="HeaderChar"/>
    <w:uiPriority w:val="99"/>
    <w:unhideWhenUsed/>
    <w:rsid w:val="0089129A"/>
    <w:pPr>
      <w:tabs>
        <w:tab w:val="center" w:pos="4819"/>
        <w:tab w:val="right" w:pos="9638"/>
      </w:tabs>
      <w:spacing w:after="0" w:line="240" w:lineRule="auto"/>
    </w:pPr>
  </w:style>
  <w:style w:type="character" w:customStyle="1" w:styleId="HeaderChar">
    <w:name w:val="Header Char"/>
    <w:basedOn w:val="DefaultParagraphFont"/>
    <w:link w:val="Header"/>
    <w:uiPriority w:val="99"/>
    <w:rsid w:val="0089129A"/>
  </w:style>
  <w:style w:type="paragraph" w:styleId="Footer">
    <w:name w:val="footer"/>
    <w:basedOn w:val="Normal"/>
    <w:link w:val="FooterChar"/>
    <w:uiPriority w:val="99"/>
    <w:unhideWhenUsed/>
    <w:rsid w:val="008912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89129A"/>
  </w:style>
  <w:style w:type="character" w:styleId="CommentReference">
    <w:name w:val="annotation reference"/>
    <w:basedOn w:val="DefaultParagraphFont"/>
    <w:uiPriority w:val="99"/>
    <w:semiHidden/>
    <w:unhideWhenUsed/>
    <w:rsid w:val="00507FFA"/>
    <w:rPr>
      <w:sz w:val="16"/>
      <w:szCs w:val="16"/>
    </w:rPr>
  </w:style>
  <w:style w:type="paragraph" w:styleId="CommentText">
    <w:name w:val="annotation text"/>
    <w:basedOn w:val="Normal"/>
    <w:link w:val="CommentTextChar"/>
    <w:uiPriority w:val="99"/>
    <w:unhideWhenUsed/>
    <w:rsid w:val="00507FFA"/>
    <w:pPr>
      <w:spacing w:line="240" w:lineRule="auto"/>
    </w:pPr>
    <w:rPr>
      <w:sz w:val="20"/>
      <w:szCs w:val="20"/>
    </w:rPr>
  </w:style>
  <w:style w:type="character" w:customStyle="1" w:styleId="CommentTextChar">
    <w:name w:val="Comment Text Char"/>
    <w:basedOn w:val="DefaultParagraphFont"/>
    <w:link w:val="CommentText"/>
    <w:uiPriority w:val="99"/>
    <w:rsid w:val="00507FF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650591">
      <w:bodyDiv w:val="1"/>
      <w:marLeft w:val="225"/>
      <w:marRight w:val="225"/>
      <w:marTop w:val="0"/>
      <w:marBottom w:val="0"/>
      <w:divBdr>
        <w:top w:val="none" w:sz="0" w:space="0" w:color="auto"/>
        <w:left w:val="none" w:sz="0" w:space="0" w:color="auto"/>
        <w:bottom w:val="none" w:sz="0" w:space="0" w:color="auto"/>
        <w:right w:val="none" w:sz="0" w:space="0" w:color="auto"/>
      </w:divBdr>
      <w:divsChild>
        <w:div w:id="2011711889">
          <w:marLeft w:val="0"/>
          <w:marRight w:val="0"/>
          <w:marTop w:val="0"/>
          <w:marBottom w:val="0"/>
          <w:divBdr>
            <w:top w:val="none" w:sz="0" w:space="0" w:color="auto"/>
            <w:left w:val="none" w:sz="0" w:space="0" w:color="auto"/>
            <w:bottom w:val="none" w:sz="0" w:space="0" w:color="auto"/>
            <w:right w:val="none" w:sz="0" w:space="0" w:color="auto"/>
          </w:divBdr>
        </w:div>
      </w:divsChild>
    </w:div>
    <w:div w:id="1995797365">
      <w:bodyDiv w:val="1"/>
      <w:marLeft w:val="225"/>
      <w:marRight w:val="225"/>
      <w:marTop w:val="0"/>
      <w:marBottom w:val="0"/>
      <w:divBdr>
        <w:top w:val="none" w:sz="0" w:space="0" w:color="auto"/>
        <w:left w:val="none" w:sz="0" w:space="0" w:color="auto"/>
        <w:bottom w:val="none" w:sz="0" w:space="0" w:color="auto"/>
        <w:right w:val="none" w:sz="0" w:space="0" w:color="auto"/>
      </w:divBdr>
      <w:divsChild>
        <w:div w:id="258953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https://projektai.intranet.litgrid.eu/PWA/330-110-10 kV Telšių 110 kV skirstyklos rekonstravimas/_layouts/15/DocIdRedir.aspx?ID=PVIS-1940176663-268</Url>
      <Description>PVIS-1940176663-268</Description>
    </_dlc_DocIdUrl>
    <Nuoseklūs xmlns="58896280-883f-49e1-8f2c-86b01e3ff616">
      <UserInfo>
        <DisplayName/>
        <AccountId xsi:nil="true"/>
        <AccountType/>
      </UserInfo>
    </Nuoseklūs>
    <_dlc_DocId xmlns="58896280-883f-49e1-8f2c-86b01e3ff616">PVIS-1940176663-268</_dlc_DocId>
    <_dlc_DocIdPersistId xmlns="58896280-883f-49e1-8f2c-86b01e3ff616" xsi:nil="true"/>
  </documentManagement>
</p:properties>
</file>

<file path=customXml/itemProps1.xml><?xml version="1.0" encoding="utf-8"?>
<ds:datastoreItem xmlns:ds="http://schemas.openxmlformats.org/officeDocument/2006/customXml" ds:itemID="{57CDD21D-1AD5-4B5D-B17F-E0FB849A6F56}">
  <ds:schemaRefs>
    <ds:schemaRef ds:uri="http://schemas.openxmlformats.org/officeDocument/2006/bibliography"/>
  </ds:schemaRefs>
</ds:datastoreItem>
</file>

<file path=customXml/itemProps2.xml><?xml version="1.0" encoding="utf-8"?>
<ds:datastoreItem xmlns:ds="http://schemas.openxmlformats.org/officeDocument/2006/customXml" ds:itemID="{A9DCEBDE-DAD0-4ADA-9D5F-ECC456D1E79F}"/>
</file>

<file path=customXml/itemProps3.xml><?xml version="1.0" encoding="utf-8"?>
<ds:datastoreItem xmlns:ds="http://schemas.openxmlformats.org/officeDocument/2006/customXml" ds:itemID="{3226FF99-DFBE-4C9A-8289-FA943E442798}"/>
</file>

<file path=customXml/itemProps4.xml><?xml version="1.0" encoding="utf-8"?>
<ds:datastoreItem xmlns:ds="http://schemas.openxmlformats.org/officeDocument/2006/customXml" ds:itemID="{73F5A938-2CFF-42C4-AFB3-ED45E8062157}"/>
</file>

<file path=customXml/itemProps5.xml><?xml version="1.0" encoding="utf-8"?>
<ds:datastoreItem xmlns:ds="http://schemas.openxmlformats.org/officeDocument/2006/customXml" ds:itemID="{3BAE75C1-3566-4077-AC42-AB0156854977}"/>
</file>

<file path=docProps/app.xml><?xml version="1.0" encoding="utf-8"?>
<Properties xmlns="http://schemas.openxmlformats.org/officeDocument/2006/extended-properties" xmlns:vt="http://schemas.openxmlformats.org/officeDocument/2006/docPropsVTypes">
  <Template>Normal</Template>
  <TotalTime>232</TotalTime>
  <Pages>12</Pages>
  <Words>2927</Words>
  <Characters>16684</Characters>
  <Application>Microsoft Office Word</Application>
  <DocSecurity>0</DocSecurity>
  <Lines>139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Raila</dc:creator>
  <cp:keywords/>
  <dc:description/>
  <cp:lastModifiedBy>Vytenis Povilas Čironis</cp:lastModifiedBy>
  <cp:revision>28</cp:revision>
  <dcterms:created xsi:type="dcterms:W3CDTF">2020-06-09T14:15:00Z</dcterms:created>
  <dcterms:modified xsi:type="dcterms:W3CDTF">2025-02-03T08:50:00Z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2024-11-07T07:44:15Z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59cb5d47-0eae-461a-9950-77b001275919</vt:lpwstr>
  </property>
  <property fmtid="{D5CDD505-2E9C-101B-9397-08002B2CF9AE}" pid="8" name="MSIP_Label_7058e6ed-1f62-4b3b-a413-1541f2aa482f_ContentBits">
    <vt:lpwstr>0</vt:lpwstr>
  </property>
  <property fmtid="{D5CDD505-2E9C-101B-9397-08002B2CF9AE}" pid="9" name="ContentTypeId">
    <vt:lpwstr>0x01010066872F3CC8F7D84995438B893169A080020023564C1EB762EC4C8316DD49246F3547</vt:lpwstr>
  </property>
  <property fmtid="{D5CDD505-2E9C-101B-9397-08002B2CF9AE}" pid="10" name="_dlc_DocIdItemGuid">
    <vt:lpwstr>b92287ac-783c-4a95-83d6-14d03017704e</vt:lpwstr>
  </property>
</Properties>
</file>