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83" w:rsidRPr="001449F4" w:rsidRDefault="00524E83" w:rsidP="003A4DFB">
      <w:pPr>
        <w:rPr>
          <w:szCs w:val="24"/>
        </w:rPr>
      </w:pPr>
      <w:r w:rsidRPr="00DA7FA6">
        <w:rPr>
          <w:color w:val="000000"/>
        </w:rPr>
        <w:tab/>
      </w:r>
    </w:p>
    <w:p w:rsidR="00E000D7" w:rsidRPr="004C7192" w:rsidRDefault="00E000D7" w:rsidP="00524E83">
      <w:pPr>
        <w:jc w:val="right"/>
        <w:rPr>
          <w:sz w:val="20"/>
        </w:rPr>
      </w:pPr>
    </w:p>
    <w:p w:rsidR="00FD6007" w:rsidRPr="00FD6007" w:rsidRDefault="00FD6007" w:rsidP="00FD6007">
      <w:pPr>
        <w:pStyle w:val="Body2"/>
        <w:rPr>
          <w:rFonts w:eastAsia="Calibri"/>
          <w:i/>
          <w:lang w:val="lt-LT"/>
        </w:rPr>
      </w:pPr>
    </w:p>
    <w:p w:rsidR="00FD6007" w:rsidRPr="00FB304B" w:rsidRDefault="00FD6007" w:rsidP="00FD6007">
      <w:pPr>
        <w:widowControl w:val="0"/>
        <w:ind w:firstLine="709"/>
        <w:jc w:val="center"/>
      </w:pPr>
      <w:r w:rsidRPr="00FB304B">
        <w:t>Siūlom</w:t>
      </w:r>
      <w:r>
        <w:t>os</w:t>
      </w:r>
      <w:r w:rsidRPr="00FB304B">
        <w:t xml:space="preserve"> prekė</w:t>
      </w:r>
      <w:r>
        <w:t>s</w:t>
      </w:r>
      <w:r w:rsidRPr="00FB304B">
        <w:t xml:space="preserve"> visiškai atitinka pirkimo dokumentuose nurodytus reikalavimus ir j</w:t>
      </w:r>
      <w:r>
        <w:t>ų</w:t>
      </w:r>
      <w:r w:rsidRPr="00FB304B">
        <w:t xml:space="preserve"> savybės tokios:</w:t>
      </w:r>
    </w:p>
    <w:tbl>
      <w:tblPr>
        <w:tblW w:w="963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1981"/>
        <w:gridCol w:w="2835"/>
      </w:tblGrid>
      <w:tr w:rsidR="00FD6007" w:rsidRPr="00455841" w:rsidTr="00DE509C">
        <w:trPr>
          <w:trHeight w:val="276"/>
          <w:jc w:val="center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rFonts w:eastAsia="Calibri"/>
                <w:bCs/>
                <w:sz w:val="20"/>
              </w:rPr>
            </w:pPr>
            <w:r w:rsidRPr="00455841">
              <w:rPr>
                <w:rFonts w:eastAsia="Calibri"/>
                <w:bCs/>
                <w:sz w:val="20"/>
              </w:rPr>
              <w:t>Pirkimo dalies Nr.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sz w:val="20"/>
              </w:rPr>
            </w:pPr>
            <w:r w:rsidRPr="00455841">
              <w:rPr>
                <w:sz w:val="20"/>
              </w:rPr>
              <w:t>Prekės pavadinimas</w:t>
            </w:r>
          </w:p>
        </w:tc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455841">
              <w:rPr>
                <w:sz w:val="20"/>
              </w:rPr>
              <w:t>Pirkimo dokumentų 1 priede „Techninėje specifikacijoje“ nustatyti prekės parametrai ir parametrų reikšmės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6007" w:rsidRPr="00455841" w:rsidRDefault="00FD6007" w:rsidP="008B53B9">
            <w:pPr>
              <w:jc w:val="center"/>
              <w:rPr>
                <w:sz w:val="20"/>
                <w:highlight w:val="yellow"/>
              </w:rPr>
            </w:pPr>
            <w:r w:rsidRPr="00455841">
              <w:rPr>
                <w:b/>
                <w:sz w:val="20"/>
              </w:rPr>
              <w:t>Tiekėjo siūlomos prekės</w:t>
            </w:r>
            <w:r w:rsidRPr="00455841">
              <w:rPr>
                <w:sz w:val="20"/>
              </w:rPr>
              <w:t xml:space="preserve"> </w:t>
            </w:r>
            <w:r w:rsidRPr="00455841">
              <w:rPr>
                <w:b/>
                <w:sz w:val="20"/>
              </w:rPr>
              <w:t xml:space="preserve">parametrų reikšmės </w:t>
            </w:r>
            <w:r w:rsidRPr="00455841">
              <w:rPr>
                <w:sz w:val="20"/>
              </w:rPr>
              <w:t>(</w:t>
            </w:r>
            <w:r w:rsidRPr="00455841">
              <w:rPr>
                <w:bCs/>
                <w:sz w:val="20"/>
              </w:rPr>
              <w:t xml:space="preserve">Failo, dokumento pavadinimas ir puslapio Nr., pažymintis vietą, </w:t>
            </w:r>
            <w:r w:rsidRPr="00455841">
              <w:rPr>
                <w:sz w:val="20"/>
              </w:rPr>
              <w:t>kurioje yra siūlomus techninius parametrus patvirtinantys dokumentai,</w:t>
            </w:r>
            <w:r w:rsidRPr="00455841">
              <w:rPr>
                <w:bCs/>
                <w:sz w:val="20"/>
              </w:rPr>
              <w:t xml:space="preserve"> bei </w:t>
            </w:r>
            <w:r w:rsidRPr="00455841">
              <w:rPr>
                <w:sz w:val="20"/>
              </w:rPr>
              <w:t>siūlomos prekės katalogo numeris)</w:t>
            </w:r>
          </w:p>
        </w:tc>
      </w:tr>
      <w:tr w:rsidR="00FD6007" w:rsidRPr="00455841" w:rsidTr="00F0533A">
        <w:trPr>
          <w:trHeight w:val="276"/>
          <w:jc w:val="center"/>
        </w:trPr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D6007" w:rsidRPr="00455841" w:rsidRDefault="00FD6007" w:rsidP="008B53B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D6007" w:rsidRPr="00455841" w:rsidRDefault="00FD6007" w:rsidP="008B53B9">
            <w:pPr>
              <w:jc w:val="center"/>
              <w:rPr>
                <w:bCs/>
                <w:sz w:val="20"/>
              </w:rPr>
            </w:pPr>
            <w:r w:rsidRPr="00455841">
              <w:rPr>
                <w:rFonts w:eastAsia="Calibri"/>
                <w:bCs/>
                <w:sz w:val="20"/>
              </w:rPr>
              <w:t>Parametras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D6007" w:rsidRPr="00455841" w:rsidRDefault="00FD6007" w:rsidP="008B53B9">
            <w:pPr>
              <w:jc w:val="center"/>
              <w:rPr>
                <w:bCs/>
                <w:sz w:val="20"/>
              </w:rPr>
            </w:pPr>
            <w:r w:rsidRPr="00455841">
              <w:rPr>
                <w:rFonts w:eastAsia="Calibri"/>
                <w:bCs/>
                <w:sz w:val="20"/>
              </w:rPr>
              <w:t>Reikalaujama parametro reikšmė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007" w:rsidRPr="00455841" w:rsidRDefault="00FD6007" w:rsidP="008B53B9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</w:tr>
      <w:tr w:rsidR="00F0533A" w:rsidRPr="00455841" w:rsidTr="00FE1551">
        <w:trPr>
          <w:trHeight w:val="9014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F0533A" w:rsidRDefault="00F0533A" w:rsidP="00C15F3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0533A" w:rsidRDefault="00F0533A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  <w:r w:rsidRPr="00F0533A">
              <w:rPr>
                <w:bCs/>
                <w:sz w:val="20"/>
                <w:shd w:val="clear" w:color="auto" w:fill="FFFFFF"/>
              </w:rPr>
              <w:t>Užpakalinės kameros sulankstomi hidrofobiniai intraokuliniai lęšiai su filtru, mažinančiu mėlynos šviesos pralaidumą</w:t>
            </w:r>
          </w:p>
          <w:p w:rsidR="00F0533A" w:rsidRPr="00455841" w:rsidRDefault="00F0533A" w:rsidP="00F0533A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455841">
              <w:rPr>
                <w:rFonts w:eastAsiaTheme="minorHAnsi"/>
                <w:b/>
                <w:sz w:val="20"/>
                <w:lang w:val="en-GB" w:eastAsia="en-US"/>
              </w:rPr>
              <w:t>AcrySof</w:t>
            </w:r>
            <w:r>
              <w:rPr>
                <w:rFonts w:eastAsiaTheme="minorHAnsi"/>
                <w:b/>
                <w:sz w:val="20"/>
                <w:lang w:val="en-GB" w:eastAsia="en-US"/>
              </w:rPr>
              <w:t xml:space="preserve"> </w:t>
            </w:r>
            <w:r w:rsidRPr="00455841">
              <w:rPr>
                <w:rFonts w:eastAsiaTheme="minorHAnsi"/>
                <w:b/>
                <w:sz w:val="20"/>
                <w:lang w:val="en-GB" w:eastAsia="en-US"/>
              </w:rPr>
              <w:t>IQ</w:t>
            </w:r>
            <w:r w:rsidRPr="00455841">
              <w:rPr>
                <w:b/>
                <w:bCs/>
                <w:sz w:val="20"/>
                <w:shd w:val="clear" w:color="auto" w:fill="FFFFFF"/>
              </w:rPr>
              <w:t>,</w:t>
            </w:r>
          </w:p>
          <w:p w:rsidR="00F0533A" w:rsidRPr="00455841" w:rsidRDefault="00F0533A" w:rsidP="00F0533A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SN60WF</w:t>
            </w:r>
          </w:p>
          <w:p w:rsidR="00F0533A" w:rsidRPr="00455841" w:rsidRDefault="00F0533A" w:rsidP="00F0533A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455841">
              <w:rPr>
                <w:b/>
                <w:bCs/>
                <w:sz w:val="20"/>
                <w:shd w:val="clear" w:color="auto" w:fill="FFFFFF"/>
              </w:rPr>
              <w:t>Alcon, JAV</w:t>
            </w:r>
          </w:p>
          <w:p w:rsidR="00F0533A" w:rsidRPr="00455841" w:rsidRDefault="00F0533A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0533A" w:rsidRPr="00F0533A" w:rsidRDefault="00F0533A" w:rsidP="00F0533A">
            <w:pPr>
              <w:contextualSpacing/>
              <w:rPr>
                <w:sz w:val="20"/>
              </w:rPr>
            </w:pPr>
            <w:r w:rsidRPr="00F0533A">
              <w:rPr>
                <w:sz w:val="20"/>
              </w:rPr>
              <w:t>Užpakalinės kameros sulankstomi hidrofobiniai monolitiniai asfereriniai IOL su filtru, mažinačiu mėlynos šviesos pralaidųmą. Medžiaga: hidrofobinis akrilatas, su ne daugiau kaip 1,5% vandens, nefotochrominė. UV spindulių filtravimas: pralaidumas ne daugiau 10% esant 400±3 nm bangos ilgiui. Mėlynos šviesos pralaidumas (filtras): filtravimas 400 – 475  nm ilgio bangų spektre.  Nekenksminga mėlynos šviesos spindulių spektro dalis, veikianti žmogaus organizmą, neturi būti   blokuojama. Bendras ilgis: 13.0 mm. Optinės dalies skersmuo: 6.0 mm. Optinės dalies savybės: asferinė priekinė lęšio dalis, abipus išgaubtas. Asferinės savybės: priekinis paviršius suformuotas su neigiama sferine aberacija, skirta kompensuoti teigiamoms rageninėms sferinėms aberacijoms. Laužiamoji galia: ne siauriau +6.0 iki +30.0 D (didėjimas kas 0.5D). Refrakcinis indeksas: ne mažiau nei 1.55. Konstrukcija: monolitiniai. Atraminių elementų forma: modifikuota „L“, „J“ arba „C“. Atraminių elementų jungimosi su optine dalimi kampas: 0°. Lęšio pateikimo sąlygos:  sterilus.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0533A" w:rsidRPr="00455841" w:rsidRDefault="00F0533A" w:rsidP="00F0533A">
            <w:pPr>
              <w:contextualSpacing/>
              <w:rPr>
                <w:b/>
                <w:i/>
                <w:sz w:val="20"/>
              </w:rPr>
            </w:pPr>
            <w:r w:rsidRPr="00F0533A">
              <w:rPr>
                <w:sz w:val="20"/>
              </w:rPr>
              <w:t xml:space="preserve">Užpakalinės kameros sulankstomi hidrofobiniai monolitiniai asfereriniai IOL su filtru, mažinačiu mėlynos šviesos pralaidųmą. Medžiaga: hidrofobinis akrilatas, su ne daugiau kaip </w:t>
            </w:r>
            <w:r>
              <w:rPr>
                <w:sz w:val="20"/>
              </w:rPr>
              <w:t>0,2</w:t>
            </w:r>
            <w:r w:rsidRPr="00F0533A">
              <w:rPr>
                <w:sz w:val="20"/>
              </w:rPr>
              <w:t xml:space="preserve">% vandens, </w:t>
            </w:r>
            <w:r w:rsidRPr="00455841">
              <w:rPr>
                <w:b/>
                <w:i/>
                <w:sz w:val="20"/>
              </w:rPr>
              <w:t>Alcon hidrofobas.pdf</w:t>
            </w:r>
          </w:p>
          <w:p w:rsidR="00F0533A" w:rsidRDefault="00F0533A" w:rsidP="00F0533A">
            <w:pPr>
              <w:contextualSpacing/>
              <w:rPr>
                <w:sz w:val="20"/>
              </w:rPr>
            </w:pPr>
            <w:r w:rsidRPr="00F0533A">
              <w:rPr>
                <w:sz w:val="20"/>
              </w:rPr>
              <w:t>nefotochrominė. UV spindulių filtravimas: pralaidumas ne daugiau 10% esant 40</w:t>
            </w:r>
            <w:r>
              <w:rPr>
                <w:sz w:val="20"/>
              </w:rPr>
              <w:t>1</w:t>
            </w:r>
            <w:r w:rsidRPr="00F0533A">
              <w:rPr>
                <w:sz w:val="20"/>
              </w:rPr>
              <w:t xml:space="preserve"> nm bangos ilgiui. Mėlynos šviesos pralaidumas (filtras): filtravimas 400 – 475  nm ilgio bangų spektre.  Nekenksminga mėlynos šviesos spindulių spektro dalis, veikianti ž</w:t>
            </w:r>
            <w:r>
              <w:rPr>
                <w:sz w:val="20"/>
              </w:rPr>
              <w:t>mogaus organizmą, ne</w:t>
            </w:r>
            <w:r w:rsidRPr="00F0533A">
              <w:rPr>
                <w:sz w:val="20"/>
              </w:rPr>
              <w:t>blokuojama. Bendras ilgis: 13.0 mm. Optinės dalies skersmuo: 6.0 mm. Optinės dalies savybės: asferinė priekinė lęšio dalis, abipus išgaubtas. Asferinės savybės: priekinis paviršius suformuotas su neigiama sferine aberacija, skirta kompensuoti teigiamoms rageninėms sferinėms aberacijoms. Laužiamoji galia: +6.0 iki +30.0 D (didėjimas kas 0.5D). Refrakcinis indeksas: 1.55. Konstrukcija: monolitiniai. Atraminių elementų forma: modifikuota „L“</w:t>
            </w:r>
            <w:r>
              <w:rPr>
                <w:sz w:val="20"/>
              </w:rPr>
              <w:t xml:space="preserve"> </w:t>
            </w:r>
            <w:r w:rsidRPr="00F0533A">
              <w:rPr>
                <w:sz w:val="20"/>
              </w:rPr>
              <w:t>. Atraminių elementų jungimosi su optine dalimi kampas: 0°. Lęšio pateikimo sąlygos:  sterilus.</w:t>
            </w:r>
          </w:p>
          <w:p w:rsidR="00F0533A" w:rsidRPr="003F2180" w:rsidRDefault="003F2180" w:rsidP="00F0533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Alcon.pdf  - 3 psl</w:t>
            </w:r>
          </w:p>
          <w:p w:rsidR="00F0533A" w:rsidRPr="00455841" w:rsidRDefault="00F0533A" w:rsidP="00F0533A">
            <w:pPr>
              <w:contextualSpacing/>
              <w:rPr>
                <w:sz w:val="20"/>
              </w:rPr>
            </w:pPr>
            <w:r w:rsidRPr="00455841">
              <w:rPr>
                <w:b/>
                <w:i/>
                <w:sz w:val="20"/>
              </w:rPr>
              <w:t xml:space="preserve">Katalogas </w:t>
            </w:r>
            <w:r>
              <w:rPr>
                <w:b/>
                <w:i/>
                <w:sz w:val="20"/>
              </w:rPr>
              <w:t>1</w:t>
            </w:r>
            <w:r w:rsidRPr="00455841">
              <w:rPr>
                <w:b/>
                <w:i/>
                <w:sz w:val="20"/>
              </w:rPr>
              <w:t>. pdf</w:t>
            </w:r>
          </w:p>
        </w:tc>
      </w:tr>
      <w:tr w:rsidR="002019DF" w:rsidRPr="00455841" w:rsidTr="00FE1551">
        <w:trPr>
          <w:trHeight w:val="4025"/>
          <w:jc w:val="center"/>
        </w:trPr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019DF" w:rsidRDefault="00462057" w:rsidP="00C15F3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019DF" w:rsidRDefault="00462057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Prie rainelės fiksuojami ARTISAN tipo lęšiai</w:t>
            </w:r>
          </w:p>
          <w:p w:rsidR="00277615" w:rsidRDefault="00277615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</w:p>
          <w:p w:rsidR="00277615" w:rsidRPr="00277615" w:rsidRDefault="00277615" w:rsidP="00C15F38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277615">
              <w:rPr>
                <w:b/>
                <w:bCs/>
                <w:sz w:val="20"/>
                <w:shd w:val="clear" w:color="auto" w:fill="FFFFFF"/>
              </w:rPr>
              <w:t>Model 205</w:t>
            </w:r>
          </w:p>
          <w:p w:rsidR="00277615" w:rsidRPr="00455841" w:rsidRDefault="00277615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  <w:r w:rsidRPr="00277615">
              <w:rPr>
                <w:b/>
                <w:bCs/>
                <w:sz w:val="20"/>
                <w:shd w:val="clear" w:color="auto" w:fill="FFFFFF"/>
              </w:rPr>
              <w:t>Ophtec Bv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30E3" w:rsidRPr="00764936" w:rsidRDefault="00F930E3" w:rsidP="00F930E3">
            <w:r w:rsidRPr="00764936">
              <w:t xml:space="preserve">1. </w:t>
            </w:r>
            <w:r w:rsidRPr="007A19AE">
              <w:t>Medžiaga: polimetilmet</w:t>
            </w:r>
            <w:r>
              <w:t>akrilatas CQ-UV arba lygiavertė</w:t>
            </w:r>
            <w:r w:rsidRPr="007A19AE">
              <w:t xml:space="preserve"> medžiaga.</w:t>
            </w:r>
          </w:p>
          <w:p w:rsidR="00F930E3" w:rsidRPr="00764936" w:rsidRDefault="00F930E3" w:rsidP="00F930E3">
            <w:r w:rsidRPr="00764936">
              <w:t xml:space="preserve">2. </w:t>
            </w:r>
            <w:r w:rsidRPr="007A19AE">
              <w:t>Tipas: ARTISAN Aphakia arba jam lygiavertis.</w:t>
            </w:r>
          </w:p>
          <w:p w:rsidR="00F930E3" w:rsidRDefault="00F930E3" w:rsidP="00F930E3">
            <w:pPr>
              <w:jc w:val="both"/>
            </w:pPr>
            <w:r w:rsidRPr="007A19AE">
              <w:t xml:space="preserve">3. </w:t>
            </w:r>
            <w:r>
              <w:t>Bendras ilgis: 6,5-8,5 mm.</w:t>
            </w:r>
          </w:p>
          <w:p w:rsidR="00F930E3" w:rsidRPr="00764936" w:rsidRDefault="00F930E3" w:rsidP="00F930E3">
            <w:r w:rsidRPr="00764936">
              <w:t>4</w:t>
            </w:r>
            <w:r>
              <w:t xml:space="preserve">. </w:t>
            </w:r>
            <w:r w:rsidRPr="007A19AE">
              <w:t>Optinė dalis: 4,4-6,0 mm, abipusiai išgaubta.</w:t>
            </w:r>
          </w:p>
          <w:p w:rsidR="00F930E3" w:rsidRPr="00764936" w:rsidRDefault="00F930E3" w:rsidP="00F930E3">
            <w:r w:rsidRPr="00764936">
              <w:t xml:space="preserve">5. </w:t>
            </w:r>
            <w:r w:rsidRPr="007A19AE">
              <w:t>Laužiamoji galia: afakijos korekcijai nuo +2,0D iki +30,0D, intervalas 1,0D (nuo +14,5D iki +24,5D intervalas 0,5D).</w:t>
            </w:r>
          </w:p>
          <w:p w:rsidR="00F930E3" w:rsidRPr="00764936" w:rsidRDefault="00F930E3" w:rsidP="00F930E3">
            <w:r w:rsidRPr="00764936">
              <w:t xml:space="preserve">6.  </w:t>
            </w:r>
            <w:r w:rsidRPr="007A19AE">
              <w:t>Atraminiai elementai: ,,rainelės žnyplių“ (angl.,,iris claw“) tipo arba lygiaverčiai</w:t>
            </w:r>
            <w:r>
              <w:t>.</w:t>
            </w:r>
          </w:p>
          <w:p w:rsidR="00F930E3" w:rsidRPr="00764936" w:rsidRDefault="00F930E3" w:rsidP="00F930E3">
            <w:r w:rsidRPr="00764936">
              <w:t xml:space="preserve">7. </w:t>
            </w:r>
            <w:r w:rsidRPr="0098654D">
              <w:t>Tinkami  retropupilinei fiksacijai.</w:t>
            </w:r>
          </w:p>
          <w:p w:rsidR="00F930E3" w:rsidRDefault="00F930E3" w:rsidP="00F930E3"/>
          <w:p w:rsidR="002019DF" w:rsidRPr="00F0533A" w:rsidRDefault="002019DF" w:rsidP="00F0533A">
            <w:pPr>
              <w:contextualSpacing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30E3" w:rsidRPr="00F930E3" w:rsidRDefault="00F930E3" w:rsidP="00F930E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930E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Perspex CQ-UV</w:t>
            </w:r>
          </w:p>
          <w:p w:rsidR="00F930E3" w:rsidRPr="00F930E3" w:rsidRDefault="00F930E3" w:rsidP="00F930E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0E3">
              <w:rPr>
                <w:rFonts w:ascii="Times New Roman" w:hAnsi="Times New Roman"/>
                <w:sz w:val="24"/>
                <w:szCs w:val="24"/>
              </w:rPr>
              <w:t>Artisan Aphakia  Model 205</w:t>
            </w:r>
          </w:p>
          <w:p w:rsidR="00F930E3" w:rsidRDefault="00F930E3" w:rsidP="00FC4D5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0E3">
              <w:rPr>
                <w:rFonts w:ascii="Times New Roman" w:hAnsi="Times New Roman"/>
                <w:sz w:val="24"/>
                <w:szCs w:val="24"/>
              </w:rPr>
              <w:t xml:space="preserve">8,5 mm </w:t>
            </w:r>
          </w:p>
          <w:p w:rsidR="00F930E3" w:rsidRPr="00F930E3" w:rsidRDefault="00F930E3" w:rsidP="00FC4D5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0E3">
              <w:rPr>
                <w:rFonts w:ascii="Times New Roman" w:hAnsi="Times New Roman"/>
                <w:sz w:val="24"/>
                <w:szCs w:val="24"/>
              </w:rPr>
              <w:t>5,0 mm, abipusiai išgaubta (Biconvex)</w:t>
            </w:r>
          </w:p>
          <w:p w:rsidR="00F930E3" w:rsidRPr="00F930E3" w:rsidRDefault="00F930E3" w:rsidP="00F930E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930E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Afakijos korekcijai nuo +2,0 iki +30,0, intervalas 1,0D (nuo 14,5D iki 24,5D) </w:t>
            </w:r>
          </w:p>
          <w:p w:rsidR="00F930E3" w:rsidRPr="00F930E3" w:rsidRDefault="00F930E3" w:rsidP="00F930E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930E3">
              <w:rPr>
                <w:rFonts w:ascii="Times New Roman" w:hAnsi="Times New Roman"/>
                <w:sz w:val="24"/>
                <w:szCs w:val="24"/>
              </w:rPr>
              <w:t xml:space="preserve">“Rainelės žnyplių“ – Iris Claw </w:t>
            </w:r>
          </w:p>
          <w:p w:rsidR="00F930E3" w:rsidRPr="00F930E3" w:rsidRDefault="00F930E3" w:rsidP="00F930E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30E3">
              <w:rPr>
                <w:rFonts w:ascii="Times New Roman" w:hAnsi="Times New Roman"/>
                <w:sz w:val="24"/>
                <w:szCs w:val="24"/>
              </w:rPr>
              <w:t>Tinkami retropupilinei fiksacijai</w:t>
            </w:r>
          </w:p>
          <w:p w:rsidR="00F930E3" w:rsidRDefault="00F930E3" w:rsidP="00F930E3">
            <w:pPr>
              <w:rPr>
                <w:b/>
                <w:i/>
                <w:sz w:val="20"/>
              </w:rPr>
            </w:pPr>
            <w:r w:rsidRPr="00455841">
              <w:rPr>
                <w:b/>
                <w:i/>
                <w:sz w:val="20"/>
              </w:rPr>
              <w:t>Katalogas</w:t>
            </w:r>
            <w:r>
              <w:rPr>
                <w:b/>
                <w:i/>
                <w:sz w:val="20"/>
              </w:rPr>
              <w:t xml:space="preserve"> 2</w:t>
            </w:r>
            <w:r w:rsidRPr="00455841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p</w:t>
            </w:r>
            <w:r w:rsidRPr="00455841">
              <w:rPr>
                <w:b/>
                <w:i/>
                <w:sz w:val="20"/>
              </w:rPr>
              <w:t>df</w:t>
            </w:r>
          </w:p>
          <w:p w:rsidR="002019DF" w:rsidRPr="00455841" w:rsidRDefault="002019DF" w:rsidP="00C15F38">
            <w:pPr>
              <w:contextualSpacing/>
              <w:rPr>
                <w:sz w:val="20"/>
              </w:rPr>
            </w:pPr>
          </w:p>
        </w:tc>
      </w:tr>
      <w:tr w:rsidR="00C15F38" w:rsidRPr="00455841" w:rsidTr="00FE1551">
        <w:trPr>
          <w:trHeight w:val="1701"/>
          <w:jc w:val="center"/>
        </w:trPr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C15F38" w:rsidRPr="00455841" w:rsidRDefault="002019DF" w:rsidP="00C15F3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="00C15F38" w:rsidRPr="00455841">
              <w:rPr>
                <w:bCs/>
                <w:sz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15F38" w:rsidRPr="00455841" w:rsidRDefault="00C15F38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  <w:r w:rsidRPr="00455841">
              <w:rPr>
                <w:bCs/>
                <w:sz w:val="20"/>
                <w:shd w:val="clear" w:color="auto" w:fill="FFFFFF"/>
              </w:rPr>
              <w:t>Užpakalinės kameros sulankstomi nehidruoti monolitiniai toriniai</w:t>
            </w:r>
            <w:r w:rsidR="002019DF">
              <w:rPr>
                <w:bCs/>
                <w:sz w:val="20"/>
                <w:shd w:val="clear" w:color="auto" w:fill="FFFFFF"/>
              </w:rPr>
              <w:t xml:space="preserve"> asferiniai IOL su kasetėmis implantavimui</w:t>
            </w:r>
          </w:p>
          <w:p w:rsidR="009322BC" w:rsidRPr="00455841" w:rsidRDefault="009322BC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</w:p>
          <w:p w:rsidR="009322BC" w:rsidRPr="00455841" w:rsidRDefault="009322BC" w:rsidP="00C15F38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455841">
              <w:rPr>
                <w:b/>
                <w:bCs/>
                <w:sz w:val="20"/>
                <w:shd w:val="clear" w:color="auto" w:fill="FFFFFF"/>
              </w:rPr>
              <w:t>SN6AT2-SN6AT</w:t>
            </w:r>
            <w:r w:rsidR="002019DF">
              <w:rPr>
                <w:b/>
                <w:bCs/>
                <w:sz w:val="20"/>
                <w:shd w:val="clear" w:color="auto" w:fill="FFFFFF"/>
              </w:rPr>
              <w:t>9</w:t>
            </w:r>
            <w:r w:rsidRPr="00455841">
              <w:rPr>
                <w:b/>
                <w:bCs/>
                <w:sz w:val="20"/>
                <w:shd w:val="clear" w:color="auto" w:fill="FFFFFF"/>
              </w:rPr>
              <w:t>,</w:t>
            </w:r>
          </w:p>
          <w:p w:rsidR="009322BC" w:rsidRPr="00455841" w:rsidRDefault="009322BC" w:rsidP="00C15F38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455841">
              <w:rPr>
                <w:b/>
                <w:bCs/>
                <w:sz w:val="20"/>
                <w:shd w:val="clear" w:color="auto" w:fill="FFFFFF"/>
              </w:rPr>
              <w:t>Alcon, JAV</w:t>
            </w:r>
          </w:p>
          <w:p w:rsidR="009322BC" w:rsidRPr="00455841" w:rsidRDefault="009322BC" w:rsidP="00C15F38">
            <w:pPr>
              <w:jc w:val="center"/>
              <w:rPr>
                <w:rFonts w:eastAsia="Calibri"/>
                <w:sz w:val="20"/>
              </w:rPr>
            </w:pPr>
            <w:r w:rsidRPr="00455841">
              <w:rPr>
                <w:b/>
                <w:bCs/>
                <w:sz w:val="20"/>
                <w:shd w:val="clear" w:color="auto" w:fill="FFFFFF"/>
              </w:rPr>
              <w:t>(Bendru pavadinimu SA6ATT)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Medžiaga: hidrofobinis akrilatas, su ne daugiau kaip 0.5% vandens.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 xml:space="preserve">UV spindulių filtravimas: pralaidumas ne daugiau 10% esant 400±3 nm bangos ilgiui 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Mėlynos šviesos pralaidumas (filtras): nuo 8% ± 3% esant 400 nm ilgio bangoms iki 68% ± 3% esant 475 nm ilgio bangoms.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Bendras ilgis: 13.0 mm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Optinės dalies skersmuo: 6.0 mm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Optinės dalies savybės: asferinė, torinė, abipus išgaubta.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Asferinės savybės: priekinis paviršius suformuotas su neigiama sferine aberacija, skirta kompensuoti teigiamoms rageninėm sferinėms aberacijoms.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Laužiamoji galia: ne siauriau +10.0 iki +30.0 D (didėjimas kas 0.5D)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Torinio elemento laužiamoji galia (lęšio plokštumoje): ne siauriau nei nuo +1.5D, iki +6.0D. Ne mažiau 7 modelių, didėjimo žingsnis kas 0.75D.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  <w:lang w:val="fr-FR"/>
              </w:rPr>
              <w:t>Refrakcinis indeksas</w:t>
            </w:r>
            <w:r w:rsidRPr="00455841">
              <w:rPr>
                <w:rFonts w:ascii="Times New Roman" w:hAnsi="Times New Roman"/>
                <w:sz w:val="20"/>
                <w:szCs w:val="20"/>
              </w:rPr>
              <w:t xml:space="preserve">: ne mažiau nei </w:t>
            </w:r>
            <w:r w:rsidRPr="00455841">
              <w:rPr>
                <w:rFonts w:ascii="Times New Roman" w:hAnsi="Times New Roman"/>
                <w:sz w:val="20"/>
                <w:szCs w:val="20"/>
                <w:lang w:val="fr-FR"/>
              </w:rPr>
              <w:t>1.48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Konstrukcija: monolitiniai, torinis elementas suformuotas užpakaliniame paviršiuje.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Atraminių elementų forma: modifikuota „L“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Atraminių elementų jungimosi su optine dalimi kampas: 0°</w:t>
            </w:r>
          </w:p>
          <w:p w:rsidR="00C15F38" w:rsidRPr="00455841" w:rsidRDefault="00C15F38" w:rsidP="00C15F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 xml:space="preserve">Lęšio pateikimo sąlygos: </w:t>
            </w:r>
            <w:r w:rsidR="002019DF">
              <w:rPr>
                <w:rFonts w:ascii="Times New Roman" w:hAnsi="Times New Roman"/>
                <w:sz w:val="20"/>
                <w:szCs w:val="20"/>
              </w:rPr>
              <w:t>sterilus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15F38" w:rsidRPr="00455841" w:rsidRDefault="00C15F38" w:rsidP="00C15F38">
            <w:pPr>
              <w:contextualSpacing/>
              <w:rPr>
                <w:sz w:val="20"/>
              </w:rPr>
            </w:pPr>
            <w:r w:rsidRPr="00455841">
              <w:rPr>
                <w:sz w:val="20"/>
              </w:rPr>
              <w:t>1. Medžiaga: hidrofobinis akrilatas, su  0.2% vandens.</w:t>
            </w:r>
          </w:p>
          <w:p w:rsidR="00C15F38" w:rsidRPr="00455841" w:rsidRDefault="00C15F38" w:rsidP="00C15F38">
            <w:pPr>
              <w:contextualSpacing/>
              <w:rPr>
                <w:b/>
                <w:i/>
                <w:sz w:val="20"/>
              </w:rPr>
            </w:pPr>
            <w:r w:rsidRPr="00455841">
              <w:rPr>
                <w:b/>
                <w:i/>
                <w:sz w:val="20"/>
              </w:rPr>
              <w:t>Alcon hidrofobas</w:t>
            </w:r>
            <w:r w:rsidR="009322BC" w:rsidRPr="00455841">
              <w:rPr>
                <w:b/>
                <w:i/>
                <w:sz w:val="20"/>
              </w:rPr>
              <w:t>.pdf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rFonts w:eastAsia="Calibri"/>
                <w:sz w:val="20"/>
              </w:rPr>
              <w:t xml:space="preserve">2. </w:t>
            </w:r>
            <w:r w:rsidRPr="00455841">
              <w:rPr>
                <w:sz w:val="20"/>
              </w:rPr>
              <w:t>UV spindulių filtravimas: pralaidumas ne daugiau nuo 6 iki 8% esant 400 nm bangos ilgiui, priklausomai nuo torinio elemento dydžio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sz w:val="20"/>
              </w:rPr>
              <w:t>3. Mėlynos šviesos pralaidumas (filtras): nuo 6% iki 8% esant 400 nm ilgio bangoms iki nuo 67 iki 69% esant 475 nm ilgio bangoms, priklausomai nuo torinio elemento dydžio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sz w:val="20"/>
              </w:rPr>
              <w:t>4. Bendras ilgis: 13.0 mm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sz w:val="20"/>
              </w:rPr>
              <w:t>5. Optinės dalies skersmuo: 6.0 mm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rFonts w:eastAsia="Calibri"/>
                <w:sz w:val="20"/>
              </w:rPr>
              <w:t xml:space="preserve">6. </w:t>
            </w:r>
            <w:r w:rsidRPr="00455841">
              <w:rPr>
                <w:sz w:val="20"/>
              </w:rPr>
              <w:t>Optinės dalies savybės: asferinė, torinė, abipus išgaubta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rFonts w:eastAsia="Calibri"/>
                <w:sz w:val="20"/>
              </w:rPr>
              <w:t xml:space="preserve">7. </w:t>
            </w:r>
            <w:r w:rsidRPr="00455841">
              <w:rPr>
                <w:sz w:val="20"/>
              </w:rPr>
              <w:t>Asferinės savybės: priekinis paviršius suformuotas su neigiama sferine aberacija, skirta kompensuoti teigiamoms rageninėm sferinėms aberacijoms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rFonts w:eastAsia="Calibri"/>
                <w:sz w:val="20"/>
              </w:rPr>
              <w:t xml:space="preserve">8. </w:t>
            </w:r>
            <w:r w:rsidRPr="00455841">
              <w:rPr>
                <w:sz w:val="20"/>
              </w:rPr>
              <w:t>Laužiamoji galia: nuo +6.0 iki +30.0 D (didėjimas kas 0.5D) ir nuo 31.0 iki 34.0D (didėjimas kas 1.0D)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rFonts w:eastAsia="Calibri"/>
                <w:sz w:val="20"/>
              </w:rPr>
              <w:t xml:space="preserve">9. </w:t>
            </w:r>
            <w:r w:rsidRPr="00455841">
              <w:rPr>
                <w:sz w:val="20"/>
              </w:rPr>
              <w:t>Torinio elemento laužiamoji galia (lęšio plokštumoje): ne siauriau nei nuo +1.5D, iki +6.0D. 7 modelių, didėjimo žingsnis kas 0.75D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rFonts w:eastAsia="Calibri"/>
                <w:sz w:val="20"/>
              </w:rPr>
              <w:t xml:space="preserve">10. </w:t>
            </w:r>
            <w:r w:rsidRPr="00455841">
              <w:rPr>
                <w:sz w:val="20"/>
                <w:lang w:val="fr-FR"/>
              </w:rPr>
              <w:t>Refrakcinis indeksas</w:t>
            </w:r>
            <w:r w:rsidRPr="00455841">
              <w:rPr>
                <w:sz w:val="20"/>
              </w:rPr>
              <w:t>1.55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rFonts w:eastAsia="Calibri"/>
                <w:sz w:val="20"/>
              </w:rPr>
              <w:t xml:space="preserve">11. </w:t>
            </w:r>
            <w:r w:rsidRPr="00455841">
              <w:rPr>
                <w:sz w:val="20"/>
              </w:rPr>
              <w:t>Konstrukcija: monolitiniai, torinis elementas suformuotas užpakaliniame paviršiuje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rFonts w:eastAsia="Calibri"/>
                <w:sz w:val="20"/>
              </w:rPr>
              <w:t xml:space="preserve">12. </w:t>
            </w:r>
            <w:r w:rsidRPr="00455841">
              <w:rPr>
                <w:sz w:val="20"/>
              </w:rPr>
              <w:t>Atraminių elementų forma: STABLEFORCE®, kas atitinka modifikuotą „L“</w:t>
            </w:r>
          </w:p>
          <w:p w:rsidR="00C15F38" w:rsidRPr="00455841" w:rsidRDefault="00C15F38" w:rsidP="00C15F38">
            <w:pPr>
              <w:rPr>
                <w:rFonts w:eastAsia="Calibri"/>
                <w:sz w:val="20"/>
              </w:rPr>
            </w:pPr>
            <w:r w:rsidRPr="00455841">
              <w:rPr>
                <w:rFonts w:eastAsia="Calibri"/>
                <w:sz w:val="20"/>
              </w:rPr>
              <w:t xml:space="preserve">13. </w:t>
            </w:r>
            <w:r w:rsidRPr="00455841">
              <w:rPr>
                <w:sz w:val="20"/>
              </w:rPr>
              <w:t>Atraminių elementų jungimosi su optine dalimi kampas: 0</w:t>
            </w:r>
            <w:r w:rsidRPr="00455841">
              <w:rPr>
                <w:sz w:val="20"/>
                <w:vertAlign w:val="superscript"/>
              </w:rPr>
              <w:t>O</w:t>
            </w:r>
            <w:r w:rsidRPr="00455841">
              <w:rPr>
                <w:sz w:val="20"/>
              </w:rPr>
              <w:t xml:space="preserve"> </w:t>
            </w:r>
          </w:p>
          <w:p w:rsidR="00C15F38" w:rsidRPr="00455841" w:rsidRDefault="00C15F38" w:rsidP="00C15F38">
            <w:pPr>
              <w:rPr>
                <w:sz w:val="20"/>
              </w:rPr>
            </w:pPr>
            <w:r w:rsidRPr="00455841">
              <w:rPr>
                <w:rFonts w:eastAsia="Calibri"/>
                <w:sz w:val="20"/>
              </w:rPr>
              <w:lastRenderedPageBreak/>
              <w:t xml:space="preserve">14.  </w:t>
            </w:r>
            <w:r w:rsidRPr="00455841">
              <w:rPr>
                <w:sz w:val="20"/>
              </w:rPr>
              <w:t>Lęšio pateikimo sąlygos: lęšis pateikiamas sausas, etileno oksidu sterilizuotoje pakuotėje</w:t>
            </w:r>
          </w:p>
          <w:p w:rsidR="003F2180" w:rsidRDefault="003F2180" w:rsidP="002019D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Alcon.pdf  - 1 psl</w:t>
            </w:r>
          </w:p>
          <w:p w:rsidR="00C15F38" w:rsidRDefault="00C15F38" w:rsidP="002019DF">
            <w:pPr>
              <w:rPr>
                <w:b/>
                <w:i/>
                <w:sz w:val="20"/>
              </w:rPr>
            </w:pPr>
            <w:r w:rsidRPr="00455841">
              <w:rPr>
                <w:b/>
                <w:i/>
                <w:sz w:val="20"/>
              </w:rPr>
              <w:t xml:space="preserve">Katalogas </w:t>
            </w:r>
            <w:r w:rsidR="002019DF">
              <w:rPr>
                <w:b/>
                <w:i/>
                <w:sz w:val="20"/>
              </w:rPr>
              <w:t>4</w:t>
            </w:r>
            <w:r w:rsidR="003F2180">
              <w:rPr>
                <w:b/>
                <w:i/>
                <w:sz w:val="20"/>
              </w:rPr>
              <w:t>_1</w:t>
            </w:r>
            <w:r w:rsidRPr="00455841">
              <w:rPr>
                <w:b/>
                <w:i/>
                <w:sz w:val="20"/>
              </w:rPr>
              <w:t>.</w:t>
            </w:r>
            <w:r w:rsidR="003F2180">
              <w:rPr>
                <w:b/>
                <w:i/>
                <w:sz w:val="20"/>
              </w:rPr>
              <w:t>p</w:t>
            </w:r>
            <w:r w:rsidRPr="00455841">
              <w:rPr>
                <w:b/>
                <w:i/>
                <w:sz w:val="20"/>
              </w:rPr>
              <w:t>df</w:t>
            </w:r>
          </w:p>
          <w:p w:rsidR="003F2180" w:rsidRDefault="003F2180" w:rsidP="003F2180">
            <w:pPr>
              <w:rPr>
                <w:b/>
                <w:i/>
                <w:sz w:val="20"/>
              </w:rPr>
            </w:pPr>
            <w:r w:rsidRPr="00455841">
              <w:rPr>
                <w:b/>
                <w:i/>
                <w:sz w:val="20"/>
              </w:rPr>
              <w:t xml:space="preserve">Katalogas </w:t>
            </w:r>
            <w:r>
              <w:rPr>
                <w:b/>
                <w:i/>
                <w:sz w:val="20"/>
              </w:rPr>
              <w:t>4_2</w:t>
            </w:r>
            <w:r w:rsidRPr="00455841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p</w:t>
            </w:r>
            <w:r w:rsidRPr="00455841">
              <w:rPr>
                <w:b/>
                <w:i/>
                <w:sz w:val="20"/>
              </w:rPr>
              <w:t>df</w:t>
            </w:r>
          </w:p>
          <w:p w:rsidR="003F2180" w:rsidRPr="00FE1551" w:rsidRDefault="003F2180" w:rsidP="002019DF">
            <w:pPr>
              <w:rPr>
                <w:b/>
                <w:i/>
                <w:sz w:val="20"/>
              </w:rPr>
            </w:pPr>
            <w:r w:rsidRPr="00455841">
              <w:rPr>
                <w:b/>
                <w:i/>
                <w:sz w:val="20"/>
              </w:rPr>
              <w:t xml:space="preserve">Katalogas </w:t>
            </w:r>
            <w:r>
              <w:rPr>
                <w:b/>
                <w:i/>
                <w:sz w:val="20"/>
              </w:rPr>
              <w:t>4_2</w:t>
            </w:r>
            <w:r w:rsidRPr="00455841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p</w:t>
            </w:r>
            <w:r w:rsidRPr="00455841">
              <w:rPr>
                <w:b/>
                <w:i/>
                <w:sz w:val="20"/>
              </w:rPr>
              <w:t>df</w:t>
            </w:r>
          </w:p>
        </w:tc>
      </w:tr>
      <w:tr w:rsidR="009322BC" w:rsidRPr="00455841" w:rsidTr="00DE509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22BC" w:rsidRPr="00455841" w:rsidRDefault="002019DF" w:rsidP="009322B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6</w:t>
            </w:r>
            <w:r w:rsidR="009322BC" w:rsidRPr="00455841">
              <w:rPr>
                <w:bCs/>
                <w:sz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22BC" w:rsidRPr="00455841" w:rsidRDefault="009322BC" w:rsidP="009322BC">
            <w:pPr>
              <w:jc w:val="both"/>
              <w:rPr>
                <w:bCs/>
                <w:sz w:val="20"/>
                <w:shd w:val="clear" w:color="auto" w:fill="FFFFFF"/>
              </w:rPr>
            </w:pPr>
            <w:r w:rsidRPr="00455841">
              <w:rPr>
                <w:bCs/>
                <w:sz w:val="20"/>
                <w:shd w:val="clear" w:color="auto" w:fill="FFFFFF"/>
              </w:rPr>
              <w:t>Užpakalinės kameros sulankstomi monolitiniai daugiažidininiai lęšiai</w:t>
            </w:r>
          </w:p>
          <w:p w:rsidR="008A5409" w:rsidRPr="00455841" w:rsidRDefault="008A5409" w:rsidP="008A5409">
            <w:pPr>
              <w:jc w:val="center"/>
              <w:rPr>
                <w:bCs/>
                <w:sz w:val="20"/>
                <w:shd w:val="clear" w:color="auto" w:fill="FFFFFF"/>
              </w:rPr>
            </w:pPr>
          </w:p>
          <w:p w:rsidR="008A5409" w:rsidRPr="00455841" w:rsidRDefault="008A5409" w:rsidP="008A5409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455841">
              <w:rPr>
                <w:rFonts w:eastAsiaTheme="minorHAnsi"/>
                <w:b/>
                <w:sz w:val="20"/>
                <w:lang w:val="en-GB" w:eastAsia="en-US"/>
              </w:rPr>
              <w:t>AcrySof</w:t>
            </w:r>
            <w:r w:rsidR="00F0533A">
              <w:rPr>
                <w:rFonts w:eastAsiaTheme="minorHAnsi"/>
                <w:b/>
                <w:sz w:val="20"/>
                <w:lang w:val="en-GB" w:eastAsia="en-US"/>
              </w:rPr>
              <w:t xml:space="preserve"> </w:t>
            </w:r>
            <w:r w:rsidRPr="00455841">
              <w:rPr>
                <w:rFonts w:eastAsiaTheme="minorHAnsi"/>
                <w:b/>
                <w:sz w:val="20"/>
                <w:lang w:val="en-GB" w:eastAsia="en-US"/>
              </w:rPr>
              <w:t>IQ Panoptix</w:t>
            </w:r>
            <w:r w:rsidRPr="00455841">
              <w:rPr>
                <w:b/>
                <w:bCs/>
                <w:sz w:val="20"/>
                <w:shd w:val="clear" w:color="auto" w:fill="FFFFFF"/>
              </w:rPr>
              <w:t>,</w:t>
            </w:r>
          </w:p>
          <w:p w:rsidR="008A5409" w:rsidRPr="00455841" w:rsidRDefault="008A5409" w:rsidP="008A5409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455841">
              <w:rPr>
                <w:b/>
                <w:bCs/>
                <w:sz w:val="20"/>
                <w:shd w:val="clear" w:color="auto" w:fill="FFFFFF"/>
              </w:rPr>
              <w:t>TFNT00</w:t>
            </w:r>
          </w:p>
          <w:p w:rsidR="008A5409" w:rsidRPr="00455841" w:rsidRDefault="008A5409" w:rsidP="008A5409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455841">
              <w:rPr>
                <w:b/>
                <w:bCs/>
                <w:sz w:val="20"/>
                <w:shd w:val="clear" w:color="auto" w:fill="FFFFFF"/>
              </w:rPr>
              <w:t>Alcon, JAV</w:t>
            </w:r>
          </w:p>
          <w:p w:rsidR="009322BC" w:rsidRPr="00455841" w:rsidRDefault="009322BC" w:rsidP="008A5409">
            <w:pPr>
              <w:jc w:val="both"/>
              <w:rPr>
                <w:sz w:val="20"/>
              </w:rPr>
            </w:pPr>
          </w:p>
        </w:tc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Medžiaga: hidrofobinis akrilatas be h</w:t>
            </w:r>
            <w:bookmarkStart w:id="0" w:name="_GoBack"/>
            <w:bookmarkEnd w:id="0"/>
            <w:r w:rsidRPr="00455841">
              <w:rPr>
                <w:rFonts w:ascii="Times New Roman" w:hAnsi="Times New Roman"/>
                <w:sz w:val="20"/>
                <w:szCs w:val="20"/>
              </w:rPr>
              <w:t>idrofilinės medžiagos elementų.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UV spindulių filtravimas: pralaidumas ne daugiau 10% esant 400±3 nm bangos ilgiui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Mėlynos šviesos filtravimas: ne siauriau nei  400 – 475 nm bangos ilgio ribose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Bendras ilgis: 13.0 mm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Optinės dalies skersmuo: 6.0 mm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Optinės dalies savybės: difrakcinė asferinė.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Difrakcinės zonos dydis: 4.5±5 mm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Laužiamoji galia:  ne siauriau nei +13.0 iki 34.0 D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 xml:space="preserve">Papildoma optinė galia: </w:t>
            </w:r>
            <w:r w:rsidRPr="00455841">
              <w:rPr>
                <w:rFonts w:ascii="Times New Roman" w:hAnsi="Times New Roman"/>
                <w:sz w:val="20"/>
                <w:szCs w:val="20"/>
                <w:lang w:val="es-ES"/>
              </w:rPr>
              <w:t>+2.17 D ir +3.25 D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Refrakcinis indeksas: ne mažiau nei 1.50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Konstrukcija: monolitiniai.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Atraminių elementų forma: modifikuota „L“, „J“ arba „C“.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Atraminių elementų jungimosi su optine dalimi kampas: 0°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8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Lęšio pateikimo sąlygos: lęšis pateikiamas sausas, etileno oksidu sterilizuotoje pakuotėje</w:t>
            </w:r>
          </w:p>
          <w:p w:rsidR="009322BC" w:rsidRPr="00455841" w:rsidRDefault="009322BC" w:rsidP="008A540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Medžiaga: hidrofobinis akrilatas be hidrofilinės medžiagos elementų.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UV spindulių filtravimas: pralaidumas ne daugiau 10% esant 401 nm bangos ilgiui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Mėlynos šviesos filtravimas: ne siauriau nei  400 – 475 nm bangos ilgio ribose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Bendras ilgis: 13.0 mm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Optinės dalies skersmuo: 6.0 mm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Optinės dalies savybės: difrakcinė asferinė.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Difrakcinės zonos dydis: 4.5 mm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Laužiamoji galia:  nuo +13.0 iki 34.0 D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 xml:space="preserve">Papildoma optinė galia: </w:t>
            </w:r>
            <w:r w:rsidRPr="00455841">
              <w:rPr>
                <w:rFonts w:ascii="Times New Roman" w:hAnsi="Times New Roman"/>
                <w:sz w:val="20"/>
                <w:szCs w:val="20"/>
                <w:lang w:val="es-ES"/>
              </w:rPr>
              <w:t>+2.17 D ir +3.25 D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Refrakcinis indeksas:  1.55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Konstrukcija: monolitiniai.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Atraminių elementų forma:  STABLEFORCE®, kas atitinka modifikuotą „L“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Atraminių elementų jungimosi su optine dalimi kampas: 0°</w:t>
            </w:r>
          </w:p>
          <w:p w:rsidR="008A5409" w:rsidRPr="00455841" w:rsidRDefault="008A5409" w:rsidP="008A54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84" w:firstLine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5841">
              <w:rPr>
                <w:rFonts w:ascii="Times New Roman" w:hAnsi="Times New Roman"/>
                <w:sz w:val="20"/>
                <w:szCs w:val="20"/>
              </w:rPr>
              <w:t>Lęšio pateikimo sąlygos: lęšis pateikiamas sausas, etileno oksidu sterilizuotoje pakuotėje</w:t>
            </w:r>
          </w:p>
          <w:p w:rsidR="003F2180" w:rsidRDefault="003F2180" w:rsidP="003F218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Alcon.pdf  - 2 psl</w:t>
            </w:r>
          </w:p>
          <w:p w:rsidR="008A5409" w:rsidRPr="00455841" w:rsidRDefault="008A5409" w:rsidP="008A5409">
            <w:pPr>
              <w:ind w:left="226"/>
              <w:contextualSpacing/>
              <w:rPr>
                <w:sz w:val="20"/>
              </w:rPr>
            </w:pPr>
            <w:r w:rsidRPr="00455841">
              <w:rPr>
                <w:b/>
                <w:i/>
                <w:sz w:val="20"/>
              </w:rPr>
              <w:t xml:space="preserve">Katalogas </w:t>
            </w:r>
            <w:r w:rsidR="002019DF">
              <w:rPr>
                <w:b/>
                <w:i/>
                <w:sz w:val="20"/>
              </w:rPr>
              <w:t>6</w:t>
            </w:r>
            <w:r w:rsidRPr="00455841">
              <w:rPr>
                <w:b/>
                <w:i/>
                <w:sz w:val="20"/>
              </w:rPr>
              <w:t>. pdf</w:t>
            </w:r>
          </w:p>
          <w:p w:rsidR="009322BC" w:rsidRPr="00455841" w:rsidRDefault="009322BC" w:rsidP="009322B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462057" w:rsidRPr="00455841" w:rsidTr="00DE509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2057" w:rsidRPr="00455841" w:rsidRDefault="00B0221F" w:rsidP="009322B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057" w:rsidRPr="00455841" w:rsidRDefault="00462057" w:rsidP="009322BC">
            <w:pPr>
              <w:jc w:val="center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Priekinės kameros nesulankstomi intraokuliniai </w:t>
            </w:r>
            <w:r w:rsidR="00B0221F">
              <w:rPr>
                <w:bCs/>
                <w:sz w:val="20"/>
                <w:shd w:val="clear" w:color="auto" w:fill="FFFFFF"/>
              </w:rPr>
              <w:t>lęšiai</w:t>
            </w:r>
          </w:p>
        </w:tc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057" w:rsidRPr="00455841" w:rsidRDefault="00B0221F" w:rsidP="00462057">
            <w:pPr>
              <w:ind w:left="360"/>
              <w:rPr>
                <w:sz w:val="20"/>
              </w:rPr>
            </w:pPr>
            <w:r>
              <w:rPr>
                <w:szCs w:val="24"/>
              </w:rPr>
              <w:t xml:space="preserve">Medžiaga- polimetilmetakrilatas ar jo dariniai. Optikos diametras -5,5-6,0 mm. Laužiamoji galia- nuo +5  iki +30 dioptrijų. Fiksuojami akyje 4 taškuose (Kelman tipo „kvadrifleks“) Elastingi atraminiai elementas. ilgis –  </w:t>
            </w:r>
            <w:r w:rsidRPr="00E5118A">
              <w:rPr>
                <w:b/>
                <w:szCs w:val="24"/>
              </w:rPr>
              <w:t>13,0 mm</w:t>
            </w:r>
            <w:r>
              <w:rPr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057" w:rsidRDefault="00B0221F" w:rsidP="00DE509C">
            <w:pPr>
              <w:pStyle w:val="BodyText"/>
              <w:ind w:left="357"/>
              <w:rPr>
                <w:szCs w:val="24"/>
              </w:rPr>
            </w:pPr>
            <w:r>
              <w:rPr>
                <w:szCs w:val="24"/>
              </w:rPr>
              <w:t xml:space="preserve">Medžiaga- polimetilmetakrilatas ar jo dariniai. Optikos diametras -5,5-6,0 mm. Laužiamoji galia- nuo +5  iki +30 dioptrijų. Fiksuojami akyje 4 taškuose (Kelman tipo „kvadrifleks“) Elastingi atraminiai elementas. ilgis –  </w:t>
            </w:r>
            <w:r w:rsidRPr="00E5118A">
              <w:rPr>
                <w:b/>
                <w:szCs w:val="24"/>
              </w:rPr>
              <w:t>13,0 mm</w:t>
            </w:r>
            <w:r>
              <w:rPr>
                <w:szCs w:val="24"/>
              </w:rPr>
              <w:t>.</w:t>
            </w:r>
          </w:p>
          <w:p w:rsidR="003F2180" w:rsidRDefault="003F2180" w:rsidP="003F218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Alcon.pdf  -41 psl</w:t>
            </w:r>
          </w:p>
          <w:p w:rsidR="00B0221F" w:rsidRPr="00455841" w:rsidRDefault="00B0221F" w:rsidP="00B0221F">
            <w:pPr>
              <w:ind w:left="226"/>
              <w:contextualSpacing/>
              <w:rPr>
                <w:sz w:val="20"/>
              </w:rPr>
            </w:pPr>
            <w:r w:rsidRPr="00455841">
              <w:rPr>
                <w:b/>
                <w:i/>
                <w:sz w:val="20"/>
              </w:rPr>
              <w:t xml:space="preserve">Katalogas </w:t>
            </w:r>
            <w:r>
              <w:rPr>
                <w:b/>
                <w:i/>
                <w:sz w:val="20"/>
              </w:rPr>
              <w:t>7</w:t>
            </w:r>
            <w:r w:rsidRPr="00455841">
              <w:rPr>
                <w:b/>
                <w:i/>
                <w:sz w:val="20"/>
              </w:rPr>
              <w:t>. pdf</w:t>
            </w:r>
          </w:p>
          <w:p w:rsidR="00B0221F" w:rsidRPr="00455841" w:rsidRDefault="00B0221F" w:rsidP="00DE509C">
            <w:pPr>
              <w:pStyle w:val="BodyText"/>
              <w:ind w:left="357"/>
              <w:rPr>
                <w:sz w:val="20"/>
              </w:rPr>
            </w:pPr>
          </w:p>
        </w:tc>
      </w:tr>
      <w:tr w:rsidR="00DE509C" w:rsidRPr="00455841" w:rsidTr="00DE509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E509C" w:rsidRPr="00455841" w:rsidRDefault="00DE509C" w:rsidP="009322BC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509C" w:rsidRPr="00455841" w:rsidRDefault="00DE509C" w:rsidP="009322BC">
            <w:pPr>
              <w:jc w:val="center"/>
              <w:rPr>
                <w:bCs/>
                <w:sz w:val="20"/>
                <w:shd w:val="clear" w:color="auto" w:fill="FFFFFF"/>
              </w:rPr>
            </w:pPr>
            <w:r w:rsidRPr="00455841">
              <w:rPr>
                <w:bCs/>
                <w:sz w:val="20"/>
                <w:shd w:val="clear" w:color="auto" w:fill="FFFFFF"/>
              </w:rPr>
              <w:t>Vienkartinių apklotų rinkinys</w:t>
            </w:r>
          </w:p>
        </w:tc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Operacinio lauko plėvelė (1 vnt.):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Su lipnia incizijos plėvele 8x10 cm (± 1) cm, su skysčių surinkimo maišeliu.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140x150 cm. (± 10 cm), sterili.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 xml:space="preserve">Instrumentų stalelio apklotas (1vnt.): 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150x150 cm. (± 10 cm), sterilus.</w:t>
            </w:r>
          </w:p>
          <w:p w:rsidR="00DE509C" w:rsidRPr="00455841" w:rsidRDefault="00DE509C" w:rsidP="009322B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Operacinio lauko plėvelė (1 vnt.):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Su lipnia incizijos plėvele 8x10 cm  su skysčių surinkimo maišeliu.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140x150 cm., sterili.</w:t>
            </w:r>
          </w:p>
          <w:p w:rsidR="00455841" w:rsidRPr="00455841" w:rsidRDefault="00455841" w:rsidP="00DE509C">
            <w:pPr>
              <w:ind w:left="357"/>
              <w:rPr>
                <w:sz w:val="20"/>
              </w:rPr>
            </w:pP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 xml:space="preserve">Instrumentų stalelio apklotas (1vnt.): 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455841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150x150 cm.</w:t>
            </w:r>
            <w:r w:rsidR="00DE509C" w:rsidRPr="00455841">
              <w:rPr>
                <w:sz w:val="20"/>
              </w:rPr>
              <w:t>, sterilus.</w:t>
            </w:r>
          </w:p>
          <w:p w:rsidR="00455841" w:rsidRPr="00455841" w:rsidRDefault="00455841" w:rsidP="00DE509C">
            <w:pPr>
              <w:ind w:left="357"/>
              <w:rPr>
                <w:sz w:val="20"/>
              </w:rPr>
            </w:pPr>
          </w:p>
          <w:p w:rsidR="00455841" w:rsidRPr="00455841" w:rsidRDefault="00455841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Popierinė servetėlė 18x25cm.</w:t>
            </w:r>
          </w:p>
          <w:p w:rsidR="00DE509C" w:rsidRPr="00455841" w:rsidRDefault="00DE509C" w:rsidP="009322BC">
            <w:pPr>
              <w:jc w:val="center"/>
              <w:rPr>
                <w:rFonts w:eastAsia="Calibri"/>
                <w:sz w:val="20"/>
              </w:rPr>
            </w:pPr>
          </w:p>
          <w:p w:rsidR="00455841" w:rsidRPr="00455841" w:rsidRDefault="00455841" w:rsidP="009322BC">
            <w:pPr>
              <w:jc w:val="center"/>
              <w:rPr>
                <w:rFonts w:eastAsia="Calibri"/>
                <w:b/>
                <w:i/>
                <w:sz w:val="20"/>
              </w:rPr>
            </w:pPr>
            <w:r w:rsidRPr="00455841">
              <w:rPr>
                <w:rFonts w:eastAsia="Calibri"/>
                <w:b/>
                <w:i/>
                <w:sz w:val="20"/>
              </w:rPr>
              <w:t>Apklotai.pdf</w:t>
            </w:r>
          </w:p>
        </w:tc>
      </w:tr>
    </w:tbl>
    <w:p w:rsidR="00992A8A" w:rsidRPr="004F3AE5" w:rsidRDefault="00992A8A" w:rsidP="002019DF">
      <w:pPr>
        <w:widowControl w:val="0"/>
        <w:tabs>
          <w:tab w:val="left" w:pos="1800"/>
        </w:tabs>
        <w:spacing w:line="360" w:lineRule="auto"/>
        <w:ind w:firstLine="720"/>
        <w:jc w:val="center"/>
      </w:pPr>
    </w:p>
    <w:sectPr w:rsidR="00992A8A" w:rsidRPr="004F3AE5" w:rsidSect="0024163B">
      <w:headerReference w:type="even" r:id="rId8"/>
      <w:footerReference w:type="even" r:id="rId9"/>
      <w:footerReference w:type="default" r:id="rId10"/>
      <w:footerReference w:type="first" r:id="rId11"/>
      <w:pgSz w:w="11907" w:h="16840" w:code="9"/>
      <w:pgMar w:top="851" w:right="567" w:bottom="567" w:left="1418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41" w:rsidRDefault="00484F41">
      <w:r>
        <w:separator/>
      </w:r>
    </w:p>
  </w:endnote>
  <w:endnote w:type="continuationSeparator" w:id="0">
    <w:p w:rsidR="00484F41" w:rsidRDefault="0048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C2" w:rsidRDefault="00D852C2" w:rsidP="00EB7F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2C2" w:rsidRDefault="00D852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233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52C2" w:rsidRDefault="00D852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5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852C2" w:rsidRDefault="00D852C2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C2" w:rsidRDefault="00D852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41" w:rsidRDefault="00484F41">
      <w:r>
        <w:separator/>
      </w:r>
    </w:p>
  </w:footnote>
  <w:footnote w:type="continuationSeparator" w:id="0">
    <w:p w:rsidR="00484F41" w:rsidRDefault="00484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C2" w:rsidRDefault="00D852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2C2" w:rsidRDefault="00D852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10E3456"/>
    <w:multiLevelType w:val="hybridMultilevel"/>
    <w:tmpl w:val="904C52B4"/>
    <w:lvl w:ilvl="0" w:tplc="6D222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5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C07F92"/>
    <w:multiLevelType w:val="multilevel"/>
    <w:tmpl w:val="8E1A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4" w15:restartNumberingAfterBreak="0">
    <w:nsid w:val="15DA01EC"/>
    <w:multiLevelType w:val="hybridMultilevel"/>
    <w:tmpl w:val="F37692E2"/>
    <w:lvl w:ilvl="0" w:tplc="EA12481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E4138"/>
    <w:multiLevelType w:val="multilevel"/>
    <w:tmpl w:val="9484F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b w:val="0"/>
        <w:bCs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59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" w15:restartNumberingAfterBreak="0">
    <w:nsid w:val="1BF12AD5"/>
    <w:multiLevelType w:val="hybridMultilevel"/>
    <w:tmpl w:val="AC5E45E6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2021437D"/>
    <w:multiLevelType w:val="hybridMultilevel"/>
    <w:tmpl w:val="9744950E"/>
    <w:lvl w:ilvl="0" w:tplc="0338D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4EE"/>
    <w:multiLevelType w:val="multilevel"/>
    <w:tmpl w:val="D7D45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2B5C9D"/>
    <w:multiLevelType w:val="hybridMultilevel"/>
    <w:tmpl w:val="6B1213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3051"/>
        </w:tabs>
        <w:ind w:left="1974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14"/>
        </w:tabs>
        <w:ind w:left="34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34"/>
        </w:tabs>
        <w:ind w:left="41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54"/>
        </w:tabs>
        <w:ind w:left="48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74"/>
        </w:tabs>
        <w:ind w:left="55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94"/>
        </w:tabs>
        <w:ind w:left="62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14"/>
        </w:tabs>
        <w:ind w:left="70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34"/>
        </w:tabs>
        <w:ind w:left="77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54"/>
        </w:tabs>
        <w:ind w:left="8454" w:hanging="180"/>
      </w:pPr>
    </w:lvl>
  </w:abstractNum>
  <w:abstractNum w:abstractNumId="11" w15:restartNumberingAfterBreak="0">
    <w:nsid w:val="31803AF4"/>
    <w:multiLevelType w:val="multilevel"/>
    <w:tmpl w:val="C72A3E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5"/>
        </w:tabs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55"/>
        </w:tabs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12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2596B"/>
    <w:multiLevelType w:val="hybridMultilevel"/>
    <w:tmpl w:val="89342D6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E3CD1"/>
    <w:multiLevelType w:val="hybridMultilevel"/>
    <w:tmpl w:val="81C85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15C22"/>
    <w:multiLevelType w:val="hybridMultilevel"/>
    <w:tmpl w:val="457AB2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1C8D"/>
    <w:multiLevelType w:val="hybridMultilevel"/>
    <w:tmpl w:val="500EA61C"/>
    <w:lvl w:ilvl="0" w:tplc="CF72E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45330"/>
    <w:multiLevelType w:val="hybridMultilevel"/>
    <w:tmpl w:val="AC5E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D0A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595F0E"/>
    <w:multiLevelType w:val="multilevel"/>
    <w:tmpl w:val="DA7C892A"/>
    <w:lvl w:ilvl="0">
      <w:start w:val="1"/>
      <w:numFmt w:val="decimal"/>
      <w:lvlText w:val="%1."/>
      <w:lvlJc w:val="left"/>
      <w:pPr>
        <w:ind w:left="363" w:hanging="363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930" w:hanging="363"/>
      </w:pPr>
      <w:rPr>
        <w:b w:val="0"/>
        <w:bCs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3" w:hanging="1083"/>
      </w:pPr>
    </w:lvl>
    <w:lvl w:ilvl="5">
      <w:start w:val="1"/>
      <w:numFmt w:val="decimal"/>
      <w:lvlText w:val="%1.%2.%3.%4.%5.%6."/>
      <w:lvlJc w:val="left"/>
      <w:pPr>
        <w:ind w:left="1083" w:hanging="1083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3" w:hanging="1803"/>
      </w:pPr>
    </w:lvl>
  </w:abstractNum>
  <w:abstractNum w:abstractNumId="23" w15:restartNumberingAfterBreak="0">
    <w:nsid w:val="79922E88"/>
    <w:multiLevelType w:val="hybridMultilevel"/>
    <w:tmpl w:val="829286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4"/>
  </w:num>
  <w:num w:numId="5">
    <w:abstractNumId w:val="13"/>
  </w:num>
  <w:num w:numId="6">
    <w:abstractNumId w:val="4"/>
  </w:num>
  <w:num w:numId="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21"/>
  </w:num>
  <w:num w:numId="12">
    <w:abstractNumId w:val="24"/>
  </w:num>
  <w:num w:numId="13">
    <w:abstractNumId w:val="15"/>
  </w:num>
  <w:num w:numId="14">
    <w:abstractNumId w:val="3"/>
  </w:num>
  <w:num w:numId="15">
    <w:abstractNumId w:val="18"/>
  </w:num>
  <w:num w:numId="16">
    <w:abstractNumId w:val="16"/>
  </w:num>
  <w:num w:numId="17">
    <w:abstractNumId w:val="9"/>
  </w:num>
  <w:num w:numId="18">
    <w:abstractNumId w:val="11"/>
  </w:num>
  <w:num w:numId="1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</w:num>
  <w:num w:numId="2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5"/>
  </w:num>
  <w:num w:numId="29">
    <w:abstractNumId w:val="1"/>
  </w:num>
  <w:num w:numId="30">
    <w:abstractNumId w:val="19"/>
  </w:num>
  <w:num w:numId="31">
    <w:abstractNumId w:val="22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23"/>
  </w:num>
  <w:num w:numId="37">
    <w:abstractNumId w:val="6"/>
  </w:num>
  <w:num w:numId="38">
    <w:abstractNumId w:val="20"/>
  </w:num>
  <w:num w:numId="39">
    <w:abstractNumId w:val="7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83"/>
    <w:rsid w:val="0000042E"/>
    <w:rsid w:val="000054E2"/>
    <w:rsid w:val="000139CD"/>
    <w:rsid w:val="00026D25"/>
    <w:rsid w:val="000331F9"/>
    <w:rsid w:val="00035419"/>
    <w:rsid w:val="00036784"/>
    <w:rsid w:val="00037088"/>
    <w:rsid w:val="0004283E"/>
    <w:rsid w:val="00072D4F"/>
    <w:rsid w:val="00080C41"/>
    <w:rsid w:val="00081CE4"/>
    <w:rsid w:val="000907FE"/>
    <w:rsid w:val="000A21B4"/>
    <w:rsid w:val="000A5F13"/>
    <w:rsid w:val="000C3167"/>
    <w:rsid w:val="000D326D"/>
    <w:rsid w:val="000F2C93"/>
    <w:rsid w:val="000F3D58"/>
    <w:rsid w:val="00101529"/>
    <w:rsid w:val="00111456"/>
    <w:rsid w:val="001170B7"/>
    <w:rsid w:val="00124AC7"/>
    <w:rsid w:val="001319E8"/>
    <w:rsid w:val="0013444F"/>
    <w:rsid w:val="00135FE8"/>
    <w:rsid w:val="00140F0A"/>
    <w:rsid w:val="001449F4"/>
    <w:rsid w:val="0014751C"/>
    <w:rsid w:val="0015706A"/>
    <w:rsid w:val="0017014D"/>
    <w:rsid w:val="00197314"/>
    <w:rsid w:val="001A4ACC"/>
    <w:rsid w:val="001B2FA6"/>
    <w:rsid w:val="001B41FD"/>
    <w:rsid w:val="001B7D5F"/>
    <w:rsid w:val="001C367A"/>
    <w:rsid w:val="001D5AA7"/>
    <w:rsid w:val="001E3A92"/>
    <w:rsid w:val="001E5EA4"/>
    <w:rsid w:val="002019DF"/>
    <w:rsid w:val="00212B2E"/>
    <w:rsid w:val="002279E7"/>
    <w:rsid w:val="00230D5B"/>
    <w:rsid w:val="002315F2"/>
    <w:rsid w:val="00231611"/>
    <w:rsid w:val="002321B6"/>
    <w:rsid w:val="0024163B"/>
    <w:rsid w:val="00251797"/>
    <w:rsid w:val="00260A05"/>
    <w:rsid w:val="002643E4"/>
    <w:rsid w:val="00264C52"/>
    <w:rsid w:val="002723B3"/>
    <w:rsid w:val="002731E5"/>
    <w:rsid w:val="00277427"/>
    <w:rsid w:val="00277615"/>
    <w:rsid w:val="00291862"/>
    <w:rsid w:val="00291FBF"/>
    <w:rsid w:val="00294846"/>
    <w:rsid w:val="002B27B2"/>
    <w:rsid w:val="002B2D1E"/>
    <w:rsid w:val="002C0A74"/>
    <w:rsid w:val="002D0FCF"/>
    <w:rsid w:val="002E0172"/>
    <w:rsid w:val="002F4AA6"/>
    <w:rsid w:val="00303EC1"/>
    <w:rsid w:val="003065DA"/>
    <w:rsid w:val="00312760"/>
    <w:rsid w:val="003209B0"/>
    <w:rsid w:val="003267DA"/>
    <w:rsid w:val="00327D13"/>
    <w:rsid w:val="00337505"/>
    <w:rsid w:val="0034612F"/>
    <w:rsid w:val="00353D04"/>
    <w:rsid w:val="00353F3D"/>
    <w:rsid w:val="00356BE3"/>
    <w:rsid w:val="00362679"/>
    <w:rsid w:val="00363D39"/>
    <w:rsid w:val="0036651E"/>
    <w:rsid w:val="003A4DFB"/>
    <w:rsid w:val="003B2128"/>
    <w:rsid w:val="003C5854"/>
    <w:rsid w:val="003C757F"/>
    <w:rsid w:val="003F2180"/>
    <w:rsid w:val="003F36C7"/>
    <w:rsid w:val="003F6AC8"/>
    <w:rsid w:val="00415427"/>
    <w:rsid w:val="00415951"/>
    <w:rsid w:val="00417A16"/>
    <w:rsid w:val="00417DD5"/>
    <w:rsid w:val="00420A5F"/>
    <w:rsid w:val="0044141D"/>
    <w:rsid w:val="00444CC1"/>
    <w:rsid w:val="00453E03"/>
    <w:rsid w:val="00455841"/>
    <w:rsid w:val="00457C9A"/>
    <w:rsid w:val="0046029D"/>
    <w:rsid w:val="00462057"/>
    <w:rsid w:val="00464854"/>
    <w:rsid w:val="00464A82"/>
    <w:rsid w:val="00464F04"/>
    <w:rsid w:val="004665EB"/>
    <w:rsid w:val="00475836"/>
    <w:rsid w:val="00482523"/>
    <w:rsid w:val="00484040"/>
    <w:rsid w:val="00484F41"/>
    <w:rsid w:val="00490D30"/>
    <w:rsid w:val="00494E05"/>
    <w:rsid w:val="004A0031"/>
    <w:rsid w:val="004A1311"/>
    <w:rsid w:val="004B0E6A"/>
    <w:rsid w:val="004C5321"/>
    <w:rsid w:val="004D2721"/>
    <w:rsid w:val="004D4D79"/>
    <w:rsid w:val="004E546E"/>
    <w:rsid w:val="004F3AE5"/>
    <w:rsid w:val="004F4762"/>
    <w:rsid w:val="0050789D"/>
    <w:rsid w:val="00511D79"/>
    <w:rsid w:val="00513B25"/>
    <w:rsid w:val="00524E83"/>
    <w:rsid w:val="005279A6"/>
    <w:rsid w:val="00552D80"/>
    <w:rsid w:val="00552DD7"/>
    <w:rsid w:val="00554CE0"/>
    <w:rsid w:val="00557161"/>
    <w:rsid w:val="0055770E"/>
    <w:rsid w:val="00562374"/>
    <w:rsid w:val="00566E08"/>
    <w:rsid w:val="00566E3F"/>
    <w:rsid w:val="00566FA2"/>
    <w:rsid w:val="00574D17"/>
    <w:rsid w:val="00581E5A"/>
    <w:rsid w:val="005926F7"/>
    <w:rsid w:val="00593062"/>
    <w:rsid w:val="00593475"/>
    <w:rsid w:val="005A0870"/>
    <w:rsid w:val="005A1F5E"/>
    <w:rsid w:val="005B39E1"/>
    <w:rsid w:val="005B45B8"/>
    <w:rsid w:val="005C65C5"/>
    <w:rsid w:val="005C6807"/>
    <w:rsid w:val="005F14F3"/>
    <w:rsid w:val="005F368E"/>
    <w:rsid w:val="005F3DFB"/>
    <w:rsid w:val="005F4DC1"/>
    <w:rsid w:val="0061231D"/>
    <w:rsid w:val="00630E07"/>
    <w:rsid w:val="006330BC"/>
    <w:rsid w:val="00640FB2"/>
    <w:rsid w:val="006425E3"/>
    <w:rsid w:val="006470E4"/>
    <w:rsid w:val="00654CE8"/>
    <w:rsid w:val="00657FC0"/>
    <w:rsid w:val="00661560"/>
    <w:rsid w:val="0066444C"/>
    <w:rsid w:val="006669DC"/>
    <w:rsid w:val="006748B0"/>
    <w:rsid w:val="0068281F"/>
    <w:rsid w:val="006833E6"/>
    <w:rsid w:val="00684FF9"/>
    <w:rsid w:val="006942B5"/>
    <w:rsid w:val="00695C6D"/>
    <w:rsid w:val="006C552F"/>
    <w:rsid w:val="006D14C2"/>
    <w:rsid w:val="006E0891"/>
    <w:rsid w:val="006E1D2F"/>
    <w:rsid w:val="006E2302"/>
    <w:rsid w:val="006F2414"/>
    <w:rsid w:val="006F3A14"/>
    <w:rsid w:val="00711780"/>
    <w:rsid w:val="00734D59"/>
    <w:rsid w:val="007500B6"/>
    <w:rsid w:val="0075117E"/>
    <w:rsid w:val="0078397E"/>
    <w:rsid w:val="007A4C1D"/>
    <w:rsid w:val="007C0CE2"/>
    <w:rsid w:val="007C1352"/>
    <w:rsid w:val="007C3B74"/>
    <w:rsid w:val="007C72C7"/>
    <w:rsid w:val="007E1127"/>
    <w:rsid w:val="007E3ED7"/>
    <w:rsid w:val="007E5E29"/>
    <w:rsid w:val="007F0571"/>
    <w:rsid w:val="007F2F2F"/>
    <w:rsid w:val="007F70E6"/>
    <w:rsid w:val="00813F0C"/>
    <w:rsid w:val="00833A58"/>
    <w:rsid w:val="00846B8B"/>
    <w:rsid w:val="00872CB4"/>
    <w:rsid w:val="00885701"/>
    <w:rsid w:val="00896C9D"/>
    <w:rsid w:val="00897C55"/>
    <w:rsid w:val="008A48CE"/>
    <w:rsid w:val="008A5409"/>
    <w:rsid w:val="008D0CE8"/>
    <w:rsid w:val="008E329C"/>
    <w:rsid w:val="009050B0"/>
    <w:rsid w:val="0090671C"/>
    <w:rsid w:val="00911166"/>
    <w:rsid w:val="00914F61"/>
    <w:rsid w:val="0092087A"/>
    <w:rsid w:val="00924B5E"/>
    <w:rsid w:val="009322BC"/>
    <w:rsid w:val="0093612B"/>
    <w:rsid w:val="00936B24"/>
    <w:rsid w:val="00940931"/>
    <w:rsid w:val="00941A3D"/>
    <w:rsid w:val="00944543"/>
    <w:rsid w:val="00944DEA"/>
    <w:rsid w:val="00971677"/>
    <w:rsid w:val="009717D3"/>
    <w:rsid w:val="0097628A"/>
    <w:rsid w:val="00981D1C"/>
    <w:rsid w:val="00990B3E"/>
    <w:rsid w:val="00992A8A"/>
    <w:rsid w:val="009B2D89"/>
    <w:rsid w:val="009D02E0"/>
    <w:rsid w:val="009E5609"/>
    <w:rsid w:val="009F02B6"/>
    <w:rsid w:val="009F2930"/>
    <w:rsid w:val="00A02F3A"/>
    <w:rsid w:val="00A05D72"/>
    <w:rsid w:val="00A17872"/>
    <w:rsid w:val="00A32ABB"/>
    <w:rsid w:val="00A3508F"/>
    <w:rsid w:val="00A44FC5"/>
    <w:rsid w:val="00A477E8"/>
    <w:rsid w:val="00A50161"/>
    <w:rsid w:val="00AC347A"/>
    <w:rsid w:val="00AD16A7"/>
    <w:rsid w:val="00AD5D75"/>
    <w:rsid w:val="00AD64B3"/>
    <w:rsid w:val="00AE11A3"/>
    <w:rsid w:val="00AF296A"/>
    <w:rsid w:val="00B0221F"/>
    <w:rsid w:val="00B113E9"/>
    <w:rsid w:val="00B2081C"/>
    <w:rsid w:val="00B22A49"/>
    <w:rsid w:val="00B329EE"/>
    <w:rsid w:val="00B33DF5"/>
    <w:rsid w:val="00B41561"/>
    <w:rsid w:val="00B43B81"/>
    <w:rsid w:val="00B45565"/>
    <w:rsid w:val="00B516D3"/>
    <w:rsid w:val="00B56240"/>
    <w:rsid w:val="00B60983"/>
    <w:rsid w:val="00B708E5"/>
    <w:rsid w:val="00B70F04"/>
    <w:rsid w:val="00B74DEE"/>
    <w:rsid w:val="00B915B7"/>
    <w:rsid w:val="00BA79AB"/>
    <w:rsid w:val="00BB16B8"/>
    <w:rsid w:val="00BB5568"/>
    <w:rsid w:val="00BB66D8"/>
    <w:rsid w:val="00BD0DE6"/>
    <w:rsid w:val="00BD1D75"/>
    <w:rsid w:val="00BD285E"/>
    <w:rsid w:val="00BD465A"/>
    <w:rsid w:val="00BF0A04"/>
    <w:rsid w:val="00C008B4"/>
    <w:rsid w:val="00C10384"/>
    <w:rsid w:val="00C14263"/>
    <w:rsid w:val="00C15F38"/>
    <w:rsid w:val="00C240A2"/>
    <w:rsid w:val="00C240C4"/>
    <w:rsid w:val="00C357F8"/>
    <w:rsid w:val="00C45FDB"/>
    <w:rsid w:val="00C46E42"/>
    <w:rsid w:val="00C53529"/>
    <w:rsid w:val="00C53C9D"/>
    <w:rsid w:val="00C60BF4"/>
    <w:rsid w:val="00C71DDA"/>
    <w:rsid w:val="00C945B1"/>
    <w:rsid w:val="00C95F21"/>
    <w:rsid w:val="00CA1B78"/>
    <w:rsid w:val="00CA7B86"/>
    <w:rsid w:val="00CC0054"/>
    <w:rsid w:val="00CC4222"/>
    <w:rsid w:val="00CE27DE"/>
    <w:rsid w:val="00CF1938"/>
    <w:rsid w:val="00D01496"/>
    <w:rsid w:val="00D0684C"/>
    <w:rsid w:val="00D12D84"/>
    <w:rsid w:val="00D23666"/>
    <w:rsid w:val="00D3558B"/>
    <w:rsid w:val="00D4075B"/>
    <w:rsid w:val="00D6381B"/>
    <w:rsid w:val="00D63EA9"/>
    <w:rsid w:val="00D845BC"/>
    <w:rsid w:val="00D852C2"/>
    <w:rsid w:val="00D90B70"/>
    <w:rsid w:val="00D932F2"/>
    <w:rsid w:val="00D95DAD"/>
    <w:rsid w:val="00DD58A8"/>
    <w:rsid w:val="00DE484C"/>
    <w:rsid w:val="00DE509C"/>
    <w:rsid w:val="00E000D7"/>
    <w:rsid w:val="00E01244"/>
    <w:rsid w:val="00E0147F"/>
    <w:rsid w:val="00E11A6E"/>
    <w:rsid w:val="00E132A0"/>
    <w:rsid w:val="00E142C4"/>
    <w:rsid w:val="00E24397"/>
    <w:rsid w:val="00E27B5E"/>
    <w:rsid w:val="00E3708B"/>
    <w:rsid w:val="00E421AC"/>
    <w:rsid w:val="00E45A03"/>
    <w:rsid w:val="00E53BAA"/>
    <w:rsid w:val="00E5649B"/>
    <w:rsid w:val="00E77CE0"/>
    <w:rsid w:val="00E87D03"/>
    <w:rsid w:val="00E94B43"/>
    <w:rsid w:val="00E955CD"/>
    <w:rsid w:val="00E97C32"/>
    <w:rsid w:val="00EB50FB"/>
    <w:rsid w:val="00EB7F7E"/>
    <w:rsid w:val="00EC62CA"/>
    <w:rsid w:val="00ED2E25"/>
    <w:rsid w:val="00EE21E2"/>
    <w:rsid w:val="00EE36E3"/>
    <w:rsid w:val="00EF4943"/>
    <w:rsid w:val="00F00F5C"/>
    <w:rsid w:val="00F0533A"/>
    <w:rsid w:val="00F171B1"/>
    <w:rsid w:val="00F200C4"/>
    <w:rsid w:val="00F20D16"/>
    <w:rsid w:val="00F336A5"/>
    <w:rsid w:val="00F44C0E"/>
    <w:rsid w:val="00F45393"/>
    <w:rsid w:val="00F71CDF"/>
    <w:rsid w:val="00F84ED3"/>
    <w:rsid w:val="00F9029B"/>
    <w:rsid w:val="00F90E67"/>
    <w:rsid w:val="00F930E3"/>
    <w:rsid w:val="00FD3415"/>
    <w:rsid w:val="00FD6007"/>
    <w:rsid w:val="00FE1551"/>
    <w:rsid w:val="00FE214F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D211E7-ABC4-4DBF-A7B0-0999F64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24E83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4E8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524E83"/>
    <w:rPr>
      <w:color w:val="0000FF"/>
      <w:u w:val="single"/>
    </w:rPr>
  </w:style>
  <w:style w:type="character" w:styleId="PageNumber">
    <w:name w:val="page number"/>
    <w:basedOn w:val="DefaultParagraphFont"/>
    <w:rsid w:val="00524E83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524E83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uiPriority w:val="99"/>
    <w:rsid w:val="00524E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int1">
    <w:name w:val="Point 1"/>
    <w:basedOn w:val="Normal"/>
    <w:rsid w:val="00524E83"/>
    <w:pPr>
      <w:spacing w:before="120" w:after="120"/>
      <w:ind w:left="1418" w:hanging="567"/>
      <w:jc w:val="both"/>
    </w:pPr>
    <w:rPr>
      <w:lang w:val="en-GB"/>
    </w:rPr>
  </w:style>
  <w:style w:type="paragraph" w:styleId="Footer">
    <w:name w:val="footer"/>
    <w:basedOn w:val="Normal"/>
    <w:link w:val="FooterChar"/>
    <w:uiPriority w:val="99"/>
    <w:rsid w:val="00524E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E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524E83"/>
    <w:pPr>
      <w:ind w:firstLine="720"/>
      <w:jc w:val="both"/>
    </w:pPr>
    <w:rPr>
      <w:iCs/>
    </w:rPr>
  </w:style>
  <w:style w:type="character" w:customStyle="1" w:styleId="BodyTextIndent2Char">
    <w:name w:val="Body Text Indent 2 Char"/>
    <w:basedOn w:val="DefaultParagraphFont"/>
    <w:link w:val="BodyTextIndent2"/>
    <w:rsid w:val="00524E83"/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customStyle="1" w:styleId="BodyText1">
    <w:name w:val="Body Text1"/>
    <w:rsid w:val="00524E83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"/>
    <w:basedOn w:val="Normal"/>
    <w:link w:val="ListParagraphChar"/>
    <w:uiPriority w:val="34"/>
    <w:qFormat/>
    <w:rsid w:val="00524E8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524E83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524E8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inija">
    <w:name w:val="linija"/>
    <w:basedOn w:val="Normal"/>
    <w:rsid w:val="00524E83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rsid w:val="00524E83"/>
    <w:pPr>
      <w:numPr>
        <w:ilvl w:val="1"/>
        <w:numId w:val="5"/>
      </w:numPr>
      <w:jc w:val="both"/>
    </w:pPr>
    <w:rPr>
      <w:szCs w:val="24"/>
    </w:rPr>
  </w:style>
  <w:style w:type="table" w:styleId="TableGrid">
    <w:name w:val="Table Grid"/>
    <w:basedOn w:val="TableNormal"/>
    <w:uiPriority w:val="59"/>
    <w:rsid w:val="00524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24E83"/>
    <w:pPr>
      <w:suppressAutoHyphens w:val="0"/>
      <w:spacing w:after="200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E83"/>
    <w:rPr>
      <w:rFonts w:eastAsiaTheme="minorEastAsia"/>
      <w:sz w:val="20"/>
      <w:szCs w:val="20"/>
      <w:lang w:eastAsia="lt-LT"/>
    </w:rPr>
  </w:style>
  <w:style w:type="paragraph" w:styleId="NormalWeb">
    <w:name w:val="Normal (Web)"/>
    <w:basedOn w:val="Normal"/>
    <w:rsid w:val="00524E83"/>
    <w:pPr>
      <w:suppressAutoHyphens w:val="0"/>
      <w:spacing w:before="100" w:after="100"/>
    </w:pPr>
    <w:rPr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83"/>
    <w:rPr>
      <w:rFonts w:ascii="Tahoma" w:eastAsia="Times New Roman" w:hAnsi="Tahoma" w:cs="Tahoma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E8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E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E83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santared1">
    <w:name w:val="santa_red1"/>
    <w:rsid w:val="00524E83"/>
    <w:rPr>
      <w:color w:val="800000"/>
    </w:rPr>
  </w:style>
  <w:style w:type="character" w:styleId="Strong">
    <w:name w:val="Strong"/>
    <w:qFormat/>
    <w:rsid w:val="00524E83"/>
    <w:rPr>
      <w:b/>
      <w:bCs/>
    </w:rPr>
  </w:style>
  <w:style w:type="paragraph" w:styleId="NoSpacing">
    <w:name w:val="No Spacing"/>
    <w:basedOn w:val="Normal"/>
    <w:uiPriority w:val="99"/>
    <w:qFormat/>
    <w:rsid w:val="0044141D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iagrama">
    <w:name w:val="Diagrama"/>
    <w:basedOn w:val="Normal"/>
    <w:semiHidden/>
    <w:rsid w:val="00E97C32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4C53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532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eading">
    <w:name w:val="Heading"/>
    <w:next w:val="Normal"/>
    <w:rsid w:val="00FD60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customStyle="1" w:styleId="Body2">
    <w:name w:val="Body 2"/>
    <w:rsid w:val="00FD600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"/>
    <w:link w:val="ListParagraph"/>
    <w:uiPriority w:val="34"/>
    <w:locked/>
    <w:rsid w:val="0061231D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244CF-4C93-4384-8D8B-6588C8EE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User1</cp:lastModifiedBy>
  <cp:revision>8</cp:revision>
  <cp:lastPrinted>2016-04-29T06:51:00Z</cp:lastPrinted>
  <dcterms:created xsi:type="dcterms:W3CDTF">2020-11-12T14:21:00Z</dcterms:created>
  <dcterms:modified xsi:type="dcterms:W3CDTF">2020-11-17T13:11:00Z</dcterms:modified>
</cp:coreProperties>
</file>