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4DC40D7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AF7822">
        <w:rPr>
          <w:rFonts w:ascii="Arial" w:hAnsi="Arial" w:cs="Arial"/>
        </w:rPr>
        <w:t>t</w:t>
      </w:r>
      <w:r w:rsidR="00FD24C2" w:rsidRPr="00FD24C2">
        <w:rPr>
          <w:rFonts w:ascii="Arial" w:hAnsi="Arial" w:cs="Arial"/>
        </w:rPr>
        <w:t>alentų pritraukimo ir darbdavio įvaizdžio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FCE4628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AF7822" w:rsidRPr="00AF7822">
        <w:rPr>
          <w:rFonts w:ascii="Arial" w:hAnsi="Arial" w:cs="Arial"/>
        </w:rPr>
        <w:t>290 400,00</w:t>
      </w:r>
      <w:r w:rsidRPr="005A00AF">
        <w:rPr>
          <w:rFonts w:ascii="Arial" w:hAnsi="Arial" w:cs="Arial"/>
        </w:rPr>
        <w:t xml:space="preserve"> eurų (</w:t>
      </w:r>
      <w:r w:rsidR="00AF7822">
        <w:rPr>
          <w:rFonts w:ascii="Arial" w:hAnsi="Arial" w:cs="Arial"/>
        </w:rPr>
        <w:t>du šimtai</w:t>
      </w:r>
      <w:r w:rsidR="00937DBE">
        <w:rPr>
          <w:rFonts w:ascii="Arial" w:hAnsi="Arial" w:cs="Arial"/>
        </w:rPr>
        <w:t xml:space="preserve"> devyniasdešimt tūkstančių </w:t>
      </w:r>
      <w:r w:rsidR="000B7633">
        <w:rPr>
          <w:rFonts w:ascii="Arial" w:hAnsi="Arial" w:cs="Arial"/>
        </w:rPr>
        <w:t>k</w:t>
      </w:r>
      <w:r w:rsidR="00937DBE">
        <w:rPr>
          <w:rFonts w:ascii="Arial" w:hAnsi="Arial" w:cs="Arial"/>
        </w:rPr>
        <w:t>eturi</w:t>
      </w:r>
      <w:r w:rsidR="00547E92">
        <w:rPr>
          <w:rFonts w:ascii="Arial" w:hAnsi="Arial" w:cs="Arial"/>
        </w:rPr>
        <w:t xml:space="preserve"> </w:t>
      </w:r>
      <w:r w:rsidR="007D3ADE">
        <w:rPr>
          <w:rFonts w:ascii="Arial" w:hAnsi="Arial" w:cs="Arial"/>
        </w:rPr>
        <w:t xml:space="preserve">šimtai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2EAE304E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0B7633" w:rsidRPr="000B7633">
        <w:rPr>
          <w:rFonts w:ascii="Arial" w:hAnsi="Arial" w:cs="Arial"/>
        </w:rPr>
        <w:t xml:space="preserve">240 000,00 </w:t>
      </w:r>
      <w:r w:rsidR="00234F32" w:rsidRPr="001759EC">
        <w:rPr>
          <w:rFonts w:ascii="Arial" w:hAnsi="Arial" w:cs="Arial"/>
        </w:rPr>
        <w:t>eurų (</w:t>
      </w:r>
      <w:r w:rsidR="000B7633">
        <w:rPr>
          <w:rFonts w:ascii="Arial" w:hAnsi="Arial" w:cs="Arial"/>
        </w:rPr>
        <w:t xml:space="preserve">du šimtai keturiasdešimt </w:t>
      </w:r>
      <w:r w:rsidR="00426BE3" w:rsidRPr="001759EC">
        <w:rPr>
          <w:rFonts w:ascii="Arial" w:hAnsi="Arial" w:cs="Arial"/>
        </w:rPr>
        <w:t xml:space="preserve">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52B504A2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D1040A">
        <w:rPr>
          <w:rFonts w:ascii="Arial" w:hAnsi="Arial" w:cs="Arial"/>
        </w:rPr>
        <w:t xml:space="preserve">dvidešimt keturi tūkstančiai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7F982814" w:rsidR="00AB74CD" w:rsidRPr="00676A1D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76A1D">
        <w:rPr>
          <w:rFonts w:ascii="Arial" w:hAnsi="Arial" w:cs="Arial"/>
        </w:rPr>
        <w:t xml:space="preserve">Užsakovo </w:t>
      </w:r>
      <w:r w:rsidR="00943F34" w:rsidRPr="00676A1D">
        <w:rPr>
          <w:rFonts w:ascii="Arial" w:hAnsi="Arial" w:cs="Arial"/>
        </w:rPr>
        <w:t>atstovų, kurie bus atsakingi už šios Sutarties vykdymą, kontaktai:</w:t>
      </w:r>
      <w:r w:rsidR="005D3E53" w:rsidRPr="00676A1D">
        <w:rPr>
          <w:rFonts w:ascii="Arial" w:hAnsi="Arial" w:cs="Arial"/>
        </w:rPr>
        <w:t xml:space="preserve"> </w:t>
      </w:r>
    </w:p>
    <w:p w14:paraId="252240FC" w14:textId="7DD3BC0E" w:rsidR="00D11319" w:rsidRPr="008B63E3" w:rsidRDefault="00943F34" w:rsidP="008B63E3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  <w:b/>
        </w:rPr>
      </w:pPr>
      <w:r w:rsidRPr="008B63E3">
        <w:rPr>
          <w:rFonts w:ascii="Arial" w:hAnsi="Arial" w:cs="Arial"/>
        </w:rPr>
        <w:t xml:space="preserve">Paslaugų teikėjo atstovų, kurie bus atsakingi už šios Sutarties vykdymą, kontaktai: </w:t>
      </w:r>
    </w:p>
    <w:p w14:paraId="3EE2510F" w14:textId="77777777" w:rsidR="008B63E3" w:rsidRPr="008B63E3" w:rsidRDefault="008B63E3" w:rsidP="008B63E3">
      <w:pPr>
        <w:pStyle w:val="ListParagraph"/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66A99C39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 xml:space="preserve">Priedas Nr. 4 – </w:t>
      </w:r>
      <w:r w:rsidR="00943C97">
        <w:rPr>
          <w:rFonts w:ascii="Arial" w:hAnsi="Arial" w:cs="Arial"/>
        </w:rPr>
        <w:t>TALENTŲ PRITRAUKIMO IR DARBDAVIO ĮVAIZDŽIO</w:t>
      </w:r>
      <w:r w:rsidR="008738BC" w:rsidRPr="003D0A28">
        <w:rPr>
          <w:rFonts w:ascii="Arial" w:hAnsi="Arial" w:cs="Arial"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F7ADC" w14:textId="77777777" w:rsidR="00B968B8" w:rsidRDefault="00B968B8">
      <w:r>
        <w:separator/>
      </w:r>
    </w:p>
  </w:endnote>
  <w:endnote w:type="continuationSeparator" w:id="0">
    <w:p w14:paraId="2BF9B2F9" w14:textId="77777777" w:rsidR="00B968B8" w:rsidRDefault="00B968B8">
      <w:r>
        <w:continuationSeparator/>
      </w:r>
    </w:p>
  </w:endnote>
  <w:endnote w:type="continuationNotice" w:id="1">
    <w:p w14:paraId="1915FB0A" w14:textId="77777777" w:rsidR="00B968B8" w:rsidRDefault="00B96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584BD" w14:textId="77777777" w:rsidR="00B968B8" w:rsidRDefault="00B968B8">
      <w:r>
        <w:separator/>
      </w:r>
    </w:p>
  </w:footnote>
  <w:footnote w:type="continuationSeparator" w:id="0">
    <w:p w14:paraId="6F26CED7" w14:textId="77777777" w:rsidR="00B968B8" w:rsidRDefault="00B968B8">
      <w:r>
        <w:continuationSeparator/>
      </w:r>
    </w:p>
  </w:footnote>
  <w:footnote w:type="continuationNotice" w:id="1">
    <w:p w14:paraId="4C0DD958" w14:textId="77777777" w:rsidR="00B968B8" w:rsidRDefault="00B96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633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A1D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3E3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DBE"/>
    <w:rsid w:val="00937EB6"/>
    <w:rsid w:val="00940314"/>
    <w:rsid w:val="00940DA5"/>
    <w:rsid w:val="0094107F"/>
    <w:rsid w:val="009418F1"/>
    <w:rsid w:val="00943199"/>
    <w:rsid w:val="00943BC4"/>
    <w:rsid w:val="00943C97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AF7822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040A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24C2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805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47</cp:revision>
  <cp:lastPrinted>2012-11-13T17:36:00Z</cp:lastPrinted>
  <dcterms:created xsi:type="dcterms:W3CDTF">2021-11-17T08:28:00Z</dcterms:created>
  <dcterms:modified xsi:type="dcterms:W3CDTF">2022-01-06T08:17:00Z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