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E9728" w14:textId="77777777" w:rsidR="00952A62" w:rsidRPr="001E53B8" w:rsidRDefault="00952A62" w:rsidP="001E53B8">
      <w:pPr>
        <w:spacing w:after="0" w:line="240" w:lineRule="auto"/>
        <w:ind w:firstLine="720"/>
        <w:jc w:val="center"/>
        <w:rPr>
          <w:rFonts w:ascii="Times New Roman" w:eastAsia="Times New Roman" w:hAnsi="Times New Roman" w:cs="Times New Roman"/>
          <w:b/>
          <w:caps/>
          <w:color w:val="000000"/>
          <w:kern w:val="0"/>
          <w14:ligatures w14:val="none"/>
        </w:rPr>
      </w:pPr>
      <w:r w:rsidRPr="001E53B8">
        <w:rPr>
          <w:rFonts w:ascii="Times New Roman" w:eastAsia="Times New Roman" w:hAnsi="Times New Roman" w:cs="Times New Roman"/>
          <w:b/>
          <w:caps/>
          <w:color w:val="000000"/>
          <w:kern w:val="0"/>
          <w14:ligatures w14:val="none"/>
        </w:rPr>
        <w:t>pirkimo – pardavimo sutartis</w:t>
      </w:r>
    </w:p>
    <w:p w14:paraId="6E74300D" w14:textId="77777777" w:rsidR="00F25DF1" w:rsidRPr="001E53B8" w:rsidRDefault="00F25DF1" w:rsidP="001E53B8">
      <w:pPr>
        <w:spacing w:after="0" w:line="240" w:lineRule="auto"/>
        <w:ind w:firstLine="720"/>
        <w:jc w:val="center"/>
        <w:rPr>
          <w:rFonts w:ascii="Times New Roman" w:eastAsia="Times New Roman" w:hAnsi="Times New Roman" w:cs="Times New Roman"/>
          <w:b/>
          <w:caps/>
          <w:color w:val="000000"/>
          <w:kern w:val="0"/>
          <w14:ligatures w14:val="none"/>
        </w:rPr>
      </w:pPr>
    </w:p>
    <w:p w14:paraId="5689E798" w14:textId="0C6B1E82" w:rsidR="00952A62" w:rsidRPr="001E53B8" w:rsidRDefault="00952A62" w:rsidP="001E53B8">
      <w:pPr>
        <w:spacing w:after="0" w:line="240" w:lineRule="auto"/>
        <w:ind w:firstLine="720"/>
        <w:jc w:val="center"/>
        <w:rPr>
          <w:rFonts w:ascii="Times New Roman" w:eastAsia="Times New Roman" w:hAnsi="Times New Roman" w:cs="Times New Roman"/>
          <w:kern w:val="0"/>
          <w14:ligatures w14:val="none"/>
        </w:rPr>
      </w:pPr>
      <w:r w:rsidRPr="001E53B8">
        <w:rPr>
          <w:rFonts w:ascii="Times New Roman" w:eastAsia="Times New Roman" w:hAnsi="Times New Roman" w:cs="Times New Roman"/>
          <w:kern w:val="0"/>
          <w14:ligatures w14:val="none"/>
        </w:rPr>
        <w:t>202</w:t>
      </w:r>
      <w:r w:rsidR="00B5711F" w:rsidRPr="001E53B8">
        <w:rPr>
          <w:rFonts w:ascii="Times New Roman" w:eastAsia="Times New Roman" w:hAnsi="Times New Roman" w:cs="Times New Roman"/>
          <w:kern w:val="0"/>
          <w14:ligatures w14:val="none"/>
        </w:rPr>
        <w:t>3</w:t>
      </w:r>
      <w:r w:rsidRPr="001E53B8">
        <w:rPr>
          <w:rFonts w:ascii="Times New Roman" w:eastAsia="Times New Roman" w:hAnsi="Times New Roman" w:cs="Times New Roman"/>
          <w:kern w:val="0"/>
          <w14:ligatures w14:val="none"/>
        </w:rPr>
        <w:t xml:space="preserve"> m.                                             mėn.          d.</w:t>
      </w:r>
    </w:p>
    <w:p w14:paraId="03869B0C" w14:textId="77777777" w:rsidR="00952A62" w:rsidRPr="001E53B8" w:rsidRDefault="00952A62" w:rsidP="001E53B8">
      <w:pPr>
        <w:spacing w:after="0" w:line="240" w:lineRule="auto"/>
        <w:ind w:firstLine="720"/>
        <w:jc w:val="center"/>
        <w:rPr>
          <w:rFonts w:ascii="Times New Roman" w:eastAsia="Times New Roman" w:hAnsi="Times New Roman" w:cs="Times New Roman"/>
          <w:kern w:val="0"/>
          <w14:ligatures w14:val="none"/>
        </w:rPr>
      </w:pPr>
      <w:r w:rsidRPr="001E53B8">
        <w:rPr>
          <w:rFonts w:ascii="Times New Roman" w:eastAsia="Times New Roman" w:hAnsi="Times New Roman" w:cs="Times New Roman"/>
          <w:kern w:val="0"/>
          <w14:ligatures w14:val="none"/>
        </w:rPr>
        <w:t>Vilnius</w:t>
      </w:r>
    </w:p>
    <w:p w14:paraId="5DF6D341" w14:textId="77777777" w:rsidR="00952A62" w:rsidRPr="001E53B8" w:rsidRDefault="00952A62" w:rsidP="001E53B8">
      <w:pPr>
        <w:tabs>
          <w:tab w:val="right" w:leader="underscore" w:pos="8505"/>
        </w:tabs>
        <w:spacing w:after="0" w:line="240" w:lineRule="auto"/>
        <w:jc w:val="center"/>
        <w:rPr>
          <w:rFonts w:ascii="Times New Roman" w:eastAsia="Times New Roman" w:hAnsi="Times New Roman" w:cs="Times New Roman"/>
          <w:b/>
          <w:caps/>
          <w:color w:val="000000"/>
          <w:kern w:val="0"/>
          <w14:ligatures w14:val="none"/>
        </w:rPr>
      </w:pPr>
    </w:p>
    <w:p w14:paraId="0B13F761" w14:textId="77777777" w:rsidR="00B5711F" w:rsidRPr="001E53B8" w:rsidRDefault="00B5711F" w:rsidP="001E53B8">
      <w:pPr>
        <w:tabs>
          <w:tab w:val="left" w:pos="567"/>
        </w:tabs>
        <w:spacing w:after="0" w:line="240" w:lineRule="auto"/>
        <w:ind w:firstLine="567"/>
        <w:jc w:val="both"/>
        <w:rPr>
          <w:rFonts w:ascii="Times New Roman" w:eastAsia="Times New Roman" w:hAnsi="Times New Roman" w:cs="Times New Roman"/>
          <w:kern w:val="0"/>
          <w14:ligatures w14:val="none"/>
        </w:rPr>
      </w:pPr>
      <w:r w:rsidRPr="001E53B8">
        <w:rPr>
          <w:rFonts w:ascii="Times New Roman" w:eastAsia="Times New Roman" w:hAnsi="Times New Roman" w:cs="Times New Roman"/>
          <w:kern w:val="0"/>
          <w14:ligatures w14:val="none"/>
        </w:rPr>
        <w:t xml:space="preserve">Valstybinė ligonių kasa prie Sveikatos apsaugos ministerijos (toliau – Pirkėjas/VLK), juridinio asmens kodas 191351679, registruota Europos a. 1, Vilnius, atstovaujama direktoriaus Gintaro Kacevičiaus, veikiančio VLK nuostatų pagrindu, ir </w:t>
      </w:r>
    </w:p>
    <w:p w14:paraId="611351C8" w14:textId="39428D86" w:rsidR="00952A62" w:rsidRPr="001E53B8" w:rsidRDefault="008F2E5F" w:rsidP="001E53B8">
      <w:pPr>
        <w:tabs>
          <w:tab w:val="left" w:pos="567"/>
        </w:tabs>
        <w:spacing w:after="0" w:line="240" w:lineRule="auto"/>
        <w:ind w:firstLine="567"/>
        <w:jc w:val="both"/>
        <w:rPr>
          <w:rFonts w:ascii="Times New Roman" w:eastAsia="Times New Roman" w:hAnsi="Times New Roman" w:cs="Times New Roman"/>
          <w:kern w:val="0"/>
          <w14:ligatures w14:val="none"/>
        </w:rPr>
      </w:pPr>
      <w:r w:rsidRPr="001E53B8">
        <w:rPr>
          <w:rFonts w:ascii="Times New Roman" w:eastAsia="Times New Roman" w:hAnsi="Times New Roman" w:cs="Times New Roman"/>
          <w:kern w:val="0"/>
          <w14:ligatures w14:val="none"/>
        </w:rPr>
        <w:t xml:space="preserve">UAB </w:t>
      </w:r>
      <w:r w:rsidR="00B63618" w:rsidRPr="001E53B8">
        <w:rPr>
          <w:rFonts w:ascii="Times New Roman" w:eastAsia="Times New Roman" w:hAnsi="Times New Roman" w:cs="Times New Roman"/>
          <w:kern w:val="0"/>
          <w14:ligatures w14:val="none"/>
        </w:rPr>
        <w:t>„</w:t>
      </w:r>
      <w:proofErr w:type="spellStart"/>
      <w:r w:rsidR="00B5711F" w:rsidRPr="001E53B8">
        <w:rPr>
          <w:rFonts w:ascii="Times New Roman" w:eastAsia="Times New Roman" w:hAnsi="Times New Roman" w:cs="Times New Roman"/>
          <w:kern w:val="0"/>
          <w14:ligatures w14:val="none"/>
        </w:rPr>
        <w:t>Oribalt</w:t>
      </w:r>
      <w:proofErr w:type="spellEnd"/>
      <w:r w:rsidR="00B5711F" w:rsidRPr="001E53B8">
        <w:rPr>
          <w:rFonts w:ascii="Times New Roman" w:eastAsia="Times New Roman" w:hAnsi="Times New Roman" w:cs="Times New Roman"/>
          <w:kern w:val="0"/>
          <w14:ligatures w14:val="none"/>
        </w:rPr>
        <w:t xml:space="preserve"> Vilnius</w:t>
      </w:r>
      <w:r w:rsidR="00B63618" w:rsidRPr="001E53B8">
        <w:rPr>
          <w:rFonts w:ascii="Times New Roman" w:eastAsia="Times New Roman" w:hAnsi="Times New Roman" w:cs="Times New Roman"/>
          <w:kern w:val="0"/>
          <w14:ligatures w14:val="none"/>
        </w:rPr>
        <w:t>“</w:t>
      </w:r>
      <w:r w:rsidR="00B5711F" w:rsidRPr="001E53B8">
        <w:rPr>
          <w:rFonts w:ascii="Times New Roman" w:eastAsia="Times New Roman" w:hAnsi="Times New Roman" w:cs="Times New Roman"/>
          <w:kern w:val="0"/>
          <w14:ligatures w14:val="none"/>
        </w:rPr>
        <w:t xml:space="preserve"> (toliau – Pardavėjas), juridinio asmens kodas 111472747, registruota buveinė Maišinės k. 1C, Maišinė, LT-21401 Trakų r., atstovaujama generalinio direktoriaus Audriaus </w:t>
      </w:r>
      <w:proofErr w:type="spellStart"/>
      <w:r w:rsidR="00B5711F" w:rsidRPr="001E53B8">
        <w:rPr>
          <w:rFonts w:ascii="Times New Roman" w:eastAsia="Times New Roman" w:hAnsi="Times New Roman" w:cs="Times New Roman"/>
          <w:kern w:val="0"/>
          <w14:ligatures w14:val="none"/>
        </w:rPr>
        <w:t>Pivoro</w:t>
      </w:r>
      <w:proofErr w:type="spellEnd"/>
      <w:r w:rsidR="00B5711F" w:rsidRPr="001E53B8">
        <w:rPr>
          <w:rFonts w:ascii="Times New Roman" w:eastAsia="Times New Roman" w:hAnsi="Times New Roman" w:cs="Times New Roman"/>
          <w:kern w:val="0"/>
          <w14:ligatures w14:val="none"/>
        </w:rPr>
        <w:t xml:space="preserve"> ir </w:t>
      </w:r>
      <w:proofErr w:type="spellStart"/>
      <w:r w:rsidR="00B5711F" w:rsidRPr="001E53B8">
        <w:rPr>
          <w:rFonts w:ascii="Times New Roman" w:eastAsia="Times New Roman" w:hAnsi="Times New Roman" w:cs="Times New Roman"/>
          <w:kern w:val="0"/>
          <w14:ligatures w14:val="none"/>
        </w:rPr>
        <w:t>prokuristės</w:t>
      </w:r>
      <w:proofErr w:type="spellEnd"/>
      <w:r w:rsidR="00B5711F" w:rsidRPr="001E53B8">
        <w:rPr>
          <w:rFonts w:ascii="Times New Roman" w:eastAsia="Times New Roman" w:hAnsi="Times New Roman" w:cs="Times New Roman"/>
          <w:kern w:val="0"/>
          <w14:ligatures w14:val="none"/>
        </w:rPr>
        <w:t xml:space="preserve"> Jūratės </w:t>
      </w:r>
      <w:proofErr w:type="spellStart"/>
      <w:r w:rsidR="00B5711F" w:rsidRPr="001E53B8">
        <w:rPr>
          <w:rFonts w:ascii="Times New Roman" w:eastAsia="Times New Roman" w:hAnsi="Times New Roman" w:cs="Times New Roman"/>
          <w:kern w:val="0"/>
          <w14:ligatures w14:val="none"/>
        </w:rPr>
        <w:t>Greimienės</w:t>
      </w:r>
      <w:proofErr w:type="spellEnd"/>
      <w:r w:rsidR="00B5711F" w:rsidRPr="001E53B8">
        <w:rPr>
          <w:rFonts w:ascii="Times New Roman" w:eastAsia="Times New Roman" w:hAnsi="Times New Roman" w:cs="Times New Roman"/>
          <w:kern w:val="0"/>
          <w14:ligatures w14:val="none"/>
        </w:rPr>
        <w:t xml:space="preserve">, veikiančių įmonės </w:t>
      </w:r>
      <w:r w:rsidR="00236ECA" w:rsidRPr="001E53B8">
        <w:rPr>
          <w:rFonts w:ascii="Times New Roman" w:eastAsia="Times New Roman" w:hAnsi="Times New Roman" w:cs="Times New Roman"/>
          <w:kern w:val="0"/>
          <w14:ligatures w14:val="none"/>
        </w:rPr>
        <w:t xml:space="preserve">įstatų </w:t>
      </w:r>
      <w:r w:rsidR="00B5711F" w:rsidRPr="001E53B8">
        <w:rPr>
          <w:rFonts w:ascii="Times New Roman" w:eastAsia="Times New Roman" w:hAnsi="Times New Roman" w:cs="Times New Roman"/>
          <w:kern w:val="0"/>
          <w14:ligatures w14:val="none"/>
        </w:rPr>
        <w:t>pagrindu</w:t>
      </w:r>
    </w:p>
    <w:p w14:paraId="428EF1BE" w14:textId="0791461F" w:rsidR="00952A62" w:rsidRPr="001E53B8" w:rsidRDefault="00952A62" w:rsidP="001E53B8">
      <w:pPr>
        <w:tabs>
          <w:tab w:val="left" w:pos="567"/>
        </w:tabs>
        <w:spacing w:after="0" w:line="240" w:lineRule="auto"/>
        <w:ind w:firstLine="567"/>
        <w:jc w:val="both"/>
        <w:rPr>
          <w:rFonts w:ascii="Times New Roman" w:eastAsia="Times New Roman" w:hAnsi="Times New Roman" w:cs="Times New Roman"/>
          <w:kern w:val="0"/>
          <w14:ligatures w14:val="none"/>
        </w:rPr>
      </w:pPr>
      <w:r w:rsidRPr="001E53B8">
        <w:rPr>
          <w:rFonts w:ascii="Times New Roman" w:eastAsia="Times New Roman" w:hAnsi="Times New Roman" w:cs="Times New Roman"/>
          <w:kern w:val="0"/>
          <w14:ligatures w14:val="none"/>
        </w:rPr>
        <w:t xml:space="preserve">toliau kartu vadinami </w:t>
      </w:r>
      <w:r w:rsidR="009B138D" w:rsidRPr="001E53B8">
        <w:rPr>
          <w:rFonts w:ascii="Times New Roman" w:eastAsia="Times New Roman" w:hAnsi="Times New Roman" w:cs="Times New Roman"/>
          <w:kern w:val="0"/>
          <w14:ligatures w14:val="none"/>
        </w:rPr>
        <w:t>š</w:t>
      </w:r>
      <w:r w:rsidRPr="001E53B8">
        <w:rPr>
          <w:rFonts w:ascii="Times New Roman" w:eastAsia="Times New Roman" w:hAnsi="Times New Roman" w:cs="Times New Roman"/>
          <w:kern w:val="0"/>
          <w14:ligatures w14:val="none"/>
        </w:rPr>
        <w:t xml:space="preserve">alimis, o kiekvienas atskirai – </w:t>
      </w:r>
      <w:r w:rsidR="00F83F71" w:rsidRPr="001E53B8">
        <w:rPr>
          <w:rFonts w:ascii="Times New Roman" w:eastAsia="Times New Roman" w:hAnsi="Times New Roman" w:cs="Times New Roman"/>
          <w:kern w:val="0"/>
          <w14:ligatures w14:val="none"/>
        </w:rPr>
        <w:t>š</w:t>
      </w:r>
      <w:r w:rsidRPr="001E53B8">
        <w:rPr>
          <w:rFonts w:ascii="Times New Roman" w:eastAsia="Times New Roman" w:hAnsi="Times New Roman" w:cs="Times New Roman"/>
          <w:kern w:val="0"/>
          <w14:ligatures w14:val="none"/>
        </w:rPr>
        <w:t xml:space="preserve">alimi, vadovaujantis </w:t>
      </w:r>
    </w:p>
    <w:p w14:paraId="00DCE82F" w14:textId="77777777" w:rsidR="00952A62" w:rsidRPr="001E53B8" w:rsidRDefault="00952A62" w:rsidP="001E53B8">
      <w:pPr>
        <w:tabs>
          <w:tab w:val="left" w:pos="567"/>
        </w:tabs>
        <w:spacing w:after="0" w:line="240" w:lineRule="auto"/>
        <w:ind w:firstLine="567"/>
        <w:jc w:val="both"/>
        <w:rPr>
          <w:rFonts w:ascii="Times New Roman" w:eastAsia="Times New Roman" w:hAnsi="Times New Roman" w:cs="Times New Roman"/>
          <w:kern w:val="0"/>
          <w14:ligatures w14:val="none"/>
        </w:rPr>
      </w:pPr>
      <w:bookmarkStart w:id="0" w:name="_Hlk37097187"/>
      <w:r w:rsidRPr="001E53B8">
        <w:rPr>
          <w:rFonts w:ascii="Times New Roman" w:eastAsia="Times New Roman" w:hAnsi="Times New Roman" w:cs="Times New Roman"/>
          <w:kern w:val="0"/>
          <w14:ligatures w14:val="none"/>
        </w:rPr>
        <w:t>–</w:t>
      </w:r>
      <w:bookmarkEnd w:id="0"/>
      <w:r w:rsidRPr="001E53B8">
        <w:rPr>
          <w:rFonts w:ascii="Times New Roman" w:eastAsia="Times New Roman" w:hAnsi="Times New Roman" w:cs="Times New Roman"/>
          <w:kern w:val="0"/>
          <w14:ligatures w14:val="none"/>
        </w:rPr>
        <w:t xml:space="preserve"> Lietuvos Respublikos viešųjų pirkimų įstatymu (toliau – Viešųjų pirkimų įstatymas),</w:t>
      </w:r>
    </w:p>
    <w:p w14:paraId="35C4049A" w14:textId="77777777" w:rsidR="00952A62" w:rsidRPr="001E53B8" w:rsidRDefault="00952A62" w:rsidP="001E53B8">
      <w:pPr>
        <w:tabs>
          <w:tab w:val="left" w:pos="567"/>
        </w:tabs>
        <w:spacing w:after="0" w:line="240" w:lineRule="auto"/>
        <w:ind w:firstLine="567"/>
        <w:jc w:val="both"/>
        <w:rPr>
          <w:rFonts w:ascii="Times New Roman" w:eastAsia="Times New Roman" w:hAnsi="Times New Roman" w:cs="Times New Roman"/>
          <w:kern w:val="0"/>
          <w14:ligatures w14:val="none"/>
        </w:rPr>
      </w:pPr>
      <w:r w:rsidRPr="001E53B8">
        <w:rPr>
          <w:rFonts w:ascii="Times New Roman" w:eastAsia="Times New Roman" w:hAnsi="Times New Roman" w:cs="Times New Roman"/>
          <w:kern w:val="0"/>
          <w14:ligatures w14:val="none"/>
        </w:rPr>
        <w:t xml:space="preserve">– Lietuvos Respublikos civiliniu kodeksu (toliau – Civilinis kodeksas), </w:t>
      </w:r>
    </w:p>
    <w:p w14:paraId="3BF16442" w14:textId="432E3CD1" w:rsidR="00952A62" w:rsidRPr="001E53B8" w:rsidRDefault="00952A62" w:rsidP="001E53B8">
      <w:pPr>
        <w:tabs>
          <w:tab w:val="left" w:pos="567"/>
        </w:tabs>
        <w:spacing w:after="0" w:line="240" w:lineRule="auto"/>
        <w:ind w:firstLine="567"/>
        <w:jc w:val="both"/>
        <w:rPr>
          <w:rFonts w:ascii="Times New Roman" w:eastAsia="Times New Roman" w:hAnsi="Times New Roman" w:cs="Times New Roman"/>
          <w:kern w:val="0"/>
          <w14:ligatures w14:val="none"/>
        </w:rPr>
      </w:pPr>
      <w:r w:rsidRPr="001E53B8">
        <w:rPr>
          <w:rFonts w:ascii="Times New Roman" w:eastAsia="Times New Roman" w:hAnsi="Times New Roman" w:cs="Times New Roman"/>
          <w:kern w:val="0"/>
          <w14:ligatures w14:val="none"/>
        </w:rPr>
        <w:t xml:space="preserve">– </w:t>
      </w:r>
      <w:r w:rsidR="00552EDE" w:rsidRPr="001E53B8">
        <w:rPr>
          <w:rFonts w:ascii="Times New Roman" w:eastAsia="Times New Roman" w:hAnsi="Times New Roman" w:cs="Times New Roman"/>
          <w:kern w:val="0"/>
          <w14:ligatures w14:val="none"/>
        </w:rPr>
        <w:t xml:space="preserve">Imuninio vaistinio preparato žmogaus pasiutligės imunoglobulino, skirto imunoprofilaktikos programai vykdyti, pirkimo </w:t>
      </w:r>
      <w:r w:rsidRPr="001E53B8">
        <w:rPr>
          <w:rFonts w:ascii="Times New Roman" w:eastAsia="Times New Roman" w:hAnsi="Times New Roman" w:cs="Times New Roman"/>
          <w:kern w:val="0"/>
          <w14:ligatures w14:val="none"/>
        </w:rPr>
        <w:t>(</w:t>
      </w:r>
      <w:r w:rsidRPr="001E53B8">
        <w:rPr>
          <w:rFonts w:ascii="Times New Roman" w:eastAsia="Times New Roman" w:hAnsi="Times New Roman" w:cs="Times New Roman"/>
          <w:iCs/>
          <w:kern w:val="0"/>
          <w14:ligatures w14:val="none"/>
        </w:rPr>
        <w:t xml:space="preserve">CVP IS </w:t>
      </w:r>
      <w:r w:rsidRPr="001E53B8">
        <w:rPr>
          <w:rFonts w:ascii="Times New Roman" w:eastAsia="Times New Roman" w:hAnsi="Times New Roman" w:cs="Times New Roman"/>
          <w:kern w:val="0"/>
          <w14:ligatures w14:val="none"/>
        </w:rPr>
        <w:t xml:space="preserve">Nr. </w:t>
      </w:r>
      <w:r w:rsidR="00236ECA" w:rsidRPr="001E53B8">
        <w:rPr>
          <w:rFonts w:ascii="Times New Roman" w:eastAsia="Times New Roman" w:hAnsi="Times New Roman" w:cs="Times New Roman"/>
          <w:kern w:val="0"/>
          <w14:ligatures w14:val="none"/>
        </w:rPr>
        <w:t>681039</w:t>
      </w:r>
      <w:r w:rsidRPr="001E53B8">
        <w:rPr>
          <w:rFonts w:ascii="Times New Roman" w:eastAsia="Times New Roman" w:hAnsi="Times New Roman" w:cs="Times New Roman"/>
          <w:kern w:val="0"/>
          <w14:ligatures w14:val="none"/>
        </w:rPr>
        <w:t xml:space="preserve">) (toliau – Pirkimas), vykdomo atviro konkurso būdu, sąlygomis, patvirtintomis VLK nuolat veikiančios centralizuotai apmokamų vaistinių preparatų ir medicinos pagalbos priemonių viešųjų pirkimų komisijos (toliau – Komisija) </w:t>
      </w:r>
      <w:r w:rsidR="00236ECA" w:rsidRPr="001E53B8">
        <w:rPr>
          <w:rFonts w:ascii="Times New Roman" w:eastAsia="Times New Roman" w:hAnsi="Times New Roman" w:cs="Times New Roman"/>
          <w:kern w:val="0"/>
          <w14:ligatures w14:val="none"/>
        </w:rPr>
        <w:t>2023 m. liepos 12 d. sprendimu (protokolas Nr. VP-368)</w:t>
      </w:r>
      <w:r w:rsidRPr="001E53B8">
        <w:rPr>
          <w:rFonts w:ascii="Times New Roman" w:eastAsia="Times New Roman" w:hAnsi="Times New Roman" w:cs="Times New Roman"/>
          <w:kern w:val="0"/>
          <w14:ligatures w14:val="none"/>
        </w:rPr>
        <w:t>,</w:t>
      </w:r>
    </w:p>
    <w:p w14:paraId="36A014E3" w14:textId="39921D4B" w:rsidR="00952A62" w:rsidRPr="001E53B8" w:rsidRDefault="00952A62" w:rsidP="001E53B8">
      <w:pPr>
        <w:tabs>
          <w:tab w:val="left" w:pos="567"/>
        </w:tabs>
        <w:spacing w:after="0" w:line="240" w:lineRule="auto"/>
        <w:ind w:firstLine="567"/>
        <w:jc w:val="both"/>
        <w:rPr>
          <w:rFonts w:ascii="Times New Roman" w:eastAsia="Times New Roman" w:hAnsi="Times New Roman" w:cs="Times New Roman"/>
          <w:kern w:val="0"/>
          <w14:ligatures w14:val="none"/>
        </w:rPr>
      </w:pPr>
      <w:r w:rsidRPr="001E53B8">
        <w:rPr>
          <w:rFonts w:ascii="Times New Roman" w:eastAsia="Times New Roman" w:hAnsi="Times New Roman" w:cs="Times New Roman"/>
          <w:kern w:val="0"/>
          <w14:ligatures w14:val="none"/>
        </w:rPr>
        <w:t xml:space="preserve">– Pardavėjo </w:t>
      </w:r>
      <w:r w:rsidR="00236ECA" w:rsidRPr="001E53B8">
        <w:rPr>
          <w:rFonts w:ascii="Times New Roman" w:eastAsia="Times New Roman" w:hAnsi="Times New Roman" w:cs="Times New Roman"/>
          <w:kern w:val="0"/>
          <w14:ligatures w14:val="none"/>
        </w:rPr>
        <w:t xml:space="preserve">2023 m. rugsėjo 12 d. </w:t>
      </w:r>
      <w:r w:rsidRPr="001E53B8">
        <w:rPr>
          <w:rFonts w:ascii="Times New Roman" w:eastAsia="Times New Roman" w:hAnsi="Times New Roman" w:cs="Times New Roman"/>
          <w:kern w:val="0"/>
          <w14:ligatures w14:val="none"/>
        </w:rPr>
        <w:t xml:space="preserve">Pirkimui pateiktu pasiūlymu (toliau – Pasiūlymas), </w:t>
      </w:r>
    </w:p>
    <w:p w14:paraId="364E2B4C" w14:textId="01358A72" w:rsidR="00952A62" w:rsidRPr="001E53B8" w:rsidRDefault="00952A62" w:rsidP="001E53B8">
      <w:pPr>
        <w:tabs>
          <w:tab w:val="left" w:pos="567"/>
        </w:tabs>
        <w:spacing w:after="0" w:line="240" w:lineRule="auto"/>
        <w:ind w:firstLine="567"/>
        <w:jc w:val="both"/>
        <w:rPr>
          <w:rFonts w:ascii="Times New Roman" w:eastAsia="Times New Roman" w:hAnsi="Times New Roman" w:cs="Times New Roman"/>
          <w:kern w:val="0"/>
          <w14:ligatures w14:val="none"/>
        </w:rPr>
      </w:pPr>
      <w:r w:rsidRPr="001E53B8">
        <w:rPr>
          <w:rFonts w:ascii="Times New Roman" w:eastAsia="Times New Roman" w:hAnsi="Times New Roman" w:cs="Times New Roman"/>
          <w:kern w:val="0"/>
          <w14:ligatures w14:val="none"/>
        </w:rPr>
        <w:t>– 202</w:t>
      </w:r>
      <w:r w:rsidR="00236ECA" w:rsidRPr="001E53B8">
        <w:rPr>
          <w:rFonts w:ascii="Times New Roman" w:eastAsia="Times New Roman" w:hAnsi="Times New Roman" w:cs="Times New Roman"/>
          <w:kern w:val="0"/>
          <w14:ligatures w14:val="none"/>
        </w:rPr>
        <w:t>3</w:t>
      </w:r>
      <w:r w:rsidRPr="001E53B8">
        <w:rPr>
          <w:rFonts w:ascii="Times New Roman" w:eastAsia="Times New Roman" w:hAnsi="Times New Roman" w:cs="Times New Roman"/>
          <w:kern w:val="0"/>
          <w14:ligatures w14:val="none"/>
        </w:rPr>
        <w:t xml:space="preserve"> m. </w:t>
      </w:r>
      <w:r w:rsidR="00236ECA" w:rsidRPr="001E53B8">
        <w:rPr>
          <w:rFonts w:ascii="Times New Roman" w:eastAsia="Times New Roman" w:hAnsi="Times New Roman" w:cs="Times New Roman"/>
          <w:kern w:val="0"/>
          <w14:ligatures w14:val="none"/>
        </w:rPr>
        <w:t>spalio 24</w:t>
      </w:r>
      <w:r w:rsidRPr="001E53B8">
        <w:rPr>
          <w:rFonts w:ascii="Times New Roman" w:eastAsia="Times New Roman" w:hAnsi="Times New Roman" w:cs="Times New Roman"/>
          <w:kern w:val="0"/>
          <w14:ligatures w14:val="none"/>
        </w:rPr>
        <w:t xml:space="preserve"> d. Komisijos sprendimu (protokolo Nr. VP-</w:t>
      </w:r>
      <w:r w:rsidR="000A18B4" w:rsidRPr="001E53B8">
        <w:rPr>
          <w:rFonts w:ascii="Times New Roman" w:eastAsia="Times New Roman" w:hAnsi="Times New Roman" w:cs="Times New Roman"/>
          <w:kern w:val="0"/>
          <w14:ligatures w14:val="none"/>
        </w:rPr>
        <w:t>594</w:t>
      </w:r>
      <w:r w:rsidRPr="001E53B8">
        <w:rPr>
          <w:rFonts w:ascii="Times New Roman" w:eastAsia="Times New Roman" w:hAnsi="Times New Roman" w:cs="Times New Roman"/>
          <w:kern w:val="0"/>
          <w14:ligatures w14:val="none"/>
        </w:rPr>
        <w:t xml:space="preserve">) sudarė šią </w:t>
      </w:r>
      <w:bookmarkStart w:id="1" w:name="_Hlk37097351"/>
      <w:r w:rsidRPr="001E53B8">
        <w:rPr>
          <w:rFonts w:ascii="Times New Roman" w:eastAsia="Times New Roman" w:hAnsi="Times New Roman" w:cs="Times New Roman"/>
          <w:kern w:val="0"/>
          <w14:ligatures w14:val="none"/>
        </w:rPr>
        <w:t xml:space="preserve">pirkimo – pardavimo sutartį </w:t>
      </w:r>
      <w:bookmarkEnd w:id="1"/>
      <w:r w:rsidRPr="001E53B8">
        <w:rPr>
          <w:rFonts w:ascii="Times New Roman" w:eastAsia="Times New Roman" w:hAnsi="Times New Roman" w:cs="Times New Roman"/>
          <w:kern w:val="0"/>
          <w14:ligatures w14:val="none"/>
        </w:rPr>
        <w:t xml:space="preserve">(toliau – Sutartis) </w:t>
      </w:r>
      <w:r w:rsidR="00FD05E4" w:rsidRPr="001E53B8">
        <w:rPr>
          <w:rFonts w:ascii="Times New Roman" w:eastAsia="Times New Roman" w:hAnsi="Times New Roman" w:cs="Times New Roman"/>
          <w:kern w:val="0"/>
          <w14:ligatures w14:val="none"/>
        </w:rPr>
        <w:t xml:space="preserve">dėl </w:t>
      </w:r>
      <w:r w:rsidR="00552EDE" w:rsidRPr="001E53B8">
        <w:rPr>
          <w:rFonts w:ascii="Times New Roman" w:eastAsia="Times New Roman" w:hAnsi="Times New Roman" w:cs="Times New Roman"/>
          <w:kern w:val="0"/>
          <w14:ligatures w14:val="none"/>
        </w:rPr>
        <w:t>imuninio vaistinio preparato žmogaus pasiutligės imunoglobulino,</w:t>
      </w:r>
      <w:r w:rsidR="00552EDE" w:rsidRPr="001E53B8">
        <w:rPr>
          <w:rFonts w:ascii="Times New Roman" w:hAnsi="Times New Roman" w:cs="Times New Roman"/>
        </w:rPr>
        <w:t xml:space="preserve"> </w:t>
      </w:r>
      <w:r w:rsidR="00552EDE" w:rsidRPr="001E53B8">
        <w:rPr>
          <w:rFonts w:ascii="Times New Roman" w:eastAsia="Times New Roman" w:hAnsi="Times New Roman" w:cs="Times New Roman"/>
          <w:kern w:val="0"/>
          <w14:ligatures w14:val="none"/>
        </w:rPr>
        <w:t xml:space="preserve">skirto imunoprofilaktikos programai vykdyti </w:t>
      </w:r>
      <w:r w:rsidR="00FD05E4" w:rsidRPr="001E53B8">
        <w:rPr>
          <w:rFonts w:ascii="Times New Roman" w:eastAsia="Times New Roman" w:hAnsi="Times New Roman" w:cs="Times New Roman"/>
          <w:kern w:val="0"/>
          <w14:ligatures w14:val="none"/>
        </w:rPr>
        <w:t>(toliau – Prekės)</w:t>
      </w:r>
      <w:r w:rsidR="00552EDE" w:rsidRPr="001E53B8">
        <w:rPr>
          <w:rFonts w:ascii="Times New Roman" w:eastAsia="Times New Roman" w:hAnsi="Times New Roman" w:cs="Times New Roman"/>
          <w:kern w:val="0"/>
          <w14:ligatures w14:val="none"/>
        </w:rPr>
        <w:t>,</w:t>
      </w:r>
      <w:r w:rsidR="00FD05E4" w:rsidRPr="001E53B8">
        <w:rPr>
          <w:rFonts w:ascii="Times New Roman" w:eastAsia="Times New Roman" w:hAnsi="Times New Roman" w:cs="Times New Roman"/>
          <w:kern w:val="0"/>
          <w14:ligatures w14:val="none"/>
        </w:rPr>
        <w:t xml:space="preserve"> pirkimo </w:t>
      </w:r>
      <w:r w:rsidRPr="001E53B8">
        <w:rPr>
          <w:rFonts w:ascii="Times New Roman" w:eastAsia="Times New Roman" w:hAnsi="Times New Roman" w:cs="Times New Roman"/>
          <w:kern w:val="0"/>
          <w14:ligatures w14:val="none"/>
        </w:rPr>
        <w:t>ir susitarė dėl toliau išvardintų sąlygų.</w:t>
      </w:r>
    </w:p>
    <w:p w14:paraId="6FDFCC7C" w14:textId="77777777" w:rsidR="00952A62" w:rsidRPr="001E53B8" w:rsidRDefault="00952A62" w:rsidP="001E53B8">
      <w:pPr>
        <w:keepNext/>
        <w:tabs>
          <w:tab w:val="left" w:pos="567"/>
        </w:tabs>
        <w:spacing w:after="0" w:line="240" w:lineRule="auto"/>
        <w:outlineLvl w:val="0"/>
        <w:rPr>
          <w:rFonts w:ascii="Times New Roman" w:eastAsia="Times New Roman" w:hAnsi="Times New Roman" w:cs="Times New Roman"/>
          <w:b/>
          <w:kern w:val="0"/>
          <w14:ligatures w14:val="none"/>
        </w:rPr>
      </w:pPr>
    </w:p>
    <w:p w14:paraId="77B4B4FE" w14:textId="365E0AF5" w:rsidR="00952A62" w:rsidRPr="001E53B8" w:rsidRDefault="00952A62" w:rsidP="001E53B8">
      <w:pPr>
        <w:keepNext/>
        <w:numPr>
          <w:ilvl w:val="0"/>
          <w:numId w:val="1"/>
        </w:numPr>
        <w:spacing w:after="0" w:line="240" w:lineRule="auto"/>
        <w:ind w:left="0" w:firstLine="0"/>
        <w:contextualSpacing/>
        <w:jc w:val="center"/>
        <w:outlineLvl w:val="0"/>
        <w:rPr>
          <w:rFonts w:ascii="Times New Roman" w:eastAsia="Times New Roman" w:hAnsi="Times New Roman" w:cs="Times New Roman"/>
          <w:b/>
          <w:kern w:val="0"/>
          <w14:ligatures w14:val="none"/>
        </w:rPr>
      </w:pPr>
      <w:r w:rsidRPr="001E53B8">
        <w:rPr>
          <w:rFonts w:ascii="Times New Roman" w:eastAsia="Times New Roman" w:hAnsi="Times New Roman" w:cs="Times New Roman"/>
          <w:b/>
          <w:kern w:val="0"/>
          <w14:ligatures w14:val="none"/>
        </w:rPr>
        <w:t>Sutarties dalykas</w:t>
      </w:r>
    </w:p>
    <w:p w14:paraId="50D72954" w14:textId="77777777" w:rsidR="00F022C0" w:rsidRPr="001E53B8" w:rsidRDefault="00F022C0" w:rsidP="001E53B8">
      <w:pPr>
        <w:spacing w:after="0" w:line="240" w:lineRule="auto"/>
        <w:ind w:firstLine="567"/>
        <w:jc w:val="both"/>
        <w:rPr>
          <w:rFonts w:ascii="Times New Roman" w:hAnsi="Times New Roman" w:cs="Times New Roman"/>
        </w:rPr>
      </w:pPr>
    </w:p>
    <w:p w14:paraId="239B6A33" w14:textId="19143689" w:rsidR="00504FF6" w:rsidRPr="001E53B8" w:rsidRDefault="00F022C0" w:rsidP="001E53B8">
      <w:pPr>
        <w:pStyle w:val="Sraopastraipa"/>
        <w:numPr>
          <w:ilvl w:val="1"/>
          <w:numId w:val="1"/>
        </w:numPr>
        <w:spacing w:after="0" w:line="240" w:lineRule="auto"/>
        <w:ind w:left="0" w:firstLine="567"/>
        <w:jc w:val="both"/>
        <w:rPr>
          <w:rFonts w:ascii="Times New Roman" w:hAnsi="Times New Roman" w:cs="Times New Roman"/>
        </w:rPr>
      </w:pPr>
      <w:r w:rsidRPr="001E53B8">
        <w:rPr>
          <w:rFonts w:ascii="Times New Roman" w:hAnsi="Times New Roman" w:cs="Times New Roman"/>
        </w:rPr>
        <w:t>Su</w:t>
      </w:r>
      <w:r w:rsidR="00504FF6" w:rsidRPr="001E53B8">
        <w:rPr>
          <w:rFonts w:ascii="Times New Roman" w:hAnsi="Times New Roman" w:cs="Times New Roman"/>
        </w:rPr>
        <w:t xml:space="preserve">tartimi </w:t>
      </w:r>
      <w:r w:rsidRPr="001E53B8">
        <w:rPr>
          <w:rFonts w:ascii="Times New Roman" w:hAnsi="Times New Roman" w:cs="Times New Roman"/>
        </w:rPr>
        <w:t>Pardavėjas</w:t>
      </w:r>
      <w:r w:rsidR="00504FF6" w:rsidRPr="001E53B8">
        <w:rPr>
          <w:rFonts w:ascii="Times New Roman" w:hAnsi="Times New Roman" w:cs="Times New Roman"/>
        </w:rPr>
        <w:t xml:space="preserve"> įsipareigoja </w:t>
      </w:r>
      <w:r w:rsidRPr="001E53B8">
        <w:rPr>
          <w:rFonts w:ascii="Times New Roman" w:hAnsi="Times New Roman" w:cs="Times New Roman"/>
        </w:rPr>
        <w:t>Pirkėjui</w:t>
      </w:r>
      <w:r w:rsidR="00504FF6" w:rsidRPr="001E53B8">
        <w:rPr>
          <w:rFonts w:ascii="Times New Roman" w:hAnsi="Times New Roman" w:cs="Times New Roman"/>
        </w:rPr>
        <w:t xml:space="preserve"> tiekti </w:t>
      </w:r>
      <w:r w:rsidR="00F5773D" w:rsidRPr="001E53B8">
        <w:rPr>
          <w:rFonts w:ascii="Times New Roman" w:hAnsi="Times New Roman" w:cs="Times New Roman"/>
        </w:rPr>
        <w:t>S</w:t>
      </w:r>
      <w:r w:rsidR="00504FF6" w:rsidRPr="001E53B8">
        <w:rPr>
          <w:rFonts w:ascii="Times New Roman" w:hAnsi="Times New Roman" w:cs="Times New Roman"/>
        </w:rPr>
        <w:t xml:space="preserve">utarties priede </w:t>
      </w:r>
      <w:r w:rsidR="00236ECA" w:rsidRPr="001E53B8">
        <w:rPr>
          <w:rFonts w:ascii="Times New Roman" w:hAnsi="Times New Roman" w:cs="Times New Roman"/>
        </w:rPr>
        <w:t>„Imuninio vaistinio preparato žmogaus pasiutligės imunoglobulino, skirto imunoprofilaktikos programai vykdyti, perkamo iš UAB „</w:t>
      </w:r>
      <w:proofErr w:type="spellStart"/>
      <w:r w:rsidR="00236ECA" w:rsidRPr="001E53B8">
        <w:rPr>
          <w:rFonts w:ascii="Times New Roman" w:hAnsi="Times New Roman" w:cs="Times New Roman"/>
        </w:rPr>
        <w:t>Oribalt</w:t>
      </w:r>
      <w:proofErr w:type="spellEnd"/>
      <w:r w:rsidR="00236ECA" w:rsidRPr="001E53B8">
        <w:rPr>
          <w:rFonts w:ascii="Times New Roman" w:hAnsi="Times New Roman" w:cs="Times New Roman"/>
        </w:rPr>
        <w:t xml:space="preserve"> Vilnius“ specifikacija</w:t>
      </w:r>
      <w:r w:rsidR="00BF347C" w:rsidRPr="001E53B8">
        <w:rPr>
          <w:rFonts w:ascii="Times New Roman" w:hAnsi="Times New Roman" w:cs="Times New Roman"/>
        </w:rPr>
        <w:t xml:space="preserve">“ (toliau – Pirkimo sutarties priedas) </w:t>
      </w:r>
      <w:r w:rsidR="00504FF6" w:rsidRPr="001E53B8">
        <w:rPr>
          <w:rFonts w:ascii="Times New Roman" w:hAnsi="Times New Roman" w:cs="Times New Roman"/>
        </w:rPr>
        <w:t xml:space="preserve">nurodytas Prekes, o </w:t>
      </w:r>
      <w:r w:rsidRPr="001E53B8">
        <w:rPr>
          <w:rFonts w:ascii="Times New Roman" w:hAnsi="Times New Roman" w:cs="Times New Roman"/>
        </w:rPr>
        <w:t>Pirkėjas</w:t>
      </w:r>
      <w:r w:rsidR="00504FF6" w:rsidRPr="001E53B8">
        <w:rPr>
          <w:rFonts w:ascii="Times New Roman" w:hAnsi="Times New Roman" w:cs="Times New Roman"/>
        </w:rPr>
        <w:t xml:space="preserve"> įsipareigoja priimti tinkamai pristatytas Prekes ir sumokėti už jas </w:t>
      </w:r>
      <w:r w:rsidR="00F5773D" w:rsidRPr="001E53B8">
        <w:rPr>
          <w:rFonts w:ascii="Times New Roman" w:hAnsi="Times New Roman" w:cs="Times New Roman"/>
        </w:rPr>
        <w:t>S</w:t>
      </w:r>
      <w:r w:rsidR="00504FF6" w:rsidRPr="001E53B8">
        <w:rPr>
          <w:rFonts w:ascii="Times New Roman" w:hAnsi="Times New Roman" w:cs="Times New Roman"/>
        </w:rPr>
        <w:t>utartyje nustatytomis sąlygomis ir tvarka.</w:t>
      </w:r>
    </w:p>
    <w:p w14:paraId="1C45FA3A" w14:textId="7830D611" w:rsidR="00504FF6" w:rsidRPr="001E53B8" w:rsidRDefault="00504FF6" w:rsidP="001E53B8">
      <w:pPr>
        <w:spacing w:after="0" w:line="240" w:lineRule="auto"/>
        <w:ind w:firstLine="567"/>
        <w:jc w:val="both"/>
        <w:rPr>
          <w:rFonts w:ascii="Times New Roman" w:hAnsi="Times New Roman" w:cs="Times New Roman"/>
        </w:rPr>
      </w:pPr>
    </w:p>
    <w:p w14:paraId="3CACA741" w14:textId="460EA636" w:rsidR="00F022C0" w:rsidRPr="001E53B8" w:rsidRDefault="00F022C0" w:rsidP="001E53B8">
      <w:pPr>
        <w:pStyle w:val="Antrat1"/>
        <w:rPr>
          <w:sz w:val="22"/>
          <w:szCs w:val="22"/>
        </w:rPr>
      </w:pPr>
      <w:r w:rsidRPr="001E53B8">
        <w:rPr>
          <w:sz w:val="22"/>
          <w:szCs w:val="22"/>
        </w:rPr>
        <w:t>Šalių teisės ir pareigos</w:t>
      </w:r>
    </w:p>
    <w:p w14:paraId="6A2E4A04" w14:textId="77777777" w:rsidR="00F022C0" w:rsidRPr="001E53B8" w:rsidRDefault="00F022C0" w:rsidP="001E53B8">
      <w:pPr>
        <w:spacing w:after="0" w:line="240" w:lineRule="auto"/>
        <w:rPr>
          <w:rFonts w:ascii="Times New Roman" w:hAnsi="Times New Roman" w:cs="Times New Roman"/>
          <w:lang w:eastAsia="lt-LT"/>
        </w:rPr>
      </w:pPr>
    </w:p>
    <w:p w14:paraId="46994B38" w14:textId="0567C3AC" w:rsidR="00F022C0" w:rsidRPr="001E53B8" w:rsidRDefault="00DB40BC" w:rsidP="001E53B8">
      <w:pPr>
        <w:pStyle w:val="Antrat2"/>
        <w:rPr>
          <w:b/>
          <w:bCs w:val="0"/>
          <w:sz w:val="22"/>
          <w:szCs w:val="22"/>
        </w:rPr>
      </w:pPr>
      <w:r w:rsidRPr="001E53B8">
        <w:rPr>
          <w:sz w:val="22"/>
          <w:szCs w:val="22"/>
        </w:rPr>
        <w:t xml:space="preserve">2.1. </w:t>
      </w:r>
      <w:r w:rsidR="00F022C0" w:rsidRPr="001E53B8">
        <w:rPr>
          <w:b/>
          <w:bCs w:val="0"/>
          <w:sz w:val="22"/>
          <w:szCs w:val="22"/>
          <w:u w:val="single"/>
        </w:rPr>
        <w:t>Pardavėjas įsipareigoja</w:t>
      </w:r>
      <w:r w:rsidR="00F022C0" w:rsidRPr="001E53B8">
        <w:rPr>
          <w:b/>
          <w:bCs w:val="0"/>
          <w:sz w:val="22"/>
          <w:szCs w:val="22"/>
        </w:rPr>
        <w:t>:</w:t>
      </w:r>
    </w:p>
    <w:p w14:paraId="4CE85D25" w14:textId="465F8DB5" w:rsidR="00F022C0" w:rsidRPr="001E53B8" w:rsidRDefault="00F022C0" w:rsidP="001E53B8">
      <w:pPr>
        <w:tabs>
          <w:tab w:val="left" w:pos="567"/>
          <w:tab w:val="left" w:pos="709"/>
        </w:tabs>
        <w:spacing w:after="0" w:line="240" w:lineRule="auto"/>
        <w:ind w:firstLine="709"/>
        <w:jc w:val="both"/>
        <w:outlineLvl w:val="1"/>
        <w:rPr>
          <w:rFonts w:ascii="Times New Roman" w:eastAsia="Times New Roman" w:hAnsi="Times New Roman" w:cs="Times New Roman"/>
          <w:bCs/>
          <w:iCs/>
          <w:kern w:val="0"/>
          <w:shd w:val="clear" w:color="auto" w:fill="FFFFFF"/>
          <w:lang w:eastAsia="lt-LT"/>
          <w14:ligatures w14:val="none"/>
        </w:rPr>
      </w:pPr>
      <w:r w:rsidRPr="001E53B8">
        <w:rPr>
          <w:rFonts w:ascii="Times New Roman" w:eastAsia="Times New Roman" w:hAnsi="Times New Roman" w:cs="Times New Roman"/>
          <w:bCs/>
          <w:iCs/>
          <w:kern w:val="0"/>
          <w:shd w:val="clear" w:color="auto" w:fill="FFFFFF"/>
          <w:lang w:eastAsia="lt-LT"/>
          <w14:ligatures w14:val="none"/>
        </w:rPr>
        <w:t xml:space="preserve">2.1.1. Pristatyti Prekes per </w:t>
      </w:r>
      <w:r w:rsidR="00F5773D" w:rsidRPr="001E53B8">
        <w:rPr>
          <w:rFonts w:ascii="Times New Roman" w:eastAsia="Times New Roman" w:hAnsi="Times New Roman" w:cs="Times New Roman"/>
          <w:bCs/>
          <w:iCs/>
          <w:kern w:val="0"/>
          <w:shd w:val="clear" w:color="auto" w:fill="FFFFFF"/>
          <w:lang w:eastAsia="lt-LT"/>
          <w14:ligatures w14:val="none"/>
        </w:rPr>
        <w:t>S</w:t>
      </w:r>
      <w:r w:rsidRPr="001E53B8">
        <w:rPr>
          <w:rFonts w:ascii="Times New Roman" w:eastAsia="Times New Roman" w:hAnsi="Times New Roman" w:cs="Times New Roman"/>
          <w:bCs/>
          <w:iCs/>
          <w:kern w:val="0"/>
          <w:shd w:val="clear" w:color="auto" w:fill="FFFFFF"/>
          <w:lang w:eastAsia="lt-LT"/>
          <w14:ligatures w14:val="none"/>
        </w:rPr>
        <w:t xml:space="preserve">utartyje nurodytą terminą Pirkėjo nurodytas </w:t>
      </w:r>
      <w:r w:rsidR="00552EDE" w:rsidRPr="001E53B8">
        <w:rPr>
          <w:rFonts w:ascii="Times New Roman" w:eastAsia="Times New Roman" w:hAnsi="Times New Roman" w:cs="Times New Roman"/>
          <w:bCs/>
          <w:iCs/>
          <w:kern w:val="0"/>
          <w:shd w:val="clear" w:color="auto" w:fill="FFFFFF"/>
          <w:lang w:eastAsia="lt-LT"/>
          <w14:ligatures w14:val="none"/>
        </w:rPr>
        <w:t>vietas</w:t>
      </w:r>
      <w:r w:rsidRPr="001E53B8">
        <w:rPr>
          <w:rFonts w:ascii="Times New Roman" w:eastAsia="Times New Roman" w:hAnsi="Times New Roman" w:cs="Times New Roman"/>
          <w:bCs/>
          <w:iCs/>
          <w:kern w:val="0"/>
          <w:shd w:val="clear" w:color="auto" w:fill="FFFFFF"/>
          <w:lang w:eastAsia="lt-LT"/>
          <w14:ligatures w14:val="none"/>
        </w:rPr>
        <w:t xml:space="preserve"> Lietuvoje</w:t>
      </w:r>
      <w:r w:rsidR="00AF2BB1" w:rsidRPr="001E53B8">
        <w:rPr>
          <w:rFonts w:ascii="Times New Roman" w:eastAsia="Times New Roman" w:hAnsi="Times New Roman" w:cs="Times New Roman"/>
          <w:bCs/>
          <w:iCs/>
          <w:kern w:val="0"/>
          <w:shd w:val="clear" w:color="auto" w:fill="FFFFFF"/>
          <w:lang w:eastAsia="lt-LT"/>
          <w14:ligatures w14:val="none"/>
        </w:rPr>
        <w:t xml:space="preserve"> (toliau - </w:t>
      </w:r>
      <w:r w:rsidR="00956A42" w:rsidRPr="001E53B8">
        <w:rPr>
          <w:rFonts w:ascii="Times New Roman" w:eastAsia="Times New Roman" w:hAnsi="Times New Roman" w:cs="Times New Roman"/>
          <w:bCs/>
          <w:iCs/>
          <w:kern w:val="0"/>
          <w:shd w:val="clear" w:color="auto" w:fill="FFFFFF"/>
          <w:lang w:eastAsia="lt-LT"/>
          <w14:ligatures w14:val="none"/>
        </w:rPr>
        <w:t>P</w:t>
      </w:r>
      <w:r w:rsidR="00AF2BB1" w:rsidRPr="001E53B8">
        <w:rPr>
          <w:rFonts w:ascii="Times New Roman" w:eastAsia="Times New Roman" w:hAnsi="Times New Roman" w:cs="Times New Roman"/>
          <w:bCs/>
          <w:iCs/>
          <w:kern w:val="0"/>
          <w:shd w:val="clear" w:color="auto" w:fill="FFFFFF"/>
          <w:lang w:eastAsia="lt-LT"/>
          <w14:ligatures w14:val="none"/>
        </w:rPr>
        <w:t>rekių gavėjai)</w:t>
      </w:r>
      <w:r w:rsidR="005F5AAE" w:rsidRPr="001E53B8">
        <w:rPr>
          <w:rFonts w:ascii="Times New Roman" w:eastAsia="Times New Roman" w:hAnsi="Times New Roman" w:cs="Times New Roman"/>
          <w:bCs/>
          <w:iCs/>
          <w:kern w:val="0"/>
          <w:shd w:val="clear" w:color="auto" w:fill="FFFFFF"/>
          <w:lang w:eastAsia="lt-LT"/>
          <w14:ligatures w14:val="none"/>
        </w:rPr>
        <w:t>;</w:t>
      </w:r>
    </w:p>
    <w:p w14:paraId="28F3C329" w14:textId="51BD9AB0" w:rsidR="00F022C0" w:rsidRPr="001E53B8" w:rsidRDefault="00F022C0" w:rsidP="001E53B8">
      <w:pPr>
        <w:pStyle w:val="Sraopastraipa"/>
        <w:numPr>
          <w:ilvl w:val="2"/>
          <w:numId w:val="21"/>
        </w:numPr>
        <w:tabs>
          <w:tab w:val="left" w:pos="0"/>
          <w:tab w:val="left" w:pos="567"/>
        </w:tabs>
        <w:spacing w:after="0" w:line="240" w:lineRule="auto"/>
        <w:ind w:left="0" w:firstLine="709"/>
        <w:jc w:val="both"/>
        <w:outlineLvl w:val="1"/>
        <w:rPr>
          <w:rFonts w:ascii="Times New Roman" w:eastAsia="Times New Roman" w:hAnsi="Times New Roman" w:cs="Times New Roman"/>
          <w:bCs/>
          <w:iCs/>
          <w:kern w:val="0"/>
          <w:shd w:val="clear" w:color="auto" w:fill="FFFFFF"/>
          <w:lang w:eastAsia="lt-LT"/>
          <w14:ligatures w14:val="none"/>
        </w:rPr>
      </w:pPr>
      <w:r w:rsidRPr="001E53B8">
        <w:rPr>
          <w:rFonts w:ascii="Times New Roman" w:eastAsia="Times New Roman" w:hAnsi="Times New Roman" w:cs="Times New Roman"/>
          <w:bCs/>
          <w:iCs/>
          <w:kern w:val="0"/>
          <w:shd w:val="clear" w:color="auto" w:fill="FFFFFF"/>
          <w:lang w:eastAsia="lt-LT"/>
          <w14:ligatures w14:val="none"/>
        </w:rPr>
        <w:t>Užtikrinti, kad tiekiamos Prekės atitiktų visus, su jų tiekimu ir kokybe susijusių teisės aktų reikalavimus</w:t>
      </w:r>
      <w:r w:rsidR="00F5773D" w:rsidRPr="001E53B8">
        <w:rPr>
          <w:rFonts w:ascii="Times New Roman" w:eastAsia="Times New Roman" w:hAnsi="Times New Roman" w:cs="Times New Roman"/>
          <w:bCs/>
          <w:iCs/>
          <w:kern w:val="0"/>
          <w:shd w:val="clear" w:color="auto" w:fill="FFFFFF"/>
          <w:lang w:eastAsia="lt-LT"/>
          <w14:ligatures w14:val="none"/>
        </w:rPr>
        <w:t>, Pirkimo reikalavimus</w:t>
      </w:r>
      <w:r w:rsidRPr="001E53B8">
        <w:rPr>
          <w:rFonts w:ascii="Times New Roman" w:eastAsia="Times New Roman" w:hAnsi="Times New Roman" w:cs="Times New Roman"/>
          <w:bCs/>
          <w:iCs/>
          <w:kern w:val="0"/>
          <w:shd w:val="clear" w:color="auto" w:fill="FFFFFF"/>
          <w:lang w:eastAsia="lt-LT"/>
          <w14:ligatures w14:val="none"/>
        </w:rPr>
        <w:t>;</w:t>
      </w:r>
    </w:p>
    <w:p w14:paraId="2A92CF98" w14:textId="17BE3F2C" w:rsidR="00F022C0" w:rsidRPr="001E53B8" w:rsidRDefault="00F022C0" w:rsidP="001E53B8">
      <w:pPr>
        <w:pStyle w:val="Sraopastraipa"/>
        <w:numPr>
          <w:ilvl w:val="2"/>
          <w:numId w:val="1"/>
        </w:numPr>
        <w:tabs>
          <w:tab w:val="left" w:pos="0"/>
          <w:tab w:val="left" w:pos="567"/>
        </w:tabs>
        <w:spacing w:after="0" w:line="240" w:lineRule="auto"/>
        <w:ind w:left="0" w:firstLine="709"/>
        <w:jc w:val="both"/>
        <w:outlineLvl w:val="1"/>
        <w:rPr>
          <w:rFonts w:ascii="Times New Roman" w:eastAsia="Times New Roman" w:hAnsi="Times New Roman" w:cs="Times New Roman"/>
          <w:bCs/>
          <w:iCs/>
          <w:kern w:val="0"/>
          <w:shd w:val="clear" w:color="auto" w:fill="FFFFFF"/>
          <w:lang w:eastAsia="lt-LT"/>
          <w14:ligatures w14:val="none"/>
        </w:rPr>
      </w:pPr>
      <w:r w:rsidRPr="001E53B8">
        <w:rPr>
          <w:rFonts w:ascii="Times New Roman" w:eastAsia="Times New Roman" w:hAnsi="Times New Roman" w:cs="Times New Roman"/>
          <w:bCs/>
          <w:iCs/>
          <w:kern w:val="0"/>
          <w:shd w:val="clear" w:color="auto" w:fill="FFFFFF"/>
          <w:lang w:eastAsia="lt-LT"/>
          <w14:ligatures w14:val="none"/>
        </w:rPr>
        <w:t>Užtikrinti, kad tiekiamos Prekės būtų kokybiškos ir atitiktų Sutarties priede nurodytą Prekių techninę specifikaciją, Prekės registruotoją, bei Prekės pavadinimą;</w:t>
      </w:r>
    </w:p>
    <w:p w14:paraId="37D8BE93" w14:textId="07D54554" w:rsidR="00FD05E4" w:rsidRPr="001E53B8" w:rsidRDefault="00FD05E4" w:rsidP="001E53B8">
      <w:pPr>
        <w:pStyle w:val="Sraopastraipa"/>
        <w:numPr>
          <w:ilvl w:val="2"/>
          <w:numId w:val="1"/>
        </w:numPr>
        <w:tabs>
          <w:tab w:val="left" w:pos="0"/>
          <w:tab w:val="left" w:pos="567"/>
        </w:tabs>
        <w:spacing w:after="0" w:line="240" w:lineRule="auto"/>
        <w:ind w:left="0" w:firstLine="709"/>
        <w:jc w:val="both"/>
        <w:outlineLvl w:val="1"/>
        <w:rPr>
          <w:rFonts w:ascii="Times New Roman" w:eastAsia="Times New Roman" w:hAnsi="Times New Roman" w:cs="Times New Roman"/>
          <w:bCs/>
          <w:iCs/>
          <w:kern w:val="0"/>
          <w:shd w:val="clear" w:color="auto" w:fill="FFFFFF"/>
          <w:lang w:eastAsia="lt-LT"/>
          <w14:ligatures w14:val="none"/>
        </w:rPr>
      </w:pPr>
      <w:r w:rsidRPr="001E53B8">
        <w:rPr>
          <w:rFonts w:ascii="Times New Roman" w:eastAsia="Times New Roman" w:hAnsi="Times New Roman" w:cs="Times New Roman"/>
          <w:bCs/>
          <w:iCs/>
          <w:kern w:val="0"/>
          <w:shd w:val="clear" w:color="auto" w:fill="FFFFFF"/>
          <w:lang w:eastAsia="lt-LT"/>
          <w14:ligatures w14:val="none"/>
        </w:rPr>
        <w:t>Užtikrinti Prekių pasiūlą visą Pirkimo sutarties galiojimo laikotarpį;</w:t>
      </w:r>
    </w:p>
    <w:p w14:paraId="7F12B6BE" w14:textId="1591BB72" w:rsidR="00F022C0" w:rsidRPr="001E53B8" w:rsidRDefault="00F022C0" w:rsidP="001E53B8">
      <w:pPr>
        <w:numPr>
          <w:ilvl w:val="2"/>
          <w:numId w:val="1"/>
        </w:numPr>
        <w:tabs>
          <w:tab w:val="left" w:pos="567"/>
          <w:tab w:val="left" w:pos="709"/>
        </w:tabs>
        <w:spacing w:after="0" w:line="240" w:lineRule="auto"/>
        <w:ind w:left="0" w:firstLine="709"/>
        <w:contextualSpacing/>
        <w:jc w:val="both"/>
        <w:outlineLvl w:val="1"/>
        <w:rPr>
          <w:rFonts w:ascii="Times New Roman" w:eastAsia="Times New Roman" w:hAnsi="Times New Roman" w:cs="Times New Roman"/>
          <w:bCs/>
          <w:iCs/>
          <w:kern w:val="0"/>
          <w:shd w:val="clear" w:color="auto" w:fill="FFFFFF"/>
          <w:lang w:eastAsia="lt-LT"/>
          <w14:ligatures w14:val="none"/>
        </w:rPr>
      </w:pPr>
      <w:r w:rsidRPr="001E53B8">
        <w:rPr>
          <w:rFonts w:ascii="Times New Roman" w:eastAsia="Times New Roman" w:hAnsi="Times New Roman" w:cs="Times New Roman"/>
          <w:bCs/>
          <w:iCs/>
          <w:kern w:val="0"/>
          <w:shd w:val="clear" w:color="auto" w:fill="FFFFFF"/>
          <w:lang w:eastAsia="lt-LT"/>
          <w14:ligatures w14:val="none"/>
        </w:rPr>
        <w:t xml:space="preserve">Be raštiško Pirkėjo sutikimo neperduoti </w:t>
      </w:r>
      <w:bookmarkStart w:id="2" w:name="_Hlk525815936"/>
      <w:r w:rsidRPr="001E53B8">
        <w:rPr>
          <w:rFonts w:ascii="Times New Roman" w:eastAsia="Times New Roman" w:hAnsi="Times New Roman" w:cs="Times New Roman"/>
          <w:bCs/>
          <w:iCs/>
          <w:kern w:val="0"/>
          <w:shd w:val="clear" w:color="auto" w:fill="FFFFFF"/>
          <w:lang w:eastAsia="lt-LT"/>
          <w14:ligatures w14:val="none"/>
        </w:rPr>
        <w:t xml:space="preserve">tretiesiems asmenims pagal Sutartį prisiimtų įsipareigojimų </w:t>
      </w:r>
      <w:bookmarkEnd w:id="2"/>
      <w:r w:rsidRPr="001E53B8">
        <w:rPr>
          <w:rFonts w:ascii="Times New Roman" w:eastAsia="Times New Roman" w:hAnsi="Times New Roman" w:cs="Times New Roman"/>
          <w:bCs/>
          <w:iCs/>
          <w:kern w:val="0"/>
          <w:shd w:val="clear" w:color="auto" w:fill="FFFFFF"/>
          <w:lang w:eastAsia="lt-LT"/>
          <w14:ligatures w14:val="none"/>
        </w:rPr>
        <w:t>ir bet kokiu atveju atsakyti už visus Sutartimi prisiimtus įsipareigojimus, nepaisant to, ar Sutarties vykdymui bus pasitelkiami tretieji asmenys;</w:t>
      </w:r>
    </w:p>
    <w:p w14:paraId="0BF99415" w14:textId="1C03AFDC" w:rsidR="00F022C0" w:rsidRPr="001E53B8" w:rsidRDefault="00F022C0" w:rsidP="001E53B8">
      <w:pPr>
        <w:numPr>
          <w:ilvl w:val="2"/>
          <w:numId w:val="1"/>
        </w:numPr>
        <w:spacing w:after="0" w:line="240" w:lineRule="auto"/>
        <w:ind w:left="0" w:firstLine="709"/>
        <w:contextualSpacing/>
        <w:jc w:val="both"/>
        <w:rPr>
          <w:rFonts w:ascii="Times New Roman" w:eastAsia="Times New Roman" w:hAnsi="Times New Roman" w:cs="Times New Roman"/>
          <w:kern w:val="0"/>
          <w14:ligatures w14:val="none"/>
        </w:rPr>
      </w:pPr>
      <w:r w:rsidRPr="001E53B8">
        <w:rPr>
          <w:rFonts w:ascii="Times New Roman" w:eastAsia="Times New Roman" w:hAnsi="Times New Roman" w:cs="Times New Roman"/>
          <w:kern w:val="0"/>
          <w14:ligatures w14:val="none"/>
        </w:rPr>
        <w:t xml:space="preserve">Laikytis konfidencialumo ir asmens duomenų teisinės apsaugos reikalavimų, neatskleisti tretiesiems asmenims jokios informacijos, gautos vykdant </w:t>
      </w:r>
      <w:r w:rsidR="00F5773D" w:rsidRPr="001E53B8">
        <w:rPr>
          <w:rFonts w:ascii="Times New Roman" w:eastAsia="Times New Roman" w:hAnsi="Times New Roman" w:cs="Times New Roman"/>
          <w:kern w:val="0"/>
          <w14:ligatures w14:val="none"/>
        </w:rPr>
        <w:t>S</w:t>
      </w:r>
      <w:r w:rsidRPr="001E53B8">
        <w:rPr>
          <w:rFonts w:ascii="Times New Roman" w:eastAsia="Times New Roman" w:hAnsi="Times New Roman" w:cs="Times New Roman"/>
          <w:kern w:val="0"/>
          <w14:ligatures w14:val="none"/>
        </w:rPr>
        <w:t xml:space="preserve">utartį, išskyrus tiek, kiek tai reikalinga </w:t>
      </w:r>
      <w:r w:rsidR="00F5773D" w:rsidRPr="001E53B8">
        <w:rPr>
          <w:rFonts w:ascii="Times New Roman" w:eastAsia="Times New Roman" w:hAnsi="Times New Roman" w:cs="Times New Roman"/>
          <w:kern w:val="0"/>
          <w14:ligatures w14:val="none"/>
        </w:rPr>
        <w:t>S</w:t>
      </w:r>
      <w:r w:rsidRPr="001E53B8">
        <w:rPr>
          <w:rFonts w:ascii="Times New Roman" w:eastAsia="Times New Roman" w:hAnsi="Times New Roman" w:cs="Times New Roman"/>
          <w:kern w:val="0"/>
          <w14:ligatures w14:val="none"/>
        </w:rPr>
        <w:t>utarties vykdymui, taip pat nenaudoti konfidencialios informacijos asmeniniams ar trečiųjų asmenų poreikiams</w:t>
      </w:r>
      <w:r w:rsidR="00E34431" w:rsidRPr="001E53B8">
        <w:rPr>
          <w:rFonts w:ascii="Times New Roman" w:eastAsia="Times New Roman" w:hAnsi="Times New Roman" w:cs="Times New Roman"/>
          <w:kern w:val="0"/>
          <w14:ligatures w14:val="none"/>
        </w:rPr>
        <w:t>;</w:t>
      </w:r>
    </w:p>
    <w:p w14:paraId="00B2A341" w14:textId="25C08BDB" w:rsidR="00F022C0" w:rsidRPr="001E53B8" w:rsidRDefault="00CD77F1" w:rsidP="001E53B8">
      <w:pPr>
        <w:numPr>
          <w:ilvl w:val="2"/>
          <w:numId w:val="1"/>
        </w:numPr>
        <w:tabs>
          <w:tab w:val="left" w:pos="567"/>
          <w:tab w:val="left" w:pos="709"/>
        </w:tabs>
        <w:spacing w:after="0" w:line="240" w:lineRule="auto"/>
        <w:ind w:left="0" w:firstLine="709"/>
        <w:contextualSpacing/>
        <w:jc w:val="both"/>
        <w:outlineLvl w:val="1"/>
        <w:rPr>
          <w:rFonts w:ascii="Times New Roman" w:eastAsia="Times New Roman" w:hAnsi="Times New Roman" w:cs="Times New Roman"/>
          <w:bCs/>
          <w:iCs/>
          <w:kern w:val="0"/>
          <w:shd w:val="clear" w:color="auto" w:fill="FFFFFF"/>
          <w:lang w:eastAsia="lt-LT"/>
          <w14:ligatures w14:val="none"/>
        </w:rPr>
      </w:pPr>
      <w:r w:rsidRPr="001E53B8">
        <w:rPr>
          <w:rFonts w:ascii="Times New Roman" w:eastAsia="Times New Roman" w:hAnsi="Times New Roman" w:cs="Times New Roman"/>
          <w:bCs/>
          <w:iCs/>
          <w:kern w:val="0"/>
          <w:shd w:val="clear" w:color="auto" w:fill="FFFFFF"/>
          <w:lang w:eastAsia="lt-LT"/>
          <w14:ligatures w14:val="none"/>
        </w:rPr>
        <w:t xml:space="preserve">Sudarius Sutartį, tačiau ne vėliau negu Pirkimo sutartis pradedama vykdyti, Pirkėjui pranešti tuo metu žinomų subtiekėjų pavadinimus, kontaktinius duomenis ir jų atstovus; </w:t>
      </w:r>
    </w:p>
    <w:p w14:paraId="602D9BE0" w14:textId="07069134" w:rsidR="00F022C0" w:rsidRPr="001E53B8" w:rsidRDefault="00CD77F1" w:rsidP="001E53B8">
      <w:pPr>
        <w:numPr>
          <w:ilvl w:val="2"/>
          <w:numId w:val="1"/>
        </w:numPr>
        <w:tabs>
          <w:tab w:val="left" w:pos="709"/>
        </w:tabs>
        <w:spacing w:after="0" w:line="240" w:lineRule="auto"/>
        <w:ind w:left="0" w:firstLine="709"/>
        <w:contextualSpacing/>
        <w:jc w:val="both"/>
        <w:outlineLvl w:val="1"/>
        <w:rPr>
          <w:rFonts w:ascii="Times New Roman" w:eastAsia="Times New Roman" w:hAnsi="Times New Roman" w:cs="Times New Roman"/>
          <w:bCs/>
          <w:iCs/>
          <w:kern w:val="0"/>
          <w14:ligatures w14:val="none"/>
        </w:rPr>
      </w:pPr>
      <w:r w:rsidRPr="001E53B8">
        <w:rPr>
          <w:rFonts w:ascii="Times New Roman" w:eastAsia="Times New Roman" w:hAnsi="Times New Roman" w:cs="Times New Roman"/>
          <w:kern w:val="0"/>
          <w:shd w:val="clear" w:color="auto" w:fill="FFFFFF"/>
          <w14:ligatures w14:val="none"/>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w:t>
      </w:r>
      <w:r w:rsidRPr="001E53B8">
        <w:rPr>
          <w:rFonts w:ascii="Times New Roman" w:eastAsia="Times New Roman" w:hAnsi="Times New Roman" w:cs="Times New Roman"/>
          <w:kern w:val="0"/>
          <w:shd w:val="clear" w:color="auto" w:fill="FFFFFF"/>
          <w:vertAlign w:val="superscript"/>
          <w14:ligatures w14:val="none"/>
        </w:rPr>
        <w:t xml:space="preserve">1 </w:t>
      </w:r>
      <w:r w:rsidRPr="001E53B8">
        <w:rPr>
          <w:rFonts w:ascii="Times New Roman" w:eastAsia="Times New Roman" w:hAnsi="Times New Roman" w:cs="Times New Roman"/>
          <w:kern w:val="0"/>
          <w:shd w:val="clear" w:color="auto" w:fill="FFFFFF"/>
          <w14:ligatures w14:val="none"/>
        </w:rPr>
        <w:t>dalies 3 nuostatos taikymo, užtikrinti, kad pristatomų Prekių (jų sudėtinių dalių) kilmės šalis nėra iš valstybių ar teritorijų, nurodytų Viešųjų pirkimų įstatymo 45 straipsnį 2</w:t>
      </w:r>
      <w:r w:rsidRPr="001E53B8">
        <w:rPr>
          <w:rFonts w:ascii="Times New Roman" w:eastAsia="Times New Roman" w:hAnsi="Times New Roman" w:cs="Times New Roman"/>
          <w:kern w:val="0"/>
          <w:shd w:val="clear" w:color="auto" w:fill="FFFFFF"/>
          <w:vertAlign w:val="superscript"/>
          <w14:ligatures w14:val="none"/>
        </w:rPr>
        <w:t>1</w:t>
      </w:r>
      <w:r w:rsidRPr="001E53B8">
        <w:rPr>
          <w:rFonts w:ascii="Times New Roman" w:eastAsia="Times New Roman" w:hAnsi="Times New Roman" w:cs="Times New Roman"/>
          <w:kern w:val="0"/>
          <w:shd w:val="clear" w:color="auto" w:fill="FFFFFF"/>
          <w14:ligatures w14:val="none"/>
        </w:rPr>
        <w:t xml:space="preserve"> dalies 3 punkte;</w:t>
      </w:r>
    </w:p>
    <w:p w14:paraId="1A9D31DD" w14:textId="77777777" w:rsidR="00CD77F1" w:rsidRPr="001E53B8" w:rsidRDefault="00CD77F1" w:rsidP="001E53B8">
      <w:pPr>
        <w:numPr>
          <w:ilvl w:val="2"/>
          <w:numId w:val="1"/>
        </w:numPr>
        <w:tabs>
          <w:tab w:val="left" w:pos="0"/>
        </w:tabs>
        <w:spacing w:after="0" w:line="240" w:lineRule="auto"/>
        <w:ind w:left="0" w:firstLine="709"/>
        <w:contextualSpacing/>
        <w:jc w:val="both"/>
        <w:outlineLvl w:val="1"/>
        <w:rPr>
          <w:rFonts w:ascii="Times New Roman" w:eastAsia="Times New Roman" w:hAnsi="Times New Roman" w:cs="Times New Roman"/>
          <w:bCs/>
          <w:iCs/>
          <w:kern w:val="0"/>
          <w14:ligatures w14:val="none"/>
        </w:rPr>
      </w:pPr>
      <w:r w:rsidRPr="001E53B8">
        <w:rPr>
          <w:rFonts w:ascii="Times New Roman" w:eastAsia="Times New Roman" w:hAnsi="Times New Roman" w:cs="Times New Roman"/>
          <w:bCs/>
          <w:iCs/>
          <w:kern w:val="0"/>
          <w14:ligatures w14:val="none"/>
        </w:rPr>
        <w:t>Pirkėjui pareikalavus, užtikrinti, kad pristatomų Prekių pakuočių kilmės šalis nėra iš valstybių ar teritorijų, nurodytų Viešųjų pirkimų įstatymo 45 straipsnį 2</w:t>
      </w:r>
      <w:r w:rsidRPr="001E53B8">
        <w:rPr>
          <w:rFonts w:ascii="Times New Roman" w:eastAsia="Times New Roman" w:hAnsi="Times New Roman" w:cs="Times New Roman"/>
          <w:bCs/>
          <w:iCs/>
          <w:kern w:val="0"/>
          <w:vertAlign w:val="superscript"/>
          <w14:ligatures w14:val="none"/>
        </w:rPr>
        <w:t>1</w:t>
      </w:r>
      <w:r w:rsidRPr="001E53B8">
        <w:rPr>
          <w:rFonts w:ascii="Times New Roman" w:eastAsia="Times New Roman" w:hAnsi="Times New Roman" w:cs="Times New Roman"/>
          <w:bCs/>
          <w:iCs/>
          <w:kern w:val="0"/>
          <w14:ligatures w14:val="none"/>
        </w:rPr>
        <w:t xml:space="preserve"> dalies 3 punkte, kai šios pakuotės įsigytos mobilizacijos, karo, nepaprastosios padėties metu ar kai Lietuvos Respublikos Vyriausybė, įvertinusi riziką, </w:t>
      </w:r>
      <w:r w:rsidRPr="001E53B8">
        <w:rPr>
          <w:rFonts w:ascii="Times New Roman" w:eastAsia="Times New Roman" w:hAnsi="Times New Roman" w:cs="Times New Roman"/>
          <w:bCs/>
          <w:iCs/>
          <w:kern w:val="0"/>
          <w14:ligatures w14:val="none"/>
        </w:rPr>
        <w:lastRenderedPageBreak/>
        <w:t>kad veiksniai, dėl kurių buvo ar gali būti paskelbta mobilizacija, įvesta karo ar nepaprastoji padėtis, kelia grėsmę nacionaliniam saugumui, yra priėmusi sprendimą dėl šios nuostatos taikymo;</w:t>
      </w:r>
    </w:p>
    <w:p w14:paraId="378AB147" w14:textId="495FEC70" w:rsidR="00CD77F1" w:rsidRPr="001E53B8" w:rsidRDefault="00CD77F1" w:rsidP="001E53B8">
      <w:pPr>
        <w:numPr>
          <w:ilvl w:val="2"/>
          <w:numId w:val="1"/>
        </w:numPr>
        <w:tabs>
          <w:tab w:val="left" w:pos="0"/>
          <w:tab w:val="left" w:pos="1418"/>
        </w:tabs>
        <w:spacing w:after="0" w:line="240" w:lineRule="auto"/>
        <w:ind w:left="0" w:firstLine="709"/>
        <w:contextualSpacing/>
        <w:jc w:val="both"/>
        <w:outlineLvl w:val="1"/>
        <w:rPr>
          <w:rFonts w:ascii="Times New Roman" w:eastAsia="Times New Roman" w:hAnsi="Times New Roman" w:cs="Times New Roman"/>
          <w:bCs/>
          <w:iCs/>
          <w:kern w:val="0"/>
          <w14:ligatures w14:val="none"/>
        </w:rPr>
      </w:pPr>
      <w:r w:rsidRPr="001E53B8">
        <w:rPr>
          <w:rFonts w:ascii="Times New Roman" w:eastAsia="Times New Roman" w:hAnsi="Times New Roman" w:cs="Times New Roman"/>
          <w:bCs/>
          <w:iCs/>
          <w:kern w:val="0"/>
          <w14:ligatures w14:val="none"/>
        </w:rPr>
        <w:t>Ne vėliau kaip per 5 (penkias) darbo dienas po Pirkimo sutarties įsigaliojimo Pirkėjui pateikti įrodymus dėl atitikimo Konkurse keliamam (-</w:t>
      </w:r>
      <w:proofErr w:type="spellStart"/>
      <w:r w:rsidRPr="001E53B8">
        <w:rPr>
          <w:rFonts w:ascii="Times New Roman" w:eastAsia="Times New Roman" w:hAnsi="Times New Roman" w:cs="Times New Roman"/>
          <w:bCs/>
          <w:iCs/>
          <w:kern w:val="0"/>
          <w14:ligatures w14:val="none"/>
        </w:rPr>
        <w:t>iems</w:t>
      </w:r>
      <w:proofErr w:type="spellEnd"/>
      <w:r w:rsidRPr="001E53B8">
        <w:rPr>
          <w:rFonts w:ascii="Times New Roman" w:eastAsia="Times New Roman" w:hAnsi="Times New Roman" w:cs="Times New Roman"/>
          <w:bCs/>
          <w:iCs/>
          <w:kern w:val="0"/>
          <w14:ligatures w14:val="none"/>
        </w:rPr>
        <w:t>) žaliojo (aplinkos apsaugos) pirkimo reikalavimui (-</w:t>
      </w:r>
      <w:proofErr w:type="spellStart"/>
      <w:r w:rsidRPr="001E53B8">
        <w:rPr>
          <w:rFonts w:ascii="Times New Roman" w:eastAsia="Times New Roman" w:hAnsi="Times New Roman" w:cs="Times New Roman"/>
          <w:bCs/>
          <w:iCs/>
          <w:kern w:val="0"/>
          <w14:ligatures w14:val="none"/>
        </w:rPr>
        <w:t>ams</w:t>
      </w:r>
      <w:proofErr w:type="spellEnd"/>
      <w:r w:rsidRPr="001E53B8">
        <w:rPr>
          <w:rFonts w:ascii="Times New Roman" w:eastAsia="Times New Roman" w:hAnsi="Times New Roman" w:cs="Times New Roman"/>
          <w:bCs/>
          <w:iCs/>
          <w:kern w:val="0"/>
          <w14:ligatures w14:val="none"/>
        </w:rPr>
        <w:t>).</w:t>
      </w:r>
    </w:p>
    <w:p w14:paraId="6A47F299" w14:textId="7E1764CC" w:rsidR="00F022C0" w:rsidRPr="001E53B8" w:rsidRDefault="00F022C0" w:rsidP="001E53B8">
      <w:pPr>
        <w:pStyle w:val="Sraopastraipa"/>
        <w:numPr>
          <w:ilvl w:val="1"/>
          <w:numId w:val="1"/>
        </w:numPr>
        <w:spacing w:after="0" w:line="240" w:lineRule="auto"/>
        <w:ind w:left="0" w:firstLine="567"/>
        <w:rPr>
          <w:rFonts w:ascii="Times New Roman" w:hAnsi="Times New Roman" w:cs="Times New Roman"/>
          <w:b/>
          <w:bCs/>
        </w:rPr>
      </w:pPr>
      <w:r w:rsidRPr="001E53B8">
        <w:rPr>
          <w:rFonts w:ascii="Times New Roman" w:hAnsi="Times New Roman" w:cs="Times New Roman"/>
          <w:b/>
          <w:bCs/>
          <w:u w:val="single"/>
        </w:rPr>
        <w:t>Pardavėjas turi teisę</w:t>
      </w:r>
      <w:r w:rsidRPr="001E53B8">
        <w:rPr>
          <w:rFonts w:ascii="Times New Roman" w:hAnsi="Times New Roman" w:cs="Times New Roman"/>
          <w:b/>
          <w:bCs/>
        </w:rPr>
        <w:t>:</w:t>
      </w:r>
    </w:p>
    <w:p w14:paraId="6532CB92" w14:textId="330EB248" w:rsidR="00F022C0" w:rsidRPr="001E53B8" w:rsidRDefault="00F022C0" w:rsidP="001E53B8">
      <w:pPr>
        <w:pStyle w:val="Sraopastraipa"/>
        <w:numPr>
          <w:ilvl w:val="2"/>
          <w:numId w:val="1"/>
        </w:numPr>
        <w:tabs>
          <w:tab w:val="left" w:pos="142"/>
        </w:tabs>
        <w:spacing w:after="0" w:line="240" w:lineRule="auto"/>
        <w:ind w:left="0" w:firstLine="709"/>
        <w:jc w:val="both"/>
        <w:rPr>
          <w:rFonts w:ascii="Times New Roman" w:eastAsia="Times New Roman" w:hAnsi="Times New Roman" w:cs="Times New Roman"/>
          <w:kern w:val="0"/>
          <w:lang w:eastAsia="lt-LT"/>
          <w14:ligatures w14:val="none"/>
        </w:rPr>
      </w:pPr>
      <w:r w:rsidRPr="001E53B8">
        <w:rPr>
          <w:rFonts w:ascii="Times New Roman" w:eastAsia="Times New Roman" w:hAnsi="Times New Roman" w:cs="Times New Roman"/>
          <w:kern w:val="0"/>
          <w:lang w:eastAsia="lt-LT"/>
          <w14:ligatures w14:val="none"/>
        </w:rPr>
        <w:t xml:space="preserve">Gauti visą informaciją, reikalingą tinkamam </w:t>
      </w:r>
      <w:r w:rsidR="00531825" w:rsidRPr="001E53B8">
        <w:rPr>
          <w:rFonts w:ascii="Times New Roman" w:eastAsia="Times New Roman" w:hAnsi="Times New Roman" w:cs="Times New Roman"/>
          <w:kern w:val="0"/>
          <w:lang w:eastAsia="lt-LT"/>
          <w14:ligatures w14:val="none"/>
        </w:rPr>
        <w:t>S</w:t>
      </w:r>
      <w:r w:rsidRPr="001E53B8">
        <w:rPr>
          <w:rFonts w:ascii="Times New Roman" w:eastAsia="Times New Roman" w:hAnsi="Times New Roman" w:cs="Times New Roman"/>
          <w:kern w:val="0"/>
          <w:lang w:eastAsia="lt-LT"/>
          <w14:ligatures w14:val="none"/>
        </w:rPr>
        <w:t>utarties vykdymui;</w:t>
      </w:r>
    </w:p>
    <w:p w14:paraId="68B880C5" w14:textId="710434E2" w:rsidR="00F022C0" w:rsidRPr="001E53B8" w:rsidRDefault="00F022C0" w:rsidP="001E53B8">
      <w:pPr>
        <w:pStyle w:val="Sraopastraipa"/>
        <w:numPr>
          <w:ilvl w:val="2"/>
          <w:numId w:val="1"/>
        </w:numPr>
        <w:tabs>
          <w:tab w:val="left" w:pos="142"/>
        </w:tabs>
        <w:spacing w:after="0" w:line="240" w:lineRule="auto"/>
        <w:ind w:left="0" w:firstLine="709"/>
        <w:jc w:val="both"/>
        <w:rPr>
          <w:rFonts w:ascii="Times New Roman" w:eastAsia="Times New Roman" w:hAnsi="Times New Roman" w:cs="Times New Roman"/>
          <w:kern w:val="0"/>
          <w:lang w:eastAsia="lt-LT"/>
          <w14:ligatures w14:val="none"/>
        </w:rPr>
      </w:pPr>
      <w:r w:rsidRPr="001E53B8">
        <w:rPr>
          <w:rFonts w:ascii="Times New Roman" w:eastAsia="Times New Roman" w:hAnsi="Times New Roman" w:cs="Times New Roman"/>
          <w:kern w:val="0"/>
          <w:lang w:eastAsia="lt-LT"/>
          <w14:ligatures w14:val="none"/>
        </w:rPr>
        <w:t>Sutartinių įsipareigojimų vykdymui pasitelkti</w:t>
      </w:r>
      <w:r w:rsidR="00E34431" w:rsidRPr="001E53B8">
        <w:rPr>
          <w:rFonts w:ascii="Times New Roman" w:eastAsia="Times New Roman" w:hAnsi="Times New Roman" w:cs="Times New Roman"/>
          <w:kern w:val="0"/>
          <w:lang w:eastAsia="lt-LT"/>
          <w14:ligatures w14:val="none"/>
        </w:rPr>
        <w:t xml:space="preserve"> </w:t>
      </w:r>
      <w:r w:rsidRPr="001E53B8">
        <w:rPr>
          <w:rFonts w:ascii="Times New Roman" w:eastAsia="Times New Roman" w:hAnsi="Times New Roman" w:cs="Times New Roman"/>
          <w:kern w:val="0"/>
          <w:lang w:eastAsia="lt-LT"/>
          <w14:ligatures w14:val="none"/>
        </w:rPr>
        <w:t>šiuos subtiekėjus</w:t>
      </w:r>
      <w:r w:rsidR="006D22CA" w:rsidRPr="001E53B8">
        <w:rPr>
          <w:rFonts w:ascii="Times New Roman" w:eastAsia="Times New Roman" w:hAnsi="Times New Roman" w:cs="Times New Roman"/>
          <w:kern w:val="0"/>
          <w:lang w:eastAsia="lt-LT"/>
          <w14:ligatures w14:val="none"/>
        </w:rPr>
        <w:t xml:space="preserve"> </w:t>
      </w:r>
      <w:r w:rsidR="006D22CA" w:rsidRPr="001E53B8">
        <w:rPr>
          <w:rFonts w:ascii="Times New Roman" w:hAnsi="Times New Roman" w:cs="Times New Roman"/>
          <w:lang w:eastAsia="lt-LT"/>
        </w:rPr>
        <w:t>(jei pasitelkiami)</w:t>
      </w:r>
      <w:r w:rsidRPr="001E53B8">
        <w:rPr>
          <w:rFonts w:ascii="Times New Roman" w:eastAsia="Times New Roman" w:hAnsi="Times New Roman" w:cs="Times New Roman"/>
          <w:kern w:val="0"/>
          <w:lang w:eastAsia="lt-LT"/>
          <w14:ligatures w14:val="none"/>
        </w:rPr>
        <w:t xml:space="preserve">: </w:t>
      </w:r>
    </w:p>
    <w:p w14:paraId="0930F284" w14:textId="4CE0BA3D" w:rsidR="00F022C0" w:rsidRPr="001E53B8" w:rsidRDefault="00043DF5" w:rsidP="001E53B8">
      <w:pPr>
        <w:tabs>
          <w:tab w:val="left" w:pos="142"/>
          <w:tab w:val="left" w:pos="567"/>
          <w:tab w:val="left" w:pos="1560"/>
        </w:tabs>
        <w:spacing w:after="0" w:line="240" w:lineRule="auto"/>
        <w:ind w:firstLine="851"/>
        <w:contextualSpacing/>
        <w:jc w:val="both"/>
        <w:rPr>
          <w:rFonts w:ascii="Times New Roman" w:eastAsia="Times New Roman" w:hAnsi="Times New Roman" w:cs="Times New Roman"/>
          <w:kern w:val="0"/>
          <w:lang w:eastAsia="lt-LT"/>
          <w14:ligatures w14:val="none"/>
        </w:rPr>
      </w:pPr>
      <w:r w:rsidRPr="001E53B8">
        <w:rPr>
          <w:rFonts w:ascii="Times New Roman" w:eastAsia="Times New Roman" w:hAnsi="Times New Roman" w:cs="Times New Roman"/>
          <w:kern w:val="0"/>
          <w:lang w:eastAsia="lt-LT"/>
          <w14:ligatures w14:val="none"/>
        </w:rPr>
        <w:t>2.2.</w:t>
      </w:r>
      <w:r w:rsidR="007D5B7C" w:rsidRPr="001E53B8">
        <w:rPr>
          <w:rFonts w:ascii="Times New Roman" w:eastAsia="Times New Roman" w:hAnsi="Times New Roman" w:cs="Times New Roman"/>
          <w:kern w:val="0"/>
          <w:lang w:eastAsia="lt-LT"/>
          <w14:ligatures w14:val="none"/>
        </w:rPr>
        <w:t>2.1.</w:t>
      </w:r>
      <w:r w:rsidR="00F022C0" w:rsidRPr="001E53B8">
        <w:rPr>
          <w:rFonts w:ascii="Times New Roman" w:eastAsia="Times New Roman" w:hAnsi="Times New Roman" w:cs="Times New Roman"/>
          <w:kern w:val="0"/>
          <w:lang w:eastAsia="lt-LT"/>
          <w14:ligatures w14:val="none"/>
        </w:rPr>
        <w:tab/>
        <w:t>savo Pasiūlyme nurodytus subtiekėjus, kuriais Pardavėjas rėmėsi kvalifikacijai atitikti: [pavadinimas (-ai), įmonės kodas bei kvalifikacijos reikalavimas</w:t>
      </w:r>
      <w:r w:rsidR="00531825" w:rsidRPr="001E53B8">
        <w:rPr>
          <w:rFonts w:ascii="Times New Roman" w:eastAsia="Times New Roman" w:hAnsi="Times New Roman" w:cs="Times New Roman"/>
          <w:kern w:val="0"/>
          <w:lang w:eastAsia="lt-LT"/>
          <w14:ligatures w14:val="none"/>
        </w:rPr>
        <w:t>,</w:t>
      </w:r>
      <w:r w:rsidR="00F022C0" w:rsidRPr="001E53B8">
        <w:rPr>
          <w:rFonts w:ascii="Times New Roman" w:eastAsia="Times New Roman" w:hAnsi="Times New Roman" w:cs="Times New Roman"/>
          <w:kern w:val="0"/>
          <w:lang w:eastAsia="lt-LT"/>
          <w14:ligatures w14:val="none"/>
        </w:rPr>
        <w:t xml:space="preserve"> kurį turi atitikti sub</w:t>
      </w:r>
      <w:r w:rsidR="00531825" w:rsidRPr="001E53B8">
        <w:rPr>
          <w:rFonts w:ascii="Times New Roman" w:eastAsia="Times New Roman" w:hAnsi="Times New Roman" w:cs="Times New Roman"/>
          <w:kern w:val="0"/>
          <w:lang w:eastAsia="lt-LT"/>
          <w14:ligatures w14:val="none"/>
        </w:rPr>
        <w:t>tiekėjas</w:t>
      </w:r>
      <w:r w:rsidR="00F022C0" w:rsidRPr="001E53B8">
        <w:rPr>
          <w:rFonts w:ascii="Times New Roman" w:eastAsia="Times New Roman" w:hAnsi="Times New Roman" w:cs="Times New Roman"/>
          <w:kern w:val="0"/>
          <w:lang w:eastAsia="lt-LT"/>
          <w14:ligatures w14:val="none"/>
        </w:rPr>
        <w:t>].</w:t>
      </w:r>
    </w:p>
    <w:p w14:paraId="7E66BC55" w14:textId="05355CFB" w:rsidR="00F022C0" w:rsidRPr="001E53B8" w:rsidRDefault="00043DF5" w:rsidP="001E53B8">
      <w:pPr>
        <w:tabs>
          <w:tab w:val="left" w:pos="142"/>
          <w:tab w:val="left" w:pos="567"/>
          <w:tab w:val="left" w:pos="709"/>
          <w:tab w:val="left" w:pos="1560"/>
        </w:tabs>
        <w:spacing w:after="0" w:line="240" w:lineRule="auto"/>
        <w:ind w:firstLine="851"/>
        <w:contextualSpacing/>
        <w:jc w:val="both"/>
        <w:rPr>
          <w:rFonts w:ascii="Times New Roman" w:eastAsia="Times New Roman" w:hAnsi="Times New Roman" w:cs="Times New Roman"/>
          <w:kern w:val="0"/>
          <w:lang w:eastAsia="lt-LT"/>
          <w14:ligatures w14:val="none"/>
        </w:rPr>
      </w:pPr>
      <w:r w:rsidRPr="001E53B8">
        <w:rPr>
          <w:rFonts w:ascii="Times New Roman" w:eastAsia="Times New Roman" w:hAnsi="Times New Roman" w:cs="Times New Roman"/>
          <w:kern w:val="0"/>
          <w:lang w:eastAsia="lt-LT"/>
          <w14:ligatures w14:val="none"/>
        </w:rPr>
        <w:t>2.</w:t>
      </w:r>
      <w:r w:rsidR="00F022C0" w:rsidRPr="001E53B8">
        <w:rPr>
          <w:rFonts w:ascii="Times New Roman" w:eastAsia="Times New Roman" w:hAnsi="Times New Roman" w:cs="Times New Roman"/>
          <w:kern w:val="0"/>
          <w:lang w:eastAsia="lt-LT"/>
          <w14:ligatures w14:val="none"/>
        </w:rPr>
        <w:t>2.</w:t>
      </w:r>
      <w:r w:rsidR="007D5B7C" w:rsidRPr="001E53B8">
        <w:rPr>
          <w:rFonts w:ascii="Times New Roman" w:eastAsia="Times New Roman" w:hAnsi="Times New Roman" w:cs="Times New Roman"/>
          <w:kern w:val="0"/>
          <w:lang w:eastAsia="lt-LT"/>
          <w14:ligatures w14:val="none"/>
        </w:rPr>
        <w:t>2.2</w:t>
      </w:r>
      <w:r w:rsidR="00F022C0" w:rsidRPr="001E53B8">
        <w:rPr>
          <w:rFonts w:ascii="Times New Roman" w:eastAsia="Times New Roman" w:hAnsi="Times New Roman" w:cs="Times New Roman"/>
          <w:kern w:val="0"/>
          <w:lang w:eastAsia="lt-LT"/>
          <w14:ligatures w14:val="none"/>
        </w:rPr>
        <w:t>.</w:t>
      </w:r>
      <w:r w:rsidR="00F022C0" w:rsidRPr="001E53B8">
        <w:rPr>
          <w:rFonts w:ascii="Times New Roman" w:eastAsia="Times New Roman" w:hAnsi="Times New Roman" w:cs="Times New Roman"/>
          <w:kern w:val="0"/>
          <w:lang w:eastAsia="lt-LT"/>
          <w14:ligatures w14:val="none"/>
        </w:rPr>
        <w:tab/>
        <w:t xml:space="preserve">kitus iki </w:t>
      </w:r>
      <w:r w:rsidR="00531825" w:rsidRPr="001E53B8">
        <w:rPr>
          <w:rFonts w:ascii="Times New Roman" w:eastAsia="Times New Roman" w:hAnsi="Times New Roman" w:cs="Times New Roman"/>
          <w:kern w:val="0"/>
          <w:lang w:eastAsia="lt-LT"/>
          <w14:ligatures w14:val="none"/>
        </w:rPr>
        <w:t>S</w:t>
      </w:r>
      <w:r w:rsidR="00F022C0" w:rsidRPr="001E53B8">
        <w:rPr>
          <w:rFonts w:ascii="Times New Roman" w:eastAsia="Times New Roman" w:hAnsi="Times New Roman" w:cs="Times New Roman"/>
          <w:kern w:val="0"/>
          <w:lang w:eastAsia="lt-LT"/>
          <w14:ligatures w14:val="none"/>
        </w:rPr>
        <w:t>utarties sudarymo Pardavėjui žinomus subtiekėjus: [pavadinimas (-ai), įmonės kodas].</w:t>
      </w:r>
      <w:r w:rsidR="00C310D0" w:rsidRPr="001E53B8">
        <w:rPr>
          <w:rFonts w:ascii="Times New Roman" w:eastAsia="Times New Roman" w:hAnsi="Times New Roman" w:cs="Times New Roman"/>
          <w:kern w:val="0"/>
          <w:lang w:eastAsia="lt-LT"/>
          <w14:ligatures w14:val="none"/>
        </w:rPr>
        <w:t xml:space="preserve"> </w:t>
      </w:r>
    </w:p>
    <w:p w14:paraId="557B23C4" w14:textId="3A612670" w:rsidR="00285BB6" w:rsidRPr="001E53B8" w:rsidRDefault="00A92405" w:rsidP="001E53B8">
      <w:pPr>
        <w:tabs>
          <w:tab w:val="left" w:pos="142"/>
          <w:tab w:val="left" w:pos="567"/>
          <w:tab w:val="left" w:pos="709"/>
          <w:tab w:val="left" w:pos="1560"/>
        </w:tabs>
        <w:spacing w:after="0" w:line="240" w:lineRule="auto"/>
        <w:ind w:firstLine="709"/>
        <w:contextualSpacing/>
        <w:jc w:val="both"/>
        <w:rPr>
          <w:rFonts w:ascii="Times New Roman" w:eastAsia="Times New Roman" w:hAnsi="Times New Roman" w:cs="Times New Roman"/>
          <w:kern w:val="0"/>
          <w:lang w:eastAsia="lt-LT"/>
          <w14:ligatures w14:val="none"/>
        </w:rPr>
      </w:pPr>
      <w:r w:rsidRPr="001E53B8">
        <w:rPr>
          <w:rFonts w:ascii="Times New Roman" w:eastAsia="Times New Roman" w:hAnsi="Times New Roman" w:cs="Times New Roman"/>
          <w:kern w:val="0"/>
          <w:lang w:eastAsia="lt-LT"/>
          <w14:ligatures w14:val="none"/>
        </w:rPr>
        <w:t>2.2.3. Pirkimo sutartyje nustatyta tvarka prašyti Pirkėjo pratęsti Prekių pristatymo terminą</w:t>
      </w:r>
      <w:r w:rsidR="00340AA3" w:rsidRPr="001E53B8">
        <w:rPr>
          <w:rFonts w:ascii="Times New Roman" w:eastAsia="Times New Roman" w:hAnsi="Times New Roman" w:cs="Times New Roman"/>
          <w:kern w:val="0"/>
          <w:lang w:eastAsia="lt-LT"/>
          <w14:ligatures w14:val="none"/>
        </w:rPr>
        <w:t>.</w:t>
      </w:r>
    </w:p>
    <w:p w14:paraId="465411B3" w14:textId="2C83C075" w:rsidR="00F022C0" w:rsidRPr="001E53B8" w:rsidRDefault="00043DF5" w:rsidP="001E53B8">
      <w:pPr>
        <w:spacing w:after="0" w:line="240" w:lineRule="auto"/>
        <w:ind w:firstLine="567"/>
        <w:contextualSpacing/>
        <w:jc w:val="both"/>
        <w:rPr>
          <w:rFonts w:ascii="Times New Roman" w:hAnsi="Times New Roman" w:cs="Times New Roman"/>
          <w:b/>
          <w:bCs/>
        </w:rPr>
      </w:pPr>
      <w:r w:rsidRPr="001E53B8">
        <w:rPr>
          <w:rFonts w:ascii="Times New Roman" w:hAnsi="Times New Roman" w:cs="Times New Roman"/>
          <w:b/>
          <w:bCs/>
        </w:rPr>
        <w:t>2.3.</w:t>
      </w:r>
      <w:r w:rsidR="00E34431" w:rsidRPr="001E53B8">
        <w:rPr>
          <w:rFonts w:ascii="Times New Roman" w:hAnsi="Times New Roman" w:cs="Times New Roman"/>
          <w:b/>
          <w:bCs/>
          <w:u w:val="single"/>
        </w:rPr>
        <w:t xml:space="preserve"> </w:t>
      </w:r>
      <w:r w:rsidR="00F022C0" w:rsidRPr="001E53B8">
        <w:rPr>
          <w:rFonts w:ascii="Times New Roman" w:hAnsi="Times New Roman" w:cs="Times New Roman"/>
          <w:b/>
          <w:bCs/>
          <w:u w:val="single"/>
        </w:rPr>
        <w:t>Pirkėjas įsipareigoja</w:t>
      </w:r>
      <w:r w:rsidR="00F022C0" w:rsidRPr="001E53B8">
        <w:rPr>
          <w:rFonts w:ascii="Times New Roman" w:hAnsi="Times New Roman" w:cs="Times New Roman"/>
          <w:b/>
          <w:bCs/>
        </w:rPr>
        <w:t>:</w:t>
      </w:r>
    </w:p>
    <w:p w14:paraId="5729DB4B" w14:textId="4C844409" w:rsidR="00AF2BB1" w:rsidRPr="001E53B8" w:rsidRDefault="00043DF5" w:rsidP="001E53B8">
      <w:pPr>
        <w:spacing w:after="0" w:line="240" w:lineRule="auto"/>
        <w:ind w:firstLine="709"/>
        <w:jc w:val="both"/>
        <w:rPr>
          <w:rFonts w:ascii="Times New Roman" w:hAnsi="Times New Roman" w:cs="Times New Roman"/>
          <w:lang w:eastAsia="lt-LT"/>
        </w:rPr>
      </w:pPr>
      <w:r w:rsidRPr="001E53B8">
        <w:rPr>
          <w:rFonts w:ascii="Times New Roman" w:hAnsi="Times New Roman" w:cs="Times New Roman"/>
          <w:lang w:eastAsia="lt-LT"/>
        </w:rPr>
        <w:t>2.3.1.</w:t>
      </w:r>
      <w:r w:rsidR="00AF2BB1" w:rsidRPr="001E53B8">
        <w:rPr>
          <w:rFonts w:ascii="Times New Roman" w:hAnsi="Times New Roman" w:cs="Times New Roman"/>
          <w:lang w:eastAsia="lt-LT"/>
        </w:rPr>
        <w:t xml:space="preserve"> </w:t>
      </w:r>
      <w:r w:rsidR="00F022C0" w:rsidRPr="001E53B8">
        <w:rPr>
          <w:rFonts w:ascii="Times New Roman" w:hAnsi="Times New Roman" w:cs="Times New Roman"/>
          <w:lang w:eastAsia="lt-LT"/>
        </w:rPr>
        <w:t xml:space="preserve">Sudaryti visas nuo Pirkėjo priklausančias būtinas sąlygas Pardavėjui tiekti </w:t>
      </w:r>
      <w:r w:rsidR="00C310D0" w:rsidRPr="001E53B8">
        <w:rPr>
          <w:rFonts w:ascii="Times New Roman" w:hAnsi="Times New Roman" w:cs="Times New Roman"/>
          <w:lang w:eastAsia="lt-LT"/>
        </w:rPr>
        <w:t>S</w:t>
      </w:r>
      <w:r w:rsidR="00F022C0" w:rsidRPr="001E53B8">
        <w:rPr>
          <w:rFonts w:ascii="Times New Roman" w:hAnsi="Times New Roman" w:cs="Times New Roman"/>
          <w:lang w:eastAsia="lt-LT"/>
        </w:rPr>
        <w:t>utartyje numatytas Prekes;</w:t>
      </w:r>
    </w:p>
    <w:p w14:paraId="57235701" w14:textId="208AB5FF" w:rsidR="00AF2BB1" w:rsidRPr="001E53B8" w:rsidRDefault="00043DF5" w:rsidP="001E53B8">
      <w:pPr>
        <w:spacing w:after="0" w:line="240" w:lineRule="auto"/>
        <w:ind w:firstLine="709"/>
        <w:jc w:val="both"/>
        <w:rPr>
          <w:rFonts w:ascii="Times New Roman" w:hAnsi="Times New Roman" w:cs="Times New Roman"/>
          <w:lang w:eastAsia="lt-LT"/>
        </w:rPr>
      </w:pPr>
      <w:r w:rsidRPr="001E53B8">
        <w:rPr>
          <w:rFonts w:ascii="Times New Roman" w:hAnsi="Times New Roman" w:cs="Times New Roman"/>
          <w:lang w:eastAsia="lt-LT"/>
        </w:rPr>
        <w:t>2.3.</w:t>
      </w:r>
      <w:r w:rsidR="00954363" w:rsidRPr="001E53B8">
        <w:rPr>
          <w:rFonts w:ascii="Times New Roman" w:hAnsi="Times New Roman" w:cs="Times New Roman"/>
          <w:lang w:eastAsia="lt-LT"/>
        </w:rPr>
        <w:t>2</w:t>
      </w:r>
      <w:r w:rsidRPr="001E53B8">
        <w:rPr>
          <w:rFonts w:ascii="Times New Roman" w:hAnsi="Times New Roman" w:cs="Times New Roman"/>
          <w:lang w:eastAsia="lt-LT"/>
        </w:rPr>
        <w:t>.</w:t>
      </w:r>
      <w:r w:rsidR="00001C2E" w:rsidRPr="001E53B8">
        <w:rPr>
          <w:rFonts w:ascii="Times New Roman" w:hAnsi="Times New Roman" w:cs="Times New Roman"/>
          <w:lang w:eastAsia="lt-LT"/>
        </w:rPr>
        <w:t xml:space="preserve"> </w:t>
      </w:r>
      <w:r w:rsidR="00F022C0" w:rsidRPr="001E53B8">
        <w:rPr>
          <w:rFonts w:ascii="Times New Roman" w:hAnsi="Times New Roman" w:cs="Times New Roman"/>
          <w:lang w:eastAsia="lt-LT"/>
        </w:rPr>
        <w:t xml:space="preserve">Už tinkamai pristatytas Prekes atsiskaityti su </w:t>
      </w:r>
      <w:r w:rsidR="00C310D0" w:rsidRPr="001E53B8">
        <w:rPr>
          <w:rFonts w:ascii="Times New Roman" w:hAnsi="Times New Roman" w:cs="Times New Roman"/>
        </w:rPr>
        <w:t>Pardavėju S</w:t>
      </w:r>
      <w:r w:rsidR="00F022C0" w:rsidRPr="001E53B8">
        <w:rPr>
          <w:rFonts w:ascii="Times New Roman" w:hAnsi="Times New Roman" w:cs="Times New Roman"/>
          <w:lang w:eastAsia="lt-LT"/>
        </w:rPr>
        <w:t>utartyje nustatytomis sąlygomis ir tvarka.</w:t>
      </w:r>
    </w:p>
    <w:p w14:paraId="64CF54CE" w14:textId="5A2A0543" w:rsidR="00AF2BB1" w:rsidRPr="001E53B8" w:rsidRDefault="00043DF5" w:rsidP="001E53B8">
      <w:pPr>
        <w:spacing w:after="0" w:line="240" w:lineRule="auto"/>
        <w:ind w:firstLine="567"/>
        <w:jc w:val="both"/>
        <w:rPr>
          <w:rFonts w:ascii="Times New Roman" w:hAnsi="Times New Roman" w:cs="Times New Roman"/>
          <w:b/>
          <w:bCs/>
          <w:u w:val="single"/>
        </w:rPr>
      </w:pPr>
      <w:r w:rsidRPr="001E53B8">
        <w:rPr>
          <w:rFonts w:ascii="Times New Roman" w:hAnsi="Times New Roman" w:cs="Times New Roman"/>
          <w:lang w:eastAsia="lt-LT"/>
        </w:rPr>
        <w:t>2.4</w:t>
      </w:r>
      <w:r w:rsidR="00AF2BB1" w:rsidRPr="001E53B8">
        <w:rPr>
          <w:rFonts w:ascii="Times New Roman" w:hAnsi="Times New Roman" w:cs="Times New Roman"/>
          <w:lang w:eastAsia="lt-LT"/>
        </w:rPr>
        <w:t xml:space="preserve">. </w:t>
      </w:r>
      <w:r w:rsidR="00F022C0" w:rsidRPr="001E53B8">
        <w:rPr>
          <w:rFonts w:ascii="Times New Roman" w:hAnsi="Times New Roman" w:cs="Times New Roman"/>
          <w:b/>
          <w:bCs/>
          <w:u w:val="single"/>
        </w:rPr>
        <w:t>Pirkėjas turi teisę:</w:t>
      </w:r>
    </w:p>
    <w:p w14:paraId="2070D2E0" w14:textId="65F3BFF9" w:rsidR="00F022C0" w:rsidRPr="001E53B8" w:rsidRDefault="00043DF5" w:rsidP="001E53B8">
      <w:pPr>
        <w:spacing w:after="0" w:line="240" w:lineRule="auto"/>
        <w:ind w:firstLine="709"/>
        <w:jc w:val="both"/>
        <w:rPr>
          <w:rFonts w:ascii="Times New Roman" w:hAnsi="Times New Roman" w:cs="Times New Roman"/>
          <w:lang w:eastAsia="lt-LT"/>
        </w:rPr>
      </w:pPr>
      <w:r w:rsidRPr="001E53B8">
        <w:rPr>
          <w:rFonts w:ascii="Times New Roman" w:hAnsi="Times New Roman" w:cs="Times New Roman"/>
        </w:rPr>
        <w:t>2.4</w:t>
      </w:r>
      <w:r w:rsidR="00AF2BB1" w:rsidRPr="001E53B8">
        <w:rPr>
          <w:rFonts w:ascii="Times New Roman" w:hAnsi="Times New Roman" w:cs="Times New Roman"/>
        </w:rPr>
        <w:t xml:space="preserve">.1. </w:t>
      </w:r>
      <w:r w:rsidR="00F022C0" w:rsidRPr="001E53B8">
        <w:rPr>
          <w:rFonts w:ascii="Times New Roman" w:hAnsi="Times New Roman" w:cs="Times New Roman"/>
          <w:lang w:eastAsia="lt-LT"/>
        </w:rPr>
        <w:t xml:space="preserve">Nepriimti </w:t>
      </w:r>
      <w:r w:rsidR="00C310D0" w:rsidRPr="001E53B8">
        <w:rPr>
          <w:rFonts w:ascii="Times New Roman" w:hAnsi="Times New Roman" w:cs="Times New Roman"/>
        </w:rPr>
        <w:t>S</w:t>
      </w:r>
      <w:r w:rsidR="00F022C0" w:rsidRPr="001E53B8">
        <w:rPr>
          <w:rFonts w:ascii="Times New Roman" w:hAnsi="Times New Roman" w:cs="Times New Roman"/>
          <w:lang w:eastAsia="lt-LT"/>
        </w:rPr>
        <w:t>utarties reikalavimų neatitinkančių Prekių</w:t>
      </w:r>
      <w:r w:rsidR="00956A42" w:rsidRPr="001E53B8">
        <w:rPr>
          <w:rFonts w:ascii="Times New Roman" w:hAnsi="Times New Roman" w:cs="Times New Roman"/>
          <w:lang w:eastAsia="lt-LT"/>
        </w:rPr>
        <w:t xml:space="preserve"> (šią teisę turi ir Prekių gavėjai)</w:t>
      </w:r>
      <w:r w:rsidR="00F022C0" w:rsidRPr="001E53B8">
        <w:rPr>
          <w:rFonts w:ascii="Times New Roman" w:hAnsi="Times New Roman" w:cs="Times New Roman"/>
          <w:lang w:eastAsia="lt-LT"/>
        </w:rPr>
        <w:t>;</w:t>
      </w:r>
    </w:p>
    <w:p w14:paraId="3F2B8837" w14:textId="48A6E74E" w:rsidR="00A92405" w:rsidRPr="001E53B8" w:rsidRDefault="00043DF5" w:rsidP="001E53B8">
      <w:pPr>
        <w:spacing w:after="0" w:line="240" w:lineRule="auto"/>
        <w:ind w:firstLine="709"/>
        <w:jc w:val="both"/>
        <w:rPr>
          <w:rFonts w:ascii="Times New Roman" w:hAnsi="Times New Roman" w:cs="Times New Roman"/>
          <w:lang w:eastAsia="lt-LT"/>
        </w:rPr>
      </w:pPr>
      <w:r w:rsidRPr="001E53B8">
        <w:rPr>
          <w:rFonts w:ascii="Times New Roman" w:hAnsi="Times New Roman" w:cs="Times New Roman"/>
          <w:lang w:eastAsia="lt-LT"/>
        </w:rPr>
        <w:t>2.4</w:t>
      </w:r>
      <w:r w:rsidR="00956A42" w:rsidRPr="001E53B8">
        <w:rPr>
          <w:rFonts w:ascii="Times New Roman" w:hAnsi="Times New Roman" w:cs="Times New Roman"/>
          <w:lang w:eastAsia="lt-LT"/>
        </w:rPr>
        <w:t xml:space="preserve">.2. </w:t>
      </w:r>
      <w:r w:rsidR="00A92405" w:rsidRPr="001E53B8">
        <w:rPr>
          <w:rFonts w:ascii="Times New Roman" w:hAnsi="Times New Roman" w:cs="Times New Roman"/>
          <w:lang w:eastAsia="lt-LT"/>
        </w:rPr>
        <w:t>Prašyti Pardavėjo pateikti visus Prekių atitikimą Konkurso sąlygų reikalavimams, Pirkimo sutarties priede nurodytai Prekių techninei specifikacijai pagrindžiančius dokumentus;</w:t>
      </w:r>
    </w:p>
    <w:p w14:paraId="4D6D9371" w14:textId="692370DC" w:rsidR="00F022C0" w:rsidRPr="001E53B8" w:rsidRDefault="00043DF5" w:rsidP="001E53B8">
      <w:pPr>
        <w:spacing w:after="0" w:line="240" w:lineRule="auto"/>
        <w:ind w:firstLine="709"/>
        <w:jc w:val="both"/>
        <w:rPr>
          <w:rFonts w:ascii="Times New Roman" w:hAnsi="Times New Roman" w:cs="Times New Roman"/>
          <w:lang w:eastAsia="lt-LT"/>
        </w:rPr>
      </w:pPr>
      <w:r w:rsidRPr="001E53B8">
        <w:rPr>
          <w:rFonts w:ascii="Times New Roman" w:hAnsi="Times New Roman" w:cs="Times New Roman"/>
          <w:lang w:eastAsia="lt-LT"/>
        </w:rPr>
        <w:t>2.4</w:t>
      </w:r>
      <w:r w:rsidR="00956A42" w:rsidRPr="001E53B8">
        <w:rPr>
          <w:rFonts w:ascii="Times New Roman" w:hAnsi="Times New Roman" w:cs="Times New Roman"/>
          <w:lang w:eastAsia="lt-LT"/>
        </w:rPr>
        <w:t>.3.</w:t>
      </w:r>
      <w:r w:rsidR="00A92405" w:rsidRPr="001E53B8">
        <w:rPr>
          <w:rFonts w:ascii="Times New Roman" w:hAnsi="Times New Roman" w:cs="Times New Roman"/>
        </w:rPr>
        <w:t xml:space="preserve"> </w:t>
      </w:r>
      <w:r w:rsidR="00A92405" w:rsidRPr="001E53B8">
        <w:rPr>
          <w:rFonts w:ascii="Times New Roman" w:hAnsi="Times New Roman" w:cs="Times New Roman"/>
          <w:lang w:eastAsia="lt-LT"/>
        </w:rPr>
        <w:t>Šalių raštišku susitarimu įsigyti Pirkimo sutarties priede nenurodytų, tačiau su pirkimo objektu susijusių prekių, neviršijant 10 (dešimt) procentų pradinės Pirkimo sutarties vertės</w:t>
      </w:r>
      <w:r w:rsidR="00F022C0" w:rsidRPr="001E53B8">
        <w:rPr>
          <w:rFonts w:ascii="Times New Roman" w:hAnsi="Times New Roman" w:cs="Times New Roman"/>
          <w:lang w:eastAsia="lt-LT"/>
        </w:rPr>
        <w:t>;</w:t>
      </w:r>
    </w:p>
    <w:p w14:paraId="4FDCB506" w14:textId="4F81F97D" w:rsidR="00A92405" w:rsidRPr="001E53B8" w:rsidRDefault="00043DF5" w:rsidP="001E53B8">
      <w:pPr>
        <w:spacing w:after="0" w:line="240" w:lineRule="auto"/>
        <w:ind w:firstLine="709"/>
        <w:jc w:val="both"/>
        <w:rPr>
          <w:rFonts w:ascii="Times New Roman" w:hAnsi="Times New Roman" w:cs="Times New Roman"/>
          <w:lang w:eastAsia="lt-LT"/>
        </w:rPr>
      </w:pPr>
      <w:r w:rsidRPr="001E53B8">
        <w:rPr>
          <w:rFonts w:ascii="Times New Roman" w:hAnsi="Times New Roman" w:cs="Times New Roman"/>
          <w:lang w:eastAsia="lt-LT"/>
        </w:rPr>
        <w:t>2.4</w:t>
      </w:r>
      <w:r w:rsidR="00956A42" w:rsidRPr="001E53B8">
        <w:rPr>
          <w:rFonts w:ascii="Times New Roman" w:hAnsi="Times New Roman" w:cs="Times New Roman"/>
          <w:lang w:eastAsia="lt-LT"/>
        </w:rPr>
        <w:t>.4.</w:t>
      </w:r>
      <w:r w:rsidR="0068353C" w:rsidRPr="001E53B8">
        <w:rPr>
          <w:rFonts w:ascii="Times New Roman" w:hAnsi="Times New Roman" w:cs="Times New Roman"/>
          <w:lang w:eastAsia="lt-LT"/>
        </w:rPr>
        <w:t xml:space="preserve"> </w:t>
      </w:r>
      <w:r w:rsidR="00A92405" w:rsidRPr="001E53B8">
        <w:rPr>
          <w:rFonts w:ascii="Times New Roman" w:hAnsi="Times New Roman" w:cs="Times New Roman"/>
        </w:rPr>
        <w:t>S</w:t>
      </w:r>
      <w:r w:rsidR="00A92405" w:rsidRPr="001E53B8">
        <w:rPr>
          <w:rFonts w:ascii="Times New Roman" w:hAnsi="Times New Roman" w:cs="Times New Roman"/>
          <w:lang w:eastAsia="lt-LT"/>
        </w:rPr>
        <w:t>utartyje nustatyta tvarka tiesiogiai atsiskaityti su subtiekėjais (jei pasitelkiami)</w:t>
      </w:r>
      <w:r w:rsidR="00285BB6" w:rsidRPr="001E53B8">
        <w:rPr>
          <w:rFonts w:ascii="Times New Roman" w:hAnsi="Times New Roman" w:cs="Times New Roman"/>
          <w:lang w:eastAsia="lt-LT"/>
        </w:rPr>
        <w:t>;</w:t>
      </w:r>
    </w:p>
    <w:p w14:paraId="3375E2BF" w14:textId="28777C4F" w:rsidR="0068353C" w:rsidRPr="001E53B8" w:rsidRDefault="00A92405" w:rsidP="001E53B8">
      <w:pPr>
        <w:spacing w:after="0" w:line="240" w:lineRule="auto"/>
        <w:ind w:firstLine="709"/>
        <w:jc w:val="both"/>
        <w:rPr>
          <w:rFonts w:ascii="Times New Roman" w:hAnsi="Times New Roman" w:cs="Times New Roman"/>
          <w:lang w:eastAsia="lt-LT"/>
        </w:rPr>
      </w:pPr>
      <w:r w:rsidRPr="001E53B8">
        <w:rPr>
          <w:rFonts w:ascii="Times New Roman" w:hAnsi="Times New Roman" w:cs="Times New Roman"/>
        </w:rPr>
        <w:t xml:space="preserve">2.4.5. </w:t>
      </w:r>
      <w:r w:rsidR="0068353C" w:rsidRPr="001E53B8">
        <w:rPr>
          <w:rFonts w:ascii="Times New Roman" w:hAnsi="Times New Roman" w:cs="Times New Roman"/>
          <w:lang w:eastAsia="lt-LT"/>
        </w:rPr>
        <w:t xml:space="preserve">Per Sutarties galiojimo terminą prekes pirkti/užsakyti tik pagal faktinį jų poreikį; </w:t>
      </w:r>
    </w:p>
    <w:p w14:paraId="483E73EE" w14:textId="0FF83473" w:rsidR="00A92405" w:rsidRPr="001E53B8" w:rsidRDefault="00A92405" w:rsidP="001E53B8">
      <w:pPr>
        <w:spacing w:after="0" w:line="240" w:lineRule="auto"/>
        <w:ind w:firstLine="709"/>
        <w:jc w:val="both"/>
        <w:rPr>
          <w:rFonts w:ascii="Times New Roman" w:hAnsi="Times New Roman" w:cs="Times New Roman"/>
          <w:lang w:eastAsia="lt-LT"/>
        </w:rPr>
      </w:pPr>
      <w:r w:rsidRPr="001E53B8">
        <w:rPr>
          <w:rFonts w:ascii="Times New Roman" w:hAnsi="Times New Roman" w:cs="Times New Roman"/>
        </w:rPr>
        <w:t xml:space="preserve">2.4.6. </w:t>
      </w:r>
      <w:r w:rsidRPr="001E53B8">
        <w:rPr>
          <w:rFonts w:ascii="Times New Roman" w:hAnsi="Times New Roman" w:cs="Times New Roman"/>
          <w:lang w:eastAsia="lt-LT"/>
        </w:rPr>
        <w:t>prašyti Pardavėjo pateikti informaciją ir/ar dokumentus, kurie įrodytų Prekės (jos sudėtinių dalių) atitikimą Pirkimo sutarties 2.1.8 ir 2.1.9 papunkčių reikalavimams;</w:t>
      </w:r>
    </w:p>
    <w:p w14:paraId="0C669CC2" w14:textId="2567BAA7" w:rsidR="00A92405" w:rsidRPr="001E53B8" w:rsidRDefault="00A92405" w:rsidP="001E53B8">
      <w:pPr>
        <w:spacing w:after="0" w:line="240" w:lineRule="auto"/>
        <w:ind w:firstLine="709"/>
        <w:jc w:val="both"/>
        <w:rPr>
          <w:rFonts w:ascii="Times New Roman" w:hAnsi="Times New Roman" w:cs="Times New Roman"/>
          <w:lang w:eastAsia="lt-LT"/>
        </w:rPr>
      </w:pPr>
      <w:r w:rsidRPr="001E53B8">
        <w:rPr>
          <w:rFonts w:ascii="Times New Roman" w:hAnsi="Times New Roman" w:cs="Times New Roman"/>
          <w:lang w:eastAsia="lt-LT"/>
        </w:rPr>
        <w:t xml:space="preserve">2.4.7. nustačius, kad Prekės (jų sudėtinės dalys, kai taikoma – pakuotės) neatitinka Pirkimo sutarties </w:t>
      </w:r>
      <w:r w:rsidR="000C37EF" w:rsidRPr="001E53B8">
        <w:rPr>
          <w:rFonts w:ascii="Times New Roman" w:hAnsi="Times New Roman" w:cs="Times New Roman"/>
          <w:lang w:eastAsia="lt-LT"/>
        </w:rPr>
        <w:t>2</w:t>
      </w:r>
      <w:r w:rsidRPr="001E53B8">
        <w:rPr>
          <w:rFonts w:ascii="Times New Roman" w:hAnsi="Times New Roman" w:cs="Times New Roman"/>
          <w:lang w:eastAsia="lt-LT"/>
        </w:rPr>
        <w:t xml:space="preserve">.1.8 ir </w:t>
      </w:r>
      <w:r w:rsidR="000C37EF" w:rsidRPr="001E53B8">
        <w:rPr>
          <w:rFonts w:ascii="Times New Roman" w:hAnsi="Times New Roman" w:cs="Times New Roman"/>
          <w:lang w:eastAsia="lt-LT"/>
        </w:rPr>
        <w:t>2</w:t>
      </w:r>
      <w:r w:rsidRPr="001E53B8">
        <w:rPr>
          <w:rFonts w:ascii="Times New Roman" w:hAnsi="Times New Roman" w:cs="Times New Roman"/>
          <w:lang w:eastAsia="lt-LT"/>
        </w:rPr>
        <w:t>.1.9 papunkčių nuostatų, reikalauti Pardavėjo pakeisti Prekes į atitinkančias;</w:t>
      </w:r>
    </w:p>
    <w:p w14:paraId="0B2005D9" w14:textId="2C5CB85A" w:rsidR="00954363" w:rsidRPr="001E53B8" w:rsidRDefault="00954363" w:rsidP="001E53B8">
      <w:pPr>
        <w:spacing w:after="0" w:line="240" w:lineRule="auto"/>
        <w:ind w:firstLine="709"/>
        <w:jc w:val="both"/>
        <w:rPr>
          <w:rFonts w:ascii="Times New Roman" w:hAnsi="Times New Roman" w:cs="Times New Roman"/>
          <w:lang w:eastAsia="lt-LT"/>
        </w:rPr>
      </w:pPr>
      <w:r w:rsidRPr="001E53B8">
        <w:rPr>
          <w:rFonts w:ascii="Times New Roman" w:hAnsi="Times New Roman" w:cs="Times New Roman"/>
          <w:lang w:eastAsia="lt-LT"/>
        </w:rPr>
        <w:t>2.4.8. Sutarties galiojimo terminu užsakyti ir įsigyti Prekes pagal faktinį jų poreikį, t. y. P</w:t>
      </w:r>
      <w:r w:rsidR="008C0A0B" w:rsidRPr="001E53B8">
        <w:rPr>
          <w:rFonts w:ascii="Times New Roman" w:hAnsi="Times New Roman" w:cs="Times New Roman"/>
          <w:lang w:eastAsia="lt-LT"/>
        </w:rPr>
        <w:t>irkėjas turi teisę</w:t>
      </w:r>
      <w:r w:rsidRPr="001E53B8">
        <w:rPr>
          <w:rFonts w:ascii="Times New Roman" w:hAnsi="Times New Roman" w:cs="Times New Roman"/>
          <w:lang w:eastAsia="lt-LT"/>
        </w:rPr>
        <w:t xml:space="preserve"> </w:t>
      </w:r>
      <w:r w:rsidR="008C0A0B" w:rsidRPr="001E53B8">
        <w:rPr>
          <w:rFonts w:ascii="Times New Roman" w:hAnsi="Times New Roman" w:cs="Times New Roman"/>
          <w:lang w:eastAsia="lt-LT"/>
        </w:rPr>
        <w:t>ne</w:t>
      </w:r>
      <w:r w:rsidRPr="001E53B8">
        <w:rPr>
          <w:rFonts w:ascii="Times New Roman" w:hAnsi="Times New Roman" w:cs="Times New Roman"/>
          <w:lang w:eastAsia="lt-LT"/>
        </w:rPr>
        <w:t xml:space="preserve">užsakyti Sutarties priede Techninėje specifikacijoje nurodyto </w:t>
      </w:r>
      <w:r w:rsidR="008C0A0B" w:rsidRPr="001E53B8">
        <w:rPr>
          <w:rFonts w:ascii="Times New Roman" w:hAnsi="Times New Roman" w:cs="Times New Roman"/>
          <w:lang w:eastAsia="lt-LT"/>
        </w:rPr>
        <w:t>maksimalaus Prekių</w:t>
      </w:r>
      <w:r w:rsidRPr="001E53B8">
        <w:rPr>
          <w:rFonts w:ascii="Times New Roman" w:hAnsi="Times New Roman" w:cs="Times New Roman"/>
          <w:lang w:eastAsia="lt-LT"/>
        </w:rPr>
        <w:t xml:space="preserve"> kiekio, jei tokio poreikio nebus. </w:t>
      </w:r>
    </w:p>
    <w:p w14:paraId="104C9FCF" w14:textId="4317CE19" w:rsidR="00F022C0" w:rsidRPr="001E53B8" w:rsidRDefault="00043DF5" w:rsidP="001E53B8">
      <w:pPr>
        <w:spacing w:after="0" w:line="240" w:lineRule="auto"/>
        <w:ind w:firstLine="567"/>
        <w:jc w:val="both"/>
        <w:rPr>
          <w:rFonts w:ascii="Times New Roman" w:hAnsi="Times New Roman" w:cs="Times New Roman"/>
        </w:rPr>
      </w:pPr>
      <w:r w:rsidRPr="001E53B8">
        <w:rPr>
          <w:rFonts w:ascii="Times New Roman" w:hAnsi="Times New Roman" w:cs="Times New Roman"/>
        </w:rPr>
        <w:t>2.5</w:t>
      </w:r>
      <w:r w:rsidR="00956A42" w:rsidRPr="001E53B8">
        <w:rPr>
          <w:rFonts w:ascii="Times New Roman" w:hAnsi="Times New Roman" w:cs="Times New Roman"/>
        </w:rPr>
        <w:t xml:space="preserve">. </w:t>
      </w:r>
      <w:r w:rsidR="00F022C0" w:rsidRPr="001E53B8">
        <w:rPr>
          <w:rFonts w:ascii="Times New Roman" w:hAnsi="Times New Roman" w:cs="Times New Roman"/>
        </w:rPr>
        <w:t>Pirkėjas</w:t>
      </w:r>
      <w:r w:rsidR="00956A42" w:rsidRPr="001E53B8">
        <w:rPr>
          <w:rFonts w:ascii="Times New Roman" w:hAnsi="Times New Roman" w:cs="Times New Roman"/>
        </w:rPr>
        <w:t xml:space="preserve"> ir Pardavėjas</w:t>
      </w:r>
      <w:r w:rsidR="00F022C0" w:rsidRPr="001E53B8">
        <w:rPr>
          <w:rFonts w:ascii="Times New Roman" w:hAnsi="Times New Roman" w:cs="Times New Roman"/>
          <w:lang w:eastAsia="lt-LT"/>
        </w:rPr>
        <w:t xml:space="preserve"> turi visas </w:t>
      </w:r>
      <w:r w:rsidR="00B62F8A" w:rsidRPr="001E53B8">
        <w:rPr>
          <w:rFonts w:ascii="Times New Roman" w:hAnsi="Times New Roman" w:cs="Times New Roman"/>
        </w:rPr>
        <w:t>S</w:t>
      </w:r>
      <w:r w:rsidR="00F022C0" w:rsidRPr="001E53B8">
        <w:rPr>
          <w:rFonts w:ascii="Times New Roman" w:hAnsi="Times New Roman" w:cs="Times New Roman"/>
          <w:lang w:eastAsia="lt-LT"/>
        </w:rPr>
        <w:t>utartyje bei Lietuvos Respublikoje galiojančiuose teisės aktuose nustatytas teises ir pareigas.</w:t>
      </w:r>
      <w:bookmarkStart w:id="3" w:name="_Hlk99709323"/>
      <w:r w:rsidR="00F022C0" w:rsidRPr="001E53B8">
        <w:rPr>
          <w:rFonts w:ascii="Times New Roman" w:hAnsi="Times New Roman" w:cs="Times New Roman"/>
          <w:lang w:eastAsia="lt-LT"/>
        </w:rPr>
        <w:t xml:space="preserve"> </w:t>
      </w:r>
      <w:bookmarkEnd w:id="3"/>
    </w:p>
    <w:p w14:paraId="3C83DDF8" w14:textId="29E7484A" w:rsidR="00B62F8A" w:rsidRPr="001E53B8" w:rsidRDefault="00B62F8A" w:rsidP="001E53B8">
      <w:pPr>
        <w:tabs>
          <w:tab w:val="left" w:pos="709"/>
        </w:tabs>
        <w:spacing w:after="0" w:line="240" w:lineRule="auto"/>
        <w:ind w:left="568"/>
        <w:contextualSpacing/>
        <w:jc w:val="both"/>
        <w:outlineLvl w:val="1"/>
        <w:rPr>
          <w:rFonts w:ascii="Times New Roman" w:eastAsia="Times New Roman" w:hAnsi="Times New Roman" w:cs="Times New Roman"/>
          <w:bCs/>
          <w:iCs/>
          <w:kern w:val="0"/>
          <w:lang w:eastAsia="lt-LT"/>
          <w14:ligatures w14:val="none"/>
        </w:rPr>
      </w:pPr>
    </w:p>
    <w:p w14:paraId="29B752BF" w14:textId="57E7986A" w:rsidR="00B62F8A" w:rsidRPr="001E53B8" w:rsidRDefault="00043DF5" w:rsidP="001E53B8">
      <w:pPr>
        <w:spacing w:after="0" w:line="240" w:lineRule="auto"/>
        <w:contextualSpacing/>
        <w:jc w:val="center"/>
        <w:outlineLvl w:val="0"/>
        <w:rPr>
          <w:rFonts w:ascii="Times New Roman" w:eastAsia="Times New Roman" w:hAnsi="Times New Roman" w:cs="Times New Roman"/>
          <w:b/>
          <w:bCs/>
          <w:kern w:val="32"/>
          <w:lang w:eastAsia="lt-LT"/>
          <w14:ligatures w14:val="none"/>
        </w:rPr>
      </w:pPr>
      <w:r w:rsidRPr="001E53B8">
        <w:rPr>
          <w:rFonts w:ascii="Times New Roman" w:eastAsia="Times New Roman" w:hAnsi="Times New Roman" w:cs="Times New Roman"/>
          <w:b/>
          <w:bCs/>
          <w:kern w:val="32"/>
          <w:lang w:eastAsia="lt-LT"/>
          <w14:ligatures w14:val="none"/>
        </w:rPr>
        <w:t>3</w:t>
      </w:r>
      <w:r w:rsidR="00B62F8A" w:rsidRPr="001E53B8">
        <w:rPr>
          <w:rFonts w:ascii="Times New Roman" w:eastAsia="Times New Roman" w:hAnsi="Times New Roman" w:cs="Times New Roman"/>
          <w:b/>
          <w:bCs/>
          <w:kern w:val="32"/>
          <w:lang w:eastAsia="lt-LT"/>
          <w14:ligatures w14:val="none"/>
        </w:rPr>
        <w:t>. Prekių užsakymas, pristatymas ir priėmimas</w:t>
      </w:r>
    </w:p>
    <w:p w14:paraId="105B0F59" w14:textId="77777777" w:rsidR="00B62F8A" w:rsidRPr="001E53B8" w:rsidRDefault="00B62F8A" w:rsidP="001E53B8">
      <w:pPr>
        <w:spacing w:after="0" w:line="240" w:lineRule="auto"/>
        <w:contextualSpacing/>
        <w:jc w:val="center"/>
        <w:outlineLvl w:val="0"/>
        <w:rPr>
          <w:rFonts w:ascii="Times New Roman" w:eastAsia="Times New Roman" w:hAnsi="Times New Roman" w:cs="Times New Roman"/>
          <w:b/>
          <w:bCs/>
          <w:kern w:val="32"/>
          <w:lang w:eastAsia="lt-LT"/>
          <w14:ligatures w14:val="none"/>
        </w:rPr>
      </w:pPr>
    </w:p>
    <w:p w14:paraId="5F6F05B8" w14:textId="1533AAB6" w:rsidR="00F83F71" w:rsidRPr="001E53B8" w:rsidRDefault="00043DF5" w:rsidP="001E53B8">
      <w:pPr>
        <w:spacing w:after="0" w:line="240" w:lineRule="auto"/>
        <w:ind w:firstLine="567"/>
        <w:jc w:val="both"/>
        <w:rPr>
          <w:rFonts w:ascii="Times New Roman" w:hAnsi="Times New Roman" w:cs="Times New Roman"/>
        </w:rPr>
      </w:pPr>
      <w:r w:rsidRPr="001E53B8">
        <w:rPr>
          <w:rFonts w:ascii="Times New Roman" w:hAnsi="Times New Roman" w:cs="Times New Roman"/>
        </w:rPr>
        <w:t>3</w:t>
      </w:r>
      <w:r w:rsidR="00B62F8A" w:rsidRPr="001E53B8">
        <w:rPr>
          <w:rFonts w:ascii="Times New Roman" w:hAnsi="Times New Roman" w:cs="Times New Roman"/>
        </w:rPr>
        <w:t xml:space="preserve">.1. </w:t>
      </w:r>
      <w:r w:rsidR="00F83F71" w:rsidRPr="001E53B8">
        <w:rPr>
          <w:rFonts w:ascii="Times New Roman" w:hAnsi="Times New Roman" w:cs="Times New Roman"/>
        </w:rPr>
        <w:t xml:space="preserve">Pirkėjas užsakys ir įsigys Sutarties priede nurodytas Prekes pagal faktinį jų poreikį, t. y. </w:t>
      </w:r>
      <w:r w:rsidR="00233C6B" w:rsidRPr="001E53B8">
        <w:rPr>
          <w:rFonts w:ascii="Times New Roman" w:hAnsi="Times New Roman" w:cs="Times New Roman"/>
        </w:rPr>
        <w:t>Pirkėjas</w:t>
      </w:r>
      <w:r w:rsidR="00F83F71" w:rsidRPr="001E53B8">
        <w:rPr>
          <w:rFonts w:ascii="Times New Roman" w:hAnsi="Times New Roman" w:cs="Times New Roman"/>
        </w:rPr>
        <w:t xml:space="preserve"> neįsipareigoja užsakyti Sutarties priede nurodyto maksimalaus Prekių kiekio, jei tokio poreikio nebus.</w:t>
      </w:r>
    </w:p>
    <w:p w14:paraId="1EB0D92E" w14:textId="0EDA86AE" w:rsidR="00956A42" w:rsidRPr="001E53B8" w:rsidRDefault="00043DF5" w:rsidP="001E53B8">
      <w:pPr>
        <w:spacing w:after="0" w:line="240" w:lineRule="auto"/>
        <w:ind w:firstLine="567"/>
        <w:jc w:val="both"/>
        <w:rPr>
          <w:rFonts w:ascii="Times New Roman" w:hAnsi="Times New Roman" w:cs="Times New Roman"/>
        </w:rPr>
      </w:pPr>
      <w:r w:rsidRPr="001E53B8">
        <w:rPr>
          <w:rFonts w:ascii="Times New Roman" w:hAnsi="Times New Roman" w:cs="Times New Roman"/>
        </w:rPr>
        <w:t>3</w:t>
      </w:r>
      <w:r w:rsidR="00F83F71" w:rsidRPr="001E53B8">
        <w:rPr>
          <w:rFonts w:ascii="Times New Roman" w:hAnsi="Times New Roman" w:cs="Times New Roman"/>
        </w:rPr>
        <w:t xml:space="preserve">.2. </w:t>
      </w:r>
      <w:r w:rsidR="00B62F8A" w:rsidRPr="001E53B8">
        <w:rPr>
          <w:rFonts w:ascii="Times New Roman" w:hAnsi="Times New Roman" w:cs="Times New Roman"/>
        </w:rPr>
        <w:t xml:space="preserve">Prekių užsakymai pateikiami šalims priimtinu būdu (el. paštu, elektronine užsakymo sistema). Atskirame Prekių užsakyme turi būti nurodomas Prekių kiekis ir Sutartyje numatytas pristatymo vietos adresas (-ai), </w:t>
      </w:r>
      <w:r w:rsidR="00F5773D" w:rsidRPr="001E53B8">
        <w:rPr>
          <w:rFonts w:ascii="Times New Roman" w:hAnsi="Times New Roman" w:cs="Times New Roman"/>
        </w:rPr>
        <w:t>S</w:t>
      </w:r>
      <w:r w:rsidR="00B62F8A" w:rsidRPr="001E53B8">
        <w:rPr>
          <w:rFonts w:ascii="Times New Roman" w:hAnsi="Times New Roman" w:cs="Times New Roman"/>
        </w:rPr>
        <w:t>utarties numeris.</w:t>
      </w:r>
    </w:p>
    <w:p w14:paraId="705FD154" w14:textId="0C01235C" w:rsidR="00956A42" w:rsidRPr="001E53B8" w:rsidRDefault="00043DF5" w:rsidP="001E53B8">
      <w:pPr>
        <w:spacing w:after="0" w:line="240" w:lineRule="auto"/>
        <w:ind w:firstLine="567"/>
        <w:jc w:val="both"/>
        <w:rPr>
          <w:rFonts w:ascii="Times New Roman" w:hAnsi="Times New Roman" w:cs="Times New Roman"/>
        </w:rPr>
      </w:pPr>
      <w:r w:rsidRPr="001E53B8">
        <w:rPr>
          <w:rFonts w:ascii="Times New Roman" w:hAnsi="Times New Roman" w:cs="Times New Roman"/>
        </w:rPr>
        <w:t>3</w:t>
      </w:r>
      <w:r w:rsidR="00F83F71" w:rsidRPr="001E53B8">
        <w:rPr>
          <w:rFonts w:ascii="Times New Roman" w:hAnsi="Times New Roman" w:cs="Times New Roman"/>
        </w:rPr>
        <w:t xml:space="preserve">.3. </w:t>
      </w:r>
      <w:r w:rsidR="00B62F8A" w:rsidRPr="001E53B8">
        <w:rPr>
          <w:rFonts w:ascii="Times New Roman" w:hAnsi="Times New Roman" w:cs="Times New Roman"/>
          <w:u w:val="single"/>
        </w:rPr>
        <w:t>Prekių pristatymo terminas</w:t>
      </w:r>
      <w:r w:rsidR="00B62F8A" w:rsidRPr="001E53B8">
        <w:rPr>
          <w:rFonts w:ascii="Times New Roman" w:hAnsi="Times New Roman" w:cs="Times New Roman"/>
        </w:rPr>
        <w:t xml:space="preserve">: 30 </w:t>
      </w:r>
      <w:r w:rsidR="007079FD" w:rsidRPr="001E53B8">
        <w:rPr>
          <w:rFonts w:ascii="Times New Roman" w:hAnsi="Times New Roman" w:cs="Times New Roman"/>
        </w:rPr>
        <w:t xml:space="preserve">(trisdešimt) </w:t>
      </w:r>
      <w:r w:rsidR="00B62F8A" w:rsidRPr="001E53B8">
        <w:rPr>
          <w:rFonts w:ascii="Times New Roman" w:hAnsi="Times New Roman" w:cs="Times New Roman"/>
        </w:rPr>
        <w:t>kalendorinių dienų nuo atskiro Prekių užsakymo gavimo dienos.</w:t>
      </w:r>
      <w:bookmarkStart w:id="4" w:name="_Ref365278031"/>
    </w:p>
    <w:p w14:paraId="26707831" w14:textId="37400664" w:rsidR="00956A42" w:rsidRPr="001E53B8" w:rsidRDefault="00043DF5" w:rsidP="001E53B8">
      <w:pPr>
        <w:spacing w:after="0" w:line="240" w:lineRule="auto"/>
        <w:ind w:firstLine="567"/>
        <w:jc w:val="both"/>
        <w:rPr>
          <w:rFonts w:ascii="Times New Roman" w:hAnsi="Times New Roman" w:cs="Times New Roman"/>
        </w:rPr>
      </w:pPr>
      <w:r w:rsidRPr="001E53B8">
        <w:rPr>
          <w:rFonts w:ascii="Times New Roman" w:hAnsi="Times New Roman" w:cs="Times New Roman"/>
        </w:rPr>
        <w:t>3</w:t>
      </w:r>
      <w:r w:rsidR="00F83F71" w:rsidRPr="001E53B8">
        <w:rPr>
          <w:rFonts w:ascii="Times New Roman" w:hAnsi="Times New Roman" w:cs="Times New Roman"/>
        </w:rPr>
        <w:t xml:space="preserve">.4. </w:t>
      </w:r>
      <w:r w:rsidR="00B62F8A" w:rsidRPr="001E53B8">
        <w:rPr>
          <w:rFonts w:ascii="Times New Roman" w:hAnsi="Times New Roman" w:cs="Times New Roman"/>
          <w:u w:val="single"/>
        </w:rPr>
        <w:t>Prekių pristatymo vieta</w:t>
      </w:r>
      <w:r w:rsidR="00B62F8A" w:rsidRPr="001E53B8">
        <w:rPr>
          <w:rFonts w:ascii="Times New Roman" w:hAnsi="Times New Roman" w:cs="Times New Roman"/>
        </w:rPr>
        <w:t xml:space="preserve">: Pirkėjo </w:t>
      </w:r>
      <w:r w:rsidR="00956A42" w:rsidRPr="001E53B8">
        <w:rPr>
          <w:rFonts w:ascii="Times New Roman" w:hAnsi="Times New Roman" w:cs="Times New Roman"/>
        </w:rPr>
        <w:t xml:space="preserve">užsakyme </w:t>
      </w:r>
      <w:r w:rsidR="00B62F8A" w:rsidRPr="001E53B8">
        <w:rPr>
          <w:rFonts w:ascii="Times New Roman" w:hAnsi="Times New Roman" w:cs="Times New Roman"/>
        </w:rPr>
        <w:t>nurodytos gydymo</w:t>
      </w:r>
      <w:r w:rsidR="00956A42" w:rsidRPr="001E53B8">
        <w:rPr>
          <w:rFonts w:ascii="Times New Roman" w:hAnsi="Times New Roman" w:cs="Times New Roman"/>
        </w:rPr>
        <w:t xml:space="preserve"> ir (ar) kitos</w:t>
      </w:r>
      <w:r w:rsidR="00B62F8A" w:rsidRPr="001E53B8">
        <w:rPr>
          <w:rFonts w:ascii="Times New Roman" w:hAnsi="Times New Roman" w:cs="Times New Roman"/>
        </w:rPr>
        <w:t xml:space="preserve"> įstaig</w:t>
      </w:r>
      <w:r w:rsidR="00956A42" w:rsidRPr="001E53B8">
        <w:rPr>
          <w:rFonts w:ascii="Times New Roman" w:hAnsi="Times New Roman" w:cs="Times New Roman"/>
        </w:rPr>
        <w:t>o</w:t>
      </w:r>
      <w:r w:rsidR="00B62F8A" w:rsidRPr="001E53B8">
        <w:rPr>
          <w:rFonts w:ascii="Times New Roman" w:hAnsi="Times New Roman" w:cs="Times New Roman"/>
        </w:rPr>
        <w:t>s Lietuvoje.</w:t>
      </w:r>
      <w:bookmarkEnd w:id="4"/>
    </w:p>
    <w:p w14:paraId="2FAF7D3B" w14:textId="368C7578" w:rsidR="00340AA3" w:rsidRPr="001E53B8" w:rsidRDefault="00340AA3" w:rsidP="001E53B8">
      <w:pPr>
        <w:spacing w:after="0" w:line="240" w:lineRule="auto"/>
        <w:ind w:firstLine="567"/>
        <w:jc w:val="both"/>
        <w:rPr>
          <w:rFonts w:ascii="Times New Roman" w:hAnsi="Times New Roman" w:cs="Times New Roman"/>
        </w:rPr>
      </w:pPr>
      <w:r w:rsidRPr="001E53B8">
        <w:rPr>
          <w:rFonts w:ascii="Times New Roman" w:hAnsi="Times New Roman" w:cs="Times New Roman"/>
        </w:rPr>
        <w:t>3.5. Pardavėjas pristato Prekes Pirkėjui pagal tarptautinių prekybos sutarčių sąlygas „</w:t>
      </w:r>
      <w:proofErr w:type="spellStart"/>
      <w:r w:rsidRPr="001E53B8">
        <w:rPr>
          <w:rFonts w:ascii="Times New Roman" w:hAnsi="Times New Roman" w:cs="Times New Roman"/>
        </w:rPr>
        <w:t>Incoterms</w:t>
      </w:r>
      <w:proofErr w:type="spellEnd"/>
      <w:r w:rsidRPr="001E53B8">
        <w:rPr>
          <w:rFonts w:ascii="Times New Roman" w:hAnsi="Times New Roman" w:cs="Times New Roman"/>
        </w:rPr>
        <w:t>“. Pristatymo sąlygos – DDP (pristatyta, muitas sumokėtas).</w:t>
      </w:r>
    </w:p>
    <w:p w14:paraId="058DE470" w14:textId="4F284F64" w:rsidR="00956A42" w:rsidRPr="001E53B8" w:rsidRDefault="00340AA3" w:rsidP="001E53B8">
      <w:pPr>
        <w:spacing w:after="0" w:line="240" w:lineRule="auto"/>
        <w:ind w:firstLine="567"/>
        <w:jc w:val="both"/>
        <w:rPr>
          <w:rFonts w:ascii="Times New Roman" w:hAnsi="Times New Roman" w:cs="Times New Roman"/>
        </w:rPr>
      </w:pPr>
      <w:r w:rsidRPr="001E53B8">
        <w:rPr>
          <w:rFonts w:ascii="Times New Roman" w:hAnsi="Times New Roman" w:cs="Times New Roman"/>
        </w:rPr>
        <w:t xml:space="preserve">3.6. </w:t>
      </w:r>
      <w:r w:rsidR="00B62F8A" w:rsidRPr="001E53B8">
        <w:rPr>
          <w:rFonts w:ascii="Times New Roman" w:hAnsi="Times New Roman" w:cs="Times New Roman"/>
        </w:rPr>
        <w:t>Iki Prekių priėmimo visa atsakomybė dėl Prekių atsitiktinio žuvimo ar sugadinimo tenka Pardavėjui.</w:t>
      </w:r>
    </w:p>
    <w:p w14:paraId="72763594" w14:textId="4F2DEA26" w:rsidR="00956A42" w:rsidRPr="001E53B8" w:rsidRDefault="00340AA3" w:rsidP="001E53B8">
      <w:pPr>
        <w:tabs>
          <w:tab w:val="left" w:pos="567"/>
          <w:tab w:val="num" w:pos="846"/>
        </w:tabs>
        <w:spacing w:after="0" w:line="240" w:lineRule="auto"/>
        <w:ind w:firstLine="567"/>
        <w:jc w:val="both"/>
        <w:rPr>
          <w:rFonts w:ascii="Times New Roman" w:hAnsi="Times New Roman" w:cs="Times New Roman"/>
        </w:rPr>
      </w:pPr>
      <w:r w:rsidRPr="001E53B8">
        <w:rPr>
          <w:rFonts w:ascii="Times New Roman" w:eastAsia="Times New Roman" w:hAnsi="Times New Roman" w:cs="Times New Roman"/>
          <w:bCs/>
          <w:iCs/>
          <w:kern w:val="0"/>
          <w:shd w:val="clear" w:color="auto" w:fill="FFFFFF"/>
          <w:lang w:eastAsia="lt-LT"/>
          <w14:ligatures w14:val="none"/>
        </w:rPr>
        <w:t xml:space="preserve">3.7. </w:t>
      </w:r>
      <w:r w:rsidR="00B62F8A" w:rsidRPr="001E53B8">
        <w:rPr>
          <w:rFonts w:ascii="Times New Roman" w:hAnsi="Times New Roman" w:cs="Times New Roman"/>
        </w:rPr>
        <w:t xml:space="preserve">Prekės turi būti pristatomos nepažeistoje gamintojo pakuotėje. Prekės pakuotės ir jos ženklinimo informacija privalo atitikti Lietuvos Respublikos sveikatos apsaugos ministro 2007 m. liepos 10 d. įsakymu Nr. V-596 (aktualią redakciją) patvirtinto </w:t>
      </w:r>
      <w:r w:rsidR="00FC52FD" w:rsidRPr="001E53B8">
        <w:rPr>
          <w:rFonts w:ascii="Times New Roman" w:hAnsi="Times New Roman" w:cs="Times New Roman"/>
        </w:rPr>
        <w:t xml:space="preserve">Vaistinių </w:t>
      </w:r>
      <w:r w:rsidR="00B62F8A" w:rsidRPr="001E53B8">
        <w:rPr>
          <w:rFonts w:ascii="Times New Roman" w:hAnsi="Times New Roman" w:cs="Times New Roman"/>
        </w:rPr>
        <w:t xml:space="preserve">preparatų pakuotės ženklinimo ir pakuotės lapelio reikalavimų aprašo reikalavimus. Jei pristatomas lygiagrečiai importuojamas vaistinis preparatas, pakuotės ženklinimo informacija turi atitikti Lietuvos Respublikos sveikatos apsaugos ministro 2007 m. kovo 30 d. įsakymu Nr. V-228 (aktualia redakcija) </w:t>
      </w:r>
      <w:r w:rsidR="00FC52FD" w:rsidRPr="001E53B8">
        <w:rPr>
          <w:rFonts w:ascii="Times New Roman" w:hAnsi="Times New Roman" w:cs="Times New Roman"/>
        </w:rPr>
        <w:t>patvirtintų Vaistinių preparatų lygiagretaus importo taisyklių</w:t>
      </w:r>
      <w:r w:rsidR="00B62F8A" w:rsidRPr="001E53B8">
        <w:rPr>
          <w:rFonts w:ascii="Times New Roman" w:hAnsi="Times New Roman" w:cs="Times New Roman"/>
        </w:rPr>
        <w:t xml:space="preserve"> reikalavimus.</w:t>
      </w:r>
    </w:p>
    <w:p w14:paraId="0AED14DF" w14:textId="244D1BB8" w:rsidR="00956A42" w:rsidRPr="001E53B8" w:rsidRDefault="00340AA3" w:rsidP="001E53B8">
      <w:pPr>
        <w:tabs>
          <w:tab w:val="left" w:pos="567"/>
          <w:tab w:val="num" w:pos="846"/>
        </w:tabs>
        <w:spacing w:after="0" w:line="240" w:lineRule="auto"/>
        <w:ind w:firstLine="567"/>
        <w:jc w:val="both"/>
        <w:rPr>
          <w:rFonts w:ascii="Times New Roman" w:eastAsia="Times New Roman" w:hAnsi="Times New Roman" w:cs="Times New Roman"/>
          <w:bCs/>
          <w:iCs/>
          <w:kern w:val="0"/>
          <w:shd w:val="clear" w:color="auto" w:fill="FFFFFF"/>
          <w:lang w:eastAsia="lt-LT"/>
          <w14:ligatures w14:val="none"/>
        </w:rPr>
      </w:pPr>
      <w:r w:rsidRPr="001E53B8">
        <w:rPr>
          <w:rFonts w:ascii="Times New Roman" w:eastAsia="Times New Roman" w:hAnsi="Times New Roman" w:cs="Times New Roman"/>
          <w:bCs/>
          <w:iCs/>
          <w:kern w:val="0"/>
          <w:shd w:val="clear" w:color="auto" w:fill="FFFFFF"/>
          <w:lang w:eastAsia="lt-LT"/>
          <w14:ligatures w14:val="none"/>
        </w:rPr>
        <w:t xml:space="preserve">3.8. </w:t>
      </w:r>
      <w:r w:rsidR="00956A42" w:rsidRPr="001E53B8">
        <w:rPr>
          <w:rFonts w:ascii="Times New Roman" w:eastAsia="Times New Roman" w:hAnsi="Times New Roman" w:cs="Times New Roman"/>
          <w:bCs/>
          <w:iCs/>
          <w:kern w:val="0"/>
          <w:shd w:val="clear" w:color="auto" w:fill="FFFFFF"/>
          <w:lang w:eastAsia="lt-LT"/>
          <w14:ligatures w14:val="none"/>
        </w:rPr>
        <w:t>Pardavėjas</w:t>
      </w:r>
      <w:r w:rsidR="00B62F8A" w:rsidRPr="001E53B8">
        <w:rPr>
          <w:rFonts w:ascii="Times New Roman" w:eastAsia="Times New Roman" w:hAnsi="Times New Roman" w:cs="Times New Roman"/>
          <w:bCs/>
          <w:iCs/>
          <w:kern w:val="0"/>
          <w:shd w:val="clear" w:color="auto" w:fill="FFFFFF"/>
          <w:lang w:eastAsia="lt-LT"/>
          <w14:ligatures w14:val="none"/>
        </w:rPr>
        <w:t xml:space="preserve"> pasirūpina, kad Prekės būtų pristatytos į priėmimo vietą, suderinus su </w:t>
      </w:r>
      <w:r w:rsidR="00CA74F3" w:rsidRPr="001E53B8">
        <w:rPr>
          <w:rFonts w:ascii="Times New Roman" w:eastAsia="Times New Roman" w:hAnsi="Times New Roman" w:cs="Times New Roman"/>
          <w:bCs/>
          <w:iCs/>
          <w:kern w:val="0"/>
          <w:shd w:val="clear" w:color="auto" w:fill="FFFFFF"/>
          <w:lang w:eastAsia="lt-LT"/>
          <w14:ligatures w14:val="none"/>
        </w:rPr>
        <w:t>Pirkėj</w:t>
      </w:r>
      <w:r w:rsidR="00B62F8A" w:rsidRPr="001E53B8">
        <w:rPr>
          <w:rFonts w:ascii="Times New Roman" w:eastAsia="Times New Roman" w:hAnsi="Times New Roman" w:cs="Times New Roman"/>
          <w:bCs/>
          <w:iCs/>
          <w:kern w:val="0"/>
          <w:shd w:val="clear" w:color="auto" w:fill="FFFFFF"/>
          <w:lang w:eastAsia="lt-LT"/>
          <w14:ligatures w14:val="none"/>
        </w:rPr>
        <w:t xml:space="preserve">u, o </w:t>
      </w:r>
      <w:r w:rsidR="00CA74F3" w:rsidRPr="001E53B8">
        <w:rPr>
          <w:rFonts w:ascii="Times New Roman" w:eastAsia="Times New Roman" w:hAnsi="Times New Roman" w:cs="Times New Roman"/>
          <w:bCs/>
          <w:iCs/>
          <w:kern w:val="0"/>
          <w:shd w:val="clear" w:color="auto" w:fill="FFFFFF"/>
          <w:lang w:eastAsia="lt-LT"/>
          <w14:ligatures w14:val="none"/>
        </w:rPr>
        <w:t>Pirkėjas</w:t>
      </w:r>
      <w:r w:rsidR="00B62F8A" w:rsidRPr="001E53B8">
        <w:rPr>
          <w:rFonts w:ascii="Times New Roman" w:eastAsia="Times New Roman" w:hAnsi="Times New Roman" w:cs="Times New Roman"/>
          <w:bCs/>
          <w:iCs/>
          <w:kern w:val="0"/>
          <w:shd w:val="clear" w:color="auto" w:fill="FFFFFF"/>
          <w:lang w:eastAsia="lt-LT"/>
          <w14:ligatures w14:val="none"/>
        </w:rPr>
        <w:t xml:space="preserve"> pasirūpina, kad Prek</w:t>
      </w:r>
      <w:r w:rsidR="00956A42" w:rsidRPr="001E53B8">
        <w:rPr>
          <w:rFonts w:ascii="Times New Roman" w:eastAsia="Times New Roman" w:hAnsi="Times New Roman" w:cs="Times New Roman"/>
          <w:bCs/>
          <w:iCs/>
          <w:kern w:val="0"/>
          <w:shd w:val="clear" w:color="auto" w:fill="FFFFFF"/>
          <w:lang w:eastAsia="lt-LT"/>
          <w14:ligatures w14:val="none"/>
        </w:rPr>
        <w:t>ė</w:t>
      </w:r>
      <w:r w:rsidR="00B62F8A" w:rsidRPr="001E53B8">
        <w:rPr>
          <w:rFonts w:ascii="Times New Roman" w:eastAsia="Times New Roman" w:hAnsi="Times New Roman" w:cs="Times New Roman"/>
          <w:bCs/>
          <w:iCs/>
          <w:kern w:val="0"/>
          <w:shd w:val="clear" w:color="auto" w:fill="FFFFFF"/>
          <w:lang w:eastAsia="lt-LT"/>
          <w14:ligatures w14:val="none"/>
        </w:rPr>
        <w:t>s būtų patikrintos, įsitikinta jų tinkamumu ir įformintas Prekių priėmimas.</w:t>
      </w:r>
    </w:p>
    <w:p w14:paraId="434DE9BD" w14:textId="679587A8" w:rsidR="00956A42" w:rsidRPr="001E53B8" w:rsidRDefault="00340AA3" w:rsidP="001E53B8">
      <w:pPr>
        <w:tabs>
          <w:tab w:val="left" w:pos="567"/>
          <w:tab w:val="num" w:pos="846"/>
        </w:tabs>
        <w:spacing w:after="0" w:line="240" w:lineRule="auto"/>
        <w:ind w:firstLine="567"/>
        <w:jc w:val="both"/>
        <w:rPr>
          <w:rFonts w:ascii="Times New Roman" w:eastAsia="Times New Roman" w:hAnsi="Times New Roman" w:cs="Times New Roman"/>
          <w:bCs/>
          <w:iCs/>
          <w:kern w:val="0"/>
          <w:shd w:val="clear" w:color="auto" w:fill="FFFFFF"/>
          <w:lang w:eastAsia="lt-LT"/>
          <w14:ligatures w14:val="none"/>
        </w:rPr>
      </w:pPr>
      <w:r w:rsidRPr="001E53B8">
        <w:rPr>
          <w:rFonts w:ascii="Times New Roman" w:eastAsia="Times New Roman" w:hAnsi="Times New Roman" w:cs="Times New Roman"/>
          <w:bCs/>
          <w:iCs/>
          <w:kern w:val="0"/>
          <w:shd w:val="clear" w:color="auto" w:fill="FFFFFF"/>
          <w:lang w:eastAsia="lt-LT"/>
          <w14:ligatures w14:val="none"/>
        </w:rPr>
        <w:lastRenderedPageBreak/>
        <w:t>3.9. Prekių gavėjas</w:t>
      </w:r>
      <w:r w:rsidR="00B62F8A" w:rsidRPr="001E53B8">
        <w:rPr>
          <w:rFonts w:ascii="Times New Roman" w:eastAsia="Times New Roman" w:hAnsi="Times New Roman" w:cs="Times New Roman"/>
          <w:bCs/>
          <w:iCs/>
          <w:kern w:val="0"/>
          <w:shd w:val="clear" w:color="auto" w:fill="FFFFFF"/>
          <w:lang w:eastAsia="lt-LT"/>
          <w14:ligatures w14:val="none"/>
        </w:rPr>
        <w:t xml:space="preserve"> pasirašo priėmimo-perdavimo aktą (ar kitą priėmimą-perdavimą patvirtinantį dokumentą, pvz. sąskaitą faktūrą) ne vėliau kaip per 5 </w:t>
      </w:r>
      <w:r w:rsidR="00E31CD1" w:rsidRPr="001E53B8">
        <w:rPr>
          <w:rFonts w:ascii="Times New Roman" w:eastAsia="Times New Roman" w:hAnsi="Times New Roman" w:cs="Times New Roman"/>
          <w:bCs/>
          <w:iCs/>
          <w:kern w:val="0"/>
          <w:shd w:val="clear" w:color="auto" w:fill="FFFFFF"/>
          <w:lang w:eastAsia="lt-LT"/>
          <w14:ligatures w14:val="none"/>
        </w:rPr>
        <w:t xml:space="preserve">(penkias) </w:t>
      </w:r>
      <w:r w:rsidR="00B62F8A" w:rsidRPr="001E53B8">
        <w:rPr>
          <w:rFonts w:ascii="Times New Roman" w:eastAsia="Times New Roman" w:hAnsi="Times New Roman" w:cs="Times New Roman"/>
          <w:bCs/>
          <w:iCs/>
          <w:kern w:val="0"/>
          <w:shd w:val="clear" w:color="auto" w:fill="FFFFFF"/>
          <w:lang w:eastAsia="lt-LT"/>
          <w14:ligatures w14:val="none"/>
        </w:rPr>
        <w:t xml:space="preserve">darbo dienas nuo Prekių pristatymo dienos arba per šį terminą nurodyti pristatytų Prekių trūkumus </w:t>
      </w:r>
      <w:r w:rsidR="00CA74F3" w:rsidRPr="001E53B8">
        <w:rPr>
          <w:rFonts w:ascii="Times New Roman" w:eastAsia="Times New Roman" w:hAnsi="Times New Roman" w:cs="Times New Roman"/>
          <w:bCs/>
          <w:iCs/>
          <w:kern w:val="0"/>
          <w:shd w:val="clear" w:color="auto" w:fill="FFFFFF"/>
          <w:lang w:eastAsia="lt-LT"/>
          <w14:ligatures w14:val="none"/>
        </w:rPr>
        <w:t>Pardavėj</w:t>
      </w:r>
      <w:r w:rsidR="00B62F8A" w:rsidRPr="001E53B8">
        <w:rPr>
          <w:rFonts w:ascii="Times New Roman" w:eastAsia="Times New Roman" w:hAnsi="Times New Roman" w:cs="Times New Roman"/>
          <w:bCs/>
          <w:iCs/>
          <w:kern w:val="0"/>
          <w:shd w:val="clear" w:color="auto" w:fill="FFFFFF"/>
          <w:lang w:eastAsia="lt-LT"/>
          <w14:ligatures w14:val="none"/>
        </w:rPr>
        <w:t xml:space="preserve">ui. </w:t>
      </w:r>
      <w:r w:rsidR="00280529" w:rsidRPr="001E53B8">
        <w:rPr>
          <w:rFonts w:ascii="Times New Roman" w:eastAsia="Times New Roman" w:hAnsi="Times New Roman" w:cs="Times New Roman"/>
          <w:bCs/>
          <w:iCs/>
          <w:kern w:val="0"/>
          <w:shd w:val="clear" w:color="auto" w:fill="FFFFFF"/>
          <w:lang w:eastAsia="lt-LT"/>
          <w14:ligatures w14:val="none"/>
        </w:rPr>
        <w:t>J</w:t>
      </w:r>
      <w:r w:rsidR="00B62F8A" w:rsidRPr="001E53B8">
        <w:rPr>
          <w:rFonts w:ascii="Times New Roman" w:eastAsia="Times New Roman" w:hAnsi="Times New Roman" w:cs="Times New Roman"/>
          <w:bCs/>
          <w:iCs/>
          <w:kern w:val="0"/>
          <w:shd w:val="clear" w:color="auto" w:fill="FFFFFF"/>
          <w:lang w:eastAsia="lt-LT"/>
          <w14:ligatures w14:val="none"/>
        </w:rPr>
        <w:t xml:space="preserve">ei Prekės atitinka </w:t>
      </w:r>
      <w:r w:rsidR="00956A42" w:rsidRPr="001E53B8">
        <w:rPr>
          <w:rFonts w:ascii="Times New Roman" w:eastAsia="Times New Roman" w:hAnsi="Times New Roman" w:cs="Times New Roman"/>
          <w:bCs/>
          <w:iCs/>
          <w:kern w:val="0"/>
          <w:shd w:val="clear" w:color="auto" w:fill="FFFFFF"/>
          <w:lang w:eastAsia="lt-LT"/>
          <w14:ligatures w14:val="none"/>
        </w:rPr>
        <w:t>S</w:t>
      </w:r>
      <w:r w:rsidR="00B62F8A" w:rsidRPr="001E53B8">
        <w:rPr>
          <w:rFonts w:ascii="Times New Roman" w:eastAsia="Times New Roman" w:hAnsi="Times New Roman" w:cs="Times New Roman"/>
          <w:bCs/>
          <w:iCs/>
          <w:kern w:val="0"/>
          <w:shd w:val="clear" w:color="auto" w:fill="FFFFFF"/>
          <w:lang w:eastAsia="lt-LT"/>
          <w14:ligatures w14:val="none"/>
        </w:rPr>
        <w:t xml:space="preserve">utarties reikalavimus ir yra tinkamai pristatytos. Šio dokumento pasirašymo diena laikoma Prekių perdavimo (pristatymo) diena. </w:t>
      </w:r>
      <w:r w:rsidRPr="001E53B8">
        <w:rPr>
          <w:rFonts w:ascii="Times New Roman" w:eastAsia="Times New Roman" w:hAnsi="Times New Roman" w:cs="Times New Roman"/>
          <w:bCs/>
          <w:iCs/>
          <w:kern w:val="0"/>
          <w:shd w:val="clear" w:color="auto" w:fill="FFFFFF"/>
          <w:lang w:eastAsia="lt-LT"/>
          <w14:ligatures w14:val="none"/>
        </w:rPr>
        <w:t>Prekių gavėjas</w:t>
      </w:r>
      <w:r w:rsidR="00B62F8A" w:rsidRPr="001E53B8">
        <w:rPr>
          <w:rFonts w:ascii="Times New Roman" w:eastAsia="Times New Roman" w:hAnsi="Times New Roman" w:cs="Times New Roman"/>
          <w:bCs/>
          <w:iCs/>
          <w:kern w:val="0"/>
          <w:shd w:val="clear" w:color="auto" w:fill="FFFFFF"/>
          <w:lang w:eastAsia="lt-LT"/>
          <w14:ligatures w14:val="none"/>
        </w:rPr>
        <w:t xml:space="preserve"> pasirašydamas priėmimo-perdavimo aktą</w:t>
      </w:r>
      <w:r w:rsidR="00956A42" w:rsidRPr="001E53B8">
        <w:rPr>
          <w:rFonts w:ascii="Times New Roman" w:eastAsia="Times New Roman" w:hAnsi="Times New Roman" w:cs="Times New Roman"/>
          <w:bCs/>
          <w:iCs/>
          <w:kern w:val="0"/>
          <w:shd w:val="clear" w:color="auto" w:fill="FFFFFF"/>
          <w:lang w:eastAsia="lt-LT"/>
          <w14:ligatures w14:val="none"/>
        </w:rPr>
        <w:t xml:space="preserve"> (ar kitą priėmimą-perdavimą patvirtinantį dokumentą, pvz. sąskaitą faktūrą)</w:t>
      </w:r>
      <w:r w:rsidR="00B62F8A" w:rsidRPr="001E53B8">
        <w:rPr>
          <w:rFonts w:ascii="Times New Roman" w:eastAsia="Times New Roman" w:hAnsi="Times New Roman" w:cs="Times New Roman"/>
          <w:bCs/>
          <w:iCs/>
          <w:kern w:val="0"/>
          <w:shd w:val="clear" w:color="auto" w:fill="FFFFFF"/>
          <w:lang w:eastAsia="lt-LT"/>
          <w14:ligatures w14:val="none"/>
        </w:rPr>
        <w:t xml:space="preserve"> garantuoja, kad priima tinkamą Prekių kiekį ir Prekės atitinka </w:t>
      </w:r>
      <w:r w:rsidR="00956A42" w:rsidRPr="001E53B8">
        <w:rPr>
          <w:rFonts w:ascii="Times New Roman" w:eastAsia="Times New Roman" w:hAnsi="Times New Roman" w:cs="Times New Roman"/>
          <w:bCs/>
          <w:iCs/>
          <w:kern w:val="0"/>
          <w:shd w:val="clear" w:color="auto" w:fill="FFFFFF"/>
          <w:lang w:eastAsia="lt-LT"/>
          <w14:ligatures w14:val="none"/>
        </w:rPr>
        <w:t>S</w:t>
      </w:r>
      <w:r w:rsidR="00B62F8A" w:rsidRPr="001E53B8">
        <w:rPr>
          <w:rFonts w:ascii="Times New Roman" w:eastAsia="Times New Roman" w:hAnsi="Times New Roman" w:cs="Times New Roman"/>
          <w:bCs/>
          <w:iCs/>
          <w:kern w:val="0"/>
          <w:shd w:val="clear" w:color="auto" w:fill="FFFFFF"/>
          <w:lang w:eastAsia="lt-LT"/>
          <w14:ligatures w14:val="none"/>
        </w:rPr>
        <w:t>utarties priede nurodytą techninę specifikaciją, Prekės registruotoją bei Prekės pavadinimą.</w:t>
      </w:r>
    </w:p>
    <w:p w14:paraId="59E78F5D" w14:textId="2CBC524D" w:rsidR="00956A42" w:rsidRPr="001E53B8" w:rsidRDefault="00340AA3" w:rsidP="001E53B8">
      <w:pPr>
        <w:tabs>
          <w:tab w:val="left" w:pos="567"/>
          <w:tab w:val="num" w:pos="846"/>
        </w:tabs>
        <w:spacing w:after="0" w:line="240" w:lineRule="auto"/>
        <w:ind w:firstLine="567"/>
        <w:jc w:val="both"/>
        <w:rPr>
          <w:rFonts w:ascii="Times New Roman" w:eastAsia="Times New Roman" w:hAnsi="Times New Roman" w:cs="Times New Roman"/>
          <w:bCs/>
          <w:iCs/>
          <w:kern w:val="0"/>
          <w:shd w:val="clear" w:color="auto" w:fill="FFFFFF"/>
          <w:lang w:eastAsia="lt-LT"/>
          <w14:ligatures w14:val="none"/>
        </w:rPr>
      </w:pPr>
      <w:r w:rsidRPr="001E53B8">
        <w:rPr>
          <w:rFonts w:ascii="Times New Roman" w:eastAsia="Times New Roman" w:hAnsi="Times New Roman" w:cs="Times New Roman"/>
          <w:bCs/>
          <w:iCs/>
          <w:kern w:val="0"/>
          <w:shd w:val="clear" w:color="auto" w:fill="FFFFFF"/>
          <w:lang w:eastAsia="lt-LT"/>
          <w14:ligatures w14:val="none"/>
        </w:rPr>
        <w:t xml:space="preserve">3.10. </w:t>
      </w:r>
      <w:r w:rsidR="00B62F8A" w:rsidRPr="001E53B8">
        <w:rPr>
          <w:rFonts w:ascii="Times New Roman" w:eastAsia="Times New Roman" w:hAnsi="Times New Roman" w:cs="Times New Roman"/>
          <w:bCs/>
          <w:iCs/>
          <w:kern w:val="0"/>
          <w:shd w:val="clear" w:color="auto" w:fill="FFFFFF"/>
          <w:lang w:eastAsia="lt-LT"/>
          <w14:ligatures w14:val="none"/>
        </w:rPr>
        <w:t xml:space="preserve">Po priėmimo-perdavimo akto (ar kito lygiaverčio dokumento) pasirašymo Prekių atsitiktinio praradimo rizika tenka </w:t>
      </w:r>
      <w:r w:rsidR="00CA74F3" w:rsidRPr="001E53B8">
        <w:rPr>
          <w:rFonts w:ascii="Times New Roman" w:eastAsia="Times New Roman" w:hAnsi="Times New Roman" w:cs="Times New Roman"/>
          <w:bCs/>
          <w:iCs/>
          <w:kern w:val="0"/>
          <w:shd w:val="clear" w:color="auto" w:fill="FFFFFF"/>
          <w:lang w:eastAsia="lt-LT"/>
          <w14:ligatures w14:val="none"/>
        </w:rPr>
        <w:t>Pirkėjui</w:t>
      </w:r>
      <w:r w:rsidR="00B62F8A" w:rsidRPr="001E53B8">
        <w:rPr>
          <w:rFonts w:ascii="Times New Roman" w:eastAsia="Times New Roman" w:hAnsi="Times New Roman" w:cs="Times New Roman"/>
          <w:bCs/>
          <w:iCs/>
          <w:kern w:val="0"/>
          <w:shd w:val="clear" w:color="auto" w:fill="FFFFFF"/>
          <w:lang w:eastAsia="lt-LT"/>
          <w14:ligatures w14:val="none"/>
        </w:rPr>
        <w:t xml:space="preserve">. Priėmimo-perdavimo akto pasirašymo (kai jis pasirašytas abiejų </w:t>
      </w:r>
      <w:r w:rsidR="009B138D" w:rsidRPr="001E53B8">
        <w:rPr>
          <w:rFonts w:ascii="Times New Roman" w:eastAsia="Times New Roman" w:hAnsi="Times New Roman" w:cs="Times New Roman"/>
          <w:bCs/>
          <w:iCs/>
          <w:kern w:val="0"/>
          <w:shd w:val="clear" w:color="auto" w:fill="FFFFFF"/>
          <w:lang w:eastAsia="lt-LT"/>
          <w14:ligatures w14:val="none"/>
        </w:rPr>
        <w:t>š</w:t>
      </w:r>
      <w:r w:rsidR="00B62F8A" w:rsidRPr="001E53B8">
        <w:rPr>
          <w:rFonts w:ascii="Times New Roman" w:eastAsia="Times New Roman" w:hAnsi="Times New Roman" w:cs="Times New Roman"/>
          <w:bCs/>
          <w:iCs/>
          <w:kern w:val="0"/>
          <w:shd w:val="clear" w:color="auto" w:fill="FFFFFF"/>
          <w:lang w:eastAsia="lt-LT"/>
          <w14:ligatures w14:val="none"/>
        </w:rPr>
        <w:t>alių) momentas laikomas Prekės pristatymo momentu.</w:t>
      </w:r>
    </w:p>
    <w:p w14:paraId="009E6841" w14:textId="2B6D30BB" w:rsidR="00340AA3" w:rsidRPr="001E53B8" w:rsidRDefault="00340AA3" w:rsidP="001E53B8">
      <w:pPr>
        <w:tabs>
          <w:tab w:val="left" w:pos="567"/>
          <w:tab w:val="num" w:pos="846"/>
        </w:tabs>
        <w:spacing w:after="0" w:line="240" w:lineRule="auto"/>
        <w:ind w:firstLine="567"/>
        <w:jc w:val="both"/>
        <w:rPr>
          <w:rFonts w:ascii="Times New Roman" w:eastAsia="Times New Roman" w:hAnsi="Times New Roman" w:cs="Times New Roman"/>
          <w:bCs/>
          <w:iCs/>
          <w:kern w:val="0"/>
          <w:shd w:val="clear" w:color="auto" w:fill="FFFFFF"/>
          <w:lang w:eastAsia="lt-LT"/>
          <w14:ligatures w14:val="none"/>
        </w:rPr>
      </w:pPr>
      <w:r w:rsidRPr="001E53B8">
        <w:rPr>
          <w:rFonts w:ascii="Times New Roman" w:eastAsia="Times New Roman" w:hAnsi="Times New Roman" w:cs="Times New Roman"/>
          <w:bCs/>
          <w:iCs/>
          <w:kern w:val="0"/>
          <w:shd w:val="clear" w:color="auto" w:fill="FFFFFF"/>
          <w:lang w:eastAsia="lt-LT"/>
          <w14:ligatures w14:val="none"/>
        </w:rPr>
        <w:t xml:space="preserve">3.11. </w:t>
      </w:r>
      <w:r w:rsidR="00B62F8A" w:rsidRPr="001E53B8">
        <w:rPr>
          <w:rFonts w:ascii="Times New Roman" w:eastAsia="Times New Roman" w:hAnsi="Times New Roman" w:cs="Times New Roman"/>
          <w:bCs/>
          <w:iCs/>
          <w:kern w:val="0"/>
          <w:shd w:val="clear" w:color="auto" w:fill="FFFFFF"/>
          <w:lang w:eastAsia="lt-LT"/>
          <w14:ligatures w14:val="none"/>
        </w:rPr>
        <w:t xml:space="preserve">Jei </w:t>
      </w:r>
      <w:r w:rsidRPr="001E53B8">
        <w:rPr>
          <w:rFonts w:ascii="Times New Roman" w:eastAsia="Times New Roman" w:hAnsi="Times New Roman" w:cs="Times New Roman"/>
          <w:bCs/>
          <w:iCs/>
          <w:kern w:val="0"/>
          <w:shd w:val="clear" w:color="auto" w:fill="FFFFFF"/>
          <w:lang w:eastAsia="lt-LT"/>
          <w14:ligatures w14:val="none"/>
        </w:rPr>
        <w:t>atsiranda žemiau nurodytos priežastys, dėl kurių Prekių pristatymas laiku tampa neįmanomas, Pardavėjas, ne vėliau kaip per 2 (dvi) darbo dienas nuo minėtų priežasčių atsiradimo dienos, gali paprašyti pratęsti Prekių pristatymo terminą:</w:t>
      </w:r>
    </w:p>
    <w:p w14:paraId="58124048" w14:textId="33F1E3C8" w:rsidR="00340AA3" w:rsidRPr="001E53B8" w:rsidRDefault="00340AA3" w:rsidP="001E53B8">
      <w:pPr>
        <w:tabs>
          <w:tab w:val="left" w:pos="567"/>
          <w:tab w:val="num" w:pos="846"/>
        </w:tabs>
        <w:spacing w:after="0" w:line="240" w:lineRule="auto"/>
        <w:ind w:firstLine="709"/>
        <w:jc w:val="both"/>
        <w:rPr>
          <w:rFonts w:ascii="Times New Roman" w:eastAsia="Times New Roman" w:hAnsi="Times New Roman" w:cs="Times New Roman"/>
          <w:bCs/>
          <w:iCs/>
          <w:kern w:val="0"/>
          <w:shd w:val="clear" w:color="auto" w:fill="FFFFFF"/>
          <w:lang w:eastAsia="lt-LT"/>
          <w14:ligatures w14:val="none"/>
        </w:rPr>
      </w:pPr>
      <w:r w:rsidRPr="001E53B8">
        <w:rPr>
          <w:rFonts w:ascii="Times New Roman" w:eastAsia="Times New Roman" w:hAnsi="Times New Roman" w:cs="Times New Roman"/>
          <w:bCs/>
          <w:iCs/>
          <w:kern w:val="0"/>
          <w:shd w:val="clear" w:color="auto" w:fill="FFFFFF"/>
          <w:lang w:eastAsia="lt-LT"/>
          <w14:ligatures w14:val="none"/>
        </w:rPr>
        <w:t>3.11.1. kai Pirkėjas nevykdo savo įsipareigojimų pagal Sutartį;</w:t>
      </w:r>
    </w:p>
    <w:p w14:paraId="4F38EC9D" w14:textId="12D73E9B" w:rsidR="00340AA3" w:rsidRPr="001E53B8" w:rsidRDefault="00340AA3" w:rsidP="001E53B8">
      <w:pPr>
        <w:tabs>
          <w:tab w:val="left" w:pos="567"/>
          <w:tab w:val="num" w:pos="846"/>
        </w:tabs>
        <w:spacing w:after="0" w:line="240" w:lineRule="auto"/>
        <w:ind w:firstLine="709"/>
        <w:jc w:val="both"/>
        <w:rPr>
          <w:rFonts w:ascii="Times New Roman" w:eastAsia="Times New Roman" w:hAnsi="Times New Roman" w:cs="Times New Roman"/>
          <w:bCs/>
          <w:iCs/>
          <w:kern w:val="0"/>
          <w:shd w:val="clear" w:color="auto" w:fill="FFFFFF"/>
          <w:lang w:eastAsia="lt-LT"/>
          <w14:ligatures w14:val="none"/>
        </w:rPr>
      </w:pPr>
      <w:r w:rsidRPr="001E53B8">
        <w:rPr>
          <w:rFonts w:ascii="Times New Roman" w:eastAsia="Times New Roman" w:hAnsi="Times New Roman" w:cs="Times New Roman"/>
          <w:bCs/>
          <w:iCs/>
          <w:kern w:val="0"/>
          <w:shd w:val="clear" w:color="auto" w:fill="FFFFFF"/>
          <w:lang w:eastAsia="lt-LT"/>
          <w14:ligatures w14:val="none"/>
        </w:rPr>
        <w:t>3.11.2. dėl nenugalimos jėgos (</w:t>
      </w:r>
      <w:r w:rsidRPr="001E53B8">
        <w:rPr>
          <w:rFonts w:ascii="Times New Roman" w:eastAsia="Times New Roman" w:hAnsi="Times New Roman" w:cs="Times New Roman"/>
          <w:bCs/>
          <w:i/>
          <w:kern w:val="0"/>
          <w:shd w:val="clear" w:color="auto" w:fill="FFFFFF"/>
          <w:lang w:eastAsia="lt-LT"/>
          <w14:ligatures w14:val="none"/>
        </w:rPr>
        <w:t>force majeure</w:t>
      </w:r>
      <w:r w:rsidRPr="001E53B8">
        <w:rPr>
          <w:rFonts w:ascii="Times New Roman" w:eastAsia="Times New Roman" w:hAnsi="Times New Roman" w:cs="Times New Roman"/>
          <w:bCs/>
          <w:iCs/>
          <w:kern w:val="0"/>
          <w:shd w:val="clear" w:color="auto" w:fill="FFFFFF"/>
          <w:lang w:eastAsia="lt-LT"/>
          <w14:ligatures w14:val="none"/>
        </w:rPr>
        <w:t>) aplinkybių.</w:t>
      </w:r>
    </w:p>
    <w:p w14:paraId="04913E78" w14:textId="3E553FF4" w:rsidR="00F022C0" w:rsidRPr="001E53B8" w:rsidRDefault="00340AA3" w:rsidP="001E53B8">
      <w:pPr>
        <w:tabs>
          <w:tab w:val="left" w:pos="567"/>
          <w:tab w:val="num" w:pos="846"/>
        </w:tabs>
        <w:spacing w:after="0" w:line="240" w:lineRule="auto"/>
        <w:ind w:firstLine="567"/>
        <w:jc w:val="both"/>
        <w:rPr>
          <w:rFonts w:ascii="Times New Roman" w:eastAsia="Times New Roman" w:hAnsi="Times New Roman" w:cs="Times New Roman"/>
          <w:bCs/>
          <w:iCs/>
          <w:kern w:val="0"/>
          <w:shd w:val="clear" w:color="auto" w:fill="FFFFFF"/>
          <w:lang w:eastAsia="lt-LT"/>
          <w14:ligatures w14:val="none"/>
        </w:rPr>
      </w:pPr>
      <w:r w:rsidRPr="001E53B8">
        <w:rPr>
          <w:rFonts w:ascii="Times New Roman" w:eastAsia="Times New Roman" w:hAnsi="Times New Roman" w:cs="Times New Roman"/>
          <w:bCs/>
          <w:iCs/>
          <w:kern w:val="0"/>
          <w:shd w:val="clear" w:color="auto" w:fill="FFFFFF"/>
          <w:lang w:eastAsia="lt-LT"/>
          <w14:ligatures w14:val="none"/>
        </w:rPr>
        <w:t xml:space="preserve">3.12. </w:t>
      </w:r>
      <w:r w:rsidR="001344CB" w:rsidRPr="001E53B8">
        <w:rPr>
          <w:rFonts w:ascii="Times New Roman" w:eastAsia="Times New Roman" w:hAnsi="Times New Roman" w:cs="Times New Roman"/>
          <w:bCs/>
          <w:iCs/>
          <w:kern w:val="0"/>
          <w:shd w:val="clear" w:color="auto" w:fill="FFFFFF"/>
          <w:lang w:eastAsia="lt-LT"/>
          <w14:ligatures w14:val="none"/>
        </w:rPr>
        <w:t>Prekių pristatymo t</w:t>
      </w:r>
      <w:r w:rsidRPr="001E53B8">
        <w:rPr>
          <w:rFonts w:ascii="Times New Roman" w:eastAsia="Times New Roman" w:hAnsi="Times New Roman" w:cs="Times New Roman"/>
          <w:bCs/>
          <w:iCs/>
          <w:kern w:val="0"/>
          <w:shd w:val="clear" w:color="auto" w:fill="FFFFFF"/>
          <w:lang w:eastAsia="lt-LT"/>
          <w14:ligatures w14:val="none"/>
        </w:rPr>
        <w:t xml:space="preserve">erminas gali būti pratęstas iki nebeliks </w:t>
      </w:r>
      <w:r w:rsidR="0002348B" w:rsidRPr="001E53B8">
        <w:rPr>
          <w:rFonts w:ascii="Times New Roman" w:eastAsia="Times New Roman" w:hAnsi="Times New Roman" w:cs="Times New Roman"/>
          <w:bCs/>
          <w:iCs/>
          <w:kern w:val="0"/>
          <w:shd w:val="clear" w:color="auto" w:fill="FFFFFF"/>
          <w:lang w:eastAsia="lt-LT"/>
          <w14:ligatures w14:val="none"/>
        </w:rPr>
        <w:t>S</w:t>
      </w:r>
      <w:r w:rsidRPr="001E53B8">
        <w:rPr>
          <w:rFonts w:ascii="Times New Roman" w:eastAsia="Times New Roman" w:hAnsi="Times New Roman" w:cs="Times New Roman"/>
          <w:bCs/>
          <w:iCs/>
          <w:kern w:val="0"/>
          <w:shd w:val="clear" w:color="auto" w:fill="FFFFFF"/>
          <w:lang w:eastAsia="lt-LT"/>
          <w14:ligatures w14:val="none"/>
        </w:rPr>
        <w:t xml:space="preserve">utarties 3.11 punkte nurodytų priežasčių. </w:t>
      </w:r>
    </w:p>
    <w:p w14:paraId="00EFCB5A" w14:textId="77777777" w:rsidR="00340AA3" w:rsidRPr="001E53B8" w:rsidRDefault="00340AA3" w:rsidP="001E53B8">
      <w:pPr>
        <w:tabs>
          <w:tab w:val="left" w:pos="567"/>
          <w:tab w:val="num" w:pos="846"/>
        </w:tabs>
        <w:spacing w:after="0" w:line="240" w:lineRule="auto"/>
        <w:ind w:firstLine="567"/>
        <w:jc w:val="both"/>
        <w:rPr>
          <w:rFonts w:ascii="Times New Roman" w:hAnsi="Times New Roman" w:cs="Times New Roman"/>
        </w:rPr>
      </w:pPr>
    </w:p>
    <w:p w14:paraId="51168E74" w14:textId="0B5D7952" w:rsidR="006E3104" w:rsidRPr="001E53B8" w:rsidRDefault="00043DF5" w:rsidP="001E53B8">
      <w:pPr>
        <w:spacing w:after="0" w:line="240" w:lineRule="auto"/>
        <w:jc w:val="center"/>
        <w:rPr>
          <w:rFonts w:ascii="Times New Roman" w:hAnsi="Times New Roman" w:cs="Times New Roman"/>
          <w:b/>
          <w:bCs/>
          <w:lang w:eastAsia="lt-LT"/>
        </w:rPr>
      </w:pPr>
      <w:bookmarkStart w:id="5" w:name="_Hlk130586484"/>
      <w:r w:rsidRPr="001E53B8">
        <w:rPr>
          <w:rFonts w:ascii="Times New Roman" w:hAnsi="Times New Roman" w:cs="Times New Roman"/>
          <w:b/>
          <w:bCs/>
          <w:lang w:eastAsia="lt-LT"/>
        </w:rPr>
        <w:t>4</w:t>
      </w:r>
      <w:bookmarkEnd w:id="5"/>
      <w:r w:rsidR="006E3104" w:rsidRPr="001E53B8">
        <w:rPr>
          <w:rFonts w:ascii="Times New Roman" w:hAnsi="Times New Roman" w:cs="Times New Roman"/>
          <w:b/>
          <w:bCs/>
          <w:lang w:eastAsia="lt-LT"/>
        </w:rPr>
        <w:t>. Kaina ir atsiskaitymo sąlygos</w:t>
      </w:r>
    </w:p>
    <w:p w14:paraId="073D4630" w14:textId="77777777" w:rsidR="006E3104" w:rsidRPr="001E53B8" w:rsidRDefault="006E3104" w:rsidP="001E53B8">
      <w:pPr>
        <w:spacing w:after="0" w:line="240" w:lineRule="auto"/>
        <w:jc w:val="both"/>
        <w:rPr>
          <w:rFonts w:ascii="Times New Roman" w:hAnsi="Times New Roman" w:cs="Times New Roman"/>
          <w:lang w:eastAsia="lt-LT"/>
        </w:rPr>
      </w:pPr>
    </w:p>
    <w:p w14:paraId="5DA9F889" w14:textId="61578B02" w:rsidR="00EA589D" w:rsidRPr="001E53B8" w:rsidRDefault="00043DF5" w:rsidP="001E53B8">
      <w:pPr>
        <w:spacing w:after="0" w:line="240" w:lineRule="auto"/>
        <w:ind w:firstLine="567"/>
        <w:jc w:val="both"/>
        <w:rPr>
          <w:rFonts w:ascii="Times New Roman" w:hAnsi="Times New Roman" w:cs="Times New Roman"/>
          <w:lang w:eastAsia="lt-LT"/>
        </w:rPr>
      </w:pPr>
      <w:r w:rsidRPr="001E53B8">
        <w:rPr>
          <w:rFonts w:ascii="Times New Roman" w:hAnsi="Times New Roman" w:cs="Times New Roman"/>
          <w:lang w:eastAsia="lt-LT"/>
        </w:rPr>
        <w:t>4</w:t>
      </w:r>
      <w:r w:rsidR="00EA589D" w:rsidRPr="001E53B8">
        <w:rPr>
          <w:rFonts w:ascii="Times New Roman" w:hAnsi="Times New Roman" w:cs="Times New Roman"/>
          <w:lang w:eastAsia="lt-LT"/>
        </w:rPr>
        <w:t xml:space="preserve">.1. </w:t>
      </w:r>
      <w:r w:rsidR="00F5773D" w:rsidRPr="001E53B8">
        <w:rPr>
          <w:rFonts w:ascii="Times New Roman" w:hAnsi="Times New Roman" w:cs="Times New Roman"/>
          <w:lang w:eastAsia="lt-LT"/>
        </w:rPr>
        <w:t>S</w:t>
      </w:r>
      <w:r w:rsidR="006E3104" w:rsidRPr="001E53B8">
        <w:rPr>
          <w:rFonts w:ascii="Times New Roman" w:hAnsi="Times New Roman" w:cs="Times New Roman"/>
          <w:lang w:eastAsia="lt-LT"/>
        </w:rPr>
        <w:t xml:space="preserve">utartis yra fiksuoto įkainio sutartis, kurios pradinė vertė yra lygi </w:t>
      </w:r>
      <w:r w:rsidR="00EA589D" w:rsidRPr="001E53B8">
        <w:rPr>
          <w:rFonts w:ascii="Times New Roman" w:hAnsi="Times New Roman" w:cs="Times New Roman"/>
          <w:lang w:eastAsia="lt-LT"/>
        </w:rPr>
        <w:t>S</w:t>
      </w:r>
      <w:r w:rsidR="006E3104" w:rsidRPr="001E53B8">
        <w:rPr>
          <w:rFonts w:ascii="Times New Roman" w:hAnsi="Times New Roman" w:cs="Times New Roman"/>
          <w:lang w:eastAsia="lt-LT"/>
        </w:rPr>
        <w:t xml:space="preserve">utarties priede Nr. 1 nurodytų Prekių kiekių ir </w:t>
      </w:r>
      <w:r w:rsidR="00CA74F3" w:rsidRPr="001E53B8">
        <w:rPr>
          <w:rFonts w:ascii="Times New Roman" w:hAnsi="Times New Roman" w:cs="Times New Roman"/>
          <w:lang w:eastAsia="lt-LT"/>
        </w:rPr>
        <w:t>Pardavėj</w:t>
      </w:r>
      <w:r w:rsidR="006E3104" w:rsidRPr="001E53B8">
        <w:rPr>
          <w:rFonts w:ascii="Times New Roman" w:hAnsi="Times New Roman" w:cs="Times New Roman"/>
          <w:lang w:eastAsia="lt-LT"/>
        </w:rPr>
        <w:t>o pasiūlytų šių Prekių kainų sandaugų sumai be PVM.</w:t>
      </w:r>
    </w:p>
    <w:p w14:paraId="4894D1D7" w14:textId="59F1A4BE" w:rsidR="00EA589D" w:rsidRPr="001E53B8" w:rsidRDefault="00D84CAE" w:rsidP="001E53B8">
      <w:pPr>
        <w:spacing w:after="0" w:line="240" w:lineRule="auto"/>
        <w:ind w:firstLine="567"/>
        <w:jc w:val="both"/>
        <w:rPr>
          <w:rFonts w:ascii="Times New Roman" w:hAnsi="Times New Roman" w:cs="Times New Roman"/>
          <w:lang w:eastAsia="lt-LT"/>
        </w:rPr>
      </w:pPr>
      <w:r w:rsidRPr="001E53B8">
        <w:rPr>
          <w:rFonts w:ascii="Times New Roman" w:hAnsi="Times New Roman" w:cs="Times New Roman"/>
          <w:lang w:eastAsia="lt-LT"/>
        </w:rPr>
        <w:t>4</w:t>
      </w:r>
      <w:r w:rsidR="00EA589D" w:rsidRPr="001E53B8">
        <w:rPr>
          <w:rFonts w:ascii="Times New Roman" w:hAnsi="Times New Roman" w:cs="Times New Roman"/>
          <w:lang w:eastAsia="lt-LT"/>
        </w:rPr>
        <w:t xml:space="preserve">.2. </w:t>
      </w:r>
      <w:r w:rsidR="006E3104" w:rsidRPr="001E53B8">
        <w:rPr>
          <w:rFonts w:ascii="Times New Roman" w:hAnsi="Times New Roman" w:cs="Times New Roman"/>
          <w:lang w:eastAsia="lt-LT"/>
        </w:rPr>
        <w:t xml:space="preserve">Į Prekės kainą (įkainį) yra įskaičiuotos visos tinkamam </w:t>
      </w:r>
      <w:r w:rsidR="00EA589D" w:rsidRPr="001E53B8">
        <w:rPr>
          <w:rFonts w:ascii="Times New Roman" w:hAnsi="Times New Roman" w:cs="Times New Roman"/>
          <w:lang w:eastAsia="lt-LT"/>
        </w:rPr>
        <w:t>S</w:t>
      </w:r>
      <w:r w:rsidR="006E3104" w:rsidRPr="001E53B8">
        <w:rPr>
          <w:rFonts w:ascii="Times New Roman" w:hAnsi="Times New Roman" w:cs="Times New Roman"/>
          <w:lang w:eastAsia="lt-LT"/>
        </w:rPr>
        <w:t>utarties įgyvendinimui reikalingos išlaidos, įskaitant Prekių pristatymo išlaidas bei mokesčius.</w:t>
      </w:r>
    </w:p>
    <w:p w14:paraId="4B2E084C" w14:textId="0085CBC8" w:rsidR="00EA589D" w:rsidRPr="001E53B8" w:rsidRDefault="00D84CAE" w:rsidP="001E53B8">
      <w:pPr>
        <w:spacing w:after="0" w:line="240" w:lineRule="auto"/>
        <w:ind w:firstLine="567"/>
        <w:jc w:val="both"/>
        <w:rPr>
          <w:rFonts w:ascii="Times New Roman" w:hAnsi="Times New Roman" w:cs="Times New Roman"/>
          <w:lang w:eastAsia="lt-LT"/>
        </w:rPr>
      </w:pPr>
      <w:r w:rsidRPr="001E53B8">
        <w:rPr>
          <w:rFonts w:ascii="Times New Roman" w:hAnsi="Times New Roman" w:cs="Times New Roman"/>
          <w:lang w:eastAsia="lt-LT"/>
        </w:rPr>
        <w:t>4</w:t>
      </w:r>
      <w:r w:rsidR="00EA589D" w:rsidRPr="001E53B8">
        <w:rPr>
          <w:rFonts w:ascii="Times New Roman" w:hAnsi="Times New Roman" w:cs="Times New Roman"/>
          <w:lang w:eastAsia="lt-LT"/>
        </w:rPr>
        <w:t xml:space="preserve">.3. </w:t>
      </w:r>
      <w:r w:rsidR="00CA74F3" w:rsidRPr="001E53B8">
        <w:rPr>
          <w:rFonts w:ascii="Times New Roman" w:eastAsia="Times New Roman" w:hAnsi="Times New Roman" w:cs="Times New Roman"/>
          <w:bCs/>
          <w:iCs/>
          <w:kern w:val="0"/>
          <w:shd w:val="clear" w:color="auto" w:fill="FFFFFF"/>
          <w:lang w:eastAsia="lt-LT"/>
          <w14:ligatures w14:val="none"/>
        </w:rPr>
        <w:t>Pardavėjas</w:t>
      </w:r>
      <w:r w:rsidR="006E3104" w:rsidRPr="001E53B8">
        <w:rPr>
          <w:rFonts w:ascii="Times New Roman" w:hAnsi="Times New Roman" w:cs="Times New Roman"/>
          <w:lang w:eastAsia="lt-LT"/>
        </w:rPr>
        <w:t xml:space="preserve"> Prekėms taiko tokį PVM tarifą, koks </w:t>
      </w:r>
      <w:r w:rsidR="00F5773D" w:rsidRPr="001E53B8">
        <w:rPr>
          <w:rFonts w:ascii="Times New Roman" w:hAnsi="Times New Roman" w:cs="Times New Roman"/>
          <w:lang w:eastAsia="lt-LT"/>
        </w:rPr>
        <w:t>S</w:t>
      </w:r>
      <w:r w:rsidR="006E3104" w:rsidRPr="001E53B8">
        <w:rPr>
          <w:rFonts w:ascii="Times New Roman" w:hAnsi="Times New Roman" w:cs="Times New Roman"/>
          <w:lang w:eastAsia="lt-LT"/>
        </w:rPr>
        <w:t>utarties priede nurodytoms Prekėms yra taikomas pagal Lietuvos Respublikoje galiojančius teisės aktus.</w:t>
      </w:r>
    </w:p>
    <w:p w14:paraId="24B6244E" w14:textId="36AD000B" w:rsidR="00EA589D" w:rsidRPr="001E53B8" w:rsidRDefault="007725D8" w:rsidP="001E53B8">
      <w:pPr>
        <w:spacing w:after="0" w:line="240" w:lineRule="auto"/>
        <w:ind w:firstLine="567"/>
        <w:jc w:val="both"/>
        <w:rPr>
          <w:rFonts w:ascii="Times New Roman" w:hAnsi="Times New Roman" w:cs="Times New Roman"/>
          <w:lang w:eastAsia="lt-LT"/>
        </w:rPr>
      </w:pPr>
      <w:r w:rsidRPr="001E53B8">
        <w:rPr>
          <w:rFonts w:ascii="Times New Roman" w:hAnsi="Times New Roman" w:cs="Times New Roman"/>
          <w:lang w:eastAsia="lt-LT"/>
        </w:rPr>
        <w:t>4</w:t>
      </w:r>
      <w:r w:rsidR="00EA589D" w:rsidRPr="001E53B8">
        <w:rPr>
          <w:rFonts w:ascii="Times New Roman" w:hAnsi="Times New Roman" w:cs="Times New Roman"/>
          <w:lang w:eastAsia="lt-LT"/>
        </w:rPr>
        <w:t xml:space="preserve">.4. </w:t>
      </w:r>
      <w:r w:rsidR="006E3104" w:rsidRPr="001E53B8">
        <w:rPr>
          <w:rFonts w:ascii="Times New Roman" w:hAnsi="Times New Roman" w:cs="Times New Roman"/>
          <w:lang w:eastAsia="lt-LT"/>
        </w:rPr>
        <w:t xml:space="preserve">Už tinkamai pristatytas Prekes </w:t>
      </w:r>
      <w:r w:rsidR="00CA74F3" w:rsidRPr="001E53B8">
        <w:rPr>
          <w:rFonts w:ascii="Times New Roman" w:hAnsi="Times New Roman" w:cs="Times New Roman"/>
          <w:lang w:eastAsia="lt-LT"/>
        </w:rPr>
        <w:t>Pirkėjas</w:t>
      </w:r>
      <w:r w:rsidR="006E3104" w:rsidRPr="001E53B8">
        <w:rPr>
          <w:rFonts w:ascii="Times New Roman" w:hAnsi="Times New Roman" w:cs="Times New Roman"/>
          <w:lang w:eastAsia="lt-LT"/>
        </w:rPr>
        <w:t xml:space="preserve"> atsiskaito ne vėliau kaip per 30 </w:t>
      </w:r>
      <w:r w:rsidR="007079FD" w:rsidRPr="001E53B8">
        <w:rPr>
          <w:rFonts w:ascii="Times New Roman" w:hAnsi="Times New Roman" w:cs="Times New Roman"/>
          <w:lang w:eastAsia="lt-LT"/>
        </w:rPr>
        <w:t xml:space="preserve">(trisdešimt) </w:t>
      </w:r>
      <w:r w:rsidR="009B138D" w:rsidRPr="001E53B8">
        <w:rPr>
          <w:rFonts w:ascii="Times New Roman" w:hAnsi="Times New Roman" w:cs="Times New Roman"/>
          <w:lang w:eastAsia="lt-LT"/>
        </w:rPr>
        <w:t>k</w:t>
      </w:r>
      <w:r w:rsidR="006E3104" w:rsidRPr="001E53B8">
        <w:rPr>
          <w:rFonts w:ascii="Times New Roman" w:hAnsi="Times New Roman" w:cs="Times New Roman"/>
          <w:lang w:eastAsia="lt-LT"/>
        </w:rPr>
        <w:t>alendorinių dienų nuo sąskaitos faktūros pateikimo apmokėjimui dienos.</w:t>
      </w:r>
      <w:r w:rsidR="00AC30F2" w:rsidRPr="001E53B8">
        <w:rPr>
          <w:rFonts w:ascii="Times New Roman" w:hAnsi="Times New Roman" w:cs="Times New Roman"/>
        </w:rPr>
        <w:t xml:space="preserve"> </w:t>
      </w:r>
      <w:r w:rsidR="00AC30F2" w:rsidRPr="001E53B8">
        <w:rPr>
          <w:rFonts w:ascii="Times New Roman" w:hAnsi="Times New Roman" w:cs="Times New Roman"/>
          <w:lang w:eastAsia="lt-LT"/>
        </w:rPr>
        <w:t>Apmokėjimo už prekes diena laikoma apmokėjimo operacijos įvykdymo diena Pirkėjo banke.</w:t>
      </w:r>
    </w:p>
    <w:p w14:paraId="7F58651F" w14:textId="75CBF497" w:rsidR="00EA589D" w:rsidRPr="001E53B8" w:rsidRDefault="00D84CAE" w:rsidP="001E53B8">
      <w:pPr>
        <w:spacing w:after="0" w:line="240" w:lineRule="auto"/>
        <w:ind w:firstLine="567"/>
        <w:jc w:val="both"/>
        <w:rPr>
          <w:rFonts w:ascii="Times New Roman" w:hAnsi="Times New Roman" w:cs="Times New Roman"/>
          <w:lang w:eastAsia="lt-LT"/>
        </w:rPr>
      </w:pPr>
      <w:r w:rsidRPr="001E53B8">
        <w:rPr>
          <w:rFonts w:ascii="Times New Roman" w:hAnsi="Times New Roman" w:cs="Times New Roman"/>
          <w:lang w:eastAsia="lt-LT"/>
        </w:rPr>
        <w:t>4</w:t>
      </w:r>
      <w:r w:rsidR="00EA589D" w:rsidRPr="001E53B8">
        <w:rPr>
          <w:rFonts w:ascii="Times New Roman" w:hAnsi="Times New Roman" w:cs="Times New Roman"/>
          <w:lang w:eastAsia="lt-LT"/>
        </w:rPr>
        <w:t xml:space="preserve">.5. </w:t>
      </w:r>
      <w:r w:rsidR="006E3104" w:rsidRPr="001E53B8">
        <w:rPr>
          <w:rFonts w:ascii="Times New Roman" w:hAnsi="Times New Roman" w:cs="Times New Roman"/>
          <w:lang w:eastAsia="lt-LT"/>
        </w:rPr>
        <w:t>Prekės kaina (įkainis) keičiama tik pasikeitus pridėtinės vertės mokesčio (PVM) tarifui. Naujas PVM tarifas taikomas visoms po oficialaus naujo PVM tarifo įsigaliojimo momento pristatomoms Prekėms.</w:t>
      </w:r>
    </w:p>
    <w:p w14:paraId="2094F30B" w14:textId="46ACC5C8" w:rsidR="006E3104" w:rsidRPr="001E53B8" w:rsidRDefault="00D84CAE" w:rsidP="001E53B8">
      <w:pPr>
        <w:spacing w:after="0" w:line="240" w:lineRule="auto"/>
        <w:ind w:firstLine="567"/>
        <w:jc w:val="both"/>
        <w:rPr>
          <w:rFonts w:ascii="Times New Roman" w:hAnsi="Times New Roman" w:cs="Times New Roman"/>
          <w:lang w:eastAsia="lt-LT"/>
        </w:rPr>
      </w:pPr>
      <w:r w:rsidRPr="001E53B8">
        <w:rPr>
          <w:rFonts w:ascii="Times New Roman" w:hAnsi="Times New Roman" w:cs="Times New Roman"/>
          <w:lang w:eastAsia="lt-LT"/>
        </w:rPr>
        <w:t>4</w:t>
      </w:r>
      <w:r w:rsidR="00EA589D" w:rsidRPr="001E53B8">
        <w:rPr>
          <w:rFonts w:ascii="Times New Roman" w:hAnsi="Times New Roman" w:cs="Times New Roman"/>
          <w:lang w:eastAsia="lt-LT"/>
        </w:rPr>
        <w:t xml:space="preserve">.6. </w:t>
      </w:r>
      <w:r w:rsidR="006E3104" w:rsidRPr="001E53B8">
        <w:rPr>
          <w:rFonts w:ascii="Times New Roman" w:hAnsi="Times New Roman" w:cs="Times New Roman"/>
          <w:lang w:eastAsia="lt-LT"/>
        </w:rPr>
        <w:t xml:space="preserve">Bet kuri </w:t>
      </w:r>
      <w:r w:rsidR="00EA589D" w:rsidRPr="001E53B8">
        <w:rPr>
          <w:rFonts w:ascii="Times New Roman" w:hAnsi="Times New Roman" w:cs="Times New Roman"/>
          <w:lang w:eastAsia="lt-LT"/>
        </w:rPr>
        <w:t>S</w:t>
      </w:r>
      <w:r w:rsidR="006E3104" w:rsidRPr="001E53B8">
        <w:rPr>
          <w:rFonts w:ascii="Times New Roman" w:hAnsi="Times New Roman" w:cs="Times New Roman"/>
          <w:lang w:eastAsia="lt-LT"/>
        </w:rPr>
        <w:t xml:space="preserve">utarties </w:t>
      </w:r>
      <w:r w:rsidR="00EA589D" w:rsidRPr="001E53B8">
        <w:rPr>
          <w:rFonts w:ascii="Times New Roman" w:hAnsi="Times New Roman" w:cs="Times New Roman"/>
          <w:lang w:eastAsia="lt-LT"/>
        </w:rPr>
        <w:t>š</w:t>
      </w:r>
      <w:r w:rsidR="006E3104" w:rsidRPr="001E53B8">
        <w:rPr>
          <w:rFonts w:ascii="Times New Roman" w:hAnsi="Times New Roman" w:cs="Times New Roman"/>
          <w:lang w:eastAsia="lt-LT"/>
        </w:rPr>
        <w:t xml:space="preserve">alis </w:t>
      </w:r>
      <w:bookmarkStart w:id="6" w:name="_Hlk130458493"/>
      <w:r w:rsidR="00EA589D" w:rsidRPr="001E53B8">
        <w:rPr>
          <w:rFonts w:ascii="Times New Roman" w:hAnsi="Times New Roman" w:cs="Times New Roman"/>
          <w:lang w:eastAsia="lt-LT"/>
        </w:rPr>
        <w:t>S</w:t>
      </w:r>
      <w:bookmarkEnd w:id="6"/>
      <w:r w:rsidR="006E3104" w:rsidRPr="001E53B8">
        <w:rPr>
          <w:rFonts w:ascii="Times New Roman" w:hAnsi="Times New Roman" w:cs="Times New Roman"/>
          <w:lang w:eastAsia="lt-LT"/>
        </w:rPr>
        <w:t xml:space="preserve">utarties galiojimo metu turi teisę inicijuoti </w:t>
      </w:r>
      <w:r w:rsidR="00EA589D" w:rsidRPr="001E53B8">
        <w:rPr>
          <w:rFonts w:ascii="Times New Roman" w:hAnsi="Times New Roman" w:cs="Times New Roman"/>
          <w:lang w:eastAsia="lt-LT"/>
        </w:rPr>
        <w:t>S</w:t>
      </w:r>
      <w:r w:rsidR="006E3104" w:rsidRPr="001E53B8">
        <w:rPr>
          <w:rFonts w:ascii="Times New Roman" w:hAnsi="Times New Roman" w:cs="Times New Roman"/>
          <w:lang w:eastAsia="lt-LT"/>
        </w:rPr>
        <w:t xml:space="preserve">utartyje numatytų įkainių perskaičiavimą (keitimą) ne anksčiau kaip po </w:t>
      </w:r>
      <w:r w:rsidR="00462DE7" w:rsidRPr="001E53B8">
        <w:rPr>
          <w:rFonts w:ascii="Times New Roman" w:hAnsi="Times New Roman" w:cs="Times New Roman"/>
          <w:lang w:eastAsia="lt-LT"/>
        </w:rPr>
        <w:t>6</w:t>
      </w:r>
      <w:r w:rsidR="006E3104" w:rsidRPr="001E53B8">
        <w:rPr>
          <w:rFonts w:ascii="Times New Roman" w:hAnsi="Times New Roman" w:cs="Times New Roman"/>
          <w:lang w:eastAsia="lt-LT"/>
        </w:rPr>
        <w:t xml:space="preserve"> mėnesių nuo </w:t>
      </w:r>
      <w:r w:rsidR="00F5773D" w:rsidRPr="001E53B8">
        <w:rPr>
          <w:rFonts w:ascii="Times New Roman" w:hAnsi="Times New Roman" w:cs="Times New Roman"/>
          <w:lang w:eastAsia="lt-LT"/>
        </w:rPr>
        <w:t>S</w:t>
      </w:r>
      <w:r w:rsidR="006E3104" w:rsidRPr="001E53B8">
        <w:rPr>
          <w:rFonts w:ascii="Times New Roman" w:hAnsi="Times New Roman" w:cs="Times New Roman"/>
          <w:lang w:eastAsia="lt-LT"/>
        </w:rPr>
        <w:t xml:space="preserve">utarties sudarymo dienos (jeigu perskaičiavimas jau buvo atliktas – nuo paskutinio perskaičiavimo pagal šį punktą dienos) jeigu </w:t>
      </w:r>
      <w:bookmarkStart w:id="7" w:name="_Hlk107406650"/>
      <w:r w:rsidR="006E3104" w:rsidRPr="001E53B8">
        <w:rPr>
          <w:rFonts w:ascii="Times New Roman" w:hAnsi="Times New Roman" w:cs="Times New Roman"/>
          <w:lang w:eastAsia="lt-LT"/>
        </w:rPr>
        <w:t xml:space="preserve">(0611 Farmacijos gaminiai) </w:t>
      </w:r>
      <w:bookmarkEnd w:id="7"/>
      <w:r w:rsidR="006E3104" w:rsidRPr="001E53B8">
        <w:rPr>
          <w:rFonts w:ascii="Times New Roman" w:hAnsi="Times New Roman" w:cs="Times New Roman"/>
          <w:lang w:eastAsia="lt-LT"/>
        </w:rPr>
        <w:t xml:space="preserve">vartotojų kainų pokytis (k), apskaičiuotas kaip nustatyta </w:t>
      </w:r>
      <w:r w:rsidRPr="001E53B8">
        <w:rPr>
          <w:rFonts w:ascii="Times New Roman" w:hAnsi="Times New Roman" w:cs="Times New Roman"/>
          <w:lang w:eastAsia="lt-LT"/>
        </w:rPr>
        <w:t>Sutarties 4</w:t>
      </w:r>
      <w:r w:rsidR="006E3104" w:rsidRPr="001E53B8">
        <w:rPr>
          <w:rFonts w:ascii="Times New Roman" w:hAnsi="Times New Roman" w:cs="Times New Roman"/>
          <w:lang w:eastAsia="lt-LT"/>
        </w:rPr>
        <w:t xml:space="preserve">.6.3. punkte, viršija </w:t>
      </w:r>
      <w:r w:rsidR="00EA589D" w:rsidRPr="001E53B8">
        <w:rPr>
          <w:rFonts w:ascii="Times New Roman" w:hAnsi="Times New Roman" w:cs="Times New Roman"/>
          <w:lang w:eastAsia="lt-LT"/>
        </w:rPr>
        <w:t>10</w:t>
      </w:r>
      <w:r w:rsidR="006E3104" w:rsidRPr="001E53B8">
        <w:rPr>
          <w:rFonts w:ascii="Times New Roman" w:hAnsi="Times New Roman" w:cs="Times New Roman"/>
          <w:lang w:eastAsia="lt-LT"/>
        </w:rPr>
        <w:t xml:space="preserve"> </w:t>
      </w:r>
      <w:r w:rsidR="007079FD" w:rsidRPr="001E53B8">
        <w:rPr>
          <w:rFonts w:ascii="Times New Roman" w:hAnsi="Times New Roman" w:cs="Times New Roman"/>
          <w:lang w:eastAsia="lt-LT"/>
        </w:rPr>
        <w:t xml:space="preserve">(dešimt) </w:t>
      </w:r>
      <w:r w:rsidR="006E3104" w:rsidRPr="001E53B8">
        <w:rPr>
          <w:rFonts w:ascii="Times New Roman" w:hAnsi="Times New Roman" w:cs="Times New Roman"/>
          <w:lang w:eastAsia="lt-LT"/>
        </w:rPr>
        <w:t>procent</w:t>
      </w:r>
      <w:r w:rsidR="00EA589D" w:rsidRPr="001E53B8">
        <w:rPr>
          <w:rFonts w:ascii="Times New Roman" w:hAnsi="Times New Roman" w:cs="Times New Roman"/>
          <w:lang w:eastAsia="lt-LT"/>
        </w:rPr>
        <w:t>ų</w:t>
      </w:r>
      <w:r w:rsidR="006E3104" w:rsidRPr="001E53B8">
        <w:rPr>
          <w:rFonts w:ascii="Times New Roman" w:hAnsi="Times New Roman" w:cs="Times New Roman"/>
          <w:lang w:eastAsia="lt-LT"/>
        </w:rPr>
        <w:t xml:space="preserve">. Atlikdamos perskaičiavimą </w:t>
      </w:r>
      <w:r w:rsidR="00EA589D" w:rsidRPr="001E53B8">
        <w:rPr>
          <w:rFonts w:ascii="Times New Roman" w:hAnsi="Times New Roman" w:cs="Times New Roman"/>
          <w:lang w:eastAsia="lt-LT"/>
        </w:rPr>
        <w:t>š</w:t>
      </w:r>
      <w:r w:rsidR="006E3104" w:rsidRPr="001E53B8">
        <w:rPr>
          <w:rFonts w:ascii="Times New Roman" w:hAnsi="Times New Roman" w:cs="Times New Roman"/>
          <w:lang w:eastAsia="lt-LT"/>
        </w:rPr>
        <w:t>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0D3CB89A" w14:textId="33DD5752" w:rsidR="006E3104" w:rsidRPr="001E53B8" w:rsidRDefault="00D84CAE" w:rsidP="001E53B8">
      <w:pPr>
        <w:spacing w:after="0" w:line="240" w:lineRule="auto"/>
        <w:ind w:firstLine="709"/>
        <w:jc w:val="both"/>
        <w:rPr>
          <w:rFonts w:ascii="Times New Roman" w:hAnsi="Times New Roman" w:cs="Times New Roman"/>
          <w:lang w:eastAsia="lt-LT"/>
        </w:rPr>
      </w:pPr>
      <w:r w:rsidRPr="001E53B8">
        <w:rPr>
          <w:rFonts w:ascii="Times New Roman" w:hAnsi="Times New Roman" w:cs="Times New Roman"/>
          <w:lang w:eastAsia="lt-LT"/>
        </w:rPr>
        <w:t>4</w:t>
      </w:r>
      <w:r w:rsidR="006E3104" w:rsidRPr="001E53B8">
        <w:rPr>
          <w:rFonts w:ascii="Times New Roman" w:hAnsi="Times New Roman" w:cs="Times New Roman"/>
          <w:lang w:eastAsia="lt-LT"/>
        </w:rPr>
        <w:t xml:space="preserve">.6.1. Šalys privalo susitarime nurodyti indekso reikšmę laikotarpio pradžioje ir jos nustatymo datą, indekso reikšmę laikotarpio pabaigoje ir jos nustatymo datą, kainų pokytį (k), perskaičiuotus įkainius, perskaičiuotą pradinę </w:t>
      </w:r>
      <w:r w:rsidR="00F5773D" w:rsidRPr="001E53B8">
        <w:rPr>
          <w:rFonts w:ascii="Times New Roman" w:hAnsi="Times New Roman" w:cs="Times New Roman"/>
          <w:lang w:eastAsia="lt-LT"/>
        </w:rPr>
        <w:t>S</w:t>
      </w:r>
      <w:r w:rsidR="006E3104" w:rsidRPr="001E53B8">
        <w:rPr>
          <w:rFonts w:ascii="Times New Roman" w:hAnsi="Times New Roman" w:cs="Times New Roman"/>
          <w:lang w:eastAsia="lt-LT"/>
        </w:rPr>
        <w:t>utarties vertę.</w:t>
      </w:r>
    </w:p>
    <w:p w14:paraId="6D82A9FC" w14:textId="41B3D983" w:rsidR="006E3104" w:rsidRPr="001E53B8" w:rsidRDefault="00EA589D" w:rsidP="001E53B8">
      <w:pPr>
        <w:spacing w:after="0" w:line="240" w:lineRule="auto"/>
        <w:ind w:firstLine="709"/>
        <w:jc w:val="both"/>
        <w:rPr>
          <w:rFonts w:ascii="Times New Roman" w:hAnsi="Times New Roman" w:cs="Times New Roman"/>
          <w:lang w:eastAsia="lt-LT"/>
        </w:rPr>
      </w:pPr>
      <w:r w:rsidRPr="001E53B8">
        <w:rPr>
          <w:rFonts w:ascii="Times New Roman" w:hAnsi="Times New Roman" w:cs="Times New Roman"/>
          <w:lang w:eastAsia="lt-LT"/>
        </w:rPr>
        <w:t>4</w:t>
      </w:r>
      <w:r w:rsidR="006E3104" w:rsidRPr="001E53B8">
        <w:rPr>
          <w:rFonts w:ascii="Times New Roman" w:hAnsi="Times New Roman" w:cs="Times New Roman"/>
          <w:lang w:eastAsia="lt-LT"/>
        </w:rPr>
        <w:t xml:space="preserve">.6.2. Perskaičiuotieji įkainiai taikomi užsakymams, pateiktiems po to, kai </w:t>
      </w:r>
      <w:r w:rsidRPr="001E53B8">
        <w:rPr>
          <w:rFonts w:ascii="Times New Roman" w:hAnsi="Times New Roman" w:cs="Times New Roman"/>
          <w:lang w:eastAsia="lt-LT"/>
        </w:rPr>
        <w:t>š</w:t>
      </w:r>
      <w:r w:rsidR="006E3104" w:rsidRPr="001E53B8">
        <w:rPr>
          <w:rFonts w:ascii="Times New Roman" w:hAnsi="Times New Roman" w:cs="Times New Roman"/>
          <w:lang w:eastAsia="lt-LT"/>
        </w:rPr>
        <w:t>alys sudaro susitarimą dėl įkainių perskaičiavimo.</w:t>
      </w:r>
    </w:p>
    <w:p w14:paraId="48C011AC" w14:textId="0B0F6F3A" w:rsidR="006E3104" w:rsidRPr="001E53B8" w:rsidRDefault="00EA589D" w:rsidP="001E53B8">
      <w:pPr>
        <w:spacing w:after="0" w:line="240" w:lineRule="auto"/>
        <w:ind w:firstLine="709"/>
        <w:jc w:val="both"/>
        <w:rPr>
          <w:rFonts w:ascii="Times New Roman" w:hAnsi="Times New Roman" w:cs="Times New Roman"/>
          <w:lang w:eastAsia="lt-LT"/>
        </w:rPr>
      </w:pPr>
      <w:r w:rsidRPr="001E53B8">
        <w:rPr>
          <w:rFonts w:ascii="Times New Roman" w:hAnsi="Times New Roman" w:cs="Times New Roman"/>
          <w:lang w:eastAsia="lt-LT"/>
        </w:rPr>
        <w:t>4</w:t>
      </w:r>
      <w:r w:rsidR="006E3104" w:rsidRPr="001E53B8">
        <w:rPr>
          <w:rFonts w:ascii="Times New Roman" w:hAnsi="Times New Roman" w:cs="Times New Roman"/>
          <w:lang w:eastAsia="lt-LT"/>
        </w:rPr>
        <w:t>.6.3. Nauji įkainiai apskaičiuojami pagal formulę:</w:t>
      </w:r>
    </w:p>
    <w:p w14:paraId="0B72C755" w14:textId="77777777" w:rsidR="006E3104" w:rsidRPr="001E53B8" w:rsidRDefault="006E3104" w:rsidP="001E53B8">
      <w:pPr>
        <w:spacing w:after="0" w:line="240" w:lineRule="auto"/>
        <w:ind w:firstLine="709"/>
        <w:jc w:val="both"/>
        <w:rPr>
          <w:rFonts w:ascii="Times New Roman" w:hAnsi="Times New Roman" w:cs="Times New Roman"/>
          <w:lang w:eastAsia="lt-LT"/>
        </w:rPr>
      </w:pPr>
      <w:r w:rsidRPr="001E53B8">
        <w:rPr>
          <w:rFonts w:ascii="Times New Roman" w:hAnsi="Times New Roman" w:cs="Times New Roman"/>
          <w:lang w:eastAsia="lt-LT"/>
        </w:rPr>
        <w:t>A1 ═ A + (k / 100 x A) , kur</w:t>
      </w:r>
    </w:p>
    <w:p w14:paraId="4D55C52B" w14:textId="1D717E93" w:rsidR="006E3104" w:rsidRPr="001E53B8" w:rsidRDefault="006E3104" w:rsidP="001E53B8">
      <w:pPr>
        <w:spacing w:after="0" w:line="240" w:lineRule="auto"/>
        <w:ind w:firstLine="709"/>
        <w:jc w:val="both"/>
        <w:rPr>
          <w:rFonts w:ascii="Times New Roman" w:hAnsi="Times New Roman" w:cs="Times New Roman"/>
          <w:lang w:eastAsia="lt-LT"/>
        </w:rPr>
      </w:pPr>
      <w:r w:rsidRPr="001E53B8">
        <w:rPr>
          <w:rFonts w:ascii="Times New Roman" w:hAnsi="Times New Roman" w:cs="Times New Roman"/>
          <w:lang w:eastAsia="lt-LT"/>
        </w:rPr>
        <w:t>A – įkainis (Eur be PVM) (jei jis jau buvo perskaičiuotas, tai po paskutinio perskaičiavimo).</w:t>
      </w:r>
    </w:p>
    <w:p w14:paraId="6E79F2C9" w14:textId="77777777" w:rsidR="006E3104" w:rsidRPr="001E53B8" w:rsidRDefault="006E3104" w:rsidP="001E53B8">
      <w:pPr>
        <w:spacing w:after="0" w:line="240" w:lineRule="auto"/>
        <w:ind w:firstLine="709"/>
        <w:jc w:val="both"/>
        <w:rPr>
          <w:rFonts w:ascii="Times New Roman" w:hAnsi="Times New Roman" w:cs="Times New Roman"/>
          <w:lang w:eastAsia="lt-LT"/>
        </w:rPr>
      </w:pPr>
      <w:r w:rsidRPr="001E53B8">
        <w:rPr>
          <w:rFonts w:ascii="Times New Roman" w:hAnsi="Times New Roman" w:cs="Times New Roman"/>
          <w:lang w:eastAsia="lt-LT"/>
        </w:rPr>
        <w:t>A1 – perskaičiuotas (pakeistas) įkainis (Eur be PVM)</w:t>
      </w:r>
    </w:p>
    <w:p w14:paraId="57640600" w14:textId="77777777" w:rsidR="006E3104" w:rsidRPr="001E53B8" w:rsidRDefault="006E3104" w:rsidP="001E53B8">
      <w:pPr>
        <w:spacing w:after="0" w:line="240" w:lineRule="auto"/>
        <w:ind w:firstLine="709"/>
        <w:jc w:val="both"/>
        <w:rPr>
          <w:rFonts w:ascii="Times New Roman" w:hAnsi="Times New Roman" w:cs="Times New Roman"/>
          <w:lang w:eastAsia="lt-LT"/>
        </w:rPr>
      </w:pPr>
      <w:r w:rsidRPr="001E53B8">
        <w:rPr>
          <w:rFonts w:ascii="Times New Roman" w:hAnsi="Times New Roman" w:cs="Times New Roman"/>
          <w:lang w:eastAsia="lt-LT"/>
        </w:rPr>
        <w:t xml:space="preserve">k – Pagal </w:t>
      </w:r>
      <w:r w:rsidRPr="001E53B8">
        <w:rPr>
          <w:rFonts w:ascii="Times New Roman" w:hAnsi="Times New Roman" w:cs="Times New Roman"/>
        </w:rPr>
        <w:t xml:space="preserve">(0611 Farmacijos gaminiai) </w:t>
      </w:r>
      <w:r w:rsidRPr="001E53B8">
        <w:rPr>
          <w:rFonts w:ascii="Times New Roman" w:hAnsi="Times New Roman" w:cs="Times New Roman"/>
          <w:lang w:eastAsia="lt-LT"/>
        </w:rPr>
        <w:t xml:space="preserve">vartotojų kainų indeksą apskaičiuotas </w:t>
      </w:r>
      <w:r w:rsidRPr="001E53B8">
        <w:rPr>
          <w:rFonts w:ascii="Times New Roman" w:hAnsi="Times New Roman" w:cs="Times New Roman"/>
        </w:rPr>
        <w:t>(0611 Farmacijos gaminiai)</w:t>
      </w:r>
      <w:r w:rsidRPr="001E53B8">
        <w:rPr>
          <w:rFonts w:ascii="Times New Roman" w:hAnsi="Times New Roman" w:cs="Times New Roman"/>
          <w:lang w:eastAsia="lt-LT"/>
        </w:rPr>
        <w:t xml:space="preserve"> vartotojų kainų pokytis </w:t>
      </w:r>
      <w:r w:rsidRPr="001E53B8">
        <w:rPr>
          <w:rFonts w:ascii="Times New Roman" w:hAnsi="Times New Roman" w:cs="Times New Roman"/>
        </w:rPr>
        <w:t xml:space="preserve">apskaičiuotas (0611 Farmacijos gaminiai) vartotojų kainų pokytis </w:t>
      </w:r>
      <w:r w:rsidRPr="001E53B8">
        <w:rPr>
          <w:rFonts w:ascii="Times New Roman" w:hAnsi="Times New Roman" w:cs="Times New Roman"/>
          <w:lang w:eastAsia="lt-LT"/>
        </w:rPr>
        <w:t>(padidėjimas arba sumažėjimas) (%). „k“ reikšmė skaičiuojama pagal formulę:</w:t>
      </w:r>
    </w:p>
    <w:p w14:paraId="334706F1" w14:textId="77777777" w:rsidR="006E3104" w:rsidRPr="001E53B8" w:rsidRDefault="006E3104" w:rsidP="001E53B8">
      <w:pPr>
        <w:spacing w:after="0" w:line="240" w:lineRule="auto"/>
        <w:ind w:firstLine="709"/>
        <w:jc w:val="both"/>
        <w:rPr>
          <w:rFonts w:ascii="Times New Roman" w:hAnsi="Times New Roman" w:cs="Times New Roman"/>
          <w:lang w:eastAsia="lt-LT"/>
        </w:rPr>
      </w:pPr>
      <w:r w:rsidRPr="001E53B8">
        <w:rPr>
          <w:rFonts w:ascii="Times New Roman" w:hAnsi="Times New Roman" w:cs="Times New Roman"/>
          <w:lang w:eastAsia="lt-LT"/>
        </w:rPr>
        <w:t xml:space="preserve">k = </w:t>
      </w:r>
      <w:proofErr w:type="spellStart"/>
      <w:r w:rsidRPr="001E53B8">
        <w:rPr>
          <w:rFonts w:ascii="Times New Roman" w:hAnsi="Times New Roman" w:cs="Times New Roman"/>
          <w:lang w:eastAsia="lt-LT"/>
        </w:rPr>
        <w:t>Ind</w:t>
      </w:r>
      <w:proofErr w:type="spellEnd"/>
      <w:r w:rsidRPr="001E53B8">
        <w:rPr>
          <w:rFonts w:ascii="Times New Roman" w:hAnsi="Times New Roman" w:cs="Times New Roman"/>
          <w:lang w:eastAsia="lt-LT"/>
        </w:rPr>
        <w:t xml:space="preserve">(naujausias) / </w:t>
      </w:r>
      <w:proofErr w:type="spellStart"/>
      <w:r w:rsidRPr="001E53B8">
        <w:rPr>
          <w:rFonts w:ascii="Times New Roman" w:hAnsi="Times New Roman" w:cs="Times New Roman"/>
          <w:lang w:eastAsia="lt-LT"/>
        </w:rPr>
        <w:t>Ind</w:t>
      </w:r>
      <w:proofErr w:type="spellEnd"/>
      <w:r w:rsidRPr="001E53B8">
        <w:rPr>
          <w:rFonts w:ascii="Times New Roman" w:hAnsi="Times New Roman" w:cs="Times New Roman"/>
          <w:lang w:eastAsia="lt-LT"/>
        </w:rPr>
        <w:t>(pradžia) x 100 – 100 (proc.), kur</w:t>
      </w:r>
    </w:p>
    <w:p w14:paraId="46E21654" w14:textId="77777777" w:rsidR="006E3104" w:rsidRPr="001E53B8" w:rsidRDefault="006E3104" w:rsidP="001E53B8">
      <w:pPr>
        <w:spacing w:after="0" w:line="240" w:lineRule="auto"/>
        <w:ind w:firstLine="709"/>
        <w:jc w:val="both"/>
        <w:rPr>
          <w:rFonts w:ascii="Times New Roman" w:hAnsi="Times New Roman" w:cs="Times New Roman"/>
          <w:lang w:eastAsia="lt-LT"/>
        </w:rPr>
      </w:pPr>
      <w:proofErr w:type="spellStart"/>
      <w:r w:rsidRPr="001E53B8">
        <w:rPr>
          <w:rFonts w:ascii="Times New Roman" w:hAnsi="Times New Roman" w:cs="Times New Roman"/>
        </w:rPr>
        <w:t>Ind</w:t>
      </w:r>
      <w:proofErr w:type="spellEnd"/>
      <w:r w:rsidRPr="001E53B8">
        <w:rPr>
          <w:rFonts w:ascii="Times New Roman" w:hAnsi="Times New Roman" w:cs="Times New Roman"/>
        </w:rPr>
        <w:t xml:space="preserve">(naujausias) </w:t>
      </w:r>
      <w:r w:rsidRPr="001E53B8">
        <w:rPr>
          <w:rFonts w:ascii="Times New Roman" w:hAnsi="Times New Roman" w:cs="Times New Roman"/>
          <w:lang w:eastAsia="lt-LT"/>
        </w:rPr>
        <w:t xml:space="preserve">– kreipimosi dėl kainos perskaičiavimo išsiuntimo kitai šaliai datą naujausias paskelbtas </w:t>
      </w:r>
      <w:r w:rsidRPr="001E53B8">
        <w:rPr>
          <w:rFonts w:ascii="Times New Roman" w:hAnsi="Times New Roman" w:cs="Times New Roman"/>
        </w:rPr>
        <w:t>(0611 Farmacijos gaminiai)</w:t>
      </w:r>
      <w:r w:rsidRPr="001E53B8">
        <w:rPr>
          <w:rFonts w:ascii="Times New Roman" w:hAnsi="Times New Roman" w:cs="Times New Roman"/>
          <w:lang w:eastAsia="lt-LT"/>
        </w:rPr>
        <w:t xml:space="preserve"> vartotojų kainų indeksas </w:t>
      </w:r>
    </w:p>
    <w:p w14:paraId="6A7F78FE" w14:textId="542D7798" w:rsidR="006E3104" w:rsidRPr="001E53B8" w:rsidRDefault="006E3104" w:rsidP="001E53B8">
      <w:pPr>
        <w:spacing w:after="0" w:line="240" w:lineRule="auto"/>
        <w:ind w:firstLine="567"/>
        <w:jc w:val="both"/>
        <w:rPr>
          <w:rFonts w:ascii="Times New Roman" w:hAnsi="Times New Roman" w:cs="Times New Roman"/>
          <w:lang w:eastAsia="lt-LT"/>
        </w:rPr>
      </w:pPr>
      <w:proofErr w:type="spellStart"/>
      <w:r w:rsidRPr="001E53B8">
        <w:rPr>
          <w:rFonts w:ascii="Times New Roman" w:hAnsi="Times New Roman" w:cs="Times New Roman"/>
          <w:lang w:eastAsia="lt-LT"/>
        </w:rPr>
        <w:t>Ind</w:t>
      </w:r>
      <w:proofErr w:type="spellEnd"/>
      <w:r w:rsidRPr="001E53B8">
        <w:rPr>
          <w:rFonts w:ascii="Times New Roman" w:hAnsi="Times New Roman" w:cs="Times New Roman"/>
          <w:lang w:eastAsia="lt-LT"/>
        </w:rPr>
        <w:t xml:space="preserve">(pradžia) – laikotarpio pradžios datos (mėnesio) </w:t>
      </w:r>
      <w:r w:rsidRPr="001E53B8">
        <w:rPr>
          <w:rFonts w:ascii="Times New Roman" w:hAnsi="Times New Roman" w:cs="Times New Roman"/>
        </w:rPr>
        <w:t>(</w:t>
      </w:r>
      <w:bookmarkStart w:id="8" w:name="_Hlk107566713"/>
      <w:r w:rsidRPr="001E53B8">
        <w:rPr>
          <w:rFonts w:ascii="Times New Roman" w:hAnsi="Times New Roman" w:cs="Times New Roman"/>
          <w:i/>
          <w:iCs/>
        </w:rPr>
        <w:t>0611</w:t>
      </w:r>
      <w:r w:rsidRPr="001E53B8">
        <w:rPr>
          <w:rFonts w:ascii="Times New Roman" w:hAnsi="Times New Roman" w:cs="Times New Roman"/>
        </w:rPr>
        <w:t xml:space="preserve"> </w:t>
      </w:r>
      <w:r w:rsidRPr="001E53B8">
        <w:rPr>
          <w:rFonts w:ascii="Times New Roman" w:hAnsi="Times New Roman" w:cs="Times New Roman"/>
          <w:i/>
          <w:iCs/>
        </w:rPr>
        <w:t>Farmacijos gaminiai</w:t>
      </w:r>
      <w:r w:rsidRPr="001E53B8">
        <w:rPr>
          <w:rFonts w:ascii="Times New Roman" w:hAnsi="Times New Roman" w:cs="Times New Roman"/>
        </w:rPr>
        <w:t xml:space="preserve">) </w:t>
      </w:r>
      <w:bookmarkEnd w:id="8"/>
      <w:r w:rsidRPr="001E53B8">
        <w:rPr>
          <w:rFonts w:ascii="Times New Roman" w:hAnsi="Times New Roman" w:cs="Times New Roman"/>
          <w:lang w:eastAsia="lt-LT"/>
        </w:rPr>
        <w:t xml:space="preserve">vartotojų kainų indeksas. Pirmojo perskaičiavimo atveju laikotarpio pradžia (mėnuo) yra </w:t>
      </w:r>
      <w:r w:rsidR="00F5773D" w:rsidRPr="001E53B8">
        <w:rPr>
          <w:rFonts w:ascii="Times New Roman" w:hAnsi="Times New Roman" w:cs="Times New Roman"/>
          <w:lang w:eastAsia="lt-LT"/>
        </w:rPr>
        <w:t>S</w:t>
      </w:r>
      <w:r w:rsidRPr="001E53B8">
        <w:rPr>
          <w:rFonts w:ascii="Times New Roman" w:hAnsi="Times New Roman" w:cs="Times New Roman"/>
          <w:lang w:eastAsia="lt-LT"/>
        </w:rPr>
        <w:t>utarties sudarymo mėnuo. Antrojo ir vėlesnių perskaičiavimų atveju laikotarpio pradžia (mėnuo) yra paskutinio perskaičiavimo metu naudotos paskelbto atitinkamo indekso reikšmės mėnuo.</w:t>
      </w:r>
    </w:p>
    <w:p w14:paraId="21AB5CFF" w14:textId="77777777" w:rsidR="00EA589D" w:rsidRPr="001E53B8" w:rsidRDefault="00EA589D" w:rsidP="001E53B8">
      <w:pPr>
        <w:spacing w:after="0" w:line="240" w:lineRule="auto"/>
        <w:ind w:firstLine="709"/>
        <w:jc w:val="both"/>
        <w:rPr>
          <w:rFonts w:ascii="Times New Roman" w:hAnsi="Times New Roman" w:cs="Times New Roman"/>
          <w:lang w:eastAsia="lt-LT"/>
        </w:rPr>
      </w:pPr>
      <w:r w:rsidRPr="001E53B8">
        <w:rPr>
          <w:rFonts w:ascii="Times New Roman" w:hAnsi="Times New Roman" w:cs="Times New Roman"/>
          <w:lang w:eastAsia="lt-LT"/>
        </w:rPr>
        <w:lastRenderedPageBreak/>
        <w:t>4</w:t>
      </w:r>
      <w:r w:rsidR="006E3104" w:rsidRPr="001E53B8">
        <w:rPr>
          <w:rFonts w:ascii="Times New Roman" w:hAnsi="Times New Roman" w:cs="Times New Roman"/>
          <w:lang w:eastAsia="lt-LT"/>
        </w:rPr>
        <w:t>.6.4. Skaičiavimams indeksų reikšmės imamos šešių skaitmenų po kablelio tikslumu. Apskaičiuotas pokytis (k) tolimesniems skaičiavimams naudojamas suapvalinus iki vieno (Lietuvos Statistikos Departamentas pokyčius skelbia apvalindamas iki vieno skaitmens po kablelio) skaitmens po kablelio, o apskaičiuotas įkainis „A1“ nurodomas iki šešių skaitmenų po kablelio.</w:t>
      </w:r>
    </w:p>
    <w:p w14:paraId="3D5F9C41" w14:textId="77777777" w:rsidR="00EA589D" w:rsidRPr="001E53B8" w:rsidRDefault="00EA589D" w:rsidP="001E53B8">
      <w:pPr>
        <w:spacing w:after="0" w:line="240" w:lineRule="auto"/>
        <w:ind w:firstLine="709"/>
        <w:jc w:val="both"/>
        <w:rPr>
          <w:rFonts w:ascii="Times New Roman" w:hAnsi="Times New Roman" w:cs="Times New Roman"/>
          <w:lang w:eastAsia="lt-LT"/>
        </w:rPr>
      </w:pPr>
      <w:r w:rsidRPr="001E53B8">
        <w:rPr>
          <w:rFonts w:ascii="Times New Roman" w:hAnsi="Times New Roman" w:cs="Times New Roman"/>
          <w:lang w:eastAsia="lt-LT"/>
        </w:rPr>
        <w:t>4</w:t>
      </w:r>
      <w:r w:rsidR="006E3104" w:rsidRPr="001E53B8">
        <w:rPr>
          <w:rFonts w:ascii="Times New Roman" w:hAnsi="Times New Roman" w:cs="Times New Roman"/>
          <w:lang w:eastAsia="lt-LT"/>
        </w:rPr>
        <w:t>.6.5. Vėlesnis kainų arba įkainių perskaičiavimas negali apimti laikotarpio, už kurį jau buvo atliktas perskaičiavimas.</w:t>
      </w:r>
    </w:p>
    <w:p w14:paraId="35CCE6F0" w14:textId="7CDF9E2F" w:rsidR="00EA589D" w:rsidRPr="001E53B8" w:rsidRDefault="00EA589D" w:rsidP="001E53B8">
      <w:pPr>
        <w:spacing w:after="0" w:line="240" w:lineRule="auto"/>
        <w:ind w:firstLine="709"/>
        <w:jc w:val="both"/>
        <w:rPr>
          <w:rFonts w:ascii="Times New Roman" w:hAnsi="Times New Roman" w:cs="Times New Roman"/>
          <w:lang w:eastAsia="lt-LT"/>
        </w:rPr>
      </w:pPr>
      <w:r w:rsidRPr="001E53B8">
        <w:rPr>
          <w:rFonts w:ascii="Times New Roman" w:hAnsi="Times New Roman" w:cs="Times New Roman"/>
          <w:lang w:eastAsia="lt-LT"/>
        </w:rPr>
        <w:t>4</w:t>
      </w:r>
      <w:r w:rsidR="006E3104" w:rsidRPr="001E53B8">
        <w:rPr>
          <w:rFonts w:ascii="Times New Roman" w:hAnsi="Times New Roman" w:cs="Times New Roman"/>
          <w:lang w:eastAsia="lt-LT"/>
        </w:rPr>
        <w:t xml:space="preserve">.6.6. Susitarimas dėl kainos perskaičiavimo (keitimo) pasirašomas ne vėliau kaip per 10 </w:t>
      </w:r>
      <w:r w:rsidR="001A0211" w:rsidRPr="001E53B8">
        <w:rPr>
          <w:rFonts w:ascii="Times New Roman" w:hAnsi="Times New Roman" w:cs="Times New Roman"/>
          <w:lang w:eastAsia="lt-LT"/>
        </w:rPr>
        <w:t xml:space="preserve">(dešimt) </w:t>
      </w:r>
      <w:r w:rsidR="006E3104" w:rsidRPr="001E53B8">
        <w:rPr>
          <w:rFonts w:ascii="Times New Roman" w:hAnsi="Times New Roman" w:cs="Times New Roman"/>
          <w:lang w:eastAsia="lt-LT"/>
        </w:rPr>
        <w:t>darbo dienų nuo prašymo perskaičiuoti įkainį gavimo dienos.</w:t>
      </w:r>
    </w:p>
    <w:p w14:paraId="5A142527" w14:textId="0F30C20F" w:rsidR="00EA589D" w:rsidRPr="001E53B8" w:rsidRDefault="00EA589D" w:rsidP="001E53B8">
      <w:pPr>
        <w:spacing w:after="0" w:line="240" w:lineRule="auto"/>
        <w:ind w:firstLine="567"/>
        <w:jc w:val="both"/>
        <w:rPr>
          <w:rFonts w:ascii="Times New Roman" w:hAnsi="Times New Roman" w:cs="Times New Roman"/>
          <w:lang w:eastAsia="lt-LT"/>
        </w:rPr>
      </w:pPr>
      <w:r w:rsidRPr="001E53B8">
        <w:rPr>
          <w:rFonts w:ascii="Times New Roman" w:hAnsi="Times New Roman" w:cs="Times New Roman"/>
          <w:lang w:eastAsia="lt-LT"/>
        </w:rPr>
        <w:t xml:space="preserve">4.7. </w:t>
      </w:r>
      <w:r w:rsidR="006E3104" w:rsidRPr="001E53B8">
        <w:rPr>
          <w:rFonts w:ascii="Times New Roman" w:hAnsi="Times New Roman" w:cs="Times New Roman"/>
          <w:lang w:eastAsia="lt-LT"/>
        </w:rPr>
        <w:t xml:space="preserve">Už </w:t>
      </w:r>
      <w:r w:rsidRPr="001E53B8">
        <w:rPr>
          <w:rFonts w:ascii="Times New Roman" w:hAnsi="Times New Roman" w:cs="Times New Roman"/>
          <w:lang w:eastAsia="lt-LT"/>
        </w:rPr>
        <w:t>S</w:t>
      </w:r>
      <w:r w:rsidR="006E3104" w:rsidRPr="001E53B8">
        <w:rPr>
          <w:rFonts w:ascii="Times New Roman" w:hAnsi="Times New Roman" w:cs="Times New Roman"/>
          <w:lang w:eastAsia="lt-LT"/>
        </w:rPr>
        <w:t xml:space="preserve">utarties priede nenurodytas, tačiau su pirkimo objektu susijusias Prekes, bus apmokėta ne didesnėmis nei šių Prekių atskiro užsakymo dieną </w:t>
      </w:r>
      <w:r w:rsidR="00CA74F3" w:rsidRPr="001E53B8">
        <w:rPr>
          <w:rFonts w:ascii="Times New Roman" w:hAnsi="Times New Roman" w:cs="Times New Roman"/>
          <w:lang w:eastAsia="lt-LT"/>
        </w:rPr>
        <w:t>Pardavėj</w:t>
      </w:r>
      <w:r w:rsidR="006E3104" w:rsidRPr="001E53B8">
        <w:rPr>
          <w:rFonts w:ascii="Times New Roman" w:hAnsi="Times New Roman" w:cs="Times New Roman"/>
          <w:lang w:eastAsia="lt-LT"/>
        </w:rPr>
        <w:t xml:space="preserve">o prekybos vietoje, kataloge ar interneto svetainėje nurodytomis galiojančiomis šių Prekių kainomis arba, jei tokios kainos neskelbiamos, </w:t>
      </w:r>
      <w:r w:rsidR="00CA74F3" w:rsidRPr="001E53B8">
        <w:rPr>
          <w:rFonts w:ascii="Times New Roman" w:hAnsi="Times New Roman" w:cs="Times New Roman"/>
          <w:lang w:eastAsia="lt-LT"/>
        </w:rPr>
        <w:t>Pardavėj</w:t>
      </w:r>
      <w:r w:rsidR="006E3104" w:rsidRPr="001E53B8">
        <w:rPr>
          <w:rFonts w:ascii="Times New Roman" w:hAnsi="Times New Roman" w:cs="Times New Roman"/>
          <w:lang w:eastAsia="lt-LT"/>
        </w:rPr>
        <w:t>o pasiūlytomis, konkurencingomis ir rinką atitinkančiomis kainomis.</w:t>
      </w:r>
    </w:p>
    <w:p w14:paraId="604ACCC5" w14:textId="36620FDC" w:rsidR="00EA589D" w:rsidRPr="001E53B8" w:rsidRDefault="00EA589D" w:rsidP="001E53B8">
      <w:pPr>
        <w:spacing w:after="0" w:line="240" w:lineRule="auto"/>
        <w:ind w:firstLine="567"/>
        <w:jc w:val="both"/>
        <w:rPr>
          <w:rFonts w:ascii="Times New Roman" w:hAnsi="Times New Roman" w:cs="Times New Roman"/>
          <w:lang w:eastAsia="lt-LT"/>
        </w:rPr>
      </w:pPr>
      <w:r w:rsidRPr="001E53B8">
        <w:rPr>
          <w:rFonts w:ascii="Times New Roman" w:hAnsi="Times New Roman" w:cs="Times New Roman"/>
          <w:lang w:eastAsia="lt-LT"/>
        </w:rPr>
        <w:t>4.8.</w:t>
      </w:r>
      <w:r w:rsidR="006E3104" w:rsidRPr="001E53B8">
        <w:rPr>
          <w:rFonts w:ascii="Times New Roman" w:hAnsi="Times New Roman" w:cs="Times New Roman"/>
          <w:lang w:eastAsia="lt-LT"/>
        </w:rPr>
        <w:t xml:space="preserve">Vykdant </w:t>
      </w:r>
      <w:r w:rsidR="00F5773D" w:rsidRPr="001E53B8">
        <w:rPr>
          <w:rFonts w:ascii="Times New Roman" w:hAnsi="Times New Roman" w:cs="Times New Roman"/>
          <w:lang w:eastAsia="lt-LT"/>
        </w:rPr>
        <w:t>S</w:t>
      </w:r>
      <w:r w:rsidR="006E3104" w:rsidRPr="001E53B8">
        <w:rPr>
          <w:rFonts w:ascii="Times New Roman" w:hAnsi="Times New Roman" w:cs="Times New Roman"/>
          <w:lang w:eastAsia="lt-LT"/>
        </w:rPr>
        <w:t>utartį, sąskaitos faktūros teikiamos tik elektroniniu būdu</w:t>
      </w:r>
      <w:r w:rsidR="00B5258F" w:rsidRPr="001E53B8">
        <w:rPr>
          <w:rFonts w:ascii="Times New Roman" w:hAnsi="Times New Roman" w:cs="Times New Roman"/>
          <w:lang w:eastAsia="lt-LT"/>
        </w:rPr>
        <w:t>,</w:t>
      </w:r>
      <w:r w:rsidR="006E3104" w:rsidRPr="001E53B8">
        <w:rPr>
          <w:rFonts w:ascii="Times New Roman" w:hAnsi="Times New Roman" w:cs="Times New Roman"/>
          <w:lang w:eastAsia="lt-LT"/>
        </w:rPr>
        <w:t xml:space="preserve"> naudojantis informacinės sistemos „E. sąskaita“ priemonėmis. </w:t>
      </w:r>
      <w:r w:rsidR="00CA74F3" w:rsidRPr="001E53B8">
        <w:rPr>
          <w:rFonts w:ascii="Times New Roman" w:hAnsi="Times New Roman" w:cs="Times New Roman"/>
          <w:lang w:eastAsia="lt-LT"/>
        </w:rPr>
        <w:t>Pirkėjas</w:t>
      </w:r>
      <w:r w:rsidR="006E3104" w:rsidRPr="001E53B8">
        <w:rPr>
          <w:rFonts w:ascii="Times New Roman" w:hAnsi="Times New Roman" w:cs="Times New Roman"/>
          <w:lang w:eastAsia="lt-LT"/>
        </w:rPr>
        <w:t xml:space="preserve"> elektronines sąskaitas faktūras priima ir apdoroja naudodamasis informacinės sistemos „E. sąskaita“ priemonėmis, išskyrus Viešųjų pirkimų įstatymo 22 straipsnio 12 dalyje nustatytus atvejus.</w:t>
      </w:r>
    </w:p>
    <w:p w14:paraId="3AB85511" w14:textId="6F387E48" w:rsidR="006E3104" w:rsidRPr="001E53B8" w:rsidRDefault="00EA589D" w:rsidP="001E53B8">
      <w:pPr>
        <w:spacing w:after="0" w:line="240" w:lineRule="auto"/>
        <w:ind w:firstLine="567"/>
        <w:jc w:val="both"/>
        <w:rPr>
          <w:rFonts w:ascii="Times New Roman" w:hAnsi="Times New Roman" w:cs="Times New Roman"/>
          <w:lang w:eastAsia="lt-LT"/>
        </w:rPr>
      </w:pPr>
      <w:r w:rsidRPr="001E53B8">
        <w:rPr>
          <w:rFonts w:ascii="Times New Roman" w:hAnsi="Times New Roman" w:cs="Times New Roman"/>
          <w:lang w:eastAsia="lt-LT"/>
        </w:rPr>
        <w:t xml:space="preserve">4.9. </w:t>
      </w:r>
      <w:r w:rsidR="006E3104" w:rsidRPr="001E53B8">
        <w:rPr>
          <w:rFonts w:ascii="Times New Roman" w:hAnsi="Times New Roman" w:cs="Times New Roman"/>
          <w:lang w:eastAsia="lt-LT"/>
        </w:rPr>
        <w:t xml:space="preserve">Tiesioginio atsiskaitymo </w:t>
      </w:r>
      <w:r w:rsidR="00CA74F3" w:rsidRPr="001E53B8">
        <w:rPr>
          <w:rFonts w:ascii="Times New Roman" w:hAnsi="Times New Roman" w:cs="Times New Roman"/>
          <w:lang w:eastAsia="lt-LT"/>
        </w:rPr>
        <w:t>Pardavėj</w:t>
      </w:r>
      <w:r w:rsidR="006E3104" w:rsidRPr="001E53B8">
        <w:rPr>
          <w:rFonts w:ascii="Times New Roman" w:hAnsi="Times New Roman" w:cs="Times New Roman"/>
          <w:lang w:eastAsia="lt-LT"/>
        </w:rPr>
        <w:t xml:space="preserve">o pasitelkiamiems subtiekėjams galimybės įgyvendinamos šia tvarka: </w:t>
      </w:r>
    </w:p>
    <w:p w14:paraId="4A0BAC21" w14:textId="7CE4A4C5" w:rsidR="00CC4B39" w:rsidRPr="001E53B8" w:rsidRDefault="00EA589D" w:rsidP="001E53B8">
      <w:pPr>
        <w:spacing w:after="0" w:line="240" w:lineRule="auto"/>
        <w:ind w:firstLine="709"/>
        <w:jc w:val="both"/>
        <w:rPr>
          <w:rFonts w:ascii="Times New Roman" w:hAnsi="Times New Roman" w:cs="Times New Roman"/>
          <w:lang w:eastAsia="lt-LT"/>
        </w:rPr>
      </w:pPr>
      <w:r w:rsidRPr="001E53B8">
        <w:rPr>
          <w:rFonts w:ascii="Times New Roman" w:hAnsi="Times New Roman" w:cs="Times New Roman"/>
          <w:lang w:eastAsia="lt-LT"/>
        </w:rPr>
        <w:t xml:space="preserve">4.9.1. </w:t>
      </w:r>
      <w:r w:rsidR="006E3104" w:rsidRPr="001E53B8">
        <w:rPr>
          <w:rFonts w:ascii="Times New Roman" w:hAnsi="Times New Roman" w:cs="Times New Roman"/>
          <w:lang w:eastAsia="lt-LT"/>
        </w:rPr>
        <w:t xml:space="preserve">Subtiekėjas, norėdamas, kad </w:t>
      </w:r>
      <w:r w:rsidR="00CA74F3" w:rsidRPr="001E53B8">
        <w:rPr>
          <w:rFonts w:ascii="Times New Roman" w:hAnsi="Times New Roman" w:cs="Times New Roman"/>
          <w:lang w:eastAsia="lt-LT"/>
        </w:rPr>
        <w:t>Pirkėjas</w:t>
      </w:r>
      <w:r w:rsidR="006E3104" w:rsidRPr="001E53B8">
        <w:rPr>
          <w:rFonts w:ascii="Times New Roman" w:hAnsi="Times New Roman" w:cs="Times New Roman"/>
          <w:lang w:eastAsia="lt-LT"/>
        </w:rPr>
        <w:t xml:space="preserve"> tiesiogiai atsiskaitytų su juo, pateikia prašymą </w:t>
      </w:r>
      <w:r w:rsidR="00CA74F3" w:rsidRPr="001E53B8">
        <w:rPr>
          <w:rFonts w:ascii="Times New Roman" w:hAnsi="Times New Roman" w:cs="Times New Roman"/>
          <w:lang w:eastAsia="lt-LT"/>
        </w:rPr>
        <w:t>Pirkėjui</w:t>
      </w:r>
      <w:r w:rsidR="006E3104" w:rsidRPr="001E53B8">
        <w:rPr>
          <w:rFonts w:ascii="Times New Roman" w:hAnsi="Times New Roman" w:cs="Times New Roman"/>
          <w:lang w:eastAsia="lt-LT"/>
        </w:rPr>
        <w:t xml:space="preserve"> ir inicijuoja trišalės sutarties tarp jo, </w:t>
      </w:r>
      <w:r w:rsidR="00CA74F3" w:rsidRPr="001E53B8">
        <w:rPr>
          <w:rFonts w:ascii="Times New Roman" w:hAnsi="Times New Roman" w:cs="Times New Roman"/>
          <w:lang w:eastAsia="lt-LT"/>
        </w:rPr>
        <w:t>Pirkėjo</w:t>
      </w:r>
      <w:r w:rsidR="006E3104" w:rsidRPr="001E53B8">
        <w:rPr>
          <w:rFonts w:ascii="Times New Roman" w:hAnsi="Times New Roman" w:cs="Times New Roman"/>
          <w:lang w:eastAsia="lt-LT"/>
        </w:rPr>
        <w:t xml:space="preserve"> ir </w:t>
      </w:r>
      <w:r w:rsidR="00CA74F3" w:rsidRPr="001E53B8">
        <w:rPr>
          <w:rFonts w:ascii="Times New Roman" w:hAnsi="Times New Roman" w:cs="Times New Roman"/>
          <w:lang w:eastAsia="lt-LT"/>
        </w:rPr>
        <w:t>Pardavėj</w:t>
      </w:r>
      <w:r w:rsidR="006E3104" w:rsidRPr="001E53B8">
        <w:rPr>
          <w:rFonts w:ascii="Times New Roman" w:hAnsi="Times New Roman" w:cs="Times New Roman"/>
          <w:lang w:eastAsia="lt-LT"/>
        </w:rPr>
        <w:t xml:space="preserve">o sudarymą. Sutartis turi būti sudaryta ne vėliau kaip iki pirmojo </w:t>
      </w:r>
      <w:r w:rsidR="00CA74F3" w:rsidRPr="001E53B8">
        <w:rPr>
          <w:rFonts w:ascii="Times New Roman" w:hAnsi="Times New Roman" w:cs="Times New Roman"/>
          <w:lang w:eastAsia="lt-LT"/>
        </w:rPr>
        <w:t>Pirkėjo</w:t>
      </w:r>
      <w:r w:rsidR="006E3104" w:rsidRPr="001E53B8">
        <w:rPr>
          <w:rFonts w:ascii="Times New Roman" w:hAnsi="Times New Roman" w:cs="Times New Roman"/>
          <w:lang w:eastAsia="lt-LT"/>
        </w:rPr>
        <w:t xml:space="preserve"> atsiskaitymo su subtiekėju. Šioje sutartyje nurodoma </w:t>
      </w:r>
      <w:r w:rsidR="00CA74F3" w:rsidRPr="001E53B8">
        <w:rPr>
          <w:rFonts w:ascii="Times New Roman" w:hAnsi="Times New Roman" w:cs="Times New Roman"/>
          <w:lang w:eastAsia="lt-LT"/>
        </w:rPr>
        <w:t>Pardavėj</w:t>
      </w:r>
      <w:r w:rsidR="006E3104" w:rsidRPr="001E53B8">
        <w:rPr>
          <w:rFonts w:ascii="Times New Roman" w:hAnsi="Times New Roman" w:cs="Times New Roman"/>
          <w:lang w:eastAsia="lt-LT"/>
        </w:rPr>
        <w:t xml:space="preserve">o teisė prieštarauti nepagrįstiems mokėjimams, tiesioginio atsiskaitymo su subtiekėju tvarka, atsižvelgiant į pirkimo dokumentuose ir </w:t>
      </w:r>
      <w:proofErr w:type="spellStart"/>
      <w:r w:rsidR="006E3104" w:rsidRPr="001E53B8">
        <w:rPr>
          <w:rFonts w:ascii="Times New Roman" w:hAnsi="Times New Roman" w:cs="Times New Roman"/>
          <w:lang w:eastAsia="lt-LT"/>
        </w:rPr>
        <w:t>subtiekimo</w:t>
      </w:r>
      <w:proofErr w:type="spellEnd"/>
      <w:r w:rsidR="006E3104" w:rsidRPr="001E53B8">
        <w:rPr>
          <w:rFonts w:ascii="Times New Roman" w:hAnsi="Times New Roman" w:cs="Times New Roman"/>
          <w:lang w:eastAsia="lt-LT"/>
        </w:rPr>
        <w:t xml:space="preserve"> sutartyje nustatytus reikalavimus;</w:t>
      </w:r>
    </w:p>
    <w:p w14:paraId="4620AAFA" w14:textId="0D64E6DD" w:rsidR="00CC4B39" w:rsidRPr="001E53B8" w:rsidRDefault="00CC4B39" w:rsidP="001E53B8">
      <w:pPr>
        <w:spacing w:after="0" w:line="240" w:lineRule="auto"/>
        <w:ind w:firstLine="709"/>
        <w:jc w:val="both"/>
        <w:rPr>
          <w:rFonts w:ascii="Times New Roman" w:hAnsi="Times New Roman" w:cs="Times New Roman"/>
          <w:lang w:eastAsia="lt-LT"/>
        </w:rPr>
      </w:pPr>
      <w:r w:rsidRPr="001E53B8">
        <w:rPr>
          <w:rFonts w:ascii="Times New Roman" w:hAnsi="Times New Roman" w:cs="Times New Roman"/>
          <w:lang w:eastAsia="lt-LT"/>
        </w:rPr>
        <w:t xml:space="preserve">4.9.2. </w:t>
      </w:r>
      <w:r w:rsidR="006E3104" w:rsidRPr="001E53B8">
        <w:rPr>
          <w:rFonts w:ascii="Times New Roman" w:hAnsi="Times New Roman" w:cs="Times New Roman"/>
          <w:lang w:eastAsia="lt-LT"/>
        </w:rPr>
        <w:t xml:space="preserve">Subtiekėjas, prieš pateikdamas sąskaitą faktūrą </w:t>
      </w:r>
      <w:r w:rsidR="00CA74F3" w:rsidRPr="001E53B8">
        <w:rPr>
          <w:rFonts w:ascii="Times New Roman" w:hAnsi="Times New Roman" w:cs="Times New Roman"/>
          <w:lang w:eastAsia="lt-LT"/>
        </w:rPr>
        <w:t>Pirkėjui</w:t>
      </w:r>
      <w:r w:rsidR="006E3104" w:rsidRPr="001E53B8">
        <w:rPr>
          <w:rFonts w:ascii="Times New Roman" w:hAnsi="Times New Roman" w:cs="Times New Roman"/>
          <w:lang w:eastAsia="lt-LT"/>
        </w:rPr>
        <w:t xml:space="preserve">, turi ją suderinti su </w:t>
      </w:r>
      <w:r w:rsidR="00CA74F3" w:rsidRPr="001E53B8">
        <w:rPr>
          <w:rFonts w:ascii="Times New Roman" w:hAnsi="Times New Roman" w:cs="Times New Roman"/>
          <w:lang w:eastAsia="lt-LT"/>
        </w:rPr>
        <w:t>Pardavėj</w:t>
      </w:r>
      <w:r w:rsidR="006E3104" w:rsidRPr="001E53B8">
        <w:rPr>
          <w:rFonts w:ascii="Times New Roman" w:hAnsi="Times New Roman" w:cs="Times New Roman"/>
          <w:lang w:eastAsia="lt-LT"/>
        </w:rPr>
        <w:t xml:space="preserve">u. Suderinimas laikomas tinkamu, kai subtiekėjo išrašytą sąskaitą faktūrą raštu patvirtina atsakingas </w:t>
      </w:r>
      <w:r w:rsidR="00CA74F3" w:rsidRPr="001E53B8">
        <w:rPr>
          <w:rFonts w:ascii="Times New Roman" w:hAnsi="Times New Roman" w:cs="Times New Roman"/>
          <w:lang w:eastAsia="lt-LT"/>
        </w:rPr>
        <w:t>Pardavėj</w:t>
      </w:r>
      <w:r w:rsidR="006E3104" w:rsidRPr="001E53B8">
        <w:rPr>
          <w:rFonts w:ascii="Times New Roman" w:hAnsi="Times New Roman" w:cs="Times New Roman"/>
          <w:lang w:eastAsia="lt-LT"/>
        </w:rPr>
        <w:t xml:space="preserve">o atstovas, kuris yra nurodytas trišalėje sutartyje. </w:t>
      </w:r>
      <w:r w:rsidR="00CA74F3" w:rsidRPr="001E53B8">
        <w:rPr>
          <w:rFonts w:ascii="Times New Roman" w:hAnsi="Times New Roman" w:cs="Times New Roman"/>
          <w:lang w:eastAsia="lt-LT"/>
        </w:rPr>
        <w:t>Pirkėjo</w:t>
      </w:r>
      <w:r w:rsidR="006E3104" w:rsidRPr="001E53B8">
        <w:rPr>
          <w:rFonts w:ascii="Times New Roman" w:hAnsi="Times New Roman" w:cs="Times New Roman"/>
          <w:lang w:eastAsia="lt-LT"/>
        </w:rPr>
        <w:t xml:space="preserve"> atlikti mokėjimai subtiekėjui pagal jo pateiktas sąskaitas faktūras atitinkamai mažina sumą, kurią </w:t>
      </w:r>
      <w:r w:rsidR="00CA74F3" w:rsidRPr="001E53B8">
        <w:rPr>
          <w:rFonts w:ascii="Times New Roman" w:hAnsi="Times New Roman" w:cs="Times New Roman"/>
          <w:lang w:eastAsia="lt-LT"/>
        </w:rPr>
        <w:t>Pirkėjas</w:t>
      </w:r>
      <w:r w:rsidR="006E3104" w:rsidRPr="001E53B8">
        <w:rPr>
          <w:rFonts w:ascii="Times New Roman" w:hAnsi="Times New Roman" w:cs="Times New Roman"/>
          <w:lang w:eastAsia="lt-LT"/>
        </w:rPr>
        <w:t xml:space="preserve"> turi sumokėti </w:t>
      </w:r>
      <w:r w:rsidR="00CA74F3" w:rsidRPr="001E53B8">
        <w:rPr>
          <w:rFonts w:ascii="Times New Roman" w:hAnsi="Times New Roman" w:cs="Times New Roman"/>
          <w:lang w:eastAsia="lt-LT"/>
        </w:rPr>
        <w:t>Pardavėj</w:t>
      </w:r>
      <w:r w:rsidR="006E3104" w:rsidRPr="001E53B8">
        <w:rPr>
          <w:rFonts w:ascii="Times New Roman" w:hAnsi="Times New Roman" w:cs="Times New Roman"/>
          <w:lang w:eastAsia="lt-LT"/>
        </w:rPr>
        <w:t xml:space="preserve">ui pagal </w:t>
      </w:r>
      <w:r w:rsidR="00F5773D" w:rsidRPr="001E53B8">
        <w:rPr>
          <w:rFonts w:ascii="Times New Roman" w:hAnsi="Times New Roman" w:cs="Times New Roman"/>
          <w:lang w:eastAsia="lt-LT"/>
        </w:rPr>
        <w:t>S</w:t>
      </w:r>
      <w:r w:rsidR="006E3104" w:rsidRPr="001E53B8">
        <w:rPr>
          <w:rFonts w:ascii="Times New Roman" w:hAnsi="Times New Roman" w:cs="Times New Roman"/>
          <w:lang w:eastAsia="lt-LT"/>
        </w:rPr>
        <w:t xml:space="preserve">utarties sąlygas ir tvarką. </w:t>
      </w:r>
      <w:r w:rsidR="00CA74F3" w:rsidRPr="001E53B8">
        <w:rPr>
          <w:rFonts w:ascii="Times New Roman" w:hAnsi="Times New Roman" w:cs="Times New Roman"/>
          <w:lang w:eastAsia="lt-LT"/>
        </w:rPr>
        <w:t>Pardavėjas</w:t>
      </w:r>
      <w:r w:rsidR="006E3104" w:rsidRPr="001E53B8">
        <w:rPr>
          <w:rFonts w:ascii="Times New Roman" w:hAnsi="Times New Roman" w:cs="Times New Roman"/>
          <w:lang w:eastAsia="lt-LT"/>
        </w:rPr>
        <w:t xml:space="preserve">, išrašydamas ir pateikdamas sąskaitas faktūras </w:t>
      </w:r>
      <w:r w:rsidR="00CA74F3" w:rsidRPr="001E53B8">
        <w:rPr>
          <w:rFonts w:ascii="Times New Roman" w:hAnsi="Times New Roman" w:cs="Times New Roman"/>
          <w:lang w:eastAsia="lt-LT"/>
        </w:rPr>
        <w:t>Pirkėjui</w:t>
      </w:r>
      <w:r w:rsidR="006E3104" w:rsidRPr="001E53B8">
        <w:rPr>
          <w:rFonts w:ascii="Times New Roman" w:hAnsi="Times New Roman" w:cs="Times New Roman"/>
          <w:lang w:eastAsia="lt-LT"/>
        </w:rPr>
        <w:t xml:space="preserve">, atitinkamai į jas neįtraukia subtiekėjo tiesiogiai </w:t>
      </w:r>
      <w:r w:rsidR="00CA74F3" w:rsidRPr="001E53B8">
        <w:rPr>
          <w:rFonts w:ascii="Times New Roman" w:hAnsi="Times New Roman" w:cs="Times New Roman"/>
          <w:lang w:eastAsia="lt-LT"/>
        </w:rPr>
        <w:t>Pirkėjui</w:t>
      </w:r>
      <w:r w:rsidR="006E3104" w:rsidRPr="001E53B8">
        <w:rPr>
          <w:rFonts w:ascii="Times New Roman" w:hAnsi="Times New Roman" w:cs="Times New Roman"/>
          <w:lang w:eastAsia="lt-LT"/>
        </w:rPr>
        <w:t xml:space="preserve"> pateiktų ir </w:t>
      </w:r>
      <w:r w:rsidR="00CA74F3" w:rsidRPr="001E53B8">
        <w:rPr>
          <w:rFonts w:ascii="Times New Roman" w:hAnsi="Times New Roman" w:cs="Times New Roman"/>
          <w:lang w:eastAsia="lt-LT"/>
        </w:rPr>
        <w:t>Pardavėj</w:t>
      </w:r>
      <w:r w:rsidR="006E3104" w:rsidRPr="001E53B8">
        <w:rPr>
          <w:rFonts w:ascii="Times New Roman" w:hAnsi="Times New Roman" w:cs="Times New Roman"/>
          <w:lang w:eastAsia="lt-LT"/>
        </w:rPr>
        <w:t>o patvirtintų sąskaitų faktūrų sumų;</w:t>
      </w:r>
    </w:p>
    <w:p w14:paraId="6E34A36A" w14:textId="531CA6DE" w:rsidR="00CC4B39" w:rsidRPr="001E53B8" w:rsidRDefault="00CC4B39" w:rsidP="001E53B8">
      <w:pPr>
        <w:spacing w:after="0" w:line="240" w:lineRule="auto"/>
        <w:ind w:firstLine="709"/>
        <w:jc w:val="both"/>
        <w:rPr>
          <w:rFonts w:ascii="Times New Roman" w:hAnsi="Times New Roman" w:cs="Times New Roman"/>
          <w:lang w:eastAsia="lt-LT"/>
        </w:rPr>
      </w:pPr>
      <w:r w:rsidRPr="001E53B8">
        <w:rPr>
          <w:rFonts w:ascii="Times New Roman" w:hAnsi="Times New Roman" w:cs="Times New Roman"/>
          <w:lang w:eastAsia="lt-LT"/>
        </w:rPr>
        <w:t xml:space="preserve">4.9.3. </w:t>
      </w:r>
      <w:r w:rsidR="006E3104" w:rsidRPr="001E53B8">
        <w:rPr>
          <w:rFonts w:ascii="Times New Roman" w:hAnsi="Times New Roman" w:cs="Times New Roman"/>
          <w:lang w:eastAsia="lt-LT"/>
        </w:rPr>
        <w:t xml:space="preserve">Tiesioginis atsiskaitymas su subtiekėju neatleidžia </w:t>
      </w:r>
      <w:r w:rsidR="00CA74F3" w:rsidRPr="001E53B8">
        <w:rPr>
          <w:rFonts w:ascii="Times New Roman" w:hAnsi="Times New Roman" w:cs="Times New Roman"/>
          <w:lang w:eastAsia="lt-LT"/>
        </w:rPr>
        <w:t>Pardavėj</w:t>
      </w:r>
      <w:r w:rsidR="006E3104" w:rsidRPr="001E53B8">
        <w:rPr>
          <w:rFonts w:ascii="Times New Roman" w:hAnsi="Times New Roman" w:cs="Times New Roman"/>
          <w:lang w:eastAsia="lt-LT"/>
        </w:rPr>
        <w:t xml:space="preserve">o nuo jo prisiimtų įsipareigojimų pagal sudarytą </w:t>
      </w:r>
      <w:r w:rsidR="00F5773D" w:rsidRPr="001E53B8">
        <w:rPr>
          <w:rFonts w:ascii="Times New Roman" w:hAnsi="Times New Roman" w:cs="Times New Roman"/>
          <w:lang w:eastAsia="lt-LT"/>
        </w:rPr>
        <w:t>S</w:t>
      </w:r>
      <w:r w:rsidR="006E3104" w:rsidRPr="001E53B8">
        <w:rPr>
          <w:rFonts w:ascii="Times New Roman" w:hAnsi="Times New Roman" w:cs="Times New Roman"/>
          <w:lang w:eastAsia="lt-LT"/>
        </w:rPr>
        <w:t xml:space="preserve">utartį. Nepaisant nustatyto galimo tiesioginio atsiskaitymo su subtiekėju, </w:t>
      </w:r>
      <w:r w:rsidR="00CA74F3" w:rsidRPr="001E53B8">
        <w:rPr>
          <w:rFonts w:ascii="Times New Roman" w:hAnsi="Times New Roman" w:cs="Times New Roman"/>
          <w:lang w:eastAsia="lt-LT"/>
        </w:rPr>
        <w:t>Pardavėj</w:t>
      </w:r>
      <w:r w:rsidR="006E3104" w:rsidRPr="001E53B8">
        <w:rPr>
          <w:rFonts w:ascii="Times New Roman" w:hAnsi="Times New Roman" w:cs="Times New Roman"/>
          <w:lang w:eastAsia="lt-LT"/>
        </w:rPr>
        <w:t xml:space="preserve">ui </w:t>
      </w:r>
      <w:r w:rsidR="00F5773D" w:rsidRPr="001E53B8">
        <w:rPr>
          <w:rFonts w:ascii="Times New Roman" w:hAnsi="Times New Roman" w:cs="Times New Roman"/>
          <w:lang w:eastAsia="lt-LT"/>
        </w:rPr>
        <w:t>S</w:t>
      </w:r>
      <w:r w:rsidR="006E3104" w:rsidRPr="001E53B8">
        <w:rPr>
          <w:rFonts w:ascii="Times New Roman" w:hAnsi="Times New Roman" w:cs="Times New Roman"/>
          <w:lang w:eastAsia="lt-LT"/>
        </w:rPr>
        <w:t>utartimi numatytos teisės, pareigos ir kiti įsipareigojimai nepereina subtiekėjui;</w:t>
      </w:r>
    </w:p>
    <w:p w14:paraId="334D5FB4" w14:textId="77777777" w:rsidR="00CC4B39" w:rsidRPr="001E53B8" w:rsidRDefault="00CC4B39" w:rsidP="001E53B8">
      <w:pPr>
        <w:spacing w:after="0" w:line="240" w:lineRule="auto"/>
        <w:ind w:firstLine="709"/>
        <w:jc w:val="both"/>
        <w:rPr>
          <w:rFonts w:ascii="Times New Roman" w:hAnsi="Times New Roman" w:cs="Times New Roman"/>
          <w:lang w:eastAsia="lt-LT"/>
        </w:rPr>
      </w:pPr>
      <w:r w:rsidRPr="001E53B8">
        <w:rPr>
          <w:rFonts w:ascii="Times New Roman" w:hAnsi="Times New Roman" w:cs="Times New Roman"/>
          <w:lang w:eastAsia="lt-LT"/>
        </w:rPr>
        <w:t xml:space="preserve">4.9.4. </w:t>
      </w:r>
      <w:r w:rsidR="006E3104" w:rsidRPr="001E53B8">
        <w:rPr>
          <w:rFonts w:ascii="Times New Roman" w:hAnsi="Times New Roman" w:cs="Times New Roman"/>
          <w:lang w:eastAsia="lt-LT"/>
        </w:rPr>
        <w:t>Atsiskaitymai su subtiekėju atliekami trišalėje sutartyje nurodytomis kainomis;</w:t>
      </w:r>
    </w:p>
    <w:p w14:paraId="289B3A62" w14:textId="21889F12" w:rsidR="00CC4B39" w:rsidRPr="001E53B8" w:rsidRDefault="00CC4B39" w:rsidP="001E53B8">
      <w:pPr>
        <w:spacing w:after="0" w:line="240" w:lineRule="auto"/>
        <w:ind w:firstLine="709"/>
        <w:jc w:val="both"/>
        <w:rPr>
          <w:rFonts w:ascii="Times New Roman" w:hAnsi="Times New Roman" w:cs="Times New Roman"/>
          <w:lang w:eastAsia="lt-LT"/>
        </w:rPr>
      </w:pPr>
      <w:r w:rsidRPr="001E53B8">
        <w:rPr>
          <w:rFonts w:ascii="Times New Roman" w:hAnsi="Times New Roman" w:cs="Times New Roman"/>
          <w:lang w:eastAsia="lt-LT"/>
        </w:rPr>
        <w:t xml:space="preserve">4.9.5. </w:t>
      </w:r>
      <w:r w:rsidR="006E3104" w:rsidRPr="001E53B8">
        <w:rPr>
          <w:rFonts w:ascii="Times New Roman" w:hAnsi="Times New Roman" w:cs="Times New Roman"/>
          <w:lang w:eastAsia="lt-LT"/>
        </w:rPr>
        <w:t xml:space="preserve">Jei dėl tiesioginio atsiskaitymo su subtiekėju faktiškai nesutampa </w:t>
      </w:r>
      <w:r w:rsidR="00CA74F3" w:rsidRPr="001E53B8">
        <w:rPr>
          <w:rFonts w:ascii="Times New Roman" w:hAnsi="Times New Roman" w:cs="Times New Roman"/>
          <w:lang w:eastAsia="lt-LT"/>
        </w:rPr>
        <w:t>Pardavėj</w:t>
      </w:r>
      <w:r w:rsidR="006E3104" w:rsidRPr="001E53B8">
        <w:rPr>
          <w:rFonts w:ascii="Times New Roman" w:hAnsi="Times New Roman" w:cs="Times New Roman"/>
          <w:lang w:eastAsia="lt-LT"/>
        </w:rPr>
        <w:t xml:space="preserve">o ir subtiekėjo nurodyti faktiniai kiekiai / apimtys / mokėtinos sumos, rizika prieš </w:t>
      </w:r>
      <w:r w:rsidR="00CA74F3" w:rsidRPr="001E53B8">
        <w:rPr>
          <w:rFonts w:ascii="Times New Roman" w:hAnsi="Times New Roman" w:cs="Times New Roman"/>
          <w:lang w:eastAsia="lt-LT"/>
        </w:rPr>
        <w:t>Pirkėją</w:t>
      </w:r>
      <w:r w:rsidR="006E3104" w:rsidRPr="001E53B8">
        <w:rPr>
          <w:rFonts w:ascii="Times New Roman" w:hAnsi="Times New Roman" w:cs="Times New Roman"/>
          <w:lang w:eastAsia="lt-LT"/>
        </w:rPr>
        <w:t xml:space="preserve"> tenka </w:t>
      </w:r>
      <w:r w:rsidR="00CA74F3" w:rsidRPr="001E53B8">
        <w:rPr>
          <w:rFonts w:ascii="Times New Roman" w:hAnsi="Times New Roman" w:cs="Times New Roman"/>
          <w:lang w:eastAsia="lt-LT"/>
        </w:rPr>
        <w:t>Pardavėj</w:t>
      </w:r>
      <w:r w:rsidR="006E3104" w:rsidRPr="001E53B8">
        <w:rPr>
          <w:rFonts w:ascii="Times New Roman" w:hAnsi="Times New Roman" w:cs="Times New Roman"/>
          <w:lang w:eastAsia="lt-LT"/>
        </w:rPr>
        <w:t xml:space="preserve">ui ir neatitikimai pašalinami </w:t>
      </w:r>
      <w:r w:rsidR="00CA74F3" w:rsidRPr="001E53B8">
        <w:rPr>
          <w:rFonts w:ascii="Times New Roman" w:hAnsi="Times New Roman" w:cs="Times New Roman"/>
          <w:lang w:eastAsia="lt-LT"/>
        </w:rPr>
        <w:t>Pardavėj</w:t>
      </w:r>
      <w:r w:rsidR="006E3104" w:rsidRPr="001E53B8">
        <w:rPr>
          <w:rFonts w:ascii="Times New Roman" w:hAnsi="Times New Roman" w:cs="Times New Roman"/>
          <w:lang w:eastAsia="lt-LT"/>
        </w:rPr>
        <w:t>o sąskaita;</w:t>
      </w:r>
    </w:p>
    <w:p w14:paraId="36009B3C" w14:textId="55161F46" w:rsidR="006E3104" w:rsidRPr="001E53B8" w:rsidRDefault="00CC4B39" w:rsidP="001E53B8">
      <w:pPr>
        <w:spacing w:after="0" w:line="240" w:lineRule="auto"/>
        <w:ind w:firstLine="709"/>
        <w:jc w:val="both"/>
        <w:rPr>
          <w:rFonts w:ascii="Times New Roman" w:hAnsi="Times New Roman" w:cs="Times New Roman"/>
          <w:lang w:eastAsia="lt-LT"/>
        </w:rPr>
      </w:pPr>
      <w:r w:rsidRPr="001E53B8">
        <w:rPr>
          <w:rFonts w:ascii="Times New Roman" w:hAnsi="Times New Roman" w:cs="Times New Roman"/>
          <w:lang w:eastAsia="lt-LT"/>
        </w:rPr>
        <w:t xml:space="preserve">4.9.6. </w:t>
      </w:r>
      <w:r w:rsidR="006E3104" w:rsidRPr="001E53B8">
        <w:rPr>
          <w:rFonts w:ascii="Times New Roman" w:hAnsi="Times New Roman" w:cs="Times New Roman"/>
          <w:lang w:eastAsia="lt-LT"/>
        </w:rPr>
        <w:t xml:space="preserve">Atsiskaitymas su subtiekėju vykdomas per 30 </w:t>
      </w:r>
      <w:r w:rsidR="008C0A0B" w:rsidRPr="001E53B8">
        <w:rPr>
          <w:rFonts w:ascii="Times New Roman" w:hAnsi="Times New Roman" w:cs="Times New Roman"/>
          <w:lang w:eastAsia="lt-LT"/>
        </w:rPr>
        <w:t xml:space="preserve">(trisdešimt) </w:t>
      </w:r>
      <w:r w:rsidR="006E3104" w:rsidRPr="001E53B8">
        <w:rPr>
          <w:rFonts w:ascii="Times New Roman" w:hAnsi="Times New Roman" w:cs="Times New Roman"/>
          <w:lang w:eastAsia="lt-LT"/>
        </w:rPr>
        <w:t xml:space="preserve">kalendorinių dienų nuo tinkamos sąskaitos faktūros pateikimo </w:t>
      </w:r>
      <w:r w:rsidR="00CA74F3" w:rsidRPr="001E53B8">
        <w:rPr>
          <w:rFonts w:ascii="Times New Roman" w:hAnsi="Times New Roman" w:cs="Times New Roman"/>
          <w:lang w:eastAsia="lt-LT"/>
        </w:rPr>
        <w:t>Pirkėjui</w:t>
      </w:r>
      <w:r w:rsidR="006E3104" w:rsidRPr="001E53B8">
        <w:rPr>
          <w:rFonts w:ascii="Times New Roman" w:hAnsi="Times New Roman" w:cs="Times New Roman"/>
          <w:lang w:eastAsia="lt-LT"/>
        </w:rPr>
        <w:t xml:space="preserve">. </w:t>
      </w:r>
    </w:p>
    <w:p w14:paraId="50502AFB" w14:textId="4A519F14" w:rsidR="006E3104" w:rsidRPr="001E53B8" w:rsidRDefault="00CC4B39" w:rsidP="001E53B8">
      <w:pPr>
        <w:spacing w:after="0" w:line="240" w:lineRule="auto"/>
        <w:ind w:firstLine="567"/>
        <w:jc w:val="both"/>
        <w:rPr>
          <w:rFonts w:ascii="Times New Roman" w:hAnsi="Times New Roman" w:cs="Times New Roman"/>
          <w:lang w:eastAsia="lt-LT"/>
        </w:rPr>
      </w:pPr>
      <w:r w:rsidRPr="001E53B8">
        <w:rPr>
          <w:rFonts w:ascii="Times New Roman" w:hAnsi="Times New Roman" w:cs="Times New Roman"/>
          <w:lang w:eastAsia="lt-LT"/>
        </w:rPr>
        <w:t>4</w:t>
      </w:r>
      <w:r w:rsidR="006E3104" w:rsidRPr="001E53B8">
        <w:rPr>
          <w:rFonts w:ascii="Times New Roman" w:hAnsi="Times New Roman" w:cs="Times New Roman"/>
          <w:lang w:eastAsia="lt-LT"/>
        </w:rPr>
        <w:t>.10. Avansiniai mokėjimai nėra numatyti</w:t>
      </w:r>
      <w:r w:rsidR="00B5258F" w:rsidRPr="001E53B8">
        <w:rPr>
          <w:rFonts w:ascii="Times New Roman" w:hAnsi="Times New Roman" w:cs="Times New Roman"/>
          <w:lang w:eastAsia="lt-LT"/>
        </w:rPr>
        <w:t>.</w:t>
      </w:r>
    </w:p>
    <w:p w14:paraId="7210ACDE" w14:textId="77777777" w:rsidR="00462DE7" w:rsidRPr="001E53B8" w:rsidRDefault="00462DE7" w:rsidP="001E53B8">
      <w:pPr>
        <w:spacing w:after="0" w:line="240" w:lineRule="auto"/>
        <w:contextualSpacing/>
        <w:rPr>
          <w:rFonts w:ascii="Times New Roman" w:hAnsi="Times New Roman" w:cs="Times New Roman"/>
        </w:rPr>
      </w:pPr>
    </w:p>
    <w:p w14:paraId="04C4AD39" w14:textId="1F51D561" w:rsidR="00462DE7" w:rsidRPr="001E53B8" w:rsidRDefault="00462DE7" w:rsidP="001E53B8">
      <w:pPr>
        <w:spacing w:after="0" w:line="240" w:lineRule="auto"/>
        <w:contextualSpacing/>
        <w:jc w:val="center"/>
        <w:rPr>
          <w:rFonts w:ascii="Times New Roman" w:hAnsi="Times New Roman" w:cs="Times New Roman"/>
          <w:b/>
          <w:bCs/>
        </w:rPr>
      </w:pPr>
      <w:r w:rsidRPr="001E53B8">
        <w:rPr>
          <w:rFonts w:ascii="Times New Roman" w:hAnsi="Times New Roman" w:cs="Times New Roman"/>
          <w:b/>
          <w:bCs/>
        </w:rPr>
        <w:t>5.</w:t>
      </w:r>
      <w:r w:rsidRPr="001E53B8">
        <w:rPr>
          <w:rFonts w:ascii="Times New Roman" w:hAnsi="Times New Roman" w:cs="Times New Roman"/>
          <w:b/>
          <w:bCs/>
        </w:rPr>
        <w:tab/>
        <w:t>Atsakomybė</w:t>
      </w:r>
    </w:p>
    <w:p w14:paraId="2173B060" w14:textId="77777777" w:rsidR="00462DE7" w:rsidRPr="001E53B8" w:rsidRDefault="00462DE7" w:rsidP="001E53B8">
      <w:pPr>
        <w:spacing w:after="0" w:line="240" w:lineRule="auto"/>
        <w:contextualSpacing/>
        <w:rPr>
          <w:rFonts w:ascii="Times New Roman" w:hAnsi="Times New Roman" w:cs="Times New Roman"/>
        </w:rPr>
      </w:pPr>
    </w:p>
    <w:p w14:paraId="08361ED4" w14:textId="34894A55" w:rsidR="00462DE7" w:rsidRPr="001E53B8" w:rsidRDefault="00975370" w:rsidP="001E53B8">
      <w:pPr>
        <w:spacing w:after="0" w:line="240" w:lineRule="auto"/>
        <w:ind w:firstLine="567"/>
        <w:contextualSpacing/>
        <w:jc w:val="both"/>
        <w:rPr>
          <w:rFonts w:ascii="Times New Roman" w:hAnsi="Times New Roman" w:cs="Times New Roman"/>
        </w:rPr>
      </w:pPr>
      <w:r w:rsidRPr="001E53B8">
        <w:rPr>
          <w:rFonts w:ascii="Times New Roman" w:hAnsi="Times New Roman" w:cs="Times New Roman"/>
        </w:rPr>
        <w:t>5</w:t>
      </w:r>
      <w:r w:rsidR="00462DE7" w:rsidRPr="001E53B8">
        <w:rPr>
          <w:rFonts w:ascii="Times New Roman" w:hAnsi="Times New Roman" w:cs="Times New Roman"/>
        </w:rPr>
        <w:t>.1.</w:t>
      </w:r>
      <w:r w:rsidR="00462DE7" w:rsidRPr="001E53B8">
        <w:rPr>
          <w:rFonts w:ascii="Times New Roman" w:hAnsi="Times New Roman" w:cs="Times New Roman"/>
        </w:rPr>
        <w:tab/>
        <w:t>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w:t>
      </w:r>
    </w:p>
    <w:p w14:paraId="4D48D0A3" w14:textId="10C900A8" w:rsidR="00B6369B" w:rsidRPr="001E53B8" w:rsidRDefault="00975370" w:rsidP="001E53B8">
      <w:pPr>
        <w:spacing w:after="0" w:line="240" w:lineRule="auto"/>
        <w:ind w:firstLine="567"/>
        <w:contextualSpacing/>
        <w:jc w:val="both"/>
        <w:rPr>
          <w:rFonts w:ascii="Times New Roman" w:eastAsia="Calibri" w:hAnsi="Times New Roman" w:cs="Times New Roman"/>
          <w:color w:val="000000"/>
          <w:kern w:val="0"/>
          <w14:ligatures w14:val="none"/>
        </w:rPr>
      </w:pPr>
      <w:r w:rsidRPr="001E53B8">
        <w:rPr>
          <w:rFonts w:ascii="Times New Roman" w:hAnsi="Times New Roman" w:cs="Times New Roman"/>
        </w:rPr>
        <w:t>5</w:t>
      </w:r>
      <w:r w:rsidR="00462DE7" w:rsidRPr="001E53B8">
        <w:rPr>
          <w:rFonts w:ascii="Times New Roman" w:hAnsi="Times New Roman" w:cs="Times New Roman"/>
        </w:rPr>
        <w:t>.2.</w:t>
      </w:r>
      <w:r w:rsidR="00462DE7" w:rsidRPr="001E53B8">
        <w:rPr>
          <w:rFonts w:ascii="Times New Roman" w:hAnsi="Times New Roman" w:cs="Times New Roman"/>
        </w:rPr>
        <w:tab/>
      </w:r>
      <w:r w:rsidR="00CA74F3" w:rsidRPr="001E53B8">
        <w:rPr>
          <w:rFonts w:ascii="Times New Roman" w:eastAsia="Calibri" w:hAnsi="Times New Roman" w:cs="Times New Roman"/>
          <w:color w:val="000000"/>
          <w:kern w:val="0"/>
          <w14:ligatures w14:val="none"/>
        </w:rPr>
        <w:t>Pardavėj</w:t>
      </w:r>
      <w:r w:rsidR="00462DE7" w:rsidRPr="001E53B8">
        <w:rPr>
          <w:rFonts w:ascii="Times New Roman" w:eastAsia="Calibri" w:hAnsi="Times New Roman" w:cs="Times New Roman"/>
          <w:color w:val="000000"/>
          <w:kern w:val="0"/>
          <w14:ligatures w14:val="none"/>
        </w:rPr>
        <w:t xml:space="preserve">o Sutartyje nustatytų prievolių įvykdymas užtikrinamas </w:t>
      </w:r>
      <w:r w:rsidR="00462DE7" w:rsidRPr="001E53B8">
        <w:rPr>
          <w:rFonts w:ascii="Times New Roman" w:eastAsia="Calibri" w:hAnsi="Times New Roman" w:cs="Times New Roman"/>
          <w:color w:val="000000"/>
          <w:kern w:val="0"/>
          <w:u w:val="single"/>
          <w14:ligatures w14:val="none"/>
        </w:rPr>
        <w:t>netesybomis:</w:t>
      </w:r>
      <w:r w:rsidR="00462DE7" w:rsidRPr="001E53B8">
        <w:rPr>
          <w:rFonts w:ascii="Times New Roman" w:eastAsia="Calibri" w:hAnsi="Times New Roman" w:cs="Times New Roman"/>
          <w:color w:val="000000"/>
          <w:kern w:val="0"/>
          <w14:ligatures w14:val="none"/>
        </w:rPr>
        <w:t xml:space="preserve"> </w:t>
      </w:r>
    </w:p>
    <w:p w14:paraId="1F496A8F" w14:textId="2A1CB46C" w:rsidR="00462DE7" w:rsidRPr="001E53B8" w:rsidRDefault="00975370" w:rsidP="001E53B8">
      <w:pPr>
        <w:spacing w:after="0" w:line="240" w:lineRule="auto"/>
        <w:ind w:firstLine="709"/>
        <w:contextualSpacing/>
        <w:jc w:val="both"/>
        <w:rPr>
          <w:rFonts w:ascii="Times New Roman" w:hAnsi="Times New Roman" w:cs="Times New Roman"/>
        </w:rPr>
      </w:pPr>
      <w:r w:rsidRPr="001E53B8">
        <w:rPr>
          <w:rFonts w:ascii="Times New Roman" w:eastAsia="Calibri" w:hAnsi="Times New Roman" w:cs="Times New Roman"/>
          <w:color w:val="000000"/>
          <w:kern w:val="0"/>
          <w14:ligatures w14:val="none"/>
        </w:rPr>
        <w:t>5</w:t>
      </w:r>
      <w:r w:rsidR="00B6369B" w:rsidRPr="001E53B8">
        <w:rPr>
          <w:rFonts w:ascii="Times New Roman" w:eastAsia="Calibri" w:hAnsi="Times New Roman" w:cs="Times New Roman"/>
          <w:color w:val="000000"/>
          <w:kern w:val="0"/>
          <w14:ligatures w14:val="none"/>
        </w:rPr>
        <w:t xml:space="preserve">.2.1. </w:t>
      </w:r>
      <w:r w:rsidR="00462DE7" w:rsidRPr="001E53B8">
        <w:rPr>
          <w:rFonts w:ascii="Times New Roman" w:hAnsi="Times New Roman" w:cs="Times New Roman"/>
        </w:rPr>
        <w:t xml:space="preserve">Jei </w:t>
      </w:r>
      <w:r w:rsidR="00CA74F3" w:rsidRPr="001E53B8">
        <w:rPr>
          <w:rFonts w:ascii="Times New Roman" w:hAnsi="Times New Roman" w:cs="Times New Roman"/>
        </w:rPr>
        <w:t>Pardavėjas</w:t>
      </w:r>
      <w:r w:rsidR="00462DE7" w:rsidRPr="001E53B8">
        <w:rPr>
          <w:rFonts w:ascii="Times New Roman" w:hAnsi="Times New Roman" w:cs="Times New Roman"/>
        </w:rPr>
        <w:t xml:space="preserve"> ne dėl </w:t>
      </w:r>
      <w:r w:rsidR="00CA74F3" w:rsidRPr="001E53B8">
        <w:rPr>
          <w:rFonts w:ascii="Times New Roman" w:hAnsi="Times New Roman" w:cs="Times New Roman"/>
        </w:rPr>
        <w:t>Pirkėjo</w:t>
      </w:r>
      <w:r w:rsidR="00462DE7" w:rsidRPr="001E53B8">
        <w:rPr>
          <w:rFonts w:ascii="Times New Roman" w:hAnsi="Times New Roman" w:cs="Times New Roman"/>
        </w:rPr>
        <w:t xml:space="preserve"> kaltės vėluoja pristatyti visas ar kai kurias Prekes iki numatyto termino, </w:t>
      </w:r>
      <w:r w:rsidR="00CA74F3" w:rsidRPr="001E53B8">
        <w:rPr>
          <w:rFonts w:ascii="Times New Roman" w:hAnsi="Times New Roman" w:cs="Times New Roman"/>
        </w:rPr>
        <w:t>Pardavėjas</w:t>
      </w:r>
      <w:r w:rsidR="00462DE7" w:rsidRPr="001E53B8">
        <w:rPr>
          <w:rFonts w:ascii="Times New Roman" w:hAnsi="Times New Roman" w:cs="Times New Roman"/>
        </w:rPr>
        <w:t xml:space="preserve"> įsipareigoja </w:t>
      </w:r>
      <w:r w:rsidR="00CA74F3" w:rsidRPr="001E53B8">
        <w:rPr>
          <w:rFonts w:ascii="Times New Roman" w:hAnsi="Times New Roman" w:cs="Times New Roman"/>
        </w:rPr>
        <w:t>Pirkėjui</w:t>
      </w:r>
      <w:r w:rsidR="00462DE7" w:rsidRPr="001E53B8">
        <w:rPr>
          <w:rFonts w:ascii="Times New Roman" w:hAnsi="Times New Roman" w:cs="Times New Roman"/>
        </w:rPr>
        <w:t xml:space="preserve"> mokėti 0,05</w:t>
      </w:r>
      <w:r w:rsidR="00E31CD1" w:rsidRPr="001E53B8">
        <w:rPr>
          <w:rFonts w:ascii="Times New Roman" w:hAnsi="Times New Roman" w:cs="Times New Roman"/>
        </w:rPr>
        <w:t xml:space="preserve"> (penkių šimtųjų)</w:t>
      </w:r>
      <w:r w:rsidR="00462DE7" w:rsidRPr="001E53B8">
        <w:rPr>
          <w:rFonts w:ascii="Times New Roman" w:hAnsi="Times New Roman" w:cs="Times New Roman"/>
        </w:rPr>
        <w:t xml:space="preserve"> procentų dydžio delspinigius nuo nepristatytų Prekių kainos už kiekvieną termino praleidimo dieną</w:t>
      </w:r>
      <w:r w:rsidR="00B6369B" w:rsidRPr="001E53B8">
        <w:rPr>
          <w:rFonts w:ascii="Times New Roman" w:hAnsi="Times New Roman" w:cs="Times New Roman"/>
        </w:rPr>
        <w:t>;</w:t>
      </w:r>
    </w:p>
    <w:p w14:paraId="5E89A49F" w14:textId="267C27B9" w:rsidR="00462DE7" w:rsidRPr="001E53B8" w:rsidRDefault="00975370" w:rsidP="001E53B8">
      <w:pPr>
        <w:spacing w:after="0" w:line="240" w:lineRule="auto"/>
        <w:ind w:firstLine="709"/>
        <w:contextualSpacing/>
        <w:jc w:val="both"/>
        <w:rPr>
          <w:rFonts w:ascii="Times New Roman" w:hAnsi="Times New Roman" w:cs="Times New Roman"/>
        </w:rPr>
      </w:pPr>
      <w:r w:rsidRPr="001E53B8">
        <w:rPr>
          <w:rFonts w:ascii="Times New Roman" w:hAnsi="Times New Roman" w:cs="Times New Roman"/>
        </w:rPr>
        <w:t>5</w:t>
      </w:r>
      <w:r w:rsidR="00B6369B" w:rsidRPr="001E53B8">
        <w:rPr>
          <w:rFonts w:ascii="Times New Roman" w:hAnsi="Times New Roman" w:cs="Times New Roman"/>
        </w:rPr>
        <w:t>.2.2</w:t>
      </w:r>
      <w:r w:rsidR="00462DE7" w:rsidRPr="001E53B8">
        <w:rPr>
          <w:rFonts w:ascii="Times New Roman" w:hAnsi="Times New Roman" w:cs="Times New Roman"/>
        </w:rPr>
        <w:t>.</w:t>
      </w:r>
      <w:r w:rsidR="00462DE7" w:rsidRPr="001E53B8">
        <w:rPr>
          <w:rFonts w:ascii="Times New Roman" w:hAnsi="Times New Roman" w:cs="Times New Roman"/>
        </w:rPr>
        <w:tab/>
      </w:r>
      <w:r w:rsidR="00B6369B" w:rsidRPr="001E53B8">
        <w:rPr>
          <w:rFonts w:ascii="Times New Roman" w:hAnsi="Times New Roman" w:cs="Times New Roman"/>
        </w:rPr>
        <w:t>S</w:t>
      </w:r>
      <w:r w:rsidR="00462DE7" w:rsidRPr="001E53B8">
        <w:rPr>
          <w:rFonts w:ascii="Times New Roman" w:hAnsi="Times New Roman" w:cs="Times New Roman"/>
        </w:rPr>
        <w:t xml:space="preserve">utartį ar jos dalį nutraukus dėl </w:t>
      </w:r>
      <w:r w:rsidR="00CA74F3" w:rsidRPr="001E53B8">
        <w:rPr>
          <w:rFonts w:ascii="Times New Roman" w:hAnsi="Times New Roman" w:cs="Times New Roman"/>
        </w:rPr>
        <w:t>Pardavėj</w:t>
      </w:r>
      <w:r w:rsidR="00462DE7" w:rsidRPr="001E53B8">
        <w:rPr>
          <w:rFonts w:ascii="Times New Roman" w:hAnsi="Times New Roman" w:cs="Times New Roman"/>
        </w:rPr>
        <w:t xml:space="preserve">o sutartinių įsipareigojimų nevykdymo, </w:t>
      </w:r>
      <w:r w:rsidR="00CA74F3" w:rsidRPr="001E53B8">
        <w:rPr>
          <w:rFonts w:ascii="Times New Roman" w:eastAsia="Times New Roman" w:hAnsi="Times New Roman" w:cs="Times New Roman"/>
          <w:bCs/>
          <w:iCs/>
          <w:kern w:val="0"/>
          <w:shd w:val="clear" w:color="auto" w:fill="FFFFFF"/>
          <w:lang w:eastAsia="lt-LT"/>
          <w14:ligatures w14:val="none"/>
        </w:rPr>
        <w:t xml:space="preserve">Pardavėjas </w:t>
      </w:r>
      <w:r w:rsidR="00462DE7" w:rsidRPr="001E53B8">
        <w:rPr>
          <w:rFonts w:ascii="Times New Roman" w:hAnsi="Times New Roman" w:cs="Times New Roman"/>
        </w:rPr>
        <w:t xml:space="preserve">sumoka </w:t>
      </w:r>
      <w:r w:rsidR="00CA74F3" w:rsidRPr="001E53B8">
        <w:rPr>
          <w:rFonts w:ascii="Times New Roman" w:hAnsi="Times New Roman" w:cs="Times New Roman"/>
        </w:rPr>
        <w:t>Pirkėjui</w:t>
      </w:r>
      <w:r w:rsidR="00462DE7" w:rsidRPr="001E53B8">
        <w:rPr>
          <w:rFonts w:ascii="Times New Roman" w:hAnsi="Times New Roman" w:cs="Times New Roman"/>
        </w:rPr>
        <w:t xml:space="preserve"> 10 </w:t>
      </w:r>
      <w:r w:rsidR="007079FD" w:rsidRPr="001E53B8">
        <w:rPr>
          <w:rFonts w:ascii="Times New Roman" w:hAnsi="Times New Roman" w:cs="Times New Roman"/>
        </w:rPr>
        <w:t xml:space="preserve">(dešimt) </w:t>
      </w:r>
      <w:r w:rsidR="00462DE7" w:rsidRPr="001E53B8">
        <w:rPr>
          <w:rFonts w:ascii="Times New Roman" w:hAnsi="Times New Roman" w:cs="Times New Roman"/>
        </w:rPr>
        <w:t xml:space="preserve">procentų baudą nuo </w:t>
      </w:r>
      <w:r w:rsidR="00D85174" w:rsidRPr="001E53B8">
        <w:rPr>
          <w:rFonts w:ascii="Times New Roman" w:hAnsi="Times New Roman" w:cs="Times New Roman"/>
        </w:rPr>
        <w:t xml:space="preserve">užsakytų ir </w:t>
      </w:r>
      <w:r w:rsidR="00462DE7" w:rsidRPr="001E53B8">
        <w:rPr>
          <w:rFonts w:ascii="Times New Roman" w:hAnsi="Times New Roman" w:cs="Times New Roman"/>
        </w:rPr>
        <w:t xml:space="preserve">nepristatytų Prekių vertės. </w:t>
      </w:r>
    </w:p>
    <w:p w14:paraId="617D5C33" w14:textId="5DF5019A" w:rsidR="00462DE7" w:rsidRPr="001E53B8" w:rsidRDefault="00975370" w:rsidP="001E53B8">
      <w:pPr>
        <w:spacing w:after="0" w:line="240" w:lineRule="auto"/>
        <w:ind w:firstLine="567"/>
        <w:contextualSpacing/>
        <w:jc w:val="both"/>
        <w:rPr>
          <w:rFonts w:ascii="Times New Roman" w:hAnsi="Times New Roman" w:cs="Times New Roman"/>
        </w:rPr>
      </w:pPr>
      <w:r w:rsidRPr="001E53B8">
        <w:rPr>
          <w:rFonts w:ascii="Times New Roman" w:hAnsi="Times New Roman" w:cs="Times New Roman"/>
        </w:rPr>
        <w:t>5</w:t>
      </w:r>
      <w:r w:rsidR="00462DE7" w:rsidRPr="001E53B8">
        <w:rPr>
          <w:rFonts w:ascii="Times New Roman" w:hAnsi="Times New Roman" w:cs="Times New Roman"/>
        </w:rPr>
        <w:t>.</w:t>
      </w:r>
      <w:r w:rsidR="00B6369B" w:rsidRPr="001E53B8">
        <w:rPr>
          <w:rFonts w:ascii="Times New Roman" w:hAnsi="Times New Roman" w:cs="Times New Roman"/>
        </w:rPr>
        <w:t>3</w:t>
      </w:r>
      <w:r w:rsidR="00462DE7" w:rsidRPr="001E53B8">
        <w:rPr>
          <w:rFonts w:ascii="Times New Roman" w:hAnsi="Times New Roman" w:cs="Times New Roman"/>
        </w:rPr>
        <w:t>.</w:t>
      </w:r>
      <w:r w:rsidR="00462DE7" w:rsidRPr="001E53B8">
        <w:rPr>
          <w:rFonts w:ascii="Times New Roman" w:hAnsi="Times New Roman" w:cs="Times New Roman"/>
        </w:rPr>
        <w:tab/>
      </w:r>
      <w:r w:rsidR="00B6369B" w:rsidRPr="001E53B8">
        <w:rPr>
          <w:rFonts w:ascii="Times New Roman" w:hAnsi="Times New Roman" w:cs="Times New Roman"/>
        </w:rPr>
        <w:t>S</w:t>
      </w:r>
      <w:r w:rsidR="00462DE7" w:rsidRPr="001E53B8">
        <w:rPr>
          <w:rFonts w:ascii="Times New Roman" w:hAnsi="Times New Roman" w:cs="Times New Roman"/>
        </w:rPr>
        <w:t xml:space="preserve">utarties ar jos dalies nutraukimas nepanaikina teisės reikalauti sumokėti delspinigius, numatytus </w:t>
      </w:r>
      <w:r w:rsidR="00B6369B" w:rsidRPr="001E53B8">
        <w:rPr>
          <w:rFonts w:ascii="Times New Roman" w:hAnsi="Times New Roman" w:cs="Times New Roman"/>
        </w:rPr>
        <w:t>S</w:t>
      </w:r>
      <w:r w:rsidR="00462DE7" w:rsidRPr="001E53B8">
        <w:rPr>
          <w:rFonts w:ascii="Times New Roman" w:hAnsi="Times New Roman" w:cs="Times New Roman"/>
        </w:rPr>
        <w:t xml:space="preserve">utartyje už sutartinių įsipareigojimų nevykdymą iki </w:t>
      </w:r>
      <w:r w:rsidR="00B6369B" w:rsidRPr="001E53B8">
        <w:rPr>
          <w:rFonts w:ascii="Times New Roman" w:hAnsi="Times New Roman" w:cs="Times New Roman"/>
        </w:rPr>
        <w:t>S</w:t>
      </w:r>
      <w:r w:rsidR="00462DE7" w:rsidRPr="001E53B8">
        <w:rPr>
          <w:rFonts w:ascii="Times New Roman" w:hAnsi="Times New Roman" w:cs="Times New Roman"/>
        </w:rPr>
        <w:t>utarties/</w:t>
      </w:r>
      <w:r w:rsidR="00B6369B" w:rsidRPr="001E53B8">
        <w:rPr>
          <w:rFonts w:ascii="Times New Roman" w:hAnsi="Times New Roman" w:cs="Times New Roman"/>
        </w:rPr>
        <w:t>S</w:t>
      </w:r>
      <w:r w:rsidR="00462DE7" w:rsidRPr="001E53B8">
        <w:rPr>
          <w:rFonts w:ascii="Times New Roman" w:hAnsi="Times New Roman" w:cs="Times New Roman"/>
        </w:rPr>
        <w:t xml:space="preserve">utarties dalies nutraukimo. </w:t>
      </w:r>
    </w:p>
    <w:p w14:paraId="2146F4B5" w14:textId="340AA0FA" w:rsidR="00462DE7" w:rsidRPr="001E53B8" w:rsidRDefault="00975370" w:rsidP="001E53B8">
      <w:pPr>
        <w:spacing w:after="0" w:line="240" w:lineRule="auto"/>
        <w:ind w:firstLine="567"/>
        <w:contextualSpacing/>
        <w:jc w:val="both"/>
        <w:rPr>
          <w:rFonts w:ascii="Times New Roman" w:hAnsi="Times New Roman" w:cs="Times New Roman"/>
        </w:rPr>
      </w:pPr>
      <w:r w:rsidRPr="001E53B8">
        <w:rPr>
          <w:rFonts w:ascii="Times New Roman" w:hAnsi="Times New Roman" w:cs="Times New Roman"/>
        </w:rPr>
        <w:t>5</w:t>
      </w:r>
      <w:r w:rsidR="00462DE7" w:rsidRPr="001E53B8">
        <w:rPr>
          <w:rFonts w:ascii="Times New Roman" w:hAnsi="Times New Roman" w:cs="Times New Roman"/>
        </w:rPr>
        <w:t>.</w:t>
      </w:r>
      <w:r w:rsidR="00B6369B" w:rsidRPr="001E53B8">
        <w:rPr>
          <w:rFonts w:ascii="Times New Roman" w:hAnsi="Times New Roman" w:cs="Times New Roman"/>
        </w:rPr>
        <w:t>4</w:t>
      </w:r>
      <w:r w:rsidR="00462DE7" w:rsidRPr="001E53B8">
        <w:rPr>
          <w:rFonts w:ascii="Times New Roman" w:hAnsi="Times New Roman" w:cs="Times New Roman"/>
        </w:rPr>
        <w:t>.</w:t>
      </w:r>
      <w:r w:rsidR="00462DE7" w:rsidRPr="001E53B8">
        <w:rPr>
          <w:rFonts w:ascii="Times New Roman" w:hAnsi="Times New Roman" w:cs="Times New Roman"/>
        </w:rPr>
        <w:tab/>
      </w:r>
      <w:r w:rsidR="00CA74F3" w:rsidRPr="001E53B8">
        <w:rPr>
          <w:rFonts w:ascii="Times New Roman" w:hAnsi="Times New Roman" w:cs="Times New Roman"/>
        </w:rPr>
        <w:t>Pirkėjas</w:t>
      </w:r>
      <w:r w:rsidR="00462DE7" w:rsidRPr="001E53B8">
        <w:rPr>
          <w:rFonts w:ascii="Times New Roman" w:hAnsi="Times New Roman" w:cs="Times New Roman"/>
        </w:rPr>
        <w:t xml:space="preserve"> turi teisę priskaičiuotų netesybų suma mažinti savo piniginę prievolę </w:t>
      </w:r>
      <w:r w:rsidR="00CA74F3" w:rsidRPr="001E53B8">
        <w:rPr>
          <w:rFonts w:ascii="Times New Roman" w:hAnsi="Times New Roman" w:cs="Times New Roman"/>
        </w:rPr>
        <w:t>Pardavėj</w:t>
      </w:r>
      <w:r w:rsidR="00462DE7" w:rsidRPr="001E53B8">
        <w:rPr>
          <w:rFonts w:ascii="Times New Roman" w:hAnsi="Times New Roman" w:cs="Times New Roman"/>
        </w:rPr>
        <w:t xml:space="preserve">ui. </w:t>
      </w:r>
    </w:p>
    <w:p w14:paraId="3A2697F9" w14:textId="228FABFA" w:rsidR="00462DE7" w:rsidRPr="001E53B8" w:rsidRDefault="00975370" w:rsidP="001E53B8">
      <w:pPr>
        <w:spacing w:after="0" w:line="240" w:lineRule="auto"/>
        <w:ind w:firstLine="567"/>
        <w:contextualSpacing/>
        <w:jc w:val="both"/>
        <w:rPr>
          <w:rFonts w:ascii="Times New Roman" w:hAnsi="Times New Roman" w:cs="Times New Roman"/>
        </w:rPr>
      </w:pPr>
      <w:r w:rsidRPr="001E53B8">
        <w:rPr>
          <w:rFonts w:ascii="Times New Roman" w:hAnsi="Times New Roman" w:cs="Times New Roman"/>
        </w:rPr>
        <w:t>5</w:t>
      </w:r>
      <w:r w:rsidR="00462DE7" w:rsidRPr="001E53B8">
        <w:rPr>
          <w:rFonts w:ascii="Times New Roman" w:hAnsi="Times New Roman" w:cs="Times New Roman"/>
        </w:rPr>
        <w:t>.</w:t>
      </w:r>
      <w:r w:rsidR="00B6369B" w:rsidRPr="001E53B8">
        <w:rPr>
          <w:rFonts w:ascii="Times New Roman" w:hAnsi="Times New Roman" w:cs="Times New Roman"/>
        </w:rPr>
        <w:t>5</w:t>
      </w:r>
      <w:r w:rsidR="00462DE7" w:rsidRPr="001E53B8">
        <w:rPr>
          <w:rFonts w:ascii="Times New Roman" w:hAnsi="Times New Roman" w:cs="Times New Roman"/>
        </w:rPr>
        <w:t>.</w:t>
      </w:r>
      <w:r w:rsidR="00462DE7" w:rsidRPr="001E53B8">
        <w:rPr>
          <w:rFonts w:ascii="Times New Roman" w:hAnsi="Times New Roman" w:cs="Times New Roman"/>
        </w:rPr>
        <w:tab/>
        <w:t xml:space="preserve">Jei ne dėl </w:t>
      </w:r>
      <w:r w:rsidR="00CA74F3" w:rsidRPr="001E53B8">
        <w:rPr>
          <w:rFonts w:ascii="Times New Roman" w:hAnsi="Times New Roman" w:cs="Times New Roman"/>
        </w:rPr>
        <w:t>Pardavėj</w:t>
      </w:r>
      <w:r w:rsidR="00462DE7" w:rsidRPr="001E53B8">
        <w:rPr>
          <w:rFonts w:ascii="Times New Roman" w:hAnsi="Times New Roman" w:cs="Times New Roman"/>
        </w:rPr>
        <w:t xml:space="preserve">o kaltės </w:t>
      </w:r>
      <w:r w:rsidR="00CA74F3" w:rsidRPr="001E53B8">
        <w:rPr>
          <w:rFonts w:ascii="Times New Roman" w:hAnsi="Times New Roman" w:cs="Times New Roman"/>
        </w:rPr>
        <w:t>Pirkėjas</w:t>
      </w:r>
      <w:r w:rsidR="00462DE7" w:rsidRPr="001E53B8">
        <w:rPr>
          <w:rFonts w:ascii="Times New Roman" w:hAnsi="Times New Roman" w:cs="Times New Roman"/>
        </w:rPr>
        <w:t xml:space="preserve"> sutartyje nustatytais terminais nesumoka už tinkamas Prekes pagal pateiktą sąskaitą faktūrą, </w:t>
      </w:r>
      <w:r w:rsidR="00CA74F3" w:rsidRPr="001E53B8">
        <w:rPr>
          <w:rFonts w:ascii="Times New Roman" w:hAnsi="Times New Roman" w:cs="Times New Roman"/>
        </w:rPr>
        <w:t>Pardavėj</w:t>
      </w:r>
      <w:r w:rsidR="00462DE7" w:rsidRPr="001E53B8">
        <w:rPr>
          <w:rFonts w:ascii="Times New Roman" w:hAnsi="Times New Roman" w:cs="Times New Roman"/>
        </w:rPr>
        <w:t xml:space="preserve">o reikalavimu </w:t>
      </w:r>
      <w:r w:rsidR="00CA74F3" w:rsidRPr="001E53B8">
        <w:rPr>
          <w:rFonts w:ascii="Times New Roman" w:hAnsi="Times New Roman" w:cs="Times New Roman"/>
        </w:rPr>
        <w:t>Pirkėjas</w:t>
      </w:r>
      <w:r w:rsidR="00462DE7" w:rsidRPr="001E53B8">
        <w:rPr>
          <w:rFonts w:ascii="Times New Roman" w:hAnsi="Times New Roman" w:cs="Times New Roman"/>
        </w:rPr>
        <w:t xml:space="preserve"> įsipareigoja mokėti 0,05 </w:t>
      </w:r>
      <w:r w:rsidR="00E31CD1" w:rsidRPr="001E53B8">
        <w:rPr>
          <w:rFonts w:ascii="Times New Roman" w:hAnsi="Times New Roman" w:cs="Times New Roman"/>
        </w:rPr>
        <w:t xml:space="preserve">(penkių šimtųjų) </w:t>
      </w:r>
      <w:r w:rsidR="00462DE7" w:rsidRPr="001E53B8">
        <w:rPr>
          <w:rFonts w:ascii="Times New Roman" w:hAnsi="Times New Roman" w:cs="Times New Roman"/>
        </w:rPr>
        <w:lastRenderedPageBreak/>
        <w:t xml:space="preserve">procentų dydžio delspinigius nuo vėluojamos sumokėti sumos už kiekvieną sąskaitos faktūros apmokėjimo termino praleidimo dieną. </w:t>
      </w:r>
    </w:p>
    <w:p w14:paraId="75A10B96" w14:textId="6945A533" w:rsidR="00462DE7" w:rsidRPr="001E53B8" w:rsidRDefault="00975370" w:rsidP="001E53B8">
      <w:pPr>
        <w:spacing w:after="0" w:line="240" w:lineRule="auto"/>
        <w:ind w:firstLine="567"/>
        <w:contextualSpacing/>
        <w:jc w:val="both"/>
        <w:rPr>
          <w:rFonts w:ascii="Times New Roman" w:hAnsi="Times New Roman" w:cs="Times New Roman"/>
        </w:rPr>
      </w:pPr>
      <w:r w:rsidRPr="001E53B8">
        <w:rPr>
          <w:rFonts w:ascii="Times New Roman" w:hAnsi="Times New Roman" w:cs="Times New Roman"/>
        </w:rPr>
        <w:t>5</w:t>
      </w:r>
      <w:r w:rsidR="00462DE7" w:rsidRPr="001E53B8">
        <w:rPr>
          <w:rFonts w:ascii="Times New Roman" w:hAnsi="Times New Roman" w:cs="Times New Roman"/>
        </w:rPr>
        <w:t>.</w:t>
      </w:r>
      <w:r w:rsidR="00B6369B" w:rsidRPr="001E53B8">
        <w:rPr>
          <w:rFonts w:ascii="Times New Roman" w:hAnsi="Times New Roman" w:cs="Times New Roman"/>
        </w:rPr>
        <w:t>6</w:t>
      </w:r>
      <w:r w:rsidR="00462DE7" w:rsidRPr="001E53B8">
        <w:rPr>
          <w:rFonts w:ascii="Times New Roman" w:hAnsi="Times New Roman" w:cs="Times New Roman"/>
        </w:rPr>
        <w:t>.</w:t>
      </w:r>
      <w:r w:rsidR="00462DE7" w:rsidRPr="001E53B8">
        <w:rPr>
          <w:rFonts w:ascii="Times New Roman" w:hAnsi="Times New Roman" w:cs="Times New Roman"/>
        </w:rPr>
        <w:tab/>
      </w:r>
      <w:r w:rsidR="00F5773D" w:rsidRPr="001E53B8">
        <w:rPr>
          <w:rFonts w:ascii="Times New Roman" w:hAnsi="Times New Roman" w:cs="Times New Roman"/>
        </w:rPr>
        <w:t>S</w:t>
      </w:r>
      <w:r w:rsidR="00462DE7" w:rsidRPr="001E53B8">
        <w:rPr>
          <w:rFonts w:ascii="Times New Roman" w:hAnsi="Times New Roman" w:cs="Times New Roman"/>
        </w:rPr>
        <w:t xml:space="preserve">utarties </w:t>
      </w:r>
      <w:r w:rsidR="00F151D1" w:rsidRPr="001E53B8">
        <w:rPr>
          <w:rFonts w:ascii="Times New Roman" w:hAnsi="Times New Roman" w:cs="Times New Roman"/>
        </w:rPr>
        <w:t>2</w:t>
      </w:r>
      <w:r w:rsidR="00462DE7" w:rsidRPr="001E53B8">
        <w:rPr>
          <w:rFonts w:ascii="Times New Roman" w:hAnsi="Times New Roman" w:cs="Times New Roman"/>
        </w:rPr>
        <w:t>.1.2-</w:t>
      </w:r>
      <w:r w:rsidR="00F151D1" w:rsidRPr="001E53B8">
        <w:rPr>
          <w:rFonts w:ascii="Times New Roman" w:hAnsi="Times New Roman" w:cs="Times New Roman"/>
        </w:rPr>
        <w:t>2</w:t>
      </w:r>
      <w:r w:rsidR="00462DE7" w:rsidRPr="001E53B8">
        <w:rPr>
          <w:rFonts w:ascii="Times New Roman" w:hAnsi="Times New Roman" w:cs="Times New Roman"/>
        </w:rPr>
        <w:t>.1.</w:t>
      </w:r>
      <w:r w:rsidR="00505758" w:rsidRPr="001E53B8">
        <w:rPr>
          <w:rFonts w:ascii="Times New Roman" w:hAnsi="Times New Roman" w:cs="Times New Roman"/>
        </w:rPr>
        <w:t>5</w:t>
      </w:r>
      <w:r w:rsidR="00462DE7" w:rsidRPr="001E53B8">
        <w:rPr>
          <w:rFonts w:ascii="Times New Roman" w:hAnsi="Times New Roman" w:cs="Times New Roman"/>
        </w:rPr>
        <w:t xml:space="preserve"> punktuose nurodytų sutartinių įsipareigojimų nevykdymas laikomas esminiu </w:t>
      </w:r>
      <w:r w:rsidR="00F5773D" w:rsidRPr="001E53B8">
        <w:rPr>
          <w:rFonts w:ascii="Times New Roman" w:hAnsi="Times New Roman" w:cs="Times New Roman"/>
        </w:rPr>
        <w:t>S</w:t>
      </w:r>
      <w:r w:rsidR="00462DE7" w:rsidRPr="001E53B8">
        <w:rPr>
          <w:rFonts w:ascii="Times New Roman" w:hAnsi="Times New Roman" w:cs="Times New Roman"/>
        </w:rPr>
        <w:t xml:space="preserve">utarties pažeidimu. </w:t>
      </w:r>
    </w:p>
    <w:p w14:paraId="30F99083" w14:textId="226AB4B6" w:rsidR="00462DE7" w:rsidRPr="001E53B8" w:rsidRDefault="00975370" w:rsidP="001E53B8">
      <w:pPr>
        <w:spacing w:after="0" w:line="240" w:lineRule="auto"/>
        <w:ind w:firstLine="567"/>
        <w:contextualSpacing/>
        <w:jc w:val="both"/>
        <w:rPr>
          <w:rFonts w:ascii="Times New Roman" w:hAnsi="Times New Roman" w:cs="Times New Roman"/>
        </w:rPr>
      </w:pPr>
      <w:r w:rsidRPr="001E53B8">
        <w:rPr>
          <w:rFonts w:ascii="Times New Roman" w:hAnsi="Times New Roman" w:cs="Times New Roman"/>
        </w:rPr>
        <w:t>5</w:t>
      </w:r>
      <w:r w:rsidR="00462DE7" w:rsidRPr="001E53B8">
        <w:rPr>
          <w:rFonts w:ascii="Times New Roman" w:hAnsi="Times New Roman" w:cs="Times New Roman"/>
        </w:rPr>
        <w:t>.</w:t>
      </w:r>
      <w:r w:rsidR="0042501E" w:rsidRPr="001E53B8">
        <w:rPr>
          <w:rFonts w:ascii="Times New Roman" w:hAnsi="Times New Roman" w:cs="Times New Roman"/>
        </w:rPr>
        <w:t>7</w:t>
      </w:r>
      <w:r w:rsidR="00462DE7" w:rsidRPr="001E53B8">
        <w:rPr>
          <w:rFonts w:ascii="Times New Roman" w:hAnsi="Times New Roman" w:cs="Times New Roman"/>
        </w:rPr>
        <w:t>.</w:t>
      </w:r>
      <w:r w:rsidR="00462DE7" w:rsidRPr="001E53B8">
        <w:rPr>
          <w:rFonts w:ascii="Times New Roman" w:hAnsi="Times New Roman" w:cs="Times New Roman"/>
        </w:rPr>
        <w:tab/>
      </w:r>
      <w:r w:rsidR="00F5773D" w:rsidRPr="001E53B8">
        <w:rPr>
          <w:rFonts w:ascii="Times New Roman" w:hAnsi="Times New Roman" w:cs="Times New Roman"/>
        </w:rPr>
        <w:t>S</w:t>
      </w:r>
      <w:r w:rsidR="00462DE7" w:rsidRPr="001E53B8">
        <w:rPr>
          <w:rFonts w:ascii="Times New Roman" w:hAnsi="Times New Roman" w:cs="Times New Roman"/>
        </w:rPr>
        <w:t xml:space="preserve">utartį nutraukus dėl vienos </w:t>
      </w:r>
      <w:r w:rsidR="00795CF5" w:rsidRPr="001E53B8">
        <w:rPr>
          <w:rFonts w:ascii="Times New Roman" w:hAnsi="Times New Roman" w:cs="Times New Roman"/>
        </w:rPr>
        <w:t>š</w:t>
      </w:r>
      <w:r w:rsidR="00462DE7" w:rsidRPr="001E53B8">
        <w:rPr>
          <w:rFonts w:ascii="Times New Roman" w:hAnsi="Times New Roman" w:cs="Times New Roman"/>
        </w:rPr>
        <w:t xml:space="preserve">alies sutartinių įsipareigojimų nevykdymo, kita </w:t>
      </w:r>
      <w:r w:rsidR="00795CF5" w:rsidRPr="001E53B8">
        <w:rPr>
          <w:rFonts w:ascii="Times New Roman" w:hAnsi="Times New Roman" w:cs="Times New Roman"/>
        </w:rPr>
        <w:t>š</w:t>
      </w:r>
      <w:r w:rsidR="00462DE7" w:rsidRPr="001E53B8">
        <w:rPr>
          <w:rFonts w:ascii="Times New Roman" w:hAnsi="Times New Roman" w:cs="Times New Roman"/>
        </w:rPr>
        <w:t>alis gali reikalauti atlyginti dėl to patirtus nuostolius.</w:t>
      </w:r>
    </w:p>
    <w:p w14:paraId="7129C6DB" w14:textId="77777777" w:rsidR="00462DE7" w:rsidRPr="001E53B8" w:rsidRDefault="00462DE7" w:rsidP="001E53B8">
      <w:pPr>
        <w:spacing w:after="0" w:line="240" w:lineRule="auto"/>
        <w:contextualSpacing/>
        <w:rPr>
          <w:rFonts w:ascii="Times New Roman" w:hAnsi="Times New Roman" w:cs="Times New Roman"/>
        </w:rPr>
      </w:pPr>
    </w:p>
    <w:p w14:paraId="6ABEB485" w14:textId="1B91CFA8" w:rsidR="00462DE7" w:rsidRPr="001E53B8" w:rsidRDefault="00975370" w:rsidP="001E53B8">
      <w:pPr>
        <w:spacing w:after="0" w:line="240" w:lineRule="auto"/>
        <w:contextualSpacing/>
        <w:jc w:val="center"/>
        <w:rPr>
          <w:rFonts w:ascii="Times New Roman" w:hAnsi="Times New Roman" w:cs="Times New Roman"/>
          <w:b/>
          <w:bCs/>
        </w:rPr>
      </w:pPr>
      <w:r w:rsidRPr="001E53B8">
        <w:rPr>
          <w:rFonts w:ascii="Times New Roman" w:hAnsi="Times New Roman" w:cs="Times New Roman"/>
          <w:b/>
          <w:bCs/>
        </w:rPr>
        <w:t>6</w:t>
      </w:r>
      <w:r w:rsidR="00462DE7" w:rsidRPr="001E53B8">
        <w:rPr>
          <w:rFonts w:ascii="Times New Roman" w:hAnsi="Times New Roman" w:cs="Times New Roman"/>
          <w:b/>
          <w:bCs/>
        </w:rPr>
        <w:t>.</w:t>
      </w:r>
      <w:r w:rsidR="00462DE7" w:rsidRPr="001E53B8">
        <w:rPr>
          <w:rFonts w:ascii="Times New Roman" w:hAnsi="Times New Roman" w:cs="Times New Roman"/>
          <w:b/>
          <w:bCs/>
        </w:rPr>
        <w:tab/>
        <w:t>Asmens duomenų apsauga</w:t>
      </w:r>
    </w:p>
    <w:p w14:paraId="399A4C12" w14:textId="77777777" w:rsidR="00795CF5" w:rsidRPr="001E53B8" w:rsidRDefault="00795CF5" w:rsidP="001E53B8">
      <w:pPr>
        <w:spacing w:after="0" w:line="240" w:lineRule="auto"/>
        <w:contextualSpacing/>
        <w:jc w:val="center"/>
        <w:rPr>
          <w:rFonts w:ascii="Times New Roman" w:hAnsi="Times New Roman" w:cs="Times New Roman"/>
          <w:b/>
          <w:bCs/>
        </w:rPr>
      </w:pPr>
    </w:p>
    <w:p w14:paraId="312040FD" w14:textId="55EC7751" w:rsidR="00462DE7" w:rsidRPr="001E53B8" w:rsidRDefault="00975370" w:rsidP="001E53B8">
      <w:pPr>
        <w:spacing w:after="0" w:line="240" w:lineRule="auto"/>
        <w:ind w:firstLine="567"/>
        <w:contextualSpacing/>
        <w:jc w:val="both"/>
        <w:rPr>
          <w:rFonts w:ascii="Times New Roman" w:hAnsi="Times New Roman" w:cs="Times New Roman"/>
        </w:rPr>
      </w:pPr>
      <w:r w:rsidRPr="001E53B8">
        <w:rPr>
          <w:rFonts w:ascii="Times New Roman" w:hAnsi="Times New Roman" w:cs="Times New Roman"/>
        </w:rPr>
        <w:t>6</w:t>
      </w:r>
      <w:r w:rsidR="00462DE7" w:rsidRPr="001E53B8">
        <w:rPr>
          <w:rFonts w:ascii="Times New Roman" w:hAnsi="Times New Roman" w:cs="Times New Roman"/>
        </w:rPr>
        <w:t>.1.</w:t>
      </w:r>
      <w:r w:rsidR="00462DE7" w:rsidRPr="001E53B8">
        <w:rPr>
          <w:rFonts w:ascii="Times New Roman" w:hAnsi="Times New Roman" w:cs="Times New Roman"/>
        </w:rPr>
        <w:tab/>
        <w:t xml:space="preserve">Vykdydamos </w:t>
      </w:r>
      <w:r w:rsidR="0056499A" w:rsidRPr="001E53B8">
        <w:rPr>
          <w:rFonts w:ascii="Times New Roman" w:hAnsi="Times New Roman" w:cs="Times New Roman"/>
        </w:rPr>
        <w:t>S</w:t>
      </w:r>
      <w:r w:rsidR="00462DE7" w:rsidRPr="001E53B8">
        <w:rPr>
          <w:rFonts w:ascii="Times New Roman" w:hAnsi="Times New Roman" w:cs="Times New Roman"/>
        </w:rPr>
        <w:t xml:space="preserve">utartį </w:t>
      </w:r>
      <w:r w:rsidR="0056499A" w:rsidRPr="001E53B8">
        <w:rPr>
          <w:rFonts w:ascii="Times New Roman" w:hAnsi="Times New Roman" w:cs="Times New Roman"/>
        </w:rPr>
        <w:t>š</w:t>
      </w:r>
      <w:r w:rsidR="00462DE7" w:rsidRPr="001E53B8">
        <w:rPr>
          <w:rFonts w:ascii="Times New Roman" w:hAnsi="Times New Roman" w:cs="Times New Roman"/>
        </w:rPr>
        <w:t xml:space="preserve">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w:t>
      </w:r>
      <w:r w:rsidR="0056499A" w:rsidRPr="001E53B8">
        <w:rPr>
          <w:rFonts w:ascii="Times New Roman" w:hAnsi="Times New Roman" w:cs="Times New Roman"/>
        </w:rPr>
        <w:t>S</w:t>
      </w:r>
      <w:r w:rsidR="00462DE7" w:rsidRPr="001E53B8">
        <w:rPr>
          <w:rFonts w:ascii="Times New Roman" w:hAnsi="Times New Roman" w:cs="Times New Roman"/>
        </w:rPr>
        <w:t xml:space="preserve">utartį. Šalys įsipareigoja tinkamai informuoti visus fizinius asmenis (darbuotojus, savo subtiekėjų darbuotojus ir kitus atstovus), kurie bus pasitelkti </w:t>
      </w:r>
      <w:r w:rsidR="0056499A" w:rsidRPr="001E53B8">
        <w:rPr>
          <w:rFonts w:ascii="Times New Roman" w:hAnsi="Times New Roman" w:cs="Times New Roman"/>
        </w:rPr>
        <w:t>S</w:t>
      </w:r>
      <w:r w:rsidR="00462DE7" w:rsidRPr="001E53B8">
        <w:rPr>
          <w:rFonts w:ascii="Times New Roman" w:hAnsi="Times New Roman" w:cs="Times New Roman"/>
        </w:rPr>
        <w:t xml:space="preserve">utarčiai vykdyti, apie tai, kad jų asmens duomenys bus </w:t>
      </w:r>
      <w:r w:rsidR="009B138D" w:rsidRPr="001E53B8">
        <w:rPr>
          <w:rFonts w:ascii="Times New Roman" w:hAnsi="Times New Roman" w:cs="Times New Roman"/>
        </w:rPr>
        <w:t>š</w:t>
      </w:r>
      <w:r w:rsidR="00462DE7" w:rsidRPr="001E53B8">
        <w:rPr>
          <w:rFonts w:ascii="Times New Roman" w:hAnsi="Times New Roman" w:cs="Times New Roman"/>
        </w:rPr>
        <w:t xml:space="preserve">alių tvarkomi </w:t>
      </w:r>
      <w:r w:rsidR="0056499A" w:rsidRPr="001E53B8">
        <w:rPr>
          <w:rFonts w:ascii="Times New Roman" w:hAnsi="Times New Roman" w:cs="Times New Roman"/>
        </w:rPr>
        <w:t>S</w:t>
      </w:r>
      <w:r w:rsidR="00462DE7" w:rsidRPr="001E53B8">
        <w:rPr>
          <w:rFonts w:ascii="Times New Roman" w:hAnsi="Times New Roman" w:cs="Times New Roman"/>
        </w:rPr>
        <w:t xml:space="preserve">utarties vykdymo tikslais. Šalys pažymi, kad fiziniai asmenys, kurie yra pasitelkti </w:t>
      </w:r>
      <w:r w:rsidR="0056499A" w:rsidRPr="001E53B8">
        <w:rPr>
          <w:rFonts w:ascii="Times New Roman" w:hAnsi="Times New Roman" w:cs="Times New Roman"/>
        </w:rPr>
        <w:t>S</w:t>
      </w:r>
      <w:r w:rsidR="00462DE7" w:rsidRPr="001E53B8">
        <w:rPr>
          <w:rFonts w:ascii="Times New Roman" w:hAnsi="Times New Roman" w:cs="Times New Roman"/>
        </w:rPr>
        <w:t xml:space="preserve">utarčiai su </w:t>
      </w:r>
      <w:r w:rsidR="0056499A" w:rsidRPr="001E53B8">
        <w:rPr>
          <w:rFonts w:ascii="Times New Roman" w:hAnsi="Times New Roman" w:cs="Times New Roman"/>
        </w:rPr>
        <w:t>š</w:t>
      </w:r>
      <w:r w:rsidR="00462DE7" w:rsidRPr="001E53B8">
        <w:rPr>
          <w:rFonts w:ascii="Times New Roman" w:hAnsi="Times New Roman" w:cs="Times New Roman"/>
        </w:rPr>
        <w:t xml:space="preserve">alimis vykdyti ir išvardyti </w:t>
      </w:r>
      <w:r w:rsidR="0056499A" w:rsidRPr="001E53B8">
        <w:rPr>
          <w:rFonts w:ascii="Times New Roman" w:hAnsi="Times New Roman" w:cs="Times New Roman"/>
        </w:rPr>
        <w:t>S</w:t>
      </w:r>
      <w:r w:rsidR="00462DE7" w:rsidRPr="001E53B8">
        <w:rPr>
          <w:rFonts w:ascii="Times New Roman" w:hAnsi="Times New Roman" w:cs="Times New Roman"/>
        </w:rPr>
        <w:t xml:space="preserve">utartyje, yra supažindinti su </w:t>
      </w:r>
      <w:r w:rsidR="0056499A" w:rsidRPr="001E53B8">
        <w:rPr>
          <w:rFonts w:ascii="Times New Roman" w:hAnsi="Times New Roman" w:cs="Times New Roman"/>
        </w:rPr>
        <w:t>S</w:t>
      </w:r>
      <w:r w:rsidR="00462DE7" w:rsidRPr="001E53B8">
        <w:rPr>
          <w:rFonts w:ascii="Times New Roman" w:hAnsi="Times New Roman" w:cs="Times New Roman"/>
        </w:rPr>
        <w:t xml:space="preserve">utartyje pateiktais jų asmeniniais duomenimis, ir </w:t>
      </w:r>
      <w:r w:rsidR="0056499A" w:rsidRPr="001E53B8">
        <w:rPr>
          <w:rFonts w:ascii="Times New Roman" w:hAnsi="Times New Roman" w:cs="Times New Roman"/>
        </w:rPr>
        <w:t>š</w:t>
      </w:r>
      <w:r w:rsidR="00462DE7" w:rsidRPr="001E53B8">
        <w:rPr>
          <w:rFonts w:ascii="Times New Roman" w:hAnsi="Times New Roman" w:cs="Times New Roman"/>
        </w:rPr>
        <w:t>alies nustatyta tvarka tam davė savo sutikimą.</w:t>
      </w:r>
    </w:p>
    <w:p w14:paraId="3D69E840" w14:textId="77777777" w:rsidR="00462DE7" w:rsidRPr="001E53B8" w:rsidRDefault="00462DE7" w:rsidP="001E53B8">
      <w:pPr>
        <w:spacing w:after="0" w:line="240" w:lineRule="auto"/>
        <w:contextualSpacing/>
        <w:rPr>
          <w:rFonts w:ascii="Times New Roman" w:hAnsi="Times New Roman" w:cs="Times New Roman"/>
        </w:rPr>
      </w:pPr>
    </w:p>
    <w:p w14:paraId="22FFBDE3" w14:textId="553DC7B5" w:rsidR="00462DE7" w:rsidRPr="001E53B8" w:rsidRDefault="008B49EF" w:rsidP="001E53B8">
      <w:pPr>
        <w:spacing w:after="0" w:line="240" w:lineRule="auto"/>
        <w:contextualSpacing/>
        <w:jc w:val="center"/>
        <w:rPr>
          <w:rFonts w:ascii="Times New Roman" w:hAnsi="Times New Roman" w:cs="Times New Roman"/>
          <w:b/>
          <w:bCs/>
        </w:rPr>
      </w:pPr>
      <w:r w:rsidRPr="001E53B8">
        <w:rPr>
          <w:rFonts w:ascii="Times New Roman" w:hAnsi="Times New Roman" w:cs="Times New Roman"/>
          <w:b/>
          <w:bCs/>
        </w:rPr>
        <w:t>7</w:t>
      </w:r>
      <w:r w:rsidR="00462DE7" w:rsidRPr="001E53B8">
        <w:rPr>
          <w:rFonts w:ascii="Times New Roman" w:hAnsi="Times New Roman" w:cs="Times New Roman"/>
          <w:b/>
          <w:bCs/>
        </w:rPr>
        <w:t>.</w:t>
      </w:r>
      <w:r w:rsidR="00462DE7" w:rsidRPr="001E53B8">
        <w:rPr>
          <w:rFonts w:ascii="Times New Roman" w:hAnsi="Times New Roman" w:cs="Times New Roman"/>
          <w:b/>
          <w:bCs/>
        </w:rPr>
        <w:tab/>
      </w:r>
      <w:r w:rsidR="0056499A" w:rsidRPr="001E53B8">
        <w:rPr>
          <w:rFonts w:ascii="Times New Roman" w:hAnsi="Times New Roman" w:cs="Times New Roman"/>
          <w:b/>
          <w:bCs/>
        </w:rPr>
        <w:t>Nenugalimos jėgos (</w:t>
      </w:r>
      <w:r w:rsidR="00462DE7" w:rsidRPr="001E53B8">
        <w:rPr>
          <w:rFonts w:ascii="Times New Roman" w:hAnsi="Times New Roman" w:cs="Times New Roman"/>
          <w:b/>
          <w:bCs/>
          <w:i/>
          <w:iCs/>
        </w:rPr>
        <w:t>Force Majeure</w:t>
      </w:r>
      <w:r w:rsidR="0056499A" w:rsidRPr="001E53B8">
        <w:rPr>
          <w:rFonts w:ascii="Times New Roman" w:hAnsi="Times New Roman" w:cs="Times New Roman"/>
          <w:b/>
          <w:bCs/>
        </w:rPr>
        <w:t>) aplinkybės</w:t>
      </w:r>
    </w:p>
    <w:p w14:paraId="40F8995D" w14:textId="77777777" w:rsidR="0056499A" w:rsidRPr="001E53B8" w:rsidRDefault="0056499A" w:rsidP="001E53B8">
      <w:pPr>
        <w:spacing w:after="0" w:line="240" w:lineRule="auto"/>
        <w:contextualSpacing/>
        <w:jc w:val="center"/>
        <w:rPr>
          <w:rFonts w:ascii="Times New Roman" w:hAnsi="Times New Roman" w:cs="Times New Roman"/>
          <w:b/>
          <w:bCs/>
        </w:rPr>
      </w:pPr>
    </w:p>
    <w:p w14:paraId="482470C0" w14:textId="6B9ADAE9" w:rsidR="00462DE7" w:rsidRPr="001E53B8" w:rsidRDefault="008B49EF" w:rsidP="001E53B8">
      <w:pPr>
        <w:spacing w:after="0" w:line="240" w:lineRule="auto"/>
        <w:ind w:firstLine="567"/>
        <w:contextualSpacing/>
        <w:jc w:val="both"/>
        <w:rPr>
          <w:rFonts w:ascii="Times New Roman" w:hAnsi="Times New Roman" w:cs="Times New Roman"/>
        </w:rPr>
      </w:pPr>
      <w:r w:rsidRPr="001E53B8">
        <w:rPr>
          <w:rFonts w:ascii="Times New Roman" w:hAnsi="Times New Roman" w:cs="Times New Roman"/>
        </w:rPr>
        <w:t>7</w:t>
      </w:r>
      <w:r w:rsidR="00462DE7" w:rsidRPr="001E53B8">
        <w:rPr>
          <w:rFonts w:ascii="Times New Roman" w:hAnsi="Times New Roman" w:cs="Times New Roman"/>
        </w:rPr>
        <w:t>.1.</w:t>
      </w:r>
      <w:r w:rsidR="00462DE7" w:rsidRPr="001E53B8">
        <w:rPr>
          <w:rFonts w:ascii="Times New Roman" w:hAnsi="Times New Roman" w:cs="Times New Roman"/>
        </w:rPr>
        <w:tab/>
        <w:t xml:space="preserve">Nė viena </w:t>
      </w:r>
      <w:r w:rsidR="0056499A" w:rsidRPr="001E53B8">
        <w:rPr>
          <w:rFonts w:ascii="Times New Roman" w:hAnsi="Times New Roman" w:cs="Times New Roman"/>
        </w:rPr>
        <w:t>S</w:t>
      </w:r>
      <w:r w:rsidR="00462DE7" w:rsidRPr="001E53B8">
        <w:rPr>
          <w:rFonts w:ascii="Times New Roman" w:hAnsi="Times New Roman" w:cs="Times New Roman"/>
        </w:rPr>
        <w:t xml:space="preserve">utarties </w:t>
      </w:r>
      <w:r w:rsidR="0056499A" w:rsidRPr="001E53B8">
        <w:rPr>
          <w:rFonts w:ascii="Times New Roman" w:hAnsi="Times New Roman" w:cs="Times New Roman"/>
        </w:rPr>
        <w:t>š</w:t>
      </w:r>
      <w:r w:rsidR="00462DE7" w:rsidRPr="001E53B8">
        <w:rPr>
          <w:rFonts w:ascii="Times New Roman" w:hAnsi="Times New Roman" w:cs="Times New Roman"/>
        </w:rPr>
        <w:t xml:space="preserve">alis nėra laikoma pažeidusia </w:t>
      </w:r>
      <w:r w:rsidR="0056499A" w:rsidRPr="001E53B8">
        <w:rPr>
          <w:rFonts w:ascii="Times New Roman" w:hAnsi="Times New Roman" w:cs="Times New Roman"/>
        </w:rPr>
        <w:t>S</w:t>
      </w:r>
      <w:r w:rsidR="00462DE7" w:rsidRPr="001E53B8">
        <w:rPr>
          <w:rFonts w:ascii="Times New Roman" w:hAnsi="Times New Roman" w:cs="Times New Roman"/>
        </w:rPr>
        <w:t xml:space="preserve">utartį arba nevykdančia savo įsipareigojimų pagal </w:t>
      </w:r>
      <w:r w:rsidR="0056499A" w:rsidRPr="001E53B8">
        <w:rPr>
          <w:rFonts w:ascii="Times New Roman" w:hAnsi="Times New Roman" w:cs="Times New Roman"/>
        </w:rPr>
        <w:t>S</w:t>
      </w:r>
      <w:r w:rsidR="00462DE7" w:rsidRPr="001E53B8">
        <w:rPr>
          <w:rFonts w:ascii="Times New Roman" w:hAnsi="Times New Roman" w:cs="Times New Roman"/>
        </w:rPr>
        <w:t>utartį, jei įsipareigojimus vykdyti jai trukdo nenugalimos jėgos (</w:t>
      </w:r>
      <w:r w:rsidR="00462DE7" w:rsidRPr="001E53B8">
        <w:rPr>
          <w:rFonts w:ascii="Times New Roman" w:hAnsi="Times New Roman" w:cs="Times New Roman"/>
          <w:i/>
          <w:iCs/>
        </w:rPr>
        <w:t>force majeure</w:t>
      </w:r>
      <w:r w:rsidR="00462DE7" w:rsidRPr="001E53B8">
        <w:rPr>
          <w:rFonts w:ascii="Times New Roman" w:hAnsi="Times New Roman" w:cs="Times New Roman"/>
        </w:rPr>
        <w:t xml:space="preserve">) aplinkybės, atsiradusios po </w:t>
      </w:r>
      <w:r w:rsidR="00F5773D" w:rsidRPr="001E53B8">
        <w:rPr>
          <w:rFonts w:ascii="Times New Roman" w:hAnsi="Times New Roman" w:cs="Times New Roman"/>
        </w:rPr>
        <w:t>S</w:t>
      </w:r>
      <w:r w:rsidR="00462DE7" w:rsidRPr="001E53B8">
        <w:rPr>
          <w:rFonts w:ascii="Times New Roman" w:hAnsi="Times New Roman" w:cs="Times New Roman"/>
        </w:rPr>
        <w:t>utarties įsigaliojimo dienos.</w:t>
      </w:r>
    </w:p>
    <w:p w14:paraId="390653F0" w14:textId="0E2BDEC2" w:rsidR="00462DE7" w:rsidRPr="001E53B8" w:rsidRDefault="008B49EF" w:rsidP="001E53B8">
      <w:pPr>
        <w:spacing w:after="0" w:line="240" w:lineRule="auto"/>
        <w:ind w:firstLine="567"/>
        <w:contextualSpacing/>
        <w:jc w:val="both"/>
        <w:rPr>
          <w:rFonts w:ascii="Times New Roman" w:hAnsi="Times New Roman" w:cs="Times New Roman"/>
        </w:rPr>
      </w:pPr>
      <w:r w:rsidRPr="001E53B8">
        <w:rPr>
          <w:rFonts w:ascii="Times New Roman" w:hAnsi="Times New Roman" w:cs="Times New Roman"/>
        </w:rPr>
        <w:t>7</w:t>
      </w:r>
      <w:r w:rsidR="00462DE7" w:rsidRPr="001E53B8">
        <w:rPr>
          <w:rFonts w:ascii="Times New Roman" w:hAnsi="Times New Roman" w:cs="Times New Roman"/>
        </w:rPr>
        <w:t>.2.</w:t>
      </w:r>
      <w:r w:rsidR="00462DE7" w:rsidRPr="001E53B8">
        <w:rPr>
          <w:rFonts w:ascii="Times New Roman" w:hAnsi="Times New Roman" w:cs="Times New Roman"/>
        </w:rPr>
        <w:tab/>
        <w:t xml:space="preserve">Jei kuri nors </w:t>
      </w:r>
      <w:r w:rsidR="0056499A" w:rsidRPr="001E53B8">
        <w:rPr>
          <w:rFonts w:ascii="Times New Roman" w:hAnsi="Times New Roman" w:cs="Times New Roman"/>
        </w:rPr>
        <w:t>S</w:t>
      </w:r>
      <w:r w:rsidR="00462DE7" w:rsidRPr="001E53B8">
        <w:rPr>
          <w:rFonts w:ascii="Times New Roman" w:hAnsi="Times New Roman" w:cs="Times New Roman"/>
        </w:rPr>
        <w:t xml:space="preserve">utarties </w:t>
      </w:r>
      <w:r w:rsidR="0056499A" w:rsidRPr="001E53B8">
        <w:rPr>
          <w:rFonts w:ascii="Times New Roman" w:hAnsi="Times New Roman" w:cs="Times New Roman"/>
        </w:rPr>
        <w:t>š</w:t>
      </w:r>
      <w:r w:rsidR="00462DE7" w:rsidRPr="001E53B8">
        <w:rPr>
          <w:rFonts w:ascii="Times New Roman" w:hAnsi="Times New Roman" w:cs="Times New Roman"/>
        </w:rPr>
        <w:t>alis mano, kad atsirado nenugalimos jėgos (</w:t>
      </w:r>
      <w:r w:rsidR="00462DE7" w:rsidRPr="001E53B8">
        <w:rPr>
          <w:rFonts w:ascii="Times New Roman" w:hAnsi="Times New Roman" w:cs="Times New Roman"/>
          <w:i/>
          <w:iCs/>
        </w:rPr>
        <w:t>force majeure</w:t>
      </w:r>
      <w:r w:rsidR="00462DE7" w:rsidRPr="001E53B8">
        <w:rPr>
          <w:rFonts w:ascii="Times New Roman" w:hAnsi="Times New Roman" w:cs="Times New Roman"/>
        </w:rPr>
        <w:t xml:space="preserve">) aplinkybės, dėl kurių ji negali vykdyti savo įsipareigojimų, ji nedelsdama informuoja apie tai kitą </w:t>
      </w:r>
      <w:r w:rsidR="0056499A" w:rsidRPr="001E53B8">
        <w:rPr>
          <w:rFonts w:ascii="Times New Roman" w:hAnsi="Times New Roman" w:cs="Times New Roman"/>
        </w:rPr>
        <w:t>š</w:t>
      </w:r>
      <w:r w:rsidR="00462DE7" w:rsidRPr="001E53B8">
        <w:rPr>
          <w:rFonts w:ascii="Times New Roman" w:hAnsi="Times New Roman" w:cs="Times New Roman"/>
        </w:rPr>
        <w:t>alį, pranešdama apie aplinkybių pobūdį, galimą trukmę ir tikėtiną poveikį.</w:t>
      </w:r>
    </w:p>
    <w:p w14:paraId="725FD3AC" w14:textId="65E1CAA3" w:rsidR="006E3104" w:rsidRPr="001E53B8" w:rsidRDefault="008B49EF" w:rsidP="001E53B8">
      <w:pPr>
        <w:spacing w:after="0" w:line="240" w:lineRule="auto"/>
        <w:ind w:firstLine="567"/>
        <w:contextualSpacing/>
        <w:jc w:val="both"/>
        <w:rPr>
          <w:rFonts w:ascii="Times New Roman" w:hAnsi="Times New Roman" w:cs="Times New Roman"/>
        </w:rPr>
      </w:pPr>
      <w:r w:rsidRPr="001E53B8">
        <w:rPr>
          <w:rFonts w:ascii="Times New Roman" w:hAnsi="Times New Roman" w:cs="Times New Roman"/>
        </w:rPr>
        <w:t>7</w:t>
      </w:r>
      <w:r w:rsidR="00462DE7" w:rsidRPr="001E53B8">
        <w:rPr>
          <w:rFonts w:ascii="Times New Roman" w:hAnsi="Times New Roman" w:cs="Times New Roman"/>
        </w:rPr>
        <w:t>.3.</w:t>
      </w:r>
      <w:r w:rsidR="00462DE7" w:rsidRPr="001E53B8">
        <w:rPr>
          <w:rFonts w:ascii="Times New Roman" w:hAnsi="Times New Roman" w:cs="Times New Roman"/>
        </w:rPr>
        <w:tab/>
        <w:t>Jei nenugalimos jėgos (</w:t>
      </w:r>
      <w:r w:rsidR="00462DE7" w:rsidRPr="001E53B8">
        <w:rPr>
          <w:rFonts w:ascii="Times New Roman" w:hAnsi="Times New Roman" w:cs="Times New Roman"/>
          <w:i/>
          <w:iCs/>
        </w:rPr>
        <w:t>force majeure</w:t>
      </w:r>
      <w:r w:rsidR="00462DE7" w:rsidRPr="001E53B8">
        <w:rPr>
          <w:rFonts w:ascii="Times New Roman" w:hAnsi="Times New Roman" w:cs="Times New Roman"/>
        </w:rPr>
        <w:t xml:space="preserve">) aplinkybės trunka ilgiau kaip 10 </w:t>
      </w:r>
      <w:r w:rsidR="007079FD" w:rsidRPr="001E53B8">
        <w:rPr>
          <w:rFonts w:ascii="Times New Roman" w:hAnsi="Times New Roman" w:cs="Times New Roman"/>
        </w:rPr>
        <w:t xml:space="preserve">(dešimt) </w:t>
      </w:r>
      <w:r w:rsidR="00462DE7" w:rsidRPr="001E53B8">
        <w:rPr>
          <w:rFonts w:ascii="Times New Roman" w:hAnsi="Times New Roman" w:cs="Times New Roman"/>
        </w:rPr>
        <w:t xml:space="preserve">kalendorinių dienų, tuomet bet kuri </w:t>
      </w:r>
      <w:r w:rsidR="0056499A" w:rsidRPr="001E53B8">
        <w:rPr>
          <w:rFonts w:ascii="Times New Roman" w:hAnsi="Times New Roman" w:cs="Times New Roman"/>
        </w:rPr>
        <w:t>S</w:t>
      </w:r>
      <w:r w:rsidR="00462DE7" w:rsidRPr="001E53B8">
        <w:rPr>
          <w:rFonts w:ascii="Times New Roman" w:hAnsi="Times New Roman" w:cs="Times New Roman"/>
        </w:rPr>
        <w:t xml:space="preserve">utarties </w:t>
      </w:r>
      <w:r w:rsidR="0056499A" w:rsidRPr="001E53B8">
        <w:rPr>
          <w:rFonts w:ascii="Times New Roman" w:hAnsi="Times New Roman" w:cs="Times New Roman"/>
        </w:rPr>
        <w:t>š</w:t>
      </w:r>
      <w:r w:rsidR="00462DE7" w:rsidRPr="001E53B8">
        <w:rPr>
          <w:rFonts w:ascii="Times New Roman" w:hAnsi="Times New Roman" w:cs="Times New Roman"/>
        </w:rPr>
        <w:t xml:space="preserve">alis turi teisę nutraukti </w:t>
      </w:r>
      <w:r w:rsidR="0056499A" w:rsidRPr="001E53B8">
        <w:rPr>
          <w:rFonts w:ascii="Times New Roman" w:hAnsi="Times New Roman" w:cs="Times New Roman"/>
        </w:rPr>
        <w:t>S</w:t>
      </w:r>
      <w:r w:rsidR="00462DE7" w:rsidRPr="001E53B8">
        <w:rPr>
          <w:rFonts w:ascii="Times New Roman" w:hAnsi="Times New Roman" w:cs="Times New Roman"/>
        </w:rPr>
        <w:t xml:space="preserve">utartį įspėdama apie tai kitą </w:t>
      </w:r>
      <w:r w:rsidR="0056499A" w:rsidRPr="001E53B8">
        <w:rPr>
          <w:rFonts w:ascii="Times New Roman" w:hAnsi="Times New Roman" w:cs="Times New Roman"/>
        </w:rPr>
        <w:t>š</w:t>
      </w:r>
      <w:r w:rsidR="00462DE7" w:rsidRPr="001E53B8">
        <w:rPr>
          <w:rFonts w:ascii="Times New Roman" w:hAnsi="Times New Roman" w:cs="Times New Roman"/>
        </w:rPr>
        <w:t xml:space="preserve">alį prieš 5 </w:t>
      </w:r>
      <w:r w:rsidR="00E31CD1" w:rsidRPr="001E53B8">
        <w:rPr>
          <w:rFonts w:ascii="Times New Roman" w:hAnsi="Times New Roman" w:cs="Times New Roman"/>
        </w:rPr>
        <w:t xml:space="preserve">(penkias) </w:t>
      </w:r>
      <w:r w:rsidR="00462DE7" w:rsidRPr="001E53B8">
        <w:rPr>
          <w:rFonts w:ascii="Times New Roman" w:hAnsi="Times New Roman" w:cs="Times New Roman"/>
        </w:rPr>
        <w:t xml:space="preserve">kalendorines dienas. Jei pasibaigus šiam 5 </w:t>
      </w:r>
      <w:r w:rsidR="00E31CD1" w:rsidRPr="001E53B8">
        <w:rPr>
          <w:rFonts w:ascii="Times New Roman" w:hAnsi="Times New Roman" w:cs="Times New Roman"/>
        </w:rPr>
        <w:t xml:space="preserve">(penkių) </w:t>
      </w:r>
      <w:r w:rsidR="00462DE7" w:rsidRPr="001E53B8">
        <w:rPr>
          <w:rFonts w:ascii="Times New Roman" w:hAnsi="Times New Roman" w:cs="Times New Roman"/>
        </w:rPr>
        <w:t>dienų laikotarpiui nenugalimos jėgos (</w:t>
      </w:r>
      <w:r w:rsidR="00462DE7" w:rsidRPr="001E53B8">
        <w:rPr>
          <w:rFonts w:ascii="Times New Roman" w:hAnsi="Times New Roman" w:cs="Times New Roman"/>
          <w:i/>
          <w:iCs/>
        </w:rPr>
        <w:t>force majeure</w:t>
      </w:r>
      <w:r w:rsidR="00462DE7" w:rsidRPr="001E53B8">
        <w:rPr>
          <w:rFonts w:ascii="Times New Roman" w:hAnsi="Times New Roman" w:cs="Times New Roman"/>
        </w:rPr>
        <w:t xml:space="preserve">) aplinkybės vis dar yra, </w:t>
      </w:r>
      <w:r w:rsidR="0056499A" w:rsidRPr="001E53B8">
        <w:rPr>
          <w:rFonts w:ascii="Times New Roman" w:hAnsi="Times New Roman" w:cs="Times New Roman"/>
        </w:rPr>
        <w:t>S</w:t>
      </w:r>
      <w:r w:rsidR="00462DE7" w:rsidRPr="001E53B8">
        <w:rPr>
          <w:rFonts w:ascii="Times New Roman" w:hAnsi="Times New Roman" w:cs="Times New Roman"/>
        </w:rPr>
        <w:t xml:space="preserve">utartis nutraukiama ir pagal </w:t>
      </w:r>
      <w:r w:rsidR="0056499A" w:rsidRPr="001E53B8">
        <w:rPr>
          <w:rFonts w:ascii="Times New Roman" w:hAnsi="Times New Roman" w:cs="Times New Roman"/>
        </w:rPr>
        <w:t>S</w:t>
      </w:r>
      <w:r w:rsidR="00462DE7" w:rsidRPr="001E53B8">
        <w:rPr>
          <w:rFonts w:ascii="Times New Roman" w:hAnsi="Times New Roman" w:cs="Times New Roman"/>
        </w:rPr>
        <w:t xml:space="preserve">utarties sąlygas </w:t>
      </w:r>
      <w:r w:rsidR="0056499A" w:rsidRPr="001E53B8">
        <w:rPr>
          <w:rFonts w:ascii="Times New Roman" w:hAnsi="Times New Roman" w:cs="Times New Roman"/>
        </w:rPr>
        <w:t>š</w:t>
      </w:r>
      <w:r w:rsidR="00462DE7" w:rsidRPr="001E53B8">
        <w:rPr>
          <w:rFonts w:ascii="Times New Roman" w:hAnsi="Times New Roman" w:cs="Times New Roman"/>
        </w:rPr>
        <w:t xml:space="preserve">alys atleidžiamos nuo tolesnio </w:t>
      </w:r>
      <w:r w:rsidR="0056499A" w:rsidRPr="001E53B8">
        <w:rPr>
          <w:rFonts w:ascii="Times New Roman" w:hAnsi="Times New Roman" w:cs="Times New Roman"/>
        </w:rPr>
        <w:t>S</w:t>
      </w:r>
      <w:r w:rsidR="00462DE7" w:rsidRPr="001E53B8">
        <w:rPr>
          <w:rFonts w:ascii="Times New Roman" w:hAnsi="Times New Roman" w:cs="Times New Roman"/>
        </w:rPr>
        <w:t>utarties vykdymo.</w:t>
      </w:r>
    </w:p>
    <w:p w14:paraId="5353DD81" w14:textId="77777777" w:rsidR="0065409F" w:rsidRPr="001E53B8" w:rsidRDefault="0065409F" w:rsidP="001E53B8">
      <w:pPr>
        <w:spacing w:after="0" w:line="240" w:lineRule="auto"/>
        <w:ind w:firstLine="567"/>
        <w:contextualSpacing/>
        <w:jc w:val="both"/>
        <w:rPr>
          <w:rFonts w:ascii="Times New Roman" w:hAnsi="Times New Roman" w:cs="Times New Roman"/>
        </w:rPr>
      </w:pPr>
    </w:p>
    <w:p w14:paraId="5365717B" w14:textId="3A829A30" w:rsidR="0065409F" w:rsidRPr="001E53B8" w:rsidRDefault="008B49EF" w:rsidP="001E53B8">
      <w:pPr>
        <w:spacing w:after="0" w:line="240" w:lineRule="auto"/>
        <w:ind w:firstLine="567"/>
        <w:contextualSpacing/>
        <w:jc w:val="center"/>
        <w:rPr>
          <w:rFonts w:ascii="Times New Roman" w:hAnsi="Times New Roman" w:cs="Times New Roman"/>
          <w:b/>
          <w:bCs/>
        </w:rPr>
      </w:pPr>
      <w:r w:rsidRPr="001E53B8">
        <w:rPr>
          <w:rFonts w:ascii="Times New Roman" w:hAnsi="Times New Roman" w:cs="Times New Roman"/>
          <w:b/>
          <w:bCs/>
        </w:rPr>
        <w:t>8</w:t>
      </w:r>
      <w:r w:rsidR="0065409F" w:rsidRPr="001E53B8">
        <w:rPr>
          <w:rFonts w:ascii="Times New Roman" w:hAnsi="Times New Roman" w:cs="Times New Roman"/>
          <w:b/>
          <w:bCs/>
        </w:rPr>
        <w:t>.</w:t>
      </w:r>
      <w:r w:rsidR="0065409F" w:rsidRPr="001E53B8">
        <w:rPr>
          <w:rFonts w:ascii="Times New Roman" w:hAnsi="Times New Roman" w:cs="Times New Roman"/>
          <w:b/>
          <w:bCs/>
        </w:rPr>
        <w:tab/>
        <w:t>Sutarčiai taikytina teisė ir ginčų sprendimas</w:t>
      </w:r>
    </w:p>
    <w:p w14:paraId="20086E08" w14:textId="77777777" w:rsidR="0065409F" w:rsidRPr="001E53B8" w:rsidRDefault="0065409F" w:rsidP="001E53B8">
      <w:pPr>
        <w:spacing w:after="0" w:line="240" w:lineRule="auto"/>
        <w:contextualSpacing/>
        <w:jc w:val="center"/>
        <w:rPr>
          <w:rFonts w:ascii="Times New Roman" w:hAnsi="Times New Roman" w:cs="Times New Roman"/>
          <w:b/>
          <w:bCs/>
        </w:rPr>
      </w:pPr>
    </w:p>
    <w:p w14:paraId="75BF70CB" w14:textId="2AF3F8D9" w:rsidR="0065409F" w:rsidRPr="001E53B8" w:rsidRDefault="008B49EF" w:rsidP="001E53B8">
      <w:pPr>
        <w:spacing w:after="0" w:line="240" w:lineRule="auto"/>
        <w:ind w:firstLine="567"/>
        <w:contextualSpacing/>
        <w:jc w:val="both"/>
        <w:rPr>
          <w:rFonts w:ascii="Times New Roman" w:hAnsi="Times New Roman" w:cs="Times New Roman"/>
        </w:rPr>
      </w:pPr>
      <w:r w:rsidRPr="001E53B8">
        <w:rPr>
          <w:rFonts w:ascii="Times New Roman" w:hAnsi="Times New Roman" w:cs="Times New Roman"/>
        </w:rPr>
        <w:t>8</w:t>
      </w:r>
      <w:r w:rsidR="0065409F" w:rsidRPr="001E53B8">
        <w:rPr>
          <w:rFonts w:ascii="Times New Roman" w:hAnsi="Times New Roman" w:cs="Times New Roman"/>
        </w:rPr>
        <w:t>.1.</w:t>
      </w:r>
      <w:r w:rsidR="0065409F" w:rsidRPr="001E53B8">
        <w:rPr>
          <w:rFonts w:ascii="Times New Roman" w:hAnsi="Times New Roman" w:cs="Times New Roman"/>
        </w:rPr>
        <w:tab/>
        <w:t>Šalys susitaria, kad visi Sutartyje nereglamentuoti klausimai sprendžiami vadovaujantis Lietuvos Respublikos teise.</w:t>
      </w:r>
    </w:p>
    <w:p w14:paraId="4C571847" w14:textId="151A66C3" w:rsidR="0065409F" w:rsidRPr="001E53B8" w:rsidRDefault="008B49EF" w:rsidP="001E53B8">
      <w:pPr>
        <w:spacing w:after="0" w:line="240" w:lineRule="auto"/>
        <w:ind w:firstLine="567"/>
        <w:contextualSpacing/>
        <w:jc w:val="both"/>
        <w:rPr>
          <w:rFonts w:ascii="Times New Roman" w:hAnsi="Times New Roman" w:cs="Times New Roman"/>
        </w:rPr>
      </w:pPr>
      <w:r w:rsidRPr="001E53B8">
        <w:rPr>
          <w:rFonts w:ascii="Times New Roman" w:hAnsi="Times New Roman" w:cs="Times New Roman"/>
        </w:rPr>
        <w:t>8</w:t>
      </w:r>
      <w:r w:rsidR="0065409F" w:rsidRPr="001E53B8">
        <w:rPr>
          <w:rFonts w:ascii="Times New Roman" w:hAnsi="Times New Roman" w:cs="Times New Roman"/>
        </w:rPr>
        <w:t>.2.</w:t>
      </w:r>
      <w:r w:rsidR="0065409F" w:rsidRPr="001E53B8">
        <w:rPr>
          <w:rFonts w:ascii="Times New Roman" w:hAnsi="Times New Roman" w:cs="Times New Roman"/>
        </w:rPr>
        <w:tab/>
        <w:t xml:space="preserve">Visus </w:t>
      </w:r>
      <w:r w:rsidR="00CA74F3" w:rsidRPr="001E53B8">
        <w:rPr>
          <w:rFonts w:ascii="Times New Roman" w:hAnsi="Times New Roman" w:cs="Times New Roman"/>
        </w:rPr>
        <w:t>Pirkėjo</w:t>
      </w:r>
      <w:r w:rsidR="0065409F" w:rsidRPr="001E53B8">
        <w:rPr>
          <w:rFonts w:ascii="Times New Roman" w:hAnsi="Times New Roman" w:cs="Times New Roman"/>
        </w:rPr>
        <w:t xml:space="preserve"> ir </w:t>
      </w:r>
      <w:r w:rsidR="00CA74F3" w:rsidRPr="001E53B8">
        <w:rPr>
          <w:rFonts w:ascii="Times New Roman" w:hAnsi="Times New Roman" w:cs="Times New Roman"/>
        </w:rPr>
        <w:t>Pardavėj</w:t>
      </w:r>
      <w:r w:rsidR="0065409F" w:rsidRPr="001E53B8">
        <w:rPr>
          <w:rFonts w:ascii="Times New Roman" w:hAnsi="Times New Roman" w:cs="Times New Roman"/>
        </w:rPr>
        <w:t>o ginčus, kylančius iš Sutarties ar su ja susijusius, šalys sprendžia derybomis. Ginčo pradžia laikoma rašto, pateikto paštu ar asmeniškai Sutarties šalių Sutartyje nurodytais adresais, kuriame išdėstoma ginčo esmė, įteikimo data.</w:t>
      </w:r>
    </w:p>
    <w:p w14:paraId="444B3170" w14:textId="7CD842D1" w:rsidR="0065409F" w:rsidRPr="001E53B8" w:rsidRDefault="008B49EF" w:rsidP="001E53B8">
      <w:pPr>
        <w:spacing w:after="0" w:line="240" w:lineRule="auto"/>
        <w:ind w:firstLine="567"/>
        <w:contextualSpacing/>
        <w:jc w:val="both"/>
        <w:rPr>
          <w:rFonts w:ascii="Times New Roman" w:hAnsi="Times New Roman" w:cs="Times New Roman"/>
        </w:rPr>
      </w:pPr>
      <w:r w:rsidRPr="001E53B8">
        <w:rPr>
          <w:rFonts w:ascii="Times New Roman" w:hAnsi="Times New Roman" w:cs="Times New Roman"/>
        </w:rPr>
        <w:t>8</w:t>
      </w:r>
      <w:r w:rsidR="0065409F" w:rsidRPr="001E53B8">
        <w:rPr>
          <w:rFonts w:ascii="Times New Roman" w:hAnsi="Times New Roman" w:cs="Times New Roman"/>
        </w:rPr>
        <w:t>.3.</w:t>
      </w:r>
      <w:r w:rsidR="0065409F" w:rsidRPr="001E53B8">
        <w:rPr>
          <w:rFonts w:ascii="Times New Roman" w:hAnsi="Times New Roman" w:cs="Times New Roman"/>
        </w:rPr>
        <w:tab/>
        <w:t>Jei ginčo negalima išspręsti derybomis per maksimalų 20 darbo dienų laikotarpį nuo dienos, kai ginčas buvo pateiktas sprendimui, ginčas perduodamas spręsti Lietuvos Respublikos teismui.</w:t>
      </w:r>
    </w:p>
    <w:p w14:paraId="13B460C5" w14:textId="77777777" w:rsidR="0065409F" w:rsidRPr="001E53B8" w:rsidRDefault="0065409F" w:rsidP="001E53B8">
      <w:pPr>
        <w:spacing w:after="0" w:line="240" w:lineRule="auto"/>
        <w:ind w:firstLine="567"/>
        <w:contextualSpacing/>
        <w:jc w:val="both"/>
        <w:rPr>
          <w:rFonts w:ascii="Times New Roman" w:hAnsi="Times New Roman" w:cs="Times New Roman"/>
        </w:rPr>
      </w:pPr>
    </w:p>
    <w:p w14:paraId="09F11932" w14:textId="575E41CE" w:rsidR="0065409F" w:rsidRPr="001E53B8" w:rsidRDefault="008B49EF" w:rsidP="001E53B8">
      <w:pPr>
        <w:spacing w:after="0" w:line="240" w:lineRule="auto"/>
        <w:ind w:firstLine="567"/>
        <w:contextualSpacing/>
        <w:jc w:val="center"/>
        <w:rPr>
          <w:rFonts w:ascii="Times New Roman" w:hAnsi="Times New Roman" w:cs="Times New Roman"/>
        </w:rPr>
      </w:pPr>
      <w:r w:rsidRPr="001E53B8">
        <w:rPr>
          <w:rFonts w:ascii="Times New Roman" w:hAnsi="Times New Roman" w:cs="Times New Roman"/>
        </w:rPr>
        <w:t>9</w:t>
      </w:r>
      <w:r w:rsidR="0065409F" w:rsidRPr="001E53B8">
        <w:rPr>
          <w:rFonts w:ascii="Times New Roman" w:hAnsi="Times New Roman" w:cs="Times New Roman"/>
        </w:rPr>
        <w:t>.</w:t>
      </w:r>
      <w:r w:rsidR="0065409F" w:rsidRPr="001E53B8">
        <w:rPr>
          <w:rFonts w:ascii="Times New Roman" w:hAnsi="Times New Roman" w:cs="Times New Roman"/>
        </w:rPr>
        <w:tab/>
      </w:r>
      <w:r w:rsidR="0065409F" w:rsidRPr="001E53B8">
        <w:rPr>
          <w:rFonts w:ascii="Times New Roman" w:hAnsi="Times New Roman" w:cs="Times New Roman"/>
          <w:b/>
          <w:bCs/>
        </w:rPr>
        <w:t>Sutarties pakeitimai</w:t>
      </w:r>
    </w:p>
    <w:p w14:paraId="218DE5E1" w14:textId="77777777" w:rsidR="0065409F" w:rsidRPr="001E53B8" w:rsidRDefault="0065409F" w:rsidP="001E53B8">
      <w:pPr>
        <w:spacing w:after="0" w:line="240" w:lineRule="auto"/>
        <w:ind w:firstLine="567"/>
        <w:contextualSpacing/>
        <w:jc w:val="center"/>
        <w:rPr>
          <w:rFonts w:ascii="Times New Roman" w:hAnsi="Times New Roman" w:cs="Times New Roman"/>
        </w:rPr>
      </w:pPr>
    </w:p>
    <w:p w14:paraId="01604C6A" w14:textId="33B348CB" w:rsidR="0065409F" w:rsidRPr="001E53B8" w:rsidRDefault="008B49EF" w:rsidP="001E53B8">
      <w:pPr>
        <w:spacing w:after="0" w:line="240" w:lineRule="auto"/>
        <w:ind w:firstLine="567"/>
        <w:contextualSpacing/>
        <w:jc w:val="both"/>
        <w:rPr>
          <w:rFonts w:ascii="Times New Roman" w:hAnsi="Times New Roman" w:cs="Times New Roman"/>
        </w:rPr>
      </w:pPr>
      <w:r w:rsidRPr="001E53B8">
        <w:rPr>
          <w:rFonts w:ascii="Times New Roman" w:hAnsi="Times New Roman" w:cs="Times New Roman"/>
        </w:rPr>
        <w:t>9</w:t>
      </w:r>
      <w:r w:rsidR="0065409F" w:rsidRPr="001E53B8">
        <w:rPr>
          <w:rFonts w:ascii="Times New Roman" w:hAnsi="Times New Roman" w:cs="Times New Roman"/>
        </w:rPr>
        <w:t>.1.</w:t>
      </w:r>
      <w:r w:rsidR="0065409F" w:rsidRPr="001E53B8">
        <w:rPr>
          <w:rFonts w:ascii="Times New Roman" w:hAnsi="Times New Roman" w:cs="Times New Roman"/>
        </w:rPr>
        <w:tab/>
        <w:t>Sutartis jos galiojimo laikotarpiu, neatliekant naujos pirkimo procedūros, gali būti keičiama ir kitomis joje nustatytomis sąlygomis ir tvarka (jei taikoma), taip pat Viešųjų pirkimų įstatyme nustatytais pagrindais.</w:t>
      </w:r>
    </w:p>
    <w:p w14:paraId="6660294A" w14:textId="58573486" w:rsidR="0065409F" w:rsidRPr="001E53B8" w:rsidRDefault="008B49EF" w:rsidP="001E53B8">
      <w:pPr>
        <w:spacing w:after="0" w:line="240" w:lineRule="auto"/>
        <w:ind w:firstLine="567"/>
        <w:contextualSpacing/>
        <w:jc w:val="both"/>
        <w:rPr>
          <w:rFonts w:ascii="Times New Roman" w:hAnsi="Times New Roman" w:cs="Times New Roman"/>
        </w:rPr>
      </w:pPr>
      <w:r w:rsidRPr="001E53B8">
        <w:rPr>
          <w:rFonts w:ascii="Times New Roman" w:hAnsi="Times New Roman" w:cs="Times New Roman"/>
        </w:rPr>
        <w:t>9.</w:t>
      </w:r>
      <w:r w:rsidR="0065409F" w:rsidRPr="001E53B8">
        <w:rPr>
          <w:rFonts w:ascii="Times New Roman" w:hAnsi="Times New Roman" w:cs="Times New Roman"/>
        </w:rPr>
        <w:t>2.</w:t>
      </w:r>
      <w:r w:rsidR="0065409F" w:rsidRPr="001E53B8">
        <w:rPr>
          <w:rFonts w:ascii="Times New Roman" w:hAnsi="Times New Roman" w:cs="Times New Roman"/>
        </w:rPr>
        <w:tab/>
        <w:t xml:space="preserve">Sutartis jos galiojimo laikotarpiu, neatliekant naujos pirkimo procedūros, gali būti keičiama, kai </w:t>
      </w:r>
      <w:r w:rsidR="00CA74F3" w:rsidRPr="001E53B8">
        <w:rPr>
          <w:rFonts w:ascii="Times New Roman" w:hAnsi="Times New Roman" w:cs="Times New Roman"/>
        </w:rPr>
        <w:t>Pirkėjui</w:t>
      </w:r>
      <w:r w:rsidR="0065409F" w:rsidRPr="001E53B8">
        <w:rPr>
          <w:rFonts w:ascii="Times New Roman" w:hAnsi="Times New Roman" w:cs="Times New Roman"/>
        </w:rPr>
        <w:t xml:space="preserve"> atsiranda poreikis įsigyti Sutarties priede nurodytų Prekių papildomą kiekį neviršijant 10 (dešimt) procentų pradinės Sutarties vertės. Už papildomai įsigyjamas Sutarties priede nurodytas Prekes bus apmokėta pagal šiame priede nurodytas Prekių kainas.</w:t>
      </w:r>
    </w:p>
    <w:p w14:paraId="121CF13A" w14:textId="46AD45EB" w:rsidR="0065409F" w:rsidRPr="001E53B8" w:rsidRDefault="008B49EF" w:rsidP="001E53B8">
      <w:pPr>
        <w:spacing w:after="0" w:line="240" w:lineRule="auto"/>
        <w:ind w:firstLine="567"/>
        <w:contextualSpacing/>
        <w:jc w:val="both"/>
        <w:rPr>
          <w:rFonts w:ascii="Times New Roman" w:hAnsi="Times New Roman" w:cs="Times New Roman"/>
        </w:rPr>
      </w:pPr>
      <w:r w:rsidRPr="001E53B8">
        <w:rPr>
          <w:rFonts w:ascii="Times New Roman" w:hAnsi="Times New Roman" w:cs="Times New Roman"/>
        </w:rPr>
        <w:t>9</w:t>
      </w:r>
      <w:r w:rsidR="0065409F" w:rsidRPr="001E53B8">
        <w:rPr>
          <w:rFonts w:ascii="Times New Roman" w:hAnsi="Times New Roman" w:cs="Times New Roman"/>
        </w:rPr>
        <w:t>.3.</w:t>
      </w:r>
      <w:r w:rsidR="0065409F" w:rsidRPr="001E53B8">
        <w:rPr>
          <w:rFonts w:ascii="Times New Roman" w:hAnsi="Times New Roman" w:cs="Times New Roman"/>
        </w:rPr>
        <w:tab/>
        <w:t xml:space="preserve">Šalių susitarimu Sutartyje nurodytas Prekės tiekimo terminas gali būti keičiamas šalių susitartam laikotarpiui ar visai </w:t>
      </w:r>
      <w:r w:rsidR="00F5773D" w:rsidRPr="001E53B8">
        <w:rPr>
          <w:rFonts w:ascii="Times New Roman" w:hAnsi="Times New Roman" w:cs="Times New Roman"/>
        </w:rPr>
        <w:t>S</w:t>
      </w:r>
      <w:r w:rsidR="0065409F" w:rsidRPr="001E53B8">
        <w:rPr>
          <w:rFonts w:ascii="Times New Roman" w:hAnsi="Times New Roman" w:cs="Times New Roman"/>
        </w:rPr>
        <w:t xml:space="preserve">utarties trukmei, </w:t>
      </w:r>
      <w:r w:rsidR="009C46B8" w:rsidRPr="001E53B8">
        <w:rPr>
          <w:rFonts w:ascii="Times New Roman" w:hAnsi="Times New Roman" w:cs="Times New Roman"/>
        </w:rPr>
        <w:t>esant Sutarties 3.</w:t>
      </w:r>
      <w:r w:rsidR="00280529" w:rsidRPr="001E53B8">
        <w:rPr>
          <w:rFonts w:ascii="Times New Roman" w:hAnsi="Times New Roman" w:cs="Times New Roman"/>
        </w:rPr>
        <w:t>10</w:t>
      </w:r>
      <w:r w:rsidR="009C46B8" w:rsidRPr="001E53B8">
        <w:rPr>
          <w:rFonts w:ascii="Times New Roman" w:hAnsi="Times New Roman" w:cs="Times New Roman"/>
        </w:rPr>
        <w:t xml:space="preserve"> </w:t>
      </w:r>
      <w:r w:rsidR="0065409F" w:rsidRPr="001E53B8">
        <w:rPr>
          <w:rFonts w:ascii="Times New Roman" w:hAnsi="Times New Roman" w:cs="Times New Roman"/>
        </w:rPr>
        <w:t>punkte nurodytoms aplinkybėms.</w:t>
      </w:r>
    </w:p>
    <w:p w14:paraId="7B5EE7E1" w14:textId="796A848D" w:rsidR="0065409F" w:rsidRPr="001E53B8" w:rsidRDefault="008B49EF" w:rsidP="001E53B8">
      <w:pPr>
        <w:spacing w:after="0" w:line="240" w:lineRule="auto"/>
        <w:ind w:firstLine="567"/>
        <w:contextualSpacing/>
        <w:jc w:val="both"/>
        <w:rPr>
          <w:rFonts w:ascii="Times New Roman" w:hAnsi="Times New Roman" w:cs="Times New Roman"/>
        </w:rPr>
      </w:pPr>
      <w:r w:rsidRPr="001E53B8">
        <w:rPr>
          <w:rFonts w:ascii="Times New Roman" w:hAnsi="Times New Roman" w:cs="Times New Roman"/>
        </w:rPr>
        <w:t>9</w:t>
      </w:r>
      <w:r w:rsidR="0065409F" w:rsidRPr="001E53B8">
        <w:rPr>
          <w:rFonts w:ascii="Times New Roman" w:hAnsi="Times New Roman" w:cs="Times New Roman"/>
        </w:rPr>
        <w:t>.4.</w:t>
      </w:r>
      <w:r w:rsidR="0065409F" w:rsidRPr="001E53B8">
        <w:rPr>
          <w:rFonts w:ascii="Times New Roman" w:hAnsi="Times New Roman" w:cs="Times New Roman"/>
        </w:rPr>
        <w:tab/>
        <w:t xml:space="preserve">Jei dėl nuo </w:t>
      </w:r>
      <w:r w:rsidR="00CA74F3" w:rsidRPr="001E53B8">
        <w:rPr>
          <w:rFonts w:ascii="Times New Roman" w:hAnsi="Times New Roman" w:cs="Times New Roman"/>
        </w:rPr>
        <w:t>Pardavėj</w:t>
      </w:r>
      <w:r w:rsidR="0065409F" w:rsidRPr="001E53B8">
        <w:rPr>
          <w:rFonts w:ascii="Times New Roman" w:hAnsi="Times New Roman" w:cs="Times New Roman"/>
        </w:rPr>
        <w:t xml:space="preserve">o nepriklausančių priežasčių </w:t>
      </w:r>
      <w:r w:rsidR="004A6E0B" w:rsidRPr="001E53B8">
        <w:rPr>
          <w:rFonts w:ascii="Times New Roman" w:hAnsi="Times New Roman" w:cs="Times New Roman"/>
        </w:rPr>
        <w:t>S</w:t>
      </w:r>
      <w:r w:rsidR="0065409F" w:rsidRPr="001E53B8">
        <w:rPr>
          <w:rFonts w:ascii="Times New Roman" w:hAnsi="Times New Roman" w:cs="Times New Roman"/>
        </w:rPr>
        <w:t xml:space="preserve">utarties priede nurodytos Prekės tiekimas į Lietuvos Respubliką yra sutrikęs arba nutrauktas (tai nurodyta Valstybinės vaistų kontrolės tarnybos prie Lietuvos Respublikos sveikatos apsaugos ministerijos oficialiai skelbiamoje informacijoje), ji </w:t>
      </w:r>
      <w:r w:rsidR="004A6E0B" w:rsidRPr="001E53B8">
        <w:rPr>
          <w:rFonts w:ascii="Times New Roman" w:hAnsi="Times New Roman" w:cs="Times New Roman"/>
        </w:rPr>
        <w:t>š</w:t>
      </w:r>
      <w:r w:rsidR="0065409F" w:rsidRPr="001E53B8">
        <w:rPr>
          <w:rFonts w:ascii="Times New Roman" w:hAnsi="Times New Roman" w:cs="Times New Roman"/>
        </w:rPr>
        <w:t xml:space="preserve">alių susitarimu </w:t>
      </w:r>
      <w:r w:rsidR="0065409F" w:rsidRPr="001E53B8">
        <w:rPr>
          <w:rFonts w:ascii="Times New Roman" w:hAnsi="Times New Roman" w:cs="Times New Roman"/>
        </w:rPr>
        <w:lastRenderedPageBreak/>
        <w:t xml:space="preserve">nutraukimo ar sutrikimo laikotarpiui gali būti keičiama tik į </w:t>
      </w:r>
      <w:r w:rsidR="004A6E0B" w:rsidRPr="001E53B8">
        <w:rPr>
          <w:rFonts w:ascii="Times New Roman" w:hAnsi="Times New Roman" w:cs="Times New Roman"/>
        </w:rPr>
        <w:t>S</w:t>
      </w:r>
      <w:r w:rsidR="0065409F" w:rsidRPr="001E53B8">
        <w:rPr>
          <w:rFonts w:ascii="Times New Roman" w:hAnsi="Times New Roman" w:cs="Times New Roman"/>
        </w:rPr>
        <w:t xml:space="preserve">utarties priede nurodytą techninę specifikaciją atitinkančią Prekę nedidinant </w:t>
      </w:r>
      <w:r w:rsidR="004A6E0B" w:rsidRPr="001E53B8">
        <w:rPr>
          <w:rFonts w:ascii="Times New Roman" w:hAnsi="Times New Roman" w:cs="Times New Roman"/>
        </w:rPr>
        <w:t>S</w:t>
      </w:r>
      <w:r w:rsidR="0065409F" w:rsidRPr="001E53B8">
        <w:rPr>
          <w:rFonts w:ascii="Times New Roman" w:hAnsi="Times New Roman" w:cs="Times New Roman"/>
        </w:rPr>
        <w:t>utartyje nurodytos kainos be PVM, tokios Prekės nesant – į neregistruotą vaistinį preparatą ar vardinį vaistinį preparatą, ar vaistinį preparatą, atitinkant</w:t>
      </w:r>
      <w:r w:rsidR="004A6E0B" w:rsidRPr="001E53B8">
        <w:rPr>
          <w:rFonts w:ascii="Times New Roman" w:hAnsi="Times New Roman" w:cs="Times New Roman"/>
        </w:rPr>
        <w:t>į</w:t>
      </w:r>
      <w:r w:rsidR="0065409F" w:rsidRPr="001E53B8">
        <w:rPr>
          <w:rFonts w:ascii="Times New Roman" w:hAnsi="Times New Roman" w:cs="Times New Roman"/>
        </w:rPr>
        <w:t xml:space="preserve"> vardinio vaistinio preparato sąvoką, kai nėra galimybės vaistinį preparatą pakeisti kitu registruotu vaistiniu preparatu, atitinkančiu registracijos sąlygas. Jei tokios alternatyvos nėra ar </w:t>
      </w:r>
      <w:r w:rsidR="00CA74F3" w:rsidRPr="001E53B8">
        <w:rPr>
          <w:rFonts w:ascii="Times New Roman" w:hAnsi="Times New Roman" w:cs="Times New Roman"/>
        </w:rPr>
        <w:t>Pirkėjui</w:t>
      </w:r>
      <w:r w:rsidR="0065409F" w:rsidRPr="001E53B8">
        <w:rPr>
          <w:rFonts w:ascii="Times New Roman" w:hAnsi="Times New Roman" w:cs="Times New Roman"/>
        </w:rPr>
        <w:t xml:space="preserve"> netinka neregistruotas Prekės analogas, </w:t>
      </w:r>
      <w:r w:rsidR="00CA74F3" w:rsidRPr="001E53B8">
        <w:rPr>
          <w:rFonts w:ascii="Times New Roman" w:eastAsia="Times New Roman" w:hAnsi="Times New Roman" w:cs="Times New Roman"/>
          <w:bCs/>
          <w:iCs/>
          <w:kern w:val="0"/>
          <w:shd w:val="clear" w:color="auto" w:fill="FFFFFF"/>
          <w:lang w:eastAsia="lt-LT"/>
          <w14:ligatures w14:val="none"/>
        </w:rPr>
        <w:t>Pardavėjas</w:t>
      </w:r>
      <w:r w:rsidR="0065409F" w:rsidRPr="001E53B8">
        <w:rPr>
          <w:rFonts w:ascii="Times New Roman" w:hAnsi="Times New Roman" w:cs="Times New Roman"/>
        </w:rPr>
        <w:t xml:space="preserve"> gali siūlyti </w:t>
      </w:r>
      <w:r w:rsidR="00CA74F3" w:rsidRPr="001E53B8">
        <w:rPr>
          <w:rFonts w:ascii="Times New Roman" w:hAnsi="Times New Roman" w:cs="Times New Roman"/>
        </w:rPr>
        <w:t>Pirkėjui</w:t>
      </w:r>
      <w:r w:rsidR="0065409F" w:rsidRPr="001E53B8">
        <w:rPr>
          <w:rFonts w:ascii="Times New Roman" w:hAnsi="Times New Roman" w:cs="Times New Roman"/>
        </w:rPr>
        <w:t xml:space="preserve"> nutraukti </w:t>
      </w:r>
      <w:r w:rsidR="00F5773D" w:rsidRPr="001E53B8">
        <w:rPr>
          <w:rFonts w:ascii="Times New Roman" w:hAnsi="Times New Roman" w:cs="Times New Roman"/>
        </w:rPr>
        <w:t>S</w:t>
      </w:r>
      <w:r w:rsidR="0065409F" w:rsidRPr="001E53B8">
        <w:rPr>
          <w:rFonts w:ascii="Times New Roman" w:hAnsi="Times New Roman" w:cs="Times New Roman"/>
        </w:rPr>
        <w:t xml:space="preserve">utarties priede nurodytos Prekės tiekimą, pateikdamas </w:t>
      </w:r>
      <w:r w:rsidR="004A6E0B" w:rsidRPr="001E53B8">
        <w:rPr>
          <w:rFonts w:ascii="Times New Roman" w:hAnsi="Times New Roman" w:cs="Times New Roman"/>
        </w:rPr>
        <w:t xml:space="preserve">įrodymus </w:t>
      </w:r>
      <w:r w:rsidR="0065409F" w:rsidRPr="001E53B8">
        <w:rPr>
          <w:rFonts w:ascii="Times New Roman" w:hAnsi="Times New Roman" w:cs="Times New Roman"/>
        </w:rPr>
        <w:t>apie tokios alternatyvos nebuvimą.</w:t>
      </w:r>
    </w:p>
    <w:p w14:paraId="02F28A38" w14:textId="5033107B" w:rsidR="0065409F" w:rsidRPr="001E53B8" w:rsidRDefault="008B49EF" w:rsidP="001E53B8">
      <w:pPr>
        <w:spacing w:after="0" w:line="240" w:lineRule="auto"/>
        <w:ind w:firstLine="567"/>
        <w:contextualSpacing/>
        <w:jc w:val="both"/>
        <w:rPr>
          <w:rFonts w:ascii="Times New Roman" w:hAnsi="Times New Roman" w:cs="Times New Roman"/>
        </w:rPr>
      </w:pPr>
      <w:r w:rsidRPr="001E53B8">
        <w:rPr>
          <w:rFonts w:ascii="Times New Roman" w:hAnsi="Times New Roman" w:cs="Times New Roman"/>
        </w:rPr>
        <w:t>9</w:t>
      </w:r>
      <w:r w:rsidR="0065409F" w:rsidRPr="001E53B8">
        <w:rPr>
          <w:rFonts w:ascii="Times New Roman" w:hAnsi="Times New Roman" w:cs="Times New Roman"/>
        </w:rPr>
        <w:t>.5.</w:t>
      </w:r>
      <w:r w:rsidR="0065409F" w:rsidRPr="001E53B8">
        <w:rPr>
          <w:rFonts w:ascii="Times New Roman" w:hAnsi="Times New Roman" w:cs="Times New Roman"/>
        </w:rPr>
        <w:tab/>
      </w:r>
      <w:r w:rsidR="004A6E0B" w:rsidRPr="001E53B8">
        <w:rPr>
          <w:rFonts w:ascii="Times New Roman" w:hAnsi="Times New Roman" w:cs="Times New Roman"/>
        </w:rPr>
        <w:t>S</w:t>
      </w:r>
      <w:r w:rsidR="0065409F" w:rsidRPr="001E53B8">
        <w:rPr>
          <w:rFonts w:ascii="Times New Roman" w:hAnsi="Times New Roman" w:cs="Times New Roman"/>
        </w:rPr>
        <w:t xml:space="preserve">utarties vykdymo metu </w:t>
      </w:r>
      <w:r w:rsidR="00CA74F3" w:rsidRPr="001E53B8">
        <w:rPr>
          <w:rFonts w:ascii="Times New Roman" w:hAnsi="Times New Roman" w:cs="Times New Roman"/>
        </w:rPr>
        <w:t>Pardavėjas</w:t>
      </w:r>
      <w:r w:rsidR="0065409F" w:rsidRPr="001E53B8">
        <w:rPr>
          <w:rFonts w:ascii="Times New Roman" w:hAnsi="Times New Roman" w:cs="Times New Roman"/>
        </w:rPr>
        <w:t xml:space="preserve"> gali keisti </w:t>
      </w:r>
      <w:r w:rsidR="004A6E0B" w:rsidRPr="001E53B8">
        <w:rPr>
          <w:rFonts w:ascii="Times New Roman" w:hAnsi="Times New Roman" w:cs="Times New Roman"/>
        </w:rPr>
        <w:t>S</w:t>
      </w:r>
      <w:r w:rsidR="0065409F" w:rsidRPr="001E53B8">
        <w:rPr>
          <w:rFonts w:ascii="Times New Roman" w:hAnsi="Times New Roman" w:cs="Times New Roman"/>
        </w:rPr>
        <w:t xml:space="preserve">utartyje nurodytus ir/ar pasitelkti naujus subtiekėjus. Keičiančiojo ar naujai pasitelkiamo subtiekėjo kvalifikacija turi būti pakankama </w:t>
      </w:r>
      <w:r w:rsidR="004A6E0B" w:rsidRPr="001E53B8">
        <w:rPr>
          <w:rFonts w:ascii="Times New Roman" w:hAnsi="Times New Roman" w:cs="Times New Roman"/>
        </w:rPr>
        <w:t>S</w:t>
      </w:r>
      <w:r w:rsidR="0065409F" w:rsidRPr="001E53B8">
        <w:rPr>
          <w:rFonts w:ascii="Times New Roman" w:hAnsi="Times New Roman" w:cs="Times New Roman"/>
        </w:rPr>
        <w:t xml:space="preserve">utarties užduoties įvykdymui, keičiantysis subtiekėjas turi neturėti pašalinimo pagrindų (taikoma </w:t>
      </w:r>
      <w:r w:rsidR="00280529" w:rsidRPr="001E53B8">
        <w:rPr>
          <w:rFonts w:ascii="Times New Roman" w:hAnsi="Times New Roman" w:cs="Times New Roman"/>
        </w:rPr>
        <w:t xml:space="preserve">Sutarties </w:t>
      </w:r>
      <w:r w:rsidR="004A6E0B" w:rsidRPr="001E53B8">
        <w:rPr>
          <w:rFonts w:ascii="Times New Roman" w:hAnsi="Times New Roman" w:cs="Times New Roman"/>
        </w:rPr>
        <w:t>2</w:t>
      </w:r>
      <w:r w:rsidR="0065409F" w:rsidRPr="001E53B8">
        <w:rPr>
          <w:rFonts w:ascii="Times New Roman" w:hAnsi="Times New Roman" w:cs="Times New Roman"/>
        </w:rPr>
        <w:t xml:space="preserve">.2.2.1 p. nurodytų subtiekėjų atveju). </w:t>
      </w:r>
    </w:p>
    <w:p w14:paraId="2DAD33FA" w14:textId="7227C7BC" w:rsidR="0065409F" w:rsidRPr="001E53B8" w:rsidRDefault="008B49EF" w:rsidP="001E53B8">
      <w:pPr>
        <w:spacing w:after="0" w:line="240" w:lineRule="auto"/>
        <w:ind w:firstLine="567"/>
        <w:contextualSpacing/>
        <w:jc w:val="both"/>
        <w:rPr>
          <w:rFonts w:ascii="Times New Roman" w:hAnsi="Times New Roman" w:cs="Times New Roman"/>
        </w:rPr>
      </w:pPr>
      <w:r w:rsidRPr="001E53B8">
        <w:rPr>
          <w:rFonts w:ascii="Times New Roman" w:hAnsi="Times New Roman" w:cs="Times New Roman"/>
        </w:rPr>
        <w:t>9</w:t>
      </w:r>
      <w:r w:rsidR="0065409F" w:rsidRPr="001E53B8">
        <w:rPr>
          <w:rFonts w:ascii="Times New Roman" w:hAnsi="Times New Roman" w:cs="Times New Roman"/>
        </w:rPr>
        <w:t>.6.</w:t>
      </w:r>
      <w:r w:rsidR="0065409F" w:rsidRPr="001E53B8">
        <w:rPr>
          <w:rFonts w:ascii="Times New Roman" w:hAnsi="Times New Roman" w:cs="Times New Roman"/>
        </w:rPr>
        <w:tab/>
        <w:t xml:space="preserve">Apie keičiamus ir/ar naujai pasitelkiamus subtiekėjus </w:t>
      </w:r>
      <w:r w:rsidR="00CA74F3" w:rsidRPr="001E53B8">
        <w:rPr>
          <w:rFonts w:ascii="Times New Roman" w:hAnsi="Times New Roman" w:cs="Times New Roman"/>
        </w:rPr>
        <w:t>Pardavėjas</w:t>
      </w:r>
      <w:r w:rsidR="0065409F" w:rsidRPr="001E53B8">
        <w:rPr>
          <w:rFonts w:ascii="Times New Roman" w:hAnsi="Times New Roman" w:cs="Times New Roman"/>
        </w:rPr>
        <w:t xml:space="preserve"> turi informuoti </w:t>
      </w:r>
      <w:r w:rsidR="00CA74F3" w:rsidRPr="001E53B8">
        <w:rPr>
          <w:rFonts w:ascii="Times New Roman" w:hAnsi="Times New Roman" w:cs="Times New Roman"/>
        </w:rPr>
        <w:t>Pirkėją</w:t>
      </w:r>
      <w:r w:rsidR="0065409F" w:rsidRPr="001E53B8">
        <w:rPr>
          <w:rFonts w:ascii="Times New Roman" w:hAnsi="Times New Roman" w:cs="Times New Roman"/>
        </w:rPr>
        <w:t xml:space="preserve"> raštu nurodant subtiekėjo keitimo priežastis ir pateikiant kvalifikaciją (jei informacija apie kvalifikaciją nėra prieinama viešai) bei pašalinimo pagrindų nebuvimą (jei taikoma) patvirtinančius dokumentus ir gauti </w:t>
      </w:r>
      <w:r w:rsidR="00CA74F3" w:rsidRPr="001E53B8">
        <w:rPr>
          <w:rFonts w:ascii="Times New Roman" w:hAnsi="Times New Roman" w:cs="Times New Roman"/>
        </w:rPr>
        <w:t>Pirkėjo</w:t>
      </w:r>
      <w:r w:rsidR="0065409F" w:rsidRPr="001E53B8">
        <w:rPr>
          <w:rFonts w:ascii="Times New Roman" w:hAnsi="Times New Roman" w:cs="Times New Roman"/>
        </w:rPr>
        <w:t xml:space="preserve"> rašytinį sutikimą.</w:t>
      </w:r>
    </w:p>
    <w:p w14:paraId="68AFC90C" w14:textId="19B4856D" w:rsidR="0065409F" w:rsidRPr="001E53B8" w:rsidRDefault="008B49EF" w:rsidP="001E53B8">
      <w:pPr>
        <w:spacing w:after="0" w:line="240" w:lineRule="auto"/>
        <w:ind w:firstLine="567"/>
        <w:contextualSpacing/>
        <w:jc w:val="both"/>
        <w:rPr>
          <w:rFonts w:ascii="Times New Roman" w:hAnsi="Times New Roman" w:cs="Times New Roman"/>
        </w:rPr>
      </w:pPr>
      <w:r w:rsidRPr="001E53B8">
        <w:rPr>
          <w:rFonts w:ascii="Times New Roman" w:hAnsi="Times New Roman" w:cs="Times New Roman"/>
        </w:rPr>
        <w:t>9</w:t>
      </w:r>
      <w:r w:rsidR="0065409F" w:rsidRPr="001E53B8">
        <w:rPr>
          <w:rFonts w:ascii="Times New Roman" w:hAnsi="Times New Roman" w:cs="Times New Roman"/>
        </w:rPr>
        <w:t>.7.</w:t>
      </w:r>
      <w:r w:rsidR="0065409F" w:rsidRPr="001E53B8">
        <w:rPr>
          <w:rFonts w:ascii="Times New Roman" w:hAnsi="Times New Roman" w:cs="Times New Roman"/>
        </w:rPr>
        <w:tab/>
        <w:t xml:space="preserve">Nustačius viešuosius pirkimus reglamentuojančiuose teisės aktuose numatytus </w:t>
      </w:r>
      <w:r w:rsidR="00CA74F3" w:rsidRPr="001E53B8">
        <w:rPr>
          <w:rFonts w:ascii="Times New Roman" w:hAnsi="Times New Roman" w:cs="Times New Roman"/>
        </w:rPr>
        <w:t>Pardavėj</w:t>
      </w:r>
      <w:r w:rsidR="0065409F" w:rsidRPr="001E53B8">
        <w:rPr>
          <w:rFonts w:ascii="Times New Roman" w:hAnsi="Times New Roman" w:cs="Times New Roman"/>
        </w:rPr>
        <w:t xml:space="preserve">o pasitelkto ar planuojamo pasitelkti subtiekėjo pašalinimo pagrindus, </w:t>
      </w:r>
      <w:r w:rsidR="00CA74F3" w:rsidRPr="001E53B8">
        <w:rPr>
          <w:rFonts w:ascii="Times New Roman" w:hAnsi="Times New Roman" w:cs="Times New Roman"/>
        </w:rPr>
        <w:t>Pirkėjas</w:t>
      </w:r>
      <w:r w:rsidR="0065409F" w:rsidRPr="001E53B8">
        <w:rPr>
          <w:rFonts w:ascii="Times New Roman" w:hAnsi="Times New Roman" w:cs="Times New Roman"/>
        </w:rPr>
        <w:t xml:space="preserve"> reikalauja </w:t>
      </w:r>
      <w:r w:rsidR="00CA74F3" w:rsidRPr="001E53B8">
        <w:rPr>
          <w:rFonts w:ascii="Times New Roman" w:hAnsi="Times New Roman" w:cs="Times New Roman"/>
        </w:rPr>
        <w:t>Pardavėj</w:t>
      </w:r>
      <w:r w:rsidR="0065409F" w:rsidRPr="001E53B8">
        <w:rPr>
          <w:rFonts w:ascii="Times New Roman" w:hAnsi="Times New Roman" w:cs="Times New Roman"/>
        </w:rPr>
        <w:t>o per protingą terminą tokį subtiekėją pakeisti kitu.</w:t>
      </w:r>
    </w:p>
    <w:p w14:paraId="3AC0D04A" w14:textId="4C9425B4" w:rsidR="0065409F" w:rsidRPr="001E53B8" w:rsidRDefault="008B49EF" w:rsidP="001E53B8">
      <w:pPr>
        <w:spacing w:after="0" w:line="240" w:lineRule="auto"/>
        <w:ind w:firstLine="567"/>
        <w:contextualSpacing/>
        <w:jc w:val="both"/>
        <w:rPr>
          <w:rFonts w:ascii="Times New Roman" w:hAnsi="Times New Roman" w:cs="Times New Roman"/>
        </w:rPr>
      </w:pPr>
      <w:r w:rsidRPr="001E53B8">
        <w:rPr>
          <w:rFonts w:ascii="Times New Roman" w:hAnsi="Times New Roman" w:cs="Times New Roman"/>
        </w:rPr>
        <w:t>9</w:t>
      </w:r>
      <w:r w:rsidR="0065409F" w:rsidRPr="001E53B8">
        <w:rPr>
          <w:rFonts w:ascii="Times New Roman" w:hAnsi="Times New Roman" w:cs="Times New Roman"/>
        </w:rPr>
        <w:t>.8.</w:t>
      </w:r>
      <w:r w:rsidR="0065409F" w:rsidRPr="001E53B8">
        <w:rPr>
          <w:rFonts w:ascii="Times New Roman" w:hAnsi="Times New Roman" w:cs="Times New Roman"/>
        </w:rPr>
        <w:tab/>
        <w:t xml:space="preserve">Įvertinus visuotinai žinomas rizikas, susijusias su užkrečiamų ligų, įskaitant, bet neapsiribojant, </w:t>
      </w:r>
      <w:proofErr w:type="spellStart"/>
      <w:r w:rsidR="0065409F" w:rsidRPr="001E53B8">
        <w:rPr>
          <w:rFonts w:ascii="Times New Roman" w:hAnsi="Times New Roman" w:cs="Times New Roman"/>
        </w:rPr>
        <w:t>koronovirusinės</w:t>
      </w:r>
      <w:proofErr w:type="spellEnd"/>
      <w:r w:rsidR="0065409F" w:rsidRPr="001E53B8">
        <w:rPr>
          <w:rFonts w:ascii="Times New Roman" w:hAnsi="Times New Roman" w:cs="Times New Roman"/>
        </w:rPr>
        <w:t xml:space="preserve"> infekcijos (COVID -19) plitimu ir taikomas priemones asmenų sveikatai užtikrinti, Prekių tiekimo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w:t>
      </w:r>
      <w:r w:rsidR="00F5773D" w:rsidRPr="001E53B8">
        <w:rPr>
          <w:rFonts w:ascii="Times New Roman" w:hAnsi="Times New Roman" w:cs="Times New Roman"/>
        </w:rPr>
        <w:t>S</w:t>
      </w:r>
      <w:r w:rsidR="0065409F" w:rsidRPr="001E53B8">
        <w:rPr>
          <w:rFonts w:ascii="Times New Roman" w:hAnsi="Times New Roman" w:cs="Times New Roman"/>
        </w:rPr>
        <w:t xml:space="preserve">utarties šalies veiklos organizavimui. Šalis, kurios veiklai yra taikomi šiame </w:t>
      </w:r>
      <w:r w:rsidR="004A6E0B" w:rsidRPr="001E53B8">
        <w:rPr>
          <w:rFonts w:ascii="Times New Roman" w:hAnsi="Times New Roman" w:cs="Times New Roman"/>
        </w:rPr>
        <w:t>S</w:t>
      </w:r>
      <w:r w:rsidR="0065409F" w:rsidRPr="001E53B8">
        <w:rPr>
          <w:rFonts w:ascii="Times New Roman" w:hAnsi="Times New Roman" w:cs="Times New Roman"/>
        </w:rPr>
        <w:t xml:space="preserve">utarties punkte nustatyti ribojimai, privalo nedelsiant, bet ne vėliau kaip per 5 </w:t>
      </w:r>
      <w:r w:rsidR="00E31CD1" w:rsidRPr="001E53B8">
        <w:rPr>
          <w:rFonts w:ascii="Times New Roman" w:hAnsi="Times New Roman" w:cs="Times New Roman"/>
        </w:rPr>
        <w:t xml:space="preserve">(penkias) </w:t>
      </w:r>
      <w:r w:rsidR="0065409F" w:rsidRPr="001E53B8">
        <w:rPr>
          <w:rFonts w:ascii="Times New Roman" w:hAnsi="Times New Roman" w:cs="Times New Roman"/>
        </w:rPr>
        <w:t xml:space="preserve">darbo dienas informuoti apie tai kitą </w:t>
      </w:r>
      <w:r w:rsidR="00F5773D" w:rsidRPr="001E53B8">
        <w:rPr>
          <w:rFonts w:ascii="Times New Roman" w:hAnsi="Times New Roman" w:cs="Times New Roman"/>
        </w:rPr>
        <w:t>S</w:t>
      </w:r>
      <w:r w:rsidR="0065409F" w:rsidRPr="001E53B8">
        <w:rPr>
          <w:rFonts w:ascii="Times New Roman" w:hAnsi="Times New Roman" w:cs="Times New Roman"/>
        </w:rPr>
        <w:t>utarties šalį. Pakeistos Prekių tiekimo sąlygos ir terminai tokiais atvejais taikomi laikinai, iki bus taikomos veiklą ribojančios priemonės.</w:t>
      </w:r>
    </w:p>
    <w:p w14:paraId="29B35ECC" w14:textId="1D4E4EA9" w:rsidR="0065409F" w:rsidRPr="001E53B8" w:rsidRDefault="008B49EF" w:rsidP="001E53B8">
      <w:pPr>
        <w:spacing w:after="0" w:line="240" w:lineRule="auto"/>
        <w:ind w:firstLine="567"/>
        <w:contextualSpacing/>
        <w:jc w:val="both"/>
        <w:rPr>
          <w:rFonts w:ascii="Times New Roman" w:hAnsi="Times New Roman" w:cs="Times New Roman"/>
        </w:rPr>
      </w:pPr>
      <w:r w:rsidRPr="001E53B8">
        <w:rPr>
          <w:rFonts w:ascii="Times New Roman" w:hAnsi="Times New Roman" w:cs="Times New Roman"/>
        </w:rPr>
        <w:t>9</w:t>
      </w:r>
      <w:r w:rsidR="0065409F" w:rsidRPr="001E53B8">
        <w:rPr>
          <w:rFonts w:ascii="Times New Roman" w:hAnsi="Times New Roman" w:cs="Times New Roman"/>
        </w:rPr>
        <w:t>.</w:t>
      </w:r>
      <w:r w:rsidR="00274416" w:rsidRPr="001E53B8">
        <w:rPr>
          <w:rFonts w:ascii="Times New Roman" w:hAnsi="Times New Roman" w:cs="Times New Roman"/>
        </w:rPr>
        <w:t>9</w:t>
      </w:r>
      <w:r w:rsidR="0065409F" w:rsidRPr="001E53B8">
        <w:rPr>
          <w:rFonts w:ascii="Times New Roman" w:hAnsi="Times New Roman" w:cs="Times New Roman"/>
        </w:rPr>
        <w:t>.</w:t>
      </w:r>
      <w:r w:rsidR="0065409F" w:rsidRPr="001E53B8">
        <w:rPr>
          <w:rFonts w:ascii="Times New Roman" w:hAnsi="Times New Roman" w:cs="Times New Roman"/>
        </w:rPr>
        <w:tab/>
        <w:t xml:space="preserve">Visi </w:t>
      </w:r>
      <w:r w:rsidR="004A6E0B" w:rsidRPr="001E53B8">
        <w:rPr>
          <w:rFonts w:ascii="Times New Roman" w:hAnsi="Times New Roman" w:cs="Times New Roman"/>
        </w:rPr>
        <w:t>S</w:t>
      </w:r>
      <w:r w:rsidR="0065409F" w:rsidRPr="001E53B8">
        <w:rPr>
          <w:rFonts w:ascii="Times New Roman" w:hAnsi="Times New Roman" w:cs="Times New Roman"/>
        </w:rPr>
        <w:t xml:space="preserve">utarties pakeitimai įforminami atskiru rašytiniu </w:t>
      </w:r>
      <w:r w:rsidR="004A6E0B" w:rsidRPr="001E53B8">
        <w:rPr>
          <w:rFonts w:ascii="Times New Roman" w:hAnsi="Times New Roman" w:cs="Times New Roman"/>
        </w:rPr>
        <w:t>š</w:t>
      </w:r>
      <w:r w:rsidR="0065409F" w:rsidRPr="001E53B8">
        <w:rPr>
          <w:rFonts w:ascii="Times New Roman" w:hAnsi="Times New Roman" w:cs="Times New Roman"/>
        </w:rPr>
        <w:t xml:space="preserve">alių sutarimu. </w:t>
      </w:r>
    </w:p>
    <w:p w14:paraId="140ED3CE" w14:textId="77777777" w:rsidR="004A6E0B" w:rsidRPr="001E53B8" w:rsidRDefault="004A6E0B" w:rsidP="001E53B8">
      <w:pPr>
        <w:spacing w:after="0" w:line="240" w:lineRule="auto"/>
        <w:ind w:firstLine="567"/>
        <w:contextualSpacing/>
        <w:jc w:val="both"/>
        <w:rPr>
          <w:rFonts w:ascii="Times New Roman" w:hAnsi="Times New Roman" w:cs="Times New Roman"/>
        </w:rPr>
      </w:pPr>
    </w:p>
    <w:p w14:paraId="0CD945E9" w14:textId="25E18FE9" w:rsidR="0065409F" w:rsidRPr="001E53B8" w:rsidRDefault="0065409F" w:rsidP="001E53B8">
      <w:pPr>
        <w:spacing w:after="0" w:line="240" w:lineRule="auto"/>
        <w:ind w:firstLine="567"/>
        <w:contextualSpacing/>
        <w:jc w:val="center"/>
        <w:rPr>
          <w:rFonts w:ascii="Times New Roman" w:hAnsi="Times New Roman" w:cs="Times New Roman"/>
          <w:b/>
          <w:bCs/>
        </w:rPr>
      </w:pPr>
      <w:r w:rsidRPr="001E53B8">
        <w:rPr>
          <w:rFonts w:ascii="Times New Roman" w:hAnsi="Times New Roman" w:cs="Times New Roman"/>
          <w:b/>
          <w:bCs/>
        </w:rPr>
        <w:t>1</w:t>
      </w:r>
      <w:r w:rsidR="008B49EF" w:rsidRPr="001E53B8">
        <w:rPr>
          <w:rFonts w:ascii="Times New Roman" w:hAnsi="Times New Roman" w:cs="Times New Roman"/>
          <w:b/>
          <w:bCs/>
        </w:rPr>
        <w:t>0</w:t>
      </w:r>
      <w:r w:rsidRPr="001E53B8">
        <w:rPr>
          <w:rFonts w:ascii="Times New Roman" w:hAnsi="Times New Roman" w:cs="Times New Roman"/>
          <w:b/>
          <w:bCs/>
        </w:rPr>
        <w:t>.</w:t>
      </w:r>
      <w:r w:rsidRPr="001E53B8">
        <w:rPr>
          <w:rFonts w:ascii="Times New Roman" w:hAnsi="Times New Roman" w:cs="Times New Roman"/>
          <w:b/>
          <w:bCs/>
        </w:rPr>
        <w:tab/>
      </w:r>
      <w:r w:rsidR="00F5773D" w:rsidRPr="001E53B8">
        <w:rPr>
          <w:rFonts w:ascii="Times New Roman" w:hAnsi="Times New Roman" w:cs="Times New Roman"/>
          <w:b/>
          <w:bCs/>
        </w:rPr>
        <w:t>S</w:t>
      </w:r>
      <w:r w:rsidRPr="001E53B8">
        <w:rPr>
          <w:rFonts w:ascii="Times New Roman" w:hAnsi="Times New Roman" w:cs="Times New Roman"/>
          <w:b/>
          <w:bCs/>
        </w:rPr>
        <w:t>utarties galiojimas</w:t>
      </w:r>
    </w:p>
    <w:p w14:paraId="757393D1" w14:textId="77777777" w:rsidR="004A6E0B" w:rsidRPr="001E53B8" w:rsidRDefault="004A6E0B" w:rsidP="001E53B8">
      <w:pPr>
        <w:spacing w:after="0" w:line="240" w:lineRule="auto"/>
        <w:ind w:firstLine="567"/>
        <w:contextualSpacing/>
        <w:jc w:val="center"/>
        <w:rPr>
          <w:rFonts w:ascii="Times New Roman" w:hAnsi="Times New Roman" w:cs="Times New Roman"/>
          <w:b/>
          <w:bCs/>
        </w:rPr>
      </w:pPr>
    </w:p>
    <w:p w14:paraId="685C24C2" w14:textId="3BE6F659" w:rsidR="00D416D7" w:rsidRPr="001E53B8" w:rsidRDefault="0065409F" w:rsidP="001E53B8">
      <w:pPr>
        <w:spacing w:after="0" w:line="240" w:lineRule="auto"/>
        <w:ind w:firstLine="567"/>
        <w:contextualSpacing/>
        <w:jc w:val="both"/>
        <w:rPr>
          <w:rFonts w:ascii="Times New Roman" w:hAnsi="Times New Roman" w:cs="Times New Roman"/>
        </w:rPr>
      </w:pPr>
      <w:r w:rsidRPr="001E53B8">
        <w:rPr>
          <w:rFonts w:ascii="Times New Roman" w:hAnsi="Times New Roman" w:cs="Times New Roman"/>
        </w:rPr>
        <w:t>1</w:t>
      </w:r>
      <w:r w:rsidR="008B49EF" w:rsidRPr="001E53B8">
        <w:rPr>
          <w:rFonts w:ascii="Times New Roman" w:hAnsi="Times New Roman" w:cs="Times New Roman"/>
        </w:rPr>
        <w:t>0</w:t>
      </w:r>
      <w:r w:rsidRPr="001E53B8">
        <w:rPr>
          <w:rFonts w:ascii="Times New Roman" w:hAnsi="Times New Roman" w:cs="Times New Roman"/>
        </w:rPr>
        <w:t>.1.</w:t>
      </w:r>
      <w:r w:rsidRPr="001E53B8">
        <w:rPr>
          <w:rFonts w:ascii="Times New Roman" w:hAnsi="Times New Roman" w:cs="Times New Roman"/>
        </w:rPr>
        <w:tab/>
      </w:r>
      <w:r w:rsidR="00D416D7" w:rsidRPr="001E53B8">
        <w:rPr>
          <w:rFonts w:ascii="Times New Roman" w:hAnsi="Times New Roman" w:cs="Times New Roman"/>
        </w:rPr>
        <w:t xml:space="preserve">Sutarties galioja terminas yra 12 </w:t>
      </w:r>
      <w:r w:rsidR="00C751D8" w:rsidRPr="001E53B8">
        <w:rPr>
          <w:rFonts w:ascii="Times New Roman" w:hAnsi="Times New Roman" w:cs="Times New Roman"/>
        </w:rPr>
        <w:t xml:space="preserve">(dvylika) </w:t>
      </w:r>
      <w:r w:rsidR="00D416D7" w:rsidRPr="001E53B8">
        <w:rPr>
          <w:rFonts w:ascii="Times New Roman" w:hAnsi="Times New Roman" w:cs="Times New Roman"/>
        </w:rPr>
        <w:t xml:space="preserve">mėnesių nuo Sutarties įsigaliojimo ir galioja, kol bus įvykdyti visi sutartiniai įsipareigojimai ar </w:t>
      </w:r>
      <w:r w:rsidR="00F5773D" w:rsidRPr="001E53B8">
        <w:rPr>
          <w:rFonts w:ascii="Times New Roman" w:hAnsi="Times New Roman" w:cs="Times New Roman"/>
        </w:rPr>
        <w:t>S</w:t>
      </w:r>
      <w:r w:rsidR="00D416D7" w:rsidRPr="001E53B8">
        <w:rPr>
          <w:rFonts w:ascii="Times New Roman" w:hAnsi="Times New Roman" w:cs="Times New Roman"/>
        </w:rPr>
        <w:t xml:space="preserve">utartis bus nutraukta. Sutartis įsigalioja </w:t>
      </w:r>
      <w:r w:rsidR="009B138D" w:rsidRPr="001E53B8">
        <w:rPr>
          <w:rFonts w:ascii="Times New Roman" w:hAnsi="Times New Roman" w:cs="Times New Roman"/>
        </w:rPr>
        <w:t>š</w:t>
      </w:r>
      <w:r w:rsidR="00D416D7" w:rsidRPr="001E53B8">
        <w:rPr>
          <w:rFonts w:ascii="Times New Roman" w:hAnsi="Times New Roman" w:cs="Times New Roman"/>
        </w:rPr>
        <w:t xml:space="preserve">alims pasirašius ją ir užregistravus VLK. </w:t>
      </w:r>
    </w:p>
    <w:p w14:paraId="7158CA89" w14:textId="0FCA22F0" w:rsidR="00D416D7" w:rsidRPr="001E53B8" w:rsidRDefault="00D416D7" w:rsidP="001E53B8">
      <w:pPr>
        <w:spacing w:after="0" w:line="240" w:lineRule="auto"/>
        <w:ind w:firstLine="567"/>
        <w:contextualSpacing/>
        <w:jc w:val="both"/>
        <w:rPr>
          <w:rFonts w:ascii="Times New Roman" w:hAnsi="Times New Roman" w:cs="Times New Roman"/>
        </w:rPr>
      </w:pPr>
      <w:r w:rsidRPr="001E53B8">
        <w:rPr>
          <w:rFonts w:ascii="Times New Roman" w:hAnsi="Times New Roman" w:cs="Times New Roman"/>
        </w:rPr>
        <w:t>1</w:t>
      </w:r>
      <w:r w:rsidR="008B49EF" w:rsidRPr="001E53B8">
        <w:rPr>
          <w:rFonts w:ascii="Times New Roman" w:hAnsi="Times New Roman" w:cs="Times New Roman"/>
        </w:rPr>
        <w:t>0</w:t>
      </w:r>
      <w:r w:rsidRPr="001E53B8">
        <w:rPr>
          <w:rFonts w:ascii="Times New Roman" w:hAnsi="Times New Roman" w:cs="Times New Roman"/>
        </w:rPr>
        <w:t>.2.</w:t>
      </w:r>
      <w:r w:rsidRPr="001E53B8">
        <w:rPr>
          <w:rFonts w:ascii="Times New Roman" w:hAnsi="Times New Roman" w:cs="Times New Roman"/>
        </w:rPr>
        <w:tab/>
      </w:r>
      <w:r w:rsidR="009B138D" w:rsidRPr="001E53B8">
        <w:rPr>
          <w:rFonts w:ascii="Times New Roman" w:hAnsi="Times New Roman" w:cs="Times New Roman"/>
        </w:rPr>
        <w:t xml:space="preserve">Esant poreikiui ir Pirkėjo galimybėms, Sutartis gali būti pratęsiama Sutartyje nustatytomis sąlygomis </w:t>
      </w:r>
      <w:r w:rsidR="005427BF" w:rsidRPr="001E53B8">
        <w:rPr>
          <w:rFonts w:ascii="Times New Roman" w:hAnsi="Times New Roman" w:cs="Times New Roman"/>
        </w:rPr>
        <w:t xml:space="preserve">iki 24 </w:t>
      </w:r>
      <w:r w:rsidR="00C751D8" w:rsidRPr="001E53B8">
        <w:rPr>
          <w:rFonts w:ascii="Times New Roman" w:hAnsi="Times New Roman" w:cs="Times New Roman"/>
        </w:rPr>
        <w:t xml:space="preserve">(dvidešimt keturių) </w:t>
      </w:r>
      <w:r w:rsidR="005427BF" w:rsidRPr="001E53B8">
        <w:rPr>
          <w:rFonts w:ascii="Times New Roman" w:hAnsi="Times New Roman" w:cs="Times New Roman"/>
        </w:rPr>
        <w:t>mėnesių laikotarpio</w:t>
      </w:r>
      <w:r w:rsidR="009B138D" w:rsidRPr="001E53B8">
        <w:rPr>
          <w:rFonts w:ascii="Times New Roman" w:hAnsi="Times New Roman" w:cs="Times New Roman"/>
        </w:rPr>
        <w:t xml:space="preserve">, perkant ne daugiau 50 </w:t>
      </w:r>
      <w:r w:rsidR="00C751D8" w:rsidRPr="001E53B8">
        <w:rPr>
          <w:rFonts w:ascii="Times New Roman" w:hAnsi="Times New Roman" w:cs="Times New Roman"/>
        </w:rPr>
        <w:t xml:space="preserve">(penkiasdešimt) procentų </w:t>
      </w:r>
      <w:r w:rsidR="009B138D" w:rsidRPr="001E53B8">
        <w:rPr>
          <w:rFonts w:ascii="Times New Roman" w:hAnsi="Times New Roman" w:cs="Times New Roman"/>
        </w:rPr>
        <w:t xml:space="preserve">Sutartyje nurodyto prekių kiekio (bendra Sutarties trukmė su galimais pratęsimais negali viršyti 24 </w:t>
      </w:r>
      <w:r w:rsidR="00E30D18" w:rsidRPr="001E53B8">
        <w:rPr>
          <w:rFonts w:ascii="Times New Roman" w:hAnsi="Times New Roman" w:cs="Times New Roman"/>
        </w:rPr>
        <w:t xml:space="preserve">(dvidešimt keturių) </w:t>
      </w:r>
      <w:r w:rsidR="009B138D" w:rsidRPr="001E53B8">
        <w:rPr>
          <w:rFonts w:ascii="Times New Roman" w:hAnsi="Times New Roman" w:cs="Times New Roman"/>
        </w:rPr>
        <w:t xml:space="preserve">mėnesių), šalims pasirašius papildomus susitarimus, kurie tampa Sutarties sudėtine neatskiriama dalimi. </w:t>
      </w:r>
    </w:p>
    <w:p w14:paraId="364993E8" w14:textId="4C9E25F1" w:rsidR="0065409F" w:rsidRPr="001E53B8" w:rsidRDefault="0065409F" w:rsidP="001E53B8">
      <w:pPr>
        <w:spacing w:after="0" w:line="240" w:lineRule="auto"/>
        <w:ind w:firstLine="567"/>
        <w:contextualSpacing/>
        <w:jc w:val="both"/>
        <w:rPr>
          <w:rFonts w:ascii="Times New Roman" w:hAnsi="Times New Roman" w:cs="Times New Roman"/>
        </w:rPr>
      </w:pPr>
      <w:r w:rsidRPr="001E53B8">
        <w:rPr>
          <w:rFonts w:ascii="Times New Roman" w:hAnsi="Times New Roman" w:cs="Times New Roman"/>
        </w:rPr>
        <w:t>1</w:t>
      </w:r>
      <w:r w:rsidR="008B49EF" w:rsidRPr="001E53B8">
        <w:rPr>
          <w:rFonts w:ascii="Times New Roman" w:hAnsi="Times New Roman" w:cs="Times New Roman"/>
        </w:rPr>
        <w:t>0</w:t>
      </w:r>
      <w:r w:rsidRPr="001E53B8">
        <w:rPr>
          <w:rFonts w:ascii="Times New Roman" w:hAnsi="Times New Roman" w:cs="Times New Roman"/>
        </w:rPr>
        <w:t>.3.</w:t>
      </w:r>
      <w:r w:rsidRPr="001E53B8">
        <w:rPr>
          <w:rFonts w:ascii="Times New Roman" w:hAnsi="Times New Roman" w:cs="Times New Roman"/>
        </w:rPr>
        <w:tab/>
      </w:r>
      <w:r w:rsidR="00D416D7" w:rsidRPr="001E53B8">
        <w:rPr>
          <w:rFonts w:ascii="Times New Roman" w:hAnsi="Times New Roman" w:cs="Times New Roman"/>
        </w:rPr>
        <w:t>S</w:t>
      </w:r>
      <w:r w:rsidRPr="001E53B8">
        <w:rPr>
          <w:rFonts w:ascii="Times New Roman" w:hAnsi="Times New Roman" w:cs="Times New Roman"/>
        </w:rPr>
        <w:t xml:space="preserve">utartis gali būti nutraukta abipusiu </w:t>
      </w:r>
      <w:r w:rsidR="00D416D7" w:rsidRPr="001E53B8">
        <w:rPr>
          <w:rFonts w:ascii="Times New Roman" w:hAnsi="Times New Roman" w:cs="Times New Roman"/>
        </w:rPr>
        <w:t>š</w:t>
      </w:r>
      <w:r w:rsidRPr="001E53B8">
        <w:rPr>
          <w:rFonts w:ascii="Times New Roman" w:hAnsi="Times New Roman" w:cs="Times New Roman"/>
        </w:rPr>
        <w:t xml:space="preserve">alių sutarimu, išskyrus kai </w:t>
      </w:r>
      <w:r w:rsidR="00CA74F3" w:rsidRPr="001E53B8">
        <w:rPr>
          <w:rFonts w:ascii="Times New Roman" w:hAnsi="Times New Roman" w:cs="Times New Roman"/>
        </w:rPr>
        <w:t>Pardavėjas</w:t>
      </w:r>
      <w:r w:rsidRPr="001E53B8">
        <w:rPr>
          <w:rFonts w:ascii="Times New Roman" w:hAnsi="Times New Roman" w:cs="Times New Roman"/>
        </w:rPr>
        <w:t xml:space="preserve"> padarė esminį </w:t>
      </w:r>
      <w:r w:rsidR="00D416D7" w:rsidRPr="001E53B8">
        <w:rPr>
          <w:rFonts w:ascii="Times New Roman" w:hAnsi="Times New Roman" w:cs="Times New Roman"/>
        </w:rPr>
        <w:t>S</w:t>
      </w:r>
      <w:r w:rsidRPr="001E53B8">
        <w:rPr>
          <w:rFonts w:ascii="Times New Roman" w:hAnsi="Times New Roman" w:cs="Times New Roman"/>
        </w:rPr>
        <w:t>utarties pažeidimą.</w:t>
      </w:r>
    </w:p>
    <w:p w14:paraId="3FBC05CC" w14:textId="5BA3E198" w:rsidR="0065409F" w:rsidRPr="001E53B8" w:rsidRDefault="0065409F" w:rsidP="001E53B8">
      <w:pPr>
        <w:spacing w:after="0" w:line="240" w:lineRule="auto"/>
        <w:ind w:firstLine="567"/>
        <w:contextualSpacing/>
        <w:jc w:val="both"/>
        <w:rPr>
          <w:rFonts w:ascii="Times New Roman" w:hAnsi="Times New Roman" w:cs="Times New Roman"/>
        </w:rPr>
      </w:pPr>
      <w:r w:rsidRPr="001E53B8">
        <w:rPr>
          <w:rFonts w:ascii="Times New Roman" w:hAnsi="Times New Roman" w:cs="Times New Roman"/>
        </w:rPr>
        <w:t>1</w:t>
      </w:r>
      <w:r w:rsidR="008B49EF" w:rsidRPr="001E53B8">
        <w:rPr>
          <w:rFonts w:ascii="Times New Roman" w:hAnsi="Times New Roman" w:cs="Times New Roman"/>
        </w:rPr>
        <w:t>0</w:t>
      </w:r>
      <w:r w:rsidRPr="001E53B8">
        <w:rPr>
          <w:rFonts w:ascii="Times New Roman" w:hAnsi="Times New Roman" w:cs="Times New Roman"/>
        </w:rPr>
        <w:t>.</w:t>
      </w:r>
      <w:r w:rsidR="007127DC" w:rsidRPr="001E53B8">
        <w:rPr>
          <w:rFonts w:ascii="Times New Roman" w:hAnsi="Times New Roman" w:cs="Times New Roman"/>
        </w:rPr>
        <w:t>4</w:t>
      </w:r>
      <w:r w:rsidRPr="001E53B8">
        <w:rPr>
          <w:rFonts w:ascii="Times New Roman" w:hAnsi="Times New Roman" w:cs="Times New Roman"/>
        </w:rPr>
        <w:t>.</w:t>
      </w:r>
      <w:r w:rsidRPr="001E53B8">
        <w:rPr>
          <w:rFonts w:ascii="Times New Roman" w:hAnsi="Times New Roman" w:cs="Times New Roman"/>
        </w:rPr>
        <w:tab/>
      </w:r>
      <w:r w:rsidR="00CA74F3" w:rsidRPr="001E53B8">
        <w:rPr>
          <w:rFonts w:ascii="Times New Roman" w:hAnsi="Times New Roman" w:cs="Times New Roman"/>
        </w:rPr>
        <w:t>Pirkėjas</w:t>
      </w:r>
      <w:r w:rsidRPr="001E53B8">
        <w:rPr>
          <w:rFonts w:ascii="Times New Roman" w:hAnsi="Times New Roman" w:cs="Times New Roman"/>
        </w:rPr>
        <w:t xml:space="preserve">, įspėjęs </w:t>
      </w:r>
      <w:r w:rsidR="00CA74F3" w:rsidRPr="001E53B8">
        <w:rPr>
          <w:rFonts w:ascii="Times New Roman" w:hAnsi="Times New Roman" w:cs="Times New Roman"/>
        </w:rPr>
        <w:t>Pardavėj</w:t>
      </w:r>
      <w:r w:rsidRPr="001E53B8">
        <w:rPr>
          <w:rFonts w:ascii="Times New Roman" w:hAnsi="Times New Roman" w:cs="Times New Roman"/>
        </w:rPr>
        <w:t xml:space="preserve">ą prieš </w:t>
      </w:r>
      <w:r w:rsidR="00483539" w:rsidRPr="001E53B8">
        <w:rPr>
          <w:rFonts w:ascii="Times New Roman" w:hAnsi="Times New Roman" w:cs="Times New Roman"/>
        </w:rPr>
        <w:t>1</w:t>
      </w:r>
      <w:r w:rsidRPr="001E53B8">
        <w:rPr>
          <w:rFonts w:ascii="Times New Roman" w:hAnsi="Times New Roman" w:cs="Times New Roman"/>
        </w:rPr>
        <w:t xml:space="preserve">0 </w:t>
      </w:r>
      <w:r w:rsidR="007079FD" w:rsidRPr="001E53B8">
        <w:rPr>
          <w:rFonts w:ascii="Times New Roman" w:hAnsi="Times New Roman" w:cs="Times New Roman"/>
        </w:rPr>
        <w:t xml:space="preserve">(dešimt) </w:t>
      </w:r>
      <w:r w:rsidRPr="001E53B8">
        <w:rPr>
          <w:rFonts w:ascii="Times New Roman" w:hAnsi="Times New Roman" w:cs="Times New Roman"/>
        </w:rPr>
        <w:t xml:space="preserve">kalendorinių dienų, gali raštišku pranešimu vienašališkai nutraukti </w:t>
      </w:r>
      <w:r w:rsidR="00D416D7" w:rsidRPr="001E53B8">
        <w:rPr>
          <w:rFonts w:ascii="Times New Roman" w:hAnsi="Times New Roman" w:cs="Times New Roman"/>
        </w:rPr>
        <w:t>S</w:t>
      </w:r>
      <w:r w:rsidRPr="001E53B8">
        <w:rPr>
          <w:rFonts w:ascii="Times New Roman" w:hAnsi="Times New Roman" w:cs="Times New Roman"/>
        </w:rPr>
        <w:t xml:space="preserve">utartį dėl esminio </w:t>
      </w:r>
      <w:r w:rsidR="00D416D7" w:rsidRPr="001E53B8">
        <w:rPr>
          <w:rFonts w:ascii="Times New Roman" w:hAnsi="Times New Roman" w:cs="Times New Roman"/>
        </w:rPr>
        <w:t>S</w:t>
      </w:r>
      <w:r w:rsidRPr="001E53B8">
        <w:rPr>
          <w:rFonts w:ascii="Times New Roman" w:hAnsi="Times New Roman" w:cs="Times New Roman"/>
        </w:rPr>
        <w:t xml:space="preserve">utarties pažeidimo arba kitais, Viešųjų pirkimų įstatyme nustatytais, pagrindais. Nutraukus </w:t>
      </w:r>
      <w:r w:rsidR="00D416D7" w:rsidRPr="001E53B8">
        <w:rPr>
          <w:rFonts w:ascii="Times New Roman" w:hAnsi="Times New Roman" w:cs="Times New Roman"/>
        </w:rPr>
        <w:t>S</w:t>
      </w:r>
      <w:r w:rsidRPr="001E53B8">
        <w:rPr>
          <w:rFonts w:ascii="Times New Roman" w:hAnsi="Times New Roman" w:cs="Times New Roman"/>
        </w:rPr>
        <w:t xml:space="preserve">utartį ar jos dalį dėl </w:t>
      </w:r>
      <w:r w:rsidR="00CA74F3" w:rsidRPr="001E53B8">
        <w:rPr>
          <w:rFonts w:ascii="Times New Roman" w:hAnsi="Times New Roman" w:cs="Times New Roman"/>
        </w:rPr>
        <w:t>Pardavėj</w:t>
      </w:r>
      <w:r w:rsidRPr="001E53B8">
        <w:rPr>
          <w:rFonts w:ascii="Times New Roman" w:hAnsi="Times New Roman" w:cs="Times New Roman"/>
        </w:rPr>
        <w:t xml:space="preserve">o esminio šios sutarties pažeidimo, </w:t>
      </w:r>
      <w:r w:rsidR="00CA74F3" w:rsidRPr="001E53B8">
        <w:rPr>
          <w:rFonts w:ascii="Times New Roman" w:hAnsi="Times New Roman" w:cs="Times New Roman"/>
        </w:rPr>
        <w:t>Pirkėjas</w:t>
      </w:r>
      <w:r w:rsidRPr="001E53B8">
        <w:rPr>
          <w:rFonts w:ascii="Times New Roman" w:hAnsi="Times New Roman" w:cs="Times New Roman"/>
        </w:rPr>
        <w:t xml:space="preserve">, vadovaudamasis viešuosius pirkimus reglamentuojančių teisės aktų nustatyta tvarka, įtraukia </w:t>
      </w:r>
      <w:r w:rsidR="00CA74F3" w:rsidRPr="001E53B8">
        <w:rPr>
          <w:rFonts w:ascii="Times New Roman" w:hAnsi="Times New Roman" w:cs="Times New Roman"/>
        </w:rPr>
        <w:t>Pardavėj</w:t>
      </w:r>
      <w:r w:rsidRPr="001E53B8">
        <w:rPr>
          <w:rFonts w:ascii="Times New Roman" w:hAnsi="Times New Roman" w:cs="Times New Roman"/>
        </w:rPr>
        <w:t>ą į Nepatikimų tiekėjų sąrašą.</w:t>
      </w:r>
    </w:p>
    <w:p w14:paraId="2B3726C5" w14:textId="12B35863" w:rsidR="0065409F" w:rsidRPr="001E53B8" w:rsidRDefault="0065409F" w:rsidP="001E53B8">
      <w:pPr>
        <w:spacing w:after="0" w:line="240" w:lineRule="auto"/>
        <w:ind w:firstLine="567"/>
        <w:contextualSpacing/>
        <w:jc w:val="both"/>
        <w:rPr>
          <w:rFonts w:ascii="Times New Roman" w:hAnsi="Times New Roman" w:cs="Times New Roman"/>
        </w:rPr>
      </w:pPr>
      <w:r w:rsidRPr="001E53B8">
        <w:rPr>
          <w:rFonts w:ascii="Times New Roman" w:hAnsi="Times New Roman" w:cs="Times New Roman"/>
        </w:rPr>
        <w:t>1</w:t>
      </w:r>
      <w:r w:rsidR="008B49EF" w:rsidRPr="001E53B8">
        <w:rPr>
          <w:rFonts w:ascii="Times New Roman" w:hAnsi="Times New Roman" w:cs="Times New Roman"/>
        </w:rPr>
        <w:t>0</w:t>
      </w:r>
      <w:r w:rsidRPr="001E53B8">
        <w:rPr>
          <w:rFonts w:ascii="Times New Roman" w:hAnsi="Times New Roman" w:cs="Times New Roman"/>
        </w:rPr>
        <w:t>.</w:t>
      </w:r>
      <w:r w:rsidR="007127DC" w:rsidRPr="001E53B8">
        <w:rPr>
          <w:rFonts w:ascii="Times New Roman" w:hAnsi="Times New Roman" w:cs="Times New Roman"/>
        </w:rPr>
        <w:t>5</w:t>
      </w:r>
      <w:r w:rsidRPr="001E53B8">
        <w:rPr>
          <w:rFonts w:ascii="Times New Roman" w:hAnsi="Times New Roman" w:cs="Times New Roman"/>
        </w:rPr>
        <w:t>.</w:t>
      </w:r>
      <w:r w:rsidRPr="001E53B8">
        <w:rPr>
          <w:rFonts w:ascii="Times New Roman" w:hAnsi="Times New Roman" w:cs="Times New Roman"/>
        </w:rPr>
        <w:tab/>
      </w:r>
      <w:r w:rsidR="00CA74F3" w:rsidRPr="001E53B8">
        <w:rPr>
          <w:rFonts w:ascii="Times New Roman" w:hAnsi="Times New Roman" w:cs="Times New Roman"/>
        </w:rPr>
        <w:t>Pardavėjas</w:t>
      </w:r>
      <w:r w:rsidRPr="001E53B8">
        <w:rPr>
          <w:rFonts w:ascii="Times New Roman" w:hAnsi="Times New Roman" w:cs="Times New Roman"/>
        </w:rPr>
        <w:t xml:space="preserve"> gali raštišku pranešimu nutraukti </w:t>
      </w:r>
      <w:r w:rsidR="00D416D7" w:rsidRPr="001E53B8">
        <w:rPr>
          <w:rFonts w:ascii="Times New Roman" w:hAnsi="Times New Roman" w:cs="Times New Roman"/>
        </w:rPr>
        <w:t>S</w:t>
      </w:r>
      <w:r w:rsidRPr="001E53B8">
        <w:rPr>
          <w:rFonts w:ascii="Times New Roman" w:hAnsi="Times New Roman" w:cs="Times New Roman"/>
        </w:rPr>
        <w:t xml:space="preserve">utartį įspėjęs </w:t>
      </w:r>
      <w:r w:rsidR="00CA74F3" w:rsidRPr="001E53B8">
        <w:rPr>
          <w:rFonts w:ascii="Times New Roman" w:hAnsi="Times New Roman" w:cs="Times New Roman"/>
        </w:rPr>
        <w:t>Pirkėją</w:t>
      </w:r>
      <w:r w:rsidRPr="001E53B8">
        <w:rPr>
          <w:rFonts w:ascii="Times New Roman" w:hAnsi="Times New Roman" w:cs="Times New Roman"/>
        </w:rPr>
        <w:t xml:space="preserve"> prieš </w:t>
      </w:r>
      <w:r w:rsidR="007079FD" w:rsidRPr="001E53B8">
        <w:rPr>
          <w:rFonts w:ascii="Times New Roman" w:hAnsi="Times New Roman" w:cs="Times New Roman"/>
        </w:rPr>
        <w:t>3</w:t>
      </w:r>
      <w:r w:rsidRPr="001E53B8">
        <w:rPr>
          <w:rFonts w:ascii="Times New Roman" w:hAnsi="Times New Roman" w:cs="Times New Roman"/>
        </w:rPr>
        <w:t xml:space="preserve">0 </w:t>
      </w:r>
      <w:r w:rsidR="007079FD" w:rsidRPr="001E53B8">
        <w:rPr>
          <w:rFonts w:ascii="Times New Roman" w:hAnsi="Times New Roman" w:cs="Times New Roman"/>
        </w:rPr>
        <w:t xml:space="preserve">(dešimt) </w:t>
      </w:r>
      <w:r w:rsidRPr="001E53B8">
        <w:rPr>
          <w:rFonts w:ascii="Times New Roman" w:hAnsi="Times New Roman" w:cs="Times New Roman"/>
        </w:rPr>
        <w:t>kalendorinių dienų kai:</w:t>
      </w:r>
    </w:p>
    <w:p w14:paraId="7DD72E3A" w14:textId="41B7FCC6" w:rsidR="0065409F" w:rsidRPr="001E53B8" w:rsidRDefault="0065409F" w:rsidP="001E53B8">
      <w:pPr>
        <w:tabs>
          <w:tab w:val="left" w:pos="1560"/>
        </w:tabs>
        <w:spacing w:after="0" w:line="240" w:lineRule="auto"/>
        <w:ind w:firstLine="709"/>
        <w:contextualSpacing/>
        <w:jc w:val="both"/>
        <w:rPr>
          <w:rFonts w:ascii="Times New Roman" w:hAnsi="Times New Roman" w:cs="Times New Roman"/>
        </w:rPr>
      </w:pPr>
      <w:r w:rsidRPr="001E53B8">
        <w:rPr>
          <w:rFonts w:ascii="Times New Roman" w:hAnsi="Times New Roman" w:cs="Times New Roman"/>
        </w:rPr>
        <w:t>1</w:t>
      </w:r>
      <w:r w:rsidR="008B49EF" w:rsidRPr="001E53B8">
        <w:rPr>
          <w:rFonts w:ascii="Times New Roman" w:hAnsi="Times New Roman" w:cs="Times New Roman"/>
        </w:rPr>
        <w:t>0</w:t>
      </w:r>
      <w:r w:rsidRPr="001E53B8">
        <w:rPr>
          <w:rFonts w:ascii="Times New Roman" w:hAnsi="Times New Roman" w:cs="Times New Roman"/>
        </w:rPr>
        <w:t>.</w:t>
      </w:r>
      <w:r w:rsidR="007127DC" w:rsidRPr="001E53B8">
        <w:rPr>
          <w:rFonts w:ascii="Times New Roman" w:hAnsi="Times New Roman" w:cs="Times New Roman"/>
        </w:rPr>
        <w:t>5</w:t>
      </w:r>
      <w:r w:rsidRPr="001E53B8">
        <w:rPr>
          <w:rFonts w:ascii="Times New Roman" w:hAnsi="Times New Roman" w:cs="Times New Roman"/>
        </w:rPr>
        <w:t>.1.</w:t>
      </w:r>
      <w:r w:rsidRPr="001E53B8">
        <w:rPr>
          <w:rFonts w:ascii="Times New Roman" w:hAnsi="Times New Roman" w:cs="Times New Roman"/>
        </w:rPr>
        <w:tab/>
      </w:r>
      <w:r w:rsidR="00CA74F3" w:rsidRPr="001E53B8">
        <w:rPr>
          <w:rFonts w:ascii="Times New Roman" w:hAnsi="Times New Roman" w:cs="Times New Roman"/>
        </w:rPr>
        <w:t>Pirkėjas</w:t>
      </w:r>
      <w:r w:rsidRPr="001E53B8">
        <w:rPr>
          <w:rFonts w:ascii="Times New Roman" w:hAnsi="Times New Roman" w:cs="Times New Roman"/>
        </w:rPr>
        <w:t xml:space="preserve"> nevykdo savo įsipareigojimų pagal </w:t>
      </w:r>
      <w:r w:rsidR="00D416D7" w:rsidRPr="001E53B8">
        <w:rPr>
          <w:rFonts w:ascii="Times New Roman" w:hAnsi="Times New Roman" w:cs="Times New Roman"/>
        </w:rPr>
        <w:t>S</w:t>
      </w:r>
      <w:r w:rsidRPr="001E53B8">
        <w:rPr>
          <w:rFonts w:ascii="Times New Roman" w:hAnsi="Times New Roman" w:cs="Times New Roman"/>
        </w:rPr>
        <w:t xml:space="preserve">utartį ilgiau kaip </w:t>
      </w:r>
      <w:r w:rsidR="007079FD" w:rsidRPr="001E53B8">
        <w:rPr>
          <w:rFonts w:ascii="Times New Roman" w:hAnsi="Times New Roman" w:cs="Times New Roman"/>
        </w:rPr>
        <w:t>6</w:t>
      </w:r>
      <w:r w:rsidRPr="001E53B8">
        <w:rPr>
          <w:rFonts w:ascii="Times New Roman" w:hAnsi="Times New Roman" w:cs="Times New Roman"/>
        </w:rPr>
        <w:t xml:space="preserve">0 </w:t>
      </w:r>
      <w:r w:rsidR="007079FD" w:rsidRPr="001E53B8">
        <w:rPr>
          <w:rFonts w:ascii="Times New Roman" w:hAnsi="Times New Roman" w:cs="Times New Roman"/>
        </w:rPr>
        <w:t xml:space="preserve">(šešiasdešimt) </w:t>
      </w:r>
      <w:r w:rsidRPr="001E53B8">
        <w:rPr>
          <w:rFonts w:ascii="Times New Roman" w:hAnsi="Times New Roman" w:cs="Times New Roman"/>
        </w:rPr>
        <w:t>kalendorinių dienų;</w:t>
      </w:r>
    </w:p>
    <w:p w14:paraId="43155F08" w14:textId="5BA5E3C9" w:rsidR="0065409F" w:rsidRPr="001E53B8" w:rsidRDefault="0065409F" w:rsidP="001E53B8">
      <w:pPr>
        <w:tabs>
          <w:tab w:val="left" w:pos="1560"/>
        </w:tabs>
        <w:spacing w:after="0" w:line="240" w:lineRule="auto"/>
        <w:ind w:firstLine="709"/>
        <w:contextualSpacing/>
        <w:jc w:val="both"/>
        <w:rPr>
          <w:rFonts w:ascii="Times New Roman" w:hAnsi="Times New Roman" w:cs="Times New Roman"/>
        </w:rPr>
      </w:pPr>
      <w:r w:rsidRPr="001E53B8">
        <w:rPr>
          <w:rFonts w:ascii="Times New Roman" w:hAnsi="Times New Roman" w:cs="Times New Roman"/>
        </w:rPr>
        <w:t>1</w:t>
      </w:r>
      <w:r w:rsidR="008B49EF" w:rsidRPr="001E53B8">
        <w:rPr>
          <w:rFonts w:ascii="Times New Roman" w:hAnsi="Times New Roman" w:cs="Times New Roman"/>
        </w:rPr>
        <w:t>0</w:t>
      </w:r>
      <w:r w:rsidRPr="001E53B8">
        <w:rPr>
          <w:rFonts w:ascii="Times New Roman" w:hAnsi="Times New Roman" w:cs="Times New Roman"/>
        </w:rPr>
        <w:t>.</w:t>
      </w:r>
      <w:r w:rsidR="007127DC" w:rsidRPr="001E53B8">
        <w:rPr>
          <w:rFonts w:ascii="Times New Roman" w:hAnsi="Times New Roman" w:cs="Times New Roman"/>
        </w:rPr>
        <w:t>5</w:t>
      </w:r>
      <w:r w:rsidRPr="001E53B8">
        <w:rPr>
          <w:rFonts w:ascii="Times New Roman" w:hAnsi="Times New Roman" w:cs="Times New Roman"/>
        </w:rPr>
        <w:t>.2.</w:t>
      </w:r>
      <w:r w:rsidRPr="001E53B8">
        <w:rPr>
          <w:rFonts w:ascii="Times New Roman" w:hAnsi="Times New Roman" w:cs="Times New Roman"/>
        </w:rPr>
        <w:tab/>
      </w:r>
      <w:r w:rsidR="00CA74F3" w:rsidRPr="001E53B8">
        <w:rPr>
          <w:rFonts w:ascii="Times New Roman" w:hAnsi="Times New Roman" w:cs="Times New Roman"/>
        </w:rPr>
        <w:t>Pardavėj</w:t>
      </w:r>
      <w:r w:rsidRPr="001E53B8">
        <w:rPr>
          <w:rFonts w:ascii="Times New Roman" w:hAnsi="Times New Roman" w:cs="Times New Roman"/>
        </w:rPr>
        <w:t xml:space="preserve">o tiekiamų prekių kaina padidėja iš esmės, o kainos padidėjimas sudaro ne mažiau kaip 10 </w:t>
      </w:r>
      <w:r w:rsidR="007079FD" w:rsidRPr="001E53B8">
        <w:rPr>
          <w:rFonts w:ascii="Times New Roman" w:hAnsi="Times New Roman" w:cs="Times New Roman"/>
        </w:rPr>
        <w:t xml:space="preserve">(dešimt) </w:t>
      </w:r>
      <w:r w:rsidRPr="001E53B8">
        <w:rPr>
          <w:rFonts w:ascii="Times New Roman" w:hAnsi="Times New Roman" w:cs="Times New Roman"/>
        </w:rPr>
        <w:t>proc</w:t>
      </w:r>
      <w:r w:rsidR="007079FD" w:rsidRPr="001E53B8">
        <w:rPr>
          <w:rFonts w:ascii="Times New Roman" w:hAnsi="Times New Roman" w:cs="Times New Roman"/>
        </w:rPr>
        <w:t>entų</w:t>
      </w:r>
      <w:r w:rsidRPr="001E53B8">
        <w:rPr>
          <w:rFonts w:ascii="Times New Roman" w:hAnsi="Times New Roman" w:cs="Times New Roman"/>
        </w:rPr>
        <w:t xml:space="preserve"> Pradinės sutarties vertės (įvertinus jos indeksavimą pagal </w:t>
      </w:r>
      <w:r w:rsidR="00D416D7" w:rsidRPr="001E53B8">
        <w:rPr>
          <w:rFonts w:ascii="Times New Roman" w:hAnsi="Times New Roman" w:cs="Times New Roman"/>
        </w:rPr>
        <w:t>4</w:t>
      </w:r>
      <w:r w:rsidRPr="001E53B8">
        <w:rPr>
          <w:rFonts w:ascii="Times New Roman" w:hAnsi="Times New Roman" w:cs="Times New Roman"/>
        </w:rPr>
        <w:t xml:space="preserve">.6 punktą, bet </w:t>
      </w:r>
      <w:r w:rsidR="00CA74F3" w:rsidRPr="001E53B8">
        <w:rPr>
          <w:rFonts w:ascii="Times New Roman" w:hAnsi="Times New Roman" w:cs="Times New Roman"/>
        </w:rPr>
        <w:t>Pirkėjas</w:t>
      </w:r>
      <w:r w:rsidRPr="001E53B8">
        <w:rPr>
          <w:rFonts w:ascii="Times New Roman" w:hAnsi="Times New Roman" w:cs="Times New Roman"/>
        </w:rPr>
        <w:t xml:space="preserve"> vengia ar atsisako sudaryti susitarimą dėl kainos keitimo pagal </w:t>
      </w:r>
      <w:r w:rsidR="00F5773D" w:rsidRPr="001E53B8">
        <w:rPr>
          <w:rFonts w:ascii="Times New Roman" w:hAnsi="Times New Roman" w:cs="Times New Roman"/>
        </w:rPr>
        <w:t>S</w:t>
      </w:r>
      <w:r w:rsidRPr="001E53B8">
        <w:rPr>
          <w:rFonts w:ascii="Times New Roman" w:hAnsi="Times New Roman" w:cs="Times New Roman"/>
        </w:rPr>
        <w:t xml:space="preserve">utarties </w:t>
      </w:r>
      <w:r w:rsidR="00D416D7" w:rsidRPr="001E53B8">
        <w:rPr>
          <w:rFonts w:ascii="Times New Roman" w:hAnsi="Times New Roman" w:cs="Times New Roman"/>
        </w:rPr>
        <w:t>4</w:t>
      </w:r>
      <w:r w:rsidRPr="001E53B8">
        <w:rPr>
          <w:rFonts w:ascii="Times New Roman" w:hAnsi="Times New Roman" w:cs="Times New Roman"/>
        </w:rPr>
        <w:t xml:space="preserve">.6 punktą per </w:t>
      </w:r>
      <w:r w:rsidR="00D416D7" w:rsidRPr="001E53B8">
        <w:rPr>
          <w:rFonts w:ascii="Times New Roman" w:hAnsi="Times New Roman" w:cs="Times New Roman"/>
        </w:rPr>
        <w:t>4</w:t>
      </w:r>
      <w:r w:rsidRPr="001E53B8">
        <w:rPr>
          <w:rFonts w:ascii="Times New Roman" w:hAnsi="Times New Roman" w:cs="Times New Roman"/>
        </w:rPr>
        <w:t xml:space="preserve">.6.6 punkte nustatytą terminą ir neištaiso pažeidimo gavęs </w:t>
      </w:r>
      <w:r w:rsidR="00CA74F3" w:rsidRPr="001E53B8">
        <w:rPr>
          <w:rFonts w:ascii="Times New Roman" w:hAnsi="Times New Roman" w:cs="Times New Roman"/>
        </w:rPr>
        <w:t>Pardavėj</w:t>
      </w:r>
      <w:r w:rsidRPr="001E53B8">
        <w:rPr>
          <w:rFonts w:ascii="Times New Roman" w:hAnsi="Times New Roman" w:cs="Times New Roman"/>
        </w:rPr>
        <w:t>o pretenziją.</w:t>
      </w:r>
    </w:p>
    <w:p w14:paraId="25EB8867" w14:textId="77B55B69" w:rsidR="0065409F" w:rsidRPr="001E53B8" w:rsidRDefault="0065409F" w:rsidP="001E53B8">
      <w:pPr>
        <w:spacing w:after="0" w:line="240" w:lineRule="auto"/>
        <w:ind w:firstLine="567"/>
        <w:contextualSpacing/>
        <w:jc w:val="both"/>
        <w:rPr>
          <w:rFonts w:ascii="Times New Roman" w:hAnsi="Times New Roman" w:cs="Times New Roman"/>
        </w:rPr>
      </w:pPr>
      <w:r w:rsidRPr="001E53B8">
        <w:rPr>
          <w:rFonts w:ascii="Times New Roman" w:hAnsi="Times New Roman" w:cs="Times New Roman"/>
        </w:rPr>
        <w:t>1</w:t>
      </w:r>
      <w:r w:rsidR="008B49EF" w:rsidRPr="001E53B8">
        <w:rPr>
          <w:rFonts w:ascii="Times New Roman" w:hAnsi="Times New Roman" w:cs="Times New Roman"/>
        </w:rPr>
        <w:t>0</w:t>
      </w:r>
      <w:r w:rsidRPr="001E53B8">
        <w:rPr>
          <w:rFonts w:ascii="Times New Roman" w:hAnsi="Times New Roman" w:cs="Times New Roman"/>
        </w:rPr>
        <w:t>.</w:t>
      </w:r>
      <w:r w:rsidR="007127DC" w:rsidRPr="001E53B8">
        <w:rPr>
          <w:rFonts w:ascii="Times New Roman" w:hAnsi="Times New Roman" w:cs="Times New Roman"/>
        </w:rPr>
        <w:t>6</w:t>
      </w:r>
      <w:r w:rsidRPr="001E53B8">
        <w:rPr>
          <w:rFonts w:ascii="Times New Roman" w:hAnsi="Times New Roman" w:cs="Times New Roman"/>
        </w:rPr>
        <w:t>.</w:t>
      </w:r>
      <w:r w:rsidRPr="001E53B8">
        <w:rPr>
          <w:rFonts w:ascii="Times New Roman" w:hAnsi="Times New Roman" w:cs="Times New Roman"/>
        </w:rPr>
        <w:tab/>
      </w:r>
      <w:r w:rsidR="00D416D7" w:rsidRPr="001E53B8">
        <w:rPr>
          <w:rFonts w:ascii="Times New Roman" w:hAnsi="Times New Roman" w:cs="Times New Roman"/>
        </w:rPr>
        <w:t>S</w:t>
      </w:r>
      <w:r w:rsidRPr="001E53B8">
        <w:rPr>
          <w:rFonts w:ascii="Times New Roman" w:hAnsi="Times New Roman" w:cs="Times New Roman"/>
        </w:rPr>
        <w:t xml:space="preserve">utarties nutraukimas nepanaikina teisės reikalauti atlyginti nuostolius, atsirandančius dėl įsipareigojimų nevykdymo pagal </w:t>
      </w:r>
      <w:r w:rsidR="00D416D7" w:rsidRPr="001E53B8">
        <w:rPr>
          <w:rFonts w:ascii="Times New Roman" w:hAnsi="Times New Roman" w:cs="Times New Roman"/>
        </w:rPr>
        <w:t>S</w:t>
      </w:r>
      <w:r w:rsidRPr="001E53B8">
        <w:rPr>
          <w:rFonts w:ascii="Times New Roman" w:hAnsi="Times New Roman" w:cs="Times New Roman"/>
        </w:rPr>
        <w:t xml:space="preserve">utartį, kaip tai numatyta </w:t>
      </w:r>
      <w:r w:rsidR="00D416D7" w:rsidRPr="001E53B8">
        <w:rPr>
          <w:rFonts w:ascii="Times New Roman" w:hAnsi="Times New Roman" w:cs="Times New Roman"/>
        </w:rPr>
        <w:t>S</w:t>
      </w:r>
      <w:r w:rsidRPr="001E53B8">
        <w:rPr>
          <w:rFonts w:ascii="Times New Roman" w:hAnsi="Times New Roman" w:cs="Times New Roman"/>
        </w:rPr>
        <w:t>utarties nuostatose.</w:t>
      </w:r>
    </w:p>
    <w:p w14:paraId="57DCB0BB" w14:textId="77777777" w:rsidR="0065409F" w:rsidRPr="001E53B8" w:rsidRDefault="0065409F" w:rsidP="001E53B8">
      <w:pPr>
        <w:spacing w:after="0" w:line="240" w:lineRule="auto"/>
        <w:ind w:firstLine="567"/>
        <w:contextualSpacing/>
        <w:jc w:val="both"/>
        <w:rPr>
          <w:rFonts w:ascii="Times New Roman" w:hAnsi="Times New Roman" w:cs="Times New Roman"/>
        </w:rPr>
      </w:pPr>
    </w:p>
    <w:p w14:paraId="4874E38E" w14:textId="32A83A35" w:rsidR="0065409F" w:rsidRPr="001E53B8" w:rsidRDefault="0065409F" w:rsidP="001E53B8">
      <w:pPr>
        <w:spacing w:after="0" w:line="240" w:lineRule="auto"/>
        <w:ind w:firstLine="567"/>
        <w:contextualSpacing/>
        <w:jc w:val="center"/>
        <w:rPr>
          <w:rFonts w:ascii="Times New Roman" w:hAnsi="Times New Roman" w:cs="Times New Roman"/>
          <w:b/>
          <w:bCs/>
        </w:rPr>
      </w:pPr>
      <w:r w:rsidRPr="001E53B8">
        <w:rPr>
          <w:rFonts w:ascii="Times New Roman" w:hAnsi="Times New Roman" w:cs="Times New Roman"/>
          <w:b/>
          <w:bCs/>
        </w:rPr>
        <w:t>1</w:t>
      </w:r>
      <w:r w:rsidR="008B49EF" w:rsidRPr="001E53B8">
        <w:rPr>
          <w:rFonts w:ascii="Times New Roman" w:hAnsi="Times New Roman" w:cs="Times New Roman"/>
          <w:b/>
          <w:bCs/>
        </w:rPr>
        <w:t>1</w:t>
      </w:r>
      <w:r w:rsidRPr="001E53B8">
        <w:rPr>
          <w:rFonts w:ascii="Times New Roman" w:hAnsi="Times New Roman" w:cs="Times New Roman"/>
          <w:b/>
          <w:bCs/>
        </w:rPr>
        <w:t>.</w:t>
      </w:r>
      <w:r w:rsidRPr="001E53B8">
        <w:rPr>
          <w:rFonts w:ascii="Times New Roman" w:hAnsi="Times New Roman" w:cs="Times New Roman"/>
          <w:b/>
          <w:bCs/>
        </w:rPr>
        <w:tab/>
        <w:t>Baigiamosios nuostatos</w:t>
      </w:r>
    </w:p>
    <w:p w14:paraId="4C7FF4CB" w14:textId="77777777" w:rsidR="00D416D7" w:rsidRPr="001E53B8" w:rsidRDefault="00D416D7" w:rsidP="001E53B8">
      <w:pPr>
        <w:spacing w:after="0" w:line="240" w:lineRule="auto"/>
        <w:ind w:firstLine="567"/>
        <w:contextualSpacing/>
        <w:jc w:val="center"/>
        <w:rPr>
          <w:rFonts w:ascii="Times New Roman" w:hAnsi="Times New Roman" w:cs="Times New Roman"/>
          <w:b/>
          <w:bCs/>
        </w:rPr>
      </w:pPr>
    </w:p>
    <w:p w14:paraId="4BBB7605" w14:textId="431B5C42" w:rsidR="00D416D7" w:rsidRPr="001E53B8" w:rsidRDefault="0065409F" w:rsidP="001E53B8">
      <w:pPr>
        <w:spacing w:after="0" w:line="240" w:lineRule="auto"/>
        <w:ind w:firstLine="567"/>
        <w:contextualSpacing/>
        <w:jc w:val="both"/>
        <w:rPr>
          <w:rFonts w:ascii="Times New Roman" w:hAnsi="Times New Roman" w:cs="Times New Roman"/>
        </w:rPr>
      </w:pPr>
      <w:r w:rsidRPr="001E53B8">
        <w:rPr>
          <w:rFonts w:ascii="Times New Roman" w:hAnsi="Times New Roman" w:cs="Times New Roman"/>
        </w:rPr>
        <w:t>1</w:t>
      </w:r>
      <w:r w:rsidR="008B49EF" w:rsidRPr="001E53B8">
        <w:rPr>
          <w:rFonts w:ascii="Times New Roman" w:hAnsi="Times New Roman" w:cs="Times New Roman"/>
        </w:rPr>
        <w:t>1</w:t>
      </w:r>
      <w:r w:rsidRPr="001E53B8">
        <w:rPr>
          <w:rFonts w:ascii="Times New Roman" w:hAnsi="Times New Roman" w:cs="Times New Roman"/>
        </w:rPr>
        <w:t>.1.</w:t>
      </w:r>
      <w:r w:rsidRPr="001E53B8">
        <w:rPr>
          <w:rFonts w:ascii="Times New Roman" w:hAnsi="Times New Roman" w:cs="Times New Roman"/>
        </w:rPr>
        <w:tab/>
      </w:r>
      <w:r w:rsidR="00D416D7" w:rsidRPr="001E53B8">
        <w:rPr>
          <w:rFonts w:ascii="Times New Roman" w:hAnsi="Times New Roman" w:cs="Times New Roman"/>
        </w:rPr>
        <w:t>Visi šios Sutarties papildymai ir priedai yra neatskiriamos Sutarties dalys ir galioja, jeigu jie pasirašyti Pirkėjo ir Pardavėjo.</w:t>
      </w:r>
    </w:p>
    <w:p w14:paraId="40DF6B03" w14:textId="59880CBC" w:rsidR="00274416" w:rsidRPr="001E53B8" w:rsidRDefault="00D416D7" w:rsidP="001E53B8">
      <w:pPr>
        <w:spacing w:after="0" w:line="240" w:lineRule="auto"/>
        <w:ind w:firstLine="567"/>
        <w:contextualSpacing/>
        <w:jc w:val="both"/>
        <w:rPr>
          <w:rFonts w:ascii="Times New Roman" w:eastAsia="Calibri" w:hAnsi="Times New Roman" w:cs="Times New Roman"/>
          <w:color w:val="000000"/>
          <w:kern w:val="0"/>
          <w:lang w:eastAsia="x-none" w:bidi="lt-LT"/>
          <w14:ligatures w14:val="none"/>
        </w:rPr>
      </w:pPr>
      <w:r w:rsidRPr="001E53B8">
        <w:rPr>
          <w:rFonts w:ascii="Times New Roman" w:hAnsi="Times New Roman" w:cs="Times New Roman"/>
        </w:rPr>
        <w:t>1</w:t>
      </w:r>
      <w:r w:rsidR="008B49EF" w:rsidRPr="001E53B8">
        <w:rPr>
          <w:rFonts w:ascii="Times New Roman" w:hAnsi="Times New Roman" w:cs="Times New Roman"/>
        </w:rPr>
        <w:t>1</w:t>
      </w:r>
      <w:r w:rsidRPr="001E53B8">
        <w:rPr>
          <w:rFonts w:ascii="Times New Roman" w:hAnsi="Times New Roman" w:cs="Times New Roman"/>
        </w:rPr>
        <w:t>.2.</w:t>
      </w:r>
      <w:r w:rsidRPr="001E53B8">
        <w:rPr>
          <w:rFonts w:ascii="Times New Roman" w:hAnsi="Times New Roman" w:cs="Times New Roman"/>
        </w:rPr>
        <w:tab/>
      </w:r>
      <w:r w:rsidR="00274416" w:rsidRPr="001E53B8">
        <w:rPr>
          <w:rFonts w:ascii="Times New Roman" w:eastAsia="Calibri" w:hAnsi="Times New Roman" w:cs="Times New Roman"/>
          <w:color w:val="000000"/>
          <w:kern w:val="0"/>
          <w:lang w:eastAsia="x-none" w:bidi="lt-LT"/>
          <w14:ligatures w14:val="none"/>
        </w:rPr>
        <w:t xml:space="preserve">Atsakingais už Sutarties vykdymą yra skiriami šie </w:t>
      </w:r>
      <w:r w:rsidR="00274416" w:rsidRPr="001E53B8">
        <w:rPr>
          <w:rFonts w:ascii="Times New Roman" w:eastAsia="Times New Roman" w:hAnsi="Times New Roman" w:cs="Times New Roman"/>
          <w:color w:val="000000"/>
          <w:kern w:val="0"/>
          <w:lang w:eastAsia="x-none" w:bidi="lt-LT"/>
          <w14:ligatures w14:val="none"/>
        </w:rPr>
        <w:t xml:space="preserve">Pirkėjo </w:t>
      </w:r>
      <w:r w:rsidR="00274416" w:rsidRPr="001E53B8">
        <w:rPr>
          <w:rFonts w:ascii="Times New Roman" w:eastAsia="Calibri" w:hAnsi="Times New Roman" w:cs="Times New Roman"/>
          <w:color w:val="000000"/>
          <w:kern w:val="0"/>
          <w:lang w:eastAsia="x-none" w:bidi="lt-LT"/>
          <w14:ligatures w14:val="none"/>
        </w:rPr>
        <w:t>ir Pardavėjo nurodyti asmenys (atsiradus būtinybei, šalių atsakingi asmenys gali būti keičiami ir (ar) skiriami papildomi):</w:t>
      </w:r>
    </w:p>
    <w:tbl>
      <w:tblPr>
        <w:tblStyle w:val="Lentelstinklelis"/>
        <w:tblW w:w="0" w:type="auto"/>
        <w:tblLook w:val="04A0" w:firstRow="1" w:lastRow="0" w:firstColumn="1" w:lastColumn="0" w:noHBand="0" w:noVBand="1"/>
      </w:tblPr>
      <w:tblGrid>
        <w:gridCol w:w="2093"/>
        <w:gridCol w:w="3572"/>
        <w:gridCol w:w="3905"/>
      </w:tblGrid>
      <w:tr w:rsidR="00274416" w:rsidRPr="001E53B8" w14:paraId="0AE69770" w14:textId="77777777" w:rsidTr="00D77820">
        <w:trPr>
          <w:trHeight w:val="441"/>
          <w:tblHeader/>
        </w:trPr>
        <w:tc>
          <w:tcPr>
            <w:tcW w:w="2093" w:type="dxa"/>
            <w:shd w:val="clear" w:color="auto" w:fill="FFFFFF" w:themeFill="background1"/>
          </w:tcPr>
          <w:p w14:paraId="56192615" w14:textId="77777777" w:rsidR="00274416" w:rsidRPr="001E53B8" w:rsidRDefault="00274416" w:rsidP="001E53B8">
            <w:pPr>
              <w:widowControl w:val="0"/>
              <w:tabs>
                <w:tab w:val="left" w:pos="0"/>
                <w:tab w:val="left" w:pos="142"/>
              </w:tabs>
              <w:contextualSpacing/>
              <w:jc w:val="center"/>
              <w:rPr>
                <w:rFonts w:ascii="Times New Roman" w:eastAsia="Calibri" w:hAnsi="Times New Roman" w:cs="Times New Roman"/>
                <w:b/>
                <w:color w:val="000000"/>
                <w:lang w:eastAsia="x-none"/>
              </w:rPr>
            </w:pPr>
          </w:p>
        </w:tc>
        <w:tc>
          <w:tcPr>
            <w:tcW w:w="3572" w:type="dxa"/>
            <w:shd w:val="clear" w:color="auto" w:fill="FFFFFF" w:themeFill="background1"/>
          </w:tcPr>
          <w:p w14:paraId="4B1187B1" w14:textId="77777777" w:rsidR="007079FD" w:rsidRPr="001E53B8" w:rsidRDefault="007079FD" w:rsidP="001E53B8">
            <w:pPr>
              <w:widowControl w:val="0"/>
              <w:tabs>
                <w:tab w:val="left" w:pos="0"/>
                <w:tab w:val="left" w:pos="142"/>
              </w:tabs>
              <w:contextualSpacing/>
              <w:jc w:val="center"/>
              <w:rPr>
                <w:rFonts w:ascii="Times New Roman" w:eastAsia="Calibri" w:hAnsi="Times New Roman" w:cs="Times New Roman"/>
                <w:b/>
                <w:color w:val="000000"/>
              </w:rPr>
            </w:pPr>
            <w:r w:rsidRPr="001E53B8">
              <w:rPr>
                <w:rFonts w:ascii="Times New Roman" w:eastAsia="Times New Roman" w:hAnsi="Times New Roman" w:cs="Times New Roman"/>
                <w:b/>
                <w:color w:val="000000"/>
                <w:lang w:eastAsia="x-none"/>
              </w:rPr>
              <w:t>Pirkėjo</w:t>
            </w:r>
            <w:r w:rsidR="00274416" w:rsidRPr="001E53B8">
              <w:rPr>
                <w:rFonts w:ascii="Times New Roman" w:eastAsia="Calibri" w:hAnsi="Times New Roman" w:cs="Times New Roman"/>
                <w:b/>
                <w:color w:val="000000"/>
              </w:rPr>
              <w:t xml:space="preserve"> </w:t>
            </w:r>
          </w:p>
          <w:p w14:paraId="1DD6E539" w14:textId="02C883A8" w:rsidR="00274416" w:rsidRPr="001E53B8" w:rsidRDefault="007079FD" w:rsidP="001E53B8">
            <w:pPr>
              <w:widowControl w:val="0"/>
              <w:tabs>
                <w:tab w:val="left" w:pos="0"/>
                <w:tab w:val="left" w:pos="142"/>
              </w:tabs>
              <w:contextualSpacing/>
              <w:jc w:val="center"/>
              <w:rPr>
                <w:rFonts w:ascii="Times New Roman" w:eastAsia="Calibri" w:hAnsi="Times New Roman" w:cs="Times New Roman"/>
                <w:b/>
                <w:color w:val="000000"/>
                <w:lang w:eastAsia="x-none"/>
              </w:rPr>
            </w:pPr>
            <w:r w:rsidRPr="001E53B8">
              <w:rPr>
                <w:rFonts w:ascii="Times New Roman" w:eastAsia="Calibri" w:hAnsi="Times New Roman" w:cs="Times New Roman"/>
                <w:b/>
                <w:color w:val="000000"/>
              </w:rPr>
              <w:t>a</w:t>
            </w:r>
            <w:r w:rsidR="00274416" w:rsidRPr="001E53B8">
              <w:rPr>
                <w:rFonts w:ascii="Times New Roman" w:eastAsia="Calibri" w:hAnsi="Times New Roman" w:cs="Times New Roman"/>
                <w:b/>
                <w:color w:val="000000"/>
              </w:rPr>
              <w:t>tsaking</w:t>
            </w:r>
            <w:r w:rsidRPr="001E53B8">
              <w:rPr>
                <w:rFonts w:ascii="Times New Roman" w:eastAsia="Calibri" w:hAnsi="Times New Roman" w:cs="Times New Roman"/>
                <w:b/>
                <w:color w:val="000000"/>
              </w:rPr>
              <w:t>as (-i)</w:t>
            </w:r>
            <w:r w:rsidR="00274416" w:rsidRPr="001E53B8">
              <w:rPr>
                <w:rFonts w:ascii="Times New Roman" w:eastAsia="Calibri" w:hAnsi="Times New Roman" w:cs="Times New Roman"/>
                <w:b/>
                <w:color w:val="000000"/>
              </w:rPr>
              <w:t xml:space="preserve"> asm</w:t>
            </w:r>
            <w:r w:rsidRPr="001E53B8">
              <w:rPr>
                <w:rFonts w:ascii="Times New Roman" w:eastAsia="Calibri" w:hAnsi="Times New Roman" w:cs="Times New Roman"/>
                <w:b/>
                <w:color w:val="000000"/>
              </w:rPr>
              <w:t>uo (-</w:t>
            </w:r>
            <w:proofErr w:type="spellStart"/>
            <w:r w:rsidR="00274416" w:rsidRPr="001E53B8">
              <w:rPr>
                <w:rFonts w:ascii="Times New Roman" w:eastAsia="Calibri" w:hAnsi="Times New Roman" w:cs="Times New Roman"/>
                <w:b/>
                <w:color w:val="000000"/>
              </w:rPr>
              <w:t>enys</w:t>
            </w:r>
            <w:proofErr w:type="spellEnd"/>
            <w:r w:rsidRPr="001E53B8">
              <w:rPr>
                <w:rFonts w:ascii="Times New Roman" w:eastAsia="Calibri" w:hAnsi="Times New Roman" w:cs="Times New Roman"/>
                <w:b/>
                <w:color w:val="000000"/>
              </w:rPr>
              <w:t>)</w:t>
            </w:r>
          </w:p>
        </w:tc>
        <w:tc>
          <w:tcPr>
            <w:tcW w:w="3905" w:type="dxa"/>
            <w:shd w:val="clear" w:color="auto" w:fill="FFFFFF" w:themeFill="background1"/>
          </w:tcPr>
          <w:p w14:paraId="44D20DA8" w14:textId="77777777" w:rsidR="00EB5A86" w:rsidRPr="001E53B8" w:rsidRDefault="00274416" w:rsidP="001E53B8">
            <w:pPr>
              <w:widowControl w:val="0"/>
              <w:tabs>
                <w:tab w:val="left" w:pos="0"/>
                <w:tab w:val="left" w:pos="142"/>
              </w:tabs>
              <w:contextualSpacing/>
              <w:jc w:val="center"/>
              <w:rPr>
                <w:rFonts w:ascii="Times New Roman" w:eastAsia="Calibri" w:hAnsi="Times New Roman" w:cs="Times New Roman"/>
                <w:b/>
                <w:color w:val="000000"/>
              </w:rPr>
            </w:pPr>
            <w:r w:rsidRPr="001E53B8">
              <w:rPr>
                <w:rFonts w:ascii="Times New Roman" w:eastAsia="Calibri" w:hAnsi="Times New Roman" w:cs="Times New Roman"/>
                <w:b/>
                <w:color w:val="000000"/>
                <w:lang w:eastAsia="x-none"/>
              </w:rPr>
              <w:t>Pa</w:t>
            </w:r>
            <w:r w:rsidR="007079FD" w:rsidRPr="001E53B8">
              <w:rPr>
                <w:rFonts w:ascii="Times New Roman" w:eastAsia="Calibri" w:hAnsi="Times New Roman" w:cs="Times New Roman"/>
                <w:b/>
                <w:color w:val="000000"/>
                <w:lang w:eastAsia="x-none"/>
              </w:rPr>
              <w:t>rdavėjo</w:t>
            </w:r>
            <w:r w:rsidRPr="001E53B8">
              <w:rPr>
                <w:rFonts w:ascii="Times New Roman" w:eastAsia="Calibri" w:hAnsi="Times New Roman" w:cs="Times New Roman"/>
                <w:b/>
                <w:color w:val="000000"/>
                <w:lang w:eastAsia="x-none"/>
              </w:rPr>
              <w:t xml:space="preserve"> </w:t>
            </w:r>
          </w:p>
          <w:p w14:paraId="58247D45" w14:textId="1D795B49" w:rsidR="00274416" w:rsidRPr="001E53B8" w:rsidRDefault="00EB5A86" w:rsidP="001E53B8">
            <w:pPr>
              <w:widowControl w:val="0"/>
              <w:tabs>
                <w:tab w:val="left" w:pos="0"/>
                <w:tab w:val="left" w:pos="142"/>
              </w:tabs>
              <w:contextualSpacing/>
              <w:jc w:val="center"/>
              <w:rPr>
                <w:rFonts w:ascii="Times New Roman" w:eastAsia="Calibri" w:hAnsi="Times New Roman" w:cs="Times New Roman"/>
                <w:b/>
                <w:color w:val="000000"/>
                <w:lang w:eastAsia="x-none"/>
              </w:rPr>
            </w:pPr>
            <w:r w:rsidRPr="001E53B8">
              <w:rPr>
                <w:rFonts w:ascii="Times New Roman" w:eastAsia="Calibri" w:hAnsi="Times New Roman" w:cs="Times New Roman"/>
                <w:b/>
                <w:color w:val="000000"/>
              </w:rPr>
              <w:t>atsakingas (-i) asmuo (-</w:t>
            </w:r>
            <w:proofErr w:type="spellStart"/>
            <w:r w:rsidRPr="001E53B8">
              <w:rPr>
                <w:rFonts w:ascii="Times New Roman" w:eastAsia="Calibri" w:hAnsi="Times New Roman" w:cs="Times New Roman"/>
                <w:b/>
                <w:color w:val="000000"/>
              </w:rPr>
              <w:t>enys</w:t>
            </w:r>
            <w:proofErr w:type="spellEnd"/>
            <w:r w:rsidRPr="001E53B8">
              <w:rPr>
                <w:rFonts w:ascii="Times New Roman" w:eastAsia="Calibri" w:hAnsi="Times New Roman" w:cs="Times New Roman"/>
                <w:b/>
                <w:color w:val="000000"/>
              </w:rPr>
              <w:t>)</w:t>
            </w:r>
          </w:p>
        </w:tc>
      </w:tr>
      <w:tr w:rsidR="00D51166" w:rsidRPr="001E53B8" w14:paraId="64C889ED" w14:textId="77777777" w:rsidTr="00D77820">
        <w:tc>
          <w:tcPr>
            <w:tcW w:w="2093" w:type="dxa"/>
            <w:shd w:val="clear" w:color="auto" w:fill="FFFFFF" w:themeFill="background1"/>
          </w:tcPr>
          <w:p w14:paraId="4B4C4F38" w14:textId="77777777" w:rsidR="00D51166" w:rsidRPr="001E53B8" w:rsidRDefault="00D51166" w:rsidP="001E53B8">
            <w:pPr>
              <w:widowControl w:val="0"/>
              <w:tabs>
                <w:tab w:val="left" w:pos="0"/>
                <w:tab w:val="left" w:pos="142"/>
              </w:tabs>
              <w:contextualSpacing/>
              <w:jc w:val="both"/>
              <w:rPr>
                <w:rFonts w:ascii="Times New Roman" w:eastAsia="Calibri" w:hAnsi="Times New Roman" w:cs="Times New Roman"/>
                <w:color w:val="000000"/>
                <w:lang w:eastAsia="x-none"/>
              </w:rPr>
            </w:pPr>
            <w:r w:rsidRPr="001E53B8">
              <w:rPr>
                <w:rFonts w:ascii="Times New Roman" w:eastAsia="Calibri" w:hAnsi="Times New Roman" w:cs="Times New Roman"/>
                <w:b/>
                <w:color w:val="000000"/>
              </w:rPr>
              <w:t>Vardas, pavardė</w:t>
            </w:r>
          </w:p>
        </w:tc>
        <w:tc>
          <w:tcPr>
            <w:tcW w:w="3572" w:type="dxa"/>
            <w:shd w:val="clear" w:color="auto" w:fill="auto"/>
          </w:tcPr>
          <w:p w14:paraId="498805A3" w14:textId="6251F987" w:rsidR="00D51166" w:rsidRPr="001E53B8" w:rsidRDefault="00D51166" w:rsidP="001E53B8">
            <w:pPr>
              <w:widowControl w:val="0"/>
              <w:tabs>
                <w:tab w:val="left" w:pos="0"/>
                <w:tab w:val="left" w:pos="142"/>
              </w:tabs>
              <w:contextualSpacing/>
              <w:jc w:val="both"/>
              <w:rPr>
                <w:rFonts w:ascii="Times New Roman" w:eastAsia="Calibri" w:hAnsi="Times New Roman" w:cs="Times New Roman"/>
                <w:color w:val="000000"/>
                <w:lang w:eastAsia="x-none"/>
              </w:rPr>
            </w:pPr>
          </w:p>
        </w:tc>
        <w:tc>
          <w:tcPr>
            <w:tcW w:w="3905" w:type="dxa"/>
            <w:shd w:val="clear" w:color="auto" w:fill="auto"/>
          </w:tcPr>
          <w:p w14:paraId="024D2672" w14:textId="22278CD1" w:rsidR="00D51166" w:rsidRPr="001E53B8" w:rsidRDefault="00D51166" w:rsidP="001E53B8">
            <w:pPr>
              <w:widowControl w:val="0"/>
              <w:tabs>
                <w:tab w:val="left" w:pos="0"/>
                <w:tab w:val="left" w:pos="142"/>
              </w:tabs>
              <w:contextualSpacing/>
              <w:jc w:val="both"/>
              <w:rPr>
                <w:rFonts w:ascii="Times New Roman" w:eastAsia="Calibri" w:hAnsi="Times New Roman" w:cs="Times New Roman"/>
                <w:color w:val="000000"/>
                <w:lang w:eastAsia="x-none"/>
              </w:rPr>
            </w:pPr>
          </w:p>
        </w:tc>
      </w:tr>
      <w:tr w:rsidR="00D51166" w:rsidRPr="001E53B8" w14:paraId="0F0F8C4F" w14:textId="77777777" w:rsidTr="00D77820">
        <w:tc>
          <w:tcPr>
            <w:tcW w:w="2093" w:type="dxa"/>
            <w:shd w:val="clear" w:color="auto" w:fill="FFFFFF" w:themeFill="background1"/>
          </w:tcPr>
          <w:p w14:paraId="7C6030DF" w14:textId="77777777" w:rsidR="00D51166" w:rsidRPr="001E53B8" w:rsidRDefault="00D51166" w:rsidP="001E53B8">
            <w:pPr>
              <w:widowControl w:val="0"/>
              <w:tabs>
                <w:tab w:val="left" w:pos="0"/>
                <w:tab w:val="left" w:pos="142"/>
              </w:tabs>
              <w:contextualSpacing/>
              <w:jc w:val="both"/>
              <w:rPr>
                <w:rFonts w:ascii="Times New Roman" w:eastAsia="Calibri" w:hAnsi="Times New Roman" w:cs="Times New Roman"/>
                <w:color w:val="000000"/>
                <w:lang w:eastAsia="x-none"/>
              </w:rPr>
            </w:pPr>
            <w:r w:rsidRPr="001E53B8">
              <w:rPr>
                <w:rFonts w:ascii="Times New Roman" w:eastAsia="Calibri" w:hAnsi="Times New Roman" w:cs="Times New Roman"/>
                <w:b/>
                <w:color w:val="000000"/>
              </w:rPr>
              <w:t>Adresas</w:t>
            </w:r>
          </w:p>
        </w:tc>
        <w:tc>
          <w:tcPr>
            <w:tcW w:w="3572" w:type="dxa"/>
            <w:shd w:val="clear" w:color="auto" w:fill="auto"/>
          </w:tcPr>
          <w:p w14:paraId="113FE1D0" w14:textId="5EF1C289" w:rsidR="00D51166" w:rsidRPr="001E53B8" w:rsidRDefault="00D51166" w:rsidP="001E53B8">
            <w:pPr>
              <w:rPr>
                <w:rFonts w:ascii="Times New Roman" w:eastAsia="Calibri" w:hAnsi="Times New Roman" w:cs="Times New Roman"/>
                <w:color w:val="000000"/>
              </w:rPr>
            </w:pPr>
          </w:p>
        </w:tc>
        <w:tc>
          <w:tcPr>
            <w:tcW w:w="3905" w:type="dxa"/>
            <w:shd w:val="clear" w:color="auto" w:fill="auto"/>
          </w:tcPr>
          <w:p w14:paraId="5AC69358" w14:textId="7DDE9472" w:rsidR="00D51166" w:rsidRPr="001E53B8" w:rsidRDefault="00D51166" w:rsidP="001E53B8">
            <w:pPr>
              <w:widowControl w:val="0"/>
              <w:tabs>
                <w:tab w:val="left" w:pos="0"/>
                <w:tab w:val="left" w:pos="142"/>
              </w:tabs>
              <w:contextualSpacing/>
              <w:jc w:val="both"/>
              <w:rPr>
                <w:rFonts w:ascii="Times New Roman" w:eastAsia="Calibri" w:hAnsi="Times New Roman" w:cs="Times New Roman"/>
                <w:color w:val="000000"/>
                <w:lang w:eastAsia="x-none"/>
              </w:rPr>
            </w:pPr>
          </w:p>
        </w:tc>
      </w:tr>
      <w:tr w:rsidR="00D51166" w:rsidRPr="001E53B8" w14:paraId="0C47711E" w14:textId="77777777" w:rsidTr="00D77820">
        <w:tc>
          <w:tcPr>
            <w:tcW w:w="2093" w:type="dxa"/>
            <w:shd w:val="clear" w:color="auto" w:fill="FFFFFF" w:themeFill="background1"/>
          </w:tcPr>
          <w:p w14:paraId="62867768" w14:textId="77777777" w:rsidR="00D51166" w:rsidRPr="001E53B8" w:rsidRDefault="00D51166" w:rsidP="001E53B8">
            <w:pPr>
              <w:keepNext/>
              <w:keepLines/>
              <w:spacing w:before="40"/>
              <w:outlineLvl w:val="6"/>
              <w:rPr>
                <w:rFonts w:ascii="Times New Roman" w:eastAsia="Times New Roman" w:hAnsi="Times New Roman" w:cs="Times New Roman"/>
                <w:b/>
                <w:iCs/>
                <w:color w:val="243F60"/>
                <w:lang w:eastAsia="x-none"/>
              </w:rPr>
            </w:pPr>
            <w:r w:rsidRPr="001E53B8">
              <w:rPr>
                <w:rFonts w:ascii="Times New Roman" w:eastAsia="Times New Roman" w:hAnsi="Times New Roman" w:cs="Times New Roman"/>
                <w:b/>
                <w:iCs/>
                <w:color w:val="000000"/>
              </w:rPr>
              <w:t>Telefonas</w:t>
            </w:r>
          </w:p>
        </w:tc>
        <w:tc>
          <w:tcPr>
            <w:tcW w:w="3572" w:type="dxa"/>
            <w:shd w:val="clear" w:color="auto" w:fill="auto"/>
          </w:tcPr>
          <w:p w14:paraId="5B9FC046" w14:textId="358F897A" w:rsidR="00D51166" w:rsidRPr="001E53B8" w:rsidRDefault="00D51166" w:rsidP="001E53B8">
            <w:pPr>
              <w:widowControl w:val="0"/>
              <w:tabs>
                <w:tab w:val="left" w:pos="0"/>
                <w:tab w:val="left" w:pos="34"/>
              </w:tabs>
              <w:ind w:left="360" w:hanging="326"/>
              <w:jc w:val="both"/>
              <w:rPr>
                <w:rFonts w:ascii="Times New Roman" w:eastAsia="Calibri" w:hAnsi="Times New Roman" w:cs="Times New Roman"/>
                <w:color w:val="000000"/>
              </w:rPr>
            </w:pPr>
          </w:p>
        </w:tc>
        <w:tc>
          <w:tcPr>
            <w:tcW w:w="3905" w:type="dxa"/>
            <w:shd w:val="clear" w:color="auto" w:fill="auto"/>
          </w:tcPr>
          <w:p w14:paraId="1AA02210" w14:textId="7BC0FBF9" w:rsidR="00D51166" w:rsidRPr="001E53B8" w:rsidRDefault="00D51166" w:rsidP="001E53B8">
            <w:pPr>
              <w:rPr>
                <w:rFonts w:ascii="Times New Roman" w:eastAsia="Calibri" w:hAnsi="Times New Roman" w:cs="Times New Roman"/>
                <w:color w:val="000000"/>
                <w:lang w:eastAsia="x-none"/>
              </w:rPr>
            </w:pPr>
          </w:p>
        </w:tc>
      </w:tr>
      <w:tr w:rsidR="00D51166" w:rsidRPr="001E53B8" w14:paraId="1BE8514D" w14:textId="77777777" w:rsidTr="00D77820">
        <w:tc>
          <w:tcPr>
            <w:tcW w:w="2093" w:type="dxa"/>
            <w:shd w:val="clear" w:color="auto" w:fill="FFFFFF" w:themeFill="background1"/>
          </w:tcPr>
          <w:p w14:paraId="6F2504DD" w14:textId="23BCBD98" w:rsidR="00D51166" w:rsidRPr="001E53B8" w:rsidRDefault="00D51166" w:rsidP="001E53B8">
            <w:pPr>
              <w:keepNext/>
              <w:keepLines/>
              <w:spacing w:before="40"/>
              <w:outlineLvl w:val="6"/>
              <w:rPr>
                <w:rFonts w:ascii="Times New Roman" w:eastAsia="Times New Roman" w:hAnsi="Times New Roman" w:cs="Times New Roman"/>
                <w:b/>
                <w:iCs/>
                <w:color w:val="000000"/>
              </w:rPr>
            </w:pPr>
            <w:r w:rsidRPr="001E53B8">
              <w:rPr>
                <w:rFonts w:ascii="Times New Roman" w:eastAsia="Times New Roman" w:hAnsi="Times New Roman" w:cs="Times New Roman"/>
                <w:b/>
                <w:iCs/>
                <w:color w:val="000000"/>
              </w:rPr>
              <w:t>El. paštas</w:t>
            </w:r>
          </w:p>
        </w:tc>
        <w:tc>
          <w:tcPr>
            <w:tcW w:w="3572" w:type="dxa"/>
            <w:shd w:val="clear" w:color="auto" w:fill="auto"/>
          </w:tcPr>
          <w:p w14:paraId="7A387FC1" w14:textId="4EE47CFC" w:rsidR="00D51166" w:rsidRPr="001E53B8" w:rsidRDefault="00D51166" w:rsidP="001E53B8">
            <w:pPr>
              <w:widowControl w:val="0"/>
              <w:tabs>
                <w:tab w:val="left" w:pos="0"/>
                <w:tab w:val="left" w:pos="34"/>
              </w:tabs>
              <w:ind w:left="360" w:hanging="326"/>
              <w:jc w:val="both"/>
              <w:rPr>
                <w:rFonts w:ascii="Times New Roman" w:eastAsia="Calibri" w:hAnsi="Times New Roman" w:cs="Times New Roman"/>
                <w:color w:val="000000"/>
              </w:rPr>
            </w:pPr>
          </w:p>
        </w:tc>
        <w:tc>
          <w:tcPr>
            <w:tcW w:w="3905" w:type="dxa"/>
            <w:shd w:val="clear" w:color="auto" w:fill="auto"/>
          </w:tcPr>
          <w:p w14:paraId="6489F77D" w14:textId="5E99D746" w:rsidR="00D51166" w:rsidRPr="001E53B8" w:rsidRDefault="00D51166" w:rsidP="001E53B8">
            <w:pPr>
              <w:rPr>
                <w:rFonts w:ascii="Times New Roman" w:eastAsia="Calibri" w:hAnsi="Times New Roman" w:cs="Times New Roman"/>
                <w:color w:val="000000"/>
                <w:lang w:eastAsia="x-none"/>
              </w:rPr>
            </w:pPr>
          </w:p>
        </w:tc>
      </w:tr>
    </w:tbl>
    <w:p w14:paraId="429A127F" w14:textId="77777777" w:rsidR="00D51166" w:rsidRPr="001E53B8" w:rsidRDefault="00D51166" w:rsidP="001E53B8">
      <w:pPr>
        <w:spacing w:after="0" w:line="240" w:lineRule="auto"/>
        <w:ind w:firstLine="567"/>
        <w:contextualSpacing/>
        <w:jc w:val="both"/>
        <w:rPr>
          <w:rFonts w:ascii="Times New Roman" w:hAnsi="Times New Roman" w:cs="Times New Roman"/>
        </w:rPr>
      </w:pPr>
    </w:p>
    <w:p w14:paraId="6583AA1C" w14:textId="23D52285" w:rsidR="00D416D7" w:rsidRPr="001E53B8" w:rsidRDefault="00D416D7" w:rsidP="001E53B8">
      <w:pPr>
        <w:spacing w:after="0" w:line="240" w:lineRule="auto"/>
        <w:ind w:firstLine="567"/>
        <w:contextualSpacing/>
        <w:jc w:val="both"/>
        <w:rPr>
          <w:rFonts w:ascii="Times New Roman" w:hAnsi="Times New Roman" w:cs="Times New Roman"/>
        </w:rPr>
      </w:pPr>
      <w:r w:rsidRPr="001E53B8">
        <w:rPr>
          <w:rFonts w:ascii="Times New Roman" w:hAnsi="Times New Roman" w:cs="Times New Roman"/>
        </w:rPr>
        <w:t>1</w:t>
      </w:r>
      <w:r w:rsidR="008B49EF" w:rsidRPr="001E53B8">
        <w:rPr>
          <w:rFonts w:ascii="Times New Roman" w:hAnsi="Times New Roman" w:cs="Times New Roman"/>
        </w:rPr>
        <w:t>1</w:t>
      </w:r>
      <w:r w:rsidRPr="001E53B8">
        <w:rPr>
          <w:rFonts w:ascii="Times New Roman" w:hAnsi="Times New Roman" w:cs="Times New Roman"/>
        </w:rPr>
        <w:t>.</w:t>
      </w:r>
      <w:r w:rsidR="00B310AE" w:rsidRPr="001E53B8">
        <w:rPr>
          <w:rFonts w:ascii="Times New Roman" w:hAnsi="Times New Roman" w:cs="Times New Roman"/>
        </w:rPr>
        <w:t>3</w:t>
      </w:r>
      <w:r w:rsidRPr="001E53B8">
        <w:rPr>
          <w:rFonts w:ascii="Times New Roman" w:hAnsi="Times New Roman" w:cs="Times New Roman"/>
        </w:rPr>
        <w:t>.</w:t>
      </w:r>
      <w:r w:rsidRPr="001E53B8">
        <w:rPr>
          <w:rFonts w:ascii="Times New Roman" w:hAnsi="Times New Roman" w:cs="Times New Roman"/>
        </w:rPr>
        <w:tab/>
        <w:t>Už Sutarties ir jos pakeitimų paskelbimą pagal Viešųjų pirkimų įstatymo 86 straipsnio 9 dalies reikalavimus atsakingas asmuo, paskirtas Pirkėjo vadovo įsakymu.</w:t>
      </w:r>
    </w:p>
    <w:p w14:paraId="621EB6AF" w14:textId="5413B97A" w:rsidR="0065409F" w:rsidRPr="001E53B8" w:rsidRDefault="0065409F" w:rsidP="001E53B8">
      <w:pPr>
        <w:spacing w:after="0" w:line="240" w:lineRule="auto"/>
        <w:ind w:firstLine="567"/>
        <w:contextualSpacing/>
        <w:jc w:val="both"/>
        <w:rPr>
          <w:rFonts w:ascii="Times New Roman" w:hAnsi="Times New Roman" w:cs="Times New Roman"/>
        </w:rPr>
      </w:pPr>
      <w:r w:rsidRPr="001E53B8">
        <w:rPr>
          <w:rFonts w:ascii="Times New Roman" w:hAnsi="Times New Roman" w:cs="Times New Roman"/>
        </w:rPr>
        <w:t>1</w:t>
      </w:r>
      <w:r w:rsidR="008B49EF" w:rsidRPr="001E53B8">
        <w:rPr>
          <w:rFonts w:ascii="Times New Roman" w:hAnsi="Times New Roman" w:cs="Times New Roman"/>
        </w:rPr>
        <w:t>1</w:t>
      </w:r>
      <w:r w:rsidRPr="001E53B8">
        <w:rPr>
          <w:rFonts w:ascii="Times New Roman" w:hAnsi="Times New Roman" w:cs="Times New Roman"/>
        </w:rPr>
        <w:t>.</w:t>
      </w:r>
      <w:r w:rsidR="00B310AE" w:rsidRPr="001E53B8">
        <w:rPr>
          <w:rFonts w:ascii="Times New Roman" w:hAnsi="Times New Roman" w:cs="Times New Roman"/>
        </w:rPr>
        <w:t>4</w:t>
      </w:r>
      <w:r w:rsidRPr="001E53B8">
        <w:rPr>
          <w:rFonts w:ascii="Times New Roman" w:hAnsi="Times New Roman" w:cs="Times New Roman"/>
        </w:rPr>
        <w:t>.</w:t>
      </w:r>
      <w:r w:rsidRPr="001E53B8">
        <w:rPr>
          <w:rFonts w:ascii="Times New Roman" w:hAnsi="Times New Roman" w:cs="Times New Roman"/>
        </w:rPr>
        <w:tab/>
        <w:t xml:space="preserve">Šalys įsipareigoja neatskleisti tretiesiems asmenims </w:t>
      </w:r>
      <w:r w:rsidR="00E51D7E" w:rsidRPr="001E53B8">
        <w:rPr>
          <w:rFonts w:ascii="Times New Roman" w:hAnsi="Times New Roman" w:cs="Times New Roman"/>
        </w:rPr>
        <w:t>S</w:t>
      </w:r>
      <w:r w:rsidRPr="001E53B8">
        <w:rPr>
          <w:rFonts w:ascii="Times New Roman" w:hAnsi="Times New Roman" w:cs="Times New Roman"/>
        </w:rPr>
        <w:t xml:space="preserve">utarties turinio ir kitos informacijos, susijusios su </w:t>
      </w:r>
      <w:r w:rsidR="00E51D7E" w:rsidRPr="001E53B8">
        <w:rPr>
          <w:rFonts w:ascii="Times New Roman" w:hAnsi="Times New Roman" w:cs="Times New Roman"/>
        </w:rPr>
        <w:t>S</w:t>
      </w:r>
      <w:r w:rsidRPr="001E53B8">
        <w:rPr>
          <w:rFonts w:ascii="Times New Roman" w:hAnsi="Times New Roman" w:cs="Times New Roman"/>
        </w:rPr>
        <w:t xml:space="preserve">utarties sudarymu ir vykdymu, be išankstinio rašytinio kitos </w:t>
      </w:r>
      <w:r w:rsidR="00E51D7E" w:rsidRPr="001E53B8">
        <w:rPr>
          <w:rFonts w:ascii="Times New Roman" w:hAnsi="Times New Roman" w:cs="Times New Roman"/>
        </w:rPr>
        <w:t>š</w:t>
      </w:r>
      <w:r w:rsidRPr="001E53B8">
        <w:rPr>
          <w:rFonts w:ascii="Times New Roman" w:hAnsi="Times New Roman" w:cs="Times New Roman"/>
        </w:rPr>
        <w:t>alies sutikimo, išskyrus Lietuvos Respublikos įstatymų numatytus atvejus.</w:t>
      </w:r>
    </w:p>
    <w:p w14:paraId="4F533B3A" w14:textId="2E85514F" w:rsidR="0065409F" w:rsidRPr="001E53B8" w:rsidRDefault="0065409F" w:rsidP="001E53B8">
      <w:pPr>
        <w:spacing w:after="0" w:line="240" w:lineRule="auto"/>
        <w:ind w:firstLine="567"/>
        <w:contextualSpacing/>
        <w:jc w:val="both"/>
        <w:rPr>
          <w:rFonts w:ascii="Times New Roman" w:hAnsi="Times New Roman" w:cs="Times New Roman"/>
        </w:rPr>
      </w:pPr>
      <w:r w:rsidRPr="001E53B8">
        <w:rPr>
          <w:rFonts w:ascii="Times New Roman" w:hAnsi="Times New Roman" w:cs="Times New Roman"/>
        </w:rPr>
        <w:t>1</w:t>
      </w:r>
      <w:r w:rsidR="008B49EF" w:rsidRPr="001E53B8">
        <w:rPr>
          <w:rFonts w:ascii="Times New Roman" w:hAnsi="Times New Roman" w:cs="Times New Roman"/>
        </w:rPr>
        <w:t>1</w:t>
      </w:r>
      <w:r w:rsidRPr="001E53B8">
        <w:rPr>
          <w:rFonts w:ascii="Times New Roman" w:hAnsi="Times New Roman" w:cs="Times New Roman"/>
        </w:rPr>
        <w:t>.</w:t>
      </w:r>
      <w:r w:rsidR="00B310AE" w:rsidRPr="001E53B8">
        <w:rPr>
          <w:rFonts w:ascii="Times New Roman" w:hAnsi="Times New Roman" w:cs="Times New Roman"/>
        </w:rPr>
        <w:t>5</w:t>
      </w:r>
      <w:r w:rsidRPr="001E53B8">
        <w:rPr>
          <w:rFonts w:ascii="Times New Roman" w:hAnsi="Times New Roman" w:cs="Times New Roman"/>
        </w:rPr>
        <w:t>.</w:t>
      </w:r>
      <w:r w:rsidRPr="001E53B8">
        <w:rPr>
          <w:rFonts w:ascii="Times New Roman" w:hAnsi="Times New Roman" w:cs="Times New Roman"/>
        </w:rPr>
        <w:tab/>
        <w:t xml:space="preserve">Šalys viena kitai patvirtinta, kad vykdydamos </w:t>
      </w:r>
      <w:r w:rsidR="00F5773D" w:rsidRPr="001E53B8">
        <w:rPr>
          <w:rFonts w:ascii="Times New Roman" w:hAnsi="Times New Roman" w:cs="Times New Roman"/>
        </w:rPr>
        <w:t>S</w:t>
      </w:r>
      <w:r w:rsidRPr="001E53B8">
        <w:rPr>
          <w:rFonts w:ascii="Times New Roman" w:hAnsi="Times New Roman" w:cs="Times New Roman"/>
        </w:rPr>
        <w:t>utartį ir jos pagrindu prisiimtus įsipareigojimus, laikosi visų Europos Sąjungos ir Lietuvos Respublikos teisės aktų reikalavimų dėl asmens duomenų apsaugos.</w:t>
      </w:r>
    </w:p>
    <w:p w14:paraId="4714103D" w14:textId="7E6597CE" w:rsidR="0065409F" w:rsidRPr="001E53B8" w:rsidRDefault="0065409F" w:rsidP="001E53B8">
      <w:pPr>
        <w:spacing w:after="0" w:line="240" w:lineRule="auto"/>
        <w:ind w:firstLine="567"/>
        <w:contextualSpacing/>
        <w:jc w:val="both"/>
        <w:rPr>
          <w:rFonts w:ascii="Times New Roman" w:hAnsi="Times New Roman" w:cs="Times New Roman"/>
        </w:rPr>
      </w:pPr>
      <w:r w:rsidRPr="001E53B8">
        <w:rPr>
          <w:rFonts w:ascii="Times New Roman" w:hAnsi="Times New Roman" w:cs="Times New Roman"/>
        </w:rPr>
        <w:t>1</w:t>
      </w:r>
      <w:r w:rsidR="008B49EF" w:rsidRPr="001E53B8">
        <w:rPr>
          <w:rFonts w:ascii="Times New Roman" w:hAnsi="Times New Roman" w:cs="Times New Roman"/>
        </w:rPr>
        <w:t>1.</w:t>
      </w:r>
      <w:r w:rsidR="00B310AE" w:rsidRPr="001E53B8">
        <w:rPr>
          <w:rFonts w:ascii="Times New Roman" w:hAnsi="Times New Roman" w:cs="Times New Roman"/>
        </w:rPr>
        <w:t>6</w:t>
      </w:r>
      <w:r w:rsidRPr="001E53B8">
        <w:rPr>
          <w:rFonts w:ascii="Times New Roman" w:hAnsi="Times New Roman" w:cs="Times New Roman"/>
        </w:rPr>
        <w:t>.</w:t>
      </w:r>
      <w:r w:rsidRPr="001E53B8">
        <w:rPr>
          <w:rFonts w:ascii="Times New Roman" w:hAnsi="Times New Roman" w:cs="Times New Roman"/>
        </w:rPr>
        <w:tab/>
        <w:t xml:space="preserve">Šalys susirašinėja lietuvių kalba. Visi </w:t>
      </w:r>
      <w:r w:rsidR="009B138D" w:rsidRPr="001E53B8">
        <w:rPr>
          <w:rFonts w:ascii="Times New Roman" w:hAnsi="Times New Roman" w:cs="Times New Roman"/>
        </w:rPr>
        <w:t>š</w:t>
      </w:r>
      <w:r w:rsidRPr="001E53B8">
        <w:rPr>
          <w:rFonts w:ascii="Times New Roman" w:hAnsi="Times New Roman" w:cs="Times New Roman"/>
        </w:rPr>
        <w:t xml:space="preserve">alių rašytiniai pranešimai ar prašymai, kuriuos </w:t>
      </w:r>
      <w:r w:rsidR="00E51D7E" w:rsidRPr="001E53B8">
        <w:rPr>
          <w:rFonts w:ascii="Times New Roman" w:hAnsi="Times New Roman" w:cs="Times New Roman"/>
        </w:rPr>
        <w:t>š</w:t>
      </w:r>
      <w:r w:rsidRPr="001E53B8">
        <w:rPr>
          <w:rFonts w:ascii="Times New Roman" w:hAnsi="Times New Roman" w:cs="Times New Roman"/>
        </w:rPr>
        <w:t xml:space="preserve">alys gali pateikti pagal </w:t>
      </w:r>
      <w:r w:rsidR="00E51D7E" w:rsidRPr="001E53B8">
        <w:rPr>
          <w:rFonts w:ascii="Times New Roman" w:hAnsi="Times New Roman" w:cs="Times New Roman"/>
        </w:rPr>
        <w:t>S</w:t>
      </w:r>
      <w:r w:rsidRPr="001E53B8">
        <w:rPr>
          <w:rFonts w:ascii="Times New Roman" w:hAnsi="Times New Roman" w:cs="Times New Roman"/>
        </w:rPr>
        <w:t xml:space="preserve">utartį, bus laikomi galiojančiais ir įteiktais tinkamai, jeigu asmeniškai pateikti kitai </w:t>
      </w:r>
      <w:r w:rsidR="00E51D7E" w:rsidRPr="001E53B8">
        <w:rPr>
          <w:rFonts w:ascii="Times New Roman" w:hAnsi="Times New Roman" w:cs="Times New Roman"/>
        </w:rPr>
        <w:t>š</w:t>
      </w:r>
      <w:r w:rsidRPr="001E53B8">
        <w:rPr>
          <w:rFonts w:ascii="Times New Roman" w:hAnsi="Times New Roman" w:cs="Times New Roman"/>
        </w:rPr>
        <w:t xml:space="preserve">aliai ir gautas patvirtinimas apie gavimą arba išsiųsti registruotu paštu, elektroniniu paštu, </w:t>
      </w:r>
      <w:r w:rsidR="00E51D7E" w:rsidRPr="001E53B8">
        <w:rPr>
          <w:rFonts w:ascii="Times New Roman" w:hAnsi="Times New Roman" w:cs="Times New Roman"/>
        </w:rPr>
        <w:t>S</w:t>
      </w:r>
      <w:r w:rsidRPr="001E53B8">
        <w:rPr>
          <w:rFonts w:ascii="Times New Roman" w:hAnsi="Times New Roman" w:cs="Times New Roman"/>
        </w:rPr>
        <w:t xml:space="preserve">utartyje nurodytais adresais ar kitais adresais, kuriuos, pateikdama pranešimą nurodė </w:t>
      </w:r>
      <w:r w:rsidR="00E51D7E" w:rsidRPr="001E53B8">
        <w:rPr>
          <w:rFonts w:ascii="Times New Roman" w:hAnsi="Times New Roman" w:cs="Times New Roman"/>
        </w:rPr>
        <w:t>š</w:t>
      </w:r>
      <w:r w:rsidRPr="001E53B8">
        <w:rPr>
          <w:rFonts w:ascii="Times New Roman" w:hAnsi="Times New Roman" w:cs="Times New Roman"/>
        </w:rPr>
        <w:t>alis.</w:t>
      </w:r>
    </w:p>
    <w:p w14:paraId="67BFCAC6" w14:textId="7E3CD5E6" w:rsidR="0065409F" w:rsidRPr="001E53B8" w:rsidRDefault="0065409F" w:rsidP="001E53B8">
      <w:pPr>
        <w:spacing w:after="0" w:line="240" w:lineRule="auto"/>
        <w:ind w:firstLine="567"/>
        <w:contextualSpacing/>
        <w:jc w:val="both"/>
        <w:rPr>
          <w:rFonts w:ascii="Times New Roman" w:hAnsi="Times New Roman" w:cs="Times New Roman"/>
        </w:rPr>
      </w:pPr>
      <w:r w:rsidRPr="001E53B8">
        <w:rPr>
          <w:rFonts w:ascii="Times New Roman" w:hAnsi="Times New Roman" w:cs="Times New Roman"/>
        </w:rPr>
        <w:t>1</w:t>
      </w:r>
      <w:r w:rsidR="008B49EF" w:rsidRPr="001E53B8">
        <w:rPr>
          <w:rFonts w:ascii="Times New Roman" w:hAnsi="Times New Roman" w:cs="Times New Roman"/>
        </w:rPr>
        <w:t>1</w:t>
      </w:r>
      <w:r w:rsidRPr="001E53B8">
        <w:rPr>
          <w:rFonts w:ascii="Times New Roman" w:hAnsi="Times New Roman" w:cs="Times New Roman"/>
        </w:rPr>
        <w:t>.</w:t>
      </w:r>
      <w:r w:rsidR="00B310AE" w:rsidRPr="001E53B8">
        <w:rPr>
          <w:rFonts w:ascii="Times New Roman" w:hAnsi="Times New Roman" w:cs="Times New Roman"/>
        </w:rPr>
        <w:t>7</w:t>
      </w:r>
      <w:r w:rsidRPr="001E53B8">
        <w:rPr>
          <w:rFonts w:ascii="Times New Roman" w:hAnsi="Times New Roman" w:cs="Times New Roman"/>
        </w:rPr>
        <w:tab/>
        <w:t xml:space="preserve">Jeigu pasikeičia </w:t>
      </w:r>
      <w:r w:rsidR="00E51D7E" w:rsidRPr="001E53B8">
        <w:rPr>
          <w:rFonts w:ascii="Times New Roman" w:hAnsi="Times New Roman" w:cs="Times New Roman"/>
        </w:rPr>
        <w:t>š</w:t>
      </w:r>
      <w:r w:rsidRPr="001E53B8">
        <w:rPr>
          <w:rFonts w:ascii="Times New Roman" w:hAnsi="Times New Roman" w:cs="Times New Roman"/>
        </w:rPr>
        <w:t xml:space="preserve">alies adresas ir (ar) kiti duomenys, </w:t>
      </w:r>
      <w:r w:rsidR="00E51D7E" w:rsidRPr="001E53B8">
        <w:rPr>
          <w:rFonts w:ascii="Times New Roman" w:hAnsi="Times New Roman" w:cs="Times New Roman"/>
        </w:rPr>
        <w:t>š</w:t>
      </w:r>
      <w:r w:rsidRPr="001E53B8">
        <w:rPr>
          <w:rFonts w:ascii="Times New Roman" w:hAnsi="Times New Roman" w:cs="Times New Roman"/>
        </w:rPr>
        <w:t xml:space="preserve">alis turi raštu informuoti kitą </w:t>
      </w:r>
      <w:r w:rsidR="00E51D7E" w:rsidRPr="001E53B8">
        <w:rPr>
          <w:rFonts w:ascii="Times New Roman" w:hAnsi="Times New Roman" w:cs="Times New Roman"/>
        </w:rPr>
        <w:t>š</w:t>
      </w:r>
      <w:r w:rsidRPr="001E53B8">
        <w:rPr>
          <w:rFonts w:ascii="Times New Roman" w:hAnsi="Times New Roman" w:cs="Times New Roman"/>
        </w:rPr>
        <w:t xml:space="preserve">alį ne vėliau kaip per 5 </w:t>
      </w:r>
      <w:r w:rsidR="00E31CD1" w:rsidRPr="001E53B8">
        <w:rPr>
          <w:rFonts w:ascii="Times New Roman" w:hAnsi="Times New Roman" w:cs="Times New Roman"/>
        </w:rPr>
        <w:t xml:space="preserve">(penkias) </w:t>
      </w:r>
      <w:r w:rsidRPr="001E53B8">
        <w:rPr>
          <w:rFonts w:ascii="Times New Roman" w:hAnsi="Times New Roman" w:cs="Times New Roman"/>
        </w:rPr>
        <w:t>darbo dienas nuo bent vieno kontaktinio duomens pasikeitimo.</w:t>
      </w:r>
    </w:p>
    <w:p w14:paraId="7D2A3E09" w14:textId="7D298AA4" w:rsidR="00E51D7E" w:rsidRPr="001E53B8" w:rsidRDefault="0065409F" w:rsidP="001E53B8">
      <w:pPr>
        <w:spacing w:after="0" w:line="240" w:lineRule="auto"/>
        <w:ind w:firstLine="567"/>
        <w:contextualSpacing/>
        <w:jc w:val="both"/>
        <w:rPr>
          <w:rFonts w:ascii="Times New Roman" w:hAnsi="Times New Roman" w:cs="Times New Roman"/>
        </w:rPr>
      </w:pPr>
      <w:r w:rsidRPr="001E53B8">
        <w:rPr>
          <w:rFonts w:ascii="Times New Roman" w:hAnsi="Times New Roman" w:cs="Times New Roman"/>
        </w:rPr>
        <w:t>1</w:t>
      </w:r>
      <w:r w:rsidR="008B49EF" w:rsidRPr="001E53B8">
        <w:rPr>
          <w:rFonts w:ascii="Times New Roman" w:hAnsi="Times New Roman" w:cs="Times New Roman"/>
        </w:rPr>
        <w:t>1</w:t>
      </w:r>
      <w:r w:rsidRPr="001E53B8">
        <w:rPr>
          <w:rFonts w:ascii="Times New Roman" w:hAnsi="Times New Roman" w:cs="Times New Roman"/>
        </w:rPr>
        <w:t>.</w:t>
      </w:r>
      <w:r w:rsidR="00B310AE" w:rsidRPr="001E53B8">
        <w:rPr>
          <w:rFonts w:ascii="Times New Roman" w:hAnsi="Times New Roman" w:cs="Times New Roman"/>
        </w:rPr>
        <w:t>8</w:t>
      </w:r>
      <w:r w:rsidRPr="001E53B8">
        <w:rPr>
          <w:rFonts w:ascii="Times New Roman" w:hAnsi="Times New Roman" w:cs="Times New Roman"/>
        </w:rPr>
        <w:tab/>
      </w:r>
      <w:r w:rsidR="00E51D7E" w:rsidRPr="001E53B8">
        <w:rPr>
          <w:rFonts w:ascii="Times New Roman" w:hAnsi="Times New Roman" w:cs="Times New Roman"/>
        </w:rPr>
        <w:t>S</w:t>
      </w:r>
      <w:r w:rsidRPr="001E53B8">
        <w:rPr>
          <w:rFonts w:ascii="Times New Roman" w:hAnsi="Times New Roman" w:cs="Times New Roman"/>
        </w:rPr>
        <w:t>utartis</w:t>
      </w:r>
      <w:r w:rsidR="00E51D7E" w:rsidRPr="001E53B8">
        <w:rPr>
          <w:rFonts w:ascii="Times New Roman" w:hAnsi="Times New Roman" w:cs="Times New Roman"/>
        </w:rPr>
        <w:t xml:space="preserve"> šalių pasirašoma kvalifikuotu elektroniniu parašu.</w:t>
      </w:r>
    </w:p>
    <w:p w14:paraId="30ABF44E" w14:textId="566A42E0" w:rsidR="0056499A" w:rsidRPr="001E53B8" w:rsidRDefault="00E51D7E" w:rsidP="001E53B8">
      <w:pPr>
        <w:spacing w:after="0" w:line="240" w:lineRule="auto"/>
        <w:ind w:firstLine="567"/>
        <w:contextualSpacing/>
        <w:jc w:val="both"/>
        <w:rPr>
          <w:rFonts w:ascii="Times New Roman" w:hAnsi="Times New Roman" w:cs="Times New Roman"/>
        </w:rPr>
      </w:pPr>
      <w:r w:rsidRPr="001E53B8">
        <w:rPr>
          <w:rFonts w:ascii="Times New Roman" w:hAnsi="Times New Roman" w:cs="Times New Roman"/>
        </w:rPr>
        <w:t>1</w:t>
      </w:r>
      <w:r w:rsidR="008B49EF" w:rsidRPr="001E53B8">
        <w:rPr>
          <w:rFonts w:ascii="Times New Roman" w:hAnsi="Times New Roman" w:cs="Times New Roman"/>
        </w:rPr>
        <w:t>1</w:t>
      </w:r>
      <w:r w:rsidRPr="001E53B8">
        <w:rPr>
          <w:rFonts w:ascii="Times New Roman" w:hAnsi="Times New Roman" w:cs="Times New Roman"/>
        </w:rPr>
        <w:t>.</w:t>
      </w:r>
      <w:r w:rsidR="00B310AE" w:rsidRPr="001E53B8">
        <w:rPr>
          <w:rFonts w:ascii="Times New Roman" w:hAnsi="Times New Roman" w:cs="Times New Roman"/>
        </w:rPr>
        <w:t>9</w:t>
      </w:r>
      <w:r w:rsidRPr="001E53B8">
        <w:rPr>
          <w:rFonts w:ascii="Times New Roman" w:hAnsi="Times New Roman" w:cs="Times New Roman"/>
        </w:rPr>
        <w:t>.</w:t>
      </w:r>
      <w:r w:rsidRPr="001E53B8">
        <w:rPr>
          <w:rFonts w:ascii="Times New Roman" w:hAnsi="Times New Roman" w:cs="Times New Roman"/>
        </w:rPr>
        <w:tab/>
        <w:t>Sutarties priedas: „</w:t>
      </w:r>
      <w:r w:rsidR="004D3735" w:rsidRPr="001E53B8">
        <w:rPr>
          <w:rFonts w:ascii="Times New Roman" w:hAnsi="Times New Roman" w:cs="Times New Roman"/>
        </w:rPr>
        <w:t>Imuninio vaistinio preparato žmogaus pasiutligės imunoglobulino, skirto imunoprofilaktikos programai vykdyti, perkamo iš UAB „</w:t>
      </w:r>
      <w:proofErr w:type="spellStart"/>
      <w:r w:rsidR="004D3735" w:rsidRPr="001E53B8">
        <w:rPr>
          <w:rFonts w:ascii="Times New Roman" w:hAnsi="Times New Roman" w:cs="Times New Roman"/>
        </w:rPr>
        <w:t>Oribalt</w:t>
      </w:r>
      <w:proofErr w:type="spellEnd"/>
      <w:r w:rsidR="004D3735" w:rsidRPr="001E53B8">
        <w:rPr>
          <w:rFonts w:ascii="Times New Roman" w:hAnsi="Times New Roman" w:cs="Times New Roman"/>
        </w:rPr>
        <w:t xml:space="preserve"> Vilnius“ specifikacija</w:t>
      </w:r>
      <w:r w:rsidRPr="001E53B8">
        <w:rPr>
          <w:rFonts w:ascii="Times New Roman" w:hAnsi="Times New Roman" w:cs="Times New Roman"/>
        </w:rPr>
        <w:t>“.</w:t>
      </w:r>
      <w:r w:rsidR="0065409F" w:rsidRPr="001E53B8">
        <w:rPr>
          <w:rFonts w:ascii="Times New Roman" w:hAnsi="Times New Roman" w:cs="Times New Roman"/>
        </w:rPr>
        <w:t xml:space="preserve"> </w:t>
      </w:r>
    </w:p>
    <w:p w14:paraId="7CEDA634" w14:textId="77777777" w:rsidR="00952A62" w:rsidRPr="006D22CA" w:rsidRDefault="00952A62" w:rsidP="00952A62">
      <w:pPr>
        <w:tabs>
          <w:tab w:val="left" w:pos="567"/>
        </w:tabs>
        <w:spacing w:after="0" w:line="240" w:lineRule="auto"/>
        <w:ind w:left="142" w:hanging="142"/>
        <w:jc w:val="both"/>
        <w:rPr>
          <w:rFonts w:ascii="Times New Roman" w:eastAsia="Calibri" w:hAnsi="Times New Roman" w:cs="Times New Roman"/>
          <w:kern w:val="0"/>
          <w14:ligatures w14:val="none"/>
        </w:rPr>
      </w:pPr>
    </w:p>
    <w:p w14:paraId="440E0550" w14:textId="77777777" w:rsidR="00952A62" w:rsidRPr="006D22CA" w:rsidRDefault="00952A62" w:rsidP="00952A62">
      <w:pPr>
        <w:tabs>
          <w:tab w:val="left" w:pos="0"/>
        </w:tabs>
        <w:suppressAutoHyphens/>
        <w:autoSpaceDN w:val="0"/>
        <w:spacing w:after="0" w:line="240" w:lineRule="auto"/>
        <w:jc w:val="center"/>
        <w:textAlignment w:val="baseline"/>
        <w:rPr>
          <w:rFonts w:ascii="Times New Roman" w:eastAsia="Times New Roman" w:hAnsi="Times New Roman" w:cs="Times New Roman"/>
          <w:b/>
          <w:kern w:val="0"/>
          <w14:ligatures w14:val="none"/>
        </w:rPr>
      </w:pPr>
      <w:r w:rsidRPr="006D22CA">
        <w:rPr>
          <w:rFonts w:ascii="Times New Roman" w:eastAsia="Times New Roman" w:hAnsi="Times New Roman" w:cs="Times New Roman"/>
          <w:b/>
          <w:kern w:val="0"/>
          <w14:ligatures w14:val="none"/>
        </w:rPr>
        <w:t>Šalių adresai ir rekvizitai</w:t>
      </w:r>
    </w:p>
    <w:p w14:paraId="68EEA19B" w14:textId="77777777" w:rsidR="00952A62" w:rsidRPr="006D22CA" w:rsidRDefault="00952A62" w:rsidP="00952A62">
      <w:pPr>
        <w:suppressAutoHyphens/>
        <w:autoSpaceDN w:val="0"/>
        <w:spacing w:after="0" w:line="240" w:lineRule="auto"/>
        <w:ind w:left="360" w:firstLine="567"/>
        <w:jc w:val="center"/>
        <w:textAlignment w:val="baseline"/>
        <w:rPr>
          <w:rFonts w:ascii="Times New Roman" w:eastAsia="Times New Roman" w:hAnsi="Times New Roman" w:cs="Times New Roman"/>
          <w:b/>
          <w:kern w:val="0"/>
          <w14:ligatures w14:val="none"/>
        </w:rPr>
      </w:pPr>
    </w:p>
    <w:p w14:paraId="25BAA575" w14:textId="77777777" w:rsidR="00952A62" w:rsidRPr="006D22CA" w:rsidRDefault="00952A62" w:rsidP="00952A62">
      <w:pPr>
        <w:suppressAutoHyphens/>
        <w:autoSpaceDN w:val="0"/>
        <w:spacing w:after="0" w:line="240" w:lineRule="auto"/>
        <w:ind w:left="360" w:hanging="360"/>
        <w:jc w:val="both"/>
        <w:textAlignment w:val="baseline"/>
        <w:rPr>
          <w:rFonts w:ascii="Times New Roman" w:eastAsia="Times New Roman" w:hAnsi="Times New Roman" w:cs="Times New Roman"/>
          <w:b/>
          <w:kern w:val="0"/>
          <w14:ligatures w14:val="none"/>
        </w:rPr>
      </w:pPr>
      <w:r w:rsidRPr="006D22CA">
        <w:rPr>
          <w:rFonts w:ascii="Times New Roman" w:eastAsia="Times New Roman" w:hAnsi="Times New Roman" w:cs="Times New Roman"/>
          <w:b/>
          <w:kern w:val="0"/>
          <w14:ligatures w14:val="none"/>
        </w:rPr>
        <w:t>Pirkėjas:</w:t>
      </w:r>
      <w:r w:rsidRPr="006D22CA">
        <w:rPr>
          <w:rFonts w:ascii="Times New Roman" w:eastAsia="Times New Roman" w:hAnsi="Times New Roman" w:cs="Times New Roman"/>
          <w:b/>
          <w:kern w:val="0"/>
          <w14:ligatures w14:val="none"/>
        </w:rPr>
        <w:tab/>
      </w:r>
      <w:r w:rsidRPr="006D22CA">
        <w:rPr>
          <w:rFonts w:ascii="Times New Roman" w:eastAsia="Times New Roman" w:hAnsi="Times New Roman" w:cs="Times New Roman"/>
          <w:b/>
          <w:kern w:val="0"/>
          <w14:ligatures w14:val="none"/>
        </w:rPr>
        <w:tab/>
      </w:r>
      <w:r w:rsidRPr="006D22CA">
        <w:rPr>
          <w:rFonts w:ascii="Times New Roman" w:eastAsia="Times New Roman" w:hAnsi="Times New Roman" w:cs="Times New Roman"/>
          <w:b/>
          <w:kern w:val="0"/>
          <w14:ligatures w14:val="none"/>
        </w:rPr>
        <w:tab/>
      </w:r>
      <w:r w:rsidRPr="006D22CA">
        <w:rPr>
          <w:rFonts w:ascii="Times New Roman" w:eastAsia="Times New Roman" w:hAnsi="Times New Roman" w:cs="Times New Roman"/>
          <w:b/>
          <w:kern w:val="0"/>
          <w14:ligatures w14:val="none"/>
        </w:rPr>
        <w:tab/>
        <w:t>Pardavėjas:</w:t>
      </w:r>
    </w:p>
    <w:p w14:paraId="046A2D6F" w14:textId="77777777" w:rsidR="00952A62" w:rsidRPr="006D22CA" w:rsidRDefault="00952A62" w:rsidP="00952A62">
      <w:pPr>
        <w:suppressAutoHyphens/>
        <w:autoSpaceDN w:val="0"/>
        <w:spacing w:after="0" w:line="240" w:lineRule="auto"/>
        <w:jc w:val="both"/>
        <w:textAlignment w:val="baseline"/>
        <w:rPr>
          <w:rFonts w:ascii="Times New Roman" w:eastAsia="Times New Roman" w:hAnsi="Times New Roman" w:cs="Times New Roman"/>
          <w:kern w:val="0"/>
          <w14:ligatures w14:val="none"/>
        </w:rPr>
      </w:pPr>
      <w:r w:rsidRPr="006D22CA">
        <w:rPr>
          <w:rFonts w:ascii="Times New Roman" w:eastAsia="Times New Roman" w:hAnsi="Times New Roman" w:cs="Times New Roman"/>
          <w:kern w:val="0"/>
          <w14:ligatures w14:val="none"/>
        </w:rPr>
        <w:t xml:space="preserve">Valstybinė ligonių kasa prie </w:t>
      </w:r>
    </w:p>
    <w:p w14:paraId="785DAA14" w14:textId="3AB11D6E" w:rsidR="00952A62" w:rsidRPr="006D22CA" w:rsidRDefault="00952A62" w:rsidP="00952A62">
      <w:pPr>
        <w:suppressAutoHyphens/>
        <w:autoSpaceDN w:val="0"/>
        <w:spacing w:after="0" w:line="240" w:lineRule="auto"/>
        <w:ind w:left="360" w:hanging="360"/>
        <w:jc w:val="both"/>
        <w:textAlignment w:val="baseline"/>
        <w:rPr>
          <w:rFonts w:ascii="Times New Roman" w:eastAsia="Times New Roman" w:hAnsi="Times New Roman" w:cs="Times New Roman"/>
          <w:kern w:val="0"/>
          <w14:ligatures w14:val="none"/>
        </w:rPr>
      </w:pPr>
      <w:r w:rsidRPr="006D22CA">
        <w:rPr>
          <w:rFonts w:ascii="Times New Roman" w:eastAsia="Times New Roman" w:hAnsi="Times New Roman" w:cs="Times New Roman"/>
          <w:kern w:val="0"/>
          <w14:ligatures w14:val="none"/>
        </w:rPr>
        <w:t xml:space="preserve">Sveikatos apsaugos ministerijos </w:t>
      </w:r>
      <w:r w:rsidRPr="006D22CA">
        <w:rPr>
          <w:rFonts w:ascii="Times New Roman" w:eastAsia="Times New Roman" w:hAnsi="Times New Roman" w:cs="Times New Roman"/>
          <w:kern w:val="0"/>
          <w14:ligatures w14:val="none"/>
        </w:rPr>
        <w:tab/>
      </w:r>
      <w:r w:rsidRPr="006D22CA">
        <w:rPr>
          <w:rFonts w:ascii="Times New Roman" w:eastAsia="Times New Roman" w:hAnsi="Times New Roman" w:cs="Times New Roman"/>
          <w:kern w:val="0"/>
          <w14:ligatures w14:val="none"/>
        </w:rPr>
        <w:tab/>
      </w:r>
      <w:r w:rsidR="001E53B8">
        <w:rPr>
          <w:rFonts w:ascii="Times New Roman" w:eastAsia="Times New Roman" w:hAnsi="Times New Roman" w:cs="Times New Roman"/>
          <w:kern w:val="0"/>
          <w14:ligatures w14:val="none"/>
        </w:rPr>
        <w:t>UAB „</w:t>
      </w:r>
      <w:proofErr w:type="spellStart"/>
      <w:r w:rsidR="000106ED" w:rsidRPr="000106ED">
        <w:rPr>
          <w:rFonts w:ascii="Times New Roman" w:eastAsia="Times New Roman" w:hAnsi="Times New Roman" w:cs="Times New Roman"/>
          <w:kern w:val="0"/>
          <w14:ligatures w14:val="none"/>
        </w:rPr>
        <w:t>Oribalt</w:t>
      </w:r>
      <w:proofErr w:type="spellEnd"/>
      <w:r w:rsidR="000106ED" w:rsidRPr="000106ED">
        <w:rPr>
          <w:rFonts w:ascii="Times New Roman" w:eastAsia="Times New Roman" w:hAnsi="Times New Roman" w:cs="Times New Roman"/>
          <w:kern w:val="0"/>
          <w14:ligatures w14:val="none"/>
        </w:rPr>
        <w:t xml:space="preserve"> Vilnius</w:t>
      </w:r>
      <w:r w:rsidR="001E53B8">
        <w:rPr>
          <w:rFonts w:ascii="Times New Roman" w:eastAsia="Times New Roman" w:hAnsi="Times New Roman" w:cs="Times New Roman"/>
          <w:kern w:val="0"/>
          <w14:ligatures w14:val="none"/>
        </w:rPr>
        <w:t>“</w:t>
      </w:r>
    </w:p>
    <w:p w14:paraId="3C52A84B" w14:textId="1E043E5F" w:rsidR="00952A62" w:rsidRPr="006D22CA" w:rsidRDefault="00952A62" w:rsidP="00952A62">
      <w:pPr>
        <w:suppressAutoHyphens/>
        <w:autoSpaceDN w:val="0"/>
        <w:spacing w:after="0" w:line="240" w:lineRule="auto"/>
        <w:ind w:left="360" w:hanging="360"/>
        <w:jc w:val="both"/>
        <w:textAlignment w:val="baseline"/>
        <w:rPr>
          <w:rFonts w:ascii="Times New Roman" w:eastAsia="Times New Roman" w:hAnsi="Times New Roman" w:cs="Times New Roman"/>
          <w:kern w:val="0"/>
          <w14:ligatures w14:val="none"/>
        </w:rPr>
      </w:pPr>
      <w:r w:rsidRPr="006D22CA">
        <w:rPr>
          <w:rFonts w:ascii="Times New Roman" w:eastAsia="Times New Roman" w:hAnsi="Times New Roman" w:cs="Times New Roman"/>
          <w:kern w:val="0"/>
          <w14:ligatures w14:val="none"/>
        </w:rPr>
        <w:t>Europos a. 1, 03505 Vilnius</w:t>
      </w:r>
      <w:r w:rsidRPr="006D22CA">
        <w:rPr>
          <w:rFonts w:ascii="Times New Roman" w:eastAsia="Times New Roman" w:hAnsi="Times New Roman" w:cs="Times New Roman"/>
          <w:kern w:val="0"/>
          <w14:ligatures w14:val="none"/>
        </w:rPr>
        <w:tab/>
      </w:r>
      <w:r w:rsidRPr="006D22CA">
        <w:rPr>
          <w:rFonts w:ascii="Times New Roman" w:eastAsia="Times New Roman" w:hAnsi="Times New Roman" w:cs="Times New Roman"/>
          <w:kern w:val="0"/>
          <w14:ligatures w14:val="none"/>
        </w:rPr>
        <w:tab/>
      </w:r>
      <w:r w:rsidRPr="006D22CA">
        <w:rPr>
          <w:rFonts w:ascii="Times New Roman" w:eastAsia="Times New Roman" w:hAnsi="Times New Roman" w:cs="Times New Roman"/>
          <w:kern w:val="0"/>
          <w14:ligatures w14:val="none"/>
        </w:rPr>
        <w:tab/>
      </w:r>
      <w:r w:rsidR="000106ED" w:rsidRPr="000106ED">
        <w:rPr>
          <w:rFonts w:ascii="Times New Roman" w:eastAsia="Times New Roman" w:hAnsi="Times New Roman" w:cs="Times New Roman"/>
          <w:kern w:val="0"/>
          <w14:ligatures w14:val="none"/>
        </w:rPr>
        <w:t>Maišinės k. 1C, Maišinė, 21401 Trakų r.</w:t>
      </w:r>
    </w:p>
    <w:p w14:paraId="4A0F15CB" w14:textId="0D63DEA6" w:rsidR="00952A62" w:rsidRPr="006D22CA" w:rsidRDefault="00952A62" w:rsidP="00952A62">
      <w:pPr>
        <w:suppressAutoHyphens/>
        <w:autoSpaceDN w:val="0"/>
        <w:spacing w:after="0" w:line="240" w:lineRule="auto"/>
        <w:ind w:left="360" w:hanging="360"/>
        <w:jc w:val="both"/>
        <w:textAlignment w:val="baseline"/>
        <w:rPr>
          <w:rFonts w:ascii="Times New Roman" w:eastAsia="Times New Roman" w:hAnsi="Times New Roman" w:cs="Times New Roman"/>
          <w:kern w:val="0"/>
          <w14:ligatures w14:val="none"/>
        </w:rPr>
      </w:pPr>
      <w:r w:rsidRPr="006D22CA">
        <w:rPr>
          <w:rFonts w:ascii="Times New Roman" w:eastAsia="Times New Roman" w:hAnsi="Times New Roman" w:cs="Times New Roman"/>
          <w:kern w:val="0"/>
          <w14:ligatures w14:val="none"/>
        </w:rPr>
        <w:t>Kodas: 191351679</w:t>
      </w:r>
      <w:r w:rsidRPr="006D22CA">
        <w:rPr>
          <w:rFonts w:ascii="Times New Roman" w:eastAsia="Times New Roman" w:hAnsi="Times New Roman" w:cs="Times New Roman"/>
          <w:kern w:val="0"/>
          <w14:ligatures w14:val="none"/>
        </w:rPr>
        <w:tab/>
      </w:r>
      <w:r w:rsidRPr="006D22CA">
        <w:rPr>
          <w:rFonts w:ascii="Times New Roman" w:eastAsia="Times New Roman" w:hAnsi="Times New Roman" w:cs="Times New Roman"/>
          <w:kern w:val="0"/>
          <w14:ligatures w14:val="none"/>
        </w:rPr>
        <w:tab/>
      </w:r>
      <w:r w:rsidRPr="006D22CA">
        <w:rPr>
          <w:rFonts w:ascii="Times New Roman" w:eastAsia="Times New Roman" w:hAnsi="Times New Roman" w:cs="Times New Roman"/>
          <w:kern w:val="0"/>
          <w14:ligatures w14:val="none"/>
        </w:rPr>
        <w:tab/>
      </w:r>
      <w:r w:rsidR="000106ED">
        <w:rPr>
          <w:rFonts w:ascii="Times New Roman" w:eastAsia="Times New Roman" w:hAnsi="Times New Roman" w:cs="Times New Roman"/>
          <w:kern w:val="0"/>
          <w14:ligatures w14:val="none"/>
        </w:rPr>
        <w:t xml:space="preserve">Kodas: </w:t>
      </w:r>
      <w:r w:rsidR="000106ED" w:rsidRPr="009C3AAA">
        <w:rPr>
          <w:rFonts w:ascii="Times New Roman" w:eastAsia="Times New Roman" w:hAnsi="Times New Roman" w:cs="Times New Roman"/>
          <w:kern w:val="0"/>
          <w14:ligatures w14:val="none"/>
        </w:rPr>
        <w:t>111472747</w:t>
      </w:r>
    </w:p>
    <w:p w14:paraId="3FC3F0B3" w14:textId="07FC1E06" w:rsidR="00952A62" w:rsidRPr="006D22CA" w:rsidRDefault="00952A62" w:rsidP="00952A62">
      <w:pPr>
        <w:suppressAutoHyphens/>
        <w:autoSpaceDN w:val="0"/>
        <w:spacing w:after="0" w:line="240" w:lineRule="auto"/>
        <w:ind w:left="360" w:hanging="360"/>
        <w:jc w:val="both"/>
        <w:textAlignment w:val="baseline"/>
        <w:rPr>
          <w:rFonts w:ascii="Times New Roman" w:eastAsia="Times New Roman" w:hAnsi="Times New Roman" w:cs="Times New Roman"/>
          <w:kern w:val="0"/>
          <w14:ligatures w14:val="none"/>
        </w:rPr>
      </w:pPr>
      <w:r w:rsidRPr="006D22CA">
        <w:rPr>
          <w:rFonts w:ascii="Times New Roman" w:eastAsia="Times New Roman" w:hAnsi="Times New Roman" w:cs="Times New Roman"/>
          <w:kern w:val="0"/>
          <w14:ligatures w14:val="none"/>
        </w:rPr>
        <w:t>Tel. 8 5 236 41 00</w:t>
      </w:r>
      <w:r w:rsidRPr="006D22CA">
        <w:rPr>
          <w:rFonts w:ascii="Times New Roman" w:eastAsia="Times New Roman" w:hAnsi="Times New Roman" w:cs="Times New Roman"/>
          <w:kern w:val="0"/>
          <w14:ligatures w14:val="none"/>
        </w:rPr>
        <w:tab/>
      </w:r>
      <w:r w:rsidRPr="006D22CA">
        <w:rPr>
          <w:rFonts w:ascii="Times New Roman" w:eastAsia="Times New Roman" w:hAnsi="Times New Roman" w:cs="Times New Roman"/>
          <w:kern w:val="0"/>
          <w14:ligatures w14:val="none"/>
        </w:rPr>
        <w:tab/>
      </w:r>
      <w:r w:rsidR="000106ED">
        <w:rPr>
          <w:rFonts w:ascii="Times New Roman" w:eastAsia="Times New Roman" w:hAnsi="Times New Roman" w:cs="Times New Roman"/>
          <w:kern w:val="0"/>
          <w14:ligatures w14:val="none"/>
        </w:rPr>
        <w:tab/>
      </w:r>
      <w:r w:rsidR="000106ED" w:rsidRPr="000106ED">
        <w:rPr>
          <w:rFonts w:ascii="Times New Roman" w:eastAsia="Times New Roman" w:hAnsi="Times New Roman" w:cs="Times New Roman"/>
          <w:kern w:val="0"/>
          <w14:ligatures w14:val="none"/>
        </w:rPr>
        <w:t xml:space="preserve">Tel. +370 5268 8420  </w:t>
      </w:r>
    </w:p>
    <w:p w14:paraId="5AF5E8B4" w14:textId="39ABBB7F" w:rsidR="00952A62" w:rsidRPr="006D22CA" w:rsidRDefault="00952A62" w:rsidP="00952A62">
      <w:pPr>
        <w:suppressAutoHyphens/>
        <w:autoSpaceDN w:val="0"/>
        <w:spacing w:after="0" w:line="240" w:lineRule="auto"/>
        <w:ind w:left="360" w:hanging="360"/>
        <w:jc w:val="both"/>
        <w:textAlignment w:val="baseline"/>
        <w:rPr>
          <w:rFonts w:ascii="Times New Roman" w:eastAsia="Times New Roman" w:hAnsi="Times New Roman" w:cs="Times New Roman"/>
          <w:kern w:val="0"/>
          <w14:ligatures w14:val="none"/>
        </w:rPr>
      </w:pPr>
      <w:r w:rsidRPr="006D22CA">
        <w:rPr>
          <w:rFonts w:ascii="Times New Roman" w:eastAsia="Times New Roman" w:hAnsi="Times New Roman" w:cs="Times New Roman"/>
          <w:kern w:val="0"/>
          <w14:ligatures w14:val="none"/>
        </w:rPr>
        <w:t xml:space="preserve">A. s. LT217300010002484333 </w:t>
      </w:r>
      <w:r w:rsidRPr="006D22CA">
        <w:rPr>
          <w:rFonts w:ascii="Times New Roman" w:eastAsia="Times New Roman" w:hAnsi="Times New Roman" w:cs="Times New Roman"/>
          <w:kern w:val="0"/>
          <w14:ligatures w14:val="none"/>
        </w:rPr>
        <w:tab/>
      </w:r>
      <w:r w:rsidRPr="006D22CA">
        <w:rPr>
          <w:rFonts w:ascii="Times New Roman" w:eastAsia="Times New Roman" w:hAnsi="Times New Roman" w:cs="Times New Roman"/>
          <w:kern w:val="0"/>
          <w14:ligatures w14:val="none"/>
        </w:rPr>
        <w:tab/>
      </w:r>
      <w:r w:rsidR="000106ED" w:rsidRPr="000106ED">
        <w:rPr>
          <w:rFonts w:ascii="Times New Roman" w:eastAsia="Times New Roman" w:hAnsi="Times New Roman" w:cs="Times New Roman"/>
          <w:kern w:val="0"/>
          <w14:ligatures w14:val="none"/>
        </w:rPr>
        <w:t>A. s. LT93 4010 0510 0406 9618</w:t>
      </w:r>
    </w:p>
    <w:p w14:paraId="26ED2DE3" w14:textId="7A43CFF5" w:rsidR="00952A62" w:rsidRPr="006D22CA" w:rsidRDefault="00952A62" w:rsidP="00952A62">
      <w:pPr>
        <w:suppressAutoHyphens/>
        <w:autoSpaceDN w:val="0"/>
        <w:spacing w:after="0" w:line="240" w:lineRule="auto"/>
        <w:ind w:left="360" w:hanging="360"/>
        <w:jc w:val="both"/>
        <w:textAlignment w:val="baseline"/>
        <w:rPr>
          <w:rFonts w:ascii="Times New Roman" w:eastAsia="Times New Roman" w:hAnsi="Times New Roman" w:cs="Times New Roman"/>
          <w:kern w:val="0"/>
          <w14:ligatures w14:val="none"/>
        </w:rPr>
      </w:pPr>
      <w:r w:rsidRPr="006D22CA">
        <w:rPr>
          <w:rFonts w:ascii="Times New Roman" w:eastAsia="Times New Roman" w:hAnsi="Times New Roman" w:cs="Times New Roman"/>
          <w:kern w:val="0"/>
          <w14:ligatures w14:val="none"/>
        </w:rPr>
        <w:t>PVM mokėtojo kodas: LT100000950313</w:t>
      </w:r>
      <w:r w:rsidRPr="006D22CA">
        <w:rPr>
          <w:rFonts w:ascii="Times New Roman" w:eastAsia="Times New Roman" w:hAnsi="Times New Roman" w:cs="Times New Roman"/>
          <w:kern w:val="0"/>
          <w14:ligatures w14:val="none"/>
        </w:rPr>
        <w:tab/>
      </w:r>
      <w:r w:rsidRPr="006D22CA">
        <w:rPr>
          <w:rFonts w:ascii="Times New Roman" w:eastAsia="Times New Roman" w:hAnsi="Times New Roman" w:cs="Times New Roman"/>
          <w:kern w:val="0"/>
          <w14:ligatures w14:val="none"/>
        </w:rPr>
        <w:tab/>
      </w:r>
      <w:r w:rsidR="000106ED" w:rsidRPr="000106ED">
        <w:rPr>
          <w:rFonts w:ascii="Times New Roman" w:eastAsia="Times New Roman" w:hAnsi="Times New Roman" w:cs="Times New Roman"/>
          <w:kern w:val="0"/>
          <w14:ligatures w14:val="none"/>
        </w:rPr>
        <w:t>PVM mokėtojo kodas: LT114727410</w:t>
      </w:r>
    </w:p>
    <w:p w14:paraId="740637E7" w14:textId="77777777" w:rsidR="00952A62" w:rsidRPr="006D22CA" w:rsidRDefault="00952A62" w:rsidP="00952A62">
      <w:pPr>
        <w:tabs>
          <w:tab w:val="left" w:pos="5103"/>
        </w:tabs>
        <w:suppressAutoHyphens/>
        <w:autoSpaceDN w:val="0"/>
        <w:spacing w:after="0" w:line="240" w:lineRule="auto"/>
        <w:textAlignment w:val="baseline"/>
        <w:rPr>
          <w:rFonts w:ascii="Times New Roman" w:eastAsia="Times New Roman" w:hAnsi="Times New Roman" w:cs="Times New Roman"/>
          <w:i/>
          <w:iCs/>
          <w:kern w:val="0"/>
          <w14:ligatures w14:val="none"/>
        </w:rPr>
      </w:pPr>
    </w:p>
    <w:p w14:paraId="5EAF358A" w14:textId="3A066BE4" w:rsidR="000106ED" w:rsidRDefault="000106ED" w:rsidP="000106ED">
      <w:pPr>
        <w:spacing w:after="0" w:line="240" w:lineRule="auto"/>
        <w:ind w:firstLine="37"/>
        <w:rPr>
          <w:rFonts w:ascii="Times New Roman" w:eastAsia="Calibri" w:hAnsi="Times New Roman" w:cs="Times New Roman"/>
          <w:kern w:val="0"/>
          <w:sz w:val="23"/>
          <w:szCs w:val="23"/>
          <w14:ligatures w14:val="none"/>
        </w:rPr>
      </w:pPr>
      <w:r w:rsidRPr="005D196B">
        <w:rPr>
          <w:rFonts w:ascii="Times New Roman" w:eastAsia="Calibri" w:hAnsi="Times New Roman" w:cs="Times New Roman"/>
          <w:kern w:val="0"/>
          <w:sz w:val="23"/>
          <w:szCs w:val="23"/>
          <w14:ligatures w14:val="none"/>
        </w:rPr>
        <w:t>Direktorius Gintaras Kacevičius</w:t>
      </w:r>
      <w:r>
        <w:rPr>
          <w:rFonts w:ascii="Times New Roman" w:eastAsia="Calibri" w:hAnsi="Times New Roman" w:cs="Times New Roman"/>
          <w:kern w:val="0"/>
          <w:sz w:val="23"/>
          <w:szCs w:val="23"/>
          <w14:ligatures w14:val="none"/>
        </w:rPr>
        <w:tab/>
      </w:r>
      <w:r>
        <w:rPr>
          <w:rFonts w:ascii="Times New Roman" w:eastAsia="Calibri" w:hAnsi="Times New Roman" w:cs="Times New Roman"/>
          <w:kern w:val="0"/>
          <w:sz w:val="23"/>
          <w:szCs w:val="23"/>
          <w14:ligatures w14:val="none"/>
        </w:rPr>
        <w:tab/>
      </w:r>
      <w:r w:rsidR="0069395B" w:rsidRPr="0069395B">
        <w:rPr>
          <w:rFonts w:ascii="Times New Roman" w:eastAsia="Calibri" w:hAnsi="Times New Roman" w:cs="Times New Roman"/>
          <w:kern w:val="0"/>
          <w:sz w:val="23"/>
          <w:szCs w:val="23"/>
          <w14:ligatures w14:val="none"/>
        </w:rPr>
        <w:t>Generalinis direktorius</w:t>
      </w:r>
      <w:r w:rsidR="0069395B" w:rsidRPr="0069395B">
        <w:t xml:space="preserve"> </w:t>
      </w:r>
      <w:r w:rsidR="0069395B" w:rsidRPr="0069395B">
        <w:rPr>
          <w:rFonts w:ascii="Times New Roman" w:eastAsia="Calibri" w:hAnsi="Times New Roman" w:cs="Times New Roman"/>
          <w:kern w:val="0"/>
          <w:sz w:val="23"/>
          <w:szCs w:val="23"/>
          <w14:ligatures w14:val="none"/>
        </w:rPr>
        <w:t xml:space="preserve">Audrius </w:t>
      </w:r>
      <w:proofErr w:type="spellStart"/>
      <w:r w:rsidR="0069395B" w:rsidRPr="0069395B">
        <w:rPr>
          <w:rFonts w:ascii="Times New Roman" w:eastAsia="Calibri" w:hAnsi="Times New Roman" w:cs="Times New Roman"/>
          <w:kern w:val="0"/>
          <w:sz w:val="23"/>
          <w:szCs w:val="23"/>
          <w14:ligatures w14:val="none"/>
        </w:rPr>
        <w:t>Pivoras</w:t>
      </w:r>
      <w:proofErr w:type="spellEnd"/>
    </w:p>
    <w:p w14:paraId="605A084C" w14:textId="77777777" w:rsidR="0069395B" w:rsidRPr="005D196B" w:rsidRDefault="0069395B" w:rsidP="000106ED">
      <w:pPr>
        <w:spacing w:after="0" w:line="240" w:lineRule="auto"/>
        <w:ind w:firstLine="37"/>
        <w:rPr>
          <w:rFonts w:ascii="Times New Roman" w:eastAsia="Calibri" w:hAnsi="Times New Roman" w:cs="Times New Roman"/>
          <w:kern w:val="0"/>
          <w:sz w:val="23"/>
          <w:szCs w:val="23"/>
          <w14:ligatures w14:val="none"/>
        </w:rPr>
      </w:pPr>
    </w:p>
    <w:p w14:paraId="40EFDE64" w14:textId="63FDAC09" w:rsidR="00952A62" w:rsidRPr="006D22CA" w:rsidRDefault="0069395B" w:rsidP="00952A62">
      <w:pPr>
        <w:tabs>
          <w:tab w:val="left" w:pos="5103"/>
        </w:tabs>
        <w:suppressAutoHyphens/>
        <w:autoSpaceDN w:val="0"/>
        <w:spacing w:after="0" w:line="240" w:lineRule="auto"/>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ab/>
      </w:r>
      <w:proofErr w:type="spellStart"/>
      <w:r w:rsidRPr="0069395B">
        <w:rPr>
          <w:rFonts w:ascii="Times New Roman" w:eastAsia="Times New Roman" w:hAnsi="Times New Roman" w:cs="Times New Roman"/>
          <w:kern w:val="0"/>
          <w14:ligatures w14:val="none"/>
        </w:rPr>
        <w:t>Prokuristė</w:t>
      </w:r>
      <w:proofErr w:type="spellEnd"/>
      <w:r w:rsidRPr="0069395B">
        <w:t xml:space="preserve"> </w:t>
      </w:r>
      <w:r w:rsidRPr="0069395B">
        <w:rPr>
          <w:rFonts w:ascii="Times New Roman" w:eastAsia="Times New Roman" w:hAnsi="Times New Roman" w:cs="Times New Roman"/>
          <w:kern w:val="0"/>
          <w14:ligatures w14:val="none"/>
        </w:rPr>
        <w:t xml:space="preserve">Jūratė </w:t>
      </w:r>
      <w:proofErr w:type="spellStart"/>
      <w:r w:rsidRPr="0069395B">
        <w:rPr>
          <w:rFonts w:ascii="Times New Roman" w:eastAsia="Times New Roman" w:hAnsi="Times New Roman" w:cs="Times New Roman"/>
          <w:kern w:val="0"/>
          <w14:ligatures w14:val="none"/>
        </w:rPr>
        <w:t>Greimienė</w:t>
      </w:r>
      <w:proofErr w:type="spellEnd"/>
    </w:p>
    <w:p w14:paraId="247C0EBF" w14:textId="77777777" w:rsidR="00355243" w:rsidRDefault="00355243">
      <w:pPr>
        <w:rPr>
          <w:rFonts w:ascii="Times New Roman" w:hAnsi="Times New Roman" w:cs="Times New Roman"/>
        </w:rPr>
        <w:sectPr w:rsidR="00355243" w:rsidSect="00A77168">
          <w:headerReference w:type="default" r:id="rId8"/>
          <w:headerReference w:type="first" r:id="rId9"/>
          <w:pgSz w:w="11906" w:h="16838"/>
          <w:pgMar w:top="851" w:right="991" w:bottom="1134" w:left="1276" w:header="567" w:footer="567" w:gutter="0"/>
          <w:cols w:space="1296"/>
          <w:titlePg/>
          <w:docGrid w:linePitch="360"/>
        </w:sectPr>
      </w:pPr>
    </w:p>
    <w:p w14:paraId="464E6D22" w14:textId="7E6B2F08" w:rsidR="00355243" w:rsidRPr="00355243" w:rsidRDefault="00355243" w:rsidP="00355243">
      <w:pPr>
        <w:suppressAutoHyphens/>
        <w:autoSpaceDN w:val="0"/>
        <w:spacing w:after="0" w:line="240" w:lineRule="auto"/>
        <w:jc w:val="right"/>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S</w:t>
      </w:r>
      <w:r w:rsidRPr="00355243">
        <w:rPr>
          <w:rFonts w:ascii="Times New Roman" w:eastAsia="Times New Roman" w:hAnsi="Times New Roman" w:cs="Times New Roman"/>
          <w:b/>
          <w:bCs/>
          <w:kern w:val="0"/>
          <w:sz w:val="24"/>
          <w:szCs w:val="24"/>
          <w14:ligatures w14:val="none"/>
        </w:rPr>
        <w:t>utarties priedas</w:t>
      </w:r>
    </w:p>
    <w:p w14:paraId="49BD9096" w14:textId="77777777" w:rsidR="00355243" w:rsidRPr="00355243" w:rsidRDefault="00355243" w:rsidP="00355243">
      <w:pPr>
        <w:suppressAutoHyphens/>
        <w:autoSpaceDN w:val="0"/>
        <w:spacing w:after="0" w:line="240" w:lineRule="auto"/>
        <w:jc w:val="center"/>
        <w:textAlignment w:val="baseline"/>
        <w:rPr>
          <w:rFonts w:ascii="Times New Roman" w:eastAsia="Times New Roman" w:hAnsi="Times New Roman" w:cs="Times New Roman"/>
          <w:b/>
          <w:bCs/>
          <w:kern w:val="0"/>
          <w:sz w:val="24"/>
          <w:szCs w:val="24"/>
          <w14:ligatures w14:val="none"/>
        </w:rPr>
      </w:pPr>
    </w:p>
    <w:p w14:paraId="08609F2A" w14:textId="77777777" w:rsidR="00355243" w:rsidRPr="00355243" w:rsidRDefault="00355243" w:rsidP="00355243">
      <w:pPr>
        <w:suppressAutoHyphens/>
        <w:autoSpaceDN w:val="0"/>
        <w:spacing w:after="0" w:line="240" w:lineRule="auto"/>
        <w:jc w:val="center"/>
        <w:textAlignment w:val="baseline"/>
        <w:rPr>
          <w:rFonts w:ascii="Times New Roman" w:eastAsia="Times New Roman" w:hAnsi="Times New Roman" w:cs="Times New Roman"/>
          <w:b/>
          <w:bCs/>
          <w:kern w:val="0"/>
          <w:sz w:val="24"/>
          <w:szCs w:val="24"/>
          <w14:ligatures w14:val="none"/>
        </w:rPr>
      </w:pPr>
    </w:p>
    <w:p w14:paraId="7DC6CB79" w14:textId="77777777" w:rsidR="00355243" w:rsidRPr="00355243" w:rsidRDefault="00355243" w:rsidP="00355243">
      <w:pPr>
        <w:suppressAutoHyphens/>
        <w:autoSpaceDN w:val="0"/>
        <w:spacing w:after="0" w:line="240" w:lineRule="auto"/>
        <w:jc w:val="center"/>
        <w:textAlignment w:val="baseline"/>
        <w:rPr>
          <w:rFonts w:ascii="Times New Roman" w:eastAsia="Times New Roman" w:hAnsi="Times New Roman" w:cs="Times New Roman"/>
          <w:b/>
          <w:bCs/>
          <w:kern w:val="0"/>
          <w:sz w:val="24"/>
          <w:szCs w:val="24"/>
          <w14:ligatures w14:val="none"/>
        </w:rPr>
      </w:pPr>
      <w:r w:rsidRPr="00355243">
        <w:rPr>
          <w:rFonts w:ascii="Times New Roman" w:eastAsia="Times New Roman" w:hAnsi="Times New Roman" w:cs="Times New Roman"/>
          <w:b/>
          <w:bCs/>
          <w:kern w:val="0"/>
          <w:sz w:val="24"/>
          <w:szCs w:val="24"/>
          <w14:ligatures w14:val="none"/>
        </w:rPr>
        <w:t xml:space="preserve">IMUNINIO VAISTINIO PREPARATO </w:t>
      </w:r>
      <w:r w:rsidRPr="00355243">
        <w:rPr>
          <w:rFonts w:ascii="Times New Roman" w:eastAsia="Times New Roman" w:hAnsi="Times New Roman" w:cs="Times New Roman"/>
          <w:b/>
          <w:bCs/>
          <w:kern w:val="0"/>
          <w:sz w:val="24"/>
          <w:szCs w:val="24"/>
          <w:u w:val="single"/>
          <w14:ligatures w14:val="none"/>
        </w:rPr>
        <w:t>ŽMOGAUS PASIUTLIGĖS IMUNOGLOBULINO</w:t>
      </w:r>
      <w:r w:rsidRPr="00355243">
        <w:rPr>
          <w:rFonts w:ascii="Times New Roman" w:eastAsia="Times New Roman" w:hAnsi="Times New Roman" w:cs="Times New Roman"/>
          <w:b/>
          <w:bCs/>
          <w:kern w:val="0"/>
          <w:sz w:val="24"/>
          <w:szCs w:val="24"/>
          <w14:ligatures w14:val="none"/>
        </w:rPr>
        <w:t>, SKIRTO IMUNOPROFILAKTIKOS PROGRAMAI VYKDYTI, PERKAMO IŠ UAB „ORIBALT VILNIUS“ SPECIFIKACIJA</w:t>
      </w:r>
    </w:p>
    <w:p w14:paraId="4E78CA28" w14:textId="77777777" w:rsidR="00355243" w:rsidRPr="00355243" w:rsidRDefault="00355243" w:rsidP="00355243">
      <w:pPr>
        <w:suppressAutoHyphens/>
        <w:autoSpaceDN w:val="0"/>
        <w:spacing w:after="0" w:line="240" w:lineRule="auto"/>
        <w:jc w:val="center"/>
        <w:textAlignment w:val="baseline"/>
        <w:rPr>
          <w:rFonts w:ascii="Times New Roman" w:eastAsia="Times New Roman" w:hAnsi="Times New Roman" w:cs="Times New Roman"/>
          <w:b/>
          <w:bCs/>
          <w:kern w:val="0"/>
          <w:sz w:val="24"/>
          <w:szCs w:val="24"/>
          <w14:ligatures w14:val="none"/>
        </w:rPr>
      </w:pPr>
    </w:p>
    <w:p w14:paraId="0AF03B46" w14:textId="77777777" w:rsidR="00355243" w:rsidRPr="00355243" w:rsidRDefault="00355243" w:rsidP="00355243">
      <w:pPr>
        <w:suppressAutoHyphens/>
        <w:autoSpaceDN w:val="0"/>
        <w:spacing w:after="0" w:line="240" w:lineRule="auto"/>
        <w:jc w:val="center"/>
        <w:textAlignment w:val="baseline"/>
        <w:rPr>
          <w:rFonts w:ascii="Times New Roman" w:eastAsia="Times New Roman" w:hAnsi="Times New Roman" w:cs="Times New Roman"/>
          <w:b/>
          <w:bCs/>
          <w:kern w:val="0"/>
          <w:sz w:val="24"/>
          <w:szCs w:val="24"/>
          <w14:ligatures w14:val="none"/>
        </w:rPr>
      </w:pPr>
    </w:p>
    <w:tbl>
      <w:tblPr>
        <w:tblW w:w="14454" w:type="dxa"/>
        <w:jc w:val="center"/>
        <w:tblLook w:val="04A0" w:firstRow="1" w:lastRow="0" w:firstColumn="1" w:lastColumn="0" w:noHBand="0" w:noVBand="1"/>
      </w:tblPr>
      <w:tblGrid>
        <w:gridCol w:w="3397"/>
        <w:gridCol w:w="2410"/>
        <w:gridCol w:w="2410"/>
        <w:gridCol w:w="1701"/>
        <w:gridCol w:w="2268"/>
        <w:gridCol w:w="2268"/>
      </w:tblGrid>
      <w:tr w:rsidR="00355243" w:rsidRPr="00355243" w14:paraId="390CCD3F" w14:textId="77777777" w:rsidTr="00C22383">
        <w:trPr>
          <w:trHeight w:val="845"/>
          <w:jc w:val="center"/>
        </w:trPr>
        <w:tc>
          <w:tcPr>
            <w:tcW w:w="33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1E9EA2" w14:textId="77777777" w:rsidR="00355243" w:rsidRPr="00355243" w:rsidRDefault="00355243" w:rsidP="00355243">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355243">
              <w:rPr>
                <w:rFonts w:ascii="Times New Roman" w:eastAsia="Times New Roman" w:hAnsi="Times New Roman" w:cs="Times New Roman"/>
                <w:kern w:val="0"/>
                <w:sz w:val="24"/>
                <w:szCs w:val="24"/>
                <w14:ligatures w14:val="none"/>
              </w:rPr>
              <w:t>Bendrinis imuninio vaistinio preparato pavadinimas</w:t>
            </w:r>
          </w:p>
        </w:tc>
        <w:tc>
          <w:tcPr>
            <w:tcW w:w="2410" w:type="dxa"/>
            <w:vMerge w:val="restart"/>
            <w:tcBorders>
              <w:top w:val="single" w:sz="4" w:space="0" w:color="auto"/>
              <w:left w:val="single" w:sz="4" w:space="0" w:color="auto"/>
              <w:right w:val="single" w:sz="4" w:space="0" w:color="auto"/>
            </w:tcBorders>
            <w:vAlign w:val="center"/>
          </w:tcPr>
          <w:p w14:paraId="5AB87B26" w14:textId="77777777" w:rsidR="00355243" w:rsidRPr="00355243" w:rsidRDefault="00355243" w:rsidP="00355243">
            <w:pPr>
              <w:suppressAutoHyphens/>
              <w:autoSpaceDN w:val="0"/>
              <w:spacing w:after="0" w:line="240" w:lineRule="auto"/>
              <w:jc w:val="center"/>
              <w:textAlignment w:val="baseline"/>
              <w:rPr>
                <w:rFonts w:ascii="Times New Roman" w:hAnsi="Times New Roman" w:cs="Times New Roman"/>
                <w:kern w:val="0"/>
                <w:sz w:val="24"/>
                <w:szCs w:val="24"/>
                <w:lang w:eastAsia="lt-LT"/>
                <w14:ligatures w14:val="none"/>
              </w:rPr>
            </w:pPr>
            <w:r w:rsidRPr="00355243">
              <w:rPr>
                <w:rFonts w:ascii="Times New Roman" w:hAnsi="Times New Roman" w:cs="Times New Roman"/>
                <w:kern w:val="0"/>
                <w:sz w:val="24"/>
                <w:szCs w:val="24"/>
                <w:lang w:eastAsia="lt-LT"/>
                <w14:ligatures w14:val="none"/>
              </w:rPr>
              <w:t>Prekinis pavadinimas</w:t>
            </w:r>
            <w:r w:rsidRPr="00355243">
              <w:rPr>
                <w:kern w:val="0"/>
                <w:sz w:val="24"/>
                <w:szCs w:val="24"/>
                <w14:ligatures w14:val="none"/>
              </w:rPr>
              <w:t xml:space="preserve"> </w:t>
            </w:r>
            <w:proofErr w:type="spellStart"/>
            <w:r w:rsidRPr="00355243">
              <w:rPr>
                <w:rFonts w:ascii="Times New Roman" w:hAnsi="Times New Roman" w:cs="Times New Roman"/>
                <w:kern w:val="0"/>
                <w:sz w:val="24"/>
                <w:szCs w:val="24"/>
                <w:lang w:eastAsia="lt-LT"/>
                <w14:ligatures w14:val="none"/>
              </w:rPr>
              <w:t>fl</w:t>
            </w:r>
            <w:proofErr w:type="spellEnd"/>
            <w:r w:rsidRPr="00355243">
              <w:rPr>
                <w:rFonts w:ascii="Times New Roman" w:hAnsi="Times New Roman" w:cs="Times New Roman"/>
                <w:kern w:val="0"/>
                <w:sz w:val="24"/>
                <w:szCs w:val="24"/>
                <w:lang w:eastAsia="lt-LT"/>
                <w14:ligatures w14:val="none"/>
              </w:rPr>
              <w:t>./</w:t>
            </w:r>
            <w:proofErr w:type="spellStart"/>
            <w:r w:rsidRPr="00355243">
              <w:rPr>
                <w:rFonts w:ascii="Times New Roman" w:hAnsi="Times New Roman" w:cs="Times New Roman"/>
                <w:kern w:val="0"/>
                <w:sz w:val="24"/>
                <w:szCs w:val="24"/>
                <w:lang w:eastAsia="lt-LT"/>
                <w14:ligatures w14:val="none"/>
              </w:rPr>
              <w:t>amp</w:t>
            </w:r>
            <w:proofErr w:type="spellEnd"/>
            <w:r w:rsidRPr="00355243">
              <w:rPr>
                <w:rFonts w:ascii="Times New Roman" w:hAnsi="Times New Roman" w:cs="Times New Roman"/>
                <w:kern w:val="0"/>
                <w:sz w:val="24"/>
                <w:szCs w:val="24"/>
                <w:lang w:eastAsia="lt-LT"/>
                <w14:ligatures w14:val="none"/>
              </w:rPr>
              <w:t>./švirkšt. ar kt., kiekis pakuotėje</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5959E3" w14:textId="77777777" w:rsidR="00355243" w:rsidRPr="00355243" w:rsidRDefault="00355243" w:rsidP="00355243">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355243">
              <w:rPr>
                <w:rFonts w:ascii="Times New Roman" w:eastAsia="Times New Roman" w:hAnsi="Times New Roman" w:cs="Times New Roman"/>
                <w:kern w:val="0"/>
                <w:sz w:val="24"/>
                <w:szCs w:val="24"/>
                <w14:ligatures w14:val="none"/>
              </w:rPr>
              <w:t>Numatomas pirkti preliminarus kiekis, tarptautiniais vienetais (toliau – TV)</w:t>
            </w:r>
          </w:p>
        </w:tc>
        <w:tc>
          <w:tcPr>
            <w:tcW w:w="1701" w:type="dxa"/>
            <w:vMerge w:val="restart"/>
            <w:tcBorders>
              <w:top w:val="single" w:sz="4" w:space="0" w:color="auto"/>
              <w:left w:val="nil"/>
              <w:right w:val="single" w:sz="4" w:space="0" w:color="auto"/>
            </w:tcBorders>
            <w:shd w:val="clear" w:color="auto" w:fill="auto"/>
            <w:noWrap/>
            <w:vAlign w:val="center"/>
            <w:hideMark/>
          </w:tcPr>
          <w:p w14:paraId="68DA47AF" w14:textId="77777777" w:rsidR="00355243" w:rsidRPr="00355243" w:rsidRDefault="00355243" w:rsidP="00355243">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355243">
              <w:rPr>
                <w:rFonts w:ascii="Times New Roman" w:eastAsia="Times New Roman" w:hAnsi="Times New Roman" w:cs="Times New Roman"/>
                <w:kern w:val="0"/>
                <w:sz w:val="24"/>
                <w:szCs w:val="24"/>
                <w14:ligatures w14:val="none"/>
              </w:rPr>
              <w:t>1 TV kaina, Eur be PVM</w:t>
            </w:r>
          </w:p>
        </w:tc>
        <w:tc>
          <w:tcPr>
            <w:tcW w:w="453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8FCE5E9" w14:textId="77777777" w:rsidR="00355243" w:rsidRPr="00355243" w:rsidRDefault="00355243" w:rsidP="00355243">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355243">
              <w:rPr>
                <w:rFonts w:ascii="Times New Roman" w:eastAsia="Times New Roman" w:hAnsi="Times New Roman" w:cs="Times New Roman"/>
                <w:kern w:val="0"/>
                <w:sz w:val="24"/>
                <w:szCs w:val="24"/>
                <w14:ligatures w14:val="none"/>
              </w:rPr>
              <w:t>Bendra suma, Eur</w:t>
            </w:r>
          </w:p>
        </w:tc>
      </w:tr>
      <w:tr w:rsidR="00355243" w:rsidRPr="00355243" w14:paraId="312C2913" w14:textId="77777777" w:rsidTr="00C22383">
        <w:trPr>
          <w:trHeight w:val="623"/>
          <w:jc w:val="center"/>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3B2ACD2B" w14:textId="77777777" w:rsidR="00355243" w:rsidRPr="00355243" w:rsidRDefault="00355243" w:rsidP="00355243">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p>
        </w:tc>
        <w:tc>
          <w:tcPr>
            <w:tcW w:w="2410" w:type="dxa"/>
            <w:vMerge/>
            <w:tcBorders>
              <w:left w:val="single" w:sz="4" w:space="0" w:color="auto"/>
              <w:bottom w:val="single" w:sz="4" w:space="0" w:color="auto"/>
              <w:right w:val="single" w:sz="4" w:space="0" w:color="auto"/>
            </w:tcBorders>
            <w:vAlign w:val="center"/>
          </w:tcPr>
          <w:p w14:paraId="740DB7F2" w14:textId="77777777" w:rsidR="00355243" w:rsidRPr="00355243" w:rsidRDefault="00355243" w:rsidP="00355243">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D56AA23" w14:textId="77777777" w:rsidR="00355243" w:rsidRPr="00355243" w:rsidRDefault="00355243" w:rsidP="00355243">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p>
        </w:tc>
        <w:tc>
          <w:tcPr>
            <w:tcW w:w="1701" w:type="dxa"/>
            <w:vMerge/>
            <w:tcBorders>
              <w:left w:val="nil"/>
              <w:bottom w:val="single" w:sz="4" w:space="0" w:color="auto"/>
              <w:right w:val="single" w:sz="4" w:space="0" w:color="auto"/>
            </w:tcBorders>
            <w:shd w:val="clear" w:color="auto" w:fill="auto"/>
            <w:vAlign w:val="center"/>
            <w:hideMark/>
          </w:tcPr>
          <w:p w14:paraId="10C9D7DC" w14:textId="77777777" w:rsidR="00355243" w:rsidRPr="00355243" w:rsidRDefault="00355243" w:rsidP="00355243">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2A6ACFEA" w14:textId="77777777" w:rsidR="00355243" w:rsidRPr="00355243" w:rsidRDefault="00355243" w:rsidP="00355243">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355243">
              <w:rPr>
                <w:rFonts w:ascii="Times New Roman" w:eastAsia="Times New Roman" w:hAnsi="Times New Roman" w:cs="Times New Roman"/>
                <w:kern w:val="0"/>
                <w:sz w:val="24"/>
                <w:szCs w:val="24"/>
                <w14:ligatures w14:val="none"/>
              </w:rPr>
              <w:t>be PVM</w:t>
            </w:r>
          </w:p>
        </w:tc>
        <w:tc>
          <w:tcPr>
            <w:tcW w:w="2268" w:type="dxa"/>
            <w:tcBorders>
              <w:top w:val="nil"/>
              <w:left w:val="nil"/>
              <w:bottom w:val="single" w:sz="4" w:space="0" w:color="auto"/>
              <w:right w:val="single" w:sz="4" w:space="0" w:color="auto"/>
            </w:tcBorders>
            <w:shd w:val="clear" w:color="auto" w:fill="auto"/>
            <w:vAlign w:val="center"/>
            <w:hideMark/>
          </w:tcPr>
          <w:p w14:paraId="5EB7184D" w14:textId="77777777" w:rsidR="00355243" w:rsidRPr="00355243" w:rsidRDefault="00355243" w:rsidP="00355243">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355243">
              <w:rPr>
                <w:rFonts w:ascii="Times New Roman" w:eastAsia="Times New Roman" w:hAnsi="Times New Roman" w:cs="Times New Roman"/>
                <w:kern w:val="0"/>
                <w:sz w:val="24"/>
                <w:szCs w:val="24"/>
                <w14:ligatures w14:val="none"/>
              </w:rPr>
              <w:t>su PVM</w:t>
            </w:r>
          </w:p>
        </w:tc>
      </w:tr>
      <w:tr w:rsidR="00355243" w:rsidRPr="00355243" w14:paraId="1CFD14BB" w14:textId="77777777" w:rsidTr="00C22383">
        <w:trPr>
          <w:trHeight w:val="826"/>
          <w:jc w:val="center"/>
        </w:trPr>
        <w:tc>
          <w:tcPr>
            <w:tcW w:w="3397" w:type="dxa"/>
            <w:tcBorders>
              <w:top w:val="single" w:sz="4" w:space="0" w:color="auto"/>
              <w:left w:val="single" w:sz="4" w:space="0" w:color="auto"/>
              <w:bottom w:val="single" w:sz="4" w:space="0" w:color="auto"/>
              <w:right w:val="single" w:sz="4" w:space="0" w:color="auto"/>
            </w:tcBorders>
            <w:vAlign w:val="center"/>
          </w:tcPr>
          <w:p w14:paraId="06309559" w14:textId="77777777" w:rsidR="00355243" w:rsidRPr="00355243" w:rsidRDefault="00355243" w:rsidP="00355243">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bookmarkStart w:id="9" w:name="_Hlk140664854"/>
            <w:r w:rsidRPr="00355243">
              <w:rPr>
                <w:rFonts w:ascii="Times New Roman" w:hAnsi="Times New Roman" w:cs="Times New Roman"/>
                <w:kern w:val="0"/>
                <w:sz w:val="24"/>
                <w:szCs w:val="24"/>
                <w14:ligatures w14:val="none"/>
              </w:rPr>
              <w:t>Žmogaus pasiutligės imunoglobulinas</w:t>
            </w:r>
            <w:bookmarkEnd w:id="9"/>
          </w:p>
        </w:tc>
        <w:tc>
          <w:tcPr>
            <w:tcW w:w="2410" w:type="dxa"/>
            <w:tcBorders>
              <w:left w:val="single" w:sz="4" w:space="0" w:color="auto"/>
              <w:bottom w:val="single" w:sz="4" w:space="0" w:color="auto"/>
              <w:right w:val="single" w:sz="4" w:space="0" w:color="auto"/>
            </w:tcBorders>
            <w:vAlign w:val="center"/>
          </w:tcPr>
          <w:p w14:paraId="10DE29D6" w14:textId="77777777" w:rsidR="00355243" w:rsidRPr="00355243" w:rsidRDefault="00355243" w:rsidP="00355243">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proofErr w:type="spellStart"/>
            <w:r w:rsidRPr="00355243">
              <w:rPr>
                <w:rFonts w:ascii="Times New Roman" w:eastAsia="Times New Roman" w:hAnsi="Times New Roman" w:cs="Times New Roman"/>
                <w:kern w:val="0"/>
                <w:sz w:val="24"/>
                <w:szCs w:val="24"/>
                <w14:ligatures w14:val="none"/>
              </w:rPr>
              <w:t>Berirab</w:t>
            </w:r>
            <w:proofErr w:type="spellEnd"/>
            <w:r w:rsidRPr="00355243">
              <w:rPr>
                <w:rFonts w:ascii="Times New Roman" w:eastAsia="Times New Roman" w:hAnsi="Times New Roman" w:cs="Times New Roman"/>
                <w:kern w:val="0"/>
                <w:sz w:val="24"/>
                <w:szCs w:val="24"/>
                <w14:ligatures w14:val="none"/>
              </w:rPr>
              <w:t xml:space="preserve"> 150 TV/ml, N1 2 ml (užpildytas švirkštas)</w:t>
            </w:r>
          </w:p>
        </w:tc>
        <w:tc>
          <w:tcPr>
            <w:tcW w:w="2410" w:type="dxa"/>
            <w:tcBorders>
              <w:top w:val="single" w:sz="4" w:space="0" w:color="auto"/>
              <w:left w:val="single" w:sz="4" w:space="0" w:color="auto"/>
              <w:bottom w:val="single" w:sz="4" w:space="0" w:color="auto"/>
              <w:right w:val="single" w:sz="4" w:space="0" w:color="auto"/>
            </w:tcBorders>
            <w:vAlign w:val="center"/>
          </w:tcPr>
          <w:p w14:paraId="35F7BA8E" w14:textId="77777777" w:rsidR="00355243" w:rsidRPr="00355243" w:rsidRDefault="00355243" w:rsidP="00355243">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355243">
              <w:rPr>
                <w:rFonts w:ascii="Times New Roman" w:eastAsia="Times New Roman" w:hAnsi="Times New Roman" w:cs="Times New Roman"/>
                <w:kern w:val="0"/>
                <w:sz w:val="24"/>
                <w:szCs w:val="24"/>
                <w14:ligatures w14:val="none"/>
              </w:rPr>
              <w:t>1 500 – 7 500</w:t>
            </w:r>
          </w:p>
        </w:tc>
        <w:tc>
          <w:tcPr>
            <w:tcW w:w="1701" w:type="dxa"/>
            <w:tcBorders>
              <w:top w:val="nil"/>
              <w:left w:val="nil"/>
              <w:bottom w:val="single" w:sz="4" w:space="0" w:color="auto"/>
              <w:right w:val="single" w:sz="4" w:space="0" w:color="auto"/>
            </w:tcBorders>
            <w:shd w:val="clear" w:color="auto" w:fill="auto"/>
            <w:vAlign w:val="center"/>
          </w:tcPr>
          <w:p w14:paraId="7BBC9BD2" w14:textId="77777777" w:rsidR="00355243" w:rsidRPr="00355243" w:rsidRDefault="00355243" w:rsidP="00355243">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355243">
              <w:rPr>
                <w:rFonts w:ascii="Times New Roman" w:eastAsia="Times New Roman" w:hAnsi="Times New Roman" w:cs="Times New Roman"/>
                <w:kern w:val="0"/>
                <w:sz w:val="24"/>
                <w:szCs w:val="24"/>
                <w14:ligatures w14:val="none"/>
              </w:rPr>
              <w:t>1,40</w:t>
            </w:r>
          </w:p>
        </w:tc>
        <w:tc>
          <w:tcPr>
            <w:tcW w:w="2268" w:type="dxa"/>
            <w:tcBorders>
              <w:top w:val="nil"/>
              <w:left w:val="nil"/>
              <w:bottom w:val="single" w:sz="4" w:space="0" w:color="auto"/>
              <w:right w:val="single" w:sz="4" w:space="0" w:color="auto"/>
            </w:tcBorders>
            <w:shd w:val="clear" w:color="auto" w:fill="auto"/>
            <w:vAlign w:val="center"/>
          </w:tcPr>
          <w:p w14:paraId="0DB2B703" w14:textId="77777777" w:rsidR="00355243" w:rsidRPr="00355243" w:rsidRDefault="00355243" w:rsidP="00355243">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355243">
              <w:rPr>
                <w:rFonts w:ascii="Times New Roman" w:eastAsia="Times New Roman" w:hAnsi="Times New Roman" w:cs="Times New Roman"/>
                <w:kern w:val="0"/>
                <w:sz w:val="24"/>
                <w:szCs w:val="24"/>
                <w14:ligatures w14:val="none"/>
              </w:rPr>
              <w:t>2 100,00 – 10 500,00</w:t>
            </w:r>
          </w:p>
        </w:tc>
        <w:tc>
          <w:tcPr>
            <w:tcW w:w="2268" w:type="dxa"/>
            <w:tcBorders>
              <w:top w:val="nil"/>
              <w:left w:val="nil"/>
              <w:bottom w:val="single" w:sz="4" w:space="0" w:color="auto"/>
              <w:right w:val="single" w:sz="4" w:space="0" w:color="auto"/>
            </w:tcBorders>
            <w:shd w:val="clear" w:color="auto" w:fill="auto"/>
            <w:vAlign w:val="center"/>
          </w:tcPr>
          <w:p w14:paraId="1C239AF9" w14:textId="77777777" w:rsidR="00355243" w:rsidRPr="00355243" w:rsidRDefault="00355243" w:rsidP="00355243">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355243">
              <w:rPr>
                <w:rFonts w:ascii="Times New Roman" w:eastAsia="Times New Roman" w:hAnsi="Times New Roman" w:cs="Times New Roman"/>
                <w:kern w:val="0"/>
                <w:sz w:val="24"/>
                <w:szCs w:val="24"/>
                <w14:ligatures w14:val="none"/>
              </w:rPr>
              <w:t>2 205,00 – 11 025,00</w:t>
            </w:r>
          </w:p>
        </w:tc>
      </w:tr>
    </w:tbl>
    <w:p w14:paraId="66A149BA" w14:textId="77777777" w:rsidR="00AA718C" w:rsidRPr="006D22CA" w:rsidRDefault="00AA718C">
      <w:pPr>
        <w:rPr>
          <w:rFonts w:ascii="Times New Roman" w:hAnsi="Times New Roman" w:cs="Times New Roman"/>
        </w:rPr>
      </w:pPr>
    </w:p>
    <w:sectPr w:rsidR="00AA718C" w:rsidRPr="006D22CA" w:rsidSect="00355243">
      <w:pgSz w:w="16838" w:h="11906" w:orient="landscape"/>
      <w:pgMar w:top="1276" w:right="851" w:bottom="99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2A652" w14:textId="77777777" w:rsidR="005F40EE" w:rsidRDefault="005F40EE">
      <w:pPr>
        <w:spacing w:after="0" w:line="240" w:lineRule="auto"/>
      </w:pPr>
      <w:r>
        <w:separator/>
      </w:r>
    </w:p>
  </w:endnote>
  <w:endnote w:type="continuationSeparator" w:id="0">
    <w:p w14:paraId="41476298" w14:textId="77777777" w:rsidR="005F40EE" w:rsidRDefault="005F40EE">
      <w:pPr>
        <w:spacing w:after="0" w:line="240" w:lineRule="auto"/>
      </w:pPr>
      <w:r>
        <w:continuationSeparator/>
      </w:r>
    </w:p>
  </w:endnote>
  <w:endnote w:type="continuationNotice" w:id="1">
    <w:p w14:paraId="55B96430" w14:textId="77777777" w:rsidR="005F40EE" w:rsidRDefault="005F40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B5427" w14:textId="77777777" w:rsidR="005F40EE" w:rsidRDefault="005F40EE">
      <w:pPr>
        <w:spacing w:after="0" w:line="240" w:lineRule="auto"/>
      </w:pPr>
      <w:r>
        <w:separator/>
      </w:r>
    </w:p>
  </w:footnote>
  <w:footnote w:type="continuationSeparator" w:id="0">
    <w:p w14:paraId="4DC0E5E5" w14:textId="77777777" w:rsidR="005F40EE" w:rsidRDefault="005F40EE">
      <w:pPr>
        <w:spacing w:after="0" w:line="240" w:lineRule="auto"/>
      </w:pPr>
      <w:r>
        <w:continuationSeparator/>
      </w:r>
    </w:p>
  </w:footnote>
  <w:footnote w:type="continuationNotice" w:id="1">
    <w:p w14:paraId="4DCC5CEC" w14:textId="77777777" w:rsidR="005F40EE" w:rsidRDefault="005F40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658841"/>
      <w:docPartObj>
        <w:docPartGallery w:val="Page Numbers (Top of Page)"/>
        <w:docPartUnique/>
      </w:docPartObj>
    </w:sdtPr>
    <w:sdtContent>
      <w:p w14:paraId="068927E0" w14:textId="77777777" w:rsidR="001D486A" w:rsidRDefault="00274416">
        <w:pPr>
          <w:pStyle w:val="Antrats"/>
          <w:jc w:val="center"/>
        </w:pPr>
        <w:r>
          <w:fldChar w:fldCharType="begin"/>
        </w:r>
        <w:r>
          <w:instrText>PAGE   \* MERGEFORMAT</w:instrText>
        </w:r>
        <w:r>
          <w:fldChar w:fldCharType="separate"/>
        </w:r>
        <w:r>
          <w:rPr>
            <w:noProof/>
          </w:rPr>
          <w:t>5</w:t>
        </w:r>
        <w:r>
          <w:fldChar w:fldCharType="end"/>
        </w:r>
      </w:p>
    </w:sdtContent>
  </w:sdt>
  <w:p w14:paraId="56CB7ED6" w14:textId="77777777" w:rsidR="001D486A" w:rsidRDefault="001D486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08805" w14:textId="77777777" w:rsidR="0068353C" w:rsidRPr="0068353C" w:rsidRDefault="0068353C" w:rsidP="009520D2">
    <w:pPr>
      <w:spacing w:after="0" w:line="240" w:lineRule="auto"/>
      <w:jc w:val="center"/>
      <w:rPr>
        <w:rFonts w:ascii="Times New Roman" w:hAnsi="Times New Roman" w:cs="Times New Roman"/>
        <w:kern w:val="0"/>
        <w:sz w:val="23"/>
        <w:szCs w:val="24"/>
        <w14:ligatures w14: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D2B0D"/>
    <w:multiLevelType w:val="multilevel"/>
    <w:tmpl w:val="8C10AABE"/>
    <w:lvl w:ilvl="0">
      <w:start w:val="2"/>
      <w:numFmt w:val="decimal"/>
      <w:lvlText w:val="%1."/>
      <w:lvlJc w:val="left"/>
      <w:pPr>
        <w:ind w:left="540" w:hanging="540"/>
      </w:pPr>
      <w:rPr>
        <w:rFonts w:hint="default"/>
      </w:rPr>
    </w:lvl>
    <w:lvl w:ilvl="1">
      <w:start w:val="2"/>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0949572D"/>
    <w:multiLevelType w:val="multilevel"/>
    <w:tmpl w:val="682829E0"/>
    <w:lvl w:ilvl="0">
      <w:start w:val="2"/>
      <w:numFmt w:val="decimal"/>
      <w:lvlText w:val="%1."/>
      <w:lvlJc w:val="left"/>
      <w:pPr>
        <w:ind w:left="540" w:hanging="540"/>
      </w:pPr>
      <w:rPr>
        <w:rFonts w:hint="default"/>
      </w:rPr>
    </w:lvl>
    <w:lvl w:ilvl="1">
      <w:start w:val="3"/>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2769301F"/>
    <w:multiLevelType w:val="multilevel"/>
    <w:tmpl w:val="A92CA3CC"/>
    <w:lvl w:ilvl="0">
      <w:start w:val="2"/>
      <w:numFmt w:val="decimal"/>
      <w:lvlText w:val="%1."/>
      <w:lvlJc w:val="left"/>
      <w:pPr>
        <w:ind w:left="540" w:hanging="540"/>
      </w:pPr>
      <w:rPr>
        <w:rFonts w:hint="default"/>
      </w:rPr>
    </w:lvl>
    <w:lvl w:ilvl="1">
      <w:start w:val="1"/>
      <w:numFmt w:val="decimal"/>
      <w:lvlText w:val="%1.%2."/>
      <w:lvlJc w:val="left"/>
      <w:pPr>
        <w:ind w:left="824" w:hanging="54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278A1BA9"/>
    <w:multiLevelType w:val="hybridMultilevel"/>
    <w:tmpl w:val="DBA291A2"/>
    <w:lvl w:ilvl="0" w:tplc="73B4277A">
      <w:start w:val="7"/>
      <w:numFmt w:val="decimal"/>
      <w:lvlText w:val="%1."/>
      <w:lvlJc w:val="left"/>
      <w:pPr>
        <w:ind w:left="3763" w:hanging="360"/>
      </w:pPr>
      <w:rPr>
        <w:rFonts w:hint="default"/>
      </w:rPr>
    </w:lvl>
    <w:lvl w:ilvl="1" w:tplc="04270019">
      <w:start w:val="1"/>
      <w:numFmt w:val="lowerLetter"/>
      <w:lvlText w:val="%2."/>
      <w:lvlJc w:val="left"/>
      <w:pPr>
        <w:ind w:left="4483" w:hanging="360"/>
      </w:pPr>
    </w:lvl>
    <w:lvl w:ilvl="2" w:tplc="0427001B" w:tentative="1">
      <w:start w:val="1"/>
      <w:numFmt w:val="lowerRoman"/>
      <w:lvlText w:val="%3."/>
      <w:lvlJc w:val="right"/>
      <w:pPr>
        <w:ind w:left="5203" w:hanging="180"/>
      </w:pPr>
    </w:lvl>
    <w:lvl w:ilvl="3" w:tplc="0427000F" w:tentative="1">
      <w:start w:val="1"/>
      <w:numFmt w:val="decimal"/>
      <w:lvlText w:val="%4."/>
      <w:lvlJc w:val="left"/>
      <w:pPr>
        <w:ind w:left="5923" w:hanging="360"/>
      </w:pPr>
    </w:lvl>
    <w:lvl w:ilvl="4" w:tplc="04270019" w:tentative="1">
      <w:start w:val="1"/>
      <w:numFmt w:val="lowerLetter"/>
      <w:lvlText w:val="%5."/>
      <w:lvlJc w:val="left"/>
      <w:pPr>
        <w:ind w:left="6643" w:hanging="360"/>
      </w:pPr>
    </w:lvl>
    <w:lvl w:ilvl="5" w:tplc="0427001B" w:tentative="1">
      <w:start w:val="1"/>
      <w:numFmt w:val="lowerRoman"/>
      <w:lvlText w:val="%6."/>
      <w:lvlJc w:val="right"/>
      <w:pPr>
        <w:ind w:left="7363" w:hanging="180"/>
      </w:pPr>
    </w:lvl>
    <w:lvl w:ilvl="6" w:tplc="0427000F" w:tentative="1">
      <w:start w:val="1"/>
      <w:numFmt w:val="decimal"/>
      <w:lvlText w:val="%7."/>
      <w:lvlJc w:val="left"/>
      <w:pPr>
        <w:ind w:left="8083" w:hanging="360"/>
      </w:pPr>
    </w:lvl>
    <w:lvl w:ilvl="7" w:tplc="04270019" w:tentative="1">
      <w:start w:val="1"/>
      <w:numFmt w:val="lowerLetter"/>
      <w:lvlText w:val="%8."/>
      <w:lvlJc w:val="left"/>
      <w:pPr>
        <w:ind w:left="8803" w:hanging="360"/>
      </w:pPr>
    </w:lvl>
    <w:lvl w:ilvl="8" w:tplc="0427001B" w:tentative="1">
      <w:start w:val="1"/>
      <w:numFmt w:val="lowerRoman"/>
      <w:lvlText w:val="%9."/>
      <w:lvlJc w:val="right"/>
      <w:pPr>
        <w:ind w:left="9523" w:hanging="180"/>
      </w:pPr>
    </w:lvl>
  </w:abstractNum>
  <w:abstractNum w:abstractNumId="4" w15:restartNumberingAfterBreak="0">
    <w:nsid w:val="27C85462"/>
    <w:multiLevelType w:val="multilevel"/>
    <w:tmpl w:val="EFB8026E"/>
    <w:lvl w:ilvl="0">
      <w:start w:val="2"/>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309A42F0"/>
    <w:multiLevelType w:val="multilevel"/>
    <w:tmpl w:val="09AC8526"/>
    <w:lvl w:ilvl="0">
      <w:start w:val="1"/>
      <w:numFmt w:val="decimal"/>
      <w:pStyle w:val="Antrat1"/>
      <w:lvlText w:val="%1."/>
      <w:lvlJc w:val="left"/>
      <w:pPr>
        <w:ind w:left="3883"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E421C8"/>
    <w:multiLevelType w:val="multilevel"/>
    <w:tmpl w:val="4F8AD936"/>
    <w:lvl w:ilvl="0">
      <w:start w:val="4"/>
      <w:numFmt w:val="decimal"/>
      <w:lvlText w:val="%1"/>
      <w:lvlJc w:val="left"/>
      <w:pPr>
        <w:ind w:left="450" w:hanging="450"/>
      </w:pPr>
      <w:rPr>
        <w:rFonts w:hint="default"/>
      </w:rPr>
    </w:lvl>
    <w:lvl w:ilvl="1">
      <w:start w:val="10"/>
      <w:numFmt w:val="decimal"/>
      <w:lvlText w:val="%1.%2"/>
      <w:lvlJc w:val="left"/>
      <w:pPr>
        <w:ind w:left="450" w:hanging="450"/>
      </w:pPr>
      <w:rPr>
        <w:rFonts w:hint="default"/>
      </w:rPr>
    </w:lvl>
    <w:lvl w:ilvl="2">
      <w:start w:val="1"/>
      <w:numFmt w:val="decimal"/>
      <w:lvlText w:val="%1.%2.%3"/>
      <w:lvlJc w:val="left"/>
      <w:pPr>
        <w:ind w:left="450" w:hanging="45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3B97898"/>
    <w:multiLevelType w:val="multilevel"/>
    <w:tmpl w:val="707E2F68"/>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58268C3"/>
    <w:multiLevelType w:val="multilevel"/>
    <w:tmpl w:val="BAE42B32"/>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3E53323D"/>
    <w:multiLevelType w:val="multilevel"/>
    <w:tmpl w:val="8CA2B786"/>
    <w:lvl w:ilvl="0">
      <w:start w:val="1"/>
      <w:numFmt w:val="decimal"/>
      <w:lvlText w:val="%1."/>
      <w:lvlJc w:val="left"/>
      <w:pPr>
        <w:tabs>
          <w:tab w:val="num" w:pos="11350"/>
        </w:tabs>
        <w:ind w:left="10774" w:firstLine="0"/>
      </w:pPr>
      <w:rPr>
        <w:rFonts w:ascii="Times New Roman" w:hAnsi="Times New Roman" w:cs="Times New Roman" w:hint="default"/>
        <w:b/>
        <w:i w:val="0"/>
        <w:caps/>
        <w:sz w:val="24"/>
        <w:szCs w:val="24"/>
      </w:rPr>
    </w:lvl>
    <w:lvl w:ilvl="1">
      <w:start w:val="1"/>
      <w:numFmt w:val="decimal"/>
      <w:lvlText w:val="%1.%2."/>
      <w:lvlJc w:val="left"/>
      <w:pPr>
        <w:tabs>
          <w:tab w:val="num" w:pos="1002"/>
        </w:tabs>
        <w:ind w:left="426"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1144"/>
        </w:tabs>
        <w:ind w:left="568" w:firstLine="0"/>
      </w:pPr>
      <w:rPr>
        <w:rFonts w:ascii="Times New Roman" w:hAnsi="Times New Roman" w:cs="Times New Roman" w:hint="default"/>
        <w:b w:val="0"/>
        <w:i w:val="0"/>
        <w:color w:val="auto"/>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0652B6B"/>
    <w:multiLevelType w:val="multilevel"/>
    <w:tmpl w:val="CC9E3F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1E13C4"/>
    <w:multiLevelType w:val="multilevel"/>
    <w:tmpl w:val="120EFA2A"/>
    <w:lvl w:ilvl="0">
      <w:start w:val="1"/>
      <w:numFmt w:val="decimal"/>
      <w:lvlText w:val="%1."/>
      <w:lvlJc w:val="left"/>
      <w:pPr>
        <w:ind w:left="540" w:hanging="540"/>
      </w:pPr>
      <w:rPr>
        <w:rFonts w:eastAsiaTheme="minorHAnsi" w:hint="default"/>
        <w:color w:val="auto"/>
      </w:rPr>
    </w:lvl>
    <w:lvl w:ilvl="1">
      <w:start w:val="2"/>
      <w:numFmt w:val="decimal"/>
      <w:lvlText w:val="%1.%2."/>
      <w:lvlJc w:val="left"/>
      <w:pPr>
        <w:ind w:left="540" w:hanging="540"/>
      </w:pPr>
      <w:rPr>
        <w:rFonts w:eastAsiaTheme="minorHAnsi" w:hint="default"/>
        <w:color w:val="auto"/>
      </w:rPr>
    </w:lvl>
    <w:lvl w:ilvl="2">
      <w:start w:val="2"/>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12" w15:restartNumberingAfterBreak="0">
    <w:nsid w:val="4DEB7D7C"/>
    <w:multiLevelType w:val="multilevel"/>
    <w:tmpl w:val="A19C6A1E"/>
    <w:lvl w:ilvl="0">
      <w:start w:val="2"/>
      <w:numFmt w:val="decimal"/>
      <w:lvlText w:val="%1."/>
      <w:lvlJc w:val="left"/>
      <w:pPr>
        <w:ind w:left="540" w:hanging="540"/>
      </w:pPr>
      <w:rPr>
        <w:rFonts w:hint="default"/>
      </w:rPr>
    </w:lvl>
    <w:lvl w:ilvl="1">
      <w:start w:val="3"/>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60AB4DF3"/>
    <w:multiLevelType w:val="multilevel"/>
    <w:tmpl w:val="76589E92"/>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heme="minorHAnsi" w:hAnsiTheme="minorHAnsi" w:cstheme="minorHAnsi" w:hint="default"/>
        <w:b w:val="0"/>
        <w:i w:val="0"/>
        <w:dstrike w:val="0"/>
        <w:sz w:val="24"/>
        <w:szCs w:val="24"/>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6D466B0C"/>
    <w:multiLevelType w:val="multilevel"/>
    <w:tmpl w:val="255A60E0"/>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8966" w:hanging="720"/>
      </w:pPr>
      <w:rPr>
        <w:rFonts w:hint="default"/>
      </w:rPr>
    </w:lvl>
    <w:lvl w:ilvl="3">
      <w:start w:val="1"/>
      <w:numFmt w:val="decimal"/>
      <w:lvlText w:val="%1.%2.%3.%4."/>
      <w:lvlJc w:val="left"/>
      <w:pPr>
        <w:ind w:left="13089" w:hanging="720"/>
      </w:pPr>
      <w:rPr>
        <w:rFonts w:hint="default"/>
      </w:rPr>
    </w:lvl>
    <w:lvl w:ilvl="4">
      <w:start w:val="1"/>
      <w:numFmt w:val="decimal"/>
      <w:lvlText w:val="%1.%2.%3.%4.%5."/>
      <w:lvlJc w:val="left"/>
      <w:pPr>
        <w:ind w:left="17572" w:hanging="1080"/>
      </w:pPr>
      <w:rPr>
        <w:rFonts w:hint="default"/>
      </w:rPr>
    </w:lvl>
    <w:lvl w:ilvl="5">
      <w:start w:val="1"/>
      <w:numFmt w:val="decimal"/>
      <w:lvlText w:val="%1.%2.%3.%4.%5.%6."/>
      <w:lvlJc w:val="left"/>
      <w:pPr>
        <w:ind w:left="21695" w:hanging="1080"/>
      </w:pPr>
      <w:rPr>
        <w:rFonts w:hint="default"/>
      </w:rPr>
    </w:lvl>
    <w:lvl w:ilvl="6">
      <w:start w:val="1"/>
      <w:numFmt w:val="decimal"/>
      <w:lvlText w:val="%1.%2.%3.%4.%5.%6.%7."/>
      <w:lvlJc w:val="left"/>
      <w:pPr>
        <w:ind w:left="26178" w:hanging="1440"/>
      </w:pPr>
      <w:rPr>
        <w:rFonts w:hint="default"/>
      </w:rPr>
    </w:lvl>
    <w:lvl w:ilvl="7">
      <w:start w:val="1"/>
      <w:numFmt w:val="decimal"/>
      <w:lvlText w:val="%1.%2.%3.%4.%5.%6.%7.%8."/>
      <w:lvlJc w:val="left"/>
      <w:pPr>
        <w:ind w:left="30301" w:hanging="1440"/>
      </w:pPr>
      <w:rPr>
        <w:rFonts w:hint="default"/>
      </w:rPr>
    </w:lvl>
    <w:lvl w:ilvl="8">
      <w:start w:val="1"/>
      <w:numFmt w:val="decimal"/>
      <w:lvlText w:val="%1.%2.%3.%4.%5.%6.%7.%8.%9."/>
      <w:lvlJc w:val="left"/>
      <w:pPr>
        <w:ind w:left="-30752" w:hanging="1800"/>
      </w:pPr>
      <w:rPr>
        <w:rFonts w:hint="default"/>
      </w:rPr>
    </w:lvl>
  </w:abstractNum>
  <w:num w:numId="1" w16cid:durableId="834489127">
    <w:abstractNumId w:val="5"/>
  </w:num>
  <w:num w:numId="2" w16cid:durableId="1418867709">
    <w:abstractNumId w:val="3"/>
  </w:num>
  <w:num w:numId="3" w16cid:durableId="522479270">
    <w:abstractNumId w:val="14"/>
  </w:num>
  <w:num w:numId="4" w16cid:durableId="1284917515">
    <w:abstractNumId w:val="11"/>
  </w:num>
  <w:num w:numId="5" w16cid:durableId="1545290766">
    <w:abstractNumId w:val="10"/>
  </w:num>
  <w:num w:numId="6" w16cid:durableId="2119639414">
    <w:abstractNumId w:val="8"/>
  </w:num>
  <w:num w:numId="7" w16cid:durableId="1790780204">
    <w:abstractNumId w:val="9"/>
  </w:num>
  <w:num w:numId="8" w16cid:durableId="367725869">
    <w:abstractNumId w:val="13"/>
  </w:num>
  <w:num w:numId="9" w16cid:durableId="1256984934">
    <w:abstractNumId w:val="9"/>
    <w:lvlOverride w:ilvl="0">
      <w:startOverride w:val="3"/>
    </w:lvlOverride>
    <w:lvlOverride w:ilvl="1">
      <w:startOverride w:val="6"/>
    </w:lvlOverride>
    <w:lvlOverride w:ilvl="2">
      <w:startOverride w:val="1"/>
    </w:lvlOverride>
  </w:num>
  <w:num w:numId="10" w16cid:durableId="590358181">
    <w:abstractNumId w:val="9"/>
    <w:lvlOverride w:ilvl="0">
      <w:startOverride w:val="3"/>
    </w:lvlOverride>
    <w:lvlOverride w:ilvl="1">
      <w:startOverride w:val="1"/>
    </w:lvlOverride>
    <w:lvlOverride w:ilvl="2">
      <w:startOverride w:val="2"/>
    </w:lvlOverride>
  </w:num>
  <w:num w:numId="11" w16cid:durableId="1462386764">
    <w:abstractNumId w:val="6"/>
  </w:num>
  <w:num w:numId="12" w16cid:durableId="1161698667">
    <w:abstractNumId w:val="9"/>
    <w:lvlOverride w:ilvl="0">
      <w:startOverride w:val="3"/>
    </w:lvlOverride>
    <w:lvlOverride w:ilvl="1">
      <w:startOverride w:val="1"/>
    </w:lvlOverride>
  </w:num>
  <w:num w:numId="13" w16cid:durableId="753479572">
    <w:abstractNumId w:val="9"/>
    <w:lvlOverride w:ilvl="0">
      <w:startOverride w:val="3"/>
    </w:lvlOverride>
    <w:lvlOverride w:ilvl="1">
      <w:startOverride w:val="2"/>
    </w:lvlOverride>
  </w:num>
  <w:num w:numId="14" w16cid:durableId="984043022">
    <w:abstractNumId w:val="9"/>
    <w:lvlOverride w:ilvl="0">
      <w:startOverride w:val="3"/>
    </w:lvlOverride>
    <w:lvlOverride w:ilvl="1">
      <w:startOverride w:val="5"/>
    </w:lvlOverride>
  </w:num>
  <w:num w:numId="15" w16cid:durableId="927616144">
    <w:abstractNumId w:val="4"/>
  </w:num>
  <w:num w:numId="16" w16cid:durableId="1797142928">
    <w:abstractNumId w:val="1"/>
  </w:num>
  <w:num w:numId="17" w16cid:durableId="516308455">
    <w:abstractNumId w:val="2"/>
  </w:num>
  <w:num w:numId="18" w16cid:durableId="1791123605">
    <w:abstractNumId w:val="0"/>
  </w:num>
  <w:num w:numId="19" w16cid:durableId="945037614">
    <w:abstractNumId w:val="12"/>
  </w:num>
  <w:num w:numId="20" w16cid:durableId="722600028">
    <w:abstractNumId w:val="7"/>
  </w:num>
  <w:num w:numId="21" w16cid:durableId="993752667">
    <w:abstractNumId w:val="5"/>
    <w:lvlOverride w:ilvl="0">
      <w:startOverride w:val="2"/>
    </w:lvlOverride>
    <w:lvlOverride w:ilvl="1">
      <w:startOverride w:val="1"/>
    </w:lvlOverride>
    <w:lvlOverride w:ilvl="2">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865"/>
    <w:rsid w:val="00001C2E"/>
    <w:rsid w:val="000106ED"/>
    <w:rsid w:val="0001176F"/>
    <w:rsid w:val="0002348B"/>
    <w:rsid w:val="00043DF5"/>
    <w:rsid w:val="00057653"/>
    <w:rsid w:val="00076C2F"/>
    <w:rsid w:val="000A18B4"/>
    <w:rsid w:val="000B2FAF"/>
    <w:rsid w:val="000C37EF"/>
    <w:rsid w:val="000C76C0"/>
    <w:rsid w:val="001344CB"/>
    <w:rsid w:val="0014566C"/>
    <w:rsid w:val="0019461E"/>
    <w:rsid w:val="00194FA7"/>
    <w:rsid w:val="001A0211"/>
    <w:rsid w:val="001C47E1"/>
    <w:rsid w:val="001D486A"/>
    <w:rsid w:val="001E53B8"/>
    <w:rsid w:val="0020349D"/>
    <w:rsid w:val="00233C6B"/>
    <w:rsid w:val="002353EB"/>
    <w:rsid w:val="00236ECA"/>
    <w:rsid w:val="002607EB"/>
    <w:rsid w:val="00274416"/>
    <w:rsid w:val="00280529"/>
    <w:rsid w:val="00283BE6"/>
    <w:rsid w:val="00285BB6"/>
    <w:rsid w:val="0029333F"/>
    <w:rsid w:val="002B4F13"/>
    <w:rsid w:val="002E0D05"/>
    <w:rsid w:val="002F1B9E"/>
    <w:rsid w:val="002F443A"/>
    <w:rsid w:val="002F5AE8"/>
    <w:rsid w:val="00340AA3"/>
    <w:rsid w:val="00355243"/>
    <w:rsid w:val="003870B2"/>
    <w:rsid w:val="003A3C6C"/>
    <w:rsid w:val="00403BD5"/>
    <w:rsid w:val="0042501E"/>
    <w:rsid w:val="00462DE7"/>
    <w:rsid w:val="00483539"/>
    <w:rsid w:val="004A6E0B"/>
    <w:rsid w:val="004D3735"/>
    <w:rsid w:val="004F2FC9"/>
    <w:rsid w:val="00504FF6"/>
    <w:rsid w:val="00505758"/>
    <w:rsid w:val="00531825"/>
    <w:rsid w:val="005427BF"/>
    <w:rsid w:val="00552EDE"/>
    <w:rsid w:val="0056499A"/>
    <w:rsid w:val="00565F8F"/>
    <w:rsid w:val="005A23D3"/>
    <w:rsid w:val="005B54B6"/>
    <w:rsid w:val="005F40EE"/>
    <w:rsid w:val="005F5AAE"/>
    <w:rsid w:val="00626A54"/>
    <w:rsid w:val="0065409F"/>
    <w:rsid w:val="00654245"/>
    <w:rsid w:val="0068353C"/>
    <w:rsid w:val="0069395B"/>
    <w:rsid w:val="006D22CA"/>
    <w:rsid w:val="006E3104"/>
    <w:rsid w:val="007079FD"/>
    <w:rsid w:val="007127DC"/>
    <w:rsid w:val="00721A6B"/>
    <w:rsid w:val="007725D8"/>
    <w:rsid w:val="007923A3"/>
    <w:rsid w:val="00795CF5"/>
    <w:rsid w:val="007D5B7C"/>
    <w:rsid w:val="007F7552"/>
    <w:rsid w:val="00882310"/>
    <w:rsid w:val="00890643"/>
    <w:rsid w:val="008B03AF"/>
    <w:rsid w:val="008B097A"/>
    <w:rsid w:val="008B49EF"/>
    <w:rsid w:val="008C0A0B"/>
    <w:rsid w:val="008D5E2F"/>
    <w:rsid w:val="008F2E5F"/>
    <w:rsid w:val="008F7CAD"/>
    <w:rsid w:val="00936D89"/>
    <w:rsid w:val="009520D2"/>
    <w:rsid w:val="00952865"/>
    <w:rsid w:val="00952A62"/>
    <w:rsid w:val="00954363"/>
    <w:rsid w:val="00956A42"/>
    <w:rsid w:val="00974922"/>
    <w:rsid w:val="00975370"/>
    <w:rsid w:val="00976D65"/>
    <w:rsid w:val="009B138D"/>
    <w:rsid w:val="009C46B8"/>
    <w:rsid w:val="00A02879"/>
    <w:rsid w:val="00A56235"/>
    <w:rsid w:val="00A767CB"/>
    <w:rsid w:val="00A92405"/>
    <w:rsid w:val="00AA718C"/>
    <w:rsid w:val="00AC30F2"/>
    <w:rsid w:val="00AF2BB1"/>
    <w:rsid w:val="00B161FA"/>
    <w:rsid w:val="00B174DB"/>
    <w:rsid w:val="00B310AE"/>
    <w:rsid w:val="00B33593"/>
    <w:rsid w:val="00B5258F"/>
    <w:rsid w:val="00B5711F"/>
    <w:rsid w:val="00B62F8A"/>
    <w:rsid w:val="00B63618"/>
    <w:rsid w:val="00B6369B"/>
    <w:rsid w:val="00B901D4"/>
    <w:rsid w:val="00BD57D0"/>
    <w:rsid w:val="00BD60D4"/>
    <w:rsid w:val="00BF347C"/>
    <w:rsid w:val="00C15341"/>
    <w:rsid w:val="00C310D0"/>
    <w:rsid w:val="00C751D8"/>
    <w:rsid w:val="00C775E8"/>
    <w:rsid w:val="00CA74F3"/>
    <w:rsid w:val="00CC4B39"/>
    <w:rsid w:val="00CD1F3F"/>
    <w:rsid w:val="00CD4C63"/>
    <w:rsid w:val="00CD77F1"/>
    <w:rsid w:val="00D24DC3"/>
    <w:rsid w:val="00D35136"/>
    <w:rsid w:val="00D416D7"/>
    <w:rsid w:val="00D51166"/>
    <w:rsid w:val="00D77820"/>
    <w:rsid w:val="00D84CAE"/>
    <w:rsid w:val="00D85174"/>
    <w:rsid w:val="00D96184"/>
    <w:rsid w:val="00DB37A9"/>
    <w:rsid w:val="00DB40BC"/>
    <w:rsid w:val="00E16425"/>
    <w:rsid w:val="00E30D18"/>
    <w:rsid w:val="00E31CD1"/>
    <w:rsid w:val="00E34431"/>
    <w:rsid w:val="00E51D7E"/>
    <w:rsid w:val="00E819D0"/>
    <w:rsid w:val="00E940F9"/>
    <w:rsid w:val="00EA589D"/>
    <w:rsid w:val="00EB5A86"/>
    <w:rsid w:val="00F022C0"/>
    <w:rsid w:val="00F145F8"/>
    <w:rsid w:val="00F150C1"/>
    <w:rsid w:val="00F151D1"/>
    <w:rsid w:val="00F25DF1"/>
    <w:rsid w:val="00F5773D"/>
    <w:rsid w:val="00F83F71"/>
    <w:rsid w:val="00FC52FD"/>
    <w:rsid w:val="00FD05E4"/>
    <w:rsid w:val="00FF4D1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944CB"/>
  <w15:chartTrackingRefBased/>
  <w15:docId w15:val="{FB7EA0BA-6FA3-4161-8924-0ECB2EE98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autoRedefine/>
    <w:qFormat/>
    <w:rsid w:val="00B174DB"/>
    <w:pPr>
      <w:numPr>
        <w:numId w:val="1"/>
      </w:numPr>
      <w:spacing w:after="0" w:line="240" w:lineRule="auto"/>
      <w:ind w:left="0" w:firstLine="0"/>
      <w:contextualSpacing/>
      <w:jc w:val="center"/>
      <w:outlineLvl w:val="0"/>
    </w:pPr>
    <w:rPr>
      <w:rFonts w:ascii="Times New Roman" w:eastAsia="Times New Roman" w:hAnsi="Times New Roman" w:cs="Times New Roman"/>
      <w:b/>
      <w:bCs/>
      <w:kern w:val="32"/>
      <w:sz w:val="24"/>
      <w:szCs w:val="24"/>
      <w:lang w:eastAsia="lt-LT"/>
      <w14:ligatures w14:val="none"/>
    </w:rPr>
  </w:style>
  <w:style w:type="paragraph" w:styleId="Antrat2">
    <w:name w:val="heading 2"/>
    <w:basedOn w:val="prastasis"/>
    <w:next w:val="prastasis"/>
    <w:link w:val="Antrat2Diagrama"/>
    <w:autoRedefine/>
    <w:qFormat/>
    <w:rsid w:val="00B174DB"/>
    <w:pPr>
      <w:tabs>
        <w:tab w:val="left" w:pos="709"/>
      </w:tabs>
      <w:spacing w:after="0" w:line="240" w:lineRule="auto"/>
      <w:ind w:firstLine="567"/>
      <w:contextualSpacing/>
      <w:jc w:val="both"/>
      <w:outlineLvl w:val="1"/>
    </w:pPr>
    <w:rPr>
      <w:rFonts w:ascii="Times New Roman" w:eastAsia="Times New Roman" w:hAnsi="Times New Roman" w:cs="Times New Roman"/>
      <w:bCs/>
      <w:iCs/>
      <w:kern w:val="0"/>
      <w:sz w:val="24"/>
      <w:szCs w:val="24"/>
      <w:shd w:val="clear" w:color="auto" w:fill="FFFFFF"/>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52A62"/>
    <w:pPr>
      <w:tabs>
        <w:tab w:val="center" w:pos="4819"/>
        <w:tab w:val="right" w:pos="9638"/>
      </w:tabs>
      <w:spacing w:after="0" w:line="240" w:lineRule="auto"/>
    </w:pPr>
    <w:rPr>
      <w:kern w:val="0"/>
      <w14:ligatures w14:val="none"/>
    </w:rPr>
  </w:style>
  <w:style w:type="character" w:customStyle="1" w:styleId="AntratsDiagrama">
    <w:name w:val="Antraštės Diagrama"/>
    <w:basedOn w:val="Numatytasispastraiposriftas"/>
    <w:link w:val="Antrats"/>
    <w:uiPriority w:val="99"/>
    <w:rsid w:val="00952A62"/>
    <w:rPr>
      <w:kern w:val="0"/>
      <w14:ligatures w14:val="none"/>
    </w:rPr>
  </w:style>
  <w:style w:type="character" w:customStyle="1" w:styleId="Antrat1Diagrama">
    <w:name w:val="Antraštė 1 Diagrama"/>
    <w:basedOn w:val="Numatytasispastraiposriftas"/>
    <w:link w:val="Antrat1"/>
    <w:rsid w:val="00B174DB"/>
    <w:rPr>
      <w:rFonts w:ascii="Times New Roman" w:eastAsia="Times New Roman" w:hAnsi="Times New Roman" w:cs="Times New Roman"/>
      <w:b/>
      <w:bCs/>
      <w:kern w:val="32"/>
      <w:sz w:val="24"/>
      <w:szCs w:val="24"/>
      <w:lang w:eastAsia="lt-LT"/>
      <w14:ligatures w14:val="none"/>
    </w:rPr>
  </w:style>
  <w:style w:type="character" w:customStyle="1" w:styleId="Antrat2Diagrama">
    <w:name w:val="Antraštė 2 Diagrama"/>
    <w:basedOn w:val="Numatytasispastraiposriftas"/>
    <w:link w:val="Antrat2"/>
    <w:rsid w:val="00B174DB"/>
    <w:rPr>
      <w:rFonts w:ascii="Times New Roman" w:eastAsia="Times New Roman" w:hAnsi="Times New Roman" w:cs="Times New Roman"/>
      <w:bCs/>
      <w:iCs/>
      <w:kern w:val="0"/>
      <w:sz w:val="24"/>
      <w:szCs w:val="24"/>
      <w:lang w:eastAsia="lt-LT"/>
      <w14:ligatures w14:val="none"/>
    </w:rPr>
  </w:style>
  <w:style w:type="paragraph" w:styleId="Sraopastraipa">
    <w:name w:val="List Paragraph"/>
    <w:basedOn w:val="prastasis"/>
    <w:uiPriority w:val="34"/>
    <w:qFormat/>
    <w:rsid w:val="00F022C0"/>
    <w:pPr>
      <w:ind w:left="720"/>
      <w:contextualSpacing/>
    </w:pPr>
  </w:style>
  <w:style w:type="table" w:styleId="Lentelstinklelis">
    <w:name w:val="Table Grid"/>
    <w:basedOn w:val="prastojilentel"/>
    <w:uiPriority w:val="39"/>
    <w:rsid w:val="002744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274416"/>
    <w:rPr>
      <w:color w:val="0563C1" w:themeColor="hyperlink"/>
      <w:u w:val="single"/>
    </w:rPr>
  </w:style>
  <w:style w:type="character" w:styleId="Neapdorotaspaminjimas">
    <w:name w:val="Unresolved Mention"/>
    <w:basedOn w:val="Numatytasispastraiposriftas"/>
    <w:uiPriority w:val="99"/>
    <w:semiHidden/>
    <w:unhideWhenUsed/>
    <w:rsid w:val="00274416"/>
    <w:rPr>
      <w:color w:val="605E5C"/>
      <w:shd w:val="clear" w:color="auto" w:fill="E1DFDD"/>
    </w:rPr>
  </w:style>
  <w:style w:type="paragraph" w:styleId="Porat">
    <w:name w:val="footer"/>
    <w:basedOn w:val="prastasis"/>
    <w:link w:val="PoratDiagrama"/>
    <w:uiPriority w:val="99"/>
    <w:unhideWhenUsed/>
    <w:rsid w:val="0068353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8353C"/>
  </w:style>
  <w:style w:type="paragraph" w:styleId="Pataisymai">
    <w:name w:val="Revision"/>
    <w:hidden/>
    <w:uiPriority w:val="99"/>
    <w:semiHidden/>
    <w:rsid w:val="002F5AE8"/>
    <w:pPr>
      <w:spacing w:after="0" w:line="240" w:lineRule="auto"/>
    </w:pPr>
  </w:style>
  <w:style w:type="character" w:styleId="Komentaronuoroda">
    <w:name w:val="annotation reference"/>
    <w:basedOn w:val="Numatytasispastraiposriftas"/>
    <w:uiPriority w:val="99"/>
    <w:semiHidden/>
    <w:unhideWhenUsed/>
    <w:rsid w:val="00B901D4"/>
    <w:rPr>
      <w:sz w:val="16"/>
      <w:szCs w:val="16"/>
    </w:rPr>
  </w:style>
  <w:style w:type="paragraph" w:styleId="Komentarotekstas">
    <w:name w:val="annotation text"/>
    <w:basedOn w:val="prastasis"/>
    <w:link w:val="KomentarotekstasDiagrama"/>
    <w:uiPriority w:val="99"/>
    <w:unhideWhenUsed/>
    <w:rsid w:val="00B901D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01D4"/>
    <w:rPr>
      <w:sz w:val="20"/>
      <w:szCs w:val="20"/>
    </w:rPr>
  </w:style>
  <w:style w:type="paragraph" w:styleId="Komentarotema">
    <w:name w:val="annotation subject"/>
    <w:basedOn w:val="Komentarotekstas"/>
    <w:next w:val="Komentarotekstas"/>
    <w:link w:val="KomentarotemaDiagrama"/>
    <w:uiPriority w:val="99"/>
    <w:semiHidden/>
    <w:unhideWhenUsed/>
    <w:rsid w:val="00B901D4"/>
    <w:rPr>
      <w:b/>
      <w:bCs/>
    </w:rPr>
  </w:style>
  <w:style w:type="character" w:customStyle="1" w:styleId="KomentarotemaDiagrama">
    <w:name w:val="Komentaro tema Diagrama"/>
    <w:basedOn w:val="KomentarotekstasDiagrama"/>
    <w:link w:val="Komentarotema"/>
    <w:uiPriority w:val="99"/>
    <w:semiHidden/>
    <w:rsid w:val="00B901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4CD27-7236-4166-AC04-D5651C0F9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3499</Words>
  <Characters>26177</Characters>
  <Application>Microsoft Office Word</Application>
  <DocSecurity>0</DocSecurity>
  <Lines>545</Lines>
  <Paragraphs>293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Daukšienė</dc:creator>
  <cp:keywords/>
  <dc:description/>
  <cp:lastModifiedBy>Olga Šemytė</cp:lastModifiedBy>
  <cp:revision>19</cp:revision>
  <dcterms:created xsi:type="dcterms:W3CDTF">2023-07-21T06:25:00Z</dcterms:created>
  <dcterms:modified xsi:type="dcterms:W3CDTF">2024-01-16T19:38:00Z</dcterms:modified>
</cp:coreProperties>
</file>