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95EC" w14:textId="77777777" w:rsidR="00F528A6" w:rsidRPr="00023AFE" w:rsidRDefault="00F528A6" w:rsidP="00F528A6">
      <w:pPr>
        <w:pStyle w:val="Antrat1"/>
        <w:tabs>
          <w:tab w:val="left" w:pos="9630"/>
        </w:tabs>
        <w:spacing w:line="276" w:lineRule="auto"/>
        <w:ind w:right="8"/>
      </w:pPr>
    </w:p>
    <w:p w14:paraId="66FD3349" w14:textId="13051B04" w:rsidR="009876AE" w:rsidRDefault="009876AE" w:rsidP="00553E7B">
      <w:pPr>
        <w:pStyle w:val="Antrat1"/>
        <w:tabs>
          <w:tab w:val="left" w:pos="9630"/>
        </w:tabs>
        <w:spacing w:line="276" w:lineRule="auto"/>
        <w:ind w:right="8"/>
        <w:jc w:val="center"/>
      </w:pPr>
      <w:r w:rsidRPr="00DA13C0">
        <w:rPr>
          <w:rFonts w:asciiTheme="majorHAnsi" w:hAnsiTheme="majorHAnsi" w:cstheme="majorHAnsi"/>
          <w:noProof/>
          <w:lang w:val="en-US"/>
        </w:rPr>
        <w:drawing>
          <wp:inline distT="0" distB="0" distL="0" distR="0" wp14:anchorId="45EA2C1D" wp14:editId="43AB2F33">
            <wp:extent cx="1203960" cy="1143144"/>
            <wp:effectExtent l="0" t="0" r="0" b="0"/>
            <wp:docPr id="35"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aveikslėlis 1"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6008" cy="1145088"/>
                    </a:xfrm>
                    <a:prstGeom prst="rect">
                      <a:avLst/>
                    </a:prstGeom>
                    <a:noFill/>
                    <a:ln>
                      <a:noFill/>
                    </a:ln>
                  </pic:spPr>
                </pic:pic>
              </a:graphicData>
            </a:graphic>
          </wp:inline>
        </w:drawing>
      </w:r>
    </w:p>
    <w:p w14:paraId="2D684E50" w14:textId="6894659E" w:rsidR="009876AE" w:rsidRPr="009876AE" w:rsidRDefault="009876AE" w:rsidP="00553E7B">
      <w:pPr>
        <w:pStyle w:val="Antrat1"/>
        <w:tabs>
          <w:tab w:val="left" w:pos="9630"/>
        </w:tabs>
        <w:spacing w:line="276" w:lineRule="auto"/>
        <w:ind w:right="8"/>
        <w:jc w:val="center"/>
        <w:rPr>
          <w:sz w:val="16"/>
          <w:szCs w:val="16"/>
        </w:rPr>
      </w:pPr>
      <w:r>
        <w:rPr>
          <w:sz w:val="16"/>
          <w:szCs w:val="16"/>
        </w:rPr>
        <w:t>Sutartis</w:t>
      </w:r>
      <w:r w:rsidRPr="009876AE">
        <w:rPr>
          <w:sz w:val="16"/>
          <w:szCs w:val="16"/>
        </w:rPr>
        <w:t xml:space="preserve"> finansuojama Projekto SVVP/2023/191 „Integruoto sienų valdymo sistemų veikla ir techninė priežiūra, I etapas“  pagal Sienų valdymo ir vizų politikos finansinės paramos priemonės, įtrauktos į Integruoto sienų valdymo fondą, 2021 –2027 m. programą, lėšomis</w:t>
      </w:r>
    </w:p>
    <w:p w14:paraId="469C5EE1" w14:textId="77777777" w:rsidR="009876AE" w:rsidRPr="009876AE" w:rsidRDefault="009876AE" w:rsidP="009876AE"/>
    <w:p w14:paraId="77679BA8" w14:textId="5C9DD103" w:rsidR="00883754" w:rsidRPr="00023AFE" w:rsidRDefault="00883754" w:rsidP="00553E7B">
      <w:pPr>
        <w:pStyle w:val="Antrat1"/>
        <w:tabs>
          <w:tab w:val="left" w:pos="9630"/>
        </w:tabs>
        <w:spacing w:line="276" w:lineRule="auto"/>
        <w:ind w:right="8"/>
        <w:jc w:val="center"/>
      </w:pPr>
      <w:r w:rsidRPr="00023AFE">
        <w:t xml:space="preserve">PASLAUGŲ </w:t>
      </w:r>
      <w:r w:rsidR="00E503BA" w:rsidRPr="00023AFE">
        <w:t xml:space="preserve">VIEŠOJO </w:t>
      </w:r>
      <w:r w:rsidR="00553E7B" w:rsidRPr="00023AFE">
        <w:t>PIRKIMO–PARDAVIMO SUTARTIS</w:t>
      </w:r>
    </w:p>
    <w:p w14:paraId="5CCB8453" w14:textId="77777777" w:rsidR="00883754" w:rsidRPr="00023AFE" w:rsidRDefault="00883754" w:rsidP="00883754">
      <w:pPr>
        <w:tabs>
          <w:tab w:val="left" w:pos="9630"/>
        </w:tabs>
        <w:ind w:right="8"/>
      </w:pPr>
    </w:p>
    <w:p w14:paraId="06A04D95" w14:textId="197E6673" w:rsidR="00883754" w:rsidRPr="00023AFE" w:rsidRDefault="00883754" w:rsidP="00883754">
      <w:pPr>
        <w:pStyle w:val="Antrat5"/>
        <w:tabs>
          <w:tab w:val="left" w:pos="9630"/>
        </w:tabs>
        <w:spacing w:line="276" w:lineRule="auto"/>
        <w:ind w:right="8"/>
        <w:jc w:val="center"/>
        <w:rPr>
          <w:rFonts w:ascii="Times New Roman" w:hAnsi="Times New Roman" w:cs="Times New Roman"/>
          <w:szCs w:val="24"/>
        </w:rPr>
      </w:pPr>
      <w:r w:rsidRPr="00023AFE">
        <w:rPr>
          <w:rFonts w:ascii="Times New Roman" w:hAnsi="Times New Roman" w:cs="Times New Roman"/>
          <w:szCs w:val="24"/>
        </w:rPr>
        <w:t>Nr.</w:t>
      </w:r>
    </w:p>
    <w:p w14:paraId="4ECCF00B" w14:textId="77777777" w:rsidR="00883754" w:rsidRPr="00023AFE" w:rsidRDefault="00883754" w:rsidP="00883754">
      <w:pPr>
        <w:tabs>
          <w:tab w:val="left" w:pos="9630"/>
        </w:tabs>
        <w:spacing w:line="276" w:lineRule="auto"/>
        <w:ind w:right="8"/>
        <w:jc w:val="center"/>
      </w:pPr>
      <w:r w:rsidRPr="00023AFE">
        <w:t>Vilnius</w:t>
      </w:r>
    </w:p>
    <w:p w14:paraId="2721C890" w14:textId="77777777" w:rsidR="00883754" w:rsidRPr="00023AFE" w:rsidRDefault="00883754" w:rsidP="00883754">
      <w:pPr>
        <w:tabs>
          <w:tab w:val="left" w:pos="9630"/>
          <w:tab w:val="left" w:pos="9720"/>
        </w:tabs>
        <w:spacing w:line="276" w:lineRule="auto"/>
        <w:ind w:right="8" w:firstLine="360"/>
        <w:jc w:val="both"/>
        <w:rPr>
          <w:b/>
          <w:bCs/>
          <w:spacing w:val="-2"/>
        </w:rPr>
      </w:pPr>
    </w:p>
    <w:p w14:paraId="56180BBC" w14:textId="23D8D631" w:rsidR="00883754" w:rsidRPr="00023AFE" w:rsidRDefault="0090415C" w:rsidP="00631DD3">
      <w:pPr>
        <w:tabs>
          <w:tab w:val="left" w:pos="9630"/>
          <w:tab w:val="left" w:pos="9720"/>
        </w:tabs>
        <w:spacing w:line="360" w:lineRule="auto"/>
        <w:ind w:right="8" w:firstLine="567"/>
        <w:jc w:val="both"/>
      </w:pPr>
      <w:r w:rsidRPr="001C6922">
        <w:rPr>
          <w:b/>
        </w:rPr>
        <w:t>Informatikos ir ryšių</w:t>
      </w:r>
      <w:r w:rsidR="00541D85" w:rsidRPr="001C6922">
        <w:rPr>
          <w:b/>
        </w:rPr>
        <w:t xml:space="preserve"> departamentas</w:t>
      </w:r>
      <w:r w:rsidR="00D65531" w:rsidRPr="001C6922">
        <w:rPr>
          <w:b/>
        </w:rPr>
        <w:t xml:space="preserve"> </w:t>
      </w:r>
      <w:r w:rsidR="00883754" w:rsidRPr="001C6922">
        <w:rPr>
          <w:b/>
        </w:rPr>
        <w:t>prie</w:t>
      </w:r>
      <w:r w:rsidR="00D65531" w:rsidRPr="001C6922">
        <w:rPr>
          <w:b/>
        </w:rPr>
        <w:t xml:space="preserve"> Lietuvos Respublikos v</w:t>
      </w:r>
      <w:r w:rsidR="00883754" w:rsidRPr="001C6922">
        <w:rPr>
          <w:b/>
        </w:rPr>
        <w:t xml:space="preserve">idaus reikalų ministerijos </w:t>
      </w:r>
      <w:r w:rsidR="00883754" w:rsidRPr="001C6922">
        <w:t xml:space="preserve">(toliau – </w:t>
      </w:r>
      <w:r w:rsidR="00883754" w:rsidRPr="001C6922">
        <w:rPr>
          <w:b/>
        </w:rPr>
        <w:t>Klientas</w:t>
      </w:r>
      <w:r w:rsidR="00883754" w:rsidRPr="001C6922">
        <w:t>), atstovaujam</w:t>
      </w:r>
      <w:r w:rsidR="00541D85" w:rsidRPr="001C6922">
        <w:t>as direktor</w:t>
      </w:r>
      <w:r w:rsidRPr="001C6922">
        <w:t>ės Viktorijos Rūkštelės</w:t>
      </w:r>
      <w:r w:rsidR="00883754" w:rsidRPr="001C6922">
        <w:t>, ir</w:t>
      </w:r>
      <w:r w:rsidR="00D65531" w:rsidRPr="001C6922">
        <w:rPr>
          <w:b/>
        </w:rPr>
        <w:t xml:space="preserve"> </w:t>
      </w:r>
      <w:r w:rsidR="00655AD8" w:rsidRPr="001C6922">
        <w:rPr>
          <w:b/>
          <w:bCs/>
          <w:iCs/>
        </w:rPr>
        <w:t>Blue Bridge MSP</w:t>
      </w:r>
      <w:r w:rsidR="007A1580">
        <w:rPr>
          <w:b/>
          <w:bCs/>
          <w:iCs/>
        </w:rPr>
        <w:t>, UAB</w:t>
      </w:r>
      <w:r w:rsidR="00047200" w:rsidRPr="001C6922">
        <w:rPr>
          <w:b/>
        </w:rPr>
        <w:t xml:space="preserve"> </w:t>
      </w:r>
      <w:r w:rsidR="00883754" w:rsidRPr="001C6922">
        <w:t xml:space="preserve">(toliau – </w:t>
      </w:r>
      <w:r w:rsidR="00883754" w:rsidRPr="001C6922">
        <w:rPr>
          <w:b/>
        </w:rPr>
        <w:t>Paslaugų teikėjas</w:t>
      </w:r>
      <w:r w:rsidR="00883754" w:rsidRPr="001C6922">
        <w:t>), atstovaujama</w:t>
      </w:r>
      <w:r w:rsidR="00154A8F" w:rsidRPr="001C6922">
        <w:t xml:space="preserve"> </w:t>
      </w:r>
      <w:r w:rsidR="007A1580">
        <w:t xml:space="preserve">komercijos </w:t>
      </w:r>
      <w:r w:rsidR="00BD5330" w:rsidRPr="001C6922">
        <w:t xml:space="preserve">direktoriaus </w:t>
      </w:r>
      <w:r w:rsidR="007A1580">
        <w:rPr>
          <w:bCs/>
        </w:rPr>
        <w:t>Gintauto Bazio</w:t>
      </w:r>
      <w:r w:rsidR="00883754" w:rsidRPr="001C6922">
        <w:t xml:space="preserve">, </w:t>
      </w:r>
      <w:r w:rsidR="007A1580" w:rsidRPr="007A1580">
        <w:t>veikiančio pagal 2024 m. balandžio 10 d. įgaliojimą Nr. IGL240410EDR4-01</w:t>
      </w:r>
      <w:r w:rsidR="007A1580">
        <w:t xml:space="preserve">, </w:t>
      </w:r>
      <w:r w:rsidR="00883754" w:rsidRPr="001C6922">
        <w:t>to</w:t>
      </w:r>
      <w:r w:rsidR="00D65531" w:rsidRPr="001C6922">
        <w:t>liau kartu ar atskirai vadinami</w:t>
      </w:r>
      <w:r w:rsidR="00883754" w:rsidRPr="001C6922">
        <w:t xml:space="preserve"> Šalimis, </w:t>
      </w:r>
      <w:r w:rsidR="0050207C" w:rsidRPr="001C6922">
        <w:t>vadovaudam</w:t>
      </w:r>
      <w:r w:rsidR="007775A2" w:rsidRPr="001C6922">
        <w:t>i</w:t>
      </w:r>
      <w:r w:rsidR="0050207C" w:rsidRPr="001C6922">
        <w:t>esi</w:t>
      </w:r>
      <w:r w:rsidR="00883754" w:rsidRPr="001C6922">
        <w:t xml:space="preserve"> </w:t>
      </w:r>
      <w:r w:rsidR="00BD5330" w:rsidRPr="001C6922">
        <w:t>Išteklių agentūros</w:t>
      </w:r>
      <w:r w:rsidR="00883754" w:rsidRPr="001C6922">
        <w:t xml:space="preserve"> prie Lietuvos Respublikos vidaus reikalų ministerijos</w:t>
      </w:r>
      <w:r w:rsidR="00A3399F" w:rsidRPr="001C6922">
        <w:t xml:space="preserve"> v</w:t>
      </w:r>
      <w:r w:rsidR="00AC62B7" w:rsidRPr="001C6922">
        <w:t>ieš</w:t>
      </w:r>
      <w:r w:rsidR="00BD5330" w:rsidRPr="001C6922">
        <w:t>ojo</w:t>
      </w:r>
      <w:r w:rsidR="00AC62B7" w:rsidRPr="001C6922">
        <w:t xml:space="preserve"> pirkim</w:t>
      </w:r>
      <w:r w:rsidR="00914613">
        <w:t>o</w:t>
      </w:r>
      <w:r w:rsidR="00AC62B7" w:rsidRPr="001C6922">
        <w:t xml:space="preserve"> </w:t>
      </w:r>
      <w:r w:rsidR="00914613">
        <w:t>komisijos</w:t>
      </w:r>
      <w:r w:rsidR="00AC62B7" w:rsidRPr="00023AFE">
        <w:t xml:space="preserve"> </w:t>
      </w:r>
      <w:r w:rsidR="00972F65" w:rsidRPr="00023AFE">
        <w:t>202</w:t>
      </w:r>
      <w:r w:rsidR="00565549" w:rsidRPr="00023AFE">
        <w:t>4</w:t>
      </w:r>
      <w:r w:rsidR="00972F65" w:rsidRPr="00023AFE">
        <w:t xml:space="preserve"> m. </w:t>
      </w:r>
      <w:r w:rsidR="00914613">
        <w:t>rugpjūčio 6</w:t>
      </w:r>
      <w:r w:rsidR="00972F65" w:rsidRPr="00023AFE">
        <w:t xml:space="preserve"> d.</w:t>
      </w:r>
      <w:r w:rsidR="00AC62B7" w:rsidRPr="00023AFE">
        <w:t xml:space="preserve"> </w:t>
      </w:r>
      <w:r w:rsidR="00914613">
        <w:t>posėdžio protokolu</w:t>
      </w:r>
      <w:r w:rsidR="00883754" w:rsidRPr="00023AFE">
        <w:t xml:space="preserve"> </w:t>
      </w:r>
      <w:r w:rsidR="0050207C" w:rsidRPr="00023AFE">
        <w:t>Nr</w:t>
      </w:r>
      <w:r w:rsidR="00BD5330" w:rsidRPr="00023AFE">
        <w:t xml:space="preserve">. </w:t>
      </w:r>
      <w:r w:rsidR="00914613">
        <w:t>P-120</w:t>
      </w:r>
      <w:r w:rsidR="00F72352" w:rsidRPr="00023AFE">
        <w:t>, sudaro</w:t>
      </w:r>
      <w:r w:rsidR="00883754" w:rsidRPr="00023AFE">
        <w:t xml:space="preserve"> šią paslaugų </w:t>
      </w:r>
      <w:r w:rsidR="00F94607" w:rsidRPr="00023AFE">
        <w:t xml:space="preserve">viešojo </w:t>
      </w:r>
      <w:r w:rsidR="00585E3A" w:rsidRPr="00023AFE">
        <w:t xml:space="preserve">pirkimo-pardavimo (paslaugų </w:t>
      </w:r>
      <w:r w:rsidR="00883754" w:rsidRPr="00023AFE">
        <w:t>teikimo</w:t>
      </w:r>
      <w:r w:rsidR="00585E3A" w:rsidRPr="00023AFE">
        <w:t>)</w:t>
      </w:r>
      <w:r w:rsidR="00883754" w:rsidRPr="00023AFE">
        <w:t xml:space="preserve"> sutartį (toliau – Sutartis).</w:t>
      </w:r>
    </w:p>
    <w:p w14:paraId="738719D0" w14:textId="77777777" w:rsidR="008A4781" w:rsidRPr="00023AFE" w:rsidRDefault="008A4781" w:rsidP="008A4781">
      <w:pPr>
        <w:tabs>
          <w:tab w:val="left" w:pos="9630"/>
          <w:tab w:val="left" w:pos="9720"/>
        </w:tabs>
        <w:spacing w:line="360" w:lineRule="auto"/>
        <w:ind w:right="8" w:firstLine="567"/>
        <w:jc w:val="both"/>
        <w:rPr>
          <w:color w:val="FF0000"/>
        </w:rPr>
      </w:pPr>
    </w:p>
    <w:p w14:paraId="161A7E42" w14:textId="4D6B9211" w:rsidR="005777D4" w:rsidRPr="00023AFE" w:rsidRDefault="005777D4" w:rsidP="0052638F">
      <w:pPr>
        <w:tabs>
          <w:tab w:val="left" w:pos="9630"/>
        </w:tabs>
        <w:spacing w:line="276" w:lineRule="auto"/>
        <w:ind w:right="8"/>
        <w:jc w:val="center"/>
        <w:rPr>
          <w:b/>
        </w:rPr>
      </w:pPr>
      <w:r w:rsidRPr="00023AFE">
        <w:rPr>
          <w:b/>
        </w:rPr>
        <w:t>I SKYRIUS</w:t>
      </w:r>
    </w:p>
    <w:p w14:paraId="20F63DB2" w14:textId="116A6BC4"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DALYKAS</w:t>
      </w:r>
    </w:p>
    <w:p w14:paraId="21A99654" w14:textId="77777777" w:rsidR="00883754" w:rsidRPr="00023AFE" w:rsidRDefault="00883754" w:rsidP="00883754">
      <w:pPr>
        <w:pStyle w:val="Sraopastraipa"/>
        <w:tabs>
          <w:tab w:val="left" w:pos="9630"/>
        </w:tabs>
        <w:spacing w:line="276" w:lineRule="auto"/>
        <w:ind w:right="8"/>
        <w:rPr>
          <w:b/>
        </w:rPr>
      </w:pPr>
    </w:p>
    <w:p w14:paraId="01F8E4FE" w14:textId="1EB12727" w:rsidR="00883754" w:rsidRPr="00023AFE" w:rsidRDefault="003C1E74" w:rsidP="00FC64F5">
      <w:pPr>
        <w:tabs>
          <w:tab w:val="left" w:pos="1134"/>
          <w:tab w:val="left" w:pos="9630"/>
          <w:tab w:val="left" w:pos="9720"/>
        </w:tabs>
        <w:spacing w:line="360" w:lineRule="auto"/>
        <w:ind w:right="8" w:firstLine="567"/>
        <w:jc w:val="both"/>
      </w:pPr>
      <w:r w:rsidRPr="00023AFE">
        <w:t xml:space="preserve">1.1. </w:t>
      </w:r>
      <w:r w:rsidR="00883754" w:rsidRPr="00023AFE">
        <w:t xml:space="preserve">Paslaugų teikėjas įsipareigoja Sutartyje nustatyta tvarka ir sąlygomis </w:t>
      </w:r>
      <w:r w:rsidR="00DF093E" w:rsidRPr="00023AFE">
        <w:t xml:space="preserve">suteikti </w:t>
      </w:r>
      <w:r w:rsidR="00914613">
        <w:rPr>
          <w:bCs/>
          <w:iCs/>
        </w:rPr>
        <w:t>t</w:t>
      </w:r>
      <w:r w:rsidR="00914613" w:rsidRPr="00914613">
        <w:rPr>
          <w:bCs/>
          <w:iCs/>
        </w:rPr>
        <w:t>echninės įrangos gamintojo garantinė</w:t>
      </w:r>
      <w:r w:rsidR="00914613">
        <w:rPr>
          <w:bCs/>
          <w:iCs/>
        </w:rPr>
        <w:t>s</w:t>
      </w:r>
      <w:r w:rsidR="00914613" w:rsidRPr="00914613">
        <w:rPr>
          <w:bCs/>
          <w:iCs/>
        </w:rPr>
        <w:t xml:space="preserve"> priežiūr</w:t>
      </w:r>
      <w:r w:rsidR="00914613">
        <w:rPr>
          <w:bCs/>
          <w:iCs/>
        </w:rPr>
        <w:t>os paslaugas</w:t>
      </w:r>
      <w:r w:rsidR="0041503F" w:rsidRPr="00023AFE">
        <w:t xml:space="preserve"> </w:t>
      </w:r>
      <w:r w:rsidR="00883754" w:rsidRPr="00023AFE">
        <w:t>(toliau – paslaugos),</w:t>
      </w:r>
      <w:r w:rsidR="001E38C4" w:rsidRPr="00023AFE">
        <w:t xml:space="preserve"> kurių specifikacija nurodyta Sutarties</w:t>
      </w:r>
      <w:r w:rsidR="005E64E2" w:rsidRPr="00023AFE">
        <w:t xml:space="preserve"> </w:t>
      </w:r>
      <w:r w:rsidR="001E38C4" w:rsidRPr="00023AFE">
        <w:t>priede –</w:t>
      </w:r>
      <w:bookmarkStart w:id="0" w:name="_Hlk148009370"/>
      <w:r w:rsidR="0090415C" w:rsidRPr="00023AFE">
        <w:t xml:space="preserve"> T</w:t>
      </w:r>
      <w:r w:rsidR="000B02B4" w:rsidRPr="00023AFE">
        <w:t xml:space="preserve">echninėje </w:t>
      </w:r>
      <w:r w:rsidR="001E38C4" w:rsidRPr="00023AFE">
        <w:t xml:space="preserve">specifikacijoje </w:t>
      </w:r>
      <w:bookmarkEnd w:id="0"/>
      <w:r w:rsidR="001E38C4" w:rsidRPr="00023AFE">
        <w:t>(toliau – Sutarties priedas),</w:t>
      </w:r>
      <w:r w:rsidR="00883754" w:rsidRPr="00023AFE">
        <w:t xml:space="preserve"> o Klientas</w:t>
      </w:r>
      <w:r w:rsidR="00DA694A" w:rsidRPr="00023AFE">
        <w:t xml:space="preserve"> Sutartyje nustatyta tvarka ir sąlygomis</w:t>
      </w:r>
      <w:r w:rsidR="00883754" w:rsidRPr="00023AFE">
        <w:t xml:space="preserve"> įsipareigoja </w:t>
      </w:r>
      <w:r w:rsidR="00DA694A" w:rsidRPr="00023AFE">
        <w:t>sumokėti Paslaugų teikėjui už</w:t>
      </w:r>
      <w:r w:rsidR="002A4AE2" w:rsidRPr="00023AFE">
        <w:t xml:space="preserve"> jas</w:t>
      </w:r>
      <w:r w:rsidR="00883754" w:rsidRPr="00023AFE">
        <w:t>.</w:t>
      </w:r>
    </w:p>
    <w:p w14:paraId="44759AE5" w14:textId="77777777" w:rsidR="00883754" w:rsidRPr="00023AFE" w:rsidRDefault="00883754" w:rsidP="008A4781">
      <w:pPr>
        <w:tabs>
          <w:tab w:val="left" w:pos="9630"/>
        </w:tabs>
        <w:spacing w:line="276" w:lineRule="auto"/>
        <w:ind w:right="8"/>
        <w:jc w:val="both"/>
      </w:pPr>
    </w:p>
    <w:p w14:paraId="5E44F5E1" w14:textId="77777777" w:rsidR="005777D4" w:rsidRPr="00023AFE" w:rsidRDefault="005777D4" w:rsidP="0052638F">
      <w:pPr>
        <w:tabs>
          <w:tab w:val="left" w:pos="9630"/>
        </w:tabs>
        <w:spacing w:line="276" w:lineRule="auto"/>
        <w:ind w:right="8"/>
        <w:jc w:val="center"/>
        <w:rPr>
          <w:b/>
        </w:rPr>
      </w:pPr>
      <w:r w:rsidRPr="00023AFE">
        <w:rPr>
          <w:b/>
        </w:rPr>
        <w:t>II SKYRIUS</w:t>
      </w:r>
    </w:p>
    <w:p w14:paraId="6EC42CFD" w14:textId="16999487"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SUTARTIES KAINA IR ATSISKAITYMO TVARKA</w:t>
      </w:r>
    </w:p>
    <w:p w14:paraId="76FEE908" w14:textId="77777777" w:rsidR="00883754" w:rsidRPr="00023AFE" w:rsidRDefault="00883754" w:rsidP="00883754">
      <w:pPr>
        <w:pStyle w:val="Pagrindinistekstas"/>
        <w:tabs>
          <w:tab w:val="left" w:pos="9630"/>
          <w:tab w:val="left" w:pos="9720"/>
        </w:tabs>
        <w:spacing w:line="276" w:lineRule="auto"/>
        <w:ind w:right="8" w:firstLine="360"/>
      </w:pPr>
    </w:p>
    <w:p w14:paraId="5CB77571" w14:textId="37499336" w:rsidR="002C1BED" w:rsidRPr="001C6922" w:rsidRDefault="003C1E74" w:rsidP="001F3FBA">
      <w:pPr>
        <w:tabs>
          <w:tab w:val="left" w:pos="1134"/>
          <w:tab w:val="left" w:pos="9630"/>
          <w:tab w:val="left" w:pos="9720"/>
        </w:tabs>
        <w:spacing w:line="360" w:lineRule="auto"/>
        <w:ind w:right="8" w:firstLine="567"/>
        <w:jc w:val="both"/>
      </w:pPr>
      <w:r w:rsidRPr="00023AFE">
        <w:t>2.1</w:t>
      </w:r>
      <w:r w:rsidRPr="001C6922">
        <w:t xml:space="preserve">. </w:t>
      </w:r>
      <w:r w:rsidR="00883754" w:rsidRPr="00541C7C">
        <w:t>Sutarties kaina –</w:t>
      </w:r>
      <w:r w:rsidR="006A052D" w:rsidRPr="00541C7C">
        <w:t xml:space="preserve"> </w:t>
      </w:r>
      <w:r w:rsidR="00022E36" w:rsidRPr="00541C7C">
        <w:rPr>
          <w:b/>
        </w:rPr>
        <w:t>1</w:t>
      </w:r>
      <w:r w:rsidR="003055BA" w:rsidRPr="00541C7C">
        <w:rPr>
          <w:b/>
        </w:rPr>
        <w:t>1</w:t>
      </w:r>
      <w:r w:rsidR="00914613" w:rsidRPr="00541C7C">
        <w:rPr>
          <w:b/>
        </w:rPr>
        <w:t>4 744,30</w:t>
      </w:r>
      <w:r w:rsidR="00DA694A" w:rsidRPr="001C6922">
        <w:rPr>
          <w:b/>
        </w:rPr>
        <w:t xml:space="preserve"> </w:t>
      </w:r>
      <w:r w:rsidR="0009460E" w:rsidRPr="001C6922">
        <w:rPr>
          <w:b/>
        </w:rPr>
        <w:t>Eur</w:t>
      </w:r>
      <w:r w:rsidR="00F447D8" w:rsidRPr="001C6922">
        <w:rPr>
          <w:b/>
        </w:rPr>
        <w:t xml:space="preserve"> </w:t>
      </w:r>
      <w:r w:rsidR="00883754" w:rsidRPr="001C6922">
        <w:t>(</w:t>
      </w:r>
      <w:r w:rsidR="00914613">
        <w:rPr>
          <w:b/>
        </w:rPr>
        <w:t>vienas šimtas keturiolika tūkstančių septyni šimtai keturiasdešimt keturi eurai ir trisdešimt centų</w:t>
      </w:r>
      <w:r w:rsidR="00E632E7" w:rsidRPr="001C6922">
        <w:t>), įskaitant pridė</w:t>
      </w:r>
      <w:r w:rsidR="00883754" w:rsidRPr="001C6922">
        <w:t xml:space="preserve">tinės vertės mokestį (toliau – PVM). </w:t>
      </w:r>
      <w:r w:rsidR="00E9359F" w:rsidRPr="001C6922">
        <w:t xml:space="preserve">Pradinės Sutarties vertė – </w:t>
      </w:r>
      <w:r w:rsidR="001F3FBA" w:rsidRPr="001C6922">
        <w:rPr>
          <w:b/>
        </w:rPr>
        <w:t>9</w:t>
      </w:r>
      <w:r w:rsidR="00914613">
        <w:rPr>
          <w:b/>
        </w:rPr>
        <w:t>4 830,00</w:t>
      </w:r>
      <w:r w:rsidR="001F7BF3" w:rsidRPr="001C6922">
        <w:rPr>
          <w:b/>
        </w:rPr>
        <w:t xml:space="preserve"> </w:t>
      </w:r>
      <w:r w:rsidR="00E9359F" w:rsidRPr="001C6922">
        <w:rPr>
          <w:b/>
        </w:rPr>
        <w:t>Eur</w:t>
      </w:r>
      <w:r w:rsidR="00A92405" w:rsidRPr="001C6922">
        <w:rPr>
          <w:b/>
        </w:rPr>
        <w:t xml:space="preserve"> (</w:t>
      </w:r>
      <w:r w:rsidR="00914613">
        <w:rPr>
          <w:b/>
        </w:rPr>
        <w:t>devyniasdešimt keturi tūkstančiai aštuoni šimtai trisdešimt eurų</w:t>
      </w:r>
      <w:r w:rsidR="00A92405" w:rsidRPr="001C6922">
        <w:rPr>
          <w:b/>
        </w:rPr>
        <w:t>)</w:t>
      </w:r>
      <w:r w:rsidR="00DE4750" w:rsidRPr="001C6922">
        <w:t xml:space="preserve"> be PVM</w:t>
      </w:r>
      <w:r w:rsidR="007947DD" w:rsidRPr="001C6922">
        <w:t>.</w:t>
      </w:r>
      <w:r w:rsidR="0044375F" w:rsidRPr="001C6922">
        <w:t xml:space="preserve"> </w:t>
      </w:r>
    </w:p>
    <w:p w14:paraId="013D8433" w14:textId="601A3377" w:rsidR="00F32242" w:rsidRPr="001C6922" w:rsidRDefault="003C1E74" w:rsidP="006C5186">
      <w:pPr>
        <w:tabs>
          <w:tab w:val="left" w:pos="1134"/>
          <w:tab w:val="left" w:pos="9630"/>
          <w:tab w:val="left" w:pos="9720"/>
        </w:tabs>
        <w:spacing w:line="360" w:lineRule="auto"/>
        <w:ind w:right="8" w:firstLine="567"/>
        <w:jc w:val="both"/>
      </w:pPr>
      <w:r w:rsidRPr="001C6922">
        <w:t xml:space="preserve">2.2. </w:t>
      </w:r>
      <w:r w:rsidR="004046AB" w:rsidRPr="001C6922">
        <w:t xml:space="preserve">Į </w:t>
      </w:r>
      <w:r w:rsidR="00F32242" w:rsidRPr="001C6922">
        <w:t>Sutarties kainą įskaitom</w:t>
      </w:r>
      <w:r w:rsidR="00920566" w:rsidRPr="001C6922">
        <w:t>as PVM, kiti</w:t>
      </w:r>
      <w:r w:rsidR="00F32242" w:rsidRPr="001C6922">
        <w:t xml:space="preserve"> mokesčiai </w:t>
      </w:r>
      <w:r w:rsidR="00920566" w:rsidRPr="001C6922">
        <w:t xml:space="preserve">bei visos </w:t>
      </w:r>
      <w:r w:rsidR="00F32242" w:rsidRPr="001C6922">
        <w:t>kitos išlaidos</w:t>
      </w:r>
      <w:r w:rsidR="00A06572" w:rsidRPr="001C6922">
        <w:t xml:space="preserve"> </w:t>
      </w:r>
      <w:r w:rsidR="00BC2AF0" w:rsidRPr="001C6922">
        <w:t>(</w:t>
      </w:r>
      <w:r w:rsidR="002C1BED" w:rsidRPr="001C6922">
        <w:t>taip pat ir sąskaitų teikimo elektroniniu būtu išlaidos</w:t>
      </w:r>
      <w:r w:rsidR="00BC2AF0" w:rsidRPr="001C6922">
        <w:t>)</w:t>
      </w:r>
      <w:r w:rsidR="00A06572" w:rsidRPr="001C6922">
        <w:t>, susijusios su tinkamu Sutarties vykdymu.</w:t>
      </w:r>
    </w:p>
    <w:p w14:paraId="30054DBA" w14:textId="1682CDCF" w:rsidR="002252BB" w:rsidRPr="001C6922" w:rsidRDefault="003C1E74" w:rsidP="006C5186">
      <w:pPr>
        <w:tabs>
          <w:tab w:val="left" w:pos="1134"/>
          <w:tab w:val="left" w:pos="9630"/>
          <w:tab w:val="left" w:pos="9720"/>
        </w:tabs>
        <w:spacing w:line="360" w:lineRule="auto"/>
        <w:ind w:right="8" w:firstLine="567"/>
        <w:jc w:val="both"/>
      </w:pPr>
      <w:r w:rsidRPr="001C6922">
        <w:t xml:space="preserve">2.3. </w:t>
      </w:r>
      <w:r w:rsidR="00F32242" w:rsidRPr="001C6922">
        <w:t>Sutarties kaina negali būti keičiama per visą Sutarties galioji</w:t>
      </w:r>
      <w:r w:rsidR="00000ED4" w:rsidRPr="001C6922">
        <w:t>mo laiką, išskyrus Sutartyje numatytus atvejus</w:t>
      </w:r>
      <w:r w:rsidR="00F32242" w:rsidRPr="001C6922">
        <w:t>.</w:t>
      </w:r>
    </w:p>
    <w:p w14:paraId="14828620" w14:textId="532297A3" w:rsidR="00900F51" w:rsidRPr="00541C7C" w:rsidRDefault="00402B46" w:rsidP="00894FC0">
      <w:pPr>
        <w:tabs>
          <w:tab w:val="left" w:pos="1134"/>
          <w:tab w:val="left" w:pos="9630"/>
          <w:tab w:val="left" w:pos="9720"/>
        </w:tabs>
        <w:spacing w:line="360" w:lineRule="auto"/>
        <w:ind w:right="8" w:firstLine="567"/>
        <w:jc w:val="both"/>
      </w:pPr>
      <w:r w:rsidRPr="00541C7C">
        <w:lastRenderedPageBreak/>
        <w:t>2.</w:t>
      </w:r>
      <w:r w:rsidR="00B71931" w:rsidRPr="00541C7C">
        <w:t>4</w:t>
      </w:r>
      <w:r w:rsidRPr="00541C7C">
        <w:t xml:space="preserve">. </w:t>
      </w:r>
      <w:r w:rsidR="00CD5004" w:rsidRPr="00541C7C">
        <w:t>Klientas su Paslaugų teikėju atsiskaito už paslaugas mokėjimo pavedimu, pinigus pervesdama</w:t>
      </w:r>
      <w:r w:rsidR="00914613" w:rsidRPr="00541C7C">
        <w:t>s</w:t>
      </w:r>
      <w:r w:rsidR="00CD5004" w:rsidRPr="00541C7C">
        <w:t xml:space="preserve"> iš projekto SVVP/2023/191 „Integruoto sienų valdymo sistemų veikla ir techninė priežiūra, I etapas“ lėšų, į Sutartyje nurodytą </w:t>
      </w:r>
      <w:r w:rsidR="00FE2BA7" w:rsidRPr="00541C7C">
        <w:t>Paslaugų tei</w:t>
      </w:r>
      <w:r w:rsidR="00CD5004" w:rsidRPr="00541C7C">
        <w:t xml:space="preserve">kėjo atsiskaitomąją sąskaitą per 60 (šešiasdešimt) dienų nuo techninės įrangos priežiūros aktyvavimo akto ir teisingos PVM sąskaitos faktūros gavimo dienos. </w:t>
      </w:r>
      <w:r w:rsidR="00FE2BA7" w:rsidRPr="00541C7C">
        <w:t>Paslaugų tei</w:t>
      </w:r>
      <w:r w:rsidR="00CD5004" w:rsidRPr="00541C7C">
        <w:t xml:space="preserve">kėjas PVM sąskaitą faktūrą / sąskaitą faktūrą turi pateikti elektroniniu būdu,  kaip numatyta Lietuvos Respublikos viešųjų pirkimų įstatymo </w:t>
      </w:r>
      <w:r w:rsidR="00914613" w:rsidRPr="00541C7C">
        <w:t xml:space="preserve">(toliau – VPĮ) </w:t>
      </w:r>
      <w:r w:rsidR="00CD5004" w:rsidRPr="00541C7C">
        <w:t>22 straipsnio 3 dalyje.</w:t>
      </w:r>
    </w:p>
    <w:p w14:paraId="04CAFC9D" w14:textId="3C650318" w:rsidR="00243136" w:rsidRPr="00541C7C" w:rsidRDefault="005F596F" w:rsidP="00243136">
      <w:pPr>
        <w:tabs>
          <w:tab w:val="left" w:pos="1134"/>
          <w:tab w:val="left" w:pos="9630"/>
          <w:tab w:val="left" w:pos="9720"/>
        </w:tabs>
        <w:spacing w:line="360" w:lineRule="auto"/>
        <w:ind w:right="8" w:firstLine="567"/>
        <w:jc w:val="both"/>
      </w:pPr>
      <w:r w:rsidRPr="00541C7C">
        <w:t>2.</w:t>
      </w:r>
      <w:r w:rsidR="00B71931" w:rsidRPr="00541C7C">
        <w:t>5</w:t>
      </w:r>
      <w:r w:rsidRPr="00541C7C">
        <w:t>.</w:t>
      </w:r>
      <w:r w:rsidR="00243136" w:rsidRPr="00541C7C">
        <w:t xml:space="preserve"> Sutarties kaina </w:t>
      </w:r>
      <w:r w:rsidR="00847346" w:rsidRPr="00541C7C">
        <w:t xml:space="preserve">Sutarties </w:t>
      </w:r>
      <w:r w:rsidR="00243136" w:rsidRPr="00541C7C">
        <w:t xml:space="preserve">galiojimo laikotarpiu perskaičiuojama (didinama ar mažinama) pasikeitus (padidėjus ar sumažėjus) PVM tarifui, kuris turėjo tiesioginės įtakos </w:t>
      </w:r>
      <w:r w:rsidR="00894FC0" w:rsidRPr="00541C7C">
        <w:t>S</w:t>
      </w:r>
      <w:r w:rsidR="00243136" w:rsidRPr="00541C7C">
        <w:t xml:space="preserve">utarties kainai. Šalims raštiškai susitarus ir ne vėliau kaip iki paslaugų </w:t>
      </w:r>
      <w:r w:rsidR="000A395A" w:rsidRPr="00541C7C">
        <w:t>aktyvavimo</w:t>
      </w:r>
      <w:r w:rsidR="00243136" w:rsidRPr="00541C7C">
        <w:t xml:space="preserve"> akto pasirašymo dienos, perskaičiuojama tik ta </w:t>
      </w:r>
      <w:r w:rsidR="00894FC0" w:rsidRPr="00541C7C">
        <w:t>S</w:t>
      </w:r>
      <w:r w:rsidR="00243136" w:rsidRPr="00541C7C">
        <w:t>utarties kainos dalis</w:t>
      </w:r>
      <w:r w:rsidR="000A395A" w:rsidRPr="00541C7C">
        <w:t>,</w:t>
      </w:r>
      <w:r w:rsidR="00243136" w:rsidRPr="00541C7C">
        <w:t xml:space="preserve"> kuriai turėjo įtakos pasikeitęs PVM tarifas ir tik pasikeitusio mokesčio dydžiu. Sutarties kainos perskaičiavimą dėl pasikeitusio (padidėjusio ar sumažėjusio) PVM tarifo inicijuoja </w:t>
      </w:r>
      <w:r w:rsidR="00402B46" w:rsidRPr="00541C7C">
        <w:t>P</w:t>
      </w:r>
      <w:r w:rsidR="00243136" w:rsidRPr="00541C7C">
        <w:t xml:space="preserve">aslaugų teikėjas, kreipdamasis į Klientą raštu, pateikdamas konkrečius skaičiavimus dėl pasikeitusio mokesčio įtakos </w:t>
      </w:r>
      <w:r w:rsidR="00894FC0" w:rsidRPr="00541C7C">
        <w:t>S</w:t>
      </w:r>
      <w:r w:rsidR="00243136" w:rsidRPr="00541C7C">
        <w:t xml:space="preserve">utarties kainai. Klientas taip pat turi teisę inicijuoti </w:t>
      </w:r>
      <w:r w:rsidR="00894FC0" w:rsidRPr="00541C7C">
        <w:t>S</w:t>
      </w:r>
      <w:r w:rsidR="00243136" w:rsidRPr="00541C7C">
        <w:t>utarties kaino</w:t>
      </w:r>
      <w:r w:rsidR="000A395A" w:rsidRPr="00541C7C">
        <w:t>s</w:t>
      </w:r>
      <w:r w:rsidR="00243136" w:rsidRPr="00541C7C">
        <w:t xml:space="preserve"> perskaičiavimą dėl pasikeitusio (padidėjusio ar sumažėjusio) PVM tarifo. Sutarties kainos perskaičiavimas įforminamas Šalių pasirašomu susitarimu, kuriame užfiksuojama</w:t>
      </w:r>
      <w:r w:rsidR="000A395A" w:rsidRPr="00541C7C">
        <w:t xml:space="preserve"> </w:t>
      </w:r>
      <w:r w:rsidR="00243136" w:rsidRPr="00541C7C">
        <w:t xml:space="preserve">perskaičiuota </w:t>
      </w:r>
      <w:r w:rsidR="00847346" w:rsidRPr="00541C7C">
        <w:t xml:space="preserve">Sutarties </w:t>
      </w:r>
      <w:r w:rsidR="00243136" w:rsidRPr="00541C7C">
        <w:t xml:space="preserve">kaina bei šio perskaičiavimo įsigaliojimo sąlygos. </w:t>
      </w:r>
      <w:r w:rsidR="000A395A" w:rsidRPr="00541C7C">
        <w:t>Sutarties kainos perskaičiavimas dėl kitų mokesčių pasikeitimo nebus atliekamas.</w:t>
      </w:r>
    </w:p>
    <w:p w14:paraId="403D214E" w14:textId="09FABAB9" w:rsidR="008A1883" w:rsidRPr="00541C7C" w:rsidRDefault="00BA7071" w:rsidP="005F596F">
      <w:pPr>
        <w:tabs>
          <w:tab w:val="left" w:pos="1134"/>
          <w:tab w:val="left" w:pos="9630"/>
          <w:tab w:val="left" w:pos="9720"/>
        </w:tabs>
        <w:spacing w:line="360" w:lineRule="auto"/>
        <w:ind w:right="8" w:firstLine="567"/>
        <w:jc w:val="both"/>
      </w:pPr>
      <w:r w:rsidRPr="00541C7C">
        <w:t>2.</w:t>
      </w:r>
      <w:r w:rsidR="00B71931" w:rsidRPr="00541C7C">
        <w:t>6</w:t>
      </w:r>
      <w:r w:rsidR="005F596F" w:rsidRPr="00541C7C">
        <w:t>.</w:t>
      </w:r>
      <w:r w:rsidR="008A1883" w:rsidRPr="00541C7C">
        <w:t xml:space="preserve"> </w:t>
      </w:r>
      <w:r w:rsidR="00243136" w:rsidRPr="00541C7C">
        <w:t xml:space="preserve">Sutartyje numatyti paslaugų teikimo įkainiai gali būti perskaičiuojami, </w:t>
      </w:r>
      <w:r w:rsidR="008A1883" w:rsidRPr="00541C7C">
        <w:t>jeigu Valstybės duomenų agentūros (</w:t>
      </w:r>
      <w:hyperlink r:id="rId12" w:history="1">
        <w:r w:rsidR="001B78AB" w:rsidRPr="00541C7C">
          <w:rPr>
            <w:rStyle w:val="Hipersaitas"/>
            <w:color w:val="auto"/>
            <w:u w:val="none"/>
          </w:rPr>
          <w:t>www.stat</w:t>
        </w:r>
      </w:hyperlink>
      <w:r w:rsidR="008A1883" w:rsidRPr="00541C7C">
        <w:t xml:space="preserve">.gov.lt) kas ketvirtį skelbiamo Ūkio subjektams suteiktų paslaugų kainų indekso </w:t>
      </w:r>
      <w:r w:rsidR="000A395A" w:rsidRPr="00541C7C">
        <w:t>J62. Kompiuterių programavimo, konsultacinė ir susijusi veikla pokytis (k), apskaičiuotas kaip nustatyta Sutarties 2.</w:t>
      </w:r>
      <w:r w:rsidR="00B71931" w:rsidRPr="00541C7C">
        <w:t>8</w:t>
      </w:r>
      <w:r w:rsidR="000A395A" w:rsidRPr="00541C7C">
        <w:t xml:space="preserve">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678CC2D" w14:textId="66A89B11" w:rsidR="000A395A" w:rsidRPr="00541C7C" w:rsidRDefault="000A395A" w:rsidP="005F596F">
      <w:pPr>
        <w:tabs>
          <w:tab w:val="left" w:pos="1134"/>
          <w:tab w:val="left" w:pos="9630"/>
          <w:tab w:val="left" w:pos="9720"/>
        </w:tabs>
        <w:spacing w:line="360" w:lineRule="auto"/>
        <w:ind w:right="8" w:firstLine="567"/>
        <w:jc w:val="both"/>
      </w:pPr>
      <w:r w:rsidRPr="00541C7C">
        <w:t>2.</w:t>
      </w:r>
      <w:r w:rsidR="00B71931" w:rsidRPr="00541C7C">
        <w:t>7</w:t>
      </w:r>
      <w:r w:rsidRPr="00541C7C">
        <w:t xml:space="preserve">. Perskaičiuotieji įkainiai taikomi </w:t>
      </w:r>
      <w:r w:rsidR="005D6129" w:rsidRPr="00541C7C">
        <w:t xml:space="preserve">techninės įrangos gamintojo priežiūros </w:t>
      </w:r>
      <w:r w:rsidRPr="00541C7C">
        <w:t>paslaugoms, kurios aktyvuojamos po to, kai Šalys sudaro susitarimą dėl įkainių perskaičiavimo.</w:t>
      </w:r>
    </w:p>
    <w:p w14:paraId="5EA7B0D2" w14:textId="6D7A32A9" w:rsidR="00CB4BDA" w:rsidRPr="00541C7C" w:rsidRDefault="00066714" w:rsidP="00CB4BDA">
      <w:pPr>
        <w:tabs>
          <w:tab w:val="left" w:pos="1134"/>
          <w:tab w:val="left" w:pos="9630"/>
          <w:tab w:val="left" w:pos="9720"/>
        </w:tabs>
        <w:spacing w:line="360" w:lineRule="auto"/>
        <w:ind w:right="8" w:firstLine="567"/>
        <w:jc w:val="both"/>
      </w:pPr>
      <w:r w:rsidRPr="00541C7C">
        <w:t>2.</w:t>
      </w:r>
      <w:r w:rsidR="00B71931" w:rsidRPr="00541C7C">
        <w:t>8</w:t>
      </w:r>
      <w:r w:rsidR="009F3F3E" w:rsidRPr="00541C7C">
        <w:t>.</w:t>
      </w:r>
      <w:r w:rsidR="00AD7A0F" w:rsidRPr="00541C7C">
        <w:t xml:space="preserve"> </w:t>
      </w:r>
      <w:r w:rsidR="00CB4BDA" w:rsidRPr="00541C7C">
        <w:t>Nauj</w:t>
      </w:r>
      <w:r w:rsidR="00243136" w:rsidRPr="00541C7C">
        <w:t>i įkainiai</w:t>
      </w:r>
      <w:r w:rsidR="00CB4BDA" w:rsidRPr="00541C7C">
        <w:t xml:space="preserve"> apskaičiuojam</w:t>
      </w:r>
      <w:r w:rsidR="00243136" w:rsidRPr="00541C7C">
        <w:t>i</w:t>
      </w:r>
      <w:r w:rsidR="00CB4BDA" w:rsidRPr="00541C7C">
        <w:t xml:space="preserve"> pagal formulę:</w:t>
      </w:r>
    </w:p>
    <w:p w14:paraId="623740C7" w14:textId="505D4137" w:rsidR="00CB4BDA" w:rsidRPr="00541C7C" w:rsidRDefault="00CB4BDA" w:rsidP="00CB4BDA">
      <w:pPr>
        <w:tabs>
          <w:tab w:val="left" w:pos="1134"/>
          <w:tab w:val="left" w:pos="9630"/>
          <w:tab w:val="left" w:pos="9720"/>
        </w:tabs>
        <w:spacing w:line="360" w:lineRule="auto"/>
        <w:ind w:right="8" w:firstLine="567"/>
        <w:jc w:val="both"/>
      </w:pPr>
      <w:r w:rsidRPr="00541C7C">
        <w:t>a_1=a+(k/100×a), kur</w:t>
      </w:r>
    </w:p>
    <w:p w14:paraId="7CBCFFFC" w14:textId="49401A90" w:rsidR="00CB4BDA" w:rsidRPr="00541C7C" w:rsidRDefault="00CB4BDA" w:rsidP="00CB4BDA">
      <w:pPr>
        <w:tabs>
          <w:tab w:val="left" w:pos="1134"/>
          <w:tab w:val="left" w:pos="9630"/>
          <w:tab w:val="left" w:pos="9720"/>
        </w:tabs>
        <w:spacing w:line="360" w:lineRule="auto"/>
        <w:ind w:right="8" w:firstLine="567"/>
        <w:jc w:val="both"/>
      </w:pPr>
      <w:r w:rsidRPr="00541C7C">
        <w:t xml:space="preserve">a – </w:t>
      </w:r>
      <w:r w:rsidR="002E3C70" w:rsidRPr="00541C7C">
        <w:t>įkainis</w:t>
      </w:r>
      <w:r w:rsidRPr="00541C7C">
        <w:t xml:space="preserve"> (Eur be PVM) (jei ji</w:t>
      </w:r>
      <w:r w:rsidR="0001278B" w:rsidRPr="00541C7C">
        <w:t>s</w:t>
      </w:r>
      <w:r w:rsidRPr="00541C7C">
        <w:t xml:space="preserve"> jau buvo perskaičiuota</w:t>
      </w:r>
      <w:r w:rsidR="0001278B" w:rsidRPr="00541C7C">
        <w:t>s</w:t>
      </w:r>
      <w:r w:rsidRPr="00541C7C">
        <w:t>, tai po paskutinio perskaičiavimo).</w:t>
      </w:r>
    </w:p>
    <w:p w14:paraId="79B563C0" w14:textId="1C0C95C7" w:rsidR="00CB4BDA" w:rsidRPr="00541C7C" w:rsidRDefault="0015402B" w:rsidP="00CB4BDA">
      <w:pPr>
        <w:tabs>
          <w:tab w:val="left" w:pos="1134"/>
          <w:tab w:val="left" w:pos="9630"/>
          <w:tab w:val="left" w:pos="9720"/>
        </w:tabs>
        <w:spacing w:line="360" w:lineRule="auto"/>
        <w:ind w:right="8" w:firstLine="567"/>
        <w:jc w:val="both"/>
      </w:pPr>
      <w:r w:rsidRPr="00541C7C">
        <w:t>a</w:t>
      </w:r>
      <w:r w:rsidR="00CB4BDA" w:rsidRPr="00541C7C">
        <w:t>_1 – perskaičiuota</w:t>
      </w:r>
      <w:r w:rsidR="0001278B" w:rsidRPr="00541C7C">
        <w:t>s</w:t>
      </w:r>
      <w:r w:rsidR="00CB4BDA" w:rsidRPr="00541C7C">
        <w:t xml:space="preserve"> (pakeista</w:t>
      </w:r>
      <w:r w:rsidR="0001278B" w:rsidRPr="00541C7C">
        <w:t>s</w:t>
      </w:r>
      <w:r w:rsidR="00CB4BDA" w:rsidRPr="00541C7C">
        <w:t xml:space="preserve">) </w:t>
      </w:r>
      <w:r w:rsidR="0001278B" w:rsidRPr="00541C7C">
        <w:t>įkainis</w:t>
      </w:r>
      <w:r w:rsidR="00CB4BDA" w:rsidRPr="00541C7C">
        <w:t xml:space="preserve"> (Eur be PVM)</w:t>
      </w:r>
    </w:p>
    <w:p w14:paraId="3EC0AAAC" w14:textId="1AE89EB2" w:rsidR="00CB4BDA" w:rsidRPr="00541C7C" w:rsidRDefault="00CB4BDA" w:rsidP="00CB4BDA">
      <w:pPr>
        <w:tabs>
          <w:tab w:val="left" w:pos="1134"/>
          <w:tab w:val="left" w:pos="9630"/>
          <w:tab w:val="left" w:pos="9720"/>
        </w:tabs>
        <w:spacing w:line="360" w:lineRule="auto"/>
        <w:ind w:right="8" w:firstLine="567"/>
        <w:jc w:val="both"/>
      </w:pPr>
      <w:r w:rsidRPr="00541C7C">
        <w:t xml:space="preserve">k – </w:t>
      </w:r>
      <w:r w:rsidR="008C700B" w:rsidRPr="00541C7C">
        <w:t>p</w:t>
      </w:r>
      <w:r w:rsidRPr="00541C7C">
        <w:t xml:space="preserve">agal Ūkio subjektams suteiktų paslaugų kainų indeksą </w:t>
      </w:r>
      <w:r w:rsidR="000A395A" w:rsidRPr="00541C7C">
        <w:t>J62. Kompiuterių programavimo, konsultacinė ir susijusi veikla apskaičiuotas kainų pokytis (padidėjimas arba sumažėjimas) (%). „k“ reikšmė skaičiuojama pagal formulę:</w:t>
      </w:r>
    </w:p>
    <w:p w14:paraId="00604DF2" w14:textId="5832F4EE" w:rsidR="00CB4BDA" w:rsidRPr="00541C7C" w:rsidRDefault="00CB4BDA" w:rsidP="00CB4BDA">
      <w:pPr>
        <w:tabs>
          <w:tab w:val="left" w:pos="1134"/>
          <w:tab w:val="left" w:pos="9630"/>
          <w:tab w:val="left" w:pos="9720"/>
        </w:tabs>
        <w:spacing w:line="360" w:lineRule="auto"/>
        <w:ind w:right="8" w:firstLine="567"/>
        <w:jc w:val="both"/>
      </w:pPr>
      <w:r w:rsidRPr="00541C7C">
        <w:t>k =</w:t>
      </w:r>
      <w:r w:rsidR="00066714" w:rsidRPr="00541C7C">
        <w:rPr>
          <w:rFonts w:ascii="Cambria Math" w:eastAsia="Cambria Math" w:hAnsi="Cambria Math" w:cs="Cambria Math" w:hint="eastAsia"/>
        </w:rPr>
        <w:t xml:space="preserve"> </w:t>
      </w:r>
      <w:r w:rsidR="00066714" w:rsidRPr="00541C7C">
        <w:rPr>
          <w:rFonts w:ascii="Cambria Math" w:eastAsia="Cambria Math" w:hAnsi="Cambria Math" w:cs="Cambria Math"/>
        </w:rPr>
        <w:t>[</w:t>
      </w:r>
      <w:r w:rsidRPr="00541C7C">
        <w:t>Ind</w:t>
      </w:r>
      <w:r w:rsidR="00066714" w:rsidRPr="00541C7C">
        <w:rPr>
          <w:rFonts w:ascii="Cambria Math" w:eastAsia="Cambria Math" w:hAnsi="Cambria Math" w:cs="Cambria Math" w:hint="eastAsia"/>
        </w:rPr>
        <w:t>]</w:t>
      </w:r>
      <w:r w:rsidRPr="00541C7C">
        <w:t>_naujausias /</w:t>
      </w:r>
      <w:r w:rsidR="0001278B" w:rsidRPr="00541C7C">
        <w:t xml:space="preserve"> </w:t>
      </w:r>
      <w:r w:rsidR="00066714" w:rsidRPr="00541C7C">
        <w:rPr>
          <w:rFonts w:ascii="Cambria Math" w:eastAsia="Cambria Math" w:hAnsi="Cambria Math" w:cs="Cambria Math" w:hint="eastAsia"/>
        </w:rPr>
        <w:t>[</w:t>
      </w:r>
      <w:r w:rsidRPr="00541C7C">
        <w:t>In</w:t>
      </w:r>
      <w:r w:rsidR="00066714" w:rsidRPr="00541C7C">
        <w:t>d]</w:t>
      </w:r>
      <w:r w:rsidRPr="00541C7C">
        <w:t>_pradžia ×100-100, (proc.), kur</w:t>
      </w:r>
    </w:p>
    <w:p w14:paraId="0E77B680" w14:textId="77777777" w:rsidR="000A395A" w:rsidRPr="00541C7C" w:rsidRDefault="00066714" w:rsidP="000A395A">
      <w:pPr>
        <w:tabs>
          <w:tab w:val="left" w:pos="1134"/>
          <w:tab w:val="left" w:pos="9630"/>
          <w:tab w:val="left" w:pos="9720"/>
        </w:tabs>
        <w:spacing w:line="360" w:lineRule="auto"/>
        <w:ind w:right="8" w:firstLine="567"/>
        <w:jc w:val="both"/>
      </w:pPr>
      <w:r w:rsidRPr="00541C7C">
        <w:rPr>
          <w:rFonts w:ascii="Cambria Math" w:eastAsia="Cambria Math" w:hAnsi="Cambria Math" w:cs="Cambria Math" w:hint="eastAsia"/>
        </w:rPr>
        <w:lastRenderedPageBreak/>
        <w:t>[</w:t>
      </w:r>
      <w:r w:rsidR="00CB4BDA" w:rsidRPr="00541C7C">
        <w:t>Ind</w:t>
      </w:r>
      <w:r w:rsidRPr="00541C7C">
        <w:rPr>
          <w:rFonts w:ascii="Cambria Math" w:eastAsia="Cambria Math" w:hAnsi="Cambria Math" w:cs="Cambria Math" w:hint="eastAsia"/>
        </w:rPr>
        <w:t>]</w:t>
      </w:r>
      <w:r w:rsidR="00CB4BDA" w:rsidRPr="00541C7C">
        <w:t xml:space="preserve">_naujausias – kreipimosi dėl kainos perskaičiavimo išsiuntimo kitai </w:t>
      </w:r>
      <w:r w:rsidR="00501256" w:rsidRPr="00541C7C">
        <w:t>Š</w:t>
      </w:r>
      <w:r w:rsidR="00CB4BDA" w:rsidRPr="00541C7C">
        <w:t xml:space="preserve">aliai datą naujausias paskelbtas Ūkio subjektams suteiktų paslaugų kainų </w:t>
      </w:r>
      <w:bookmarkStart w:id="1" w:name="_Hlk166675451"/>
      <w:r w:rsidR="000A395A" w:rsidRPr="00541C7C">
        <w:t>J62. Kompiuterių programavimo, konsultacinė ir susijusi veikla indeksas</w:t>
      </w:r>
      <w:bookmarkEnd w:id="1"/>
      <w:r w:rsidR="000A395A" w:rsidRPr="00541C7C">
        <w:t>.</w:t>
      </w:r>
    </w:p>
    <w:p w14:paraId="1A3584C9" w14:textId="3BA1E57F" w:rsidR="00CB4BDA" w:rsidRPr="00541C7C" w:rsidRDefault="00066714" w:rsidP="00CB4BDA">
      <w:pPr>
        <w:tabs>
          <w:tab w:val="left" w:pos="1134"/>
          <w:tab w:val="left" w:pos="9630"/>
          <w:tab w:val="left" w:pos="9720"/>
        </w:tabs>
        <w:spacing w:line="360" w:lineRule="auto"/>
        <w:ind w:right="8" w:firstLine="567"/>
        <w:jc w:val="both"/>
      </w:pPr>
      <w:r w:rsidRPr="00541C7C">
        <w:rPr>
          <w:rFonts w:ascii="Cambria Math" w:eastAsia="Cambria Math" w:hAnsi="Cambria Math" w:cs="Cambria Math" w:hint="eastAsia"/>
        </w:rPr>
        <w:t>[</w:t>
      </w:r>
      <w:r w:rsidR="00CB4BDA" w:rsidRPr="00541C7C">
        <w:t>In</w:t>
      </w:r>
      <w:r w:rsidRPr="00541C7C">
        <w:t>d]</w:t>
      </w:r>
      <w:r w:rsidR="00CB4BDA" w:rsidRPr="00541C7C">
        <w:t xml:space="preserve">_pradžia – laikotarpio pradžios datos (mėnesio) Ūkio subjektams suteiktų paslaugų kainų </w:t>
      </w:r>
      <w:r w:rsidR="00B71931" w:rsidRPr="00541C7C">
        <w:t>J62. Kompiuterių programavimo, konsultacinė ir susijusi veikla indeksas</w:t>
      </w:r>
      <w:r w:rsidR="00CB4BDA" w:rsidRPr="00541C7C">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2F76D3" w:rsidRPr="00541C7C">
        <w:t>;</w:t>
      </w:r>
    </w:p>
    <w:p w14:paraId="1233D673" w14:textId="42819E35" w:rsidR="00CB4BDA" w:rsidRPr="00541C7C" w:rsidRDefault="00066714" w:rsidP="00CB4BDA">
      <w:pPr>
        <w:tabs>
          <w:tab w:val="left" w:pos="1134"/>
          <w:tab w:val="left" w:pos="9630"/>
          <w:tab w:val="left" w:pos="9720"/>
        </w:tabs>
        <w:spacing w:line="360" w:lineRule="auto"/>
        <w:ind w:right="8" w:firstLine="567"/>
        <w:jc w:val="both"/>
      </w:pPr>
      <w:r w:rsidRPr="00541C7C">
        <w:t>2</w:t>
      </w:r>
      <w:r w:rsidR="00CB4BDA" w:rsidRPr="00541C7C">
        <w:t>.</w:t>
      </w:r>
      <w:r w:rsidR="00B71931" w:rsidRPr="00541C7C">
        <w:t>9</w:t>
      </w:r>
      <w:r w:rsidR="009F3F3E" w:rsidRPr="00541C7C">
        <w:t>.</w:t>
      </w:r>
      <w:r w:rsidR="00BB1D2A" w:rsidRPr="00541C7C">
        <w:t xml:space="preserve"> </w:t>
      </w:r>
      <w:r w:rsidR="009F3F3E" w:rsidRPr="00541C7C">
        <w:t>S</w:t>
      </w:r>
      <w:r w:rsidR="00CB4BDA" w:rsidRPr="00541C7C">
        <w:t xml:space="preserve">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w:t>
      </w:r>
      <w:r w:rsidR="0001278B" w:rsidRPr="00541C7C">
        <w:t>įkainis</w:t>
      </w:r>
      <w:r w:rsidR="00CB4BDA" w:rsidRPr="00541C7C">
        <w:t xml:space="preserve"> „a“ suapvalinama</w:t>
      </w:r>
      <w:r w:rsidR="0001278B" w:rsidRPr="00541C7C">
        <w:t>s</w:t>
      </w:r>
      <w:r w:rsidR="00CB4BDA" w:rsidRPr="00541C7C">
        <w:t xml:space="preserve"> iki dviejų skaitmenų po kablelio</w:t>
      </w:r>
      <w:r w:rsidR="00B71931" w:rsidRPr="00541C7C">
        <w:t>.</w:t>
      </w:r>
    </w:p>
    <w:p w14:paraId="69B6B049" w14:textId="502E99CA" w:rsidR="00CB4BDA" w:rsidRPr="00541C7C" w:rsidRDefault="00066714" w:rsidP="00CB4BDA">
      <w:pPr>
        <w:tabs>
          <w:tab w:val="left" w:pos="1134"/>
          <w:tab w:val="left" w:pos="9630"/>
          <w:tab w:val="left" w:pos="9720"/>
        </w:tabs>
        <w:spacing w:line="360" w:lineRule="auto"/>
        <w:ind w:right="8" w:firstLine="567"/>
        <w:jc w:val="both"/>
      </w:pPr>
      <w:r w:rsidRPr="00541C7C">
        <w:t>2.</w:t>
      </w:r>
      <w:r w:rsidR="009F3F3E" w:rsidRPr="00541C7C">
        <w:t>1</w:t>
      </w:r>
      <w:r w:rsidR="00B71931" w:rsidRPr="00541C7C">
        <w:t>0</w:t>
      </w:r>
      <w:r w:rsidR="00BB1D2A" w:rsidRPr="00541C7C">
        <w:t xml:space="preserve">. </w:t>
      </w:r>
      <w:r w:rsidR="009F3F3E" w:rsidRPr="00541C7C">
        <w:t>V</w:t>
      </w:r>
      <w:r w:rsidR="00CB4BDA" w:rsidRPr="00541C7C">
        <w:t>ėlesnis kain</w:t>
      </w:r>
      <w:r w:rsidR="0001278B" w:rsidRPr="00541C7C">
        <w:t xml:space="preserve">ų arba įkainių </w:t>
      </w:r>
      <w:r w:rsidR="00CB4BDA" w:rsidRPr="00541C7C">
        <w:t>perskaičiavimas negali apimti laikotarpio, už kurį jau buvo atliktas perskaičiavimas</w:t>
      </w:r>
      <w:r w:rsidR="00B71931" w:rsidRPr="00541C7C">
        <w:t>.</w:t>
      </w:r>
    </w:p>
    <w:p w14:paraId="26431506" w14:textId="3BF07C41" w:rsidR="005F596F" w:rsidRPr="00541C7C" w:rsidRDefault="00066714" w:rsidP="00C6489B">
      <w:pPr>
        <w:tabs>
          <w:tab w:val="left" w:pos="1134"/>
          <w:tab w:val="left" w:pos="9630"/>
          <w:tab w:val="left" w:pos="9720"/>
        </w:tabs>
        <w:spacing w:line="360" w:lineRule="auto"/>
        <w:ind w:right="8" w:firstLine="567"/>
        <w:jc w:val="both"/>
      </w:pPr>
      <w:r w:rsidRPr="00541C7C">
        <w:t>2.</w:t>
      </w:r>
      <w:r w:rsidR="009F3F3E" w:rsidRPr="00541C7C">
        <w:t>1</w:t>
      </w:r>
      <w:r w:rsidR="00B71931" w:rsidRPr="00541C7C">
        <w:t>1</w:t>
      </w:r>
      <w:r w:rsidR="00BB1D2A" w:rsidRPr="00541C7C">
        <w:t xml:space="preserve">. </w:t>
      </w:r>
      <w:r w:rsidR="009F3F3E" w:rsidRPr="00541C7C">
        <w:t>P</w:t>
      </w:r>
      <w:r w:rsidR="00CB4BDA" w:rsidRPr="00541C7C">
        <w:t>irmosios peržiūros terminas netaikomas ir peržiūros dažnumas nėra ribojamas</w:t>
      </w:r>
      <w:r w:rsidR="008C700B" w:rsidRPr="00541C7C">
        <w:t>;</w:t>
      </w:r>
    </w:p>
    <w:p w14:paraId="4FB50734" w14:textId="462989C0" w:rsidR="008C700B" w:rsidRPr="00541C7C" w:rsidRDefault="008C700B" w:rsidP="00C6489B">
      <w:pPr>
        <w:tabs>
          <w:tab w:val="left" w:pos="1134"/>
          <w:tab w:val="left" w:pos="9630"/>
          <w:tab w:val="left" w:pos="9720"/>
        </w:tabs>
        <w:spacing w:line="360" w:lineRule="auto"/>
        <w:ind w:right="8" w:firstLine="567"/>
        <w:jc w:val="both"/>
      </w:pPr>
      <w:r w:rsidRPr="00541C7C">
        <w:t>2.</w:t>
      </w:r>
      <w:r w:rsidR="009F3F3E" w:rsidRPr="00541C7C">
        <w:t>1</w:t>
      </w:r>
      <w:r w:rsidR="00B71931" w:rsidRPr="00541C7C">
        <w:t>2</w:t>
      </w:r>
      <w:r w:rsidR="009F3F3E" w:rsidRPr="00541C7C">
        <w:t>.</w:t>
      </w:r>
      <w:r w:rsidRPr="00541C7C">
        <w:t xml:space="preserve"> </w:t>
      </w:r>
      <w:r w:rsidR="0001278B" w:rsidRPr="00541C7C">
        <w:t>Sutarties 2.</w:t>
      </w:r>
      <w:r w:rsidR="00B71931" w:rsidRPr="00541C7C">
        <w:t>5</w:t>
      </w:r>
      <w:r w:rsidR="00AD7A0F" w:rsidRPr="00541C7C">
        <w:t xml:space="preserve"> – </w:t>
      </w:r>
      <w:r w:rsidR="009F3F3E" w:rsidRPr="00541C7C">
        <w:t>2.1</w:t>
      </w:r>
      <w:r w:rsidR="00B71931" w:rsidRPr="00541C7C">
        <w:t>1</w:t>
      </w:r>
      <w:r w:rsidR="0001278B" w:rsidRPr="00541C7C">
        <w:t xml:space="preserve"> papunk</w:t>
      </w:r>
      <w:r w:rsidR="009F3F3E" w:rsidRPr="00541C7C">
        <w:t>čiuose</w:t>
      </w:r>
      <w:r w:rsidR="0001278B" w:rsidRPr="00541C7C">
        <w:t xml:space="preserve"> numatytas įkainių perskaičiavimas </w:t>
      </w:r>
      <w:r w:rsidRPr="00541C7C">
        <w:t>įforminamas Sutarties Šalių pasirašomu susitarimu, kuriame užfiksuoja</w:t>
      </w:r>
      <w:r w:rsidR="0001278B" w:rsidRPr="00541C7C">
        <w:t>mi</w:t>
      </w:r>
      <w:r w:rsidRPr="00541C7C">
        <w:t xml:space="preserve"> perskaičiuot</w:t>
      </w:r>
      <w:r w:rsidR="0001278B" w:rsidRPr="00541C7C">
        <w:t>i</w:t>
      </w:r>
      <w:r w:rsidRPr="00541C7C">
        <w:t xml:space="preserve"> Sutarties</w:t>
      </w:r>
      <w:r w:rsidR="0015402B" w:rsidRPr="00541C7C">
        <w:t xml:space="preserve"> </w:t>
      </w:r>
      <w:r w:rsidR="0001278B" w:rsidRPr="00541C7C">
        <w:t>įkainiai</w:t>
      </w:r>
      <w:r w:rsidR="005D6129" w:rsidRPr="00541C7C">
        <w:t xml:space="preserve"> ir perskaičiuota Sutarties kaina bei šio perskaičiavimo įsigaliojimo sąlygos.  </w:t>
      </w:r>
      <w:r w:rsidR="003D6EDF" w:rsidRPr="00541C7C">
        <w:t>Šalys taip pat privalo Susitarime nurodyti indekso reikšmę laikotarpio pradžioje ir jos nustatymo datą, indekso reikšmę laikotarpio pabaigoje ir jos nustatymo datą, kainų pokytį (k).</w:t>
      </w:r>
    </w:p>
    <w:p w14:paraId="46862A48" w14:textId="778F7001" w:rsidR="00883754" w:rsidRPr="00541C7C" w:rsidRDefault="003C1E74" w:rsidP="006C5186">
      <w:pPr>
        <w:tabs>
          <w:tab w:val="left" w:pos="1134"/>
          <w:tab w:val="left" w:pos="9630"/>
          <w:tab w:val="left" w:pos="9720"/>
        </w:tabs>
        <w:spacing w:line="360" w:lineRule="auto"/>
        <w:ind w:right="8" w:firstLine="567"/>
        <w:jc w:val="both"/>
        <w:rPr>
          <w:i/>
        </w:rPr>
      </w:pPr>
      <w:r w:rsidRPr="00541C7C">
        <w:t>2.</w:t>
      </w:r>
      <w:r w:rsidR="009F3F3E" w:rsidRPr="00541C7C">
        <w:t>1</w:t>
      </w:r>
      <w:r w:rsidR="00B71931" w:rsidRPr="00541C7C">
        <w:t>3</w:t>
      </w:r>
      <w:r w:rsidRPr="00541C7C">
        <w:t xml:space="preserve">. </w:t>
      </w:r>
      <w:r w:rsidR="00883754" w:rsidRPr="00541C7C">
        <w:t>Jeigu einamaisiais biudžetiniais metais teisės aktais bus apribotas tam tikram laikotarpiui numatytas valstybės piniginių išteklių išdavimas, Klientas turi teisę einamaisiais biudžetinia</w:t>
      </w:r>
      <w:r w:rsidR="005E483B" w:rsidRPr="00541C7C">
        <w:t>is metais atsisakyti tam tikrų S</w:t>
      </w:r>
      <w:r w:rsidR="00883754" w:rsidRPr="00541C7C">
        <w:t>utartyje numatytų, tačiau dar ne</w:t>
      </w:r>
      <w:r w:rsidR="00FE2BA7" w:rsidRPr="00541C7C">
        <w:t>aktyvuotos techninės įrangos priežiūros</w:t>
      </w:r>
      <w:r w:rsidR="00883754" w:rsidRPr="00541C7C">
        <w:t xml:space="preserve"> ir privalo apie tai informuoti Paslaugų teikėją.</w:t>
      </w:r>
      <w:r w:rsidR="000E0063" w:rsidRPr="00541C7C">
        <w:t xml:space="preserve"> Esant valstybės piniginių išteklių išdavimo ribojimo situacijai ir Klientui atsisakius dar ne</w:t>
      </w:r>
      <w:r w:rsidR="003D1B68" w:rsidRPr="00541C7C">
        <w:t>aktyvuot</w:t>
      </w:r>
      <w:r w:rsidR="00FE2BA7" w:rsidRPr="00541C7C">
        <w:t>os techninės priežiūros</w:t>
      </w:r>
      <w:r w:rsidR="000E0063" w:rsidRPr="00541C7C">
        <w:t xml:space="preserve">, Klientui nėra taikomos jokios </w:t>
      </w:r>
      <w:r w:rsidR="00ED001D" w:rsidRPr="00541C7C">
        <w:t>Kliento</w:t>
      </w:r>
      <w:r w:rsidR="003D1B68" w:rsidRPr="00541C7C">
        <w:t xml:space="preserve"> </w:t>
      </w:r>
      <w:r w:rsidR="000E0063" w:rsidRPr="00541C7C">
        <w:t>sankcijos, kylančios iš sutartinių įsipareigojimų nevykdymo.</w:t>
      </w:r>
      <w:r w:rsidR="00B64074" w:rsidRPr="00541C7C">
        <w:rPr>
          <w:i/>
        </w:rPr>
        <w:t xml:space="preserve"> </w:t>
      </w:r>
    </w:p>
    <w:p w14:paraId="77BFD20E" w14:textId="39996047" w:rsidR="00632512" w:rsidRPr="00023AFE" w:rsidRDefault="003C1E74" w:rsidP="006C5186">
      <w:pPr>
        <w:tabs>
          <w:tab w:val="left" w:pos="1134"/>
          <w:tab w:val="left" w:pos="9630"/>
          <w:tab w:val="left" w:pos="9720"/>
        </w:tabs>
        <w:spacing w:line="360" w:lineRule="auto"/>
        <w:ind w:right="8" w:firstLine="567"/>
        <w:jc w:val="both"/>
      </w:pPr>
      <w:r w:rsidRPr="00541C7C">
        <w:t>2.</w:t>
      </w:r>
      <w:r w:rsidR="009F3F3E" w:rsidRPr="00541C7C">
        <w:t>1</w:t>
      </w:r>
      <w:r w:rsidR="00B71931" w:rsidRPr="00541C7C">
        <w:t>4</w:t>
      </w:r>
      <w:r w:rsidRPr="00541C7C">
        <w:t xml:space="preserve">. </w:t>
      </w:r>
      <w:r w:rsidR="00632512" w:rsidRPr="00541C7C">
        <w:t>Sutar</w:t>
      </w:r>
      <w:r w:rsidR="00197C47" w:rsidRPr="00541C7C">
        <w:t xml:space="preserve">ties kainai apskaičiuoti </w:t>
      </w:r>
      <w:r w:rsidR="00632512" w:rsidRPr="00541C7C">
        <w:t>taikomas kainodaros būdas: fiksuota</w:t>
      </w:r>
      <w:r w:rsidR="003D1B68" w:rsidRPr="00541C7C">
        <w:t xml:space="preserve"> kaina</w:t>
      </w:r>
      <w:r w:rsidR="00197C47" w:rsidRPr="00541C7C">
        <w:t>.</w:t>
      </w:r>
    </w:p>
    <w:p w14:paraId="2410F2F6" w14:textId="77777777" w:rsidR="00883754" w:rsidRPr="00023AFE" w:rsidRDefault="00883754" w:rsidP="00883754">
      <w:pPr>
        <w:tabs>
          <w:tab w:val="left" w:pos="9630"/>
        </w:tabs>
        <w:spacing w:line="276" w:lineRule="auto"/>
        <w:ind w:right="8"/>
        <w:rPr>
          <w:b/>
        </w:rPr>
      </w:pPr>
    </w:p>
    <w:p w14:paraId="2D2C4E77" w14:textId="77777777" w:rsidR="00B85763" w:rsidRPr="00023AFE" w:rsidRDefault="00B85763" w:rsidP="0052638F">
      <w:pPr>
        <w:tabs>
          <w:tab w:val="left" w:pos="9630"/>
        </w:tabs>
        <w:spacing w:line="276" w:lineRule="auto"/>
        <w:ind w:right="8"/>
        <w:jc w:val="center"/>
        <w:rPr>
          <w:b/>
        </w:rPr>
      </w:pPr>
      <w:r w:rsidRPr="00023AFE">
        <w:rPr>
          <w:b/>
        </w:rPr>
        <w:t>III SKYRIUS</w:t>
      </w:r>
    </w:p>
    <w:p w14:paraId="394582F0" w14:textId="17CAF603" w:rsidR="00883754" w:rsidRPr="00023AFE" w:rsidRDefault="003C1E74" w:rsidP="0052638F">
      <w:pPr>
        <w:tabs>
          <w:tab w:val="left" w:pos="9630"/>
        </w:tabs>
        <w:spacing w:line="276" w:lineRule="auto"/>
        <w:ind w:right="8"/>
        <w:jc w:val="center"/>
        <w:rPr>
          <w:b/>
        </w:rPr>
      </w:pPr>
      <w:r w:rsidRPr="00023AFE">
        <w:rPr>
          <w:b/>
        </w:rPr>
        <w:t xml:space="preserve"> </w:t>
      </w:r>
      <w:r w:rsidR="00883754" w:rsidRPr="00023AFE">
        <w:rPr>
          <w:b/>
        </w:rPr>
        <w:t>ŠALIŲ ĮSIPAREIGOJIMAI</w:t>
      </w:r>
    </w:p>
    <w:p w14:paraId="3ABCF42D" w14:textId="77777777" w:rsidR="00883754" w:rsidRPr="00023AFE" w:rsidRDefault="00883754" w:rsidP="00883754">
      <w:pPr>
        <w:tabs>
          <w:tab w:val="left" w:pos="9630"/>
        </w:tabs>
        <w:spacing w:line="276" w:lineRule="auto"/>
        <w:ind w:right="8" w:firstLine="360"/>
        <w:jc w:val="both"/>
      </w:pPr>
    </w:p>
    <w:p w14:paraId="7DF024A8" w14:textId="28610077" w:rsidR="00883754" w:rsidRPr="00541C7C" w:rsidRDefault="003C1E74" w:rsidP="003C1E74">
      <w:pPr>
        <w:tabs>
          <w:tab w:val="left" w:pos="1134"/>
          <w:tab w:val="left" w:pos="9630"/>
          <w:tab w:val="left" w:pos="9720"/>
        </w:tabs>
        <w:spacing w:line="360" w:lineRule="auto"/>
        <w:ind w:right="8" w:firstLine="567"/>
        <w:jc w:val="both"/>
      </w:pPr>
      <w:r w:rsidRPr="00541C7C">
        <w:t xml:space="preserve">3.1. </w:t>
      </w:r>
      <w:r w:rsidR="00883754" w:rsidRPr="00541C7C">
        <w:t>Paslaugų teikėjas įsipareigoja:</w:t>
      </w:r>
    </w:p>
    <w:p w14:paraId="44816748" w14:textId="55E1F109" w:rsidR="00C30777" w:rsidRPr="00D46D60" w:rsidRDefault="00CF61AF" w:rsidP="00C30777">
      <w:pPr>
        <w:pStyle w:val="Pagrindinistekstas"/>
        <w:tabs>
          <w:tab w:val="left" w:pos="1044"/>
          <w:tab w:val="left" w:pos="1276"/>
          <w:tab w:val="left" w:pos="9630"/>
          <w:tab w:val="left" w:pos="9720"/>
        </w:tabs>
        <w:spacing w:line="360" w:lineRule="auto"/>
        <w:ind w:right="8" w:firstLine="567"/>
      </w:pPr>
      <w:r w:rsidRPr="00541C7C">
        <w:t xml:space="preserve">3.1.1. </w:t>
      </w:r>
      <w:r w:rsidR="005E64E2" w:rsidRPr="00541C7C">
        <w:t xml:space="preserve">teikti </w:t>
      </w:r>
      <w:bookmarkStart w:id="2" w:name="_Hlk156911355"/>
      <w:r w:rsidR="005E64E2" w:rsidRPr="00541C7C">
        <w:t xml:space="preserve">Sutarties ir Sutarties </w:t>
      </w:r>
      <w:r w:rsidR="005360DC" w:rsidRPr="00541C7C">
        <w:t xml:space="preserve">priede nustatytus </w:t>
      </w:r>
      <w:r w:rsidR="005E64E2" w:rsidRPr="00541C7C">
        <w:t xml:space="preserve">reikalavimus </w:t>
      </w:r>
      <w:bookmarkEnd w:id="2"/>
      <w:r w:rsidR="005E64E2" w:rsidRPr="00541C7C">
        <w:t>atitinkančias paslaugas</w:t>
      </w:r>
      <w:r w:rsidR="00EF6CE5" w:rsidRPr="00541C7C">
        <w:t xml:space="preserve"> </w:t>
      </w:r>
      <w:r w:rsidR="00E8181B" w:rsidRPr="00541C7C">
        <w:t>adresu: Šventaragio g. 2</w:t>
      </w:r>
      <w:r w:rsidR="00CD5004" w:rsidRPr="00541C7C">
        <w:t xml:space="preserve"> ir</w:t>
      </w:r>
      <w:r w:rsidR="00CD5004" w:rsidRPr="00541C7C">
        <w:rPr>
          <w:rFonts w:asciiTheme="majorHAnsi" w:eastAsiaTheme="minorEastAsia" w:hAnsiTheme="majorHAnsi" w:cstheme="majorHAnsi"/>
          <w:sz w:val="22"/>
        </w:rPr>
        <w:t xml:space="preserve"> </w:t>
      </w:r>
      <w:r w:rsidR="00CD5004" w:rsidRPr="00541C7C">
        <w:t>Žirmūnų g. 1D</w:t>
      </w:r>
      <w:r w:rsidR="00E8181B" w:rsidRPr="00541C7C">
        <w:t>, Vilnius</w:t>
      </w:r>
      <w:r w:rsidR="00D140C9" w:rsidRPr="00541C7C">
        <w:t>;</w:t>
      </w:r>
    </w:p>
    <w:p w14:paraId="61E7B9B3" w14:textId="761FC4D4" w:rsidR="00631F1C" w:rsidRDefault="0013053D" w:rsidP="00631F1C">
      <w:pPr>
        <w:pStyle w:val="Pagrindinistekstas"/>
        <w:tabs>
          <w:tab w:val="left" w:pos="1044"/>
          <w:tab w:val="left" w:pos="1276"/>
          <w:tab w:val="left" w:pos="9630"/>
          <w:tab w:val="left" w:pos="9720"/>
        </w:tabs>
        <w:spacing w:line="360" w:lineRule="auto"/>
        <w:ind w:right="8" w:firstLine="567"/>
      </w:pPr>
      <w:r w:rsidRPr="00D46D60">
        <w:t xml:space="preserve">3.1.2. </w:t>
      </w:r>
      <w:r w:rsidR="00C30777" w:rsidRPr="00C30777">
        <w:t>aktyvuo</w:t>
      </w:r>
      <w:r w:rsidR="00C30777">
        <w:t>ti</w:t>
      </w:r>
      <w:r w:rsidR="00C30777" w:rsidRPr="00C30777">
        <w:t xml:space="preserve"> </w:t>
      </w:r>
      <w:r w:rsidR="00631F1C" w:rsidRPr="00631F1C">
        <w:t xml:space="preserve">techninės įrangos gamintojo priežiūrą </w:t>
      </w:r>
      <w:r w:rsidR="00631F1C">
        <w:t>Sutarties priede</w:t>
      </w:r>
      <w:r w:rsidR="00631F1C" w:rsidRPr="00631F1C">
        <w:t xml:space="preserve"> </w:t>
      </w:r>
      <w:r w:rsidR="00631F1C">
        <w:t xml:space="preserve">ir žemiau lentelėje </w:t>
      </w:r>
      <w:r w:rsidR="00631F1C" w:rsidRPr="00631F1C">
        <w:t xml:space="preserve">nurodytai techninei įrangai iki lentelėje nurodytų techninės įrangos gamintojo priežiūros pradžios </w:t>
      </w:r>
      <w:r w:rsidR="00631F1C" w:rsidRPr="00631F1C">
        <w:lastRenderedPageBreak/>
        <w:t>datų, bet ne anksčiau kaip 2024 m. rugsėjo 30 d</w:t>
      </w:r>
      <w:r w:rsidR="00181FBD">
        <w:t>.</w:t>
      </w:r>
      <w:r w:rsidR="00631F1C" w:rsidRPr="00631F1C">
        <w:t xml:space="preserve"> ir te</w:t>
      </w:r>
      <w:r w:rsidR="00631F1C">
        <w:t>ikti</w:t>
      </w:r>
      <w:r w:rsidR="00631F1C" w:rsidRPr="00631F1C">
        <w:t xml:space="preserve"> paslaugas nuo </w:t>
      </w:r>
      <w:r w:rsidR="00631F1C">
        <w:t>šio punkto lentelėje</w:t>
      </w:r>
      <w:r w:rsidR="00631F1C" w:rsidRPr="00631F1C">
        <w:t xml:space="preserve"> nurodytų techninės įrangos gamintojo priežiūros pradžios datų iki 2026 m. gruodžio 31 d.</w:t>
      </w:r>
      <w:r w:rsidR="00631F1C">
        <w:t>:</w:t>
      </w:r>
    </w:p>
    <w:tbl>
      <w:tblPr>
        <w:tblStyle w:val="Lentelstinklelis11"/>
        <w:tblW w:w="9776" w:type="dxa"/>
        <w:jc w:val="center"/>
        <w:tblLayout w:type="fixed"/>
        <w:tblLook w:val="04A0" w:firstRow="1" w:lastRow="0" w:firstColumn="1" w:lastColumn="0" w:noHBand="0" w:noVBand="1"/>
      </w:tblPr>
      <w:tblGrid>
        <w:gridCol w:w="3823"/>
        <w:gridCol w:w="1984"/>
        <w:gridCol w:w="1706"/>
        <w:gridCol w:w="2263"/>
      </w:tblGrid>
      <w:tr w:rsidR="00631F1C" w:rsidRPr="00631F1C" w14:paraId="213EA65C" w14:textId="77777777" w:rsidTr="0025591B">
        <w:trPr>
          <w:jc w:val="center"/>
        </w:trPr>
        <w:tc>
          <w:tcPr>
            <w:tcW w:w="3823" w:type="dxa"/>
            <w:vAlign w:val="center"/>
          </w:tcPr>
          <w:p w14:paraId="4E70AF43" w14:textId="77777777" w:rsidR="00631F1C" w:rsidRPr="00631F1C" w:rsidRDefault="00631F1C" w:rsidP="00631F1C">
            <w:pPr>
              <w:jc w:val="center"/>
              <w:rPr>
                <w:rFonts w:eastAsia="Cambria"/>
                <w:b/>
                <w:sz w:val="22"/>
                <w:szCs w:val="22"/>
              </w:rPr>
            </w:pPr>
            <w:r w:rsidRPr="00631F1C">
              <w:rPr>
                <w:rFonts w:eastAsia="Cambria"/>
                <w:b/>
                <w:sz w:val="22"/>
                <w:szCs w:val="22"/>
              </w:rPr>
              <w:t>Techninės įrangos pavadinimas</w:t>
            </w:r>
          </w:p>
        </w:tc>
        <w:tc>
          <w:tcPr>
            <w:tcW w:w="1984" w:type="dxa"/>
            <w:vAlign w:val="center"/>
          </w:tcPr>
          <w:p w14:paraId="54006DE3" w14:textId="77777777" w:rsidR="00631F1C" w:rsidRPr="00631F1C" w:rsidRDefault="00631F1C" w:rsidP="00631F1C">
            <w:pPr>
              <w:jc w:val="center"/>
              <w:rPr>
                <w:rFonts w:eastAsia="Cambria"/>
                <w:b/>
                <w:sz w:val="22"/>
                <w:szCs w:val="22"/>
              </w:rPr>
            </w:pPr>
            <w:r w:rsidRPr="00631F1C">
              <w:rPr>
                <w:rFonts w:eastAsia="Cambria"/>
                <w:b/>
                <w:sz w:val="22"/>
                <w:szCs w:val="22"/>
              </w:rPr>
              <w:t>Serijinis  Nr.</w:t>
            </w:r>
          </w:p>
        </w:tc>
        <w:tc>
          <w:tcPr>
            <w:tcW w:w="1706" w:type="dxa"/>
            <w:vAlign w:val="center"/>
          </w:tcPr>
          <w:p w14:paraId="2F84816C" w14:textId="77777777" w:rsidR="00631F1C" w:rsidRPr="00631F1C" w:rsidRDefault="00631F1C" w:rsidP="00631F1C">
            <w:pPr>
              <w:jc w:val="center"/>
              <w:rPr>
                <w:rFonts w:eastAsia="Cambria"/>
                <w:sz w:val="22"/>
                <w:szCs w:val="22"/>
              </w:rPr>
            </w:pPr>
            <w:r w:rsidRPr="00631F1C">
              <w:rPr>
                <w:rFonts w:eastAsia="Cambria"/>
                <w:b/>
                <w:bCs/>
                <w:sz w:val="22"/>
                <w:szCs w:val="22"/>
              </w:rPr>
              <w:t>Garantinio palaikymo pradžios data</w:t>
            </w:r>
          </w:p>
        </w:tc>
        <w:tc>
          <w:tcPr>
            <w:tcW w:w="2263" w:type="dxa"/>
            <w:vAlign w:val="center"/>
          </w:tcPr>
          <w:p w14:paraId="0965CB8D" w14:textId="77777777" w:rsidR="00631F1C" w:rsidRPr="00631F1C" w:rsidRDefault="00631F1C" w:rsidP="00631F1C">
            <w:pPr>
              <w:jc w:val="center"/>
              <w:rPr>
                <w:rFonts w:eastAsia="Cambria"/>
                <w:b/>
                <w:sz w:val="22"/>
                <w:szCs w:val="22"/>
              </w:rPr>
            </w:pPr>
            <w:r w:rsidRPr="00631F1C">
              <w:rPr>
                <w:rFonts w:eastAsia="Cambria"/>
                <w:b/>
                <w:sz w:val="22"/>
                <w:szCs w:val="22"/>
              </w:rPr>
              <w:t>Perkamo garantinio palaikymo galiojimo pabaigos data</w:t>
            </w:r>
          </w:p>
        </w:tc>
      </w:tr>
      <w:tr w:rsidR="00631F1C" w:rsidRPr="00631F1C" w14:paraId="37700D35" w14:textId="77777777" w:rsidTr="0025591B">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7B80CB7E" w14:textId="77777777" w:rsidR="00631F1C" w:rsidRPr="00631F1C" w:rsidRDefault="00631F1C" w:rsidP="00631F1C">
            <w:pPr>
              <w:jc w:val="center"/>
              <w:rPr>
                <w:rFonts w:eastAsia="Cambria"/>
                <w:sz w:val="22"/>
                <w:szCs w:val="22"/>
              </w:rPr>
            </w:pPr>
            <w:r w:rsidRPr="00631F1C">
              <w:rPr>
                <w:rFonts w:eastAsia="Cambria"/>
                <w:sz w:val="22"/>
                <w:szCs w:val="22"/>
              </w:rPr>
              <w:t>HPE Synergy 12000 Frame</w:t>
            </w:r>
          </w:p>
        </w:tc>
        <w:tc>
          <w:tcPr>
            <w:tcW w:w="1984" w:type="dxa"/>
            <w:tcBorders>
              <w:top w:val="nil"/>
              <w:left w:val="single" w:sz="8" w:space="0" w:color="auto"/>
              <w:bottom w:val="single" w:sz="4" w:space="0" w:color="auto"/>
              <w:right w:val="single" w:sz="4" w:space="0" w:color="auto"/>
            </w:tcBorders>
            <w:shd w:val="clear" w:color="auto" w:fill="auto"/>
            <w:vAlign w:val="bottom"/>
          </w:tcPr>
          <w:p w14:paraId="170BAA32" w14:textId="77777777" w:rsidR="00631F1C" w:rsidRPr="00631F1C" w:rsidRDefault="00631F1C" w:rsidP="00631F1C">
            <w:pPr>
              <w:jc w:val="center"/>
              <w:rPr>
                <w:rFonts w:eastAsia="Cambria"/>
                <w:sz w:val="22"/>
                <w:szCs w:val="22"/>
              </w:rPr>
            </w:pPr>
            <w:r w:rsidRPr="00631F1C">
              <w:rPr>
                <w:rFonts w:eastAsia="Cambria"/>
                <w:sz w:val="22"/>
                <w:szCs w:val="22"/>
              </w:rPr>
              <w:t>CZJ13501DT</w:t>
            </w:r>
          </w:p>
        </w:tc>
        <w:tc>
          <w:tcPr>
            <w:tcW w:w="1706" w:type="dxa"/>
            <w:tcBorders>
              <w:top w:val="nil"/>
              <w:left w:val="single" w:sz="4" w:space="0" w:color="auto"/>
              <w:bottom w:val="single" w:sz="4" w:space="0" w:color="auto"/>
              <w:right w:val="nil"/>
            </w:tcBorders>
            <w:shd w:val="clear" w:color="auto" w:fill="auto"/>
            <w:vAlign w:val="bottom"/>
          </w:tcPr>
          <w:p w14:paraId="358CF8BC" w14:textId="77777777" w:rsidR="00631F1C" w:rsidRPr="00631F1C" w:rsidRDefault="00631F1C" w:rsidP="00631F1C">
            <w:pPr>
              <w:jc w:val="center"/>
              <w:rPr>
                <w:rFonts w:eastAsia="Cambria"/>
                <w:sz w:val="22"/>
                <w:szCs w:val="22"/>
              </w:rPr>
            </w:pPr>
            <w:r w:rsidRPr="00631F1C">
              <w:rPr>
                <w:rFonts w:eastAsia="Cambria"/>
                <w:sz w:val="22"/>
                <w:szCs w:val="22"/>
              </w:rPr>
              <w:t>2024-10-01</w:t>
            </w:r>
          </w:p>
        </w:tc>
        <w:tc>
          <w:tcPr>
            <w:tcW w:w="2263" w:type="dxa"/>
            <w:vAlign w:val="center"/>
          </w:tcPr>
          <w:p w14:paraId="7C2F2374" w14:textId="4096F74D" w:rsidR="00631F1C" w:rsidRPr="00631F1C" w:rsidRDefault="00181FBD" w:rsidP="00631F1C">
            <w:pPr>
              <w:jc w:val="center"/>
              <w:rPr>
                <w:rFonts w:eastAsia="Cambria"/>
                <w:sz w:val="22"/>
                <w:szCs w:val="22"/>
              </w:rPr>
            </w:pPr>
            <w:r w:rsidRPr="00631F1C">
              <w:rPr>
                <w:rFonts w:eastAsia="Cambria"/>
                <w:sz w:val="22"/>
                <w:szCs w:val="22"/>
              </w:rPr>
              <w:t>2026</w:t>
            </w:r>
            <w:r>
              <w:rPr>
                <w:rFonts w:eastAsia="Cambria"/>
                <w:sz w:val="22"/>
                <w:szCs w:val="22"/>
              </w:rPr>
              <w:t>-</w:t>
            </w:r>
            <w:r w:rsidRPr="00631F1C">
              <w:rPr>
                <w:rFonts w:eastAsia="Cambria"/>
                <w:sz w:val="22"/>
                <w:szCs w:val="22"/>
              </w:rPr>
              <w:t>12</w:t>
            </w:r>
            <w:r>
              <w:rPr>
                <w:rFonts w:eastAsia="Cambria"/>
                <w:sz w:val="22"/>
                <w:szCs w:val="22"/>
              </w:rPr>
              <w:t>-</w:t>
            </w:r>
            <w:r w:rsidR="00631F1C" w:rsidRPr="00631F1C">
              <w:rPr>
                <w:rFonts w:eastAsia="Cambria"/>
                <w:sz w:val="22"/>
                <w:szCs w:val="22"/>
              </w:rPr>
              <w:t>31</w:t>
            </w:r>
          </w:p>
        </w:tc>
      </w:tr>
      <w:tr w:rsidR="00181FBD" w:rsidRPr="00631F1C" w14:paraId="4A7D6BDF" w14:textId="77777777" w:rsidTr="00194D0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60B76BAA" w14:textId="77777777" w:rsidR="00181FBD" w:rsidRPr="00631F1C" w:rsidRDefault="00181FBD" w:rsidP="00181FBD">
            <w:pPr>
              <w:jc w:val="center"/>
              <w:rPr>
                <w:rFonts w:eastAsia="Cambria"/>
                <w:sz w:val="22"/>
                <w:szCs w:val="22"/>
              </w:rPr>
            </w:pPr>
            <w:r w:rsidRPr="00631F1C">
              <w:rPr>
                <w:rFonts w:eastAsia="Cambria"/>
                <w:sz w:val="22"/>
                <w:szCs w:val="22"/>
              </w:rPr>
              <w:t>HPE Synergy 12000 Frame</w:t>
            </w:r>
          </w:p>
        </w:tc>
        <w:tc>
          <w:tcPr>
            <w:tcW w:w="1984" w:type="dxa"/>
            <w:tcBorders>
              <w:top w:val="nil"/>
              <w:left w:val="single" w:sz="8" w:space="0" w:color="auto"/>
              <w:bottom w:val="single" w:sz="4" w:space="0" w:color="auto"/>
              <w:right w:val="single" w:sz="4" w:space="0" w:color="auto"/>
            </w:tcBorders>
            <w:shd w:val="clear" w:color="auto" w:fill="auto"/>
            <w:vAlign w:val="bottom"/>
          </w:tcPr>
          <w:p w14:paraId="77AA488C" w14:textId="77777777" w:rsidR="00181FBD" w:rsidRPr="00631F1C" w:rsidRDefault="00181FBD" w:rsidP="00181FBD">
            <w:pPr>
              <w:jc w:val="center"/>
              <w:rPr>
                <w:rFonts w:eastAsia="Cambria"/>
                <w:sz w:val="22"/>
                <w:szCs w:val="22"/>
              </w:rPr>
            </w:pPr>
            <w:r w:rsidRPr="00631F1C">
              <w:rPr>
                <w:rFonts w:eastAsia="Cambria"/>
                <w:sz w:val="22"/>
                <w:szCs w:val="22"/>
              </w:rPr>
              <w:t>CZJ13501DV</w:t>
            </w:r>
          </w:p>
        </w:tc>
        <w:tc>
          <w:tcPr>
            <w:tcW w:w="1706" w:type="dxa"/>
            <w:tcBorders>
              <w:top w:val="nil"/>
              <w:left w:val="single" w:sz="4" w:space="0" w:color="auto"/>
              <w:bottom w:val="single" w:sz="4" w:space="0" w:color="auto"/>
              <w:right w:val="nil"/>
            </w:tcBorders>
            <w:shd w:val="clear" w:color="auto" w:fill="auto"/>
            <w:vAlign w:val="bottom"/>
          </w:tcPr>
          <w:p w14:paraId="5AAE235C" w14:textId="77777777" w:rsidR="00181FBD" w:rsidRPr="00631F1C" w:rsidRDefault="00181FBD" w:rsidP="00181FBD">
            <w:pPr>
              <w:jc w:val="center"/>
              <w:rPr>
                <w:rFonts w:eastAsia="Cambria"/>
                <w:sz w:val="22"/>
                <w:szCs w:val="22"/>
              </w:rPr>
            </w:pPr>
            <w:r w:rsidRPr="00631F1C">
              <w:rPr>
                <w:rFonts w:eastAsia="Cambria"/>
                <w:sz w:val="22"/>
                <w:szCs w:val="22"/>
              </w:rPr>
              <w:t>2024-10-01</w:t>
            </w:r>
          </w:p>
        </w:tc>
        <w:tc>
          <w:tcPr>
            <w:tcW w:w="2263" w:type="dxa"/>
          </w:tcPr>
          <w:p w14:paraId="658F6E0A" w14:textId="7A9A1272"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465E7191" w14:textId="77777777" w:rsidTr="00194D0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48A0159D" w14:textId="77777777" w:rsidR="00181FBD" w:rsidRPr="00631F1C" w:rsidRDefault="00181FBD" w:rsidP="00181FBD">
            <w:pPr>
              <w:jc w:val="center"/>
              <w:rPr>
                <w:rFonts w:eastAsia="Cambria"/>
                <w:sz w:val="22"/>
                <w:szCs w:val="22"/>
              </w:rPr>
            </w:pPr>
            <w:r w:rsidRPr="00631F1C">
              <w:rPr>
                <w:rFonts w:eastAsia="Cambria"/>
                <w:sz w:val="22"/>
                <w:szCs w:val="22"/>
              </w:rPr>
              <w:t>HPE Synergy 480 Gen10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406A0C70" w14:textId="77777777" w:rsidR="00181FBD" w:rsidRPr="00631F1C" w:rsidRDefault="00181FBD" w:rsidP="00181FBD">
            <w:pPr>
              <w:jc w:val="center"/>
              <w:rPr>
                <w:rFonts w:eastAsia="Cambria"/>
                <w:sz w:val="22"/>
                <w:szCs w:val="22"/>
              </w:rPr>
            </w:pPr>
            <w:r w:rsidRPr="00631F1C">
              <w:rPr>
                <w:rFonts w:eastAsia="Cambria"/>
                <w:sz w:val="22"/>
                <w:szCs w:val="22"/>
              </w:rPr>
              <w:t>CZJ13807TC</w:t>
            </w:r>
          </w:p>
        </w:tc>
        <w:tc>
          <w:tcPr>
            <w:tcW w:w="1706" w:type="dxa"/>
            <w:tcBorders>
              <w:top w:val="single" w:sz="4" w:space="0" w:color="auto"/>
              <w:left w:val="single" w:sz="4" w:space="0" w:color="auto"/>
              <w:bottom w:val="single" w:sz="4" w:space="0" w:color="auto"/>
              <w:right w:val="nil"/>
            </w:tcBorders>
            <w:shd w:val="clear" w:color="auto" w:fill="auto"/>
            <w:vAlign w:val="bottom"/>
          </w:tcPr>
          <w:p w14:paraId="3F6C0DD0" w14:textId="77777777" w:rsidR="00181FBD" w:rsidRPr="00631F1C" w:rsidRDefault="00181FBD" w:rsidP="00181FBD">
            <w:pPr>
              <w:jc w:val="center"/>
              <w:rPr>
                <w:rFonts w:eastAsia="Cambria"/>
                <w:sz w:val="22"/>
                <w:szCs w:val="22"/>
              </w:rPr>
            </w:pPr>
            <w:r w:rsidRPr="00631F1C">
              <w:rPr>
                <w:rFonts w:eastAsia="Cambria"/>
                <w:sz w:val="22"/>
                <w:szCs w:val="22"/>
              </w:rPr>
              <w:t>2024-10-27</w:t>
            </w:r>
          </w:p>
        </w:tc>
        <w:tc>
          <w:tcPr>
            <w:tcW w:w="2263" w:type="dxa"/>
          </w:tcPr>
          <w:p w14:paraId="2F5AB855" w14:textId="03C29894"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145583CC" w14:textId="77777777" w:rsidTr="00194D0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3037959A" w14:textId="77777777" w:rsidR="00181FBD" w:rsidRPr="00631F1C" w:rsidRDefault="00181FBD" w:rsidP="00181FBD">
            <w:pPr>
              <w:jc w:val="center"/>
              <w:rPr>
                <w:rFonts w:eastAsia="Cambria"/>
                <w:sz w:val="22"/>
                <w:szCs w:val="22"/>
              </w:rPr>
            </w:pPr>
            <w:r w:rsidRPr="00631F1C">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5F730B30" w14:textId="77777777" w:rsidR="00181FBD" w:rsidRPr="00631F1C" w:rsidRDefault="00181FBD" w:rsidP="00181FBD">
            <w:pPr>
              <w:jc w:val="center"/>
              <w:rPr>
                <w:rFonts w:eastAsia="Cambria"/>
                <w:sz w:val="22"/>
                <w:szCs w:val="22"/>
              </w:rPr>
            </w:pPr>
            <w:r w:rsidRPr="00631F1C">
              <w:rPr>
                <w:rFonts w:eastAsia="Cambria"/>
                <w:sz w:val="22"/>
                <w:szCs w:val="22"/>
              </w:rPr>
              <w:t>CZJ13807TD</w:t>
            </w:r>
          </w:p>
        </w:tc>
        <w:tc>
          <w:tcPr>
            <w:tcW w:w="1706" w:type="dxa"/>
            <w:tcBorders>
              <w:top w:val="nil"/>
              <w:left w:val="single" w:sz="4" w:space="0" w:color="auto"/>
              <w:bottom w:val="single" w:sz="4" w:space="0" w:color="auto"/>
              <w:right w:val="nil"/>
            </w:tcBorders>
            <w:shd w:val="clear" w:color="auto" w:fill="auto"/>
            <w:vAlign w:val="bottom"/>
          </w:tcPr>
          <w:p w14:paraId="5B810CE6" w14:textId="77777777" w:rsidR="00181FBD" w:rsidRPr="00631F1C" w:rsidRDefault="00181FBD" w:rsidP="00181FBD">
            <w:pPr>
              <w:jc w:val="center"/>
              <w:rPr>
                <w:rFonts w:eastAsia="Cambria"/>
                <w:sz w:val="22"/>
                <w:szCs w:val="22"/>
              </w:rPr>
            </w:pPr>
            <w:r w:rsidRPr="00631F1C">
              <w:rPr>
                <w:rFonts w:eastAsia="Cambria"/>
                <w:sz w:val="22"/>
                <w:szCs w:val="22"/>
              </w:rPr>
              <w:t>2024-10-27</w:t>
            </w:r>
          </w:p>
        </w:tc>
        <w:tc>
          <w:tcPr>
            <w:tcW w:w="2263" w:type="dxa"/>
          </w:tcPr>
          <w:p w14:paraId="00D8B2F1" w14:textId="5B640E4D"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2D9A199A" w14:textId="77777777" w:rsidTr="00194D0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2FADDE16" w14:textId="77777777" w:rsidR="00181FBD" w:rsidRPr="00631F1C" w:rsidRDefault="00181FBD" w:rsidP="00181FBD">
            <w:pPr>
              <w:jc w:val="center"/>
              <w:rPr>
                <w:rFonts w:eastAsia="Cambria"/>
                <w:sz w:val="22"/>
                <w:szCs w:val="22"/>
              </w:rPr>
            </w:pPr>
            <w:r w:rsidRPr="00631F1C">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3C2DC114" w14:textId="77777777" w:rsidR="00181FBD" w:rsidRPr="00631F1C" w:rsidRDefault="00181FBD" w:rsidP="00181FBD">
            <w:pPr>
              <w:jc w:val="center"/>
              <w:rPr>
                <w:rFonts w:eastAsia="Cambria"/>
                <w:sz w:val="22"/>
                <w:szCs w:val="22"/>
              </w:rPr>
            </w:pPr>
            <w:r w:rsidRPr="00631F1C">
              <w:rPr>
                <w:rFonts w:eastAsia="Cambria"/>
                <w:sz w:val="22"/>
                <w:szCs w:val="22"/>
              </w:rPr>
              <w:t xml:space="preserve"> CZJ13807TF</w:t>
            </w:r>
          </w:p>
        </w:tc>
        <w:tc>
          <w:tcPr>
            <w:tcW w:w="1706" w:type="dxa"/>
            <w:tcBorders>
              <w:top w:val="nil"/>
              <w:left w:val="single" w:sz="4" w:space="0" w:color="auto"/>
              <w:bottom w:val="single" w:sz="4" w:space="0" w:color="auto"/>
              <w:right w:val="nil"/>
            </w:tcBorders>
            <w:shd w:val="clear" w:color="auto" w:fill="auto"/>
            <w:vAlign w:val="bottom"/>
          </w:tcPr>
          <w:p w14:paraId="4254FE9C" w14:textId="77777777" w:rsidR="00181FBD" w:rsidRPr="00631F1C" w:rsidRDefault="00181FBD" w:rsidP="00181FBD">
            <w:pPr>
              <w:jc w:val="center"/>
              <w:rPr>
                <w:rFonts w:eastAsia="Cambria"/>
                <w:sz w:val="22"/>
                <w:szCs w:val="22"/>
              </w:rPr>
            </w:pPr>
            <w:r w:rsidRPr="00631F1C">
              <w:rPr>
                <w:rFonts w:eastAsia="Cambria"/>
                <w:sz w:val="22"/>
                <w:szCs w:val="22"/>
              </w:rPr>
              <w:t>2024-10-27</w:t>
            </w:r>
          </w:p>
        </w:tc>
        <w:tc>
          <w:tcPr>
            <w:tcW w:w="2263" w:type="dxa"/>
          </w:tcPr>
          <w:p w14:paraId="51B87CD7" w14:textId="28858414"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285848F0" w14:textId="77777777" w:rsidTr="00194D0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0BD4E617" w14:textId="77777777" w:rsidR="00181FBD" w:rsidRPr="00631F1C" w:rsidRDefault="00181FBD" w:rsidP="00181FBD">
            <w:pPr>
              <w:jc w:val="center"/>
              <w:rPr>
                <w:rFonts w:eastAsia="Cambria"/>
                <w:sz w:val="22"/>
                <w:szCs w:val="22"/>
              </w:rPr>
            </w:pPr>
            <w:r w:rsidRPr="00631F1C">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018BBC3A" w14:textId="77777777" w:rsidR="00181FBD" w:rsidRPr="00631F1C" w:rsidRDefault="00181FBD" w:rsidP="00181FBD">
            <w:pPr>
              <w:jc w:val="center"/>
              <w:rPr>
                <w:rFonts w:eastAsia="Cambria"/>
                <w:sz w:val="22"/>
                <w:szCs w:val="22"/>
              </w:rPr>
            </w:pPr>
            <w:r w:rsidRPr="00631F1C">
              <w:rPr>
                <w:rFonts w:eastAsia="Cambria"/>
                <w:sz w:val="22"/>
                <w:szCs w:val="22"/>
              </w:rPr>
              <w:t>CZJ13807TG</w:t>
            </w:r>
          </w:p>
        </w:tc>
        <w:tc>
          <w:tcPr>
            <w:tcW w:w="1706" w:type="dxa"/>
            <w:tcBorders>
              <w:top w:val="nil"/>
              <w:left w:val="single" w:sz="4" w:space="0" w:color="auto"/>
              <w:bottom w:val="single" w:sz="4" w:space="0" w:color="auto"/>
              <w:right w:val="nil"/>
            </w:tcBorders>
            <w:shd w:val="clear" w:color="auto" w:fill="auto"/>
            <w:vAlign w:val="bottom"/>
          </w:tcPr>
          <w:p w14:paraId="68C0B590" w14:textId="77777777" w:rsidR="00181FBD" w:rsidRPr="00631F1C" w:rsidRDefault="00181FBD" w:rsidP="00181FBD">
            <w:pPr>
              <w:jc w:val="center"/>
              <w:rPr>
                <w:rFonts w:eastAsia="Cambria"/>
                <w:sz w:val="22"/>
                <w:szCs w:val="22"/>
              </w:rPr>
            </w:pPr>
            <w:r w:rsidRPr="00631F1C">
              <w:rPr>
                <w:rFonts w:eastAsia="Cambria"/>
                <w:sz w:val="22"/>
                <w:szCs w:val="22"/>
              </w:rPr>
              <w:t>2024-10-27</w:t>
            </w:r>
          </w:p>
        </w:tc>
        <w:tc>
          <w:tcPr>
            <w:tcW w:w="2263" w:type="dxa"/>
          </w:tcPr>
          <w:p w14:paraId="440253DE" w14:textId="2528C085"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04721B6D" w14:textId="77777777" w:rsidTr="00194D0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5DF2D822" w14:textId="77777777" w:rsidR="00181FBD" w:rsidRPr="00631F1C" w:rsidRDefault="00181FBD" w:rsidP="00181FBD">
            <w:pPr>
              <w:jc w:val="center"/>
              <w:rPr>
                <w:rFonts w:eastAsia="Cambria"/>
                <w:sz w:val="22"/>
                <w:szCs w:val="22"/>
              </w:rPr>
            </w:pPr>
            <w:r w:rsidRPr="00631F1C">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485A6BFD" w14:textId="77777777" w:rsidR="00181FBD" w:rsidRPr="00631F1C" w:rsidRDefault="00181FBD" w:rsidP="00181FBD">
            <w:pPr>
              <w:jc w:val="center"/>
              <w:rPr>
                <w:rFonts w:eastAsia="Cambria"/>
                <w:sz w:val="22"/>
                <w:szCs w:val="22"/>
              </w:rPr>
            </w:pPr>
            <w:r w:rsidRPr="00631F1C">
              <w:rPr>
                <w:rFonts w:eastAsia="Cambria"/>
                <w:sz w:val="22"/>
                <w:szCs w:val="22"/>
              </w:rPr>
              <w:t>CZJ13807TH</w:t>
            </w:r>
          </w:p>
        </w:tc>
        <w:tc>
          <w:tcPr>
            <w:tcW w:w="1706" w:type="dxa"/>
            <w:tcBorders>
              <w:top w:val="nil"/>
              <w:left w:val="single" w:sz="4" w:space="0" w:color="auto"/>
              <w:bottom w:val="single" w:sz="4" w:space="0" w:color="auto"/>
              <w:right w:val="nil"/>
            </w:tcBorders>
            <w:shd w:val="clear" w:color="auto" w:fill="auto"/>
            <w:vAlign w:val="bottom"/>
          </w:tcPr>
          <w:p w14:paraId="4FEDA85E" w14:textId="77777777" w:rsidR="00181FBD" w:rsidRPr="00631F1C" w:rsidRDefault="00181FBD" w:rsidP="00181FBD">
            <w:pPr>
              <w:jc w:val="center"/>
              <w:rPr>
                <w:rFonts w:eastAsia="Cambria"/>
                <w:sz w:val="22"/>
                <w:szCs w:val="22"/>
              </w:rPr>
            </w:pPr>
            <w:r w:rsidRPr="00631F1C">
              <w:rPr>
                <w:rFonts w:eastAsia="Cambria"/>
                <w:sz w:val="22"/>
                <w:szCs w:val="22"/>
              </w:rPr>
              <w:t>2024-10-27</w:t>
            </w:r>
          </w:p>
        </w:tc>
        <w:tc>
          <w:tcPr>
            <w:tcW w:w="2263" w:type="dxa"/>
          </w:tcPr>
          <w:p w14:paraId="6B6107B8" w14:textId="276E6C36"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5B3F7063" w14:textId="77777777" w:rsidTr="00194D0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2892E88F" w14:textId="77777777" w:rsidR="00181FBD" w:rsidRPr="00631F1C" w:rsidRDefault="00181FBD" w:rsidP="00181FBD">
            <w:pPr>
              <w:jc w:val="center"/>
              <w:rPr>
                <w:rFonts w:eastAsia="Cambria"/>
                <w:sz w:val="22"/>
                <w:szCs w:val="22"/>
              </w:rPr>
            </w:pPr>
            <w:r w:rsidRPr="00631F1C">
              <w:rPr>
                <w:rFonts w:eastAsia="Cambria"/>
                <w:sz w:val="22"/>
                <w:szCs w:val="22"/>
              </w:rPr>
              <w:t>HPE Synergy 480 Gen10</w:t>
            </w:r>
          </w:p>
        </w:tc>
        <w:tc>
          <w:tcPr>
            <w:tcW w:w="1984" w:type="dxa"/>
            <w:tcBorders>
              <w:top w:val="nil"/>
              <w:left w:val="single" w:sz="8" w:space="0" w:color="auto"/>
              <w:bottom w:val="single" w:sz="4" w:space="0" w:color="auto"/>
              <w:right w:val="single" w:sz="4" w:space="0" w:color="auto"/>
            </w:tcBorders>
            <w:shd w:val="clear" w:color="auto" w:fill="auto"/>
            <w:vAlign w:val="bottom"/>
          </w:tcPr>
          <w:p w14:paraId="26F08620" w14:textId="77777777" w:rsidR="00181FBD" w:rsidRPr="00631F1C" w:rsidRDefault="00181FBD" w:rsidP="00181FBD">
            <w:pPr>
              <w:jc w:val="center"/>
              <w:rPr>
                <w:rFonts w:eastAsia="Cambria"/>
                <w:sz w:val="22"/>
                <w:szCs w:val="22"/>
              </w:rPr>
            </w:pPr>
            <w:r w:rsidRPr="00631F1C">
              <w:rPr>
                <w:rFonts w:eastAsia="Cambria"/>
                <w:sz w:val="22"/>
                <w:szCs w:val="22"/>
              </w:rPr>
              <w:t>CZJ13807TJ</w:t>
            </w:r>
          </w:p>
        </w:tc>
        <w:tc>
          <w:tcPr>
            <w:tcW w:w="1706" w:type="dxa"/>
            <w:tcBorders>
              <w:top w:val="nil"/>
              <w:left w:val="single" w:sz="4" w:space="0" w:color="auto"/>
              <w:bottom w:val="single" w:sz="4" w:space="0" w:color="auto"/>
              <w:right w:val="nil"/>
            </w:tcBorders>
            <w:shd w:val="clear" w:color="auto" w:fill="auto"/>
            <w:vAlign w:val="bottom"/>
          </w:tcPr>
          <w:p w14:paraId="74563ABC" w14:textId="77777777" w:rsidR="00181FBD" w:rsidRPr="00631F1C" w:rsidRDefault="00181FBD" w:rsidP="00181FBD">
            <w:pPr>
              <w:jc w:val="center"/>
              <w:rPr>
                <w:rFonts w:eastAsia="Cambria"/>
                <w:sz w:val="22"/>
                <w:szCs w:val="22"/>
              </w:rPr>
            </w:pPr>
            <w:r w:rsidRPr="00631F1C">
              <w:rPr>
                <w:rFonts w:eastAsia="Cambria"/>
                <w:sz w:val="22"/>
                <w:szCs w:val="22"/>
              </w:rPr>
              <w:t>2024-10-27</w:t>
            </w:r>
          </w:p>
        </w:tc>
        <w:tc>
          <w:tcPr>
            <w:tcW w:w="2263" w:type="dxa"/>
          </w:tcPr>
          <w:p w14:paraId="2B183895" w14:textId="523A0871"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1111D68C" w14:textId="77777777" w:rsidTr="00194D01">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vAlign w:val="bottom"/>
          </w:tcPr>
          <w:p w14:paraId="2BC77203" w14:textId="77777777" w:rsidR="00181FBD" w:rsidRPr="00631F1C" w:rsidRDefault="00181FBD" w:rsidP="00181FBD">
            <w:pPr>
              <w:jc w:val="center"/>
              <w:rPr>
                <w:rFonts w:eastAsia="Cambria"/>
                <w:sz w:val="22"/>
                <w:szCs w:val="22"/>
              </w:rPr>
            </w:pPr>
            <w:r w:rsidRPr="00631F1C">
              <w:rPr>
                <w:rFonts w:eastAsia="Cambria"/>
                <w:sz w:val="22"/>
                <w:szCs w:val="22"/>
              </w:rPr>
              <w:t>IBM Flashsystem 5100</w:t>
            </w:r>
          </w:p>
        </w:tc>
        <w:tc>
          <w:tcPr>
            <w:tcW w:w="1984" w:type="dxa"/>
            <w:tcBorders>
              <w:top w:val="single" w:sz="4" w:space="0" w:color="auto"/>
              <w:left w:val="single" w:sz="8" w:space="0" w:color="auto"/>
              <w:bottom w:val="single" w:sz="4" w:space="0" w:color="auto"/>
              <w:right w:val="single" w:sz="4" w:space="0" w:color="auto"/>
            </w:tcBorders>
            <w:shd w:val="clear" w:color="auto" w:fill="auto"/>
            <w:vAlign w:val="bottom"/>
          </w:tcPr>
          <w:p w14:paraId="1D6DB416" w14:textId="77777777" w:rsidR="00181FBD" w:rsidRPr="00631F1C" w:rsidRDefault="00181FBD" w:rsidP="00181FBD">
            <w:pPr>
              <w:jc w:val="center"/>
              <w:rPr>
                <w:rFonts w:eastAsia="Cambria"/>
                <w:sz w:val="22"/>
                <w:szCs w:val="22"/>
              </w:rPr>
            </w:pPr>
            <w:r w:rsidRPr="00631F1C">
              <w:rPr>
                <w:rFonts w:eastAsia="Cambria"/>
                <w:sz w:val="22"/>
                <w:szCs w:val="22"/>
              </w:rPr>
              <w:t>78E08PY</w:t>
            </w:r>
          </w:p>
        </w:tc>
        <w:tc>
          <w:tcPr>
            <w:tcW w:w="1706" w:type="dxa"/>
            <w:tcBorders>
              <w:top w:val="single" w:sz="4" w:space="0" w:color="auto"/>
              <w:left w:val="single" w:sz="4" w:space="0" w:color="auto"/>
              <w:bottom w:val="single" w:sz="4" w:space="0" w:color="auto"/>
              <w:right w:val="nil"/>
            </w:tcBorders>
            <w:shd w:val="clear" w:color="auto" w:fill="auto"/>
            <w:vAlign w:val="bottom"/>
          </w:tcPr>
          <w:p w14:paraId="14A25F0D" w14:textId="77777777" w:rsidR="00181FBD" w:rsidRPr="00631F1C" w:rsidRDefault="00181FBD" w:rsidP="00181FBD">
            <w:pPr>
              <w:jc w:val="center"/>
              <w:rPr>
                <w:rFonts w:eastAsia="Cambria"/>
                <w:sz w:val="22"/>
                <w:szCs w:val="22"/>
              </w:rPr>
            </w:pPr>
            <w:r w:rsidRPr="00631F1C">
              <w:rPr>
                <w:rFonts w:eastAsia="Cambria"/>
                <w:sz w:val="22"/>
                <w:szCs w:val="22"/>
              </w:rPr>
              <w:t>2024-11-16</w:t>
            </w:r>
          </w:p>
        </w:tc>
        <w:tc>
          <w:tcPr>
            <w:tcW w:w="2263" w:type="dxa"/>
          </w:tcPr>
          <w:p w14:paraId="34252BE6" w14:textId="1762B311"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4F5783C9" w14:textId="77777777" w:rsidTr="00194D0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746070FA" w14:textId="77777777" w:rsidR="00181FBD" w:rsidRPr="00631F1C" w:rsidRDefault="00181FBD" w:rsidP="00181FBD">
            <w:pPr>
              <w:jc w:val="center"/>
              <w:rPr>
                <w:rFonts w:eastAsia="Cambria"/>
                <w:sz w:val="22"/>
                <w:szCs w:val="22"/>
              </w:rPr>
            </w:pPr>
            <w:r w:rsidRPr="00631F1C">
              <w:rPr>
                <w:rFonts w:eastAsia="Cambria"/>
                <w:sz w:val="22"/>
                <w:szCs w:val="22"/>
              </w:rPr>
              <w:t>IBM Flashsystem 5100</w:t>
            </w:r>
          </w:p>
        </w:tc>
        <w:tc>
          <w:tcPr>
            <w:tcW w:w="1984" w:type="dxa"/>
            <w:tcBorders>
              <w:top w:val="nil"/>
              <w:left w:val="single" w:sz="8" w:space="0" w:color="auto"/>
              <w:bottom w:val="single" w:sz="4" w:space="0" w:color="auto"/>
              <w:right w:val="single" w:sz="4" w:space="0" w:color="auto"/>
            </w:tcBorders>
            <w:shd w:val="clear" w:color="auto" w:fill="auto"/>
            <w:vAlign w:val="bottom"/>
          </w:tcPr>
          <w:p w14:paraId="32DB28E6" w14:textId="77777777" w:rsidR="00181FBD" w:rsidRPr="00631F1C" w:rsidRDefault="00181FBD" w:rsidP="00181FBD">
            <w:pPr>
              <w:jc w:val="center"/>
              <w:rPr>
                <w:rFonts w:eastAsia="Cambria"/>
                <w:sz w:val="22"/>
                <w:szCs w:val="22"/>
              </w:rPr>
            </w:pPr>
            <w:r w:rsidRPr="00631F1C">
              <w:rPr>
                <w:rFonts w:eastAsia="Cambria"/>
                <w:sz w:val="22"/>
                <w:szCs w:val="22"/>
              </w:rPr>
              <w:t>78E091R</w:t>
            </w:r>
          </w:p>
        </w:tc>
        <w:tc>
          <w:tcPr>
            <w:tcW w:w="1706" w:type="dxa"/>
            <w:tcBorders>
              <w:top w:val="nil"/>
              <w:left w:val="single" w:sz="4" w:space="0" w:color="auto"/>
              <w:bottom w:val="single" w:sz="4" w:space="0" w:color="auto"/>
              <w:right w:val="nil"/>
            </w:tcBorders>
            <w:shd w:val="clear" w:color="auto" w:fill="auto"/>
            <w:vAlign w:val="bottom"/>
          </w:tcPr>
          <w:p w14:paraId="1CBCBF9F" w14:textId="77777777" w:rsidR="00181FBD" w:rsidRPr="00631F1C" w:rsidRDefault="00181FBD" w:rsidP="00181FBD">
            <w:pPr>
              <w:jc w:val="center"/>
              <w:rPr>
                <w:rFonts w:eastAsia="Cambria"/>
                <w:sz w:val="22"/>
                <w:szCs w:val="22"/>
              </w:rPr>
            </w:pPr>
            <w:r w:rsidRPr="00631F1C">
              <w:rPr>
                <w:rFonts w:eastAsia="Cambria"/>
                <w:sz w:val="22"/>
                <w:szCs w:val="22"/>
              </w:rPr>
              <w:t>2024-11-16</w:t>
            </w:r>
          </w:p>
        </w:tc>
        <w:tc>
          <w:tcPr>
            <w:tcW w:w="2263" w:type="dxa"/>
          </w:tcPr>
          <w:p w14:paraId="100FF5DB" w14:textId="407C48C0"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6D3A457F" w14:textId="77777777" w:rsidTr="00194D0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6B679CD2" w14:textId="77777777" w:rsidR="00181FBD" w:rsidRPr="00631F1C" w:rsidRDefault="00181FBD" w:rsidP="00181FBD">
            <w:pPr>
              <w:jc w:val="center"/>
              <w:rPr>
                <w:rFonts w:eastAsia="Cambria"/>
                <w:sz w:val="22"/>
                <w:szCs w:val="22"/>
              </w:rPr>
            </w:pPr>
            <w:r w:rsidRPr="00631F1C">
              <w:rPr>
                <w:rFonts w:eastAsia="Cambria"/>
                <w:sz w:val="22"/>
                <w:szCs w:val="22"/>
              </w:rPr>
              <w:t>IBM Flashsystem 5035</w:t>
            </w:r>
          </w:p>
        </w:tc>
        <w:tc>
          <w:tcPr>
            <w:tcW w:w="1984" w:type="dxa"/>
            <w:tcBorders>
              <w:top w:val="nil"/>
              <w:left w:val="single" w:sz="8" w:space="0" w:color="auto"/>
              <w:bottom w:val="single" w:sz="4" w:space="0" w:color="auto"/>
              <w:right w:val="single" w:sz="4" w:space="0" w:color="auto"/>
            </w:tcBorders>
            <w:shd w:val="clear" w:color="auto" w:fill="auto"/>
            <w:vAlign w:val="bottom"/>
          </w:tcPr>
          <w:p w14:paraId="00F80639" w14:textId="77777777" w:rsidR="00181FBD" w:rsidRPr="00631F1C" w:rsidRDefault="00181FBD" w:rsidP="00181FBD">
            <w:pPr>
              <w:jc w:val="center"/>
              <w:rPr>
                <w:rFonts w:eastAsia="Cambria"/>
                <w:sz w:val="22"/>
                <w:szCs w:val="22"/>
              </w:rPr>
            </w:pPr>
            <w:r w:rsidRPr="00631F1C">
              <w:rPr>
                <w:rFonts w:eastAsia="Cambria"/>
                <w:sz w:val="22"/>
                <w:szCs w:val="22"/>
              </w:rPr>
              <w:t>781H7H8</w:t>
            </w:r>
          </w:p>
        </w:tc>
        <w:tc>
          <w:tcPr>
            <w:tcW w:w="1706" w:type="dxa"/>
            <w:tcBorders>
              <w:top w:val="nil"/>
              <w:left w:val="single" w:sz="4" w:space="0" w:color="auto"/>
              <w:bottom w:val="single" w:sz="4" w:space="0" w:color="auto"/>
              <w:right w:val="nil"/>
            </w:tcBorders>
            <w:shd w:val="clear" w:color="auto" w:fill="auto"/>
            <w:vAlign w:val="bottom"/>
          </w:tcPr>
          <w:p w14:paraId="46137BC5" w14:textId="77777777" w:rsidR="00181FBD" w:rsidRPr="00631F1C" w:rsidRDefault="00181FBD" w:rsidP="00181FBD">
            <w:pPr>
              <w:jc w:val="center"/>
              <w:rPr>
                <w:rFonts w:eastAsia="Cambria"/>
                <w:sz w:val="22"/>
                <w:szCs w:val="22"/>
              </w:rPr>
            </w:pPr>
            <w:r w:rsidRPr="00631F1C">
              <w:rPr>
                <w:rFonts w:eastAsia="Cambria"/>
                <w:sz w:val="22"/>
                <w:szCs w:val="22"/>
              </w:rPr>
              <w:t>2025-01-01</w:t>
            </w:r>
          </w:p>
        </w:tc>
        <w:tc>
          <w:tcPr>
            <w:tcW w:w="2263" w:type="dxa"/>
          </w:tcPr>
          <w:p w14:paraId="747FFDD8" w14:textId="7AFFC2B7"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771C53A7" w14:textId="77777777" w:rsidTr="00194D01">
        <w:trPr>
          <w:jc w:val="center"/>
        </w:trPr>
        <w:tc>
          <w:tcPr>
            <w:tcW w:w="3823" w:type="dxa"/>
            <w:tcBorders>
              <w:top w:val="nil"/>
              <w:left w:val="single" w:sz="4" w:space="0" w:color="auto"/>
              <w:bottom w:val="single" w:sz="4" w:space="0" w:color="auto"/>
              <w:right w:val="single" w:sz="4" w:space="0" w:color="auto"/>
            </w:tcBorders>
            <w:shd w:val="clear" w:color="auto" w:fill="auto"/>
            <w:vAlign w:val="bottom"/>
          </w:tcPr>
          <w:p w14:paraId="6F89070E" w14:textId="77777777" w:rsidR="00181FBD" w:rsidRPr="00631F1C" w:rsidRDefault="00181FBD" w:rsidP="00181FBD">
            <w:pPr>
              <w:jc w:val="center"/>
              <w:rPr>
                <w:rFonts w:eastAsia="Cambria"/>
                <w:sz w:val="22"/>
                <w:szCs w:val="22"/>
              </w:rPr>
            </w:pPr>
            <w:r w:rsidRPr="00631F1C">
              <w:rPr>
                <w:rFonts w:eastAsia="Cambria"/>
                <w:sz w:val="22"/>
                <w:szCs w:val="22"/>
              </w:rPr>
              <w:t>IBM Flashsystem 5035</w:t>
            </w:r>
          </w:p>
        </w:tc>
        <w:tc>
          <w:tcPr>
            <w:tcW w:w="1984" w:type="dxa"/>
            <w:tcBorders>
              <w:top w:val="nil"/>
              <w:left w:val="single" w:sz="8" w:space="0" w:color="auto"/>
              <w:bottom w:val="single" w:sz="4" w:space="0" w:color="auto"/>
              <w:right w:val="single" w:sz="4" w:space="0" w:color="auto"/>
            </w:tcBorders>
            <w:shd w:val="clear" w:color="auto" w:fill="auto"/>
            <w:vAlign w:val="bottom"/>
          </w:tcPr>
          <w:p w14:paraId="76E08FE8" w14:textId="77777777" w:rsidR="00181FBD" w:rsidRPr="00631F1C" w:rsidRDefault="00181FBD" w:rsidP="00181FBD">
            <w:pPr>
              <w:jc w:val="center"/>
              <w:rPr>
                <w:rFonts w:eastAsia="Cambria"/>
                <w:sz w:val="22"/>
                <w:szCs w:val="22"/>
              </w:rPr>
            </w:pPr>
            <w:r w:rsidRPr="00631F1C">
              <w:rPr>
                <w:rFonts w:eastAsia="Cambria"/>
                <w:sz w:val="22"/>
                <w:szCs w:val="22"/>
              </w:rPr>
              <w:t>781H7H9</w:t>
            </w:r>
          </w:p>
        </w:tc>
        <w:tc>
          <w:tcPr>
            <w:tcW w:w="1706" w:type="dxa"/>
            <w:tcBorders>
              <w:top w:val="nil"/>
              <w:left w:val="single" w:sz="4" w:space="0" w:color="auto"/>
              <w:bottom w:val="single" w:sz="4" w:space="0" w:color="auto"/>
              <w:right w:val="nil"/>
            </w:tcBorders>
            <w:shd w:val="clear" w:color="auto" w:fill="auto"/>
            <w:vAlign w:val="bottom"/>
          </w:tcPr>
          <w:p w14:paraId="1FFD9FCF" w14:textId="77777777" w:rsidR="00181FBD" w:rsidRPr="00631F1C" w:rsidRDefault="00181FBD" w:rsidP="00181FBD">
            <w:pPr>
              <w:jc w:val="center"/>
              <w:rPr>
                <w:rFonts w:eastAsia="Cambria"/>
                <w:sz w:val="22"/>
                <w:szCs w:val="22"/>
              </w:rPr>
            </w:pPr>
            <w:r w:rsidRPr="00631F1C">
              <w:rPr>
                <w:rFonts w:eastAsia="Cambria"/>
                <w:sz w:val="22"/>
                <w:szCs w:val="22"/>
              </w:rPr>
              <w:t>2025-01-01</w:t>
            </w:r>
          </w:p>
        </w:tc>
        <w:tc>
          <w:tcPr>
            <w:tcW w:w="2263" w:type="dxa"/>
          </w:tcPr>
          <w:p w14:paraId="5FE88AA9" w14:textId="40DDE5EF"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36671B3C" w14:textId="77777777" w:rsidTr="0025591B">
        <w:tblPrEx>
          <w:jc w:val="left"/>
        </w:tblPrEx>
        <w:tc>
          <w:tcPr>
            <w:tcW w:w="3823" w:type="dxa"/>
          </w:tcPr>
          <w:p w14:paraId="14C21AD7" w14:textId="77777777" w:rsidR="00181FBD" w:rsidRPr="00631F1C" w:rsidRDefault="00181FBD" w:rsidP="00181FBD">
            <w:pPr>
              <w:jc w:val="center"/>
              <w:rPr>
                <w:rFonts w:eastAsia="Cambria"/>
                <w:sz w:val="22"/>
                <w:szCs w:val="22"/>
              </w:rPr>
            </w:pPr>
            <w:r w:rsidRPr="00631F1C">
              <w:rPr>
                <w:rFonts w:eastAsia="Cambria"/>
                <w:sz w:val="22"/>
                <w:szCs w:val="22"/>
              </w:rPr>
              <w:t>IBM FlashSystem 5000 HD LFF Expansion Enclosure</w:t>
            </w:r>
          </w:p>
        </w:tc>
        <w:tc>
          <w:tcPr>
            <w:tcW w:w="1984" w:type="dxa"/>
          </w:tcPr>
          <w:p w14:paraId="758C769B" w14:textId="77777777" w:rsidR="00181FBD" w:rsidRPr="00631F1C" w:rsidRDefault="00181FBD" w:rsidP="00181FBD">
            <w:pPr>
              <w:jc w:val="center"/>
              <w:rPr>
                <w:rFonts w:eastAsia="Cambria"/>
                <w:sz w:val="22"/>
                <w:szCs w:val="22"/>
              </w:rPr>
            </w:pPr>
            <w:r w:rsidRPr="00631F1C">
              <w:rPr>
                <w:rFonts w:eastAsia="Cambria"/>
                <w:sz w:val="22"/>
                <w:szCs w:val="22"/>
              </w:rPr>
              <w:t xml:space="preserve">789A67D </w:t>
            </w:r>
          </w:p>
        </w:tc>
        <w:tc>
          <w:tcPr>
            <w:tcW w:w="1706" w:type="dxa"/>
          </w:tcPr>
          <w:p w14:paraId="28AF039C" w14:textId="77777777" w:rsidR="00181FBD" w:rsidRPr="00631F1C" w:rsidRDefault="00181FBD" w:rsidP="00181FBD">
            <w:pPr>
              <w:jc w:val="center"/>
              <w:rPr>
                <w:rFonts w:eastAsia="Cambria"/>
                <w:sz w:val="22"/>
                <w:szCs w:val="22"/>
              </w:rPr>
            </w:pPr>
            <w:r w:rsidRPr="00631F1C">
              <w:rPr>
                <w:rFonts w:eastAsia="Cambria"/>
                <w:sz w:val="22"/>
                <w:szCs w:val="22"/>
              </w:rPr>
              <w:t>2025-01-01</w:t>
            </w:r>
          </w:p>
        </w:tc>
        <w:tc>
          <w:tcPr>
            <w:tcW w:w="2263" w:type="dxa"/>
          </w:tcPr>
          <w:p w14:paraId="5D2A2F58" w14:textId="1BCADA9E" w:rsidR="00181FBD" w:rsidRPr="00631F1C" w:rsidRDefault="00181FBD" w:rsidP="00181FBD">
            <w:pPr>
              <w:jc w:val="center"/>
              <w:rPr>
                <w:rFonts w:eastAsia="Cambria"/>
                <w:sz w:val="22"/>
                <w:szCs w:val="22"/>
              </w:rPr>
            </w:pPr>
            <w:r w:rsidRPr="00B17C93">
              <w:rPr>
                <w:rFonts w:eastAsia="Cambria"/>
                <w:sz w:val="22"/>
                <w:szCs w:val="22"/>
              </w:rPr>
              <w:t>2026-12-31</w:t>
            </w:r>
          </w:p>
        </w:tc>
      </w:tr>
      <w:tr w:rsidR="00181FBD" w:rsidRPr="00631F1C" w14:paraId="2748279C" w14:textId="77777777" w:rsidTr="0025591B">
        <w:tblPrEx>
          <w:jc w:val="left"/>
        </w:tblPrEx>
        <w:tc>
          <w:tcPr>
            <w:tcW w:w="3823" w:type="dxa"/>
          </w:tcPr>
          <w:p w14:paraId="2C8CA597" w14:textId="77777777" w:rsidR="00181FBD" w:rsidRPr="00631F1C" w:rsidRDefault="00181FBD" w:rsidP="00181FBD">
            <w:pPr>
              <w:jc w:val="center"/>
              <w:rPr>
                <w:rFonts w:eastAsia="Cambria"/>
                <w:sz w:val="22"/>
                <w:szCs w:val="22"/>
              </w:rPr>
            </w:pPr>
            <w:r w:rsidRPr="00631F1C">
              <w:rPr>
                <w:rFonts w:eastAsia="Cambria"/>
                <w:sz w:val="22"/>
                <w:szCs w:val="22"/>
              </w:rPr>
              <w:t>IBM FlashSystem 5000 HD LFF Expansion Enclosure</w:t>
            </w:r>
          </w:p>
        </w:tc>
        <w:tc>
          <w:tcPr>
            <w:tcW w:w="1984" w:type="dxa"/>
          </w:tcPr>
          <w:p w14:paraId="2AB94EB3" w14:textId="77777777" w:rsidR="00181FBD" w:rsidRPr="00631F1C" w:rsidRDefault="00181FBD" w:rsidP="00181FBD">
            <w:pPr>
              <w:jc w:val="center"/>
              <w:rPr>
                <w:rFonts w:eastAsia="Cambria"/>
                <w:sz w:val="22"/>
                <w:szCs w:val="22"/>
              </w:rPr>
            </w:pPr>
            <w:r w:rsidRPr="00631F1C">
              <w:rPr>
                <w:rFonts w:eastAsia="Cambria"/>
                <w:sz w:val="22"/>
                <w:szCs w:val="22"/>
              </w:rPr>
              <w:t>789A67E</w:t>
            </w:r>
          </w:p>
        </w:tc>
        <w:tc>
          <w:tcPr>
            <w:tcW w:w="1706" w:type="dxa"/>
          </w:tcPr>
          <w:p w14:paraId="220CEF63" w14:textId="77777777" w:rsidR="00181FBD" w:rsidRPr="00631F1C" w:rsidRDefault="00181FBD" w:rsidP="00181FBD">
            <w:pPr>
              <w:jc w:val="center"/>
              <w:rPr>
                <w:rFonts w:eastAsia="Cambria"/>
                <w:sz w:val="22"/>
                <w:szCs w:val="22"/>
              </w:rPr>
            </w:pPr>
            <w:r w:rsidRPr="00631F1C">
              <w:rPr>
                <w:rFonts w:eastAsia="Cambria"/>
                <w:sz w:val="22"/>
                <w:szCs w:val="22"/>
              </w:rPr>
              <w:t>2025-01-01</w:t>
            </w:r>
          </w:p>
        </w:tc>
        <w:tc>
          <w:tcPr>
            <w:tcW w:w="2263" w:type="dxa"/>
          </w:tcPr>
          <w:p w14:paraId="654871F1" w14:textId="50319C3D" w:rsidR="00181FBD" w:rsidRPr="00631F1C" w:rsidRDefault="00181FBD" w:rsidP="00181FBD">
            <w:pPr>
              <w:jc w:val="center"/>
              <w:rPr>
                <w:rFonts w:eastAsia="Cambria"/>
                <w:sz w:val="22"/>
                <w:szCs w:val="22"/>
              </w:rPr>
            </w:pPr>
            <w:r w:rsidRPr="00B17C93">
              <w:rPr>
                <w:rFonts w:eastAsia="Cambria"/>
                <w:sz w:val="22"/>
                <w:szCs w:val="22"/>
              </w:rPr>
              <w:t>2026-12-31</w:t>
            </w:r>
          </w:p>
        </w:tc>
      </w:tr>
    </w:tbl>
    <w:p w14:paraId="58687744" w14:textId="77777777" w:rsidR="00631F1C" w:rsidRPr="00631F1C" w:rsidRDefault="00631F1C" w:rsidP="00631F1C">
      <w:pPr>
        <w:pStyle w:val="Pagrindinistekstas"/>
        <w:tabs>
          <w:tab w:val="left" w:pos="1044"/>
          <w:tab w:val="left" w:pos="1276"/>
          <w:tab w:val="left" w:pos="9630"/>
          <w:tab w:val="left" w:pos="9720"/>
        </w:tabs>
        <w:spacing w:line="360" w:lineRule="auto"/>
        <w:ind w:right="8" w:firstLine="567"/>
        <w:rPr>
          <w:b/>
          <w:bCs/>
        </w:rPr>
      </w:pPr>
    </w:p>
    <w:p w14:paraId="6A7FF597" w14:textId="4D9E3122" w:rsidR="00C30777" w:rsidRDefault="00631F1C" w:rsidP="00631F1C">
      <w:pPr>
        <w:pStyle w:val="Pagrindinistekstas"/>
        <w:tabs>
          <w:tab w:val="left" w:pos="1044"/>
          <w:tab w:val="left" w:pos="1276"/>
          <w:tab w:val="left" w:pos="9630"/>
          <w:tab w:val="left" w:pos="9720"/>
        </w:tabs>
        <w:spacing w:line="360" w:lineRule="auto"/>
        <w:ind w:right="8" w:firstLine="567"/>
      </w:pPr>
      <w:r w:rsidRPr="00541C7C">
        <w:t>3.1.3. aktyvavęs techninės įrangos gamintojo p</w:t>
      </w:r>
      <w:r w:rsidR="00CE106A">
        <w:t>riežiūrą</w:t>
      </w:r>
      <w:r w:rsidRPr="00541C7C">
        <w:t xml:space="preserve"> nuo Sutarties 3.1.2 punkto lentelėje nurodytų techninės įrangos gamintojo priežiūros pradžios datų, pateikti Klientui pasirašytą techninės įrangos priežiūros</w:t>
      </w:r>
      <w:r w:rsidRPr="00631F1C">
        <w:t xml:space="preserve"> aktyvavimo aktą ir nurod</w:t>
      </w:r>
      <w:r>
        <w:t>yti</w:t>
      </w:r>
      <w:r w:rsidRPr="00631F1C">
        <w:t xml:space="preserve"> informaciją, suteikiančią galimybę </w:t>
      </w:r>
      <w:r>
        <w:t>Klientui</w:t>
      </w:r>
      <w:r w:rsidRPr="00631F1C">
        <w:t xml:space="preserve"> tai patikrinti</w:t>
      </w:r>
      <w:r w:rsidR="00483838">
        <w:t>;</w:t>
      </w:r>
    </w:p>
    <w:p w14:paraId="2DE21902" w14:textId="4005B99C" w:rsidR="00D86A5D" w:rsidRPr="00023AFE" w:rsidRDefault="003C1E74" w:rsidP="003C1E74">
      <w:pPr>
        <w:pStyle w:val="Pagrindinistekstas"/>
        <w:tabs>
          <w:tab w:val="left" w:pos="1276"/>
          <w:tab w:val="left" w:pos="9630"/>
          <w:tab w:val="left" w:pos="9720"/>
        </w:tabs>
        <w:spacing w:line="360" w:lineRule="auto"/>
        <w:ind w:right="8" w:firstLine="567"/>
      </w:pPr>
      <w:r w:rsidRPr="00023AFE">
        <w:t>3.1.</w:t>
      </w:r>
      <w:r w:rsidR="00631F1C">
        <w:t>4</w:t>
      </w:r>
      <w:r w:rsidRPr="00023AFE">
        <w:t xml:space="preserve">. </w:t>
      </w:r>
      <w:r w:rsidR="00920566" w:rsidRPr="00920566">
        <w:t xml:space="preserve">ne vėliau kaip per 3 (tris) darbo dienas nuo </w:t>
      </w:r>
      <w:r w:rsidR="00920566">
        <w:t>S</w:t>
      </w:r>
      <w:r w:rsidR="00920566" w:rsidRPr="00920566">
        <w:t xml:space="preserve">utarties įsigaliojimo dienos </w:t>
      </w:r>
      <w:r w:rsidR="00D86A5D" w:rsidRPr="00023AFE">
        <w:t>paskirti asmenį, kuris būtų atsakingas už ryšių su Kliento paskirtu atstovu palaikymą;</w:t>
      </w:r>
    </w:p>
    <w:p w14:paraId="55E62696" w14:textId="5BB6D4BF" w:rsidR="00E73444" w:rsidRPr="00023AFE" w:rsidRDefault="003C1E74" w:rsidP="003C1E74">
      <w:pPr>
        <w:pStyle w:val="Pagrindinistekstas"/>
        <w:tabs>
          <w:tab w:val="left" w:pos="1026"/>
          <w:tab w:val="left" w:pos="1276"/>
          <w:tab w:val="left" w:pos="9630"/>
          <w:tab w:val="left" w:pos="9720"/>
        </w:tabs>
        <w:spacing w:line="360" w:lineRule="auto"/>
        <w:ind w:right="8" w:firstLine="567"/>
      </w:pPr>
      <w:r w:rsidRPr="00023AFE">
        <w:t>3.1.</w:t>
      </w:r>
      <w:r w:rsidR="00631F1C">
        <w:t>5</w:t>
      </w:r>
      <w:r w:rsidRPr="00023AFE">
        <w:t xml:space="preserve">. </w:t>
      </w:r>
      <w:r w:rsidR="00E73444" w:rsidRPr="00023AFE">
        <w:t>nedelsdamas informuoti Klientą:</w:t>
      </w:r>
    </w:p>
    <w:p w14:paraId="79631F8E" w14:textId="4A49AA73" w:rsidR="00E73444" w:rsidRPr="00023AFE" w:rsidRDefault="003C1E74" w:rsidP="003C1E74">
      <w:pPr>
        <w:pStyle w:val="Pagrindinistekstas"/>
        <w:tabs>
          <w:tab w:val="left" w:pos="1276"/>
          <w:tab w:val="left" w:pos="9630"/>
          <w:tab w:val="left" w:pos="9720"/>
        </w:tabs>
        <w:spacing w:line="360" w:lineRule="auto"/>
        <w:ind w:right="8" w:firstLine="567"/>
      </w:pPr>
      <w:r w:rsidRPr="00023AFE">
        <w:t>3.1.</w:t>
      </w:r>
      <w:r w:rsidR="00631F1C">
        <w:t>5</w:t>
      </w:r>
      <w:r w:rsidRPr="00023AFE">
        <w:t>.1.</w:t>
      </w:r>
      <w:r w:rsidR="00E73444" w:rsidRPr="00023AFE">
        <w:t xml:space="preserve"> jei laiku negali suteikti paslaugų;</w:t>
      </w:r>
    </w:p>
    <w:p w14:paraId="6ABE8D55" w14:textId="780A1FC2" w:rsidR="00883754" w:rsidRPr="00023AFE" w:rsidRDefault="003C1E74" w:rsidP="003C1E74">
      <w:pPr>
        <w:pStyle w:val="Pagrindinistekstas"/>
        <w:tabs>
          <w:tab w:val="left" w:pos="1276"/>
          <w:tab w:val="left" w:pos="9630"/>
          <w:tab w:val="left" w:pos="9720"/>
        </w:tabs>
        <w:spacing w:line="360" w:lineRule="auto"/>
        <w:ind w:right="8" w:firstLine="567"/>
      </w:pPr>
      <w:r w:rsidRPr="00023AFE">
        <w:t>3.1.</w:t>
      </w:r>
      <w:r w:rsidR="00631F1C">
        <w:t>5</w:t>
      </w:r>
      <w:r w:rsidRPr="00023AFE">
        <w:t>.2.</w:t>
      </w:r>
      <w:r w:rsidR="00A80AA7" w:rsidRPr="00023AFE">
        <w:t xml:space="preserve"> apie pasikeitusius savo rekvizitus, teis</w:t>
      </w:r>
      <w:r w:rsidR="005863B6" w:rsidRPr="00023AFE">
        <w:t>inį statusą, paskirtą atstovą;</w:t>
      </w:r>
      <w:r w:rsidR="00A80AA7" w:rsidRPr="00023AFE">
        <w:t xml:space="preserve"> </w:t>
      </w:r>
    </w:p>
    <w:p w14:paraId="7D341654" w14:textId="65EF6A51" w:rsidR="00C44DDF" w:rsidRPr="00541C7C" w:rsidRDefault="003C1E74" w:rsidP="0065042C">
      <w:pPr>
        <w:pStyle w:val="Pagrindinistekstas"/>
        <w:tabs>
          <w:tab w:val="left" w:pos="1276"/>
          <w:tab w:val="left" w:pos="9630"/>
          <w:tab w:val="left" w:pos="9720"/>
        </w:tabs>
        <w:spacing w:line="360" w:lineRule="auto"/>
        <w:ind w:right="8" w:firstLine="567"/>
      </w:pPr>
      <w:r w:rsidRPr="00541C7C">
        <w:t>3.1.</w:t>
      </w:r>
      <w:r w:rsidR="00194D01">
        <w:t>6</w:t>
      </w:r>
      <w:r w:rsidRPr="00541C7C">
        <w:t xml:space="preserve">. </w:t>
      </w:r>
      <w:r w:rsidR="0065042C" w:rsidRPr="00541C7C">
        <w:t xml:space="preserve">teikdamas paslaugas sunaudoti kaip įmanoma mažiau gamtos išteklių. Dėl šios priežasties visa su </w:t>
      </w:r>
      <w:r w:rsidR="00FC3401" w:rsidRPr="00541C7C">
        <w:t>S</w:t>
      </w:r>
      <w:r w:rsidR="0065042C" w:rsidRPr="00541C7C">
        <w:t>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 pasirašyti juos el. parašu;</w:t>
      </w:r>
    </w:p>
    <w:p w14:paraId="6DE42591" w14:textId="2CCE9838" w:rsidR="0087075D" w:rsidRDefault="003C1E74" w:rsidP="003C1E74">
      <w:pPr>
        <w:tabs>
          <w:tab w:val="left" w:pos="1134"/>
          <w:tab w:val="left" w:pos="9630"/>
          <w:tab w:val="left" w:pos="9720"/>
        </w:tabs>
        <w:spacing w:line="360" w:lineRule="auto"/>
        <w:ind w:right="8" w:firstLine="567"/>
        <w:jc w:val="both"/>
      </w:pPr>
      <w:r w:rsidRPr="00541C7C">
        <w:t>3.</w:t>
      </w:r>
      <w:r w:rsidR="0087075D" w:rsidRPr="00541C7C">
        <w:t>1.</w:t>
      </w:r>
      <w:r w:rsidR="00194D01">
        <w:t>7</w:t>
      </w:r>
      <w:r w:rsidR="0087075D" w:rsidRPr="00541C7C">
        <w:t>. 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 / ar tretiesiems asmenims nuostolių atlyginimą, jei Paslaugų teikėjas ar jo specialistai, darbuotojai, atstovai nesilaikytų Lietuvos Respublikoje galiojančių teisės aktų reikalavimų ir dėl to Klientui ir / ar tretiesiems asmenims būtų pateikti kokie nors reikalavimai ar pradėti procesiniai veiksmai.</w:t>
      </w:r>
    </w:p>
    <w:p w14:paraId="0B92FF06" w14:textId="4D268241" w:rsidR="0028039B" w:rsidRPr="00D46D60" w:rsidRDefault="0087075D" w:rsidP="003C1E74">
      <w:pPr>
        <w:tabs>
          <w:tab w:val="left" w:pos="1134"/>
          <w:tab w:val="left" w:pos="9630"/>
          <w:tab w:val="left" w:pos="9720"/>
        </w:tabs>
        <w:spacing w:line="360" w:lineRule="auto"/>
        <w:ind w:right="8" w:firstLine="567"/>
        <w:jc w:val="both"/>
      </w:pPr>
      <w:r>
        <w:lastRenderedPageBreak/>
        <w:t xml:space="preserve">3.2. </w:t>
      </w:r>
      <w:r w:rsidR="00883754" w:rsidRPr="00D46D60">
        <w:t>Klientas įsipareigoja:</w:t>
      </w:r>
    </w:p>
    <w:p w14:paraId="214E3803" w14:textId="0A34878A" w:rsidR="00883754" w:rsidRPr="00D46D60" w:rsidRDefault="003C1E74" w:rsidP="003C1E74">
      <w:pPr>
        <w:pStyle w:val="Pagrindinistekstas"/>
        <w:tabs>
          <w:tab w:val="left" w:pos="1276"/>
          <w:tab w:val="left" w:pos="9630"/>
          <w:tab w:val="left" w:pos="9720"/>
        </w:tabs>
        <w:spacing w:line="360" w:lineRule="auto"/>
        <w:ind w:right="8" w:firstLine="567"/>
      </w:pPr>
      <w:r w:rsidRPr="00D46D60">
        <w:t xml:space="preserve">3.2.1. </w:t>
      </w:r>
      <w:r w:rsidR="00C02AA0" w:rsidRPr="00D46D60">
        <w:t>sumokėti Paslaugų teikėjui už paslaugas Sutartyje numatyta tvarka ir sąlygomis;</w:t>
      </w:r>
    </w:p>
    <w:p w14:paraId="1200EB14" w14:textId="56F730A9" w:rsidR="00883754" w:rsidRPr="00023AFE" w:rsidRDefault="003C1E74" w:rsidP="00894FC0">
      <w:pPr>
        <w:pStyle w:val="Pagrindinistekstas"/>
        <w:tabs>
          <w:tab w:val="left" w:pos="1276"/>
          <w:tab w:val="left" w:pos="9630"/>
          <w:tab w:val="left" w:pos="9720"/>
        </w:tabs>
        <w:spacing w:line="360" w:lineRule="auto"/>
        <w:ind w:right="8" w:firstLine="567"/>
      </w:pPr>
      <w:r w:rsidRPr="00D46D60">
        <w:t>3.2.</w:t>
      </w:r>
      <w:r w:rsidR="00E84474" w:rsidRPr="00D46D60">
        <w:t>2</w:t>
      </w:r>
      <w:r w:rsidRPr="00D46D60">
        <w:t xml:space="preserve">. </w:t>
      </w:r>
      <w:r w:rsidR="00883754" w:rsidRPr="00D46D60">
        <w:t>nedelsdamas</w:t>
      </w:r>
      <w:r w:rsidR="00277968" w:rsidRPr="00023AFE">
        <w:t xml:space="preserve"> </w:t>
      </w:r>
      <w:r w:rsidR="004C4819" w:rsidRPr="00023AFE">
        <w:t>raštu</w:t>
      </w:r>
      <w:r w:rsidR="00883754" w:rsidRPr="00023AFE">
        <w:t xml:space="preserve"> pranešti Paslaugų teikėjui apie savo pasikeitus</w:t>
      </w:r>
      <w:r w:rsidR="00944422" w:rsidRPr="00023AFE">
        <w:t>ius rekvizitus, teisinį statusą, paskirtą atstovą.</w:t>
      </w:r>
    </w:p>
    <w:p w14:paraId="48471DF5" w14:textId="7435519A" w:rsidR="008A3857" w:rsidRPr="00023AFE" w:rsidRDefault="003C1E74" w:rsidP="003C1E74">
      <w:pPr>
        <w:pStyle w:val="Pagrindinistekstas"/>
        <w:tabs>
          <w:tab w:val="left" w:pos="1170"/>
          <w:tab w:val="left" w:pos="9630"/>
          <w:tab w:val="left" w:pos="9720"/>
        </w:tabs>
        <w:spacing w:line="360" w:lineRule="auto"/>
        <w:ind w:right="8" w:firstLine="567"/>
      </w:pPr>
      <w:r w:rsidRPr="00023AFE">
        <w:t>3.</w:t>
      </w:r>
      <w:r w:rsidR="00287BB2" w:rsidRPr="00023AFE">
        <w:t>3</w:t>
      </w:r>
      <w:r w:rsidRPr="00023AFE">
        <w:t xml:space="preserve">. </w:t>
      </w:r>
      <w:r w:rsidR="008A3857" w:rsidRPr="00023AFE">
        <w:t>Kiti Šalių įsipareigojimai nurodyti Sutarties priede.</w:t>
      </w:r>
    </w:p>
    <w:p w14:paraId="6B550E1D" w14:textId="77777777" w:rsidR="00883754" w:rsidRPr="00023AFE" w:rsidRDefault="00883754" w:rsidP="008A4781">
      <w:pPr>
        <w:tabs>
          <w:tab w:val="left" w:pos="9630"/>
          <w:tab w:val="left" w:pos="9720"/>
        </w:tabs>
        <w:spacing w:line="276" w:lineRule="auto"/>
        <w:ind w:right="8"/>
        <w:jc w:val="both"/>
      </w:pPr>
    </w:p>
    <w:p w14:paraId="20799885" w14:textId="77777777" w:rsidR="005565B9" w:rsidRPr="00023AFE" w:rsidRDefault="005565B9" w:rsidP="0052638F">
      <w:pPr>
        <w:pStyle w:val="Sraopastraipa"/>
        <w:tabs>
          <w:tab w:val="left" w:pos="9630"/>
        </w:tabs>
        <w:spacing w:line="276" w:lineRule="auto"/>
        <w:ind w:left="0" w:right="8"/>
        <w:jc w:val="center"/>
        <w:rPr>
          <w:b/>
        </w:rPr>
      </w:pPr>
      <w:r w:rsidRPr="00023AFE">
        <w:rPr>
          <w:b/>
        </w:rPr>
        <w:t>IV SKYRIUS</w:t>
      </w:r>
    </w:p>
    <w:p w14:paraId="390B696B" w14:textId="73DCEC4C"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TEISĖS</w:t>
      </w:r>
    </w:p>
    <w:p w14:paraId="05D80385" w14:textId="77777777" w:rsidR="001978FB" w:rsidRPr="00023AFE" w:rsidRDefault="001978FB" w:rsidP="001978FB">
      <w:pPr>
        <w:pStyle w:val="Pagrindinistekstas"/>
        <w:tabs>
          <w:tab w:val="left" w:pos="9630"/>
          <w:tab w:val="left" w:pos="9720"/>
        </w:tabs>
        <w:spacing w:line="276" w:lineRule="auto"/>
        <w:ind w:right="8" w:firstLine="360"/>
        <w:rPr>
          <w:lang w:eastAsia="lt-LT"/>
        </w:rPr>
      </w:pPr>
    </w:p>
    <w:p w14:paraId="63BC06CC" w14:textId="0767E04E" w:rsidR="001978FB" w:rsidRPr="00023AFE" w:rsidRDefault="003C1E74" w:rsidP="0001558C">
      <w:pPr>
        <w:tabs>
          <w:tab w:val="left" w:pos="1134"/>
          <w:tab w:val="left" w:pos="9630"/>
          <w:tab w:val="left" w:pos="9720"/>
        </w:tabs>
        <w:spacing w:line="360" w:lineRule="auto"/>
        <w:ind w:right="8" w:firstLine="567"/>
        <w:jc w:val="both"/>
      </w:pPr>
      <w:r w:rsidRPr="00023AFE">
        <w:t xml:space="preserve">4.1. </w:t>
      </w:r>
      <w:r w:rsidR="001978FB" w:rsidRPr="00023AFE">
        <w:t>Paslaugų teikėjas turi teisę</w:t>
      </w:r>
      <w:r w:rsidR="00894FC0">
        <w:t xml:space="preserve"> </w:t>
      </w:r>
      <w:r w:rsidR="001978FB" w:rsidRPr="00023AFE">
        <w:t>reikalauti iš Kliento sumokėti už paslaugas Sutartyje nurodyta tvarka, sąlygomis ir terminais.</w:t>
      </w:r>
    </w:p>
    <w:p w14:paraId="3F5DB79F" w14:textId="78B809A5" w:rsidR="001978FB" w:rsidRPr="00023AFE" w:rsidRDefault="003C1E74" w:rsidP="003C1E74">
      <w:pPr>
        <w:tabs>
          <w:tab w:val="left" w:pos="1134"/>
          <w:tab w:val="left" w:pos="9630"/>
          <w:tab w:val="left" w:pos="9720"/>
        </w:tabs>
        <w:spacing w:line="360" w:lineRule="auto"/>
        <w:ind w:right="8" w:firstLine="567"/>
        <w:jc w:val="both"/>
      </w:pPr>
      <w:r w:rsidRPr="00023AFE">
        <w:t xml:space="preserve">4.2. </w:t>
      </w:r>
      <w:r w:rsidR="001978FB" w:rsidRPr="00023AFE">
        <w:t>Klientas turi teisę:</w:t>
      </w:r>
    </w:p>
    <w:p w14:paraId="095A1DBD" w14:textId="48CFBC0B" w:rsidR="001978FB" w:rsidRPr="00023AFE" w:rsidRDefault="003C1E74" w:rsidP="003C1E74">
      <w:pPr>
        <w:pStyle w:val="Pagrindinistekstas"/>
        <w:tabs>
          <w:tab w:val="left" w:pos="1276"/>
          <w:tab w:val="left" w:pos="9630"/>
          <w:tab w:val="left" w:pos="9720"/>
        </w:tabs>
        <w:spacing w:line="360" w:lineRule="auto"/>
        <w:ind w:right="8" w:firstLine="567"/>
      </w:pPr>
      <w:r w:rsidRPr="00023AFE">
        <w:t>4.2.1</w:t>
      </w:r>
      <w:r w:rsidR="007B1D91" w:rsidRPr="00023AFE">
        <w:t>.</w:t>
      </w:r>
      <w:r w:rsidRPr="00023AFE">
        <w:t xml:space="preserve"> </w:t>
      </w:r>
      <w:r w:rsidR="001978FB" w:rsidRPr="00023AFE">
        <w:t xml:space="preserve">nemokėti už paslaugas, jeigu </w:t>
      </w:r>
      <w:r w:rsidR="00EE57C0" w:rsidRPr="00023AFE">
        <w:t>pateikta neteisinga PVM sąskaita faktūra</w:t>
      </w:r>
      <w:r w:rsidR="00DC0576" w:rsidRPr="00023AFE">
        <w:t xml:space="preserve"> </w:t>
      </w:r>
      <w:r w:rsidR="001978FB" w:rsidRPr="00023AFE">
        <w:t xml:space="preserve">(kol bus išsiaiškinta su Paslaugų teikėju ir </w:t>
      </w:r>
      <w:r w:rsidR="00EE57C0" w:rsidRPr="00023AFE">
        <w:t>bus pateikta teisinga PVM sąskaita</w:t>
      </w:r>
      <w:r w:rsidR="001978FB" w:rsidRPr="00023AFE">
        <w:t xml:space="preserve"> </w:t>
      </w:r>
      <w:r w:rsidR="00EE57C0" w:rsidRPr="00023AFE">
        <w:t>faktūra</w:t>
      </w:r>
      <w:r w:rsidR="001978FB" w:rsidRPr="00023AFE">
        <w:t>);</w:t>
      </w:r>
      <w:r w:rsidR="00B27BC0" w:rsidRPr="00023AFE">
        <w:t xml:space="preserve"> </w:t>
      </w:r>
    </w:p>
    <w:p w14:paraId="6133A05E" w14:textId="51D6F958" w:rsidR="001978FB" w:rsidRPr="00023AFE" w:rsidRDefault="003C1E74" w:rsidP="003C1E74">
      <w:pPr>
        <w:pStyle w:val="Pagrindinistekstas"/>
        <w:tabs>
          <w:tab w:val="left" w:pos="1276"/>
          <w:tab w:val="left" w:pos="9630"/>
          <w:tab w:val="left" w:pos="9720"/>
        </w:tabs>
        <w:spacing w:line="360" w:lineRule="auto"/>
        <w:ind w:right="8" w:firstLine="567"/>
      </w:pPr>
      <w:r w:rsidRPr="00023AFE">
        <w:t xml:space="preserve">4.2.2. </w:t>
      </w:r>
      <w:r w:rsidR="001978FB" w:rsidRPr="00023AFE">
        <w:t xml:space="preserve">nustatęs paslaugų trūkumus, reikalauti, kad Paslaugų teikėjas neatlygintinai pašalintų paslaugų trūkumus per </w:t>
      </w:r>
      <w:r w:rsidR="00550EDE" w:rsidRPr="00023AFE">
        <w:t xml:space="preserve">3 (tris) darbo dienas nuo </w:t>
      </w:r>
      <w:r w:rsidR="001978FB" w:rsidRPr="00023AFE">
        <w:t>Kliento</w:t>
      </w:r>
      <w:r w:rsidR="00550EDE" w:rsidRPr="00023AFE">
        <w:t xml:space="preserve"> raštiškų</w:t>
      </w:r>
      <w:r w:rsidR="001978FB" w:rsidRPr="00023AFE">
        <w:t xml:space="preserve"> </w:t>
      </w:r>
      <w:r w:rsidR="00550EDE" w:rsidRPr="00023AFE">
        <w:t>pastabų gavimo dienos</w:t>
      </w:r>
      <w:r w:rsidR="001978FB" w:rsidRPr="00023AFE">
        <w:t>;</w:t>
      </w:r>
    </w:p>
    <w:p w14:paraId="186B6DEC" w14:textId="5B2E67CB" w:rsidR="001978FB" w:rsidRPr="00023AFE" w:rsidRDefault="003C1E74" w:rsidP="003C1E74">
      <w:pPr>
        <w:pStyle w:val="Pagrindinistekstas"/>
        <w:tabs>
          <w:tab w:val="left" w:pos="1170"/>
          <w:tab w:val="left" w:pos="9630"/>
          <w:tab w:val="left" w:pos="9720"/>
        </w:tabs>
        <w:spacing w:line="360" w:lineRule="auto"/>
        <w:ind w:right="8" w:firstLine="567"/>
      </w:pPr>
      <w:r w:rsidRPr="00023AFE">
        <w:t xml:space="preserve">4.3. </w:t>
      </w:r>
      <w:r w:rsidR="001978FB" w:rsidRPr="00023AFE">
        <w:t>Kitos Šalių teisės nurodytos Sutarties</w:t>
      </w:r>
      <w:r w:rsidR="00DC0576" w:rsidRPr="00023AFE">
        <w:t xml:space="preserve"> </w:t>
      </w:r>
      <w:r w:rsidR="001978FB" w:rsidRPr="00023AFE">
        <w:t>priede.</w:t>
      </w:r>
    </w:p>
    <w:p w14:paraId="6C64BE23" w14:textId="77777777" w:rsidR="001978FB" w:rsidRPr="00023AFE" w:rsidRDefault="001978FB" w:rsidP="001978FB">
      <w:pPr>
        <w:pStyle w:val="Sraopastraipa"/>
        <w:tabs>
          <w:tab w:val="left" w:pos="9630"/>
        </w:tabs>
        <w:spacing w:line="276" w:lineRule="auto"/>
        <w:ind w:right="8"/>
        <w:rPr>
          <w:b/>
        </w:rPr>
      </w:pPr>
    </w:p>
    <w:p w14:paraId="366B9755" w14:textId="77777777" w:rsidR="005565B9" w:rsidRPr="00023AFE" w:rsidRDefault="005565B9" w:rsidP="0052638F">
      <w:pPr>
        <w:pStyle w:val="Sraopastraipa"/>
        <w:tabs>
          <w:tab w:val="left" w:pos="9630"/>
        </w:tabs>
        <w:spacing w:line="276" w:lineRule="auto"/>
        <w:ind w:left="0" w:right="8"/>
        <w:jc w:val="center"/>
        <w:rPr>
          <w:b/>
        </w:rPr>
      </w:pPr>
      <w:r w:rsidRPr="00023AFE">
        <w:rPr>
          <w:b/>
        </w:rPr>
        <w:t>V SKYRIUS</w:t>
      </w:r>
    </w:p>
    <w:p w14:paraId="6FDF48E3" w14:textId="58995698" w:rsidR="001978FB" w:rsidRPr="00023AFE" w:rsidRDefault="003C1E74" w:rsidP="0052638F">
      <w:pPr>
        <w:pStyle w:val="Sraopastraipa"/>
        <w:tabs>
          <w:tab w:val="left" w:pos="9630"/>
        </w:tabs>
        <w:spacing w:line="276" w:lineRule="auto"/>
        <w:ind w:left="0" w:right="8"/>
        <w:jc w:val="center"/>
        <w:rPr>
          <w:b/>
        </w:rPr>
      </w:pPr>
      <w:r w:rsidRPr="00023AFE">
        <w:rPr>
          <w:b/>
        </w:rPr>
        <w:t xml:space="preserve"> </w:t>
      </w:r>
      <w:r w:rsidR="001978FB" w:rsidRPr="00023AFE">
        <w:rPr>
          <w:b/>
        </w:rPr>
        <w:t>ŠALIŲ ATSAKOMYBĖ</w:t>
      </w:r>
    </w:p>
    <w:p w14:paraId="63FC1630" w14:textId="77777777" w:rsidR="00883754" w:rsidRPr="00023AFE" w:rsidRDefault="00883754" w:rsidP="00883754">
      <w:pPr>
        <w:shd w:val="clear" w:color="auto" w:fill="FFFFFF"/>
        <w:tabs>
          <w:tab w:val="left" w:pos="9630"/>
          <w:tab w:val="left" w:pos="9720"/>
        </w:tabs>
        <w:spacing w:line="276" w:lineRule="auto"/>
        <w:ind w:left="24" w:right="8" w:firstLine="336"/>
        <w:jc w:val="both"/>
        <w:rPr>
          <w:color w:val="000000"/>
        </w:rPr>
      </w:pPr>
    </w:p>
    <w:p w14:paraId="58EC14AA" w14:textId="69D3EE2B" w:rsidR="00883754" w:rsidRPr="00023AFE" w:rsidRDefault="003C1E74" w:rsidP="003C1E74">
      <w:pPr>
        <w:tabs>
          <w:tab w:val="left" w:pos="1134"/>
          <w:tab w:val="left" w:pos="9630"/>
          <w:tab w:val="left" w:pos="9720"/>
        </w:tabs>
        <w:spacing w:line="360" w:lineRule="auto"/>
        <w:ind w:right="8" w:firstLine="567"/>
        <w:jc w:val="both"/>
      </w:pPr>
      <w:r w:rsidRPr="00023AFE">
        <w:t xml:space="preserve">5.1. </w:t>
      </w:r>
      <w:r w:rsidR="00883754" w:rsidRPr="00023AFE">
        <w:t>Už įsipareigojimų, prisiimtų Sutartimi, nevykdymą arba netinkamą vykdymą Šalys atsako įstatymų nustatyta tvarka, atsižvelgdamos į Sutartyje nustatytus ypatumus.</w:t>
      </w:r>
    </w:p>
    <w:p w14:paraId="147DCF2F" w14:textId="34A99C0A" w:rsidR="008E4C73" w:rsidRPr="00023AFE" w:rsidRDefault="003C1E74" w:rsidP="003C1E74">
      <w:pPr>
        <w:tabs>
          <w:tab w:val="left" w:pos="1134"/>
          <w:tab w:val="left" w:pos="9630"/>
          <w:tab w:val="left" w:pos="9720"/>
        </w:tabs>
        <w:spacing w:line="360" w:lineRule="auto"/>
        <w:ind w:right="8" w:firstLine="567"/>
        <w:jc w:val="both"/>
      </w:pPr>
      <w:r w:rsidRPr="00023AFE">
        <w:t xml:space="preserve">5.2. </w:t>
      </w:r>
      <w:r w:rsidR="00883754" w:rsidRPr="00023AFE">
        <w:t>Paslaugų teikėjas atsako už visus pagal Sutartį prisiimtus įsipareigojimus, nepaisant to, ar jiems vykdyti bus pasitelkti tretieji asmenys.</w:t>
      </w:r>
    </w:p>
    <w:p w14:paraId="68DD80E1" w14:textId="4F66C53D" w:rsidR="00883754" w:rsidRPr="00023AFE" w:rsidRDefault="003C1E74" w:rsidP="003C1E74">
      <w:pPr>
        <w:tabs>
          <w:tab w:val="left" w:pos="1134"/>
          <w:tab w:val="left" w:pos="9630"/>
          <w:tab w:val="left" w:pos="9720"/>
        </w:tabs>
        <w:spacing w:line="360" w:lineRule="auto"/>
        <w:ind w:right="8" w:firstLine="567"/>
        <w:jc w:val="both"/>
      </w:pPr>
      <w:r w:rsidRPr="00023AFE">
        <w:t xml:space="preserve">5.3. </w:t>
      </w:r>
      <w:r w:rsidR="00883754" w:rsidRPr="00023AFE">
        <w:t>Nei viena iš Šalių nėra atsakinga už įsipareigojimų nevykdymą ar netinkamą vykdymą, jeigu juos vykdyti trukdė nenugalima jėga (</w:t>
      </w:r>
      <w:r w:rsidR="00883754" w:rsidRPr="00023AFE">
        <w:rPr>
          <w:i/>
        </w:rPr>
        <w:t>force majeure</w:t>
      </w:r>
      <w:r w:rsidR="00883754" w:rsidRPr="00023AFE">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23AFE" w:rsidRDefault="003C1E74" w:rsidP="003C1E74">
      <w:pPr>
        <w:tabs>
          <w:tab w:val="left" w:pos="1134"/>
          <w:tab w:val="left" w:pos="9630"/>
          <w:tab w:val="left" w:pos="9720"/>
        </w:tabs>
        <w:spacing w:line="360" w:lineRule="auto"/>
        <w:ind w:right="8" w:firstLine="567"/>
        <w:jc w:val="both"/>
      </w:pPr>
      <w:r w:rsidRPr="00023AFE">
        <w:t xml:space="preserve">5.4. </w:t>
      </w:r>
      <w:r w:rsidR="00883754" w:rsidRPr="00023AFE">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23AFE" w:rsidRDefault="000E0988" w:rsidP="00832090">
      <w:pPr>
        <w:pStyle w:val="Pagrindinistekstas"/>
        <w:tabs>
          <w:tab w:val="left" w:pos="1170"/>
          <w:tab w:val="left" w:pos="9630"/>
          <w:tab w:val="left" w:pos="9720"/>
        </w:tabs>
        <w:spacing w:line="360" w:lineRule="auto"/>
        <w:ind w:right="8"/>
        <w:rPr>
          <w:i/>
        </w:rPr>
      </w:pPr>
    </w:p>
    <w:p w14:paraId="2FF9F1EC" w14:textId="77777777" w:rsidR="005565B9" w:rsidRPr="00023AFE" w:rsidRDefault="005565B9" w:rsidP="004D6878">
      <w:pPr>
        <w:pStyle w:val="Pagrindinistekstas"/>
        <w:tabs>
          <w:tab w:val="left" w:pos="1170"/>
          <w:tab w:val="left" w:pos="9630"/>
          <w:tab w:val="left" w:pos="9720"/>
        </w:tabs>
        <w:spacing w:line="360" w:lineRule="auto"/>
        <w:ind w:right="8"/>
        <w:jc w:val="center"/>
        <w:rPr>
          <w:b/>
        </w:rPr>
      </w:pPr>
      <w:r w:rsidRPr="00023AFE">
        <w:rPr>
          <w:b/>
        </w:rPr>
        <w:t>VI SKYRIUS</w:t>
      </w:r>
    </w:p>
    <w:p w14:paraId="773D834D" w14:textId="28CE3A1C" w:rsidR="00B51390" w:rsidRPr="00023AFE" w:rsidRDefault="004D6878" w:rsidP="00826C3F">
      <w:pPr>
        <w:pStyle w:val="Pagrindinistekstas"/>
        <w:tabs>
          <w:tab w:val="left" w:pos="1170"/>
          <w:tab w:val="left" w:pos="9630"/>
          <w:tab w:val="left" w:pos="9720"/>
        </w:tabs>
        <w:spacing w:line="360" w:lineRule="auto"/>
        <w:ind w:right="8"/>
        <w:jc w:val="center"/>
        <w:rPr>
          <w:b/>
        </w:rPr>
      </w:pPr>
      <w:r w:rsidRPr="00023AFE">
        <w:rPr>
          <w:b/>
        </w:rPr>
        <w:t xml:space="preserve">PASLAUGŲ TEIKĖJO TEISĖ PASITELKTI TREČIUOSIUS ASMENIS (SUBTEIKIMAS) </w:t>
      </w:r>
    </w:p>
    <w:p w14:paraId="69134ED7" w14:textId="77777777" w:rsidR="00826C3F" w:rsidRPr="00023AFE" w:rsidRDefault="00826C3F" w:rsidP="00826C3F">
      <w:pPr>
        <w:pStyle w:val="Pagrindinistekstas"/>
        <w:tabs>
          <w:tab w:val="left" w:pos="1170"/>
          <w:tab w:val="left" w:pos="9630"/>
          <w:tab w:val="left" w:pos="9720"/>
        </w:tabs>
        <w:spacing w:line="360" w:lineRule="auto"/>
        <w:ind w:right="8"/>
        <w:jc w:val="center"/>
        <w:rPr>
          <w:b/>
          <w:i/>
        </w:rPr>
      </w:pPr>
    </w:p>
    <w:p w14:paraId="52BD99D9" w14:textId="486FB043"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 Paslaugų teikėjas </w:t>
      </w:r>
      <w:r w:rsidR="006865B3" w:rsidRPr="00023AFE">
        <w:rPr>
          <w:bCs/>
        </w:rPr>
        <w:t>S</w:t>
      </w:r>
      <w:r w:rsidRPr="00023AFE">
        <w:rPr>
          <w:bCs/>
        </w:rPr>
        <w:t>utarties vykdymui turi teisę pasitelkti:</w:t>
      </w:r>
    </w:p>
    <w:p w14:paraId="64A8A64A" w14:textId="35FD045B"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6.1.1. </w:t>
      </w:r>
      <w:r w:rsidR="005D6129" w:rsidRPr="005D6129">
        <w:rPr>
          <w:bCs/>
        </w:rPr>
        <w:t xml:space="preserve">savo pasiūlyme nurodytus ūkio subjektus, kuriais grindžiama </w:t>
      </w:r>
      <w:r w:rsidR="005D6129">
        <w:rPr>
          <w:bCs/>
        </w:rPr>
        <w:t>Paslaugų tei</w:t>
      </w:r>
      <w:r w:rsidR="005D6129" w:rsidRPr="005D6129">
        <w:rPr>
          <w:bCs/>
        </w:rPr>
        <w:t>kėjo kvalifikacija</w:t>
      </w:r>
      <w:r w:rsidRPr="00023AFE">
        <w:rPr>
          <w:bCs/>
        </w:rPr>
        <w:t>;</w:t>
      </w:r>
    </w:p>
    <w:p w14:paraId="0E252D83" w14:textId="18421A37"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 xml:space="preserve">6.1.2. </w:t>
      </w:r>
      <w:r w:rsidR="000370A3" w:rsidRPr="000370A3">
        <w:rPr>
          <w:bCs/>
        </w:rPr>
        <w:t xml:space="preserve">subtiekėjus, jeigu pasiūlymo pateikimo metu jie buvo žinomi. Tuo atveju, jei pasiūlymo pateikimo metu </w:t>
      </w:r>
      <w:r w:rsidR="000370A3">
        <w:rPr>
          <w:bCs/>
        </w:rPr>
        <w:t>Paslaugų tei</w:t>
      </w:r>
      <w:r w:rsidR="000370A3" w:rsidRPr="000370A3">
        <w:rPr>
          <w:bCs/>
        </w:rPr>
        <w:t xml:space="preserve">kėjui nebuvo žinomi kiti subtiekėjai, </w:t>
      </w:r>
      <w:r w:rsidR="000370A3">
        <w:rPr>
          <w:bCs/>
        </w:rPr>
        <w:t>Paslaugų tei</w:t>
      </w:r>
      <w:r w:rsidR="000370A3" w:rsidRPr="000370A3">
        <w:rPr>
          <w:bCs/>
        </w:rPr>
        <w:t xml:space="preserve">kėjas po </w:t>
      </w:r>
      <w:r w:rsidR="000370A3">
        <w:rPr>
          <w:bCs/>
        </w:rPr>
        <w:t>S</w:t>
      </w:r>
      <w:r w:rsidR="000370A3" w:rsidRPr="000370A3">
        <w:rPr>
          <w:bCs/>
        </w:rPr>
        <w:t xml:space="preserve">utarties įsigaliojimo įsipareigoja ne vėliau kaip likus 2 (dviem) darbo dienoms iki </w:t>
      </w:r>
      <w:r w:rsidR="000370A3">
        <w:rPr>
          <w:bCs/>
        </w:rPr>
        <w:t>S</w:t>
      </w:r>
      <w:r w:rsidR="000370A3" w:rsidRPr="000370A3">
        <w:rPr>
          <w:bCs/>
        </w:rPr>
        <w:t xml:space="preserve">utarties ar </w:t>
      </w:r>
      <w:r w:rsidR="000370A3">
        <w:rPr>
          <w:bCs/>
        </w:rPr>
        <w:t>S</w:t>
      </w:r>
      <w:r w:rsidR="000370A3" w:rsidRPr="000370A3">
        <w:rPr>
          <w:bCs/>
        </w:rPr>
        <w:t xml:space="preserve">utarties etapo, kurio veiklas vykdys numatomas pasitelkti subtiekėjas, vykdymo pradžios </w:t>
      </w:r>
      <w:r w:rsidR="000370A3">
        <w:rPr>
          <w:bCs/>
        </w:rPr>
        <w:t>Klientui</w:t>
      </w:r>
      <w:r w:rsidR="000370A3" w:rsidRPr="000370A3">
        <w:rPr>
          <w:bCs/>
        </w:rPr>
        <w:t xml:space="preserve"> pranešti tuo metu žinomų subtiekėjų pavadinimus, kontaktinius duomenis ir jų atstovus. </w:t>
      </w:r>
      <w:r w:rsidR="000370A3">
        <w:rPr>
          <w:bCs/>
        </w:rPr>
        <w:t>Paslaugų tei</w:t>
      </w:r>
      <w:r w:rsidR="000370A3" w:rsidRPr="000370A3">
        <w:rPr>
          <w:bCs/>
        </w:rPr>
        <w:t xml:space="preserve">kėjas privalo informuoti </w:t>
      </w:r>
      <w:r w:rsidR="000370A3">
        <w:rPr>
          <w:bCs/>
        </w:rPr>
        <w:t>Klientą</w:t>
      </w:r>
      <w:r w:rsidR="000370A3" w:rsidRPr="000370A3">
        <w:rPr>
          <w:bCs/>
        </w:rPr>
        <w:t xml:space="preserve"> apie minėtos informacijos pasikeitimus visu </w:t>
      </w:r>
      <w:r w:rsidR="000370A3">
        <w:rPr>
          <w:bCs/>
        </w:rPr>
        <w:t>S</w:t>
      </w:r>
      <w:r w:rsidR="000370A3" w:rsidRPr="000370A3">
        <w:rPr>
          <w:bCs/>
        </w:rPr>
        <w:t>utarties vykdymo metu.</w:t>
      </w:r>
    </w:p>
    <w:p w14:paraId="15E3F3E4" w14:textId="48EDFA6C" w:rsidR="00B51390" w:rsidRPr="00023AFE" w:rsidRDefault="00B51390" w:rsidP="00826C3F">
      <w:pPr>
        <w:pStyle w:val="Pagrindinistekstas"/>
        <w:tabs>
          <w:tab w:val="left" w:pos="1170"/>
          <w:tab w:val="left" w:pos="9630"/>
          <w:tab w:val="left" w:pos="9720"/>
        </w:tabs>
        <w:spacing w:line="360" w:lineRule="auto"/>
        <w:ind w:right="6" w:firstLine="567"/>
        <w:rPr>
          <w:bCs/>
        </w:rPr>
      </w:pPr>
      <w:r w:rsidRPr="00023AFE">
        <w:rPr>
          <w:bCs/>
        </w:rPr>
        <w:t>6.2. Subt</w:t>
      </w:r>
      <w:r w:rsidR="000370A3">
        <w:rPr>
          <w:bCs/>
        </w:rPr>
        <w:t>ie</w:t>
      </w:r>
      <w:r w:rsidRPr="00023AFE">
        <w:rPr>
          <w:bCs/>
        </w:rPr>
        <w:t>kėjo</w:t>
      </w:r>
      <w:r w:rsidR="000370A3">
        <w:rPr>
          <w:bCs/>
        </w:rPr>
        <w:t>, kito ūkio subjekto</w:t>
      </w:r>
      <w:r w:rsidR="00894FC0">
        <w:rPr>
          <w:bCs/>
        </w:rPr>
        <w:t xml:space="preserve"> </w:t>
      </w:r>
      <w:r w:rsidRPr="00023AFE">
        <w:rPr>
          <w:bCs/>
        </w:rPr>
        <w:t>pasitelkimas nekeičia Paslaugų teikėjo atsakomybės dėl Sutarties įvykdymo.</w:t>
      </w:r>
    </w:p>
    <w:p w14:paraId="6B463FFF" w14:textId="3D24AEB0" w:rsidR="000370A3" w:rsidRPr="000370A3" w:rsidRDefault="00B51390" w:rsidP="000370A3">
      <w:pPr>
        <w:pStyle w:val="Pagrindinistekstas"/>
        <w:tabs>
          <w:tab w:val="left" w:pos="1170"/>
          <w:tab w:val="left" w:pos="9630"/>
          <w:tab w:val="left" w:pos="9720"/>
        </w:tabs>
        <w:spacing w:line="360" w:lineRule="auto"/>
        <w:ind w:right="6" w:firstLine="567"/>
        <w:rPr>
          <w:bCs/>
        </w:rPr>
      </w:pPr>
      <w:r w:rsidRPr="00023AFE">
        <w:rPr>
          <w:bCs/>
        </w:rPr>
        <w:t xml:space="preserve">6.3. </w:t>
      </w:r>
      <w:r w:rsidR="000370A3">
        <w:rPr>
          <w:bCs/>
        </w:rPr>
        <w:t>Paslaugų tei</w:t>
      </w:r>
      <w:r w:rsidR="000370A3" w:rsidRPr="000370A3">
        <w:rPr>
          <w:bCs/>
        </w:rPr>
        <w:t xml:space="preserve">kėjas gali pakeisti ūkio subjektus, kurių pajėgumais remiamasi (kuriais grindžiama </w:t>
      </w:r>
      <w:r w:rsidR="000370A3">
        <w:rPr>
          <w:bCs/>
        </w:rPr>
        <w:t>Paslaugų tei</w:t>
      </w:r>
      <w:r w:rsidR="000370A3" w:rsidRPr="000370A3">
        <w:rPr>
          <w:bCs/>
        </w:rPr>
        <w:t xml:space="preserve">kėjo kvalifikacija) ir subtiekėjus, jeigu </w:t>
      </w:r>
      <w:r w:rsidR="000370A3">
        <w:rPr>
          <w:bCs/>
        </w:rPr>
        <w:t>S</w:t>
      </w:r>
      <w:r w:rsidR="000370A3" w:rsidRPr="000370A3">
        <w:rPr>
          <w:bCs/>
        </w:rPr>
        <w:t>utarties vykdymo metu jie:</w:t>
      </w:r>
    </w:p>
    <w:p w14:paraId="011204B7" w14:textId="093DB592" w:rsidR="000370A3" w:rsidRPr="000370A3" w:rsidRDefault="000370A3" w:rsidP="000370A3">
      <w:pPr>
        <w:pStyle w:val="Pagrindinistekstas"/>
        <w:tabs>
          <w:tab w:val="left" w:pos="1170"/>
          <w:tab w:val="left" w:pos="9630"/>
          <w:tab w:val="left" w:pos="9720"/>
        </w:tabs>
        <w:spacing w:line="360" w:lineRule="auto"/>
        <w:ind w:right="6" w:firstLine="567"/>
        <w:rPr>
          <w:bCs/>
        </w:rPr>
      </w:pPr>
      <w:r>
        <w:rPr>
          <w:bCs/>
        </w:rPr>
        <w:t>6</w:t>
      </w:r>
      <w:r w:rsidRPr="000370A3">
        <w:rPr>
          <w:bCs/>
        </w:rPr>
        <w:t>.</w:t>
      </w:r>
      <w:r>
        <w:rPr>
          <w:bCs/>
        </w:rPr>
        <w:t>3.1.</w:t>
      </w:r>
      <w:r w:rsidRPr="000370A3">
        <w:rPr>
          <w:bCs/>
        </w:rPr>
        <w:t xml:space="preserve"> netinkamai vykdo įsipareigojimus </w:t>
      </w:r>
      <w:r>
        <w:rPr>
          <w:bCs/>
        </w:rPr>
        <w:t>Paslaugų tei</w:t>
      </w:r>
      <w:r w:rsidRPr="000370A3">
        <w:rPr>
          <w:bCs/>
        </w:rPr>
        <w:t xml:space="preserve">kėjui, nepajėgūs vykdyti įsipareigojimų </w:t>
      </w:r>
      <w:r>
        <w:rPr>
          <w:bCs/>
        </w:rPr>
        <w:t>Paslaugų tei</w:t>
      </w:r>
      <w:r w:rsidRPr="000370A3">
        <w:rPr>
          <w:bCs/>
        </w:rPr>
        <w:t>kėjui dėl iškeltos restruktūrizavimo, bankroto bylos, bankroto proceso vykdymo ne teismo tvarka, inicijuotos priverstinio likvidavimo ar susitarimo su kreditoriais procedūros arba jiems vykdomų analogiškų procedūrų</w:t>
      </w:r>
      <w:r>
        <w:rPr>
          <w:bCs/>
        </w:rPr>
        <w:t>;</w:t>
      </w:r>
    </w:p>
    <w:p w14:paraId="70C089D2" w14:textId="766E8F33" w:rsidR="00B51390" w:rsidRPr="00023AFE" w:rsidRDefault="000370A3" w:rsidP="00022E36">
      <w:pPr>
        <w:pStyle w:val="Pagrindinistekstas"/>
        <w:tabs>
          <w:tab w:val="left" w:pos="1170"/>
          <w:tab w:val="left" w:pos="9630"/>
          <w:tab w:val="left" w:pos="9720"/>
        </w:tabs>
        <w:spacing w:line="360" w:lineRule="auto"/>
        <w:ind w:right="6" w:firstLine="567"/>
        <w:rPr>
          <w:bCs/>
        </w:rPr>
      </w:pPr>
      <w:r>
        <w:rPr>
          <w:bCs/>
        </w:rPr>
        <w:t>6.3</w:t>
      </w:r>
      <w:r w:rsidRPr="000370A3">
        <w:rPr>
          <w:bCs/>
        </w:rPr>
        <w:t xml:space="preserve">.2. </w:t>
      </w:r>
      <w:r>
        <w:rPr>
          <w:bCs/>
        </w:rPr>
        <w:t>Paslaugų tei</w:t>
      </w:r>
      <w:r w:rsidRPr="000370A3">
        <w:rPr>
          <w:bCs/>
        </w:rPr>
        <w:t xml:space="preserve">kėjo pasiūlyme nurodyto ūkio subjekto, kuriuo grindžiama </w:t>
      </w:r>
      <w:r>
        <w:rPr>
          <w:bCs/>
        </w:rPr>
        <w:t>Paslaugų tei</w:t>
      </w:r>
      <w:r w:rsidRPr="000370A3">
        <w:rPr>
          <w:bCs/>
        </w:rPr>
        <w:t xml:space="preserve">kėjo kvalifikacija, padėtis atitinka bent vieną iš pirkimo dokumentuose vadovaujantis </w:t>
      </w:r>
      <w:r w:rsidR="00914613">
        <w:rPr>
          <w:bCs/>
        </w:rPr>
        <w:t>VPĮ</w:t>
      </w:r>
      <w:r w:rsidRPr="000370A3">
        <w:rPr>
          <w:bCs/>
        </w:rPr>
        <w:t xml:space="preserve"> 46 straipsniu nustatytų pašalinimo pagrindų.</w:t>
      </w:r>
    </w:p>
    <w:p w14:paraId="65B75786" w14:textId="3A6D4AE9" w:rsidR="00B51390" w:rsidRPr="00023AFE" w:rsidRDefault="00B51390" w:rsidP="00FC3401">
      <w:pPr>
        <w:pStyle w:val="Pagrindinistekstas"/>
        <w:tabs>
          <w:tab w:val="left" w:pos="1170"/>
          <w:tab w:val="left" w:pos="9630"/>
          <w:tab w:val="left" w:pos="9720"/>
        </w:tabs>
        <w:spacing w:line="360" w:lineRule="auto"/>
        <w:ind w:right="6" w:firstLine="567"/>
        <w:rPr>
          <w:bCs/>
        </w:rPr>
      </w:pPr>
      <w:r w:rsidRPr="00023AFE">
        <w:rPr>
          <w:bCs/>
        </w:rPr>
        <w:t xml:space="preserve">6.4. </w:t>
      </w:r>
      <w:r w:rsidR="00E56EDC" w:rsidRPr="00E56EDC">
        <w:rPr>
          <w:bCs/>
        </w:rPr>
        <w:t xml:space="preserve">Apie ūkio subjektų, kurių pajėgumais remiamasi (kuriais grindžiama </w:t>
      </w:r>
      <w:r w:rsidR="00E56EDC">
        <w:rPr>
          <w:bCs/>
        </w:rPr>
        <w:t>Paslaugų tei</w:t>
      </w:r>
      <w:r w:rsidR="00E56EDC" w:rsidRPr="00E56EDC">
        <w:rPr>
          <w:bCs/>
        </w:rPr>
        <w:t xml:space="preserve">kėjo kvalifikacija), ir subtiekėjų keitimą ar naujų papildomų subtiekėjų pasitelkimą </w:t>
      </w:r>
      <w:r w:rsidR="00E56EDC">
        <w:rPr>
          <w:bCs/>
        </w:rPr>
        <w:t>Paslaugų tei</w:t>
      </w:r>
      <w:r w:rsidR="00E56EDC" w:rsidRPr="00E56EDC">
        <w:rPr>
          <w:bCs/>
        </w:rPr>
        <w:t xml:space="preserve">kėjas iš anksto raštu turi informuoti </w:t>
      </w:r>
      <w:r w:rsidR="00E56EDC">
        <w:rPr>
          <w:bCs/>
        </w:rPr>
        <w:t>Klientą</w:t>
      </w:r>
      <w:r w:rsidR="00E56EDC" w:rsidRPr="00E56EDC">
        <w:rPr>
          <w:bCs/>
        </w:rPr>
        <w:t xml:space="preserve">, nurodydamas ūkio subjektų, kurių pajėgumais remiamasi (kuriais grindžiama </w:t>
      </w:r>
      <w:r w:rsidR="00E56EDC">
        <w:rPr>
          <w:bCs/>
        </w:rPr>
        <w:t>Paslaugų tei</w:t>
      </w:r>
      <w:r w:rsidR="00E56EDC" w:rsidRPr="00E56EDC">
        <w:rPr>
          <w:bCs/>
        </w:rPr>
        <w:t xml:space="preserve">kėjo kvalifikacija), ir subtiekėjų pakeitimo priežastis ir būsimus ūkio subjektus, kurių pajėgumais remiamasi (kuriais grindžiama </w:t>
      </w:r>
      <w:r w:rsidR="00E56EDC">
        <w:rPr>
          <w:bCs/>
        </w:rPr>
        <w:t>Paslaugų tei</w:t>
      </w:r>
      <w:r w:rsidR="00E56EDC" w:rsidRPr="00E56EDC">
        <w:rPr>
          <w:bCs/>
        </w:rPr>
        <w:t xml:space="preserve">kėjo kvalifikacija), ir subtiekėjus. Pasitelkdamas ir vėliau keisdamas ūkio subjektus, kurių pajėgumais remiamasi (kuriais grindžiama </w:t>
      </w:r>
      <w:r w:rsidR="00E56EDC">
        <w:rPr>
          <w:bCs/>
        </w:rPr>
        <w:t>Paslaugų tei</w:t>
      </w:r>
      <w:r w:rsidR="00E56EDC" w:rsidRPr="00E56EDC">
        <w:rPr>
          <w:bCs/>
        </w:rPr>
        <w:t xml:space="preserve">kėjo kvalifikacija), ir subtiekėjus </w:t>
      </w:r>
      <w:r w:rsidR="00E56EDC">
        <w:rPr>
          <w:bCs/>
        </w:rPr>
        <w:t>Paslaugų tei</w:t>
      </w:r>
      <w:r w:rsidR="00E56EDC" w:rsidRPr="00E56EDC">
        <w:rPr>
          <w:bCs/>
        </w:rPr>
        <w:t xml:space="preserve">kėjas turi užtikrinti, kad ūkio subjektai, kurių pajėgumais remiamasi (kuriais grindžiama </w:t>
      </w:r>
      <w:r w:rsidR="00E56EDC">
        <w:rPr>
          <w:bCs/>
        </w:rPr>
        <w:t>Paslaugų tei</w:t>
      </w:r>
      <w:r w:rsidR="00E56EDC" w:rsidRPr="00E56EDC">
        <w:rPr>
          <w:bCs/>
        </w:rPr>
        <w:t xml:space="preserve">kėjo kvalifikacija), ir subtiekėjai yra pajėgūs ir kompetentingi tinkamam jiems pavestų užduočių vykdymui. Ūkio subjektai, kurių pajėgumais remiamasi (kuriais grindžiama </w:t>
      </w:r>
      <w:r w:rsidR="00E56EDC">
        <w:rPr>
          <w:bCs/>
        </w:rPr>
        <w:t>Paslaugų tei</w:t>
      </w:r>
      <w:r w:rsidR="00E56EDC" w:rsidRPr="00E56EDC">
        <w:rPr>
          <w:bCs/>
        </w:rPr>
        <w:t xml:space="preserve">kėjo kvalifikacija), ir subtiekėjai gali būti keičiami ar pasitelkiami nauji papildomi subtiekėjai tik gavus rašytinį </w:t>
      </w:r>
      <w:r w:rsidR="00E56EDC">
        <w:rPr>
          <w:bCs/>
        </w:rPr>
        <w:t>Kliento</w:t>
      </w:r>
      <w:r w:rsidR="00E56EDC" w:rsidRPr="00E56EDC">
        <w:rPr>
          <w:bCs/>
        </w:rPr>
        <w:t xml:space="preserve"> sutikimą. Jeigu keičiami </w:t>
      </w:r>
      <w:r w:rsidR="00E56EDC">
        <w:rPr>
          <w:bCs/>
        </w:rPr>
        <w:t>Paslaugų tei</w:t>
      </w:r>
      <w:r w:rsidR="00E56EDC" w:rsidRPr="00E56EDC">
        <w:rPr>
          <w:bCs/>
        </w:rPr>
        <w:t xml:space="preserve">kėjo pasiūlyme nurodyti ūkio subjektai, kurių pajėgumais </w:t>
      </w:r>
      <w:r w:rsidR="00E56EDC" w:rsidRPr="00E56EDC">
        <w:rPr>
          <w:bCs/>
        </w:rPr>
        <w:lastRenderedPageBreak/>
        <w:t xml:space="preserve">remiamasi (kuriais grindžiama </w:t>
      </w:r>
      <w:r w:rsidR="00E56EDC">
        <w:rPr>
          <w:bCs/>
        </w:rPr>
        <w:t>Paslaugų tei</w:t>
      </w:r>
      <w:r w:rsidR="00E56EDC" w:rsidRPr="00E56EDC">
        <w:rPr>
          <w:bCs/>
        </w:rPr>
        <w:t xml:space="preserve">kėjo kvalifikacija), </w:t>
      </w:r>
      <w:r w:rsidR="00E56EDC">
        <w:rPr>
          <w:bCs/>
        </w:rPr>
        <w:t>Paslaugų tei</w:t>
      </w:r>
      <w:r w:rsidR="00E56EDC" w:rsidRPr="00E56EDC">
        <w:rPr>
          <w:bCs/>
        </w:rPr>
        <w:t xml:space="preserve">kėjas privalo pateikti jų pašalinimo pagrindų nebuvimą ir kvalifikaciją patvirtinančius dokumentus tai dienai, kai </w:t>
      </w:r>
      <w:r w:rsidR="00E56EDC">
        <w:rPr>
          <w:bCs/>
        </w:rPr>
        <w:t>Paslaugų tei</w:t>
      </w:r>
      <w:r w:rsidR="00E56EDC" w:rsidRPr="00E56EDC">
        <w:rPr>
          <w:bCs/>
        </w:rPr>
        <w:t xml:space="preserve">kėjas kreipiasi į </w:t>
      </w:r>
      <w:r w:rsidR="00E56EDC">
        <w:rPr>
          <w:bCs/>
        </w:rPr>
        <w:t>Klientą</w:t>
      </w:r>
      <w:r w:rsidR="00E56EDC" w:rsidRPr="00E56EDC">
        <w:rPr>
          <w:bCs/>
        </w:rPr>
        <w:t xml:space="preserve"> su prašymu juos pakeisti. Prieš duodama</w:t>
      </w:r>
      <w:r w:rsidR="00E56EDC">
        <w:rPr>
          <w:bCs/>
        </w:rPr>
        <w:t>s</w:t>
      </w:r>
      <w:r w:rsidR="00E56EDC" w:rsidRPr="00E56EDC">
        <w:rPr>
          <w:bCs/>
        </w:rPr>
        <w:t xml:space="preserve"> sutikimą keisti </w:t>
      </w:r>
      <w:r w:rsidR="00E56EDC">
        <w:rPr>
          <w:bCs/>
        </w:rPr>
        <w:t>Paslaugų tei</w:t>
      </w:r>
      <w:r w:rsidR="00E56EDC" w:rsidRPr="00E56EDC">
        <w:rPr>
          <w:bCs/>
        </w:rPr>
        <w:t xml:space="preserve">kėjo pasiūlyme nurodytus ūkio subjektus, kurių pajėgumais remiamasi (kuriais grindžiama </w:t>
      </w:r>
      <w:r w:rsidR="00E56EDC">
        <w:rPr>
          <w:bCs/>
        </w:rPr>
        <w:t>Paslaugų tei</w:t>
      </w:r>
      <w:r w:rsidR="00E56EDC" w:rsidRPr="00E56EDC">
        <w:rPr>
          <w:bCs/>
        </w:rPr>
        <w:t xml:space="preserve">kėjo kvalifikacija) </w:t>
      </w:r>
      <w:r w:rsidR="00E56EDC">
        <w:rPr>
          <w:bCs/>
        </w:rPr>
        <w:t>Klientas</w:t>
      </w:r>
      <w:r w:rsidR="00E56EDC" w:rsidRPr="00E56EDC">
        <w:rPr>
          <w:bCs/>
        </w:rPr>
        <w:t xml:space="preserve"> privalo patikrinti naujų, </w:t>
      </w:r>
      <w:r w:rsidR="00E56EDC">
        <w:rPr>
          <w:bCs/>
        </w:rPr>
        <w:t>Paslaugų tei</w:t>
      </w:r>
      <w:r w:rsidR="00E56EDC" w:rsidRPr="00E56EDC">
        <w:rPr>
          <w:bCs/>
        </w:rPr>
        <w:t xml:space="preserve">kėjo pasiūlyme nenurodytų, ūkio subjektų, kurių pajėgumais remiamasi (kuriais grindžiama </w:t>
      </w:r>
      <w:r w:rsidR="00E56EDC">
        <w:rPr>
          <w:bCs/>
        </w:rPr>
        <w:t>Paslaugų tei</w:t>
      </w:r>
      <w:r w:rsidR="00E56EDC" w:rsidRPr="00E56EDC">
        <w:rPr>
          <w:bCs/>
        </w:rPr>
        <w:t>kėjo kvalifikacija), pašalinimo pagrindų nebuvimą ir kvalifikacijos atitiktį. Taip pat naujai pasitelkiami ūkio subjekt</w:t>
      </w:r>
      <w:r w:rsidR="000F3960">
        <w:rPr>
          <w:bCs/>
        </w:rPr>
        <w:t>ai</w:t>
      </w:r>
      <w:r w:rsidR="00E56EDC" w:rsidRPr="00E56EDC">
        <w:rPr>
          <w:bCs/>
        </w:rPr>
        <w:t xml:space="preserve">, kurių pajėgumais remiamasi (kuriais grindžiama </w:t>
      </w:r>
      <w:r w:rsidR="00E56EDC">
        <w:rPr>
          <w:bCs/>
        </w:rPr>
        <w:t>Paslaugų tei</w:t>
      </w:r>
      <w:r w:rsidR="00E56EDC" w:rsidRPr="00E56EDC">
        <w:rPr>
          <w:bCs/>
        </w:rPr>
        <w:t>kėjo kvalifikacija) ar subtiekėjai, ar pasitelkti papildomi subtiekėjai turės</w:t>
      </w:r>
      <w:r w:rsidR="000F3960">
        <w:rPr>
          <w:bCs/>
        </w:rPr>
        <w:t xml:space="preserve"> </w:t>
      </w:r>
      <w:r w:rsidR="00541C7C">
        <w:rPr>
          <w:bCs/>
        </w:rPr>
        <w:t xml:space="preserve">atitikti toliau nurodytą kvalifikacijos reikalavimą ir </w:t>
      </w:r>
      <w:r w:rsidR="00B26403" w:rsidRPr="00023AFE">
        <w:rPr>
          <w:bCs/>
        </w:rPr>
        <w:t xml:space="preserve">pateikti </w:t>
      </w:r>
      <w:r w:rsidR="005633BF" w:rsidRPr="00023AFE">
        <w:rPr>
          <w:bCs/>
        </w:rPr>
        <w:t>kvalifikacini</w:t>
      </w:r>
      <w:r w:rsidR="00B26403" w:rsidRPr="00023AFE">
        <w:rPr>
          <w:bCs/>
        </w:rPr>
        <w:t>o</w:t>
      </w:r>
      <w:r w:rsidR="005633BF" w:rsidRPr="00023AFE">
        <w:rPr>
          <w:bCs/>
        </w:rPr>
        <w:t xml:space="preserve"> reikalavim</w:t>
      </w:r>
      <w:r w:rsidR="00B26403" w:rsidRPr="00023AFE">
        <w:rPr>
          <w:bCs/>
        </w:rPr>
        <w:t>o</w:t>
      </w:r>
      <w:r w:rsidR="005633BF" w:rsidRPr="00023AFE">
        <w:rPr>
          <w:bCs/>
        </w:rPr>
        <w:t xml:space="preserve"> </w:t>
      </w:r>
      <w:r w:rsidR="00B26403" w:rsidRPr="00023AFE">
        <w:rPr>
          <w:bCs/>
        </w:rPr>
        <w:t xml:space="preserve">atitikimą </w:t>
      </w:r>
      <w:r w:rsidR="005633BF" w:rsidRPr="00023AFE">
        <w:rPr>
          <w:bCs/>
        </w:rPr>
        <w:t>patvirtinančius dokumentus</w:t>
      </w:r>
      <w:r w:rsidR="00F0404A" w:rsidRPr="00023AFE">
        <w:rPr>
          <w:bCs/>
        </w:rPr>
        <w:t>:</w:t>
      </w:r>
    </w:p>
    <w:tbl>
      <w:tblPr>
        <w:tblW w:w="5149" w:type="pct"/>
        <w:tblInd w:w="-14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1E0" w:firstRow="1" w:lastRow="1" w:firstColumn="1" w:lastColumn="1" w:noHBand="0" w:noVBand="0"/>
      </w:tblPr>
      <w:tblGrid>
        <w:gridCol w:w="4677"/>
        <w:gridCol w:w="5245"/>
      </w:tblGrid>
      <w:tr w:rsidR="000F3960" w:rsidRPr="000F3960" w14:paraId="47390781" w14:textId="77777777" w:rsidTr="000F3960">
        <w:trPr>
          <w:trHeight w:val="257"/>
        </w:trPr>
        <w:tc>
          <w:tcPr>
            <w:tcW w:w="5000" w:type="pct"/>
            <w:gridSpan w:val="2"/>
            <w:shd w:val="clear" w:color="auto" w:fill="auto"/>
          </w:tcPr>
          <w:p w14:paraId="7A4BC106" w14:textId="66112292" w:rsidR="000F3960" w:rsidRPr="000F3960" w:rsidRDefault="000F3960" w:rsidP="000F3960">
            <w:pPr>
              <w:pStyle w:val="Pagrindinistekstas"/>
              <w:tabs>
                <w:tab w:val="left" w:pos="1170"/>
                <w:tab w:val="left" w:pos="9630"/>
                <w:tab w:val="left" w:pos="9720"/>
              </w:tabs>
              <w:spacing w:line="360" w:lineRule="auto"/>
              <w:ind w:right="8"/>
              <w:jc w:val="center"/>
              <w:rPr>
                <w:b/>
                <w:bCs/>
                <w:iCs/>
              </w:rPr>
            </w:pPr>
            <w:r w:rsidRPr="000F3960">
              <w:rPr>
                <w:b/>
                <w:bCs/>
                <w:iCs/>
              </w:rPr>
              <w:t>Nacionalinis saugumas</w:t>
            </w:r>
          </w:p>
        </w:tc>
      </w:tr>
      <w:tr w:rsidR="000F3960" w:rsidRPr="000F3960" w14:paraId="038A3110" w14:textId="77777777" w:rsidTr="000F3960">
        <w:trPr>
          <w:trHeight w:val="257"/>
        </w:trPr>
        <w:tc>
          <w:tcPr>
            <w:tcW w:w="2357" w:type="pct"/>
            <w:shd w:val="clear" w:color="auto" w:fill="auto"/>
          </w:tcPr>
          <w:sdt>
            <w:sdtPr>
              <w:rPr>
                <w:iCs/>
              </w:rPr>
              <w:id w:val="-1682123891"/>
              <w:placeholder>
                <w:docPart w:val="BBE37C6E8E6F4D058442ADB66DB3DAB7"/>
              </w:placeholder>
              <w:comboBox>
                <w:listItem w:value="Pasirinkite elementą."/>
                <w:listItem w:displayText="Turimi įrankiai, įrenginiai ar techninės priemonės (24)" w:value="Turimi įrankiai, įrenginiai ar techninės priemonės (24)"/>
                <w:listItem w:displayText="[Kvalifikacijos reikalavimai netaikomi]" w:value="[Kvalifikacijos reikalavimai netaikomi]"/>
              </w:comboBox>
            </w:sdtPr>
            <w:sdtEndPr/>
            <w:sdtContent>
              <w:p w14:paraId="4EAEA035" w14:textId="48304D2B" w:rsidR="000F3960" w:rsidRPr="000F3960" w:rsidRDefault="000F3960" w:rsidP="000F3960">
                <w:pPr>
                  <w:pStyle w:val="Pagrindinistekstas"/>
                  <w:tabs>
                    <w:tab w:val="left" w:pos="1170"/>
                    <w:tab w:val="left" w:pos="9630"/>
                    <w:tab w:val="left" w:pos="9720"/>
                  </w:tabs>
                  <w:spacing w:line="360" w:lineRule="auto"/>
                  <w:ind w:right="8"/>
                  <w:rPr>
                    <w:iCs/>
                  </w:rPr>
                </w:pPr>
                <w:r>
                  <w:rPr>
                    <w:iCs/>
                  </w:rPr>
                  <w:t>Paslaugų tei</w:t>
                </w:r>
                <w:r w:rsidRPr="000F3960">
                  <w:rPr>
                    <w:iCs/>
                  </w:rPr>
                  <w:t xml:space="preserve">kėjas neturi interesų, galinčių kelti grėsmę nacionaliniam saugumui. </w:t>
                </w:r>
                <w:r>
                  <w:rPr>
                    <w:iCs/>
                  </w:rPr>
                  <w:t>Klientas</w:t>
                </w:r>
                <w:r w:rsidRPr="000F3960">
                  <w:rPr>
                    <w:iCs/>
                  </w:rPr>
                  <w:t xml:space="preserve">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sdtContent>
          </w:sdt>
          <w:p w14:paraId="1C44F044" w14:textId="77777777" w:rsidR="000F3960" w:rsidRPr="000F3960" w:rsidRDefault="000F3960" w:rsidP="000F3960">
            <w:pPr>
              <w:pStyle w:val="Pagrindinistekstas"/>
              <w:tabs>
                <w:tab w:val="left" w:pos="1170"/>
                <w:tab w:val="left" w:pos="9630"/>
                <w:tab w:val="left" w:pos="9720"/>
              </w:tabs>
              <w:spacing w:line="360" w:lineRule="auto"/>
              <w:ind w:right="8"/>
              <w:rPr>
                <w:iCs/>
              </w:rPr>
            </w:pPr>
          </w:p>
        </w:tc>
        <w:tc>
          <w:tcPr>
            <w:tcW w:w="2643" w:type="pct"/>
            <w:shd w:val="clear" w:color="auto" w:fill="auto"/>
          </w:tcPr>
          <w:sdt>
            <w:sdtPr>
              <w:rPr>
                <w:iCs/>
              </w:rPr>
              <w:id w:val="-1483457000"/>
              <w:placeholder>
                <w:docPart w:val="E50DF13920744B10A38984E693CE2CCA"/>
              </w:placeholder>
              <w:comboBox>
                <w:listItem w:value="Pasirinkite elementą."/>
                <w:listItem w:displayText="[Kvalifikacijos reikalavimai netaikomi]" w:value="[Kvalifikacijos reikalavimai netaikomi]"/>
                <w:listItem w:displayText="_______________" w:value="_______________"/>
              </w:comboBox>
            </w:sdtPr>
            <w:sdtEndPr/>
            <w:sdtContent>
              <w:p w14:paraId="1BC22078" w14:textId="14BA0B33" w:rsidR="000F3960" w:rsidRPr="000F3960" w:rsidRDefault="000F3960" w:rsidP="000F3960">
                <w:pPr>
                  <w:pStyle w:val="Pagrindinistekstas"/>
                  <w:tabs>
                    <w:tab w:val="left" w:pos="1170"/>
                    <w:tab w:val="left" w:pos="9630"/>
                    <w:tab w:val="left" w:pos="9720"/>
                  </w:tabs>
                  <w:spacing w:line="360" w:lineRule="auto"/>
                  <w:ind w:right="8"/>
                  <w:rPr>
                    <w:iCs/>
                  </w:rPr>
                </w:pPr>
                <w:r>
                  <w:rPr>
                    <w:iCs/>
                  </w:rPr>
                  <w:t>Klientas</w:t>
                </w:r>
                <w:r w:rsidRPr="000F3960">
                  <w:rPr>
                    <w:iCs/>
                  </w:rPr>
                  <w:t xml:space="preserve"> iš </w:t>
                </w:r>
                <w:r>
                  <w:rPr>
                    <w:iCs/>
                  </w:rPr>
                  <w:t>Paslaugų tei</w:t>
                </w:r>
                <w:r w:rsidRPr="000F3960">
                  <w:rPr>
                    <w:iCs/>
                  </w:rPr>
                  <w:t xml:space="preserve">kėjo reikalauja šių (vieno ar kelių) dokumentų: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w:t>
                </w:r>
                <w:r>
                  <w:rPr>
                    <w:iCs/>
                  </w:rPr>
                  <w:t>Klientui</w:t>
                </w:r>
                <w:r w:rsidRPr="000F3960">
                  <w:rPr>
                    <w:iCs/>
                  </w:rPr>
                  <w:t xml:space="preserve"> priimtinus dokumentus.</w:t>
                </w:r>
              </w:p>
            </w:sdtContent>
          </w:sdt>
          <w:p w14:paraId="0164652D" w14:textId="77777777" w:rsidR="000F3960" w:rsidRPr="000F3960" w:rsidRDefault="000F3960" w:rsidP="000F3960">
            <w:pPr>
              <w:pStyle w:val="Pagrindinistekstas"/>
              <w:tabs>
                <w:tab w:val="left" w:pos="1170"/>
                <w:tab w:val="left" w:pos="9630"/>
                <w:tab w:val="left" w:pos="9720"/>
              </w:tabs>
              <w:spacing w:line="360" w:lineRule="auto"/>
              <w:ind w:right="8"/>
              <w:rPr>
                <w:iCs/>
              </w:rPr>
            </w:pPr>
          </w:p>
        </w:tc>
      </w:tr>
    </w:tbl>
    <w:p w14:paraId="0987D541" w14:textId="77777777" w:rsidR="00B26403" w:rsidRPr="00023AFE" w:rsidRDefault="00B26403" w:rsidP="0065042C">
      <w:pPr>
        <w:pStyle w:val="Pagrindinistekstas"/>
        <w:tabs>
          <w:tab w:val="left" w:pos="1170"/>
          <w:tab w:val="left" w:pos="9630"/>
          <w:tab w:val="left" w:pos="9720"/>
        </w:tabs>
        <w:spacing w:line="360" w:lineRule="auto"/>
        <w:ind w:right="8"/>
        <w:rPr>
          <w:iCs/>
        </w:rPr>
      </w:pPr>
    </w:p>
    <w:p w14:paraId="2874EB4D" w14:textId="77777777" w:rsidR="005565B9" w:rsidRPr="00023AFE" w:rsidRDefault="005565B9" w:rsidP="0052638F">
      <w:pPr>
        <w:spacing w:line="360" w:lineRule="auto"/>
        <w:jc w:val="center"/>
        <w:rPr>
          <w:b/>
          <w:bCs/>
        </w:rPr>
      </w:pPr>
      <w:r w:rsidRPr="00023AFE">
        <w:rPr>
          <w:b/>
          <w:bCs/>
        </w:rPr>
        <w:t>VII SKYRIUS</w:t>
      </w:r>
    </w:p>
    <w:p w14:paraId="148E3642" w14:textId="7C199653" w:rsidR="000E0988" w:rsidRPr="00023AFE" w:rsidRDefault="000E0988" w:rsidP="0052638F">
      <w:pPr>
        <w:spacing w:line="360" w:lineRule="auto"/>
        <w:jc w:val="center"/>
        <w:rPr>
          <w:b/>
        </w:rPr>
      </w:pPr>
      <w:r w:rsidRPr="00023AFE">
        <w:rPr>
          <w:b/>
          <w:bCs/>
        </w:rPr>
        <w:t>SUTARTIES ĮVYKDYMO UŽTIKRINIMAS</w:t>
      </w:r>
    </w:p>
    <w:p w14:paraId="2EC42CC3" w14:textId="77777777" w:rsidR="000E0988" w:rsidRPr="00082A80" w:rsidRDefault="000E0988" w:rsidP="00971261">
      <w:pPr>
        <w:pStyle w:val="Sraopastraipa"/>
        <w:spacing w:line="276" w:lineRule="auto"/>
        <w:rPr>
          <w:i/>
        </w:rPr>
      </w:pPr>
    </w:p>
    <w:p w14:paraId="0909DB7F" w14:textId="55282CA7" w:rsidR="00BE79C5" w:rsidRPr="00541C7C" w:rsidRDefault="00BE79C5" w:rsidP="00BE79C5">
      <w:pPr>
        <w:tabs>
          <w:tab w:val="left" w:pos="1170"/>
        </w:tabs>
        <w:spacing w:line="360" w:lineRule="auto"/>
        <w:ind w:firstLine="567"/>
        <w:jc w:val="both"/>
        <w:rPr>
          <w:lang w:eastAsia="lt-LT"/>
        </w:rPr>
      </w:pPr>
      <w:r>
        <w:rPr>
          <w:lang w:eastAsia="lt-LT"/>
        </w:rPr>
        <w:t>7.1</w:t>
      </w:r>
      <w:r w:rsidRPr="00BE79C5">
        <w:rPr>
          <w:lang w:eastAsia="lt-LT"/>
        </w:rPr>
        <w:t>. Sutart</w:t>
      </w:r>
      <w:r w:rsidRPr="00541C7C">
        <w:rPr>
          <w:lang w:eastAsia="lt-LT"/>
        </w:rPr>
        <w:t xml:space="preserve">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visos pradinės Sutarties vertės (Sutarties kainos Eur be PVM). </w:t>
      </w:r>
    </w:p>
    <w:p w14:paraId="5A364FDB" w14:textId="3AF006FD" w:rsidR="00BE79C5" w:rsidRPr="00BE79C5" w:rsidRDefault="00BE79C5" w:rsidP="00BE79C5">
      <w:pPr>
        <w:tabs>
          <w:tab w:val="left" w:pos="1170"/>
        </w:tabs>
        <w:spacing w:line="360" w:lineRule="auto"/>
        <w:ind w:firstLine="567"/>
        <w:jc w:val="both"/>
        <w:rPr>
          <w:lang w:eastAsia="lt-LT"/>
        </w:rPr>
      </w:pPr>
      <w:r w:rsidRPr="00541C7C">
        <w:rPr>
          <w:lang w:eastAsia="lt-LT"/>
        </w:rPr>
        <w:lastRenderedPageBreak/>
        <w:t xml:space="preserve">7.2. Sutarties įvykdymo užtikrinimas turi būti pateiktas ne vėliau kaip per 10 (dešimt) darbo dienų po Sutarties pasirašymo ir turi galioti ne trumpiau kaip iki 2026 m. gruodžio 31 d. Sutarties įvykdymo užtikrinimo dokumentai, </w:t>
      </w:r>
      <w:r w:rsidR="00385A5A" w:rsidRPr="00541C7C">
        <w:rPr>
          <w:lang w:eastAsia="lt-LT"/>
        </w:rPr>
        <w:t>Paslaugų tei</w:t>
      </w:r>
      <w:r w:rsidRPr="00541C7C">
        <w:rPr>
          <w:lang w:eastAsia="lt-LT"/>
        </w:rPr>
        <w:t>kėjui paprašius, grąžinami per 14 (keturiolika) dienų po Sutarties įvykdymo užtikrinimo galiojimo termino pabaigos ir</w:t>
      </w:r>
      <w:r w:rsidR="009876AE" w:rsidRPr="00541C7C">
        <w:rPr>
          <w:lang w:eastAsia="lt-LT"/>
        </w:rPr>
        <w:t xml:space="preserve"> </w:t>
      </w:r>
      <w:r w:rsidRPr="00541C7C">
        <w:rPr>
          <w:lang w:eastAsia="lt-LT"/>
        </w:rPr>
        <w:t>/</w:t>
      </w:r>
      <w:r w:rsidR="009876AE" w:rsidRPr="00541C7C">
        <w:rPr>
          <w:lang w:eastAsia="lt-LT"/>
        </w:rPr>
        <w:t xml:space="preserve"> </w:t>
      </w:r>
      <w:r w:rsidRPr="00541C7C">
        <w:rPr>
          <w:lang w:eastAsia="lt-LT"/>
        </w:rPr>
        <w:t>ar tinkamai įvykdžius Sutartyje numatytus įsipareigojimus.</w:t>
      </w:r>
    </w:p>
    <w:p w14:paraId="73A61FBE" w14:textId="6C91B9D3" w:rsidR="00BE79C5" w:rsidRDefault="00BE79C5" w:rsidP="009740DE">
      <w:pPr>
        <w:tabs>
          <w:tab w:val="left" w:pos="1170"/>
        </w:tabs>
        <w:spacing w:line="360" w:lineRule="auto"/>
        <w:ind w:firstLine="567"/>
        <w:jc w:val="both"/>
        <w:rPr>
          <w:lang w:eastAsia="lt-LT"/>
        </w:rPr>
      </w:pPr>
      <w:r>
        <w:rPr>
          <w:lang w:eastAsia="lt-LT"/>
        </w:rPr>
        <w:t>7.3</w:t>
      </w:r>
      <w:r w:rsidRPr="00BE79C5">
        <w:rPr>
          <w:lang w:eastAsia="lt-LT"/>
        </w:rPr>
        <w:t xml:space="preserve">. Sutarties įvykdymo užtikrinimas turi užtikrinti, kad per 10 (dešimt) darbo dienų pagal pirmą </w:t>
      </w:r>
      <w:r>
        <w:rPr>
          <w:lang w:eastAsia="lt-LT"/>
        </w:rPr>
        <w:t>Kliento</w:t>
      </w:r>
      <w:r w:rsidRPr="00BE79C5">
        <w:rPr>
          <w:lang w:eastAsia="lt-LT"/>
        </w:rPr>
        <w:t xml:space="preserve"> rašytinį reikalavimą Sutarties įvykdymo užtikrinimą išdavęs bankas, draudimo bendrovė ar kredito unija sumokės </w:t>
      </w:r>
      <w:r>
        <w:rPr>
          <w:lang w:eastAsia="lt-LT"/>
        </w:rPr>
        <w:t>Klientui</w:t>
      </w:r>
      <w:r w:rsidRPr="00BE79C5">
        <w:rPr>
          <w:lang w:eastAsia="lt-LT"/>
        </w:rPr>
        <w:t xml:space="preserve"> visą </w:t>
      </w:r>
      <w:r>
        <w:rPr>
          <w:lang w:eastAsia="lt-LT"/>
        </w:rPr>
        <w:t>Kliento</w:t>
      </w:r>
      <w:r w:rsidRPr="00BE79C5">
        <w:rPr>
          <w:lang w:eastAsia="lt-LT"/>
        </w:rPr>
        <w:t xml:space="preserve"> nurodytą sumą (kuri negali būti mažesnė nei 5 (penki) procentai nuo visos pradinės Sutarties vertės (Sutarties kainos Eur be PVM), jeigu </w:t>
      </w:r>
      <w:r>
        <w:rPr>
          <w:lang w:eastAsia="lt-LT"/>
        </w:rPr>
        <w:t>Paslaugų tei</w:t>
      </w:r>
      <w:r w:rsidRPr="00BE79C5">
        <w:rPr>
          <w:lang w:eastAsia="lt-LT"/>
        </w:rPr>
        <w:t xml:space="preserve">kėjas nevykdys ar netinkamai vykdys Sutartyje numatytus įsipareigojimus. Numatyta Sutarties įvykdymo užtikrinime suma yra minimalūs ir pagrįsti </w:t>
      </w:r>
      <w:r>
        <w:rPr>
          <w:lang w:eastAsia="lt-LT"/>
        </w:rPr>
        <w:t>Kliento</w:t>
      </w:r>
      <w:r w:rsidRPr="00BE79C5">
        <w:rPr>
          <w:lang w:eastAsia="lt-LT"/>
        </w:rPr>
        <w:t xml:space="preserve"> nuostoliai, kurių įrodinėti nereikia ir yra atlyginami </w:t>
      </w:r>
      <w:r>
        <w:rPr>
          <w:lang w:eastAsia="lt-LT"/>
        </w:rPr>
        <w:t>Klientui</w:t>
      </w:r>
      <w:r w:rsidRPr="00BE79C5">
        <w:rPr>
          <w:lang w:eastAsia="lt-LT"/>
        </w:rPr>
        <w:t xml:space="preserve"> pareikalavus.</w:t>
      </w:r>
    </w:p>
    <w:p w14:paraId="4405D022" w14:textId="24CAD628" w:rsidR="0004325C" w:rsidRPr="00D15617" w:rsidRDefault="009740DE" w:rsidP="009740DE">
      <w:pPr>
        <w:tabs>
          <w:tab w:val="left" w:pos="1170"/>
        </w:tabs>
        <w:spacing w:line="360" w:lineRule="auto"/>
        <w:ind w:firstLine="567"/>
        <w:jc w:val="both"/>
        <w:rPr>
          <w:lang w:eastAsia="lt-LT"/>
        </w:rPr>
      </w:pPr>
      <w:r w:rsidRPr="00D15617">
        <w:rPr>
          <w:lang w:eastAsia="lt-LT"/>
        </w:rPr>
        <w:t>7.</w:t>
      </w:r>
      <w:r w:rsidR="00EA35C0" w:rsidRPr="00D15617">
        <w:rPr>
          <w:lang w:eastAsia="lt-LT"/>
        </w:rPr>
        <w:t>4</w:t>
      </w:r>
      <w:r w:rsidRPr="00D15617">
        <w:rPr>
          <w:lang w:eastAsia="lt-LT"/>
        </w:rPr>
        <w:t xml:space="preserve">. </w:t>
      </w:r>
      <w:r w:rsidR="00FE2BA7" w:rsidRPr="00D15617">
        <w:rPr>
          <w:lang w:eastAsia="lt-LT"/>
        </w:rPr>
        <w:t xml:space="preserve">Jei Paslaugų teikėjas nevykdo savo sutartinių įsipareigojimų Sutartyje nurodytais terminais, </w:t>
      </w:r>
      <w:r w:rsidR="004E6539" w:rsidRPr="00D15617">
        <w:rPr>
          <w:lang w:eastAsia="lt-LT"/>
        </w:rPr>
        <w:t>Klientas</w:t>
      </w:r>
      <w:r w:rsidR="00FE2BA7" w:rsidRPr="00D15617">
        <w:rPr>
          <w:lang w:eastAsia="lt-LT"/>
        </w:rPr>
        <w:t xml:space="preserve"> turi teisę be oficialaus įspėjimo ir nesumažindama</w:t>
      </w:r>
      <w:r w:rsidR="004E6539" w:rsidRPr="00D15617">
        <w:rPr>
          <w:lang w:eastAsia="lt-LT"/>
        </w:rPr>
        <w:t>s</w:t>
      </w:r>
      <w:r w:rsidR="00FE2BA7" w:rsidRPr="00D15617">
        <w:rPr>
          <w:lang w:eastAsia="lt-LT"/>
        </w:rPr>
        <w:t xml:space="preserve"> kitų savo teisių gynimo būdų pradėti skaičiuoti 0,04 (keturių šimtųjų) procento dydžio delspinigius nuo laiku neaktyvuotos techninės įrangos priežiūros kainos Eur be PVM už kiekvieną uždelstą dieną</w:t>
      </w:r>
      <w:r w:rsidR="00FE2BA7" w:rsidRPr="00D15617">
        <w:rPr>
          <w:b/>
          <w:lang w:eastAsia="lt-LT"/>
        </w:rPr>
        <w:t>.</w:t>
      </w:r>
    </w:p>
    <w:p w14:paraId="1280472D" w14:textId="07440EB8" w:rsidR="005E624E" w:rsidRPr="00D15617" w:rsidRDefault="005E624E" w:rsidP="005E624E">
      <w:pPr>
        <w:tabs>
          <w:tab w:val="left" w:pos="1170"/>
        </w:tabs>
        <w:spacing w:line="360" w:lineRule="auto"/>
        <w:ind w:firstLine="567"/>
        <w:jc w:val="both"/>
        <w:rPr>
          <w:lang w:eastAsia="lt-LT"/>
        </w:rPr>
      </w:pPr>
      <w:r w:rsidRPr="00D15617">
        <w:rPr>
          <w:lang w:eastAsia="lt-LT"/>
        </w:rPr>
        <w:t>7.</w:t>
      </w:r>
      <w:r w:rsidR="00EA35C0" w:rsidRPr="00D15617">
        <w:rPr>
          <w:lang w:eastAsia="lt-LT"/>
        </w:rPr>
        <w:t>5</w:t>
      </w:r>
      <w:r w:rsidRPr="00D15617">
        <w:rPr>
          <w:lang w:eastAsia="lt-LT"/>
        </w:rPr>
        <w:t xml:space="preserve">. </w:t>
      </w:r>
      <w:r w:rsidR="004E6539" w:rsidRPr="00D15617">
        <w:rPr>
          <w:lang w:eastAsia="lt-LT"/>
        </w:rPr>
        <w:t>Jei Klientas nevykdo savo sutartinių įsipareigojimų apmokėti už techninės įrangos priežiūros paslaugas Sutartyje numatytais terminais, Klientas, Paslaugų teikėjo pareikalavimu, moka 0,04 procentų dydžio delspinigius nuo laiku neapmokėtos sumos Eur be PVM už kiekvieną uždelstą dieną.</w:t>
      </w:r>
    </w:p>
    <w:p w14:paraId="6B18D23E" w14:textId="32467675" w:rsidR="00AE0455" w:rsidRPr="00D15617" w:rsidRDefault="00AE0455" w:rsidP="009740DE">
      <w:pPr>
        <w:tabs>
          <w:tab w:val="left" w:pos="1170"/>
        </w:tabs>
        <w:spacing w:line="360" w:lineRule="auto"/>
        <w:ind w:firstLine="567"/>
        <w:jc w:val="both"/>
        <w:rPr>
          <w:lang w:eastAsia="lt-LT"/>
        </w:rPr>
      </w:pPr>
    </w:p>
    <w:p w14:paraId="6420FCAD" w14:textId="0E217835" w:rsidR="00AE0455" w:rsidRPr="00D15617" w:rsidRDefault="00AE0455" w:rsidP="00AE0455">
      <w:pPr>
        <w:tabs>
          <w:tab w:val="left" w:pos="1170"/>
        </w:tabs>
        <w:spacing w:line="360" w:lineRule="auto"/>
        <w:ind w:right="6"/>
        <w:jc w:val="center"/>
        <w:rPr>
          <w:b/>
          <w:lang w:eastAsia="lt-LT"/>
        </w:rPr>
      </w:pPr>
      <w:r w:rsidRPr="00D15617">
        <w:rPr>
          <w:b/>
          <w:lang w:eastAsia="lt-LT"/>
        </w:rPr>
        <w:t>VII</w:t>
      </w:r>
      <w:r w:rsidR="00AD6A71" w:rsidRPr="00D15617">
        <w:rPr>
          <w:b/>
          <w:lang w:eastAsia="lt-LT"/>
        </w:rPr>
        <w:t>I</w:t>
      </w:r>
      <w:r w:rsidRPr="00D15617">
        <w:rPr>
          <w:b/>
          <w:lang w:eastAsia="lt-LT"/>
        </w:rPr>
        <w:t xml:space="preserve"> SKYRIUS</w:t>
      </w:r>
    </w:p>
    <w:p w14:paraId="4080D11D" w14:textId="7802A167" w:rsidR="0004325C" w:rsidRPr="00D15617" w:rsidRDefault="00AE0455" w:rsidP="00AE0455">
      <w:pPr>
        <w:tabs>
          <w:tab w:val="left" w:pos="1170"/>
        </w:tabs>
        <w:spacing w:line="360" w:lineRule="auto"/>
        <w:ind w:right="6"/>
        <w:jc w:val="center"/>
        <w:rPr>
          <w:b/>
          <w:lang w:eastAsia="lt-LT"/>
        </w:rPr>
      </w:pPr>
      <w:r w:rsidRPr="00D15617">
        <w:rPr>
          <w:b/>
          <w:lang w:eastAsia="lt-LT"/>
        </w:rPr>
        <w:t>SUTARTIES VYKDYMO SUSTABDYMAS</w:t>
      </w:r>
    </w:p>
    <w:p w14:paraId="17F6F59E" w14:textId="77777777" w:rsidR="00AE0455" w:rsidRPr="00D15617" w:rsidRDefault="00AE0455" w:rsidP="00AE0455">
      <w:pPr>
        <w:tabs>
          <w:tab w:val="left" w:pos="1170"/>
        </w:tabs>
        <w:spacing w:line="360" w:lineRule="auto"/>
        <w:ind w:right="6"/>
        <w:jc w:val="center"/>
        <w:rPr>
          <w:b/>
          <w:lang w:eastAsia="lt-LT"/>
        </w:rPr>
      </w:pPr>
    </w:p>
    <w:p w14:paraId="3B1C6C29" w14:textId="115387B2" w:rsidR="00AE0455" w:rsidRPr="00D15617" w:rsidRDefault="00AE0455" w:rsidP="00AE0455">
      <w:pPr>
        <w:tabs>
          <w:tab w:val="left" w:pos="1170"/>
        </w:tabs>
        <w:spacing w:line="360" w:lineRule="auto"/>
        <w:ind w:firstLine="567"/>
        <w:jc w:val="both"/>
        <w:rPr>
          <w:lang w:eastAsia="lt-LT"/>
        </w:rPr>
      </w:pPr>
      <w:r w:rsidRPr="00D15617">
        <w:rPr>
          <w:lang w:eastAsia="lt-LT"/>
        </w:rPr>
        <w:t>8.1. Esant svarbioms aplinkybėms, nepriklausančiomis nuo Paslaugų teikėjo valios, dėl kurių Paslaugų teikėjas negali vykdyti savo sutartinių įsipareigojimų ir</w:t>
      </w:r>
      <w:r w:rsidR="000C023A" w:rsidRPr="00D15617">
        <w:rPr>
          <w:lang w:eastAsia="lt-LT"/>
        </w:rPr>
        <w:t xml:space="preserve"> </w:t>
      </w:r>
      <w:r w:rsidRPr="00D15617">
        <w:rPr>
          <w:lang w:eastAsia="lt-LT"/>
        </w:rPr>
        <w:t>/</w:t>
      </w:r>
      <w:r w:rsidR="000C023A" w:rsidRPr="00D15617">
        <w:rPr>
          <w:lang w:eastAsia="lt-LT"/>
        </w:rPr>
        <w:t xml:space="preserve"> </w:t>
      </w:r>
      <w:r w:rsidRPr="00D15617">
        <w:rPr>
          <w:lang w:eastAsia="lt-LT"/>
        </w:rPr>
        <w:t xml:space="preserve">arba esant kitoms nenumatytoms aplinkybėms (pavyzdžiui pasikeitus galiojančiam teisės aktui ar įsigaliojus naujam teises aktui, kuris turi įtakos </w:t>
      </w:r>
      <w:r w:rsidR="005360DC" w:rsidRPr="00D15617">
        <w:rPr>
          <w:lang w:eastAsia="lt-LT"/>
        </w:rPr>
        <w:t>S</w:t>
      </w:r>
      <w:r w:rsidRPr="00D15617">
        <w:rPr>
          <w:lang w:eastAsia="lt-LT"/>
        </w:rPr>
        <w:t>utarties vykdymui; kitos aplinkybės, kurios nebuvo žinomos pirkimo vykdymo metu su kuriomis susidurtų bet kuri kita</w:t>
      </w:r>
      <w:r w:rsidR="000C023A" w:rsidRPr="00D15617">
        <w:rPr>
          <w:lang w:eastAsia="lt-LT"/>
        </w:rPr>
        <w:t xml:space="preserve"> perkančioji organizacija</w:t>
      </w:r>
      <w:r w:rsidRPr="00D15617">
        <w:rPr>
          <w:lang w:eastAsia="lt-LT"/>
        </w:rPr>
        <w:t xml:space="preserve">), Klientas turi teisę sustabdyti </w:t>
      </w:r>
      <w:r w:rsidR="00920566" w:rsidRPr="00D15617">
        <w:rPr>
          <w:lang w:eastAsia="lt-LT"/>
        </w:rPr>
        <w:t>P</w:t>
      </w:r>
      <w:r w:rsidRPr="00D15617">
        <w:rPr>
          <w:lang w:eastAsia="lt-LT"/>
        </w:rPr>
        <w:t xml:space="preserve">aslaugų </w:t>
      </w:r>
      <w:r w:rsidR="00920566" w:rsidRPr="00D15617">
        <w:rPr>
          <w:lang w:eastAsia="lt-LT"/>
        </w:rPr>
        <w:t xml:space="preserve">teikėjo sutartinių įsipareigojimų </w:t>
      </w:r>
      <w:r w:rsidR="00B26403" w:rsidRPr="00D15617">
        <w:rPr>
          <w:lang w:eastAsia="lt-LT"/>
        </w:rPr>
        <w:t>termin</w:t>
      </w:r>
      <w:r w:rsidR="00920566" w:rsidRPr="00D15617">
        <w:rPr>
          <w:lang w:eastAsia="lt-LT"/>
        </w:rPr>
        <w:t>o (</w:t>
      </w:r>
      <w:r w:rsidR="000C023A" w:rsidRPr="00D15617">
        <w:rPr>
          <w:lang w:eastAsia="lt-LT"/>
        </w:rPr>
        <w:t>-</w:t>
      </w:r>
      <w:r w:rsidR="00920566" w:rsidRPr="00D15617">
        <w:rPr>
          <w:lang w:eastAsia="lt-LT"/>
        </w:rPr>
        <w:t xml:space="preserve">ų) </w:t>
      </w:r>
      <w:r w:rsidR="00B26403" w:rsidRPr="00D15617">
        <w:rPr>
          <w:lang w:eastAsia="lt-LT"/>
        </w:rPr>
        <w:t>eigą</w:t>
      </w:r>
      <w:r w:rsidRPr="00D15617">
        <w:rPr>
          <w:lang w:eastAsia="lt-LT"/>
        </w:rPr>
        <w:t>.</w:t>
      </w:r>
    </w:p>
    <w:p w14:paraId="70B7558E" w14:textId="468C2D9C" w:rsidR="00AE0455" w:rsidRPr="00D15617" w:rsidRDefault="00AE0455" w:rsidP="00AE0455">
      <w:pPr>
        <w:tabs>
          <w:tab w:val="left" w:pos="1170"/>
        </w:tabs>
        <w:spacing w:line="360" w:lineRule="auto"/>
        <w:ind w:firstLine="567"/>
        <w:jc w:val="both"/>
        <w:rPr>
          <w:lang w:eastAsia="lt-LT"/>
        </w:rPr>
      </w:pPr>
      <w:r w:rsidRPr="00D15617">
        <w:rPr>
          <w:lang w:eastAsia="lt-LT"/>
        </w:rPr>
        <w:t xml:space="preserve">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w:t>
      </w:r>
      <w:r w:rsidR="00920566" w:rsidRPr="00D15617">
        <w:rPr>
          <w:lang w:eastAsia="lt-LT"/>
        </w:rPr>
        <w:t>P</w:t>
      </w:r>
      <w:r w:rsidRPr="00D15617">
        <w:rPr>
          <w:lang w:eastAsia="lt-LT"/>
        </w:rPr>
        <w:t>aslaugų t</w:t>
      </w:r>
      <w:r w:rsidR="00920566" w:rsidRPr="00D15617">
        <w:rPr>
          <w:lang w:eastAsia="lt-LT"/>
        </w:rPr>
        <w:t>eikėjo sutartinių įsipareigojimų</w:t>
      </w:r>
      <w:r w:rsidR="0075099D" w:rsidRPr="00D15617">
        <w:rPr>
          <w:lang w:eastAsia="lt-LT"/>
        </w:rPr>
        <w:t xml:space="preserve"> vykdymo terminas (</w:t>
      </w:r>
      <w:r w:rsidR="000C023A" w:rsidRPr="00D15617">
        <w:rPr>
          <w:lang w:eastAsia="lt-LT"/>
        </w:rPr>
        <w:t>-</w:t>
      </w:r>
      <w:r w:rsidR="0075099D" w:rsidRPr="00D15617">
        <w:rPr>
          <w:lang w:eastAsia="lt-LT"/>
        </w:rPr>
        <w:t>ai)</w:t>
      </w:r>
      <w:r w:rsidRPr="00D15617">
        <w:rPr>
          <w:lang w:eastAsia="lt-LT"/>
        </w:rPr>
        <w:t xml:space="preserve"> atnaujinamas.</w:t>
      </w:r>
    </w:p>
    <w:p w14:paraId="32C5B66E" w14:textId="3CAC64F3" w:rsidR="0039601C" w:rsidRPr="00D15617" w:rsidRDefault="0039601C" w:rsidP="00AE0455">
      <w:pPr>
        <w:tabs>
          <w:tab w:val="left" w:pos="1170"/>
        </w:tabs>
        <w:spacing w:line="360" w:lineRule="auto"/>
        <w:ind w:firstLine="567"/>
        <w:jc w:val="both"/>
        <w:rPr>
          <w:lang w:eastAsia="lt-LT"/>
        </w:rPr>
      </w:pPr>
      <w:r w:rsidRPr="00D15617">
        <w:rPr>
          <w:lang w:eastAsia="lt-LT"/>
        </w:rPr>
        <w:lastRenderedPageBreak/>
        <w:t xml:space="preserve">8.3. </w:t>
      </w:r>
      <w:r w:rsidR="00BF779C" w:rsidRPr="00D15617">
        <w:rPr>
          <w:lang w:eastAsia="lt-LT"/>
        </w:rPr>
        <w:t>Bendras m</w:t>
      </w:r>
      <w:r w:rsidRPr="00D15617">
        <w:rPr>
          <w:lang w:eastAsia="lt-LT"/>
        </w:rPr>
        <w:t xml:space="preserve">aksimalus visų sutartinių įsipareigojimų sustabdymo terminas – </w:t>
      </w:r>
      <w:r w:rsidR="00BF779C" w:rsidRPr="00D15617">
        <w:rPr>
          <w:lang w:eastAsia="lt-LT"/>
        </w:rPr>
        <w:t>30 (trisdešimt) dienų</w:t>
      </w:r>
      <w:r w:rsidRPr="00D15617">
        <w:rPr>
          <w:lang w:eastAsia="lt-LT"/>
        </w:rPr>
        <w:t>.</w:t>
      </w:r>
    </w:p>
    <w:p w14:paraId="6C42DFD2" w14:textId="456535F3" w:rsidR="00AE0455" w:rsidRPr="00D15617" w:rsidRDefault="00AE0455" w:rsidP="00AE0455">
      <w:pPr>
        <w:tabs>
          <w:tab w:val="left" w:pos="1170"/>
        </w:tabs>
        <w:spacing w:line="360" w:lineRule="auto"/>
        <w:ind w:firstLine="567"/>
        <w:jc w:val="both"/>
        <w:rPr>
          <w:lang w:eastAsia="lt-LT"/>
        </w:rPr>
      </w:pPr>
      <w:r w:rsidRPr="00D15617">
        <w:rPr>
          <w:lang w:eastAsia="lt-LT"/>
        </w:rPr>
        <w:t>8.</w:t>
      </w:r>
      <w:r w:rsidR="0039601C" w:rsidRPr="00D15617">
        <w:rPr>
          <w:lang w:eastAsia="lt-LT"/>
        </w:rPr>
        <w:t>4</w:t>
      </w:r>
      <w:r w:rsidRPr="00D15617">
        <w:rPr>
          <w:lang w:eastAsia="lt-LT"/>
        </w:rPr>
        <w:t xml:space="preserve">. </w:t>
      </w:r>
      <w:r w:rsidR="00BF779C" w:rsidRPr="00D15617">
        <w:rPr>
          <w:lang w:eastAsia="lt-LT"/>
        </w:rPr>
        <w:t>Šalys Sutarties 8</w:t>
      </w:r>
      <w:r w:rsidR="00D46D60" w:rsidRPr="00D15617">
        <w:rPr>
          <w:lang w:eastAsia="lt-LT"/>
        </w:rPr>
        <w:t>.</w:t>
      </w:r>
      <w:r w:rsidR="00BF779C" w:rsidRPr="00D15617">
        <w:rPr>
          <w:lang w:eastAsia="lt-LT"/>
        </w:rPr>
        <w:t>1 ir 8.2 punktuose nurodytu atveju pasirašo susitarimą dėl sutartinių įsipareigojimų vykdymo sustabdymo, jame nurodant priežastis ir sustabdymo terminą, bei pridedant dokumentus, patvirtinančius sustabdymo pagrindą (jeigu tokie yra).</w:t>
      </w:r>
    </w:p>
    <w:p w14:paraId="54FDDD45" w14:textId="662F2959" w:rsidR="0039601C" w:rsidRPr="00D15617" w:rsidRDefault="0039601C" w:rsidP="00AE0455">
      <w:pPr>
        <w:tabs>
          <w:tab w:val="left" w:pos="1170"/>
        </w:tabs>
        <w:spacing w:line="360" w:lineRule="auto"/>
        <w:ind w:firstLine="567"/>
        <w:jc w:val="both"/>
        <w:rPr>
          <w:lang w:eastAsia="lt-LT"/>
        </w:rPr>
      </w:pPr>
      <w:r w:rsidRPr="00D15617">
        <w:rPr>
          <w:lang w:eastAsia="lt-LT"/>
        </w:rPr>
        <w:t xml:space="preserve">8.5. Tais atvejais, kai Sutarties vykdymas sustabdomas likus iki Sutarties termino pabaigos mažiau laiko, nei galimas sustabdymo terminas, po sustabdymo pratęsiant vykdymo terminą, pratęsimas turi būti tam terminui, kuris sustabdymo metu buvo likęs iki </w:t>
      </w:r>
      <w:r w:rsidR="00E3070A" w:rsidRPr="00D15617">
        <w:rPr>
          <w:lang w:eastAsia="lt-LT"/>
        </w:rPr>
        <w:t>s</w:t>
      </w:r>
      <w:r w:rsidRPr="00D15617">
        <w:rPr>
          <w:lang w:eastAsia="lt-LT"/>
        </w:rPr>
        <w:t>utartinių įsipareigojimų įvykdymo pabaigos.</w:t>
      </w:r>
    </w:p>
    <w:p w14:paraId="34796434" w14:textId="1CFE65C4" w:rsidR="0039601C" w:rsidRPr="00D15617" w:rsidRDefault="0039601C" w:rsidP="00AE0455">
      <w:pPr>
        <w:tabs>
          <w:tab w:val="left" w:pos="1170"/>
        </w:tabs>
        <w:spacing w:line="360" w:lineRule="auto"/>
        <w:ind w:firstLine="567"/>
        <w:jc w:val="both"/>
        <w:rPr>
          <w:lang w:eastAsia="lt-LT"/>
        </w:rPr>
      </w:pPr>
      <w:r w:rsidRPr="00D15617">
        <w:rPr>
          <w:lang w:eastAsia="lt-LT"/>
        </w:rPr>
        <w:t>8.6. Tais atvejais, kai Sutarties vykdymas sustabdomas likus iki Sutarties termino pabaigos daugiau laiko, nei galimas sustabdymo terminas, paslaugų teikimo terminas pratęsiamas tokiam laikotarpiui, kuriam jis buvo sustabdytas.</w:t>
      </w:r>
    </w:p>
    <w:p w14:paraId="273E9DD3" w14:textId="1F796406" w:rsidR="0039601C" w:rsidRPr="00023AFE" w:rsidRDefault="0039601C" w:rsidP="00AE0455">
      <w:pPr>
        <w:tabs>
          <w:tab w:val="left" w:pos="1170"/>
        </w:tabs>
        <w:spacing w:line="360" w:lineRule="auto"/>
        <w:ind w:firstLine="567"/>
        <w:jc w:val="both"/>
        <w:rPr>
          <w:lang w:eastAsia="lt-LT"/>
        </w:rPr>
      </w:pPr>
      <w:r w:rsidRPr="00D15617">
        <w:rPr>
          <w:lang w:eastAsia="lt-LT"/>
        </w:rPr>
        <w:t xml:space="preserve">8.7. Pasibaigus susitarime dėl </w:t>
      </w:r>
      <w:r w:rsidR="00E3070A" w:rsidRPr="00D15617">
        <w:rPr>
          <w:lang w:eastAsia="lt-LT"/>
        </w:rPr>
        <w:t>su</w:t>
      </w:r>
      <w:r w:rsidRPr="00D15617">
        <w:rPr>
          <w:lang w:eastAsia="lt-LT"/>
        </w:rPr>
        <w:t>tartinių įsipareigojimų vykdymo sustabdymo nustatytam terminui, jei susitarim</w:t>
      </w:r>
      <w:r w:rsidR="00E3070A" w:rsidRPr="00D15617">
        <w:rPr>
          <w:lang w:eastAsia="lt-LT"/>
        </w:rPr>
        <w:t>u</w:t>
      </w:r>
      <w:r w:rsidRPr="00D15617">
        <w:rPr>
          <w:lang w:eastAsia="lt-LT"/>
        </w:rPr>
        <w:t xml:space="preserve"> dėl </w:t>
      </w:r>
      <w:r w:rsidR="00E3070A" w:rsidRPr="00D15617">
        <w:rPr>
          <w:lang w:eastAsia="lt-LT"/>
        </w:rPr>
        <w:t>s</w:t>
      </w:r>
      <w:r w:rsidRPr="00D15617">
        <w:rPr>
          <w:lang w:eastAsia="lt-LT"/>
        </w:rPr>
        <w:t xml:space="preserve">utartinių įsipareigojimų vykdymo sustabdymo yra pasiektas maksimalus </w:t>
      </w:r>
      <w:r w:rsidR="00E3070A" w:rsidRPr="00D15617">
        <w:rPr>
          <w:lang w:eastAsia="lt-LT"/>
        </w:rPr>
        <w:t xml:space="preserve"> Sutarties </w:t>
      </w:r>
      <w:r w:rsidRPr="00D15617">
        <w:rPr>
          <w:lang w:eastAsia="lt-LT"/>
        </w:rPr>
        <w:t xml:space="preserve">8.3 papunktyje nustatytas sutartinių įsipareigojimų sustabdymo terminas, ar neketinama pratęsti sutartinių įsipareigojimų sustabdymo termino, </w:t>
      </w:r>
      <w:r w:rsidR="00E3070A" w:rsidRPr="00D15617">
        <w:rPr>
          <w:lang w:eastAsia="lt-LT"/>
        </w:rPr>
        <w:t>Paslaugų tei</w:t>
      </w:r>
      <w:r w:rsidRPr="00D15617">
        <w:rPr>
          <w:lang w:eastAsia="lt-LT"/>
        </w:rPr>
        <w:t xml:space="preserve">kėjo sutartinių įsipareigojimų vykdymo terminas atnaujinamas nepasirašant atskiro susitarimo dėl sutartinių įsipareigojimų atnaujinimo. Jei pasibaigė susitarime dėl </w:t>
      </w:r>
      <w:r w:rsidR="00E3070A" w:rsidRPr="00D15617">
        <w:rPr>
          <w:lang w:eastAsia="lt-LT"/>
        </w:rPr>
        <w:t>s</w:t>
      </w:r>
      <w:r w:rsidRPr="00D15617">
        <w:rPr>
          <w:lang w:eastAsia="lt-LT"/>
        </w:rPr>
        <w:t xml:space="preserve">utartinių įsipareigojimų vykdymo sustabdymo nustatytas terminas ir nėra pasiektas maksimalus </w:t>
      </w:r>
      <w:r w:rsidR="00E3070A" w:rsidRPr="00D15617">
        <w:rPr>
          <w:lang w:eastAsia="lt-LT"/>
        </w:rPr>
        <w:t>s</w:t>
      </w:r>
      <w:r w:rsidRPr="00D15617">
        <w:rPr>
          <w:lang w:eastAsia="lt-LT"/>
        </w:rPr>
        <w:t xml:space="preserve">utartinių įsipareigojimų vykdymo sustabdymo terminas </w:t>
      </w:r>
      <w:r w:rsidR="00E3070A" w:rsidRPr="00D15617">
        <w:rPr>
          <w:lang w:eastAsia="lt-LT"/>
        </w:rPr>
        <w:t>bei</w:t>
      </w:r>
      <w:r w:rsidRPr="00D15617">
        <w:rPr>
          <w:lang w:eastAsia="lt-LT"/>
        </w:rPr>
        <w:t xml:space="preserve"> ketinama pratęsti sutartinių įsipareigojimų sustabdymo terminą, pasirašomas susitarimas dėl </w:t>
      </w:r>
      <w:r w:rsidR="00E3070A" w:rsidRPr="00D15617">
        <w:rPr>
          <w:lang w:eastAsia="lt-LT"/>
        </w:rPr>
        <w:t>s</w:t>
      </w:r>
      <w:r w:rsidRPr="00D15617">
        <w:rPr>
          <w:lang w:eastAsia="lt-LT"/>
        </w:rPr>
        <w:t>utartinių įsipareigojimų vykdymo sustabdymo pratęsimo.</w:t>
      </w:r>
    </w:p>
    <w:p w14:paraId="4CBEAE1A" w14:textId="77777777" w:rsidR="00AE0455" w:rsidRPr="00023AFE" w:rsidRDefault="00AE0455" w:rsidP="0039601C">
      <w:pPr>
        <w:tabs>
          <w:tab w:val="left" w:pos="1170"/>
        </w:tabs>
        <w:spacing w:line="360" w:lineRule="auto"/>
        <w:jc w:val="both"/>
        <w:rPr>
          <w:lang w:eastAsia="lt-LT"/>
        </w:rPr>
      </w:pPr>
    </w:p>
    <w:p w14:paraId="7928BB14" w14:textId="2B8B4BD3" w:rsidR="005565B9" w:rsidRPr="00023AFE" w:rsidRDefault="005565B9" w:rsidP="0052638F">
      <w:pPr>
        <w:tabs>
          <w:tab w:val="left" w:pos="9630"/>
        </w:tabs>
        <w:spacing w:line="276" w:lineRule="auto"/>
        <w:ind w:right="8"/>
        <w:jc w:val="center"/>
        <w:rPr>
          <w:b/>
        </w:rPr>
      </w:pPr>
      <w:r w:rsidRPr="00023AFE">
        <w:rPr>
          <w:b/>
        </w:rPr>
        <w:t>I</w:t>
      </w:r>
      <w:r w:rsidR="00470003" w:rsidRPr="00023AFE">
        <w:rPr>
          <w:b/>
        </w:rPr>
        <w:t>X</w:t>
      </w:r>
      <w:r w:rsidRPr="00023AFE">
        <w:rPr>
          <w:b/>
        </w:rPr>
        <w:t xml:space="preserve"> SKYRIUS</w:t>
      </w:r>
    </w:p>
    <w:p w14:paraId="076D00D8" w14:textId="2A9DEE2B" w:rsidR="00883754" w:rsidRPr="00023AFE" w:rsidRDefault="00ED109F" w:rsidP="0052638F">
      <w:pPr>
        <w:tabs>
          <w:tab w:val="left" w:pos="9630"/>
        </w:tabs>
        <w:spacing w:line="276" w:lineRule="auto"/>
        <w:ind w:right="8"/>
        <w:jc w:val="center"/>
        <w:rPr>
          <w:b/>
        </w:rPr>
      </w:pPr>
      <w:r w:rsidRPr="00023AFE">
        <w:rPr>
          <w:b/>
        </w:rPr>
        <w:t xml:space="preserve"> </w:t>
      </w:r>
      <w:r w:rsidR="00883754" w:rsidRPr="00023AFE">
        <w:rPr>
          <w:b/>
        </w:rPr>
        <w:t>SUTARTIES GALIOJIMAS</w:t>
      </w:r>
    </w:p>
    <w:p w14:paraId="7BC621D3" w14:textId="77777777" w:rsidR="00883754" w:rsidRPr="00023AFE" w:rsidRDefault="00883754" w:rsidP="00883754">
      <w:pPr>
        <w:pStyle w:val="Pagrindiniotekstotrauka"/>
        <w:tabs>
          <w:tab w:val="left" w:pos="800"/>
          <w:tab w:val="left" w:pos="9630"/>
        </w:tabs>
        <w:spacing w:after="0" w:line="276" w:lineRule="auto"/>
        <w:ind w:left="0" w:right="8"/>
        <w:jc w:val="both"/>
      </w:pPr>
    </w:p>
    <w:p w14:paraId="244B73F9" w14:textId="00E07017" w:rsidR="00E8181B" w:rsidRPr="00023AFE" w:rsidRDefault="00AE0455" w:rsidP="00ED109F">
      <w:pPr>
        <w:tabs>
          <w:tab w:val="left" w:pos="1134"/>
          <w:tab w:val="left" w:pos="9630"/>
          <w:tab w:val="left" w:pos="9720"/>
        </w:tabs>
        <w:spacing w:line="360" w:lineRule="auto"/>
        <w:ind w:right="8" w:firstLine="567"/>
        <w:jc w:val="both"/>
      </w:pPr>
      <w:r w:rsidRPr="00023AFE">
        <w:t>9</w:t>
      </w:r>
      <w:r w:rsidR="00ED109F" w:rsidRPr="00023AFE">
        <w:t xml:space="preserve">.1. </w:t>
      </w:r>
      <w:r w:rsidR="00883754" w:rsidRPr="00023AFE">
        <w:t xml:space="preserve">Sutartis įsigalioja nuo </w:t>
      </w:r>
      <w:r w:rsidR="00E8181B" w:rsidRPr="00023AFE">
        <w:t>jos</w:t>
      </w:r>
      <w:r w:rsidR="00883754" w:rsidRPr="00023AFE">
        <w:t xml:space="preserve"> pasirašymo</w:t>
      </w:r>
      <w:r w:rsidR="009E4A8C" w:rsidRPr="00023AFE">
        <w:t xml:space="preserve"> </w:t>
      </w:r>
      <w:r w:rsidR="009876AE" w:rsidRPr="009876AE">
        <w:t>ir Sutarties įvykdymo užtikrinimo</w:t>
      </w:r>
      <w:r w:rsidR="009876AE">
        <w:t>, nurodyto Sutarties 7.1 papunktyje,</w:t>
      </w:r>
      <w:r w:rsidR="009876AE" w:rsidRPr="009876AE">
        <w:t xml:space="preserve"> pateikimo </w:t>
      </w:r>
      <w:r w:rsidR="00FD33EB" w:rsidRPr="00023AFE">
        <w:t xml:space="preserve">dienos </w:t>
      </w:r>
      <w:r w:rsidR="00883754" w:rsidRPr="00023AFE">
        <w:t xml:space="preserve">ir galioja </w:t>
      </w:r>
      <w:r w:rsidR="00E8181B" w:rsidRPr="00023AFE">
        <w:t xml:space="preserve">iki visiško </w:t>
      </w:r>
      <w:r w:rsidR="00E37F48">
        <w:t>S</w:t>
      </w:r>
      <w:r w:rsidR="00E8181B" w:rsidRPr="00023AFE">
        <w:t xml:space="preserve">utarties </w:t>
      </w:r>
      <w:r w:rsidR="00E37F48">
        <w:t>Š</w:t>
      </w:r>
      <w:r w:rsidR="00E8181B" w:rsidRPr="00023AFE">
        <w:t xml:space="preserve">alių įsipareigojimų įvykdymo dienos. </w:t>
      </w:r>
    </w:p>
    <w:p w14:paraId="6F19AE8F" w14:textId="6319DDFA" w:rsidR="000E2E12" w:rsidRPr="00023AFE" w:rsidRDefault="000E2E12" w:rsidP="00ED109F">
      <w:pPr>
        <w:tabs>
          <w:tab w:val="left" w:pos="1134"/>
          <w:tab w:val="left" w:pos="9630"/>
          <w:tab w:val="left" w:pos="9720"/>
        </w:tabs>
        <w:spacing w:line="360" w:lineRule="auto"/>
        <w:ind w:right="8" w:firstLine="567"/>
        <w:jc w:val="both"/>
      </w:pPr>
      <w:r w:rsidRPr="00023AFE">
        <w:t xml:space="preserve">9.2. Sutartis sudaroma vadovaujantis </w:t>
      </w:r>
      <w:r w:rsidR="009B0F25" w:rsidRPr="00023AFE">
        <w:t>Lietuvos Respublikos c</w:t>
      </w:r>
      <w:r w:rsidRPr="00023AFE">
        <w:t xml:space="preserve">ivilinio kodekso ir </w:t>
      </w:r>
      <w:r w:rsidR="00914613">
        <w:t>VPĮ</w:t>
      </w:r>
      <w:r w:rsidRPr="00023AFE">
        <w:t>, pirkimo sąlygų ir pasiūlymo, pripažintu laimėjusiu, nuostatomis.</w:t>
      </w:r>
    </w:p>
    <w:p w14:paraId="04A38A15" w14:textId="2B077492" w:rsidR="00272B62" w:rsidRPr="001C6922" w:rsidRDefault="00AE0455" w:rsidP="00ED109F">
      <w:pPr>
        <w:tabs>
          <w:tab w:val="left" w:pos="1134"/>
          <w:tab w:val="left" w:pos="9630"/>
          <w:tab w:val="left" w:pos="9720"/>
        </w:tabs>
        <w:spacing w:line="360" w:lineRule="auto"/>
        <w:ind w:right="8" w:firstLine="567"/>
        <w:jc w:val="both"/>
      </w:pPr>
      <w:r w:rsidRPr="001C6922">
        <w:t>9</w:t>
      </w:r>
      <w:r w:rsidR="00ED109F" w:rsidRPr="001C6922">
        <w:t>.</w:t>
      </w:r>
      <w:r w:rsidR="00AD6A71" w:rsidRPr="001C6922">
        <w:t>3</w:t>
      </w:r>
      <w:r w:rsidR="00ED109F" w:rsidRPr="001C6922">
        <w:t xml:space="preserve">. </w:t>
      </w:r>
      <w:r w:rsidR="00BB22EF" w:rsidRPr="001C6922">
        <w:t xml:space="preserve">Nutraukus Sutartį ar jai pasibaigus, lieka galioti Sutarties nuostatos, susijusios su, ginčų nagrinėjimo tvarka, taip pat visos kitos Sutarties nuostatos, jeigu šios </w:t>
      </w:r>
      <w:r w:rsidR="00712479" w:rsidRPr="001C6922">
        <w:t>nuostatos</w:t>
      </w:r>
      <w:r w:rsidR="00BB22EF" w:rsidRPr="001C6922">
        <w:t xml:space="preserve"> pagal savo esmę lieka galioti ir po Sutarties nutraukimo</w:t>
      </w:r>
      <w:r w:rsidR="0004325C" w:rsidRPr="001C6922">
        <w:t>.</w:t>
      </w:r>
    </w:p>
    <w:p w14:paraId="0705E578" w14:textId="52425F18" w:rsidR="00484DE0" w:rsidRPr="00D15617" w:rsidRDefault="00AE0455" w:rsidP="00ED109F">
      <w:pPr>
        <w:tabs>
          <w:tab w:val="left" w:pos="1134"/>
          <w:tab w:val="left" w:pos="9630"/>
          <w:tab w:val="left" w:pos="9720"/>
        </w:tabs>
        <w:spacing w:line="360" w:lineRule="auto"/>
        <w:ind w:right="8" w:firstLine="567"/>
        <w:jc w:val="both"/>
      </w:pPr>
      <w:r w:rsidRPr="001C6922">
        <w:t>9</w:t>
      </w:r>
      <w:r w:rsidR="00ED109F" w:rsidRPr="00D15617">
        <w:t>.</w:t>
      </w:r>
      <w:r w:rsidR="00AD6A71" w:rsidRPr="00D15617">
        <w:t>4</w:t>
      </w:r>
      <w:r w:rsidR="00ED109F" w:rsidRPr="00D15617">
        <w:t xml:space="preserve">. </w:t>
      </w:r>
      <w:r w:rsidR="00272B62" w:rsidRPr="00D15617">
        <w:t xml:space="preserve">Jei viena iš Šalių nevykdo sutartinių įsipareigojimų ar juos vykdo netinkamai ir tai yra esminis Sutarties pažeidimas, kita Šalis gali vienašališkai nutraukti Sutartį, raštu įspėjusi apie tai kitą Šalį prieš </w:t>
      </w:r>
      <w:r w:rsidR="003D1B68" w:rsidRPr="00D15617">
        <w:t>2</w:t>
      </w:r>
      <w:r w:rsidR="00272B62" w:rsidRPr="00D15617">
        <w:t>0 (</w:t>
      </w:r>
      <w:r w:rsidR="003D1B68" w:rsidRPr="00D15617">
        <w:t>dvi</w:t>
      </w:r>
      <w:r w:rsidR="00272B62" w:rsidRPr="00D15617">
        <w:t xml:space="preserve">dešimt) dienų ir pateikusi pagrįstus motyvus. Esminis Sutarties pažeidimas turi būti suprantamas ir pagal </w:t>
      </w:r>
      <w:r w:rsidR="00AC7B37" w:rsidRPr="00D15617">
        <w:t>Lietuvos Resp</w:t>
      </w:r>
      <w:r w:rsidRPr="00D15617">
        <w:t>ublikos civilinio kodekso</w:t>
      </w:r>
      <w:r w:rsidR="00272B62" w:rsidRPr="00D15617">
        <w:t xml:space="preserve"> 6.217 straipsnio 2 dalies kriterijus, ir </w:t>
      </w:r>
      <w:r w:rsidR="00272B62" w:rsidRPr="00D15617">
        <w:lastRenderedPageBreak/>
        <w:t xml:space="preserve">pagal Sutartį (kai Šalys susitaria, ką laikys esminiu Sutarties pažeidimu). </w:t>
      </w:r>
      <w:r w:rsidR="003D1B68" w:rsidRPr="00D15617">
        <w:t>Šalys susitaria, kad e</w:t>
      </w:r>
      <w:r w:rsidR="00272B62" w:rsidRPr="00D15617">
        <w:t>smini</w:t>
      </w:r>
      <w:r w:rsidR="003D1B68" w:rsidRPr="00D15617">
        <w:t>u</w:t>
      </w:r>
      <w:r w:rsidR="00272B62" w:rsidRPr="00D15617">
        <w:t xml:space="preserve"> Sutarties pažeidim</w:t>
      </w:r>
      <w:r w:rsidR="003D1B68" w:rsidRPr="00D15617">
        <w:t>u</w:t>
      </w:r>
      <w:r w:rsidR="00272B62" w:rsidRPr="00D15617">
        <w:t xml:space="preserve"> pagal Sutartį laikomi: </w:t>
      </w:r>
    </w:p>
    <w:p w14:paraId="1995931C" w14:textId="569E265C" w:rsidR="000E2E12" w:rsidRPr="00D15617" w:rsidRDefault="00AE0455" w:rsidP="000E2E12">
      <w:pPr>
        <w:tabs>
          <w:tab w:val="left" w:pos="1134"/>
          <w:tab w:val="left" w:pos="9630"/>
          <w:tab w:val="left" w:pos="9720"/>
        </w:tabs>
        <w:spacing w:line="360" w:lineRule="auto"/>
        <w:ind w:right="8" w:firstLine="567"/>
        <w:jc w:val="both"/>
      </w:pPr>
      <w:r w:rsidRPr="00D15617">
        <w:t>9</w:t>
      </w:r>
      <w:r w:rsidR="00484DE0" w:rsidRPr="00D15617">
        <w:t>.</w:t>
      </w:r>
      <w:r w:rsidR="00AD6A71" w:rsidRPr="00D15617">
        <w:t>4</w:t>
      </w:r>
      <w:r w:rsidR="00484DE0" w:rsidRPr="00D15617">
        <w:t xml:space="preserve">.1. </w:t>
      </w:r>
      <w:r w:rsidR="004609B6" w:rsidRPr="00D15617">
        <w:t xml:space="preserve"> </w:t>
      </w:r>
      <w:r w:rsidR="000E2E12" w:rsidRPr="00D15617">
        <w:t xml:space="preserve">Kliento mokėjimo prievolės termino praleidimas </w:t>
      </w:r>
      <w:r w:rsidR="007D72EB" w:rsidRPr="00D15617">
        <w:t>daug</w:t>
      </w:r>
      <w:r w:rsidR="000E2E12" w:rsidRPr="00D15617">
        <w:t>iau kaip 30 (trisdešimt) dienų</w:t>
      </w:r>
      <w:r w:rsidR="00484DE0" w:rsidRPr="00D15617">
        <w:t>;</w:t>
      </w:r>
    </w:p>
    <w:p w14:paraId="7B27FD57" w14:textId="69CEA6BB" w:rsidR="00272B62" w:rsidRPr="00D15617" w:rsidRDefault="000E2E12" w:rsidP="000E2E12">
      <w:pPr>
        <w:tabs>
          <w:tab w:val="left" w:pos="1134"/>
          <w:tab w:val="left" w:pos="9630"/>
          <w:tab w:val="left" w:pos="9720"/>
        </w:tabs>
        <w:spacing w:line="360" w:lineRule="auto"/>
        <w:ind w:right="8" w:firstLine="567"/>
        <w:jc w:val="both"/>
      </w:pPr>
      <w:r w:rsidRPr="00D15617">
        <w:t>9.</w:t>
      </w:r>
      <w:r w:rsidR="00AD6A71" w:rsidRPr="00D15617">
        <w:t>4</w:t>
      </w:r>
      <w:r w:rsidR="004609B6" w:rsidRPr="00D15617">
        <w:t xml:space="preserve">.2. </w:t>
      </w:r>
      <w:r w:rsidR="003D1B68" w:rsidRPr="00D15617">
        <w:t xml:space="preserve">Paslaugų teikėjo prievolės aktyvuoti </w:t>
      </w:r>
      <w:r w:rsidR="004E6539" w:rsidRPr="00D15617">
        <w:t xml:space="preserve">techninės įrangos priežiūros </w:t>
      </w:r>
      <w:r w:rsidR="003D1B68" w:rsidRPr="00D15617">
        <w:t xml:space="preserve">paslaugas </w:t>
      </w:r>
      <w:r w:rsidR="003D6EDF" w:rsidRPr="00D15617">
        <w:t xml:space="preserve">Sutarties 3.1.2 papunktyje nurodytais terminais </w:t>
      </w:r>
      <w:r w:rsidR="00CE106A" w:rsidRPr="00D15617">
        <w:t xml:space="preserve">praleidimas </w:t>
      </w:r>
      <w:r w:rsidR="003D1B68" w:rsidRPr="00D15617">
        <w:t>daugiau kaip 30 (trisdešimt) dienų dėl Paslaugų teikėjo kaltės.</w:t>
      </w:r>
    </w:p>
    <w:p w14:paraId="0407A268" w14:textId="77777777" w:rsidR="006014C1" w:rsidRPr="00D15617" w:rsidRDefault="00AE0455" w:rsidP="006014C1">
      <w:pPr>
        <w:tabs>
          <w:tab w:val="left" w:pos="1134"/>
          <w:tab w:val="left" w:pos="9630"/>
          <w:tab w:val="left" w:pos="9720"/>
        </w:tabs>
        <w:spacing w:line="360" w:lineRule="auto"/>
        <w:ind w:right="8" w:firstLine="567"/>
        <w:jc w:val="both"/>
      </w:pPr>
      <w:r w:rsidRPr="00D15617">
        <w:t>9</w:t>
      </w:r>
      <w:r w:rsidR="00ED109F" w:rsidRPr="00D15617">
        <w:t>.</w:t>
      </w:r>
      <w:r w:rsidR="00AD6A71" w:rsidRPr="00D15617">
        <w:t>5</w:t>
      </w:r>
      <w:r w:rsidR="00ED109F" w:rsidRPr="00D15617">
        <w:t xml:space="preserve">. </w:t>
      </w:r>
      <w:r w:rsidR="00883754" w:rsidRPr="00D15617">
        <w:t>Klientas turi te</w:t>
      </w:r>
      <w:r w:rsidR="00653E98" w:rsidRPr="00D15617">
        <w:t>isę</w:t>
      </w:r>
      <w:r w:rsidR="00566FC7" w:rsidRPr="00D15617">
        <w:t xml:space="preserve"> </w:t>
      </w:r>
      <w:r w:rsidR="00883754" w:rsidRPr="00D15617">
        <w:t xml:space="preserve">vienašališkai nutraukti Sutartį, apie tai pranešęs Paslaugų teikėjui prieš </w:t>
      </w:r>
      <w:r w:rsidR="003D1B68" w:rsidRPr="00D15617">
        <w:t xml:space="preserve">30 </w:t>
      </w:r>
      <w:r w:rsidR="00883754" w:rsidRPr="00D15617">
        <w:t>(</w:t>
      </w:r>
      <w:r w:rsidR="003D1B68" w:rsidRPr="00D15617">
        <w:t>trisdešimt</w:t>
      </w:r>
      <w:r w:rsidR="00883754" w:rsidRPr="00D15617">
        <w:t xml:space="preserve">) dienų. Paslaugų teikėjas turi teisę vienašališkai nutraukti Sutartį tik dėl svarbių priežasčių, apie tai pranešęs Klientui raštu prieš </w:t>
      </w:r>
      <w:r w:rsidR="00EA2114" w:rsidRPr="00D15617">
        <w:t>30</w:t>
      </w:r>
      <w:r w:rsidR="00883754" w:rsidRPr="00D15617">
        <w:t xml:space="preserve"> (</w:t>
      </w:r>
      <w:r w:rsidR="00EA2114" w:rsidRPr="00D15617">
        <w:t>trisdešimt</w:t>
      </w:r>
      <w:r w:rsidR="00883754" w:rsidRPr="00D15617">
        <w:t>) dienų. Šiuo atveju Paslaugų teikėjas privalo visiškai atlyginti Kliento patirtus nuostolius.</w:t>
      </w:r>
    </w:p>
    <w:p w14:paraId="01987DDE" w14:textId="77777777" w:rsidR="006014C1" w:rsidRPr="00D15617" w:rsidRDefault="006014C1" w:rsidP="006014C1">
      <w:pPr>
        <w:tabs>
          <w:tab w:val="left" w:pos="1134"/>
          <w:tab w:val="left" w:pos="9630"/>
          <w:tab w:val="left" w:pos="9720"/>
        </w:tabs>
        <w:spacing w:line="360" w:lineRule="auto"/>
        <w:ind w:right="8" w:firstLine="567"/>
        <w:jc w:val="both"/>
      </w:pPr>
      <w:r w:rsidRPr="00D15617">
        <w:t>9.6. Sutarčiai aiškinti bei ginčams spręsti taikoma Lietuvos Respublikos teisė.</w:t>
      </w:r>
    </w:p>
    <w:p w14:paraId="052E4E22" w14:textId="3351539A" w:rsidR="006014C1" w:rsidRPr="00D15617" w:rsidRDefault="006014C1" w:rsidP="006014C1">
      <w:pPr>
        <w:tabs>
          <w:tab w:val="left" w:pos="1134"/>
          <w:tab w:val="left" w:pos="9630"/>
          <w:tab w:val="left" w:pos="9720"/>
        </w:tabs>
        <w:spacing w:line="360" w:lineRule="auto"/>
        <w:ind w:right="8" w:firstLine="567"/>
        <w:jc w:val="both"/>
      </w:pPr>
      <w:r w:rsidRPr="00D15617">
        <w:t xml:space="preserve">9.7. Sutartis gali būti nutraukta </w:t>
      </w:r>
      <w:r w:rsidR="00CF6976" w:rsidRPr="00D15617">
        <w:t>VPĮ</w:t>
      </w:r>
      <w:r w:rsidRPr="00D15617">
        <w:t xml:space="preserve"> 90 straipsnio nustatytais atvejais ir tvarka.</w:t>
      </w:r>
    </w:p>
    <w:p w14:paraId="1CD9C614" w14:textId="68749F30" w:rsidR="00D26938" w:rsidRPr="00D15617" w:rsidRDefault="00D26938" w:rsidP="006014C1">
      <w:pPr>
        <w:tabs>
          <w:tab w:val="left" w:pos="1134"/>
          <w:tab w:val="left" w:pos="9630"/>
          <w:tab w:val="left" w:pos="9720"/>
        </w:tabs>
        <w:spacing w:line="360" w:lineRule="auto"/>
        <w:ind w:right="8" w:firstLine="567"/>
        <w:jc w:val="both"/>
      </w:pPr>
      <w:r w:rsidRPr="00D15617">
        <w:t>9.8. Sutartis yra nutraukiama nedelsiant, kai Lietuvos Respublikos Vyriausybė Svarbių objektų apsaugos įstatymo nustatyta tvarka priima sprendimą, patvirtinantį, kad Sutartis neatitinka nacionalinio saugumo interesų (VPĮ 87 str. 4 d.).</w:t>
      </w:r>
    </w:p>
    <w:p w14:paraId="099CE8A9" w14:textId="4881F3AC" w:rsidR="006014C1" w:rsidRPr="001C6922" w:rsidRDefault="006014C1" w:rsidP="00D45382">
      <w:pPr>
        <w:tabs>
          <w:tab w:val="left" w:pos="1134"/>
          <w:tab w:val="left" w:pos="9630"/>
          <w:tab w:val="left" w:pos="9720"/>
        </w:tabs>
        <w:spacing w:line="360" w:lineRule="auto"/>
        <w:ind w:right="8" w:firstLine="567"/>
        <w:jc w:val="both"/>
      </w:pPr>
      <w:r w:rsidRPr="00D15617">
        <w:t>9.</w:t>
      </w:r>
      <w:r w:rsidR="00D26938" w:rsidRPr="00D15617">
        <w:t>9</w:t>
      </w:r>
      <w:r w:rsidRPr="00D15617">
        <w:t>. Sutartis bet kada gali būti nutraukta raštišku abiejų Šalių susitarimu ir kitais teisės aktų numatytais atvejais.</w:t>
      </w:r>
    </w:p>
    <w:p w14:paraId="182E94C1" w14:textId="77777777" w:rsidR="006014C1" w:rsidRPr="001C6922" w:rsidRDefault="006014C1" w:rsidP="006014C1">
      <w:pPr>
        <w:tabs>
          <w:tab w:val="left" w:pos="1134"/>
          <w:tab w:val="left" w:pos="9630"/>
          <w:tab w:val="left" w:pos="9720"/>
        </w:tabs>
        <w:spacing w:line="360" w:lineRule="auto"/>
        <w:ind w:right="8" w:firstLine="567"/>
        <w:jc w:val="both"/>
      </w:pPr>
    </w:p>
    <w:p w14:paraId="6F549966" w14:textId="0F7DF254" w:rsidR="005565B9" w:rsidRPr="001C6922" w:rsidRDefault="005565B9" w:rsidP="0052638F">
      <w:pPr>
        <w:tabs>
          <w:tab w:val="left" w:pos="9630"/>
        </w:tabs>
        <w:spacing w:line="276" w:lineRule="auto"/>
        <w:ind w:right="8"/>
        <w:jc w:val="center"/>
        <w:rPr>
          <w:b/>
        </w:rPr>
      </w:pPr>
      <w:r w:rsidRPr="001C6922">
        <w:rPr>
          <w:b/>
        </w:rPr>
        <w:t>X SKYRIUS</w:t>
      </w:r>
    </w:p>
    <w:p w14:paraId="1C21E524" w14:textId="1B8DCD07" w:rsidR="00883754" w:rsidRPr="001C6922" w:rsidRDefault="00ED109F" w:rsidP="0052638F">
      <w:pPr>
        <w:tabs>
          <w:tab w:val="left" w:pos="9630"/>
        </w:tabs>
        <w:spacing w:line="276" w:lineRule="auto"/>
        <w:ind w:right="8"/>
        <w:jc w:val="center"/>
        <w:rPr>
          <w:b/>
        </w:rPr>
      </w:pPr>
      <w:r w:rsidRPr="001C6922">
        <w:rPr>
          <w:b/>
        </w:rPr>
        <w:t xml:space="preserve"> </w:t>
      </w:r>
      <w:r w:rsidR="00883754" w:rsidRPr="001C6922">
        <w:rPr>
          <w:b/>
        </w:rPr>
        <w:t>KITOS SĄLYGOS</w:t>
      </w:r>
    </w:p>
    <w:p w14:paraId="5B604DF9" w14:textId="77777777" w:rsidR="00883754" w:rsidRPr="001C6922" w:rsidRDefault="00883754" w:rsidP="00883754">
      <w:pPr>
        <w:shd w:val="clear" w:color="auto" w:fill="FFFFFF"/>
        <w:tabs>
          <w:tab w:val="left" w:pos="720"/>
          <w:tab w:val="left" w:pos="1008"/>
          <w:tab w:val="left" w:pos="9630"/>
        </w:tabs>
        <w:spacing w:line="276" w:lineRule="auto"/>
        <w:ind w:left="57" w:right="8"/>
        <w:jc w:val="both"/>
        <w:rPr>
          <w:spacing w:val="-2"/>
        </w:rPr>
      </w:pPr>
    </w:p>
    <w:p w14:paraId="213844E7" w14:textId="270041D6" w:rsidR="00BE1F52" w:rsidRPr="001C6922" w:rsidRDefault="00470003" w:rsidP="00AD7A0F">
      <w:pPr>
        <w:tabs>
          <w:tab w:val="left" w:pos="1134"/>
          <w:tab w:val="left" w:pos="9630"/>
          <w:tab w:val="left" w:pos="9720"/>
        </w:tabs>
        <w:spacing w:line="360" w:lineRule="auto"/>
        <w:ind w:right="8" w:firstLine="567"/>
        <w:jc w:val="both"/>
      </w:pPr>
      <w:r w:rsidRPr="001C6922">
        <w:t>10</w:t>
      </w:r>
      <w:r w:rsidR="00ED109F" w:rsidRPr="001C6922">
        <w:t xml:space="preserve">.1. </w:t>
      </w:r>
      <w:r w:rsidR="00BE7183" w:rsidRPr="001C6922">
        <w:t>Sutarties sąlygos Sutarties galiojimo laikotarpiu gali būti keičiamos šioje Sutartyje</w:t>
      </w:r>
      <w:r w:rsidR="007C34C2" w:rsidRPr="001C6922">
        <w:rPr>
          <w:i/>
        </w:rPr>
        <w:t xml:space="preserve"> </w:t>
      </w:r>
      <w:r w:rsidR="00BE7183" w:rsidRPr="001C6922">
        <w:t xml:space="preserve">ir </w:t>
      </w:r>
      <w:r w:rsidR="00CF6976">
        <w:t>VPĮ</w:t>
      </w:r>
      <w:r w:rsidR="00BE7183" w:rsidRPr="001C6922">
        <w:t xml:space="preserve"> </w:t>
      </w:r>
      <w:r w:rsidR="00DA42F0" w:rsidRPr="001C6922">
        <w:rPr>
          <w:rStyle w:val="Hipersaitas"/>
          <w:color w:val="auto"/>
          <w:u w:val="none"/>
        </w:rPr>
        <w:t>89 straipsnyje numatytais atvejais</w:t>
      </w:r>
      <w:r w:rsidR="000E2E12" w:rsidRPr="001C6922">
        <w:rPr>
          <w:rStyle w:val="Hipersaitas"/>
          <w:color w:val="auto"/>
          <w:u w:val="none"/>
        </w:rPr>
        <w:t xml:space="preserve"> ir tvarka</w:t>
      </w:r>
      <w:r w:rsidR="00BE7183" w:rsidRPr="001C6922">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0E2E12" w:rsidRPr="001C6922">
        <w:t xml:space="preserve">(dešimt) </w:t>
      </w:r>
      <w:r w:rsidR="00BE7183" w:rsidRPr="001C6922">
        <w:t>darbo dienų. Visi Sutarties pakeitimai galioja tik tada, kai jie sudaryti raštu ir pasirašyt</w:t>
      </w:r>
      <w:r w:rsidR="00920566" w:rsidRPr="001C6922">
        <w:t>i abiejų</w:t>
      </w:r>
      <w:r w:rsidR="00BE7183" w:rsidRPr="001C6922">
        <w:t xml:space="preserve"> Šalių</w:t>
      </w:r>
      <w:r w:rsidR="004B1EF1" w:rsidRPr="001C6922">
        <w:t>.</w:t>
      </w:r>
    </w:p>
    <w:p w14:paraId="594F1079" w14:textId="17F57A53" w:rsidR="00E3070A" w:rsidRPr="00023AFE" w:rsidRDefault="00470003" w:rsidP="00252BB1">
      <w:pPr>
        <w:tabs>
          <w:tab w:val="left" w:pos="1134"/>
          <w:tab w:val="left" w:pos="9630"/>
          <w:tab w:val="left" w:pos="9720"/>
        </w:tabs>
        <w:spacing w:line="360" w:lineRule="auto"/>
        <w:ind w:right="8" w:firstLine="567"/>
        <w:jc w:val="both"/>
      </w:pPr>
      <w:r w:rsidRPr="001C6922">
        <w:t>10</w:t>
      </w:r>
      <w:r w:rsidR="00ED109F" w:rsidRPr="001C6922">
        <w:t>.</w:t>
      </w:r>
      <w:r w:rsidR="00620E9F" w:rsidRPr="001C6922">
        <w:t>2</w:t>
      </w:r>
      <w:r w:rsidR="00ED109F" w:rsidRPr="001C6922">
        <w:t xml:space="preserve">. </w:t>
      </w:r>
      <w:r w:rsidR="0001273F" w:rsidRPr="001C6922">
        <w:t xml:space="preserve">Klientas atsakingu už Sutarties vykdymą asmeniu skiria </w:t>
      </w:r>
      <w:r w:rsidR="007A1398" w:rsidRPr="001C6922">
        <w:t>Aliką Jakimovą</w:t>
      </w:r>
      <w:r w:rsidR="0001273F" w:rsidRPr="001C6922">
        <w:t xml:space="preserve">, Informatikos ir ryšių departamento prie Lietuvos Respublikos vidaus reikalų ministerijos </w:t>
      </w:r>
      <w:r w:rsidR="007A1398" w:rsidRPr="001C6922">
        <w:t>Sistemų infrastruktūros administravimo</w:t>
      </w:r>
      <w:r w:rsidR="00691145" w:rsidRPr="001C6922">
        <w:t xml:space="preserve"> skyriaus</w:t>
      </w:r>
      <w:r w:rsidR="00691145" w:rsidRPr="00023AFE">
        <w:t xml:space="preserve"> </w:t>
      </w:r>
      <w:r w:rsidR="007A1398">
        <w:t>kompiuterių sistemų administratorių</w:t>
      </w:r>
      <w:r w:rsidR="00E316D5" w:rsidRPr="00023AFE">
        <w:t xml:space="preserve"> (</w:t>
      </w:r>
      <w:r w:rsidR="0001273F" w:rsidRPr="00023AFE">
        <w:t>el. p.</w:t>
      </w:r>
      <w:r w:rsidR="00E316D5" w:rsidRPr="00023AFE">
        <w:t xml:space="preserve"> </w:t>
      </w:r>
      <w:hyperlink r:id="rId13" w:history="1">
        <w:r w:rsidR="007A1398" w:rsidRPr="003D2B81">
          <w:rPr>
            <w:rStyle w:val="Hipersaitas"/>
          </w:rPr>
          <w:t>alikas.jakimovas@vrm</w:t>
        </w:r>
      </w:hyperlink>
      <w:r w:rsidR="00E316D5" w:rsidRPr="00AD7A0F">
        <w:t>.lt</w:t>
      </w:r>
      <w:r w:rsidR="00BE7183" w:rsidRPr="00023AFE">
        <w:t xml:space="preserve">, tel. </w:t>
      </w:r>
      <w:r w:rsidR="00AD7A0F">
        <w:t>+370</w:t>
      </w:r>
      <w:r w:rsidR="00BE7183" w:rsidRPr="00023AFE">
        <w:t xml:space="preserve"> 5</w:t>
      </w:r>
      <w:r w:rsidR="00287FD6" w:rsidRPr="00023AFE">
        <w:t xml:space="preserve"> </w:t>
      </w:r>
      <w:r w:rsidR="00E316D5" w:rsidRPr="00023AFE">
        <w:t xml:space="preserve">271 </w:t>
      </w:r>
      <w:r w:rsidR="007A1398">
        <w:t>7992</w:t>
      </w:r>
      <w:r w:rsidR="00E26D5A" w:rsidRPr="00023AFE">
        <w:t>)</w:t>
      </w:r>
      <w:r w:rsidR="005E30B7" w:rsidRPr="00023AFE">
        <w:t>.</w:t>
      </w:r>
    </w:p>
    <w:p w14:paraId="2B39355D" w14:textId="029606C0" w:rsidR="000E2E12" w:rsidRPr="001C6922" w:rsidRDefault="00470003" w:rsidP="00ED109F">
      <w:pPr>
        <w:tabs>
          <w:tab w:val="left" w:pos="1134"/>
          <w:tab w:val="left" w:pos="9630"/>
          <w:tab w:val="left" w:pos="9720"/>
        </w:tabs>
        <w:spacing w:line="360" w:lineRule="auto"/>
        <w:ind w:right="8" w:firstLine="567"/>
        <w:jc w:val="both"/>
        <w:rPr>
          <w:color w:val="365F91" w:themeColor="accent1" w:themeShade="BF"/>
        </w:rPr>
      </w:pPr>
      <w:r w:rsidRPr="001C6922">
        <w:t>10</w:t>
      </w:r>
      <w:r w:rsidR="00ED109F" w:rsidRPr="001C6922">
        <w:t>.</w:t>
      </w:r>
      <w:r w:rsidR="00620E9F" w:rsidRPr="001C6922">
        <w:t>3</w:t>
      </w:r>
      <w:r w:rsidR="00ED109F" w:rsidRPr="001C6922">
        <w:t xml:space="preserve">. </w:t>
      </w:r>
      <w:r w:rsidR="0051129A" w:rsidRPr="001C6922">
        <w:t xml:space="preserve">Visi ginčai, kylantys iš Sutarties, sprendžiami gera valia ir bendru </w:t>
      </w:r>
      <w:r w:rsidR="00816EB3" w:rsidRPr="001C6922">
        <w:t>Š</w:t>
      </w:r>
      <w:r w:rsidR="0051129A" w:rsidRPr="001C6922">
        <w:t xml:space="preserve">alių sutarimu. Nepavykus ginčo išspręsti derybomis per 30 (trisdešimt) dienų nuo derybų pradžios, bet koks ginčas sprendžiamas Lietuvos Respublikos teismuose. Derybų pradžia laikoma diena, kurią viena iš </w:t>
      </w:r>
      <w:r w:rsidR="00816EB3" w:rsidRPr="001C6922">
        <w:t>Š</w:t>
      </w:r>
      <w:r w:rsidR="0051129A" w:rsidRPr="001C6922">
        <w:t xml:space="preserve">alių pateikė prašymą raštu kitai </w:t>
      </w:r>
      <w:r w:rsidR="00816EB3" w:rsidRPr="001C6922">
        <w:t>Š</w:t>
      </w:r>
      <w:r w:rsidR="0051129A" w:rsidRPr="001C6922">
        <w:t xml:space="preserve">aliai su siūlymu pradėti derybas. </w:t>
      </w:r>
    </w:p>
    <w:p w14:paraId="63261756" w14:textId="26818DF0" w:rsidR="00883754" w:rsidRPr="001C6922" w:rsidRDefault="00470003" w:rsidP="00ED109F">
      <w:pPr>
        <w:tabs>
          <w:tab w:val="left" w:pos="1134"/>
          <w:tab w:val="left" w:pos="9630"/>
          <w:tab w:val="left" w:pos="9720"/>
        </w:tabs>
        <w:spacing w:line="360" w:lineRule="auto"/>
        <w:ind w:right="8" w:firstLine="567"/>
        <w:jc w:val="both"/>
      </w:pPr>
      <w:r w:rsidRPr="001C6922">
        <w:lastRenderedPageBreak/>
        <w:t>10</w:t>
      </w:r>
      <w:r w:rsidR="00ED109F" w:rsidRPr="001C6922">
        <w:t>.</w:t>
      </w:r>
      <w:r w:rsidR="00620E9F" w:rsidRPr="001C6922">
        <w:t>4</w:t>
      </w:r>
      <w:r w:rsidR="00ED109F" w:rsidRPr="001C6922">
        <w:t xml:space="preserve">. </w:t>
      </w:r>
      <w:r w:rsidR="00025029" w:rsidRPr="001C6922">
        <w:t>Sutartyje nurodyti Šalių rekvizitai</w:t>
      </w:r>
      <w:r w:rsidR="005B420A" w:rsidRPr="001C6922">
        <w:t xml:space="preserve">, </w:t>
      </w:r>
      <w:r w:rsidR="00875B3D" w:rsidRPr="001C6922">
        <w:t>atsakingi asmenys ir jų kontaktiniai duomenys</w:t>
      </w:r>
      <w:r w:rsidR="00025029" w:rsidRPr="001C6922">
        <w:t xml:space="preserve"> gali būti keičiami informuojant kitą Sutarties Šalį Sutartyje numatytu būdu per 3 (tris) darbo dienas nuo tokių duomenų pasikeitimo, </w:t>
      </w:r>
      <w:r w:rsidR="0025464A" w:rsidRPr="001C6922">
        <w:t>nepasirašant atskiro susitarimo dėl Sutarties pakeitimo</w:t>
      </w:r>
      <w:r w:rsidR="00025029" w:rsidRPr="001C6922">
        <w:t>, tokį raštą laikant neatskiriama Sutarties dalimi.</w:t>
      </w:r>
      <w:r w:rsidR="000B099F" w:rsidRPr="001C6922">
        <w:t xml:space="preserve">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0B181E58" w14:textId="72FAC8E1" w:rsidR="0065042C" w:rsidRPr="001C6922" w:rsidRDefault="0065042C" w:rsidP="00ED109F">
      <w:pPr>
        <w:tabs>
          <w:tab w:val="left" w:pos="1134"/>
          <w:tab w:val="left" w:pos="9630"/>
          <w:tab w:val="left" w:pos="9720"/>
        </w:tabs>
        <w:spacing w:line="360" w:lineRule="auto"/>
        <w:ind w:right="8" w:firstLine="567"/>
        <w:jc w:val="both"/>
      </w:pPr>
      <w:r w:rsidRPr="00D15617">
        <w:t>10.5. Visi Šalių susitikimai (jei jų reikės) organizuojami nuotoliniu būdu, taip sumažinant aplinkos taršą (degalų išmetimą), išskyrus atvejus, kai fizinis susitikimas objektyviai būtinas.</w:t>
      </w:r>
    </w:p>
    <w:p w14:paraId="738BADED" w14:textId="37DF3BA3" w:rsidR="00995C51" w:rsidRPr="001C6922" w:rsidRDefault="00470003" w:rsidP="00BE63FA">
      <w:pPr>
        <w:tabs>
          <w:tab w:val="left" w:pos="1134"/>
          <w:tab w:val="left" w:pos="9630"/>
          <w:tab w:val="left" w:pos="9720"/>
        </w:tabs>
        <w:spacing w:line="360" w:lineRule="auto"/>
        <w:ind w:right="8" w:firstLine="567"/>
        <w:jc w:val="both"/>
      </w:pPr>
      <w:r w:rsidRPr="001C6922">
        <w:t>10</w:t>
      </w:r>
      <w:r w:rsidR="00ED109F" w:rsidRPr="001C6922">
        <w:t>.</w:t>
      </w:r>
      <w:r w:rsidR="0065042C" w:rsidRPr="001C6922">
        <w:t>6</w:t>
      </w:r>
      <w:r w:rsidR="00ED109F" w:rsidRPr="001C6922">
        <w:t xml:space="preserve">. </w:t>
      </w:r>
      <w:r w:rsidR="00220BCF" w:rsidRPr="001C6922">
        <w:t>Sutarties neatskiriam</w:t>
      </w:r>
      <w:r w:rsidR="00BE63FA" w:rsidRPr="001C6922">
        <w:t>as</w:t>
      </w:r>
      <w:r w:rsidR="00220BCF" w:rsidRPr="001C6922">
        <w:t xml:space="preserve"> prieda</w:t>
      </w:r>
      <w:r w:rsidR="00BE63FA" w:rsidRPr="001C6922">
        <w:t>s</w:t>
      </w:r>
      <w:r w:rsidR="00995C51" w:rsidRPr="001C6922">
        <w:t xml:space="preserve"> –</w:t>
      </w:r>
      <w:r w:rsidR="00536614" w:rsidRPr="001C6922">
        <w:t xml:space="preserve"> T</w:t>
      </w:r>
      <w:r w:rsidR="00995C51" w:rsidRPr="001C6922">
        <w:t xml:space="preserve">echninė specifikacija, </w:t>
      </w:r>
      <w:r w:rsidR="00E56EDC">
        <w:t>3</w:t>
      </w:r>
      <w:r w:rsidR="008F0DDC" w:rsidRPr="001C6922">
        <w:t xml:space="preserve"> </w:t>
      </w:r>
      <w:r w:rsidR="00995C51" w:rsidRPr="001C6922">
        <w:t>lap</w:t>
      </w:r>
      <w:r w:rsidR="008F0DDC" w:rsidRPr="001C6922">
        <w:t>ai</w:t>
      </w:r>
      <w:r w:rsidR="00BE63FA" w:rsidRPr="001C6922">
        <w:t>.</w:t>
      </w:r>
    </w:p>
    <w:p w14:paraId="7418C370" w14:textId="5D943CD0" w:rsidR="00220BCF" w:rsidRPr="00023AFE" w:rsidRDefault="00620E9F" w:rsidP="00ED109F">
      <w:pPr>
        <w:tabs>
          <w:tab w:val="left" w:pos="1260"/>
        </w:tabs>
        <w:spacing w:line="360" w:lineRule="auto"/>
        <w:ind w:right="8" w:firstLine="567"/>
        <w:jc w:val="both"/>
      </w:pPr>
      <w:r w:rsidRPr="001C6922">
        <w:t>PRIDEDAMA</w:t>
      </w:r>
      <w:r w:rsidR="004E1552" w:rsidRPr="001C6922">
        <w:t xml:space="preserve">. </w:t>
      </w:r>
      <w:r w:rsidR="00220BCF" w:rsidRPr="001C6922">
        <w:t>Paslaugų teikėjo pasiūlymas</w:t>
      </w:r>
      <w:r w:rsidR="0059601E" w:rsidRPr="001C6922">
        <w:t xml:space="preserve"> (Paslaugų teikėjo užpildyta pasiūlymo forma)</w:t>
      </w:r>
      <w:r w:rsidR="00220BCF" w:rsidRPr="001C6922">
        <w:t xml:space="preserve">, </w:t>
      </w:r>
      <w:r w:rsidR="00E56EDC">
        <w:t>3</w:t>
      </w:r>
      <w:r w:rsidR="00287FD6" w:rsidRPr="001C6922">
        <w:t xml:space="preserve"> </w:t>
      </w:r>
      <w:r w:rsidR="00220BCF" w:rsidRPr="001C6922">
        <w:t>lap</w:t>
      </w:r>
      <w:r w:rsidR="00BE63FA" w:rsidRPr="001C6922">
        <w:t>ai</w:t>
      </w:r>
      <w:r w:rsidR="0007761D" w:rsidRPr="001C6922">
        <w:t>.</w:t>
      </w:r>
    </w:p>
    <w:p w14:paraId="0573B78C" w14:textId="77777777" w:rsidR="00CE60D1" w:rsidRPr="00023AFE" w:rsidRDefault="00CE60D1" w:rsidP="0052638F">
      <w:pPr>
        <w:tabs>
          <w:tab w:val="left" w:pos="9630"/>
        </w:tabs>
        <w:spacing w:line="276" w:lineRule="auto"/>
        <w:ind w:right="8"/>
        <w:jc w:val="center"/>
        <w:rPr>
          <w:b/>
        </w:rPr>
      </w:pPr>
    </w:p>
    <w:p w14:paraId="3F4C85B6" w14:textId="0A65FBA6" w:rsidR="005565B9" w:rsidRPr="00023AFE" w:rsidRDefault="005565B9" w:rsidP="0052638F">
      <w:pPr>
        <w:tabs>
          <w:tab w:val="left" w:pos="9630"/>
        </w:tabs>
        <w:spacing w:line="276" w:lineRule="auto"/>
        <w:ind w:right="8"/>
        <w:jc w:val="center"/>
        <w:rPr>
          <w:b/>
        </w:rPr>
      </w:pPr>
      <w:r w:rsidRPr="00023AFE">
        <w:rPr>
          <w:b/>
        </w:rPr>
        <w:t>X</w:t>
      </w:r>
      <w:r w:rsidR="00470003" w:rsidRPr="00023AFE">
        <w:rPr>
          <w:b/>
        </w:rPr>
        <w:t>I</w:t>
      </w:r>
      <w:r w:rsidRPr="00023AFE">
        <w:rPr>
          <w:b/>
        </w:rPr>
        <w:t xml:space="preserve"> SKYRIUS</w:t>
      </w:r>
    </w:p>
    <w:p w14:paraId="2D156C99" w14:textId="71A1E291" w:rsidR="00303A44" w:rsidRPr="00023AFE" w:rsidRDefault="00ED109F" w:rsidP="006C3451">
      <w:pPr>
        <w:tabs>
          <w:tab w:val="left" w:pos="9630"/>
        </w:tabs>
        <w:spacing w:line="276" w:lineRule="auto"/>
        <w:ind w:right="8"/>
        <w:jc w:val="center"/>
        <w:rPr>
          <w:b/>
        </w:rPr>
      </w:pPr>
      <w:r w:rsidRPr="00023AFE">
        <w:rPr>
          <w:b/>
        </w:rPr>
        <w:t xml:space="preserve"> </w:t>
      </w:r>
      <w:r w:rsidR="00883754" w:rsidRPr="00023AFE">
        <w:rPr>
          <w:b/>
        </w:rPr>
        <w:t>ŠALIŲ REKVIZITAI</w:t>
      </w:r>
    </w:p>
    <w:tbl>
      <w:tblPr>
        <w:tblW w:w="10065" w:type="dxa"/>
        <w:tblInd w:w="-142" w:type="dxa"/>
        <w:tblLook w:val="0000" w:firstRow="0" w:lastRow="0" w:firstColumn="0" w:lastColumn="0" w:noHBand="0" w:noVBand="0"/>
      </w:tblPr>
      <w:tblGrid>
        <w:gridCol w:w="4678"/>
        <w:gridCol w:w="5387"/>
      </w:tblGrid>
      <w:tr w:rsidR="00883754" w:rsidRPr="00023AFE" w14:paraId="7237A6CF" w14:textId="77777777" w:rsidTr="00BD3074">
        <w:trPr>
          <w:trHeight w:val="3169"/>
        </w:trPr>
        <w:tc>
          <w:tcPr>
            <w:tcW w:w="4678" w:type="dxa"/>
          </w:tcPr>
          <w:p w14:paraId="6277FBE4" w14:textId="77777777" w:rsidR="00883754" w:rsidRPr="00023AFE" w:rsidRDefault="00883754" w:rsidP="00971261">
            <w:pPr>
              <w:tabs>
                <w:tab w:val="left" w:pos="9630"/>
              </w:tabs>
              <w:ind w:right="8"/>
              <w:rPr>
                <w:b/>
              </w:rPr>
            </w:pPr>
            <w:bookmarkStart w:id="3" w:name="_Hlk163812073"/>
          </w:p>
          <w:p w14:paraId="6DF837FF" w14:textId="3D855D57" w:rsidR="006C3451" w:rsidRPr="00023AFE" w:rsidRDefault="006C3451" w:rsidP="006C3451">
            <w:pPr>
              <w:tabs>
                <w:tab w:val="left" w:pos="720"/>
                <w:tab w:val="left" w:pos="1008"/>
                <w:tab w:val="left" w:pos="9630"/>
              </w:tabs>
              <w:ind w:right="8"/>
              <w:rPr>
                <w:b/>
              </w:rPr>
            </w:pPr>
            <w:r w:rsidRPr="00023AFE">
              <w:rPr>
                <w:b/>
              </w:rPr>
              <w:t>KLIENTAS</w:t>
            </w:r>
          </w:p>
          <w:p w14:paraId="36167033" w14:textId="77777777" w:rsidR="006C3451" w:rsidRPr="00023AFE" w:rsidRDefault="006C3451" w:rsidP="006C3451">
            <w:pPr>
              <w:tabs>
                <w:tab w:val="left" w:pos="720"/>
                <w:tab w:val="left" w:pos="1008"/>
                <w:tab w:val="left" w:pos="9630"/>
              </w:tabs>
              <w:ind w:right="8"/>
              <w:rPr>
                <w:b/>
              </w:rPr>
            </w:pPr>
          </w:p>
          <w:p w14:paraId="4253FECF" w14:textId="47F90FDC" w:rsidR="006C3451" w:rsidRPr="00023AFE" w:rsidRDefault="006C3451" w:rsidP="006C3451">
            <w:pPr>
              <w:tabs>
                <w:tab w:val="left" w:pos="720"/>
                <w:tab w:val="left" w:pos="1008"/>
                <w:tab w:val="left" w:pos="9630"/>
              </w:tabs>
              <w:ind w:right="8"/>
              <w:rPr>
                <w:b/>
              </w:rPr>
            </w:pPr>
            <w:r w:rsidRPr="00023AFE">
              <w:rPr>
                <w:b/>
              </w:rPr>
              <w:t xml:space="preserve">Informatikos ir ryšių departamentas prie Lietuvos Respublikos vidaus reikalų ministerijos </w:t>
            </w:r>
          </w:p>
          <w:p w14:paraId="5E2F3F15" w14:textId="77777777" w:rsidR="006C3451" w:rsidRPr="00023AFE" w:rsidRDefault="006C3451" w:rsidP="006C3451">
            <w:pPr>
              <w:tabs>
                <w:tab w:val="left" w:pos="720"/>
                <w:tab w:val="left" w:pos="1008"/>
                <w:tab w:val="left" w:pos="9630"/>
              </w:tabs>
              <w:ind w:right="8"/>
              <w:rPr>
                <w:b/>
              </w:rPr>
            </w:pPr>
          </w:p>
          <w:p w14:paraId="2B632B55" w14:textId="77777777" w:rsidR="006C3451" w:rsidRPr="00023AFE" w:rsidRDefault="006C3451" w:rsidP="006C3451">
            <w:pPr>
              <w:tabs>
                <w:tab w:val="left" w:pos="720"/>
                <w:tab w:val="left" w:pos="1008"/>
                <w:tab w:val="left" w:pos="9630"/>
              </w:tabs>
              <w:ind w:right="8"/>
              <w:rPr>
                <w:bCs/>
              </w:rPr>
            </w:pPr>
            <w:r w:rsidRPr="00023AFE">
              <w:rPr>
                <w:bCs/>
              </w:rPr>
              <w:t xml:space="preserve">Duomenys kaupiami ir saugomi Juridinių </w:t>
            </w:r>
          </w:p>
          <w:p w14:paraId="16823772" w14:textId="77777777" w:rsidR="006C3451" w:rsidRPr="00023AFE" w:rsidRDefault="006C3451" w:rsidP="006C3451">
            <w:pPr>
              <w:tabs>
                <w:tab w:val="left" w:pos="720"/>
                <w:tab w:val="left" w:pos="1008"/>
                <w:tab w:val="left" w:pos="9630"/>
              </w:tabs>
              <w:ind w:right="8"/>
              <w:rPr>
                <w:bCs/>
              </w:rPr>
            </w:pPr>
            <w:r w:rsidRPr="00023AFE">
              <w:rPr>
                <w:bCs/>
              </w:rPr>
              <w:t>asmenų registre, kodas 188774822</w:t>
            </w:r>
          </w:p>
          <w:p w14:paraId="1C95C28B" w14:textId="77777777" w:rsidR="006C3451" w:rsidRPr="00023AFE" w:rsidRDefault="006C3451" w:rsidP="006C3451">
            <w:pPr>
              <w:tabs>
                <w:tab w:val="left" w:pos="720"/>
                <w:tab w:val="left" w:pos="1008"/>
                <w:tab w:val="left" w:pos="9630"/>
              </w:tabs>
              <w:ind w:right="8"/>
              <w:rPr>
                <w:bCs/>
              </w:rPr>
            </w:pPr>
            <w:r w:rsidRPr="00023AFE">
              <w:rPr>
                <w:bCs/>
              </w:rPr>
              <w:t>Šventaragio g. 2, 01510 Vilnius</w:t>
            </w:r>
          </w:p>
          <w:p w14:paraId="385515D4" w14:textId="5BB783EB" w:rsidR="006C3451" w:rsidRPr="00023AFE" w:rsidRDefault="006C3451" w:rsidP="006C3451">
            <w:pPr>
              <w:tabs>
                <w:tab w:val="left" w:pos="720"/>
                <w:tab w:val="left" w:pos="1008"/>
                <w:tab w:val="left" w:pos="9630"/>
              </w:tabs>
              <w:ind w:right="8"/>
              <w:rPr>
                <w:bCs/>
              </w:rPr>
            </w:pPr>
            <w:r w:rsidRPr="00023AFE">
              <w:rPr>
                <w:bCs/>
              </w:rPr>
              <w:t xml:space="preserve">Tel. </w:t>
            </w:r>
            <w:r w:rsidR="003B6D7A" w:rsidRPr="00023AFE">
              <w:rPr>
                <w:bCs/>
              </w:rPr>
              <w:t>+370</w:t>
            </w:r>
            <w:r w:rsidRPr="00023AFE">
              <w:rPr>
                <w:bCs/>
              </w:rPr>
              <w:t xml:space="preserve"> 5 271 7177</w:t>
            </w:r>
          </w:p>
          <w:p w14:paraId="33333CDC" w14:textId="77777777" w:rsidR="006C3451" w:rsidRPr="00023AFE" w:rsidRDefault="006C3451" w:rsidP="006C3451">
            <w:pPr>
              <w:tabs>
                <w:tab w:val="left" w:pos="720"/>
                <w:tab w:val="left" w:pos="1008"/>
                <w:tab w:val="left" w:pos="9630"/>
              </w:tabs>
              <w:ind w:right="8"/>
              <w:rPr>
                <w:bCs/>
              </w:rPr>
            </w:pPr>
            <w:r w:rsidRPr="00023AFE">
              <w:rPr>
                <w:bCs/>
              </w:rPr>
              <w:t>El. paštas: ird@vrm.lt</w:t>
            </w:r>
          </w:p>
          <w:p w14:paraId="4FB28B67" w14:textId="6DDE1CC9" w:rsidR="006C3451" w:rsidRPr="00023AFE" w:rsidRDefault="00BD5330" w:rsidP="00BD5330">
            <w:pPr>
              <w:tabs>
                <w:tab w:val="left" w:pos="720"/>
                <w:tab w:val="left" w:pos="1008"/>
                <w:tab w:val="left" w:pos="9630"/>
              </w:tabs>
              <w:ind w:right="8"/>
              <w:rPr>
                <w:bCs/>
              </w:rPr>
            </w:pPr>
            <w:r w:rsidRPr="00023AFE">
              <w:rPr>
                <w:bCs/>
              </w:rPr>
              <w:t xml:space="preserve">A. </w:t>
            </w:r>
            <w:r w:rsidR="006C3451" w:rsidRPr="00023AFE">
              <w:rPr>
                <w:bCs/>
              </w:rPr>
              <w:t>s. LT36 4040 0636 1000 1061</w:t>
            </w:r>
          </w:p>
          <w:p w14:paraId="0F9AD333" w14:textId="77777777" w:rsidR="006C3451" w:rsidRPr="00023AFE" w:rsidRDefault="006C3451" w:rsidP="006C3451">
            <w:pPr>
              <w:tabs>
                <w:tab w:val="left" w:pos="720"/>
                <w:tab w:val="left" w:pos="1008"/>
                <w:tab w:val="left" w:pos="9630"/>
              </w:tabs>
              <w:ind w:right="8"/>
              <w:rPr>
                <w:bCs/>
              </w:rPr>
            </w:pPr>
            <w:r w:rsidRPr="00023AFE">
              <w:rPr>
                <w:bCs/>
              </w:rPr>
              <w:t>Lietuvos Respublikos finansų ministerija</w:t>
            </w:r>
          </w:p>
          <w:p w14:paraId="739AE6BA" w14:textId="2268870F" w:rsidR="006C3451" w:rsidRDefault="006C3451" w:rsidP="006C3451">
            <w:pPr>
              <w:tabs>
                <w:tab w:val="left" w:pos="720"/>
                <w:tab w:val="left" w:pos="1008"/>
                <w:tab w:val="left" w:pos="9630"/>
              </w:tabs>
              <w:ind w:right="8"/>
              <w:rPr>
                <w:bCs/>
              </w:rPr>
            </w:pPr>
            <w:r w:rsidRPr="00023AFE">
              <w:rPr>
                <w:bCs/>
              </w:rPr>
              <w:t>Banko kodas 40400</w:t>
            </w:r>
          </w:p>
          <w:p w14:paraId="059FA152" w14:textId="09FF9EAE" w:rsidR="00B53BCB" w:rsidRDefault="00566E13" w:rsidP="006C3451">
            <w:pPr>
              <w:tabs>
                <w:tab w:val="left" w:pos="720"/>
                <w:tab w:val="left" w:pos="1008"/>
                <w:tab w:val="left" w:pos="9630"/>
              </w:tabs>
              <w:ind w:right="8"/>
              <w:rPr>
                <w:bCs/>
              </w:rPr>
            </w:pPr>
            <w:r>
              <w:rPr>
                <w:bCs/>
              </w:rPr>
              <w:t>Projekto s</w:t>
            </w:r>
            <w:r w:rsidR="00B53BCB">
              <w:rPr>
                <w:bCs/>
              </w:rPr>
              <w:t>ąskaita:</w:t>
            </w:r>
            <w:r>
              <w:rPr>
                <w:bCs/>
              </w:rPr>
              <w:t xml:space="preserve"> </w:t>
            </w:r>
          </w:p>
          <w:p w14:paraId="1F1203D9" w14:textId="2416469C" w:rsidR="00566E13" w:rsidRDefault="00566E13" w:rsidP="006C3451">
            <w:pPr>
              <w:tabs>
                <w:tab w:val="left" w:pos="720"/>
                <w:tab w:val="left" w:pos="1008"/>
                <w:tab w:val="left" w:pos="9630"/>
              </w:tabs>
              <w:ind w:right="8"/>
              <w:rPr>
                <w:bCs/>
              </w:rPr>
            </w:pPr>
            <w:r w:rsidRPr="00566E13">
              <w:rPr>
                <w:bCs/>
              </w:rPr>
              <w:t>LT35 4040 0636 1000 1273</w:t>
            </w:r>
          </w:p>
          <w:p w14:paraId="2E2ABCE6" w14:textId="77777777" w:rsidR="00566E13" w:rsidRPr="00566E13" w:rsidRDefault="00566E13" w:rsidP="00566E13">
            <w:pPr>
              <w:tabs>
                <w:tab w:val="left" w:pos="720"/>
                <w:tab w:val="left" w:pos="1008"/>
                <w:tab w:val="left" w:pos="9630"/>
              </w:tabs>
              <w:ind w:right="8"/>
              <w:rPr>
                <w:bCs/>
              </w:rPr>
            </w:pPr>
            <w:r w:rsidRPr="00566E13">
              <w:rPr>
                <w:bCs/>
              </w:rPr>
              <w:t>Lietuvos Respublikos finansų ministerija</w:t>
            </w:r>
          </w:p>
          <w:p w14:paraId="35FCD07E" w14:textId="389D978D" w:rsidR="00566E13" w:rsidRPr="00023AFE" w:rsidRDefault="00566E13" w:rsidP="00566E13">
            <w:pPr>
              <w:tabs>
                <w:tab w:val="left" w:pos="720"/>
                <w:tab w:val="left" w:pos="1008"/>
                <w:tab w:val="left" w:pos="9630"/>
              </w:tabs>
              <w:ind w:right="8"/>
              <w:rPr>
                <w:bCs/>
              </w:rPr>
            </w:pPr>
            <w:r w:rsidRPr="00566E13">
              <w:rPr>
                <w:bCs/>
              </w:rPr>
              <w:t>Banko kodas 40400</w:t>
            </w:r>
          </w:p>
          <w:p w14:paraId="5321B28A" w14:textId="693B28CD" w:rsidR="008404B9" w:rsidRPr="00023AFE" w:rsidRDefault="008404B9" w:rsidP="006C3451">
            <w:pPr>
              <w:tabs>
                <w:tab w:val="left" w:pos="720"/>
                <w:tab w:val="left" w:pos="1008"/>
                <w:tab w:val="left" w:pos="9630"/>
              </w:tabs>
              <w:ind w:right="8"/>
              <w:rPr>
                <w:bCs/>
              </w:rPr>
            </w:pPr>
          </w:p>
          <w:p w14:paraId="1892727F" w14:textId="77777777" w:rsidR="006C3451" w:rsidRPr="00023AFE" w:rsidRDefault="006C3451" w:rsidP="006C3451">
            <w:pPr>
              <w:tabs>
                <w:tab w:val="left" w:pos="720"/>
                <w:tab w:val="left" w:pos="1008"/>
                <w:tab w:val="left" w:pos="9630"/>
              </w:tabs>
              <w:ind w:right="8"/>
              <w:rPr>
                <w:bCs/>
              </w:rPr>
            </w:pPr>
          </w:p>
          <w:p w14:paraId="453F2E9B" w14:textId="77777777" w:rsidR="006C3451" w:rsidRDefault="006C3451" w:rsidP="006C3451">
            <w:pPr>
              <w:tabs>
                <w:tab w:val="left" w:pos="720"/>
                <w:tab w:val="left" w:pos="1008"/>
                <w:tab w:val="left" w:pos="9630"/>
              </w:tabs>
              <w:ind w:right="8"/>
              <w:rPr>
                <w:bCs/>
              </w:rPr>
            </w:pPr>
            <w:r w:rsidRPr="00023AFE">
              <w:rPr>
                <w:bCs/>
              </w:rPr>
              <w:t>Direktorė</w:t>
            </w:r>
          </w:p>
          <w:p w14:paraId="49C6C05B" w14:textId="77777777" w:rsidR="008576DE" w:rsidRPr="00023AFE" w:rsidRDefault="008576DE" w:rsidP="006C3451">
            <w:pPr>
              <w:tabs>
                <w:tab w:val="left" w:pos="720"/>
                <w:tab w:val="left" w:pos="1008"/>
                <w:tab w:val="left" w:pos="9630"/>
              </w:tabs>
              <w:ind w:right="8"/>
              <w:rPr>
                <w:bCs/>
              </w:rPr>
            </w:pPr>
          </w:p>
          <w:p w14:paraId="468AB126" w14:textId="23EBBA31" w:rsidR="00883754" w:rsidRPr="00023AFE" w:rsidRDefault="006C3451" w:rsidP="006C3451">
            <w:pPr>
              <w:tabs>
                <w:tab w:val="left" w:pos="9630"/>
              </w:tabs>
            </w:pPr>
            <w:r w:rsidRPr="00023AFE">
              <w:rPr>
                <w:bCs/>
              </w:rPr>
              <w:t>Viktorija Rūkštelė</w:t>
            </w:r>
          </w:p>
        </w:tc>
        <w:tc>
          <w:tcPr>
            <w:tcW w:w="5387" w:type="dxa"/>
          </w:tcPr>
          <w:p w14:paraId="51BACDC7" w14:textId="77777777" w:rsidR="00883754" w:rsidRPr="00023AFE" w:rsidRDefault="00883754" w:rsidP="00971261">
            <w:pPr>
              <w:pStyle w:val="Antrat1"/>
              <w:tabs>
                <w:tab w:val="left" w:pos="9630"/>
              </w:tabs>
              <w:ind w:right="8"/>
              <w:rPr>
                <w:rFonts w:eastAsia="Arial Unicode MS"/>
              </w:rPr>
            </w:pPr>
          </w:p>
          <w:p w14:paraId="0675365F" w14:textId="77777777" w:rsidR="00883754" w:rsidRPr="001C6922" w:rsidRDefault="00883754" w:rsidP="00971261">
            <w:pPr>
              <w:pStyle w:val="Antrat1"/>
              <w:tabs>
                <w:tab w:val="left" w:pos="9630"/>
              </w:tabs>
              <w:ind w:right="8"/>
              <w:rPr>
                <w:rFonts w:eastAsia="Arial Unicode MS"/>
              </w:rPr>
            </w:pPr>
            <w:r w:rsidRPr="001C6922">
              <w:rPr>
                <w:rFonts w:eastAsia="Arial Unicode MS"/>
              </w:rPr>
              <w:t>PASLAUGŲ TEIKĖJAS</w:t>
            </w:r>
          </w:p>
          <w:p w14:paraId="59B37D47" w14:textId="77777777" w:rsidR="00883754" w:rsidRPr="001C6922"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2BFB94A7" w14:textId="7BA994EC" w:rsidR="00655AD8" w:rsidRPr="001C6922" w:rsidRDefault="00655AD8" w:rsidP="00655AD8">
            <w:r w:rsidRPr="001C6922">
              <w:rPr>
                <w:b/>
                <w:bCs/>
                <w:iCs/>
              </w:rPr>
              <w:t>Blue Bridge MSP</w:t>
            </w:r>
            <w:r w:rsidR="007A1580">
              <w:rPr>
                <w:b/>
                <w:bCs/>
                <w:iCs/>
              </w:rPr>
              <w:t>, UAB</w:t>
            </w:r>
            <w:r w:rsidRPr="001C6922">
              <w:rPr>
                <w:b/>
                <w:bCs/>
                <w:iCs/>
              </w:rPr>
              <w:t xml:space="preserve"> </w:t>
            </w:r>
            <w:r w:rsidRPr="001C6922">
              <w:rPr>
                <w:b/>
                <w:bCs/>
              </w:rPr>
              <w:t xml:space="preserve"> </w:t>
            </w:r>
          </w:p>
          <w:p w14:paraId="6D828FD3" w14:textId="77777777" w:rsidR="00655AD8" w:rsidRPr="001C6922" w:rsidRDefault="00655AD8" w:rsidP="00655AD8"/>
          <w:p w14:paraId="1EDDDDEF" w14:textId="77777777" w:rsidR="00655AD8" w:rsidRPr="001C6922" w:rsidRDefault="00655AD8" w:rsidP="00655AD8"/>
          <w:p w14:paraId="3AA51113" w14:textId="77777777" w:rsidR="00655AD8" w:rsidRPr="001C6922" w:rsidRDefault="00655AD8" w:rsidP="00655AD8"/>
          <w:p w14:paraId="44D48498" w14:textId="77777777" w:rsidR="00655AD8" w:rsidRPr="001C6922" w:rsidRDefault="00655AD8" w:rsidP="00655AD8">
            <w:pPr>
              <w:tabs>
                <w:tab w:val="left" w:pos="720"/>
              </w:tabs>
            </w:pPr>
            <w:r w:rsidRPr="001C6922">
              <w:rPr>
                <w:bCs/>
              </w:rPr>
              <w:t xml:space="preserve">Duomenys kaupiami ir saugomi Juridinių asmenų registre, </w:t>
            </w:r>
            <w:r w:rsidRPr="001C6922">
              <w:t>kodas 301489547</w:t>
            </w:r>
          </w:p>
          <w:p w14:paraId="27EF8746" w14:textId="77777777" w:rsidR="00655AD8" w:rsidRPr="001C6922" w:rsidRDefault="00655AD8" w:rsidP="00655AD8">
            <w:pPr>
              <w:tabs>
                <w:tab w:val="left" w:pos="720"/>
              </w:tabs>
            </w:pPr>
            <w:r w:rsidRPr="001C6922">
              <w:t>PVM mokėtojo kodas LT100003708514</w:t>
            </w:r>
          </w:p>
          <w:p w14:paraId="2B2549EB" w14:textId="77777777" w:rsidR="00655AD8" w:rsidRPr="001C6922" w:rsidRDefault="00655AD8" w:rsidP="00655AD8">
            <w:pPr>
              <w:tabs>
                <w:tab w:val="left" w:pos="720"/>
              </w:tabs>
            </w:pPr>
            <w:r w:rsidRPr="001C6922">
              <w:t>J. Jasinskio g. 16A, 03163 Vilnius</w:t>
            </w:r>
          </w:p>
          <w:p w14:paraId="50918CC5" w14:textId="5D3443D3" w:rsidR="00655AD8" w:rsidRPr="001C6922" w:rsidRDefault="00655AD8" w:rsidP="00655AD8">
            <w:pPr>
              <w:tabs>
                <w:tab w:val="left" w:pos="720"/>
              </w:tabs>
            </w:pPr>
            <w:r w:rsidRPr="001C6922">
              <w:t>Tel. (+370 5) 252 6060</w:t>
            </w:r>
          </w:p>
          <w:p w14:paraId="7AD23795" w14:textId="77777777" w:rsidR="00655AD8" w:rsidRPr="001C6922" w:rsidRDefault="00655AD8" w:rsidP="00655AD8">
            <w:pPr>
              <w:tabs>
                <w:tab w:val="left" w:pos="720"/>
              </w:tabs>
            </w:pPr>
            <w:r w:rsidRPr="001C6922">
              <w:t>El. paštas: info@bluebridge.lt</w:t>
            </w:r>
          </w:p>
          <w:p w14:paraId="6DAB3D0C" w14:textId="78F16102" w:rsidR="00655AD8" w:rsidRPr="001C6922" w:rsidRDefault="00655AD8" w:rsidP="00655AD8">
            <w:pPr>
              <w:tabs>
                <w:tab w:val="left" w:pos="720"/>
              </w:tabs>
            </w:pPr>
            <w:r w:rsidRPr="001C6922">
              <w:t xml:space="preserve">A. s. </w:t>
            </w:r>
            <w:r w:rsidR="00194D01" w:rsidRPr="00194D01">
              <w:t>LT04 7044 0600 0623 3634</w:t>
            </w:r>
          </w:p>
          <w:p w14:paraId="5D51E12E" w14:textId="5F23721A" w:rsidR="00655AD8" w:rsidRPr="001C6922" w:rsidRDefault="00194D01" w:rsidP="00655AD8">
            <w:r>
              <w:t>AB SEB bankas</w:t>
            </w:r>
          </w:p>
          <w:p w14:paraId="29388A3D" w14:textId="6DDD35DF" w:rsidR="00655AD8" w:rsidRPr="001C6922" w:rsidRDefault="00655AD8" w:rsidP="00655AD8">
            <w:r w:rsidRPr="001C6922">
              <w:t xml:space="preserve">Banko kodas </w:t>
            </w:r>
            <w:r w:rsidR="00194D01">
              <w:t>70440</w:t>
            </w:r>
          </w:p>
          <w:p w14:paraId="0FDFE45C" w14:textId="77777777" w:rsidR="00631DD3" w:rsidRPr="001C6922" w:rsidRDefault="00631DD3" w:rsidP="00223BB7">
            <w:pPr>
              <w:tabs>
                <w:tab w:val="left" w:pos="9360"/>
              </w:tabs>
              <w:rPr>
                <w:b/>
              </w:rPr>
            </w:pPr>
          </w:p>
          <w:p w14:paraId="60CCBED7" w14:textId="77777777" w:rsidR="00566E13" w:rsidRDefault="00566E13" w:rsidP="00223BB7">
            <w:pPr>
              <w:tabs>
                <w:tab w:val="left" w:pos="9360"/>
              </w:tabs>
              <w:rPr>
                <w:bCs/>
              </w:rPr>
            </w:pPr>
          </w:p>
          <w:p w14:paraId="7B870E63" w14:textId="77777777" w:rsidR="00566E13" w:rsidRDefault="00566E13" w:rsidP="00223BB7">
            <w:pPr>
              <w:tabs>
                <w:tab w:val="left" w:pos="9360"/>
              </w:tabs>
              <w:rPr>
                <w:bCs/>
              </w:rPr>
            </w:pPr>
          </w:p>
          <w:p w14:paraId="4A2A5555" w14:textId="77777777" w:rsidR="00566E13" w:rsidRDefault="00566E13" w:rsidP="00223BB7">
            <w:pPr>
              <w:tabs>
                <w:tab w:val="left" w:pos="9360"/>
              </w:tabs>
              <w:rPr>
                <w:bCs/>
              </w:rPr>
            </w:pPr>
          </w:p>
          <w:p w14:paraId="5BD4891E" w14:textId="77777777" w:rsidR="00B53BCB" w:rsidRDefault="00B53BCB" w:rsidP="00223BB7">
            <w:pPr>
              <w:tabs>
                <w:tab w:val="left" w:pos="9360"/>
              </w:tabs>
              <w:rPr>
                <w:bCs/>
              </w:rPr>
            </w:pPr>
          </w:p>
          <w:p w14:paraId="3F038018" w14:textId="6A9751CF" w:rsidR="00631DD3" w:rsidRPr="001C6922" w:rsidRDefault="007A1580" w:rsidP="00223BB7">
            <w:pPr>
              <w:tabs>
                <w:tab w:val="left" w:pos="9360"/>
              </w:tabs>
              <w:rPr>
                <w:bCs/>
              </w:rPr>
            </w:pPr>
            <w:r>
              <w:rPr>
                <w:bCs/>
              </w:rPr>
              <w:t>Komercijos d</w:t>
            </w:r>
            <w:r w:rsidR="00BD5330" w:rsidRPr="001C6922">
              <w:rPr>
                <w:bCs/>
              </w:rPr>
              <w:t>irektorius</w:t>
            </w:r>
          </w:p>
          <w:p w14:paraId="38739411" w14:textId="77777777" w:rsidR="008576DE" w:rsidRPr="001C6922" w:rsidRDefault="008576DE" w:rsidP="00223BB7">
            <w:pPr>
              <w:tabs>
                <w:tab w:val="left" w:pos="9360"/>
              </w:tabs>
              <w:rPr>
                <w:bCs/>
              </w:rPr>
            </w:pPr>
          </w:p>
          <w:p w14:paraId="5C698DAC" w14:textId="1E48663A" w:rsidR="00631DD3" w:rsidRPr="00023AFE" w:rsidRDefault="007A1580" w:rsidP="00223BB7">
            <w:pPr>
              <w:tabs>
                <w:tab w:val="left" w:pos="9360"/>
              </w:tabs>
              <w:rPr>
                <w:bCs/>
              </w:rPr>
            </w:pPr>
            <w:r>
              <w:rPr>
                <w:bCs/>
              </w:rPr>
              <w:t>Gintautas Bazys</w:t>
            </w:r>
          </w:p>
          <w:p w14:paraId="19411E64" w14:textId="37C39CD2" w:rsidR="007C0114" w:rsidRPr="00023AFE" w:rsidRDefault="007C0114" w:rsidP="006C3451">
            <w:pPr>
              <w:rPr>
                <w:color w:val="000000"/>
              </w:rPr>
            </w:pPr>
          </w:p>
        </w:tc>
      </w:tr>
      <w:bookmarkEnd w:id="3"/>
    </w:tbl>
    <w:p w14:paraId="5C075426" w14:textId="77777777" w:rsidR="00856B83" w:rsidRDefault="00856B83" w:rsidP="00223BB7"/>
    <w:sectPr w:rsidR="00856B83" w:rsidSect="00077CA5">
      <w:headerReference w:type="even" r:id="rId14"/>
      <w:headerReference w:type="default" r:id="rId15"/>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307E" w14:textId="77777777" w:rsidR="00DF4405" w:rsidRPr="00023AFE" w:rsidRDefault="00DF4405" w:rsidP="00547D05">
      <w:r w:rsidRPr="00023AFE">
        <w:separator/>
      </w:r>
    </w:p>
  </w:endnote>
  <w:endnote w:type="continuationSeparator" w:id="0">
    <w:p w14:paraId="05B015E7" w14:textId="77777777" w:rsidR="00DF4405" w:rsidRPr="00023AFE" w:rsidRDefault="00DF4405" w:rsidP="00547D05">
      <w:r w:rsidRPr="00023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FBD51" w14:textId="77777777" w:rsidR="00DF4405" w:rsidRPr="00023AFE" w:rsidRDefault="00DF4405" w:rsidP="00547D05">
      <w:r w:rsidRPr="00023AFE">
        <w:separator/>
      </w:r>
    </w:p>
  </w:footnote>
  <w:footnote w:type="continuationSeparator" w:id="0">
    <w:p w14:paraId="66A76B46" w14:textId="77777777" w:rsidR="00DF4405" w:rsidRPr="00023AFE" w:rsidRDefault="00DF4405" w:rsidP="00547D05">
      <w:r w:rsidRPr="00023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4022" w14:textId="77777777" w:rsidR="00856B83" w:rsidRPr="00023AFE" w:rsidRDefault="00381711">
    <w:pPr>
      <w:pStyle w:val="Antrats"/>
      <w:framePr w:wrap="around" w:vAnchor="text" w:hAnchor="margin" w:xAlign="center" w:y="1"/>
      <w:rPr>
        <w:rStyle w:val="Puslapionumeris"/>
      </w:rPr>
    </w:pPr>
    <w:r w:rsidRPr="00023AFE">
      <w:rPr>
        <w:rStyle w:val="Puslapionumeris"/>
      </w:rPr>
      <w:fldChar w:fldCharType="begin"/>
    </w:r>
    <w:r w:rsidR="002F3E7D" w:rsidRPr="00023AFE">
      <w:rPr>
        <w:rStyle w:val="Puslapionumeris"/>
      </w:rPr>
      <w:instrText xml:space="preserve">PAGE  </w:instrText>
    </w:r>
    <w:r w:rsidRPr="00023AFE">
      <w:rPr>
        <w:rStyle w:val="Puslapionumeris"/>
      </w:rPr>
      <w:fldChar w:fldCharType="end"/>
    </w:r>
  </w:p>
  <w:p w14:paraId="28A8448D" w14:textId="77777777" w:rsidR="00856B83" w:rsidRPr="00023AFE" w:rsidRDefault="00856B8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4798F" w14:textId="260A7C9C" w:rsidR="00856B83" w:rsidRPr="00023AFE" w:rsidRDefault="00381711">
    <w:pPr>
      <w:pStyle w:val="Antrats"/>
      <w:framePr w:wrap="around" w:vAnchor="text" w:hAnchor="margin" w:xAlign="center" w:y="1"/>
      <w:rPr>
        <w:rStyle w:val="Puslapionumeris"/>
        <w:sz w:val="24"/>
        <w:szCs w:val="24"/>
      </w:rPr>
    </w:pPr>
    <w:r w:rsidRPr="00023AFE">
      <w:rPr>
        <w:rStyle w:val="Puslapionumeris"/>
        <w:sz w:val="24"/>
        <w:szCs w:val="24"/>
      </w:rPr>
      <w:fldChar w:fldCharType="begin"/>
    </w:r>
    <w:r w:rsidR="002F3E7D" w:rsidRPr="00023AFE">
      <w:rPr>
        <w:rStyle w:val="Puslapionumeris"/>
        <w:sz w:val="24"/>
        <w:szCs w:val="24"/>
      </w:rPr>
      <w:instrText xml:space="preserve">PAGE  </w:instrText>
    </w:r>
    <w:r w:rsidRPr="00023AFE">
      <w:rPr>
        <w:rStyle w:val="Puslapionumeris"/>
        <w:sz w:val="24"/>
        <w:szCs w:val="24"/>
      </w:rPr>
      <w:fldChar w:fldCharType="separate"/>
    </w:r>
    <w:r w:rsidR="00566E13">
      <w:rPr>
        <w:rStyle w:val="Puslapionumeris"/>
        <w:noProof/>
        <w:sz w:val="24"/>
        <w:szCs w:val="24"/>
      </w:rPr>
      <w:t>11</w:t>
    </w:r>
    <w:r w:rsidRPr="00023AFE">
      <w:rPr>
        <w:rStyle w:val="Puslapionumeris"/>
        <w:sz w:val="24"/>
        <w:szCs w:val="24"/>
      </w:rPr>
      <w:fldChar w:fldCharType="end"/>
    </w:r>
  </w:p>
  <w:p w14:paraId="5B18403C" w14:textId="77777777" w:rsidR="00856B83" w:rsidRPr="00023AFE" w:rsidRDefault="00856B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0E6B"/>
    <w:multiLevelType w:val="multilevel"/>
    <w:tmpl w:val="AFAA8114"/>
    <w:lvl w:ilvl="0">
      <w:start w:val="8"/>
      <w:numFmt w:val="decimal"/>
      <w:lvlText w:val="%1."/>
      <w:lvlJc w:val="left"/>
      <w:pPr>
        <w:ind w:left="444" w:hanging="444"/>
      </w:pPr>
      <w:rPr>
        <w:rFonts w:hint="default"/>
      </w:rPr>
    </w:lvl>
    <w:lvl w:ilvl="1">
      <w:start w:val="47"/>
      <w:numFmt w:val="decimal"/>
      <w:lvlText w:val="%1.%2."/>
      <w:lvlJc w:val="left"/>
      <w:pPr>
        <w:ind w:left="1044" w:hanging="444"/>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A87BCC"/>
    <w:multiLevelType w:val="multilevel"/>
    <w:tmpl w:val="40FEBA22"/>
    <w:lvl w:ilvl="0">
      <w:start w:val="1"/>
      <w:numFmt w:val="decimal"/>
      <w:lvlText w:val="%1."/>
      <w:lvlJc w:val="left"/>
      <w:pPr>
        <w:ind w:left="1260" w:hanging="360"/>
      </w:pPr>
      <w:rPr>
        <w:b/>
      </w:rPr>
    </w:lvl>
    <w:lvl w:ilvl="1">
      <w:start w:val="1"/>
      <w:numFmt w:val="decimal"/>
      <w:lvlText w:val="%1.%2."/>
      <w:lvlJc w:val="left"/>
      <w:pPr>
        <w:ind w:left="1715" w:hanging="1005"/>
      </w:pPr>
      <w:rPr>
        <w:b w:val="0"/>
        <w:sz w:val="24"/>
        <w:szCs w:val="24"/>
      </w:rPr>
    </w:lvl>
    <w:lvl w:ilvl="2">
      <w:start w:val="1"/>
      <w:numFmt w:val="decimal"/>
      <w:lvlText w:val="%1.%2.%3."/>
      <w:lvlJc w:val="left"/>
      <w:pPr>
        <w:ind w:left="1905" w:hanging="1005"/>
      </w:pPr>
      <w:rPr>
        <w:b w:val="0"/>
        <w:sz w:val="24"/>
        <w:szCs w:val="24"/>
      </w:rPr>
    </w:lvl>
    <w:lvl w:ilvl="3">
      <w:start w:val="1"/>
      <w:numFmt w:val="decimal"/>
      <w:lvlText w:val="%1.%2.%3.%4."/>
      <w:lvlJc w:val="left"/>
      <w:pPr>
        <w:ind w:left="1905" w:hanging="1005"/>
      </w:pPr>
      <w:rPr>
        <w:b/>
      </w:rPr>
    </w:lvl>
    <w:lvl w:ilvl="4">
      <w:start w:val="1"/>
      <w:numFmt w:val="decimal"/>
      <w:lvlText w:val="%1.%2.%3.%4.%5."/>
      <w:lvlJc w:val="left"/>
      <w:pPr>
        <w:ind w:left="1980" w:hanging="1080"/>
      </w:pPr>
      <w:rPr>
        <w:b/>
      </w:rPr>
    </w:lvl>
    <w:lvl w:ilvl="5">
      <w:start w:val="1"/>
      <w:numFmt w:val="decimal"/>
      <w:lvlText w:val="%1.%2.%3.%4.%5.%6."/>
      <w:lvlJc w:val="left"/>
      <w:pPr>
        <w:ind w:left="1980" w:hanging="1080"/>
      </w:pPr>
      <w:rPr>
        <w:b/>
      </w:rPr>
    </w:lvl>
    <w:lvl w:ilvl="6">
      <w:start w:val="1"/>
      <w:numFmt w:val="decimal"/>
      <w:lvlText w:val="%1.%2.%3.%4.%5.%6.%7."/>
      <w:lvlJc w:val="left"/>
      <w:pPr>
        <w:ind w:left="2340" w:hanging="1440"/>
      </w:pPr>
      <w:rPr>
        <w:b/>
      </w:rPr>
    </w:lvl>
    <w:lvl w:ilvl="7">
      <w:start w:val="1"/>
      <w:numFmt w:val="decimal"/>
      <w:lvlText w:val="%1.%2.%3.%4.%5.%6.%7.%8."/>
      <w:lvlJc w:val="left"/>
      <w:pPr>
        <w:ind w:left="2340" w:hanging="1440"/>
      </w:pPr>
      <w:rPr>
        <w:b/>
      </w:rPr>
    </w:lvl>
    <w:lvl w:ilvl="8">
      <w:start w:val="1"/>
      <w:numFmt w:val="decimal"/>
      <w:lvlText w:val="%1.%2.%3.%4.%5.%6.%7.%8.%9."/>
      <w:lvlJc w:val="left"/>
      <w:pPr>
        <w:ind w:left="2700" w:hanging="1800"/>
      </w:pPr>
      <w:rPr>
        <w:b/>
      </w:rPr>
    </w:lvl>
  </w:abstractNum>
  <w:abstractNum w:abstractNumId="13"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E1B6D84"/>
    <w:multiLevelType w:val="hybridMultilevel"/>
    <w:tmpl w:val="73BEDC50"/>
    <w:lvl w:ilvl="0" w:tplc="6852980C">
      <w:start w:val="4"/>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47573A"/>
    <w:multiLevelType w:val="hybridMultilevel"/>
    <w:tmpl w:val="E5E04C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C4392E"/>
    <w:multiLevelType w:val="multilevel"/>
    <w:tmpl w:val="0B062EF2"/>
    <w:lvl w:ilvl="0">
      <w:start w:val="2"/>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25"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9212690">
    <w:abstractNumId w:val="18"/>
  </w:num>
  <w:num w:numId="2" w16cid:durableId="1363214456">
    <w:abstractNumId w:val="20"/>
  </w:num>
  <w:num w:numId="3" w16cid:durableId="224486486">
    <w:abstractNumId w:val="9"/>
  </w:num>
  <w:num w:numId="4" w16cid:durableId="1879196586">
    <w:abstractNumId w:val="0"/>
  </w:num>
  <w:num w:numId="5" w16cid:durableId="1582639877">
    <w:abstractNumId w:val="11"/>
  </w:num>
  <w:num w:numId="6" w16cid:durableId="109400630">
    <w:abstractNumId w:val="23"/>
  </w:num>
  <w:num w:numId="7" w16cid:durableId="1034959339">
    <w:abstractNumId w:val="10"/>
  </w:num>
  <w:num w:numId="8" w16cid:durableId="971710711">
    <w:abstractNumId w:val="6"/>
  </w:num>
  <w:num w:numId="9" w16cid:durableId="1956520725">
    <w:abstractNumId w:val="3"/>
  </w:num>
  <w:num w:numId="10" w16cid:durableId="835801777">
    <w:abstractNumId w:val="4"/>
  </w:num>
  <w:num w:numId="11" w16cid:durableId="1671984271">
    <w:abstractNumId w:val="8"/>
  </w:num>
  <w:num w:numId="12" w16cid:durableId="10665378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0934104">
    <w:abstractNumId w:val="17"/>
  </w:num>
  <w:num w:numId="14" w16cid:durableId="285703132">
    <w:abstractNumId w:val="13"/>
  </w:num>
  <w:num w:numId="15" w16cid:durableId="279344374">
    <w:abstractNumId w:val="21"/>
  </w:num>
  <w:num w:numId="16" w16cid:durableId="89745779">
    <w:abstractNumId w:val="14"/>
  </w:num>
  <w:num w:numId="17" w16cid:durableId="565149442">
    <w:abstractNumId w:val="15"/>
  </w:num>
  <w:num w:numId="18" w16cid:durableId="3599363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781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093909">
    <w:abstractNumId w:val="25"/>
  </w:num>
  <w:num w:numId="21" w16cid:durableId="1982424791">
    <w:abstractNumId w:val="7"/>
  </w:num>
  <w:num w:numId="22" w16cid:durableId="981078184">
    <w:abstractNumId w:val="2"/>
  </w:num>
  <w:num w:numId="23" w16cid:durableId="1687050782">
    <w:abstractNumId w:val="1"/>
  </w:num>
  <w:num w:numId="24" w16cid:durableId="20866460">
    <w:abstractNumId w:val="5"/>
  </w:num>
  <w:num w:numId="25" w16cid:durableId="1119031745">
    <w:abstractNumId w:val="22"/>
  </w:num>
  <w:num w:numId="26" w16cid:durableId="1685404457">
    <w:abstractNumId w:val="12"/>
  </w:num>
  <w:num w:numId="27" w16cid:durableId="903874005">
    <w:abstractNumId w:val="24"/>
  </w:num>
  <w:num w:numId="28" w16cid:durableId="20922646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754"/>
    <w:rsid w:val="0000078E"/>
    <w:rsid w:val="00000ED4"/>
    <w:rsid w:val="00001D64"/>
    <w:rsid w:val="000034C0"/>
    <w:rsid w:val="00003AB0"/>
    <w:rsid w:val="000043FC"/>
    <w:rsid w:val="0001066F"/>
    <w:rsid w:val="000118E5"/>
    <w:rsid w:val="000126AF"/>
    <w:rsid w:val="0001273F"/>
    <w:rsid w:val="0001278B"/>
    <w:rsid w:val="000132F1"/>
    <w:rsid w:val="00015084"/>
    <w:rsid w:val="0001558C"/>
    <w:rsid w:val="000161A2"/>
    <w:rsid w:val="00016497"/>
    <w:rsid w:val="0001668F"/>
    <w:rsid w:val="00022E36"/>
    <w:rsid w:val="00023AFE"/>
    <w:rsid w:val="00025029"/>
    <w:rsid w:val="000256D1"/>
    <w:rsid w:val="0003174A"/>
    <w:rsid w:val="000370A3"/>
    <w:rsid w:val="0004034E"/>
    <w:rsid w:val="0004212C"/>
    <w:rsid w:val="0004325C"/>
    <w:rsid w:val="00047200"/>
    <w:rsid w:val="0004778E"/>
    <w:rsid w:val="00047F64"/>
    <w:rsid w:val="000507C1"/>
    <w:rsid w:val="00051596"/>
    <w:rsid w:val="00053577"/>
    <w:rsid w:val="0005427A"/>
    <w:rsid w:val="000566C2"/>
    <w:rsid w:val="00063EAF"/>
    <w:rsid w:val="00064E3E"/>
    <w:rsid w:val="00065BD3"/>
    <w:rsid w:val="0006630C"/>
    <w:rsid w:val="00066714"/>
    <w:rsid w:val="00067649"/>
    <w:rsid w:val="00070A00"/>
    <w:rsid w:val="0007761D"/>
    <w:rsid w:val="00077CA5"/>
    <w:rsid w:val="00081128"/>
    <w:rsid w:val="00082A80"/>
    <w:rsid w:val="00086282"/>
    <w:rsid w:val="00090300"/>
    <w:rsid w:val="00092085"/>
    <w:rsid w:val="0009460E"/>
    <w:rsid w:val="0009552E"/>
    <w:rsid w:val="0009729B"/>
    <w:rsid w:val="000973D3"/>
    <w:rsid w:val="00097E51"/>
    <w:rsid w:val="000A271A"/>
    <w:rsid w:val="000A395A"/>
    <w:rsid w:val="000B02B4"/>
    <w:rsid w:val="000B070E"/>
    <w:rsid w:val="000B099F"/>
    <w:rsid w:val="000C023A"/>
    <w:rsid w:val="000C0AB0"/>
    <w:rsid w:val="000C0F7E"/>
    <w:rsid w:val="000C16D0"/>
    <w:rsid w:val="000C1CA8"/>
    <w:rsid w:val="000C4E7F"/>
    <w:rsid w:val="000C6E24"/>
    <w:rsid w:val="000D09FA"/>
    <w:rsid w:val="000D2FE0"/>
    <w:rsid w:val="000D5409"/>
    <w:rsid w:val="000D72AC"/>
    <w:rsid w:val="000D770F"/>
    <w:rsid w:val="000E0063"/>
    <w:rsid w:val="000E0988"/>
    <w:rsid w:val="000E2E12"/>
    <w:rsid w:val="000E5887"/>
    <w:rsid w:val="000E641B"/>
    <w:rsid w:val="000E67DB"/>
    <w:rsid w:val="000F2DFB"/>
    <w:rsid w:val="000F31CA"/>
    <w:rsid w:val="000F3960"/>
    <w:rsid w:val="000F516B"/>
    <w:rsid w:val="000F673B"/>
    <w:rsid w:val="0010209A"/>
    <w:rsid w:val="0010595D"/>
    <w:rsid w:val="00106655"/>
    <w:rsid w:val="00113425"/>
    <w:rsid w:val="001146B2"/>
    <w:rsid w:val="001227E5"/>
    <w:rsid w:val="0013053D"/>
    <w:rsid w:val="001309C0"/>
    <w:rsid w:val="0013205B"/>
    <w:rsid w:val="001326B0"/>
    <w:rsid w:val="00132CCE"/>
    <w:rsid w:val="00134573"/>
    <w:rsid w:val="001357AE"/>
    <w:rsid w:val="001375BC"/>
    <w:rsid w:val="00141D58"/>
    <w:rsid w:val="0014217C"/>
    <w:rsid w:val="00143F31"/>
    <w:rsid w:val="00144989"/>
    <w:rsid w:val="00144C10"/>
    <w:rsid w:val="00146D49"/>
    <w:rsid w:val="0015071C"/>
    <w:rsid w:val="0015402B"/>
    <w:rsid w:val="001542BC"/>
    <w:rsid w:val="00154A8F"/>
    <w:rsid w:val="00157F71"/>
    <w:rsid w:val="00160BFB"/>
    <w:rsid w:val="00161EDC"/>
    <w:rsid w:val="00162481"/>
    <w:rsid w:val="00162981"/>
    <w:rsid w:val="00163A07"/>
    <w:rsid w:val="00164AFA"/>
    <w:rsid w:val="00164ED8"/>
    <w:rsid w:val="0016691F"/>
    <w:rsid w:val="00167270"/>
    <w:rsid w:val="001678B8"/>
    <w:rsid w:val="00171185"/>
    <w:rsid w:val="00172F56"/>
    <w:rsid w:val="00172F62"/>
    <w:rsid w:val="00176A72"/>
    <w:rsid w:val="001816AB"/>
    <w:rsid w:val="00181FBD"/>
    <w:rsid w:val="0018353A"/>
    <w:rsid w:val="00183836"/>
    <w:rsid w:val="00192C11"/>
    <w:rsid w:val="00194D01"/>
    <w:rsid w:val="00196E49"/>
    <w:rsid w:val="001978FB"/>
    <w:rsid w:val="00197C47"/>
    <w:rsid w:val="001A057C"/>
    <w:rsid w:val="001A559E"/>
    <w:rsid w:val="001A7D86"/>
    <w:rsid w:val="001B0244"/>
    <w:rsid w:val="001B1460"/>
    <w:rsid w:val="001B78AB"/>
    <w:rsid w:val="001C3387"/>
    <w:rsid w:val="001C48D1"/>
    <w:rsid w:val="001C6643"/>
    <w:rsid w:val="001C6690"/>
    <w:rsid w:val="001C6922"/>
    <w:rsid w:val="001C7745"/>
    <w:rsid w:val="001C7B4A"/>
    <w:rsid w:val="001D0F39"/>
    <w:rsid w:val="001D0FE1"/>
    <w:rsid w:val="001D6549"/>
    <w:rsid w:val="001E11F2"/>
    <w:rsid w:val="001E38C4"/>
    <w:rsid w:val="001E3D86"/>
    <w:rsid w:val="001E4200"/>
    <w:rsid w:val="001F0177"/>
    <w:rsid w:val="001F185D"/>
    <w:rsid w:val="001F3FBA"/>
    <w:rsid w:val="001F712E"/>
    <w:rsid w:val="001F7BF3"/>
    <w:rsid w:val="00200BEB"/>
    <w:rsid w:val="00202868"/>
    <w:rsid w:val="0020498C"/>
    <w:rsid w:val="0020691B"/>
    <w:rsid w:val="00206D5D"/>
    <w:rsid w:val="00210D29"/>
    <w:rsid w:val="00215F26"/>
    <w:rsid w:val="002169ED"/>
    <w:rsid w:val="00216AAF"/>
    <w:rsid w:val="00220BCF"/>
    <w:rsid w:val="00223BB7"/>
    <w:rsid w:val="002252BB"/>
    <w:rsid w:val="002255B5"/>
    <w:rsid w:val="002257C7"/>
    <w:rsid w:val="0022632F"/>
    <w:rsid w:val="00233797"/>
    <w:rsid w:val="00235458"/>
    <w:rsid w:val="00237318"/>
    <w:rsid w:val="00241108"/>
    <w:rsid w:val="0024182B"/>
    <w:rsid w:val="00242E30"/>
    <w:rsid w:val="00243136"/>
    <w:rsid w:val="002440F8"/>
    <w:rsid w:val="00244C0F"/>
    <w:rsid w:val="00252BB1"/>
    <w:rsid w:val="002533A3"/>
    <w:rsid w:val="00253632"/>
    <w:rsid w:val="0025464A"/>
    <w:rsid w:val="0025793C"/>
    <w:rsid w:val="00272B62"/>
    <w:rsid w:val="00273F14"/>
    <w:rsid w:val="00275749"/>
    <w:rsid w:val="00277968"/>
    <w:rsid w:val="00277E6F"/>
    <w:rsid w:val="0028039B"/>
    <w:rsid w:val="00282FB9"/>
    <w:rsid w:val="00286E81"/>
    <w:rsid w:val="00287BB2"/>
    <w:rsid w:val="00287FD6"/>
    <w:rsid w:val="002902C7"/>
    <w:rsid w:val="00290F32"/>
    <w:rsid w:val="002974A6"/>
    <w:rsid w:val="002A0279"/>
    <w:rsid w:val="002A2104"/>
    <w:rsid w:val="002A4AE2"/>
    <w:rsid w:val="002B066C"/>
    <w:rsid w:val="002B09F4"/>
    <w:rsid w:val="002B46E6"/>
    <w:rsid w:val="002B4925"/>
    <w:rsid w:val="002C1AF5"/>
    <w:rsid w:val="002C1BED"/>
    <w:rsid w:val="002C2DDC"/>
    <w:rsid w:val="002C75C5"/>
    <w:rsid w:val="002D075A"/>
    <w:rsid w:val="002D3BAB"/>
    <w:rsid w:val="002D68F4"/>
    <w:rsid w:val="002E0F3B"/>
    <w:rsid w:val="002E3BEB"/>
    <w:rsid w:val="002E3C70"/>
    <w:rsid w:val="002E4221"/>
    <w:rsid w:val="002E76D0"/>
    <w:rsid w:val="002F240B"/>
    <w:rsid w:val="002F3E7D"/>
    <w:rsid w:val="002F4278"/>
    <w:rsid w:val="002F5651"/>
    <w:rsid w:val="002F76D3"/>
    <w:rsid w:val="002F7F0B"/>
    <w:rsid w:val="00300C22"/>
    <w:rsid w:val="00303A44"/>
    <w:rsid w:val="00304C79"/>
    <w:rsid w:val="003055BA"/>
    <w:rsid w:val="00305F23"/>
    <w:rsid w:val="00307C87"/>
    <w:rsid w:val="00315865"/>
    <w:rsid w:val="003166EF"/>
    <w:rsid w:val="00317817"/>
    <w:rsid w:val="003201E7"/>
    <w:rsid w:val="00321295"/>
    <w:rsid w:val="003213EA"/>
    <w:rsid w:val="003233C8"/>
    <w:rsid w:val="00323BC2"/>
    <w:rsid w:val="00326BB3"/>
    <w:rsid w:val="003310E7"/>
    <w:rsid w:val="00332024"/>
    <w:rsid w:val="00333ED4"/>
    <w:rsid w:val="00342059"/>
    <w:rsid w:val="003507CA"/>
    <w:rsid w:val="0035187D"/>
    <w:rsid w:val="00352A29"/>
    <w:rsid w:val="003530F5"/>
    <w:rsid w:val="00355EDD"/>
    <w:rsid w:val="00357436"/>
    <w:rsid w:val="00357F9F"/>
    <w:rsid w:val="00360CF8"/>
    <w:rsid w:val="00362278"/>
    <w:rsid w:val="0036274D"/>
    <w:rsid w:val="00362F69"/>
    <w:rsid w:val="0036307B"/>
    <w:rsid w:val="00363FCD"/>
    <w:rsid w:val="00367C03"/>
    <w:rsid w:val="00371228"/>
    <w:rsid w:val="00373F35"/>
    <w:rsid w:val="00375EAD"/>
    <w:rsid w:val="00381711"/>
    <w:rsid w:val="00385A5A"/>
    <w:rsid w:val="00391229"/>
    <w:rsid w:val="00391A94"/>
    <w:rsid w:val="00392112"/>
    <w:rsid w:val="00393162"/>
    <w:rsid w:val="003954ED"/>
    <w:rsid w:val="0039601C"/>
    <w:rsid w:val="00396A9D"/>
    <w:rsid w:val="003A1321"/>
    <w:rsid w:val="003A44EC"/>
    <w:rsid w:val="003A6454"/>
    <w:rsid w:val="003A7493"/>
    <w:rsid w:val="003A7E4B"/>
    <w:rsid w:val="003B0B3C"/>
    <w:rsid w:val="003B1E65"/>
    <w:rsid w:val="003B6D7A"/>
    <w:rsid w:val="003C1726"/>
    <w:rsid w:val="003C1E74"/>
    <w:rsid w:val="003C1EB3"/>
    <w:rsid w:val="003C4A12"/>
    <w:rsid w:val="003C5623"/>
    <w:rsid w:val="003C641F"/>
    <w:rsid w:val="003C67A3"/>
    <w:rsid w:val="003D1B68"/>
    <w:rsid w:val="003D2C3B"/>
    <w:rsid w:val="003D2F16"/>
    <w:rsid w:val="003D4DA1"/>
    <w:rsid w:val="003D6EDF"/>
    <w:rsid w:val="003E5E1B"/>
    <w:rsid w:val="003E65F5"/>
    <w:rsid w:val="003E7013"/>
    <w:rsid w:val="003E717F"/>
    <w:rsid w:val="003F025B"/>
    <w:rsid w:val="003F0549"/>
    <w:rsid w:val="003F099F"/>
    <w:rsid w:val="003F0A20"/>
    <w:rsid w:val="003F1AD1"/>
    <w:rsid w:val="003F26FF"/>
    <w:rsid w:val="003F561A"/>
    <w:rsid w:val="003F625B"/>
    <w:rsid w:val="00402B46"/>
    <w:rsid w:val="00404246"/>
    <w:rsid w:val="004046AB"/>
    <w:rsid w:val="00410124"/>
    <w:rsid w:val="00412560"/>
    <w:rsid w:val="00413420"/>
    <w:rsid w:val="0041503F"/>
    <w:rsid w:val="004163F7"/>
    <w:rsid w:val="00422604"/>
    <w:rsid w:val="00430357"/>
    <w:rsid w:val="00430669"/>
    <w:rsid w:val="00432550"/>
    <w:rsid w:val="00441053"/>
    <w:rsid w:val="00442ECB"/>
    <w:rsid w:val="0044375F"/>
    <w:rsid w:val="0044661A"/>
    <w:rsid w:val="00450BE9"/>
    <w:rsid w:val="00452445"/>
    <w:rsid w:val="00454880"/>
    <w:rsid w:val="004572A1"/>
    <w:rsid w:val="004609B6"/>
    <w:rsid w:val="00460A7B"/>
    <w:rsid w:val="00461D22"/>
    <w:rsid w:val="00465226"/>
    <w:rsid w:val="004675E7"/>
    <w:rsid w:val="00470003"/>
    <w:rsid w:val="00475F8B"/>
    <w:rsid w:val="00477035"/>
    <w:rsid w:val="004804A9"/>
    <w:rsid w:val="004836F5"/>
    <w:rsid w:val="00483838"/>
    <w:rsid w:val="00484DE0"/>
    <w:rsid w:val="00485E55"/>
    <w:rsid w:val="00490485"/>
    <w:rsid w:val="00490986"/>
    <w:rsid w:val="00497C92"/>
    <w:rsid w:val="004A12C1"/>
    <w:rsid w:val="004A288B"/>
    <w:rsid w:val="004A2C3D"/>
    <w:rsid w:val="004A2C81"/>
    <w:rsid w:val="004A3CFF"/>
    <w:rsid w:val="004A4ECB"/>
    <w:rsid w:val="004A656F"/>
    <w:rsid w:val="004A7709"/>
    <w:rsid w:val="004B1B9C"/>
    <w:rsid w:val="004B1D47"/>
    <w:rsid w:val="004B1EF1"/>
    <w:rsid w:val="004B7E0D"/>
    <w:rsid w:val="004C0C6E"/>
    <w:rsid w:val="004C4819"/>
    <w:rsid w:val="004C4A7B"/>
    <w:rsid w:val="004C590F"/>
    <w:rsid w:val="004C6500"/>
    <w:rsid w:val="004C71DD"/>
    <w:rsid w:val="004D3810"/>
    <w:rsid w:val="004D6878"/>
    <w:rsid w:val="004E0ACD"/>
    <w:rsid w:val="004E1552"/>
    <w:rsid w:val="004E6539"/>
    <w:rsid w:val="004F7B62"/>
    <w:rsid w:val="00501256"/>
    <w:rsid w:val="0050207C"/>
    <w:rsid w:val="00502C63"/>
    <w:rsid w:val="005048A3"/>
    <w:rsid w:val="00510AD8"/>
    <w:rsid w:val="0051129A"/>
    <w:rsid w:val="00511FB3"/>
    <w:rsid w:val="0051250F"/>
    <w:rsid w:val="005142C3"/>
    <w:rsid w:val="00514E7E"/>
    <w:rsid w:val="005219D3"/>
    <w:rsid w:val="005225E8"/>
    <w:rsid w:val="00525821"/>
    <w:rsid w:val="0052638F"/>
    <w:rsid w:val="00527B40"/>
    <w:rsid w:val="00530A76"/>
    <w:rsid w:val="005332F5"/>
    <w:rsid w:val="005360DC"/>
    <w:rsid w:val="00536610"/>
    <w:rsid w:val="00536614"/>
    <w:rsid w:val="00537D8B"/>
    <w:rsid w:val="00541C7C"/>
    <w:rsid w:val="00541D85"/>
    <w:rsid w:val="00542064"/>
    <w:rsid w:val="00547A71"/>
    <w:rsid w:val="00547D05"/>
    <w:rsid w:val="00550084"/>
    <w:rsid w:val="00550EDE"/>
    <w:rsid w:val="00552287"/>
    <w:rsid w:val="00552C80"/>
    <w:rsid w:val="00552F0D"/>
    <w:rsid w:val="00553E7B"/>
    <w:rsid w:val="005565B9"/>
    <w:rsid w:val="00562F6B"/>
    <w:rsid w:val="005633BF"/>
    <w:rsid w:val="00565549"/>
    <w:rsid w:val="00566E13"/>
    <w:rsid w:val="00566FC7"/>
    <w:rsid w:val="005777D4"/>
    <w:rsid w:val="005806F9"/>
    <w:rsid w:val="00580CC9"/>
    <w:rsid w:val="00585E3A"/>
    <w:rsid w:val="005863B6"/>
    <w:rsid w:val="0058744A"/>
    <w:rsid w:val="00592E5F"/>
    <w:rsid w:val="005942DB"/>
    <w:rsid w:val="0059601E"/>
    <w:rsid w:val="00597551"/>
    <w:rsid w:val="005A0BE4"/>
    <w:rsid w:val="005A0E9F"/>
    <w:rsid w:val="005A14B1"/>
    <w:rsid w:val="005A3694"/>
    <w:rsid w:val="005A5E61"/>
    <w:rsid w:val="005A67AE"/>
    <w:rsid w:val="005A7189"/>
    <w:rsid w:val="005B0492"/>
    <w:rsid w:val="005B2372"/>
    <w:rsid w:val="005B378D"/>
    <w:rsid w:val="005B420A"/>
    <w:rsid w:val="005B7C15"/>
    <w:rsid w:val="005D097A"/>
    <w:rsid w:val="005D2CDB"/>
    <w:rsid w:val="005D2F8C"/>
    <w:rsid w:val="005D31CD"/>
    <w:rsid w:val="005D4C2A"/>
    <w:rsid w:val="005D6129"/>
    <w:rsid w:val="005E08B9"/>
    <w:rsid w:val="005E30B7"/>
    <w:rsid w:val="005E483B"/>
    <w:rsid w:val="005E4BAB"/>
    <w:rsid w:val="005E5311"/>
    <w:rsid w:val="005E624E"/>
    <w:rsid w:val="005E64E2"/>
    <w:rsid w:val="005F0D20"/>
    <w:rsid w:val="005F2019"/>
    <w:rsid w:val="005F2A30"/>
    <w:rsid w:val="005F4121"/>
    <w:rsid w:val="005F596F"/>
    <w:rsid w:val="005F5CCC"/>
    <w:rsid w:val="005F6924"/>
    <w:rsid w:val="005F7E25"/>
    <w:rsid w:val="006014C1"/>
    <w:rsid w:val="00603F2A"/>
    <w:rsid w:val="006053E9"/>
    <w:rsid w:val="0060596B"/>
    <w:rsid w:val="00607C9D"/>
    <w:rsid w:val="006136D3"/>
    <w:rsid w:val="00613B0F"/>
    <w:rsid w:val="00614471"/>
    <w:rsid w:val="00620699"/>
    <w:rsid w:val="00620D45"/>
    <w:rsid w:val="00620E9F"/>
    <w:rsid w:val="00620FBA"/>
    <w:rsid w:val="00621DC6"/>
    <w:rsid w:val="00622D9E"/>
    <w:rsid w:val="006319E7"/>
    <w:rsid w:val="00631DD3"/>
    <w:rsid w:val="00631F1C"/>
    <w:rsid w:val="00632512"/>
    <w:rsid w:val="00642AD1"/>
    <w:rsid w:val="0064347E"/>
    <w:rsid w:val="006451A5"/>
    <w:rsid w:val="006462DC"/>
    <w:rsid w:val="0065042C"/>
    <w:rsid w:val="00653E98"/>
    <w:rsid w:val="00655AD8"/>
    <w:rsid w:val="00655C75"/>
    <w:rsid w:val="006602A8"/>
    <w:rsid w:val="00667458"/>
    <w:rsid w:val="00671B92"/>
    <w:rsid w:val="0067551E"/>
    <w:rsid w:val="00675AAD"/>
    <w:rsid w:val="00675F42"/>
    <w:rsid w:val="0067659F"/>
    <w:rsid w:val="00677878"/>
    <w:rsid w:val="00677F73"/>
    <w:rsid w:val="0068094A"/>
    <w:rsid w:val="00683794"/>
    <w:rsid w:val="00684C8F"/>
    <w:rsid w:val="006865B3"/>
    <w:rsid w:val="006867FE"/>
    <w:rsid w:val="00687EA6"/>
    <w:rsid w:val="00691145"/>
    <w:rsid w:val="006941E8"/>
    <w:rsid w:val="0069610F"/>
    <w:rsid w:val="006A011B"/>
    <w:rsid w:val="006A052D"/>
    <w:rsid w:val="006A2CBA"/>
    <w:rsid w:val="006A3ED5"/>
    <w:rsid w:val="006A41CA"/>
    <w:rsid w:val="006B3BD3"/>
    <w:rsid w:val="006C2002"/>
    <w:rsid w:val="006C3451"/>
    <w:rsid w:val="006C43B7"/>
    <w:rsid w:val="006C5186"/>
    <w:rsid w:val="006C5505"/>
    <w:rsid w:val="006C575F"/>
    <w:rsid w:val="006D05DA"/>
    <w:rsid w:val="006D19D2"/>
    <w:rsid w:val="006D5257"/>
    <w:rsid w:val="006E2865"/>
    <w:rsid w:val="006E772B"/>
    <w:rsid w:val="006F1B50"/>
    <w:rsid w:val="006F4979"/>
    <w:rsid w:val="006F7802"/>
    <w:rsid w:val="006F7988"/>
    <w:rsid w:val="007000E7"/>
    <w:rsid w:val="007030E4"/>
    <w:rsid w:val="00707088"/>
    <w:rsid w:val="007118AE"/>
    <w:rsid w:val="00712479"/>
    <w:rsid w:val="00715962"/>
    <w:rsid w:val="00716262"/>
    <w:rsid w:val="00723574"/>
    <w:rsid w:val="0072438B"/>
    <w:rsid w:val="0072542D"/>
    <w:rsid w:val="0072769B"/>
    <w:rsid w:val="00727B30"/>
    <w:rsid w:val="00740634"/>
    <w:rsid w:val="007447F4"/>
    <w:rsid w:val="00747A87"/>
    <w:rsid w:val="0075099D"/>
    <w:rsid w:val="00753B60"/>
    <w:rsid w:val="0076073E"/>
    <w:rsid w:val="00761856"/>
    <w:rsid w:val="00765228"/>
    <w:rsid w:val="00772513"/>
    <w:rsid w:val="007743B1"/>
    <w:rsid w:val="0077563E"/>
    <w:rsid w:val="007757F4"/>
    <w:rsid w:val="007775A2"/>
    <w:rsid w:val="00781EE9"/>
    <w:rsid w:val="00782143"/>
    <w:rsid w:val="00790438"/>
    <w:rsid w:val="007947DD"/>
    <w:rsid w:val="00795C61"/>
    <w:rsid w:val="007978AD"/>
    <w:rsid w:val="007A1398"/>
    <w:rsid w:val="007A1580"/>
    <w:rsid w:val="007A23CB"/>
    <w:rsid w:val="007A34D2"/>
    <w:rsid w:val="007A3B90"/>
    <w:rsid w:val="007B1D91"/>
    <w:rsid w:val="007B56B6"/>
    <w:rsid w:val="007B5FEA"/>
    <w:rsid w:val="007C0114"/>
    <w:rsid w:val="007C33EF"/>
    <w:rsid w:val="007C34C2"/>
    <w:rsid w:val="007C49C9"/>
    <w:rsid w:val="007C7427"/>
    <w:rsid w:val="007D70C6"/>
    <w:rsid w:val="007D72EB"/>
    <w:rsid w:val="007D7802"/>
    <w:rsid w:val="007E1B1F"/>
    <w:rsid w:val="007E5274"/>
    <w:rsid w:val="007E5693"/>
    <w:rsid w:val="007E6513"/>
    <w:rsid w:val="007F47A5"/>
    <w:rsid w:val="008103DC"/>
    <w:rsid w:val="00814D12"/>
    <w:rsid w:val="00816ACB"/>
    <w:rsid w:val="00816EB3"/>
    <w:rsid w:val="00820417"/>
    <w:rsid w:val="00826C3F"/>
    <w:rsid w:val="00832090"/>
    <w:rsid w:val="00834CDB"/>
    <w:rsid w:val="00835214"/>
    <w:rsid w:val="00837AAD"/>
    <w:rsid w:val="00837B2B"/>
    <w:rsid w:val="008404B9"/>
    <w:rsid w:val="00842297"/>
    <w:rsid w:val="00844110"/>
    <w:rsid w:val="00844A9F"/>
    <w:rsid w:val="00847346"/>
    <w:rsid w:val="0085012D"/>
    <w:rsid w:val="008505A6"/>
    <w:rsid w:val="00856B83"/>
    <w:rsid w:val="008576DE"/>
    <w:rsid w:val="00861240"/>
    <w:rsid w:val="00862E97"/>
    <w:rsid w:val="008647AD"/>
    <w:rsid w:val="0086522A"/>
    <w:rsid w:val="0086784C"/>
    <w:rsid w:val="00867CE2"/>
    <w:rsid w:val="00867CFF"/>
    <w:rsid w:val="0087057F"/>
    <w:rsid w:val="0087075D"/>
    <w:rsid w:val="0087344B"/>
    <w:rsid w:val="00873787"/>
    <w:rsid w:val="008756F3"/>
    <w:rsid w:val="00875B3D"/>
    <w:rsid w:val="00883754"/>
    <w:rsid w:val="00894FC0"/>
    <w:rsid w:val="00896595"/>
    <w:rsid w:val="00897158"/>
    <w:rsid w:val="008A1883"/>
    <w:rsid w:val="008A3857"/>
    <w:rsid w:val="008A4781"/>
    <w:rsid w:val="008A7733"/>
    <w:rsid w:val="008B1AD7"/>
    <w:rsid w:val="008B24B3"/>
    <w:rsid w:val="008B2695"/>
    <w:rsid w:val="008B2E83"/>
    <w:rsid w:val="008B5CCA"/>
    <w:rsid w:val="008B5D9F"/>
    <w:rsid w:val="008C4A36"/>
    <w:rsid w:val="008C5CEB"/>
    <w:rsid w:val="008C6110"/>
    <w:rsid w:val="008C700B"/>
    <w:rsid w:val="008C710A"/>
    <w:rsid w:val="008D7D09"/>
    <w:rsid w:val="008E4C73"/>
    <w:rsid w:val="008F0DDC"/>
    <w:rsid w:val="008F1791"/>
    <w:rsid w:val="008F19A0"/>
    <w:rsid w:val="008F3FE2"/>
    <w:rsid w:val="008F5935"/>
    <w:rsid w:val="009005CE"/>
    <w:rsid w:val="00900F51"/>
    <w:rsid w:val="00903D3F"/>
    <w:rsid w:val="0090415C"/>
    <w:rsid w:val="00912602"/>
    <w:rsid w:val="00914613"/>
    <w:rsid w:val="0091481C"/>
    <w:rsid w:val="00917A39"/>
    <w:rsid w:val="00920566"/>
    <w:rsid w:val="0092086F"/>
    <w:rsid w:val="00920A15"/>
    <w:rsid w:val="00921A30"/>
    <w:rsid w:val="00925E22"/>
    <w:rsid w:val="00927749"/>
    <w:rsid w:val="00931FDE"/>
    <w:rsid w:val="00932A26"/>
    <w:rsid w:val="00932FE4"/>
    <w:rsid w:val="0093547A"/>
    <w:rsid w:val="0094029A"/>
    <w:rsid w:val="009430B7"/>
    <w:rsid w:val="00944422"/>
    <w:rsid w:val="00944E40"/>
    <w:rsid w:val="00945240"/>
    <w:rsid w:val="0094771E"/>
    <w:rsid w:val="00947BE3"/>
    <w:rsid w:val="0095419B"/>
    <w:rsid w:val="00957107"/>
    <w:rsid w:val="00960F9A"/>
    <w:rsid w:val="00964DC1"/>
    <w:rsid w:val="00965A3F"/>
    <w:rsid w:val="00966152"/>
    <w:rsid w:val="009678DB"/>
    <w:rsid w:val="00971261"/>
    <w:rsid w:val="00972F65"/>
    <w:rsid w:val="009740DE"/>
    <w:rsid w:val="009742FC"/>
    <w:rsid w:val="00974938"/>
    <w:rsid w:val="00974FBF"/>
    <w:rsid w:val="0098033D"/>
    <w:rsid w:val="009813C5"/>
    <w:rsid w:val="00981C0B"/>
    <w:rsid w:val="00985B74"/>
    <w:rsid w:val="0098695F"/>
    <w:rsid w:val="009876AE"/>
    <w:rsid w:val="00995C51"/>
    <w:rsid w:val="009970DB"/>
    <w:rsid w:val="009A2119"/>
    <w:rsid w:val="009A49B0"/>
    <w:rsid w:val="009A596C"/>
    <w:rsid w:val="009B0F25"/>
    <w:rsid w:val="009B1CCB"/>
    <w:rsid w:val="009B1D85"/>
    <w:rsid w:val="009B309B"/>
    <w:rsid w:val="009B390B"/>
    <w:rsid w:val="009C28F9"/>
    <w:rsid w:val="009C3CCA"/>
    <w:rsid w:val="009C5ABA"/>
    <w:rsid w:val="009C76CD"/>
    <w:rsid w:val="009D05EC"/>
    <w:rsid w:val="009D1100"/>
    <w:rsid w:val="009E3B9A"/>
    <w:rsid w:val="009E4A8C"/>
    <w:rsid w:val="009F146E"/>
    <w:rsid w:val="009F22F4"/>
    <w:rsid w:val="009F3EA8"/>
    <w:rsid w:val="009F3F3E"/>
    <w:rsid w:val="009F5146"/>
    <w:rsid w:val="009F5E92"/>
    <w:rsid w:val="00A00E22"/>
    <w:rsid w:val="00A015D3"/>
    <w:rsid w:val="00A04507"/>
    <w:rsid w:val="00A04C52"/>
    <w:rsid w:val="00A06572"/>
    <w:rsid w:val="00A067E2"/>
    <w:rsid w:val="00A11E45"/>
    <w:rsid w:val="00A147BA"/>
    <w:rsid w:val="00A21C4D"/>
    <w:rsid w:val="00A26115"/>
    <w:rsid w:val="00A26BE9"/>
    <w:rsid w:val="00A26C7B"/>
    <w:rsid w:val="00A30AF6"/>
    <w:rsid w:val="00A31618"/>
    <w:rsid w:val="00A33257"/>
    <w:rsid w:val="00A3399F"/>
    <w:rsid w:val="00A36F24"/>
    <w:rsid w:val="00A40006"/>
    <w:rsid w:val="00A4708D"/>
    <w:rsid w:val="00A514D2"/>
    <w:rsid w:val="00A607A4"/>
    <w:rsid w:val="00A64DEC"/>
    <w:rsid w:val="00A65F04"/>
    <w:rsid w:val="00A7470E"/>
    <w:rsid w:val="00A770B5"/>
    <w:rsid w:val="00A8001D"/>
    <w:rsid w:val="00A80AA7"/>
    <w:rsid w:val="00A82578"/>
    <w:rsid w:val="00A85228"/>
    <w:rsid w:val="00A92405"/>
    <w:rsid w:val="00A9280A"/>
    <w:rsid w:val="00A940CA"/>
    <w:rsid w:val="00A96CDB"/>
    <w:rsid w:val="00AA066F"/>
    <w:rsid w:val="00AA21E6"/>
    <w:rsid w:val="00AA704F"/>
    <w:rsid w:val="00AB1092"/>
    <w:rsid w:val="00AB6AFA"/>
    <w:rsid w:val="00AB6D55"/>
    <w:rsid w:val="00AC0BA9"/>
    <w:rsid w:val="00AC2102"/>
    <w:rsid w:val="00AC2845"/>
    <w:rsid w:val="00AC3080"/>
    <w:rsid w:val="00AC4CEC"/>
    <w:rsid w:val="00AC62B7"/>
    <w:rsid w:val="00AC7B37"/>
    <w:rsid w:val="00AD24C8"/>
    <w:rsid w:val="00AD39F6"/>
    <w:rsid w:val="00AD5BAF"/>
    <w:rsid w:val="00AD6A71"/>
    <w:rsid w:val="00AD7A0F"/>
    <w:rsid w:val="00AE0455"/>
    <w:rsid w:val="00AE1C46"/>
    <w:rsid w:val="00AE6B46"/>
    <w:rsid w:val="00AE7554"/>
    <w:rsid w:val="00AE764C"/>
    <w:rsid w:val="00AE7FD3"/>
    <w:rsid w:val="00B049E2"/>
    <w:rsid w:val="00B06A07"/>
    <w:rsid w:val="00B133C2"/>
    <w:rsid w:val="00B13AE4"/>
    <w:rsid w:val="00B155E3"/>
    <w:rsid w:val="00B174FD"/>
    <w:rsid w:val="00B201B7"/>
    <w:rsid w:val="00B218D7"/>
    <w:rsid w:val="00B23CA2"/>
    <w:rsid w:val="00B26403"/>
    <w:rsid w:val="00B27BC0"/>
    <w:rsid w:val="00B3041D"/>
    <w:rsid w:val="00B3620B"/>
    <w:rsid w:val="00B40FFA"/>
    <w:rsid w:val="00B41C62"/>
    <w:rsid w:val="00B47403"/>
    <w:rsid w:val="00B47588"/>
    <w:rsid w:val="00B5060D"/>
    <w:rsid w:val="00B51390"/>
    <w:rsid w:val="00B51E9A"/>
    <w:rsid w:val="00B53BCB"/>
    <w:rsid w:val="00B54B40"/>
    <w:rsid w:val="00B5548F"/>
    <w:rsid w:val="00B55DA4"/>
    <w:rsid w:val="00B5685D"/>
    <w:rsid w:val="00B608A3"/>
    <w:rsid w:val="00B64074"/>
    <w:rsid w:val="00B718A6"/>
    <w:rsid w:val="00B71931"/>
    <w:rsid w:val="00B808E5"/>
    <w:rsid w:val="00B82BF9"/>
    <w:rsid w:val="00B8423F"/>
    <w:rsid w:val="00B85763"/>
    <w:rsid w:val="00BA3DEE"/>
    <w:rsid w:val="00BA409F"/>
    <w:rsid w:val="00BA7071"/>
    <w:rsid w:val="00BB1D2A"/>
    <w:rsid w:val="00BB22EF"/>
    <w:rsid w:val="00BB65BF"/>
    <w:rsid w:val="00BB6A45"/>
    <w:rsid w:val="00BB70A1"/>
    <w:rsid w:val="00BB7A0F"/>
    <w:rsid w:val="00BC16F4"/>
    <w:rsid w:val="00BC2AF0"/>
    <w:rsid w:val="00BC6FAB"/>
    <w:rsid w:val="00BC7E6D"/>
    <w:rsid w:val="00BD3074"/>
    <w:rsid w:val="00BD5330"/>
    <w:rsid w:val="00BD5F14"/>
    <w:rsid w:val="00BD6218"/>
    <w:rsid w:val="00BE0890"/>
    <w:rsid w:val="00BE1F52"/>
    <w:rsid w:val="00BE20FE"/>
    <w:rsid w:val="00BE4B9A"/>
    <w:rsid w:val="00BE63FA"/>
    <w:rsid w:val="00BE7183"/>
    <w:rsid w:val="00BE79C5"/>
    <w:rsid w:val="00BF2E97"/>
    <w:rsid w:val="00BF779C"/>
    <w:rsid w:val="00C02AA0"/>
    <w:rsid w:val="00C07108"/>
    <w:rsid w:val="00C07130"/>
    <w:rsid w:val="00C10F55"/>
    <w:rsid w:val="00C1116E"/>
    <w:rsid w:val="00C11DBA"/>
    <w:rsid w:val="00C1397E"/>
    <w:rsid w:val="00C1587D"/>
    <w:rsid w:val="00C20F29"/>
    <w:rsid w:val="00C21160"/>
    <w:rsid w:val="00C22F66"/>
    <w:rsid w:val="00C232F0"/>
    <w:rsid w:val="00C237A0"/>
    <w:rsid w:val="00C25ACB"/>
    <w:rsid w:val="00C25FBA"/>
    <w:rsid w:val="00C30777"/>
    <w:rsid w:val="00C3558A"/>
    <w:rsid w:val="00C36931"/>
    <w:rsid w:val="00C36A48"/>
    <w:rsid w:val="00C36AAD"/>
    <w:rsid w:val="00C40DE5"/>
    <w:rsid w:val="00C44DDF"/>
    <w:rsid w:val="00C46922"/>
    <w:rsid w:val="00C6489B"/>
    <w:rsid w:val="00C70509"/>
    <w:rsid w:val="00C71AFB"/>
    <w:rsid w:val="00C73317"/>
    <w:rsid w:val="00C73A86"/>
    <w:rsid w:val="00C76971"/>
    <w:rsid w:val="00C80AB7"/>
    <w:rsid w:val="00C8414F"/>
    <w:rsid w:val="00C857B5"/>
    <w:rsid w:val="00C85A0B"/>
    <w:rsid w:val="00C90443"/>
    <w:rsid w:val="00C906C7"/>
    <w:rsid w:val="00C93D99"/>
    <w:rsid w:val="00CA12EA"/>
    <w:rsid w:val="00CA5F67"/>
    <w:rsid w:val="00CB4BDA"/>
    <w:rsid w:val="00CB667F"/>
    <w:rsid w:val="00CB77BA"/>
    <w:rsid w:val="00CC0976"/>
    <w:rsid w:val="00CC0B3B"/>
    <w:rsid w:val="00CC104F"/>
    <w:rsid w:val="00CC13D4"/>
    <w:rsid w:val="00CC3518"/>
    <w:rsid w:val="00CC53BE"/>
    <w:rsid w:val="00CC68F6"/>
    <w:rsid w:val="00CC6F60"/>
    <w:rsid w:val="00CD0051"/>
    <w:rsid w:val="00CD2DB9"/>
    <w:rsid w:val="00CD5004"/>
    <w:rsid w:val="00CD7FAC"/>
    <w:rsid w:val="00CE106A"/>
    <w:rsid w:val="00CE60D1"/>
    <w:rsid w:val="00CE6203"/>
    <w:rsid w:val="00CF17C1"/>
    <w:rsid w:val="00CF334E"/>
    <w:rsid w:val="00CF61AF"/>
    <w:rsid w:val="00CF6976"/>
    <w:rsid w:val="00D0061B"/>
    <w:rsid w:val="00D02C75"/>
    <w:rsid w:val="00D06018"/>
    <w:rsid w:val="00D112F2"/>
    <w:rsid w:val="00D11537"/>
    <w:rsid w:val="00D140C9"/>
    <w:rsid w:val="00D15617"/>
    <w:rsid w:val="00D167D2"/>
    <w:rsid w:val="00D20B52"/>
    <w:rsid w:val="00D226E5"/>
    <w:rsid w:val="00D26938"/>
    <w:rsid w:val="00D318F3"/>
    <w:rsid w:val="00D319CF"/>
    <w:rsid w:val="00D37FFD"/>
    <w:rsid w:val="00D45382"/>
    <w:rsid w:val="00D46285"/>
    <w:rsid w:val="00D46D60"/>
    <w:rsid w:val="00D517E6"/>
    <w:rsid w:val="00D51DDF"/>
    <w:rsid w:val="00D53F78"/>
    <w:rsid w:val="00D557B9"/>
    <w:rsid w:val="00D6036D"/>
    <w:rsid w:val="00D619D3"/>
    <w:rsid w:val="00D61CCA"/>
    <w:rsid w:val="00D65531"/>
    <w:rsid w:val="00D72AD5"/>
    <w:rsid w:val="00D73D87"/>
    <w:rsid w:val="00D75868"/>
    <w:rsid w:val="00D76EA8"/>
    <w:rsid w:val="00D81BB9"/>
    <w:rsid w:val="00D8224D"/>
    <w:rsid w:val="00D85141"/>
    <w:rsid w:val="00D86A5D"/>
    <w:rsid w:val="00D87F67"/>
    <w:rsid w:val="00D914DE"/>
    <w:rsid w:val="00D9214A"/>
    <w:rsid w:val="00DA0AF6"/>
    <w:rsid w:val="00DA3042"/>
    <w:rsid w:val="00DA3F71"/>
    <w:rsid w:val="00DA42F0"/>
    <w:rsid w:val="00DA694A"/>
    <w:rsid w:val="00DB13B2"/>
    <w:rsid w:val="00DB56EF"/>
    <w:rsid w:val="00DB572F"/>
    <w:rsid w:val="00DC02A2"/>
    <w:rsid w:val="00DC0576"/>
    <w:rsid w:val="00DC1956"/>
    <w:rsid w:val="00DC1E1E"/>
    <w:rsid w:val="00DC2D23"/>
    <w:rsid w:val="00DD382E"/>
    <w:rsid w:val="00DD3F6E"/>
    <w:rsid w:val="00DD50D5"/>
    <w:rsid w:val="00DE4750"/>
    <w:rsid w:val="00DE49E3"/>
    <w:rsid w:val="00DF093E"/>
    <w:rsid w:val="00DF0D4E"/>
    <w:rsid w:val="00DF1953"/>
    <w:rsid w:val="00DF1BFD"/>
    <w:rsid w:val="00DF260E"/>
    <w:rsid w:val="00DF4405"/>
    <w:rsid w:val="00DF4FCB"/>
    <w:rsid w:val="00DF6EE8"/>
    <w:rsid w:val="00E02CE6"/>
    <w:rsid w:val="00E075D7"/>
    <w:rsid w:val="00E127F8"/>
    <w:rsid w:val="00E20B06"/>
    <w:rsid w:val="00E24E6A"/>
    <w:rsid w:val="00E24F2C"/>
    <w:rsid w:val="00E25D9C"/>
    <w:rsid w:val="00E26D5A"/>
    <w:rsid w:val="00E3070A"/>
    <w:rsid w:val="00E30AC0"/>
    <w:rsid w:val="00E316D5"/>
    <w:rsid w:val="00E32D98"/>
    <w:rsid w:val="00E333A4"/>
    <w:rsid w:val="00E36AED"/>
    <w:rsid w:val="00E373E4"/>
    <w:rsid w:val="00E377DB"/>
    <w:rsid w:val="00E37F48"/>
    <w:rsid w:val="00E419E5"/>
    <w:rsid w:val="00E42610"/>
    <w:rsid w:val="00E45896"/>
    <w:rsid w:val="00E503BA"/>
    <w:rsid w:val="00E50E00"/>
    <w:rsid w:val="00E51F41"/>
    <w:rsid w:val="00E56EDC"/>
    <w:rsid w:val="00E60A87"/>
    <w:rsid w:val="00E6317B"/>
    <w:rsid w:val="00E632E7"/>
    <w:rsid w:val="00E6382D"/>
    <w:rsid w:val="00E653A9"/>
    <w:rsid w:val="00E6550F"/>
    <w:rsid w:val="00E72F22"/>
    <w:rsid w:val="00E73422"/>
    <w:rsid w:val="00E73444"/>
    <w:rsid w:val="00E7370F"/>
    <w:rsid w:val="00E7397F"/>
    <w:rsid w:val="00E756CA"/>
    <w:rsid w:val="00E8181B"/>
    <w:rsid w:val="00E8190A"/>
    <w:rsid w:val="00E84474"/>
    <w:rsid w:val="00E86878"/>
    <w:rsid w:val="00E9014E"/>
    <w:rsid w:val="00E9359F"/>
    <w:rsid w:val="00EA1860"/>
    <w:rsid w:val="00EA2114"/>
    <w:rsid w:val="00EA2D6A"/>
    <w:rsid w:val="00EA35C0"/>
    <w:rsid w:val="00EA4C4C"/>
    <w:rsid w:val="00EB4393"/>
    <w:rsid w:val="00EB69C4"/>
    <w:rsid w:val="00EB7AA9"/>
    <w:rsid w:val="00EC49BB"/>
    <w:rsid w:val="00ED001D"/>
    <w:rsid w:val="00ED109F"/>
    <w:rsid w:val="00ED23E6"/>
    <w:rsid w:val="00ED5D91"/>
    <w:rsid w:val="00ED62DF"/>
    <w:rsid w:val="00EE054D"/>
    <w:rsid w:val="00EE3CD5"/>
    <w:rsid w:val="00EE57C0"/>
    <w:rsid w:val="00EE7726"/>
    <w:rsid w:val="00EF3767"/>
    <w:rsid w:val="00EF3F9D"/>
    <w:rsid w:val="00EF4AB3"/>
    <w:rsid w:val="00EF6CE5"/>
    <w:rsid w:val="00F0404A"/>
    <w:rsid w:val="00F04B4B"/>
    <w:rsid w:val="00F05CBA"/>
    <w:rsid w:val="00F10D0D"/>
    <w:rsid w:val="00F12640"/>
    <w:rsid w:val="00F22F8F"/>
    <w:rsid w:val="00F25C97"/>
    <w:rsid w:val="00F26B18"/>
    <w:rsid w:val="00F32242"/>
    <w:rsid w:val="00F32980"/>
    <w:rsid w:val="00F4200B"/>
    <w:rsid w:val="00F447D8"/>
    <w:rsid w:val="00F45A61"/>
    <w:rsid w:val="00F464DE"/>
    <w:rsid w:val="00F50AEB"/>
    <w:rsid w:val="00F50EAE"/>
    <w:rsid w:val="00F51AF6"/>
    <w:rsid w:val="00F528A6"/>
    <w:rsid w:val="00F54AD9"/>
    <w:rsid w:val="00F554E7"/>
    <w:rsid w:val="00F569EA"/>
    <w:rsid w:val="00F56E6D"/>
    <w:rsid w:val="00F60312"/>
    <w:rsid w:val="00F61138"/>
    <w:rsid w:val="00F626A3"/>
    <w:rsid w:val="00F626B0"/>
    <w:rsid w:val="00F63890"/>
    <w:rsid w:val="00F65E3E"/>
    <w:rsid w:val="00F67858"/>
    <w:rsid w:val="00F70CCB"/>
    <w:rsid w:val="00F72352"/>
    <w:rsid w:val="00F75B33"/>
    <w:rsid w:val="00F94607"/>
    <w:rsid w:val="00F94A6A"/>
    <w:rsid w:val="00F961EB"/>
    <w:rsid w:val="00FA195D"/>
    <w:rsid w:val="00FA2E3F"/>
    <w:rsid w:val="00FB2C26"/>
    <w:rsid w:val="00FB4ABA"/>
    <w:rsid w:val="00FB4B63"/>
    <w:rsid w:val="00FB4E29"/>
    <w:rsid w:val="00FB68A5"/>
    <w:rsid w:val="00FB6F93"/>
    <w:rsid w:val="00FC0587"/>
    <w:rsid w:val="00FC3401"/>
    <w:rsid w:val="00FC381A"/>
    <w:rsid w:val="00FC64F5"/>
    <w:rsid w:val="00FC6F4A"/>
    <w:rsid w:val="00FC7061"/>
    <w:rsid w:val="00FD044C"/>
    <w:rsid w:val="00FD08BC"/>
    <w:rsid w:val="00FD27ED"/>
    <w:rsid w:val="00FD33EB"/>
    <w:rsid w:val="00FD425B"/>
    <w:rsid w:val="00FD7D98"/>
    <w:rsid w:val="00FE03F5"/>
    <w:rsid w:val="00FE17C8"/>
    <w:rsid w:val="00FE1FD4"/>
    <w:rsid w:val="00FE2BA7"/>
    <w:rsid w:val="00FE4032"/>
    <w:rsid w:val="00FE4DF7"/>
    <w:rsid w:val="00FE62E9"/>
    <w:rsid w:val="00FE6667"/>
    <w:rsid w:val="00FE7C01"/>
    <w:rsid w:val="00FF0ECE"/>
    <w:rsid w:val="00FF1E2C"/>
    <w:rsid w:val="00FF7518"/>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DA56A778-3273-4517-AC53-1C552E8E7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107"/>
    <w:pPr>
      <w:spacing w:after="0" w:line="240" w:lineRule="auto"/>
    </w:pPr>
    <w:rPr>
      <w:rFonts w:ascii="Times New Roman" w:eastAsia="Times New Roman" w:hAnsi="Times New Roman" w:cs="Times New Roman"/>
      <w:sz w:val="24"/>
      <w:szCs w:val="24"/>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eastAsia="lt-LT"/>
    </w:rPr>
  </w:style>
  <w:style w:type="paragraph" w:styleId="Sraopastraipa">
    <w:name w:val="List Paragraph"/>
    <w:aliases w:val="lp1,Bullet 1,Use Case List Paragraph,Numbering,ERP-List Paragraph,List Paragraph11,List Paragraph Red,Bullet EY,List Paragraph2,Sąrašo pastraipa1,List Paragraph3,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Bullet EY Diagrama,List Paragraph2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20F29"/>
    <w:rPr>
      <w:color w:val="800080" w:themeColor="followedHyperlink"/>
      <w:u w:val="single"/>
    </w:rPr>
  </w:style>
  <w:style w:type="table" w:customStyle="1" w:styleId="Lentelstinklelis1">
    <w:name w:val="Lentelės tinklelis1"/>
    <w:basedOn w:val="prastojilentel"/>
    <w:next w:val="Lentelstinklelis"/>
    <w:uiPriority w:val="39"/>
    <w:rsid w:val="000C16D0"/>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0C1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CC3518"/>
    <w:rPr>
      <w:color w:val="605E5C"/>
      <w:shd w:val="clear" w:color="auto" w:fill="E1DFDD"/>
    </w:rPr>
  </w:style>
  <w:style w:type="paragraph" w:styleId="Puslapioinaostekstas">
    <w:name w:val="footnote text"/>
    <w:basedOn w:val="prastasis"/>
    <w:link w:val="PuslapioinaostekstasDiagrama"/>
    <w:uiPriority w:val="99"/>
    <w:semiHidden/>
    <w:unhideWhenUsed/>
    <w:rsid w:val="00171185"/>
    <w:rPr>
      <w:sz w:val="20"/>
      <w:szCs w:val="20"/>
    </w:rPr>
  </w:style>
  <w:style w:type="character" w:customStyle="1" w:styleId="PuslapioinaostekstasDiagrama">
    <w:name w:val="Puslapio išnašos tekstas Diagrama"/>
    <w:basedOn w:val="Numatytasispastraiposriftas"/>
    <w:link w:val="Puslapioinaostekstas"/>
    <w:uiPriority w:val="99"/>
    <w:semiHidden/>
    <w:rsid w:val="00171185"/>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171185"/>
    <w:rPr>
      <w:vertAlign w:val="superscript"/>
    </w:rPr>
  </w:style>
  <w:style w:type="paragraph" w:styleId="Porat">
    <w:name w:val="footer"/>
    <w:basedOn w:val="prastasis"/>
    <w:link w:val="PoratDiagrama"/>
    <w:uiPriority w:val="99"/>
    <w:unhideWhenUsed/>
    <w:rsid w:val="00223BB7"/>
    <w:pPr>
      <w:tabs>
        <w:tab w:val="center" w:pos="4819"/>
        <w:tab w:val="right" w:pos="9638"/>
      </w:tabs>
    </w:pPr>
  </w:style>
  <w:style w:type="character" w:customStyle="1" w:styleId="PoratDiagrama">
    <w:name w:val="Poraštė Diagrama"/>
    <w:basedOn w:val="Numatytasispastraiposriftas"/>
    <w:link w:val="Porat"/>
    <w:uiPriority w:val="99"/>
    <w:rsid w:val="00223BB7"/>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DC02A2"/>
    <w:rPr>
      <w:color w:val="605E5C"/>
      <w:shd w:val="clear" w:color="auto" w:fill="E1DFDD"/>
    </w:rPr>
  </w:style>
  <w:style w:type="paragraph" w:styleId="Pataisymai">
    <w:name w:val="Revision"/>
    <w:hidden/>
    <w:uiPriority w:val="99"/>
    <w:semiHidden/>
    <w:rsid w:val="003A6454"/>
    <w:pPr>
      <w:spacing w:after="0" w:line="240" w:lineRule="auto"/>
    </w:pPr>
    <w:rPr>
      <w:rFonts w:ascii="Times New Roman" w:eastAsia="Times New Roman" w:hAnsi="Times New Roman" w:cs="Times New Roman"/>
      <w:sz w:val="24"/>
      <w:szCs w:val="24"/>
      <w:lang w:val="en-GB"/>
    </w:rPr>
  </w:style>
  <w:style w:type="character" w:customStyle="1" w:styleId="UnresolvedMention2">
    <w:name w:val="Unresolved Mention2"/>
    <w:basedOn w:val="Numatytasispastraiposriftas"/>
    <w:uiPriority w:val="99"/>
    <w:semiHidden/>
    <w:unhideWhenUsed/>
    <w:rsid w:val="00BD5330"/>
    <w:rPr>
      <w:color w:val="605E5C"/>
      <w:shd w:val="clear" w:color="auto" w:fill="E1DFDD"/>
    </w:rPr>
  </w:style>
  <w:style w:type="table" w:customStyle="1" w:styleId="TableGrid">
    <w:name w:val="TableGrid"/>
    <w:rsid w:val="00023AFE"/>
    <w:pPr>
      <w:spacing w:after="0" w:line="240" w:lineRule="auto"/>
    </w:pPr>
    <w:rPr>
      <w:rFonts w:eastAsiaTheme="minorEastAsia"/>
      <w:lang w:val="lt-LT" w:eastAsia="lt-LT"/>
    </w:rPr>
    <w:tblPr>
      <w:tblCellMar>
        <w:top w:w="0" w:type="dxa"/>
        <w:left w:w="0" w:type="dxa"/>
        <w:bottom w:w="0" w:type="dxa"/>
        <w:right w:w="0" w:type="dxa"/>
      </w:tblCellMar>
    </w:tblPr>
  </w:style>
  <w:style w:type="table" w:customStyle="1" w:styleId="Lentelstinklelis11">
    <w:name w:val="Lentelės tinklelis11"/>
    <w:basedOn w:val="prastojilentel"/>
    <w:uiPriority w:val="39"/>
    <w:rsid w:val="00631F1C"/>
    <w:pPr>
      <w:suppressAutoHyphens/>
      <w:spacing w:after="0" w:line="240" w:lineRule="auto"/>
    </w:pPr>
    <w:rPr>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697001">
      <w:bodyDiv w:val="1"/>
      <w:marLeft w:val="0"/>
      <w:marRight w:val="0"/>
      <w:marTop w:val="0"/>
      <w:marBottom w:val="0"/>
      <w:divBdr>
        <w:top w:val="none" w:sz="0" w:space="0" w:color="auto"/>
        <w:left w:val="none" w:sz="0" w:space="0" w:color="auto"/>
        <w:bottom w:val="none" w:sz="0" w:space="0" w:color="auto"/>
        <w:right w:val="none" w:sz="0" w:space="0" w:color="auto"/>
      </w:divBdr>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5010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ikas.jakimovas@vr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a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BE37C6E8E6F4D058442ADB66DB3DAB7"/>
        <w:category>
          <w:name w:val="Bendrosios nuostatos"/>
          <w:gallery w:val="placeholder"/>
        </w:category>
        <w:types>
          <w:type w:val="bbPlcHdr"/>
        </w:types>
        <w:behaviors>
          <w:behavior w:val="content"/>
        </w:behaviors>
        <w:guid w:val="{E0B5B4E4-7568-4266-9EA5-A048B00D91E2}"/>
      </w:docPartPr>
      <w:docPartBody>
        <w:p w:rsidR="003C12FA" w:rsidRDefault="00033E79" w:rsidP="00033E79">
          <w:pPr>
            <w:pStyle w:val="BBE37C6E8E6F4D058442ADB66DB3DAB7"/>
          </w:pPr>
          <w:r w:rsidRPr="00DD6E62">
            <w:rPr>
              <w:rFonts w:ascii="Calibri Light" w:eastAsia="Calibri" w:hAnsi="Calibri Light" w:cs="Calibri Light"/>
              <w:i/>
              <w:color w:val="A6A6A6" w:themeColor="background1" w:themeShade="A6"/>
            </w:rPr>
            <w:t>[Kvalifikacijos reikalavimai netaikomi]</w:t>
          </w:r>
        </w:p>
      </w:docPartBody>
    </w:docPart>
    <w:docPart>
      <w:docPartPr>
        <w:name w:val="E50DF13920744B10A38984E693CE2CCA"/>
        <w:category>
          <w:name w:val="Bendrosios nuostatos"/>
          <w:gallery w:val="placeholder"/>
        </w:category>
        <w:types>
          <w:type w:val="bbPlcHdr"/>
        </w:types>
        <w:behaviors>
          <w:behavior w:val="content"/>
        </w:behaviors>
        <w:guid w:val="{DE611BC3-F852-4FEC-A568-65CF1D952743}"/>
      </w:docPartPr>
      <w:docPartBody>
        <w:p w:rsidR="003C12FA" w:rsidRDefault="00033E79" w:rsidP="00033E79">
          <w:pPr>
            <w:pStyle w:val="E50DF13920744B10A38984E693CE2CCA"/>
          </w:pPr>
          <w:r w:rsidRPr="00DD6E62">
            <w:rPr>
              <w:rFonts w:ascii="Calibri Light" w:eastAsia="Calibri" w:hAnsi="Calibri Light" w:cs="Calibri Light"/>
              <w:i/>
              <w:color w:val="A6A6A6" w:themeColor="background1" w:themeShade="A6"/>
            </w:rPr>
            <w:t>[Kvalifikacijos reikalavimai netaikomi]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E79"/>
    <w:rsid w:val="00033E79"/>
    <w:rsid w:val="001C22C8"/>
    <w:rsid w:val="001C48D1"/>
    <w:rsid w:val="00307C87"/>
    <w:rsid w:val="003865D9"/>
    <w:rsid w:val="003C12FA"/>
    <w:rsid w:val="004C4A7B"/>
    <w:rsid w:val="00545FF6"/>
    <w:rsid w:val="005B7C15"/>
    <w:rsid w:val="00666683"/>
    <w:rsid w:val="00693A5C"/>
    <w:rsid w:val="00712671"/>
    <w:rsid w:val="00837AAD"/>
    <w:rsid w:val="00925E22"/>
    <w:rsid w:val="00981C0B"/>
    <w:rsid w:val="009F146E"/>
    <w:rsid w:val="00CA4235"/>
    <w:rsid w:val="00CA4B9B"/>
    <w:rsid w:val="00D87F67"/>
    <w:rsid w:val="00E45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BE37C6E8E6F4D058442ADB66DB3DAB7">
    <w:name w:val="BBE37C6E8E6F4D058442ADB66DB3DAB7"/>
    <w:rsid w:val="00033E79"/>
  </w:style>
  <w:style w:type="paragraph" w:customStyle="1" w:styleId="E50DF13920744B10A38984E693CE2CCA">
    <w:name w:val="E50DF13920744B10A38984E693CE2CCA"/>
    <w:rsid w:val="00033E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9a463e1c-9a80-45b6-a732-f1ddb2c8f97f" xsi:nil="true"/>
    <lcf76f155ced4ddcb4097134ff3c332f xmlns="2d4c2475-e028-4226-be6e-8734f67f0be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06FF2A0F91704D9C3C1EDBE192D15F" ma:contentTypeVersion="15" ma:contentTypeDescription="Create a new document." ma:contentTypeScope="" ma:versionID="78b6c29193a60763f0b6c2b29c65391a">
  <xsd:schema xmlns:xsd="http://www.w3.org/2001/XMLSchema" xmlns:xs="http://www.w3.org/2001/XMLSchema" xmlns:p="http://schemas.microsoft.com/office/2006/metadata/properties" xmlns:ns2="2d4c2475-e028-4226-be6e-8734f67f0be4" xmlns:ns3="9a463e1c-9a80-45b6-a732-f1ddb2c8f97f" targetNamespace="http://schemas.microsoft.com/office/2006/metadata/properties" ma:root="true" ma:fieldsID="5b2dcdcaa7b908aa33715328324ee16a" ns2:_="" ns3:_="">
    <xsd:import namespace="2d4c2475-e028-4226-be6e-8734f67f0be4"/>
    <xsd:import namespace="9a463e1c-9a80-45b6-a732-f1ddb2c8f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c2475-e028-4226-be6e-8734f67f0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ca6f37-4835-4797-a8c1-76f7557b6b0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463e1c-9a80-45b6-a732-f1ddb2c8f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18591a7-8fef-4606-8847-5330fc349c11}" ma:internalName="TaxCatchAll" ma:showField="CatchAllData" ma:web="9a463e1c-9a80-45b6-a732-f1ddb2c8f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777C6-4762-4BF4-859B-3B993111209A}">
  <ds:schemaRefs>
    <ds:schemaRef ds:uri="http://schemas.openxmlformats.org/officeDocument/2006/bibliography"/>
  </ds:schemaRefs>
</ds:datastoreItem>
</file>

<file path=customXml/itemProps2.xml><?xml version="1.0" encoding="utf-8"?>
<ds:datastoreItem xmlns:ds="http://schemas.openxmlformats.org/officeDocument/2006/customXml" ds:itemID="{5BA1A6E3-CFDB-4E96-9F71-07A1193F7204}">
  <ds:schemaRefs>
    <ds:schemaRef ds:uri="http://schemas.microsoft.com/office/2006/metadata/properties"/>
    <ds:schemaRef ds:uri="http://schemas.microsoft.com/office/infopath/2007/PartnerControls"/>
    <ds:schemaRef ds:uri="9a463e1c-9a80-45b6-a732-f1ddb2c8f97f"/>
    <ds:schemaRef ds:uri="2d4c2475-e028-4226-be6e-8734f67f0be4"/>
  </ds:schemaRefs>
</ds:datastoreItem>
</file>

<file path=customXml/itemProps3.xml><?xml version="1.0" encoding="utf-8"?>
<ds:datastoreItem xmlns:ds="http://schemas.openxmlformats.org/officeDocument/2006/customXml" ds:itemID="{A0F91701-69D5-49AA-81E3-3C0B8BAC5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c2475-e028-4226-be6e-8734f67f0be4"/>
    <ds:schemaRef ds:uri="9a463e1c-9a80-45b6-a732-f1ddb2c8f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1132E-FBF6-4FA1-9CEB-1206986CEE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18064</Words>
  <Characters>10297</Characters>
  <Application>Microsoft Office Word</Application>
  <DocSecurity>4</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Remigijus Stundžia</dc:creator>
  <cp:lastModifiedBy>Jurgita Žilko</cp:lastModifiedBy>
  <cp:revision>2</cp:revision>
  <cp:lastPrinted>2017-07-13T12:35:00Z</cp:lastPrinted>
  <dcterms:created xsi:type="dcterms:W3CDTF">2024-09-20T06:31:00Z</dcterms:created>
  <dcterms:modified xsi:type="dcterms:W3CDTF">2024-09-20T06:31:00Z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0x010100DA06FF2A0F91704D9C3C1EDBE192D15F</vt:lpwstr>
  </property>
</Properties>
</file>