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09" w:type="dxa"/>
        <w:tblLayout w:type="fixed"/>
        <w:tblLook w:val="04A0" w:firstRow="1" w:lastRow="0" w:firstColumn="1" w:lastColumn="0" w:noHBand="0" w:noVBand="1"/>
      </w:tblPr>
      <w:tblGrid>
        <w:gridCol w:w="565"/>
        <w:gridCol w:w="851"/>
        <w:gridCol w:w="1843"/>
        <w:gridCol w:w="2552"/>
        <w:gridCol w:w="1134"/>
        <w:gridCol w:w="1276"/>
        <w:gridCol w:w="851"/>
        <w:gridCol w:w="993"/>
        <w:gridCol w:w="992"/>
        <w:gridCol w:w="709"/>
        <w:gridCol w:w="992"/>
        <w:gridCol w:w="992"/>
        <w:gridCol w:w="1559"/>
      </w:tblGrid>
      <w:tr w:rsidR="00E7164F" w:rsidRPr="0046072B" w14:paraId="30BC7A47" w14:textId="77777777" w:rsidTr="0024108D">
        <w:trPr>
          <w:trHeight w:val="315"/>
        </w:trPr>
        <w:tc>
          <w:tcPr>
            <w:tcW w:w="566" w:type="dxa"/>
            <w:tcBorders>
              <w:top w:val="nil"/>
              <w:left w:val="nil"/>
              <w:bottom w:val="single" w:sz="4" w:space="0" w:color="auto"/>
              <w:right w:val="nil"/>
            </w:tcBorders>
            <w:shd w:val="clear" w:color="auto" w:fill="auto"/>
            <w:hideMark/>
          </w:tcPr>
          <w:p w14:paraId="4B1F4D9B" w14:textId="77777777" w:rsidR="00E7164F" w:rsidRPr="0046072B" w:rsidRDefault="00E7164F" w:rsidP="0046072B">
            <w:pPr>
              <w:spacing w:after="0" w:line="240" w:lineRule="auto"/>
              <w:rPr>
                <w:rFonts w:ascii="Times New Roman" w:eastAsia="Times New Roman" w:hAnsi="Times New Roman" w:cs="Times New Roman"/>
                <w:sz w:val="20"/>
                <w:szCs w:val="20"/>
                <w:lang w:eastAsia="lt-LT"/>
              </w:rPr>
            </w:pPr>
            <w:bookmarkStart w:id="0" w:name="_GoBack"/>
            <w:bookmarkEnd w:id="0"/>
          </w:p>
        </w:tc>
        <w:tc>
          <w:tcPr>
            <w:tcW w:w="851" w:type="dxa"/>
            <w:tcBorders>
              <w:top w:val="nil"/>
              <w:left w:val="nil"/>
              <w:bottom w:val="single" w:sz="4" w:space="0" w:color="auto"/>
              <w:right w:val="nil"/>
            </w:tcBorders>
            <w:shd w:val="clear" w:color="000000" w:fill="FFFFFF"/>
            <w:noWrap/>
            <w:hideMark/>
          </w:tcPr>
          <w:p w14:paraId="0AF10DFA" w14:textId="77777777" w:rsidR="00E7164F" w:rsidRPr="0046072B" w:rsidRDefault="00E7164F" w:rsidP="0046072B">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 </w:t>
            </w:r>
          </w:p>
        </w:tc>
        <w:tc>
          <w:tcPr>
            <w:tcW w:w="1843" w:type="dxa"/>
            <w:tcBorders>
              <w:top w:val="nil"/>
              <w:left w:val="nil"/>
              <w:bottom w:val="single" w:sz="4" w:space="0" w:color="auto"/>
              <w:right w:val="nil"/>
            </w:tcBorders>
            <w:shd w:val="clear" w:color="000000" w:fill="FFFFFF"/>
            <w:hideMark/>
          </w:tcPr>
          <w:p w14:paraId="5CB1DB0D" w14:textId="77777777" w:rsidR="00E7164F" w:rsidRPr="0046072B" w:rsidRDefault="00E7164F"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5812" w:type="dxa"/>
            <w:gridSpan w:val="4"/>
            <w:tcBorders>
              <w:top w:val="nil"/>
              <w:left w:val="nil"/>
              <w:bottom w:val="single" w:sz="4" w:space="0" w:color="auto"/>
              <w:right w:val="nil"/>
            </w:tcBorders>
            <w:shd w:val="clear" w:color="000000" w:fill="FFFFFF"/>
            <w:vAlign w:val="center"/>
            <w:hideMark/>
          </w:tcPr>
          <w:p w14:paraId="2E2D7A82" w14:textId="77777777" w:rsidR="00E7164F" w:rsidRPr="0046072B" w:rsidRDefault="00E7164F" w:rsidP="0046072B">
            <w:pPr>
              <w:spacing w:after="0" w:line="240" w:lineRule="auto"/>
              <w:jc w:val="center"/>
              <w:rPr>
                <w:rFonts w:ascii="Times New Roman" w:eastAsia="Times New Roman" w:hAnsi="Times New Roman" w:cs="Times New Roman"/>
                <w:b/>
                <w:bCs/>
                <w:sz w:val="20"/>
                <w:szCs w:val="20"/>
                <w:lang w:eastAsia="lt-LT"/>
              </w:rPr>
            </w:pPr>
            <w:r>
              <w:rPr>
                <w:rFonts w:ascii="Times New Roman" w:eastAsia="Times New Roman" w:hAnsi="Times New Roman" w:cs="Times New Roman"/>
                <w:b/>
                <w:bCs/>
                <w:sz w:val="20"/>
                <w:szCs w:val="20"/>
                <w:lang w:eastAsia="lt-LT"/>
              </w:rPr>
              <w:t xml:space="preserve">                                                         </w:t>
            </w:r>
            <w:r w:rsidRPr="0046072B">
              <w:rPr>
                <w:rFonts w:ascii="Times New Roman" w:eastAsia="Times New Roman" w:hAnsi="Times New Roman" w:cs="Times New Roman"/>
                <w:b/>
                <w:bCs/>
                <w:sz w:val="20"/>
                <w:szCs w:val="20"/>
                <w:lang w:eastAsia="lt-LT"/>
              </w:rPr>
              <w:t>Pasiūlymų lentelė</w:t>
            </w:r>
          </w:p>
          <w:p w14:paraId="21C19F93" w14:textId="77777777" w:rsidR="00E7164F" w:rsidRPr="0046072B" w:rsidRDefault="00E7164F" w:rsidP="0046072B">
            <w:pPr>
              <w:spacing w:after="0" w:line="240" w:lineRule="auto"/>
              <w:jc w:val="center"/>
              <w:rPr>
                <w:rFonts w:ascii="Times New Roman" w:eastAsia="Times New Roman" w:hAnsi="Times New Roman" w:cs="Times New Roman"/>
                <w:b/>
                <w:bCs/>
                <w:sz w:val="20"/>
                <w:szCs w:val="20"/>
                <w:lang w:eastAsia="lt-LT"/>
              </w:rPr>
            </w:pPr>
          </w:p>
          <w:p w14:paraId="1C1395C8" w14:textId="77777777" w:rsidR="00E7164F" w:rsidRPr="0046072B" w:rsidRDefault="00E7164F" w:rsidP="0046072B">
            <w:pPr>
              <w:spacing w:after="0" w:line="240" w:lineRule="auto"/>
              <w:jc w:val="center"/>
              <w:rPr>
                <w:rFonts w:ascii="Times New Roman" w:eastAsia="Times New Roman" w:hAnsi="Times New Roman" w:cs="Times New Roman"/>
                <w:b/>
                <w:bCs/>
                <w:sz w:val="20"/>
                <w:szCs w:val="20"/>
                <w:lang w:eastAsia="lt-LT"/>
              </w:rPr>
            </w:pPr>
          </w:p>
        </w:tc>
        <w:tc>
          <w:tcPr>
            <w:tcW w:w="993" w:type="dxa"/>
            <w:tcBorders>
              <w:top w:val="nil"/>
              <w:left w:val="nil"/>
              <w:bottom w:val="single" w:sz="4" w:space="0" w:color="auto"/>
              <w:right w:val="nil"/>
            </w:tcBorders>
            <w:shd w:val="clear" w:color="000000" w:fill="FFFFFF"/>
            <w:hideMark/>
          </w:tcPr>
          <w:p w14:paraId="3665E928" w14:textId="77777777" w:rsidR="00E7164F" w:rsidRPr="0046072B" w:rsidRDefault="00E7164F" w:rsidP="0046072B">
            <w:pPr>
              <w:spacing w:after="0" w:line="240" w:lineRule="auto"/>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w:t>
            </w:r>
          </w:p>
        </w:tc>
        <w:tc>
          <w:tcPr>
            <w:tcW w:w="3685" w:type="dxa"/>
            <w:gridSpan w:val="4"/>
            <w:tcBorders>
              <w:top w:val="nil"/>
              <w:left w:val="nil"/>
              <w:bottom w:val="single" w:sz="4" w:space="0" w:color="auto"/>
              <w:right w:val="nil"/>
            </w:tcBorders>
            <w:shd w:val="clear" w:color="000000" w:fill="FFFFFF"/>
            <w:hideMark/>
          </w:tcPr>
          <w:p w14:paraId="1336F955" w14:textId="1190E82B" w:rsidR="00E7164F" w:rsidRPr="0046072B" w:rsidRDefault="00E7164F" w:rsidP="00E7164F">
            <w:pPr>
              <w:spacing w:after="0" w:line="240" w:lineRule="auto"/>
              <w:jc w:val="right"/>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 Tiekėjas</w:t>
            </w:r>
            <w:r>
              <w:rPr>
                <w:rFonts w:ascii="Times New Roman" w:eastAsia="Times New Roman" w:hAnsi="Times New Roman" w:cs="Times New Roman"/>
                <w:b/>
                <w:bCs/>
                <w:sz w:val="20"/>
                <w:szCs w:val="20"/>
                <w:lang w:eastAsia="lt-LT"/>
              </w:rPr>
              <w:t>: UAB North Speed</w:t>
            </w:r>
            <w:r w:rsidRPr="0046072B">
              <w:rPr>
                <w:rFonts w:ascii="Times New Roman" w:eastAsia="Times New Roman" w:hAnsi="Times New Roman" w:cs="Times New Roman"/>
                <w:b/>
                <w:bCs/>
                <w:sz w:val="20"/>
                <w:szCs w:val="20"/>
                <w:lang w:eastAsia="lt-LT"/>
              </w:rPr>
              <w:t> </w:t>
            </w:r>
          </w:p>
        </w:tc>
        <w:tc>
          <w:tcPr>
            <w:tcW w:w="1559" w:type="dxa"/>
            <w:tcBorders>
              <w:top w:val="nil"/>
              <w:left w:val="nil"/>
              <w:bottom w:val="single" w:sz="4" w:space="0" w:color="auto"/>
              <w:right w:val="nil"/>
            </w:tcBorders>
            <w:shd w:val="clear" w:color="000000" w:fill="FFFFFF"/>
            <w:hideMark/>
          </w:tcPr>
          <w:p w14:paraId="3F07FE88" w14:textId="77777777" w:rsidR="00E7164F" w:rsidRPr="0046072B" w:rsidRDefault="00E7164F" w:rsidP="0046072B">
            <w:pPr>
              <w:spacing w:after="0" w:line="240" w:lineRule="auto"/>
              <w:jc w:val="center"/>
              <w:rPr>
                <w:rFonts w:ascii="Times New Roman" w:eastAsia="Times New Roman" w:hAnsi="Times New Roman" w:cs="Times New Roman"/>
                <w:b/>
                <w:bCs/>
                <w:sz w:val="20"/>
                <w:szCs w:val="20"/>
                <w:lang w:eastAsia="lt-LT"/>
              </w:rPr>
            </w:pPr>
            <w:r w:rsidRPr="0046072B">
              <w:rPr>
                <w:rFonts w:ascii="Times New Roman" w:eastAsia="Times New Roman" w:hAnsi="Times New Roman" w:cs="Times New Roman"/>
                <w:b/>
                <w:bCs/>
                <w:sz w:val="20"/>
                <w:szCs w:val="20"/>
                <w:lang w:eastAsia="lt-LT"/>
              </w:rPr>
              <w:t>5 priedas</w:t>
            </w:r>
          </w:p>
        </w:tc>
      </w:tr>
      <w:tr w:rsidR="0046072B" w:rsidRPr="0046072B" w14:paraId="71857B5B" w14:textId="77777777" w:rsidTr="0024108D">
        <w:trPr>
          <w:trHeight w:val="126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BCB96" w14:textId="62EEF077" w:rsidR="0046072B" w:rsidRPr="00E7164F" w:rsidRDefault="0046072B" w:rsidP="0046072B">
            <w:pPr>
              <w:spacing w:after="0" w:line="240" w:lineRule="auto"/>
              <w:jc w:val="center"/>
              <w:rPr>
                <w:rFonts w:ascii="Times New Roman" w:eastAsia="Times New Roman" w:hAnsi="Times New Roman" w:cs="Times New Roman"/>
                <w:sz w:val="18"/>
                <w:szCs w:val="18"/>
                <w:lang w:eastAsia="lt-LT"/>
              </w:rPr>
            </w:pPr>
            <w:bookmarkStart w:id="1" w:name="RANGE!A2:L2"/>
            <w:r w:rsidRPr="00E7164F">
              <w:rPr>
                <w:rFonts w:ascii="Times New Roman" w:eastAsia="Times New Roman" w:hAnsi="Times New Roman" w:cs="Times New Roman"/>
                <w:sz w:val="18"/>
                <w:szCs w:val="18"/>
                <w:lang w:eastAsia="lt-LT"/>
              </w:rPr>
              <w:t>Eil. Nr.</w:t>
            </w:r>
            <w:bookmarkEnd w:id="1"/>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E1281" w14:textId="77777777" w:rsidR="0046072B" w:rsidRPr="00E7164F" w:rsidRDefault="0046072B" w:rsidP="0046072B">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BVPŽ</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708D6F9" w14:textId="77777777" w:rsidR="0046072B" w:rsidRPr="00E7164F" w:rsidRDefault="0046072B" w:rsidP="0046072B">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Pavadinimas</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BEED2" w14:textId="77777777" w:rsidR="0046072B" w:rsidRPr="00E7164F" w:rsidRDefault="0046072B" w:rsidP="0046072B">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Paskirtis ir specialieji reikalavimai</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759207"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Pageidaujama pakuotė</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00909"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Pageidaujamos pakuotės poreikis 2 metams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766B9"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Siūloma pakuotė</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CCB9D9"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 xml:space="preserve"> Siūlomų pakuočių skaičius pagal poreikį</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2905F"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 xml:space="preserve">Pakuotės kaina </w:t>
            </w:r>
            <w:r w:rsidRPr="00E7164F">
              <w:rPr>
                <w:rFonts w:ascii="Times New Roman" w:eastAsia="Times New Roman" w:hAnsi="Times New Roman" w:cs="Times New Roman"/>
                <w:b/>
                <w:bCs/>
                <w:sz w:val="18"/>
                <w:szCs w:val="18"/>
                <w:lang w:eastAsia="lt-LT"/>
              </w:rPr>
              <w:t>be PVM</w:t>
            </w:r>
            <w:r w:rsidRPr="00E7164F">
              <w:rPr>
                <w:rFonts w:ascii="Times New Roman" w:eastAsia="Times New Roman" w:hAnsi="Times New Roman" w:cs="Times New Roman"/>
                <w:sz w:val="18"/>
                <w:szCs w:val="18"/>
                <w:lang w:eastAsia="lt-LT"/>
              </w:rPr>
              <w:t>, Eur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984D9"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PVM tarifas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1A47BB"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 xml:space="preserve">Suma </w:t>
            </w:r>
            <w:r w:rsidRPr="00E7164F">
              <w:rPr>
                <w:rFonts w:ascii="Times New Roman" w:eastAsia="Times New Roman" w:hAnsi="Times New Roman" w:cs="Times New Roman"/>
                <w:b/>
                <w:bCs/>
                <w:sz w:val="18"/>
                <w:szCs w:val="18"/>
                <w:lang w:eastAsia="lt-LT"/>
              </w:rPr>
              <w:t>be PVM</w:t>
            </w:r>
            <w:r w:rsidRPr="00E7164F">
              <w:rPr>
                <w:rFonts w:ascii="Times New Roman" w:eastAsia="Times New Roman" w:hAnsi="Times New Roman" w:cs="Times New Roman"/>
                <w:sz w:val="18"/>
                <w:szCs w:val="18"/>
                <w:lang w:eastAsia="lt-LT"/>
              </w:rPr>
              <w:t>, Eur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EB50B" w14:textId="77777777" w:rsidR="0046072B" w:rsidRPr="00E7164F" w:rsidRDefault="0046072B" w:rsidP="0024108D">
            <w:pPr>
              <w:spacing w:after="0" w:line="240" w:lineRule="auto"/>
              <w:ind w:left="-109" w:right="-111"/>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 xml:space="preserve">Suma </w:t>
            </w:r>
            <w:r w:rsidRPr="00E7164F">
              <w:rPr>
                <w:rFonts w:ascii="Times New Roman" w:eastAsia="Times New Roman" w:hAnsi="Times New Roman" w:cs="Times New Roman"/>
                <w:b/>
                <w:bCs/>
                <w:sz w:val="18"/>
                <w:szCs w:val="18"/>
                <w:lang w:eastAsia="lt-LT"/>
              </w:rPr>
              <w:t>su PVM</w:t>
            </w:r>
            <w:r w:rsidRPr="00E7164F">
              <w:rPr>
                <w:rFonts w:ascii="Times New Roman" w:eastAsia="Times New Roman" w:hAnsi="Times New Roman" w:cs="Times New Roman"/>
                <w:sz w:val="18"/>
                <w:szCs w:val="18"/>
                <w:lang w:eastAsia="lt-LT"/>
              </w:rPr>
              <w:t>, Eur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40DE3" w14:textId="77777777" w:rsidR="0046072B" w:rsidRPr="00E7164F" w:rsidRDefault="0046072B" w:rsidP="0024108D">
            <w:pPr>
              <w:spacing w:after="0" w:line="240" w:lineRule="auto"/>
              <w:ind w:left="-109" w:right="-111"/>
              <w:jc w:val="center"/>
              <w:rPr>
                <w:rFonts w:ascii="Times New Roman" w:eastAsia="Times New Roman" w:hAnsi="Times New Roman" w:cs="Times New Roman"/>
                <w:b/>
                <w:bCs/>
                <w:sz w:val="18"/>
                <w:szCs w:val="18"/>
                <w:lang w:eastAsia="lt-LT"/>
              </w:rPr>
            </w:pPr>
            <w:r w:rsidRPr="00E7164F">
              <w:rPr>
                <w:rFonts w:ascii="Times New Roman" w:eastAsia="Times New Roman" w:hAnsi="Times New Roman" w:cs="Times New Roman"/>
                <w:b/>
                <w:bCs/>
                <w:sz w:val="18"/>
                <w:szCs w:val="18"/>
                <w:lang w:eastAsia="lt-LT"/>
              </w:rPr>
              <w:t>Gamintojas, Katalogo Nr.</w:t>
            </w:r>
          </w:p>
        </w:tc>
      </w:tr>
      <w:tr w:rsidR="00E7164F" w:rsidRPr="0046072B" w14:paraId="1ADDBF77" w14:textId="77777777" w:rsidTr="0024108D">
        <w:trPr>
          <w:trHeight w:val="2798"/>
        </w:trPr>
        <w:tc>
          <w:tcPr>
            <w:tcW w:w="566" w:type="dxa"/>
            <w:tcBorders>
              <w:top w:val="single" w:sz="4" w:space="0" w:color="auto"/>
              <w:left w:val="single" w:sz="4" w:space="0" w:color="auto"/>
              <w:bottom w:val="single" w:sz="4" w:space="0" w:color="auto"/>
              <w:right w:val="single" w:sz="4" w:space="0" w:color="auto"/>
            </w:tcBorders>
            <w:shd w:val="clear" w:color="000000" w:fill="FFFFFF"/>
            <w:hideMark/>
          </w:tcPr>
          <w:p w14:paraId="25117E63" w14:textId="77777777" w:rsidR="00E7164F" w:rsidRPr="00E7164F"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6</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2B2A6CAA" w14:textId="77777777" w:rsidR="00E7164F" w:rsidRPr="00E7164F"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33696000-5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597814A" w14:textId="489A3C77" w:rsidR="00E7164F" w:rsidRPr="00E7164F"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Daugybinės detekcijos rinkinys, skirtas IFN-beta, IFN-gama, IL-1 beta, IL-10,</w:t>
            </w:r>
            <w:r w:rsidR="0024108D">
              <w:rPr>
                <w:rFonts w:ascii="Times New Roman" w:eastAsia="Times New Roman" w:hAnsi="Times New Roman" w:cs="Times New Roman"/>
                <w:sz w:val="18"/>
                <w:szCs w:val="18"/>
                <w:lang w:eastAsia="lt-LT"/>
              </w:rPr>
              <w:t xml:space="preserve"> </w:t>
            </w:r>
            <w:r w:rsidRPr="00E7164F">
              <w:rPr>
                <w:rFonts w:ascii="Times New Roman" w:eastAsia="Times New Roman" w:hAnsi="Times New Roman" w:cs="Times New Roman"/>
                <w:sz w:val="18"/>
                <w:szCs w:val="18"/>
                <w:lang w:eastAsia="lt-LT"/>
              </w:rPr>
              <w:t>IL-12 p70, IL-2, IL-6,</w:t>
            </w:r>
            <w:r w:rsidR="0024108D">
              <w:rPr>
                <w:rFonts w:ascii="Times New Roman" w:eastAsia="Times New Roman" w:hAnsi="Times New Roman" w:cs="Times New Roman"/>
                <w:sz w:val="18"/>
                <w:szCs w:val="18"/>
                <w:lang w:eastAsia="lt-LT"/>
              </w:rPr>
              <w:t xml:space="preserve"> </w:t>
            </w:r>
            <w:r w:rsidRPr="00E7164F">
              <w:rPr>
                <w:rFonts w:ascii="Times New Roman" w:eastAsia="Times New Roman" w:hAnsi="Times New Roman" w:cs="Times New Roman"/>
                <w:sz w:val="18"/>
                <w:szCs w:val="18"/>
                <w:lang w:eastAsia="lt-LT"/>
              </w:rPr>
              <w:t>Lipocalin-2/NGAL, TREM-1 analičių nustatymui iš vieno mėginio, sferinių mikrodalelių analizės metodu</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7047AAF4" w14:textId="27158D65" w:rsidR="00E7164F" w:rsidRPr="00E7164F"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Rinkinį turi sudaryti antikūnais ir biotinu dengtos sferinės mikrodalelės, standartai, sferinių mikrodalelių skiedimo  ir mėginio skiedimo buferiai, plovimo buferis, streptovidinas žymėtas PE, 96 šulinėlių plokštelės ir kitos priemonės reikalingos tyrimų atlikimui. Tyrimui atlikti naudojamas ne didesnis kaip 50 µl mėginio tūris.</w:t>
            </w:r>
            <w:r w:rsidR="0024108D">
              <w:rPr>
                <w:rFonts w:ascii="Times New Roman" w:eastAsia="Times New Roman" w:hAnsi="Times New Roman" w:cs="Times New Roman"/>
                <w:sz w:val="18"/>
                <w:szCs w:val="18"/>
                <w:lang w:eastAsia="lt-LT"/>
              </w:rPr>
              <w:t xml:space="preserve"> </w:t>
            </w:r>
            <w:r w:rsidRPr="00E7164F">
              <w:rPr>
                <w:rFonts w:ascii="Times New Roman" w:eastAsia="Times New Roman" w:hAnsi="Times New Roman" w:cs="Times New Roman"/>
                <w:sz w:val="18"/>
                <w:szCs w:val="18"/>
                <w:lang w:eastAsia="lt-LT"/>
              </w:rPr>
              <w:t>Metodika turi būti pateikta anglų ir lietuvių kalbomis.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8763FE4" w14:textId="77777777"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rinkinys</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3B7DBB03" w14:textId="77777777"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617C29DF" w14:textId="1C4E6C64"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rinkinys</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735F2A4C" w14:textId="4969789C"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4E6A118" w14:textId="78953F3F"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w:t>
            </w:r>
            <w:r w:rsidR="0008468B">
              <w:rPr>
                <w:rFonts w:ascii="Times New Roman" w:eastAsia="Times New Roman" w:hAnsi="Times New Roman" w:cs="Times New Roman"/>
                <w:sz w:val="18"/>
                <w:szCs w:val="18"/>
                <w:lang w:eastAsia="lt-LT"/>
              </w:rPr>
              <w:t>160</w:t>
            </w:r>
            <w:r>
              <w:rPr>
                <w:rFonts w:ascii="Times New Roman" w:eastAsia="Times New Roman" w:hAnsi="Times New Roman" w:cs="Times New Roman"/>
                <w:sz w:val="18"/>
                <w:szCs w:val="18"/>
                <w:lang w:eastAsia="lt-LT"/>
              </w:rPr>
              <w:t>,00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3EBED662" w14:textId="3AE01966"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21%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333E13" w14:textId="14313FD3" w:rsidR="00E7164F" w:rsidRPr="0008468B" w:rsidRDefault="0008468B"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21600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AE13BE3" w14:textId="5732C318" w:rsidR="00E7164F" w:rsidRPr="0008468B" w:rsidRDefault="0008468B"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26136,00</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0DC35D44" w14:textId="02FAFF06"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R&amp;D Systems, </w:t>
            </w:r>
            <w:r w:rsidRPr="00E7164F">
              <w:rPr>
                <w:rFonts w:ascii="Times New Roman" w:eastAsia="Times New Roman" w:hAnsi="Times New Roman" w:cs="Times New Roman"/>
                <w:sz w:val="18"/>
                <w:szCs w:val="18"/>
                <w:lang w:eastAsia="lt-LT"/>
              </w:rPr>
              <w:t>LXSAHM-09</w:t>
            </w:r>
          </w:p>
        </w:tc>
      </w:tr>
      <w:tr w:rsidR="00E7164F" w:rsidRPr="0046072B" w14:paraId="505BE3AB" w14:textId="77777777" w:rsidTr="0024108D">
        <w:trPr>
          <w:trHeight w:val="1262"/>
        </w:trPr>
        <w:tc>
          <w:tcPr>
            <w:tcW w:w="566" w:type="dxa"/>
            <w:tcBorders>
              <w:top w:val="single" w:sz="4" w:space="0" w:color="auto"/>
              <w:left w:val="single" w:sz="4" w:space="0" w:color="auto"/>
              <w:bottom w:val="single" w:sz="4" w:space="0" w:color="auto"/>
              <w:right w:val="single" w:sz="4" w:space="0" w:color="auto"/>
            </w:tcBorders>
            <w:shd w:val="clear" w:color="000000" w:fill="FFFFFF"/>
            <w:hideMark/>
          </w:tcPr>
          <w:p w14:paraId="4806EFD4" w14:textId="77777777" w:rsidR="00E7164F" w:rsidRPr="00E7164F"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7</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14:paraId="4D2B6950" w14:textId="77777777" w:rsidR="00E7164F" w:rsidRPr="00E7164F"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33696000-5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1573FEFA" w14:textId="77777777" w:rsidR="00E7164F" w:rsidRPr="00E7164F" w:rsidRDefault="00E7164F" w:rsidP="00E7164F">
            <w:pPr>
              <w:spacing w:after="0" w:line="240" w:lineRule="auto"/>
              <w:rPr>
                <w:rFonts w:ascii="Times New Roman" w:eastAsia="Times New Roman" w:hAnsi="Times New Roman" w:cs="Times New Roman"/>
                <w:color w:val="000000"/>
                <w:sz w:val="18"/>
                <w:szCs w:val="18"/>
                <w:lang w:eastAsia="lt-LT"/>
              </w:rPr>
            </w:pPr>
            <w:r w:rsidRPr="00E7164F">
              <w:rPr>
                <w:rFonts w:ascii="Times New Roman" w:eastAsia="Times New Roman" w:hAnsi="Times New Roman" w:cs="Times New Roman"/>
                <w:color w:val="000000"/>
                <w:sz w:val="18"/>
                <w:szCs w:val="18"/>
                <w:lang w:eastAsia="lt-LT"/>
              </w:rPr>
              <w:t xml:space="preserve">Tankio gradientas limfocitų išskyrimui </w:t>
            </w:r>
          </w:p>
        </w:tc>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1E09794A" w14:textId="19739D20" w:rsidR="00E7164F" w:rsidRPr="0024108D" w:rsidRDefault="00E7164F" w:rsidP="00E7164F">
            <w:pPr>
              <w:spacing w:after="0" w:line="240" w:lineRule="auto"/>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Tinkamas ląstelių kultūroms, endotoksinas ≤3 EU/ml, tankis 1,076-1,078 g/ml, išskirtame ląstelių kiekyje</w:t>
            </w:r>
            <w:r w:rsidR="0024108D">
              <w:rPr>
                <w:rFonts w:ascii="Times New Roman" w:eastAsia="Times New Roman" w:hAnsi="Times New Roman" w:cs="Times New Roman"/>
                <w:sz w:val="18"/>
                <w:szCs w:val="18"/>
                <w:lang w:eastAsia="lt-LT"/>
              </w:rPr>
              <w:t xml:space="preserve"> </w:t>
            </w:r>
            <w:r w:rsidRPr="00E7164F">
              <w:rPr>
                <w:rFonts w:ascii="Times New Roman" w:eastAsia="Times New Roman" w:hAnsi="Times New Roman" w:cs="Times New Roman"/>
                <w:sz w:val="18"/>
                <w:szCs w:val="18"/>
                <w:lang w:eastAsia="lt-LT"/>
              </w:rPr>
              <w:t>mononuklearinės ląstelės ≥90%, sterilus</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C7ED5C2" w14:textId="77777777"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 xml:space="preserve">flakonas </w:t>
            </w:r>
            <w:r w:rsidRPr="00E7164F">
              <w:rPr>
                <w:rFonts w:ascii="Times New Roman" w:eastAsia="Times New Roman" w:hAnsi="Times New Roman" w:cs="Times New Roman"/>
                <w:sz w:val="18"/>
                <w:szCs w:val="18"/>
                <w:lang w:eastAsia="lt-LT"/>
              </w:rPr>
              <w:br/>
              <w:t>(500 ml)</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58DB776D" w14:textId="77777777"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20</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681657D" w14:textId="440D094D"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 xml:space="preserve">flakonas </w:t>
            </w:r>
            <w:r w:rsidRPr="00E7164F">
              <w:rPr>
                <w:rFonts w:ascii="Times New Roman" w:eastAsia="Times New Roman" w:hAnsi="Times New Roman" w:cs="Times New Roman"/>
                <w:sz w:val="18"/>
                <w:szCs w:val="18"/>
                <w:lang w:eastAsia="lt-LT"/>
              </w:rPr>
              <w:br/>
              <w:t>(500 ml)</w:t>
            </w:r>
          </w:p>
        </w:tc>
        <w:tc>
          <w:tcPr>
            <w:tcW w:w="992" w:type="dxa"/>
            <w:tcBorders>
              <w:top w:val="single" w:sz="4" w:space="0" w:color="auto"/>
              <w:left w:val="single" w:sz="4" w:space="0" w:color="auto"/>
              <w:bottom w:val="single" w:sz="4" w:space="0" w:color="auto"/>
              <w:right w:val="single" w:sz="4" w:space="0" w:color="auto"/>
            </w:tcBorders>
            <w:shd w:val="clear" w:color="000000" w:fill="FFFFFF"/>
            <w:hideMark/>
          </w:tcPr>
          <w:p w14:paraId="5D1F64E5" w14:textId="60192B19"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20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86E8208" w14:textId="62B8A70B"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42,00</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627F2267" w14:textId="2DA5CFCD"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sidRPr="00E7164F">
              <w:rPr>
                <w:rFonts w:ascii="Times New Roman" w:eastAsia="Times New Roman" w:hAnsi="Times New Roman" w:cs="Times New Roman"/>
                <w:sz w:val="18"/>
                <w:szCs w:val="18"/>
                <w:lang w:eastAsia="lt-LT"/>
              </w:rPr>
              <w:t>21%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257BDC8" w14:textId="46CA699A"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840,00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B187EDE" w14:textId="6EE2E24A"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1016,40</w:t>
            </w:r>
          </w:p>
        </w:tc>
        <w:tc>
          <w:tcPr>
            <w:tcW w:w="1559" w:type="dxa"/>
            <w:tcBorders>
              <w:top w:val="single" w:sz="4" w:space="0" w:color="auto"/>
              <w:left w:val="single" w:sz="4" w:space="0" w:color="auto"/>
              <w:bottom w:val="single" w:sz="4" w:space="0" w:color="auto"/>
              <w:right w:val="single" w:sz="4" w:space="0" w:color="auto"/>
            </w:tcBorders>
            <w:shd w:val="clear" w:color="000000" w:fill="FFFFFF"/>
            <w:hideMark/>
          </w:tcPr>
          <w:p w14:paraId="35C7E2FD" w14:textId="50870F3A" w:rsidR="00E7164F" w:rsidRPr="00E7164F" w:rsidRDefault="00E7164F" w:rsidP="00E7164F">
            <w:pPr>
              <w:spacing w:after="0" w:line="240" w:lineRule="auto"/>
              <w:jc w:val="center"/>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Capricorn Scientific, </w:t>
            </w:r>
            <w:r w:rsidRPr="00E7164F">
              <w:rPr>
                <w:rFonts w:ascii="Times New Roman" w:eastAsia="Times New Roman" w:hAnsi="Times New Roman" w:cs="Times New Roman"/>
                <w:sz w:val="18"/>
                <w:szCs w:val="18"/>
                <w:lang w:eastAsia="lt-LT"/>
              </w:rPr>
              <w:t>LSM-A</w:t>
            </w:r>
          </w:p>
        </w:tc>
      </w:tr>
      <w:tr w:rsidR="00E7164F" w:rsidRPr="0046072B" w14:paraId="23EC01BC" w14:textId="77777777" w:rsidTr="0024108D">
        <w:trPr>
          <w:trHeight w:val="315"/>
        </w:trPr>
        <w:tc>
          <w:tcPr>
            <w:tcW w:w="15309" w:type="dxa"/>
            <w:gridSpan w:val="13"/>
            <w:tcBorders>
              <w:top w:val="nil"/>
              <w:left w:val="nil"/>
              <w:bottom w:val="nil"/>
            </w:tcBorders>
            <w:shd w:val="clear" w:color="auto" w:fill="auto"/>
            <w:hideMark/>
          </w:tcPr>
          <w:p w14:paraId="22539900" w14:textId="77777777" w:rsidR="00E7164F" w:rsidRPr="0046072B" w:rsidRDefault="00E7164F" w:rsidP="00E7164F">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b/>
                <w:bCs/>
                <w:sz w:val="20"/>
                <w:szCs w:val="20"/>
                <w:lang w:eastAsia="lt-LT"/>
              </w:rPr>
              <w:t>Pastaba.</w:t>
            </w:r>
            <w:r w:rsidRPr="0046072B">
              <w:rPr>
                <w:rFonts w:ascii="Times New Roman" w:eastAsia="Times New Roman" w:hAnsi="Times New Roman" w:cs="Times New Roman"/>
                <w:sz w:val="20"/>
                <w:szCs w:val="20"/>
                <w:lang w:eastAsia="lt-LT"/>
              </w:rPr>
              <w:t xml:space="preserve"> </w:t>
            </w:r>
          </w:p>
          <w:p w14:paraId="7C21489F" w14:textId="77777777" w:rsidR="00E7164F" w:rsidRPr="0046072B" w:rsidRDefault="00E7164F" w:rsidP="00E7164F">
            <w:pPr>
              <w:spacing w:after="0" w:line="240" w:lineRule="auto"/>
              <w:rPr>
                <w:rFonts w:ascii="Times New Roman" w:eastAsia="Times New Roman" w:hAnsi="Times New Roman" w:cs="Times New Roman"/>
                <w:sz w:val="20"/>
                <w:szCs w:val="20"/>
                <w:lang w:eastAsia="lt-LT"/>
              </w:rPr>
            </w:pPr>
            <w:r w:rsidRPr="0046072B">
              <w:rPr>
                <w:rFonts w:ascii="Times New Roman" w:eastAsia="Times New Roman" w:hAnsi="Times New Roman" w:cs="Times New Roman"/>
                <w:sz w:val="20"/>
                <w:szCs w:val="20"/>
                <w:lang w:eastAsia="lt-LT"/>
              </w:rPr>
              <w:t>Tiekėjai, Viešojo pirkimo komisijai pareikalavus, komisijos nurodytu terminu turi pateikti siūlomų prekių pavyzdžius.</w:t>
            </w:r>
          </w:p>
        </w:tc>
      </w:tr>
    </w:tbl>
    <w:p w14:paraId="300B5A72" w14:textId="77777777" w:rsidR="00A14856" w:rsidRPr="0046072B" w:rsidRDefault="00A14856">
      <w:pPr>
        <w:rPr>
          <w:sz w:val="20"/>
          <w:szCs w:val="20"/>
        </w:rPr>
      </w:pPr>
    </w:p>
    <w:sectPr w:rsidR="00A14856" w:rsidRPr="0046072B" w:rsidSect="0046072B">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929F5" w14:textId="77777777" w:rsidR="00490E71" w:rsidRDefault="00490E71" w:rsidP="0046072B">
      <w:pPr>
        <w:spacing w:after="0" w:line="240" w:lineRule="auto"/>
      </w:pPr>
      <w:r>
        <w:separator/>
      </w:r>
    </w:p>
  </w:endnote>
  <w:endnote w:type="continuationSeparator" w:id="0">
    <w:p w14:paraId="209B4A6F" w14:textId="77777777" w:rsidR="00490E71" w:rsidRDefault="00490E71" w:rsidP="00460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12DB9" w14:textId="77777777" w:rsidR="00490E71" w:rsidRDefault="00490E71" w:rsidP="0046072B">
      <w:pPr>
        <w:spacing w:after="0" w:line="240" w:lineRule="auto"/>
      </w:pPr>
      <w:r>
        <w:separator/>
      </w:r>
    </w:p>
  </w:footnote>
  <w:footnote w:type="continuationSeparator" w:id="0">
    <w:p w14:paraId="226075E9" w14:textId="77777777" w:rsidR="00490E71" w:rsidRDefault="00490E71" w:rsidP="004607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72B"/>
    <w:rsid w:val="0008468B"/>
    <w:rsid w:val="0024108D"/>
    <w:rsid w:val="0046072B"/>
    <w:rsid w:val="00490E71"/>
    <w:rsid w:val="00900A6A"/>
    <w:rsid w:val="00976ECA"/>
    <w:rsid w:val="00A14856"/>
    <w:rsid w:val="00A56033"/>
    <w:rsid w:val="00B75265"/>
    <w:rsid w:val="00E716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3015E"/>
  <w15:chartTrackingRefBased/>
  <w15:docId w15:val="{5C629A53-29AE-4BB7-A88B-A1CB9BCD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6072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072B"/>
  </w:style>
  <w:style w:type="paragraph" w:styleId="Porat">
    <w:name w:val="footer"/>
    <w:basedOn w:val="prastasis"/>
    <w:link w:val="PoratDiagrama"/>
    <w:uiPriority w:val="99"/>
    <w:unhideWhenUsed/>
    <w:rsid w:val="0046072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0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9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960</Words>
  <Characters>548</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Onusaitienė</dc:creator>
  <cp:keywords/>
  <dc:description/>
  <cp:lastModifiedBy>Vaida Juodrienė</cp:lastModifiedBy>
  <cp:revision>2</cp:revision>
  <dcterms:created xsi:type="dcterms:W3CDTF">2021-10-26T10:15:00Z</dcterms:created>
  <dcterms:modified xsi:type="dcterms:W3CDTF">2021-10-26T10:15:00Z</dcterms:modified>
</cp:coreProperties>
</file>