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1ACD5" w14:textId="77777777" w:rsidR="006251C9" w:rsidRPr="006251C9" w:rsidRDefault="006251C9" w:rsidP="006251C9">
      <w:pPr>
        <w:jc w:val="right"/>
      </w:pPr>
      <w:bookmarkStart w:id="0" w:name="_GoBack"/>
      <w:bookmarkEnd w:id="0"/>
      <w:r w:rsidRPr="006251C9">
        <w:t>Sutartis Nr. _____________</w:t>
      </w:r>
    </w:p>
    <w:p w14:paraId="13902E6A" w14:textId="77777777" w:rsidR="006251C9" w:rsidRPr="006251C9" w:rsidRDefault="006251C9" w:rsidP="006251C9">
      <w:pPr>
        <w:jc w:val="right"/>
      </w:pPr>
      <w:r w:rsidRPr="006251C9">
        <w:t>Priedas Nr. 1</w:t>
      </w:r>
    </w:p>
    <w:p w14:paraId="1D51537B" w14:textId="77777777" w:rsidR="006251C9" w:rsidRPr="006251C9" w:rsidRDefault="006251C9" w:rsidP="006251C9">
      <w:pPr>
        <w:jc w:val="right"/>
      </w:pPr>
    </w:p>
    <w:p w14:paraId="53FC4749" w14:textId="77777777" w:rsidR="007822E4" w:rsidRDefault="007822E4" w:rsidP="00911E66">
      <w:pPr>
        <w:jc w:val="center"/>
        <w:rPr>
          <w:b/>
        </w:rPr>
      </w:pPr>
    </w:p>
    <w:p w14:paraId="10479ECE" w14:textId="77777777" w:rsidR="001F2ECE" w:rsidRDefault="00D66E21" w:rsidP="00911E66">
      <w:pPr>
        <w:jc w:val="center"/>
        <w:rPr>
          <w:b/>
        </w:rPr>
      </w:pPr>
      <w:r>
        <w:rPr>
          <w:b/>
        </w:rPr>
        <w:t>Elektrochirurginio instrumento rankenos</w:t>
      </w:r>
      <w:r w:rsidR="001F2ECE" w:rsidRPr="00911E66">
        <w:rPr>
          <w:b/>
        </w:rPr>
        <w:t xml:space="preserve"> </w:t>
      </w:r>
      <w:r w:rsidR="005564BD">
        <w:rPr>
          <w:b/>
        </w:rPr>
        <w:t xml:space="preserve">techninė specifikacija (kiekis </w:t>
      </w:r>
      <w:r>
        <w:rPr>
          <w:b/>
        </w:rPr>
        <w:t>1</w:t>
      </w:r>
      <w:r w:rsidR="001F2ECE" w:rsidRPr="00911E66">
        <w:rPr>
          <w:b/>
        </w:rPr>
        <w:t xml:space="preserve"> vnt.)</w:t>
      </w:r>
    </w:p>
    <w:p w14:paraId="26A3EBCD" w14:textId="77777777" w:rsidR="00911E66" w:rsidRPr="00911E66" w:rsidRDefault="00911E66" w:rsidP="00911E66">
      <w:pPr>
        <w:jc w:val="center"/>
        <w:rPr>
          <w:b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2754"/>
        <w:gridCol w:w="4418"/>
        <w:gridCol w:w="1949"/>
      </w:tblGrid>
      <w:tr w:rsidR="007E336B" w:rsidRPr="00B60AA1" w14:paraId="45BAC59F" w14:textId="77777777" w:rsidTr="00763A08">
        <w:trPr>
          <w:trHeight w:val="280"/>
        </w:trPr>
        <w:tc>
          <w:tcPr>
            <w:tcW w:w="681" w:type="dxa"/>
            <w:vAlign w:val="center"/>
          </w:tcPr>
          <w:p w14:paraId="7999DC54" w14:textId="77777777" w:rsidR="007E336B" w:rsidRPr="00B60AA1" w:rsidRDefault="007E336B" w:rsidP="007C0A5F">
            <w:pPr>
              <w:ind w:left="-108" w:right="-106"/>
              <w:jc w:val="center"/>
              <w:rPr>
                <w:b/>
              </w:rPr>
            </w:pPr>
            <w:r w:rsidRPr="00B60AA1">
              <w:rPr>
                <w:b/>
              </w:rPr>
              <w:t>Eil. Nr.</w:t>
            </w:r>
          </w:p>
        </w:tc>
        <w:tc>
          <w:tcPr>
            <w:tcW w:w="2863" w:type="dxa"/>
            <w:vAlign w:val="center"/>
          </w:tcPr>
          <w:p w14:paraId="1EA67FF3" w14:textId="77777777" w:rsidR="007E336B" w:rsidRPr="00B60AA1" w:rsidRDefault="007E336B" w:rsidP="007C0A5F">
            <w:pPr>
              <w:jc w:val="center"/>
              <w:rPr>
                <w:b/>
              </w:rPr>
            </w:pPr>
            <w:r w:rsidRPr="00B60AA1">
              <w:rPr>
                <w:b/>
              </w:rPr>
              <w:t>Parametrai (specifikacija)</w:t>
            </w:r>
          </w:p>
        </w:tc>
        <w:tc>
          <w:tcPr>
            <w:tcW w:w="4678" w:type="dxa"/>
            <w:vAlign w:val="center"/>
          </w:tcPr>
          <w:p w14:paraId="74874373" w14:textId="77777777" w:rsidR="007E336B" w:rsidRPr="00B60AA1" w:rsidRDefault="007E336B" w:rsidP="007C0A5F">
            <w:pPr>
              <w:jc w:val="center"/>
              <w:rPr>
                <w:b/>
              </w:rPr>
            </w:pPr>
            <w:r>
              <w:rPr>
                <w:b/>
              </w:rPr>
              <w:t>Reikalaujamos p</w:t>
            </w:r>
            <w:r w:rsidRPr="00B60AA1">
              <w:rPr>
                <w:b/>
              </w:rPr>
              <w:t>arametrų reikšmės</w:t>
            </w:r>
          </w:p>
        </w:tc>
        <w:tc>
          <w:tcPr>
            <w:tcW w:w="1559" w:type="dxa"/>
          </w:tcPr>
          <w:p w14:paraId="04337922" w14:textId="77777777" w:rsidR="007E336B" w:rsidRDefault="007E336B" w:rsidP="007C0A5F">
            <w:pPr>
              <w:jc w:val="center"/>
              <w:rPr>
                <w:b/>
              </w:rPr>
            </w:pPr>
            <w:r>
              <w:rPr>
                <w:b/>
              </w:rPr>
              <w:t>Siūlomos p</w:t>
            </w:r>
            <w:r w:rsidRPr="00B60AA1">
              <w:rPr>
                <w:b/>
              </w:rPr>
              <w:t>arametrų reikšmės</w:t>
            </w:r>
          </w:p>
        </w:tc>
      </w:tr>
      <w:tr w:rsidR="007E336B" w:rsidRPr="000421D0" w14:paraId="0E84E349" w14:textId="77777777" w:rsidTr="00763A08">
        <w:trPr>
          <w:trHeight w:val="146"/>
        </w:trPr>
        <w:tc>
          <w:tcPr>
            <w:tcW w:w="681" w:type="dxa"/>
          </w:tcPr>
          <w:p w14:paraId="293C4E6A" w14:textId="77777777" w:rsidR="007E336B" w:rsidRPr="002F35BB" w:rsidRDefault="007E336B" w:rsidP="007C0A5F">
            <w:pPr>
              <w:ind w:left="-108" w:right="-108"/>
              <w:jc w:val="center"/>
            </w:pPr>
            <w:r w:rsidRPr="002F35BB">
              <w:t>1.</w:t>
            </w:r>
          </w:p>
        </w:tc>
        <w:tc>
          <w:tcPr>
            <w:tcW w:w="2863" w:type="dxa"/>
          </w:tcPr>
          <w:p w14:paraId="0998F055" w14:textId="77777777" w:rsidR="007E336B" w:rsidRPr="00911E66" w:rsidRDefault="005564BD" w:rsidP="007C0A5F">
            <w:r>
              <w:t>Techninis suderinamumas</w:t>
            </w:r>
          </w:p>
        </w:tc>
        <w:tc>
          <w:tcPr>
            <w:tcW w:w="4678" w:type="dxa"/>
          </w:tcPr>
          <w:p w14:paraId="4B48ACB8" w14:textId="77777777" w:rsidR="007E336B" w:rsidRPr="00911E66" w:rsidRDefault="00D66E21" w:rsidP="00D66E21">
            <w:r>
              <w:t>Siūloma</w:t>
            </w:r>
            <w:r w:rsidR="005564BD">
              <w:t xml:space="preserve"> </w:t>
            </w:r>
            <w:r>
              <w:t>rankena</w:t>
            </w:r>
            <w:r w:rsidR="005564BD">
              <w:t xml:space="preserve"> turi būti techniškai suderinama su LSMU ligoninės Kauno klinikose </w:t>
            </w:r>
            <w:r w:rsidR="00003541" w:rsidRPr="00AF2853">
              <w:t>naudojam</w:t>
            </w:r>
            <w:r w:rsidR="00003541">
              <w:t>u gamintojo „</w:t>
            </w:r>
            <w:r>
              <w:t>KLS Martin</w:t>
            </w:r>
            <w:r w:rsidR="00003541">
              <w:t xml:space="preserve">“ </w:t>
            </w:r>
            <w:r>
              <w:t>elektrochirurginiu instrumentu</w:t>
            </w:r>
            <w:r w:rsidR="00003541">
              <w:t xml:space="preserve"> </w:t>
            </w:r>
            <w:r w:rsidR="00003541" w:rsidRPr="00AF2853">
              <w:t>„</w:t>
            </w:r>
            <w:r>
              <w:t>MAXIUM-m</w:t>
            </w:r>
            <w:r w:rsidR="00003541">
              <w:t>“</w:t>
            </w:r>
          </w:p>
        </w:tc>
        <w:tc>
          <w:tcPr>
            <w:tcW w:w="1559" w:type="dxa"/>
          </w:tcPr>
          <w:p w14:paraId="3E16DF64" w14:textId="16DF240C" w:rsidR="007E336B" w:rsidRPr="006D54A5" w:rsidRDefault="0030630D" w:rsidP="007C0A5F">
            <w:pPr>
              <w:rPr>
                <w:highlight w:val="yellow"/>
              </w:rPr>
            </w:pPr>
            <w:r>
              <w:t xml:space="preserve">Rankena techniškai suderinama su LSMU ligoninės Kauno klinikose </w:t>
            </w:r>
            <w:r w:rsidRPr="00AF2853">
              <w:t>naudojam</w:t>
            </w:r>
            <w:r>
              <w:t xml:space="preserve">u gamintojo „KLS Martin“ elektrochirurginiu instrumentu </w:t>
            </w:r>
            <w:r w:rsidRPr="00AF2853">
              <w:t>„</w:t>
            </w:r>
            <w:r>
              <w:t>MAXIUM-m“</w:t>
            </w:r>
          </w:p>
        </w:tc>
      </w:tr>
      <w:tr w:rsidR="0064283F" w:rsidRPr="000421D0" w14:paraId="11FBDE30" w14:textId="77777777" w:rsidTr="00763A08">
        <w:trPr>
          <w:trHeight w:val="146"/>
        </w:trPr>
        <w:tc>
          <w:tcPr>
            <w:tcW w:w="681" w:type="dxa"/>
          </w:tcPr>
          <w:p w14:paraId="1B1026D6" w14:textId="77777777" w:rsidR="0064283F" w:rsidRPr="002F35BB" w:rsidRDefault="0064283F" w:rsidP="007C0A5F">
            <w:pPr>
              <w:ind w:left="-108" w:right="-108"/>
              <w:jc w:val="center"/>
            </w:pPr>
            <w:r>
              <w:t>2.</w:t>
            </w:r>
          </w:p>
        </w:tc>
        <w:tc>
          <w:tcPr>
            <w:tcW w:w="2863" w:type="dxa"/>
          </w:tcPr>
          <w:p w14:paraId="55AEA5E0" w14:textId="77777777" w:rsidR="0064283F" w:rsidRDefault="0064283F" w:rsidP="007C0A5F">
            <w:r>
              <w:t>Reikalavimai rankenai</w:t>
            </w:r>
          </w:p>
        </w:tc>
        <w:tc>
          <w:tcPr>
            <w:tcW w:w="4678" w:type="dxa"/>
          </w:tcPr>
          <w:p w14:paraId="281E5CD1" w14:textId="77777777" w:rsidR="0064283F" w:rsidRDefault="0064283F" w:rsidP="00D66E21">
            <w:r>
              <w:t>Rankena skirta bipoliariniam instrumentui kraujagyslių sandarinimui</w:t>
            </w:r>
          </w:p>
        </w:tc>
        <w:tc>
          <w:tcPr>
            <w:tcW w:w="1559" w:type="dxa"/>
          </w:tcPr>
          <w:p w14:paraId="2FDB7A9E" w14:textId="771095C1" w:rsidR="0064283F" w:rsidRPr="006D54A5" w:rsidRDefault="0030630D" w:rsidP="007C0A5F">
            <w:pPr>
              <w:rPr>
                <w:highlight w:val="yellow"/>
              </w:rPr>
            </w:pPr>
            <w:r>
              <w:t>Rankena skirta bipoliariniam instrumentui kraujagyslių sandarinimui</w:t>
            </w:r>
          </w:p>
        </w:tc>
      </w:tr>
      <w:tr w:rsidR="00695022" w:rsidRPr="000421D0" w14:paraId="45E01E4D" w14:textId="77777777" w:rsidTr="00763A08">
        <w:trPr>
          <w:trHeight w:val="295"/>
        </w:trPr>
        <w:tc>
          <w:tcPr>
            <w:tcW w:w="681" w:type="dxa"/>
          </w:tcPr>
          <w:p w14:paraId="0687824D" w14:textId="77777777" w:rsidR="00695022" w:rsidRPr="002F35BB" w:rsidRDefault="0064283F" w:rsidP="00695022">
            <w:pPr>
              <w:ind w:left="-108" w:right="-108"/>
              <w:jc w:val="center"/>
            </w:pPr>
            <w:r>
              <w:t>3.</w:t>
            </w:r>
          </w:p>
        </w:tc>
        <w:tc>
          <w:tcPr>
            <w:tcW w:w="2863" w:type="dxa"/>
          </w:tcPr>
          <w:p w14:paraId="179E738E" w14:textId="77777777" w:rsidR="00695022" w:rsidRPr="00911E66" w:rsidRDefault="00695022" w:rsidP="00695022">
            <w:r w:rsidRPr="00911E66">
              <w:t>Garantinis laikotarpis</w:t>
            </w:r>
          </w:p>
        </w:tc>
        <w:tc>
          <w:tcPr>
            <w:tcW w:w="4678" w:type="dxa"/>
          </w:tcPr>
          <w:p w14:paraId="34C3CF2D" w14:textId="77777777" w:rsidR="00695022" w:rsidRPr="00911E66" w:rsidRDefault="00695022" w:rsidP="00821AFD">
            <w:r>
              <w:t xml:space="preserve">Ne mažiau kaip </w:t>
            </w:r>
            <w:r w:rsidR="00821AFD">
              <w:t>6</w:t>
            </w:r>
            <w:r w:rsidRPr="00911E66">
              <w:t xml:space="preserve"> mėnesi</w:t>
            </w:r>
            <w:r w:rsidR="00821AFD">
              <w:t>ai</w:t>
            </w:r>
          </w:p>
        </w:tc>
        <w:tc>
          <w:tcPr>
            <w:tcW w:w="1559" w:type="dxa"/>
          </w:tcPr>
          <w:p w14:paraId="56EFBADA" w14:textId="4BFD30F2" w:rsidR="00695022" w:rsidRPr="006D54A5" w:rsidRDefault="0030630D" w:rsidP="00695022">
            <w:pPr>
              <w:rPr>
                <w:highlight w:val="yellow"/>
              </w:rPr>
            </w:pPr>
            <w:r w:rsidRPr="0030630D">
              <w:t>6 mėnesiai</w:t>
            </w:r>
          </w:p>
        </w:tc>
      </w:tr>
    </w:tbl>
    <w:p w14:paraId="41F75966" w14:textId="77777777" w:rsidR="006D54A5" w:rsidRDefault="006D54A5"/>
    <w:p w14:paraId="492D6756" w14:textId="77777777" w:rsidR="003553C1" w:rsidRDefault="00D573B7" w:rsidP="00D573B7">
      <w:pPr>
        <w:jc w:val="center"/>
      </w:pPr>
      <w:r>
        <w:t>____________________________________________</w:t>
      </w:r>
      <w:r w:rsidR="002E2C9F">
        <w:t>_____</w:t>
      </w:r>
    </w:p>
    <w:sectPr w:rsidR="003553C1" w:rsidSect="006251C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B21BF"/>
    <w:multiLevelType w:val="hybridMultilevel"/>
    <w:tmpl w:val="98884926"/>
    <w:lvl w:ilvl="0" w:tplc="7972811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C12EE9"/>
    <w:multiLevelType w:val="hybridMultilevel"/>
    <w:tmpl w:val="3CF0563A"/>
    <w:lvl w:ilvl="0" w:tplc="92C28EF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CE1304"/>
    <w:multiLevelType w:val="hybridMultilevel"/>
    <w:tmpl w:val="BAC6D2C0"/>
    <w:lvl w:ilvl="0" w:tplc="782CBB6C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461C207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1D52F5"/>
    <w:multiLevelType w:val="hybridMultilevel"/>
    <w:tmpl w:val="52A4EC8C"/>
    <w:lvl w:ilvl="0" w:tplc="F41EB1E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4A5"/>
    <w:rsid w:val="00003541"/>
    <w:rsid w:val="0009708B"/>
    <w:rsid w:val="001F2ECE"/>
    <w:rsid w:val="00267D26"/>
    <w:rsid w:val="002E2C9F"/>
    <w:rsid w:val="0030630D"/>
    <w:rsid w:val="003553C1"/>
    <w:rsid w:val="00363122"/>
    <w:rsid w:val="003B7A02"/>
    <w:rsid w:val="00467DFE"/>
    <w:rsid w:val="005039A3"/>
    <w:rsid w:val="005465C4"/>
    <w:rsid w:val="005564BD"/>
    <w:rsid w:val="006251C9"/>
    <w:rsid w:val="0064283F"/>
    <w:rsid w:val="00644722"/>
    <w:rsid w:val="00695022"/>
    <w:rsid w:val="006B7496"/>
    <w:rsid w:val="006D54A5"/>
    <w:rsid w:val="00763A08"/>
    <w:rsid w:val="007822E4"/>
    <w:rsid w:val="00784358"/>
    <w:rsid w:val="007E336B"/>
    <w:rsid w:val="008209DE"/>
    <w:rsid w:val="00821AFD"/>
    <w:rsid w:val="00895962"/>
    <w:rsid w:val="008E7752"/>
    <w:rsid w:val="00911E66"/>
    <w:rsid w:val="00943346"/>
    <w:rsid w:val="00986C6D"/>
    <w:rsid w:val="009C1B6A"/>
    <w:rsid w:val="009C70BA"/>
    <w:rsid w:val="00A31726"/>
    <w:rsid w:val="00A85774"/>
    <w:rsid w:val="00AE08B8"/>
    <w:rsid w:val="00AE220B"/>
    <w:rsid w:val="00BA0B09"/>
    <w:rsid w:val="00BC0A92"/>
    <w:rsid w:val="00C8373C"/>
    <w:rsid w:val="00CF0D84"/>
    <w:rsid w:val="00CF6EDC"/>
    <w:rsid w:val="00D45E6E"/>
    <w:rsid w:val="00D573B7"/>
    <w:rsid w:val="00D66E21"/>
    <w:rsid w:val="00E526D0"/>
    <w:rsid w:val="00EE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D56D7"/>
  <w15:chartTrackingRefBased/>
  <w15:docId w15:val="{CF01222F-A9D9-4950-AD73-F650FB84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D54A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6D54A5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D54A5"/>
    <w:rPr>
      <w:rFonts w:ascii="Times New Roman" w:eastAsia="Times New Roman" w:hAnsi="Times New Roman" w:cs="Times New Roman"/>
      <w:noProof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31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Budaitė</dc:creator>
  <cp:keywords/>
  <dc:description/>
  <cp:lastModifiedBy>Vaida Juodrienė</cp:lastModifiedBy>
  <cp:revision>2</cp:revision>
  <dcterms:created xsi:type="dcterms:W3CDTF">2022-05-10T10:47:00Z</dcterms:created>
  <dcterms:modified xsi:type="dcterms:W3CDTF">2022-05-10T10:47:00Z</dcterms:modified>
</cp:coreProperties>
</file>