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B2BBE" w14:textId="66A3C89E" w:rsidR="001226D6" w:rsidRPr="006E11A0" w:rsidRDefault="00AC7033" w:rsidP="006E11A0">
      <w:pPr>
        <w:tabs>
          <w:tab w:val="num" w:pos="153"/>
          <w:tab w:val="left" w:pos="916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lt-LT"/>
        </w:rPr>
      </w:pPr>
      <w:r w:rsidRPr="006E11A0">
        <w:rPr>
          <w:b/>
          <w:lang w:val="lt-LT"/>
        </w:rPr>
        <w:t>TECHNINĖ</w:t>
      </w:r>
      <w:r w:rsidR="005A42D7" w:rsidRPr="006E11A0">
        <w:rPr>
          <w:b/>
          <w:lang w:val="lt-LT"/>
        </w:rPr>
        <w:t xml:space="preserve"> SPECIFIKACIJA</w:t>
      </w:r>
    </w:p>
    <w:p w14:paraId="2DF599E6" w14:textId="77777777" w:rsidR="00A95F38" w:rsidRPr="006E11A0" w:rsidRDefault="00A95F38" w:rsidP="00A95F38">
      <w:pPr>
        <w:tabs>
          <w:tab w:val="num" w:pos="153"/>
          <w:tab w:val="left" w:pos="916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lt-LT"/>
        </w:rPr>
      </w:pPr>
      <w:bookmarkStart w:id="0" w:name="_GoBack"/>
      <w:bookmarkEnd w:id="0"/>
    </w:p>
    <w:p w14:paraId="061F6D41" w14:textId="3941FF99" w:rsidR="0006676C" w:rsidRPr="006E11A0" w:rsidRDefault="0006676C" w:rsidP="0006676C">
      <w:pPr>
        <w:pStyle w:val="Sraopastraipa"/>
        <w:numPr>
          <w:ilvl w:val="0"/>
          <w:numId w:val="44"/>
        </w:numPr>
        <w:tabs>
          <w:tab w:val="left" w:pos="709"/>
          <w:tab w:val="left" w:pos="851"/>
          <w:tab w:val="left" w:pos="993"/>
          <w:tab w:val="left" w:pos="1134"/>
          <w:tab w:val="left" w:pos="1560"/>
        </w:tabs>
        <w:ind w:left="0" w:firstLine="567"/>
        <w:jc w:val="both"/>
        <w:rPr>
          <w:lang w:val="lt-LT"/>
        </w:rPr>
      </w:pPr>
      <w:r w:rsidRPr="006E11A0">
        <w:rPr>
          <w:b/>
          <w:lang w:val="lt-LT"/>
        </w:rPr>
        <w:t>Klientas</w:t>
      </w:r>
      <w:r w:rsidRPr="006E11A0">
        <w:rPr>
          <w:lang w:val="lt-LT"/>
        </w:rPr>
        <w:t xml:space="preserve">. Migracijos departamentas prie Lietuvos Respublikos vidaus reikalų ministerijos (toliau – Migracijos departamentas). </w:t>
      </w:r>
    </w:p>
    <w:p w14:paraId="7EAEFE52" w14:textId="77777777" w:rsidR="0006676C" w:rsidRPr="006E11A0" w:rsidRDefault="0006676C" w:rsidP="0006676C">
      <w:pPr>
        <w:pStyle w:val="Sraopastraipa"/>
        <w:numPr>
          <w:ilvl w:val="0"/>
          <w:numId w:val="44"/>
        </w:numPr>
        <w:tabs>
          <w:tab w:val="left" w:pos="709"/>
          <w:tab w:val="left" w:pos="851"/>
          <w:tab w:val="left" w:pos="993"/>
          <w:tab w:val="left" w:pos="1134"/>
          <w:tab w:val="left" w:pos="1560"/>
        </w:tabs>
        <w:ind w:left="0" w:firstLine="567"/>
        <w:jc w:val="both"/>
        <w:rPr>
          <w:lang w:val="lt-LT"/>
        </w:rPr>
      </w:pPr>
      <w:r w:rsidRPr="006E11A0">
        <w:rPr>
          <w:b/>
          <w:lang w:val="lt-LT"/>
        </w:rPr>
        <w:t>Pirkimo objektas</w:t>
      </w:r>
      <w:r w:rsidRPr="006E11A0">
        <w:rPr>
          <w:lang w:val="lt-LT"/>
        </w:rPr>
        <w:t>. Prieglobsčio prašytojų apgyvendinimo laikiname būste ir (ar) apgyvendinimo patalpose ir priėmimo sąlygų, įgyvendinant Prieglobsčio prašytojų apgyvendinimo tvarkos aprašą, patvirtintą Lietuvos Respublikos Vyriausybės 2017 m. kovo 8 d. nutarimu Nr. 171 „Dėl Prieglobsčio prašytojų apgyvendinimo tvarkos aprašo patvirtinimo“ (toliau – Aprašas) (aktualią redakciją), užtikrinimo paslaugos (toliau – paslaugos).</w:t>
      </w:r>
    </w:p>
    <w:p w14:paraId="1A5F9A56" w14:textId="5CB0F894" w:rsidR="0006676C" w:rsidRPr="006E11A0" w:rsidRDefault="0006676C" w:rsidP="0006676C">
      <w:pPr>
        <w:pStyle w:val="Sraopastraipa"/>
        <w:numPr>
          <w:ilvl w:val="0"/>
          <w:numId w:val="44"/>
        </w:numPr>
        <w:tabs>
          <w:tab w:val="left" w:pos="709"/>
          <w:tab w:val="left" w:pos="851"/>
          <w:tab w:val="left" w:pos="993"/>
          <w:tab w:val="left" w:pos="1134"/>
          <w:tab w:val="left" w:pos="1560"/>
        </w:tabs>
        <w:ind w:left="0" w:firstLine="567"/>
        <w:jc w:val="both"/>
        <w:rPr>
          <w:lang w:val="lt-LT"/>
        </w:rPr>
      </w:pPr>
      <w:r w:rsidRPr="006E11A0">
        <w:rPr>
          <w:lang w:val="lt-LT"/>
        </w:rPr>
        <w:t xml:space="preserve">Su Paslaugų teikėju </w:t>
      </w:r>
      <w:r w:rsidR="00B363EF" w:rsidRPr="006E11A0">
        <w:rPr>
          <w:lang w:val="lt-LT"/>
        </w:rPr>
        <w:t>sudaroma S</w:t>
      </w:r>
      <w:r w:rsidRPr="006E11A0">
        <w:rPr>
          <w:lang w:val="lt-LT"/>
        </w:rPr>
        <w:t>utartis dėl priėmimo sąlygų užtikrinimo prieglobsčio prašytojams, kurie Migracijos departamento sprendimu apgyvendinti apgyvendinimo patalpose. Prieglobsčio prašytojų apgyvendinimo patalpos – butai, namai, viešbučiai, kitos prieglobsčio prašytojams laikinai įkurdinti tinkamos gyvenamosios patalpos (pvz. bendrabučio tipo kambariai su bendra virtuve, sanitariniais mazgais), išskyrus socialinį būstą.</w:t>
      </w:r>
    </w:p>
    <w:p w14:paraId="60B0832C" w14:textId="77777777" w:rsidR="0006676C" w:rsidRPr="006E11A0" w:rsidRDefault="0006676C" w:rsidP="0006676C">
      <w:pPr>
        <w:pStyle w:val="Sraopastraipa"/>
        <w:numPr>
          <w:ilvl w:val="0"/>
          <w:numId w:val="44"/>
        </w:numPr>
        <w:tabs>
          <w:tab w:val="left" w:pos="709"/>
          <w:tab w:val="left" w:pos="851"/>
          <w:tab w:val="left" w:pos="993"/>
          <w:tab w:val="left" w:pos="1134"/>
          <w:tab w:val="left" w:pos="1560"/>
        </w:tabs>
        <w:ind w:left="0" w:firstLine="567"/>
        <w:jc w:val="both"/>
        <w:rPr>
          <w:lang w:val="lt-LT"/>
        </w:rPr>
      </w:pPr>
      <w:r w:rsidRPr="006E11A0">
        <w:rPr>
          <w:lang w:val="lt-LT"/>
        </w:rPr>
        <w:t>Paslaugos bus perkamos pagal Migracijos departamento faktinį poreikį, bet ne ilgiau kaip iki 2022 m. lapkričio 30 d. Galima maksimali numatomų įsigyti paslaugų vertė – 250 000 Eur su PVM. Numatomas minimalus prieglobsčio prašytojų, kuriems turės būti teikiamos paslaugos, skaičius – 39 asmenys. Paslaugų paketo fiksuotas įkainis vienam asmeniui – 515,00 Eur/mėn. su PVM, dviejų asmenų šeimai – 721,00 Eur/mėn. su PVM; trijų asmenų šeimai  – 927,00 Eur/mėn. su PVM; ketvirtam ir kiekvienam kitam asmeniui (kai šeimoje yra daugiau kaip trys asmenys) – 103,00 Eur/mėn. su PVM. Paslaugų paketo vienam asmeniui išlaidos sudaro apgyvendinimo patalpų nuomos ir (ar) patalpų eksploatacijos bei komunalinės išlaidos ir kitos 5.3 punkte nurodytų paslaugų suteikimo išlaidos.</w:t>
      </w:r>
    </w:p>
    <w:p w14:paraId="6EA51615" w14:textId="77777777" w:rsidR="0006676C" w:rsidRPr="006E11A0" w:rsidRDefault="0006676C" w:rsidP="0006676C">
      <w:pPr>
        <w:pStyle w:val="Sraopastraipa"/>
        <w:numPr>
          <w:ilvl w:val="0"/>
          <w:numId w:val="44"/>
        </w:numPr>
        <w:tabs>
          <w:tab w:val="left" w:pos="709"/>
          <w:tab w:val="left" w:pos="851"/>
          <w:tab w:val="left" w:pos="993"/>
          <w:tab w:val="left" w:pos="1134"/>
          <w:tab w:val="left" w:pos="1560"/>
        </w:tabs>
        <w:ind w:left="0" w:firstLine="567"/>
        <w:jc w:val="both"/>
        <w:rPr>
          <w:lang w:val="lt-LT"/>
        </w:rPr>
      </w:pPr>
      <w:r w:rsidRPr="006E11A0">
        <w:rPr>
          <w:b/>
          <w:lang w:val="lt-LT"/>
        </w:rPr>
        <w:t>Paslaugų teikimo apimtis</w:t>
      </w:r>
      <w:r w:rsidRPr="006E11A0">
        <w:rPr>
          <w:lang w:val="lt-LT"/>
        </w:rPr>
        <w:t>:</w:t>
      </w:r>
    </w:p>
    <w:p w14:paraId="4E4D216F" w14:textId="472A5F3E" w:rsidR="0006676C" w:rsidRPr="006E11A0" w:rsidRDefault="0006676C" w:rsidP="0006676C">
      <w:pPr>
        <w:pStyle w:val="Sraopastraipa"/>
        <w:widowControl w:val="0"/>
        <w:numPr>
          <w:ilvl w:val="1"/>
          <w:numId w:val="44"/>
        </w:numPr>
        <w:tabs>
          <w:tab w:val="left" w:pos="709"/>
          <w:tab w:val="left" w:pos="851"/>
          <w:tab w:val="left" w:pos="993"/>
          <w:tab w:val="left" w:pos="1134"/>
          <w:tab w:val="left" w:pos="1560"/>
          <w:tab w:val="left" w:pos="2204"/>
        </w:tabs>
        <w:suppressAutoHyphens/>
        <w:autoSpaceDE w:val="0"/>
        <w:autoSpaceDN w:val="0"/>
        <w:ind w:left="0" w:firstLine="567"/>
        <w:jc w:val="both"/>
        <w:textAlignment w:val="baseline"/>
        <w:rPr>
          <w:rFonts w:eastAsia="Calibri"/>
          <w:lang w:val="lt-LT"/>
        </w:rPr>
      </w:pPr>
      <w:r w:rsidRPr="006E11A0">
        <w:rPr>
          <w:rFonts w:eastAsia="Calibri"/>
          <w:lang w:val="lt-LT"/>
        </w:rPr>
        <w:t>pagal Migracijos departamento faktinį poreikį vadovaujantis Aprašo 37 punktu Paslaugų teikėjas turės:</w:t>
      </w:r>
    </w:p>
    <w:p w14:paraId="00087845" w14:textId="2C20CE80" w:rsidR="0006676C" w:rsidRPr="006E11A0" w:rsidRDefault="0006676C" w:rsidP="0006676C">
      <w:pPr>
        <w:pStyle w:val="Sraopastraipa"/>
        <w:widowControl w:val="0"/>
        <w:numPr>
          <w:ilvl w:val="2"/>
          <w:numId w:val="44"/>
        </w:numPr>
        <w:tabs>
          <w:tab w:val="left" w:pos="709"/>
          <w:tab w:val="left" w:pos="851"/>
          <w:tab w:val="left" w:pos="993"/>
          <w:tab w:val="left" w:pos="1134"/>
          <w:tab w:val="left" w:pos="1560"/>
          <w:tab w:val="left" w:pos="2204"/>
        </w:tabs>
        <w:suppressAutoHyphens/>
        <w:autoSpaceDE w:val="0"/>
        <w:autoSpaceDN w:val="0"/>
        <w:ind w:left="0" w:firstLine="567"/>
        <w:jc w:val="both"/>
        <w:textAlignment w:val="baseline"/>
        <w:rPr>
          <w:rFonts w:eastAsia="Calibri"/>
          <w:lang w:val="lt-LT"/>
        </w:rPr>
      </w:pPr>
      <w:r w:rsidRPr="006E11A0">
        <w:rPr>
          <w:rFonts w:eastAsia="Calibri"/>
          <w:lang w:val="lt-LT"/>
        </w:rPr>
        <w:t xml:space="preserve"> Paslaugų teikėjas turės prieglobsčio prašytojus</w:t>
      </w:r>
      <w:r w:rsidRPr="006E11A0">
        <w:rPr>
          <w:lang w:val="lt-LT"/>
        </w:rPr>
        <w:t xml:space="preserve"> apgyvendinti apgyvendinimo patalpose. Teikdamas pasiūlymą Paslaugų teikėjas gali pasiūlyti savo patalpas arba patalpas, kurios yra įtrauktos</w:t>
      </w:r>
      <w:r w:rsidRPr="006E11A0">
        <w:rPr>
          <w:b/>
          <w:bCs/>
          <w:color w:val="000000"/>
          <w:lang w:val="lt-LT"/>
        </w:rPr>
        <w:t xml:space="preserve"> </w:t>
      </w:r>
      <w:r w:rsidRPr="006E11A0">
        <w:rPr>
          <w:bCs/>
          <w:color w:val="000000"/>
          <w:lang w:val="lt-LT"/>
        </w:rPr>
        <w:t xml:space="preserve">Prieglobsčio prašytojų apgyvendinimo vietų sąrašą (toliau – Sąrašas). Jeigu Paslaugų teikėjas siūlys patalpas, kurios nėra įtrauktos į Sąrašą, kartu turi būti pateikiamas pasiūlymas įtraukti </w:t>
      </w:r>
      <w:r w:rsidRPr="006E11A0">
        <w:rPr>
          <w:rFonts w:eastAsia="Calibri"/>
          <w:lang w:val="lt-LT"/>
        </w:rPr>
        <w:t xml:space="preserve">numatomas apgyvendinimo patalpas į </w:t>
      </w:r>
      <w:r w:rsidRPr="006E11A0">
        <w:rPr>
          <w:iCs/>
          <w:lang w:val="lt-LT" w:eastAsia="lt-LT"/>
        </w:rPr>
        <w:t xml:space="preserve">Sąrašą. Siūlomos patalpos turi atitikti statybos, higienos ir gaisrinės saugos reikalavimus. </w:t>
      </w:r>
      <w:r w:rsidR="006E11A0">
        <w:rPr>
          <w:iCs/>
          <w:lang w:val="lt-LT" w:eastAsia="lt-LT"/>
        </w:rPr>
        <w:t>Kl</w:t>
      </w:r>
      <w:r w:rsidRPr="006E11A0">
        <w:rPr>
          <w:iCs/>
          <w:lang w:val="lt-LT" w:eastAsia="lt-LT"/>
        </w:rPr>
        <w:t xml:space="preserve">ientas įtraukia siūlomas patalpas į Sąrašą ir atlieka Paslaugų teikėjo pasiūlymo ekonominio naudingumo vertinimą. </w:t>
      </w:r>
      <w:r w:rsidRPr="006E11A0">
        <w:rPr>
          <w:rFonts w:eastAsia="Calibri"/>
          <w:lang w:val="lt-LT"/>
        </w:rPr>
        <w:t>Sutarties vykdymo metu Paslaugų teikėjas, nustatęs, kad apgyvendinimo patalpos nebeatitinka statybos, higienos ir gaisrinės saugos reikalavimų, iškart apie tai elektroninių ryšių priemonėmis informuoja Migracijos departamentą;</w:t>
      </w:r>
    </w:p>
    <w:p w14:paraId="5FFA937B" w14:textId="77777777" w:rsidR="0006676C" w:rsidRPr="006E11A0" w:rsidRDefault="0006676C" w:rsidP="0006676C">
      <w:pPr>
        <w:pStyle w:val="Sraopastraipa"/>
        <w:widowControl w:val="0"/>
        <w:numPr>
          <w:ilvl w:val="2"/>
          <w:numId w:val="44"/>
        </w:numPr>
        <w:tabs>
          <w:tab w:val="left" w:pos="709"/>
          <w:tab w:val="left" w:pos="851"/>
          <w:tab w:val="left" w:pos="993"/>
          <w:tab w:val="left" w:pos="1134"/>
          <w:tab w:val="left" w:pos="1560"/>
          <w:tab w:val="left" w:pos="2204"/>
        </w:tabs>
        <w:suppressAutoHyphens/>
        <w:autoSpaceDE w:val="0"/>
        <w:autoSpaceDN w:val="0"/>
        <w:ind w:left="0" w:firstLine="567"/>
        <w:jc w:val="both"/>
        <w:textAlignment w:val="baseline"/>
        <w:rPr>
          <w:rFonts w:eastAsia="Calibri"/>
          <w:lang w:val="lt-LT"/>
        </w:rPr>
      </w:pPr>
      <w:r w:rsidRPr="006E11A0">
        <w:rPr>
          <w:rFonts w:eastAsia="Calibri"/>
          <w:lang w:val="lt-LT"/>
        </w:rPr>
        <w:t>vadovaujantis Aprašo 42 ar 43 punktais, organizuoti prieglobsčio prašytojo apgyvendinimą  apgyvendinimo patalpose ir išvykimą iš jų, išskyrus atvejus, nurodytus Aprašo 47 ir 49 punktuose;</w:t>
      </w:r>
    </w:p>
    <w:p w14:paraId="2AF8BA2A" w14:textId="77777777" w:rsidR="0006676C" w:rsidRPr="006E11A0" w:rsidRDefault="0006676C" w:rsidP="0006676C">
      <w:pPr>
        <w:pStyle w:val="Sraopastraipa"/>
        <w:widowControl w:val="0"/>
        <w:numPr>
          <w:ilvl w:val="2"/>
          <w:numId w:val="44"/>
        </w:numPr>
        <w:tabs>
          <w:tab w:val="left" w:pos="709"/>
          <w:tab w:val="left" w:pos="851"/>
          <w:tab w:val="left" w:pos="993"/>
          <w:tab w:val="left" w:pos="1134"/>
          <w:tab w:val="left" w:pos="1560"/>
          <w:tab w:val="left" w:pos="2204"/>
        </w:tabs>
        <w:suppressAutoHyphens/>
        <w:autoSpaceDE w:val="0"/>
        <w:autoSpaceDN w:val="0"/>
        <w:ind w:left="0" w:firstLine="567"/>
        <w:jc w:val="both"/>
        <w:textAlignment w:val="baseline"/>
        <w:rPr>
          <w:rFonts w:eastAsia="Calibri"/>
          <w:lang w:val="lt-LT"/>
        </w:rPr>
      </w:pPr>
      <w:r w:rsidRPr="006E11A0">
        <w:rPr>
          <w:rFonts w:eastAsia="Calibri"/>
          <w:lang w:val="lt-LT"/>
        </w:rPr>
        <w:t>užtikrinti materialines priėmimo sąlygas (apmokėti patalpų nuomą, komunalines paslaugas, aprūpinti prieglobsčio prašytojus maistu, drabužiais, higienos, kelionės bilietais į apgyvendinimo patalpas ir (ar) kitomis būtinomis priemonėmis), vadovaujantis Aprašo 42 ar 43 punktuose nustatytais normatyvais.</w:t>
      </w:r>
    </w:p>
    <w:p w14:paraId="230AB4A0" w14:textId="77777777" w:rsidR="0006676C" w:rsidRPr="006E11A0" w:rsidRDefault="0006676C" w:rsidP="0006676C">
      <w:pPr>
        <w:pStyle w:val="Sraopastraipa"/>
        <w:widowControl w:val="0"/>
        <w:numPr>
          <w:ilvl w:val="1"/>
          <w:numId w:val="44"/>
        </w:numPr>
        <w:tabs>
          <w:tab w:val="left" w:pos="567"/>
          <w:tab w:val="left" w:pos="709"/>
          <w:tab w:val="left" w:pos="993"/>
          <w:tab w:val="left" w:pos="1134"/>
          <w:tab w:val="left" w:pos="1560"/>
          <w:tab w:val="left" w:pos="2204"/>
        </w:tabs>
        <w:suppressAutoHyphens/>
        <w:autoSpaceDE w:val="0"/>
        <w:autoSpaceDN w:val="0"/>
        <w:ind w:left="0" w:firstLine="567"/>
        <w:jc w:val="both"/>
        <w:textAlignment w:val="baseline"/>
        <w:rPr>
          <w:rFonts w:eastAsia="Calibri"/>
          <w:lang w:val="lt-LT"/>
        </w:rPr>
      </w:pPr>
      <w:r w:rsidRPr="006E11A0">
        <w:rPr>
          <w:rFonts w:eastAsia="Calibri"/>
          <w:lang w:val="lt-LT"/>
        </w:rPr>
        <w:t xml:space="preserve">prieglobsčio prašytojai gali būti apgyvendinami </w:t>
      </w:r>
      <w:r w:rsidRPr="006E11A0">
        <w:rPr>
          <w:iCs/>
          <w:lang w:val="lt-LT" w:eastAsia="lt-LT"/>
        </w:rPr>
        <w:t xml:space="preserve">visose Lietuvos savivaldybėse. </w:t>
      </w:r>
    </w:p>
    <w:p w14:paraId="6CC03005" w14:textId="77777777" w:rsidR="0006676C" w:rsidRPr="006E11A0" w:rsidRDefault="0006676C" w:rsidP="0006676C">
      <w:pPr>
        <w:pStyle w:val="Sraopastraipa"/>
        <w:widowControl w:val="0"/>
        <w:numPr>
          <w:ilvl w:val="1"/>
          <w:numId w:val="44"/>
        </w:numPr>
        <w:tabs>
          <w:tab w:val="left" w:pos="709"/>
          <w:tab w:val="left" w:pos="851"/>
          <w:tab w:val="left" w:pos="993"/>
          <w:tab w:val="left" w:pos="1134"/>
          <w:tab w:val="left" w:pos="1560"/>
          <w:tab w:val="left" w:pos="2204"/>
        </w:tabs>
        <w:suppressAutoHyphens/>
        <w:autoSpaceDE w:val="0"/>
        <w:autoSpaceDN w:val="0"/>
        <w:ind w:left="0" w:firstLine="567"/>
        <w:jc w:val="both"/>
        <w:textAlignment w:val="baseline"/>
        <w:rPr>
          <w:rFonts w:eastAsia="Calibri"/>
          <w:lang w:val="lt-LT"/>
        </w:rPr>
      </w:pPr>
      <w:r w:rsidRPr="006E11A0">
        <w:rPr>
          <w:rFonts w:eastAsia="Calibri"/>
          <w:b/>
          <w:lang w:val="lt-LT"/>
        </w:rPr>
        <w:t>Paslaugų teikėjas prieglobsčio prašytojui turi suteikti paslaugų paketą, kurio fiksuotas įkainis nurodytas 4 punkte. Paslaugų paketą sudaro žemiau nurodytos paslaugos ( jų teikiamos pagal faktinį prieglobsčio prašytojo poreikį). Paslaugų teikėjas įsipareigoja</w:t>
      </w:r>
      <w:r w:rsidRPr="006E11A0">
        <w:rPr>
          <w:rFonts w:eastAsia="Calibri"/>
          <w:lang w:val="lt-LT"/>
        </w:rPr>
        <w:t>:</w:t>
      </w:r>
    </w:p>
    <w:p w14:paraId="23FF1E1D" w14:textId="4724FBF0" w:rsidR="0006676C" w:rsidRPr="006E11A0" w:rsidRDefault="0006676C" w:rsidP="0006676C">
      <w:pPr>
        <w:pStyle w:val="Sraopastraipa"/>
        <w:widowControl w:val="0"/>
        <w:numPr>
          <w:ilvl w:val="2"/>
          <w:numId w:val="44"/>
        </w:numPr>
        <w:tabs>
          <w:tab w:val="left" w:pos="709"/>
          <w:tab w:val="left" w:pos="851"/>
          <w:tab w:val="left" w:pos="993"/>
          <w:tab w:val="left" w:pos="1134"/>
          <w:tab w:val="left" w:pos="1560"/>
          <w:tab w:val="left" w:pos="2204"/>
        </w:tabs>
        <w:suppressAutoHyphens/>
        <w:autoSpaceDE w:val="0"/>
        <w:autoSpaceDN w:val="0"/>
        <w:ind w:left="0" w:firstLine="567"/>
        <w:jc w:val="both"/>
        <w:textAlignment w:val="baseline"/>
        <w:rPr>
          <w:rFonts w:eastAsia="Calibri"/>
          <w:lang w:val="lt-LT"/>
        </w:rPr>
      </w:pPr>
      <w:r w:rsidRPr="006E11A0">
        <w:rPr>
          <w:rFonts w:eastAsia="Calibri"/>
          <w:lang w:val="lt-LT"/>
        </w:rPr>
        <w:t xml:space="preserve"> nustatyti registravimo ir patekimo į apgyvendinimo patalpas tvarką; </w:t>
      </w:r>
    </w:p>
    <w:p w14:paraId="0D330067" w14:textId="70E20605" w:rsidR="0006676C" w:rsidRPr="006E11A0" w:rsidRDefault="0006676C" w:rsidP="0006676C">
      <w:pPr>
        <w:pStyle w:val="Sraopastraipa"/>
        <w:widowControl w:val="0"/>
        <w:numPr>
          <w:ilvl w:val="2"/>
          <w:numId w:val="44"/>
        </w:numPr>
        <w:tabs>
          <w:tab w:val="left" w:pos="709"/>
          <w:tab w:val="left" w:pos="851"/>
          <w:tab w:val="left" w:pos="993"/>
          <w:tab w:val="left" w:pos="1134"/>
          <w:tab w:val="left" w:pos="1560"/>
          <w:tab w:val="left" w:pos="2204"/>
        </w:tabs>
        <w:suppressAutoHyphens/>
        <w:autoSpaceDE w:val="0"/>
        <w:autoSpaceDN w:val="0"/>
        <w:ind w:left="0" w:firstLine="567"/>
        <w:jc w:val="both"/>
        <w:textAlignment w:val="baseline"/>
        <w:rPr>
          <w:rFonts w:eastAsia="Calibri"/>
          <w:lang w:val="lt-LT"/>
        </w:rPr>
      </w:pPr>
      <w:r w:rsidRPr="006E11A0">
        <w:rPr>
          <w:rFonts w:eastAsia="Calibri"/>
          <w:lang w:val="lt-LT"/>
        </w:rPr>
        <w:t xml:space="preserve"> prireikus nustatyti vidaus tvarkos taisykles apgyvendinimo patalpose;</w:t>
      </w:r>
    </w:p>
    <w:p w14:paraId="78A315EE" w14:textId="2A0DD3DF" w:rsidR="0006676C" w:rsidRPr="006E11A0" w:rsidRDefault="0006676C" w:rsidP="0006676C">
      <w:pPr>
        <w:pStyle w:val="Sraopastraipa"/>
        <w:widowControl w:val="0"/>
        <w:numPr>
          <w:ilvl w:val="2"/>
          <w:numId w:val="44"/>
        </w:numPr>
        <w:tabs>
          <w:tab w:val="left" w:pos="709"/>
          <w:tab w:val="left" w:pos="851"/>
          <w:tab w:val="left" w:pos="993"/>
          <w:tab w:val="left" w:pos="1134"/>
          <w:tab w:val="left" w:pos="1418"/>
          <w:tab w:val="left" w:pos="1560"/>
          <w:tab w:val="left" w:pos="1843"/>
        </w:tabs>
        <w:suppressAutoHyphens/>
        <w:autoSpaceDE w:val="0"/>
        <w:autoSpaceDN w:val="0"/>
        <w:ind w:left="0" w:firstLine="567"/>
        <w:jc w:val="both"/>
        <w:textAlignment w:val="baseline"/>
        <w:rPr>
          <w:rFonts w:eastAsia="Calibri"/>
          <w:lang w:val="lt-LT"/>
        </w:rPr>
      </w:pPr>
      <w:r w:rsidRPr="006E11A0">
        <w:rPr>
          <w:rFonts w:eastAsia="Calibri"/>
          <w:lang w:val="lt-LT"/>
        </w:rPr>
        <w:t xml:space="preserve"> atvykusius į apgyvendinimo patalpas prieglobsčio prašytojus ne vėliau kaip per 2 darbo dienas pasirašytinai supažindinti su jų teisėmis ir pareigomis, susijusiomis su materialinėmis </w:t>
      </w:r>
      <w:r w:rsidRPr="006E11A0">
        <w:rPr>
          <w:rFonts w:eastAsia="Calibri"/>
          <w:lang w:val="lt-LT"/>
        </w:rPr>
        <w:lastRenderedPageBreak/>
        <w:t xml:space="preserve">priėmimo sąlygomis, Migracijos departamento patvirtintomis bendrosiomis tvarkos taisyklėmis ir / arba </w:t>
      </w:r>
      <w:r w:rsidRPr="006E11A0">
        <w:rPr>
          <w:rFonts w:eastAsia="Calibri"/>
          <w:kern w:val="3"/>
          <w:lang w:val="lt-LT" w:eastAsia="zh-CN"/>
        </w:rPr>
        <w:t>Paslaugų teikėjo ar patalpų savininko  patvirtintomis vidaus</w:t>
      </w:r>
      <w:r w:rsidRPr="006E11A0">
        <w:rPr>
          <w:rFonts w:eastAsia="Calibri"/>
          <w:lang w:val="lt-LT"/>
        </w:rPr>
        <w:t xml:space="preserve"> apgyvendinimo patalpose taisyklėmis;</w:t>
      </w:r>
    </w:p>
    <w:p w14:paraId="238D333D" w14:textId="6F85D4C5" w:rsidR="0006676C" w:rsidRPr="006E11A0" w:rsidRDefault="0006676C" w:rsidP="0006676C">
      <w:pPr>
        <w:pStyle w:val="Sraopastraipa"/>
        <w:widowControl w:val="0"/>
        <w:numPr>
          <w:ilvl w:val="2"/>
          <w:numId w:val="44"/>
        </w:numPr>
        <w:tabs>
          <w:tab w:val="left" w:pos="709"/>
          <w:tab w:val="left" w:pos="851"/>
          <w:tab w:val="left" w:pos="993"/>
          <w:tab w:val="left" w:pos="1134"/>
          <w:tab w:val="left" w:pos="1418"/>
          <w:tab w:val="left" w:pos="1560"/>
          <w:tab w:val="left" w:pos="1843"/>
        </w:tabs>
        <w:suppressAutoHyphens/>
        <w:autoSpaceDE w:val="0"/>
        <w:autoSpaceDN w:val="0"/>
        <w:ind w:left="0" w:firstLine="567"/>
        <w:jc w:val="both"/>
        <w:textAlignment w:val="baseline"/>
        <w:rPr>
          <w:rFonts w:eastAsia="Calibri"/>
          <w:lang w:val="lt-LT"/>
        </w:rPr>
      </w:pPr>
      <w:r w:rsidRPr="006E11A0">
        <w:rPr>
          <w:rFonts w:eastAsia="Calibri"/>
          <w:lang w:val="lt-LT"/>
        </w:rPr>
        <w:t xml:space="preserve"> prireikus palydėti prieglobsčio prašytoją pas šeimos gydytoją, siekiant užtikrinti pirminę ambulatorinę asmens sveikatos priežiūrą; </w:t>
      </w:r>
    </w:p>
    <w:p w14:paraId="7AF374A9" w14:textId="7C4083B2" w:rsidR="0006676C" w:rsidRPr="006E11A0" w:rsidRDefault="0006676C" w:rsidP="0006676C">
      <w:pPr>
        <w:pStyle w:val="Sraopastraipa"/>
        <w:widowControl w:val="0"/>
        <w:numPr>
          <w:ilvl w:val="2"/>
          <w:numId w:val="44"/>
        </w:numPr>
        <w:tabs>
          <w:tab w:val="left" w:pos="709"/>
          <w:tab w:val="left" w:pos="851"/>
          <w:tab w:val="left" w:pos="993"/>
          <w:tab w:val="left" w:pos="1134"/>
          <w:tab w:val="left" w:pos="1418"/>
          <w:tab w:val="left" w:pos="1560"/>
          <w:tab w:val="left" w:pos="1843"/>
        </w:tabs>
        <w:suppressAutoHyphens/>
        <w:autoSpaceDE w:val="0"/>
        <w:autoSpaceDN w:val="0"/>
        <w:ind w:left="0" w:firstLine="567"/>
        <w:jc w:val="both"/>
        <w:textAlignment w:val="baseline"/>
        <w:rPr>
          <w:rFonts w:eastAsia="Calibri"/>
          <w:lang w:val="lt-LT"/>
        </w:rPr>
      </w:pPr>
      <w:r w:rsidRPr="006E11A0">
        <w:rPr>
          <w:rFonts w:eastAsia="Calibri"/>
          <w:lang w:val="lt-LT"/>
        </w:rPr>
        <w:t xml:space="preserve"> prireikus organizuoti būtinosios medicinos pagalbos teikimą;</w:t>
      </w:r>
    </w:p>
    <w:p w14:paraId="68CF7EDD" w14:textId="520946DD" w:rsidR="0006676C" w:rsidRPr="006E11A0" w:rsidRDefault="0006676C" w:rsidP="0006676C">
      <w:pPr>
        <w:pStyle w:val="Sraopastraipa"/>
        <w:widowControl w:val="0"/>
        <w:numPr>
          <w:ilvl w:val="2"/>
          <w:numId w:val="44"/>
        </w:numPr>
        <w:tabs>
          <w:tab w:val="left" w:pos="709"/>
          <w:tab w:val="left" w:pos="851"/>
          <w:tab w:val="left" w:pos="993"/>
          <w:tab w:val="left" w:pos="1134"/>
          <w:tab w:val="left" w:pos="1418"/>
          <w:tab w:val="left" w:pos="1560"/>
          <w:tab w:val="left" w:pos="1843"/>
        </w:tabs>
        <w:suppressAutoHyphens/>
        <w:autoSpaceDE w:val="0"/>
        <w:autoSpaceDN w:val="0"/>
        <w:ind w:left="0" w:firstLine="567"/>
        <w:jc w:val="both"/>
        <w:textAlignment w:val="baseline"/>
        <w:rPr>
          <w:rFonts w:eastAsia="Calibri"/>
          <w:lang w:val="lt-LT"/>
        </w:rPr>
      </w:pPr>
      <w:r w:rsidRPr="006E11A0">
        <w:rPr>
          <w:rFonts w:eastAsia="Calibri"/>
          <w:lang w:val="lt-LT"/>
        </w:rPr>
        <w:t xml:space="preserve"> prireikus organizuoti drabužių ir kitų būtiniausių daiktų įsigijimą;</w:t>
      </w:r>
    </w:p>
    <w:p w14:paraId="7B42CDB5" w14:textId="48F06839" w:rsidR="0006676C" w:rsidRPr="006E11A0" w:rsidRDefault="0006676C" w:rsidP="0006676C">
      <w:pPr>
        <w:pStyle w:val="Sraopastraipa"/>
        <w:widowControl w:val="0"/>
        <w:numPr>
          <w:ilvl w:val="2"/>
          <w:numId w:val="44"/>
        </w:numPr>
        <w:tabs>
          <w:tab w:val="left" w:pos="709"/>
          <w:tab w:val="left" w:pos="851"/>
          <w:tab w:val="left" w:pos="993"/>
          <w:tab w:val="left" w:pos="1134"/>
          <w:tab w:val="left" w:pos="1418"/>
          <w:tab w:val="left" w:pos="1560"/>
          <w:tab w:val="left" w:pos="1843"/>
        </w:tabs>
        <w:suppressAutoHyphens/>
        <w:autoSpaceDE w:val="0"/>
        <w:autoSpaceDN w:val="0"/>
        <w:ind w:left="0" w:firstLine="567"/>
        <w:jc w:val="both"/>
        <w:textAlignment w:val="baseline"/>
        <w:rPr>
          <w:rFonts w:eastAsia="Calibri"/>
          <w:lang w:val="lt-LT"/>
        </w:rPr>
      </w:pPr>
      <w:r w:rsidRPr="006E11A0">
        <w:rPr>
          <w:rFonts w:eastAsia="Calibri"/>
          <w:lang w:val="lt-LT"/>
        </w:rPr>
        <w:t xml:space="preserve"> prireikus organizuoti maitinimą vienu iš šių būdų:</w:t>
      </w:r>
    </w:p>
    <w:p w14:paraId="4CDA8866" w14:textId="77777777" w:rsidR="0006676C" w:rsidRPr="006E11A0" w:rsidRDefault="0006676C" w:rsidP="0006676C">
      <w:pPr>
        <w:pStyle w:val="Sraopastraipa"/>
        <w:widowControl w:val="0"/>
        <w:numPr>
          <w:ilvl w:val="3"/>
          <w:numId w:val="44"/>
        </w:numPr>
        <w:tabs>
          <w:tab w:val="left" w:pos="709"/>
          <w:tab w:val="left" w:pos="851"/>
          <w:tab w:val="left" w:pos="993"/>
          <w:tab w:val="left" w:pos="1134"/>
          <w:tab w:val="left" w:pos="1418"/>
          <w:tab w:val="left" w:pos="1560"/>
          <w:tab w:val="left" w:pos="1843"/>
        </w:tabs>
        <w:suppressAutoHyphens/>
        <w:autoSpaceDE w:val="0"/>
        <w:autoSpaceDN w:val="0"/>
        <w:ind w:left="0" w:firstLine="567"/>
        <w:jc w:val="both"/>
        <w:textAlignment w:val="baseline"/>
        <w:rPr>
          <w:rFonts w:eastAsia="Calibri"/>
          <w:lang w:val="lt-LT"/>
        </w:rPr>
      </w:pPr>
      <w:r w:rsidRPr="006E11A0">
        <w:rPr>
          <w:rFonts w:eastAsia="Calibri"/>
          <w:lang w:val="lt-LT"/>
        </w:rPr>
        <w:t>nupirkti ir išduoti maisto produktus arba apsipirkimui maisto prekių parduotuvėse skirtas korteles;</w:t>
      </w:r>
    </w:p>
    <w:p w14:paraId="76AF7D67" w14:textId="77777777" w:rsidR="0006676C" w:rsidRPr="006E11A0" w:rsidRDefault="0006676C" w:rsidP="0006676C">
      <w:pPr>
        <w:pStyle w:val="Sraopastraipa"/>
        <w:widowControl w:val="0"/>
        <w:numPr>
          <w:ilvl w:val="3"/>
          <w:numId w:val="44"/>
        </w:numPr>
        <w:tabs>
          <w:tab w:val="left" w:pos="709"/>
          <w:tab w:val="left" w:pos="851"/>
          <w:tab w:val="left" w:pos="993"/>
          <w:tab w:val="left" w:pos="1134"/>
          <w:tab w:val="left" w:pos="1418"/>
          <w:tab w:val="left" w:pos="1560"/>
          <w:tab w:val="left" w:pos="1843"/>
        </w:tabs>
        <w:suppressAutoHyphens/>
        <w:autoSpaceDE w:val="0"/>
        <w:autoSpaceDN w:val="0"/>
        <w:ind w:left="0" w:firstLine="567"/>
        <w:jc w:val="both"/>
        <w:textAlignment w:val="baseline"/>
        <w:rPr>
          <w:rFonts w:eastAsia="Calibri"/>
          <w:lang w:val="lt-LT"/>
        </w:rPr>
      </w:pPr>
      <w:r w:rsidRPr="006E11A0">
        <w:rPr>
          <w:rFonts w:eastAsia="Calibri"/>
          <w:lang w:val="lt-LT"/>
        </w:rPr>
        <w:t>organizuoti centralizuotą maitinimą;</w:t>
      </w:r>
    </w:p>
    <w:p w14:paraId="456ADC24" w14:textId="49DB27AD" w:rsidR="0006676C" w:rsidRPr="006E11A0" w:rsidRDefault="0006676C" w:rsidP="0006676C">
      <w:pPr>
        <w:pStyle w:val="Sraopastraipa"/>
        <w:widowControl w:val="0"/>
        <w:numPr>
          <w:ilvl w:val="2"/>
          <w:numId w:val="44"/>
        </w:numPr>
        <w:tabs>
          <w:tab w:val="left" w:pos="709"/>
          <w:tab w:val="left" w:pos="851"/>
          <w:tab w:val="left" w:pos="993"/>
          <w:tab w:val="left" w:pos="1134"/>
          <w:tab w:val="left" w:pos="1418"/>
          <w:tab w:val="left" w:pos="1560"/>
          <w:tab w:val="left" w:pos="1843"/>
        </w:tabs>
        <w:suppressAutoHyphens/>
        <w:autoSpaceDE w:val="0"/>
        <w:autoSpaceDN w:val="0"/>
        <w:ind w:left="0" w:firstLine="567"/>
        <w:jc w:val="both"/>
        <w:textAlignment w:val="baseline"/>
        <w:rPr>
          <w:rFonts w:eastAsia="Calibri"/>
          <w:lang w:val="lt-LT"/>
        </w:rPr>
      </w:pPr>
      <w:r w:rsidRPr="006E11A0">
        <w:rPr>
          <w:rFonts w:eastAsia="Calibri"/>
          <w:lang w:val="lt-LT"/>
        </w:rPr>
        <w:t xml:space="preserve"> kompensuoti prieglobsčio prašytojams naudojimosi visuomeninio transporto priemonėmis išlaidas, kai toks naudojimasis susijęs su prašymo suteikti prieglobstį nagrinėjimu;</w:t>
      </w:r>
    </w:p>
    <w:p w14:paraId="2F8C3782" w14:textId="778DF0EF" w:rsidR="0006676C" w:rsidRPr="006E11A0" w:rsidRDefault="0006676C" w:rsidP="0006676C">
      <w:pPr>
        <w:pStyle w:val="Sraopastraipa"/>
        <w:widowControl w:val="0"/>
        <w:numPr>
          <w:ilvl w:val="2"/>
          <w:numId w:val="44"/>
        </w:numPr>
        <w:tabs>
          <w:tab w:val="left" w:pos="709"/>
          <w:tab w:val="left" w:pos="851"/>
          <w:tab w:val="left" w:pos="993"/>
          <w:tab w:val="left" w:pos="1134"/>
          <w:tab w:val="left" w:pos="1418"/>
          <w:tab w:val="left" w:pos="1560"/>
          <w:tab w:val="left" w:pos="1843"/>
        </w:tabs>
        <w:suppressAutoHyphens/>
        <w:autoSpaceDE w:val="0"/>
        <w:autoSpaceDN w:val="0"/>
        <w:ind w:left="0" w:firstLine="567"/>
        <w:jc w:val="both"/>
        <w:textAlignment w:val="baseline"/>
        <w:rPr>
          <w:rFonts w:eastAsia="Calibri"/>
          <w:lang w:val="lt-LT"/>
        </w:rPr>
      </w:pPr>
      <w:r w:rsidRPr="006E11A0">
        <w:rPr>
          <w:lang w:val="lt-LT"/>
        </w:rPr>
        <w:t xml:space="preserve"> kas mėnesį prieglobsčio prašytojams išduoti (paskirstyti) 10 procentų valstybės remiamų pajamų dydžio piniginę pašalpą (valstybės remiamų pajamų dydis nustatomas vadovaujantis aktualia 2014 m. lapkričio 5 d. Lietuvos Respublikos Vyriausybės nutarimo Nr. 1206 „Dėl socialinės paramos išmokų atskaitos rodiklių dydžių patvirtinimo“ redakcija). Ši suma įskaičiuota į </w:t>
      </w:r>
      <w:r w:rsidRPr="006E11A0">
        <w:rPr>
          <w:rFonts w:eastAsia="Calibri"/>
          <w:lang w:val="lt-LT"/>
        </w:rPr>
        <w:t>paslaugų paketą, kurio fiksuotas įkainis nurodytas 5 punkte</w:t>
      </w:r>
      <w:r w:rsidRPr="006E11A0">
        <w:rPr>
          <w:lang w:val="lt-LT" w:eastAsia="en-GB"/>
        </w:rPr>
        <w:t>;</w:t>
      </w:r>
    </w:p>
    <w:p w14:paraId="313A3551" w14:textId="1B60FFE8" w:rsidR="0006676C" w:rsidRPr="006E11A0" w:rsidRDefault="0006676C" w:rsidP="0006676C">
      <w:pPr>
        <w:pStyle w:val="Sraopastraipa"/>
        <w:widowControl w:val="0"/>
        <w:numPr>
          <w:ilvl w:val="2"/>
          <w:numId w:val="44"/>
        </w:numPr>
        <w:tabs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843"/>
        </w:tabs>
        <w:suppressAutoHyphens/>
        <w:autoSpaceDE w:val="0"/>
        <w:autoSpaceDN w:val="0"/>
        <w:ind w:left="0" w:firstLine="567"/>
        <w:jc w:val="both"/>
        <w:textAlignment w:val="baseline"/>
        <w:rPr>
          <w:rFonts w:eastAsia="Calibri"/>
          <w:lang w:val="lt-LT"/>
        </w:rPr>
      </w:pPr>
      <w:r w:rsidRPr="006E11A0">
        <w:rPr>
          <w:rFonts w:eastAsia="Calibri"/>
          <w:lang w:val="lt-LT"/>
        </w:rPr>
        <w:t xml:space="preserve"> organizuoti pažeidžiamų asmenų kategorijai priklausančių prieglobsčio prašytojų specialiuosius poreikius užtikrinančių priemonių teikimą;</w:t>
      </w:r>
    </w:p>
    <w:p w14:paraId="211C3C05" w14:textId="73461D27" w:rsidR="0006676C" w:rsidRPr="006E11A0" w:rsidRDefault="0006676C" w:rsidP="0006676C">
      <w:pPr>
        <w:pStyle w:val="Sraopastraipa"/>
        <w:widowControl w:val="0"/>
        <w:numPr>
          <w:ilvl w:val="2"/>
          <w:numId w:val="44"/>
        </w:numPr>
        <w:tabs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843"/>
        </w:tabs>
        <w:suppressAutoHyphens/>
        <w:autoSpaceDE w:val="0"/>
        <w:autoSpaceDN w:val="0"/>
        <w:ind w:left="0" w:firstLine="567"/>
        <w:jc w:val="both"/>
        <w:textAlignment w:val="baseline"/>
        <w:rPr>
          <w:rFonts w:eastAsia="Calibri"/>
          <w:lang w:val="lt-LT"/>
        </w:rPr>
      </w:pPr>
      <w:r w:rsidRPr="006E11A0">
        <w:rPr>
          <w:rFonts w:eastAsia="Calibri"/>
          <w:lang w:val="lt-LT"/>
        </w:rPr>
        <w:t xml:space="preserve"> prireikus išdalinti gautą labdarą;</w:t>
      </w:r>
    </w:p>
    <w:p w14:paraId="53374C41" w14:textId="63D95202" w:rsidR="0006676C" w:rsidRPr="006E11A0" w:rsidRDefault="0006676C" w:rsidP="0006676C">
      <w:pPr>
        <w:pStyle w:val="Sraopastraipa"/>
        <w:widowControl w:val="0"/>
        <w:numPr>
          <w:ilvl w:val="2"/>
          <w:numId w:val="44"/>
        </w:numPr>
        <w:tabs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843"/>
        </w:tabs>
        <w:suppressAutoHyphens/>
        <w:autoSpaceDE w:val="0"/>
        <w:autoSpaceDN w:val="0"/>
        <w:ind w:left="0" w:firstLine="567"/>
        <w:jc w:val="both"/>
        <w:textAlignment w:val="baseline"/>
        <w:rPr>
          <w:rFonts w:eastAsia="Calibri"/>
          <w:lang w:val="lt-LT"/>
        </w:rPr>
      </w:pPr>
      <w:r w:rsidRPr="006E11A0">
        <w:rPr>
          <w:rFonts w:eastAsia="Calibri"/>
          <w:lang w:val="lt-LT"/>
        </w:rPr>
        <w:t xml:space="preserve"> teikti konsultacijas prieglobsčio prašytojams ir prireikus tarpininkauti jiems registruojantis į valstybės ar savivaldybių įstaigas gyventojų aptarnavimo ir kitų administracinių paslaugų teikimo klausimais;</w:t>
      </w:r>
    </w:p>
    <w:p w14:paraId="0B753B8C" w14:textId="232C05D9" w:rsidR="0006676C" w:rsidRPr="006E11A0" w:rsidRDefault="0006676C" w:rsidP="0006676C">
      <w:pPr>
        <w:pStyle w:val="Sraopastraipa"/>
        <w:widowControl w:val="0"/>
        <w:numPr>
          <w:ilvl w:val="2"/>
          <w:numId w:val="44"/>
        </w:numPr>
        <w:tabs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843"/>
        </w:tabs>
        <w:suppressAutoHyphens/>
        <w:autoSpaceDE w:val="0"/>
        <w:autoSpaceDN w:val="0"/>
        <w:ind w:left="0" w:firstLine="567"/>
        <w:jc w:val="both"/>
        <w:textAlignment w:val="baseline"/>
        <w:rPr>
          <w:rFonts w:eastAsia="Calibri"/>
          <w:lang w:val="lt-LT"/>
        </w:rPr>
      </w:pPr>
      <w:r w:rsidRPr="006E11A0">
        <w:rPr>
          <w:rFonts w:eastAsia="Calibri"/>
          <w:lang w:val="lt-LT"/>
        </w:rPr>
        <w:t xml:space="preserve"> tarpininkauti prieglobsčio prašytojams, kurie kreipiasi į mokymo įstaigas dėl teisės mokytis pagal bendrojo ugdymo arba profesinio mokymo programą (programas);</w:t>
      </w:r>
    </w:p>
    <w:p w14:paraId="2B7A2CD9" w14:textId="6AE9179E" w:rsidR="0006676C" w:rsidRPr="006E11A0" w:rsidRDefault="0006676C" w:rsidP="0006676C">
      <w:pPr>
        <w:pStyle w:val="Sraopastraipa"/>
        <w:widowControl w:val="0"/>
        <w:numPr>
          <w:ilvl w:val="2"/>
          <w:numId w:val="44"/>
        </w:numPr>
        <w:tabs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843"/>
        </w:tabs>
        <w:suppressAutoHyphens/>
        <w:autoSpaceDE w:val="0"/>
        <w:autoSpaceDN w:val="0"/>
        <w:ind w:left="0" w:firstLine="567"/>
        <w:jc w:val="both"/>
        <w:textAlignment w:val="baseline"/>
        <w:rPr>
          <w:rFonts w:eastAsia="Calibri"/>
          <w:lang w:val="lt-LT"/>
        </w:rPr>
      </w:pPr>
      <w:r w:rsidRPr="006E11A0">
        <w:rPr>
          <w:rFonts w:eastAsia="Calibri"/>
          <w:lang w:val="lt-LT"/>
        </w:rPr>
        <w:t xml:space="preserve"> prireikus teikti kitas paslaugas, susijusias su priėmimo sąlygų užtikrinimu;</w:t>
      </w:r>
    </w:p>
    <w:p w14:paraId="09174326" w14:textId="0B3BF4AC" w:rsidR="0006676C" w:rsidRPr="006E11A0" w:rsidRDefault="0006676C" w:rsidP="0006676C">
      <w:pPr>
        <w:pStyle w:val="Sraopastraipa"/>
        <w:widowControl w:val="0"/>
        <w:numPr>
          <w:ilvl w:val="2"/>
          <w:numId w:val="44"/>
        </w:numPr>
        <w:tabs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843"/>
        </w:tabs>
        <w:suppressAutoHyphens/>
        <w:autoSpaceDE w:val="0"/>
        <w:autoSpaceDN w:val="0"/>
        <w:ind w:left="0" w:firstLine="567"/>
        <w:jc w:val="both"/>
        <w:textAlignment w:val="baseline"/>
        <w:rPr>
          <w:rFonts w:eastAsia="Calibri"/>
          <w:lang w:val="lt-LT"/>
        </w:rPr>
      </w:pPr>
      <w:r w:rsidRPr="006E11A0">
        <w:rPr>
          <w:rFonts w:eastAsia="Calibri"/>
          <w:lang w:val="lt-LT"/>
        </w:rPr>
        <w:t xml:space="preserve"> užtikrinti, kad apgyvendinimo patalpose būtų laikomasi higienos reikalavimų;</w:t>
      </w:r>
    </w:p>
    <w:p w14:paraId="5C77B2C3" w14:textId="404F7AA6" w:rsidR="0006676C" w:rsidRPr="006E11A0" w:rsidRDefault="0006676C" w:rsidP="0006676C">
      <w:pPr>
        <w:pStyle w:val="Sraopastraipa"/>
        <w:widowControl w:val="0"/>
        <w:numPr>
          <w:ilvl w:val="2"/>
          <w:numId w:val="44"/>
        </w:numPr>
        <w:tabs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843"/>
        </w:tabs>
        <w:suppressAutoHyphens/>
        <w:autoSpaceDE w:val="0"/>
        <w:autoSpaceDN w:val="0"/>
        <w:ind w:left="0" w:firstLine="567"/>
        <w:jc w:val="both"/>
        <w:textAlignment w:val="baseline"/>
        <w:rPr>
          <w:rFonts w:eastAsia="Calibri"/>
          <w:lang w:val="lt-LT"/>
        </w:rPr>
      </w:pPr>
      <w:r w:rsidRPr="006E11A0">
        <w:rPr>
          <w:rFonts w:eastAsia="Calibri"/>
          <w:lang w:val="lt-LT"/>
        </w:rPr>
        <w:t xml:space="preserve"> stebėti prieglobsčio prašytojus, apgyvendintus apgyvendinimo patalpose, ypač daug dėmesio skiriant pažeidžiamų asmenų specialiųjų poreikių tenkinimui, taip pat smurto, įskaitant seksualinę prievartą ir priekabiavimą, prevencijai;</w:t>
      </w:r>
    </w:p>
    <w:p w14:paraId="7711D840" w14:textId="41A26736" w:rsidR="0006676C" w:rsidRPr="006E11A0" w:rsidRDefault="0006676C" w:rsidP="0006676C">
      <w:pPr>
        <w:pStyle w:val="Sraopastraipa"/>
        <w:widowControl w:val="0"/>
        <w:numPr>
          <w:ilvl w:val="2"/>
          <w:numId w:val="44"/>
        </w:numPr>
        <w:tabs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843"/>
        </w:tabs>
        <w:suppressAutoHyphens/>
        <w:autoSpaceDE w:val="0"/>
        <w:autoSpaceDN w:val="0"/>
        <w:ind w:left="0" w:firstLine="567"/>
        <w:jc w:val="both"/>
        <w:textAlignment w:val="baseline"/>
        <w:rPr>
          <w:rFonts w:eastAsia="Calibri"/>
          <w:lang w:val="lt-LT"/>
        </w:rPr>
      </w:pPr>
      <w:r w:rsidRPr="006E11A0">
        <w:rPr>
          <w:rFonts w:eastAsia="Calibri"/>
          <w:lang w:val="lt-LT"/>
        </w:rPr>
        <w:t xml:space="preserve"> pagal poreikį organizuoti prieglobsčio prašytojų užimtumą, dalyvavimą laisvalaikio renginiuose ir ne rečiau kaip kartą per savaitę teikti jiems informaciją apie galimybę dalyvauti tokioje veikloje;</w:t>
      </w:r>
    </w:p>
    <w:p w14:paraId="02A2014C" w14:textId="47D668AF" w:rsidR="0006676C" w:rsidRPr="006E11A0" w:rsidRDefault="0006676C" w:rsidP="0006676C">
      <w:pPr>
        <w:pStyle w:val="Sraopastraipa"/>
        <w:widowControl w:val="0"/>
        <w:numPr>
          <w:ilvl w:val="2"/>
          <w:numId w:val="44"/>
        </w:numPr>
        <w:tabs>
          <w:tab w:val="left" w:pos="709"/>
          <w:tab w:val="left" w:pos="851"/>
          <w:tab w:val="left" w:pos="993"/>
          <w:tab w:val="left" w:pos="1134"/>
          <w:tab w:val="left" w:pos="1276"/>
          <w:tab w:val="left" w:pos="1560"/>
          <w:tab w:val="left" w:pos="2204"/>
        </w:tabs>
        <w:suppressAutoHyphens/>
        <w:autoSpaceDE w:val="0"/>
        <w:autoSpaceDN w:val="0"/>
        <w:ind w:left="0" w:firstLine="567"/>
        <w:jc w:val="both"/>
        <w:textAlignment w:val="baseline"/>
        <w:rPr>
          <w:rFonts w:eastAsia="Calibri"/>
          <w:lang w:val="lt-LT"/>
        </w:rPr>
      </w:pPr>
      <w:r w:rsidRPr="006E11A0">
        <w:rPr>
          <w:rFonts w:eastAsia="Calibri"/>
          <w:lang w:val="lt-LT"/>
        </w:rPr>
        <w:t xml:space="preserve"> elektroninėmis ryšio priemonėmis informuoti Migracijos departamentą, j</w:t>
      </w:r>
      <w:r w:rsidRPr="006E11A0">
        <w:rPr>
          <w:rFonts w:eastAsia="Calibri"/>
          <w:kern w:val="3"/>
          <w:lang w:val="lt-LT" w:eastAsia="zh-CN"/>
        </w:rPr>
        <w:t xml:space="preserve">eigu </w:t>
      </w:r>
      <w:r w:rsidRPr="006E11A0">
        <w:rPr>
          <w:rFonts w:eastAsia="Calibri"/>
          <w:lang w:val="lt-LT" w:eastAsia="lt-LT"/>
        </w:rPr>
        <w:t xml:space="preserve">prieglobsčio prašytojas, apgyvendintas apgyvendinimo patalpose, </w:t>
      </w:r>
      <w:r w:rsidRPr="006E11A0">
        <w:rPr>
          <w:rFonts w:eastAsia="Calibri"/>
          <w:kern w:val="3"/>
          <w:lang w:val="lt-LT" w:eastAsia="zh-CN"/>
        </w:rPr>
        <w:t>nesilaiko Migracijos departamento patvirtintų bendrųjų ir (arba) Paslaugų teikėjo ar patalpų savininko patvirtintų vidaus tvarkos taisyklių, jeigu jos nustatytos.</w:t>
      </w:r>
    </w:p>
    <w:p w14:paraId="1C185F68" w14:textId="77777777" w:rsidR="0006676C" w:rsidRPr="006E11A0" w:rsidRDefault="0006676C" w:rsidP="0006676C">
      <w:pPr>
        <w:pStyle w:val="Sraopastraipa"/>
        <w:widowControl w:val="0"/>
        <w:numPr>
          <w:ilvl w:val="0"/>
          <w:numId w:val="44"/>
        </w:numPr>
        <w:tabs>
          <w:tab w:val="left" w:pos="709"/>
          <w:tab w:val="left" w:pos="851"/>
          <w:tab w:val="left" w:pos="993"/>
          <w:tab w:val="left" w:pos="1134"/>
          <w:tab w:val="left" w:pos="1276"/>
          <w:tab w:val="left" w:pos="1560"/>
          <w:tab w:val="left" w:pos="2204"/>
        </w:tabs>
        <w:suppressAutoHyphens/>
        <w:autoSpaceDE w:val="0"/>
        <w:autoSpaceDN w:val="0"/>
        <w:ind w:left="0" w:firstLine="567"/>
        <w:jc w:val="both"/>
        <w:textAlignment w:val="baseline"/>
        <w:rPr>
          <w:rFonts w:eastAsia="Calibri"/>
          <w:lang w:val="lt-LT"/>
        </w:rPr>
      </w:pPr>
      <w:r w:rsidRPr="006E11A0">
        <w:rPr>
          <w:lang w:val="lt-LT"/>
        </w:rPr>
        <w:t>Pirkimas finansuojamas Lietuvos Respublikos valstybės biudžeto ir Europos Sąjungos (projektas Nr. PMIF-1.1.4-V-03-001 „Prieglobsčio prašytojų apgyvendinimas laikiname būste ir (ar) apgyvendinimo patalpose“) lėšomis.</w:t>
      </w:r>
    </w:p>
    <w:p w14:paraId="0758C62C" w14:textId="77777777" w:rsidR="006E11A0" w:rsidRDefault="006E11A0" w:rsidP="006E11A0">
      <w:pPr>
        <w:widowControl w:val="0"/>
        <w:tabs>
          <w:tab w:val="left" w:pos="709"/>
          <w:tab w:val="left" w:pos="851"/>
          <w:tab w:val="left" w:pos="993"/>
          <w:tab w:val="left" w:pos="1134"/>
          <w:tab w:val="left" w:pos="1276"/>
          <w:tab w:val="left" w:pos="1560"/>
          <w:tab w:val="left" w:pos="2204"/>
        </w:tabs>
        <w:suppressAutoHyphens/>
        <w:autoSpaceDE w:val="0"/>
        <w:autoSpaceDN w:val="0"/>
        <w:jc w:val="both"/>
        <w:textAlignment w:val="baseline"/>
        <w:rPr>
          <w:rFonts w:eastAsia="Calibri"/>
          <w:lang w:val="lt-LT"/>
        </w:rPr>
      </w:pPr>
    </w:p>
    <w:p w14:paraId="6910114E" w14:textId="25A8F136" w:rsidR="006E11A0" w:rsidRPr="006E11A0" w:rsidRDefault="006E11A0" w:rsidP="006E11A0">
      <w:pPr>
        <w:pStyle w:val="Antrat1"/>
        <w:tabs>
          <w:tab w:val="left" w:pos="9630"/>
        </w:tabs>
        <w:ind w:right="8"/>
        <w:rPr>
          <w:rFonts w:eastAsia="Arial Unicode MS"/>
        </w:rPr>
      </w:pPr>
      <w:r w:rsidRPr="006E11A0">
        <w:t>KLIENTAS</w:t>
      </w:r>
      <w:r>
        <w:rPr>
          <w:b w:val="0"/>
        </w:rPr>
        <w:t xml:space="preserve">                                                                        </w:t>
      </w:r>
      <w:r w:rsidRPr="006E11A0">
        <w:rPr>
          <w:rFonts w:eastAsia="Arial Unicode MS"/>
        </w:rPr>
        <w:t>PASLAUGŲ TEIKĖJAS</w:t>
      </w:r>
    </w:p>
    <w:p w14:paraId="7869CE3C" w14:textId="1BA282B9" w:rsidR="006E11A0" w:rsidRDefault="006E11A0" w:rsidP="006E11A0">
      <w:pPr>
        <w:tabs>
          <w:tab w:val="left" w:pos="720"/>
          <w:tab w:val="left" w:pos="1008"/>
          <w:tab w:val="left" w:pos="9630"/>
        </w:tabs>
        <w:ind w:right="8"/>
        <w:rPr>
          <w:b/>
          <w:lang w:val="lt-LT"/>
        </w:rPr>
      </w:pPr>
    </w:p>
    <w:p w14:paraId="69BA8909" w14:textId="77777777" w:rsidR="006E11A0" w:rsidRPr="006E11A0" w:rsidRDefault="006E11A0" w:rsidP="006E11A0">
      <w:pPr>
        <w:tabs>
          <w:tab w:val="left" w:pos="720"/>
          <w:tab w:val="left" w:pos="1008"/>
          <w:tab w:val="left" w:pos="9630"/>
        </w:tabs>
        <w:ind w:right="8"/>
        <w:rPr>
          <w:b/>
          <w:lang w:val="lt-LT"/>
        </w:rPr>
      </w:pPr>
    </w:p>
    <w:p w14:paraId="6344FF13" w14:textId="513F61A0" w:rsidR="006E11A0" w:rsidRPr="006E11A0" w:rsidRDefault="006E11A0" w:rsidP="006E11A0">
      <w:pPr>
        <w:pStyle w:val="Antrat1"/>
        <w:tabs>
          <w:tab w:val="left" w:pos="9630"/>
        </w:tabs>
        <w:ind w:right="8"/>
        <w:rPr>
          <w:rFonts w:eastAsia="Arial Unicode MS"/>
        </w:rPr>
      </w:pPr>
      <w:r w:rsidRPr="006E11A0">
        <w:rPr>
          <w:bCs w:val="0"/>
        </w:rPr>
        <w:t xml:space="preserve">Migracijos departamentas prie Lietuvos </w:t>
      </w:r>
      <w:r>
        <w:rPr>
          <w:b w:val="0"/>
        </w:rPr>
        <w:t xml:space="preserve">                      </w:t>
      </w:r>
      <w:r w:rsidRPr="006E11A0">
        <w:rPr>
          <w:rFonts w:eastAsia="Arial Unicode MS"/>
        </w:rPr>
        <w:t xml:space="preserve">Prienų rajono Jiezno paramos šeimai </w:t>
      </w:r>
      <w:r>
        <w:rPr>
          <w:rFonts w:eastAsia="Arial Unicode MS"/>
        </w:rPr>
        <w:t xml:space="preserve">                 </w:t>
      </w:r>
    </w:p>
    <w:p w14:paraId="0C603E5C" w14:textId="664FA25A" w:rsidR="006E11A0" w:rsidRPr="006E11A0" w:rsidRDefault="006E11A0" w:rsidP="006E11A0">
      <w:pPr>
        <w:tabs>
          <w:tab w:val="left" w:pos="720"/>
          <w:tab w:val="left" w:pos="1008"/>
          <w:tab w:val="left" w:pos="9630"/>
        </w:tabs>
        <w:ind w:right="8"/>
        <w:rPr>
          <w:b/>
          <w:lang w:val="lt-LT"/>
        </w:rPr>
      </w:pPr>
      <w:r w:rsidRPr="006E11A0">
        <w:rPr>
          <w:b/>
          <w:lang w:val="lt-LT"/>
        </w:rPr>
        <w:t>Respublikos vidaus reikalų ministerijos</w:t>
      </w:r>
      <w:r>
        <w:rPr>
          <w:b/>
          <w:lang w:val="lt-LT"/>
        </w:rPr>
        <w:t xml:space="preserve">                        </w:t>
      </w:r>
      <w:r w:rsidRPr="006E11A0">
        <w:rPr>
          <w:rFonts w:eastAsia="Arial Unicode MS"/>
          <w:b/>
          <w:bCs/>
          <w:lang w:val="lt-LT"/>
        </w:rPr>
        <w:t>centras</w:t>
      </w:r>
    </w:p>
    <w:p w14:paraId="57B3C266" w14:textId="77777777" w:rsidR="006E11A0" w:rsidRDefault="006E11A0" w:rsidP="006E11A0">
      <w:pPr>
        <w:widowControl w:val="0"/>
        <w:tabs>
          <w:tab w:val="left" w:pos="709"/>
          <w:tab w:val="left" w:pos="851"/>
          <w:tab w:val="left" w:pos="993"/>
          <w:tab w:val="left" w:pos="1134"/>
          <w:tab w:val="left" w:pos="1276"/>
          <w:tab w:val="left" w:pos="1560"/>
          <w:tab w:val="left" w:pos="2204"/>
        </w:tabs>
        <w:suppressAutoHyphens/>
        <w:autoSpaceDE w:val="0"/>
        <w:autoSpaceDN w:val="0"/>
        <w:jc w:val="both"/>
        <w:textAlignment w:val="baseline"/>
        <w:rPr>
          <w:rFonts w:eastAsia="Calibri"/>
          <w:lang w:val="lt-LT"/>
        </w:rPr>
      </w:pPr>
    </w:p>
    <w:p w14:paraId="7D8B4EA6" w14:textId="77777777" w:rsidR="006E11A0" w:rsidRDefault="006E11A0" w:rsidP="006E11A0">
      <w:pPr>
        <w:widowControl w:val="0"/>
        <w:tabs>
          <w:tab w:val="left" w:pos="709"/>
          <w:tab w:val="left" w:pos="851"/>
          <w:tab w:val="left" w:pos="993"/>
          <w:tab w:val="left" w:pos="1134"/>
          <w:tab w:val="left" w:pos="1276"/>
          <w:tab w:val="left" w:pos="1560"/>
          <w:tab w:val="left" w:pos="2204"/>
        </w:tabs>
        <w:suppressAutoHyphens/>
        <w:autoSpaceDE w:val="0"/>
        <w:autoSpaceDN w:val="0"/>
        <w:jc w:val="both"/>
        <w:textAlignment w:val="baseline"/>
        <w:rPr>
          <w:rFonts w:eastAsia="Calibri"/>
          <w:lang w:val="lt-LT"/>
        </w:rPr>
      </w:pPr>
    </w:p>
    <w:p w14:paraId="4A40E151" w14:textId="77777777" w:rsidR="006E11A0" w:rsidRPr="006E11A0" w:rsidRDefault="006E11A0" w:rsidP="006E11A0">
      <w:pPr>
        <w:tabs>
          <w:tab w:val="left" w:pos="720"/>
          <w:tab w:val="left" w:pos="1008"/>
          <w:tab w:val="left" w:pos="9630"/>
        </w:tabs>
        <w:ind w:right="8"/>
        <w:rPr>
          <w:lang w:val="lt-LT"/>
        </w:rPr>
      </w:pPr>
      <w:r w:rsidRPr="006E11A0">
        <w:rPr>
          <w:lang w:val="lt-LT"/>
        </w:rPr>
        <w:t>Direktorė</w:t>
      </w:r>
      <w:r>
        <w:rPr>
          <w:lang w:val="lt-LT"/>
        </w:rPr>
        <w:t xml:space="preserve">                                                                             </w:t>
      </w:r>
      <w:proofErr w:type="spellStart"/>
      <w:r w:rsidRPr="006E11A0">
        <w:rPr>
          <w:lang w:val="lt-LT"/>
        </w:rPr>
        <w:t>Direktorė</w:t>
      </w:r>
      <w:proofErr w:type="spellEnd"/>
    </w:p>
    <w:p w14:paraId="645537B4" w14:textId="77777777" w:rsidR="006E11A0" w:rsidRPr="006E11A0" w:rsidRDefault="006E11A0" w:rsidP="006E11A0">
      <w:pPr>
        <w:widowControl w:val="0"/>
        <w:tabs>
          <w:tab w:val="left" w:pos="709"/>
          <w:tab w:val="left" w:pos="851"/>
          <w:tab w:val="left" w:pos="993"/>
          <w:tab w:val="left" w:pos="1134"/>
          <w:tab w:val="left" w:pos="1276"/>
          <w:tab w:val="left" w:pos="1560"/>
          <w:tab w:val="left" w:pos="2204"/>
        </w:tabs>
        <w:suppressAutoHyphens/>
        <w:autoSpaceDE w:val="0"/>
        <w:autoSpaceDN w:val="0"/>
        <w:jc w:val="both"/>
        <w:textAlignment w:val="baseline"/>
        <w:rPr>
          <w:rFonts w:eastAsia="Calibri"/>
          <w:lang w:val="lt-LT"/>
        </w:rPr>
      </w:pPr>
    </w:p>
    <w:p w14:paraId="069E4947" w14:textId="7A6E5C08" w:rsidR="006E11A0" w:rsidRPr="006E11A0" w:rsidRDefault="006E11A0" w:rsidP="006E11A0">
      <w:pPr>
        <w:widowControl w:val="0"/>
        <w:tabs>
          <w:tab w:val="left" w:pos="709"/>
          <w:tab w:val="left" w:pos="851"/>
          <w:tab w:val="left" w:pos="993"/>
          <w:tab w:val="left" w:pos="1134"/>
          <w:tab w:val="left" w:pos="1276"/>
          <w:tab w:val="left" w:pos="1560"/>
          <w:tab w:val="left" w:pos="2204"/>
        </w:tabs>
        <w:suppressAutoHyphens/>
        <w:autoSpaceDE w:val="0"/>
        <w:autoSpaceDN w:val="0"/>
        <w:jc w:val="both"/>
        <w:textAlignment w:val="baseline"/>
        <w:rPr>
          <w:rFonts w:eastAsia="Calibri"/>
          <w:lang w:val="lt-LT"/>
        </w:rPr>
      </w:pPr>
      <w:r w:rsidRPr="006E11A0">
        <w:rPr>
          <w:lang w:val="lt-LT"/>
        </w:rPr>
        <w:t>Evelina Gudzinskaitė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</w:t>
      </w:r>
      <w:r w:rsidRPr="006E11A0">
        <w:rPr>
          <w:rFonts w:eastAsia="Arial Unicode MS"/>
          <w:lang w:val="lt-LT"/>
        </w:rPr>
        <w:t>Jūratė Virginija Žukauskienė</w:t>
      </w:r>
    </w:p>
    <w:p w14:paraId="0C708CA8" w14:textId="77777777" w:rsidR="00A95F38" w:rsidRPr="006E11A0" w:rsidRDefault="00A95F38" w:rsidP="006E11A0">
      <w:pPr>
        <w:tabs>
          <w:tab w:val="left" w:pos="709"/>
        </w:tabs>
        <w:spacing w:after="200" w:line="276" w:lineRule="auto"/>
        <w:ind w:right="49"/>
        <w:rPr>
          <w:rFonts w:eastAsia="Calibri"/>
          <w:b/>
          <w:lang w:val="lt-LT"/>
        </w:rPr>
      </w:pPr>
    </w:p>
    <w:sectPr w:rsidR="00A95F38" w:rsidRPr="006E11A0" w:rsidSect="006E11A0">
      <w:headerReference w:type="even" r:id="rId8"/>
      <w:headerReference w:type="default" r:id="rId9"/>
      <w:headerReference w:type="first" r:id="rId10"/>
      <w:pgSz w:w="11906" w:h="16838" w:code="9"/>
      <w:pgMar w:top="993" w:right="561" w:bottom="993" w:left="1701" w:header="562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D2AAD" w14:textId="77777777" w:rsidR="00873503" w:rsidRDefault="00873503" w:rsidP="00547D05">
      <w:r>
        <w:separator/>
      </w:r>
    </w:p>
  </w:endnote>
  <w:endnote w:type="continuationSeparator" w:id="0">
    <w:p w14:paraId="4978C47D" w14:textId="77777777" w:rsidR="00873503" w:rsidRDefault="00873503" w:rsidP="0054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F8B670" w14:textId="77777777" w:rsidR="00873503" w:rsidRDefault="00873503" w:rsidP="00547D05">
      <w:r>
        <w:separator/>
      </w:r>
    </w:p>
  </w:footnote>
  <w:footnote w:type="continuationSeparator" w:id="0">
    <w:p w14:paraId="412B4611" w14:textId="77777777" w:rsidR="00873503" w:rsidRDefault="00873503" w:rsidP="00547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DB236" w14:textId="77777777" w:rsidR="00A35CD8" w:rsidRDefault="003817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F3E7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DAAF51" w14:textId="77777777" w:rsidR="00A35CD8" w:rsidRDefault="0087350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C99C3" w14:textId="77777777" w:rsidR="00A35CD8" w:rsidRPr="00E61E79" w:rsidRDefault="00381711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E61E79">
      <w:rPr>
        <w:rStyle w:val="Puslapionumeris"/>
        <w:sz w:val="24"/>
        <w:szCs w:val="24"/>
      </w:rPr>
      <w:fldChar w:fldCharType="begin"/>
    </w:r>
    <w:r w:rsidR="002F3E7D" w:rsidRPr="00E61E79">
      <w:rPr>
        <w:rStyle w:val="Puslapionumeris"/>
        <w:sz w:val="24"/>
        <w:szCs w:val="24"/>
      </w:rPr>
      <w:instrText xml:space="preserve">PAGE  </w:instrText>
    </w:r>
    <w:r w:rsidRPr="00E61E79">
      <w:rPr>
        <w:rStyle w:val="Puslapionumeris"/>
        <w:sz w:val="24"/>
        <w:szCs w:val="24"/>
      </w:rPr>
      <w:fldChar w:fldCharType="separate"/>
    </w:r>
    <w:r w:rsidR="00417089">
      <w:rPr>
        <w:rStyle w:val="Puslapionumeris"/>
        <w:noProof/>
        <w:sz w:val="24"/>
        <w:szCs w:val="24"/>
      </w:rPr>
      <w:t>2</w:t>
    </w:r>
    <w:r w:rsidRPr="00E61E79">
      <w:rPr>
        <w:rStyle w:val="Puslapionumeris"/>
        <w:sz w:val="24"/>
        <w:szCs w:val="24"/>
      </w:rPr>
      <w:fldChar w:fldCharType="end"/>
    </w:r>
  </w:p>
  <w:p w14:paraId="2D53B29F" w14:textId="77777777" w:rsidR="00A35CD8" w:rsidRDefault="0087350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8F1BC" w14:textId="1D6AC525" w:rsidR="006E11A0" w:rsidRPr="006E11A0" w:rsidRDefault="006E11A0" w:rsidP="006E11A0">
    <w:pPr>
      <w:contextualSpacing/>
      <w:rPr>
        <w:lang w:val="lt-LT"/>
      </w:rPr>
    </w:pPr>
    <w:r w:rsidRPr="006E11A0">
      <w:rPr>
        <w:b/>
        <w:lang w:val="lt-LT"/>
      </w:rPr>
      <w:t xml:space="preserve">          </w:t>
    </w:r>
    <w:r>
      <w:rPr>
        <w:b/>
        <w:lang w:val="lt-LT"/>
      </w:rPr>
      <w:tab/>
    </w:r>
    <w:r>
      <w:rPr>
        <w:b/>
        <w:lang w:val="lt-LT"/>
      </w:rPr>
      <w:tab/>
    </w:r>
    <w:r>
      <w:rPr>
        <w:b/>
        <w:lang w:val="lt-LT"/>
      </w:rPr>
      <w:tab/>
    </w:r>
    <w:r>
      <w:rPr>
        <w:b/>
        <w:lang w:val="lt-LT"/>
      </w:rPr>
      <w:tab/>
    </w:r>
    <w:r>
      <w:rPr>
        <w:b/>
        <w:lang w:val="lt-LT"/>
      </w:rPr>
      <w:tab/>
    </w:r>
    <w:r>
      <w:rPr>
        <w:b/>
        <w:lang w:val="lt-LT"/>
      </w:rPr>
      <w:tab/>
    </w:r>
    <w:r>
      <w:rPr>
        <w:b/>
        <w:lang w:val="lt-LT"/>
      </w:rPr>
      <w:tab/>
      <w:t xml:space="preserve">          </w:t>
    </w:r>
    <w:r w:rsidR="00417089">
      <w:rPr>
        <w:lang w:val="lt-LT"/>
      </w:rPr>
      <w:t>2021</w:t>
    </w:r>
    <w:r w:rsidRPr="006E11A0">
      <w:rPr>
        <w:lang w:val="lt-LT"/>
      </w:rPr>
      <w:t xml:space="preserve"> m.                 d.</w:t>
    </w:r>
  </w:p>
  <w:p w14:paraId="3C6E9BAE" w14:textId="0619CBEB" w:rsidR="006E11A0" w:rsidRPr="006E11A0" w:rsidRDefault="006E11A0" w:rsidP="006E11A0">
    <w:pPr>
      <w:ind w:left="5670" w:hanging="5670"/>
      <w:contextualSpacing/>
      <w:rPr>
        <w:bCs/>
        <w:lang w:val="lt-LT"/>
      </w:rPr>
    </w:pPr>
    <w:r w:rsidRPr="006E11A0">
      <w:rPr>
        <w:b/>
        <w:lang w:val="lt-LT"/>
      </w:rPr>
      <w:t xml:space="preserve">                                                                                              </w:t>
    </w:r>
    <w:r w:rsidRPr="006E11A0">
      <w:rPr>
        <w:lang w:val="lt-LT"/>
      </w:rPr>
      <w:t xml:space="preserve">Paslaugų viešojo </w:t>
    </w:r>
    <w:r w:rsidRPr="006E11A0">
      <w:rPr>
        <w:bCs/>
        <w:lang w:val="lt-LT"/>
      </w:rPr>
      <w:t>pirkimo–</w:t>
    </w:r>
    <w:r>
      <w:rPr>
        <w:bCs/>
        <w:lang w:val="lt-LT"/>
      </w:rPr>
      <w:t xml:space="preserve">pardavimo </w:t>
    </w:r>
    <w:r w:rsidRPr="006E11A0">
      <w:rPr>
        <w:bCs/>
        <w:lang w:val="lt-LT"/>
      </w:rPr>
      <w:t xml:space="preserve">sutarties Nr. </w:t>
    </w:r>
  </w:p>
  <w:p w14:paraId="7A5728A4" w14:textId="77777777" w:rsidR="006E11A0" w:rsidRPr="006E11A0" w:rsidRDefault="006E11A0" w:rsidP="006E11A0">
    <w:pPr>
      <w:rPr>
        <w:lang w:val="lt-LT"/>
      </w:rPr>
    </w:pPr>
    <w:r w:rsidRPr="006E11A0">
      <w:rPr>
        <w:lang w:val="lt-LT"/>
      </w:rPr>
      <w:t xml:space="preserve">                                                                                              priedas</w:t>
    </w:r>
  </w:p>
  <w:p w14:paraId="382FAC4F" w14:textId="77777777" w:rsidR="006E11A0" w:rsidRDefault="006E11A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5E61"/>
    <w:multiLevelType w:val="hybridMultilevel"/>
    <w:tmpl w:val="E7A43EC2"/>
    <w:lvl w:ilvl="0" w:tplc="D87215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E508C"/>
    <w:multiLevelType w:val="hybridMultilevel"/>
    <w:tmpl w:val="35A0964C"/>
    <w:lvl w:ilvl="0" w:tplc="C9601078">
      <w:start w:val="8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E6149"/>
    <w:multiLevelType w:val="multilevel"/>
    <w:tmpl w:val="EE6A1E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3" w15:restartNumberingAfterBreak="0">
    <w:nsid w:val="0AC270BC"/>
    <w:multiLevelType w:val="hybridMultilevel"/>
    <w:tmpl w:val="4D20251A"/>
    <w:lvl w:ilvl="0" w:tplc="092898C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56C57"/>
    <w:multiLevelType w:val="hybridMultilevel"/>
    <w:tmpl w:val="02F25944"/>
    <w:lvl w:ilvl="0" w:tplc="A4365832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EF3958"/>
    <w:multiLevelType w:val="hybridMultilevel"/>
    <w:tmpl w:val="2B0A628C"/>
    <w:lvl w:ilvl="0" w:tplc="E9D08A70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391531F"/>
    <w:multiLevelType w:val="hybridMultilevel"/>
    <w:tmpl w:val="3248596C"/>
    <w:lvl w:ilvl="0" w:tplc="A436583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E4FEE"/>
    <w:multiLevelType w:val="hybridMultilevel"/>
    <w:tmpl w:val="AFAE27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E39EA"/>
    <w:multiLevelType w:val="hybridMultilevel"/>
    <w:tmpl w:val="F7DC64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B5718"/>
    <w:multiLevelType w:val="hybridMultilevel"/>
    <w:tmpl w:val="F24E2F28"/>
    <w:lvl w:ilvl="0" w:tplc="C63802A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B5279"/>
    <w:multiLevelType w:val="hybridMultilevel"/>
    <w:tmpl w:val="D55CDD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645A0"/>
    <w:multiLevelType w:val="hybridMultilevel"/>
    <w:tmpl w:val="B62A224A"/>
    <w:lvl w:ilvl="0" w:tplc="0427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BD12D55"/>
    <w:multiLevelType w:val="hybridMultilevel"/>
    <w:tmpl w:val="57409FBA"/>
    <w:lvl w:ilvl="0" w:tplc="A99440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906F6"/>
    <w:multiLevelType w:val="hybridMultilevel"/>
    <w:tmpl w:val="5D1EAA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E67EA"/>
    <w:multiLevelType w:val="hybridMultilevel"/>
    <w:tmpl w:val="83C4757C"/>
    <w:lvl w:ilvl="0" w:tplc="0409000B">
      <w:start w:val="1"/>
      <w:numFmt w:val="bullet"/>
      <w:lvlText w:val="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A00561E"/>
    <w:multiLevelType w:val="hybridMultilevel"/>
    <w:tmpl w:val="FB14D0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659F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4E96D6E"/>
    <w:multiLevelType w:val="hybridMultilevel"/>
    <w:tmpl w:val="E6FAA12C"/>
    <w:lvl w:ilvl="0" w:tplc="6BF0654E">
      <w:start w:val="1"/>
      <w:numFmt w:val="decimal"/>
      <w:lvlText w:val="%1."/>
      <w:lvlJc w:val="left"/>
      <w:pPr>
        <w:ind w:left="142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8" w:hanging="360"/>
      </w:pPr>
    </w:lvl>
    <w:lvl w:ilvl="2" w:tplc="0427001B" w:tentative="1">
      <w:start w:val="1"/>
      <w:numFmt w:val="lowerRoman"/>
      <w:lvlText w:val="%3."/>
      <w:lvlJc w:val="right"/>
      <w:pPr>
        <w:ind w:left="2108" w:hanging="180"/>
      </w:pPr>
    </w:lvl>
    <w:lvl w:ilvl="3" w:tplc="0427000F" w:tentative="1">
      <w:start w:val="1"/>
      <w:numFmt w:val="decimal"/>
      <w:lvlText w:val="%4."/>
      <w:lvlJc w:val="left"/>
      <w:pPr>
        <w:ind w:left="2828" w:hanging="360"/>
      </w:pPr>
    </w:lvl>
    <w:lvl w:ilvl="4" w:tplc="04270019" w:tentative="1">
      <w:start w:val="1"/>
      <w:numFmt w:val="lowerLetter"/>
      <w:lvlText w:val="%5."/>
      <w:lvlJc w:val="left"/>
      <w:pPr>
        <w:ind w:left="3548" w:hanging="360"/>
      </w:pPr>
    </w:lvl>
    <w:lvl w:ilvl="5" w:tplc="0427001B" w:tentative="1">
      <w:start w:val="1"/>
      <w:numFmt w:val="lowerRoman"/>
      <w:lvlText w:val="%6."/>
      <w:lvlJc w:val="right"/>
      <w:pPr>
        <w:ind w:left="4268" w:hanging="180"/>
      </w:pPr>
    </w:lvl>
    <w:lvl w:ilvl="6" w:tplc="0427000F" w:tentative="1">
      <w:start w:val="1"/>
      <w:numFmt w:val="decimal"/>
      <w:lvlText w:val="%7."/>
      <w:lvlJc w:val="left"/>
      <w:pPr>
        <w:ind w:left="4988" w:hanging="360"/>
      </w:pPr>
    </w:lvl>
    <w:lvl w:ilvl="7" w:tplc="04270019" w:tentative="1">
      <w:start w:val="1"/>
      <w:numFmt w:val="lowerLetter"/>
      <w:lvlText w:val="%8."/>
      <w:lvlJc w:val="left"/>
      <w:pPr>
        <w:ind w:left="5708" w:hanging="360"/>
      </w:pPr>
    </w:lvl>
    <w:lvl w:ilvl="8" w:tplc="0427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8" w15:restartNumberingAfterBreak="0">
    <w:nsid w:val="45656FC6"/>
    <w:multiLevelType w:val="hybridMultilevel"/>
    <w:tmpl w:val="98B85D60"/>
    <w:lvl w:ilvl="0" w:tplc="E9D08A70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8623FE"/>
    <w:multiLevelType w:val="multilevel"/>
    <w:tmpl w:val="E86ADC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20" w15:restartNumberingAfterBreak="0">
    <w:nsid w:val="4B6108C5"/>
    <w:multiLevelType w:val="multilevel"/>
    <w:tmpl w:val="550C48DA"/>
    <w:lvl w:ilvl="0">
      <w:start w:val="1"/>
      <w:numFmt w:val="upperRoman"/>
      <w:lvlText w:val="%1."/>
      <w:lvlJc w:val="left"/>
      <w:pPr>
        <w:ind w:left="360" w:hanging="360"/>
      </w:pPr>
      <w:rPr>
        <w:rFonts w:ascii="Segoe UI" w:hAnsi="Segoe UI" w:cs="Times New Roman" w:hint="default"/>
        <w:b/>
        <w:i w:val="0"/>
        <w:strike w:val="0"/>
        <w:dstrike w:val="0"/>
        <w:color w:val="auto"/>
        <w:sz w:val="18"/>
        <w:szCs w:val="18"/>
        <w:u w:val="none"/>
        <w:effect w:val="none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ascii="Segoe UI" w:hAnsi="Segoe UI" w:cs="Times New Roman" w:hint="default"/>
        <w:b/>
        <w:i w:val="0"/>
        <w:sz w:val="18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ascii="Segoe UI" w:hAnsi="Segoe UI" w:cs="Times New Roman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56102C"/>
    <w:multiLevelType w:val="multilevel"/>
    <w:tmpl w:val="17EC0976"/>
    <w:lvl w:ilvl="0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-556" w:hanging="720"/>
      </w:pPr>
    </w:lvl>
    <w:lvl w:ilvl="3">
      <w:start w:val="1"/>
      <w:numFmt w:val="decimal"/>
      <w:lvlText w:val="%1.%2.%3.%4."/>
      <w:lvlJc w:val="left"/>
      <w:pPr>
        <w:ind w:left="-196" w:hanging="1080"/>
      </w:pPr>
    </w:lvl>
    <w:lvl w:ilvl="4">
      <w:start w:val="1"/>
      <w:numFmt w:val="decimal"/>
      <w:lvlText w:val="%1.%2.%3.%4.%5."/>
      <w:lvlJc w:val="left"/>
      <w:pPr>
        <w:ind w:left="-196" w:hanging="1080"/>
      </w:pPr>
    </w:lvl>
    <w:lvl w:ilvl="5">
      <w:start w:val="1"/>
      <w:numFmt w:val="decimal"/>
      <w:lvlText w:val="%1.%2.%3.%4.%5.%6."/>
      <w:lvlJc w:val="left"/>
      <w:pPr>
        <w:ind w:left="164" w:hanging="1440"/>
      </w:pPr>
    </w:lvl>
    <w:lvl w:ilvl="6">
      <w:start w:val="1"/>
      <w:numFmt w:val="decimal"/>
      <w:lvlText w:val="%1.%2.%3.%4.%5.%6.%7."/>
      <w:lvlJc w:val="left"/>
      <w:pPr>
        <w:ind w:left="524" w:hanging="1800"/>
      </w:pPr>
    </w:lvl>
    <w:lvl w:ilvl="7">
      <w:start w:val="1"/>
      <w:numFmt w:val="decimal"/>
      <w:lvlText w:val="%1.%2.%3.%4.%5.%6.%7.%8."/>
      <w:lvlJc w:val="left"/>
      <w:pPr>
        <w:ind w:left="524" w:hanging="1800"/>
      </w:pPr>
    </w:lvl>
    <w:lvl w:ilvl="8">
      <w:start w:val="1"/>
      <w:numFmt w:val="decimal"/>
      <w:lvlText w:val="%1.%2.%3.%4.%5.%6.%7.%8.%9."/>
      <w:lvlJc w:val="left"/>
      <w:pPr>
        <w:ind w:left="884" w:hanging="2160"/>
      </w:pPr>
    </w:lvl>
  </w:abstractNum>
  <w:abstractNum w:abstractNumId="22" w15:restartNumberingAfterBreak="0">
    <w:nsid w:val="4F722062"/>
    <w:multiLevelType w:val="multilevel"/>
    <w:tmpl w:val="1D7691D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23" w15:restartNumberingAfterBreak="0">
    <w:nsid w:val="521F4196"/>
    <w:multiLevelType w:val="multilevel"/>
    <w:tmpl w:val="95B60B5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30" w:hanging="42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3699" w:hanging="72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045" w:hanging="1080"/>
      </w:pPr>
    </w:lvl>
    <w:lvl w:ilvl="6">
      <w:start w:val="1"/>
      <w:numFmt w:val="decimal"/>
      <w:lvlText w:val="%1.%2.%3.%4.%5.%6.%7."/>
      <w:lvlJc w:val="left"/>
      <w:pPr>
        <w:ind w:left="7398" w:hanging="1440"/>
      </w:pPr>
    </w:lvl>
    <w:lvl w:ilvl="7">
      <w:start w:val="1"/>
      <w:numFmt w:val="decimal"/>
      <w:lvlText w:val="%1.%2.%3.%4.%5.%6.%7.%8."/>
      <w:lvlJc w:val="left"/>
      <w:pPr>
        <w:ind w:left="8391" w:hanging="1440"/>
      </w:pPr>
    </w:lvl>
    <w:lvl w:ilvl="8">
      <w:start w:val="1"/>
      <w:numFmt w:val="decimal"/>
      <w:lvlText w:val="%1.%2.%3.%4.%5.%6.%7.%8.%9."/>
      <w:lvlJc w:val="left"/>
      <w:pPr>
        <w:ind w:left="9744" w:hanging="1800"/>
      </w:pPr>
    </w:lvl>
  </w:abstractNum>
  <w:abstractNum w:abstractNumId="24" w15:restartNumberingAfterBreak="0">
    <w:nsid w:val="54272922"/>
    <w:multiLevelType w:val="multilevel"/>
    <w:tmpl w:val="A1329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9AF5AEF"/>
    <w:multiLevelType w:val="hybridMultilevel"/>
    <w:tmpl w:val="0E06776E"/>
    <w:lvl w:ilvl="0" w:tplc="BD5AB90C">
      <w:start w:val="1"/>
      <w:numFmt w:val="decimal"/>
      <w:lvlText w:val="8.8.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EF34F54"/>
    <w:multiLevelType w:val="hybridMultilevel"/>
    <w:tmpl w:val="1B18C3E2"/>
    <w:lvl w:ilvl="0" w:tplc="092898C0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291260E"/>
    <w:multiLevelType w:val="multilevel"/>
    <w:tmpl w:val="24C61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2F22F50"/>
    <w:multiLevelType w:val="multilevel"/>
    <w:tmpl w:val="78B09C7C"/>
    <w:styleLink w:val="WWNum5"/>
    <w:lvl w:ilvl="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29" w15:restartNumberingAfterBreak="0">
    <w:nsid w:val="63D8346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40E4C39"/>
    <w:multiLevelType w:val="hybridMultilevel"/>
    <w:tmpl w:val="7DFE1C32"/>
    <w:lvl w:ilvl="0" w:tplc="EDC8C7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51192"/>
    <w:multiLevelType w:val="multilevel"/>
    <w:tmpl w:val="4A9E14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2" w15:restartNumberingAfterBreak="0">
    <w:nsid w:val="67450DBD"/>
    <w:multiLevelType w:val="multilevel"/>
    <w:tmpl w:val="487405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3" w15:restartNumberingAfterBreak="0">
    <w:nsid w:val="6764253C"/>
    <w:multiLevelType w:val="hybridMultilevel"/>
    <w:tmpl w:val="38847AC0"/>
    <w:lvl w:ilvl="0" w:tplc="C700CA9E">
      <w:start w:val="3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807C1"/>
    <w:multiLevelType w:val="hybridMultilevel"/>
    <w:tmpl w:val="363E66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D82799"/>
    <w:multiLevelType w:val="hybridMultilevel"/>
    <w:tmpl w:val="9CFE4948"/>
    <w:lvl w:ilvl="0" w:tplc="074C4E60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E345DF"/>
    <w:multiLevelType w:val="hybridMultilevel"/>
    <w:tmpl w:val="ED241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9009E"/>
    <w:multiLevelType w:val="hybridMultilevel"/>
    <w:tmpl w:val="3D66FFA4"/>
    <w:lvl w:ilvl="0" w:tplc="A944228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86597D"/>
    <w:multiLevelType w:val="multilevel"/>
    <w:tmpl w:val="93B8832E"/>
    <w:lvl w:ilvl="0">
      <w:start w:val="2"/>
      <w:numFmt w:val="decimal"/>
      <w:lvlText w:val="%1."/>
      <w:lvlJc w:val="left"/>
      <w:pPr>
        <w:ind w:left="1331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9" w15:restartNumberingAfterBreak="0">
    <w:nsid w:val="7C95246F"/>
    <w:multiLevelType w:val="hybridMultilevel"/>
    <w:tmpl w:val="67104C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D62AB4">
      <w:start w:val="1"/>
      <w:numFmt w:val="bullet"/>
      <w:pStyle w:val="Lentele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332CD6"/>
    <w:multiLevelType w:val="hybridMultilevel"/>
    <w:tmpl w:val="A8C895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22057"/>
    <w:multiLevelType w:val="hybridMultilevel"/>
    <w:tmpl w:val="B90219A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2"/>
  </w:num>
  <w:num w:numId="3">
    <w:abstractNumId w:val="7"/>
  </w:num>
  <w:num w:numId="4">
    <w:abstractNumId w:val="0"/>
  </w:num>
  <w:num w:numId="5">
    <w:abstractNumId w:val="10"/>
  </w:num>
  <w:num w:numId="6">
    <w:abstractNumId w:val="34"/>
  </w:num>
  <w:num w:numId="7">
    <w:abstractNumId w:val="9"/>
  </w:num>
  <w:num w:numId="8">
    <w:abstractNumId w:val="5"/>
  </w:num>
  <w:num w:numId="9">
    <w:abstractNumId w:val="3"/>
  </w:num>
  <w:num w:numId="10">
    <w:abstractNumId w:val="4"/>
  </w:num>
  <w:num w:numId="11">
    <w:abstractNumId w:val="6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8"/>
  </w:num>
  <w:num w:numId="15">
    <w:abstractNumId w:val="33"/>
  </w:num>
  <w:num w:numId="16">
    <w:abstractNumId w:val="24"/>
  </w:num>
  <w:num w:numId="17">
    <w:abstractNumId w:val="25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37"/>
  </w:num>
  <w:num w:numId="26">
    <w:abstractNumId w:val="12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8"/>
  </w:num>
  <w:num w:numId="30">
    <w:abstractNumId w:val="39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1"/>
  </w:num>
  <w:num w:numId="34">
    <w:abstractNumId w:val="1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21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19"/>
  </w:num>
  <w:num w:numId="42">
    <w:abstractNumId w:val="22"/>
  </w:num>
  <w:num w:numId="43">
    <w:abstractNumId w:val="38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754"/>
    <w:rsid w:val="00000ED4"/>
    <w:rsid w:val="00001D64"/>
    <w:rsid w:val="000034C0"/>
    <w:rsid w:val="000118E5"/>
    <w:rsid w:val="00022EB7"/>
    <w:rsid w:val="000258C8"/>
    <w:rsid w:val="000276E5"/>
    <w:rsid w:val="00043453"/>
    <w:rsid w:val="00045BE4"/>
    <w:rsid w:val="0004778E"/>
    <w:rsid w:val="00050BAB"/>
    <w:rsid w:val="00051596"/>
    <w:rsid w:val="00053577"/>
    <w:rsid w:val="0005427A"/>
    <w:rsid w:val="00055EFB"/>
    <w:rsid w:val="000566C2"/>
    <w:rsid w:val="00060D04"/>
    <w:rsid w:val="00065D56"/>
    <w:rsid w:val="0006676C"/>
    <w:rsid w:val="000861F0"/>
    <w:rsid w:val="00086282"/>
    <w:rsid w:val="00092085"/>
    <w:rsid w:val="0009552E"/>
    <w:rsid w:val="00097E51"/>
    <w:rsid w:val="000A5002"/>
    <w:rsid w:val="000C0AB0"/>
    <w:rsid w:val="000D770F"/>
    <w:rsid w:val="000E0988"/>
    <w:rsid w:val="000E641B"/>
    <w:rsid w:val="000E67DB"/>
    <w:rsid w:val="000F673B"/>
    <w:rsid w:val="00113425"/>
    <w:rsid w:val="00113AC4"/>
    <w:rsid w:val="0011439D"/>
    <w:rsid w:val="001146B2"/>
    <w:rsid w:val="001226D6"/>
    <w:rsid w:val="0012352A"/>
    <w:rsid w:val="00134573"/>
    <w:rsid w:val="001357AE"/>
    <w:rsid w:val="00140BC9"/>
    <w:rsid w:val="0014217C"/>
    <w:rsid w:val="00143F31"/>
    <w:rsid w:val="00146D49"/>
    <w:rsid w:val="0015233E"/>
    <w:rsid w:val="001542BC"/>
    <w:rsid w:val="00157F71"/>
    <w:rsid w:val="00162481"/>
    <w:rsid w:val="00162981"/>
    <w:rsid w:val="0016691F"/>
    <w:rsid w:val="00167270"/>
    <w:rsid w:val="00176610"/>
    <w:rsid w:val="001816AB"/>
    <w:rsid w:val="0018353A"/>
    <w:rsid w:val="00184C03"/>
    <w:rsid w:val="00196946"/>
    <w:rsid w:val="001978FB"/>
    <w:rsid w:val="001A5483"/>
    <w:rsid w:val="001A7D86"/>
    <w:rsid w:val="001B0244"/>
    <w:rsid w:val="001B7482"/>
    <w:rsid w:val="001C21F8"/>
    <w:rsid w:val="001C6643"/>
    <w:rsid w:val="001C7745"/>
    <w:rsid w:val="001C7B4A"/>
    <w:rsid w:val="001D0FE1"/>
    <w:rsid w:val="001E11F2"/>
    <w:rsid w:val="001E38C4"/>
    <w:rsid w:val="001E4200"/>
    <w:rsid w:val="001F185D"/>
    <w:rsid w:val="001F4615"/>
    <w:rsid w:val="00220BCF"/>
    <w:rsid w:val="002252BB"/>
    <w:rsid w:val="00233797"/>
    <w:rsid w:val="00241108"/>
    <w:rsid w:val="00242E30"/>
    <w:rsid w:val="00244C0F"/>
    <w:rsid w:val="0025793C"/>
    <w:rsid w:val="00271F54"/>
    <w:rsid w:val="00277968"/>
    <w:rsid w:val="0028039B"/>
    <w:rsid w:val="002A0279"/>
    <w:rsid w:val="002A4AE2"/>
    <w:rsid w:val="002B09F4"/>
    <w:rsid w:val="002B46E6"/>
    <w:rsid w:val="002C1AF5"/>
    <w:rsid w:val="002D3BAB"/>
    <w:rsid w:val="002E3BEB"/>
    <w:rsid w:val="002E76D0"/>
    <w:rsid w:val="002F3E7D"/>
    <w:rsid w:val="002F5651"/>
    <w:rsid w:val="002F7F0B"/>
    <w:rsid w:val="00300C22"/>
    <w:rsid w:val="003173ED"/>
    <w:rsid w:val="00317817"/>
    <w:rsid w:val="00323B67"/>
    <w:rsid w:val="00332024"/>
    <w:rsid w:val="00333ED4"/>
    <w:rsid w:val="00342059"/>
    <w:rsid w:val="0034437A"/>
    <w:rsid w:val="0035187D"/>
    <w:rsid w:val="00352DF8"/>
    <w:rsid w:val="00354D36"/>
    <w:rsid w:val="00355EDD"/>
    <w:rsid w:val="00356229"/>
    <w:rsid w:val="00357436"/>
    <w:rsid w:val="00360D8D"/>
    <w:rsid w:val="00362F69"/>
    <w:rsid w:val="0036307B"/>
    <w:rsid w:val="00367C03"/>
    <w:rsid w:val="00375EAD"/>
    <w:rsid w:val="00381711"/>
    <w:rsid w:val="00383210"/>
    <w:rsid w:val="00391229"/>
    <w:rsid w:val="00391A94"/>
    <w:rsid w:val="003A5DED"/>
    <w:rsid w:val="003B1CDE"/>
    <w:rsid w:val="003C34D2"/>
    <w:rsid w:val="003C4A12"/>
    <w:rsid w:val="003C5623"/>
    <w:rsid w:val="003D2C3B"/>
    <w:rsid w:val="003D2F16"/>
    <w:rsid w:val="003E5E1B"/>
    <w:rsid w:val="003E65F5"/>
    <w:rsid w:val="003E7013"/>
    <w:rsid w:val="003E717F"/>
    <w:rsid w:val="003F561A"/>
    <w:rsid w:val="003F625B"/>
    <w:rsid w:val="00404246"/>
    <w:rsid w:val="004046AB"/>
    <w:rsid w:val="00412F62"/>
    <w:rsid w:val="00417089"/>
    <w:rsid w:val="00442ECB"/>
    <w:rsid w:val="004572A1"/>
    <w:rsid w:val="004A12C1"/>
    <w:rsid w:val="004A2C81"/>
    <w:rsid w:val="004A656F"/>
    <w:rsid w:val="004A7709"/>
    <w:rsid w:val="004B1B9C"/>
    <w:rsid w:val="004B1D47"/>
    <w:rsid w:val="004B1EF1"/>
    <w:rsid w:val="004B2A17"/>
    <w:rsid w:val="004C4819"/>
    <w:rsid w:val="004C5891"/>
    <w:rsid w:val="004F1183"/>
    <w:rsid w:val="004F4BB1"/>
    <w:rsid w:val="0050207C"/>
    <w:rsid w:val="0051250F"/>
    <w:rsid w:val="00514E7E"/>
    <w:rsid w:val="005225E8"/>
    <w:rsid w:val="00541D85"/>
    <w:rsid w:val="00547D05"/>
    <w:rsid w:val="00573D05"/>
    <w:rsid w:val="00584976"/>
    <w:rsid w:val="005863B6"/>
    <w:rsid w:val="00592E5F"/>
    <w:rsid w:val="00597D28"/>
    <w:rsid w:val="005A14B1"/>
    <w:rsid w:val="005A42D7"/>
    <w:rsid w:val="005C3DF4"/>
    <w:rsid w:val="005D26A6"/>
    <w:rsid w:val="005E08B9"/>
    <w:rsid w:val="005E483B"/>
    <w:rsid w:val="005E5311"/>
    <w:rsid w:val="005F0D20"/>
    <w:rsid w:val="005F2A30"/>
    <w:rsid w:val="005F7E25"/>
    <w:rsid w:val="00603F2A"/>
    <w:rsid w:val="00611A92"/>
    <w:rsid w:val="00620699"/>
    <w:rsid w:val="00620D45"/>
    <w:rsid w:val="00622D9E"/>
    <w:rsid w:val="00642FCD"/>
    <w:rsid w:val="006462DC"/>
    <w:rsid w:val="006602A8"/>
    <w:rsid w:val="00671B92"/>
    <w:rsid w:val="0067551E"/>
    <w:rsid w:val="00675AAD"/>
    <w:rsid w:val="00675F42"/>
    <w:rsid w:val="0068094A"/>
    <w:rsid w:val="006A2CBA"/>
    <w:rsid w:val="006A3ED5"/>
    <w:rsid w:val="006A41CA"/>
    <w:rsid w:val="006A5591"/>
    <w:rsid w:val="006C256B"/>
    <w:rsid w:val="006C43B7"/>
    <w:rsid w:val="006C5505"/>
    <w:rsid w:val="006C575F"/>
    <w:rsid w:val="006D05DA"/>
    <w:rsid w:val="006D5257"/>
    <w:rsid w:val="006E11A0"/>
    <w:rsid w:val="006E2865"/>
    <w:rsid w:val="006E772B"/>
    <w:rsid w:val="006F4979"/>
    <w:rsid w:val="007118AE"/>
    <w:rsid w:val="00715962"/>
    <w:rsid w:val="00726861"/>
    <w:rsid w:val="00727232"/>
    <w:rsid w:val="00753B60"/>
    <w:rsid w:val="0076073E"/>
    <w:rsid w:val="00761856"/>
    <w:rsid w:val="007757F4"/>
    <w:rsid w:val="007775A2"/>
    <w:rsid w:val="00781EE9"/>
    <w:rsid w:val="00790438"/>
    <w:rsid w:val="007A3B90"/>
    <w:rsid w:val="007B56B6"/>
    <w:rsid w:val="007D70C6"/>
    <w:rsid w:val="007E1B1F"/>
    <w:rsid w:val="007E79DF"/>
    <w:rsid w:val="007F6833"/>
    <w:rsid w:val="008103DC"/>
    <w:rsid w:val="00832090"/>
    <w:rsid w:val="00834634"/>
    <w:rsid w:val="00834CDB"/>
    <w:rsid w:val="008505A6"/>
    <w:rsid w:val="00851AF0"/>
    <w:rsid w:val="00861240"/>
    <w:rsid w:val="00873503"/>
    <w:rsid w:val="00881E92"/>
    <w:rsid w:val="008826D0"/>
    <w:rsid w:val="00883754"/>
    <w:rsid w:val="00892D93"/>
    <w:rsid w:val="00897158"/>
    <w:rsid w:val="008A3857"/>
    <w:rsid w:val="008A4781"/>
    <w:rsid w:val="008A7BB3"/>
    <w:rsid w:val="008B24B3"/>
    <w:rsid w:val="008C6110"/>
    <w:rsid w:val="008C6A4A"/>
    <w:rsid w:val="008C710A"/>
    <w:rsid w:val="008D1E14"/>
    <w:rsid w:val="008E21C9"/>
    <w:rsid w:val="008F1791"/>
    <w:rsid w:val="00903D3F"/>
    <w:rsid w:val="0091481C"/>
    <w:rsid w:val="00927749"/>
    <w:rsid w:val="0094029A"/>
    <w:rsid w:val="00944422"/>
    <w:rsid w:val="0094772C"/>
    <w:rsid w:val="00954F9D"/>
    <w:rsid w:val="00965A3F"/>
    <w:rsid w:val="00971261"/>
    <w:rsid w:val="00974938"/>
    <w:rsid w:val="0098033D"/>
    <w:rsid w:val="009813C5"/>
    <w:rsid w:val="00985B74"/>
    <w:rsid w:val="0098695F"/>
    <w:rsid w:val="009970DB"/>
    <w:rsid w:val="009A49B0"/>
    <w:rsid w:val="009A596C"/>
    <w:rsid w:val="009B1CCB"/>
    <w:rsid w:val="009B309B"/>
    <w:rsid w:val="009C76CD"/>
    <w:rsid w:val="009E19D0"/>
    <w:rsid w:val="009E1AA9"/>
    <w:rsid w:val="009E2DB0"/>
    <w:rsid w:val="009E4A8C"/>
    <w:rsid w:val="009F22F4"/>
    <w:rsid w:val="009F3EA8"/>
    <w:rsid w:val="00A00E22"/>
    <w:rsid w:val="00A067E2"/>
    <w:rsid w:val="00A11E45"/>
    <w:rsid w:val="00A15841"/>
    <w:rsid w:val="00A21C4D"/>
    <w:rsid w:val="00A26BE9"/>
    <w:rsid w:val="00A30AF6"/>
    <w:rsid w:val="00A40006"/>
    <w:rsid w:val="00A54E21"/>
    <w:rsid w:val="00A65F04"/>
    <w:rsid w:val="00A770B5"/>
    <w:rsid w:val="00A80AA7"/>
    <w:rsid w:val="00A82578"/>
    <w:rsid w:val="00A85228"/>
    <w:rsid w:val="00A9280A"/>
    <w:rsid w:val="00A95F38"/>
    <w:rsid w:val="00A96CDB"/>
    <w:rsid w:val="00AA066F"/>
    <w:rsid w:val="00AC2102"/>
    <w:rsid w:val="00AC7033"/>
    <w:rsid w:val="00AE1C46"/>
    <w:rsid w:val="00AF7616"/>
    <w:rsid w:val="00B155E3"/>
    <w:rsid w:val="00B174FD"/>
    <w:rsid w:val="00B27BC0"/>
    <w:rsid w:val="00B3620B"/>
    <w:rsid w:val="00B363EF"/>
    <w:rsid w:val="00B54B40"/>
    <w:rsid w:val="00B5548F"/>
    <w:rsid w:val="00B55D61"/>
    <w:rsid w:val="00B5685D"/>
    <w:rsid w:val="00B608A3"/>
    <w:rsid w:val="00B64772"/>
    <w:rsid w:val="00B8345E"/>
    <w:rsid w:val="00B872E4"/>
    <w:rsid w:val="00B97643"/>
    <w:rsid w:val="00BA3DEE"/>
    <w:rsid w:val="00BA7943"/>
    <w:rsid w:val="00BB7A0F"/>
    <w:rsid w:val="00BC27C3"/>
    <w:rsid w:val="00BD4BD6"/>
    <w:rsid w:val="00BD5F14"/>
    <w:rsid w:val="00BF2E97"/>
    <w:rsid w:val="00BF5828"/>
    <w:rsid w:val="00C02AA0"/>
    <w:rsid w:val="00C07108"/>
    <w:rsid w:val="00C10F55"/>
    <w:rsid w:val="00C1397E"/>
    <w:rsid w:val="00C237A0"/>
    <w:rsid w:val="00C36931"/>
    <w:rsid w:val="00C73317"/>
    <w:rsid w:val="00C76971"/>
    <w:rsid w:val="00C8414F"/>
    <w:rsid w:val="00CA013F"/>
    <w:rsid w:val="00CA12EA"/>
    <w:rsid w:val="00CB7E2C"/>
    <w:rsid w:val="00CC0976"/>
    <w:rsid w:val="00CC0B3B"/>
    <w:rsid w:val="00CD1DA6"/>
    <w:rsid w:val="00CD5BF1"/>
    <w:rsid w:val="00CF334E"/>
    <w:rsid w:val="00D02C75"/>
    <w:rsid w:val="00D06018"/>
    <w:rsid w:val="00D112F2"/>
    <w:rsid w:val="00D226E5"/>
    <w:rsid w:val="00D517E6"/>
    <w:rsid w:val="00D619D3"/>
    <w:rsid w:val="00D61CCA"/>
    <w:rsid w:val="00D65531"/>
    <w:rsid w:val="00D73D87"/>
    <w:rsid w:val="00D75868"/>
    <w:rsid w:val="00D76EA8"/>
    <w:rsid w:val="00D86A5D"/>
    <w:rsid w:val="00D914DE"/>
    <w:rsid w:val="00DA3F71"/>
    <w:rsid w:val="00DA694A"/>
    <w:rsid w:val="00DB56EF"/>
    <w:rsid w:val="00DD4880"/>
    <w:rsid w:val="00DF0D4E"/>
    <w:rsid w:val="00DF1447"/>
    <w:rsid w:val="00DF1953"/>
    <w:rsid w:val="00DF4FCB"/>
    <w:rsid w:val="00E075D7"/>
    <w:rsid w:val="00E10DCF"/>
    <w:rsid w:val="00E127F8"/>
    <w:rsid w:val="00E24E6A"/>
    <w:rsid w:val="00E25D9C"/>
    <w:rsid w:val="00E30AC0"/>
    <w:rsid w:val="00E32D98"/>
    <w:rsid w:val="00E333A4"/>
    <w:rsid w:val="00E36AED"/>
    <w:rsid w:val="00E42610"/>
    <w:rsid w:val="00E52872"/>
    <w:rsid w:val="00E56DCA"/>
    <w:rsid w:val="00E632E7"/>
    <w:rsid w:val="00E653A9"/>
    <w:rsid w:val="00E73444"/>
    <w:rsid w:val="00E7397F"/>
    <w:rsid w:val="00E8190A"/>
    <w:rsid w:val="00E86878"/>
    <w:rsid w:val="00E9014E"/>
    <w:rsid w:val="00E90309"/>
    <w:rsid w:val="00E9416C"/>
    <w:rsid w:val="00EA1860"/>
    <w:rsid w:val="00EC49BB"/>
    <w:rsid w:val="00EE7726"/>
    <w:rsid w:val="00EF3767"/>
    <w:rsid w:val="00EF3F9D"/>
    <w:rsid w:val="00EF73CA"/>
    <w:rsid w:val="00F04B4B"/>
    <w:rsid w:val="00F05CBA"/>
    <w:rsid w:val="00F078CD"/>
    <w:rsid w:val="00F22F8F"/>
    <w:rsid w:val="00F32242"/>
    <w:rsid w:val="00F4200B"/>
    <w:rsid w:val="00F43973"/>
    <w:rsid w:val="00F447D8"/>
    <w:rsid w:val="00F50EAE"/>
    <w:rsid w:val="00F569EA"/>
    <w:rsid w:val="00F626B0"/>
    <w:rsid w:val="00F65E3E"/>
    <w:rsid w:val="00F72352"/>
    <w:rsid w:val="00F94A6A"/>
    <w:rsid w:val="00F961EB"/>
    <w:rsid w:val="00FA195D"/>
    <w:rsid w:val="00FA51F3"/>
    <w:rsid w:val="00FC0587"/>
    <w:rsid w:val="00FD33CA"/>
    <w:rsid w:val="00FD425B"/>
    <w:rsid w:val="00FD7D98"/>
    <w:rsid w:val="00FE03F5"/>
    <w:rsid w:val="00FE17C8"/>
    <w:rsid w:val="00FE4DF7"/>
    <w:rsid w:val="00FE62E9"/>
    <w:rsid w:val="00FE6667"/>
    <w:rsid w:val="00FE7C01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4E97F"/>
  <w15:docId w15:val="{8F04F3D0-2A73-4A7A-A357-802350FA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883754"/>
    <w:pPr>
      <w:keepNext/>
      <w:jc w:val="both"/>
      <w:outlineLvl w:val="0"/>
    </w:pPr>
    <w:rPr>
      <w:b/>
      <w:bCs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523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83754"/>
    <w:pPr>
      <w:keepNext/>
      <w:jc w:val="both"/>
      <w:outlineLvl w:val="4"/>
    </w:pPr>
    <w:rPr>
      <w:rFonts w:ascii="TimesLT" w:eastAsia="Arial Unicode MS" w:hAnsi="TimesLT" w:cs="Arial Unicode MS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883754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883754"/>
    <w:rPr>
      <w:rFonts w:ascii="TimesLT" w:eastAsia="Arial Unicode MS" w:hAnsi="TimesLT" w:cs="Arial Unicode MS"/>
      <w:sz w:val="24"/>
      <w:szCs w:val="20"/>
      <w:lang w:val="lt-LT"/>
    </w:rPr>
  </w:style>
  <w:style w:type="paragraph" w:styleId="Antrats">
    <w:name w:val="header"/>
    <w:basedOn w:val="prastasis"/>
    <w:link w:val="AntratsDiagrama"/>
    <w:uiPriority w:val="99"/>
    <w:rsid w:val="00883754"/>
    <w:pPr>
      <w:tabs>
        <w:tab w:val="center" w:pos="4153"/>
        <w:tab w:val="right" w:pos="8306"/>
      </w:tabs>
    </w:pPr>
    <w:rPr>
      <w:sz w:val="28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83754"/>
    <w:rPr>
      <w:rFonts w:ascii="Times New Roman" w:eastAsia="Times New Roman" w:hAnsi="Times New Roman" w:cs="Times New Roman"/>
      <w:sz w:val="28"/>
      <w:szCs w:val="20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883754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uiPriority w:val="99"/>
    <w:rsid w:val="00883754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883754"/>
    <w:pPr>
      <w:spacing w:after="120"/>
      <w:ind w:left="283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Lentele-ZET">
    <w:name w:val="Lentele-ZET"/>
    <w:basedOn w:val="prastasis"/>
    <w:uiPriority w:val="99"/>
    <w:rsid w:val="00883754"/>
    <w:pPr>
      <w:spacing w:line="312" w:lineRule="auto"/>
    </w:pPr>
    <w:rPr>
      <w:rFonts w:ascii="Tahoma" w:hAnsi="Tahoma" w:cs="Tahoma"/>
      <w:sz w:val="17"/>
      <w:szCs w:val="17"/>
      <w:lang w:val="lt-LT" w:eastAsia="lt-LT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rsid w:val="00883754"/>
    <w:pPr>
      <w:ind w:left="720"/>
      <w:contextualSpacing/>
    </w:pPr>
  </w:style>
  <w:style w:type="paragraph" w:styleId="Betarp">
    <w:name w:val="No Spacing"/>
    <w:uiPriority w:val="1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1C7745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Lentelstinklelis">
    <w:name w:val="Table Grid"/>
    <w:basedOn w:val="prastojilentel"/>
    <w:rsid w:val="00360D8D"/>
    <w:pPr>
      <w:spacing w:after="0" w:line="240" w:lineRule="auto"/>
    </w:pPr>
    <w:rPr>
      <w:rFonts w:cs="Times New Roman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523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styleId="Hipersaitas">
    <w:name w:val="Hyperlink"/>
    <w:aliases w:val="Alna"/>
    <w:basedOn w:val="Numatytasispastraiposriftas"/>
    <w:uiPriority w:val="99"/>
    <w:semiHidden/>
    <w:unhideWhenUsed/>
    <w:rsid w:val="00022EB7"/>
    <w:rPr>
      <w:rFonts w:ascii="Times New Roman" w:hAnsi="Times New Roman" w:cs="Times New Roman" w:hint="default"/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46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F461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F461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46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461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F461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F4615"/>
    <w:rPr>
      <w:rFonts w:ascii="Segoe UI" w:eastAsia="Times New Roman" w:hAnsi="Segoe UI" w:cs="Segoe UI"/>
      <w:sz w:val="18"/>
      <w:szCs w:val="18"/>
      <w:lang w:val="en-GB"/>
    </w:rPr>
  </w:style>
  <w:style w:type="paragraph" w:styleId="prastasiniatinklio">
    <w:name w:val="Normal (Web)"/>
    <w:basedOn w:val="prastasis"/>
    <w:unhideWhenUsed/>
    <w:rsid w:val="001B7482"/>
    <w:pPr>
      <w:spacing w:before="100" w:beforeAutospacing="1" w:after="100" w:afterAutospacing="1"/>
    </w:pPr>
    <w:rPr>
      <w:lang w:val="lt-LT" w:eastAsia="lt-LT"/>
    </w:rPr>
  </w:style>
  <w:style w:type="paragraph" w:customStyle="1" w:styleId="Lentele1">
    <w:name w:val="Lentele1"/>
    <w:basedOn w:val="prastasiniatinklio"/>
    <w:qFormat/>
    <w:rsid w:val="001B7482"/>
    <w:pPr>
      <w:numPr>
        <w:ilvl w:val="2"/>
        <w:numId w:val="30"/>
      </w:numPr>
      <w:spacing w:before="0" w:beforeAutospacing="0" w:after="0" w:afterAutospacing="0"/>
      <w:ind w:left="324" w:hanging="284"/>
      <w:jc w:val="both"/>
    </w:pPr>
  </w:style>
  <w:style w:type="table" w:customStyle="1" w:styleId="Lentelstinklelis1">
    <w:name w:val="Lentelės tinklelis1"/>
    <w:basedOn w:val="prastojilentel"/>
    <w:next w:val="Lentelstinklelis"/>
    <w:rsid w:val="001B7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">
    <w:name w:val="WWNum5"/>
    <w:basedOn w:val="Sraonra"/>
    <w:rsid w:val="000A5002"/>
    <w:pPr>
      <w:numPr>
        <w:numId w:val="37"/>
      </w:numPr>
    </w:pPr>
  </w:style>
  <w:style w:type="paragraph" w:styleId="Porat">
    <w:name w:val="footer"/>
    <w:basedOn w:val="prastasis"/>
    <w:link w:val="PoratDiagrama"/>
    <w:uiPriority w:val="99"/>
    <w:unhideWhenUsed/>
    <w:rsid w:val="006E11A0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E11A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D18D6-030C-46AC-B004-8229B921D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4622</Words>
  <Characters>2635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Beatričė Česnavičienė</dc:creator>
  <cp:keywords/>
  <dc:description/>
  <cp:lastModifiedBy>Miglė Juknevičienė</cp:lastModifiedBy>
  <cp:revision>3</cp:revision>
  <cp:lastPrinted>2017-11-14T13:08:00Z</cp:lastPrinted>
  <dcterms:created xsi:type="dcterms:W3CDTF">2021-01-04T05:37:00Z</dcterms:created>
  <dcterms:modified xsi:type="dcterms:W3CDTF">2021-01-11T08:33:00Z</dcterms:modified>
</cp:coreProperties>
</file>