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B3F79FE" w:rsidR="008A6212" w:rsidRPr="00D05ECD" w:rsidRDefault="006E0709" w:rsidP="008A6212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="00D324D2" w:rsidRPr="00B545B8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="001E19F3" w:rsidRPr="00B545B8">
        <w:rPr>
          <w:rFonts w:ascii="Arial" w:hAnsi="Arial" w:cs="Arial"/>
          <w:color w:val="000000"/>
          <w:lang w:eastAsia="lt-LT"/>
        </w:rPr>
        <w:t>303383884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PVM mokėtojo kodas LT </w:t>
      </w:r>
      <w:r w:rsidR="00B545B8" w:rsidRPr="00B545B8">
        <w:rPr>
          <w:rFonts w:ascii="Arial" w:hAnsi="Arial" w:cs="Arial"/>
          <w:color w:val="000000"/>
          <w:lang w:eastAsia="lt-LT"/>
        </w:rPr>
        <w:t>LT100008860617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registruotos buveinės adresas Laisvės pr. 10, LT-04215 Vilnius, Lietuvos Respublika, apie kurią duomenys kaupiami ir saugomi VĮ Registrų centras, atstovaujama </w:t>
      </w:r>
      <w:r w:rsidR="00B545B8" w:rsidRPr="00B545B8">
        <w:rPr>
          <w:rFonts w:ascii="Arial" w:hAnsi="Arial" w:cs="Arial"/>
          <w:color w:val="000000"/>
          <w:lang w:eastAsia="lt-LT"/>
        </w:rPr>
        <w:t>generalinis direktorius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F642F7" w:rsidRPr="00B545B8">
        <w:rPr>
          <w:rFonts w:ascii="Arial" w:hAnsi="Arial" w:cs="Arial"/>
          <w:color w:val="000000"/>
          <w:lang w:eastAsia="lt-LT"/>
        </w:rPr>
        <w:t>Artūras Bortkevičius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06D7A276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9D5C66">
        <w:rPr>
          <w:rFonts w:ascii="Arial" w:hAnsi="Arial" w:cs="Arial"/>
        </w:rPr>
        <w:t>Viešųjų ryšių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FBB318B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60C68" w:rsidRPr="00560C68">
        <w:rPr>
          <w:rFonts w:ascii="Arial" w:hAnsi="Arial" w:cs="Arial"/>
        </w:rPr>
        <w:t xml:space="preserve"> </w:t>
      </w:r>
      <w:r w:rsidR="00EA43BF" w:rsidRPr="00EA43BF">
        <w:rPr>
          <w:rFonts w:ascii="Arial" w:hAnsi="Arial" w:cs="Arial"/>
        </w:rPr>
        <w:t xml:space="preserve"> 484 000,00 </w:t>
      </w:r>
      <w:r w:rsidRPr="005A00AF">
        <w:rPr>
          <w:rFonts w:ascii="Arial" w:hAnsi="Arial" w:cs="Arial"/>
        </w:rPr>
        <w:t>eurų (</w:t>
      </w:r>
      <w:r w:rsidR="00EA43BF">
        <w:rPr>
          <w:rFonts w:ascii="Arial" w:hAnsi="Arial" w:cs="Arial"/>
        </w:rPr>
        <w:t>keturi šimtai aštuoniasdešimt keturi</w:t>
      </w:r>
      <w:r w:rsidR="00D42A87">
        <w:rPr>
          <w:rFonts w:ascii="Arial" w:hAnsi="Arial" w:cs="Arial"/>
        </w:rPr>
        <w:t xml:space="preserve"> </w:t>
      </w:r>
      <w:r w:rsidR="007D3ADE">
        <w:rPr>
          <w:rFonts w:ascii="Arial" w:hAnsi="Arial" w:cs="Arial"/>
        </w:rPr>
        <w:t>tūkstančiai</w:t>
      </w:r>
      <w:r w:rsidR="005E421B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1B685F8A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9132D3">
        <w:rPr>
          <w:rFonts w:ascii="Arial" w:hAnsi="Arial" w:cs="Arial"/>
        </w:rPr>
        <w:t>40</w:t>
      </w:r>
      <w:r w:rsidR="00982731">
        <w:rPr>
          <w:rFonts w:ascii="Arial" w:hAnsi="Arial" w:cs="Arial"/>
        </w:rPr>
        <w:t>0 000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9132D3">
        <w:rPr>
          <w:rFonts w:ascii="Arial" w:hAnsi="Arial" w:cs="Arial"/>
        </w:rPr>
        <w:t>keturi šimtai</w:t>
      </w:r>
      <w:r w:rsidR="00426BE3" w:rsidRPr="001759EC">
        <w:rPr>
          <w:rFonts w:ascii="Arial" w:hAnsi="Arial" w:cs="Arial"/>
        </w:rPr>
        <w:t xml:space="preserve"> tūkstančių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57B3610B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9132D3">
        <w:rPr>
          <w:rFonts w:ascii="Arial" w:hAnsi="Arial" w:cs="Arial"/>
        </w:rPr>
        <w:t>keturiasdešimt</w:t>
      </w:r>
      <w:r w:rsidR="00C92930">
        <w:rPr>
          <w:rFonts w:ascii="Arial" w:hAnsi="Arial" w:cs="Arial"/>
        </w:rPr>
        <w:t xml:space="preserve"> </w:t>
      </w:r>
      <w:r w:rsidR="0033211F" w:rsidRPr="00547E92">
        <w:rPr>
          <w:rFonts w:ascii="Arial" w:hAnsi="Arial" w:cs="Arial"/>
        </w:rPr>
        <w:t xml:space="preserve">tūkstančių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B0CD7C6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03BB3380" w:rsidR="00AB74CD" w:rsidRPr="00B60229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60229">
        <w:rPr>
          <w:rFonts w:ascii="Arial" w:hAnsi="Arial" w:cs="Arial"/>
        </w:rPr>
        <w:t xml:space="preserve">Užsakovo </w:t>
      </w:r>
      <w:r w:rsidR="00943F34" w:rsidRPr="00B60229">
        <w:rPr>
          <w:rFonts w:ascii="Arial" w:hAnsi="Arial" w:cs="Arial"/>
        </w:rPr>
        <w:t>atstovų, kurie bus atsakingi už šios Sutarties vykdymą, kontaktai:</w:t>
      </w:r>
      <w:r w:rsidR="00AB74CD" w:rsidRPr="00B60229">
        <w:rPr>
          <w:rFonts w:ascii="Arial" w:hAnsi="Arial" w:cs="Arial"/>
        </w:rPr>
        <w:t xml:space="preserve"> </w:t>
      </w:r>
    </w:p>
    <w:p w14:paraId="252240FC" w14:textId="3E583051" w:rsidR="00D11319" w:rsidRPr="00F21CA1" w:rsidRDefault="00943F34" w:rsidP="00F21CA1">
      <w:pPr>
        <w:pStyle w:val="ListParagraph"/>
        <w:numPr>
          <w:ilvl w:val="1"/>
          <w:numId w:val="40"/>
        </w:numPr>
        <w:ind w:left="0" w:firstLine="0"/>
        <w:rPr>
          <w:rFonts w:ascii="Arial" w:hAnsi="Arial" w:cs="Arial"/>
          <w:b/>
        </w:rPr>
      </w:pPr>
      <w:r w:rsidRPr="00F21CA1">
        <w:rPr>
          <w:rFonts w:ascii="Arial" w:hAnsi="Arial" w:cs="Arial"/>
        </w:rPr>
        <w:t xml:space="preserve">Paslaugų teikėjo atstovų, kurie bus atsakingi už šios Sutarties vykdymą, kontaktai: </w:t>
      </w:r>
    </w:p>
    <w:p w14:paraId="58425A89" w14:textId="77777777" w:rsidR="00F21CA1" w:rsidRPr="00F21CA1" w:rsidRDefault="00F21CA1" w:rsidP="00F21CA1">
      <w:pPr>
        <w:pStyle w:val="ListParagraph"/>
        <w:ind w:left="0"/>
        <w:rPr>
          <w:rFonts w:ascii="Arial" w:hAnsi="Arial" w:cs="Arial"/>
          <w:b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134EF3EF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 xml:space="preserve">Priedas Nr. 4 – </w:t>
      </w:r>
      <w:r w:rsidR="009D5C66">
        <w:rPr>
          <w:rFonts w:ascii="Arial" w:hAnsi="Arial" w:cs="Arial"/>
        </w:rPr>
        <w:t>VIEŠŲJŲ RYŠIŲ</w:t>
      </w:r>
      <w:r w:rsidR="008738BC" w:rsidRPr="003D0A28">
        <w:rPr>
          <w:rFonts w:ascii="Arial" w:hAnsi="Arial" w:cs="Arial"/>
        </w:rPr>
        <w:t xml:space="preserve">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77777777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7CBA9676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F38CD" w:rsidRPr="000F38CD">
              <w:rPr>
                <w:rFonts w:ascii="Arial" w:hAnsi="Arial" w:cs="Arial"/>
                <w:iCs/>
              </w:rPr>
              <w:t>303383884</w:t>
            </w:r>
          </w:p>
          <w:p w14:paraId="60ECA56A" w14:textId="6A9149D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LT100008860617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3F78880E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1F13CC6" w14:textId="59B5B247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A9DBC" w14:textId="77777777" w:rsidR="00E979D7" w:rsidRDefault="00E979D7">
      <w:r>
        <w:separator/>
      </w:r>
    </w:p>
  </w:endnote>
  <w:endnote w:type="continuationSeparator" w:id="0">
    <w:p w14:paraId="1208A7C5" w14:textId="77777777" w:rsidR="00E979D7" w:rsidRDefault="00E979D7">
      <w:r>
        <w:continuationSeparator/>
      </w:r>
    </w:p>
  </w:endnote>
  <w:endnote w:type="continuationNotice" w:id="1">
    <w:p w14:paraId="65A04CC2" w14:textId="77777777" w:rsidR="00E979D7" w:rsidRDefault="00E97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A3AFE" w14:textId="77777777" w:rsidR="00E979D7" w:rsidRDefault="00E979D7">
      <w:r>
        <w:separator/>
      </w:r>
    </w:p>
  </w:footnote>
  <w:footnote w:type="continuationSeparator" w:id="0">
    <w:p w14:paraId="1509292A" w14:textId="77777777" w:rsidR="00E979D7" w:rsidRDefault="00E979D7">
      <w:r>
        <w:continuationSeparator/>
      </w:r>
    </w:p>
  </w:footnote>
  <w:footnote w:type="continuationNotice" w:id="1">
    <w:p w14:paraId="24BD2C7E" w14:textId="77777777" w:rsidR="00E979D7" w:rsidRDefault="00E97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229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1CA1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796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51</cp:revision>
  <cp:lastPrinted>2012-11-13T17:36:00Z</cp:lastPrinted>
  <dcterms:created xsi:type="dcterms:W3CDTF">2021-11-17T08:28:00Z</dcterms:created>
  <dcterms:modified xsi:type="dcterms:W3CDTF">2022-01-10T10:21:00Z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