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EA6A289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FE79CD">
        <w:rPr>
          <w:rFonts w:ascii="Arial" w:hAnsi="Arial" w:cs="Arial"/>
        </w:rPr>
        <w:t>d</w:t>
      </w:r>
      <w:r w:rsidR="00FE79CD" w:rsidRPr="00FE79CD">
        <w:rPr>
          <w:rFonts w:ascii="Arial" w:hAnsi="Arial" w:cs="Arial"/>
        </w:rPr>
        <w:t>okumentų valdymo ir biuro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4AAC044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F62073" w:rsidRPr="00F62073">
        <w:rPr>
          <w:rFonts w:ascii="Arial" w:hAnsi="Arial" w:cs="Arial"/>
        </w:rPr>
        <w:t>980 100,00</w:t>
      </w:r>
      <w:r w:rsidR="007C3A41" w:rsidRPr="007C3A41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F62073">
        <w:rPr>
          <w:rFonts w:ascii="Arial" w:hAnsi="Arial" w:cs="Arial"/>
        </w:rPr>
        <w:t>devyni šimtai aštuoniasdešimt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>tūkstanči</w:t>
      </w:r>
      <w:r w:rsidR="00F62073">
        <w:rPr>
          <w:rFonts w:ascii="Arial" w:hAnsi="Arial" w:cs="Arial"/>
        </w:rPr>
        <w:t>ų</w:t>
      </w:r>
      <w:r w:rsidR="00A44EAA">
        <w:rPr>
          <w:rFonts w:ascii="Arial" w:hAnsi="Arial" w:cs="Arial"/>
        </w:rPr>
        <w:t xml:space="preserve"> šimta</w:t>
      </w:r>
      <w:r w:rsidR="00DD1D53"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17B95AE4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FE79CD">
        <w:rPr>
          <w:rFonts w:ascii="Arial" w:hAnsi="Arial" w:cs="Arial"/>
        </w:rPr>
        <w:t>810</w:t>
      </w:r>
      <w:r w:rsidR="00663833">
        <w:rPr>
          <w:rFonts w:ascii="Arial" w:hAnsi="Arial" w:cs="Arial"/>
        </w:rPr>
        <w:t xml:space="preserve"> 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B00D1E">
        <w:rPr>
          <w:rFonts w:ascii="Arial" w:hAnsi="Arial" w:cs="Arial"/>
        </w:rPr>
        <w:t xml:space="preserve">aštuoni </w:t>
      </w:r>
      <w:r w:rsidR="00663833">
        <w:rPr>
          <w:rFonts w:ascii="Arial" w:hAnsi="Arial" w:cs="Arial"/>
        </w:rPr>
        <w:t xml:space="preserve">šimtai </w:t>
      </w:r>
      <w:r w:rsidR="00B00D1E">
        <w:rPr>
          <w:rFonts w:ascii="Arial" w:hAnsi="Arial" w:cs="Arial"/>
        </w:rPr>
        <w:t>dešimt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05B414A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B00D1E">
        <w:rPr>
          <w:rFonts w:ascii="Arial" w:hAnsi="Arial" w:cs="Arial"/>
        </w:rPr>
        <w:t xml:space="preserve">aštuoniasdešimt vienas </w:t>
      </w:r>
      <w:r w:rsidR="0033211F" w:rsidRPr="00547E92">
        <w:rPr>
          <w:rFonts w:ascii="Arial" w:hAnsi="Arial" w:cs="Arial"/>
        </w:rPr>
        <w:t>tūkstan</w:t>
      </w:r>
      <w:r w:rsidR="00AD7254">
        <w:rPr>
          <w:rFonts w:ascii="Arial" w:hAnsi="Arial" w:cs="Arial"/>
        </w:rPr>
        <w:t>tis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EA2AD37" w:rsidR="00AB74CD" w:rsidRPr="009B11B7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11B7">
        <w:rPr>
          <w:rFonts w:ascii="Arial" w:hAnsi="Arial" w:cs="Arial"/>
        </w:rPr>
        <w:t xml:space="preserve">Užsakovo </w:t>
      </w:r>
      <w:r w:rsidR="00943F34" w:rsidRPr="009B11B7">
        <w:rPr>
          <w:rFonts w:ascii="Arial" w:hAnsi="Arial" w:cs="Arial"/>
        </w:rPr>
        <w:t>atstovų, kurie bus atsakingi už šios Sutarties vykdymą, kontaktai:</w:t>
      </w:r>
      <w:r w:rsidR="005D3E53" w:rsidRPr="009B11B7">
        <w:rPr>
          <w:rFonts w:ascii="Arial" w:hAnsi="Arial" w:cs="Arial"/>
        </w:rPr>
        <w:t xml:space="preserve"> </w:t>
      </w:r>
    </w:p>
    <w:p w14:paraId="252240FC" w14:textId="6BE04EB2" w:rsidR="00D11319" w:rsidRPr="00BC0A8A" w:rsidRDefault="00943F34" w:rsidP="005B0157">
      <w:pPr>
        <w:pStyle w:val="ListParagraph"/>
        <w:numPr>
          <w:ilvl w:val="1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BC0A8A">
        <w:rPr>
          <w:rFonts w:ascii="Arial" w:hAnsi="Arial" w:cs="Arial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2656F2E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E957EA">
        <w:rPr>
          <w:rFonts w:ascii="Arial" w:hAnsi="Arial" w:cs="Arial"/>
        </w:rPr>
        <w:t xml:space="preserve">DOKUMENTŲ VALDYMO IR BIURO ADMINISTRAVIMO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06D8" w14:textId="77777777" w:rsidR="003904BC" w:rsidRDefault="003904BC">
      <w:r>
        <w:separator/>
      </w:r>
    </w:p>
  </w:endnote>
  <w:endnote w:type="continuationSeparator" w:id="0">
    <w:p w14:paraId="0BEF69B3" w14:textId="77777777" w:rsidR="003904BC" w:rsidRDefault="003904BC">
      <w:r>
        <w:continuationSeparator/>
      </w:r>
    </w:p>
  </w:endnote>
  <w:endnote w:type="continuationNotice" w:id="1">
    <w:p w14:paraId="4F84A703" w14:textId="77777777" w:rsidR="003904BC" w:rsidRDefault="00390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E707E" w14:textId="77777777" w:rsidR="003904BC" w:rsidRDefault="003904BC">
      <w:r>
        <w:separator/>
      </w:r>
    </w:p>
  </w:footnote>
  <w:footnote w:type="continuationSeparator" w:id="0">
    <w:p w14:paraId="3DB4C7CD" w14:textId="77777777" w:rsidR="003904BC" w:rsidRDefault="003904BC">
      <w:r>
        <w:continuationSeparator/>
      </w:r>
    </w:p>
  </w:footnote>
  <w:footnote w:type="continuationNotice" w:id="1">
    <w:p w14:paraId="5329869B" w14:textId="77777777" w:rsidR="003904BC" w:rsidRDefault="00390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4B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11B7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D7254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D1E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0A8A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1D53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57EA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073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9CD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804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58</cp:revision>
  <cp:lastPrinted>2012-11-13T17:36:00Z</cp:lastPrinted>
  <dcterms:created xsi:type="dcterms:W3CDTF">2021-11-17T08:28:00Z</dcterms:created>
  <dcterms:modified xsi:type="dcterms:W3CDTF">2022-01-06T07:09:00Z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