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ED81B35"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78090D">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517757">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58863264">
              <wp:simplePos x="0" y="0"/>
              <wp:positionH relativeFrom="page">
                <wp:align>right</wp:align>
              </wp:positionH>
              <wp:positionV relativeFrom="page">
                <wp:align>top</wp:align>
              </wp:positionV>
              <wp:extent cx="7772400" cy="457200"/>
              <wp:effectExtent l="0" t="0" r="0" b="0"/>
              <wp:wrapNone/>
              <wp:docPr id="4" name="MSIPCM82534611947f148527bb0e17"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0236DAB" w:rsidR="00AC77BA" w:rsidRPr="00AB7ACF" w:rsidRDefault="00AB7ACF" w:rsidP="00AB7ACF">
                          <w:pPr>
                            <w:jc w:val="right"/>
                            <w:rPr>
                              <w:rFonts w:ascii="Calibri" w:hAnsi="Calibri" w:cs="Calibri"/>
                              <w:color w:val="000000"/>
                            </w:rPr>
                          </w:pPr>
                          <w:r w:rsidRPr="00AB7ACF">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82534611947f148527bb0e17"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" o:allowincell="f" filled="f" stroked="f" strokeweight=".5pt">
              <v:textbox inset=",0,20pt,0">
                <w:txbxContent>
                  <w:p w14:paraId="2AF16C33" w14:textId="60236DAB" w:rsidR="00AC77BA" w:rsidRPr="00AB7ACF" w:rsidRDefault="00AB7ACF" w:rsidP="00AB7ACF">
                    <w:pPr>
                      <w:jc w:val="right"/>
                      <w:rPr>
                        <w:rFonts w:ascii="Calibri" w:hAnsi="Calibri" w:cs="Calibri"/>
                        <w:color w:val="000000"/>
                      </w:rPr>
                    </w:pPr>
                    <w:r w:rsidRPr="00AB7ACF">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251B"/>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757"/>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090D"/>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B7ACF"/>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2022-01-25T13:49:31Z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e145b7ed-ccbb-4700-98e3-f9b61db88f1e</vt:lpwstr>
  </property>
  <property fmtid="{D5CDD505-2E9C-101B-9397-08002B2CF9AE}" pid="9" name="MSIP_Label_f302255e-cf28-4843-9031-c06177cecbc2_ContentBits">
    <vt:lpwstr>3</vt:lpwstr>
  </property>
</Properties>
</file>