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B6E7D" w14:textId="0437B75A" w:rsidR="004F0BB3" w:rsidRPr="00585E11" w:rsidRDefault="004F0BB3" w:rsidP="004F0BB3">
      <w:pPr>
        <w:pStyle w:val="Pagrindinistekstas"/>
        <w:ind w:firstLine="0"/>
        <w:jc w:val="right"/>
        <w:rPr>
          <w:rFonts w:ascii="Arial" w:hAnsi="Arial" w:cs="Arial"/>
          <w:sz w:val="22"/>
          <w:szCs w:val="22"/>
        </w:rPr>
      </w:pPr>
      <w:r>
        <w:rPr>
          <w:rFonts w:ascii="Arial" w:hAnsi="Arial" w:cs="Arial"/>
          <w:sz w:val="22"/>
          <w:szCs w:val="22"/>
        </w:rPr>
        <w:t xml:space="preserve">SPS </w:t>
      </w:r>
      <w:r w:rsidRPr="00585E11">
        <w:rPr>
          <w:rFonts w:ascii="Arial" w:hAnsi="Arial" w:cs="Arial"/>
          <w:sz w:val="22"/>
          <w:szCs w:val="22"/>
        </w:rPr>
        <w:t>priedas</w:t>
      </w:r>
      <w:r>
        <w:rPr>
          <w:rFonts w:ascii="Arial" w:hAnsi="Arial" w:cs="Arial"/>
          <w:sz w:val="22"/>
          <w:szCs w:val="22"/>
        </w:rPr>
        <w:t xml:space="preserve"> Nr. 5</w:t>
      </w:r>
    </w:p>
    <w:p w14:paraId="2D2A93F1" w14:textId="77777777" w:rsidR="004F0BB3" w:rsidRPr="00585E11" w:rsidRDefault="004F0BB3" w:rsidP="004F0BB3">
      <w:pPr>
        <w:pStyle w:val="Antrat3"/>
        <w:rPr>
          <w:rFonts w:ascii="Arial" w:hAnsi="Arial" w:cs="Arial"/>
          <w:sz w:val="22"/>
          <w:szCs w:val="22"/>
        </w:rPr>
      </w:pPr>
      <w:r w:rsidRPr="00585E11">
        <w:rPr>
          <w:rFonts w:ascii="Arial" w:hAnsi="Arial" w:cs="Arial"/>
          <w:sz w:val="22"/>
          <w:szCs w:val="22"/>
        </w:rPr>
        <w:t>PASIŪLYMO FORMA</w:t>
      </w:r>
    </w:p>
    <w:p w14:paraId="557A58FE" w14:textId="77777777" w:rsidR="004F0BB3" w:rsidRPr="00585E11" w:rsidRDefault="004F0BB3" w:rsidP="004F0BB3">
      <w:pPr>
        <w:rPr>
          <w:rFonts w:ascii="Arial" w:hAnsi="Arial" w:cs="Arial"/>
          <w:sz w:val="22"/>
          <w:szCs w:val="22"/>
        </w:rPr>
      </w:pPr>
    </w:p>
    <w:p w14:paraId="51B4FD50" w14:textId="77777777" w:rsidR="004F0BB3" w:rsidRPr="00FA6CEB" w:rsidRDefault="004F0BB3" w:rsidP="004F0BB3">
      <w:pPr>
        <w:pStyle w:val="Pagrindinistekstas"/>
        <w:ind w:firstLine="0"/>
        <w:jc w:val="center"/>
        <w:rPr>
          <w:rFonts w:ascii="Arial" w:hAnsi="Arial" w:cs="Arial"/>
          <w:b/>
          <w:bCs/>
          <w:sz w:val="22"/>
          <w:szCs w:val="22"/>
        </w:rPr>
      </w:pPr>
      <w:r w:rsidRPr="00FA6CEB">
        <w:rPr>
          <w:rFonts w:ascii="Arial" w:hAnsi="Arial" w:cs="Arial"/>
          <w:b/>
          <w:bCs/>
          <w:sz w:val="22"/>
        </w:rPr>
        <w:t>SU VALSTYBINĖS REIKŠMĖS KELIŲ (BEI KITŲ TRANSPORTO STATINIŲ) TIESIMO, REKONSTRAVIMO, TAISYMO IR PRIEŽIŪROS DARBAIS SUSIJUSIŲ PAPILDOMŲ AR ARBITRAŽINIŲ LABORATORINIŲ TYRIMŲ IR BANDYMŲ PASLAUGOS</w:t>
      </w:r>
    </w:p>
    <w:p w14:paraId="2766B543" w14:textId="77777777" w:rsidR="004F0BB3" w:rsidRDefault="004F0BB3" w:rsidP="004F0BB3">
      <w:pPr>
        <w:jc w:val="center"/>
        <w:rPr>
          <w:rFonts w:ascii="Arial" w:hAnsi="Arial" w:cs="Arial"/>
          <w:sz w:val="22"/>
          <w:szCs w:val="22"/>
        </w:rPr>
      </w:pPr>
    </w:p>
    <w:p w14:paraId="2A44A4F5" w14:textId="5ADCC059" w:rsidR="004F0BB3" w:rsidRPr="00090C77" w:rsidRDefault="004F0BB3" w:rsidP="004F0BB3">
      <w:pPr>
        <w:jc w:val="center"/>
        <w:rPr>
          <w:rFonts w:ascii="Arial" w:hAnsi="Arial" w:cs="Arial"/>
          <w:b/>
          <w:bCs/>
          <w:sz w:val="22"/>
          <w:szCs w:val="22"/>
        </w:rPr>
      </w:pPr>
      <w:r>
        <w:rPr>
          <w:rFonts w:ascii="Arial" w:hAnsi="Arial" w:cs="Arial"/>
          <w:b/>
          <w:bCs/>
          <w:sz w:val="22"/>
          <w:szCs w:val="22"/>
        </w:rPr>
        <w:t>I</w:t>
      </w:r>
      <w:r w:rsidRPr="00090C77">
        <w:rPr>
          <w:rFonts w:ascii="Arial" w:hAnsi="Arial" w:cs="Arial"/>
          <w:b/>
          <w:bCs/>
          <w:sz w:val="22"/>
          <w:szCs w:val="22"/>
        </w:rPr>
        <w:t>I</w:t>
      </w:r>
      <w:r>
        <w:rPr>
          <w:rFonts w:ascii="Arial" w:hAnsi="Arial" w:cs="Arial"/>
          <w:b/>
          <w:bCs/>
          <w:sz w:val="22"/>
          <w:szCs w:val="22"/>
        </w:rPr>
        <w:t>I</w:t>
      </w:r>
      <w:r w:rsidRPr="00090C77">
        <w:rPr>
          <w:rFonts w:ascii="Arial" w:hAnsi="Arial" w:cs="Arial"/>
          <w:b/>
          <w:bCs/>
          <w:sz w:val="22"/>
          <w:szCs w:val="22"/>
        </w:rPr>
        <w:t xml:space="preserve"> PIRKIMO OBJEKTO DALIS</w:t>
      </w:r>
    </w:p>
    <w:p w14:paraId="267907C6" w14:textId="49CA275B" w:rsidR="004F0BB3" w:rsidRPr="00211C59" w:rsidRDefault="004F0BB3" w:rsidP="004F0BB3">
      <w:pPr>
        <w:jc w:val="center"/>
        <w:rPr>
          <w:rFonts w:ascii="Arial" w:hAnsi="Arial" w:cs="Arial"/>
          <w:b/>
          <w:bCs/>
          <w:sz w:val="22"/>
          <w:szCs w:val="22"/>
        </w:rPr>
      </w:pPr>
      <w:r w:rsidRPr="004F0BB3">
        <w:rPr>
          <w:rFonts w:ascii="Arial" w:hAnsi="Arial" w:cs="Arial"/>
          <w:b/>
          <w:bCs/>
          <w:sz w:val="22"/>
        </w:rPr>
        <w:t>KELIO STATINIŲ ĮRENGIMUI NAUDOJAMŲ MEDŽIAGŲ IR GAMINIŲ LABORATORINIŲ BANDYMŲ PASLAUGOS</w:t>
      </w:r>
    </w:p>
    <w:p w14:paraId="0C2BF653" w14:textId="074A92E8" w:rsidR="004F0BB3" w:rsidRPr="00585E11" w:rsidRDefault="00C140D8" w:rsidP="004F0BB3">
      <w:pPr>
        <w:jc w:val="center"/>
        <w:rPr>
          <w:rFonts w:ascii="Arial" w:hAnsi="Arial" w:cs="Arial"/>
          <w:sz w:val="22"/>
          <w:szCs w:val="22"/>
        </w:rPr>
      </w:pPr>
      <w:sdt>
        <w:sdtPr>
          <w:rPr>
            <w:rFonts w:ascii="Arial" w:hAnsi="Arial" w:cs="Arial"/>
            <w:sz w:val="22"/>
            <w:szCs w:val="22"/>
          </w:rPr>
          <w:id w:val="-920409709"/>
          <w:placeholder>
            <w:docPart w:val="5B9C2EE9BE2F4BAD92E1050EA3B16306"/>
          </w:placeholder>
          <w:date w:fullDate="2025-06-16T00:00:00Z">
            <w:dateFormat w:val="yyyy-MM-dd"/>
            <w:lid w:val="lt-LT"/>
            <w:storeMappedDataAs w:val="dateTime"/>
            <w:calendar w:val="gregorian"/>
          </w:date>
        </w:sdtPr>
        <w:sdtEndPr/>
        <w:sdtContent>
          <w:r w:rsidR="00002A99">
            <w:rPr>
              <w:rFonts w:ascii="Arial" w:hAnsi="Arial" w:cs="Arial"/>
              <w:sz w:val="22"/>
              <w:szCs w:val="22"/>
            </w:rPr>
            <w:t>2025-06-16</w:t>
          </w:r>
        </w:sdtContent>
      </w:sdt>
    </w:p>
    <w:p w14:paraId="0D9574E5" w14:textId="77777777" w:rsidR="004F0BB3" w:rsidRPr="0029027E" w:rsidRDefault="004F0BB3" w:rsidP="004F0BB3">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4F0BB3" w:rsidRPr="00F924F7" w14:paraId="145BE56A" w14:textId="77777777" w:rsidTr="009E32D4">
        <w:tc>
          <w:tcPr>
            <w:tcW w:w="1963" w:type="pct"/>
          </w:tcPr>
          <w:p w14:paraId="39B22525"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0247DFE0"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5513AE7F" w14:textId="77777777" w:rsidR="00A57BE6" w:rsidRDefault="00A57BE6" w:rsidP="00A57BE6">
            <w:pPr>
              <w:pStyle w:val="Pagrindinistekstas"/>
              <w:ind w:firstLine="0"/>
              <w:rPr>
                <w:rFonts w:ascii="Arial" w:hAnsi="Arial" w:cs="Arial"/>
                <w:sz w:val="22"/>
                <w:szCs w:val="22"/>
              </w:rPr>
            </w:pPr>
            <w:r>
              <w:rPr>
                <w:rFonts w:ascii="Arial" w:hAnsi="Arial" w:cs="Arial"/>
                <w:sz w:val="22"/>
                <w:szCs w:val="22"/>
              </w:rPr>
              <w:t>Vilniaus Gedimino technikos universitetas</w:t>
            </w:r>
          </w:p>
          <w:p w14:paraId="1A644947" w14:textId="6F1A2DC7" w:rsidR="004F0BB3" w:rsidRPr="00F924F7" w:rsidRDefault="00A57BE6" w:rsidP="00A57BE6">
            <w:pPr>
              <w:pStyle w:val="Pagrindinistekstas"/>
              <w:ind w:firstLine="0"/>
              <w:rPr>
                <w:rFonts w:ascii="Arial" w:hAnsi="Arial" w:cs="Arial"/>
                <w:sz w:val="22"/>
                <w:szCs w:val="22"/>
              </w:rPr>
            </w:pPr>
            <w:r>
              <w:rPr>
                <w:rFonts w:ascii="Arial" w:hAnsi="Arial" w:cs="Arial"/>
                <w:sz w:val="22"/>
                <w:szCs w:val="22"/>
              </w:rPr>
              <w:t>Įmonės kodas 111950243</w:t>
            </w:r>
          </w:p>
        </w:tc>
      </w:tr>
      <w:tr w:rsidR="004F0BB3" w:rsidRPr="00F924F7" w14:paraId="753DB74B" w14:textId="77777777" w:rsidTr="009E32D4">
        <w:tc>
          <w:tcPr>
            <w:tcW w:w="1963" w:type="pct"/>
          </w:tcPr>
          <w:p w14:paraId="247CDBF7"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adresas</w:t>
            </w:r>
          </w:p>
          <w:p w14:paraId="650F5F01"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19BCA61F" w14:textId="54F3C3FA" w:rsidR="004F0BB3" w:rsidRPr="00F924F7" w:rsidRDefault="00A57BE6" w:rsidP="009E32D4">
            <w:pPr>
              <w:pStyle w:val="Pagrindinistekstas"/>
              <w:ind w:firstLine="0"/>
              <w:rPr>
                <w:rFonts w:ascii="Arial" w:hAnsi="Arial" w:cs="Arial"/>
                <w:sz w:val="22"/>
                <w:szCs w:val="22"/>
              </w:rPr>
            </w:pPr>
            <w:r>
              <w:rPr>
                <w:rFonts w:ascii="Arial" w:hAnsi="Arial" w:cs="Arial"/>
                <w:sz w:val="22"/>
                <w:szCs w:val="22"/>
              </w:rPr>
              <w:t>Saulėtekio al. 11, Vilnius</w:t>
            </w:r>
          </w:p>
        </w:tc>
      </w:tr>
      <w:tr w:rsidR="004F0BB3" w:rsidRPr="00F924F7" w14:paraId="6D5041F9" w14:textId="77777777" w:rsidTr="009E32D4">
        <w:tc>
          <w:tcPr>
            <w:tcW w:w="1963" w:type="pct"/>
          </w:tcPr>
          <w:p w14:paraId="5BADB5C0"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32226A2E" w14:textId="2C7C7E6F" w:rsidR="004F0BB3" w:rsidRPr="00F924F7" w:rsidRDefault="004F0BB3" w:rsidP="009E32D4">
            <w:pPr>
              <w:pStyle w:val="Pagrindinistekstas"/>
              <w:ind w:firstLine="0"/>
              <w:rPr>
                <w:rFonts w:ascii="Arial" w:hAnsi="Arial" w:cs="Arial"/>
                <w:sz w:val="22"/>
                <w:szCs w:val="22"/>
              </w:rPr>
            </w:pPr>
          </w:p>
        </w:tc>
      </w:tr>
      <w:tr w:rsidR="004F0BB3" w:rsidRPr="00F924F7" w14:paraId="3A107A14" w14:textId="77777777" w:rsidTr="009E32D4">
        <w:tc>
          <w:tcPr>
            <w:tcW w:w="1963" w:type="pct"/>
          </w:tcPr>
          <w:p w14:paraId="3AFFD070"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02EC3095" w14:textId="5B0E09A4" w:rsidR="004F0BB3" w:rsidRPr="00F924F7" w:rsidRDefault="004F0BB3" w:rsidP="00A57BE6">
            <w:pPr>
              <w:pStyle w:val="Pagrindinistekstas"/>
              <w:ind w:firstLine="0"/>
              <w:rPr>
                <w:rFonts w:ascii="Arial" w:hAnsi="Arial" w:cs="Arial"/>
                <w:sz w:val="22"/>
                <w:szCs w:val="22"/>
              </w:rPr>
            </w:pPr>
          </w:p>
        </w:tc>
      </w:tr>
      <w:tr w:rsidR="004F0BB3" w:rsidRPr="00F924F7" w14:paraId="1EFA789E" w14:textId="77777777" w:rsidTr="009E32D4">
        <w:tc>
          <w:tcPr>
            <w:tcW w:w="1963" w:type="pct"/>
          </w:tcPr>
          <w:p w14:paraId="252822B8" w14:textId="77777777" w:rsidR="004F0BB3" w:rsidRPr="00F924F7" w:rsidRDefault="004F0BB3" w:rsidP="009E32D4">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0FC8A1F9" w14:textId="559C4912" w:rsidR="004F0BB3" w:rsidRPr="00F924F7" w:rsidRDefault="00A57BE6" w:rsidP="009E32D4">
            <w:pPr>
              <w:pStyle w:val="Pagrindinistekstas"/>
              <w:ind w:firstLine="0"/>
              <w:rPr>
                <w:rFonts w:ascii="Arial" w:hAnsi="Arial" w:cs="Arial"/>
                <w:sz w:val="22"/>
                <w:szCs w:val="22"/>
              </w:rPr>
            </w:pPr>
            <w:hyperlink r:id="rId10" w:history="1">
              <w:r w:rsidRPr="00A133D4">
                <w:rPr>
                  <w:rStyle w:val="Hipersaitas"/>
                  <w:rFonts w:ascii="Arial" w:hAnsi="Arial" w:cs="Arial"/>
                  <w:sz w:val="22"/>
                  <w:szCs w:val="22"/>
                </w:rPr>
                <w:t>vilniustech</w:t>
              </w:r>
              <w:r w:rsidRPr="00A133D4">
                <w:rPr>
                  <w:rStyle w:val="Hipersaitas"/>
                  <w:rFonts w:ascii="Arial" w:hAnsi="Arial" w:cs="Arial"/>
                  <w:sz w:val="22"/>
                  <w:szCs w:val="22"/>
                  <w:lang w:val="en-US"/>
                </w:rPr>
                <w:t>@</w:t>
              </w:r>
              <w:r w:rsidRPr="00A133D4">
                <w:rPr>
                  <w:rStyle w:val="Hipersaitas"/>
                  <w:rFonts w:ascii="Arial" w:hAnsi="Arial" w:cs="Arial"/>
                  <w:sz w:val="22"/>
                  <w:szCs w:val="22"/>
                </w:rPr>
                <w:t>vilniustech.lt</w:t>
              </w:r>
            </w:hyperlink>
            <w:r>
              <w:rPr>
                <w:rFonts w:ascii="Arial" w:hAnsi="Arial" w:cs="Arial"/>
                <w:sz w:val="22"/>
                <w:szCs w:val="22"/>
              </w:rPr>
              <w:t xml:space="preserve"> </w:t>
            </w:r>
          </w:p>
        </w:tc>
      </w:tr>
    </w:tbl>
    <w:p w14:paraId="09F210DB" w14:textId="77777777" w:rsidR="004F0BB3" w:rsidRPr="00F924F7" w:rsidRDefault="004F0BB3" w:rsidP="004F0BB3">
      <w:pPr>
        <w:pStyle w:val="Pagrindinistekstas"/>
        <w:ind w:firstLine="0"/>
        <w:rPr>
          <w:rFonts w:ascii="Arial" w:hAnsi="Arial" w:cs="Arial"/>
          <w:sz w:val="22"/>
          <w:szCs w:val="22"/>
        </w:rPr>
      </w:pPr>
    </w:p>
    <w:p w14:paraId="267D51AA" w14:textId="77777777" w:rsidR="004F0BB3" w:rsidRPr="00F924F7" w:rsidRDefault="004F0BB3" w:rsidP="004F0BB3">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30B2B1C3" w14:textId="77777777" w:rsidR="004F0BB3" w:rsidRPr="002A3C6E" w:rsidRDefault="004F0BB3" w:rsidP="004F0BB3">
      <w:pPr>
        <w:suppressAutoHyphens/>
        <w:ind w:firstLine="567"/>
        <w:rPr>
          <w:rFonts w:ascii="Arial" w:hAnsi="Arial" w:cs="Arial"/>
          <w:sz w:val="4"/>
          <w:szCs w:val="4"/>
        </w:rPr>
      </w:pPr>
    </w:p>
    <w:p w14:paraId="525A58DC" w14:textId="77777777" w:rsidR="004F0BB3" w:rsidRDefault="004F0BB3" w:rsidP="004F0BB3">
      <w:pPr>
        <w:ind w:firstLine="567"/>
        <w:rPr>
          <w:rFonts w:ascii="Arial" w:hAnsi="Arial" w:cs="Arial"/>
          <w:sz w:val="22"/>
          <w:szCs w:val="22"/>
        </w:rPr>
      </w:pPr>
      <w:r w:rsidRPr="00F924F7">
        <w:rPr>
          <w:rFonts w:ascii="Arial" w:hAnsi="Arial" w:cs="Arial"/>
          <w:sz w:val="22"/>
          <w:szCs w:val="22"/>
        </w:rPr>
        <w:t>Siūlome šias paslaugų kainas:</w:t>
      </w:r>
    </w:p>
    <w:p w14:paraId="6F0FD3A6" w14:textId="77777777" w:rsidR="004F0BB3" w:rsidRPr="002A3C6E" w:rsidRDefault="004F0BB3" w:rsidP="004F0BB3">
      <w:pPr>
        <w:ind w:firstLine="567"/>
        <w:rPr>
          <w:rFonts w:ascii="Arial" w:hAnsi="Arial" w:cs="Arial"/>
          <w:sz w:val="4"/>
          <w:szCs w:val="4"/>
        </w:rPr>
      </w:pPr>
    </w:p>
    <w:tbl>
      <w:tblPr>
        <w:tblStyle w:val="Lentelstinklelis"/>
        <w:tblW w:w="0" w:type="auto"/>
        <w:tblLook w:val="04A0" w:firstRow="1" w:lastRow="0" w:firstColumn="1" w:lastColumn="0" w:noHBand="0" w:noVBand="1"/>
      </w:tblPr>
      <w:tblGrid>
        <w:gridCol w:w="557"/>
        <w:gridCol w:w="2724"/>
        <w:gridCol w:w="1343"/>
        <w:gridCol w:w="1670"/>
        <w:gridCol w:w="1613"/>
        <w:gridCol w:w="1721"/>
      </w:tblGrid>
      <w:tr w:rsidR="004F0BB3" w:rsidRPr="00A42B31" w14:paraId="47031821" w14:textId="77777777" w:rsidTr="009E32D4">
        <w:tc>
          <w:tcPr>
            <w:tcW w:w="557" w:type="dxa"/>
          </w:tcPr>
          <w:p w14:paraId="64FA87B2" w14:textId="77777777" w:rsidR="004F0BB3" w:rsidRPr="00A42B31" w:rsidRDefault="004F0BB3" w:rsidP="009E32D4">
            <w:pPr>
              <w:rPr>
                <w:rFonts w:ascii="Arial" w:hAnsi="Arial" w:cs="Arial"/>
                <w:sz w:val="22"/>
                <w:szCs w:val="22"/>
              </w:rPr>
            </w:pPr>
            <w:r w:rsidRPr="00A42B31">
              <w:rPr>
                <w:rFonts w:ascii="Arial" w:hAnsi="Arial" w:cs="Arial"/>
                <w:sz w:val="22"/>
                <w:szCs w:val="22"/>
              </w:rPr>
              <w:t>Eil. Nr.</w:t>
            </w:r>
          </w:p>
        </w:tc>
        <w:tc>
          <w:tcPr>
            <w:tcW w:w="2724" w:type="dxa"/>
          </w:tcPr>
          <w:p w14:paraId="7A349EE9" w14:textId="77777777" w:rsidR="004F0BB3" w:rsidRPr="00A42B31" w:rsidRDefault="004F0BB3" w:rsidP="009E32D4">
            <w:pPr>
              <w:rPr>
                <w:rFonts w:ascii="Arial" w:hAnsi="Arial" w:cs="Arial"/>
                <w:sz w:val="22"/>
                <w:szCs w:val="22"/>
              </w:rPr>
            </w:pPr>
            <w:r w:rsidRPr="00A42B31">
              <w:rPr>
                <w:rFonts w:ascii="Arial" w:hAnsi="Arial" w:cs="Arial"/>
                <w:sz w:val="22"/>
                <w:szCs w:val="22"/>
              </w:rPr>
              <w:t>Paslaugos pavadinimas</w:t>
            </w:r>
          </w:p>
        </w:tc>
        <w:tc>
          <w:tcPr>
            <w:tcW w:w="1343" w:type="dxa"/>
          </w:tcPr>
          <w:p w14:paraId="4FC15C63" w14:textId="77777777" w:rsidR="004F0BB3" w:rsidRPr="00A42B31" w:rsidRDefault="004F0BB3" w:rsidP="009E32D4">
            <w:pPr>
              <w:rPr>
                <w:rFonts w:ascii="Arial" w:hAnsi="Arial" w:cs="Arial"/>
                <w:sz w:val="22"/>
                <w:szCs w:val="22"/>
              </w:rPr>
            </w:pPr>
            <w:r w:rsidRPr="00A42B31">
              <w:rPr>
                <w:rFonts w:ascii="Arial" w:hAnsi="Arial" w:cs="Arial"/>
                <w:sz w:val="22"/>
                <w:szCs w:val="22"/>
              </w:rPr>
              <w:t>Mato vienetas</w:t>
            </w:r>
          </w:p>
        </w:tc>
        <w:tc>
          <w:tcPr>
            <w:tcW w:w="1670" w:type="dxa"/>
          </w:tcPr>
          <w:p w14:paraId="480212AA" w14:textId="77777777" w:rsidR="004F0BB3" w:rsidRPr="00A42B31" w:rsidRDefault="004F0BB3" w:rsidP="009E32D4">
            <w:pPr>
              <w:rPr>
                <w:rFonts w:ascii="Arial" w:hAnsi="Arial" w:cs="Arial"/>
                <w:sz w:val="22"/>
                <w:szCs w:val="22"/>
              </w:rPr>
            </w:pPr>
            <w:r w:rsidRPr="00A42B31">
              <w:rPr>
                <w:rFonts w:ascii="Arial" w:hAnsi="Arial" w:cs="Arial"/>
                <w:sz w:val="22"/>
                <w:szCs w:val="22"/>
              </w:rPr>
              <w:t>Preliminarus kiekis</w:t>
            </w:r>
          </w:p>
        </w:tc>
        <w:tc>
          <w:tcPr>
            <w:tcW w:w="1613" w:type="dxa"/>
          </w:tcPr>
          <w:p w14:paraId="1292CF4A" w14:textId="77777777" w:rsidR="004F0BB3" w:rsidRPr="00A42B31" w:rsidRDefault="004F0BB3" w:rsidP="009E32D4">
            <w:pPr>
              <w:rPr>
                <w:rFonts w:ascii="Arial" w:hAnsi="Arial" w:cs="Arial"/>
                <w:sz w:val="22"/>
                <w:szCs w:val="22"/>
              </w:rPr>
            </w:pPr>
            <w:r w:rsidRPr="00A42B31">
              <w:rPr>
                <w:rFonts w:ascii="Arial" w:hAnsi="Arial" w:cs="Arial"/>
                <w:sz w:val="22"/>
                <w:szCs w:val="22"/>
              </w:rPr>
              <w:t>Vieneto įkainis,</w:t>
            </w:r>
          </w:p>
          <w:p w14:paraId="252700F5" w14:textId="77777777" w:rsidR="004F0BB3" w:rsidRPr="00A42B31" w:rsidRDefault="004F0BB3" w:rsidP="009E32D4">
            <w:pPr>
              <w:rPr>
                <w:rFonts w:ascii="Arial" w:hAnsi="Arial" w:cs="Arial"/>
                <w:sz w:val="22"/>
                <w:szCs w:val="22"/>
              </w:rPr>
            </w:pPr>
            <w:r w:rsidRPr="00A42B31">
              <w:rPr>
                <w:rFonts w:ascii="Arial" w:hAnsi="Arial" w:cs="Arial"/>
                <w:sz w:val="22"/>
                <w:szCs w:val="22"/>
              </w:rPr>
              <w:t>Eur be PVM</w:t>
            </w:r>
          </w:p>
        </w:tc>
        <w:tc>
          <w:tcPr>
            <w:tcW w:w="1721" w:type="dxa"/>
          </w:tcPr>
          <w:p w14:paraId="645C7DE2" w14:textId="77777777" w:rsidR="004F0BB3" w:rsidRPr="00A42B31" w:rsidRDefault="004F0BB3" w:rsidP="009E32D4">
            <w:pPr>
              <w:rPr>
                <w:rFonts w:ascii="Arial" w:hAnsi="Arial" w:cs="Arial"/>
                <w:sz w:val="22"/>
                <w:szCs w:val="22"/>
              </w:rPr>
            </w:pPr>
            <w:r w:rsidRPr="00A42B31">
              <w:rPr>
                <w:rFonts w:ascii="Arial" w:hAnsi="Arial" w:cs="Arial"/>
                <w:sz w:val="22"/>
                <w:szCs w:val="22"/>
              </w:rPr>
              <w:t xml:space="preserve">Kaina , </w:t>
            </w:r>
          </w:p>
          <w:p w14:paraId="4B5640DC" w14:textId="77777777" w:rsidR="004F0BB3" w:rsidRPr="00A42B31" w:rsidRDefault="004F0BB3" w:rsidP="009E32D4">
            <w:pPr>
              <w:rPr>
                <w:rFonts w:ascii="Arial" w:hAnsi="Arial" w:cs="Arial"/>
                <w:sz w:val="22"/>
                <w:szCs w:val="22"/>
              </w:rPr>
            </w:pPr>
            <w:r w:rsidRPr="00A42B31">
              <w:rPr>
                <w:rFonts w:ascii="Arial" w:hAnsi="Arial" w:cs="Arial"/>
                <w:sz w:val="22"/>
                <w:szCs w:val="22"/>
              </w:rPr>
              <w:t>Eur be PVM</w:t>
            </w:r>
          </w:p>
        </w:tc>
      </w:tr>
      <w:tr w:rsidR="004F0BB3" w:rsidRPr="00A42B31" w14:paraId="286319D0" w14:textId="77777777" w:rsidTr="009E32D4">
        <w:tc>
          <w:tcPr>
            <w:tcW w:w="557" w:type="dxa"/>
          </w:tcPr>
          <w:p w14:paraId="5CC18C84"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1</w:t>
            </w:r>
          </w:p>
        </w:tc>
        <w:tc>
          <w:tcPr>
            <w:tcW w:w="2724" w:type="dxa"/>
          </w:tcPr>
          <w:p w14:paraId="08389EB0"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2</w:t>
            </w:r>
          </w:p>
        </w:tc>
        <w:tc>
          <w:tcPr>
            <w:tcW w:w="1343" w:type="dxa"/>
          </w:tcPr>
          <w:p w14:paraId="7F2C8DA4"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3</w:t>
            </w:r>
          </w:p>
        </w:tc>
        <w:tc>
          <w:tcPr>
            <w:tcW w:w="1670" w:type="dxa"/>
          </w:tcPr>
          <w:p w14:paraId="6B42C642"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4</w:t>
            </w:r>
          </w:p>
        </w:tc>
        <w:tc>
          <w:tcPr>
            <w:tcW w:w="1613" w:type="dxa"/>
          </w:tcPr>
          <w:p w14:paraId="7BBCD193"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5</w:t>
            </w:r>
          </w:p>
        </w:tc>
        <w:tc>
          <w:tcPr>
            <w:tcW w:w="1721" w:type="dxa"/>
          </w:tcPr>
          <w:p w14:paraId="15C1017F" w14:textId="77777777" w:rsidR="004F0BB3" w:rsidRPr="00A42B31" w:rsidRDefault="004F0BB3" w:rsidP="009E32D4">
            <w:pPr>
              <w:jc w:val="center"/>
              <w:rPr>
                <w:rFonts w:ascii="Arial" w:hAnsi="Arial" w:cs="Arial"/>
                <w:sz w:val="22"/>
                <w:szCs w:val="22"/>
              </w:rPr>
            </w:pPr>
            <w:r w:rsidRPr="00A42B31">
              <w:rPr>
                <w:rFonts w:ascii="Arial" w:hAnsi="Arial" w:cs="Arial"/>
                <w:sz w:val="22"/>
                <w:szCs w:val="22"/>
              </w:rPr>
              <w:t>6=4x5</w:t>
            </w:r>
          </w:p>
        </w:tc>
      </w:tr>
      <w:tr w:rsidR="004F0BB3" w:rsidRPr="00A42B31" w14:paraId="69C82B4B" w14:textId="77777777" w:rsidTr="009E32D4">
        <w:trPr>
          <w:trHeight w:val="336"/>
        </w:trPr>
        <w:tc>
          <w:tcPr>
            <w:tcW w:w="557" w:type="dxa"/>
          </w:tcPr>
          <w:p w14:paraId="7CE20EA2" w14:textId="77777777" w:rsidR="004F0BB3" w:rsidRPr="004F0BB3" w:rsidRDefault="004F0BB3" w:rsidP="009E32D4">
            <w:pPr>
              <w:rPr>
                <w:rFonts w:ascii="Arial" w:hAnsi="Arial" w:cs="Arial"/>
                <w:sz w:val="22"/>
                <w:szCs w:val="22"/>
              </w:rPr>
            </w:pPr>
            <w:r w:rsidRPr="004F0BB3">
              <w:rPr>
                <w:rFonts w:ascii="Arial" w:hAnsi="Arial" w:cs="Arial"/>
                <w:sz w:val="22"/>
                <w:szCs w:val="22"/>
              </w:rPr>
              <w:t>1</w:t>
            </w:r>
          </w:p>
        </w:tc>
        <w:tc>
          <w:tcPr>
            <w:tcW w:w="2724" w:type="dxa"/>
          </w:tcPr>
          <w:p w14:paraId="07586766" w14:textId="24D4E447" w:rsidR="004F0BB3" w:rsidRPr="00F921B6" w:rsidRDefault="00F921B6" w:rsidP="009E32D4">
            <w:pPr>
              <w:rPr>
                <w:rFonts w:ascii="Arial" w:hAnsi="Arial" w:cs="Arial"/>
                <w:sz w:val="22"/>
                <w:szCs w:val="22"/>
              </w:rPr>
            </w:pPr>
            <w:r w:rsidRPr="00F921B6">
              <w:rPr>
                <w:rFonts w:ascii="Arial" w:hAnsi="Arial" w:cs="Arial"/>
                <w:sz w:val="22"/>
                <w:szCs w:val="22"/>
              </w:rPr>
              <w:t>Nustatyti betono stiprį gniuždant</w:t>
            </w:r>
          </w:p>
        </w:tc>
        <w:tc>
          <w:tcPr>
            <w:tcW w:w="1343" w:type="dxa"/>
          </w:tcPr>
          <w:p w14:paraId="658361FC" w14:textId="11E9BEA1" w:rsidR="004F0BB3" w:rsidRPr="00A42B31" w:rsidRDefault="00F921B6" w:rsidP="009E32D4">
            <w:pPr>
              <w:rPr>
                <w:rFonts w:ascii="Arial" w:hAnsi="Arial" w:cs="Arial"/>
                <w:sz w:val="22"/>
                <w:szCs w:val="22"/>
              </w:rPr>
            </w:pPr>
            <w:r>
              <w:rPr>
                <w:rFonts w:ascii="Arial" w:hAnsi="Arial" w:cs="Arial"/>
                <w:sz w:val="22"/>
                <w:szCs w:val="22"/>
              </w:rPr>
              <w:t>1 bandymas</w:t>
            </w:r>
          </w:p>
        </w:tc>
        <w:tc>
          <w:tcPr>
            <w:tcW w:w="1670" w:type="dxa"/>
          </w:tcPr>
          <w:p w14:paraId="7C52E7A5" w14:textId="53CD3D99" w:rsidR="004F0BB3" w:rsidRPr="00AC67FF" w:rsidRDefault="00F921B6" w:rsidP="009E32D4">
            <w:pPr>
              <w:jc w:val="center"/>
              <w:rPr>
                <w:rFonts w:ascii="Arial" w:hAnsi="Arial" w:cs="Arial"/>
                <w:b/>
                <w:bCs/>
                <w:sz w:val="22"/>
                <w:szCs w:val="22"/>
              </w:rPr>
            </w:pPr>
            <w:r w:rsidRPr="00AC67FF">
              <w:rPr>
                <w:rFonts w:ascii="Arial" w:hAnsi="Arial" w:cs="Arial"/>
                <w:b/>
                <w:bCs/>
                <w:sz w:val="22"/>
                <w:szCs w:val="22"/>
              </w:rPr>
              <w:t>41</w:t>
            </w:r>
          </w:p>
        </w:tc>
        <w:tc>
          <w:tcPr>
            <w:tcW w:w="1613" w:type="dxa"/>
          </w:tcPr>
          <w:p w14:paraId="138DA2C0" w14:textId="188B9312" w:rsidR="004F0BB3" w:rsidRPr="00A42B31" w:rsidRDefault="00002A99" w:rsidP="009E32D4">
            <w:pPr>
              <w:jc w:val="center"/>
              <w:rPr>
                <w:rFonts w:ascii="Arial" w:hAnsi="Arial" w:cs="Arial"/>
                <w:sz w:val="22"/>
                <w:szCs w:val="22"/>
              </w:rPr>
            </w:pPr>
            <w:r>
              <w:rPr>
                <w:rFonts w:ascii="Arial" w:hAnsi="Arial" w:cs="Arial"/>
                <w:sz w:val="22"/>
                <w:szCs w:val="22"/>
              </w:rPr>
              <w:t>155,00</w:t>
            </w:r>
          </w:p>
        </w:tc>
        <w:tc>
          <w:tcPr>
            <w:tcW w:w="1721" w:type="dxa"/>
          </w:tcPr>
          <w:p w14:paraId="3BA95254" w14:textId="31D83A3F" w:rsidR="004F0BB3" w:rsidRPr="00A42B31" w:rsidRDefault="00002A99" w:rsidP="009E32D4">
            <w:pPr>
              <w:jc w:val="center"/>
              <w:rPr>
                <w:rFonts w:ascii="Arial" w:hAnsi="Arial" w:cs="Arial"/>
                <w:sz w:val="22"/>
                <w:szCs w:val="22"/>
              </w:rPr>
            </w:pPr>
            <w:r>
              <w:rPr>
                <w:rFonts w:ascii="Arial" w:hAnsi="Arial" w:cs="Arial"/>
                <w:sz w:val="22"/>
                <w:szCs w:val="22"/>
              </w:rPr>
              <w:t>6 355,00</w:t>
            </w:r>
          </w:p>
        </w:tc>
      </w:tr>
      <w:tr w:rsidR="004F0BB3" w:rsidRPr="00A42B31" w14:paraId="25DC9688" w14:textId="77777777" w:rsidTr="009E32D4">
        <w:tc>
          <w:tcPr>
            <w:tcW w:w="557" w:type="dxa"/>
          </w:tcPr>
          <w:p w14:paraId="3F31C0BA" w14:textId="77777777" w:rsidR="004F0BB3" w:rsidRPr="004F0BB3" w:rsidRDefault="004F0BB3" w:rsidP="009E32D4">
            <w:pPr>
              <w:rPr>
                <w:rFonts w:ascii="Arial" w:hAnsi="Arial" w:cs="Arial"/>
                <w:sz w:val="22"/>
                <w:szCs w:val="22"/>
              </w:rPr>
            </w:pPr>
            <w:r w:rsidRPr="004F0BB3">
              <w:rPr>
                <w:rFonts w:ascii="Arial" w:hAnsi="Arial" w:cs="Arial"/>
                <w:sz w:val="22"/>
                <w:szCs w:val="22"/>
              </w:rPr>
              <w:t>2</w:t>
            </w:r>
          </w:p>
        </w:tc>
        <w:tc>
          <w:tcPr>
            <w:tcW w:w="2724" w:type="dxa"/>
          </w:tcPr>
          <w:p w14:paraId="72BB694C" w14:textId="4C3C5B14" w:rsidR="004F0BB3" w:rsidRPr="00F921B6" w:rsidRDefault="00F921B6" w:rsidP="009E32D4">
            <w:pPr>
              <w:rPr>
                <w:rFonts w:ascii="Arial" w:hAnsi="Arial" w:cs="Arial"/>
                <w:sz w:val="22"/>
                <w:szCs w:val="22"/>
              </w:rPr>
            </w:pPr>
            <w:r w:rsidRPr="00002A99">
              <w:rPr>
                <w:rFonts w:ascii="Arial" w:hAnsi="Arial" w:cs="Arial"/>
                <w:sz w:val="22"/>
                <w:szCs w:val="22"/>
              </w:rPr>
              <w:t>Nustatyti atsparumą dilinimui</w:t>
            </w:r>
          </w:p>
        </w:tc>
        <w:tc>
          <w:tcPr>
            <w:tcW w:w="1343" w:type="dxa"/>
          </w:tcPr>
          <w:p w14:paraId="1AC37EA0" w14:textId="22F05532" w:rsidR="004F0BB3" w:rsidRPr="00A42B31" w:rsidRDefault="00F921B6" w:rsidP="009E32D4">
            <w:pPr>
              <w:rPr>
                <w:rFonts w:ascii="Arial" w:hAnsi="Arial" w:cs="Arial"/>
                <w:sz w:val="22"/>
                <w:szCs w:val="22"/>
              </w:rPr>
            </w:pPr>
            <w:r>
              <w:rPr>
                <w:rFonts w:ascii="Arial" w:hAnsi="Arial" w:cs="Arial"/>
                <w:sz w:val="22"/>
                <w:szCs w:val="22"/>
              </w:rPr>
              <w:t>1 bandymas</w:t>
            </w:r>
          </w:p>
        </w:tc>
        <w:tc>
          <w:tcPr>
            <w:tcW w:w="1670" w:type="dxa"/>
          </w:tcPr>
          <w:p w14:paraId="58DD76E5" w14:textId="3996AADB" w:rsidR="004F0BB3" w:rsidRPr="00AC67FF" w:rsidRDefault="00F921B6" w:rsidP="009E32D4">
            <w:pPr>
              <w:jc w:val="center"/>
              <w:rPr>
                <w:rFonts w:ascii="Arial" w:hAnsi="Arial" w:cs="Arial"/>
                <w:b/>
                <w:bCs/>
                <w:sz w:val="22"/>
                <w:szCs w:val="22"/>
              </w:rPr>
            </w:pPr>
            <w:r w:rsidRPr="00AC67FF">
              <w:rPr>
                <w:rFonts w:ascii="Arial" w:hAnsi="Arial" w:cs="Arial"/>
                <w:b/>
                <w:bCs/>
                <w:sz w:val="22"/>
                <w:szCs w:val="22"/>
              </w:rPr>
              <w:t>12</w:t>
            </w:r>
          </w:p>
        </w:tc>
        <w:tc>
          <w:tcPr>
            <w:tcW w:w="1613" w:type="dxa"/>
          </w:tcPr>
          <w:p w14:paraId="432726ED" w14:textId="7EF5B7BE" w:rsidR="004F0BB3" w:rsidRPr="00A42B31" w:rsidRDefault="00002A99" w:rsidP="009E32D4">
            <w:pPr>
              <w:jc w:val="center"/>
              <w:rPr>
                <w:rFonts w:ascii="Arial" w:hAnsi="Arial" w:cs="Arial"/>
                <w:sz w:val="22"/>
                <w:szCs w:val="22"/>
              </w:rPr>
            </w:pPr>
            <w:r>
              <w:rPr>
                <w:rFonts w:ascii="Arial" w:hAnsi="Arial" w:cs="Arial"/>
                <w:sz w:val="22"/>
                <w:szCs w:val="22"/>
              </w:rPr>
              <w:t>625,00</w:t>
            </w:r>
          </w:p>
        </w:tc>
        <w:tc>
          <w:tcPr>
            <w:tcW w:w="1721" w:type="dxa"/>
          </w:tcPr>
          <w:p w14:paraId="500D35FA" w14:textId="72AE6328" w:rsidR="004F0BB3" w:rsidRPr="00A42B31" w:rsidRDefault="00002A99" w:rsidP="009E32D4">
            <w:pPr>
              <w:jc w:val="center"/>
              <w:rPr>
                <w:rFonts w:ascii="Arial" w:hAnsi="Arial" w:cs="Arial"/>
                <w:sz w:val="22"/>
                <w:szCs w:val="22"/>
              </w:rPr>
            </w:pPr>
            <w:r>
              <w:rPr>
                <w:rFonts w:ascii="Arial" w:hAnsi="Arial" w:cs="Arial"/>
                <w:sz w:val="22"/>
                <w:szCs w:val="22"/>
              </w:rPr>
              <w:t>7 500,00</w:t>
            </w:r>
          </w:p>
        </w:tc>
      </w:tr>
      <w:tr w:rsidR="004F0BB3" w:rsidRPr="00A42B31" w14:paraId="7A762F45" w14:textId="77777777" w:rsidTr="009E32D4">
        <w:tc>
          <w:tcPr>
            <w:tcW w:w="557" w:type="dxa"/>
          </w:tcPr>
          <w:p w14:paraId="1A87A9AA" w14:textId="77777777" w:rsidR="004F0BB3" w:rsidRPr="004F0BB3" w:rsidRDefault="004F0BB3" w:rsidP="009E32D4">
            <w:pPr>
              <w:rPr>
                <w:rFonts w:ascii="Arial" w:hAnsi="Arial" w:cs="Arial"/>
                <w:sz w:val="22"/>
                <w:szCs w:val="22"/>
              </w:rPr>
            </w:pPr>
            <w:r w:rsidRPr="004F0BB3">
              <w:rPr>
                <w:rFonts w:ascii="Arial" w:hAnsi="Arial" w:cs="Arial"/>
                <w:sz w:val="22"/>
                <w:szCs w:val="22"/>
              </w:rPr>
              <w:t>3</w:t>
            </w:r>
          </w:p>
        </w:tc>
        <w:tc>
          <w:tcPr>
            <w:tcW w:w="2724" w:type="dxa"/>
          </w:tcPr>
          <w:p w14:paraId="61849275" w14:textId="40911D22" w:rsidR="004F0BB3" w:rsidRPr="00F921B6" w:rsidRDefault="00F921B6" w:rsidP="009E32D4">
            <w:pPr>
              <w:rPr>
                <w:rFonts w:ascii="Arial" w:hAnsi="Arial" w:cs="Arial"/>
                <w:sz w:val="22"/>
                <w:szCs w:val="22"/>
              </w:rPr>
            </w:pPr>
            <w:r w:rsidRPr="00F921B6">
              <w:rPr>
                <w:rFonts w:ascii="Arial" w:hAnsi="Arial" w:cs="Arial"/>
                <w:sz w:val="22"/>
                <w:szCs w:val="22"/>
              </w:rPr>
              <w:t>Betono bandinių (kernų gręžimas) paėmimas</w:t>
            </w:r>
          </w:p>
        </w:tc>
        <w:tc>
          <w:tcPr>
            <w:tcW w:w="1343" w:type="dxa"/>
          </w:tcPr>
          <w:p w14:paraId="35F37915" w14:textId="683DB64C" w:rsidR="004F0BB3" w:rsidRPr="00A42B31" w:rsidRDefault="004F0BB3" w:rsidP="009E32D4">
            <w:pPr>
              <w:rPr>
                <w:rFonts w:ascii="Arial" w:hAnsi="Arial" w:cs="Arial"/>
                <w:sz w:val="22"/>
                <w:szCs w:val="22"/>
              </w:rPr>
            </w:pPr>
            <w:r w:rsidRPr="00A42B31">
              <w:rPr>
                <w:rFonts w:ascii="Arial" w:hAnsi="Arial" w:cs="Arial"/>
                <w:sz w:val="22"/>
                <w:szCs w:val="22"/>
              </w:rPr>
              <w:t>1 ėminių paėmimas</w:t>
            </w:r>
          </w:p>
        </w:tc>
        <w:tc>
          <w:tcPr>
            <w:tcW w:w="1670" w:type="dxa"/>
          </w:tcPr>
          <w:p w14:paraId="5878E7A7" w14:textId="05825D5A" w:rsidR="004F0BB3" w:rsidRPr="00AC67FF" w:rsidRDefault="00F921B6" w:rsidP="009E32D4">
            <w:pPr>
              <w:jc w:val="center"/>
              <w:rPr>
                <w:rFonts w:ascii="Arial" w:hAnsi="Arial" w:cs="Arial"/>
                <w:b/>
                <w:bCs/>
                <w:sz w:val="22"/>
                <w:szCs w:val="22"/>
              </w:rPr>
            </w:pPr>
            <w:r w:rsidRPr="00AC67FF">
              <w:rPr>
                <w:rFonts w:ascii="Arial" w:hAnsi="Arial" w:cs="Arial"/>
                <w:b/>
                <w:bCs/>
                <w:sz w:val="22"/>
                <w:szCs w:val="22"/>
              </w:rPr>
              <w:t>41</w:t>
            </w:r>
          </w:p>
        </w:tc>
        <w:tc>
          <w:tcPr>
            <w:tcW w:w="1613" w:type="dxa"/>
          </w:tcPr>
          <w:p w14:paraId="315BE762" w14:textId="44419B65" w:rsidR="004F0BB3" w:rsidRPr="00A42B31" w:rsidRDefault="00002A99" w:rsidP="009E32D4">
            <w:pPr>
              <w:jc w:val="center"/>
              <w:rPr>
                <w:rFonts w:ascii="Arial" w:hAnsi="Arial" w:cs="Arial"/>
                <w:sz w:val="22"/>
                <w:szCs w:val="22"/>
              </w:rPr>
            </w:pPr>
            <w:r>
              <w:rPr>
                <w:rFonts w:ascii="Arial" w:hAnsi="Arial" w:cs="Arial"/>
                <w:sz w:val="22"/>
                <w:szCs w:val="22"/>
              </w:rPr>
              <w:t>637,00</w:t>
            </w:r>
          </w:p>
        </w:tc>
        <w:tc>
          <w:tcPr>
            <w:tcW w:w="1721" w:type="dxa"/>
          </w:tcPr>
          <w:p w14:paraId="2DC85BCA" w14:textId="0A32C519" w:rsidR="004F0BB3" w:rsidRPr="00A42B31" w:rsidRDefault="00002A99" w:rsidP="009E32D4">
            <w:pPr>
              <w:jc w:val="center"/>
              <w:rPr>
                <w:rFonts w:ascii="Arial" w:hAnsi="Arial" w:cs="Arial"/>
                <w:sz w:val="22"/>
                <w:szCs w:val="22"/>
              </w:rPr>
            </w:pPr>
            <w:r>
              <w:rPr>
                <w:rFonts w:ascii="Arial" w:hAnsi="Arial" w:cs="Arial"/>
                <w:sz w:val="22"/>
                <w:szCs w:val="22"/>
              </w:rPr>
              <w:t>26 117,00</w:t>
            </w:r>
          </w:p>
        </w:tc>
      </w:tr>
      <w:tr w:rsidR="004F0BB3" w:rsidRPr="00A42B31" w14:paraId="3F3E2640" w14:textId="77777777" w:rsidTr="009E32D4">
        <w:tc>
          <w:tcPr>
            <w:tcW w:w="557" w:type="dxa"/>
          </w:tcPr>
          <w:p w14:paraId="67CD7086" w14:textId="7543E8E9" w:rsidR="004F0BB3" w:rsidRPr="00A42B31" w:rsidRDefault="004F0BB3" w:rsidP="009E32D4">
            <w:pPr>
              <w:rPr>
                <w:rFonts w:ascii="Arial" w:hAnsi="Arial" w:cs="Arial"/>
                <w:sz w:val="22"/>
                <w:szCs w:val="22"/>
              </w:rPr>
            </w:pPr>
            <w:r>
              <w:rPr>
                <w:rFonts w:ascii="Arial" w:hAnsi="Arial" w:cs="Arial"/>
                <w:sz w:val="22"/>
                <w:szCs w:val="22"/>
              </w:rPr>
              <w:t>4</w:t>
            </w:r>
          </w:p>
        </w:tc>
        <w:tc>
          <w:tcPr>
            <w:tcW w:w="7350" w:type="dxa"/>
            <w:gridSpan w:val="4"/>
          </w:tcPr>
          <w:p w14:paraId="4F62B898" w14:textId="77777777" w:rsidR="004F0BB3" w:rsidRPr="00A42B31" w:rsidRDefault="004F0BB3" w:rsidP="009E32D4">
            <w:pPr>
              <w:jc w:val="right"/>
              <w:rPr>
                <w:rFonts w:ascii="Arial" w:hAnsi="Arial" w:cs="Arial"/>
                <w:sz w:val="22"/>
                <w:szCs w:val="22"/>
              </w:rPr>
            </w:pPr>
            <w:r w:rsidRPr="00A42B31">
              <w:rPr>
                <w:rFonts w:ascii="Arial" w:hAnsi="Arial" w:cs="Arial"/>
                <w:sz w:val="22"/>
                <w:szCs w:val="22"/>
              </w:rPr>
              <w:t>Viso kaina, Eur be PVM</w:t>
            </w:r>
          </w:p>
        </w:tc>
        <w:tc>
          <w:tcPr>
            <w:tcW w:w="1721" w:type="dxa"/>
          </w:tcPr>
          <w:p w14:paraId="195078FC" w14:textId="1BCDA3B3" w:rsidR="004F0BB3" w:rsidRPr="00A42B31" w:rsidRDefault="00002A99" w:rsidP="00002A99">
            <w:pPr>
              <w:jc w:val="center"/>
              <w:rPr>
                <w:rFonts w:ascii="Arial" w:hAnsi="Arial" w:cs="Arial"/>
                <w:sz w:val="22"/>
                <w:szCs w:val="22"/>
              </w:rPr>
            </w:pPr>
            <w:r>
              <w:rPr>
                <w:rFonts w:ascii="Arial" w:hAnsi="Arial" w:cs="Arial"/>
                <w:sz w:val="22"/>
                <w:szCs w:val="22"/>
              </w:rPr>
              <w:t>39 972,00</w:t>
            </w:r>
          </w:p>
        </w:tc>
      </w:tr>
      <w:tr w:rsidR="004F0BB3" w:rsidRPr="00A42B31" w14:paraId="348EC8FC" w14:textId="77777777" w:rsidTr="009E32D4">
        <w:tc>
          <w:tcPr>
            <w:tcW w:w="557" w:type="dxa"/>
          </w:tcPr>
          <w:p w14:paraId="4E4E42C3" w14:textId="494B1AB8" w:rsidR="004F0BB3" w:rsidRPr="00A42B31" w:rsidRDefault="004F0BB3" w:rsidP="009E32D4">
            <w:pPr>
              <w:rPr>
                <w:rFonts w:ascii="Arial" w:hAnsi="Arial" w:cs="Arial"/>
                <w:sz w:val="22"/>
                <w:szCs w:val="22"/>
              </w:rPr>
            </w:pPr>
            <w:r>
              <w:rPr>
                <w:rFonts w:ascii="Arial" w:hAnsi="Arial" w:cs="Arial"/>
                <w:sz w:val="22"/>
                <w:szCs w:val="22"/>
              </w:rPr>
              <w:t>5</w:t>
            </w:r>
          </w:p>
        </w:tc>
        <w:tc>
          <w:tcPr>
            <w:tcW w:w="7350" w:type="dxa"/>
            <w:gridSpan w:val="4"/>
          </w:tcPr>
          <w:p w14:paraId="2B6400B1" w14:textId="77777777" w:rsidR="004F0BB3" w:rsidRPr="00A42B31" w:rsidRDefault="004F0BB3" w:rsidP="009E32D4">
            <w:pPr>
              <w:jc w:val="right"/>
              <w:rPr>
                <w:rFonts w:ascii="Arial" w:hAnsi="Arial" w:cs="Arial"/>
                <w:sz w:val="22"/>
                <w:szCs w:val="22"/>
              </w:rPr>
            </w:pPr>
            <w:r w:rsidRPr="00A42B31">
              <w:rPr>
                <w:rFonts w:ascii="Arial" w:hAnsi="Arial" w:cs="Arial"/>
                <w:sz w:val="22"/>
                <w:szCs w:val="22"/>
              </w:rPr>
              <w:t>21 proc. PVM</w:t>
            </w:r>
          </w:p>
        </w:tc>
        <w:tc>
          <w:tcPr>
            <w:tcW w:w="1721" w:type="dxa"/>
          </w:tcPr>
          <w:p w14:paraId="367B5593" w14:textId="32E1A489" w:rsidR="004F0BB3" w:rsidRPr="00A42B31" w:rsidRDefault="00002A99" w:rsidP="00002A99">
            <w:pPr>
              <w:jc w:val="center"/>
              <w:rPr>
                <w:rFonts w:ascii="Arial" w:hAnsi="Arial" w:cs="Arial"/>
                <w:sz w:val="22"/>
                <w:szCs w:val="22"/>
              </w:rPr>
            </w:pPr>
            <w:r>
              <w:rPr>
                <w:rFonts w:ascii="Arial" w:hAnsi="Arial" w:cs="Arial"/>
                <w:sz w:val="22"/>
                <w:szCs w:val="22"/>
              </w:rPr>
              <w:t>8 394,12</w:t>
            </w:r>
          </w:p>
        </w:tc>
      </w:tr>
      <w:tr w:rsidR="004F0BB3" w:rsidRPr="00A42B31" w14:paraId="04538C87" w14:textId="77777777" w:rsidTr="009E32D4">
        <w:tc>
          <w:tcPr>
            <w:tcW w:w="557" w:type="dxa"/>
          </w:tcPr>
          <w:p w14:paraId="64C14A8E" w14:textId="614CEA38" w:rsidR="004F0BB3" w:rsidRPr="00A42B31" w:rsidRDefault="004F0BB3" w:rsidP="009E32D4">
            <w:pPr>
              <w:rPr>
                <w:rFonts w:ascii="Arial" w:hAnsi="Arial" w:cs="Arial"/>
                <w:sz w:val="22"/>
                <w:szCs w:val="22"/>
              </w:rPr>
            </w:pPr>
            <w:r>
              <w:rPr>
                <w:rFonts w:ascii="Arial" w:hAnsi="Arial" w:cs="Arial"/>
                <w:sz w:val="22"/>
                <w:szCs w:val="22"/>
              </w:rPr>
              <w:t>6</w:t>
            </w:r>
          </w:p>
        </w:tc>
        <w:tc>
          <w:tcPr>
            <w:tcW w:w="7350" w:type="dxa"/>
            <w:gridSpan w:val="4"/>
          </w:tcPr>
          <w:p w14:paraId="66560FB6" w14:textId="0FD01366" w:rsidR="004F0BB3" w:rsidRPr="00A42B31" w:rsidRDefault="004F0BB3" w:rsidP="009E32D4">
            <w:pPr>
              <w:jc w:val="right"/>
              <w:rPr>
                <w:rFonts w:ascii="Arial" w:hAnsi="Arial" w:cs="Arial"/>
                <w:sz w:val="22"/>
                <w:szCs w:val="22"/>
              </w:rPr>
            </w:pPr>
            <w:r w:rsidRPr="00A42B31">
              <w:rPr>
                <w:rFonts w:ascii="Arial" w:hAnsi="Arial" w:cs="Arial"/>
                <w:sz w:val="22"/>
                <w:szCs w:val="22"/>
              </w:rPr>
              <w:t>Bendra pasiūlymo kaina, Eur su PVM (</w:t>
            </w:r>
            <w:r w:rsidR="00F921B6" w:rsidRPr="00AC67FF">
              <w:rPr>
                <w:rFonts w:ascii="Arial" w:hAnsi="Arial" w:cs="Arial"/>
                <w:i/>
                <w:iCs/>
                <w:sz w:val="22"/>
                <w:szCs w:val="22"/>
              </w:rPr>
              <w:t>4</w:t>
            </w:r>
            <w:r w:rsidRPr="00A42B31">
              <w:rPr>
                <w:rFonts w:ascii="Arial" w:hAnsi="Arial" w:cs="Arial"/>
                <w:i/>
                <w:iCs/>
                <w:sz w:val="22"/>
                <w:szCs w:val="22"/>
              </w:rPr>
              <w:t>+</w:t>
            </w:r>
            <w:r>
              <w:rPr>
                <w:rFonts w:ascii="Arial" w:hAnsi="Arial" w:cs="Arial"/>
                <w:i/>
                <w:iCs/>
                <w:sz w:val="22"/>
                <w:szCs w:val="22"/>
              </w:rPr>
              <w:t>5</w:t>
            </w:r>
            <w:r w:rsidRPr="00A42B31">
              <w:rPr>
                <w:rFonts w:ascii="Arial" w:hAnsi="Arial" w:cs="Arial"/>
                <w:i/>
                <w:iCs/>
                <w:sz w:val="22"/>
                <w:szCs w:val="22"/>
              </w:rPr>
              <w:t xml:space="preserve"> eilutės</w:t>
            </w:r>
            <w:r w:rsidRPr="00A42B31">
              <w:rPr>
                <w:rFonts w:ascii="Arial" w:hAnsi="Arial" w:cs="Arial"/>
                <w:sz w:val="22"/>
                <w:szCs w:val="22"/>
              </w:rPr>
              <w:t>)</w:t>
            </w:r>
          </w:p>
        </w:tc>
        <w:tc>
          <w:tcPr>
            <w:tcW w:w="1721" w:type="dxa"/>
          </w:tcPr>
          <w:p w14:paraId="0EA5A910" w14:textId="6A6B6E42" w:rsidR="004F0BB3" w:rsidRPr="00A42B31" w:rsidRDefault="00002A99" w:rsidP="00002A99">
            <w:pPr>
              <w:jc w:val="center"/>
              <w:rPr>
                <w:rFonts w:ascii="Arial" w:hAnsi="Arial" w:cs="Arial"/>
                <w:sz w:val="22"/>
                <w:szCs w:val="22"/>
              </w:rPr>
            </w:pPr>
            <w:r>
              <w:rPr>
                <w:rFonts w:ascii="Arial" w:hAnsi="Arial" w:cs="Arial"/>
                <w:sz w:val="22"/>
                <w:szCs w:val="22"/>
              </w:rPr>
              <w:t>48 366,12</w:t>
            </w:r>
          </w:p>
        </w:tc>
      </w:tr>
    </w:tbl>
    <w:p w14:paraId="1442D5FC" w14:textId="77777777" w:rsidR="004F0BB3" w:rsidRDefault="004F0BB3" w:rsidP="004F0BB3">
      <w:pPr>
        <w:spacing w:line="360" w:lineRule="auto"/>
        <w:jc w:val="left"/>
        <w:rPr>
          <w:rFonts w:ascii="Arial" w:hAnsi="Arial" w:cs="Arial"/>
          <w:sz w:val="22"/>
          <w:szCs w:val="22"/>
        </w:rPr>
      </w:pPr>
    </w:p>
    <w:p w14:paraId="6317EE33" w14:textId="77777777" w:rsidR="004F0BB3" w:rsidRPr="00F924F7" w:rsidRDefault="004F0BB3" w:rsidP="004F0BB3">
      <w:pPr>
        <w:pStyle w:val="Pagrindinistekstas"/>
        <w:ind w:firstLine="0"/>
        <w:rPr>
          <w:rFonts w:ascii="Arial" w:hAnsi="Arial" w:cs="Arial"/>
          <w:b/>
          <w:bCs/>
          <w:sz w:val="22"/>
          <w:szCs w:val="22"/>
        </w:rPr>
      </w:pPr>
      <w:r w:rsidRPr="00F924F7">
        <w:rPr>
          <w:rFonts w:ascii="Arial" w:hAnsi="Arial" w:cs="Arial"/>
          <w:b/>
          <w:bCs/>
          <w:sz w:val="22"/>
          <w:szCs w:val="22"/>
        </w:rPr>
        <w:t>Pastabos:</w:t>
      </w:r>
    </w:p>
    <w:p w14:paraId="281A0993" w14:textId="1F51088F" w:rsidR="004F0BB3" w:rsidRPr="00AC67FF" w:rsidRDefault="004F0BB3" w:rsidP="00992D27">
      <w:pPr>
        <w:pStyle w:val="Sraopastraipa"/>
        <w:numPr>
          <w:ilvl w:val="0"/>
          <w:numId w:val="7"/>
        </w:numPr>
        <w:tabs>
          <w:tab w:val="left" w:pos="567"/>
        </w:tabs>
        <w:ind w:left="284" w:firstLine="0"/>
        <w:rPr>
          <w:rFonts w:ascii="Arial" w:hAnsi="Arial" w:cs="Arial"/>
          <w:sz w:val="22"/>
          <w:szCs w:val="22"/>
        </w:rPr>
      </w:pPr>
      <w:r w:rsidRPr="00AC67FF">
        <w:rPr>
          <w:rFonts w:ascii="Arial" w:hAnsi="Arial" w:cs="Arial"/>
          <w:sz w:val="22"/>
          <w:szCs w:val="22"/>
        </w:rPr>
        <w:t xml:space="preserve">Visos kainos pasiūlyme turi būti įrašomos eurais, </w:t>
      </w:r>
      <w:r w:rsidRPr="00AC67FF">
        <w:rPr>
          <w:rFonts w:ascii="Arial" w:hAnsi="Arial" w:cs="Arial"/>
          <w:b/>
          <w:bCs/>
          <w:sz w:val="22"/>
          <w:szCs w:val="22"/>
        </w:rPr>
        <w:t>apvalinant dviem skaitmenimis po kablelio</w:t>
      </w:r>
      <w:r w:rsidRPr="00AC67FF">
        <w:rPr>
          <w:rFonts w:ascii="Arial" w:hAnsi="Arial" w:cs="Arial"/>
          <w:sz w:val="22"/>
          <w:szCs w:val="22"/>
        </w:rPr>
        <w:t xml:space="preserve">. </w:t>
      </w:r>
    </w:p>
    <w:p w14:paraId="09EE073A" w14:textId="77777777" w:rsidR="004F0BB3" w:rsidRPr="004E65A3" w:rsidRDefault="004F0BB3" w:rsidP="00992D27">
      <w:pPr>
        <w:numPr>
          <w:ilvl w:val="0"/>
          <w:numId w:val="7"/>
        </w:numPr>
        <w:tabs>
          <w:tab w:val="left" w:pos="567"/>
        </w:tabs>
        <w:ind w:left="284" w:firstLine="0"/>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0B97DFBD" w14:textId="57179698" w:rsidR="004F0BB3" w:rsidRPr="004E65A3" w:rsidRDefault="004F0BB3" w:rsidP="00992D27">
      <w:pPr>
        <w:pStyle w:val="Sraopastraipa"/>
        <w:numPr>
          <w:ilvl w:val="0"/>
          <w:numId w:val="7"/>
        </w:numPr>
        <w:tabs>
          <w:tab w:val="left" w:pos="567"/>
        </w:tabs>
        <w:ind w:left="284" w:firstLine="0"/>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PVM:______________________________________________________________________. </w:t>
      </w:r>
    </w:p>
    <w:p w14:paraId="5C6F1AD1" w14:textId="661256B8" w:rsidR="004F0BB3" w:rsidRPr="00992D27" w:rsidRDefault="00992D27" w:rsidP="00992D27">
      <w:pPr>
        <w:pStyle w:val="Sraopastraipa"/>
        <w:numPr>
          <w:ilvl w:val="0"/>
          <w:numId w:val="7"/>
        </w:numPr>
        <w:tabs>
          <w:tab w:val="left" w:pos="567"/>
        </w:tabs>
        <w:suppressAutoHyphens/>
        <w:ind w:left="284" w:firstLine="0"/>
        <w:rPr>
          <w:rFonts w:ascii="Arial" w:hAnsi="Arial" w:cs="Arial"/>
          <w:sz w:val="22"/>
          <w:szCs w:val="22"/>
        </w:rPr>
      </w:pPr>
      <w:r>
        <w:rPr>
          <w:rFonts w:ascii="Arial" w:hAnsi="Arial" w:cs="Arial"/>
          <w:sz w:val="22"/>
          <w:szCs w:val="22"/>
        </w:rPr>
        <w:t xml:space="preserve">Bendra pasiūlymo kaina turi neviršyti </w:t>
      </w:r>
      <w:r>
        <w:t>48 400,00 Eur su PVM (40 000,00 Eur be PVM). Bendra pasiūlymo kaina naudojama tik pasiūlymų vertinimo ir palyginimo tikslais.</w:t>
      </w:r>
    </w:p>
    <w:p w14:paraId="05CF451C" w14:textId="77777777" w:rsidR="00992D27" w:rsidRDefault="00992D27" w:rsidP="00AC67FF">
      <w:pPr>
        <w:suppressAutoHyphens/>
        <w:ind w:firstLine="567"/>
        <w:rPr>
          <w:rFonts w:ascii="Arial" w:hAnsi="Arial" w:cs="Arial"/>
          <w:sz w:val="22"/>
          <w:szCs w:val="22"/>
        </w:rPr>
      </w:pPr>
    </w:p>
    <w:p w14:paraId="015CE258" w14:textId="77777777" w:rsidR="00992D27" w:rsidRDefault="00992D27" w:rsidP="00AC67FF">
      <w:pPr>
        <w:suppressAutoHyphens/>
        <w:ind w:firstLine="567"/>
        <w:rPr>
          <w:rFonts w:ascii="Arial" w:hAnsi="Arial" w:cs="Arial"/>
          <w:sz w:val="22"/>
          <w:szCs w:val="22"/>
        </w:rPr>
      </w:pPr>
    </w:p>
    <w:p w14:paraId="2D64B6DE" w14:textId="7B9AEC01" w:rsidR="004F0BB3" w:rsidRPr="00F924F7" w:rsidRDefault="004F0BB3" w:rsidP="00AC67FF">
      <w:pPr>
        <w:suppressAutoHyphens/>
        <w:ind w:firstLine="567"/>
        <w:rPr>
          <w:rFonts w:ascii="Arial" w:hAnsi="Arial" w:cs="Arial"/>
          <w:sz w:val="22"/>
          <w:szCs w:val="22"/>
        </w:rPr>
      </w:pPr>
      <w:r w:rsidRPr="00F924F7">
        <w:rPr>
          <w:rFonts w:ascii="Arial" w:hAnsi="Arial" w:cs="Arial"/>
          <w:sz w:val="22"/>
          <w:szCs w:val="22"/>
        </w:rPr>
        <w:lastRenderedPageBreak/>
        <w:t>Į pasiūlymo kainą įskaityti visi tiekėjo mokami mokesčiai ir visos tiekėjo patiriamos su pirkimo sutarties vykdymu susijusios išlaidos.</w:t>
      </w:r>
    </w:p>
    <w:p w14:paraId="0BC82E8E" w14:textId="77777777" w:rsidR="004F0BB3" w:rsidRDefault="004F0BB3" w:rsidP="004F0BB3">
      <w:pPr>
        <w:pStyle w:val="Pagrindinistekstas"/>
        <w:rPr>
          <w:rFonts w:ascii="Arial" w:eastAsia="Calibri" w:hAnsi="Arial" w:cs="Arial"/>
          <w:b/>
          <w:bCs/>
          <w:sz w:val="22"/>
          <w:szCs w:val="22"/>
        </w:rPr>
      </w:pPr>
    </w:p>
    <w:p w14:paraId="19AEB124" w14:textId="77777777" w:rsidR="004F0BB3" w:rsidRPr="00F924F7" w:rsidRDefault="004F0BB3" w:rsidP="004F0BB3">
      <w:pPr>
        <w:pStyle w:val="Pagrindinistekstas"/>
        <w:rPr>
          <w:rFonts w:ascii="Arial" w:hAnsi="Arial" w:cs="Arial"/>
          <w:sz w:val="22"/>
          <w:szCs w:val="22"/>
        </w:rPr>
      </w:pPr>
      <w:r w:rsidRPr="00F924F7">
        <w:rPr>
          <w:rFonts w:ascii="Arial" w:hAnsi="Arial" w:cs="Arial"/>
          <w:sz w:val="22"/>
          <w:szCs w:val="22"/>
        </w:rPr>
        <w:t>Informacija apie kiekvieno Ūkio subjektų 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4F0BB3" w:rsidRPr="00F924F7" w14:paraId="1F63E3BA" w14:textId="77777777" w:rsidTr="009E32D4">
        <w:tc>
          <w:tcPr>
            <w:tcW w:w="328" w:type="pct"/>
            <w:vMerge w:val="restart"/>
            <w:shd w:val="clear" w:color="auto" w:fill="E7E6E6" w:themeFill="background2"/>
            <w:vAlign w:val="center"/>
          </w:tcPr>
          <w:p w14:paraId="5DCE645B"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51ECCC54"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0467811F"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11D12422"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4F0BB3" w:rsidRPr="00F924F7" w14:paraId="1BCB2BFC" w14:textId="77777777" w:rsidTr="009E32D4">
        <w:tc>
          <w:tcPr>
            <w:tcW w:w="328" w:type="pct"/>
            <w:vMerge/>
            <w:shd w:val="clear" w:color="auto" w:fill="E7E6E6" w:themeFill="background2"/>
          </w:tcPr>
          <w:p w14:paraId="562412F6" w14:textId="77777777" w:rsidR="004F0BB3" w:rsidRPr="00F924F7" w:rsidRDefault="004F0BB3" w:rsidP="009E32D4">
            <w:pPr>
              <w:pStyle w:val="Pagrindinistekstas"/>
              <w:ind w:firstLine="0"/>
              <w:rPr>
                <w:rFonts w:ascii="Arial" w:hAnsi="Arial" w:cs="Arial"/>
                <w:sz w:val="22"/>
                <w:szCs w:val="22"/>
              </w:rPr>
            </w:pPr>
          </w:p>
        </w:tc>
        <w:tc>
          <w:tcPr>
            <w:tcW w:w="1162" w:type="pct"/>
            <w:vMerge/>
            <w:shd w:val="clear" w:color="auto" w:fill="E7E6E6" w:themeFill="background2"/>
          </w:tcPr>
          <w:p w14:paraId="40F850A4" w14:textId="77777777" w:rsidR="004F0BB3" w:rsidRPr="00F924F7" w:rsidRDefault="004F0BB3" w:rsidP="009E32D4">
            <w:pPr>
              <w:pStyle w:val="Pagrindinistekstas"/>
              <w:ind w:firstLine="0"/>
              <w:rPr>
                <w:rFonts w:ascii="Arial" w:hAnsi="Arial" w:cs="Arial"/>
                <w:sz w:val="22"/>
                <w:szCs w:val="22"/>
              </w:rPr>
            </w:pPr>
          </w:p>
        </w:tc>
        <w:tc>
          <w:tcPr>
            <w:tcW w:w="1554" w:type="pct"/>
            <w:vMerge/>
            <w:shd w:val="clear" w:color="auto" w:fill="E7E6E6" w:themeFill="background2"/>
          </w:tcPr>
          <w:p w14:paraId="113A854A" w14:textId="77777777" w:rsidR="004F0BB3" w:rsidRPr="00F924F7" w:rsidRDefault="004F0BB3" w:rsidP="009E32D4">
            <w:pPr>
              <w:pStyle w:val="Pagrindinistekstas"/>
              <w:ind w:firstLine="0"/>
              <w:rPr>
                <w:rFonts w:ascii="Arial" w:hAnsi="Arial" w:cs="Arial"/>
                <w:sz w:val="22"/>
                <w:szCs w:val="22"/>
              </w:rPr>
            </w:pPr>
          </w:p>
        </w:tc>
        <w:tc>
          <w:tcPr>
            <w:tcW w:w="1053" w:type="pct"/>
            <w:shd w:val="clear" w:color="auto" w:fill="E7E6E6" w:themeFill="background2"/>
          </w:tcPr>
          <w:p w14:paraId="0D1815F8"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700F7367"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4F0BB3" w:rsidRPr="00F924F7" w14:paraId="168B3AD3" w14:textId="77777777" w:rsidTr="009E32D4">
        <w:tc>
          <w:tcPr>
            <w:tcW w:w="328" w:type="pct"/>
          </w:tcPr>
          <w:p w14:paraId="5C6315DF" w14:textId="415EBEEC"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c>
          <w:tcPr>
            <w:tcW w:w="1162" w:type="pct"/>
          </w:tcPr>
          <w:p w14:paraId="604AF61C" w14:textId="6ACF4178"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c>
          <w:tcPr>
            <w:tcW w:w="1554" w:type="pct"/>
          </w:tcPr>
          <w:p w14:paraId="36D071CE" w14:textId="2C0F7B5A"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c>
          <w:tcPr>
            <w:tcW w:w="1053" w:type="pct"/>
          </w:tcPr>
          <w:p w14:paraId="75AAB94F" w14:textId="68FBEEC1"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c>
          <w:tcPr>
            <w:tcW w:w="903" w:type="pct"/>
          </w:tcPr>
          <w:p w14:paraId="319404DC" w14:textId="240351C2"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r>
      <w:tr w:rsidR="004F0BB3" w:rsidRPr="00F924F7" w14:paraId="7BE101F0" w14:textId="77777777" w:rsidTr="009E32D4">
        <w:tc>
          <w:tcPr>
            <w:tcW w:w="328" w:type="pct"/>
          </w:tcPr>
          <w:p w14:paraId="765C6E64" w14:textId="77777777" w:rsidR="004F0BB3" w:rsidRPr="00F924F7" w:rsidRDefault="004F0BB3" w:rsidP="009E32D4">
            <w:pPr>
              <w:pStyle w:val="Pagrindinistekstas"/>
              <w:ind w:firstLine="0"/>
              <w:rPr>
                <w:rFonts w:ascii="Arial" w:hAnsi="Arial" w:cs="Arial"/>
                <w:sz w:val="22"/>
                <w:szCs w:val="22"/>
              </w:rPr>
            </w:pPr>
          </w:p>
        </w:tc>
        <w:tc>
          <w:tcPr>
            <w:tcW w:w="1162" w:type="pct"/>
          </w:tcPr>
          <w:p w14:paraId="5303E5F1" w14:textId="77777777" w:rsidR="004F0BB3" w:rsidRPr="00F924F7" w:rsidRDefault="004F0BB3" w:rsidP="009E32D4">
            <w:pPr>
              <w:pStyle w:val="Pagrindinistekstas"/>
              <w:ind w:firstLine="0"/>
              <w:rPr>
                <w:rFonts w:ascii="Arial" w:hAnsi="Arial" w:cs="Arial"/>
                <w:sz w:val="22"/>
                <w:szCs w:val="22"/>
              </w:rPr>
            </w:pPr>
          </w:p>
        </w:tc>
        <w:tc>
          <w:tcPr>
            <w:tcW w:w="1554" w:type="pct"/>
          </w:tcPr>
          <w:p w14:paraId="579932E1" w14:textId="77777777" w:rsidR="004F0BB3" w:rsidRPr="00F924F7" w:rsidRDefault="004F0BB3" w:rsidP="009E32D4">
            <w:pPr>
              <w:pStyle w:val="Pagrindinistekstas"/>
              <w:ind w:firstLine="0"/>
              <w:rPr>
                <w:rFonts w:ascii="Arial" w:hAnsi="Arial" w:cs="Arial"/>
                <w:sz w:val="22"/>
                <w:szCs w:val="22"/>
              </w:rPr>
            </w:pPr>
          </w:p>
        </w:tc>
        <w:tc>
          <w:tcPr>
            <w:tcW w:w="1053" w:type="pct"/>
          </w:tcPr>
          <w:p w14:paraId="2B41C3E5" w14:textId="77777777" w:rsidR="004F0BB3" w:rsidRPr="00F924F7" w:rsidRDefault="004F0BB3" w:rsidP="009E32D4">
            <w:pPr>
              <w:pStyle w:val="Pagrindinistekstas"/>
              <w:ind w:firstLine="0"/>
              <w:rPr>
                <w:rFonts w:ascii="Arial" w:hAnsi="Arial" w:cs="Arial"/>
                <w:sz w:val="22"/>
                <w:szCs w:val="22"/>
              </w:rPr>
            </w:pPr>
          </w:p>
        </w:tc>
        <w:tc>
          <w:tcPr>
            <w:tcW w:w="903" w:type="pct"/>
          </w:tcPr>
          <w:p w14:paraId="15050016" w14:textId="77777777" w:rsidR="004F0BB3" w:rsidRPr="00F924F7" w:rsidRDefault="004F0BB3" w:rsidP="009E32D4">
            <w:pPr>
              <w:pStyle w:val="Pagrindinistekstas"/>
              <w:ind w:firstLine="0"/>
              <w:rPr>
                <w:rFonts w:ascii="Arial" w:hAnsi="Arial" w:cs="Arial"/>
                <w:sz w:val="22"/>
                <w:szCs w:val="22"/>
              </w:rPr>
            </w:pPr>
          </w:p>
        </w:tc>
      </w:tr>
      <w:tr w:rsidR="004F0BB3" w:rsidRPr="00F924F7" w14:paraId="7DD06BBC" w14:textId="77777777" w:rsidTr="009E32D4">
        <w:tc>
          <w:tcPr>
            <w:tcW w:w="3044" w:type="pct"/>
            <w:gridSpan w:val="3"/>
          </w:tcPr>
          <w:p w14:paraId="02144C00" w14:textId="77777777" w:rsidR="004F0BB3" w:rsidRPr="00F924F7" w:rsidRDefault="004F0BB3" w:rsidP="009E32D4">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5FB4608F" w14:textId="2E644BAE"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c>
          <w:tcPr>
            <w:tcW w:w="903" w:type="pct"/>
          </w:tcPr>
          <w:p w14:paraId="25E92F83" w14:textId="58B821A2"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r>
    </w:tbl>
    <w:p w14:paraId="3FC1FF83" w14:textId="77777777" w:rsidR="004F0BB3" w:rsidRPr="00F924F7" w:rsidRDefault="004F0BB3" w:rsidP="004F0BB3">
      <w:pPr>
        <w:pStyle w:val="Pagrindinistekstas"/>
        <w:ind w:firstLine="0"/>
        <w:rPr>
          <w:rFonts w:ascii="Arial" w:hAnsi="Arial" w:cs="Arial"/>
          <w:sz w:val="22"/>
          <w:szCs w:val="22"/>
        </w:rPr>
      </w:pPr>
    </w:p>
    <w:p w14:paraId="107413F1" w14:textId="77777777" w:rsidR="004F0BB3" w:rsidRPr="00F924F7" w:rsidRDefault="004F0BB3" w:rsidP="004F0BB3">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4F0BB3" w:rsidRPr="00F924F7" w14:paraId="30BBDFB1" w14:textId="77777777" w:rsidTr="009E32D4">
        <w:trPr>
          <w:trHeight w:val="872"/>
        </w:trPr>
        <w:tc>
          <w:tcPr>
            <w:tcW w:w="280" w:type="pct"/>
            <w:shd w:val="clear" w:color="auto" w:fill="E7E6E6" w:themeFill="background2"/>
            <w:vAlign w:val="center"/>
          </w:tcPr>
          <w:p w14:paraId="502DC5BD"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0707BE8D"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4F25E75C"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7C29A0D7" w14:textId="77777777" w:rsidR="004F0BB3" w:rsidRPr="00F924F7" w:rsidRDefault="004F0BB3" w:rsidP="009E32D4">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40C51F0"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47B04B83"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514DCCEF"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4F0BB3" w:rsidRPr="00F924F7" w14:paraId="4AD157E1" w14:textId="77777777" w:rsidTr="009E32D4">
        <w:tc>
          <w:tcPr>
            <w:tcW w:w="280" w:type="pct"/>
          </w:tcPr>
          <w:p w14:paraId="32814E3C" w14:textId="4A417AF3" w:rsidR="004F0BB3" w:rsidRPr="00F924F7" w:rsidRDefault="00002A99" w:rsidP="00002A99">
            <w:pPr>
              <w:pStyle w:val="Pagrindinistekstas"/>
              <w:ind w:firstLine="0"/>
              <w:jc w:val="center"/>
              <w:rPr>
                <w:rFonts w:ascii="Arial" w:hAnsi="Arial" w:cs="Arial"/>
                <w:sz w:val="22"/>
                <w:szCs w:val="22"/>
              </w:rPr>
            </w:pPr>
            <w:r>
              <w:rPr>
                <w:rFonts w:ascii="Arial" w:hAnsi="Arial" w:cs="Arial"/>
                <w:sz w:val="22"/>
                <w:szCs w:val="22"/>
              </w:rPr>
              <w:t>-</w:t>
            </w:r>
          </w:p>
        </w:tc>
        <w:tc>
          <w:tcPr>
            <w:tcW w:w="1036" w:type="pct"/>
          </w:tcPr>
          <w:p w14:paraId="25A331D5" w14:textId="4D1696F1" w:rsidR="004F0BB3" w:rsidRPr="00F924F7" w:rsidRDefault="00002A99" w:rsidP="00002A99">
            <w:pPr>
              <w:pStyle w:val="Pagrindinistekstas"/>
              <w:ind w:firstLine="0"/>
              <w:jc w:val="center"/>
              <w:rPr>
                <w:rFonts w:ascii="Arial" w:hAnsi="Arial" w:cs="Arial"/>
                <w:sz w:val="22"/>
                <w:szCs w:val="22"/>
              </w:rPr>
            </w:pPr>
            <w:r>
              <w:rPr>
                <w:rFonts w:ascii="Arial" w:hAnsi="Arial" w:cs="Arial"/>
                <w:sz w:val="22"/>
                <w:szCs w:val="22"/>
              </w:rPr>
              <w:t>-</w:t>
            </w:r>
          </w:p>
        </w:tc>
        <w:tc>
          <w:tcPr>
            <w:tcW w:w="764" w:type="pct"/>
          </w:tcPr>
          <w:p w14:paraId="00BB90A6" w14:textId="76A96D25" w:rsidR="004F0BB3" w:rsidRPr="00F924F7" w:rsidRDefault="00002A99" w:rsidP="00002A99">
            <w:pPr>
              <w:pStyle w:val="Pagrindinistekstas"/>
              <w:ind w:firstLine="0"/>
              <w:jc w:val="center"/>
              <w:rPr>
                <w:rFonts w:ascii="Arial" w:hAnsi="Arial" w:cs="Arial"/>
                <w:sz w:val="22"/>
                <w:szCs w:val="22"/>
              </w:rPr>
            </w:pPr>
            <w:r>
              <w:rPr>
                <w:rFonts w:ascii="Arial" w:hAnsi="Arial" w:cs="Arial"/>
                <w:sz w:val="22"/>
                <w:szCs w:val="22"/>
              </w:rPr>
              <w:t>-</w:t>
            </w:r>
          </w:p>
        </w:tc>
        <w:tc>
          <w:tcPr>
            <w:tcW w:w="763" w:type="pct"/>
          </w:tcPr>
          <w:p w14:paraId="36A8E2BB" w14:textId="5CCD1D39" w:rsidR="004F0BB3" w:rsidRPr="00F924F7" w:rsidRDefault="00002A99" w:rsidP="00002A99">
            <w:pPr>
              <w:pStyle w:val="Pagrindinistekstas"/>
              <w:ind w:firstLine="0"/>
              <w:jc w:val="center"/>
              <w:rPr>
                <w:rFonts w:ascii="Arial" w:hAnsi="Arial" w:cs="Arial"/>
                <w:sz w:val="22"/>
                <w:szCs w:val="22"/>
              </w:rPr>
            </w:pPr>
            <w:r>
              <w:rPr>
                <w:rFonts w:ascii="Arial" w:hAnsi="Arial" w:cs="Arial"/>
                <w:sz w:val="22"/>
                <w:szCs w:val="22"/>
              </w:rPr>
              <w:t>-</w:t>
            </w:r>
          </w:p>
        </w:tc>
        <w:tc>
          <w:tcPr>
            <w:tcW w:w="966" w:type="pct"/>
          </w:tcPr>
          <w:p w14:paraId="080F0325" w14:textId="43E70C6B" w:rsidR="004F0BB3" w:rsidRPr="00F924F7" w:rsidRDefault="00002A99" w:rsidP="00002A99">
            <w:pPr>
              <w:pStyle w:val="Pagrindinistekstas"/>
              <w:ind w:firstLine="0"/>
              <w:jc w:val="center"/>
              <w:rPr>
                <w:rFonts w:ascii="Arial" w:hAnsi="Arial" w:cs="Arial"/>
                <w:sz w:val="22"/>
                <w:szCs w:val="22"/>
              </w:rPr>
            </w:pPr>
            <w:r>
              <w:rPr>
                <w:rFonts w:ascii="Arial" w:hAnsi="Arial" w:cs="Arial"/>
                <w:sz w:val="22"/>
                <w:szCs w:val="22"/>
              </w:rPr>
              <w:t>-</w:t>
            </w:r>
          </w:p>
        </w:tc>
        <w:tc>
          <w:tcPr>
            <w:tcW w:w="1191" w:type="pct"/>
          </w:tcPr>
          <w:p w14:paraId="42F84DE6" w14:textId="11D43041" w:rsidR="004F0BB3" w:rsidRPr="00F924F7" w:rsidRDefault="00002A99" w:rsidP="00002A99">
            <w:pPr>
              <w:pStyle w:val="Pagrindinistekstas"/>
              <w:ind w:firstLine="0"/>
              <w:jc w:val="center"/>
              <w:rPr>
                <w:rFonts w:ascii="Arial" w:hAnsi="Arial" w:cs="Arial"/>
                <w:sz w:val="22"/>
                <w:szCs w:val="22"/>
              </w:rPr>
            </w:pPr>
            <w:r>
              <w:rPr>
                <w:rFonts w:ascii="Arial" w:hAnsi="Arial" w:cs="Arial"/>
                <w:sz w:val="22"/>
                <w:szCs w:val="22"/>
              </w:rPr>
              <w:t>-</w:t>
            </w:r>
          </w:p>
        </w:tc>
      </w:tr>
      <w:tr w:rsidR="004F0BB3" w:rsidRPr="00F924F7" w14:paraId="399608ED" w14:textId="77777777" w:rsidTr="009E32D4">
        <w:tc>
          <w:tcPr>
            <w:tcW w:w="280" w:type="pct"/>
          </w:tcPr>
          <w:p w14:paraId="5C253F15" w14:textId="77777777" w:rsidR="004F0BB3" w:rsidRPr="00F924F7" w:rsidRDefault="004F0BB3" w:rsidP="009E32D4">
            <w:pPr>
              <w:pStyle w:val="Pagrindinistekstas"/>
              <w:ind w:firstLine="0"/>
              <w:rPr>
                <w:rFonts w:ascii="Arial" w:hAnsi="Arial" w:cs="Arial"/>
                <w:sz w:val="22"/>
                <w:szCs w:val="22"/>
              </w:rPr>
            </w:pPr>
          </w:p>
        </w:tc>
        <w:tc>
          <w:tcPr>
            <w:tcW w:w="1036" w:type="pct"/>
          </w:tcPr>
          <w:p w14:paraId="1BF1FB7F" w14:textId="77777777" w:rsidR="004F0BB3" w:rsidRPr="00F924F7" w:rsidRDefault="004F0BB3" w:rsidP="009E32D4">
            <w:pPr>
              <w:pStyle w:val="Pagrindinistekstas"/>
              <w:ind w:firstLine="0"/>
              <w:rPr>
                <w:rFonts w:ascii="Arial" w:hAnsi="Arial" w:cs="Arial"/>
                <w:sz w:val="22"/>
                <w:szCs w:val="22"/>
              </w:rPr>
            </w:pPr>
          </w:p>
        </w:tc>
        <w:tc>
          <w:tcPr>
            <w:tcW w:w="764" w:type="pct"/>
          </w:tcPr>
          <w:p w14:paraId="2D49FC12" w14:textId="77777777" w:rsidR="004F0BB3" w:rsidRPr="00F924F7" w:rsidRDefault="004F0BB3" w:rsidP="009E32D4">
            <w:pPr>
              <w:pStyle w:val="Pagrindinistekstas"/>
              <w:ind w:firstLine="0"/>
              <w:rPr>
                <w:rFonts w:ascii="Arial" w:hAnsi="Arial" w:cs="Arial"/>
                <w:sz w:val="22"/>
                <w:szCs w:val="22"/>
              </w:rPr>
            </w:pPr>
          </w:p>
        </w:tc>
        <w:tc>
          <w:tcPr>
            <w:tcW w:w="763" w:type="pct"/>
          </w:tcPr>
          <w:p w14:paraId="0A581C94" w14:textId="77777777" w:rsidR="004F0BB3" w:rsidRPr="00F924F7" w:rsidRDefault="004F0BB3" w:rsidP="009E32D4">
            <w:pPr>
              <w:pStyle w:val="Pagrindinistekstas"/>
              <w:ind w:firstLine="0"/>
              <w:rPr>
                <w:rFonts w:ascii="Arial" w:hAnsi="Arial" w:cs="Arial"/>
                <w:sz w:val="22"/>
                <w:szCs w:val="22"/>
              </w:rPr>
            </w:pPr>
          </w:p>
        </w:tc>
        <w:tc>
          <w:tcPr>
            <w:tcW w:w="966" w:type="pct"/>
          </w:tcPr>
          <w:p w14:paraId="714D0BAA" w14:textId="77777777" w:rsidR="004F0BB3" w:rsidRPr="00F924F7" w:rsidRDefault="004F0BB3" w:rsidP="009E32D4">
            <w:pPr>
              <w:pStyle w:val="Pagrindinistekstas"/>
              <w:ind w:firstLine="0"/>
              <w:rPr>
                <w:rFonts w:ascii="Arial" w:hAnsi="Arial" w:cs="Arial"/>
                <w:sz w:val="22"/>
                <w:szCs w:val="22"/>
              </w:rPr>
            </w:pPr>
          </w:p>
        </w:tc>
        <w:tc>
          <w:tcPr>
            <w:tcW w:w="1191" w:type="pct"/>
          </w:tcPr>
          <w:p w14:paraId="33C577EA" w14:textId="77777777" w:rsidR="004F0BB3" w:rsidRPr="00F924F7" w:rsidRDefault="004F0BB3" w:rsidP="009E32D4">
            <w:pPr>
              <w:pStyle w:val="Pagrindinistekstas"/>
              <w:ind w:firstLine="0"/>
              <w:rPr>
                <w:rFonts w:ascii="Arial" w:hAnsi="Arial" w:cs="Arial"/>
                <w:sz w:val="22"/>
                <w:szCs w:val="22"/>
              </w:rPr>
            </w:pPr>
          </w:p>
        </w:tc>
      </w:tr>
      <w:tr w:rsidR="004F0BB3" w:rsidRPr="00F924F7" w14:paraId="0E3EC76E" w14:textId="77777777" w:rsidTr="009E32D4">
        <w:tc>
          <w:tcPr>
            <w:tcW w:w="280" w:type="pct"/>
          </w:tcPr>
          <w:p w14:paraId="4BE1396C" w14:textId="77777777" w:rsidR="004F0BB3" w:rsidRPr="00F924F7" w:rsidRDefault="004F0BB3" w:rsidP="009E32D4">
            <w:pPr>
              <w:pStyle w:val="Pagrindinistekstas"/>
              <w:ind w:firstLine="0"/>
              <w:jc w:val="right"/>
              <w:rPr>
                <w:rFonts w:ascii="Arial" w:hAnsi="Arial" w:cs="Arial"/>
                <w:b/>
                <w:sz w:val="22"/>
                <w:szCs w:val="22"/>
              </w:rPr>
            </w:pPr>
          </w:p>
        </w:tc>
        <w:tc>
          <w:tcPr>
            <w:tcW w:w="3529" w:type="pct"/>
            <w:gridSpan w:val="4"/>
          </w:tcPr>
          <w:p w14:paraId="1A64CF76" w14:textId="77777777" w:rsidR="004F0BB3" w:rsidRPr="00F924F7" w:rsidRDefault="004F0BB3" w:rsidP="009E32D4">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28779293" w14:textId="144BD6C0" w:rsidR="004F0BB3" w:rsidRPr="00F924F7" w:rsidRDefault="00002A99" w:rsidP="00002A99">
            <w:pPr>
              <w:pStyle w:val="Pagrindinistekstas"/>
              <w:ind w:firstLine="0"/>
              <w:jc w:val="center"/>
              <w:rPr>
                <w:rFonts w:ascii="Arial" w:hAnsi="Arial" w:cs="Arial"/>
                <w:sz w:val="22"/>
                <w:szCs w:val="22"/>
              </w:rPr>
            </w:pPr>
            <w:r>
              <w:rPr>
                <w:rFonts w:ascii="Arial" w:hAnsi="Arial" w:cs="Arial"/>
                <w:sz w:val="22"/>
                <w:szCs w:val="22"/>
              </w:rPr>
              <w:t>-</w:t>
            </w:r>
          </w:p>
        </w:tc>
      </w:tr>
    </w:tbl>
    <w:p w14:paraId="19757904" w14:textId="77777777" w:rsidR="004F0BB3" w:rsidRPr="0068346E" w:rsidRDefault="004F0BB3" w:rsidP="004F0BB3">
      <w:pPr>
        <w:pStyle w:val="Pagrindinistekstas"/>
        <w:rPr>
          <w:rFonts w:ascii="Arial" w:hAnsi="Arial" w:cs="Arial"/>
          <w:b/>
          <w:bCs/>
          <w:sz w:val="22"/>
          <w:szCs w:val="22"/>
        </w:rPr>
      </w:pPr>
      <w:r w:rsidRPr="0068346E">
        <w:rPr>
          <w:rFonts w:ascii="Arial" w:hAnsi="Arial" w:cs="Arial"/>
          <w:b/>
          <w:bCs/>
          <w:sz w:val="22"/>
          <w:szCs w:val="22"/>
        </w:rPr>
        <w:t>Pastabos:</w:t>
      </w:r>
    </w:p>
    <w:p w14:paraId="4AB04ED1" w14:textId="77777777" w:rsidR="004F0BB3" w:rsidRPr="00F924F7" w:rsidRDefault="004F0BB3" w:rsidP="004F0BB3">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8CC82E3" w14:textId="77777777" w:rsidR="004F0BB3" w:rsidRDefault="004F0BB3" w:rsidP="004F0BB3">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08C62BF0" w14:textId="77777777" w:rsidR="004F0BB3" w:rsidRPr="00F924F7" w:rsidRDefault="004F0BB3" w:rsidP="004F0BB3">
      <w:pPr>
        <w:pStyle w:val="Pagrindinistekstas"/>
        <w:rPr>
          <w:rFonts w:ascii="Arial" w:hAnsi="Arial" w:cs="Arial"/>
          <w:sz w:val="22"/>
          <w:szCs w:val="22"/>
        </w:rPr>
      </w:pPr>
      <w:r w:rsidRPr="00F924F7">
        <w:rPr>
          <w:rFonts w:ascii="Arial" w:hAnsi="Arial" w:cs="Arial"/>
          <w:sz w:val="22"/>
          <w:szCs w:val="22"/>
        </w:rPr>
        <w:t>Informacija apie specialistus (kvazisubtiekėjus)***:</w:t>
      </w:r>
    </w:p>
    <w:tbl>
      <w:tblPr>
        <w:tblStyle w:val="Lentelstinklelis"/>
        <w:tblW w:w="5000" w:type="pct"/>
        <w:tblLook w:val="04A0" w:firstRow="1" w:lastRow="0" w:firstColumn="1" w:lastColumn="0" w:noHBand="0" w:noVBand="1"/>
      </w:tblPr>
      <w:tblGrid>
        <w:gridCol w:w="614"/>
        <w:gridCol w:w="4065"/>
        <w:gridCol w:w="4949"/>
      </w:tblGrid>
      <w:tr w:rsidR="004F0BB3" w:rsidRPr="00F924F7" w14:paraId="4731F334" w14:textId="77777777" w:rsidTr="009E32D4">
        <w:tc>
          <w:tcPr>
            <w:tcW w:w="319" w:type="pct"/>
            <w:shd w:val="clear" w:color="auto" w:fill="E7E6E6" w:themeFill="background2"/>
            <w:vAlign w:val="center"/>
          </w:tcPr>
          <w:p w14:paraId="35905820"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7D919777"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556CBA3F"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4F0BB3" w:rsidRPr="00F924F7" w14:paraId="7894BB3F" w14:textId="77777777" w:rsidTr="009E32D4">
        <w:tc>
          <w:tcPr>
            <w:tcW w:w="319" w:type="pct"/>
          </w:tcPr>
          <w:p w14:paraId="624BF671" w14:textId="2AEF325F"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c>
          <w:tcPr>
            <w:tcW w:w="2111" w:type="pct"/>
          </w:tcPr>
          <w:p w14:paraId="173A441D" w14:textId="356C3D48"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c>
          <w:tcPr>
            <w:tcW w:w="2570" w:type="pct"/>
          </w:tcPr>
          <w:p w14:paraId="3153D810" w14:textId="1477B3AC" w:rsidR="004F0BB3" w:rsidRPr="00F924F7" w:rsidRDefault="00A57BE6" w:rsidP="00A57BE6">
            <w:pPr>
              <w:pStyle w:val="Pagrindinistekstas"/>
              <w:ind w:firstLine="0"/>
              <w:jc w:val="center"/>
              <w:rPr>
                <w:rFonts w:ascii="Arial" w:hAnsi="Arial" w:cs="Arial"/>
                <w:sz w:val="22"/>
                <w:szCs w:val="22"/>
              </w:rPr>
            </w:pPr>
            <w:r>
              <w:rPr>
                <w:rFonts w:ascii="Arial" w:hAnsi="Arial" w:cs="Arial"/>
                <w:sz w:val="22"/>
                <w:szCs w:val="22"/>
              </w:rPr>
              <w:t>-</w:t>
            </w:r>
          </w:p>
        </w:tc>
      </w:tr>
      <w:tr w:rsidR="004F0BB3" w:rsidRPr="00F924F7" w14:paraId="72BA8466" w14:textId="77777777" w:rsidTr="009E32D4">
        <w:tc>
          <w:tcPr>
            <w:tcW w:w="319" w:type="pct"/>
          </w:tcPr>
          <w:p w14:paraId="7CE04D21" w14:textId="77777777" w:rsidR="004F0BB3" w:rsidRPr="00F924F7" w:rsidRDefault="004F0BB3" w:rsidP="009E32D4">
            <w:pPr>
              <w:pStyle w:val="Pagrindinistekstas"/>
              <w:ind w:firstLine="0"/>
              <w:rPr>
                <w:rFonts w:ascii="Arial" w:hAnsi="Arial" w:cs="Arial"/>
                <w:sz w:val="22"/>
                <w:szCs w:val="22"/>
              </w:rPr>
            </w:pPr>
          </w:p>
        </w:tc>
        <w:tc>
          <w:tcPr>
            <w:tcW w:w="2111" w:type="pct"/>
          </w:tcPr>
          <w:p w14:paraId="43FBE4E6" w14:textId="77777777" w:rsidR="004F0BB3" w:rsidRPr="00F924F7" w:rsidRDefault="004F0BB3" w:rsidP="009E32D4">
            <w:pPr>
              <w:pStyle w:val="Pagrindinistekstas"/>
              <w:ind w:firstLine="0"/>
              <w:rPr>
                <w:rFonts w:ascii="Arial" w:hAnsi="Arial" w:cs="Arial"/>
                <w:sz w:val="22"/>
                <w:szCs w:val="22"/>
              </w:rPr>
            </w:pPr>
          </w:p>
        </w:tc>
        <w:tc>
          <w:tcPr>
            <w:tcW w:w="2570" w:type="pct"/>
          </w:tcPr>
          <w:p w14:paraId="3189136A" w14:textId="77777777" w:rsidR="004F0BB3" w:rsidRPr="00F924F7" w:rsidRDefault="004F0BB3" w:rsidP="009E32D4">
            <w:pPr>
              <w:pStyle w:val="Pagrindinistekstas"/>
              <w:ind w:firstLine="0"/>
              <w:rPr>
                <w:rFonts w:ascii="Arial" w:hAnsi="Arial" w:cs="Arial"/>
                <w:sz w:val="22"/>
                <w:szCs w:val="22"/>
              </w:rPr>
            </w:pPr>
          </w:p>
        </w:tc>
      </w:tr>
    </w:tbl>
    <w:p w14:paraId="7876346A" w14:textId="77777777" w:rsidR="004F0BB3" w:rsidRPr="00F924F7" w:rsidRDefault="004F0BB3" w:rsidP="004F0BB3">
      <w:pPr>
        <w:pStyle w:val="Pagrindinistekstas"/>
        <w:ind w:firstLine="0"/>
        <w:rPr>
          <w:rFonts w:ascii="Arial" w:hAnsi="Arial" w:cs="Arial"/>
          <w:sz w:val="22"/>
          <w:szCs w:val="22"/>
        </w:rPr>
      </w:pPr>
      <w:r w:rsidRPr="00F924F7">
        <w:rPr>
          <w:rFonts w:ascii="Arial" w:hAnsi="Arial" w:cs="Arial"/>
          <w:b/>
          <w:bCs/>
          <w:sz w:val="22"/>
          <w:szCs w:val="22"/>
        </w:rPr>
        <w:t>*** Kvazisubtiekėjas</w:t>
      </w:r>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9C5ADFB" w14:textId="77777777" w:rsidR="004F0BB3" w:rsidRPr="00F924F7" w:rsidRDefault="004F0BB3" w:rsidP="004F0BB3">
      <w:pPr>
        <w:pStyle w:val="Pagrindinistekstas"/>
        <w:ind w:firstLine="0"/>
        <w:rPr>
          <w:rFonts w:ascii="Arial" w:hAnsi="Arial" w:cs="Arial"/>
          <w:sz w:val="22"/>
          <w:szCs w:val="22"/>
        </w:rPr>
      </w:pPr>
    </w:p>
    <w:p w14:paraId="5FB0708A" w14:textId="77777777" w:rsidR="004F0BB3" w:rsidRPr="00F924F7" w:rsidRDefault="004F0BB3" w:rsidP="004F0BB3">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4F0BB3" w:rsidRPr="00F924F7" w14:paraId="7FE52BBD" w14:textId="77777777" w:rsidTr="009E32D4">
        <w:tc>
          <w:tcPr>
            <w:tcW w:w="329" w:type="pct"/>
            <w:shd w:val="clear" w:color="auto" w:fill="E7E6E6" w:themeFill="background2"/>
            <w:vAlign w:val="center"/>
          </w:tcPr>
          <w:p w14:paraId="0EDA4FBA" w14:textId="77777777" w:rsidR="004F0BB3" w:rsidRPr="00F924F7" w:rsidRDefault="004F0BB3" w:rsidP="009E32D4">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68315421" w14:textId="77777777" w:rsidR="004F0BB3" w:rsidRPr="00F924F7" w:rsidRDefault="004F0BB3" w:rsidP="009E32D4">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477573B8" w14:textId="77777777" w:rsidR="004F0BB3" w:rsidRPr="00F924F7" w:rsidRDefault="004F0BB3" w:rsidP="009E32D4">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4F0BB3" w:rsidRPr="00F924F7" w14:paraId="3905BC75" w14:textId="77777777" w:rsidTr="009E32D4">
        <w:tc>
          <w:tcPr>
            <w:tcW w:w="329" w:type="pct"/>
          </w:tcPr>
          <w:p w14:paraId="15CBDFF5" w14:textId="4B55DC80" w:rsidR="004F0BB3" w:rsidRPr="00F924F7" w:rsidRDefault="00D35D58" w:rsidP="00D35D58">
            <w:pPr>
              <w:pStyle w:val="Pagrindinistekstas"/>
              <w:ind w:firstLine="0"/>
              <w:jc w:val="center"/>
              <w:rPr>
                <w:rFonts w:ascii="Arial" w:hAnsi="Arial" w:cs="Arial"/>
                <w:color w:val="000000" w:themeColor="text1"/>
                <w:sz w:val="22"/>
                <w:szCs w:val="22"/>
              </w:rPr>
            </w:pPr>
            <w:r>
              <w:rPr>
                <w:rFonts w:ascii="Arial" w:hAnsi="Arial" w:cs="Arial"/>
                <w:color w:val="000000" w:themeColor="text1"/>
                <w:sz w:val="22"/>
                <w:szCs w:val="22"/>
              </w:rPr>
              <w:t>-</w:t>
            </w:r>
          </w:p>
        </w:tc>
        <w:tc>
          <w:tcPr>
            <w:tcW w:w="2195" w:type="pct"/>
          </w:tcPr>
          <w:p w14:paraId="495B7BDE" w14:textId="37F8E85A" w:rsidR="004F0BB3" w:rsidRPr="00F924F7" w:rsidRDefault="00D35D58" w:rsidP="00D35D58">
            <w:pPr>
              <w:pStyle w:val="Pagrindinistekstas"/>
              <w:ind w:firstLine="0"/>
              <w:jc w:val="center"/>
              <w:rPr>
                <w:rFonts w:ascii="Arial" w:hAnsi="Arial" w:cs="Arial"/>
                <w:color w:val="000000" w:themeColor="text1"/>
                <w:sz w:val="22"/>
                <w:szCs w:val="22"/>
              </w:rPr>
            </w:pPr>
            <w:r>
              <w:rPr>
                <w:rFonts w:ascii="Arial" w:hAnsi="Arial" w:cs="Arial"/>
                <w:color w:val="000000" w:themeColor="text1"/>
                <w:sz w:val="22"/>
                <w:szCs w:val="22"/>
              </w:rPr>
              <w:t>-</w:t>
            </w:r>
          </w:p>
        </w:tc>
        <w:tc>
          <w:tcPr>
            <w:tcW w:w="2476" w:type="pct"/>
          </w:tcPr>
          <w:p w14:paraId="55ABC086" w14:textId="62F693F8" w:rsidR="004F0BB3" w:rsidRPr="00F924F7" w:rsidRDefault="00D35D58" w:rsidP="00D35D58">
            <w:pPr>
              <w:pStyle w:val="Pagrindinistekstas"/>
              <w:ind w:firstLine="0"/>
              <w:jc w:val="center"/>
              <w:rPr>
                <w:rFonts w:ascii="Arial" w:hAnsi="Arial" w:cs="Arial"/>
                <w:color w:val="000000" w:themeColor="text1"/>
                <w:sz w:val="22"/>
                <w:szCs w:val="22"/>
              </w:rPr>
            </w:pPr>
            <w:r>
              <w:rPr>
                <w:rFonts w:ascii="Arial" w:hAnsi="Arial" w:cs="Arial"/>
                <w:color w:val="000000" w:themeColor="text1"/>
                <w:sz w:val="22"/>
                <w:szCs w:val="22"/>
              </w:rPr>
              <w:t>-</w:t>
            </w:r>
          </w:p>
        </w:tc>
      </w:tr>
      <w:tr w:rsidR="004F0BB3" w:rsidRPr="00F924F7" w14:paraId="532BC6EA" w14:textId="77777777" w:rsidTr="009E32D4">
        <w:tc>
          <w:tcPr>
            <w:tcW w:w="329" w:type="pct"/>
          </w:tcPr>
          <w:p w14:paraId="2C1B9DEF" w14:textId="77777777" w:rsidR="004F0BB3" w:rsidRPr="00F924F7" w:rsidRDefault="004F0BB3" w:rsidP="009E32D4">
            <w:pPr>
              <w:pStyle w:val="Pagrindinistekstas"/>
              <w:ind w:firstLine="0"/>
              <w:rPr>
                <w:rFonts w:ascii="Arial" w:hAnsi="Arial" w:cs="Arial"/>
                <w:color w:val="000000" w:themeColor="text1"/>
                <w:sz w:val="22"/>
                <w:szCs w:val="22"/>
              </w:rPr>
            </w:pPr>
          </w:p>
        </w:tc>
        <w:tc>
          <w:tcPr>
            <w:tcW w:w="2195" w:type="pct"/>
          </w:tcPr>
          <w:p w14:paraId="3A86B3F7" w14:textId="77777777" w:rsidR="004F0BB3" w:rsidRPr="00F924F7" w:rsidRDefault="004F0BB3" w:rsidP="009E32D4">
            <w:pPr>
              <w:pStyle w:val="Pagrindinistekstas"/>
              <w:ind w:firstLine="0"/>
              <w:rPr>
                <w:rFonts w:ascii="Arial" w:hAnsi="Arial" w:cs="Arial"/>
                <w:color w:val="000000" w:themeColor="text1"/>
                <w:sz w:val="22"/>
                <w:szCs w:val="22"/>
              </w:rPr>
            </w:pPr>
          </w:p>
        </w:tc>
        <w:tc>
          <w:tcPr>
            <w:tcW w:w="2476" w:type="pct"/>
          </w:tcPr>
          <w:p w14:paraId="5CB2D1E9" w14:textId="77777777" w:rsidR="004F0BB3" w:rsidRPr="00F924F7" w:rsidRDefault="004F0BB3" w:rsidP="009E32D4">
            <w:pPr>
              <w:pStyle w:val="Pagrindinistekstas"/>
              <w:ind w:firstLine="0"/>
              <w:rPr>
                <w:rFonts w:ascii="Arial" w:hAnsi="Arial" w:cs="Arial"/>
                <w:color w:val="000000" w:themeColor="text1"/>
                <w:sz w:val="22"/>
                <w:szCs w:val="22"/>
              </w:rPr>
            </w:pPr>
          </w:p>
        </w:tc>
      </w:tr>
    </w:tbl>
    <w:p w14:paraId="517ACEBB" w14:textId="77777777" w:rsidR="004F0BB3" w:rsidRPr="00F924F7" w:rsidRDefault="004F0BB3" w:rsidP="004F0BB3">
      <w:pPr>
        <w:pStyle w:val="Pagrindinistekstas"/>
        <w:rPr>
          <w:rFonts w:ascii="Arial" w:hAnsi="Arial" w:cs="Arial"/>
          <w:color w:val="000000" w:themeColor="text1"/>
          <w:sz w:val="22"/>
          <w:szCs w:val="22"/>
        </w:rPr>
      </w:pPr>
    </w:p>
    <w:p w14:paraId="6F59BFF6" w14:textId="77777777" w:rsidR="004F0BB3" w:rsidRPr="00F924F7" w:rsidRDefault="004F0BB3" w:rsidP="004F0BB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61262D03" w14:textId="77777777" w:rsidR="004F0BB3" w:rsidRPr="00F924F7" w:rsidRDefault="004F0BB3" w:rsidP="004F0BB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1099B49E" w14:textId="77777777" w:rsidR="004F0BB3" w:rsidRPr="00F924F7" w:rsidRDefault="004F0BB3" w:rsidP="004F0BB3">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3B2D3C8" w14:textId="77777777" w:rsidR="004F0BB3" w:rsidRPr="00F924F7" w:rsidRDefault="004F0BB3" w:rsidP="004F0BB3">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lastRenderedPageBreak/>
        <w:t>3. Jei dalyvis šios lentelės neužpildo, Perkančioji organizacija laiko, kad jo pateiktame pasiūlyme nėra konfidencialios informacijos.</w:t>
      </w:r>
    </w:p>
    <w:p w14:paraId="2E739D50" w14:textId="77777777" w:rsidR="004F0BB3" w:rsidRPr="00F924F7" w:rsidRDefault="004F0BB3" w:rsidP="004F0BB3">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4F0BB3" w:rsidRPr="00F924F7" w14:paraId="23CAFDE5" w14:textId="77777777" w:rsidTr="009E32D4">
        <w:tc>
          <w:tcPr>
            <w:tcW w:w="329" w:type="pct"/>
            <w:shd w:val="clear" w:color="auto" w:fill="E7E6E6" w:themeFill="background2"/>
            <w:vAlign w:val="center"/>
          </w:tcPr>
          <w:p w14:paraId="2466D111"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176F4C33" w14:textId="77777777" w:rsidR="004F0BB3" w:rsidRPr="00F924F7" w:rsidRDefault="004F0BB3" w:rsidP="009E32D4">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341304" w:rsidRPr="00F924F7" w14:paraId="73F12262" w14:textId="77777777" w:rsidTr="009E32D4">
        <w:tc>
          <w:tcPr>
            <w:tcW w:w="329" w:type="pct"/>
          </w:tcPr>
          <w:p w14:paraId="3D7B0AF7" w14:textId="529C0D7C"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1</w:t>
            </w:r>
          </w:p>
        </w:tc>
        <w:tc>
          <w:tcPr>
            <w:tcW w:w="4671" w:type="pct"/>
          </w:tcPr>
          <w:p w14:paraId="3460783A" w14:textId="47BE3692"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Įsakymas Nr. 10.8-1015</w:t>
            </w:r>
          </w:p>
        </w:tc>
      </w:tr>
      <w:tr w:rsidR="00341304" w:rsidRPr="00F924F7" w14:paraId="1820A09B" w14:textId="77777777" w:rsidTr="009E32D4">
        <w:tc>
          <w:tcPr>
            <w:tcW w:w="329" w:type="pct"/>
          </w:tcPr>
          <w:p w14:paraId="04C0F73A" w14:textId="674067C9"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2</w:t>
            </w:r>
          </w:p>
        </w:tc>
        <w:tc>
          <w:tcPr>
            <w:tcW w:w="4671" w:type="pct"/>
          </w:tcPr>
          <w:p w14:paraId="79D915A7" w14:textId="2CDA87AD"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Įsakymas Nr. 10.8-11</w:t>
            </w:r>
          </w:p>
        </w:tc>
      </w:tr>
      <w:tr w:rsidR="00341304" w:rsidRPr="00F924F7" w14:paraId="3F662B12" w14:textId="77777777" w:rsidTr="009E32D4">
        <w:tc>
          <w:tcPr>
            <w:tcW w:w="329" w:type="pct"/>
          </w:tcPr>
          <w:p w14:paraId="36BE1461" w14:textId="5693C2C6"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3</w:t>
            </w:r>
          </w:p>
        </w:tc>
        <w:tc>
          <w:tcPr>
            <w:tcW w:w="4671" w:type="pct"/>
          </w:tcPr>
          <w:p w14:paraId="35209E50" w14:textId="7DA41857"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Europas bendrasis viešųjų pirkimų dokumentas (EBVPD)</w:t>
            </w:r>
          </w:p>
        </w:tc>
      </w:tr>
      <w:tr w:rsidR="00341304" w:rsidRPr="00F924F7" w14:paraId="4DAFAAB4" w14:textId="77777777" w:rsidTr="009E32D4">
        <w:tc>
          <w:tcPr>
            <w:tcW w:w="329" w:type="pct"/>
          </w:tcPr>
          <w:p w14:paraId="2ACC33F8" w14:textId="1B46CFD2"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4</w:t>
            </w:r>
          </w:p>
        </w:tc>
        <w:tc>
          <w:tcPr>
            <w:tcW w:w="4671" w:type="pct"/>
          </w:tcPr>
          <w:p w14:paraId="76F26F95" w14:textId="069F7BD7" w:rsidR="00341304" w:rsidRPr="00F924F7" w:rsidRDefault="00341304" w:rsidP="00341304">
            <w:pPr>
              <w:pStyle w:val="Pagrindinistekstas"/>
              <w:ind w:firstLine="0"/>
              <w:rPr>
                <w:rFonts w:ascii="Arial" w:hAnsi="Arial" w:cs="Arial"/>
                <w:sz w:val="22"/>
                <w:szCs w:val="22"/>
              </w:rPr>
            </w:pPr>
            <w:r>
              <w:rPr>
                <w:rFonts w:ascii="Arial" w:hAnsi="Arial" w:cs="Arial"/>
                <w:sz w:val="22"/>
                <w:szCs w:val="22"/>
              </w:rPr>
              <w:t>Tiekėjo deklaracija dėl atitikties nacionalinio saugumo reikalavimams</w:t>
            </w:r>
          </w:p>
        </w:tc>
      </w:tr>
    </w:tbl>
    <w:p w14:paraId="05F37745" w14:textId="77777777" w:rsidR="004F0BB3" w:rsidRDefault="004F0BB3" w:rsidP="00341304">
      <w:pPr>
        <w:suppressAutoHyphens/>
        <w:rPr>
          <w:rFonts w:ascii="Arial" w:hAnsi="Arial" w:cs="Arial"/>
          <w:sz w:val="22"/>
          <w:szCs w:val="22"/>
        </w:rPr>
      </w:pPr>
    </w:p>
    <w:p w14:paraId="683353DA" w14:textId="77777777" w:rsidR="004F0BB3" w:rsidRPr="00F924F7" w:rsidRDefault="004F0BB3" w:rsidP="004F0BB3">
      <w:pPr>
        <w:suppressAutoHyphens/>
        <w:ind w:firstLine="567"/>
        <w:rPr>
          <w:rFonts w:ascii="Arial" w:hAnsi="Arial" w:cs="Arial"/>
          <w:sz w:val="22"/>
          <w:szCs w:val="22"/>
        </w:rPr>
      </w:pPr>
      <w:r w:rsidRPr="00F924F7">
        <w:rPr>
          <w:rFonts w:ascii="Arial" w:hAnsi="Arial" w:cs="Arial"/>
          <w:b/>
          <w:bCs/>
          <w:sz w:val="22"/>
          <w:szCs w:val="22"/>
        </w:rPr>
        <w:t>Pasirašydami šį pasiūlymą, tvirtiname, kad:</w:t>
      </w:r>
    </w:p>
    <w:p w14:paraId="1424BE78"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0ABC720"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3903060B"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r w:rsidRPr="00211C59">
        <w:rPr>
          <w:rFonts w:ascii="Arial" w:hAnsi="Arial" w:cs="Arial"/>
          <w:b/>
          <w:sz w:val="22"/>
          <w:szCs w:val="22"/>
        </w:rPr>
        <w:t xml:space="preserve">per Sutartyje </w:t>
      </w:r>
      <w:r w:rsidRPr="00F924F7">
        <w:rPr>
          <w:rFonts w:ascii="Arial" w:hAnsi="Arial" w:cs="Arial"/>
          <w:b/>
          <w:sz w:val="22"/>
          <w:szCs w:val="22"/>
        </w:rPr>
        <w:t>nurodytą terminą</w:t>
      </w:r>
      <w:r w:rsidRPr="00F924F7">
        <w:rPr>
          <w:rFonts w:ascii="Arial" w:hAnsi="Arial" w:cs="Arial"/>
          <w:sz w:val="22"/>
          <w:szCs w:val="22"/>
        </w:rPr>
        <w:t>;</w:t>
      </w:r>
    </w:p>
    <w:p w14:paraId="440BB1A8"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0FAB55D2"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B082052" w14:textId="77777777" w:rsidR="004F0BB3" w:rsidRPr="00F924F7" w:rsidRDefault="004F0BB3" w:rsidP="004F0BB3">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r w:rsidRPr="00E4751A">
        <w:rPr>
          <w:rFonts w:ascii="Arial" w:hAnsi="Arial" w:cs="Arial"/>
          <w:sz w:val="22"/>
          <w:szCs w:val="22"/>
        </w:rPr>
        <w:t xml:space="preserve">Specialiosiose </w:t>
      </w:r>
      <w:r w:rsidRPr="00F924F7">
        <w:rPr>
          <w:rFonts w:ascii="Arial" w:hAnsi="Arial" w:cs="Arial"/>
          <w:sz w:val="22"/>
          <w:szCs w:val="22"/>
        </w:rPr>
        <w:t>pirkimo sąlygose nurodyto termino pabaigos.</w:t>
      </w:r>
    </w:p>
    <w:p w14:paraId="41CCCB1F" w14:textId="77777777" w:rsidR="004F0BB3" w:rsidRPr="00F924F7" w:rsidRDefault="004F0BB3" w:rsidP="004F0BB3">
      <w:pPr>
        <w:suppressAutoHyphens/>
        <w:ind w:right="-2"/>
        <w:rPr>
          <w:rFonts w:ascii="Arial" w:hAnsi="Arial" w:cs="Arial"/>
          <w:sz w:val="22"/>
          <w:szCs w:val="22"/>
        </w:rPr>
      </w:pPr>
    </w:p>
    <w:p w14:paraId="68993C3A" w14:textId="77777777" w:rsidR="004F0BB3" w:rsidRPr="00F924F7" w:rsidRDefault="004F0BB3" w:rsidP="004F0BB3">
      <w:pPr>
        <w:suppressAutoHyphens/>
        <w:rPr>
          <w:rFonts w:ascii="Arial" w:hAnsi="Arial" w:cs="Arial"/>
          <w:sz w:val="22"/>
          <w:szCs w:val="22"/>
        </w:rPr>
      </w:pPr>
    </w:p>
    <w:p w14:paraId="6B6CDBB2" w14:textId="77777777" w:rsidR="00A57BE6" w:rsidRPr="00F924F7" w:rsidRDefault="00A57BE6" w:rsidP="00A57BE6">
      <w:pPr>
        <w:suppressAutoHyphens/>
        <w:rPr>
          <w:rFonts w:ascii="Arial" w:hAnsi="Arial" w:cs="Arial"/>
          <w:sz w:val="22"/>
          <w:szCs w:val="22"/>
        </w:rPr>
      </w:pPr>
    </w:p>
    <w:p w14:paraId="4A3533EC" w14:textId="4494BCAF" w:rsidR="00A57BE6" w:rsidRPr="008F4FA6" w:rsidRDefault="00A57BE6" w:rsidP="00A57BE6">
      <w:pPr>
        <w:tabs>
          <w:tab w:val="left" w:pos="709"/>
        </w:tabs>
        <w:spacing w:after="160" w:line="276" w:lineRule="auto"/>
        <w:contextualSpacing/>
        <w:rPr>
          <w:rFonts w:eastAsiaTheme="minorEastAsia"/>
          <w:szCs w:val="24"/>
          <w:lang w:eastAsia="lt-LT"/>
        </w:rPr>
      </w:pPr>
    </w:p>
    <w:tbl>
      <w:tblPr>
        <w:tblW w:w="9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81"/>
        <w:gridCol w:w="1906"/>
        <w:gridCol w:w="674"/>
        <w:gridCol w:w="2555"/>
      </w:tblGrid>
      <w:tr w:rsidR="00A57BE6" w:rsidRPr="008F4FA6" w14:paraId="7FCEF375" w14:textId="77777777" w:rsidTr="002B7D66">
        <w:trPr>
          <w:trHeight w:val="266"/>
        </w:trPr>
        <w:tc>
          <w:tcPr>
            <w:tcW w:w="3726" w:type="dxa"/>
            <w:tcBorders>
              <w:top w:val="single" w:sz="4" w:space="0" w:color="auto"/>
              <w:left w:val="nil"/>
              <w:bottom w:val="nil"/>
              <w:right w:val="nil"/>
            </w:tcBorders>
          </w:tcPr>
          <w:p w14:paraId="7615D31A" w14:textId="77777777" w:rsidR="00A57BE6" w:rsidRPr="008F4FA6" w:rsidRDefault="00A57BE6" w:rsidP="002B7D66">
            <w:pPr>
              <w:jc w:val="center"/>
              <w:rPr>
                <w:rFonts w:eastAsiaTheme="minorEastAsia"/>
                <w:iCs/>
                <w:sz w:val="32"/>
                <w:szCs w:val="32"/>
                <w:vertAlign w:val="superscript"/>
                <w:lang w:eastAsia="lt-LT"/>
              </w:rPr>
            </w:pPr>
            <w:r w:rsidRPr="00585E11">
              <w:rPr>
                <w:rFonts w:ascii="Arial" w:hAnsi="Arial" w:cs="Arial"/>
                <w:i/>
                <w:sz w:val="20"/>
              </w:rPr>
              <w:t xml:space="preserve">Dalyvio  arba jo įgalioto asmens pareigos      </w:t>
            </w:r>
          </w:p>
        </w:tc>
        <w:tc>
          <w:tcPr>
            <w:tcW w:w="581" w:type="dxa"/>
            <w:tcBorders>
              <w:top w:val="nil"/>
              <w:left w:val="nil"/>
              <w:bottom w:val="nil"/>
              <w:right w:val="nil"/>
            </w:tcBorders>
          </w:tcPr>
          <w:p w14:paraId="3E507BA4" w14:textId="77777777" w:rsidR="00A57BE6" w:rsidRPr="008F4FA6" w:rsidRDefault="00A57BE6" w:rsidP="002B7D66">
            <w:pPr>
              <w:rPr>
                <w:rFonts w:eastAsiaTheme="minorEastAsia"/>
                <w:iCs/>
                <w:sz w:val="32"/>
                <w:szCs w:val="32"/>
                <w:vertAlign w:val="superscript"/>
                <w:lang w:eastAsia="lt-LT"/>
              </w:rPr>
            </w:pPr>
          </w:p>
        </w:tc>
        <w:tc>
          <w:tcPr>
            <w:tcW w:w="1906" w:type="dxa"/>
            <w:tcBorders>
              <w:top w:val="single" w:sz="4" w:space="0" w:color="auto"/>
              <w:left w:val="nil"/>
              <w:bottom w:val="nil"/>
              <w:right w:val="nil"/>
            </w:tcBorders>
            <w:hideMark/>
          </w:tcPr>
          <w:p w14:paraId="30A40B56" w14:textId="77777777" w:rsidR="00A57BE6" w:rsidRPr="008F4FA6" w:rsidRDefault="00A57BE6" w:rsidP="002B7D66">
            <w:pPr>
              <w:jc w:val="center"/>
              <w:rPr>
                <w:rFonts w:eastAsiaTheme="minorEastAsia"/>
                <w:iCs/>
                <w:sz w:val="32"/>
                <w:szCs w:val="32"/>
                <w:vertAlign w:val="superscript"/>
                <w:lang w:eastAsia="lt-LT"/>
              </w:rPr>
            </w:pPr>
            <w:r w:rsidRPr="00585E11">
              <w:rPr>
                <w:rFonts w:ascii="Arial" w:hAnsi="Arial" w:cs="Arial"/>
                <w:i/>
                <w:sz w:val="20"/>
              </w:rPr>
              <w:t>parašas</w:t>
            </w:r>
          </w:p>
        </w:tc>
        <w:tc>
          <w:tcPr>
            <w:tcW w:w="674" w:type="dxa"/>
            <w:tcBorders>
              <w:top w:val="nil"/>
              <w:left w:val="nil"/>
              <w:bottom w:val="nil"/>
              <w:right w:val="nil"/>
            </w:tcBorders>
          </w:tcPr>
          <w:p w14:paraId="2053A408" w14:textId="77777777" w:rsidR="00A57BE6" w:rsidRPr="008F4FA6" w:rsidRDefault="00A57BE6" w:rsidP="002B7D66">
            <w:pPr>
              <w:rPr>
                <w:rFonts w:eastAsiaTheme="minorEastAsia"/>
                <w:iCs/>
                <w:sz w:val="32"/>
                <w:szCs w:val="32"/>
                <w:vertAlign w:val="superscript"/>
                <w:lang w:eastAsia="lt-LT"/>
              </w:rPr>
            </w:pPr>
          </w:p>
        </w:tc>
        <w:tc>
          <w:tcPr>
            <w:tcW w:w="2555" w:type="dxa"/>
            <w:tcBorders>
              <w:top w:val="single" w:sz="4" w:space="0" w:color="auto"/>
              <w:left w:val="nil"/>
              <w:bottom w:val="nil"/>
              <w:right w:val="nil"/>
            </w:tcBorders>
            <w:hideMark/>
          </w:tcPr>
          <w:p w14:paraId="43C88CD0" w14:textId="77777777" w:rsidR="00A57BE6" w:rsidRPr="008F4FA6" w:rsidRDefault="00A57BE6" w:rsidP="002B7D66">
            <w:pPr>
              <w:jc w:val="center"/>
              <w:rPr>
                <w:rFonts w:eastAsiaTheme="minorEastAsia"/>
                <w:iCs/>
                <w:sz w:val="32"/>
                <w:szCs w:val="32"/>
                <w:vertAlign w:val="superscript"/>
                <w:lang w:eastAsia="lt-LT"/>
              </w:rPr>
            </w:pPr>
            <w:r w:rsidRPr="00585E11">
              <w:rPr>
                <w:rFonts w:ascii="Arial" w:hAnsi="Arial" w:cs="Arial"/>
                <w:i/>
                <w:sz w:val="20"/>
              </w:rPr>
              <w:t>vardas ir pavardė</w:t>
            </w:r>
          </w:p>
        </w:tc>
      </w:tr>
    </w:tbl>
    <w:p w14:paraId="1ED71CF9" w14:textId="2EFA8FCA" w:rsidR="00211C59" w:rsidRPr="00F924F7" w:rsidRDefault="00211C59" w:rsidP="009014B5">
      <w:pPr>
        <w:spacing w:line="360" w:lineRule="auto"/>
        <w:jc w:val="left"/>
        <w:rPr>
          <w:rFonts w:ascii="Arial" w:hAnsi="Arial" w:cs="Arial"/>
          <w:sz w:val="22"/>
          <w:szCs w:val="22"/>
        </w:rPr>
      </w:pPr>
    </w:p>
    <w:sectPr w:rsidR="00211C59" w:rsidRPr="00F924F7" w:rsidSect="00581CCA">
      <w:footerReference w:type="default" r:id="rId11"/>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F38A" w14:textId="77777777" w:rsidR="00440975" w:rsidRDefault="00440975" w:rsidP="0068346E">
      <w:r>
        <w:separator/>
      </w:r>
    </w:p>
  </w:endnote>
  <w:endnote w:type="continuationSeparator" w:id="0">
    <w:p w14:paraId="1349FE3A" w14:textId="77777777" w:rsidR="00440975" w:rsidRDefault="00440975"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9D38E" w:rsidR="0068346E" w:rsidRPr="0068346E" w:rsidRDefault="0068346E">
    <w:pPr>
      <w:pStyle w:val="Porat"/>
      <w:rPr>
        <w:rFonts w:ascii="Arial" w:hAnsi="Arial" w:cs="Arial"/>
        <w:i/>
        <w:iCs/>
        <w:sz w:val="16"/>
        <w:szCs w:val="16"/>
      </w:rPr>
    </w:pPr>
    <w:r w:rsidRPr="0068346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5172" w14:textId="77777777" w:rsidR="00440975" w:rsidRDefault="00440975" w:rsidP="0068346E">
      <w:r>
        <w:separator/>
      </w:r>
    </w:p>
  </w:footnote>
  <w:footnote w:type="continuationSeparator" w:id="0">
    <w:p w14:paraId="68D2D726" w14:textId="77777777" w:rsidR="00440975" w:rsidRDefault="00440975"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3DA1"/>
    <w:multiLevelType w:val="hybridMultilevel"/>
    <w:tmpl w:val="68A60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8A5B26"/>
    <w:multiLevelType w:val="hybridMultilevel"/>
    <w:tmpl w:val="45F2A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47180287">
    <w:abstractNumId w:val="5"/>
  </w:num>
  <w:num w:numId="2" w16cid:durableId="435096322">
    <w:abstractNumId w:val="3"/>
  </w:num>
  <w:num w:numId="3" w16cid:durableId="401605634">
    <w:abstractNumId w:val="4"/>
  </w:num>
  <w:num w:numId="4" w16cid:durableId="679622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6548425">
    <w:abstractNumId w:val="1"/>
  </w:num>
  <w:num w:numId="6" w16cid:durableId="2040936534">
    <w:abstractNumId w:val="0"/>
  </w:num>
  <w:num w:numId="7" w16cid:durableId="392125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2A99"/>
    <w:rsid w:val="00016F41"/>
    <w:rsid w:val="000842F0"/>
    <w:rsid w:val="00090C77"/>
    <w:rsid w:val="000C6254"/>
    <w:rsid w:val="000D6FA8"/>
    <w:rsid w:val="000E18D2"/>
    <w:rsid w:val="00135178"/>
    <w:rsid w:val="001522A6"/>
    <w:rsid w:val="001E173E"/>
    <w:rsid w:val="001E535C"/>
    <w:rsid w:val="00211C59"/>
    <w:rsid w:val="00224B1B"/>
    <w:rsid w:val="002845BA"/>
    <w:rsid w:val="0029027E"/>
    <w:rsid w:val="002A3C6E"/>
    <w:rsid w:val="002E40F9"/>
    <w:rsid w:val="003203FE"/>
    <w:rsid w:val="0033119F"/>
    <w:rsid w:val="00341304"/>
    <w:rsid w:val="00360BF3"/>
    <w:rsid w:val="003B4546"/>
    <w:rsid w:val="003D4F90"/>
    <w:rsid w:val="003D61D9"/>
    <w:rsid w:val="003E40DD"/>
    <w:rsid w:val="004153C3"/>
    <w:rsid w:val="00436E70"/>
    <w:rsid w:val="00440975"/>
    <w:rsid w:val="004567DF"/>
    <w:rsid w:val="0049070B"/>
    <w:rsid w:val="00491B15"/>
    <w:rsid w:val="0049567B"/>
    <w:rsid w:val="004D6892"/>
    <w:rsid w:val="004E65A3"/>
    <w:rsid w:val="004F0BB3"/>
    <w:rsid w:val="00527927"/>
    <w:rsid w:val="00581CCA"/>
    <w:rsid w:val="00585E11"/>
    <w:rsid w:val="005D781A"/>
    <w:rsid w:val="005E369B"/>
    <w:rsid w:val="00605218"/>
    <w:rsid w:val="00605B2B"/>
    <w:rsid w:val="00606233"/>
    <w:rsid w:val="006318BE"/>
    <w:rsid w:val="006642DF"/>
    <w:rsid w:val="0068346E"/>
    <w:rsid w:val="006939E1"/>
    <w:rsid w:val="006A7759"/>
    <w:rsid w:val="006C0B94"/>
    <w:rsid w:val="006C3D64"/>
    <w:rsid w:val="00716EAA"/>
    <w:rsid w:val="0076755A"/>
    <w:rsid w:val="007A7E89"/>
    <w:rsid w:val="007B7062"/>
    <w:rsid w:val="008374E8"/>
    <w:rsid w:val="00871F86"/>
    <w:rsid w:val="008A1D3F"/>
    <w:rsid w:val="009014B5"/>
    <w:rsid w:val="00910227"/>
    <w:rsid w:val="0092583D"/>
    <w:rsid w:val="00980691"/>
    <w:rsid w:val="00992D27"/>
    <w:rsid w:val="009B197E"/>
    <w:rsid w:val="009C0CCC"/>
    <w:rsid w:val="009D7039"/>
    <w:rsid w:val="00A14194"/>
    <w:rsid w:val="00A22745"/>
    <w:rsid w:val="00A3363B"/>
    <w:rsid w:val="00A41EEB"/>
    <w:rsid w:val="00A5159D"/>
    <w:rsid w:val="00A57BE6"/>
    <w:rsid w:val="00A6171D"/>
    <w:rsid w:val="00A75784"/>
    <w:rsid w:val="00AC67FF"/>
    <w:rsid w:val="00B04C4C"/>
    <w:rsid w:val="00B345A9"/>
    <w:rsid w:val="00B35A32"/>
    <w:rsid w:val="00B47895"/>
    <w:rsid w:val="00C140D8"/>
    <w:rsid w:val="00C239AF"/>
    <w:rsid w:val="00C24BD1"/>
    <w:rsid w:val="00C52A5F"/>
    <w:rsid w:val="00C54DFE"/>
    <w:rsid w:val="00C65615"/>
    <w:rsid w:val="00CA447D"/>
    <w:rsid w:val="00CB55CE"/>
    <w:rsid w:val="00CC3993"/>
    <w:rsid w:val="00CC732B"/>
    <w:rsid w:val="00D11A64"/>
    <w:rsid w:val="00D35D58"/>
    <w:rsid w:val="00D97EA4"/>
    <w:rsid w:val="00E37576"/>
    <w:rsid w:val="00E4751A"/>
    <w:rsid w:val="00F56BE2"/>
    <w:rsid w:val="00F81B24"/>
    <w:rsid w:val="00F921B6"/>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uiPriority w:val="39"/>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A57BE6"/>
    <w:rPr>
      <w:color w:val="0563C1" w:themeColor="hyperlink"/>
      <w:u w:val="single"/>
    </w:rPr>
  </w:style>
  <w:style w:type="character" w:styleId="Neapdorotaspaminjimas">
    <w:name w:val="Unresolved Mention"/>
    <w:basedOn w:val="Numatytasispastraiposriftas"/>
    <w:uiPriority w:val="99"/>
    <w:semiHidden/>
    <w:unhideWhenUsed/>
    <w:rsid w:val="00A57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vilniustech@vilniustech.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9C2EE9BE2F4BAD92E1050EA3B16306"/>
        <w:category>
          <w:name w:val="Bendrosios nuostatos"/>
          <w:gallery w:val="placeholder"/>
        </w:category>
        <w:types>
          <w:type w:val="bbPlcHdr"/>
        </w:types>
        <w:behaviors>
          <w:behavior w:val="content"/>
        </w:behaviors>
        <w:guid w:val="{704CA612-06B9-46FB-AAB5-D7B4D0B7F100}"/>
      </w:docPartPr>
      <w:docPartBody>
        <w:p w:rsidR="00A0460F" w:rsidRDefault="00A67F1F" w:rsidP="00A67F1F">
          <w:pPr>
            <w:pStyle w:val="5B9C2EE9BE2F4BAD92E1050EA3B16306"/>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A4B1B"/>
    <w:rsid w:val="001028B8"/>
    <w:rsid w:val="001550A0"/>
    <w:rsid w:val="001E535C"/>
    <w:rsid w:val="00224B1B"/>
    <w:rsid w:val="00250596"/>
    <w:rsid w:val="003134D4"/>
    <w:rsid w:val="00360BF3"/>
    <w:rsid w:val="003A037E"/>
    <w:rsid w:val="003D61D9"/>
    <w:rsid w:val="003D6C4D"/>
    <w:rsid w:val="004F7202"/>
    <w:rsid w:val="00521343"/>
    <w:rsid w:val="00560486"/>
    <w:rsid w:val="005D781A"/>
    <w:rsid w:val="006B4A0C"/>
    <w:rsid w:val="006C3D64"/>
    <w:rsid w:val="00703C25"/>
    <w:rsid w:val="00716EAA"/>
    <w:rsid w:val="007A6376"/>
    <w:rsid w:val="007B7062"/>
    <w:rsid w:val="00810671"/>
    <w:rsid w:val="00831432"/>
    <w:rsid w:val="008D7222"/>
    <w:rsid w:val="009C0CCC"/>
    <w:rsid w:val="00A0460F"/>
    <w:rsid w:val="00A67F1F"/>
    <w:rsid w:val="00A7363C"/>
    <w:rsid w:val="00AA6793"/>
    <w:rsid w:val="00B04C4C"/>
    <w:rsid w:val="00BA1F39"/>
    <w:rsid w:val="00C52A5F"/>
    <w:rsid w:val="00C86418"/>
    <w:rsid w:val="00CA6ABC"/>
    <w:rsid w:val="00CC732B"/>
    <w:rsid w:val="00D57A86"/>
    <w:rsid w:val="00DB6B09"/>
    <w:rsid w:val="00E82AB5"/>
    <w:rsid w:val="00FC4C4B"/>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7F1F"/>
    <w:rPr>
      <w:color w:val="808080"/>
    </w:rPr>
  </w:style>
  <w:style w:type="paragraph" w:customStyle="1" w:styleId="5B9C2EE9BE2F4BAD92E1050EA3B16306">
    <w:name w:val="5B9C2EE9BE2F4BAD92E1050EA3B16306"/>
    <w:rsid w:val="00A67F1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F88DEBF3-70B6-454F-B0E3-8A15E5F84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4043</Words>
  <Characters>2305</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Irena Kudzinskienė</cp:lastModifiedBy>
  <cp:revision>3</cp:revision>
  <dcterms:created xsi:type="dcterms:W3CDTF">2025-09-19T06:32:00Z</dcterms:created>
  <dcterms:modified xsi:type="dcterms:W3CDTF">2025-09-19T06:32:00Z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