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5C0A" w14:textId="77777777" w:rsidR="00484839" w:rsidRDefault="00484839" w:rsidP="00484839">
      <w:pPr>
        <w:rPr>
          <w:b/>
        </w:rPr>
      </w:pPr>
      <w:bookmarkStart w:id="0" w:name="_GoBack"/>
      <w:bookmarkEnd w:id="0"/>
    </w:p>
    <w:p w14:paraId="5CB9B224" w14:textId="77777777" w:rsidR="00484839" w:rsidRPr="004645E9" w:rsidRDefault="00484839" w:rsidP="00484839">
      <w:pPr>
        <w:jc w:val="center"/>
        <w:rPr>
          <w:b/>
        </w:rPr>
      </w:pPr>
      <w:r w:rsidRPr="004645E9">
        <w:rPr>
          <w:b/>
        </w:rPr>
        <w:t xml:space="preserve">SUSITARIMAS </w:t>
      </w:r>
    </w:p>
    <w:p w14:paraId="5AF3E5FE" w14:textId="77777777" w:rsidR="00484839" w:rsidRDefault="00484839" w:rsidP="00484839">
      <w:pPr>
        <w:jc w:val="center"/>
        <w:rPr>
          <w:b/>
        </w:rPr>
      </w:pPr>
      <w:r>
        <w:rPr>
          <w:b/>
        </w:rPr>
        <w:t xml:space="preserve">PRIE 2021 M. LIEPOS 30 </w:t>
      </w:r>
      <w:r w:rsidRPr="00FF5EF3">
        <w:rPr>
          <w:b/>
        </w:rPr>
        <w:t>D.</w:t>
      </w:r>
      <w:r>
        <w:rPr>
          <w:b/>
        </w:rPr>
        <w:t xml:space="preserve"> </w:t>
      </w:r>
      <w:r w:rsidRPr="004645E9">
        <w:rPr>
          <w:b/>
        </w:rPr>
        <w:t>SUTARTIES Nr.</w:t>
      </w:r>
      <w:r>
        <w:rPr>
          <w:b/>
        </w:rPr>
        <w:t xml:space="preserve"> 22-1521</w:t>
      </w:r>
    </w:p>
    <w:p w14:paraId="59CB3616" w14:textId="77777777" w:rsidR="00484839" w:rsidRPr="004645E9" w:rsidRDefault="00484839" w:rsidP="00484839">
      <w:pPr>
        <w:jc w:val="center"/>
        <w:rPr>
          <w:b/>
        </w:rPr>
      </w:pPr>
    </w:p>
    <w:p w14:paraId="63E6CAA6" w14:textId="245A38E8" w:rsidR="00484839" w:rsidRPr="004645E9" w:rsidRDefault="00484839" w:rsidP="00484839">
      <w:pPr>
        <w:spacing w:line="276" w:lineRule="auto"/>
        <w:jc w:val="center"/>
      </w:pPr>
      <w:r>
        <w:t>2022 m. gegužės ___  d.</w:t>
      </w:r>
    </w:p>
    <w:p w14:paraId="1C8B342A" w14:textId="599531A2" w:rsidR="00484839" w:rsidRDefault="00484839" w:rsidP="006629CE">
      <w:pPr>
        <w:spacing w:line="276" w:lineRule="auto"/>
        <w:jc w:val="center"/>
      </w:pPr>
      <w:r w:rsidRPr="004645E9">
        <w:t>Panevėžys</w:t>
      </w:r>
    </w:p>
    <w:p w14:paraId="1ECE0322" w14:textId="77777777" w:rsidR="006629CE" w:rsidRPr="004645E9" w:rsidRDefault="006629CE" w:rsidP="006629CE">
      <w:pPr>
        <w:spacing w:line="276" w:lineRule="auto"/>
        <w:jc w:val="center"/>
      </w:pPr>
    </w:p>
    <w:p w14:paraId="2C498905" w14:textId="018CAF2D" w:rsidR="00484839" w:rsidRPr="00484839" w:rsidRDefault="00484839" w:rsidP="00484839">
      <w:pPr>
        <w:ind w:firstLine="720"/>
        <w:jc w:val="both"/>
      </w:pPr>
      <w:r w:rsidRPr="009B1FF4">
        <w:rPr>
          <w:b/>
        </w:rPr>
        <w:t>Panevėžio miesto savivaldybės administracija,</w:t>
      </w:r>
      <w:r w:rsidRPr="009B1FF4">
        <w:t xml:space="preserve"> juridinio asmens kodas </w:t>
      </w:r>
      <w:r w:rsidRPr="00A81AF4">
        <w:t>288724610,</w:t>
      </w:r>
      <w:r w:rsidRPr="009B1FF4">
        <w:t xml:space="preserve"> kurios registruot</w:t>
      </w:r>
      <w:r w:rsidR="00B57541">
        <w:t>a buveinė yra Laisvės a. 20, LT-35200</w:t>
      </w:r>
      <w:r w:rsidRPr="009B1FF4">
        <w:t xml:space="preserve"> Panevėžys, duomenys apie įstaigą kaupiami ir saugomi Lietuvos Respublikos juridinių asmenų registre, atstovaujama Panevėžio miesto</w:t>
      </w:r>
      <w:r w:rsidRPr="009B1FF4">
        <w:rPr>
          <w:b/>
        </w:rPr>
        <w:t xml:space="preserve"> </w:t>
      </w:r>
      <w:r w:rsidRPr="009B1FF4">
        <w:t>savivaldybės</w:t>
      </w:r>
      <w:r w:rsidRPr="009B1FF4">
        <w:rPr>
          <w:b/>
        </w:rPr>
        <w:t xml:space="preserve"> </w:t>
      </w:r>
      <w:r w:rsidRPr="009B1FF4">
        <w:t>administracijos direkto</w:t>
      </w:r>
      <w:r>
        <w:t>riaus Tomo Juknos</w:t>
      </w:r>
      <w:r w:rsidRPr="009B1FF4">
        <w:t>, veikiančio pagal Panevėžio miesto savivaldybės administracijos veiklos nuostatus, (toliau – Užsakovas</w:t>
      </w:r>
      <w:r w:rsidR="006629CE">
        <w:t>)</w:t>
      </w:r>
      <w:r w:rsidRPr="009B1FF4">
        <w:t xml:space="preserve"> ir </w:t>
      </w:r>
    </w:p>
    <w:p w14:paraId="40D1712C" w14:textId="7B00F4EF" w:rsidR="00484839" w:rsidRPr="00B040EF" w:rsidRDefault="00484839" w:rsidP="00484839">
      <w:pPr>
        <w:ind w:firstLine="720"/>
        <w:jc w:val="both"/>
      </w:pPr>
      <w:r w:rsidRPr="00B040EF">
        <w:rPr>
          <w:b/>
        </w:rPr>
        <w:t xml:space="preserve">AB </w:t>
      </w:r>
      <w:r w:rsidRPr="00087F94">
        <w:rPr>
          <w:rFonts w:eastAsia="Times New Roman"/>
          <w:b/>
          <w:szCs w:val="24"/>
          <w:lang w:eastAsia="lt-LT"/>
        </w:rPr>
        <w:t>„HISK“</w:t>
      </w:r>
      <w:r w:rsidRPr="00087F94">
        <w:rPr>
          <w:rFonts w:eastAsia="Times New Roman"/>
          <w:szCs w:val="24"/>
          <w:lang w:eastAsia="lt-LT"/>
        </w:rPr>
        <w:t xml:space="preserve">, </w:t>
      </w:r>
      <w:r w:rsidRPr="00B040EF">
        <w:t>pagal Lietuvos Respublikos įstatymus įsteigta ir veikianti įmonė, juridinio asmens kodas 147710353, kurios registruota buveinė yra S. Kerbedžio g. 7, LT</w:t>
      </w:r>
      <w:r w:rsidR="00B57541">
        <w:t>-</w:t>
      </w:r>
      <w:r w:rsidR="00835EC3">
        <w:t xml:space="preserve">35104 </w:t>
      </w:r>
      <w:r w:rsidRPr="00B040EF">
        <w:t>Panevėžys, duomenys apie bendrovę kaupiami ir saugomi Lietuvos Respublikos juridinių asmenų registre, atstovaujama generalinio direktoriaus Rolando Zabilevičiaus, veikiančio pagal bendrovės įstatus</w:t>
      </w:r>
      <w:r>
        <w:t>,</w:t>
      </w:r>
      <w:r w:rsidRPr="00B040EF">
        <w:t xml:space="preserve"> (toliau </w:t>
      </w:r>
      <w:r w:rsidRPr="00B040EF">
        <w:sym w:font="Symbol" w:char="F02D"/>
      </w:r>
      <w:r w:rsidRPr="00B040EF">
        <w:t xml:space="preserve"> Rangovas),</w:t>
      </w:r>
    </w:p>
    <w:p w14:paraId="3DEF75AF" w14:textId="77777777" w:rsidR="00484839" w:rsidRPr="009B1FF4" w:rsidRDefault="00484839" w:rsidP="00484839">
      <w:pPr>
        <w:tabs>
          <w:tab w:val="center" w:pos="4320"/>
          <w:tab w:val="right" w:pos="8640"/>
        </w:tabs>
        <w:ind w:firstLine="851"/>
        <w:jc w:val="both"/>
        <w:rPr>
          <w:b/>
        </w:rPr>
      </w:pPr>
      <w:r w:rsidRPr="009B1FF4">
        <w:t xml:space="preserve">toliau kiekvienas atskirai vadinamas „Šalimi“, o kartu - „Šalimis“, sudarė šį susitarimą (toliau – Susitarimas) prie </w:t>
      </w:r>
      <w:r>
        <w:rPr>
          <w:bCs/>
        </w:rPr>
        <w:t>2021 m. liepos 30</w:t>
      </w:r>
      <w:r>
        <w:t xml:space="preserve"> d. </w:t>
      </w:r>
      <w:r w:rsidRPr="009B1FF4">
        <w:t xml:space="preserve">sutarties </w:t>
      </w:r>
      <w:r>
        <w:t xml:space="preserve">Nr. </w:t>
      </w:r>
      <w:r w:rsidRPr="00B040EF">
        <w:t>22-</w:t>
      </w:r>
      <w:r w:rsidRPr="00B040EF">
        <w:rPr>
          <w:bCs/>
        </w:rPr>
        <w:t>1521</w:t>
      </w:r>
      <w:r w:rsidRPr="00EC1AED">
        <w:rPr>
          <w:b/>
          <w:bCs/>
        </w:rPr>
        <w:t xml:space="preserve"> </w:t>
      </w:r>
      <w:r w:rsidRPr="009B1FF4">
        <w:rPr>
          <w:b/>
          <w:bCs/>
        </w:rPr>
        <w:t>„</w:t>
      </w:r>
      <w:r w:rsidRPr="00B040EF">
        <w:rPr>
          <w:b/>
          <w:bCs/>
        </w:rPr>
        <w:t>Panevėžio miesto Ramygalos gatvės dalies</w:t>
      </w:r>
      <w:r>
        <w:rPr>
          <w:b/>
          <w:bCs/>
        </w:rPr>
        <w:t xml:space="preserve"> </w:t>
      </w:r>
      <w:r w:rsidRPr="00B040EF">
        <w:rPr>
          <w:b/>
          <w:bCs/>
        </w:rPr>
        <w:t xml:space="preserve">(nuo Vilniaus g. iki Nemuno g. / Aukštaičių g.) šaligatvio </w:t>
      </w:r>
      <w:r>
        <w:rPr>
          <w:b/>
          <w:bCs/>
        </w:rPr>
        <w:t xml:space="preserve">kapitalinio remonto darbai“ </w:t>
      </w:r>
      <w:r w:rsidRPr="009B1FF4">
        <w:t>(toliau – Sutartis) ir susitarė dėl toliau išvardintų sąlygų.</w:t>
      </w:r>
    </w:p>
    <w:p w14:paraId="2682861B" w14:textId="77777777" w:rsidR="00484839" w:rsidRPr="009B1FF4" w:rsidRDefault="00484839" w:rsidP="00484839">
      <w:pPr>
        <w:ind w:firstLine="720"/>
        <w:jc w:val="both"/>
        <w:rPr>
          <w:i/>
          <w:iCs/>
          <w:color w:val="323E4F"/>
          <w:lang w:val="en-US" w:eastAsia="lt-LT"/>
        </w:rPr>
      </w:pPr>
    </w:p>
    <w:p w14:paraId="3B6BC9A8" w14:textId="1F81EB98" w:rsidR="00210B80" w:rsidRDefault="00484839" w:rsidP="00210B80">
      <w:pPr>
        <w:ind w:firstLine="720"/>
        <w:jc w:val="both"/>
        <w:rPr>
          <w:color w:val="000000"/>
        </w:rPr>
      </w:pPr>
      <w:r w:rsidRPr="009B1FF4">
        <w:t xml:space="preserve"> </w:t>
      </w:r>
      <w:r w:rsidR="00210B80" w:rsidRPr="00D47103">
        <w:rPr>
          <w:color w:val="000000"/>
        </w:rPr>
        <w:t xml:space="preserve">Vadovaujantis Sutarties </w:t>
      </w:r>
      <w:r w:rsidR="00392FC2">
        <w:rPr>
          <w:color w:val="000000"/>
        </w:rPr>
        <w:t xml:space="preserve">19 punkto </w:t>
      </w:r>
      <w:r w:rsidR="006D2F1E">
        <w:t>19.1. papunkčiu</w:t>
      </w:r>
      <w:r w:rsidR="006D2F1E">
        <w:rPr>
          <w:bCs/>
        </w:rPr>
        <w:t xml:space="preserve">, Rangovo 2022 m. </w:t>
      </w:r>
      <w:r w:rsidR="006D2F1E">
        <w:rPr>
          <w:szCs w:val="24"/>
        </w:rPr>
        <w:t>balandžio</w:t>
      </w:r>
      <w:r w:rsidR="006D2F1E">
        <w:rPr>
          <w:bCs/>
        </w:rPr>
        <w:t xml:space="preserve"> 20 d. pranešimu </w:t>
      </w:r>
      <w:r w:rsidR="006D2F1E">
        <w:t xml:space="preserve">Nr. SD/22-245, Sutarties </w:t>
      </w:r>
      <w:r w:rsidR="00210B80">
        <w:rPr>
          <w:color w:val="000000"/>
        </w:rPr>
        <w:t xml:space="preserve">4 punkto </w:t>
      </w:r>
      <w:r w:rsidR="00210B80" w:rsidRPr="00D47103">
        <w:rPr>
          <w:color w:val="000000"/>
        </w:rPr>
        <w:t xml:space="preserve">4.1.3. </w:t>
      </w:r>
      <w:r w:rsidR="00210B80">
        <w:rPr>
          <w:color w:val="000000"/>
        </w:rPr>
        <w:t>papunkčiu</w:t>
      </w:r>
      <w:r w:rsidR="006D2F1E">
        <w:rPr>
          <w:color w:val="000000"/>
        </w:rPr>
        <w:t xml:space="preserve"> ir </w:t>
      </w:r>
      <w:r w:rsidR="0036080F">
        <w:rPr>
          <w:color w:val="000000"/>
        </w:rPr>
        <w:t xml:space="preserve">pagal </w:t>
      </w:r>
      <w:r w:rsidR="00210B80">
        <w:rPr>
          <w:color w:val="000000"/>
        </w:rPr>
        <w:t>Panevėžio miesto s</w:t>
      </w:r>
      <w:r w:rsidR="00210B80" w:rsidRPr="005F3F07">
        <w:rPr>
          <w:color w:val="000000"/>
        </w:rPr>
        <w:t>avivaldybės administracijos</w:t>
      </w:r>
      <w:r w:rsidR="00210B80">
        <w:rPr>
          <w:color w:val="000000"/>
        </w:rPr>
        <w:t xml:space="preserve"> direktoriaus </w:t>
      </w:r>
      <w:r w:rsidR="00210B80" w:rsidRPr="00593707">
        <w:rPr>
          <w:color w:val="000000"/>
        </w:rPr>
        <w:t>2022</w:t>
      </w:r>
      <w:r w:rsidR="00210B80">
        <w:rPr>
          <w:color w:val="000000"/>
        </w:rPr>
        <w:t xml:space="preserve"> m. balandžio 1</w:t>
      </w:r>
      <w:r w:rsidR="00210B80" w:rsidRPr="00593707">
        <w:rPr>
          <w:color w:val="000000"/>
        </w:rPr>
        <w:t xml:space="preserve"> d. įsakymu </w:t>
      </w:r>
      <w:r w:rsidR="00210B80">
        <w:rPr>
          <w:color w:val="000000"/>
        </w:rPr>
        <w:t>Nr. AF-76 „Dėl S</w:t>
      </w:r>
      <w:r w:rsidR="00210B80" w:rsidRPr="005F3F07">
        <w:rPr>
          <w:color w:val="000000"/>
        </w:rPr>
        <w:t>avivaldybės administracijos</w:t>
      </w:r>
      <w:r w:rsidR="00210B80">
        <w:rPr>
          <w:color w:val="000000"/>
        </w:rPr>
        <w:t xml:space="preserve"> direktoriaus </w:t>
      </w:r>
      <w:r w:rsidR="00210B80" w:rsidRPr="00593707">
        <w:rPr>
          <w:color w:val="000000"/>
        </w:rPr>
        <w:t>2022 m. vasario 22 d. įsakymu Nr. AF-31</w:t>
      </w:r>
      <w:r w:rsidR="00210B80">
        <w:rPr>
          <w:color w:val="000000"/>
        </w:rPr>
        <w:t xml:space="preserve">  „Dėl Savivaldybės administracijos 2022 metų veiklos plano patvirtinimo“ pakeitimo“ skirtą finansavimą,</w:t>
      </w:r>
      <w:r w:rsidR="00210B80" w:rsidRPr="00D47103">
        <w:rPr>
          <w:color w:val="000000"/>
        </w:rPr>
        <w:t xml:space="preserve"> Šalys susitaria:</w:t>
      </w:r>
    </w:p>
    <w:p w14:paraId="712D5B32" w14:textId="0DC03D4E" w:rsidR="006D2F1E" w:rsidRDefault="006D2F1E" w:rsidP="006629CE">
      <w:pPr>
        <w:ind w:firstLine="709"/>
        <w:jc w:val="both"/>
      </w:pPr>
      <w:r>
        <w:t xml:space="preserve">1. </w:t>
      </w:r>
      <w:r w:rsidR="005B4DFB" w:rsidRPr="00D47103">
        <w:rPr>
          <w:color w:val="000000"/>
        </w:rPr>
        <w:t xml:space="preserve">Vadovaujantis Sutarties </w:t>
      </w:r>
      <w:r w:rsidR="005B4DFB">
        <w:rPr>
          <w:color w:val="000000"/>
        </w:rPr>
        <w:t xml:space="preserve">19 punkto </w:t>
      </w:r>
      <w:r w:rsidR="005B4DFB">
        <w:t>19.1. papunkčiu</w:t>
      </w:r>
      <w:r w:rsidR="005B4DFB">
        <w:rPr>
          <w:bCs/>
        </w:rPr>
        <w:t xml:space="preserve"> ir Rangovo 2022 m. </w:t>
      </w:r>
      <w:r w:rsidR="005B4DFB">
        <w:rPr>
          <w:szCs w:val="24"/>
        </w:rPr>
        <w:t>balandžio</w:t>
      </w:r>
      <w:r w:rsidR="005B4DFB">
        <w:rPr>
          <w:bCs/>
        </w:rPr>
        <w:t xml:space="preserve"> 20 d. pranešimu </w:t>
      </w:r>
      <w:r w:rsidR="005B4DFB">
        <w:t xml:space="preserve">Nr. SD/22-245, </w:t>
      </w:r>
      <w:r w:rsidR="005B4DFB">
        <w:rPr>
          <w:color w:val="000000"/>
        </w:rPr>
        <w:t xml:space="preserve">Šalys susitaria </w:t>
      </w:r>
      <w:r>
        <w:t>pakeisti Sutartį ir išdėstyti taip:</w:t>
      </w:r>
    </w:p>
    <w:p w14:paraId="74107A7B" w14:textId="77777777" w:rsidR="006D2F1E" w:rsidRDefault="006D2F1E" w:rsidP="006629CE">
      <w:pPr>
        <w:ind w:firstLine="709"/>
        <w:jc w:val="both"/>
      </w:pPr>
      <w:r>
        <w:t xml:space="preserve">1.1. </w:t>
      </w:r>
      <w:r w:rsidRPr="00532867">
        <w:t xml:space="preserve">Sutarties </w:t>
      </w:r>
      <w:r>
        <w:t xml:space="preserve">antroje pastraipoje </w:t>
      </w:r>
      <w:r w:rsidRPr="00634029">
        <w:rPr>
          <w:szCs w:val="24"/>
        </w:rPr>
        <w:t>vietoj žodžių „</w:t>
      </w:r>
      <w:r w:rsidRPr="000A0053">
        <w:rPr>
          <w:rFonts w:eastAsia="Times New Roman"/>
          <w:b/>
          <w:szCs w:val="24"/>
          <w:lang w:eastAsia="lt-LT"/>
        </w:rPr>
        <w:t>PANEVĖŽIO KELIAI</w:t>
      </w:r>
      <w:r w:rsidRPr="00634029">
        <w:rPr>
          <w:szCs w:val="24"/>
        </w:rPr>
        <w:t>“ įra</w:t>
      </w:r>
      <w:r w:rsidRPr="00532867">
        <w:rPr>
          <w:szCs w:val="24"/>
        </w:rPr>
        <w:t xml:space="preserve">šyti </w:t>
      </w:r>
      <w:r w:rsidRPr="00634029">
        <w:rPr>
          <w:szCs w:val="24"/>
        </w:rPr>
        <w:t>žodžius</w:t>
      </w:r>
      <w:r w:rsidRPr="00634029">
        <w:t xml:space="preserve"> </w:t>
      </w:r>
      <w:r>
        <w:t>„</w:t>
      </w:r>
      <w:r w:rsidRPr="0043205A">
        <w:rPr>
          <w:b/>
        </w:rPr>
        <w:t>HISK</w:t>
      </w:r>
      <w:r>
        <w:t>“;</w:t>
      </w:r>
    </w:p>
    <w:p w14:paraId="3737C17C" w14:textId="1ADD95F2" w:rsidR="006D2F1E" w:rsidRPr="00532867" w:rsidRDefault="006D2F1E" w:rsidP="006629CE">
      <w:pPr>
        <w:ind w:firstLine="709"/>
        <w:jc w:val="both"/>
      </w:pPr>
      <w:r w:rsidRPr="00532867">
        <w:t xml:space="preserve">1.2. </w:t>
      </w:r>
      <w:r w:rsidRPr="00532867">
        <w:rPr>
          <w:szCs w:val="24"/>
        </w:rPr>
        <w:t>1</w:t>
      </w:r>
      <w:r>
        <w:rPr>
          <w:szCs w:val="24"/>
        </w:rPr>
        <w:t>9</w:t>
      </w:r>
      <w:r w:rsidRPr="00532867">
        <w:rPr>
          <w:szCs w:val="24"/>
        </w:rPr>
        <w:t>.2. papunkčio lentelėje vietoj žodžių „</w:t>
      </w:r>
      <w:r w:rsidR="003E0885">
        <w:rPr>
          <w:szCs w:val="24"/>
        </w:rPr>
        <w:t>info</w:t>
      </w:r>
      <w:r w:rsidRPr="00532867">
        <w:rPr>
          <w:szCs w:val="24"/>
          <w:lang w:val="en-US"/>
        </w:rPr>
        <w:t xml:space="preserve">@paneveziokeliai.lt“ </w:t>
      </w:r>
      <w:r w:rsidRPr="00532867">
        <w:rPr>
          <w:szCs w:val="24"/>
        </w:rPr>
        <w:t>įrašyti žodžius</w:t>
      </w:r>
      <w:r w:rsidRPr="00532867">
        <w:t xml:space="preserve"> „a.bazilius@hisk.lt“;</w:t>
      </w:r>
    </w:p>
    <w:p w14:paraId="7106952D" w14:textId="77777777" w:rsidR="006D2F1E" w:rsidRPr="00532867" w:rsidRDefault="006D2F1E" w:rsidP="006629CE">
      <w:pPr>
        <w:ind w:firstLine="709"/>
        <w:jc w:val="both"/>
      </w:pPr>
      <w:r w:rsidRPr="00532867">
        <w:t xml:space="preserve">1.3. </w:t>
      </w:r>
      <w:r>
        <w:t>21</w:t>
      </w:r>
      <w:r w:rsidRPr="00532867">
        <w:t xml:space="preserve"> punkte Rangovo rekvizitus išdėstyti taip:</w:t>
      </w:r>
    </w:p>
    <w:p w14:paraId="3DBB8472" w14:textId="0FB8C32B" w:rsidR="001A3356" w:rsidRPr="000C5963" w:rsidRDefault="006D2F1E" w:rsidP="000C5963">
      <w:pPr>
        <w:pStyle w:val="Pagrindinistekstas"/>
        <w:tabs>
          <w:tab w:val="num" w:pos="459"/>
          <w:tab w:val="num" w:pos="90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A0053">
        <w:rPr>
          <w:rFonts w:ascii="Times New Roman" w:hAnsi="Times New Roman"/>
          <w:b/>
          <w:sz w:val="24"/>
          <w:szCs w:val="24"/>
        </w:rPr>
        <w:t>Rangovas</w:t>
      </w:r>
    </w:p>
    <w:p w14:paraId="5DD4DC49" w14:textId="4A7D7C9E" w:rsidR="001A3356" w:rsidRPr="00484839" w:rsidRDefault="001A3356" w:rsidP="000C5963">
      <w:pPr>
        <w:tabs>
          <w:tab w:val="num" w:pos="459"/>
        </w:tabs>
        <w:ind w:left="59" w:firstLine="792"/>
        <w:rPr>
          <w:rFonts w:eastAsia="Times New Roman"/>
          <w:b/>
          <w:szCs w:val="24"/>
          <w:lang w:val="en-US"/>
        </w:rPr>
      </w:pPr>
      <w:r w:rsidRPr="00484839">
        <w:rPr>
          <w:rFonts w:eastAsia="Times New Roman"/>
          <w:b/>
          <w:szCs w:val="24"/>
          <w:lang w:val="en-US"/>
        </w:rPr>
        <w:t>AB „</w:t>
      </w:r>
      <w:r w:rsidRPr="00484839">
        <w:rPr>
          <w:b/>
        </w:rPr>
        <w:t>HISK</w:t>
      </w:r>
      <w:r w:rsidR="00B03D23">
        <w:rPr>
          <w:b/>
        </w:rPr>
        <w:t>“</w:t>
      </w:r>
    </w:p>
    <w:p w14:paraId="4A13B250" w14:textId="77777777" w:rsidR="001A3356" w:rsidRPr="000A0053" w:rsidRDefault="001A3356" w:rsidP="000C5963">
      <w:pPr>
        <w:tabs>
          <w:tab w:val="num" w:pos="459"/>
        </w:tabs>
        <w:ind w:left="59" w:firstLine="792"/>
        <w:rPr>
          <w:rFonts w:eastAsia="Times New Roman"/>
          <w:szCs w:val="24"/>
          <w:lang w:val="en-US"/>
        </w:rPr>
      </w:pPr>
      <w:r w:rsidRPr="000A0053">
        <w:rPr>
          <w:rFonts w:eastAsia="Times New Roman"/>
          <w:bCs/>
          <w:szCs w:val="24"/>
        </w:rPr>
        <w:t>S. Kerbedžio g. 7</w:t>
      </w:r>
      <w:r w:rsidRPr="000A0053">
        <w:rPr>
          <w:rFonts w:eastAsia="Times New Roman"/>
          <w:szCs w:val="24"/>
          <w:lang w:val="en-US"/>
        </w:rPr>
        <w:t xml:space="preserve">, </w:t>
      </w:r>
      <w:r w:rsidRPr="000A0053">
        <w:rPr>
          <w:rFonts w:eastAsia="Times New Roman"/>
          <w:szCs w:val="24"/>
        </w:rPr>
        <w:t>35104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bCs/>
          <w:szCs w:val="24"/>
        </w:rPr>
        <w:t>Panevėžys</w:t>
      </w:r>
      <w:r>
        <w:rPr>
          <w:rFonts w:eastAsia="Times New Roman"/>
          <w:bCs/>
          <w:szCs w:val="24"/>
        </w:rPr>
        <w:t>, Lietuva</w:t>
      </w:r>
    </w:p>
    <w:p w14:paraId="70AC8013" w14:textId="77777777" w:rsidR="001A3356" w:rsidRDefault="001A3356" w:rsidP="000C5963">
      <w:pPr>
        <w:tabs>
          <w:tab w:val="num" w:pos="459"/>
        </w:tabs>
        <w:ind w:left="59" w:right="252" w:firstLine="792"/>
      </w:pPr>
      <w:r w:rsidRPr="000A0053">
        <w:rPr>
          <w:szCs w:val="24"/>
        </w:rPr>
        <w:t xml:space="preserve">Tel. </w:t>
      </w:r>
      <w:r>
        <w:rPr>
          <w:rFonts w:eastAsia="Times New Roman"/>
          <w:szCs w:val="24"/>
          <w:lang w:val="en-US"/>
        </w:rPr>
        <w:t>(8</w:t>
      </w:r>
      <w:r w:rsidRPr="000A0053">
        <w:rPr>
          <w:rFonts w:eastAsia="Times New Roman"/>
          <w:szCs w:val="24"/>
          <w:lang w:val="en-US"/>
        </w:rPr>
        <w:t xml:space="preserve"> 4</w:t>
      </w:r>
      <w:r w:rsidRPr="000A0053">
        <w:rPr>
          <w:rFonts w:eastAsia="Times New Roman"/>
          <w:szCs w:val="24"/>
        </w:rPr>
        <w:t>5</w:t>
      </w:r>
      <w:r>
        <w:rPr>
          <w:rFonts w:eastAsia="Times New Roman"/>
          <w:szCs w:val="24"/>
        </w:rPr>
        <w:t>)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502</w:t>
      </w:r>
      <w:r>
        <w:rPr>
          <w:rFonts w:eastAsia="Times New Roman"/>
          <w:szCs w:val="24"/>
        </w:rPr>
        <w:t> </w:t>
      </w:r>
      <w:r w:rsidRPr="000A0053">
        <w:rPr>
          <w:rFonts w:eastAsia="Times New Roman"/>
          <w:szCs w:val="24"/>
        </w:rPr>
        <w:t>60</w:t>
      </w:r>
      <w:r>
        <w:rPr>
          <w:rFonts w:eastAsia="Times New Roman"/>
          <w:szCs w:val="24"/>
        </w:rPr>
        <w:t>2,</w:t>
      </w:r>
      <w:r>
        <w:rPr>
          <w:szCs w:val="24"/>
        </w:rPr>
        <w:t xml:space="preserve"> (8 </w:t>
      </w:r>
      <w:r>
        <w:t>45) 508 646</w:t>
      </w:r>
    </w:p>
    <w:p w14:paraId="24BA5104" w14:textId="77777777" w:rsidR="001A3356" w:rsidRDefault="001A3356" w:rsidP="000C5963">
      <w:pPr>
        <w:tabs>
          <w:tab w:val="num" w:pos="459"/>
        </w:tabs>
        <w:ind w:left="59" w:right="252" w:firstLine="792"/>
      </w:pPr>
      <w:r>
        <w:t xml:space="preserve">El.paštas </w:t>
      </w:r>
      <w:hyperlink r:id="rId6" w:history="1">
        <w:r w:rsidRPr="00DC133A">
          <w:rPr>
            <w:rStyle w:val="Hipersaitas"/>
          </w:rPr>
          <w:t>info@hisk.lt</w:t>
        </w:r>
      </w:hyperlink>
      <w:r>
        <w:t xml:space="preserve">  </w:t>
      </w:r>
    </w:p>
    <w:p w14:paraId="1AC2C086" w14:textId="77777777" w:rsidR="001A3356" w:rsidRPr="000A0053" w:rsidRDefault="001A3356" w:rsidP="000C5963">
      <w:pPr>
        <w:tabs>
          <w:tab w:val="num" w:pos="459"/>
        </w:tabs>
        <w:ind w:left="59" w:right="252" w:firstLine="792"/>
        <w:rPr>
          <w:szCs w:val="24"/>
        </w:rPr>
      </w:pPr>
      <w:r>
        <w:rPr>
          <w:szCs w:val="24"/>
        </w:rPr>
        <w:t xml:space="preserve">Įm. kodas </w:t>
      </w:r>
      <w:r w:rsidRPr="000A0053">
        <w:rPr>
          <w:rFonts w:eastAsia="Times New Roman"/>
          <w:bCs/>
          <w:szCs w:val="24"/>
        </w:rPr>
        <w:t>147710353</w:t>
      </w:r>
    </w:p>
    <w:p w14:paraId="3C60A5C1" w14:textId="77777777" w:rsidR="001A3356" w:rsidRPr="000A0053" w:rsidRDefault="001A3356" w:rsidP="000C5963">
      <w:pPr>
        <w:tabs>
          <w:tab w:val="num" w:pos="459"/>
        </w:tabs>
        <w:ind w:right="252" w:firstLine="851"/>
        <w:rPr>
          <w:bCs/>
          <w:szCs w:val="24"/>
        </w:rPr>
      </w:pPr>
      <w:r w:rsidRPr="000A0053">
        <w:rPr>
          <w:bCs/>
          <w:szCs w:val="24"/>
        </w:rPr>
        <w:t>PVM mokėtojo kodas LT477103515</w:t>
      </w:r>
    </w:p>
    <w:p w14:paraId="62C3A51E" w14:textId="77777777" w:rsidR="001A3356" w:rsidRPr="000A0053" w:rsidRDefault="001A3356" w:rsidP="000C5963">
      <w:pPr>
        <w:tabs>
          <w:tab w:val="num" w:pos="459"/>
        </w:tabs>
        <w:ind w:firstLine="851"/>
        <w:rPr>
          <w:rFonts w:eastAsia="Times New Roman"/>
          <w:szCs w:val="24"/>
        </w:rPr>
      </w:pPr>
      <w:r w:rsidRPr="000A0053">
        <w:rPr>
          <w:rFonts w:eastAsia="Times New Roman"/>
          <w:szCs w:val="24"/>
          <w:lang w:val="en-US"/>
        </w:rPr>
        <w:t>A. s. LT</w:t>
      </w:r>
      <w:r w:rsidRPr="000A0053">
        <w:rPr>
          <w:rFonts w:eastAsia="Times New Roman"/>
          <w:szCs w:val="24"/>
        </w:rPr>
        <w:t>02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401</w:t>
      </w:r>
      <w:r w:rsidRPr="000A0053">
        <w:rPr>
          <w:rFonts w:eastAsia="Times New Roman"/>
          <w:szCs w:val="24"/>
          <w:lang w:val="en-US"/>
        </w:rPr>
        <w:t xml:space="preserve">0 </w:t>
      </w:r>
      <w:r w:rsidRPr="000A0053">
        <w:rPr>
          <w:rFonts w:eastAsia="Times New Roman"/>
          <w:szCs w:val="24"/>
        </w:rPr>
        <w:t>0412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0009</w:t>
      </w:r>
      <w:r w:rsidRPr="000A0053">
        <w:rPr>
          <w:rFonts w:eastAsia="Times New Roman"/>
          <w:szCs w:val="24"/>
          <w:lang w:val="en-US"/>
        </w:rPr>
        <w:t xml:space="preserve"> </w:t>
      </w:r>
      <w:r w:rsidRPr="000A0053">
        <w:rPr>
          <w:rFonts w:eastAsia="Times New Roman"/>
          <w:szCs w:val="24"/>
        </w:rPr>
        <w:t>0263</w:t>
      </w:r>
    </w:p>
    <w:p w14:paraId="06A25F19" w14:textId="77777777" w:rsidR="001A3356" w:rsidRPr="000A0053" w:rsidRDefault="001A3356" w:rsidP="000C5963">
      <w:pPr>
        <w:tabs>
          <w:tab w:val="num" w:pos="459"/>
        </w:tabs>
        <w:ind w:firstLine="851"/>
        <w:rPr>
          <w:szCs w:val="24"/>
        </w:rPr>
      </w:pPr>
      <w:r>
        <w:rPr>
          <w:rFonts w:eastAsia="Times New Roman"/>
          <w:szCs w:val="24"/>
          <w:lang w:val="en-US"/>
        </w:rPr>
        <w:t>Luminor Bank AS</w:t>
      </w:r>
    </w:p>
    <w:p w14:paraId="40FBACA0" w14:textId="00378D7F" w:rsidR="000C5963" w:rsidRDefault="001A3356" w:rsidP="000C5963">
      <w:pPr>
        <w:pStyle w:val="Sraopastraipa"/>
        <w:ind w:left="851"/>
        <w:jc w:val="both"/>
        <w:rPr>
          <w:color w:val="000000"/>
        </w:rPr>
      </w:pPr>
      <w:r w:rsidRPr="000A0053">
        <w:rPr>
          <w:bCs/>
          <w:szCs w:val="24"/>
        </w:rPr>
        <w:t xml:space="preserve">Banko kodas </w:t>
      </w:r>
      <w:r w:rsidRPr="000A0053">
        <w:rPr>
          <w:rFonts w:eastAsia="Times New Roman"/>
          <w:szCs w:val="24"/>
          <w:lang w:val="en-US"/>
        </w:rPr>
        <w:t>40100</w:t>
      </w:r>
      <w:r w:rsidR="00210B80" w:rsidRPr="006D2F1E">
        <w:rPr>
          <w:color w:val="000000"/>
        </w:rPr>
        <w:t xml:space="preserve"> </w:t>
      </w:r>
    </w:p>
    <w:p w14:paraId="06343EBD" w14:textId="3EC8CC4D" w:rsidR="006629CE" w:rsidRPr="005B4DFB" w:rsidRDefault="005B4DFB" w:rsidP="005B4DFB">
      <w:pPr>
        <w:pStyle w:val="Sraopastraipa"/>
        <w:numPr>
          <w:ilvl w:val="0"/>
          <w:numId w:val="7"/>
        </w:numPr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Vadovaujantis </w:t>
      </w:r>
      <w:r>
        <w:t xml:space="preserve">Sutarties </w:t>
      </w:r>
      <w:r>
        <w:rPr>
          <w:color w:val="000000"/>
        </w:rPr>
        <w:t xml:space="preserve">4 punkto </w:t>
      </w:r>
      <w:r w:rsidRPr="00D47103">
        <w:rPr>
          <w:color w:val="000000"/>
        </w:rPr>
        <w:t xml:space="preserve">4.1.3. </w:t>
      </w:r>
      <w:r>
        <w:rPr>
          <w:color w:val="000000"/>
        </w:rPr>
        <w:t>papunkčiu ir pagal Panevėžio miesto s</w:t>
      </w:r>
      <w:r w:rsidRPr="005F3F07">
        <w:rPr>
          <w:color w:val="000000"/>
        </w:rPr>
        <w:t>avivaldybės administracijos</w:t>
      </w:r>
      <w:r>
        <w:rPr>
          <w:color w:val="000000"/>
        </w:rPr>
        <w:t xml:space="preserve"> direktoriaus </w:t>
      </w:r>
      <w:r w:rsidRPr="00593707">
        <w:rPr>
          <w:color w:val="000000"/>
        </w:rPr>
        <w:t>2022</w:t>
      </w:r>
      <w:r>
        <w:rPr>
          <w:color w:val="000000"/>
        </w:rPr>
        <w:t xml:space="preserve"> m. balandžio 1</w:t>
      </w:r>
      <w:r w:rsidRPr="00593707">
        <w:rPr>
          <w:color w:val="000000"/>
        </w:rPr>
        <w:t xml:space="preserve"> d. įsakymu </w:t>
      </w:r>
      <w:r>
        <w:rPr>
          <w:color w:val="000000"/>
        </w:rPr>
        <w:t>Nr. AF-76 „Dėl S</w:t>
      </w:r>
      <w:r w:rsidRPr="005F3F07">
        <w:rPr>
          <w:color w:val="000000"/>
        </w:rPr>
        <w:t>avivaldybės administracijos</w:t>
      </w:r>
      <w:r>
        <w:rPr>
          <w:color w:val="000000"/>
        </w:rPr>
        <w:t xml:space="preserve"> direktoriaus </w:t>
      </w:r>
      <w:r w:rsidRPr="00593707">
        <w:rPr>
          <w:color w:val="000000"/>
        </w:rPr>
        <w:t>2022 m. vasario 22 d. įsakymu Nr. AF-31</w:t>
      </w:r>
      <w:r>
        <w:rPr>
          <w:color w:val="000000"/>
        </w:rPr>
        <w:t xml:space="preserve">  „Dėl Savivaldybės administracijos 2022 metų veiklos plano patvirtinimo“ pakeitimo“ skirtą finansavimą, Šalys susitaria</w:t>
      </w:r>
      <w:r w:rsidR="00893566">
        <w:rPr>
          <w:color w:val="000000"/>
        </w:rPr>
        <w:t>, kad</w:t>
      </w:r>
      <w:r>
        <w:rPr>
          <w:color w:val="000000"/>
        </w:rPr>
        <w:t xml:space="preserve"> </w:t>
      </w:r>
      <w:r w:rsidR="00070FED" w:rsidRPr="005B4DFB">
        <w:rPr>
          <w:color w:val="000000"/>
        </w:rPr>
        <w:t xml:space="preserve">2022 metais </w:t>
      </w:r>
      <w:r w:rsidR="00210B80" w:rsidRPr="005B4DFB">
        <w:rPr>
          <w:color w:val="000000"/>
        </w:rPr>
        <w:t xml:space="preserve">Rangovo atliekamų Darbų apimtis: </w:t>
      </w:r>
      <w:r w:rsidR="00210B80" w:rsidRPr="004171DB">
        <w:t xml:space="preserve">Darbų kaina be PVM </w:t>
      </w:r>
      <w:r w:rsidR="000C5963">
        <w:t>–</w:t>
      </w:r>
      <w:r w:rsidR="007C601B">
        <w:t xml:space="preserve"> </w:t>
      </w:r>
      <w:r w:rsidR="000C5963">
        <w:t>214 688,00</w:t>
      </w:r>
      <w:r w:rsidR="00210B80" w:rsidRPr="004171DB">
        <w:t xml:space="preserve"> Eur (</w:t>
      </w:r>
      <w:r w:rsidR="007C601B">
        <w:t xml:space="preserve">du šimtai keturiolika tūkstančių šeši šimtai aštuoniasdešimt aštuoni eurai), </w:t>
      </w:r>
      <w:r w:rsidR="00210B80" w:rsidRPr="004171DB">
        <w:t>PVM</w:t>
      </w:r>
      <w:r w:rsidR="00210B80">
        <w:t xml:space="preserve"> – </w:t>
      </w:r>
      <w:r w:rsidR="007C601B" w:rsidRPr="00334293">
        <w:t xml:space="preserve">45 084,48 Eur (keturiasdešimt penki tūkstančiai aštuoniasdešimt keturi eurai 48 ct), </w:t>
      </w:r>
      <w:r w:rsidR="00210B80" w:rsidRPr="005B4DFB">
        <w:rPr>
          <w:b/>
        </w:rPr>
        <w:t xml:space="preserve">Darbų kaina su PVM – </w:t>
      </w:r>
      <w:r w:rsidR="007C601B" w:rsidRPr="005B4DFB">
        <w:rPr>
          <w:b/>
        </w:rPr>
        <w:t>259 772,48</w:t>
      </w:r>
      <w:r w:rsidR="007C601B" w:rsidRPr="005B4DFB">
        <w:rPr>
          <w:b/>
          <w:i/>
          <w:szCs w:val="24"/>
        </w:rPr>
        <w:t xml:space="preserve"> Eur</w:t>
      </w:r>
      <w:r w:rsidR="007C601B" w:rsidRPr="005B4DFB">
        <w:rPr>
          <w:i/>
          <w:szCs w:val="24"/>
        </w:rPr>
        <w:t xml:space="preserve"> </w:t>
      </w:r>
      <w:r w:rsidR="007C601B" w:rsidRPr="00334293">
        <w:t>(du šimtai penkiasdešimt devyni tūkstančiai septyni šimtai septyniasdešimt du eurai 48 ct)</w:t>
      </w:r>
      <w:r w:rsidR="007C601B">
        <w:t>.</w:t>
      </w:r>
      <w:r w:rsidR="007C601B" w:rsidRPr="005B4DFB">
        <w:rPr>
          <w:szCs w:val="24"/>
        </w:rPr>
        <w:t xml:space="preserve"> </w:t>
      </w:r>
      <w:r w:rsidR="00210B80" w:rsidRPr="005B4DFB">
        <w:rPr>
          <w:color w:val="000000"/>
        </w:rPr>
        <w:t>2022 m. kalendorinis Darbų vykdymo grafikas pridedamas.</w:t>
      </w:r>
    </w:p>
    <w:p w14:paraId="7D45BE6D" w14:textId="77777777" w:rsidR="006629CE" w:rsidRDefault="00210B80" w:rsidP="00417ED1">
      <w:pPr>
        <w:pStyle w:val="Sraopastraipa"/>
        <w:numPr>
          <w:ilvl w:val="0"/>
          <w:numId w:val="7"/>
        </w:numPr>
        <w:ind w:left="0" w:firstLine="851"/>
        <w:jc w:val="both"/>
        <w:rPr>
          <w:color w:val="000000"/>
        </w:rPr>
      </w:pPr>
      <w:r w:rsidRPr="006629CE">
        <w:rPr>
          <w:color w:val="000000"/>
        </w:rPr>
        <w:lastRenderedPageBreak/>
        <w:t xml:space="preserve">Šis Susitarimas įsigalioja nuo tada, kai jį pasirašo abi Šalys ir galioja iki galutinio Šalių įsipareigojimų įvykdymo. </w:t>
      </w:r>
    </w:p>
    <w:p w14:paraId="6589F4FA" w14:textId="77777777" w:rsidR="006629CE" w:rsidRDefault="00210B80" w:rsidP="00417ED1">
      <w:pPr>
        <w:pStyle w:val="Sraopastraipa"/>
        <w:numPr>
          <w:ilvl w:val="0"/>
          <w:numId w:val="7"/>
        </w:numPr>
        <w:ind w:left="0" w:firstLine="851"/>
        <w:jc w:val="both"/>
        <w:rPr>
          <w:color w:val="000000"/>
        </w:rPr>
      </w:pPr>
      <w:r w:rsidRPr="006629CE">
        <w:rPr>
          <w:color w:val="000000"/>
        </w:rPr>
        <w:t>Šis Susitarimas yra neatskiriama Sutarties dalis ir galioja kartu su Sutartimi. Sutartis ir šis Susitarimas turi būti aiškinami kaip papildantys ir paaiškinantys vienas kitą.</w:t>
      </w:r>
    </w:p>
    <w:p w14:paraId="10E8B761" w14:textId="77777777" w:rsidR="006629CE" w:rsidRPr="006629CE" w:rsidRDefault="00210B80" w:rsidP="00417ED1">
      <w:pPr>
        <w:pStyle w:val="Sraopastraipa"/>
        <w:numPr>
          <w:ilvl w:val="0"/>
          <w:numId w:val="7"/>
        </w:numPr>
        <w:ind w:left="0" w:firstLine="851"/>
        <w:jc w:val="both"/>
        <w:rPr>
          <w:color w:val="000000"/>
        </w:rPr>
      </w:pPr>
      <w:r w:rsidRPr="00AD2652">
        <w:t>Šis Susitarimas surašytas 1 (vienu) egzemplioriumi ir Šalių pasirašomas kvalifikuotu elektroniniu parašu. Jeigu susitarimas bus pasirašomas rašytiniu parašu, tuomet sudaromas  2 (dviem) egzemplioriais, turinčiais vienodą teisinę galią, po vieną kiekvienai Šaliai.</w:t>
      </w:r>
    </w:p>
    <w:p w14:paraId="1430F717" w14:textId="77777777" w:rsidR="006629CE" w:rsidRDefault="00210B80" w:rsidP="00417ED1">
      <w:pPr>
        <w:pStyle w:val="Sraopastraipa"/>
        <w:numPr>
          <w:ilvl w:val="0"/>
          <w:numId w:val="7"/>
        </w:numPr>
        <w:ind w:left="0" w:firstLine="851"/>
        <w:jc w:val="both"/>
        <w:rPr>
          <w:color w:val="000000"/>
        </w:rPr>
      </w:pPr>
      <w:r w:rsidRPr="006629CE">
        <w:rPr>
          <w:color w:val="000000"/>
        </w:rPr>
        <w:t xml:space="preserve">Susitarimo priedas – 2022 m. kalendorinis Darbų vykdymo grafikas. </w:t>
      </w:r>
    </w:p>
    <w:p w14:paraId="04CD0F51" w14:textId="3583DD4F" w:rsidR="00C043B5" w:rsidRPr="006629CE" w:rsidRDefault="00C043B5" w:rsidP="00417ED1">
      <w:pPr>
        <w:pStyle w:val="Sraopastraipa"/>
        <w:numPr>
          <w:ilvl w:val="0"/>
          <w:numId w:val="7"/>
        </w:numPr>
        <w:ind w:left="0" w:firstLine="851"/>
        <w:jc w:val="both"/>
        <w:rPr>
          <w:color w:val="000000"/>
        </w:rPr>
      </w:pPr>
      <w:r>
        <w:t xml:space="preserve"> </w:t>
      </w:r>
      <w:r w:rsidRPr="00696878">
        <w:t>Šalių rekvizitai ir parašai:</w:t>
      </w:r>
    </w:p>
    <w:p w14:paraId="49D14C4D" w14:textId="77777777" w:rsidR="00010BEA" w:rsidRPr="00696878" w:rsidRDefault="00010BEA" w:rsidP="00B33448">
      <w:pPr>
        <w:ind w:firstLine="709"/>
        <w:jc w:val="both"/>
      </w:pPr>
    </w:p>
    <w:tbl>
      <w:tblPr>
        <w:tblW w:w="9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103"/>
        <w:gridCol w:w="4632"/>
        <w:gridCol w:w="27"/>
      </w:tblGrid>
      <w:tr w:rsidR="00C043B5" w:rsidRPr="00C405DA" w14:paraId="1668DB82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7D68F073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Užsakovas </w:t>
            </w:r>
          </w:p>
          <w:p w14:paraId="3DDD5ABF" w14:textId="77777777" w:rsidR="00C043B5" w:rsidRPr="00484839" w:rsidRDefault="00C043B5" w:rsidP="000F2630">
            <w:pPr>
              <w:tabs>
                <w:tab w:val="num" w:pos="63"/>
              </w:tabs>
              <w:ind w:left="63"/>
              <w:rPr>
                <w:b/>
                <w:bCs/>
                <w:szCs w:val="24"/>
              </w:rPr>
            </w:pPr>
            <w:r w:rsidRPr="00484839">
              <w:rPr>
                <w:b/>
                <w:bCs/>
                <w:szCs w:val="24"/>
              </w:rPr>
              <w:t>Panevėžio miesto savivaldybės administracija</w:t>
            </w:r>
          </w:p>
          <w:p w14:paraId="6FEF2BAC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Laisvės a. 20, 35200 Panevėžys</w:t>
            </w:r>
          </w:p>
          <w:p w14:paraId="456B60F7" w14:textId="57F0FC76" w:rsidR="00C043B5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Tel. (8 45) 501</w:t>
            </w:r>
            <w:r w:rsidR="006D2F1E">
              <w:rPr>
                <w:bCs/>
                <w:szCs w:val="24"/>
              </w:rPr>
              <w:t> </w:t>
            </w:r>
            <w:r w:rsidRPr="000A0053">
              <w:rPr>
                <w:bCs/>
                <w:szCs w:val="24"/>
              </w:rPr>
              <w:t>360</w:t>
            </w:r>
          </w:p>
          <w:p w14:paraId="17099B35" w14:textId="5547259E" w:rsidR="006D2F1E" w:rsidRPr="000A0053" w:rsidRDefault="006D2F1E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El.paštas </w:t>
            </w:r>
            <w:hyperlink r:id="rId7" w:history="1">
              <w:r w:rsidRPr="00DC133A">
                <w:rPr>
                  <w:rStyle w:val="Hipersaitas"/>
                  <w:bCs/>
                  <w:szCs w:val="24"/>
                </w:rPr>
                <w:t>administracija@panevezys.lt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4373CAC2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Įmonės kodas 288724610</w:t>
            </w:r>
          </w:p>
          <w:p w14:paraId="4C3644F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Ne PVM mokėtojas</w:t>
            </w:r>
          </w:p>
          <w:p w14:paraId="58FFFB4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 xml:space="preserve">A. s. Nr. </w:t>
            </w:r>
            <w:r w:rsidRPr="00C57DA2">
              <w:rPr>
                <w:bCs/>
                <w:szCs w:val="24"/>
              </w:rPr>
              <w:t>LT70 7300 0100 9139 8016</w:t>
            </w:r>
          </w:p>
          <w:p w14:paraId="00200765" w14:textId="77777777" w:rsidR="00392FC2" w:rsidRPr="00073C60" w:rsidRDefault="00392FC2" w:rsidP="00392FC2">
            <w:r w:rsidRPr="00073C60">
              <w:t>„Swedbank“</w:t>
            </w:r>
            <w:r>
              <w:t>, AB</w:t>
            </w:r>
          </w:p>
          <w:p w14:paraId="7CEBE1D5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Banko kodas 73000</w:t>
            </w:r>
          </w:p>
        </w:tc>
        <w:tc>
          <w:tcPr>
            <w:tcW w:w="4632" w:type="dxa"/>
          </w:tcPr>
          <w:p w14:paraId="0043ACC8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Rangovas </w:t>
            </w:r>
          </w:p>
          <w:p w14:paraId="3F4826A2" w14:textId="41CE1E9C" w:rsidR="00C043B5" w:rsidRPr="00484839" w:rsidRDefault="00C043B5" w:rsidP="00087F94">
            <w:pPr>
              <w:tabs>
                <w:tab w:val="num" w:pos="459"/>
              </w:tabs>
              <w:ind w:left="59" w:hanging="25"/>
              <w:rPr>
                <w:rFonts w:eastAsia="Times New Roman"/>
                <w:b/>
                <w:szCs w:val="24"/>
                <w:lang w:val="en-US"/>
              </w:rPr>
            </w:pPr>
            <w:r w:rsidRPr="00484839">
              <w:rPr>
                <w:rFonts w:eastAsia="Times New Roman"/>
                <w:b/>
                <w:szCs w:val="24"/>
                <w:lang w:val="en-US"/>
              </w:rPr>
              <w:t>AB „</w:t>
            </w:r>
            <w:r w:rsidR="00251413" w:rsidRPr="00484839">
              <w:rPr>
                <w:b/>
              </w:rPr>
              <w:t>HISK</w:t>
            </w:r>
            <w:r w:rsidR="003E0885">
              <w:rPr>
                <w:b/>
              </w:rPr>
              <w:t>“</w:t>
            </w:r>
          </w:p>
          <w:p w14:paraId="4DFEF49C" w14:textId="65C2A3B9" w:rsidR="00C043B5" w:rsidRPr="000A0053" w:rsidRDefault="00C043B5" w:rsidP="00087F94">
            <w:pPr>
              <w:tabs>
                <w:tab w:val="num" w:pos="459"/>
              </w:tabs>
              <w:ind w:left="59" w:hanging="25"/>
              <w:rPr>
                <w:rFonts w:eastAsia="Times New Roman"/>
                <w:szCs w:val="24"/>
                <w:lang w:val="en-US"/>
              </w:rPr>
            </w:pPr>
            <w:r w:rsidRPr="000A0053">
              <w:rPr>
                <w:rFonts w:eastAsia="Times New Roman"/>
                <w:bCs/>
                <w:szCs w:val="24"/>
              </w:rPr>
              <w:t>S. Kerbedžio g. 7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, </w:t>
            </w:r>
            <w:r w:rsidRPr="000A0053">
              <w:rPr>
                <w:rFonts w:eastAsia="Times New Roman"/>
                <w:szCs w:val="24"/>
              </w:rPr>
              <w:t>35104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bCs/>
                <w:szCs w:val="24"/>
              </w:rPr>
              <w:t>Panevėžys</w:t>
            </w:r>
            <w:r w:rsidR="00087F94">
              <w:rPr>
                <w:rFonts w:eastAsia="Times New Roman"/>
                <w:bCs/>
                <w:szCs w:val="24"/>
              </w:rPr>
              <w:t>, Lietuva</w:t>
            </w:r>
          </w:p>
          <w:p w14:paraId="30F7691E" w14:textId="7DC7DB17" w:rsidR="006D2F1E" w:rsidRDefault="00C043B5" w:rsidP="00087F94">
            <w:pPr>
              <w:tabs>
                <w:tab w:val="num" w:pos="459"/>
              </w:tabs>
              <w:ind w:left="59" w:right="252" w:hanging="25"/>
            </w:pPr>
            <w:r w:rsidRPr="000A0053">
              <w:rPr>
                <w:szCs w:val="24"/>
              </w:rPr>
              <w:t xml:space="preserve">Tel. </w:t>
            </w:r>
            <w:r w:rsidR="00392FC2">
              <w:rPr>
                <w:rFonts w:eastAsia="Times New Roman"/>
                <w:szCs w:val="24"/>
                <w:lang w:val="en-US"/>
              </w:rPr>
              <w:t>(8</w:t>
            </w:r>
            <w:r w:rsidR="00087F94" w:rsidRPr="000A0053">
              <w:rPr>
                <w:rFonts w:eastAsia="Times New Roman"/>
                <w:szCs w:val="24"/>
                <w:lang w:val="en-US"/>
              </w:rPr>
              <w:t xml:space="preserve"> 4</w:t>
            </w:r>
            <w:r w:rsidR="00087F94" w:rsidRPr="000A0053">
              <w:rPr>
                <w:rFonts w:eastAsia="Times New Roman"/>
                <w:szCs w:val="24"/>
              </w:rPr>
              <w:t>5</w:t>
            </w:r>
            <w:r w:rsidR="00392FC2">
              <w:rPr>
                <w:rFonts w:eastAsia="Times New Roman"/>
                <w:szCs w:val="24"/>
              </w:rPr>
              <w:t>)</w:t>
            </w:r>
            <w:r w:rsidR="00087F94"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="00087F94" w:rsidRPr="000A0053">
              <w:rPr>
                <w:rFonts w:eastAsia="Times New Roman"/>
                <w:szCs w:val="24"/>
              </w:rPr>
              <w:t>502</w:t>
            </w:r>
            <w:r w:rsidR="00087F94">
              <w:rPr>
                <w:rFonts w:eastAsia="Times New Roman"/>
                <w:szCs w:val="24"/>
              </w:rPr>
              <w:t> </w:t>
            </w:r>
            <w:r w:rsidR="00087F94" w:rsidRPr="000A0053">
              <w:rPr>
                <w:rFonts w:eastAsia="Times New Roman"/>
                <w:szCs w:val="24"/>
              </w:rPr>
              <w:t>60</w:t>
            </w:r>
            <w:r w:rsidR="00087F94">
              <w:rPr>
                <w:rFonts w:eastAsia="Times New Roman"/>
                <w:szCs w:val="24"/>
              </w:rPr>
              <w:t>2,</w:t>
            </w:r>
            <w:r w:rsidR="00392FC2">
              <w:rPr>
                <w:szCs w:val="24"/>
              </w:rPr>
              <w:t xml:space="preserve"> (8 </w:t>
            </w:r>
            <w:r w:rsidR="00087F94">
              <w:t>45</w:t>
            </w:r>
            <w:r w:rsidR="00392FC2">
              <w:t>)</w:t>
            </w:r>
            <w:r w:rsidR="00087F94">
              <w:t xml:space="preserve"> 508</w:t>
            </w:r>
            <w:r w:rsidR="006D2F1E">
              <w:t> </w:t>
            </w:r>
            <w:r w:rsidR="00087F94">
              <w:t>646</w:t>
            </w:r>
          </w:p>
          <w:p w14:paraId="64C13B5B" w14:textId="12DA02D7" w:rsidR="006D2F1E" w:rsidRDefault="006D2F1E" w:rsidP="00087F94">
            <w:pPr>
              <w:tabs>
                <w:tab w:val="num" w:pos="459"/>
              </w:tabs>
              <w:ind w:left="59" w:right="252" w:hanging="25"/>
            </w:pPr>
            <w:r>
              <w:t xml:space="preserve">El.paštas </w:t>
            </w:r>
            <w:hyperlink r:id="rId8" w:history="1">
              <w:r w:rsidRPr="00DC133A">
                <w:rPr>
                  <w:rStyle w:val="Hipersaitas"/>
                </w:rPr>
                <w:t>info@hisk.lt</w:t>
              </w:r>
            </w:hyperlink>
            <w:r>
              <w:t xml:space="preserve"> </w:t>
            </w:r>
            <w:r w:rsidR="00087F94">
              <w:t xml:space="preserve"> </w:t>
            </w:r>
          </w:p>
          <w:p w14:paraId="5E283760" w14:textId="139EE857" w:rsidR="00C043B5" w:rsidRPr="000A0053" w:rsidRDefault="00392FC2" w:rsidP="00087F94">
            <w:pPr>
              <w:tabs>
                <w:tab w:val="num" w:pos="459"/>
              </w:tabs>
              <w:ind w:left="59" w:right="252" w:hanging="25"/>
              <w:rPr>
                <w:szCs w:val="24"/>
              </w:rPr>
            </w:pPr>
            <w:r>
              <w:rPr>
                <w:szCs w:val="24"/>
              </w:rPr>
              <w:t xml:space="preserve">Įm. kodas </w:t>
            </w:r>
            <w:r w:rsidR="00087F94" w:rsidRPr="000A0053">
              <w:rPr>
                <w:rFonts w:eastAsia="Times New Roman"/>
                <w:bCs/>
                <w:szCs w:val="24"/>
              </w:rPr>
              <w:t>147710353</w:t>
            </w:r>
          </w:p>
          <w:p w14:paraId="47E15815" w14:textId="77777777" w:rsidR="00C043B5" w:rsidRPr="000A0053" w:rsidRDefault="00C043B5" w:rsidP="00C043B5">
            <w:pPr>
              <w:tabs>
                <w:tab w:val="num" w:pos="459"/>
              </w:tabs>
              <w:ind w:right="252" w:firstLine="34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PVM mokėtojo kodas LT477103515</w:t>
            </w:r>
          </w:p>
          <w:p w14:paraId="2AFD0149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rFonts w:eastAsia="Times New Roman"/>
                <w:szCs w:val="24"/>
              </w:rPr>
            </w:pPr>
            <w:r w:rsidRPr="000A0053">
              <w:rPr>
                <w:rFonts w:eastAsia="Times New Roman"/>
                <w:szCs w:val="24"/>
                <w:lang w:val="en-US"/>
              </w:rPr>
              <w:t>A. s. LT</w:t>
            </w:r>
            <w:r w:rsidRPr="000A0053">
              <w:rPr>
                <w:rFonts w:eastAsia="Times New Roman"/>
                <w:szCs w:val="24"/>
              </w:rPr>
              <w:t>02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401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0 </w:t>
            </w:r>
            <w:r w:rsidRPr="000A0053">
              <w:rPr>
                <w:rFonts w:eastAsia="Times New Roman"/>
                <w:szCs w:val="24"/>
              </w:rPr>
              <w:t>0412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0009</w:t>
            </w:r>
            <w:r w:rsidRPr="000A0053">
              <w:rPr>
                <w:rFonts w:eastAsia="Times New Roman"/>
                <w:szCs w:val="24"/>
                <w:lang w:val="en-US"/>
              </w:rPr>
              <w:t xml:space="preserve"> </w:t>
            </w:r>
            <w:r w:rsidRPr="000A0053">
              <w:rPr>
                <w:rFonts w:eastAsia="Times New Roman"/>
                <w:szCs w:val="24"/>
              </w:rPr>
              <w:t>0263</w:t>
            </w:r>
          </w:p>
          <w:p w14:paraId="47271753" w14:textId="5F3ED70F" w:rsidR="00C043B5" w:rsidRPr="000A0053" w:rsidRDefault="00392FC2" w:rsidP="00C043B5">
            <w:pPr>
              <w:tabs>
                <w:tab w:val="num" w:pos="459"/>
              </w:tabs>
              <w:ind w:firstLine="34"/>
              <w:rPr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Luminor Bank AS</w:t>
            </w:r>
          </w:p>
          <w:p w14:paraId="41B6A1C5" w14:textId="77777777" w:rsidR="00C043B5" w:rsidRPr="000A0053" w:rsidRDefault="00C043B5" w:rsidP="00C043B5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0A0053">
              <w:rPr>
                <w:bCs/>
                <w:szCs w:val="24"/>
              </w:rPr>
              <w:t xml:space="preserve">Banko kodas </w:t>
            </w:r>
            <w:r w:rsidRPr="000A0053">
              <w:rPr>
                <w:rFonts w:eastAsia="Times New Roman"/>
                <w:szCs w:val="24"/>
                <w:lang w:val="en-US"/>
              </w:rPr>
              <w:t>40100</w:t>
            </w:r>
          </w:p>
        </w:tc>
      </w:tr>
      <w:tr w:rsidR="00C043B5" w:rsidRPr="00C405DA" w14:paraId="148F0733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4FB9D501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14:paraId="272D6BD8" w14:textId="06AE5904" w:rsidR="00C043B5" w:rsidRPr="000A0053" w:rsidRDefault="00C043B5" w:rsidP="006629CE">
            <w:pPr>
              <w:pStyle w:val="Pagrindinistekstas"/>
              <w:tabs>
                <w:tab w:val="num" w:pos="459"/>
                <w:tab w:val="num" w:pos="90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3B5" w:rsidRPr="00C405DA" w14:paraId="57B0DBA0" w14:textId="77777777" w:rsidTr="00C043B5">
        <w:tc>
          <w:tcPr>
            <w:tcW w:w="5103" w:type="dxa"/>
          </w:tcPr>
          <w:p w14:paraId="70313E68" w14:textId="77777777" w:rsidR="00251413" w:rsidRDefault="00AC7553" w:rsidP="000F2630">
            <w:pPr>
              <w:tabs>
                <w:tab w:val="num" w:pos="63"/>
              </w:tabs>
              <w:ind w:left="63"/>
            </w:pPr>
            <w:r>
              <w:t xml:space="preserve">Administracijos direktorius </w:t>
            </w:r>
          </w:p>
          <w:p w14:paraId="63D23EEF" w14:textId="71154F6E" w:rsidR="00251413" w:rsidRDefault="006629CE" w:rsidP="006629CE">
            <w:pPr>
              <w:tabs>
                <w:tab w:val="num" w:pos="63"/>
              </w:tabs>
              <w:ind w:left="63"/>
              <w:rPr>
                <w:szCs w:val="24"/>
              </w:rPr>
            </w:pPr>
            <w:r>
              <w:rPr>
                <w:szCs w:val="24"/>
              </w:rPr>
              <w:t>Tomas Jukna</w:t>
            </w:r>
          </w:p>
          <w:p w14:paraId="10A087A5" w14:textId="7C820D34" w:rsidR="00251413" w:rsidRPr="00C405DA" w:rsidRDefault="00C043B5" w:rsidP="00484839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79808D9E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53C5EDF1" w14:textId="244174BC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</w:tc>
        <w:tc>
          <w:tcPr>
            <w:tcW w:w="4659" w:type="dxa"/>
            <w:gridSpan w:val="2"/>
          </w:tcPr>
          <w:p w14:paraId="7D53B6F1" w14:textId="77777777" w:rsidR="00C043B5" w:rsidRDefault="00612AEB" w:rsidP="00C043B5">
            <w:pPr>
              <w:rPr>
                <w:szCs w:val="24"/>
              </w:rPr>
            </w:pPr>
            <w:r>
              <w:rPr>
                <w:szCs w:val="24"/>
              </w:rPr>
              <w:t>Generalinis</w:t>
            </w:r>
            <w:r w:rsidR="007A00D7" w:rsidRPr="000A0053">
              <w:rPr>
                <w:szCs w:val="24"/>
              </w:rPr>
              <w:t xml:space="preserve"> </w:t>
            </w:r>
            <w:r w:rsidR="00C043B5">
              <w:rPr>
                <w:szCs w:val="24"/>
              </w:rPr>
              <w:t>direktorius</w:t>
            </w:r>
          </w:p>
          <w:p w14:paraId="41CC4ADD" w14:textId="1B30B7B8" w:rsidR="00AC7553" w:rsidRPr="00C405DA" w:rsidRDefault="00612AEB" w:rsidP="00C043B5">
            <w:pPr>
              <w:rPr>
                <w:szCs w:val="24"/>
              </w:rPr>
            </w:pPr>
            <w:r>
              <w:rPr>
                <w:szCs w:val="24"/>
              </w:rPr>
              <w:t>Rolandas Zabilevičius</w:t>
            </w:r>
          </w:p>
          <w:p w14:paraId="5560DDA5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0023E939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0EDD37C3" w14:textId="77777777" w:rsidR="00C043B5" w:rsidRPr="00C405DA" w:rsidRDefault="00C043B5" w:rsidP="00484839">
            <w:pPr>
              <w:rPr>
                <w:szCs w:val="24"/>
              </w:rPr>
            </w:pPr>
          </w:p>
        </w:tc>
      </w:tr>
    </w:tbl>
    <w:p w14:paraId="0A577D52" w14:textId="77777777" w:rsidR="00484839" w:rsidRDefault="00484839" w:rsidP="00484839">
      <w:pPr>
        <w:jc w:val="center"/>
        <w:rPr>
          <w:b/>
        </w:rPr>
      </w:pPr>
    </w:p>
    <w:p w14:paraId="596F6597" w14:textId="77777777" w:rsidR="00484839" w:rsidRDefault="00484839" w:rsidP="00484839">
      <w:pPr>
        <w:jc w:val="center"/>
        <w:rPr>
          <w:b/>
        </w:rPr>
      </w:pPr>
    </w:p>
    <w:sectPr w:rsidR="00484839" w:rsidSect="006629CE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1E1A04"/>
    <w:multiLevelType w:val="hybridMultilevel"/>
    <w:tmpl w:val="43F80F2A"/>
    <w:lvl w:ilvl="0" w:tplc="F3CEAD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392FD7"/>
    <w:multiLevelType w:val="hybridMultilevel"/>
    <w:tmpl w:val="303E0A08"/>
    <w:lvl w:ilvl="0" w:tplc="B9B4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3A2DE0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1941425"/>
    <w:multiLevelType w:val="hybridMultilevel"/>
    <w:tmpl w:val="E60CEF12"/>
    <w:lvl w:ilvl="0" w:tplc="F146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B8"/>
    <w:rsid w:val="00010BEA"/>
    <w:rsid w:val="0001469E"/>
    <w:rsid w:val="000352B6"/>
    <w:rsid w:val="00051E16"/>
    <w:rsid w:val="00070FED"/>
    <w:rsid w:val="00075273"/>
    <w:rsid w:val="00087F94"/>
    <w:rsid w:val="000B2981"/>
    <w:rsid w:val="000C5963"/>
    <w:rsid w:val="000F2630"/>
    <w:rsid w:val="00152A3B"/>
    <w:rsid w:val="00196286"/>
    <w:rsid w:val="001A04B0"/>
    <w:rsid w:val="001A3356"/>
    <w:rsid w:val="001F4D64"/>
    <w:rsid w:val="00204A03"/>
    <w:rsid w:val="00210B80"/>
    <w:rsid w:val="00251413"/>
    <w:rsid w:val="00277C1F"/>
    <w:rsid w:val="002B23E0"/>
    <w:rsid w:val="002D66BB"/>
    <w:rsid w:val="0036080F"/>
    <w:rsid w:val="00392FC2"/>
    <w:rsid w:val="003B5652"/>
    <w:rsid w:val="003C77F9"/>
    <w:rsid w:val="003E0885"/>
    <w:rsid w:val="00417ED1"/>
    <w:rsid w:val="0043205A"/>
    <w:rsid w:val="00481DAC"/>
    <w:rsid w:val="00484839"/>
    <w:rsid w:val="004F6D4D"/>
    <w:rsid w:val="00527BA2"/>
    <w:rsid w:val="00532867"/>
    <w:rsid w:val="005B2326"/>
    <w:rsid w:val="005B4DFB"/>
    <w:rsid w:val="005F30D2"/>
    <w:rsid w:val="00612AEB"/>
    <w:rsid w:val="00625E65"/>
    <w:rsid w:val="006263B8"/>
    <w:rsid w:val="00634029"/>
    <w:rsid w:val="00635DF0"/>
    <w:rsid w:val="006629CE"/>
    <w:rsid w:val="00667544"/>
    <w:rsid w:val="006B73CD"/>
    <w:rsid w:val="006D2F1E"/>
    <w:rsid w:val="00717A61"/>
    <w:rsid w:val="007A00D7"/>
    <w:rsid w:val="007C601B"/>
    <w:rsid w:val="007E5BE0"/>
    <w:rsid w:val="008110B4"/>
    <w:rsid w:val="00835EC3"/>
    <w:rsid w:val="00893566"/>
    <w:rsid w:val="008A450A"/>
    <w:rsid w:val="008D5380"/>
    <w:rsid w:val="008D639F"/>
    <w:rsid w:val="00907DF5"/>
    <w:rsid w:val="00936B28"/>
    <w:rsid w:val="009917DF"/>
    <w:rsid w:val="009C2B41"/>
    <w:rsid w:val="009C6280"/>
    <w:rsid w:val="009E2B13"/>
    <w:rsid w:val="009F1F3B"/>
    <w:rsid w:val="00A11170"/>
    <w:rsid w:val="00A254DF"/>
    <w:rsid w:val="00A32A17"/>
    <w:rsid w:val="00A35A8F"/>
    <w:rsid w:val="00A73B9A"/>
    <w:rsid w:val="00AC7553"/>
    <w:rsid w:val="00AD2302"/>
    <w:rsid w:val="00AF69DE"/>
    <w:rsid w:val="00B03D23"/>
    <w:rsid w:val="00B33448"/>
    <w:rsid w:val="00B358D0"/>
    <w:rsid w:val="00B57541"/>
    <w:rsid w:val="00B9669A"/>
    <w:rsid w:val="00BA0075"/>
    <w:rsid w:val="00BB7BD5"/>
    <w:rsid w:val="00BE3FD0"/>
    <w:rsid w:val="00C043B5"/>
    <w:rsid w:val="00C43CC7"/>
    <w:rsid w:val="00CE4E84"/>
    <w:rsid w:val="00D055D7"/>
    <w:rsid w:val="00EC560E"/>
    <w:rsid w:val="00ED1C09"/>
    <w:rsid w:val="00F14773"/>
    <w:rsid w:val="00F92835"/>
    <w:rsid w:val="00FD0B61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D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DA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D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DAC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34029"/>
    <w:pPr>
      <w:ind w:left="720"/>
      <w:contextualSpacing/>
    </w:pPr>
  </w:style>
  <w:style w:type="character" w:customStyle="1" w:styleId="Bodytext2">
    <w:name w:val="Body text (2)_"/>
    <w:link w:val="Bodytext20"/>
    <w:rsid w:val="0043205A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3205A"/>
    <w:pPr>
      <w:shd w:val="clear" w:color="auto" w:fill="FFFFFF"/>
      <w:spacing w:line="0" w:lineRule="atLeast"/>
    </w:pPr>
    <w:rPr>
      <w:sz w:val="23"/>
      <w:szCs w:val="23"/>
      <w:shd w:val="clear" w:color="auto" w:fill="FFFFFF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917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17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1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1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1DA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DA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D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DAC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34029"/>
    <w:pPr>
      <w:ind w:left="720"/>
      <w:contextualSpacing/>
    </w:pPr>
  </w:style>
  <w:style w:type="character" w:customStyle="1" w:styleId="Bodytext2">
    <w:name w:val="Body text (2)_"/>
    <w:link w:val="Bodytext20"/>
    <w:rsid w:val="0043205A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3205A"/>
    <w:pPr>
      <w:shd w:val="clear" w:color="auto" w:fill="FFFFFF"/>
      <w:spacing w:line="0" w:lineRule="atLeast"/>
    </w:pPr>
    <w:rPr>
      <w:sz w:val="23"/>
      <w:szCs w:val="23"/>
      <w:shd w:val="clear" w:color="auto" w:fill="FFFFFF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917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sk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isk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3001</Words>
  <Characters>1712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Babilauskienė</dc:creator>
  <cp:lastModifiedBy>Eglė Mickevičienė</cp:lastModifiedBy>
  <cp:revision>2</cp:revision>
  <cp:lastPrinted>2022-05-16T13:25:00Z</cp:lastPrinted>
  <dcterms:created xsi:type="dcterms:W3CDTF">2022-05-16T13:26:00Z</dcterms:created>
  <dcterms:modified xsi:type="dcterms:W3CDTF">2022-05-16T13:26:00Z</dcterms:modified>
</cp:coreProperties>
</file>