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B7F7" w14:textId="77777777" w:rsidR="0030385F" w:rsidRPr="0030385F" w:rsidRDefault="0030385F" w:rsidP="003038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03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4 pirkimo objekto dalis –</w:t>
      </w:r>
      <w:r w:rsidRPr="00303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/>
          <w14:ligatures w14:val="none"/>
        </w:rPr>
        <w:t xml:space="preserve"> </w:t>
      </w:r>
      <w:r w:rsidRPr="00303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Elektroneuromiografas.</w:t>
      </w:r>
    </w:p>
    <w:tbl>
      <w:tblPr>
        <w:tblW w:w="506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963"/>
        <w:gridCol w:w="1897"/>
        <w:gridCol w:w="5131"/>
      </w:tblGrid>
      <w:tr w:rsidR="00263B2B" w:rsidRPr="0030385F" w14:paraId="64C15406" w14:textId="77777777" w:rsidTr="00263B2B">
        <w:tc>
          <w:tcPr>
            <w:tcW w:w="388" w:type="pct"/>
            <w:vAlign w:val="center"/>
          </w:tcPr>
          <w:p w14:paraId="02005EA5" w14:textId="77777777" w:rsidR="0030385F" w:rsidRPr="0030385F" w:rsidRDefault="0030385F" w:rsidP="0030385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kern w:val="28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MS Mincho" w:hAnsi="Times New Roman" w:cs="Times New Roman"/>
                <w:b/>
                <w:kern w:val="28"/>
                <w:szCs w:val="20"/>
                <w:lang w:val="lt-LT"/>
                <w14:ligatures w14:val="none"/>
              </w:rPr>
              <w:t>Eil. Nr.</w:t>
            </w:r>
          </w:p>
        </w:tc>
        <w:tc>
          <w:tcPr>
            <w:tcW w:w="1007" w:type="pct"/>
            <w:vAlign w:val="center"/>
          </w:tcPr>
          <w:p w14:paraId="633B803C" w14:textId="77777777" w:rsidR="0030385F" w:rsidRPr="0030385F" w:rsidRDefault="0030385F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8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MS Mincho" w:hAnsi="Times New Roman" w:cs="Times New Roman"/>
                <w:b/>
                <w:kern w:val="28"/>
                <w:szCs w:val="20"/>
                <w:lang w:val="lt-LT"/>
                <w14:ligatures w14:val="none"/>
              </w:rPr>
              <w:t>Parametrai (specifikacija)</w:t>
            </w:r>
          </w:p>
        </w:tc>
        <w:tc>
          <w:tcPr>
            <w:tcW w:w="973" w:type="pct"/>
            <w:vAlign w:val="center"/>
          </w:tcPr>
          <w:p w14:paraId="7CB362A6" w14:textId="77777777" w:rsidR="0030385F" w:rsidRPr="0030385F" w:rsidRDefault="0030385F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8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MS Mincho" w:hAnsi="Times New Roman" w:cs="Times New Roman"/>
                <w:b/>
                <w:kern w:val="28"/>
                <w:szCs w:val="20"/>
                <w:lang w:val="lt-LT"/>
                <w14:ligatures w14:val="none"/>
              </w:rPr>
              <w:t>Reikalaujamos parametrų reikšmės</w:t>
            </w:r>
          </w:p>
        </w:tc>
        <w:tc>
          <w:tcPr>
            <w:tcW w:w="2632" w:type="pct"/>
          </w:tcPr>
          <w:p w14:paraId="08DC7DE2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Siūlomos įrangos parametrų reikšmės (reikalavimų atitikimas) ir nuorodos į atitinkamus gamintojo techninės dokumentacijos puslapius</w:t>
            </w:r>
          </w:p>
          <w:p w14:paraId="0DD5F915" w14:textId="77777777" w:rsidR="0030385F" w:rsidRPr="0030385F" w:rsidRDefault="0030385F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8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MS Mincho" w:hAnsi="Times New Roman" w:cs="Times New Roman"/>
                <w:b/>
                <w:bCs/>
                <w:kern w:val="28"/>
                <w:szCs w:val="20"/>
                <w:lang w:val="lt-LT"/>
                <w14:ligatures w14:val="none"/>
              </w:rPr>
              <w:t>(</w:t>
            </w:r>
            <w:r w:rsidRPr="0030385F">
              <w:rPr>
                <w:rFonts w:ascii="Times New Roman" w:eastAsia="MS Mincho" w:hAnsi="Times New Roman" w:cs="Times New Roman"/>
                <w:i/>
                <w:iCs/>
                <w:kern w:val="28"/>
                <w:szCs w:val="20"/>
                <w:lang w:val="lt-LT"/>
                <w14:ligatures w14:val="none"/>
              </w:rPr>
              <w:t>privaloma užpildyti</w:t>
            </w:r>
            <w:r w:rsidRPr="0030385F">
              <w:rPr>
                <w:rFonts w:ascii="Times New Roman" w:eastAsia="MS Mincho" w:hAnsi="Times New Roman" w:cs="Times New Roman"/>
                <w:b/>
                <w:bCs/>
                <w:kern w:val="28"/>
                <w:szCs w:val="20"/>
                <w:lang w:val="lt-LT"/>
                <w14:ligatures w14:val="none"/>
              </w:rPr>
              <w:t>)</w:t>
            </w:r>
          </w:p>
        </w:tc>
      </w:tr>
      <w:tr w:rsidR="0030385F" w:rsidRPr="0030385F" w14:paraId="0D1465F8" w14:textId="77777777" w:rsidTr="00263B2B">
        <w:tc>
          <w:tcPr>
            <w:tcW w:w="388" w:type="pct"/>
          </w:tcPr>
          <w:p w14:paraId="67C14943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980" w:type="pct"/>
            <w:gridSpan w:val="2"/>
          </w:tcPr>
          <w:p w14:paraId="7D247C6F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Specialieji reikalavimai:</w:t>
            </w:r>
          </w:p>
        </w:tc>
        <w:tc>
          <w:tcPr>
            <w:tcW w:w="2632" w:type="pct"/>
          </w:tcPr>
          <w:p w14:paraId="7BC69A25" w14:textId="77777777" w:rsidR="0030385F" w:rsidRPr="0030385F" w:rsidRDefault="0030385F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8"/>
                <w:sz w:val="24"/>
                <w:szCs w:val="24"/>
                <w:lang w:val="lt-LT"/>
                <w14:ligatures w14:val="none"/>
              </w:rPr>
            </w:pPr>
          </w:p>
        </w:tc>
      </w:tr>
      <w:tr w:rsidR="00263B2B" w:rsidRPr="0030385F" w14:paraId="7925B3B0" w14:textId="77777777" w:rsidTr="00263B2B">
        <w:tc>
          <w:tcPr>
            <w:tcW w:w="388" w:type="pct"/>
          </w:tcPr>
          <w:p w14:paraId="62989D8E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007" w:type="pct"/>
          </w:tcPr>
          <w:p w14:paraId="13E12ED9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Elektros maitinimo šaltinis:</w:t>
            </w:r>
          </w:p>
        </w:tc>
        <w:tc>
          <w:tcPr>
            <w:tcW w:w="973" w:type="pct"/>
          </w:tcPr>
          <w:p w14:paraId="40CF01A4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~220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lt-LT"/>
                <w14:ligatures w14:val="none"/>
              </w:rPr>
              <w:t>+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10% V, 50/60Hz</w:t>
            </w:r>
          </w:p>
        </w:tc>
        <w:tc>
          <w:tcPr>
            <w:tcW w:w="2632" w:type="pct"/>
          </w:tcPr>
          <w:p w14:paraId="6BA73AAA" w14:textId="77777777" w:rsidR="0030385F" w:rsidRDefault="00263B2B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8"/>
                <w:sz w:val="24"/>
                <w:szCs w:val="24"/>
                <w:lang w:val="lt-LT"/>
                <w14:ligatures w14:val="none"/>
              </w:rPr>
            </w:pPr>
            <w:r w:rsidRPr="00263B2B">
              <w:rPr>
                <w:rFonts w:ascii="Times New Roman" w:eastAsia="MS Mincho" w:hAnsi="Times New Roman" w:cs="Times New Roman"/>
                <w:kern w:val="28"/>
                <w:sz w:val="24"/>
                <w:szCs w:val="24"/>
                <w:lang w:val="lt-LT"/>
                <w14:ligatures w14:val="none"/>
              </w:rPr>
              <w:t>220 V, 50/60Hz</w:t>
            </w:r>
          </w:p>
          <w:p w14:paraId="6C57DB1E" w14:textId="77777777" w:rsidR="0076195B" w:rsidRDefault="0076195B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8"/>
                <w:sz w:val="24"/>
                <w:szCs w:val="24"/>
                <w:lang w:val="lt-LT"/>
                <w14:ligatures w14:val="none"/>
              </w:rPr>
            </w:pPr>
          </w:p>
          <w:p w14:paraId="607EBD01" w14:textId="7B92D7D1" w:rsidR="0076195B" w:rsidRPr="0030385F" w:rsidRDefault="00F8147E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8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3, 1114</w:t>
            </w:r>
          </w:p>
        </w:tc>
      </w:tr>
      <w:tr w:rsidR="00263B2B" w:rsidRPr="0030385F" w14:paraId="01590175" w14:textId="77777777" w:rsidTr="00263B2B">
        <w:tc>
          <w:tcPr>
            <w:tcW w:w="388" w:type="pct"/>
          </w:tcPr>
          <w:p w14:paraId="366B6F75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007" w:type="pct"/>
          </w:tcPr>
          <w:p w14:paraId="529FB38B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Kanalų skaičius</w:t>
            </w:r>
          </w:p>
        </w:tc>
        <w:tc>
          <w:tcPr>
            <w:tcW w:w="973" w:type="pct"/>
          </w:tcPr>
          <w:p w14:paraId="53B7C5BE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Ne mažiau 2 kanalų</w:t>
            </w:r>
          </w:p>
        </w:tc>
        <w:tc>
          <w:tcPr>
            <w:tcW w:w="2632" w:type="pct"/>
          </w:tcPr>
          <w:p w14:paraId="49C1C284" w14:textId="77777777" w:rsidR="0030385F" w:rsidRDefault="00263B2B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8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sz w:val="24"/>
                <w:szCs w:val="24"/>
                <w:lang w:val="lt-LT"/>
                <w14:ligatures w14:val="none"/>
              </w:rPr>
              <w:t>2 kanalai</w:t>
            </w:r>
          </w:p>
          <w:p w14:paraId="4C29F997" w14:textId="29501E0B" w:rsidR="006C072A" w:rsidRPr="0030385F" w:rsidRDefault="006C072A" w:rsidP="003038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8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30385F" w:rsidRPr="0030385F" w14:paraId="749D31B8" w14:textId="77777777" w:rsidTr="00263B2B">
        <w:tc>
          <w:tcPr>
            <w:tcW w:w="5000" w:type="pct"/>
            <w:gridSpan w:val="4"/>
          </w:tcPr>
          <w:p w14:paraId="4E9992AF" w14:textId="50FCF0A3" w:rsidR="0030385F" w:rsidRPr="0030385F" w:rsidRDefault="0030385F" w:rsidP="0030385F">
            <w:pPr>
              <w:tabs>
                <w:tab w:val="center" w:pos="4819"/>
                <w:tab w:val="right" w:pos="963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lt-LT"/>
                <w14:ligatures w14:val="none"/>
              </w:rPr>
              <w:t>3. Reikalavimai atliekamiems neurofiziologiniams tyrimams:</w:t>
            </w:r>
            <w:r w:rsidR="00B17EC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</w:tr>
      <w:tr w:rsidR="0030385F" w:rsidRPr="0030385F" w14:paraId="371BB80A" w14:textId="77777777" w:rsidTr="00263B2B">
        <w:tc>
          <w:tcPr>
            <w:tcW w:w="388" w:type="pct"/>
          </w:tcPr>
          <w:p w14:paraId="4D894599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pct"/>
            <w:gridSpan w:val="2"/>
          </w:tcPr>
          <w:p w14:paraId="263FCBD6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Nervų laidumo tyrimai:</w:t>
            </w:r>
          </w:p>
        </w:tc>
        <w:tc>
          <w:tcPr>
            <w:tcW w:w="2632" w:type="pct"/>
          </w:tcPr>
          <w:p w14:paraId="787B8EA1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63B2B" w:rsidRPr="0030385F" w14:paraId="77C87537" w14:textId="77777777" w:rsidTr="00263B2B">
        <w:tc>
          <w:tcPr>
            <w:tcW w:w="388" w:type="pct"/>
          </w:tcPr>
          <w:p w14:paraId="3D7033B8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3.1</w:t>
            </w:r>
          </w:p>
        </w:tc>
        <w:tc>
          <w:tcPr>
            <w:tcW w:w="1007" w:type="pct"/>
          </w:tcPr>
          <w:p w14:paraId="147CFCC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Motorinio nervo laidumo tyrimas</w:t>
            </w:r>
          </w:p>
        </w:tc>
        <w:tc>
          <w:tcPr>
            <w:tcW w:w="973" w:type="pct"/>
          </w:tcPr>
          <w:p w14:paraId="19F9229A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  <w:p w14:paraId="05B1210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32" w:type="pct"/>
          </w:tcPr>
          <w:p w14:paraId="76092A63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Motorinio nervo laidumo tyrimas</w:t>
            </w:r>
            <w:r w:rsidR="00763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  <w:p w14:paraId="774D9E8D" w14:textId="2AE13E2D" w:rsidR="007639ED" w:rsidRPr="0030385F" w:rsidRDefault="007639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715</w:t>
            </w:r>
          </w:p>
        </w:tc>
      </w:tr>
      <w:tr w:rsidR="00263B2B" w:rsidRPr="0030385F" w14:paraId="08CBEEAC" w14:textId="77777777" w:rsidTr="00263B2B">
        <w:tc>
          <w:tcPr>
            <w:tcW w:w="388" w:type="pct"/>
          </w:tcPr>
          <w:p w14:paraId="6045B1B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3.2</w:t>
            </w:r>
          </w:p>
        </w:tc>
        <w:tc>
          <w:tcPr>
            <w:tcW w:w="1007" w:type="pct"/>
          </w:tcPr>
          <w:p w14:paraId="6CBED719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Sensorinio nervo laidumo tyrimas</w:t>
            </w:r>
          </w:p>
        </w:tc>
        <w:tc>
          <w:tcPr>
            <w:tcW w:w="973" w:type="pct"/>
          </w:tcPr>
          <w:p w14:paraId="704EC753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105C54E2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Sensorinio nervo laidumo tyrimas</w:t>
            </w:r>
          </w:p>
          <w:p w14:paraId="1941B510" w14:textId="538FACE0" w:rsidR="007639ED" w:rsidRPr="0030385F" w:rsidRDefault="007639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715</w:t>
            </w:r>
          </w:p>
        </w:tc>
      </w:tr>
      <w:tr w:rsidR="00263B2B" w:rsidRPr="0030385F" w14:paraId="4B567A10" w14:textId="77777777" w:rsidTr="00263B2B">
        <w:tc>
          <w:tcPr>
            <w:tcW w:w="388" w:type="pct"/>
          </w:tcPr>
          <w:p w14:paraId="128FF76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3.3</w:t>
            </w:r>
          </w:p>
        </w:tc>
        <w:tc>
          <w:tcPr>
            <w:tcW w:w="1007" w:type="pct"/>
          </w:tcPr>
          <w:p w14:paraId="3812153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Pakartotinė stimuliacija</w:t>
            </w:r>
          </w:p>
        </w:tc>
        <w:tc>
          <w:tcPr>
            <w:tcW w:w="973" w:type="pct"/>
          </w:tcPr>
          <w:p w14:paraId="28C58633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643B9102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Pakartotinė stimuliacija</w:t>
            </w:r>
          </w:p>
          <w:p w14:paraId="3CBA1F7B" w14:textId="1301FE5B" w:rsidR="007639ED" w:rsidRPr="0030385F" w:rsidRDefault="007639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715</w:t>
            </w:r>
          </w:p>
        </w:tc>
      </w:tr>
      <w:tr w:rsidR="00263B2B" w:rsidRPr="0030385F" w14:paraId="20F2A2DC" w14:textId="77777777" w:rsidTr="00263B2B">
        <w:tc>
          <w:tcPr>
            <w:tcW w:w="388" w:type="pct"/>
          </w:tcPr>
          <w:p w14:paraId="4F95A37C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3.4</w:t>
            </w:r>
          </w:p>
        </w:tc>
        <w:tc>
          <w:tcPr>
            <w:tcW w:w="1007" w:type="pct"/>
          </w:tcPr>
          <w:p w14:paraId="3AADA690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 bangos tyrimas</w:t>
            </w:r>
          </w:p>
        </w:tc>
        <w:tc>
          <w:tcPr>
            <w:tcW w:w="973" w:type="pct"/>
          </w:tcPr>
          <w:p w14:paraId="32DBA5F9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43F1A0EA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 bangos tyrimas</w:t>
            </w:r>
          </w:p>
          <w:p w14:paraId="2F7B1C1F" w14:textId="5943E707" w:rsidR="007639ED" w:rsidRPr="0030385F" w:rsidRDefault="007639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715</w:t>
            </w:r>
          </w:p>
        </w:tc>
      </w:tr>
      <w:tr w:rsidR="00263B2B" w:rsidRPr="0030385F" w14:paraId="5D66B45D" w14:textId="77777777" w:rsidTr="00263B2B">
        <w:tc>
          <w:tcPr>
            <w:tcW w:w="388" w:type="pct"/>
          </w:tcPr>
          <w:p w14:paraId="175EA459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3.5</w:t>
            </w:r>
          </w:p>
        </w:tc>
        <w:tc>
          <w:tcPr>
            <w:tcW w:w="1007" w:type="pct"/>
          </w:tcPr>
          <w:p w14:paraId="24D3965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H reflekso tyrimas</w:t>
            </w:r>
          </w:p>
        </w:tc>
        <w:tc>
          <w:tcPr>
            <w:tcW w:w="973" w:type="pct"/>
          </w:tcPr>
          <w:p w14:paraId="643A6CC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14BC3983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H reflekso tyrimas</w:t>
            </w:r>
          </w:p>
          <w:p w14:paraId="306CEA56" w14:textId="543559D5" w:rsidR="007639ED" w:rsidRPr="0030385F" w:rsidRDefault="007639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715</w:t>
            </w:r>
          </w:p>
        </w:tc>
      </w:tr>
      <w:tr w:rsidR="00263B2B" w:rsidRPr="0030385F" w14:paraId="0DF4E7D4" w14:textId="77777777" w:rsidTr="00263B2B">
        <w:tc>
          <w:tcPr>
            <w:tcW w:w="388" w:type="pct"/>
          </w:tcPr>
          <w:p w14:paraId="48224CCB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3.6</w:t>
            </w:r>
          </w:p>
        </w:tc>
        <w:tc>
          <w:tcPr>
            <w:tcW w:w="1007" w:type="pct"/>
          </w:tcPr>
          <w:p w14:paraId="66E8EEF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Mirksėjimo reflekso tyrimas</w:t>
            </w:r>
          </w:p>
        </w:tc>
        <w:tc>
          <w:tcPr>
            <w:tcW w:w="973" w:type="pct"/>
          </w:tcPr>
          <w:p w14:paraId="11259205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0A9B6093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Mirksėjimo reflekso tyrimas</w:t>
            </w:r>
          </w:p>
          <w:p w14:paraId="695F7413" w14:textId="4C1806D3" w:rsidR="007639ED" w:rsidRPr="0030385F" w:rsidRDefault="007639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715</w:t>
            </w:r>
          </w:p>
        </w:tc>
      </w:tr>
      <w:tr w:rsidR="0030385F" w:rsidRPr="0030385F" w14:paraId="3213BD20" w14:textId="77777777" w:rsidTr="00263B2B">
        <w:tc>
          <w:tcPr>
            <w:tcW w:w="5000" w:type="pct"/>
            <w:gridSpan w:val="4"/>
          </w:tcPr>
          <w:p w14:paraId="076E6B36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4. Elektromiografija (EMG):</w:t>
            </w:r>
          </w:p>
        </w:tc>
      </w:tr>
      <w:tr w:rsidR="00263B2B" w:rsidRPr="0030385F" w14:paraId="34462F34" w14:textId="77777777" w:rsidTr="00263B2B">
        <w:tc>
          <w:tcPr>
            <w:tcW w:w="388" w:type="pct"/>
          </w:tcPr>
          <w:p w14:paraId="3A4B4B8B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4.1</w:t>
            </w:r>
          </w:p>
        </w:tc>
        <w:tc>
          <w:tcPr>
            <w:tcW w:w="1007" w:type="pct"/>
          </w:tcPr>
          <w:p w14:paraId="759DE1F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Kiekybinė elektromiografija </w:t>
            </w:r>
          </w:p>
        </w:tc>
        <w:tc>
          <w:tcPr>
            <w:tcW w:w="973" w:type="pct"/>
          </w:tcPr>
          <w:p w14:paraId="44F1E19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15D56AE2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 xml:space="preserve">Kiekybinė elektromiografija </w:t>
            </w:r>
          </w:p>
          <w:p w14:paraId="0E67842B" w14:textId="21C0C711" w:rsidR="008262FF" w:rsidRPr="0030385F" w:rsidRDefault="008262FF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717</w:t>
            </w:r>
          </w:p>
        </w:tc>
      </w:tr>
      <w:tr w:rsidR="00263B2B" w:rsidRPr="0030385F" w14:paraId="1287866C" w14:textId="77777777" w:rsidTr="00263B2B">
        <w:tc>
          <w:tcPr>
            <w:tcW w:w="388" w:type="pct"/>
          </w:tcPr>
          <w:p w14:paraId="038D9F9B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4.2</w:t>
            </w:r>
          </w:p>
        </w:tc>
        <w:tc>
          <w:tcPr>
            <w:tcW w:w="1007" w:type="pct"/>
          </w:tcPr>
          <w:p w14:paraId="6B30BC3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IPA (interference pattern analysis)</w:t>
            </w:r>
          </w:p>
        </w:tc>
        <w:tc>
          <w:tcPr>
            <w:tcW w:w="973" w:type="pct"/>
          </w:tcPr>
          <w:p w14:paraId="47B2ACE8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0112278A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IPA (interference pattern analysis)</w:t>
            </w:r>
          </w:p>
          <w:p w14:paraId="2CA0090A" w14:textId="30839441" w:rsidR="008262FF" w:rsidRPr="0030385F" w:rsidRDefault="008262FF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717</w:t>
            </w:r>
          </w:p>
        </w:tc>
      </w:tr>
      <w:tr w:rsidR="00263B2B" w:rsidRPr="0030385F" w14:paraId="444EA20F" w14:textId="77777777" w:rsidTr="00263B2B">
        <w:tc>
          <w:tcPr>
            <w:tcW w:w="388" w:type="pct"/>
          </w:tcPr>
          <w:p w14:paraId="743CA324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4.3</w:t>
            </w:r>
          </w:p>
        </w:tc>
        <w:tc>
          <w:tcPr>
            <w:tcW w:w="1007" w:type="pct"/>
          </w:tcPr>
          <w:p w14:paraId="554B87F9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Makromiografija</w:t>
            </w:r>
          </w:p>
        </w:tc>
        <w:tc>
          <w:tcPr>
            <w:tcW w:w="973" w:type="pct"/>
          </w:tcPr>
          <w:p w14:paraId="4DAC4AE0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705F5BB4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Makromiografija</w:t>
            </w:r>
          </w:p>
          <w:p w14:paraId="65C15109" w14:textId="154E0B85" w:rsidR="008262FF" w:rsidRPr="0030385F" w:rsidRDefault="008262FF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717</w:t>
            </w:r>
          </w:p>
        </w:tc>
      </w:tr>
      <w:tr w:rsidR="00263B2B" w:rsidRPr="0030385F" w14:paraId="21258A7F" w14:textId="77777777" w:rsidTr="00263B2B">
        <w:tc>
          <w:tcPr>
            <w:tcW w:w="388" w:type="pct"/>
          </w:tcPr>
          <w:p w14:paraId="17ABE07C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4.4</w:t>
            </w:r>
          </w:p>
        </w:tc>
        <w:tc>
          <w:tcPr>
            <w:tcW w:w="1007" w:type="pct"/>
          </w:tcPr>
          <w:p w14:paraId="37CFB004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Vienos skaidulos EMG tyrimas (spontaninis ir stimuliuojamas)</w:t>
            </w:r>
          </w:p>
        </w:tc>
        <w:tc>
          <w:tcPr>
            <w:tcW w:w="973" w:type="pct"/>
          </w:tcPr>
          <w:p w14:paraId="35A0616B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5A9965B2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Vienos skaidulos EMG tyrimas (spontaninis ir stimuliuojamas)</w:t>
            </w:r>
          </w:p>
          <w:p w14:paraId="64C62926" w14:textId="49DF3268" w:rsidR="008262FF" w:rsidRPr="0030385F" w:rsidRDefault="008262FF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717</w:t>
            </w:r>
          </w:p>
        </w:tc>
      </w:tr>
      <w:tr w:rsidR="0030385F" w:rsidRPr="0030385F" w14:paraId="616383B4" w14:textId="77777777" w:rsidTr="00263B2B">
        <w:tc>
          <w:tcPr>
            <w:tcW w:w="5000" w:type="pct"/>
            <w:gridSpan w:val="4"/>
          </w:tcPr>
          <w:p w14:paraId="383EEEFF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5.  Reikalavimai stiprintuvui:</w:t>
            </w:r>
          </w:p>
        </w:tc>
      </w:tr>
      <w:tr w:rsidR="00263B2B" w:rsidRPr="0030385F" w14:paraId="0765606A" w14:textId="77777777" w:rsidTr="00263B2B">
        <w:tc>
          <w:tcPr>
            <w:tcW w:w="388" w:type="pct"/>
          </w:tcPr>
          <w:p w14:paraId="41C06CC7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5.1</w:t>
            </w:r>
          </w:p>
        </w:tc>
        <w:tc>
          <w:tcPr>
            <w:tcW w:w="1007" w:type="pct"/>
          </w:tcPr>
          <w:p w14:paraId="0E19E6B6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Optiškai izoliuotas stiprintuvas</w:t>
            </w:r>
          </w:p>
        </w:tc>
        <w:tc>
          <w:tcPr>
            <w:tcW w:w="973" w:type="pct"/>
          </w:tcPr>
          <w:p w14:paraId="12B4947C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Ne mažiau 2 kanalų</w:t>
            </w:r>
          </w:p>
        </w:tc>
        <w:tc>
          <w:tcPr>
            <w:tcW w:w="2632" w:type="pct"/>
          </w:tcPr>
          <w:p w14:paraId="09F4A6FC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2</w:t>
            </w:r>
          </w:p>
          <w:p w14:paraId="34B10DA6" w14:textId="09B6C4A7" w:rsidR="006C072A" w:rsidRPr="0030385F" w:rsidRDefault="006C072A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263B2B" w:rsidRPr="0030385F" w14:paraId="2B252364" w14:textId="77777777" w:rsidTr="00263B2B">
        <w:trPr>
          <w:cantSplit/>
        </w:trPr>
        <w:tc>
          <w:tcPr>
            <w:tcW w:w="388" w:type="pct"/>
          </w:tcPr>
          <w:p w14:paraId="5730847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5.2</w:t>
            </w:r>
          </w:p>
        </w:tc>
        <w:tc>
          <w:tcPr>
            <w:tcW w:w="1007" w:type="pct"/>
          </w:tcPr>
          <w:p w14:paraId="7B55DD4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Įėjimo varža</w:t>
            </w:r>
          </w:p>
        </w:tc>
        <w:tc>
          <w:tcPr>
            <w:tcW w:w="973" w:type="pct"/>
          </w:tcPr>
          <w:p w14:paraId="281610A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Ne blogiau 200 M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sym w:font="Symbol" w:char="F057"/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sym w:font="Symbol" w:char="F0B1"/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 proc.</w:t>
            </w:r>
          </w:p>
        </w:tc>
        <w:tc>
          <w:tcPr>
            <w:tcW w:w="2632" w:type="pct"/>
          </w:tcPr>
          <w:p w14:paraId="30A205AF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63B2B">
              <w:rPr>
                <w:rFonts w:ascii="Times New Roman" w:hAnsi="Times New Roman" w:cs="Times New Roman"/>
              </w:rPr>
              <w:t>200M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sym w:font="Symbol" w:char="F057"/>
            </w:r>
          </w:p>
          <w:p w14:paraId="7188E0CE" w14:textId="6AB77153" w:rsidR="00F561D4" w:rsidRPr="0030385F" w:rsidRDefault="00F561D4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1110</w:t>
            </w:r>
          </w:p>
        </w:tc>
      </w:tr>
      <w:tr w:rsidR="00263B2B" w:rsidRPr="0030385F" w14:paraId="3DCCC765" w14:textId="77777777" w:rsidTr="00263B2B">
        <w:trPr>
          <w:cantSplit/>
        </w:trPr>
        <w:tc>
          <w:tcPr>
            <w:tcW w:w="388" w:type="pct"/>
          </w:tcPr>
          <w:p w14:paraId="4ACB842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5.3</w:t>
            </w:r>
          </w:p>
        </w:tc>
        <w:tc>
          <w:tcPr>
            <w:tcW w:w="1007" w:type="pct"/>
          </w:tcPr>
          <w:p w14:paraId="7C9A8BC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CMRR</w:t>
            </w:r>
          </w:p>
        </w:tc>
        <w:tc>
          <w:tcPr>
            <w:tcW w:w="973" w:type="pct"/>
          </w:tcPr>
          <w:p w14:paraId="4FF27FC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Ne mažiau 106 dB</w:t>
            </w:r>
          </w:p>
        </w:tc>
        <w:tc>
          <w:tcPr>
            <w:tcW w:w="2632" w:type="pct"/>
          </w:tcPr>
          <w:p w14:paraId="2DF89B1F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112 dB</w:t>
            </w:r>
          </w:p>
          <w:p w14:paraId="251BFD2F" w14:textId="3563CC14" w:rsidR="0022580C" w:rsidRPr="0030385F" w:rsidRDefault="0022580C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263B2B" w:rsidRPr="0030385F" w14:paraId="1C068590" w14:textId="77777777" w:rsidTr="00263B2B">
        <w:trPr>
          <w:cantSplit/>
        </w:trPr>
        <w:tc>
          <w:tcPr>
            <w:tcW w:w="388" w:type="pct"/>
          </w:tcPr>
          <w:p w14:paraId="740A46EE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5.4</w:t>
            </w:r>
          </w:p>
        </w:tc>
        <w:tc>
          <w:tcPr>
            <w:tcW w:w="1007" w:type="pct"/>
          </w:tcPr>
          <w:p w14:paraId="494FFF1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Elektrodų varžos tikrinimas</w:t>
            </w:r>
          </w:p>
        </w:tc>
        <w:tc>
          <w:tcPr>
            <w:tcW w:w="973" w:type="pct"/>
          </w:tcPr>
          <w:p w14:paraId="1CFACFA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2,5,10,20 K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sym w:font="Symbol" w:char="F057"/>
            </w:r>
          </w:p>
        </w:tc>
        <w:tc>
          <w:tcPr>
            <w:tcW w:w="2632" w:type="pct"/>
          </w:tcPr>
          <w:p w14:paraId="657E29C7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63B2B">
              <w:rPr>
                <w:rFonts w:ascii="Times New Roman" w:hAnsi="Times New Roman" w:cs="Times New Roman"/>
              </w:rPr>
              <w:t>2,5,10,20 K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sym w:font="Symbol" w:char="F057"/>
            </w:r>
          </w:p>
          <w:p w14:paraId="5CFE1F60" w14:textId="6692C627" w:rsidR="00F57962" w:rsidRPr="0030385F" w:rsidRDefault="00F57962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54</w:t>
            </w:r>
            <w:r w:rsidR="0069208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757</w:t>
            </w:r>
          </w:p>
        </w:tc>
      </w:tr>
      <w:tr w:rsidR="00263B2B" w:rsidRPr="0030385F" w14:paraId="5E9FBD2A" w14:textId="77777777" w:rsidTr="00263B2B">
        <w:trPr>
          <w:cantSplit/>
        </w:trPr>
        <w:tc>
          <w:tcPr>
            <w:tcW w:w="388" w:type="pct"/>
          </w:tcPr>
          <w:p w14:paraId="413E971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5.5</w:t>
            </w:r>
          </w:p>
        </w:tc>
        <w:tc>
          <w:tcPr>
            <w:tcW w:w="1007" w:type="pct"/>
          </w:tcPr>
          <w:p w14:paraId="19363208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Elektrodų montažas</w:t>
            </w:r>
          </w:p>
          <w:p w14:paraId="4F2A21F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1E66D2E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Kontroliuojamas programinės įrangos</w:t>
            </w:r>
          </w:p>
        </w:tc>
        <w:tc>
          <w:tcPr>
            <w:tcW w:w="2632" w:type="pct"/>
          </w:tcPr>
          <w:p w14:paraId="7521EA50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Kontroliuojamas programinės įrangos</w:t>
            </w:r>
          </w:p>
          <w:p w14:paraId="7B7EF26F" w14:textId="77777777" w:rsidR="00463421" w:rsidRDefault="00463421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9B4F81F" w14:textId="03DD38B7" w:rsidR="00463421" w:rsidRPr="00463421" w:rsidRDefault="00463421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 17</w:t>
            </w:r>
          </w:p>
        </w:tc>
      </w:tr>
      <w:tr w:rsidR="00263B2B" w:rsidRPr="0030385F" w14:paraId="06C3BD7B" w14:textId="77777777" w:rsidTr="00263B2B">
        <w:trPr>
          <w:cantSplit/>
        </w:trPr>
        <w:tc>
          <w:tcPr>
            <w:tcW w:w="388" w:type="pct"/>
          </w:tcPr>
          <w:p w14:paraId="3128D06C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5.6</w:t>
            </w:r>
          </w:p>
        </w:tc>
        <w:tc>
          <w:tcPr>
            <w:tcW w:w="1007" w:type="pct"/>
          </w:tcPr>
          <w:p w14:paraId="05D082C0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Amplitudės kalibracija</w:t>
            </w:r>
          </w:p>
          <w:p w14:paraId="2B34A61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1DD58060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1-100 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uV;</w:t>
            </w:r>
          </w:p>
          <w:p w14:paraId="22AAB48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1-10 mV 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±5%</w:t>
            </w:r>
          </w:p>
        </w:tc>
        <w:tc>
          <w:tcPr>
            <w:tcW w:w="2632" w:type="pct"/>
          </w:tcPr>
          <w:p w14:paraId="4F84A01A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263B2B">
              <w:rPr>
                <w:rFonts w:ascii="Times New Roman" w:hAnsi="Times New Roman" w:cs="Times New Roman"/>
                <w:lang w:val="lt-LT"/>
              </w:rPr>
              <w:t>1</w:t>
            </w:r>
            <w:r w:rsidRPr="00263B2B">
              <w:rPr>
                <w:rFonts w:ascii="Times New Roman" w:hAnsi="Times New Roman" w:cs="Times New Roman"/>
              </w:rPr>
              <w:t>μ</w:t>
            </w:r>
            <w:r w:rsidRPr="00263B2B">
              <w:rPr>
                <w:rFonts w:ascii="Times New Roman" w:hAnsi="Times New Roman" w:cs="Times New Roman"/>
                <w:lang w:val="lt-LT"/>
              </w:rPr>
              <w:t>V,10</w:t>
            </w:r>
            <w:r w:rsidRPr="00263B2B">
              <w:rPr>
                <w:rFonts w:ascii="Times New Roman" w:hAnsi="Times New Roman" w:cs="Times New Roman"/>
              </w:rPr>
              <w:t>μ</w:t>
            </w:r>
            <w:r w:rsidRPr="00263B2B">
              <w:rPr>
                <w:rFonts w:ascii="Times New Roman" w:hAnsi="Times New Roman" w:cs="Times New Roman"/>
                <w:lang w:val="lt-LT"/>
              </w:rPr>
              <w:t>V,100</w:t>
            </w:r>
            <w:r w:rsidRPr="00263B2B">
              <w:rPr>
                <w:rFonts w:ascii="Times New Roman" w:hAnsi="Times New Roman" w:cs="Times New Roman"/>
              </w:rPr>
              <w:t>μ</w:t>
            </w:r>
            <w:r w:rsidRPr="00263B2B">
              <w:rPr>
                <w:rFonts w:ascii="Times New Roman" w:hAnsi="Times New Roman" w:cs="Times New Roman"/>
                <w:lang w:val="lt-LT"/>
              </w:rPr>
              <w:t>V,1mV,10mV</w:t>
            </w:r>
          </w:p>
          <w:p w14:paraId="27B44F14" w14:textId="77777777" w:rsidR="000D28AF" w:rsidRDefault="000D28AF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  <w:p w14:paraId="09DD3841" w14:textId="4B4A7D7E" w:rsidR="000D28AF" w:rsidRPr="0030385F" w:rsidRDefault="000D28AF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1110</w:t>
            </w:r>
          </w:p>
        </w:tc>
      </w:tr>
      <w:tr w:rsidR="00263B2B" w:rsidRPr="0030385F" w14:paraId="170180CD" w14:textId="77777777" w:rsidTr="00263B2B">
        <w:trPr>
          <w:cantSplit/>
        </w:trPr>
        <w:tc>
          <w:tcPr>
            <w:tcW w:w="388" w:type="pct"/>
          </w:tcPr>
          <w:p w14:paraId="1E48BD13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5.7</w:t>
            </w:r>
          </w:p>
        </w:tc>
        <w:tc>
          <w:tcPr>
            <w:tcW w:w="1007" w:type="pct"/>
          </w:tcPr>
          <w:p w14:paraId="678A4DE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Jautrumas</w:t>
            </w:r>
          </w:p>
        </w:tc>
        <w:tc>
          <w:tcPr>
            <w:tcW w:w="973" w:type="pct"/>
          </w:tcPr>
          <w:p w14:paraId="3FDA919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1-500 uV/div, ne blogiau nei 1-10 mV/div ±5%</w:t>
            </w:r>
          </w:p>
        </w:tc>
        <w:tc>
          <w:tcPr>
            <w:tcW w:w="2632" w:type="pct"/>
          </w:tcPr>
          <w:p w14:paraId="2AD94889" w14:textId="77777777" w:rsidR="00263B2B" w:rsidRDefault="00263B2B" w:rsidP="00263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1-500 uV/div, ne blogiau nei 1-10 mV/div</w:t>
            </w:r>
          </w:p>
          <w:p w14:paraId="315D97FE" w14:textId="77777777" w:rsidR="000D28AF" w:rsidRDefault="000D28AF" w:rsidP="00263B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115548" w14:textId="6E9CB2FA" w:rsidR="000D28AF" w:rsidRPr="0030385F" w:rsidRDefault="000D28AF" w:rsidP="00263B2B">
            <w:pPr>
              <w:spacing w:after="0" w:line="240" w:lineRule="auto"/>
              <w:rPr>
                <w:rFonts w:ascii="Times New Roman" w:eastAsia="MS Mincho" w:hAnsi="Times New Roman" w:cs="Times New Roman"/>
                <w:kern w:val="28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1110</w:t>
            </w:r>
          </w:p>
        </w:tc>
      </w:tr>
      <w:tr w:rsidR="0030385F" w:rsidRPr="0030385F" w14:paraId="1B101237" w14:textId="77777777" w:rsidTr="00263B2B">
        <w:trPr>
          <w:cantSplit/>
        </w:trPr>
        <w:tc>
          <w:tcPr>
            <w:tcW w:w="5000" w:type="pct"/>
            <w:gridSpan w:val="4"/>
          </w:tcPr>
          <w:p w14:paraId="2FB7038D" w14:textId="77777777" w:rsidR="0030385F" w:rsidRPr="0030385F" w:rsidRDefault="0030385F" w:rsidP="0030385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kern w:val="28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MS Mincho" w:hAnsi="Times New Roman" w:cs="Times New Roman"/>
                <w:b/>
                <w:bCs/>
                <w:i/>
                <w:iCs/>
                <w:kern w:val="28"/>
                <w:sz w:val="24"/>
                <w:szCs w:val="24"/>
                <w:lang w:val="lt-LT"/>
                <w14:ligatures w14:val="none"/>
              </w:rPr>
              <w:t>6. Reikalavimai filtrams:</w:t>
            </w:r>
          </w:p>
        </w:tc>
      </w:tr>
      <w:tr w:rsidR="00263B2B" w:rsidRPr="0030385F" w14:paraId="778B4C1D" w14:textId="77777777" w:rsidTr="00263B2B">
        <w:tc>
          <w:tcPr>
            <w:tcW w:w="388" w:type="pct"/>
          </w:tcPr>
          <w:p w14:paraId="5297813A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6.1</w:t>
            </w:r>
          </w:p>
        </w:tc>
        <w:tc>
          <w:tcPr>
            <w:tcW w:w="1007" w:type="pct"/>
          </w:tcPr>
          <w:p w14:paraId="19455F38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Žemo dažnio filtrai</w:t>
            </w:r>
          </w:p>
          <w:p w14:paraId="1562B65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06F92C8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Nuo 0,01iki 500 Hz; 1-3 kHz</w:t>
            </w:r>
          </w:p>
        </w:tc>
        <w:tc>
          <w:tcPr>
            <w:tcW w:w="2632" w:type="pct"/>
          </w:tcPr>
          <w:p w14:paraId="00B10529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0.01,0.02,0.05,0.1,0.2,0.5,1,2,5,10,20,50,100,200,500Hz,1k,2k,3kHz</w:t>
            </w:r>
          </w:p>
          <w:p w14:paraId="202CF3A2" w14:textId="221F96B7" w:rsidR="00283BD8" w:rsidRPr="0030385F" w:rsidRDefault="00283BD8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1110</w:t>
            </w:r>
          </w:p>
        </w:tc>
      </w:tr>
      <w:tr w:rsidR="00263B2B" w:rsidRPr="0030385F" w14:paraId="27126E6E" w14:textId="77777777" w:rsidTr="00263B2B">
        <w:tc>
          <w:tcPr>
            <w:tcW w:w="388" w:type="pct"/>
          </w:tcPr>
          <w:p w14:paraId="35F3F29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6.2</w:t>
            </w:r>
          </w:p>
        </w:tc>
        <w:tc>
          <w:tcPr>
            <w:tcW w:w="1007" w:type="pct"/>
          </w:tcPr>
          <w:p w14:paraId="6AAD6C3B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Aukšto dažnio filtrai</w:t>
            </w:r>
          </w:p>
          <w:p w14:paraId="1A1DFF2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0BD3693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10-500 Hz, 1-20 kHz</w:t>
            </w:r>
          </w:p>
        </w:tc>
        <w:tc>
          <w:tcPr>
            <w:tcW w:w="2632" w:type="pct"/>
          </w:tcPr>
          <w:p w14:paraId="771FB830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nl-NL"/>
              </w:rPr>
            </w:pPr>
            <w:r w:rsidRPr="00263B2B">
              <w:rPr>
                <w:rFonts w:ascii="Times New Roman" w:hAnsi="Times New Roman" w:cs="Times New Roman"/>
                <w:lang w:val="nl-NL"/>
              </w:rPr>
              <w:t>10,20,50,100,200,500Hz,1k,1.5k,2k,3k,5k,10k,20kHz</w:t>
            </w:r>
          </w:p>
          <w:p w14:paraId="2979D1B5" w14:textId="77777777" w:rsidR="00283BD8" w:rsidRDefault="00283BD8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nl-NL"/>
              </w:rPr>
            </w:pPr>
          </w:p>
          <w:p w14:paraId="487762B4" w14:textId="416ED92E" w:rsidR="00283BD8" w:rsidRPr="0030385F" w:rsidRDefault="00283BD8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1110</w:t>
            </w:r>
          </w:p>
        </w:tc>
      </w:tr>
      <w:tr w:rsidR="00263B2B" w:rsidRPr="0030385F" w14:paraId="51209734" w14:textId="77777777" w:rsidTr="00263B2B">
        <w:tc>
          <w:tcPr>
            <w:tcW w:w="388" w:type="pct"/>
          </w:tcPr>
          <w:p w14:paraId="0923400A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6.3</w:t>
            </w:r>
          </w:p>
        </w:tc>
        <w:tc>
          <w:tcPr>
            <w:tcW w:w="1007" w:type="pct"/>
          </w:tcPr>
          <w:p w14:paraId="285C7D73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El. Tinklo (notch) filtras</w:t>
            </w:r>
          </w:p>
        </w:tc>
        <w:tc>
          <w:tcPr>
            <w:tcW w:w="973" w:type="pct"/>
          </w:tcPr>
          <w:p w14:paraId="7F4578FE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50/60Hz</w:t>
            </w:r>
          </w:p>
        </w:tc>
        <w:tc>
          <w:tcPr>
            <w:tcW w:w="2632" w:type="pct"/>
          </w:tcPr>
          <w:p w14:paraId="7E51C7C9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50/60Hz</w:t>
            </w:r>
          </w:p>
          <w:p w14:paraId="273FAEC6" w14:textId="226A6847" w:rsidR="00283BD8" w:rsidRPr="0030385F" w:rsidRDefault="00283BD8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1110</w:t>
            </w:r>
          </w:p>
        </w:tc>
      </w:tr>
      <w:tr w:rsidR="0030385F" w:rsidRPr="0030385F" w14:paraId="6DE990E7" w14:textId="77777777" w:rsidTr="00263B2B">
        <w:tc>
          <w:tcPr>
            <w:tcW w:w="5000" w:type="pct"/>
            <w:gridSpan w:val="4"/>
          </w:tcPr>
          <w:p w14:paraId="6A558559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7 .Reikalavimai duomenų įrašymui:</w:t>
            </w:r>
          </w:p>
        </w:tc>
      </w:tr>
      <w:tr w:rsidR="00263B2B" w:rsidRPr="0030385F" w14:paraId="437605FB" w14:textId="77777777" w:rsidTr="00263B2B">
        <w:tc>
          <w:tcPr>
            <w:tcW w:w="388" w:type="pct"/>
          </w:tcPr>
          <w:p w14:paraId="3468EB80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7.1</w:t>
            </w:r>
          </w:p>
        </w:tc>
        <w:tc>
          <w:tcPr>
            <w:tcW w:w="1007" w:type="pct"/>
          </w:tcPr>
          <w:p w14:paraId="381F5176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A/D konverteris</w:t>
            </w:r>
          </w:p>
          <w:p w14:paraId="2484EC0B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1A60231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Ne mažiau 16 bitų </w:t>
            </w:r>
          </w:p>
        </w:tc>
        <w:tc>
          <w:tcPr>
            <w:tcW w:w="2632" w:type="pct"/>
          </w:tcPr>
          <w:p w14:paraId="1653663E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18 bitų</w:t>
            </w:r>
          </w:p>
          <w:p w14:paraId="752FBD17" w14:textId="18861CA3" w:rsidR="0022580C" w:rsidRPr="0030385F" w:rsidRDefault="0022580C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263B2B" w:rsidRPr="0030385F" w14:paraId="2BB80EB5" w14:textId="77777777" w:rsidTr="00263B2B">
        <w:tc>
          <w:tcPr>
            <w:tcW w:w="388" w:type="pct"/>
          </w:tcPr>
          <w:p w14:paraId="21D033F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7.2</w:t>
            </w:r>
          </w:p>
        </w:tc>
        <w:tc>
          <w:tcPr>
            <w:tcW w:w="1007" w:type="pct"/>
          </w:tcPr>
          <w:p w14:paraId="4B658283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Artefaktų atmetimas</w:t>
            </w:r>
          </w:p>
        </w:tc>
        <w:tc>
          <w:tcPr>
            <w:tcW w:w="973" w:type="pct"/>
          </w:tcPr>
          <w:p w14:paraId="104CACE4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Konfigūruojamas kiekvienam kanalui atskirai</w:t>
            </w:r>
          </w:p>
        </w:tc>
        <w:tc>
          <w:tcPr>
            <w:tcW w:w="2632" w:type="pct"/>
          </w:tcPr>
          <w:p w14:paraId="298043BA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Konfigūruojamas kiekvienam kanalui atskirai</w:t>
            </w:r>
          </w:p>
          <w:p w14:paraId="43595991" w14:textId="77777777" w:rsidR="00F6217B" w:rsidRDefault="00F6217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68915D60" w14:textId="35727B55" w:rsidR="00F6217B" w:rsidRPr="0030385F" w:rsidRDefault="00F6217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373</w:t>
            </w:r>
            <w:r w:rsidR="00FC2D3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839</w:t>
            </w:r>
            <w:r w:rsidR="0005486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1075</w:t>
            </w:r>
          </w:p>
        </w:tc>
      </w:tr>
      <w:tr w:rsidR="0030385F" w:rsidRPr="0030385F" w14:paraId="4AD6E882" w14:textId="77777777" w:rsidTr="00263B2B">
        <w:tc>
          <w:tcPr>
            <w:tcW w:w="5000" w:type="pct"/>
            <w:gridSpan w:val="4"/>
          </w:tcPr>
          <w:p w14:paraId="4F18FFA2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8. Reikalavimai elektriniam stimuliatoriui:</w:t>
            </w:r>
          </w:p>
          <w:p w14:paraId="0D13C771" w14:textId="77777777" w:rsidR="0030385F" w:rsidRPr="0030385F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63B2B" w:rsidRPr="0030385F" w14:paraId="6082A014" w14:textId="77777777" w:rsidTr="00263B2B">
        <w:tc>
          <w:tcPr>
            <w:tcW w:w="388" w:type="pct"/>
          </w:tcPr>
          <w:p w14:paraId="31A28E6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8.1</w:t>
            </w:r>
          </w:p>
        </w:tc>
        <w:tc>
          <w:tcPr>
            <w:tcW w:w="1007" w:type="pct"/>
          </w:tcPr>
          <w:p w14:paraId="443D003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Stimulo trukmė</w:t>
            </w:r>
          </w:p>
          <w:p w14:paraId="733D59A6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13A52D31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Nuo 0,01 iki 1.0 ms</w:t>
            </w:r>
          </w:p>
        </w:tc>
        <w:tc>
          <w:tcPr>
            <w:tcW w:w="2632" w:type="pct"/>
          </w:tcPr>
          <w:p w14:paraId="78FC7F03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Nuo 0,01 iki 1.0 ms</w:t>
            </w:r>
          </w:p>
          <w:p w14:paraId="42C37C41" w14:textId="07663F59" w:rsidR="008837DD" w:rsidRPr="0030385F" w:rsidRDefault="008837D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</w:tr>
      <w:tr w:rsidR="00263B2B" w:rsidRPr="0030385F" w14:paraId="7934B49A" w14:textId="77777777" w:rsidTr="00263B2B">
        <w:tc>
          <w:tcPr>
            <w:tcW w:w="388" w:type="pct"/>
          </w:tcPr>
          <w:p w14:paraId="0E4410A3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8.2</w:t>
            </w:r>
          </w:p>
        </w:tc>
        <w:tc>
          <w:tcPr>
            <w:tcW w:w="1007" w:type="pct"/>
          </w:tcPr>
          <w:p w14:paraId="643EE9D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Stimulo režimai</w:t>
            </w:r>
          </w:p>
        </w:tc>
        <w:tc>
          <w:tcPr>
            <w:tcW w:w="973" w:type="pct"/>
          </w:tcPr>
          <w:p w14:paraId="5C9EF3BD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Vieno stimulo, dvigubo stimulo, “train”</w:t>
            </w:r>
          </w:p>
        </w:tc>
        <w:tc>
          <w:tcPr>
            <w:tcW w:w="2632" w:type="pct"/>
          </w:tcPr>
          <w:p w14:paraId="1E2ECDF6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63B2B">
              <w:rPr>
                <w:rFonts w:ascii="Times New Roman" w:hAnsi="Times New Roman" w:cs="Times New Roman"/>
              </w:rPr>
              <w:t>Vieno stimulo, dvigubo stimulo, “train”</w:t>
            </w:r>
          </w:p>
          <w:p w14:paraId="0A1C7B5A" w14:textId="77777777" w:rsidR="008837DD" w:rsidRDefault="008837D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8F990CC" w14:textId="73C9DE54" w:rsidR="008837DD" w:rsidRPr="0030385F" w:rsidRDefault="008837D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</w:tr>
      <w:tr w:rsidR="00263B2B" w:rsidRPr="0030385F" w14:paraId="767F362D" w14:textId="77777777" w:rsidTr="00263B2B">
        <w:tc>
          <w:tcPr>
            <w:tcW w:w="388" w:type="pct"/>
          </w:tcPr>
          <w:p w14:paraId="7601779F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8.3</w:t>
            </w:r>
          </w:p>
        </w:tc>
        <w:tc>
          <w:tcPr>
            <w:tcW w:w="1007" w:type="pct"/>
          </w:tcPr>
          <w:p w14:paraId="3156FC62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Stimuliavimo intensyvumas</w:t>
            </w:r>
          </w:p>
        </w:tc>
        <w:tc>
          <w:tcPr>
            <w:tcW w:w="973" w:type="pct"/>
          </w:tcPr>
          <w:p w14:paraId="711D0B8C" w14:textId="77777777" w:rsidR="00263B2B" w:rsidRPr="0030385F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0,1 iki 100 mA (esant 0.1, 0.2 ar 1 mA žingsniu)</w:t>
            </w:r>
          </w:p>
        </w:tc>
        <w:tc>
          <w:tcPr>
            <w:tcW w:w="2632" w:type="pct"/>
          </w:tcPr>
          <w:p w14:paraId="5D968EF8" w14:textId="77777777" w:rsidR="00263B2B" w:rsidRDefault="00263B2B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nl-NL"/>
              </w:rPr>
            </w:pPr>
            <w:r w:rsidRPr="00263B2B">
              <w:rPr>
                <w:rFonts w:ascii="Times New Roman" w:hAnsi="Times New Roman" w:cs="Times New Roman"/>
                <w:lang w:val="nl-NL"/>
              </w:rPr>
              <w:t>0,1 iki 100 mA (esant 0.1, 0.2 ar 1 mA žingsniu)</w:t>
            </w:r>
          </w:p>
          <w:p w14:paraId="7E37E7B7" w14:textId="77777777" w:rsidR="008A53ED" w:rsidRDefault="008A53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nl-NL"/>
              </w:rPr>
            </w:pPr>
          </w:p>
          <w:p w14:paraId="0250F2CC" w14:textId="01EE6F46" w:rsidR="008A53ED" w:rsidRPr="0030385F" w:rsidRDefault="008A53ED" w:rsidP="00263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17</w:t>
            </w:r>
            <w:r w:rsidR="007871D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110</w:t>
            </w:r>
          </w:p>
        </w:tc>
      </w:tr>
      <w:tr w:rsidR="0030385F" w:rsidRPr="0030385F" w14:paraId="1CF1251B" w14:textId="77777777" w:rsidTr="00263B2B">
        <w:trPr>
          <w:cantSplit/>
        </w:trPr>
        <w:tc>
          <w:tcPr>
            <w:tcW w:w="5000" w:type="pct"/>
            <w:gridSpan w:val="4"/>
          </w:tcPr>
          <w:p w14:paraId="094E53CA" w14:textId="77777777" w:rsidR="0030385F" w:rsidRPr="0030385F" w:rsidRDefault="0030385F" w:rsidP="0030385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kern w:val="28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MS Mincho" w:hAnsi="Times New Roman" w:cs="Times New Roman"/>
                <w:b/>
                <w:bCs/>
                <w:i/>
                <w:iCs/>
                <w:kern w:val="28"/>
                <w:sz w:val="24"/>
                <w:szCs w:val="24"/>
                <w:lang w:val="lt-LT"/>
                <w14:ligatures w14:val="none"/>
              </w:rPr>
              <w:t>9. Reikalavimai įrangos vežimėliui ir sistemai:</w:t>
            </w:r>
          </w:p>
        </w:tc>
      </w:tr>
      <w:tr w:rsidR="009B3558" w:rsidRPr="0030385F" w14:paraId="6E3A6F8A" w14:textId="77777777" w:rsidTr="00263B2B">
        <w:tc>
          <w:tcPr>
            <w:tcW w:w="388" w:type="pct"/>
          </w:tcPr>
          <w:p w14:paraId="6A29438A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9.1</w:t>
            </w:r>
          </w:p>
        </w:tc>
        <w:tc>
          <w:tcPr>
            <w:tcW w:w="1007" w:type="pct"/>
          </w:tcPr>
          <w:p w14:paraId="4C10F0F4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Mobilus</w:t>
            </w:r>
          </w:p>
          <w:p w14:paraId="40F8A917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1E7BB924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Su  rankena ir ratukais</w:t>
            </w:r>
          </w:p>
        </w:tc>
        <w:tc>
          <w:tcPr>
            <w:tcW w:w="2632" w:type="pct"/>
          </w:tcPr>
          <w:p w14:paraId="6D402039" w14:textId="77777777" w:rsidR="009B3558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64F70">
              <w:rPr>
                <w:rFonts w:ascii="Times New Roman" w:hAnsi="Times New Roman" w:cs="Times New Roman"/>
              </w:rPr>
              <w:t>Su</w:t>
            </w:r>
            <w:r w:rsidR="00C32CBF">
              <w:rPr>
                <w:rFonts w:ascii="Times New Roman" w:hAnsi="Times New Roman" w:cs="Times New Roman"/>
              </w:rPr>
              <w:t xml:space="preserve"> </w:t>
            </w:r>
            <w:r w:rsidRPr="00D64F70">
              <w:rPr>
                <w:rFonts w:ascii="Times New Roman" w:hAnsi="Times New Roman" w:cs="Times New Roman"/>
              </w:rPr>
              <w:t>rankena ir ratukais</w:t>
            </w:r>
          </w:p>
          <w:p w14:paraId="0B7A4F22" w14:textId="7BE2283D" w:rsidR="003944B6" w:rsidRPr="0030385F" w:rsidRDefault="003944B6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</w:p>
        </w:tc>
      </w:tr>
      <w:tr w:rsidR="009B3558" w:rsidRPr="0030385F" w14:paraId="3BE01E81" w14:textId="77777777" w:rsidTr="00263B2B">
        <w:tc>
          <w:tcPr>
            <w:tcW w:w="388" w:type="pct"/>
          </w:tcPr>
          <w:p w14:paraId="52D5F712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9.2</w:t>
            </w:r>
          </w:p>
        </w:tc>
        <w:tc>
          <w:tcPr>
            <w:tcW w:w="1007" w:type="pct"/>
          </w:tcPr>
          <w:p w14:paraId="757443C7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Stovas monitoriaus ir stiprintuvo tvirtinimui</w:t>
            </w:r>
          </w:p>
        </w:tc>
        <w:tc>
          <w:tcPr>
            <w:tcW w:w="973" w:type="pct"/>
          </w:tcPr>
          <w:p w14:paraId="08592C1F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4D9D544B" w14:textId="77777777" w:rsidR="009B3558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64F70">
              <w:rPr>
                <w:rFonts w:ascii="Times New Roman" w:hAnsi="Times New Roman" w:cs="Times New Roman"/>
              </w:rPr>
              <w:t>Stovas monitoriaus ir stiprintuvo tvirtinimui</w:t>
            </w:r>
          </w:p>
          <w:p w14:paraId="18CCCBB8" w14:textId="77777777" w:rsidR="003944B6" w:rsidRDefault="003944B6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FFE5A6E" w14:textId="6CE0950D" w:rsidR="003944B6" w:rsidRPr="0030385F" w:rsidRDefault="003944B6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</w:p>
        </w:tc>
      </w:tr>
      <w:tr w:rsidR="009B3558" w:rsidRPr="0030385F" w14:paraId="5CDCEA97" w14:textId="77777777" w:rsidTr="00263B2B">
        <w:tc>
          <w:tcPr>
            <w:tcW w:w="388" w:type="pct"/>
          </w:tcPr>
          <w:p w14:paraId="1FFF0DF6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9.3</w:t>
            </w:r>
          </w:p>
        </w:tc>
        <w:tc>
          <w:tcPr>
            <w:tcW w:w="1007" w:type="pct"/>
          </w:tcPr>
          <w:p w14:paraId="16C75AB4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Lentyna klaviatūrai, pelei</w:t>
            </w:r>
          </w:p>
        </w:tc>
        <w:tc>
          <w:tcPr>
            <w:tcW w:w="973" w:type="pct"/>
          </w:tcPr>
          <w:p w14:paraId="78EF780A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12B1ED80" w14:textId="77777777" w:rsidR="009B3558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64F70">
              <w:rPr>
                <w:rFonts w:ascii="Times New Roman" w:hAnsi="Times New Roman" w:cs="Times New Roman"/>
              </w:rPr>
              <w:t>Lentyna klaviatūrai, pelei</w:t>
            </w:r>
          </w:p>
          <w:p w14:paraId="15DD10DF" w14:textId="4F4A2C04" w:rsidR="003944B6" w:rsidRPr="0030385F" w:rsidRDefault="003944B6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</w:p>
        </w:tc>
      </w:tr>
      <w:tr w:rsidR="009B3558" w:rsidRPr="0030385F" w14:paraId="3638F398" w14:textId="77777777" w:rsidTr="00263B2B">
        <w:tc>
          <w:tcPr>
            <w:tcW w:w="388" w:type="pct"/>
          </w:tcPr>
          <w:p w14:paraId="222089CF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9.4</w:t>
            </w:r>
          </w:p>
        </w:tc>
        <w:tc>
          <w:tcPr>
            <w:tcW w:w="1007" w:type="pct"/>
          </w:tcPr>
          <w:p w14:paraId="555393B4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Sistema turi turėti jungtis leidžiančias prijungti tokią papildomą įrangą kaip stiprintuvas, 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elektros stimuliatorius, ausinės, mikrofonas, LED akiniai, VEP monitorius.</w:t>
            </w:r>
          </w:p>
        </w:tc>
        <w:tc>
          <w:tcPr>
            <w:tcW w:w="973" w:type="pct"/>
          </w:tcPr>
          <w:p w14:paraId="02564180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Būtina</w:t>
            </w:r>
          </w:p>
        </w:tc>
        <w:tc>
          <w:tcPr>
            <w:tcW w:w="2632" w:type="pct"/>
          </w:tcPr>
          <w:p w14:paraId="6D1DA8B8" w14:textId="77777777" w:rsidR="009B3558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D64F70">
              <w:rPr>
                <w:rFonts w:ascii="Times New Roman" w:hAnsi="Times New Roman" w:cs="Times New Roman"/>
                <w:lang w:val="lt-LT"/>
              </w:rPr>
              <w:t>Sistema turi jungtis leidžiančias prijungti tokią papildomą įrangą kaip stiprintuvas, elektros stimuliatorius, ausinės, mikrofonas, LED akiniai, VEP monitorius.</w:t>
            </w:r>
          </w:p>
          <w:p w14:paraId="65990801" w14:textId="77777777" w:rsidR="00A17EEF" w:rsidRDefault="00A17EEF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21B8E90" w14:textId="1EB35A2D" w:rsidR="00A17EEF" w:rsidRPr="0030385F" w:rsidRDefault="00A17EEF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37</w:t>
            </w:r>
            <w:r w:rsidR="00ED428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40</w:t>
            </w:r>
            <w:r w:rsidR="002F3BD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41</w:t>
            </w:r>
            <w:r w:rsidR="00D7293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748</w:t>
            </w:r>
            <w:r w:rsidR="004070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749</w:t>
            </w:r>
          </w:p>
        </w:tc>
      </w:tr>
      <w:tr w:rsidR="009B3558" w:rsidRPr="0030385F" w14:paraId="1B4DF512" w14:textId="77777777" w:rsidTr="00263B2B">
        <w:tc>
          <w:tcPr>
            <w:tcW w:w="388" w:type="pct"/>
          </w:tcPr>
          <w:p w14:paraId="41E5F16D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9.5</w:t>
            </w:r>
          </w:p>
        </w:tc>
        <w:tc>
          <w:tcPr>
            <w:tcW w:w="1007" w:type="pct"/>
          </w:tcPr>
          <w:p w14:paraId="2D6BA8F5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Akustiškai apsaugotos ausinės su mikrofonu garsinei stimuliacijai</w:t>
            </w:r>
          </w:p>
        </w:tc>
        <w:tc>
          <w:tcPr>
            <w:tcW w:w="973" w:type="pct"/>
          </w:tcPr>
          <w:p w14:paraId="163D87FD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Galimybė komplektuoti papildomai</w:t>
            </w:r>
          </w:p>
        </w:tc>
        <w:tc>
          <w:tcPr>
            <w:tcW w:w="2632" w:type="pct"/>
          </w:tcPr>
          <w:p w14:paraId="1763D98B" w14:textId="77777777" w:rsidR="009B3558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64F70">
              <w:rPr>
                <w:rFonts w:ascii="Times New Roman" w:hAnsi="Times New Roman" w:cs="Times New Roman"/>
              </w:rPr>
              <w:t>Užsakoma  papildomai</w:t>
            </w:r>
          </w:p>
          <w:p w14:paraId="6C29EC72" w14:textId="77777777" w:rsidR="00A17EEF" w:rsidRDefault="00A17EEF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5196A53D" w14:textId="04540368" w:rsidR="00A17EEF" w:rsidRPr="0030385F" w:rsidRDefault="00A17EEF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37</w:t>
            </w:r>
          </w:p>
        </w:tc>
      </w:tr>
      <w:tr w:rsidR="0030385F" w:rsidRPr="0030385F" w14:paraId="04BFB506" w14:textId="77777777" w:rsidTr="00263B2B">
        <w:tc>
          <w:tcPr>
            <w:tcW w:w="5000" w:type="pct"/>
            <w:gridSpan w:val="4"/>
          </w:tcPr>
          <w:p w14:paraId="51035042" w14:textId="77777777" w:rsidR="004A5DA0" w:rsidRDefault="0030385F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10. Reikalavimai elektroneuromiografo komplektacijai:</w:t>
            </w:r>
          </w:p>
          <w:p w14:paraId="18BF7A33" w14:textId="17A28635" w:rsidR="0030385F" w:rsidRPr="0030385F" w:rsidRDefault="004A5DA0" w:rsidP="003038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34</w:t>
            </w:r>
          </w:p>
        </w:tc>
      </w:tr>
      <w:tr w:rsidR="009B3558" w:rsidRPr="0030385F" w14:paraId="281AC90D" w14:textId="77777777" w:rsidTr="00263B2B">
        <w:tc>
          <w:tcPr>
            <w:tcW w:w="388" w:type="pct"/>
          </w:tcPr>
          <w:p w14:paraId="49904706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10.1</w:t>
            </w:r>
          </w:p>
        </w:tc>
        <w:tc>
          <w:tcPr>
            <w:tcW w:w="1007" w:type="pct"/>
          </w:tcPr>
          <w:p w14:paraId="3F019296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Monitoravimo ir duomenų apdorojimo kompiuteris</w:t>
            </w:r>
          </w:p>
          <w:p w14:paraId="3A61636D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73" w:type="pct"/>
          </w:tcPr>
          <w:p w14:paraId="45302BC2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kompl.</w:t>
            </w:r>
          </w:p>
        </w:tc>
        <w:tc>
          <w:tcPr>
            <w:tcW w:w="2632" w:type="pct"/>
          </w:tcPr>
          <w:p w14:paraId="1700EF99" w14:textId="77777777" w:rsidR="009B3558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3558">
              <w:rPr>
                <w:rFonts w:ascii="Times New Roman" w:hAnsi="Times New Roman" w:cs="Times New Roman"/>
              </w:rPr>
              <w:t>Monitoravimo ir duomenų apdorojimo kompiuteris</w:t>
            </w:r>
          </w:p>
          <w:p w14:paraId="5293AF6E" w14:textId="77777777" w:rsidR="00CC1432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40B7F2D" w14:textId="06BDF2D8" w:rsidR="00CC1432" w:rsidRPr="0030385F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9B3558" w:rsidRPr="0030385F" w14:paraId="5C18DA22" w14:textId="77777777" w:rsidTr="00263B2B">
        <w:tc>
          <w:tcPr>
            <w:tcW w:w="388" w:type="pct"/>
          </w:tcPr>
          <w:p w14:paraId="269FBA30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10.2</w:t>
            </w:r>
          </w:p>
        </w:tc>
        <w:tc>
          <w:tcPr>
            <w:tcW w:w="1007" w:type="pct"/>
          </w:tcPr>
          <w:p w14:paraId="58B67B55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Įrangos vežimėlis su elektros izoliavimo transformatoriumi</w:t>
            </w:r>
          </w:p>
        </w:tc>
        <w:tc>
          <w:tcPr>
            <w:tcW w:w="973" w:type="pct"/>
          </w:tcPr>
          <w:p w14:paraId="6BA6590C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kompl.</w:t>
            </w:r>
          </w:p>
        </w:tc>
        <w:tc>
          <w:tcPr>
            <w:tcW w:w="2632" w:type="pct"/>
          </w:tcPr>
          <w:p w14:paraId="409E1C2E" w14:textId="77777777" w:rsidR="009B3558" w:rsidRDefault="00D64F70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3558">
              <w:rPr>
                <w:rFonts w:ascii="Times New Roman" w:hAnsi="Times New Roman" w:cs="Times New Roman"/>
              </w:rPr>
              <w:t>Įrangos vežimėlis su elektros izoliavimo transformatoriumi</w:t>
            </w:r>
          </w:p>
          <w:p w14:paraId="3A5A9482" w14:textId="77777777" w:rsidR="00CC1432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7B31426" w14:textId="40000C41" w:rsidR="00CC1432" w:rsidRPr="0030385F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9B3558" w:rsidRPr="0030385F" w14:paraId="77E3F3A8" w14:textId="77777777" w:rsidTr="00263B2B">
        <w:tc>
          <w:tcPr>
            <w:tcW w:w="388" w:type="pct"/>
          </w:tcPr>
          <w:p w14:paraId="40752C82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10.3</w:t>
            </w:r>
          </w:p>
        </w:tc>
        <w:tc>
          <w:tcPr>
            <w:tcW w:w="1007" w:type="pct"/>
          </w:tcPr>
          <w:p w14:paraId="6A394F1D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EMG/EP stiprintuvas su kabeliais</w:t>
            </w:r>
          </w:p>
        </w:tc>
        <w:tc>
          <w:tcPr>
            <w:tcW w:w="973" w:type="pct"/>
          </w:tcPr>
          <w:p w14:paraId="339D0E36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kompl.</w:t>
            </w:r>
          </w:p>
        </w:tc>
        <w:tc>
          <w:tcPr>
            <w:tcW w:w="2632" w:type="pct"/>
          </w:tcPr>
          <w:p w14:paraId="08100CEC" w14:textId="77777777" w:rsidR="009B3558" w:rsidRDefault="00D64F70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3558">
              <w:rPr>
                <w:rFonts w:ascii="Times New Roman" w:hAnsi="Times New Roman" w:cs="Times New Roman"/>
              </w:rPr>
              <w:t>EMG/EP stiprintuvas su kabeliais</w:t>
            </w:r>
          </w:p>
          <w:p w14:paraId="3FAEC07B" w14:textId="77777777" w:rsidR="00CC1432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B36FF11" w14:textId="2E1AF4BE" w:rsidR="00CC1432" w:rsidRPr="0030385F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9B3558" w:rsidRPr="0030385F" w14:paraId="4E897B77" w14:textId="77777777" w:rsidTr="00263B2B">
        <w:tc>
          <w:tcPr>
            <w:tcW w:w="388" w:type="pct"/>
          </w:tcPr>
          <w:p w14:paraId="7F0774FB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10.4</w:t>
            </w:r>
          </w:p>
        </w:tc>
        <w:tc>
          <w:tcPr>
            <w:tcW w:w="1007" w:type="pct"/>
          </w:tcPr>
          <w:p w14:paraId="5C1FB240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Valdymo konsolė su kabeliu</w:t>
            </w:r>
          </w:p>
        </w:tc>
        <w:tc>
          <w:tcPr>
            <w:tcW w:w="973" w:type="pct"/>
          </w:tcPr>
          <w:p w14:paraId="47061ED6" w14:textId="77777777" w:rsidR="009B3558" w:rsidRPr="0030385F" w:rsidRDefault="009B3558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vnt.</w:t>
            </w:r>
          </w:p>
        </w:tc>
        <w:tc>
          <w:tcPr>
            <w:tcW w:w="2632" w:type="pct"/>
          </w:tcPr>
          <w:p w14:paraId="3FB5F8F3" w14:textId="77777777" w:rsidR="009B3558" w:rsidRDefault="00D64F70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3558">
              <w:rPr>
                <w:rFonts w:ascii="Times New Roman" w:hAnsi="Times New Roman" w:cs="Times New Roman"/>
              </w:rPr>
              <w:t>Valdymo konsolė su kabeliu</w:t>
            </w:r>
          </w:p>
          <w:p w14:paraId="50D9CC8F" w14:textId="5D08FADC" w:rsidR="00CC1432" w:rsidRPr="0030385F" w:rsidRDefault="00CC1432" w:rsidP="009B35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  <w:r w:rsidR="00F458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, 727</w:t>
            </w:r>
          </w:p>
        </w:tc>
      </w:tr>
      <w:tr w:rsidR="00D64F70" w:rsidRPr="0030385F" w14:paraId="35E3F7A8" w14:textId="77777777" w:rsidTr="00263B2B">
        <w:tc>
          <w:tcPr>
            <w:tcW w:w="388" w:type="pct"/>
          </w:tcPr>
          <w:p w14:paraId="0B526531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10.5</w:t>
            </w:r>
          </w:p>
        </w:tc>
        <w:tc>
          <w:tcPr>
            <w:tcW w:w="1007" w:type="pct"/>
          </w:tcPr>
          <w:p w14:paraId="7300BDEC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-Bipolinis el. stimuliatorius (tiesūs ir/ar lenkti elektrodai)</w:t>
            </w:r>
          </w:p>
          <w:p w14:paraId="7E82FE9E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-Monopolinis el. stimuliatorius (tiesus elektrodas)</w:t>
            </w:r>
          </w:p>
        </w:tc>
        <w:tc>
          <w:tcPr>
            <w:tcW w:w="973" w:type="pct"/>
          </w:tcPr>
          <w:p w14:paraId="026EE538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vnt.</w:t>
            </w:r>
          </w:p>
        </w:tc>
        <w:tc>
          <w:tcPr>
            <w:tcW w:w="2632" w:type="pct"/>
          </w:tcPr>
          <w:p w14:paraId="1FF47196" w14:textId="77777777" w:rsidR="00D64F70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3558">
              <w:rPr>
                <w:rFonts w:ascii="Times New Roman" w:hAnsi="Times New Roman" w:cs="Times New Roman"/>
                <w:lang w:val="nl-NL"/>
              </w:rPr>
              <w:t>-Bipolinis el. stimuliatorius (tiesūs ir/ar lenkti elektrodai)</w:t>
            </w:r>
            <w:r w:rsidRPr="009B3558">
              <w:rPr>
                <w:rFonts w:ascii="Times New Roman" w:hAnsi="Times New Roman" w:cs="Times New Roman"/>
              </w:rPr>
              <w:t xml:space="preserve"> </w:t>
            </w:r>
          </w:p>
          <w:p w14:paraId="663CB6E3" w14:textId="77777777" w:rsidR="00D64F70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3558">
              <w:rPr>
                <w:rFonts w:ascii="Times New Roman" w:hAnsi="Times New Roman" w:cs="Times New Roman"/>
              </w:rPr>
              <w:t>-Monopolinis el. stimuliatorius (tiesus elektrodas)</w:t>
            </w:r>
          </w:p>
          <w:p w14:paraId="55A2A566" w14:textId="77777777" w:rsidR="00F20FA6" w:rsidRDefault="00F20FA6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E7378CC" w14:textId="77777777" w:rsidR="00F20FA6" w:rsidRDefault="00F20FA6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735C4585" w14:textId="0D5B0BAA" w:rsidR="00F20FA6" w:rsidRPr="0030385F" w:rsidRDefault="00F20FA6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27</w:t>
            </w:r>
          </w:p>
        </w:tc>
      </w:tr>
      <w:tr w:rsidR="00D64F70" w:rsidRPr="0030385F" w14:paraId="6A0FBB7A" w14:textId="77777777" w:rsidTr="00263B2B">
        <w:tc>
          <w:tcPr>
            <w:tcW w:w="388" w:type="pct"/>
          </w:tcPr>
          <w:p w14:paraId="05A0A7A6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10.6</w:t>
            </w:r>
          </w:p>
        </w:tc>
        <w:tc>
          <w:tcPr>
            <w:tcW w:w="1007" w:type="pct"/>
          </w:tcPr>
          <w:p w14:paraId="7F4C46F2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LCD monitorius, ne mažiau 19“</w:t>
            </w:r>
          </w:p>
        </w:tc>
        <w:tc>
          <w:tcPr>
            <w:tcW w:w="973" w:type="pct"/>
          </w:tcPr>
          <w:p w14:paraId="2C4AA23C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vnt.</w:t>
            </w:r>
          </w:p>
        </w:tc>
        <w:tc>
          <w:tcPr>
            <w:tcW w:w="2632" w:type="pct"/>
          </w:tcPr>
          <w:p w14:paraId="0E4441C3" w14:textId="77777777" w:rsidR="00D64F70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64F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LCD monitorius,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  <w:r w:rsidRPr="00D64F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“</w:t>
            </w:r>
          </w:p>
          <w:p w14:paraId="463E9610" w14:textId="6B9B948D" w:rsidR="00CC1432" w:rsidRPr="0030385F" w:rsidRDefault="00CC1432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721</w:t>
            </w:r>
          </w:p>
        </w:tc>
      </w:tr>
      <w:tr w:rsidR="00D64F70" w:rsidRPr="0030385F" w14:paraId="38247845" w14:textId="77777777" w:rsidTr="00263B2B">
        <w:tc>
          <w:tcPr>
            <w:tcW w:w="388" w:type="pct"/>
          </w:tcPr>
          <w:p w14:paraId="78982516" w14:textId="3C63A14C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.7</w:t>
            </w:r>
          </w:p>
        </w:tc>
        <w:tc>
          <w:tcPr>
            <w:tcW w:w="1007" w:type="pct"/>
          </w:tcPr>
          <w:p w14:paraId="7FD3C12A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Įvairių elektrodų rinkinys</w:t>
            </w:r>
          </w:p>
        </w:tc>
        <w:tc>
          <w:tcPr>
            <w:tcW w:w="973" w:type="pct"/>
          </w:tcPr>
          <w:p w14:paraId="79A651FA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 kompl.</w:t>
            </w:r>
          </w:p>
        </w:tc>
        <w:tc>
          <w:tcPr>
            <w:tcW w:w="2632" w:type="pct"/>
          </w:tcPr>
          <w:p w14:paraId="3D537455" w14:textId="77777777" w:rsidR="00D64F70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64F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Įvairių elektrodų rinkinys</w:t>
            </w:r>
          </w:p>
          <w:p w14:paraId="7CA3EF69" w14:textId="251D9DF4" w:rsidR="00581B4A" w:rsidRPr="0030385F" w:rsidRDefault="00581B4A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34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>4 p.d. Atitikties dokumentai,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lt-LT"/>
                <w14:ligatures w14:val="none"/>
              </w:rPr>
              <w:t xml:space="preserve"> 27</w:t>
            </w:r>
          </w:p>
        </w:tc>
      </w:tr>
      <w:tr w:rsidR="00D64F70" w:rsidRPr="0030385F" w14:paraId="23933E75" w14:textId="77777777" w:rsidTr="00263B2B">
        <w:tc>
          <w:tcPr>
            <w:tcW w:w="388" w:type="pct"/>
          </w:tcPr>
          <w:p w14:paraId="6A26C2E9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10.8</w:t>
            </w:r>
          </w:p>
        </w:tc>
        <w:tc>
          <w:tcPr>
            <w:tcW w:w="1007" w:type="pct"/>
          </w:tcPr>
          <w:p w14:paraId="6C10484C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Instrukcija</w:t>
            </w:r>
          </w:p>
        </w:tc>
        <w:tc>
          <w:tcPr>
            <w:tcW w:w="973" w:type="pct"/>
          </w:tcPr>
          <w:p w14:paraId="47B27BC7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32" w:type="pct"/>
          </w:tcPr>
          <w:p w14:paraId="254357FD" w14:textId="5DD465A5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Pateikiama su įranga</w:t>
            </w:r>
          </w:p>
        </w:tc>
      </w:tr>
      <w:tr w:rsidR="00D64F70" w:rsidRPr="0030385F" w14:paraId="48B50814" w14:textId="77777777" w:rsidTr="00263B2B">
        <w:tc>
          <w:tcPr>
            <w:tcW w:w="388" w:type="pct"/>
          </w:tcPr>
          <w:p w14:paraId="62CFD529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10.9</w:t>
            </w:r>
          </w:p>
        </w:tc>
        <w:tc>
          <w:tcPr>
            <w:tcW w:w="1007" w:type="pct"/>
          </w:tcPr>
          <w:p w14:paraId="5A316ABF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CE sertifikatas</w:t>
            </w:r>
          </w:p>
        </w:tc>
        <w:tc>
          <w:tcPr>
            <w:tcW w:w="973" w:type="pct"/>
          </w:tcPr>
          <w:p w14:paraId="34D90DF5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Būtina pateikti</w:t>
            </w:r>
          </w:p>
        </w:tc>
        <w:tc>
          <w:tcPr>
            <w:tcW w:w="2632" w:type="pct"/>
          </w:tcPr>
          <w:p w14:paraId="05F9516A" w14:textId="703E8BDF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Pateikiamas</w:t>
            </w:r>
          </w:p>
        </w:tc>
      </w:tr>
      <w:tr w:rsidR="00D64F70" w:rsidRPr="0030385F" w14:paraId="59928DF0" w14:textId="77777777" w:rsidTr="00263B2B">
        <w:tc>
          <w:tcPr>
            <w:tcW w:w="388" w:type="pct"/>
          </w:tcPr>
          <w:p w14:paraId="6403C66C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GB"/>
                <w14:ligatures w14:val="none"/>
              </w:rPr>
              <w:t>10.10</w:t>
            </w:r>
          </w:p>
        </w:tc>
        <w:tc>
          <w:tcPr>
            <w:tcW w:w="1007" w:type="pct"/>
          </w:tcPr>
          <w:p w14:paraId="7FE0114B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Garantija</w:t>
            </w:r>
          </w:p>
        </w:tc>
        <w:tc>
          <w:tcPr>
            <w:tcW w:w="973" w:type="pct"/>
          </w:tcPr>
          <w:p w14:paraId="5204784F" w14:textId="77777777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Ne mažiau kaip 24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m</w:t>
            </w:r>
            <w:r w:rsidRPr="00303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ėn.</w:t>
            </w:r>
          </w:p>
        </w:tc>
        <w:tc>
          <w:tcPr>
            <w:tcW w:w="2632" w:type="pct"/>
          </w:tcPr>
          <w:p w14:paraId="10885787" w14:textId="09149390" w:rsidR="00D64F70" w:rsidRPr="0030385F" w:rsidRDefault="00D64F70" w:rsidP="00D64F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 mėn.</w:t>
            </w:r>
          </w:p>
        </w:tc>
      </w:tr>
    </w:tbl>
    <w:p w14:paraId="49081179" w14:textId="77777777" w:rsidR="00DF5814" w:rsidRDefault="00DF5814"/>
    <w:sectPr w:rsidR="00DF5814" w:rsidSect="004D2A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5F"/>
    <w:rsid w:val="0005486A"/>
    <w:rsid w:val="000D28AF"/>
    <w:rsid w:val="0022580C"/>
    <w:rsid w:val="00263B2B"/>
    <w:rsid w:val="00283BD8"/>
    <w:rsid w:val="002F3BDF"/>
    <w:rsid w:val="0030385F"/>
    <w:rsid w:val="003944B6"/>
    <w:rsid w:val="004070FB"/>
    <w:rsid w:val="00463421"/>
    <w:rsid w:val="004A5DA0"/>
    <w:rsid w:val="004D2A6A"/>
    <w:rsid w:val="00581B4A"/>
    <w:rsid w:val="0059455F"/>
    <w:rsid w:val="0069208C"/>
    <w:rsid w:val="006C072A"/>
    <w:rsid w:val="0076195B"/>
    <w:rsid w:val="007639ED"/>
    <w:rsid w:val="007871D6"/>
    <w:rsid w:val="008262FF"/>
    <w:rsid w:val="008837DD"/>
    <w:rsid w:val="008A53ED"/>
    <w:rsid w:val="009B3558"/>
    <w:rsid w:val="00A17EEF"/>
    <w:rsid w:val="00B17EC0"/>
    <w:rsid w:val="00C32CBF"/>
    <w:rsid w:val="00CC1432"/>
    <w:rsid w:val="00D64F70"/>
    <w:rsid w:val="00D7293A"/>
    <w:rsid w:val="00DF5814"/>
    <w:rsid w:val="00ED428B"/>
    <w:rsid w:val="00F20FA6"/>
    <w:rsid w:val="00F458DB"/>
    <w:rsid w:val="00F561D4"/>
    <w:rsid w:val="00F57962"/>
    <w:rsid w:val="00F6217B"/>
    <w:rsid w:val="00F8147E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631E"/>
  <w15:chartTrackingRefBased/>
  <w15:docId w15:val="{829F1A16-21F9-4F18-B98E-B6D1559E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A682267EFF9E43A6AD1A69CE4FDE35" ma:contentTypeVersion="17" ma:contentTypeDescription="Kurkite naują dokumentą." ma:contentTypeScope="" ma:versionID="7812544e6d98a923382a70075e7f7fb1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f7935bd77718f50e8e5707f266ca3adc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37EDE-A3DE-463A-B691-6AB022A05EF7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2.xml><?xml version="1.0" encoding="utf-8"?>
<ds:datastoreItem xmlns:ds="http://schemas.openxmlformats.org/officeDocument/2006/customXml" ds:itemID="{0CC14741-11AE-4228-AABD-C15190DA1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92FD0-7D58-4B80-AF85-22E9D73FE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3876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Asta Montrimienė | Diamedica</cp:lastModifiedBy>
  <cp:revision>37</cp:revision>
  <dcterms:created xsi:type="dcterms:W3CDTF">2023-12-28T11:00:00Z</dcterms:created>
  <dcterms:modified xsi:type="dcterms:W3CDTF">2024-01-15T17:35:00Z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