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E5C49A" w14:textId="226C205A" w:rsidR="00A24E17" w:rsidRPr="00B6700C" w:rsidRDefault="00D1102B" w:rsidP="00A24E17">
      <w:pPr>
        <w:keepNext/>
        <w:keepLines/>
        <w:pBdr>
          <w:bottom w:val="single" w:sz="4" w:space="2" w:color="ED7D31" w:themeColor="accent2"/>
        </w:pBdr>
        <w:spacing w:before="360" w:after="120" w:line="240" w:lineRule="auto"/>
        <w:jc w:val="right"/>
        <w:outlineLvl w:val="0"/>
        <w:rPr>
          <w:rFonts w:eastAsiaTheme="majorEastAsia" w:cstheme="minorHAnsi"/>
        </w:rPr>
      </w:pPr>
      <w:bookmarkStart w:id="0" w:name="_Toc124404956"/>
      <w:r>
        <w:rPr>
          <w:rFonts w:eastAsiaTheme="majorEastAsia" w:cstheme="minorHAnsi"/>
        </w:rPr>
        <w:t>Sutarties</w:t>
      </w:r>
      <w:r w:rsidR="00A24E17" w:rsidRPr="00B6700C">
        <w:rPr>
          <w:rFonts w:eastAsiaTheme="majorEastAsia" w:cstheme="minorHAnsi"/>
        </w:rPr>
        <w:t xml:space="preserve"> </w:t>
      </w:r>
      <w:r>
        <w:rPr>
          <w:rFonts w:eastAsiaTheme="majorEastAsia" w:cstheme="minorHAnsi"/>
        </w:rPr>
        <w:t>1</w:t>
      </w:r>
      <w:r w:rsidR="00A24E17" w:rsidRPr="00B6700C">
        <w:rPr>
          <w:rFonts w:eastAsiaTheme="majorEastAsia" w:cstheme="minorHAnsi"/>
        </w:rPr>
        <w:t xml:space="preserve"> priedas „Techninė specifikacija“</w:t>
      </w:r>
      <w:bookmarkEnd w:id="0"/>
    </w:p>
    <w:p w14:paraId="7161F44B" w14:textId="3F6626B4" w:rsidR="00A24E17" w:rsidRPr="00B6700C" w:rsidRDefault="00A24E17" w:rsidP="007E24AC">
      <w:pPr>
        <w:spacing w:after="0" w:line="240" w:lineRule="auto"/>
        <w:rPr>
          <w:rFonts w:cstheme="minorHAnsi"/>
          <w:color w:val="FF0000"/>
        </w:rPr>
      </w:pPr>
    </w:p>
    <w:p w14:paraId="4CE7AAE5" w14:textId="6E93F56B" w:rsidR="00277BF8" w:rsidRPr="00B6700C" w:rsidRDefault="00277BF8" w:rsidP="007E24AC">
      <w:pPr>
        <w:spacing w:after="0" w:line="240" w:lineRule="auto"/>
        <w:rPr>
          <w:rFonts w:cstheme="minorHAnsi"/>
          <w:color w:val="FF0000"/>
        </w:rPr>
      </w:pPr>
    </w:p>
    <w:p w14:paraId="28BC0636" w14:textId="77777777" w:rsidR="00B6700C" w:rsidRPr="00B6700C" w:rsidRDefault="00B6700C" w:rsidP="00B6700C">
      <w:pPr>
        <w:spacing w:before="60" w:after="60" w:line="240" w:lineRule="auto"/>
        <w:jc w:val="center"/>
        <w:rPr>
          <w:rFonts w:eastAsia="Times New Roman" w:cstheme="minorHAnsi"/>
          <w:b/>
          <w:bCs/>
          <w:sz w:val="24"/>
          <w:szCs w:val="24"/>
        </w:rPr>
      </w:pPr>
      <w:r w:rsidRPr="00B6700C">
        <w:rPr>
          <w:rFonts w:eastAsia="Times New Roman" w:cstheme="minorHAnsi"/>
          <w:b/>
          <w:bCs/>
          <w:sz w:val="24"/>
          <w:szCs w:val="24"/>
        </w:rPr>
        <w:t>TECHNINĖ SPECIFIKACIJA</w:t>
      </w:r>
      <w:r w:rsidRPr="00B6700C">
        <w:rPr>
          <w:rFonts w:eastAsia="Times New Roman" w:cstheme="minorHAnsi"/>
          <w:b/>
          <w:bCs/>
          <w:sz w:val="24"/>
          <w:szCs w:val="24"/>
        </w:rPr>
        <w:br/>
        <w:t xml:space="preserve">(PU-12070/24) Mažosios mechanizacijos įrenginiai: grandininiai pjūklai, krūmapjovės, purkštuvai, pjaustytuvai, gręžtuvai, </w:t>
      </w:r>
      <w:proofErr w:type="spellStart"/>
      <w:r w:rsidRPr="00B6700C">
        <w:rPr>
          <w:rFonts w:eastAsia="Times New Roman" w:cstheme="minorHAnsi"/>
          <w:b/>
          <w:bCs/>
          <w:sz w:val="24"/>
          <w:szCs w:val="24"/>
        </w:rPr>
        <w:t>aukštapjovės</w:t>
      </w:r>
      <w:proofErr w:type="spellEnd"/>
    </w:p>
    <w:p w14:paraId="504708D4" w14:textId="77777777" w:rsidR="00B6700C" w:rsidRPr="00B6700C" w:rsidRDefault="00B6700C" w:rsidP="00B6700C">
      <w:pPr>
        <w:tabs>
          <w:tab w:val="left" w:pos="8137"/>
        </w:tabs>
        <w:spacing w:before="60" w:after="60" w:line="240" w:lineRule="auto"/>
        <w:jc w:val="center"/>
        <w:rPr>
          <w:rFonts w:eastAsia="Times New Roman" w:cstheme="minorHAnsi"/>
          <w:b/>
          <w:bCs/>
        </w:rPr>
      </w:pPr>
    </w:p>
    <w:p w14:paraId="502A843B" w14:textId="77777777" w:rsidR="00B6700C" w:rsidRPr="00B6700C" w:rsidRDefault="00B6700C" w:rsidP="00B6700C">
      <w:pPr>
        <w:numPr>
          <w:ilvl w:val="0"/>
          <w:numId w:val="63"/>
        </w:numPr>
        <w:pBdr>
          <w:top w:val="single" w:sz="8" w:space="1" w:color="auto"/>
          <w:bottom w:val="single" w:sz="8" w:space="1" w:color="auto"/>
        </w:pBdr>
        <w:tabs>
          <w:tab w:val="left" w:pos="284"/>
        </w:tabs>
        <w:spacing w:before="60" w:after="60" w:line="240" w:lineRule="auto"/>
        <w:ind w:left="0" w:firstLine="0"/>
        <w:contextualSpacing/>
        <w:rPr>
          <w:rFonts w:eastAsia="Calibri" w:cstheme="minorHAnsi"/>
          <w:b/>
          <w:lang w:eastAsia="en-US"/>
        </w:rPr>
      </w:pPr>
      <w:r w:rsidRPr="00B6700C">
        <w:rPr>
          <w:rFonts w:eastAsia="Calibri" w:cstheme="minorHAnsi"/>
          <w:b/>
          <w:lang w:eastAsia="en-US"/>
        </w:rPr>
        <w:t>SĄVOKOS IR SUTRUMPINIMAI</w:t>
      </w:r>
    </w:p>
    <w:p w14:paraId="0A1FB5C3" w14:textId="77777777" w:rsidR="00B6700C" w:rsidRPr="00B6700C" w:rsidRDefault="00B6700C" w:rsidP="00B6700C">
      <w:pPr>
        <w:numPr>
          <w:ilvl w:val="1"/>
          <w:numId w:val="64"/>
        </w:numPr>
        <w:tabs>
          <w:tab w:val="left" w:pos="567"/>
        </w:tabs>
        <w:spacing w:before="60" w:after="60" w:line="240" w:lineRule="auto"/>
        <w:ind w:left="0" w:firstLine="0"/>
        <w:contextualSpacing/>
        <w:jc w:val="both"/>
        <w:rPr>
          <w:rFonts w:eastAsia="Calibri" w:cstheme="minorHAnsi"/>
          <w:lang w:eastAsia="en-US"/>
        </w:rPr>
      </w:pPr>
      <w:r w:rsidRPr="00B6700C">
        <w:rPr>
          <w:rFonts w:eastAsia="Calibri" w:cstheme="minorHAnsi"/>
          <w:b/>
          <w:lang w:eastAsia="en-US"/>
        </w:rPr>
        <w:t>Pirkėjas</w:t>
      </w:r>
      <w:r w:rsidRPr="00B6700C">
        <w:rPr>
          <w:rFonts w:eastAsia="Calibri" w:cstheme="minorHAnsi"/>
          <w:b/>
          <w:i/>
          <w:lang w:eastAsia="en-US"/>
        </w:rPr>
        <w:t xml:space="preserve"> </w:t>
      </w:r>
      <w:r w:rsidRPr="00B6700C">
        <w:rPr>
          <w:rFonts w:eastAsia="Calibri" w:cstheme="minorHAnsi"/>
          <w:lang w:eastAsia="en-US"/>
        </w:rPr>
        <w:t>– AB „Kelių priežiūra“.</w:t>
      </w:r>
    </w:p>
    <w:p w14:paraId="7D8CA3A5" w14:textId="77777777" w:rsidR="00B6700C" w:rsidRPr="00B6700C" w:rsidRDefault="00B6700C" w:rsidP="00B6700C">
      <w:pPr>
        <w:numPr>
          <w:ilvl w:val="1"/>
          <w:numId w:val="64"/>
        </w:numPr>
        <w:tabs>
          <w:tab w:val="left" w:pos="567"/>
        </w:tabs>
        <w:spacing w:before="60" w:after="60" w:line="240" w:lineRule="auto"/>
        <w:ind w:left="0" w:firstLine="0"/>
        <w:contextualSpacing/>
        <w:jc w:val="both"/>
        <w:rPr>
          <w:rFonts w:eastAsia="Calibri" w:cstheme="minorHAnsi"/>
          <w:lang w:eastAsia="en-US"/>
        </w:rPr>
      </w:pPr>
      <w:r w:rsidRPr="00B6700C">
        <w:rPr>
          <w:rFonts w:eastAsia="Calibri" w:cstheme="minorHAnsi"/>
          <w:b/>
          <w:lang w:eastAsia="en-US"/>
        </w:rPr>
        <w:t xml:space="preserve">Tiekėjas </w:t>
      </w:r>
      <w:r w:rsidRPr="00B6700C">
        <w:rPr>
          <w:rFonts w:eastAsia="Calibri" w:cstheme="minorHAnsi"/>
          <w:lang w:eastAsia="en-US"/>
        </w:rPr>
        <w:t>–</w:t>
      </w:r>
      <w:r w:rsidRPr="00B6700C">
        <w:rPr>
          <w:rFonts w:eastAsia="Calibri" w:cstheme="minorHAnsi"/>
          <w:bCs/>
          <w:lang w:eastAsia="en-US"/>
        </w:rPr>
        <w:t xml:space="preserve"> ūkio subjektas – fizinis asmuo, privatusis juridinis asmuo, viešasis juridinis asmuo, kitos organizacijos ir jų padaliniai ar tokių asmenų</w:t>
      </w:r>
      <w:r w:rsidRPr="00B6700C">
        <w:rPr>
          <w:rFonts w:eastAsia="Calibri" w:cstheme="minorHAnsi"/>
          <w:lang w:eastAsia="en-US"/>
        </w:rPr>
        <w:t xml:space="preserve"> grupė, su kuriuo Pirkėjas sudaro Sutartį.</w:t>
      </w:r>
    </w:p>
    <w:p w14:paraId="176EFEC9" w14:textId="77777777" w:rsidR="00B6700C" w:rsidRPr="00B6700C" w:rsidRDefault="00B6700C" w:rsidP="00B6700C">
      <w:pPr>
        <w:numPr>
          <w:ilvl w:val="1"/>
          <w:numId w:val="64"/>
        </w:numPr>
        <w:tabs>
          <w:tab w:val="left" w:pos="567"/>
        </w:tabs>
        <w:spacing w:before="60" w:after="60" w:line="240" w:lineRule="auto"/>
        <w:ind w:left="0" w:firstLine="0"/>
        <w:contextualSpacing/>
        <w:jc w:val="both"/>
        <w:rPr>
          <w:rFonts w:eastAsia="Calibri" w:cstheme="minorHAnsi"/>
          <w:lang w:eastAsia="en-US"/>
        </w:rPr>
      </w:pPr>
      <w:r w:rsidRPr="00B6700C">
        <w:rPr>
          <w:rFonts w:eastAsia="Calibri" w:cstheme="minorHAnsi"/>
          <w:b/>
          <w:bCs/>
          <w:lang w:eastAsia="en-US"/>
        </w:rPr>
        <w:t>Sutartis</w:t>
      </w:r>
      <w:r w:rsidRPr="00B6700C">
        <w:rPr>
          <w:rFonts w:eastAsia="Calibri" w:cstheme="minorHAnsi"/>
          <w:lang w:eastAsia="en-US"/>
        </w:rPr>
        <w:t xml:space="preserve"> – Sutartis, sudaroma tarp</w:t>
      </w:r>
      <w:r w:rsidRPr="00B6700C">
        <w:rPr>
          <w:rFonts w:eastAsia="Calibri" w:cstheme="minorHAnsi"/>
          <w:b/>
          <w:bCs/>
          <w:lang w:eastAsia="en-US"/>
        </w:rPr>
        <w:t xml:space="preserve"> Tiekėjo</w:t>
      </w:r>
      <w:r w:rsidRPr="00B6700C">
        <w:rPr>
          <w:rFonts w:eastAsia="Calibri" w:cstheme="minorHAnsi"/>
          <w:lang w:eastAsia="en-US"/>
        </w:rPr>
        <w:t xml:space="preserve"> ir </w:t>
      </w:r>
      <w:r w:rsidRPr="00B6700C">
        <w:rPr>
          <w:rFonts w:eastAsia="Calibri" w:cstheme="minorHAnsi"/>
          <w:b/>
          <w:bCs/>
          <w:lang w:eastAsia="en-US"/>
        </w:rPr>
        <w:t>Pirkėjo</w:t>
      </w:r>
      <w:r w:rsidRPr="00B6700C">
        <w:rPr>
          <w:rFonts w:eastAsia="Calibri" w:cstheme="minorHAnsi"/>
          <w:b/>
          <w:bCs/>
          <w:i/>
          <w:iCs/>
          <w:lang w:eastAsia="en-US"/>
        </w:rPr>
        <w:t xml:space="preserve"> </w:t>
      </w:r>
      <w:r w:rsidRPr="00B6700C">
        <w:rPr>
          <w:rFonts w:eastAsia="Calibri" w:cstheme="minorHAnsi"/>
          <w:lang w:eastAsia="en-US"/>
        </w:rPr>
        <w:t>dėl Pirkimo objekto.</w:t>
      </w:r>
    </w:p>
    <w:p w14:paraId="183112A7" w14:textId="19640C06" w:rsidR="00B6700C" w:rsidRPr="00B6700C" w:rsidRDefault="00B6700C" w:rsidP="00B6700C">
      <w:pPr>
        <w:numPr>
          <w:ilvl w:val="1"/>
          <w:numId w:val="64"/>
        </w:numPr>
        <w:tabs>
          <w:tab w:val="left" w:pos="567"/>
        </w:tabs>
        <w:spacing w:before="60" w:after="60" w:line="240" w:lineRule="auto"/>
        <w:ind w:left="0" w:firstLine="0"/>
        <w:contextualSpacing/>
        <w:jc w:val="both"/>
        <w:rPr>
          <w:rFonts w:eastAsia="Calibri" w:cstheme="minorHAnsi"/>
          <w:lang w:eastAsia="en-US"/>
        </w:rPr>
      </w:pPr>
      <w:r w:rsidRPr="00B6700C">
        <w:rPr>
          <w:rFonts w:eastAsia="Calibri" w:cstheme="minorHAnsi"/>
          <w:b/>
          <w:bCs/>
          <w:lang w:eastAsia="en-US"/>
        </w:rPr>
        <w:t xml:space="preserve">Pirkimo objektas </w:t>
      </w:r>
      <w:r w:rsidRPr="00B6700C">
        <w:rPr>
          <w:rFonts w:eastAsia="Calibri" w:cstheme="minorHAnsi"/>
          <w:lang w:eastAsia="en-US"/>
        </w:rPr>
        <w:t xml:space="preserve">– </w:t>
      </w:r>
      <w:sdt>
        <w:sdtPr>
          <w:rPr>
            <w:rFonts w:eastAsia="Calibri" w:cstheme="minorHAnsi"/>
            <w:lang w:eastAsia="en-US"/>
          </w:rPr>
          <w:alias w:val="Pasirinkti"/>
          <w:tag w:val="Pasirinkti"/>
          <w:id w:val="-1546982716"/>
          <w:placeholder>
            <w:docPart w:val="D7F79038478F4EBCB716112FC2F81955"/>
          </w:placeholder>
          <w:comboBox>
            <w:listItem w:value="Pasirinkite elementą."/>
            <w:listItem w:displayText="Prekės." w:value="Prekės."/>
            <w:listItem w:displayText="Įranga." w:value="Įranga."/>
          </w:comboBox>
        </w:sdtPr>
        <w:sdtContent>
          <w:r w:rsidR="00DA49BF" w:rsidRPr="00DA49BF">
            <w:rPr>
              <w:rFonts w:eastAsia="Calibri" w:cstheme="minorHAnsi"/>
              <w:lang w:eastAsia="en-US"/>
            </w:rPr>
            <w:t xml:space="preserve"> Mažosios mechanizacijos įrenginiai: grandininiai pjūklai, krūmapjovės, purkštuvai, pjaustytuvai, gręžtuvai, </w:t>
          </w:r>
          <w:proofErr w:type="spellStart"/>
          <w:r w:rsidR="00DA49BF" w:rsidRPr="00DA49BF">
            <w:rPr>
              <w:rFonts w:eastAsia="Calibri" w:cstheme="minorHAnsi"/>
              <w:lang w:eastAsia="en-US"/>
            </w:rPr>
            <w:t>aukštapjovės</w:t>
          </w:r>
          <w:proofErr w:type="spellEnd"/>
          <w:r w:rsidR="00DA49BF" w:rsidRPr="00DA49BF">
            <w:rPr>
              <w:rFonts w:eastAsia="Calibri" w:cstheme="minorHAnsi"/>
              <w:lang w:eastAsia="en-US"/>
            </w:rPr>
            <w:t xml:space="preserve"> </w:t>
          </w:r>
          <w:r w:rsidR="00DA49BF">
            <w:rPr>
              <w:rFonts w:eastAsia="Calibri" w:cstheme="minorHAnsi"/>
              <w:lang w:eastAsia="en-US"/>
            </w:rPr>
            <w:t xml:space="preserve">(toliau – </w:t>
          </w:r>
          <w:r w:rsidR="00DA49BF" w:rsidRPr="00DA49BF">
            <w:rPr>
              <w:rFonts w:eastAsia="Calibri" w:cstheme="minorHAnsi"/>
              <w:lang w:eastAsia="en-US"/>
            </w:rPr>
            <w:t>Prekės</w:t>
          </w:r>
          <w:r w:rsidR="00DA49BF">
            <w:rPr>
              <w:rFonts w:eastAsia="Calibri" w:cstheme="minorHAnsi"/>
              <w:lang w:eastAsia="en-US"/>
            </w:rPr>
            <w:t>)</w:t>
          </w:r>
          <w:r w:rsidR="00DA49BF" w:rsidRPr="00DA49BF">
            <w:rPr>
              <w:rFonts w:eastAsia="Calibri" w:cstheme="minorHAnsi"/>
              <w:lang w:eastAsia="en-US"/>
            </w:rPr>
            <w:t>.</w:t>
          </w:r>
        </w:sdtContent>
      </w:sdt>
    </w:p>
    <w:p w14:paraId="2DA55BE6" w14:textId="77777777" w:rsidR="00B6700C" w:rsidRPr="00B6700C" w:rsidRDefault="00B6700C" w:rsidP="00B6700C">
      <w:pPr>
        <w:tabs>
          <w:tab w:val="left" w:pos="567"/>
        </w:tabs>
        <w:spacing w:before="60" w:after="60" w:line="240" w:lineRule="auto"/>
        <w:contextualSpacing/>
        <w:rPr>
          <w:rFonts w:eastAsia="Calibri" w:cstheme="minorHAnsi"/>
          <w:b/>
          <w:i/>
          <w:lang w:eastAsia="en-US"/>
        </w:rPr>
      </w:pPr>
    </w:p>
    <w:p w14:paraId="3BC3481E" w14:textId="77777777" w:rsidR="00B6700C" w:rsidRPr="00B6700C" w:rsidRDefault="00B6700C" w:rsidP="00B6700C">
      <w:pPr>
        <w:numPr>
          <w:ilvl w:val="0"/>
          <w:numId w:val="63"/>
        </w:numPr>
        <w:pBdr>
          <w:top w:val="single" w:sz="8" w:space="1" w:color="auto"/>
          <w:bottom w:val="single" w:sz="8" w:space="1" w:color="auto"/>
        </w:pBdr>
        <w:tabs>
          <w:tab w:val="left" w:pos="284"/>
        </w:tabs>
        <w:spacing w:before="60" w:after="60" w:line="240" w:lineRule="auto"/>
        <w:ind w:left="0" w:firstLine="0"/>
        <w:contextualSpacing/>
        <w:rPr>
          <w:rFonts w:eastAsia="Calibri" w:cstheme="minorHAnsi"/>
          <w:b/>
          <w:lang w:eastAsia="en-US"/>
        </w:rPr>
      </w:pPr>
      <w:r w:rsidRPr="00B6700C">
        <w:rPr>
          <w:rFonts w:eastAsia="Calibri" w:cstheme="minorHAnsi"/>
          <w:b/>
          <w:lang w:eastAsia="en-US"/>
        </w:rPr>
        <w:t xml:space="preserve">PIRKIMO OBJEKTAS </w:t>
      </w:r>
      <w:r w:rsidRPr="00B6700C">
        <w:rPr>
          <w:rFonts w:eastAsia="Times New Roman" w:cstheme="minorHAnsi"/>
          <w:b/>
        </w:rPr>
        <w:t>IR OBJEKTO APIMTYS</w:t>
      </w:r>
    </w:p>
    <w:p w14:paraId="4DB27E44" w14:textId="0810ED5C" w:rsidR="00B6700C" w:rsidRPr="00B6700C" w:rsidRDefault="00B6700C" w:rsidP="00B6700C">
      <w:pPr>
        <w:numPr>
          <w:ilvl w:val="1"/>
          <w:numId w:val="63"/>
        </w:numPr>
        <w:tabs>
          <w:tab w:val="left" w:pos="426"/>
        </w:tabs>
        <w:spacing w:before="60" w:after="60" w:line="240" w:lineRule="auto"/>
        <w:ind w:left="0" w:firstLine="0"/>
        <w:contextualSpacing/>
        <w:rPr>
          <w:rFonts w:eastAsia="Calibri" w:cstheme="minorHAnsi"/>
          <w:lang w:eastAsia="en-US"/>
        </w:rPr>
      </w:pPr>
      <w:r w:rsidRPr="00B6700C">
        <w:rPr>
          <w:rFonts w:eastAsia="Calibri" w:cstheme="minorHAnsi"/>
          <w:b/>
          <w:bCs/>
          <w:lang w:eastAsia="en-US"/>
        </w:rPr>
        <w:t>Pirkimo objektas</w:t>
      </w:r>
      <w:r w:rsidRPr="00B6700C">
        <w:rPr>
          <w:rFonts w:eastAsia="Calibri" w:cstheme="minorHAnsi"/>
          <w:lang w:eastAsia="en-US"/>
        </w:rPr>
        <w:t>:</w:t>
      </w:r>
      <w:r w:rsidRPr="00B6700C">
        <w:rPr>
          <w:rFonts w:eastAsia="Times New Roman" w:cstheme="minorHAnsi"/>
          <w:spacing w:val="-10"/>
          <w:kern w:val="28"/>
        </w:rPr>
        <w:t xml:space="preserve"> </w:t>
      </w:r>
      <w:bookmarkStart w:id="1" w:name="_Hlk163108532"/>
      <w:sdt>
        <w:sdtPr>
          <w:rPr>
            <w:rFonts w:eastAsia="Times New Roman" w:cstheme="minorHAnsi"/>
            <w:spacing w:val="-10"/>
            <w:kern w:val="28"/>
          </w:rPr>
          <w:alias w:val="Pirkimo objekto pavadinimas"/>
          <w:tag w:val="Pirkimo objekto pavadinimas"/>
          <w:id w:val="2048322312"/>
          <w:placeholder>
            <w:docPart w:val="321CF82AEAA74D4192B58D0C8A3716B1"/>
          </w:placeholder>
        </w:sdtPr>
        <w:sdtEndPr>
          <w:rPr>
            <w:rFonts w:eastAsia="Calibri"/>
            <w:spacing w:val="0"/>
            <w:kern w:val="0"/>
            <w:lang w:eastAsia="en-US"/>
          </w:rPr>
        </w:sdtEndPr>
        <w:sdtContent>
          <w:r w:rsidRPr="00B6700C">
            <w:rPr>
              <w:rFonts w:eastAsia="Times New Roman" w:cstheme="minorHAnsi"/>
              <w:spacing w:val="-10"/>
              <w:kern w:val="28"/>
            </w:rPr>
            <w:t xml:space="preserve">Mažosios mechanizacijos įrenginiai: grandininiai pjūklai, krūmapjovės, purkštuvai, pjaustytuvai, gręžtuvai, </w:t>
          </w:r>
          <w:proofErr w:type="spellStart"/>
          <w:r w:rsidRPr="00B6700C">
            <w:rPr>
              <w:rFonts w:eastAsia="Times New Roman" w:cstheme="minorHAnsi"/>
              <w:spacing w:val="-10"/>
              <w:kern w:val="28"/>
            </w:rPr>
            <w:t>aukštapjovės</w:t>
          </w:r>
          <w:bookmarkEnd w:id="1"/>
          <w:proofErr w:type="spellEnd"/>
          <w:r w:rsidR="00DA49BF">
            <w:rPr>
              <w:rFonts w:eastAsia="Times New Roman" w:cstheme="minorHAnsi"/>
              <w:spacing w:val="-10"/>
              <w:kern w:val="28"/>
            </w:rPr>
            <w:t>.</w:t>
          </w:r>
          <w:r w:rsidRPr="00B6700C">
            <w:rPr>
              <w:rFonts w:eastAsia="Times New Roman" w:cstheme="minorHAnsi"/>
              <w:spacing w:val="-10"/>
              <w:kern w:val="28"/>
            </w:rPr>
            <w:t xml:space="preserve">                                                                               </w:t>
          </w:r>
        </w:sdtContent>
      </w:sdt>
    </w:p>
    <w:p w14:paraId="53A2C899" w14:textId="77777777" w:rsidR="00B6700C" w:rsidRPr="00B6700C" w:rsidRDefault="00B6700C" w:rsidP="00B6700C">
      <w:pPr>
        <w:numPr>
          <w:ilvl w:val="1"/>
          <w:numId w:val="63"/>
        </w:numPr>
        <w:tabs>
          <w:tab w:val="left" w:pos="426"/>
        </w:tabs>
        <w:spacing w:after="0" w:line="240" w:lineRule="auto"/>
        <w:ind w:left="0" w:firstLine="0"/>
        <w:contextualSpacing/>
        <w:rPr>
          <w:rFonts w:eastAsia="Times New Roman" w:cstheme="minorHAnsi"/>
          <w:iCs/>
        </w:rPr>
      </w:pPr>
      <w:r w:rsidRPr="00B6700C">
        <w:rPr>
          <w:rFonts w:eastAsia="Times New Roman" w:cstheme="minorHAnsi"/>
        </w:rPr>
        <w:t xml:space="preserve">Pirkimo objektas </w:t>
      </w:r>
      <w:sdt>
        <w:sdtPr>
          <w:rPr>
            <w:rFonts w:eastAsia="Times New Roman" w:cstheme="minorHAnsi"/>
          </w:rPr>
          <w:alias w:val="Skaidomas/neskaidomas"/>
          <w:tag w:val="Skaidomas/neskaidomas"/>
          <w:id w:val="1859618422"/>
          <w:placeholder>
            <w:docPart w:val="EB2C25C7971644C6AF31DE68B9FFB2C2"/>
          </w:placeholder>
          <w:comboBox>
            <w:listItem w:value="Pasirinkite elementą."/>
            <w:listItem w:displayText="į pirkimo dalis neskaidomas." w:value="į pirkimo dalis neskaidomas."/>
            <w:listItem w:displayText="skaidomas į pirkimo dalis:" w:value="skaidomas į pirkimo dalis:"/>
          </w:comboBox>
        </w:sdtPr>
        <w:sdtContent>
          <w:r w:rsidRPr="00B6700C">
            <w:rPr>
              <w:rFonts w:eastAsia="Times New Roman" w:cstheme="minorHAnsi"/>
            </w:rPr>
            <w:t>skaidomas į pirkimo dalis:</w:t>
          </w:r>
        </w:sdtContent>
      </w:sdt>
      <w:r w:rsidRPr="00B6700C">
        <w:rPr>
          <w:rFonts w:eastAsia="Times New Roman" w:cstheme="minorHAnsi"/>
        </w:rPr>
        <w:t xml:space="preserve"> </w:t>
      </w:r>
    </w:p>
    <w:p w14:paraId="26F683E1" w14:textId="77777777" w:rsidR="00B6700C" w:rsidRPr="00B6700C" w:rsidRDefault="00B6700C" w:rsidP="00B6700C">
      <w:pPr>
        <w:numPr>
          <w:ilvl w:val="2"/>
          <w:numId w:val="63"/>
        </w:numPr>
        <w:tabs>
          <w:tab w:val="left" w:pos="567"/>
        </w:tabs>
        <w:spacing w:after="0" w:line="240" w:lineRule="auto"/>
        <w:ind w:left="0" w:firstLine="0"/>
        <w:contextualSpacing/>
        <w:jc w:val="both"/>
        <w:rPr>
          <w:rFonts w:eastAsia="Calibri" w:cstheme="minorHAnsi"/>
          <w:b/>
          <w:iCs/>
          <w:lang w:eastAsia="en-US"/>
        </w:rPr>
      </w:pPr>
      <w:bookmarkStart w:id="2" w:name="_Hlk106634104"/>
      <w:r w:rsidRPr="00B6700C">
        <w:rPr>
          <w:rFonts w:eastAsia="Calibri" w:cstheme="minorHAnsi"/>
          <w:bCs/>
          <w:iCs/>
          <w:lang w:eastAsia="en-US"/>
        </w:rPr>
        <w:t xml:space="preserve">Pirma pirkimo dalis </w:t>
      </w:r>
      <w:bookmarkEnd w:id="2"/>
      <w:r w:rsidRPr="00B6700C">
        <w:rPr>
          <w:rFonts w:eastAsia="Calibri" w:cstheme="minorHAnsi"/>
          <w:bCs/>
          <w:iCs/>
          <w:lang w:eastAsia="en-US"/>
        </w:rPr>
        <w:t>–  grandininiai pjūklai iki 60 cm(3) – 9 vnt.; grandininiai pjūklai iki 40 cm(3) – 8 vnt.;</w:t>
      </w:r>
    </w:p>
    <w:p w14:paraId="68A89408" w14:textId="77777777" w:rsidR="00B6700C" w:rsidRPr="00B6700C" w:rsidRDefault="00B6700C" w:rsidP="00B6700C">
      <w:pPr>
        <w:tabs>
          <w:tab w:val="left" w:pos="567"/>
        </w:tabs>
        <w:spacing w:before="60" w:after="60" w:line="240" w:lineRule="auto"/>
        <w:contextualSpacing/>
        <w:rPr>
          <w:rFonts w:eastAsia="Calibri" w:cstheme="minorHAnsi"/>
          <w:bCs/>
          <w:iCs/>
          <w:lang w:eastAsia="en-US"/>
        </w:rPr>
      </w:pPr>
    </w:p>
    <w:p w14:paraId="2643ED25" w14:textId="77777777" w:rsidR="00B6700C" w:rsidRPr="00B6700C" w:rsidRDefault="00B6700C" w:rsidP="00B6700C">
      <w:pPr>
        <w:numPr>
          <w:ilvl w:val="0"/>
          <w:numId w:val="63"/>
        </w:numPr>
        <w:pBdr>
          <w:top w:val="single" w:sz="8" w:space="1" w:color="auto"/>
          <w:bottom w:val="single" w:sz="8" w:space="1" w:color="auto"/>
        </w:pBdr>
        <w:tabs>
          <w:tab w:val="left" w:pos="284"/>
        </w:tabs>
        <w:spacing w:before="60" w:after="60" w:line="240" w:lineRule="auto"/>
        <w:ind w:left="0" w:firstLine="0"/>
        <w:contextualSpacing/>
        <w:rPr>
          <w:rFonts w:eastAsia="Calibri" w:cstheme="minorHAnsi"/>
          <w:b/>
          <w:lang w:eastAsia="en-US"/>
        </w:rPr>
      </w:pPr>
      <w:r w:rsidRPr="00B6700C">
        <w:rPr>
          <w:rFonts w:eastAsia="Calibri" w:cstheme="minorHAnsi"/>
          <w:b/>
          <w:lang w:eastAsia="en-US"/>
        </w:rPr>
        <w:t>REIKALAVIMAI PIRKIMO OBJEKTUI</w:t>
      </w:r>
    </w:p>
    <w:p w14:paraId="16ED700C" w14:textId="6395E3AA" w:rsidR="00B6700C" w:rsidRPr="00B6700C" w:rsidRDefault="00B6700C" w:rsidP="00B6700C">
      <w:pPr>
        <w:numPr>
          <w:ilvl w:val="1"/>
          <w:numId w:val="63"/>
        </w:numPr>
        <w:tabs>
          <w:tab w:val="left" w:pos="426"/>
        </w:tabs>
        <w:spacing w:before="60" w:after="60" w:line="240" w:lineRule="auto"/>
        <w:ind w:left="0" w:firstLine="0"/>
        <w:contextualSpacing/>
        <w:jc w:val="both"/>
        <w:rPr>
          <w:rFonts w:eastAsia="Calibri" w:cstheme="minorHAnsi"/>
          <w:lang w:eastAsia="en-US"/>
        </w:rPr>
      </w:pPr>
      <w:r w:rsidRPr="00B6700C">
        <w:rPr>
          <w:rFonts w:eastAsia="Calibri" w:cstheme="minorHAnsi"/>
          <w:lang w:eastAsia="en-US"/>
        </w:rPr>
        <w:t>Prekė</w:t>
      </w:r>
      <w:r w:rsidR="00DA49BF">
        <w:rPr>
          <w:rFonts w:eastAsia="Calibri" w:cstheme="minorHAnsi"/>
          <w:lang w:eastAsia="en-US"/>
        </w:rPr>
        <w:t>s</w:t>
      </w:r>
      <w:r w:rsidRPr="00B6700C">
        <w:rPr>
          <w:rFonts w:eastAsia="Calibri" w:cstheme="minorHAnsi"/>
          <w:lang w:eastAsia="en-US"/>
        </w:rPr>
        <w:t xml:space="preserve"> turi atitikti šios Techninės specifikacijos prieduose Nr. 1, 2, 3, 4, 5, 6 nustatytus techninius  reikalavimus. </w:t>
      </w:r>
    </w:p>
    <w:p w14:paraId="2DF03A67" w14:textId="01E9D417" w:rsidR="00B6700C" w:rsidRPr="00B6700C" w:rsidRDefault="00B6700C" w:rsidP="00B6700C">
      <w:pPr>
        <w:numPr>
          <w:ilvl w:val="1"/>
          <w:numId w:val="63"/>
        </w:numPr>
        <w:tabs>
          <w:tab w:val="left" w:pos="426"/>
        </w:tabs>
        <w:spacing w:before="60" w:after="60" w:line="240" w:lineRule="auto"/>
        <w:ind w:left="0" w:firstLine="0"/>
        <w:contextualSpacing/>
        <w:jc w:val="both"/>
        <w:rPr>
          <w:rFonts w:eastAsia="Calibri" w:cstheme="minorHAnsi"/>
          <w:lang w:eastAsia="en-US"/>
        </w:rPr>
      </w:pPr>
      <w:r w:rsidRPr="00B6700C">
        <w:rPr>
          <w:rFonts w:eastAsia="Calibri" w:cstheme="minorHAnsi"/>
          <w:lang w:eastAsia="en-US"/>
        </w:rPr>
        <w:t>Kartu su Prek</w:t>
      </w:r>
      <w:r w:rsidR="00DA49BF">
        <w:rPr>
          <w:rFonts w:eastAsia="Calibri" w:cstheme="minorHAnsi"/>
          <w:lang w:eastAsia="en-US"/>
        </w:rPr>
        <w:t>ėmis</w:t>
      </w:r>
      <w:r w:rsidRPr="00B6700C">
        <w:rPr>
          <w:rFonts w:eastAsia="Calibri" w:cstheme="minorHAnsi"/>
          <w:lang w:eastAsia="en-US"/>
        </w:rPr>
        <w:t xml:space="preserve"> turi būti pateikiama (ne vėliau nei </w:t>
      </w:r>
      <w:r w:rsidR="00DA49BF" w:rsidRPr="00B6700C">
        <w:rPr>
          <w:rFonts w:eastAsia="Calibri" w:cstheme="minorHAnsi"/>
          <w:lang w:eastAsia="en-US"/>
        </w:rPr>
        <w:t>Prek</w:t>
      </w:r>
      <w:r w:rsidR="00DA49BF">
        <w:rPr>
          <w:rFonts w:eastAsia="Calibri" w:cstheme="minorHAnsi"/>
          <w:lang w:eastAsia="en-US"/>
        </w:rPr>
        <w:t>ių</w:t>
      </w:r>
      <w:r w:rsidR="00DA49BF" w:rsidRPr="00B6700C">
        <w:rPr>
          <w:rFonts w:eastAsia="Calibri" w:cstheme="minorHAnsi"/>
          <w:lang w:eastAsia="en-US"/>
        </w:rPr>
        <w:t xml:space="preserve"> </w:t>
      </w:r>
      <w:r w:rsidRPr="00B6700C">
        <w:rPr>
          <w:rFonts w:eastAsia="Calibri" w:cstheme="minorHAnsi"/>
          <w:lang w:eastAsia="en-US"/>
        </w:rPr>
        <w:t>perdavimo dieną): eksploatacijos ir darbų saugos instrukcijos lietuvių kalba, atsarginių dalių katalogai arba nuoroda, šių dokumentų atsisiuntimui (nemokamai) į viešai prieinamą tinklapį.</w:t>
      </w:r>
    </w:p>
    <w:p w14:paraId="73FD442D" w14:textId="2325333E" w:rsidR="00B6700C" w:rsidRPr="00B6700C" w:rsidRDefault="00B6700C" w:rsidP="00B6700C">
      <w:pPr>
        <w:numPr>
          <w:ilvl w:val="1"/>
          <w:numId w:val="63"/>
        </w:numPr>
        <w:tabs>
          <w:tab w:val="left" w:pos="426"/>
        </w:tabs>
        <w:spacing w:before="60" w:after="60" w:line="240" w:lineRule="auto"/>
        <w:ind w:left="0" w:firstLine="0"/>
        <w:contextualSpacing/>
        <w:jc w:val="both"/>
        <w:rPr>
          <w:rFonts w:eastAsia="Calibri" w:cstheme="minorHAnsi"/>
          <w:lang w:eastAsia="en-US"/>
        </w:rPr>
      </w:pPr>
      <w:r w:rsidRPr="00B6700C">
        <w:rPr>
          <w:rFonts w:eastAsia="Calibri" w:cstheme="minorHAnsi"/>
          <w:lang w:eastAsia="en-US"/>
        </w:rPr>
        <w:t>Prekė</w:t>
      </w:r>
      <w:r w:rsidR="00DA49BF">
        <w:rPr>
          <w:rFonts w:eastAsia="Calibri" w:cstheme="minorHAnsi"/>
          <w:lang w:eastAsia="en-US"/>
        </w:rPr>
        <w:t>s</w:t>
      </w:r>
      <w:r w:rsidRPr="00B6700C">
        <w:rPr>
          <w:rFonts w:eastAsia="Calibri" w:cstheme="minorHAnsi"/>
          <w:lang w:eastAsia="en-US"/>
        </w:rPr>
        <w:t xml:space="preserve"> turi atitikti Lietuvos Respublikos galiojančių norminių dokumentų reikalavimus (kartu su </w:t>
      </w:r>
      <w:r w:rsidR="00DA49BF" w:rsidRPr="00B6700C">
        <w:rPr>
          <w:rFonts w:eastAsia="Calibri" w:cstheme="minorHAnsi"/>
          <w:lang w:eastAsia="en-US"/>
        </w:rPr>
        <w:t>Prek</w:t>
      </w:r>
      <w:r w:rsidR="00DA49BF">
        <w:rPr>
          <w:rFonts w:eastAsia="Calibri" w:cstheme="minorHAnsi"/>
          <w:lang w:eastAsia="en-US"/>
        </w:rPr>
        <w:t>ėmis</w:t>
      </w:r>
      <w:r w:rsidR="00DA49BF" w:rsidRPr="00B6700C">
        <w:rPr>
          <w:rFonts w:eastAsia="Calibri" w:cstheme="minorHAnsi"/>
          <w:lang w:eastAsia="en-US"/>
        </w:rPr>
        <w:t xml:space="preserve"> </w:t>
      </w:r>
      <w:r w:rsidRPr="00B6700C">
        <w:rPr>
          <w:rFonts w:eastAsia="Calibri" w:cstheme="minorHAnsi"/>
          <w:lang w:eastAsia="en-US"/>
        </w:rPr>
        <w:t xml:space="preserve">parteikiama CE deklaracijos </w:t>
      </w:r>
      <w:r w:rsidR="00DA49BF" w:rsidRPr="00B6700C">
        <w:rPr>
          <w:rFonts w:eastAsia="Calibri" w:cstheme="minorHAnsi"/>
          <w:lang w:eastAsia="en-US"/>
        </w:rPr>
        <w:t>kopij</w:t>
      </w:r>
      <w:r w:rsidR="00DA49BF">
        <w:rPr>
          <w:rFonts w:eastAsia="Calibri" w:cstheme="minorHAnsi"/>
          <w:lang w:eastAsia="en-US"/>
        </w:rPr>
        <w:t>a</w:t>
      </w:r>
      <w:r w:rsidR="00DA49BF" w:rsidRPr="00B6700C">
        <w:rPr>
          <w:rFonts w:eastAsia="Calibri" w:cstheme="minorHAnsi"/>
          <w:lang w:eastAsia="en-US"/>
        </w:rPr>
        <w:t xml:space="preserve"> </w:t>
      </w:r>
      <w:r w:rsidRPr="00B6700C">
        <w:rPr>
          <w:rFonts w:eastAsia="Calibri" w:cstheme="minorHAnsi"/>
          <w:lang w:eastAsia="en-US"/>
        </w:rPr>
        <w:t>atitinkamam modeliui).</w:t>
      </w:r>
    </w:p>
    <w:p w14:paraId="562D6C7B" w14:textId="77777777" w:rsidR="00B6700C" w:rsidRPr="00B6700C" w:rsidRDefault="00B6700C" w:rsidP="00B6700C">
      <w:pPr>
        <w:numPr>
          <w:ilvl w:val="1"/>
          <w:numId w:val="63"/>
        </w:numPr>
        <w:tabs>
          <w:tab w:val="left" w:pos="426"/>
        </w:tabs>
        <w:spacing w:before="60" w:after="60" w:line="240" w:lineRule="auto"/>
        <w:ind w:left="0" w:firstLine="0"/>
        <w:contextualSpacing/>
        <w:jc w:val="both"/>
        <w:rPr>
          <w:rFonts w:eastAsia="Calibri" w:cstheme="minorHAnsi"/>
          <w:lang w:eastAsia="en-US"/>
        </w:rPr>
      </w:pPr>
      <w:r w:rsidRPr="00B6700C">
        <w:rPr>
          <w:rFonts w:eastAsia="Calibri" w:cstheme="minorHAnsi"/>
          <w:lang w:eastAsia="zh-CN"/>
        </w:rPr>
        <w:t>Tiekėjas turi būti oficialus, įgaliotas pardavimų atstovas Lietuvoje, turintis teisę atlikti garantinį/</w:t>
      </w:r>
      <w:proofErr w:type="spellStart"/>
      <w:r w:rsidRPr="00B6700C">
        <w:rPr>
          <w:rFonts w:eastAsia="Calibri" w:cstheme="minorHAnsi"/>
          <w:lang w:eastAsia="zh-CN"/>
        </w:rPr>
        <w:t>pogarantinį</w:t>
      </w:r>
      <w:proofErr w:type="spellEnd"/>
      <w:r w:rsidRPr="00B6700C">
        <w:rPr>
          <w:rFonts w:eastAsia="Calibri" w:cstheme="minorHAnsi"/>
          <w:lang w:eastAsia="zh-CN"/>
        </w:rPr>
        <w:t xml:space="preserve"> techninį aptarnavimą bei remontą (pateikiami dokumentai įrodantys, kad Tiekėjas yra oficialus siūlomos Prekės gamintojo atstovas, įgaliotas techniškai aptarnauti, bei remontuoti pateiktą Prekę) arba Tiekėjas turi oficialų susitarimą su kitu ūkio subjektu, kuris turi teisę prižiūrėti ir remontuoti siūlomą Prekę.</w:t>
      </w:r>
    </w:p>
    <w:p w14:paraId="27A78786" w14:textId="0E8517BF" w:rsidR="00B6700C" w:rsidRPr="00B6700C" w:rsidRDefault="00B6700C" w:rsidP="00B6700C">
      <w:pPr>
        <w:numPr>
          <w:ilvl w:val="1"/>
          <w:numId w:val="63"/>
        </w:numPr>
        <w:tabs>
          <w:tab w:val="left" w:pos="426"/>
        </w:tabs>
        <w:spacing w:before="60" w:after="60" w:line="240" w:lineRule="auto"/>
        <w:ind w:left="0" w:firstLine="0"/>
        <w:contextualSpacing/>
        <w:jc w:val="both"/>
        <w:rPr>
          <w:rFonts w:eastAsia="Calibri" w:cstheme="minorHAnsi"/>
          <w:lang w:eastAsia="en-US"/>
        </w:rPr>
      </w:pPr>
      <w:r w:rsidRPr="00B6700C">
        <w:rPr>
          <w:rFonts w:eastAsia="Calibri" w:cstheme="minorHAnsi"/>
          <w:lang w:eastAsia="zh-CN"/>
        </w:rPr>
        <w:t>Tiekėjas</w:t>
      </w:r>
      <w:r w:rsidR="00DA49BF">
        <w:rPr>
          <w:rFonts w:eastAsia="Calibri" w:cstheme="minorHAnsi"/>
          <w:lang w:eastAsia="zh-CN"/>
        </w:rPr>
        <w:t xml:space="preserve"> (arba jo pasitelkiamas subtiekėjas)</w:t>
      </w:r>
      <w:r w:rsidRPr="00B6700C">
        <w:rPr>
          <w:rFonts w:eastAsia="Calibri" w:cstheme="minorHAnsi"/>
          <w:lang w:eastAsia="zh-CN"/>
        </w:rPr>
        <w:t xml:space="preserve"> privalo turėti serviso techninę remonto bazę Lietuvoje</w:t>
      </w:r>
      <w:bookmarkStart w:id="3" w:name="_Hlk35510768"/>
      <w:r w:rsidRPr="00B6700C">
        <w:rPr>
          <w:rFonts w:eastAsia="Calibri" w:cstheme="minorHAnsi"/>
          <w:lang w:eastAsia="zh-CN"/>
        </w:rPr>
        <w:t xml:space="preserve">. Pateikiamas </w:t>
      </w:r>
      <w:bookmarkEnd w:id="3"/>
      <w:r w:rsidRPr="00B6700C">
        <w:rPr>
          <w:rFonts w:eastAsia="Calibri" w:cstheme="minorHAnsi"/>
          <w:lang w:eastAsia="zh-CN"/>
        </w:rPr>
        <w:t xml:space="preserve">serviso bazės aprašymas, nurodant adresą ir kontaktinius duomenis. </w:t>
      </w:r>
    </w:p>
    <w:p w14:paraId="6106D52D" w14:textId="39CC6907" w:rsidR="00B6700C" w:rsidRPr="00B6700C" w:rsidRDefault="00B6700C" w:rsidP="00B6700C">
      <w:pPr>
        <w:numPr>
          <w:ilvl w:val="1"/>
          <w:numId w:val="63"/>
        </w:numPr>
        <w:tabs>
          <w:tab w:val="left" w:pos="426"/>
        </w:tabs>
        <w:spacing w:before="60" w:after="60" w:line="240" w:lineRule="auto"/>
        <w:ind w:left="0" w:firstLine="0"/>
        <w:contextualSpacing/>
        <w:jc w:val="both"/>
        <w:rPr>
          <w:rFonts w:eastAsia="Calibri" w:cstheme="minorHAnsi"/>
          <w:lang w:eastAsia="en-US"/>
        </w:rPr>
      </w:pPr>
      <w:r w:rsidRPr="00B6700C">
        <w:rPr>
          <w:rFonts w:eastAsia="Calibri" w:cstheme="minorHAnsi"/>
          <w:lang w:eastAsia="en-US"/>
        </w:rPr>
        <w:t xml:space="preserve">Prekėms turi būti suteikiama ne mažiau kaip </w:t>
      </w:r>
      <w:r w:rsidRPr="00B6700C">
        <w:rPr>
          <w:rFonts w:eastAsia="Calibri" w:cstheme="minorHAnsi"/>
          <w:b/>
          <w:bCs/>
          <w:lang w:eastAsia="en-US"/>
        </w:rPr>
        <w:t>24 mėn.</w:t>
      </w:r>
      <w:r w:rsidRPr="00B6700C">
        <w:rPr>
          <w:rFonts w:eastAsia="Calibri" w:cstheme="minorHAnsi"/>
          <w:lang w:eastAsia="en-US"/>
        </w:rPr>
        <w:t xml:space="preserve"> garantija</w:t>
      </w:r>
      <w:r w:rsidR="00DA49BF">
        <w:rPr>
          <w:rFonts w:eastAsia="Calibri" w:cstheme="minorHAnsi"/>
          <w:lang w:eastAsia="en-US"/>
        </w:rPr>
        <w:t xml:space="preserve"> skaičiuojant nuo jų perdavimo momento</w:t>
      </w:r>
      <w:r w:rsidRPr="00B6700C">
        <w:rPr>
          <w:rFonts w:eastAsia="Calibri" w:cstheme="minorHAnsi"/>
          <w:lang w:eastAsia="en-US"/>
        </w:rPr>
        <w:t xml:space="preserve">. </w:t>
      </w:r>
    </w:p>
    <w:p w14:paraId="5E2D13B6" w14:textId="652B9813" w:rsidR="00B6700C" w:rsidRPr="00B6700C" w:rsidRDefault="00B6700C" w:rsidP="00B6700C">
      <w:pPr>
        <w:numPr>
          <w:ilvl w:val="1"/>
          <w:numId w:val="63"/>
        </w:numPr>
        <w:tabs>
          <w:tab w:val="left" w:pos="426"/>
        </w:tabs>
        <w:spacing w:before="60" w:after="60" w:line="240" w:lineRule="auto"/>
        <w:ind w:left="0" w:firstLine="0"/>
        <w:contextualSpacing/>
        <w:jc w:val="both"/>
        <w:rPr>
          <w:rFonts w:eastAsia="Calibri" w:cstheme="minorHAnsi"/>
          <w:lang w:eastAsia="en-US"/>
        </w:rPr>
      </w:pPr>
      <w:r w:rsidRPr="00B6700C">
        <w:rPr>
          <w:rFonts w:eastAsia="Calibri" w:cstheme="minorHAnsi"/>
          <w:lang w:eastAsia="en-US"/>
        </w:rPr>
        <w:t xml:space="preserve">Garantiniu laikotarpiu nepašalinus gedimo per </w:t>
      </w:r>
      <w:r w:rsidRPr="00B6700C">
        <w:rPr>
          <w:rFonts w:eastAsia="Calibri" w:cstheme="minorHAnsi"/>
          <w:b/>
          <w:bCs/>
          <w:lang w:eastAsia="en-US"/>
        </w:rPr>
        <w:t xml:space="preserve">5 d. d. </w:t>
      </w:r>
      <w:r w:rsidRPr="00B6700C">
        <w:rPr>
          <w:rFonts w:eastAsia="Calibri" w:cstheme="minorHAnsi"/>
          <w:lang w:eastAsia="en-US"/>
        </w:rPr>
        <w:t xml:space="preserve"> Tiekėjas įsipareigoja savo sąskaita į nurodytą </w:t>
      </w:r>
      <w:r w:rsidR="00DA49BF">
        <w:rPr>
          <w:rFonts w:eastAsia="Calibri" w:cstheme="minorHAnsi"/>
          <w:lang w:eastAsia="en-US"/>
        </w:rPr>
        <w:t>P</w:t>
      </w:r>
      <w:r w:rsidR="00DA49BF" w:rsidRPr="00B6700C">
        <w:rPr>
          <w:rFonts w:eastAsia="Calibri" w:cstheme="minorHAnsi"/>
          <w:lang w:eastAsia="en-US"/>
        </w:rPr>
        <w:t xml:space="preserve">irkėjo </w:t>
      </w:r>
      <w:r w:rsidRPr="00B6700C">
        <w:rPr>
          <w:rFonts w:eastAsia="Calibri" w:cstheme="minorHAnsi"/>
          <w:lang w:eastAsia="en-US"/>
        </w:rPr>
        <w:t>vietą pristatyti lygiavertę pakaitinę Prekę.</w:t>
      </w:r>
    </w:p>
    <w:p w14:paraId="025A0A55" w14:textId="77777777" w:rsidR="00B6700C" w:rsidRPr="00B6700C" w:rsidRDefault="00B6700C" w:rsidP="00B6700C">
      <w:pPr>
        <w:tabs>
          <w:tab w:val="left" w:pos="426"/>
        </w:tabs>
        <w:spacing w:before="60" w:after="60" w:line="240" w:lineRule="auto"/>
        <w:contextualSpacing/>
        <w:jc w:val="both"/>
        <w:rPr>
          <w:rFonts w:eastAsia="Calibri" w:cstheme="minorHAnsi"/>
          <w:lang w:eastAsia="en-US"/>
        </w:rPr>
      </w:pPr>
    </w:p>
    <w:p w14:paraId="534B10DB" w14:textId="77777777" w:rsidR="00B6700C" w:rsidRPr="00B6700C" w:rsidRDefault="00B6700C" w:rsidP="00B6700C">
      <w:pPr>
        <w:numPr>
          <w:ilvl w:val="0"/>
          <w:numId w:val="63"/>
        </w:numPr>
        <w:pBdr>
          <w:top w:val="single" w:sz="8" w:space="1" w:color="auto"/>
          <w:bottom w:val="single" w:sz="8" w:space="1" w:color="auto"/>
        </w:pBdr>
        <w:tabs>
          <w:tab w:val="left" w:pos="284"/>
        </w:tabs>
        <w:spacing w:after="0" w:line="240" w:lineRule="auto"/>
        <w:ind w:left="0" w:firstLine="0"/>
        <w:contextualSpacing/>
        <w:rPr>
          <w:rFonts w:eastAsia="Calibri" w:cstheme="minorHAnsi"/>
          <w:b/>
          <w:lang w:eastAsia="en-US"/>
        </w:rPr>
      </w:pPr>
      <w:r w:rsidRPr="00B6700C">
        <w:rPr>
          <w:rFonts w:eastAsia="Calibri" w:cstheme="minorHAnsi"/>
          <w:b/>
          <w:lang w:eastAsia="en-US"/>
        </w:rPr>
        <w:t>SUTARTINIŲ ĮSIPAREIGOJIMŲ VYKDYMO TVARKA IR TERMINAI</w:t>
      </w:r>
    </w:p>
    <w:p w14:paraId="01D28153" w14:textId="77777777" w:rsidR="00B6700C" w:rsidRPr="00B6700C" w:rsidRDefault="00B6700C" w:rsidP="00B6700C">
      <w:pPr>
        <w:tabs>
          <w:tab w:val="left" w:pos="567"/>
        </w:tabs>
        <w:spacing w:after="0" w:line="240" w:lineRule="auto"/>
        <w:jc w:val="both"/>
        <w:rPr>
          <w:rFonts w:eastAsia="Times New Roman" w:cstheme="minorHAnsi"/>
          <w:iCs/>
        </w:rPr>
      </w:pPr>
      <w:r w:rsidRPr="00B6700C">
        <w:rPr>
          <w:rFonts w:eastAsia="Times New Roman" w:cstheme="minorHAnsi"/>
          <w:b/>
          <w:bCs/>
          <w:iCs/>
        </w:rPr>
        <w:t>4.1</w:t>
      </w:r>
      <w:r w:rsidRPr="00B6700C">
        <w:rPr>
          <w:rFonts w:eastAsia="Times New Roman" w:cstheme="minorHAnsi"/>
          <w:iCs/>
        </w:rPr>
        <w:t xml:space="preserve">. Pirkėjas Prekes perka su pristatymu. Tiekėjas įsipareigoja Prekes pristatyti į AB „Kelių priežiūra“ kelių regionus, kuriuose Prekės bus eksploatuojamos.  </w:t>
      </w:r>
    </w:p>
    <w:p w14:paraId="03B7F684" w14:textId="77777777" w:rsidR="00B6700C" w:rsidRPr="00B6700C" w:rsidRDefault="00B6700C" w:rsidP="00B6700C">
      <w:pPr>
        <w:tabs>
          <w:tab w:val="left" w:pos="567"/>
        </w:tabs>
        <w:spacing w:after="0" w:line="240" w:lineRule="auto"/>
        <w:rPr>
          <w:rFonts w:eastAsia="Times New Roman" w:cstheme="minorHAnsi"/>
          <w:iCs/>
        </w:rPr>
      </w:pPr>
      <w:r w:rsidRPr="00B6700C">
        <w:rPr>
          <w:rFonts w:eastAsia="Times New Roman" w:cstheme="minorHAnsi"/>
          <w:b/>
          <w:bCs/>
          <w:iCs/>
        </w:rPr>
        <w:t>4.2.</w:t>
      </w:r>
      <w:r w:rsidRPr="00B6700C">
        <w:rPr>
          <w:rFonts w:eastAsia="Times New Roman" w:cstheme="minorHAnsi"/>
          <w:iCs/>
        </w:rPr>
        <w:t xml:space="preserve"> Prekių pristatymo adresai:</w:t>
      </w:r>
    </w:p>
    <w:p w14:paraId="0029D7A9" w14:textId="77777777" w:rsidR="00B6700C" w:rsidRPr="00B6700C" w:rsidRDefault="00B6700C" w:rsidP="00B6700C">
      <w:pPr>
        <w:tabs>
          <w:tab w:val="left" w:pos="567"/>
        </w:tabs>
        <w:spacing w:after="0" w:line="240" w:lineRule="auto"/>
        <w:rPr>
          <w:rFonts w:eastAsia="Times New Roman" w:cstheme="minorHAnsi"/>
          <w:b/>
          <w:iCs/>
        </w:rPr>
      </w:pPr>
      <w:bookmarkStart w:id="4" w:name="_Hlk136264611"/>
      <w:bookmarkStart w:id="5" w:name="_Hlk136266198"/>
    </w:p>
    <w:p w14:paraId="60432192" w14:textId="77777777" w:rsidR="00B6700C" w:rsidRPr="00B6700C" w:rsidRDefault="00B6700C" w:rsidP="00B6700C">
      <w:pPr>
        <w:tabs>
          <w:tab w:val="left" w:pos="567"/>
        </w:tabs>
        <w:spacing w:after="0" w:line="240" w:lineRule="auto"/>
        <w:rPr>
          <w:rFonts w:eastAsia="Times New Roman" w:cstheme="minorHAnsi"/>
          <w:bCs/>
          <w:iCs/>
        </w:rPr>
      </w:pPr>
      <w:r w:rsidRPr="00B6700C">
        <w:rPr>
          <w:rFonts w:eastAsia="Times New Roman" w:cstheme="minorHAnsi"/>
          <w:b/>
          <w:iCs/>
        </w:rPr>
        <w:lastRenderedPageBreak/>
        <w:t>Pirma pirkimo dalis.</w:t>
      </w:r>
      <w:r w:rsidRPr="00B6700C">
        <w:rPr>
          <w:rFonts w:eastAsia="Times New Roman" w:cstheme="minorHAnsi"/>
          <w:bCs/>
          <w:iCs/>
        </w:rPr>
        <w:t xml:space="preserve"> </w:t>
      </w:r>
    </w:p>
    <w:p w14:paraId="0A6BBA35" w14:textId="77777777" w:rsidR="00B6700C" w:rsidRPr="00B6700C" w:rsidRDefault="00B6700C" w:rsidP="00B6700C">
      <w:pPr>
        <w:tabs>
          <w:tab w:val="left" w:pos="567"/>
        </w:tabs>
        <w:spacing w:after="0" w:line="240" w:lineRule="auto"/>
        <w:rPr>
          <w:rFonts w:eastAsia="Times New Roman" w:cstheme="minorHAnsi"/>
          <w:iCs/>
        </w:rPr>
      </w:pPr>
      <w:r w:rsidRPr="00B6700C">
        <w:rPr>
          <w:rFonts w:eastAsia="Times New Roman" w:cstheme="minorHAnsi"/>
          <w:bCs/>
          <w:iCs/>
        </w:rPr>
        <w:t>Grandininiai pjūklai iki 60 cm(3) – 9 vnt.</w:t>
      </w:r>
    </w:p>
    <w:tbl>
      <w:tblPr>
        <w:tblStyle w:val="Lentelstinklelis2"/>
        <w:tblW w:w="0" w:type="auto"/>
        <w:tblLook w:val="04A0" w:firstRow="1" w:lastRow="0" w:firstColumn="1" w:lastColumn="0" w:noHBand="0" w:noVBand="1"/>
      </w:tblPr>
      <w:tblGrid>
        <w:gridCol w:w="704"/>
        <w:gridCol w:w="1134"/>
        <w:gridCol w:w="6521"/>
        <w:gridCol w:w="1673"/>
      </w:tblGrid>
      <w:tr w:rsidR="00B6700C" w:rsidRPr="00B6700C" w14:paraId="2C1FA9EF" w14:textId="77777777" w:rsidTr="00F25597">
        <w:tc>
          <w:tcPr>
            <w:tcW w:w="704" w:type="dxa"/>
          </w:tcPr>
          <w:p w14:paraId="61D32EC9"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Eil.</w:t>
            </w:r>
          </w:p>
          <w:p w14:paraId="7DB6C34F"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Nr.</w:t>
            </w:r>
          </w:p>
        </w:tc>
        <w:tc>
          <w:tcPr>
            <w:tcW w:w="1134" w:type="dxa"/>
          </w:tcPr>
          <w:p w14:paraId="676FBC49"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Regionas</w:t>
            </w:r>
          </w:p>
        </w:tc>
        <w:tc>
          <w:tcPr>
            <w:tcW w:w="6521" w:type="dxa"/>
          </w:tcPr>
          <w:p w14:paraId="44972FD6"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Pristatymo adresas</w:t>
            </w:r>
          </w:p>
        </w:tc>
        <w:tc>
          <w:tcPr>
            <w:tcW w:w="1673" w:type="dxa"/>
          </w:tcPr>
          <w:p w14:paraId="7712ED1F"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Kiekis</w:t>
            </w:r>
          </w:p>
        </w:tc>
      </w:tr>
      <w:tr w:rsidR="00B6700C" w:rsidRPr="00B6700C" w14:paraId="3BADE854" w14:textId="77777777" w:rsidTr="00F25597">
        <w:tc>
          <w:tcPr>
            <w:tcW w:w="704" w:type="dxa"/>
          </w:tcPr>
          <w:p w14:paraId="55C71069"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sz w:val="21"/>
                <w:szCs w:val="21"/>
              </w:rPr>
              <w:t>1</w:t>
            </w:r>
          </w:p>
        </w:tc>
        <w:tc>
          <w:tcPr>
            <w:tcW w:w="1134" w:type="dxa"/>
          </w:tcPr>
          <w:p w14:paraId="50CD7D23"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sz w:val="21"/>
                <w:szCs w:val="21"/>
              </w:rPr>
              <w:t>Šiaurės</w:t>
            </w:r>
          </w:p>
        </w:tc>
        <w:tc>
          <w:tcPr>
            <w:tcW w:w="6521" w:type="dxa"/>
          </w:tcPr>
          <w:p w14:paraId="76467E41"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sz w:val="21"/>
                <w:szCs w:val="21"/>
              </w:rPr>
              <w:t>Žeimių g. 18, Ginkūnų k., Šiaulių r., LT-81488</w:t>
            </w:r>
          </w:p>
        </w:tc>
        <w:tc>
          <w:tcPr>
            <w:tcW w:w="1673" w:type="dxa"/>
          </w:tcPr>
          <w:p w14:paraId="09667BF4"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sz w:val="21"/>
                <w:szCs w:val="21"/>
              </w:rPr>
              <w:t>2</w:t>
            </w:r>
          </w:p>
        </w:tc>
      </w:tr>
      <w:tr w:rsidR="00B6700C" w:rsidRPr="00B6700C" w14:paraId="7ECE6D3F" w14:textId="77777777" w:rsidTr="00F25597">
        <w:tc>
          <w:tcPr>
            <w:tcW w:w="704" w:type="dxa"/>
          </w:tcPr>
          <w:p w14:paraId="19B6AA32"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sz w:val="21"/>
                <w:szCs w:val="21"/>
              </w:rPr>
              <w:t>2</w:t>
            </w:r>
          </w:p>
        </w:tc>
        <w:tc>
          <w:tcPr>
            <w:tcW w:w="1134" w:type="dxa"/>
          </w:tcPr>
          <w:p w14:paraId="0FAC052D"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sz w:val="21"/>
                <w:szCs w:val="21"/>
              </w:rPr>
              <w:t>Šiaurės</w:t>
            </w:r>
          </w:p>
        </w:tc>
        <w:tc>
          <w:tcPr>
            <w:tcW w:w="6521" w:type="dxa"/>
          </w:tcPr>
          <w:p w14:paraId="554F4DFD"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sz w:val="21"/>
                <w:szCs w:val="21"/>
              </w:rPr>
              <w:t>Vilniaus g. 82, Joniškis, LT-84166</w:t>
            </w:r>
          </w:p>
        </w:tc>
        <w:tc>
          <w:tcPr>
            <w:tcW w:w="1673" w:type="dxa"/>
          </w:tcPr>
          <w:p w14:paraId="5E6FB70E"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sz w:val="21"/>
                <w:szCs w:val="21"/>
              </w:rPr>
              <w:t>1</w:t>
            </w:r>
          </w:p>
        </w:tc>
      </w:tr>
      <w:tr w:rsidR="00B6700C" w:rsidRPr="00B6700C" w14:paraId="36FBBB76" w14:textId="77777777" w:rsidTr="00F25597">
        <w:tc>
          <w:tcPr>
            <w:tcW w:w="704" w:type="dxa"/>
          </w:tcPr>
          <w:p w14:paraId="50420FEF"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3</w:t>
            </w:r>
          </w:p>
        </w:tc>
        <w:tc>
          <w:tcPr>
            <w:tcW w:w="1134" w:type="dxa"/>
          </w:tcPr>
          <w:p w14:paraId="116A1C05"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sz w:val="21"/>
                <w:szCs w:val="21"/>
              </w:rPr>
              <w:t>Šiaurės</w:t>
            </w:r>
          </w:p>
        </w:tc>
        <w:tc>
          <w:tcPr>
            <w:tcW w:w="6521" w:type="dxa"/>
          </w:tcPr>
          <w:p w14:paraId="2EC19747"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sz w:val="21"/>
                <w:szCs w:val="21"/>
              </w:rPr>
              <w:t>Raseinių g. 70, Kelmė, LT-86188</w:t>
            </w:r>
          </w:p>
        </w:tc>
        <w:tc>
          <w:tcPr>
            <w:tcW w:w="1673" w:type="dxa"/>
          </w:tcPr>
          <w:p w14:paraId="53D53FC1"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sz w:val="21"/>
                <w:szCs w:val="21"/>
              </w:rPr>
              <w:t>1</w:t>
            </w:r>
          </w:p>
        </w:tc>
      </w:tr>
      <w:tr w:rsidR="00B6700C" w:rsidRPr="00B6700C" w14:paraId="38ED1CC9" w14:textId="77777777" w:rsidTr="00F25597">
        <w:tc>
          <w:tcPr>
            <w:tcW w:w="704" w:type="dxa"/>
          </w:tcPr>
          <w:p w14:paraId="72536A5E"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4</w:t>
            </w:r>
          </w:p>
        </w:tc>
        <w:tc>
          <w:tcPr>
            <w:tcW w:w="1134" w:type="dxa"/>
          </w:tcPr>
          <w:p w14:paraId="05248373"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Rytų</w:t>
            </w:r>
          </w:p>
        </w:tc>
        <w:tc>
          <w:tcPr>
            <w:tcW w:w="6521" w:type="dxa"/>
          </w:tcPr>
          <w:p w14:paraId="64D38A72"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Vyžuonų g. 53, Utena, LT-28141</w:t>
            </w:r>
          </w:p>
        </w:tc>
        <w:tc>
          <w:tcPr>
            <w:tcW w:w="1673" w:type="dxa"/>
          </w:tcPr>
          <w:p w14:paraId="2273360C"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1</w:t>
            </w:r>
          </w:p>
        </w:tc>
      </w:tr>
      <w:tr w:rsidR="00B6700C" w:rsidRPr="00B6700C" w14:paraId="48EF5D31" w14:textId="77777777" w:rsidTr="00F25597">
        <w:tc>
          <w:tcPr>
            <w:tcW w:w="704" w:type="dxa"/>
          </w:tcPr>
          <w:p w14:paraId="7B762E39" w14:textId="77777777" w:rsidR="00B6700C" w:rsidRPr="00B6700C" w:rsidRDefault="00B6700C" w:rsidP="00B6700C">
            <w:pPr>
              <w:tabs>
                <w:tab w:val="left" w:pos="567"/>
              </w:tabs>
              <w:rPr>
                <w:rFonts w:eastAsia="Times New Roman" w:cstheme="minorHAnsi"/>
                <w:sz w:val="21"/>
                <w:szCs w:val="21"/>
              </w:rPr>
            </w:pPr>
            <w:r w:rsidRPr="00B6700C">
              <w:rPr>
                <w:rFonts w:eastAsia="Times New Roman" w:cstheme="minorHAnsi"/>
                <w:sz w:val="21"/>
                <w:szCs w:val="21"/>
              </w:rPr>
              <w:t>5</w:t>
            </w:r>
          </w:p>
        </w:tc>
        <w:tc>
          <w:tcPr>
            <w:tcW w:w="1134" w:type="dxa"/>
          </w:tcPr>
          <w:p w14:paraId="7FD82D6D" w14:textId="77777777" w:rsidR="00B6700C" w:rsidRPr="00B6700C" w:rsidRDefault="00B6700C" w:rsidP="00B6700C">
            <w:pPr>
              <w:tabs>
                <w:tab w:val="left" w:pos="567"/>
              </w:tabs>
              <w:rPr>
                <w:rFonts w:eastAsia="Times New Roman" w:cstheme="minorHAnsi"/>
                <w:sz w:val="21"/>
                <w:szCs w:val="21"/>
              </w:rPr>
            </w:pPr>
            <w:r w:rsidRPr="00B6700C">
              <w:rPr>
                <w:rFonts w:eastAsia="Times New Roman" w:cstheme="minorHAnsi"/>
                <w:sz w:val="21"/>
                <w:szCs w:val="21"/>
              </w:rPr>
              <w:t>Rytų</w:t>
            </w:r>
          </w:p>
        </w:tc>
        <w:tc>
          <w:tcPr>
            <w:tcW w:w="6521" w:type="dxa"/>
          </w:tcPr>
          <w:p w14:paraId="23539E05" w14:textId="77777777" w:rsidR="00B6700C" w:rsidRPr="00B6700C" w:rsidRDefault="00B6700C" w:rsidP="00B6700C">
            <w:pPr>
              <w:tabs>
                <w:tab w:val="left" w:pos="567"/>
              </w:tabs>
              <w:rPr>
                <w:rFonts w:eastAsia="Times New Roman" w:cstheme="minorHAnsi"/>
                <w:sz w:val="21"/>
                <w:szCs w:val="21"/>
              </w:rPr>
            </w:pPr>
            <w:r w:rsidRPr="00B6700C">
              <w:rPr>
                <w:rFonts w:eastAsia="Times New Roman" w:cstheme="minorHAnsi"/>
                <w:sz w:val="21"/>
                <w:szCs w:val="21"/>
              </w:rPr>
              <w:t xml:space="preserve">Vilniaus g. 97, </w:t>
            </w:r>
            <w:proofErr w:type="spellStart"/>
            <w:r w:rsidRPr="00B6700C">
              <w:rPr>
                <w:rFonts w:eastAsia="Times New Roman" w:cstheme="minorHAnsi"/>
                <w:sz w:val="21"/>
                <w:szCs w:val="21"/>
              </w:rPr>
              <w:t>Molétai</w:t>
            </w:r>
            <w:proofErr w:type="spellEnd"/>
            <w:r w:rsidRPr="00B6700C">
              <w:rPr>
                <w:rFonts w:eastAsia="Times New Roman" w:cstheme="minorHAnsi"/>
                <w:sz w:val="21"/>
                <w:szCs w:val="21"/>
              </w:rPr>
              <w:t>, LT-33112</w:t>
            </w:r>
          </w:p>
        </w:tc>
        <w:tc>
          <w:tcPr>
            <w:tcW w:w="1673" w:type="dxa"/>
          </w:tcPr>
          <w:p w14:paraId="59E1DD30"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1</w:t>
            </w:r>
          </w:p>
        </w:tc>
      </w:tr>
      <w:tr w:rsidR="00B6700C" w:rsidRPr="00B6700C" w14:paraId="1B9C389B" w14:textId="77777777" w:rsidTr="00F25597">
        <w:tc>
          <w:tcPr>
            <w:tcW w:w="704" w:type="dxa"/>
          </w:tcPr>
          <w:p w14:paraId="21D70A14" w14:textId="77777777" w:rsidR="00B6700C" w:rsidRPr="00B6700C" w:rsidRDefault="00B6700C" w:rsidP="00B6700C">
            <w:pPr>
              <w:tabs>
                <w:tab w:val="left" w:pos="567"/>
              </w:tabs>
              <w:rPr>
                <w:rFonts w:eastAsia="Times New Roman" w:cstheme="minorHAnsi"/>
                <w:sz w:val="21"/>
                <w:szCs w:val="21"/>
              </w:rPr>
            </w:pPr>
            <w:r w:rsidRPr="00B6700C">
              <w:rPr>
                <w:rFonts w:eastAsia="Times New Roman" w:cstheme="minorHAnsi"/>
                <w:sz w:val="21"/>
                <w:szCs w:val="21"/>
              </w:rPr>
              <w:t>6</w:t>
            </w:r>
          </w:p>
        </w:tc>
        <w:tc>
          <w:tcPr>
            <w:tcW w:w="1134" w:type="dxa"/>
          </w:tcPr>
          <w:p w14:paraId="51AA5C9C" w14:textId="77777777" w:rsidR="00B6700C" w:rsidRPr="00B6700C" w:rsidRDefault="00B6700C" w:rsidP="00B6700C">
            <w:pPr>
              <w:tabs>
                <w:tab w:val="left" w:pos="567"/>
              </w:tabs>
              <w:rPr>
                <w:rFonts w:eastAsia="Times New Roman" w:cstheme="minorHAnsi"/>
                <w:sz w:val="21"/>
                <w:szCs w:val="21"/>
              </w:rPr>
            </w:pPr>
            <w:r w:rsidRPr="00B6700C">
              <w:rPr>
                <w:rFonts w:eastAsia="Times New Roman" w:cstheme="minorHAnsi"/>
                <w:sz w:val="21"/>
                <w:szCs w:val="21"/>
              </w:rPr>
              <w:t>Rytų</w:t>
            </w:r>
          </w:p>
        </w:tc>
        <w:tc>
          <w:tcPr>
            <w:tcW w:w="6521" w:type="dxa"/>
          </w:tcPr>
          <w:p w14:paraId="0FAFA11F" w14:textId="77777777" w:rsidR="00B6700C" w:rsidRPr="00B6700C" w:rsidRDefault="00B6700C" w:rsidP="00B6700C">
            <w:pPr>
              <w:tabs>
                <w:tab w:val="left" w:pos="567"/>
              </w:tabs>
              <w:rPr>
                <w:rFonts w:eastAsia="Times New Roman" w:cstheme="minorHAnsi"/>
                <w:sz w:val="21"/>
                <w:szCs w:val="21"/>
              </w:rPr>
            </w:pPr>
            <w:r w:rsidRPr="00B6700C">
              <w:rPr>
                <w:rFonts w:eastAsia="Times New Roman" w:cstheme="minorHAnsi"/>
                <w:sz w:val="21"/>
                <w:szCs w:val="21"/>
              </w:rPr>
              <w:t>Liepkalnio g. 81, Vilnius, LT-02121</w:t>
            </w:r>
          </w:p>
        </w:tc>
        <w:tc>
          <w:tcPr>
            <w:tcW w:w="1673" w:type="dxa"/>
          </w:tcPr>
          <w:p w14:paraId="5FC4CA92"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1</w:t>
            </w:r>
          </w:p>
        </w:tc>
      </w:tr>
      <w:tr w:rsidR="00B6700C" w:rsidRPr="00B6700C" w14:paraId="77D2A0C3" w14:textId="77777777" w:rsidTr="00F25597">
        <w:tc>
          <w:tcPr>
            <w:tcW w:w="704" w:type="dxa"/>
          </w:tcPr>
          <w:p w14:paraId="5334458F" w14:textId="77777777" w:rsidR="00B6700C" w:rsidRPr="00B6700C" w:rsidRDefault="00B6700C" w:rsidP="00B6700C">
            <w:pPr>
              <w:tabs>
                <w:tab w:val="left" w:pos="567"/>
              </w:tabs>
              <w:rPr>
                <w:rFonts w:eastAsia="Times New Roman" w:cstheme="minorHAnsi"/>
                <w:sz w:val="21"/>
                <w:szCs w:val="21"/>
              </w:rPr>
            </w:pPr>
            <w:r w:rsidRPr="00B6700C">
              <w:rPr>
                <w:rFonts w:eastAsia="Times New Roman" w:cstheme="minorHAnsi"/>
                <w:sz w:val="21"/>
                <w:szCs w:val="21"/>
              </w:rPr>
              <w:t>7</w:t>
            </w:r>
          </w:p>
        </w:tc>
        <w:tc>
          <w:tcPr>
            <w:tcW w:w="1134" w:type="dxa"/>
          </w:tcPr>
          <w:p w14:paraId="175D6215" w14:textId="77777777" w:rsidR="00B6700C" w:rsidRPr="00B6700C" w:rsidRDefault="00B6700C" w:rsidP="00B6700C">
            <w:pPr>
              <w:tabs>
                <w:tab w:val="left" w:pos="567"/>
              </w:tabs>
              <w:rPr>
                <w:rFonts w:eastAsia="Times New Roman" w:cstheme="minorHAnsi"/>
                <w:sz w:val="21"/>
                <w:szCs w:val="21"/>
              </w:rPr>
            </w:pPr>
            <w:r w:rsidRPr="00B6700C">
              <w:rPr>
                <w:rFonts w:eastAsia="Times New Roman" w:cstheme="minorHAnsi"/>
                <w:sz w:val="21"/>
                <w:szCs w:val="21"/>
              </w:rPr>
              <w:t>Pietų</w:t>
            </w:r>
          </w:p>
        </w:tc>
        <w:tc>
          <w:tcPr>
            <w:tcW w:w="6521" w:type="dxa"/>
          </w:tcPr>
          <w:p w14:paraId="74887F04" w14:textId="77777777" w:rsidR="00B6700C" w:rsidRPr="00B6700C" w:rsidRDefault="00B6700C" w:rsidP="00B6700C">
            <w:pPr>
              <w:tabs>
                <w:tab w:val="left" w:pos="567"/>
              </w:tabs>
              <w:rPr>
                <w:rFonts w:eastAsia="Times New Roman" w:cstheme="minorHAnsi"/>
                <w:sz w:val="21"/>
                <w:szCs w:val="21"/>
              </w:rPr>
            </w:pPr>
            <w:r w:rsidRPr="00B6700C">
              <w:rPr>
                <w:rFonts w:eastAsia="Times New Roman" w:cstheme="minorHAnsi"/>
                <w:sz w:val="21"/>
                <w:szCs w:val="21"/>
              </w:rPr>
              <w:t xml:space="preserve">Mechanizatorių g. 19, </w:t>
            </w:r>
            <w:proofErr w:type="spellStart"/>
            <w:r w:rsidRPr="00B6700C">
              <w:rPr>
                <w:rFonts w:eastAsia="Times New Roman" w:cstheme="minorHAnsi"/>
                <w:sz w:val="21"/>
                <w:szCs w:val="21"/>
              </w:rPr>
              <w:t>Varéna</w:t>
            </w:r>
            <w:proofErr w:type="spellEnd"/>
            <w:r w:rsidRPr="00B6700C">
              <w:rPr>
                <w:rFonts w:eastAsia="Times New Roman" w:cstheme="minorHAnsi"/>
                <w:sz w:val="21"/>
                <w:szCs w:val="21"/>
              </w:rPr>
              <w:t>, LT-652000</w:t>
            </w:r>
          </w:p>
        </w:tc>
        <w:tc>
          <w:tcPr>
            <w:tcW w:w="1673" w:type="dxa"/>
          </w:tcPr>
          <w:p w14:paraId="337DAFEB"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1</w:t>
            </w:r>
          </w:p>
        </w:tc>
      </w:tr>
      <w:tr w:rsidR="00B6700C" w:rsidRPr="00B6700C" w14:paraId="4C499D4D" w14:textId="77777777" w:rsidTr="00F25597">
        <w:tc>
          <w:tcPr>
            <w:tcW w:w="704" w:type="dxa"/>
          </w:tcPr>
          <w:p w14:paraId="666E433C" w14:textId="77777777" w:rsidR="00B6700C" w:rsidRPr="00B6700C" w:rsidRDefault="00B6700C" w:rsidP="00B6700C">
            <w:pPr>
              <w:tabs>
                <w:tab w:val="left" w:pos="567"/>
              </w:tabs>
              <w:rPr>
                <w:rFonts w:eastAsia="Times New Roman" w:cstheme="minorHAnsi"/>
                <w:sz w:val="21"/>
                <w:szCs w:val="21"/>
              </w:rPr>
            </w:pPr>
            <w:r w:rsidRPr="00B6700C">
              <w:rPr>
                <w:rFonts w:eastAsia="Times New Roman" w:cstheme="minorHAnsi"/>
                <w:sz w:val="21"/>
                <w:szCs w:val="21"/>
              </w:rPr>
              <w:t>8</w:t>
            </w:r>
          </w:p>
        </w:tc>
        <w:tc>
          <w:tcPr>
            <w:tcW w:w="1134" w:type="dxa"/>
          </w:tcPr>
          <w:p w14:paraId="2F16524E" w14:textId="77777777" w:rsidR="00B6700C" w:rsidRPr="00B6700C" w:rsidRDefault="00B6700C" w:rsidP="00B6700C">
            <w:pPr>
              <w:tabs>
                <w:tab w:val="left" w:pos="567"/>
              </w:tabs>
              <w:rPr>
                <w:rFonts w:eastAsia="Times New Roman" w:cstheme="minorHAnsi"/>
                <w:sz w:val="21"/>
                <w:szCs w:val="21"/>
              </w:rPr>
            </w:pPr>
            <w:r w:rsidRPr="00B6700C">
              <w:rPr>
                <w:rFonts w:eastAsia="Times New Roman" w:cstheme="minorHAnsi"/>
                <w:sz w:val="21"/>
                <w:szCs w:val="21"/>
              </w:rPr>
              <w:t>Pietų</w:t>
            </w:r>
          </w:p>
        </w:tc>
        <w:tc>
          <w:tcPr>
            <w:tcW w:w="6521" w:type="dxa"/>
          </w:tcPr>
          <w:p w14:paraId="06603755" w14:textId="77777777" w:rsidR="00B6700C" w:rsidRPr="00B6700C" w:rsidRDefault="00B6700C" w:rsidP="00B6700C">
            <w:pPr>
              <w:tabs>
                <w:tab w:val="left" w:pos="567"/>
              </w:tabs>
              <w:rPr>
                <w:rFonts w:eastAsia="Times New Roman" w:cstheme="minorHAnsi"/>
                <w:sz w:val="21"/>
                <w:szCs w:val="21"/>
              </w:rPr>
            </w:pPr>
            <w:r w:rsidRPr="00B6700C">
              <w:rPr>
                <w:rFonts w:eastAsia="Times New Roman" w:cstheme="minorHAnsi"/>
                <w:sz w:val="21"/>
                <w:szCs w:val="21"/>
              </w:rPr>
              <w:t xml:space="preserve">Sodininkų g. 2, </w:t>
            </w:r>
            <w:proofErr w:type="spellStart"/>
            <w:r w:rsidRPr="00B6700C">
              <w:rPr>
                <w:rFonts w:eastAsia="Times New Roman" w:cstheme="minorHAnsi"/>
                <w:sz w:val="21"/>
                <w:szCs w:val="21"/>
              </w:rPr>
              <w:t>Karčiupis</w:t>
            </w:r>
            <w:proofErr w:type="spellEnd"/>
            <w:r w:rsidRPr="00B6700C">
              <w:rPr>
                <w:rFonts w:eastAsia="Times New Roman" w:cstheme="minorHAnsi"/>
                <w:sz w:val="21"/>
                <w:szCs w:val="21"/>
              </w:rPr>
              <w:t>, Rumšiškių sen., Kaišiadorių r., LT-56327</w:t>
            </w:r>
          </w:p>
        </w:tc>
        <w:tc>
          <w:tcPr>
            <w:tcW w:w="1673" w:type="dxa"/>
          </w:tcPr>
          <w:p w14:paraId="343765D0"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1</w:t>
            </w:r>
          </w:p>
        </w:tc>
      </w:tr>
    </w:tbl>
    <w:p w14:paraId="3F246A6A" w14:textId="77777777" w:rsidR="00B6700C" w:rsidRPr="00B6700C" w:rsidRDefault="00B6700C" w:rsidP="00B6700C">
      <w:pPr>
        <w:tabs>
          <w:tab w:val="left" w:pos="567"/>
        </w:tabs>
        <w:spacing w:after="0" w:line="240" w:lineRule="auto"/>
        <w:rPr>
          <w:rFonts w:eastAsia="Times New Roman" w:cstheme="minorHAnsi"/>
          <w:iCs/>
        </w:rPr>
      </w:pPr>
    </w:p>
    <w:p w14:paraId="73133D5F" w14:textId="77777777" w:rsidR="00B6700C" w:rsidRPr="00B6700C" w:rsidRDefault="00B6700C" w:rsidP="00B6700C">
      <w:pPr>
        <w:tabs>
          <w:tab w:val="left" w:pos="142"/>
        </w:tabs>
        <w:spacing w:after="0" w:line="240" w:lineRule="auto"/>
        <w:rPr>
          <w:rFonts w:eastAsia="Times New Roman" w:cstheme="minorHAnsi"/>
          <w:iCs/>
        </w:rPr>
      </w:pPr>
      <w:r w:rsidRPr="00B6700C">
        <w:rPr>
          <w:rFonts w:eastAsia="Times New Roman" w:cstheme="minorHAnsi"/>
          <w:iCs/>
        </w:rPr>
        <w:t>Grandininiai pjūklai iki 40 cm(3) – 8 vnt.;</w:t>
      </w:r>
    </w:p>
    <w:tbl>
      <w:tblPr>
        <w:tblStyle w:val="Lentelstinklelis2"/>
        <w:tblW w:w="0" w:type="auto"/>
        <w:tblLook w:val="04A0" w:firstRow="1" w:lastRow="0" w:firstColumn="1" w:lastColumn="0" w:noHBand="0" w:noVBand="1"/>
      </w:tblPr>
      <w:tblGrid>
        <w:gridCol w:w="704"/>
        <w:gridCol w:w="1134"/>
        <w:gridCol w:w="6521"/>
        <w:gridCol w:w="1673"/>
      </w:tblGrid>
      <w:tr w:rsidR="00B6700C" w:rsidRPr="00B6700C" w14:paraId="222C9B4E" w14:textId="77777777" w:rsidTr="00F25597">
        <w:tc>
          <w:tcPr>
            <w:tcW w:w="704" w:type="dxa"/>
          </w:tcPr>
          <w:p w14:paraId="44264FAF"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Eil.</w:t>
            </w:r>
          </w:p>
          <w:p w14:paraId="0CCBD541"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Nr.</w:t>
            </w:r>
          </w:p>
        </w:tc>
        <w:tc>
          <w:tcPr>
            <w:tcW w:w="1134" w:type="dxa"/>
          </w:tcPr>
          <w:p w14:paraId="02C0C894"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Regionas</w:t>
            </w:r>
          </w:p>
        </w:tc>
        <w:tc>
          <w:tcPr>
            <w:tcW w:w="6521" w:type="dxa"/>
          </w:tcPr>
          <w:p w14:paraId="38DB7E74"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Pristatymo adresas</w:t>
            </w:r>
          </w:p>
        </w:tc>
        <w:tc>
          <w:tcPr>
            <w:tcW w:w="1673" w:type="dxa"/>
          </w:tcPr>
          <w:p w14:paraId="578EF3D2"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Kiekis</w:t>
            </w:r>
          </w:p>
        </w:tc>
      </w:tr>
      <w:tr w:rsidR="00B6700C" w:rsidRPr="00B6700C" w14:paraId="6A2068C9" w14:textId="77777777" w:rsidTr="00F25597">
        <w:tc>
          <w:tcPr>
            <w:tcW w:w="704" w:type="dxa"/>
          </w:tcPr>
          <w:p w14:paraId="244EB4E9"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sz w:val="21"/>
                <w:szCs w:val="21"/>
              </w:rPr>
              <w:t>1</w:t>
            </w:r>
          </w:p>
        </w:tc>
        <w:tc>
          <w:tcPr>
            <w:tcW w:w="1134" w:type="dxa"/>
          </w:tcPr>
          <w:p w14:paraId="7A7F239C"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sz w:val="21"/>
                <w:szCs w:val="21"/>
              </w:rPr>
              <w:t>Rytų</w:t>
            </w:r>
          </w:p>
        </w:tc>
        <w:tc>
          <w:tcPr>
            <w:tcW w:w="6521" w:type="dxa"/>
          </w:tcPr>
          <w:p w14:paraId="7A86171F"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sz w:val="21"/>
                <w:szCs w:val="21"/>
              </w:rPr>
              <w:t>Vyžuonų g. 53, Utena, LT-28141</w:t>
            </w:r>
          </w:p>
        </w:tc>
        <w:tc>
          <w:tcPr>
            <w:tcW w:w="1673" w:type="dxa"/>
          </w:tcPr>
          <w:p w14:paraId="0531FF6B"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1</w:t>
            </w:r>
          </w:p>
        </w:tc>
      </w:tr>
      <w:tr w:rsidR="00B6700C" w:rsidRPr="00B6700C" w14:paraId="5B72EE80" w14:textId="77777777" w:rsidTr="00F25597">
        <w:tc>
          <w:tcPr>
            <w:tcW w:w="704" w:type="dxa"/>
          </w:tcPr>
          <w:p w14:paraId="7860DAB5"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sz w:val="21"/>
                <w:szCs w:val="21"/>
              </w:rPr>
              <w:t>2</w:t>
            </w:r>
          </w:p>
        </w:tc>
        <w:tc>
          <w:tcPr>
            <w:tcW w:w="1134" w:type="dxa"/>
          </w:tcPr>
          <w:p w14:paraId="36B33CFA"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sz w:val="21"/>
                <w:szCs w:val="21"/>
              </w:rPr>
              <w:t>Rytų</w:t>
            </w:r>
          </w:p>
        </w:tc>
        <w:tc>
          <w:tcPr>
            <w:tcW w:w="6521" w:type="dxa"/>
          </w:tcPr>
          <w:p w14:paraId="153719F7"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sz w:val="21"/>
                <w:szCs w:val="21"/>
              </w:rPr>
              <w:t xml:space="preserve">Vilniaus g. 97, </w:t>
            </w:r>
            <w:proofErr w:type="spellStart"/>
            <w:r w:rsidRPr="00B6700C">
              <w:rPr>
                <w:rFonts w:eastAsia="Times New Roman" w:cstheme="minorHAnsi"/>
                <w:sz w:val="21"/>
                <w:szCs w:val="21"/>
              </w:rPr>
              <w:t>Molétai</w:t>
            </w:r>
            <w:proofErr w:type="spellEnd"/>
            <w:r w:rsidRPr="00B6700C">
              <w:rPr>
                <w:rFonts w:eastAsia="Times New Roman" w:cstheme="minorHAnsi"/>
                <w:sz w:val="21"/>
                <w:szCs w:val="21"/>
              </w:rPr>
              <w:t>, LT-33112</w:t>
            </w:r>
          </w:p>
        </w:tc>
        <w:tc>
          <w:tcPr>
            <w:tcW w:w="1673" w:type="dxa"/>
          </w:tcPr>
          <w:p w14:paraId="7DEBD5B8"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1</w:t>
            </w:r>
          </w:p>
        </w:tc>
      </w:tr>
      <w:tr w:rsidR="00B6700C" w:rsidRPr="00B6700C" w14:paraId="773D1446" w14:textId="77777777" w:rsidTr="00F25597">
        <w:tc>
          <w:tcPr>
            <w:tcW w:w="704" w:type="dxa"/>
          </w:tcPr>
          <w:p w14:paraId="63348BAD"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3</w:t>
            </w:r>
          </w:p>
        </w:tc>
        <w:tc>
          <w:tcPr>
            <w:tcW w:w="1134" w:type="dxa"/>
          </w:tcPr>
          <w:p w14:paraId="71DF4A41"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Pietų</w:t>
            </w:r>
          </w:p>
        </w:tc>
        <w:tc>
          <w:tcPr>
            <w:tcW w:w="6521" w:type="dxa"/>
          </w:tcPr>
          <w:p w14:paraId="1E309AB9"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Birutės g. 50, Šakiai, LT-71132</w:t>
            </w:r>
          </w:p>
        </w:tc>
        <w:tc>
          <w:tcPr>
            <w:tcW w:w="1673" w:type="dxa"/>
          </w:tcPr>
          <w:p w14:paraId="49AC6F77"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1</w:t>
            </w:r>
          </w:p>
        </w:tc>
      </w:tr>
      <w:tr w:rsidR="00B6700C" w:rsidRPr="00B6700C" w14:paraId="333C5408" w14:textId="77777777" w:rsidTr="00F25597">
        <w:tc>
          <w:tcPr>
            <w:tcW w:w="704" w:type="dxa"/>
          </w:tcPr>
          <w:p w14:paraId="7D3FBEC8"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4</w:t>
            </w:r>
          </w:p>
        </w:tc>
        <w:tc>
          <w:tcPr>
            <w:tcW w:w="1134" w:type="dxa"/>
          </w:tcPr>
          <w:p w14:paraId="1186FA84"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Pietų</w:t>
            </w:r>
          </w:p>
        </w:tc>
        <w:tc>
          <w:tcPr>
            <w:tcW w:w="6521" w:type="dxa"/>
          </w:tcPr>
          <w:p w14:paraId="0245572C"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Statybininkų g. 16, Vievis, LT-21364</w:t>
            </w:r>
          </w:p>
        </w:tc>
        <w:tc>
          <w:tcPr>
            <w:tcW w:w="1673" w:type="dxa"/>
          </w:tcPr>
          <w:p w14:paraId="392DF5D2"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2</w:t>
            </w:r>
          </w:p>
        </w:tc>
      </w:tr>
      <w:tr w:rsidR="00B6700C" w:rsidRPr="00B6700C" w14:paraId="525F6FA9" w14:textId="77777777" w:rsidTr="00F25597">
        <w:tc>
          <w:tcPr>
            <w:tcW w:w="704" w:type="dxa"/>
          </w:tcPr>
          <w:p w14:paraId="2C70801D" w14:textId="77777777" w:rsidR="00B6700C" w:rsidRPr="00B6700C" w:rsidRDefault="00B6700C" w:rsidP="00B6700C">
            <w:pPr>
              <w:tabs>
                <w:tab w:val="left" w:pos="567"/>
              </w:tabs>
              <w:rPr>
                <w:rFonts w:eastAsia="Times New Roman" w:cstheme="minorHAnsi"/>
                <w:sz w:val="21"/>
                <w:szCs w:val="21"/>
              </w:rPr>
            </w:pPr>
            <w:r w:rsidRPr="00B6700C">
              <w:rPr>
                <w:rFonts w:eastAsia="Times New Roman" w:cstheme="minorHAnsi"/>
                <w:sz w:val="21"/>
                <w:szCs w:val="21"/>
              </w:rPr>
              <w:t>5</w:t>
            </w:r>
          </w:p>
        </w:tc>
        <w:tc>
          <w:tcPr>
            <w:tcW w:w="1134" w:type="dxa"/>
          </w:tcPr>
          <w:p w14:paraId="72EF9DC4" w14:textId="77777777" w:rsidR="00B6700C" w:rsidRPr="00B6700C" w:rsidRDefault="00B6700C" w:rsidP="00B6700C">
            <w:pPr>
              <w:tabs>
                <w:tab w:val="left" w:pos="567"/>
              </w:tabs>
              <w:rPr>
                <w:rFonts w:eastAsia="Times New Roman" w:cstheme="minorHAnsi"/>
                <w:sz w:val="21"/>
                <w:szCs w:val="21"/>
              </w:rPr>
            </w:pPr>
            <w:r w:rsidRPr="00B6700C">
              <w:rPr>
                <w:rFonts w:eastAsia="Times New Roman" w:cstheme="minorHAnsi"/>
                <w:sz w:val="21"/>
                <w:szCs w:val="21"/>
              </w:rPr>
              <w:t>Vakarų</w:t>
            </w:r>
          </w:p>
        </w:tc>
        <w:tc>
          <w:tcPr>
            <w:tcW w:w="6521" w:type="dxa"/>
          </w:tcPr>
          <w:p w14:paraId="6D84621C" w14:textId="77777777" w:rsidR="00B6700C" w:rsidRPr="00B6700C" w:rsidRDefault="00B6700C" w:rsidP="00B6700C">
            <w:pPr>
              <w:tabs>
                <w:tab w:val="left" w:pos="567"/>
              </w:tabs>
              <w:rPr>
                <w:rFonts w:eastAsia="Times New Roman" w:cstheme="minorHAnsi"/>
                <w:sz w:val="21"/>
                <w:szCs w:val="21"/>
              </w:rPr>
            </w:pPr>
            <w:r w:rsidRPr="00B6700C">
              <w:rPr>
                <w:rFonts w:eastAsia="Times New Roman" w:cstheme="minorHAnsi"/>
                <w:sz w:val="21"/>
                <w:szCs w:val="21"/>
              </w:rPr>
              <w:t>Stoties g. 11a, Plungė, LT-90115</w:t>
            </w:r>
          </w:p>
        </w:tc>
        <w:tc>
          <w:tcPr>
            <w:tcW w:w="1673" w:type="dxa"/>
          </w:tcPr>
          <w:p w14:paraId="0AB4BA65"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1</w:t>
            </w:r>
          </w:p>
        </w:tc>
      </w:tr>
      <w:tr w:rsidR="00B6700C" w:rsidRPr="00B6700C" w14:paraId="305B1B75" w14:textId="77777777" w:rsidTr="00F25597">
        <w:tc>
          <w:tcPr>
            <w:tcW w:w="704" w:type="dxa"/>
          </w:tcPr>
          <w:p w14:paraId="324B7E5D" w14:textId="77777777" w:rsidR="00B6700C" w:rsidRPr="00B6700C" w:rsidRDefault="00B6700C" w:rsidP="00B6700C">
            <w:pPr>
              <w:tabs>
                <w:tab w:val="left" w:pos="567"/>
              </w:tabs>
              <w:rPr>
                <w:rFonts w:eastAsia="Times New Roman" w:cstheme="minorHAnsi"/>
                <w:sz w:val="21"/>
                <w:szCs w:val="21"/>
              </w:rPr>
            </w:pPr>
            <w:r w:rsidRPr="00B6700C">
              <w:rPr>
                <w:rFonts w:eastAsia="Times New Roman" w:cstheme="minorHAnsi"/>
                <w:sz w:val="21"/>
                <w:szCs w:val="21"/>
              </w:rPr>
              <w:t>6</w:t>
            </w:r>
          </w:p>
        </w:tc>
        <w:tc>
          <w:tcPr>
            <w:tcW w:w="1134" w:type="dxa"/>
          </w:tcPr>
          <w:p w14:paraId="153B72B4" w14:textId="77777777" w:rsidR="00B6700C" w:rsidRPr="00B6700C" w:rsidRDefault="00B6700C" w:rsidP="00B6700C">
            <w:pPr>
              <w:tabs>
                <w:tab w:val="left" w:pos="567"/>
              </w:tabs>
              <w:rPr>
                <w:rFonts w:eastAsia="Times New Roman" w:cstheme="minorHAnsi"/>
                <w:sz w:val="21"/>
                <w:szCs w:val="21"/>
              </w:rPr>
            </w:pPr>
            <w:r w:rsidRPr="00B6700C">
              <w:rPr>
                <w:rFonts w:eastAsia="Times New Roman" w:cstheme="minorHAnsi"/>
                <w:sz w:val="21"/>
                <w:szCs w:val="21"/>
              </w:rPr>
              <w:t>Vakarų</w:t>
            </w:r>
          </w:p>
        </w:tc>
        <w:tc>
          <w:tcPr>
            <w:tcW w:w="6521" w:type="dxa"/>
          </w:tcPr>
          <w:p w14:paraId="24AC30B8" w14:textId="77777777" w:rsidR="00B6700C" w:rsidRPr="00B6700C" w:rsidRDefault="00B6700C" w:rsidP="00B6700C">
            <w:pPr>
              <w:tabs>
                <w:tab w:val="left" w:pos="567"/>
              </w:tabs>
              <w:rPr>
                <w:rFonts w:eastAsia="Times New Roman" w:cstheme="minorHAnsi"/>
                <w:sz w:val="21"/>
                <w:szCs w:val="21"/>
              </w:rPr>
            </w:pPr>
            <w:proofErr w:type="spellStart"/>
            <w:r w:rsidRPr="00B6700C">
              <w:rPr>
                <w:rFonts w:eastAsia="Times New Roman" w:cstheme="minorHAnsi"/>
                <w:sz w:val="21"/>
                <w:szCs w:val="21"/>
              </w:rPr>
              <w:t>Veiviržėnų</w:t>
            </w:r>
            <w:proofErr w:type="spellEnd"/>
            <w:r w:rsidRPr="00B6700C">
              <w:rPr>
                <w:rFonts w:eastAsia="Times New Roman" w:cstheme="minorHAnsi"/>
                <w:sz w:val="21"/>
                <w:szCs w:val="21"/>
              </w:rPr>
              <w:t xml:space="preserve"> g. 36, </w:t>
            </w:r>
            <w:proofErr w:type="spellStart"/>
            <w:r w:rsidRPr="00B6700C">
              <w:rPr>
                <w:rFonts w:eastAsia="Times New Roman" w:cstheme="minorHAnsi"/>
                <w:sz w:val="21"/>
                <w:szCs w:val="21"/>
              </w:rPr>
              <w:t>Pyktiškės</w:t>
            </w:r>
            <w:proofErr w:type="spellEnd"/>
            <w:r w:rsidRPr="00B6700C">
              <w:rPr>
                <w:rFonts w:eastAsia="Times New Roman" w:cstheme="minorHAnsi"/>
                <w:sz w:val="21"/>
                <w:szCs w:val="21"/>
              </w:rPr>
              <w:t xml:space="preserve"> k., Klaipėdos r., LT-96307</w:t>
            </w:r>
          </w:p>
        </w:tc>
        <w:tc>
          <w:tcPr>
            <w:tcW w:w="1673" w:type="dxa"/>
          </w:tcPr>
          <w:p w14:paraId="7CD5C7B3"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1</w:t>
            </w:r>
          </w:p>
        </w:tc>
      </w:tr>
      <w:tr w:rsidR="00B6700C" w:rsidRPr="00B6700C" w14:paraId="297E48D4" w14:textId="77777777" w:rsidTr="00F25597">
        <w:tc>
          <w:tcPr>
            <w:tcW w:w="704" w:type="dxa"/>
          </w:tcPr>
          <w:p w14:paraId="3239340B" w14:textId="77777777" w:rsidR="00B6700C" w:rsidRPr="00B6700C" w:rsidRDefault="00B6700C" w:rsidP="00B6700C">
            <w:pPr>
              <w:tabs>
                <w:tab w:val="left" w:pos="567"/>
              </w:tabs>
              <w:rPr>
                <w:rFonts w:eastAsia="Times New Roman" w:cstheme="minorHAnsi"/>
                <w:sz w:val="21"/>
                <w:szCs w:val="21"/>
              </w:rPr>
            </w:pPr>
            <w:r w:rsidRPr="00B6700C">
              <w:rPr>
                <w:rFonts w:eastAsia="Times New Roman" w:cstheme="minorHAnsi"/>
                <w:sz w:val="21"/>
                <w:szCs w:val="21"/>
              </w:rPr>
              <w:t>7</w:t>
            </w:r>
          </w:p>
        </w:tc>
        <w:tc>
          <w:tcPr>
            <w:tcW w:w="1134" w:type="dxa"/>
          </w:tcPr>
          <w:p w14:paraId="578E49FC" w14:textId="77777777" w:rsidR="00B6700C" w:rsidRPr="00B6700C" w:rsidRDefault="00B6700C" w:rsidP="00B6700C">
            <w:pPr>
              <w:tabs>
                <w:tab w:val="left" w:pos="567"/>
              </w:tabs>
              <w:rPr>
                <w:rFonts w:eastAsia="Times New Roman" w:cstheme="minorHAnsi"/>
                <w:sz w:val="21"/>
                <w:szCs w:val="21"/>
              </w:rPr>
            </w:pPr>
            <w:r w:rsidRPr="00B6700C">
              <w:rPr>
                <w:rFonts w:eastAsia="Times New Roman" w:cstheme="minorHAnsi"/>
                <w:sz w:val="21"/>
                <w:szCs w:val="21"/>
              </w:rPr>
              <w:t>Vakarų</w:t>
            </w:r>
          </w:p>
        </w:tc>
        <w:tc>
          <w:tcPr>
            <w:tcW w:w="6521" w:type="dxa"/>
          </w:tcPr>
          <w:p w14:paraId="08B92709" w14:textId="77777777" w:rsidR="00B6700C" w:rsidRPr="00B6700C" w:rsidRDefault="00B6700C" w:rsidP="00B6700C">
            <w:pPr>
              <w:tabs>
                <w:tab w:val="left" w:pos="567"/>
              </w:tabs>
              <w:rPr>
                <w:rFonts w:eastAsia="Times New Roman" w:cstheme="minorHAnsi"/>
                <w:sz w:val="21"/>
                <w:szCs w:val="21"/>
              </w:rPr>
            </w:pPr>
            <w:r w:rsidRPr="00B6700C">
              <w:rPr>
                <w:rFonts w:eastAsia="Times New Roman" w:cstheme="minorHAnsi"/>
                <w:sz w:val="21"/>
                <w:szCs w:val="21"/>
              </w:rPr>
              <w:t>Pramonės g. 4, Šilutė, LT-99116</w:t>
            </w:r>
          </w:p>
        </w:tc>
        <w:tc>
          <w:tcPr>
            <w:tcW w:w="1673" w:type="dxa"/>
          </w:tcPr>
          <w:p w14:paraId="421B399E" w14:textId="77777777" w:rsidR="00B6700C" w:rsidRPr="00B6700C" w:rsidRDefault="00B6700C" w:rsidP="00B6700C">
            <w:pPr>
              <w:tabs>
                <w:tab w:val="left" w:pos="567"/>
              </w:tabs>
              <w:rPr>
                <w:rFonts w:eastAsia="Times New Roman" w:cstheme="minorHAnsi"/>
                <w:iCs/>
                <w:sz w:val="21"/>
                <w:szCs w:val="21"/>
              </w:rPr>
            </w:pPr>
            <w:r w:rsidRPr="00B6700C">
              <w:rPr>
                <w:rFonts w:eastAsia="Times New Roman" w:cstheme="minorHAnsi"/>
                <w:iCs/>
                <w:sz w:val="21"/>
                <w:szCs w:val="21"/>
              </w:rPr>
              <w:t>1</w:t>
            </w:r>
          </w:p>
        </w:tc>
      </w:tr>
    </w:tbl>
    <w:p w14:paraId="6CBCAC1A" w14:textId="77777777" w:rsidR="00B6700C" w:rsidRPr="00B6700C" w:rsidRDefault="00B6700C" w:rsidP="00B6700C">
      <w:pPr>
        <w:tabs>
          <w:tab w:val="left" w:pos="567"/>
        </w:tabs>
        <w:spacing w:after="0" w:line="240" w:lineRule="auto"/>
        <w:rPr>
          <w:rFonts w:eastAsia="Times New Roman" w:cstheme="minorHAnsi"/>
          <w:iCs/>
        </w:rPr>
      </w:pPr>
    </w:p>
    <w:bookmarkEnd w:id="4"/>
    <w:bookmarkEnd w:id="5"/>
    <w:p w14:paraId="222096D4" w14:textId="77777777" w:rsidR="00B6700C" w:rsidRPr="00B6700C" w:rsidRDefault="00B6700C" w:rsidP="00B6700C">
      <w:pPr>
        <w:tabs>
          <w:tab w:val="left" w:pos="567"/>
        </w:tabs>
        <w:spacing w:after="0" w:line="240" w:lineRule="auto"/>
        <w:jc w:val="both"/>
        <w:rPr>
          <w:rFonts w:eastAsia="Times New Roman" w:cstheme="minorHAnsi"/>
        </w:rPr>
      </w:pPr>
      <w:r w:rsidRPr="00B6700C">
        <w:rPr>
          <w:rFonts w:eastAsia="Times New Roman" w:cstheme="minorHAnsi"/>
          <w:b/>
          <w:bCs/>
        </w:rPr>
        <w:t>4.3.</w:t>
      </w:r>
      <w:r w:rsidRPr="00B6700C">
        <w:rPr>
          <w:rFonts w:eastAsia="Times New Roman" w:cstheme="minorHAnsi"/>
        </w:rPr>
        <w:t xml:space="preserve"> Prekės turi būti </w:t>
      </w:r>
      <w:sdt>
        <w:sdtPr>
          <w:rPr>
            <w:rFonts w:eastAsia="Times New Roman" w:cstheme="minorHAnsi"/>
          </w:rPr>
          <w:alias w:val="Pasirinkti"/>
          <w:tag w:val="Pasirinkti"/>
          <w:id w:val="1203210045"/>
          <w:placeholder>
            <w:docPart w:val="C54C87FA3F5A4158AD2502A03D6E3855"/>
          </w:placeholder>
          <w:comboBox>
            <w:listItem w:value="Pasirinkite elementą."/>
            <w:listItem w:displayText="pristatytos" w:value="pristatytos"/>
            <w:listItem w:displayText="paruoštos atsiėmimui" w:value="paruoštos atsiėmimui"/>
          </w:comboBox>
        </w:sdtPr>
        <w:sdtContent>
          <w:r w:rsidRPr="00B6700C">
            <w:rPr>
              <w:rFonts w:eastAsia="Times New Roman" w:cstheme="minorHAnsi"/>
            </w:rPr>
            <w:t>pristatytos</w:t>
          </w:r>
        </w:sdtContent>
      </w:sdt>
      <w:r w:rsidRPr="00B6700C">
        <w:rPr>
          <w:rFonts w:eastAsia="Times New Roman" w:cstheme="minorHAnsi"/>
        </w:rPr>
        <w:t xml:space="preserve"> ne vėliau kaip per </w:t>
      </w:r>
      <w:sdt>
        <w:sdtPr>
          <w:rPr>
            <w:rFonts w:eastAsia="Times New Roman" w:cstheme="minorHAnsi"/>
          </w:rPr>
          <w:alias w:val="nurodyti terminą"/>
          <w:tag w:val="nurodyti terminą"/>
          <w:id w:val="1856998716"/>
          <w:placeholder>
            <w:docPart w:val="C9574C6525D34F19877F5033DB5F13C9"/>
          </w:placeholder>
        </w:sdtPr>
        <w:sdtContent>
          <w:r w:rsidRPr="00B6700C">
            <w:rPr>
              <w:rFonts w:eastAsia="Times New Roman" w:cstheme="minorHAnsi"/>
            </w:rPr>
            <w:t>60</w:t>
          </w:r>
        </w:sdtContent>
      </w:sdt>
      <w:r w:rsidRPr="00B6700C">
        <w:rPr>
          <w:rFonts w:eastAsia="Times New Roman" w:cstheme="minorHAnsi"/>
        </w:rPr>
        <w:t xml:space="preserve">  kalendorinių dienų nuo </w:t>
      </w:r>
      <w:sdt>
        <w:sdtPr>
          <w:rPr>
            <w:rFonts w:eastAsia="Times New Roman" w:cstheme="minorHAnsi"/>
          </w:rPr>
          <w:alias w:val="Pasirinkti"/>
          <w:tag w:val="Pasirinkti"/>
          <w:id w:val="-441924174"/>
          <w:placeholder>
            <w:docPart w:val="494C7E65478044CABE1CE313BAD12BE9"/>
          </w:placeholder>
          <w:comboBox>
            <w:listItem w:value="Pasirinkite elementą."/>
            <w:listItem w:displayText="Sutarties įsigaliojimo dienos." w:value="Sutarties įsigaliojimo dienos."/>
            <w:listItem w:displayText="užsakymo pateikimo dienos siųsto Tiekėjui elektroniniu paštu ar telefonu, nurodytu Sutartyje." w:value="užsakymo pateikimo dienos siųsto Tiekėjui elektroniniu paštu ar telefonu, nurodytu Sutartyje."/>
          </w:comboBox>
        </w:sdtPr>
        <w:sdtContent>
          <w:r w:rsidRPr="00B6700C">
            <w:rPr>
              <w:rFonts w:eastAsia="Times New Roman" w:cstheme="minorHAnsi"/>
            </w:rPr>
            <w:t>Sutarties įsigaliojimo dienos.</w:t>
          </w:r>
        </w:sdtContent>
      </w:sdt>
      <w:r w:rsidRPr="00B6700C">
        <w:rPr>
          <w:rFonts w:eastAsia="Times New Roman" w:cstheme="minorHAnsi"/>
        </w:rPr>
        <w:t xml:space="preserve"> Tiekėjas Prekes gali pristatyti dalimis nesulaukęs visos partijos iš gamintojo.</w:t>
      </w:r>
    </w:p>
    <w:p w14:paraId="57470CBE" w14:textId="77777777" w:rsidR="00B6700C" w:rsidRPr="00B6700C" w:rsidRDefault="00B6700C" w:rsidP="00B6700C">
      <w:pPr>
        <w:tabs>
          <w:tab w:val="left" w:pos="567"/>
        </w:tabs>
        <w:spacing w:after="0" w:line="240" w:lineRule="auto"/>
        <w:jc w:val="both"/>
        <w:rPr>
          <w:rFonts w:eastAsia="Times New Roman" w:cstheme="minorHAnsi"/>
        </w:rPr>
      </w:pPr>
      <w:r w:rsidRPr="00B6700C">
        <w:rPr>
          <w:rFonts w:eastAsia="Times New Roman" w:cstheme="minorHAnsi"/>
          <w:b/>
          <w:bCs/>
        </w:rPr>
        <w:t>4.4.</w:t>
      </w:r>
      <w:r w:rsidRPr="00B6700C">
        <w:rPr>
          <w:rFonts w:eastAsia="Times New Roman" w:cstheme="minorHAnsi"/>
        </w:rPr>
        <w:t xml:space="preserve"> Su pristatomomis Prekėmis pateikiamas Prekių perdavimo - priėmimo aktas/krovinio pristatymo važtaraštis arba kitas Prekių perdavimo-priėmimo faktą patvirtinantis dokumentas, kuriame būtų detalizuotos Prekės ir jų kiekiai.</w:t>
      </w:r>
    </w:p>
    <w:p w14:paraId="5BC0CB09" w14:textId="77777777" w:rsidR="00B6700C" w:rsidRPr="00B6700C" w:rsidRDefault="00B6700C" w:rsidP="00B6700C">
      <w:pPr>
        <w:shd w:val="clear" w:color="auto" w:fill="FFFFFF"/>
        <w:spacing w:after="0" w:line="240" w:lineRule="auto"/>
        <w:jc w:val="both"/>
        <w:rPr>
          <w:rFonts w:eastAsia="Times New Roman" w:cstheme="minorHAnsi"/>
          <w:color w:val="00B050"/>
        </w:rPr>
      </w:pPr>
      <w:r w:rsidRPr="00B6700C">
        <w:rPr>
          <w:rFonts w:eastAsia="Times New Roman" w:cstheme="minorHAnsi"/>
          <w:color w:val="00B050"/>
        </w:rPr>
        <w:t>4.5. Pirkėjas siekia jog jo ir Tiekėjo veiksmai darytų kuo mažesnį poveikį aplinkai, todėl:</w:t>
      </w:r>
    </w:p>
    <w:p w14:paraId="0E39F555" w14:textId="77777777" w:rsidR="00B6700C" w:rsidRPr="00B6700C" w:rsidRDefault="00B6700C" w:rsidP="00B6700C">
      <w:pPr>
        <w:shd w:val="clear" w:color="auto" w:fill="FFFFFF"/>
        <w:spacing w:after="0" w:line="240" w:lineRule="auto"/>
        <w:jc w:val="both"/>
        <w:rPr>
          <w:rFonts w:eastAsia="Times New Roman" w:cstheme="minorHAnsi"/>
          <w:color w:val="00B050"/>
        </w:rPr>
      </w:pPr>
      <w:r w:rsidRPr="00B6700C">
        <w:rPr>
          <w:rFonts w:eastAsia="Times New Roman" w:cstheme="minorHAnsi"/>
          <w:color w:val="00B050"/>
        </w:rPr>
        <w:t>4.5.1. Viešojo pirkimo ir sutarties vykdymo metu bendravimas tarp Tiekėjo ir Pirkėjo bus vykdomas tik elektroninėmis   priemonėmis (CVP IS priemonėmis, telefonu, elektroniniu paštu, ar kt.);</w:t>
      </w:r>
    </w:p>
    <w:p w14:paraId="60858848" w14:textId="77777777" w:rsidR="00B6700C" w:rsidRPr="00B6700C" w:rsidRDefault="00B6700C" w:rsidP="00B6700C">
      <w:pPr>
        <w:shd w:val="clear" w:color="auto" w:fill="FFFFFF"/>
        <w:spacing w:after="0" w:line="240" w:lineRule="auto"/>
        <w:jc w:val="both"/>
        <w:rPr>
          <w:rFonts w:eastAsia="Times New Roman" w:cstheme="minorHAnsi"/>
          <w:color w:val="00B050"/>
        </w:rPr>
      </w:pPr>
      <w:r w:rsidRPr="00B6700C">
        <w:rPr>
          <w:rFonts w:eastAsia="Times New Roman" w:cstheme="minorHAnsi"/>
          <w:color w:val="00B050"/>
        </w:rPr>
        <w:t>4.5.2. visa dokumentacija susijusi su Sutarties vykdymu teikiama Pirkėjui ir Tiekėjui elektorinėmis priemonėmis (elektoriniu paštu ar kt.);</w:t>
      </w:r>
    </w:p>
    <w:p w14:paraId="7DCA1A27" w14:textId="77777777" w:rsidR="00B6700C" w:rsidRPr="00B6700C" w:rsidRDefault="00B6700C" w:rsidP="00B6700C">
      <w:pPr>
        <w:shd w:val="clear" w:color="auto" w:fill="FFFFFF"/>
        <w:spacing w:after="0" w:line="240" w:lineRule="auto"/>
        <w:jc w:val="both"/>
        <w:rPr>
          <w:rFonts w:eastAsia="Times New Roman" w:cstheme="minorHAnsi"/>
          <w:color w:val="00B050"/>
        </w:rPr>
      </w:pPr>
      <w:r w:rsidRPr="00B6700C">
        <w:rPr>
          <w:rFonts w:eastAsia="Times New Roman" w:cstheme="minorHAnsi"/>
          <w:color w:val="00B050"/>
        </w:rPr>
        <w:t>4.5.3. Sutartis bus pasirašoma tik elektroninėmis priemonėmis (elektroniniu parašu);</w:t>
      </w:r>
    </w:p>
    <w:p w14:paraId="4D5A4EDE" w14:textId="77777777" w:rsidR="00B6700C" w:rsidRPr="00B6700C" w:rsidRDefault="00B6700C" w:rsidP="00B6700C">
      <w:pPr>
        <w:shd w:val="clear" w:color="auto" w:fill="FFFFFF"/>
        <w:spacing w:after="0" w:line="240" w:lineRule="auto"/>
        <w:jc w:val="both"/>
        <w:rPr>
          <w:rFonts w:eastAsia="Times New Roman" w:cstheme="minorHAnsi"/>
          <w:color w:val="00B050"/>
        </w:rPr>
      </w:pPr>
      <w:r w:rsidRPr="00B6700C">
        <w:rPr>
          <w:rFonts w:eastAsia="Times New Roman" w:cstheme="minorHAnsi"/>
          <w:color w:val="00B050"/>
        </w:rPr>
        <w:t>4.5.4. Tiekėjas įsipareigoja mažinti popieriaus sunaudojimą, atsisakyti nebūtino dokumentų kopijavimo ir spausdinimo, jeigu bus naudojamos kanceliarinės prekės, jos turi būti pagamintos iš perdirbtų žaliavų arba tinkamos perdirbimui.</w:t>
      </w:r>
    </w:p>
    <w:p w14:paraId="1C906880" w14:textId="77777777" w:rsidR="00B6700C" w:rsidRPr="00B6700C" w:rsidRDefault="00B6700C" w:rsidP="00B6700C">
      <w:pPr>
        <w:shd w:val="clear" w:color="auto" w:fill="FFFFFF"/>
        <w:spacing w:after="0" w:line="240" w:lineRule="auto"/>
        <w:jc w:val="both"/>
        <w:rPr>
          <w:rFonts w:eastAsia="Times New Roman" w:cstheme="minorHAnsi"/>
          <w:color w:val="00B050"/>
        </w:rPr>
      </w:pPr>
      <w:r w:rsidRPr="00B6700C">
        <w:rPr>
          <w:rFonts w:eastAsia="Times New Roman" w:cstheme="minorHAnsi"/>
          <w:color w:val="00B050"/>
        </w:rPr>
        <w:t>4.5.5. Jei įsigyjama prekė turi būti tiekiama ar perduodama antrinėje pakuotėje, ji turi atitikti pakuotėms nustatytus minimalius aplinkos apsaugos kriterijus, nebent tai prieštarauja higienos normoms: pakuotės turi būti laikytinos perdirbamosiomis pakuotėmis pagal Lietuvos Respublikos mokesčio už aplinkos teršimą įstatymo nuostatas.</w:t>
      </w:r>
    </w:p>
    <w:p w14:paraId="6B05C5C6" w14:textId="77777777" w:rsidR="00B6700C" w:rsidRPr="00B6700C" w:rsidRDefault="00B6700C" w:rsidP="00B6700C">
      <w:pPr>
        <w:shd w:val="clear" w:color="auto" w:fill="FFFFFF"/>
        <w:spacing w:before="60" w:after="60" w:line="240" w:lineRule="auto"/>
        <w:jc w:val="both"/>
        <w:rPr>
          <w:rFonts w:eastAsia="Times New Roman" w:cstheme="minorHAnsi"/>
          <w:color w:val="00B050"/>
        </w:rPr>
      </w:pPr>
      <w:r w:rsidRPr="00B6700C">
        <w:rPr>
          <w:rFonts w:eastAsia="Times New Roman" w:cstheme="minorHAnsi"/>
          <w:color w:val="00B050"/>
        </w:rPr>
        <w:t>4.6. Pirkėjas siekia įsigyti Prekes, darančias kuo mažesnį poveikį aplinkai, kad būtų sunaudojama kuo mažiau gamtos išteklių, todėl siūlomos Prekės turi atitikti bent vieną iš žemiau nurodytų reikalavimų:</w:t>
      </w:r>
    </w:p>
    <w:p w14:paraId="57811D83" w14:textId="4036F3B7" w:rsidR="00B6700C" w:rsidRPr="00B6700C" w:rsidRDefault="00B6700C" w:rsidP="00B6700C">
      <w:pPr>
        <w:shd w:val="clear" w:color="auto" w:fill="FFFFFF"/>
        <w:spacing w:before="60" w:after="60" w:line="240" w:lineRule="auto"/>
        <w:jc w:val="both"/>
        <w:rPr>
          <w:rFonts w:eastAsia="Times New Roman" w:cstheme="minorHAnsi"/>
          <w:color w:val="00B050"/>
        </w:rPr>
      </w:pPr>
      <w:r w:rsidRPr="00B6700C">
        <w:rPr>
          <w:rFonts w:eastAsia="Times New Roman" w:cstheme="minorHAnsi"/>
          <w:color w:val="00B050"/>
        </w:rPr>
        <w:t xml:space="preserve">4.6.1. </w:t>
      </w:r>
      <w:r w:rsidR="0059244B">
        <w:rPr>
          <w:rFonts w:eastAsia="Times New Roman" w:cstheme="minorHAnsi"/>
          <w:color w:val="00B050"/>
        </w:rPr>
        <w:t>P</w:t>
      </w:r>
      <w:r w:rsidR="0059244B" w:rsidRPr="00B6700C">
        <w:rPr>
          <w:rFonts w:eastAsia="Times New Roman" w:cstheme="minorHAnsi"/>
          <w:color w:val="00B050"/>
        </w:rPr>
        <w:t xml:space="preserve">rekė </w:t>
      </w:r>
      <w:r w:rsidRPr="00B6700C">
        <w:rPr>
          <w:rFonts w:eastAsia="Times New Roman" w:cstheme="minorHAnsi"/>
          <w:color w:val="00B050"/>
        </w:rPr>
        <w:t>yra tvirta, ilgaamžė, funkcionali, ji ar jos sudedamosios dalys tinkamos naudoti daug kartų ir (ar) lengvai pataisomos ir (ar) pakeičiamos;</w:t>
      </w:r>
    </w:p>
    <w:p w14:paraId="0F5609AD" w14:textId="173090EB" w:rsidR="00B6700C" w:rsidRPr="00B6700C" w:rsidRDefault="00B6700C" w:rsidP="00B6700C">
      <w:pPr>
        <w:shd w:val="clear" w:color="auto" w:fill="FFFFFF"/>
        <w:spacing w:before="60" w:after="60" w:line="240" w:lineRule="auto"/>
        <w:jc w:val="both"/>
        <w:rPr>
          <w:rFonts w:eastAsia="Times New Roman" w:cstheme="minorHAnsi"/>
          <w:color w:val="00B050"/>
        </w:rPr>
      </w:pPr>
      <w:r w:rsidRPr="00B6700C">
        <w:rPr>
          <w:rFonts w:eastAsia="Times New Roman" w:cstheme="minorHAnsi"/>
          <w:color w:val="00B050"/>
        </w:rPr>
        <w:t xml:space="preserve">4.6.2. </w:t>
      </w:r>
      <w:r w:rsidR="0059244B">
        <w:rPr>
          <w:rFonts w:eastAsia="Times New Roman" w:cstheme="minorHAnsi"/>
          <w:color w:val="00B050"/>
        </w:rPr>
        <w:t>P</w:t>
      </w:r>
      <w:r w:rsidR="0059244B" w:rsidRPr="00B6700C">
        <w:rPr>
          <w:rFonts w:eastAsia="Times New Roman" w:cstheme="minorHAnsi"/>
          <w:color w:val="00B050"/>
        </w:rPr>
        <w:t>rekė</w:t>
      </w:r>
      <w:r w:rsidRPr="00B6700C">
        <w:rPr>
          <w:rFonts w:eastAsia="Times New Roman" w:cstheme="minorHAnsi"/>
          <w:color w:val="00B050"/>
        </w:rPr>
        <w:t>, virtusi atliekomis, yra tinkama paruošti pakartotiniam naudojimui ar perdirbimui.</w:t>
      </w:r>
    </w:p>
    <w:p w14:paraId="72BDF894" w14:textId="77777777" w:rsidR="00B6700C" w:rsidRPr="00B6700C" w:rsidRDefault="00B6700C" w:rsidP="00B6700C">
      <w:pPr>
        <w:tabs>
          <w:tab w:val="left" w:pos="567"/>
        </w:tabs>
        <w:spacing w:after="0" w:line="240" w:lineRule="auto"/>
        <w:contextualSpacing/>
        <w:jc w:val="both"/>
        <w:rPr>
          <w:rFonts w:eastAsia="Calibri" w:cstheme="minorHAnsi"/>
        </w:rPr>
      </w:pPr>
    </w:p>
    <w:p w14:paraId="7CF63196" w14:textId="77777777" w:rsidR="00B6700C" w:rsidRPr="00B6700C" w:rsidRDefault="00B6700C" w:rsidP="00B6700C">
      <w:pPr>
        <w:numPr>
          <w:ilvl w:val="0"/>
          <w:numId w:val="91"/>
        </w:numPr>
        <w:pBdr>
          <w:top w:val="single" w:sz="8" w:space="1" w:color="auto"/>
          <w:bottom w:val="single" w:sz="8" w:space="1" w:color="auto"/>
        </w:pBdr>
        <w:tabs>
          <w:tab w:val="left" w:pos="284"/>
        </w:tabs>
        <w:spacing w:before="60" w:after="60" w:line="240" w:lineRule="auto"/>
        <w:contextualSpacing/>
        <w:rPr>
          <w:rFonts w:eastAsia="Calibri" w:cstheme="minorHAnsi"/>
          <w:b/>
          <w:lang w:eastAsia="en-US"/>
        </w:rPr>
      </w:pPr>
      <w:r w:rsidRPr="00B6700C">
        <w:rPr>
          <w:rFonts w:eastAsia="Calibri" w:cstheme="minorHAnsi"/>
          <w:b/>
          <w:lang w:eastAsia="en-US"/>
        </w:rPr>
        <w:lastRenderedPageBreak/>
        <w:t>PRIEDAI</w:t>
      </w:r>
    </w:p>
    <w:p w14:paraId="0BD93005" w14:textId="77777777" w:rsidR="00B6700C" w:rsidRPr="00B6700C" w:rsidRDefault="00B6700C" w:rsidP="00B6700C">
      <w:pPr>
        <w:tabs>
          <w:tab w:val="right" w:leader="underscore" w:pos="8640"/>
        </w:tabs>
        <w:spacing w:after="0" w:line="240" w:lineRule="auto"/>
        <w:rPr>
          <w:rFonts w:eastAsia="Times New Roman" w:cstheme="minorHAnsi"/>
          <w:lang w:eastAsia="en-US"/>
        </w:rPr>
      </w:pPr>
      <w:r w:rsidRPr="00B6700C">
        <w:rPr>
          <w:rFonts w:eastAsia="Times New Roman" w:cstheme="minorHAnsi"/>
          <w:lang w:eastAsia="en-US"/>
        </w:rPr>
        <w:t>Priedas Nr. 1 - Techniniai parametrai 1 pirkimo daliai;</w:t>
      </w:r>
    </w:p>
    <w:p w14:paraId="508EBABA" w14:textId="77777777" w:rsidR="00B6700C" w:rsidRPr="00B6700C" w:rsidRDefault="00B6700C" w:rsidP="00B6700C">
      <w:pPr>
        <w:tabs>
          <w:tab w:val="right" w:leader="underscore" w:pos="8640"/>
        </w:tabs>
        <w:spacing w:after="0" w:line="240" w:lineRule="auto"/>
        <w:rPr>
          <w:rFonts w:eastAsia="Times New Roman" w:cstheme="minorHAnsi"/>
          <w:lang w:eastAsia="en-US"/>
        </w:rPr>
      </w:pPr>
    </w:p>
    <w:p w14:paraId="0E9E499D" w14:textId="77777777" w:rsidR="00B6700C" w:rsidRPr="00B6700C" w:rsidRDefault="00B6700C" w:rsidP="00B6700C">
      <w:pPr>
        <w:spacing w:before="60" w:after="60" w:line="240" w:lineRule="auto"/>
        <w:rPr>
          <w:rFonts w:eastAsia="Times New Roman" w:cstheme="minorHAnsi"/>
          <w:i/>
        </w:rPr>
      </w:pPr>
    </w:p>
    <w:p w14:paraId="697ACFEB" w14:textId="77777777" w:rsidR="00B6700C" w:rsidRPr="00B6700C" w:rsidRDefault="00B6700C" w:rsidP="00B6700C">
      <w:pPr>
        <w:spacing w:before="60" w:after="60" w:line="240" w:lineRule="auto"/>
        <w:jc w:val="center"/>
        <w:rPr>
          <w:rFonts w:eastAsia="Times New Roman" w:cstheme="minorHAnsi"/>
          <w:i/>
        </w:rPr>
      </w:pPr>
      <w:r w:rsidRPr="00B6700C">
        <w:rPr>
          <w:rFonts w:eastAsia="Times New Roman" w:cstheme="minorHAnsi"/>
          <w:i/>
        </w:rPr>
        <w:t>__________</w:t>
      </w:r>
    </w:p>
    <w:p w14:paraId="278759F1" w14:textId="77777777" w:rsidR="00B6700C" w:rsidRPr="00B6700C" w:rsidRDefault="00B6700C" w:rsidP="00B6700C">
      <w:pPr>
        <w:spacing w:after="0" w:line="240" w:lineRule="auto"/>
        <w:contextualSpacing/>
        <w:jc w:val="both"/>
        <w:rPr>
          <w:rFonts w:eastAsia="Times New Roman" w:cstheme="minorHAnsi"/>
        </w:rPr>
      </w:pPr>
      <w:r w:rsidRPr="00B6700C">
        <w:rPr>
          <w:rFonts w:eastAsia="Calibri" w:cstheme="minorHAnsi"/>
          <w:b/>
          <w:bCs/>
          <w:color w:val="000000"/>
          <w:lang w:eastAsia="en-US"/>
        </w:rPr>
        <w:t xml:space="preserve">Pastaba: </w:t>
      </w:r>
      <w:r w:rsidRPr="00B6700C">
        <w:rPr>
          <w:rFonts w:eastAsia="Calibri" w:cstheme="minorHAnsi"/>
          <w:b/>
          <w:bCs/>
          <w:i/>
          <w:iCs/>
          <w:lang w:eastAsia="en-US"/>
        </w:rPr>
        <w:t>Visos pirkimo dokumente esančios nuorodos į standartą, techninį liudijimą ar bendrąsias technines specifikacijas reiškia, kad perkančioji organizacija priima ir kitus dalyvių lygiaverčių priemonių įrodymus</w:t>
      </w:r>
      <w:r w:rsidRPr="00B6700C">
        <w:rPr>
          <w:rFonts w:eastAsia="Calibri" w:cstheme="minorHAnsi"/>
          <w:i/>
          <w:iCs/>
          <w:lang w:eastAsia="en-US"/>
        </w:rPr>
        <w:t>. Jeigu specifikacijoje nurodomas konkretus modelis ar tiekimo šaltinis, konkretus procesas, būdingas konkretaus Tiekėjo tiekiamoms prekėms ar teikiamoms paslaugoms, ar prekių ženklas, patentas, tipai, konkreti kilmė ar gamyba, dėl kurių tam tikriems subjektams ar tam tikriems produktams būtų sudarytos palankesnės sąlygos arba jie būtų atmesti, gali būti pateikiamas lygiavertis objektas nurodytajam. Jei siūlomas lygiavertis objektas, Tiekėjas įsipareigoja pateikti/pagrįsti/įrodyti lygiavertiškumą dokumente nurodytam objektui.</w:t>
      </w:r>
    </w:p>
    <w:p w14:paraId="0E9237CA" w14:textId="77777777" w:rsidR="00B6700C" w:rsidRPr="00B6700C" w:rsidRDefault="00B6700C" w:rsidP="00B6700C">
      <w:pPr>
        <w:spacing w:after="0" w:line="240" w:lineRule="auto"/>
        <w:contextualSpacing/>
        <w:jc w:val="center"/>
        <w:rPr>
          <w:rFonts w:eastAsia="Calibri" w:cstheme="minorHAnsi"/>
          <w:i/>
          <w:iCs/>
          <w:lang w:eastAsia="en-US"/>
        </w:rPr>
        <w:sectPr w:rsidR="00B6700C" w:rsidRPr="00B6700C" w:rsidSect="00CF4209">
          <w:headerReference w:type="default" r:id="rId11"/>
          <w:footerReference w:type="even" r:id="rId12"/>
          <w:footerReference w:type="default" r:id="rId13"/>
          <w:headerReference w:type="first" r:id="rId14"/>
          <w:footerReference w:type="first" r:id="rId15"/>
          <w:pgSz w:w="12240" w:h="15840"/>
          <w:pgMar w:top="1440" w:right="758" w:bottom="1440" w:left="1440" w:header="720" w:footer="720" w:gutter="0"/>
          <w:cols w:space="720"/>
          <w:titlePg/>
          <w:docGrid w:linePitch="360"/>
        </w:sectPr>
      </w:pPr>
    </w:p>
    <w:p w14:paraId="1A72ED91" w14:textId="77777777" w:rsidR="00B6700C" w:rsidRPr="00B6700C" w:rsidRDefault="00B6700C" w:rsidP="00B6700C">
      <w:pPr>
        <w:tabs>
          <w:tab w:val="right" w:leader="underscore" w:pos="8640"/>
        </w:tabs>
        <w:spacing w:after="0" w:line="240" w:lineRule="auto"/>
        <w:jc w:val="right"/>
        <w:rPr>
          <w:rFonts w:eastAsia="Times New Roman" w:cstheme="minorHAnsi"/>
          <w:lang w:eastAsia="en-US"/>
        </w:rPr>
      </w:pPr>
      <w:bookmarkStart w:id="6" w:name="_Hlk89170569"/>
      <w:r w:rsidRPr="00B6700C">
        <w:rPr>
          <w:rFonts w:eastAsia="Times New Roman" w:cstheme="minorHAnsi"/>
          <w:lang w:eastAsia="en-US"/>
        </w:rPr>
        <w:lastRenderedPageBreak/>
        <w:t>Techninės specifikacijos priedas Nr. 1</w:t>
      </w:r>
    </w:p>
    <w:bookmarkEnd w:id="6"/>
    <w:p w14:paraId="46109B75" w14:textId="77777777" w:rsidR="00B6700C" w:rsidRPr="00B6700C" w:rsidRDefault="00B6700C" w:rsidP="00B6700C">
      <w:pPr>
        <w:tabs>
          <w:tab w:val="right" w:leader="underscore" w:pos="8640"/>
        </w:tabs>
        <w:spacing w:after="0" w:line="240" w:lineRule="auto"/>
        <w:jc w:val="right"/>
        <w:rPr>
          <w:rFonts w:eastAsia="Times New Roman" w:cstheme="minorHAnsi"/>
          <w:lang w:eastAsia="en-US"/>
        </w:rPr>
      </w:pPr>
    </w:p>
    <w:p w14:paraId="0628B1CC" w14:textId="77777777" w:rsidR="00B6700C" w:rsidRPr="00B6700C" w:rsidRDefault="00B6700C" w:rsidP="00B6700C">
      <w:pPr>
        <w:tabs>
          <w:tab w:val="right" w:leader="underscore" w:pos="8640"/>
        </w:tabs>
        <w:spacing w:after="0" w:line="240" w:lineRule="auto"/>
        <w:jc w:val="center"/>
        <w:rPr>
          <w:rFonts w:eastAsia="Times New Roman" w:cstheme="minorHAnsi"/>
          <w:b/>
          <w:lang w:eastAsia="en-US"/>
        </w:rPr>
      </w:pPr>
      <w:r w:rsidRPr="00B6700C">
        <w:rPr>
          <w:rFonts w:eastAsia="Times New Roman" w:cstheme="minorHAnsi"/>
          <w:b/>
          <w:lang w:eastAsia="en-US"/>
        </w:rPr>
        <w:t xml:space="preserve">TECHNINIAI PARAMETRAI </w:t>
      </w:r>
    </w:p>
    <w:p w14:paraId="62398DDD" w14:textId="77777777" w:rsidR="00B6700C" w:rsidRPr="00B6700C" w:rsidRDefault="00B6700C" w:rsidP="00B6700C">
      <w:pPr>
        <w:tabs>
          <w:tab w:val="right" w:leader="underscore" w:pos="8640"/>
        </w:tabs>
        <w:spacing w:after="0" w:line="240" w:lineRule="auto"/>
        <w:jc w:val="center"/>
        <w:rPr>
          <w:rFonts w:eastAsia="Times New Roman" w:cstheme="minorHAnsi"/>
          <w:b/>
          <w:lang w:eastAsia="en-US"/>
        </w:rPr>
      </w:pPr>
    </w:p>
    <w:p w14:paraId="55043E50" w14:textId="77777777" w:rsidR="00B6700C" w:rsidRPr="00B6700C" w:rsidRDefault="00B6700C" w:rsidP="00B6700C">
      <w:pPr>
        <w:shd w:val="clear" w:color="auto" w:fill="FFFFFF"/>
        <w:ind w:right="95" w:firstLine="709"/>
        <w:jc w:val="both"/>
        <w:textAlignment w:val="baseline"/>
        <w:rPr>
          <w:rFonts w:eastAsia="Calibri" w:cstheme="minorHAnsi"/>
          <w:b/>
          <w:bCs/>
          <w:u w:val="single"/>
        </w:rPr>
      </w:pPr>
      <w:r w:rsidRPr="00B6700C">
        <w:rPr>
          <w:rFonts w:eastAsia="Calibri" w:cstheme="minorHAnsi"/>
          <w:b/>
          <w:bCs/>
          <w:u w:val="single"/>
        </w:rPr>
        <w:t>Turi būti pateikiama:</w:t>
      </w:r>
    </w:p>
    <w:p w14:paraId="1ED7538A" w14:textId="77777777" w:rsidR="00B6700C" w:rsidRPr="00B6700C" w:rsidRDefault="00B6700C" w:rsidP="00B6700C">
      <w:pPr>
        <w:shd w:val="clear" w:color="auto" w:fill="FFFFFF"/>
        <w:ind w:right="95" w:firstLine="709"/>
        <w:jc w:val="both"/>
        <w:textAlignment w:val="baseline"/>
        <w:rPr>
          <w:rFonts w:eastAsia="Calibri" w:cstheme="minorHAnsi"/>
          <w:color w:val="212121"/>
        </w:rPr>
      </w:pPr>
      <w:r w:rsidRPr="00B6700C">
        <w:rPr>
          <w:rFonts w:eastAsia="Calibri" w:cstheme="minorHAnsi"/>
          <w:b/>
          <w:bCs/>
          <w:color w:val="212121"/>
        </w:rPr>
        <w:t>Prekės/Įrangos gamintojo</w:t>
      </w:r>
      <w:r w:rsidRPr="00B6700C">
        <w:rPr>
          <w:rFonts w:eastAsia="Calibri" w:cstheme="minorHAnsi"/>
          <w:color w:val="212121"/>
        </w:rPr>
        <w:t xml:space="preserve"> techninė dokumentacija (katalogai, brošiūros) ir/ar </w:t>
      </w:r>
      <w:r w:rsidRPr="00B6700C">
        <w:rPr>
          <w:rFonts w:eastAsia="Calibri" w:cstheme="minorHAnsi"/>
          <w:b/>
          <w:bCs/>
          <w:color w:val="212121"/>
        </w:rPr>
        <w:t>Prekės/Įrangos</w:t>
      </w:r>
      <w:r w:rsidRPr="00B6700C">
        <w:rPr>
          <w:rFonts w:eastAsia="Calibri" w:cstheme="minorHAnsi"/>
          <w:color w:val="212121"/>
        </w:rPr>
        <w:t xml:space="preserve"> </w:t>
      </w:r>
      <w:r w:rsidRPr="00B6700C">
        <w:rPr>
          <w:rFonts w:eastAsia="Calibri" w:cstheme="minorHAnsi"/>
          <w:b/>
          <w:bCs/>
          <w:color w:val="212121"/>
        </w:rPr>
        <w:t>gamintojo</w:t>
      </w:r>
      <w:r w:rsidRPr="00B6700C">
        <w:rPr>
          <w:rFonts w:eastAsia="Calibri" w:cstheme="minorHAnsi"/>
          <w:color w:val="212121"/>
        </w:rPr>
        <w:t xml:space="preserve"> deklaracijos (jei gamintojo techninėje dokumentacijoje neišsamiai atsispindi siūlomos Prekės/Įrangos atitikimas techninės specifikacijos reikalavimams) ir kiti techninėje specifikacijoje nurodyti dokumentai ar kiti lygiaverčiai dokumentai, įrodantys siūlomos Prekės/Įrangos atitikimą techniniams reikalavimams. Šiuose dokumentuose Tiekėjas turi nurodyti (t. y. pastebimai pažymėti – spalvotai žymėti ir/ar nurodyti rodyklėmis, ir/ar pabraukti ar kt.) konkrečias teikiamų dokumentų vietas, kur aprašomos reikalaujamų techninių charakteristikų reikšmės bei įrašyti, kurį techninių reikalavimų punktą jos atitinka. </w:t>
      </w:r>
    </w:p>
    <w:p w14:paraId="45AC8BC1" w14:textId="77777777" w:rsidR="00B6700C" w:rsidRPr="00B6700C" w:rsidRDefault="00B6700C" w:rsidP="00B6700C">
      <w:pPr>
        <w:shd w:val="clear" w:color="auto" w:fill="FFFFFF"/>
        <w:ind w:right="141" w:firstLine="709"/>
        <w:jc w:val="both"/>
        <w:textAlignment w:val="baseline"/>
        <w:rPr>
          <w:rFonts w:eastAsia="Calibri" w:cstheme="minorHAnsi"/>
          <w:color w:val="212121"/>
        </w:rPr>
      </w:pPr>
      <w:r w:rsidRPr="00B6700C">
        <w:rPr>
          <w:rFonts w:eastAsia="Calibri" w:cstheme="minorHAnsi"/>
          <w:b/>
          <w:bCs/>
          <w:color w:val="212121"/>
        </w:rPr>
        <w:t>ARBA</w:t>
      </w:r>
    </w:p>
    <w:p w14:paraId="077A54EA" w14:textId="77777777" w:rsidR="00B6700C" w:rsidRPr="00B6700C" w:rsidRDefault="00B6700C" w:rsidP="00B6700C">
      <w:pPr>
        <w:shd w:val="clear" w:color="auto" w:fill="FFFFFF"/>
        <w:ind w:right="141"/>
        <w:jc w:val="both"/>
        <w:textAlignment w:val="baseline"/>
        <w:rPr>
          <w:rFonts w:eastAsia="Calibri" w:cstheme="minorHAnsi"/>
          <w:b/>
          <w:bCs/>
          <w:color w:val="212121"/>
        </w:rPr>
      </w:pPr>
      <w:r w:rsidRPr="00B6700C">
        <w:rPr>
          <w:rFonts w:eastAsia="Calibri" w:cstheme="minorHAnsi"/>
          <w:color w:val="212121"/>
        </w:rPr>
        <w:t xml:space="preserve">Nuorodos į viešai prieinamą interneto tinklalapį, kuriame perkančioji organizacija galėtų patikrinti teikiamų duomenų autentiškumą t. y. siūlomos Prekės/Įrangos atitikimą techniniams reikalavimams. Jei nurodytame interneto tinklalapyje pateikta informacija neatitinka Tiekėjo deklaruojamų duomenų, kartu su pasiūlymu turi būti pateikta </w:t>
      </w:r>
      <w:r w:rsidRPr="00B6700C">
        <w:rPr>
          <w:rFonts w:eastAsia="Calibri" w:cstheme="minorHAnsi"/>
          <w:b/>
          <w:bCs/>
          <w:color w:val="212121"/>
        </w:rPr>
        <w:t>Prekės/Įrangos gamintojo</w:t>
      </w:r>
      <w:r w:rsidRPr="00B6700C">
        <w:rPr>
          <w:rFonts w:eastAsia="Calibri" w:cstheme="minorHAnsi"/>
          <w:color w:val="212121"/>
        </w:rPr>
        <w:t xml:space="preserve"> deklaracija ar</w:t>
      </w:r>
      <w:r w:rsidRPr="00B6700C">
        <w:rPr>
          <w:rFonts w:eastAsia="Calibri" w:cstheme="minorHAnsi"/>
          <w:b/>
          <w:bCs/>
          <w:color w:val="212121"/>
        </w:rPr>
        <w:t xml:space="preserve"> </w:t>
      </w:r>
      <w:r w:rsidRPr="00B6700C">
        <w:rPr>
          <w:rFonts w:eastAsia="Calibri" w:cstheme="minorHAnsi"/>
          <w:color w:val="212121"/>
        </w:rPr>
        <w:t xml:space="preserve">kiti lygiaverčiai dokumentai patvirtinantys siūlomos Prekės/Įrangos atitikimą techninės specifikacijos reikalavimams. Lygiaverčiais dokumentais nebus laikoma Tiekėjo deklaracija, išskyrus atvejus, jei Tiekėjas yra oficialus siūlomos Prekės/Įrangos gamintojo atstovas. Tuo atveju, jei </w:t>
      </w:r>
      <w:r w:rsidRPr="00B6700C">
        <w:rPr>
          <w:rFonts w:eastAsia="Calibri" w:cstheme="minorHAnsi"/>
        </w:rPr>
        <w:t>Tiekėjas (kuris nėra gamintojas) pateikia gamintojų atstovų, turinčių atitinkamas teises, parengtą techninę dokumentaciją ir/ar deklaracijas, kartu su pasiūlymu turi pateikti ir gamintojo atstovo atitinkamas teises įrodančius dokumentus (Prekės/Įrangos gamintojo suteiktus įgaliojimus rengti/tvirtinti techninę Prekių/Įrangos dokumentaciją).</w:t>
      </w:r>
      <w:r w:rsidRPr="00B6700C">
        <w:rPr>
          <w:rFonts w:eastAsia="Calibri" w:cstheme="minorHAnsi"/>
          <w:color w:val="212121"/>
        </w:rPr>
        <w:t xml:space="preserve"> </w:t>
      </w:r>
      <w:r w:rsidRPr="00B6700C">
        <w:rPr>
          <w:rFonts w:eastAsia="Calibri" w:cstheme="minorHAnsi"/>
        </w:rPr>
        <w:t>Jeigu Prekės/Įrangos techninę dokumentaciją parengia Tiekėjas, kuris nėra gamintojas ir jam nėra suteikti gamintojo įgaliojimai rengti/tvirtinti techninę dokumentaciją, tokiu atveju jo paties parengta techninė dokumentacija netenkina objektyvumo, patikimumo, informacijos atsekamumo ir kitų kriterijų, todėl pasiūlymo vertinimo metu perkančioji organizacija laikys, kad Tiekėjas  pateikė tik deklaratyvią informaciją, kuri nėra pagrindžiama objektyviais duomenimis ir tokį pasiūlymą atmes.</w:t>
      </w:r>
    </w:p>
    <w:p w14:paraId="7B185AC3" w14:textId="77777777" w:rsidR="00B6700C" w:rsidRPr="00B6700C" w:rsidRDefault="00B6700C" w:rsidP="00B6700C">
      <w:pPr>
        <w:keepNext/>
        <w:keepLines/>
        <w:ind w:firstLine="709"/>
        <w:jc w:val="both"/>
        <w:outlineLvl w:val="1"/>
        <w:rPr>
          <w:rFonts w:eastAsia="Calibri" w:cstheme="minorHAnsi"/>
        </w:rPr>
      </w:pPr>
      <w:r w:rsidRPr="00B6700C">
        <w:rPr>
          <w:rFonts w:eastAsia="Calibri" w:cstheme="minorHAnsi"/>
        </w:rPr>
        <w:t xml:space="preserve">Dokumentai (Prekės/Įrangos gamintojo techninė dokumentacija (katalogai, brošiūros) ir/ar Prekės/Įrangos gamintojo deklaracijos ar kiti lygiaverčiai dokumentai, įrodantys siūlomos Prekės/Įrangos atitikimą techninėms charakteristikoms) gali būti pateikti </w:t>
      </w:r>
      <w:r w:rsidRPr="00B6700C">
        <w:rPr>
          <w:rFonts w:eastAsia="Calibri" w:cstheme="minorHAnsi"/>
          <w:b/>
          <w:bCs/>
        </w:rPr>
        <w:t>lietuvių ir/arba anglų  kalba</w:t>
      </w:r>
      <w:r w:rsidRPr="00B6700C">
        <w:rPr>
          <w:rFonts w:eastAsia="Calibri" w:cstheme="minorHAnsi"/>
        </w:rPr>
        <w:t xml:space="preserve">. Vertinant Tiekėjų pasiūlymus ir perkančiajai organizacijai paprašius, Tiekėjai privalės pateikti nurodytus dokumentus ar jų dalis, išverstus </w:t>
      </w:r>
      <w:r w:rsidRPr="00B6700C">
        <w:rPr>
          <w:rFonts w:eastAsia="Calibri" w:cstheme="minorHAnsi"/>
          <w:b/>
          <w:bCs/>
        </w:rPr>
        <w:t>į lietuvių kalbą</w:t>
      </w:r>
      <w:r w:rsidRPr="00B6700C">
        <w:rPr>
          <w:rFonts w:eastAsia="Calibri" w:cstheme="minorHAnsi"/>
        </w:rPr>
        <w:t xml:space="preserve"> bei vertimo patvirtinimą.</w:t>
      </w:r>
    </w:p>
    <w:p w14:paraId="705EEF29" w14:textId="77777777" w:rsidR="00B6700C" w:rsidRPr="00B6700C" w:rsidRDefault="00B6700C" w:rsidP="00B6700C">
      <w:pPr>
        <w:tabs>
          <w:tab w:val="left" w:pos="1296"/>
        </w:tabs>
        <w:spacing w:line="256" w:lineRule="auto"/>
        <w:ind w:firstLine="709"/>
        <w:jc w:val="both"/>
        <w:rPr>
          <w:rFonts w:eastAsia="Calibri" w:cstheme="minorHAnsi"/>
        </w:rPr>
      </w:pPr>
    </w:p>
    <w:p w14:paraId="0509EFB5" w14:textId="77777777" w:rsidR="00B6700C" w:rsidRPr="00B6700C" w:rsidRDefault="00B6700C" w:rsidP="00B6700C">
      <w:pPr>
        <w:jc w:val="both"/>
        <w:rPr>
          <w:rFonts w:eastAsia="Calibri" w:cstheme="minorHAnsi"/>
        </w:rPr>
      </w:pPr>
      <w:r w:rsidRPr="00B6700C">
        <w:rPr>
          <w:rFonts w:eastAsia="Calibri" w:cstheme="minorHAnsi"/>
        </w:rPr>
        <w:t xml:space="preserve">Visoms nurodytoms konkrečioms medžiagoms, sprendiniams ir/ar konkretiems Prekių/Įrangos pavadinimams ar standartams taikoma „arba lygiavertis“. Tiekėjas, siūlantis Prekę/Įrangą, pasižyminčią lygiavertėmis savybėmis, privalo apie tai papildomai pažymėti techninėje specifikacijoje ir/ar pasiūlyme ir patikimomis priemonėmis įrodyti, kad siūloma Prekė/Įranga yra lygiavertė ir visiškai atitinka techninėje specifikacijoje keliamus reikalavimus. </w:t>
      </w:r>
    </w:p>
    <w:p w14:paraId="693DB750" w14:textId="77777777" w:rsidR="00B6700C" w:rsidRPr="00B6700C" w:rsidRDefault="00B6700C" w:rsidP="00B6700C">
      <w:pPr>
        <w:spacing w:after="0" w:line="240" w:lineRule="auto"/>
        <w:jc w:val="center"/>
        <w:rPr>
          <w:rFonts w:eastAsia="Times New Roman" w:cstheme="minorHAnsi"/>
          <w:b/>
          <w:bCs/>
          <w:highlight w:val="yellow"/>
        </w:rPr>
      </w:pPr>
      <w:bookmarkStart w:id="7" w:name="_Hlk37926427"/>
      <w:bookmarkStart w:id="8" w:name="_Hlk36126324"/>
      <w:bookmarkStart w:id="9" w:name="_Hlk36127085"/>
      <w:bookmarkStart w:id="10" w:name="_Hlk36625350"/>
    </w:p>
    <w:p w14:paraId="7FAE599E" w14:textId="77777777" w:rsidR="00B6700C" w:rsidRPr="00B6700C" w:rsidRDefault="00B6700C" w:rsidP="00B6700C">
      <w:pPr>
        <w:spacing w:after="0" w:line="240" w:lineRule="auto"/>
        <w:jc w:val="center"/>
        <w:rPr>
          <w:rFonts w:eastAsia="Times New Roman" w:cstheme="minorHAnsi"/>
          <w:b/>
          <w:bCs/>
        </w:rPr>
      </w:pPr>
      <w:r w:rsidRPr="00B6700C">
        <w:rPr>
          <w:rFonts w:eastAsia="Times New Roman" w:cstheme="minorHAnsi"/>
          <w:b/>
          <w:bCs/>
        </w:rPr>
        <w:t>PIRMA PIRKIMO DALIS</w:t>
      </w:r>
      <w:bookmarkEnd w:id="7"/>
    </w:p>
    <w:p w14:paraId="5EB0EF45" w14:textId="77777777" w:rsidR="00B6700C" w:rsidRPr="00B6700C" w:rsidRDefault="00B6700C" w:rsidP="00B6700C">
      <w:pPr>
        <w:spacing w:after="0" w:line="240" w:lineRule="auto"/>
        <w:jc w:val="center"/>
        <w:rPr>
          <w:rFonts w:eastAsia="Times New Roman" w:cstheme="minorHAnsi"/>
          <w:b/>
          <w:bCs/>
        </w:rPr>
      </w:pPr>
    </w:p>
    <w:p w14:paraId="44D8010F" w14:textId="77777777" w:rsidR="00B6700C" w:rsidRPr="00B6700C" w:rsidRDefault="00B6700C" w:rsidP="00B6700C">
      <w:pPr>
        <w:spacing w:after="0" w:line="240" w:lineRule="auto"/>
        <w:rPr>
          <w:rFonts w:eastAsia="Times New Roman" w:cstheme="minorHAnsi"/>
          <w:b/>
        </w:rPr>
      </w:pPr>
      <w:bookmarkStart w:id="11" w:name="_Hlk35867142"/>
      <w:bookmarkEnd w:id="8"/>
      <w:r w:rsidRPr="00B6700C">
        <w:rPr>
          <w:rFonts w:eastAsia="Times New Roman" w:cstheme="minorHAnsi"/>
          <w:b/>
        </w:rPr>
        <w:tab/>
      </w:r>
      <w:bookmarkStart w:id="12" w:name="_Hlk159602553"/>
      <w:r w:rsidRPr="00B6700C">
        <w:rPr>
          <w:rFonts w:eastAsia="Times New Roman" w:cstheme="minorHAnsi"/>
          <w:b/>
        </w:rPr>
        <w:t xml:space="preserve">TECHNINIAI  REIKALAVIMAI GRANDININIAM PJŪKLUI IKI </w:t>
      </w:r>
      <w:bookmarkStart w:id="13" w:name="_Hlk106273167"/>
      <w:r w:rsidRPr="00B6700C">
        <w:rPr>
          <w:rFonts w:eastAsia="Times New Roman" w:cstheme="minorHAnsi"/>
          <w:b/>
        </w:rPr>
        <w:t>60 CM(3)</w:t>
      </w:r>
      <w:bookmarkEnd w:id="12"/>
      <w:bookmarkEnd w:id="13"/>
    </w:p>
    <w:bookmarkEnd w:id="9"/>
    <w:bookmarkEnd w:id="10"/>
    <w:bookmarkEnd w:id="11"/>
    <w:p w14:paraId="2DAD71DE" w14:textId="77777777" w:rsidR="00B6700C" w:rsidRPr="00B6700C" w:rsidRDefault="00B6700C" w:rsidP="00B6700C">
      <w:pPr>
        <w:spacing w:after="0" w:line="240" w:lineRule="auto"/>
        <w:ind w:right="-32"/>
        <w:jc w:val="both"/>
        <w:rPr>
          <w:rFonts w:eastAsia="Times New Roman" w:cstheme="minorHAnsi"/>
          <w:bCs/>
          <w:lang w:eastAsia="en-US"/>
        </w:rPr>
      </w:pPr>
    </w:p>
    <w:p w14:paraId="367DC105" w14:textId="288CC8A3" w:rsidR="00B6700C" w:rsidRDefault="00276061" w:rsidP="00B6700C">
      <w:pPr>
        <w:spacing w:after="0" w:line="240" w:lineRule="auto"/>
        <w:rPr>
          <w:rFonts w:eastAsia="Times New Roman" w:cstheme="minorHAnsi"/>
          <w:bCs/>
        </w:rPr>
      </w:pPr>
      <w:bookmarkStart w:id="14" w:name="_Hlk35856193"/>
      <w:bookmarkStart w:id="15" w:name="_Hlk104225485"/>
      <w:r w:rsidRPr="00276061">
        <w:rPr>
          <w:rFonts w:eastAsia="Times New Roman" w:cstheme="minorHAnsi"/>
          <w:bCs/>
          <w:noProof/>
        </w:rPr>
        <w:drawing>
          <wp:inline distT="0" distB="0" distL="0" distR="0" wp14:anchorId="3BF9E3AA" wp14:editId="7C9FD169">
            <wp:extent cx="5381625" cy="6029325"/>
            <wp:effectExtent l="0" t="0" r="9525" b="9525"/>
            <wp:docPr id="33794365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3658" name=""/>
                    <pic:cNvPicPr/>
                  </pic:nvPicPr>
                  <pic:blipFill>
                    <a:blip r:embed="rId16"/>
                    <a:stretch>
                      <a:fillRect/>
                    </a:stretch>
                  </pic:blipFill>
                  <pic:spPr>
                    <a:xfrm>
                      <a:off x="0" y="0"/>
                      <a:ext cx="5381625" cy="6029325"/>
                    </a:xfrm>
                    <a:prstGeom prst="rect">
                      <a:avLst/>
                    </a:prstGeom>
                  </pic:spPr>
                </pic:pic>
              </a:graphicData>
            </a:graphic>
          </wp:inline>
        </w:drawing>
      </w:r>
    </w:p>
    <w:p w14:paraId="000C3822" w14:textId="4281CCCD" w:rsidR="00276061" w:rsidRPr="00B6700C" w:rsidRDefault="00276061" w:rsidP="00B6700C">
      <w:pPr>
        <w:spacing w:after="0" w:line="240" w:lineRule="auto"/>
        <w:rPr>
          <w:rFonts w:eastAsia="Times New Roman" w:cstheme="minorHAnsi"/>
          <w:bCs/>
        </w:rPr>
      </w:pPr>
      <w:r w:rsidRPr="00276061">
        <w:rPr>
          <w:rFonts w:eastAsia="Times New Roman" w:cstheme="minorHAnsi"/>
          <w:bCs/>
          <w:noProof/>
        </w:rPr>
        <w:lastRenderedPageBreak/>
        <w:drawing>
          <wp:inline distT="0" distB="0" distL="0" distR="0" wp14:anchorId="089AA10E" wp14:editId="2F213BA0">
            <wp:extent cx="5229225" cy="5133975"/>
            <wp:effectExtent l="0" t="0" r="9525" b="9525"/>
            <wp:docPr id="92611364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13649" name=""/>
                    <pic:cNvPicPr/>
                  </pic:nvPicPr>
                  <pic:blipFill>
                    <a:blip r:embed="rId17"/>
                    <a:stretch>
                      <a:fillRect/>
                    </a:stretch>
                  </pic:blipFill>
                  <pic:spPr>
                    <a:xfrm>
                      <a:off x="0" y="0"/>
                      <a:ext cx="5229225" cy="5133975"/>
                    </a:xfrm>
                    <a:prstGeom prst="rect">
                      <a:avLst/>
                    </a:prstGeom>
                  </pic:spPr>
                </pic:pic>
              </a:graphicData>
            </a:graphic>
          </wp:inline>
        </w:drawing>
      </w:r>
    </w:p>
    <w:p w14:paraId="1162A62D" w14:textId="77777777" w:rsidR="00B6700C" w:rsidRPr="00B6700C" w:rsidRDefault="00B6700C" w:rsidP="00B6700C">
      <w:pPr>
        <w:spacing w:after="0" w:line="240" w:lineRule="auto"/>
        <w:jc w:val="center"/>
        <w:rPr>
          <w:rFonts w:eastAsia="Times New Roman" w:cstheme="minorHAnsi"/>
          <w:bCs/>
        </w:rPr>
      </w:pPr>
    </w:p>
    <w:p w14:paraId="320743B7" w14:textId="77777777" w:rsidR="00276061" w:rsidRDefault="00276061" w:rsidP="00B6700C">
      <w:pPr>
        <w:spacing w:after="0" w:line="240" w:lineRule="auto"/>
        <w:jc w:val="center"/>
        <w:rPr>
          <w:rFonts w:eastAsia="Times New Roman" w:cstheme="minorHAnsi"/>
          <w:b/>
        </w:rPr>
      </w:pPr>
    </w:p>
    <w:p w14:paraId="12497B7C" w14:textId="77777777" w:rsidR="00276061" w:rsidRDefault="00276061" w:rsidP="00B6700C">
      <w:pPr>
        <w:spacing w:after="0" w:line="240" w:lineRule="auto"/>
        <w:jc w:val="center"/>
        <w:rPr>
          <w:rFonts w:eastAsia="Times New Roman" w:cstheme="minorHAnsi"/>
          <w:b/>
        </w:rPr>
      </w:pPr>
    </w:p>
    <w:p w14:paraId="7B4F9A1B" w14:textId="77777777" w:rsidR="00276061" w:rsidRDefault="00276061" w:rsidP="00B6700C">
      <w:pPr>
        <w:spacing w:after="0" w:line="240" w:lineRule="auto"/>
        <w:jc w:val="center"/>
        <w:rPr>
          <w:rFonts w:eastAsia="Times New Roman" w:cstheme="minorHAnsi"/>
          <w:b/>
        </w:rPr>
      </w:pPr>
    </w:p>
    <w:p w14:paraId="74104CA5" w14:textId="77777777" w:rsidR="00276061" w:rsidRDefault="00276061" w:rsidP="00B6700C">
      <w:pPr>
        <w:spacing w:after="0" w:line="240" w:lineRule="auto"/>
        <w:jc w:val="center"/>
        <w:rPr>
          <w:rFonts w:eastAsia="Times New Roman" w:cstheme="minorHAnsi"/>
          <w:b/>
        </w:rPr>
      </w:pPr>
    </w:p>
    <w:p w14:paraId="6C6A90B5" w14:textId="77777777" w:rsidR="00276061" w:rsidRDefault="00276061" w:rsidP="00B6700C">
      <w:pPr>
        <w:spacing w:after="0" w:line="240" w:lineRule="auto"/>
        <w:jc w:val="center"/>
        <w:rPr>
          <w:rFonts w:eastAsia="Times New Roman" w:cstheme="minorHAnsi"/>
          <w:b/>
        </w:rPr>
      </w:pPr>
    </w:p>
    <w:p w14:paraId="28EF809D" w14:textId="77777777" w:rsidR="00276061" w:rsidRDefault="00276061" w:rsidP="00B6700C">
      <w:pPr>
        <w:spacing w:after="0" w:line="240" w:lineRule="auto"/>
        <w:jc w:val="center"/>
        <w:rPr>
          <w:rFonts w:eastAsia="Times New Roman" w:cstheme="minorHAnsi"/>
          <w:b/>
        </w:rPr>
      </w:pPr>
    </w:p>
    <w:p w14:paraId="4F510FAA" w14:textId="77777777" w:rsidR="00276061" w:rsidRDefault="00276061" w:rsidP="00B6700C">
      <w:pPr>
        <w:spacing w:after="0" w:line="240" w:lineRule="auto"/>
        <w:jc w:val="center"/>
        <w:rPr>
          <w:rFonts w:eastAsia="Times New Roman" w:cstheme="minorHAnsi"/>
          <w:b/>
        </w:rPr>
      </w:pPr>
    </w:p>
    <w:p w14:paraId="78618A05" w14:textId="77777777" w:rsidR="00276061" w:rsidRDefault="00276061" w:rsidP="00B6700C">
      <w:pPr>
        <w:spacing w:after="0" w:line="240" w:lineRule="auto"/>
        <w:jc w:val="center"/>
        <w:rPr>
          <w:rFonts w:eastAsia="Times New Roman" w:cstheme="minorHAnsi"/>
          <w:b/>
        </w:rPr>
      </w:pPr>
    </w:p>
    <w:p w14:paraId="7304599A" w14:textId="77777777" w:rsidR="00276061" w:rsidRDefault="00276061" w:rsidP="00B6700C">
      <w:pPr>
        <w:spacing w:after="0" w:line="240" w:lineRule="auto"/>
        <w:jc w:val="center"/>
        <w:rPr>
          <w:rFonts w:eastAsia="Times New Roman" w:cstheme="minorHAnsi"/>
          <w:b/>
        </w:rPr>
      </w:pPr>
    </w:p>
    <w:p w14:paraId="39E36F8E" w14:textId="77777777" w:rsidR="00276061" w:rsidRDefault="00276061" w:rsidP="00B6700C">
      <w:pPr>
        <w:spacing w:after="0" w:line="240" w:lineRule="auto"/>
        <w:jc w:val="center"/>
        <w:rPr>
          <w:rFonts w:eastAsia="Times New Roman" w:cstheme="minorHAnsi"/>
          <w:b/>
        </w:rPr>
      </w:pPr>
    </w:p>
    <w:p w14:paraId="331F8018" w14:textId="77777777" w:rsidR="00276061" w:rsidRDefault="00276061" w:rsidP="00B6700C">
      <w:pPr>
        <w:spacing w:after="0" w:line="240" w:lineRule="auto"/>
        <w:jc w:val="center"/>
        <w:rPr>
          <w:rFonts w:eastAsia="Times New Roman" w:cstheme="minorHAnsi"/>
          <w:b/>
        </w:rPr>
      </w:pPr>
    </w:p>
    <w:p w14:paraId="42243915" w14:textId="77777777" w:rsidR="00276061" w:rsidRDefault="00276061" w:rsidP="00B6700C">
      <w:pPr>
        <w:spacing w:after="0" w:line="240" w:lineRule="auto"/>
        <w:jc w:val="center"/>
        <w:rPr>
          <w:rFonts w:eastAsia="Times New Roman" w:cstheme="minorHAnsi"/>
          <w:b/>
        </w:rPr>
      </w:pPr>
    </w:p>
    <w:p w14:paraId="05ACB5FB" w14:textId="77777777" w:rsidR="00276061" w:rsidRDefault="00276061" w:rsidP="00B6700C">
      <w:pPr>
        <w:spacing w:after="0" w:line="240" w:lineRule="auto"/>
        <w:jc w:val="center"/>
        <w:rPr>
          <w:rFonts w:eastAsia="Times New Roman" w:cstheme="minorHAnsi"/>
          <w:b/>
        </w:rPr>
      </w:pPr>
    </w:p>
    <w:p w14:paraId="7762B3B8" w14:textId="77777777" w:rsidR="00276061" w:rsidRDefault="00276061" w:rsidP="00B6700C">
      <w:pPr>
        <w:spacing w:after="0" w:line="240" w:lineRule="auto"/>
        <w:jc w:val="center"/>
        <w:rPr>
          <w:rFonts w:eastAsia="Times New Roman" w:cstheme="minorHAnsi"/>
          <w:b/>
        </w:rPr>
      </w:pPr>
    </w:p>
    <w:p w14:paraId="108DB928" w14:textId="4DCE1E06" w:rsidR="00B6700C" w:rsidRPr="00B6700C" w:rsidRDefault="00B6700C" w:rsidP="00B6700C">
      <w:pPr>
        <w:spacing w:after="0" w:line="240" w:lineRule="auto"/>
        <w:jc w:val="center"/>
        <w:rPr>
          <w:rFonts w:eastAsia="Times New Roman" w:cstheme="minorHAnsi"/>
          <w:b/>
        </w:rPr>
      </w:pPr>
      <w:r w:rsidRPr="00B6700C">
        <w:rPr>
          <w:rFonts w:eastAsia="Times New Roman" w:cstheme="minorHAnsi"/>
          <w:b/>
        </w:rPr>
        <w:lastRenderedPageBreak/>
        <w:t>TECHNINIAI  REIKALAVIMAI GRANDININIAM PJŪKLUI IKI 40 CM(3)</w:t>
      </w:r>
    </w:p>
    <w:p w14:paraId="2804FED6" w14:textId="77777777" w:rsidR="00B6700C" w:rsidRPr="00B6700C" w:rsidRDefault="00B6700C" w:rsidP="00B6700C">
      <w:pPr>
        <w:spacing w:after="0" w:line="240" w:lineRule="auto"/>
        <w:jc w:val="center"/>
        <w:rPr>
          <w:rFonts w:eastAsia="Times New Roman" w:cstheme="minorHAnsi"/>
          <w:b/>
        </w:rPr>
      </w:pPr>
    </w:p>
    <w:p w14:paraId="1F90EA01" w14:textId="77777777" w:rsidR="00B6700C" w:rsidRPr="00B6700C" w:rsidRDefault="00B6700C" w:rsidP="00B6700C">
      <w:pPr>
        <w:spacing w:after="0" w:line="240" w:lineRule="auto"/>
        <w:rPr>
          <w:rFonts w:eastAsia="Times New Roman" w:cstheme="minorHAnsi"/>
        </w:rPr>
      </w:pPr>
    </w:p>
    <w:p w14:paraId="55CA947F" w14:textId="5293A2ED" w:rsidR="00B6700C" w:rsidRDefault="00276061" w:rsidP="00B6700C">
      <w:pPr>
        <w:spacing w:after="0" w:line="240" w:lineRule="auto"/>
        <w:rPr>
          <w:rFonts w:eastAsia="Times New Roman" w:cstheme="minorHAnsi"/>
          <w:bCs/>
        </w:rPr>
      </w:pPr>
      <w:r w:rsidRPr="00276061">
        <w:rPr>
          <w:rFonts w:eastAsia="Times New Roman" w:cstheme="minorHAnsi"/>
          <w:bCs/>
          <w:noProof/>
        </w:rPr>
        <w:drawing>
          <wp:inline distT="0" distB="0" distL="0" distR="0" wp14:anchorId="04DE4055" wp14:editId="5D56B560">
            <wp:extent cx="5257800" cy="6877050"/>
            <wp:effectExtent l="0" t="0" r="0" b="0"/>
            <wp:docPr id="10088331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33197" name=""/>
                    <pic:cNvPicPr/>
                  </pic:nvPicPr>
                  <pic:blipFill>
                    <a:blip r:embed="rId18"/>
                    <a:stretch>
                      <a:fillRect/>
                    </a:stretch>
                  </pic:blipFill>
                  <pic:spPr>
                    <a:xfrm>
                      <a:off x="0" y="0"/>
                      <a:ext cx="5257800" cy="6877050"/>
                    </a:xfrm>
                    <a:prstGeom prst="rect">
                      <a:avLst/>
                    </a:prstGeom>
                  </pic:spPr>
                </pic:pic>
              </a:graphicData>
            </a:graphic>
          </wp:inline>
        </w:drawing>
      </w:r>
    </w:p>
    <w:p w14:paraId="242168AE" w14:textId="2AF669F9" w:rsidR="00276061" w:rsidRDefault="00276061" w:rsidP="00B6700C">
      <w:pPr>
        <w:spacing w:after="0" w:line="240" w:lineRule="auto"/>
        <w:rPr>
          <w:rFonts w:eastAsia="Times New Roman" w:cstheme="minorHAnsi"/>
          <w:bCs/>
        </w:rPr>
      </w:pPr>
      <w:r w:rsidRPr="00276061">
        <w:rPr>
          <w:rFonts w:eastAsia="Times New Roman" w:cstheme="minorHAnsi"/>
          <w:bCs/>
          <w:noProof/>
        </w:rPr>
        <w:lastRenderedPageBreak/>
        <w:drawing>
          <wp:inline distT="0" distB="0" distL="0" distR="0" wp14:anchorId="4A4C2C87" wp14:editId="67552449">
            <wp:extent cx="5286375" cy="3533775"/>
            <wp:effectExtent l="0" t="0" r="9525" b="9525"/>
            <wp:docPr id="162698506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85062" name=""/>
                    <pic:cNvPicPr/>
                  </pic:nvPicPr>
                  <pic:blipFill>
                    <a:blip r:embed="rId19"/>
                    <a:stretch>
                      <a:fillRect/>
                    </a:stretch>
                  </pic:blipFill>
                  <pic:spPr>
                    <a:xfrm>
                      <a:off x="0" y="0"/>
                      <a:ext cx="5286375" cy="3533775"/>
                    </a:xfrm>
                    <a:prstGeom prst="rect">
                      <a:avLst/>
                    </a:prstGeom>
                  </pic:spPr>
                </pic:pic>
              </a:graphicData>
            </a:graphic>
          </wp:inline>
        </w:drawing>
      </w:r>
    </w:p>
    <w:p w14:paraId="566AE9FF" w14:textId="77777777" w:rsidR="00276061" w:rsidRPr="00B6700C" w:rsidRDefault="00276061" w:rsidP="00B6700C">
      <w:pPr>
        <w:spacing w:after="0" w:line="240" w:lineRule="auto"/>
        <w:rPr>
          <w:rFonts w:eastAsia="Times New Roman" w:cstheme="minorHAnsi"/>
          <w:bCs/>
        </w:rPr>
      </w:pPr>
    </w:p>
    <w:p w14:paraId="57AFA41A" w14:textId="77777777" w:rsidR="00B6700C" w:rsidRPr="00B6700C" w:rsidRDefault="00B6700C" w:rsidP="00B6700C">
      <w:pPr>
        <w:spacing w:after="0" w:line="240" w:lineRule="auto"/>
        <w:rPr>
          <w:rFonts w:eastAsia="Times New Roman" w:cstheme="minorHAnsi"/>
          <w:bCs/>
        </w:rPr>
      </w:pPr>
    </w:p>
    <w:p w14:paraId="08375CBB" w14:textId="77777777" w:rsidR="00B6700C" w:rsidRPr="00B6700C" w:rsidRDefault="00B6700C" w:rsidP="00B6700C">
      <w:pPr>
        <w:tabs>
          <w:tab w:val="right" w:leader="underscore" w:pos="8640"/>
        </w:tabs>
        <w:spacing w:after="0" w:line="240" w:lineRule="auto"/>
        <w:jc w:val="right"/>
        <w:rPr>
          <w:rFonts w:eastAsia="Times New Roman" w:cstheme="minorHAnsi"/>
          <w:lang w:eastAsia="en-US"/>
        </w:rPr>
      </w:pPr>
    </w:p>
    <w:p w14:paraId="4EED18E5" w14:textId="77777777" w:rsidR="00B6700C" w:rsidRPr="00B6700C" w:rsidRDefault="00B6700C" w:rsidP="00B6700C">
      <w:pPr>
        <w:tabs>
          <w:tab w:val="right" w:leader="underscore" w:pos="8640"/>
        </w:tabs>
        <w:spacing w:after="0" w:line="240" w:lineRule="auto"/>
        <w:jc w:val="right"/>
        <w:rPr>
          <w:rFonts w:eastAsia="Times New Roman" w:cstheme="minorHAnsi"/>
          <w:lang w:eastAsia="en-US"/>
        </w:rPr>
      </w:pPr>
    </w:p>
    <w:p w14:paraId="78E0F469" w14:textId="77777777" w:rsidR="00B6700C" w:rsidRPr="00B6700C" w:rsidRDefault="00B6700C" w:rsidP="00B6700C">
      <w:pPr>
        <w:tabs>
          <w:tab w:val="right" w:leader="underscore" w:pos="8640"/>
        </w:tabs>
        <w:spacing w:after="0" w:line="240" w:lineRule="auto"/>
        <w:jc w:val="right"/>
        <w:rPr>
          <w:rFonts w:eastAsia="Times New Roman" w:cstheme="minorHAnsi"/>
          <w:lang w:eastAsia="en-US"/>
        </w:rPr>
      </w:pPr>
    </w:p>
    <w:p w14:paraId="690D5D93" w14:textId="77777777" w:rsidR="00B6700C" w:rsidRPr="00B6700C" w:rsidRDefault="00B6700C" w:rsidP="00B6700C">
      <w:pPr>
        <w:tabs>
          <w:tab w:val="right" w:leader="underscore" w:pos="8640"/>
        </w:tabs>
        <w:spacing w:after="0" w:line="240" w:lineRule="auto"/>
        <w:jc w:val="right"/>
        <w:rPr>
          <w:rFonts w:eastAsia="Times New Roman" w:cstheme="minorHAnsi"/>
          <w:lang w:eastAsia="en-US"/>
        </w:rPr>
      </w:pPr>
    </w:p>
    <w:p w14:paraId="40CBACF0" w14:textId="77777777" w:rsidR="00B6700C" w:rsidRPr="00B6700C" w:rsidRDefault="00B6700C" w:rsidP="00B6700C">
      <w:pPr>
        <w:tabs>
          <w:tab w:val="right" w:leader="underscore" w:pos="8640"/>
        </w:tabs>
        <w:spacing w:after="0" w:line="240" w:lineRule="auto"/>
        <w:jc w:val="right"/>
        <w:rPr>
          <w:rFonts w:eastAsia="Times New Roman" w:cstheme="minorHAnsi"/>
          <w:lang w:eastAsia="en-US"/>
        </w:rPr>
      </w:pPr>
    </w:p>
    <w:p w14:paraId="60B6598A" w14:textId="77777777" w:rsidR="00B6700C" w:rsidRPr="00B6700C" w:rsidRDefault="00B6700C" w:rsidP="00B6700C">
      <w:pPr>
        <w:tabs>
          <w:tab w:val="right" w:leader="underscore" w:pos="8640"/>
        </w:tabs>
        <w:spacing w:after="0" w:line="240" w:lineRule="auto"/>
        <w:jc w:val="right"/>
        <w:rPr>
          <w:rFonts w:eastAsia="Times New Roman" w:cstheme="minorHAnsi"/>
          <w:lang w:eastAsia="en-US"/>
        </w:rPr>
      </w:pPr>
    </w:p>
    <w:p w14:paraId="4E95E19E" w14:textId="77777777" w:rsidR="00B6700C" w:rsidRPr="00B6700C" w:rsidRDefault="00B6700C" w:rsidP="00B6700C">
      <w:pPr>
        <w:tabs>
          <w:tab w:val="right" w:leader="underscore" w:pos="8640"/>
        </w:tabs>
        <w:spacing w:after="0" w:line="240" w:lineRule="auto"/>
        <w:jc w:val="right"/>
        <w:rPr>
          <w:rFonts w:eastAsia="Times New Roman" w:cstheme="minorHAnsi"/>
          <w:lang w:eastAsia="en-US"/>
        </w:rPr>
      </w:pPr>
    </w:p>
    <w:p w14:paraId="66FD461C" w14:textId="77777777" w:rsidR="00B6700C" w:rsidRPr="00B6700C" w:rsidRDefault="00B6700C" w:rsidP="00B6700C">
      <w:pPr>
        <w:tabs>
          <w:tab w:val="right" w:leader="underscore" w:pos="8640"/>
        </w:tabs>
        <w:spacing w:after="0" w:line="240" w:lineRule="auto"/>
        <w:jc w:val="right"/>
        <w:rPr>
          <w:rFonts w:eastAsia="Times New Roman" w:cstheme="minorHAnsi"/>
          <w:lang w:eastAsia="en-US"/>
        </w:rPr>
      </w:pPr>
    </w:p>
    <w:p w14:paraId="1D77869A" w14:textId="77777777" w:rsidR="00B6700C" w:rsidRPr="00B6700C" w:rsidRDefault="00B6700C" w:rsidP="00B6700C">
      <w:pPr>
        <w:tabs>
          <w:tab w:val="right" w:leader="underscore" w:pos="8640"/>
        </w:tabs>
        <w:spacing w:after="0" w:line="240" w:lineRule="auto"/>
        <w:jc w:val="right"/>
        <w:rPr>
          <w:rFonts w:eastAsia="Times New Roman" w:cstheme="minorHAnsi"/>
          <w:lang w:eastAsia="en-US"/>
        </w:rPr>
      </w:pPr>
    </w:p>
    <w:p w14:paraId="0D73810A" w14:textId="77777777" w:rsidR="00B6700C" w:rsidRPr="00B6700C" w:rsidRDefault="00B6700C" w:rsidP="00B6700C">
      <w:pPr>
        <w:tabs>
          <w:tab w:val="right" w:leader="underscore" w:pos="8640"/>
        </w:tabs>
        <w:spacing w:after="0" w:line="240" w:lineRule="auto"/>
        <w:jc w:val="right"/>
        <w:rPr>
          <w:rFonts w:eastAsia="Times New Roman" w:cstheme="minorHAnsi"/>
          <w:lang w:eastAsia="en-US"/>
        </w:rPr>
      </w:pPr>
    </w:p>
    <w:p w14:paraId="232A0DDD" w14:textId="77777777" w:rsidR="00B6700C" w:rsidRPr="00B6700C" w:rsidRDefault="00B6700C" w:rsidP="00B6700C">
      <w:pPr>
        <w:tabs>
          <w:tab w:val="right" w:leader="underscore" w:pos="8640"/>
        </w:tabs>
        <w:spacing w:after="0" w:line="240" w:lineRule="auto"/>
        <w:jc w:val="right"/>
        <w:rPr>
          <w:rFonts w:eastAsia="Times New Roman" w:cstheme="minorHAnsi"/>
          <w:lang w:eastAsia="en-US"/>
        </w:rPr>
      </w:pPr>
    </w:p>
    <w:p w14:paraId="1F6297BA" w14:textId="77777777" w:rsidR="00B6700C" w:rsidRPr="00B6700C" w:rsidRDefault="00B6700C" w:rsidP="00B6700C">
      <w:pPr>
        <w:tabs>
          <w:tab w:val="right" w:leader="underscore" w:pos="8640"/>
        </w:tabs>
        <w:spacing w:after="0" w:line="240" w:lineRule="auto"/>
        <w:jc w:val="right"/>
        <w:rPr>
          <w:rFonts w:eastAsia="Times New Roman" w:cstheme="minorHAnsi"/>
          <w:lang w:eastAsia="en-US"/>
        </w:rPr>
      </w:pPr>
    </w:p>
    <w:p w14:paraId="24637624" w14:textId="77777777" w:rsidR="00B6700C" w:rsidRDefault="00B6700C" w:rsidP="00B6700C">
      <w:pPr>
        <w:tabs>
          <w:tab w:val="right" w:leader="underscore" w:pos="8640"/>
        </w:tabs>
        <w:spacing w:after="0" w:line="240" w:lineRule="auto"/>
        <w:jc w:val="right"/>
        <w:rPr>
          <w:rFonts w:eastAsia="Times New Roman" w:cstheme="minorHAnsi"/>
          <w:lang w:eastAsia="en-US"/>
        </w:rPr>
      </w:pPr>
    </w:p>
    <w:p w14:paraId="1C755EBD" w14:textId="77777777" w:rsidR="005C137B" w:rsidRDefault="005C137B" w:rsidP="00B6700C">
      <w:pPr>
        <w:tabs>
          <w:tab w:val="right" w:leader="underscore" w:pos="8640"/>
        </w:tabs>
        <w:spacing w:after="0" w:line="240" w:lineRule="auto"/>
        <w:jc w:val="right"/>
        <w:rPr>
          <w:rFonts w:eastAsia="Times New Roman" w:cstheme="minorHAnsi"/>
          <w:lang w:eastAsia="en-US"/>
        </w:rPr>
      </w:pPr>
    </w:p>
    <w:p w14:paraId="349A3C26" w14:textId="77777777" w:rsidR="005C137B" w:rsidRPr="00B6700C" w:rsidRDefault="005C137B" w:rsidP="00B6700C">
      <w:pPr>
        <w:tabs>
          <w:tab w:val="right" w:leader="underscore" w:pos="8640"/>
        </w:tabs>
        <w:spacing w:after="0" w:line="240" w:lineRule="auto"/>
        <w:jc w:val="right"/>
        <w:rPr>
          <w:rFonts w:eastAsia="Times New Roman" w:cstheme="minorHAnsi"/>
          <w:lang w:eastAsia="en-US"/>
        </w:rPr>
      </w:pPr>
    </w:p>
    <w:bookmarkEnd w:id="14"/>
    <w:bookmarkEnd w:id="15"/>
    <w:p w14:paraId="4A6EE6D8" w14:textId="77777777" w:rsidR="00B6700C" w:rsidRPr="00B6700C" w:rsidRDefault="00B6700C" w:rsidP="00B6700C">
      <w:pPr>
        <w:spacing w:after="200"/>
        <w:rPr>
          <w:rFonts w:eastAsia="Times New Roman" w:cstheme="minorHAnsi"/>
          <w:lang w:eastAsia="ar-SA"/>
        </w:rPr>
      </w:pPr>
    </w:p>
    <w:p w14:paraId="1B9AC1F7" w14:textId="77777777" w:rsidR="00B6700C" w:rsidRPr="00B6700C" w:rsidRDefault="00B6700C" w:rsidP="00B6700C">
      <w:pPr>
        <w:spacing w:after="200"/>
        <w:rPr>
          <w:rFonts w:eastAsia="Times New Roman" w:cstheme="minorHAnsi"/>
          <w:lang w:eastAsia="ar-SA"/>
        </w:rPr>
      </w:pPr>
    </w:p>
    <w:p w14:paraId="2826B120" w14:textId="6C18788B" w:rsidR="008D704D" w:rsidRDefault="008D704D" w:rsidP="00E45596">
      <w:pPr>
        <w:tabs>
          <w:tab w:val="right" w:leader="underscore" w:pos="8640"/>
        </w:tabs>
        <w:jc w:val="center"/>
        <w:rPr>
          <w:rFonts w:cstheme="minorHAnsi"/>
        </w:rPr>
      </w:pPr>
    </w:p>
    <w:p w14:paraId="72F0C6FC" w14:textId="77777777" w:rsidR="00D1102B" w:rsidRDefault="00D1102B" w:rsidP="00D1102B">
      <w:pPr>
        <w:rPr>
          <w:rFonts w:cstheme="minorHAnsi"/>
        </w:rPr>
      </w:pPr>
    </w:p>
    <w:p w14:paraId="3C8D1520" w14:textId="0B70359C" w:rsidR="00D1102B" w:rsidRDefault="00D1102B" w:rsidP="00D1102B">
      <w:pPr>
        <w:tabs>
          <w:tab w:val="left" w:pos="7968"/>
        </w:tabs>
        <w:rPr>
          <w:rFonts w:cstheme="minorHAnsi"/>
        </w:rPr>
      </w:pPr>
      <w:r>
        <w:rPr>
          <w:rFonts w:cstheme="minorHAnsi"/>
        </w:rPr>
        <w:tab/>
      </w:r>
    </w:p>
    <w:p w14:paraId="086E164E" w14:textId="392582D5" w:rsidR="00D1102B" w:rsidRPr="00B6700C" w:rsidRDefault="00D1102B" w:rsidP="00D1102B">
      <w:pPr>
        <w:keepNext/>
        <w:keepLines/>
        <w:pBdr>
          <w:bottom w:val="single" w:sz="4" w:space="2" w:color="ED7D31" w:themeColor="accent2"/>
        </w:pBdr>
        <w:spacing w:before="360" w:after="120" w:line="240" w:lineRule="auto"/>
        <w:jc w:val="right"/>
        <w:outlineLvl w:val="0"/>
        <w:rPr>
          <w:rFonts w:eastAsiaTheme="majorEastAsia" w:cstheme="minorHAnsi"/>
        </w:rPr>
      </w:pPr>
      <w:r>
        <w:rPr>
          <w:rFonts w:eastAsiaTheme="majorEastAsia" w:cstheme="minorHAnsi"/>
        </w:rPr>
        <w:lastRenderedPageBreak/>
        <w:t>Sutarties</w:t>
      </w:r>
      <w:r w:rsidRPr="00B6700C">
        <w:rPr>
          <w:rFonts w:eastAsiaTheme="majorEastAsia" w:cstheme="minorHAnsi"/>
        </w:rPr>
        <w:t xml:space="preserve"> </w:t>
      </w:r>
      <w:r>
        <w:rPr>
          <w:rFonts w:eastAsiaTheme="majorEastAsia" w:cstheme="minorHAnsi"/>
        </w:rPr>
        <w:t>2</w:t>
      </w:r>
      <w:r w:rsidRPr="00B6700C">
        <w:rPr>
          <w:rFonts w:eastAsiaTheme="majorEastAsia" w:cstheme="minorHAnsi"/>
        </w:rPr>
        <w:t xml:space="preserve"> priedas „</w:t>
      </w:r>
      <w:r>
        <w:rPr>
          <w:rFonts w:eastAsiaTheme="majorEastAsia" w:cstheme="minorHAnsi"/>
        </w:rPr>
        <w:t>Pasiūlymas</w:t>
      </w:r>
      <w:r w:rsidRPr="00B6700C">
        <w:rPr>
          <w:rFonts w:eastAsiaTheme="majorEastAsia" w:cstheme="minorHAnsi"/>
        </w:rPr>
        <w:t>“</w:t>
      </w:r>
    </w:p>
    <w:p w14:paraId="2EE7A9E9" w14:textId="13579033" w:rsidR="00D1102B" w:rsidRDefault="00276061" w:rsidP="00D1102B">
      <w:pPr>
        <w:tabs>
          <w:tab w:val="left" w:pos="7968"/>
        </w:tabs>
        <w:rPr>
          <w:rFonts w:cstheme="minorHAnsi"/>
        </w:rPr>
      </w:pPr>
      <w:r w:rsidRPr="00276061">
        <w:rPr>
          <w:rFonts w:cstheme="minorHAnsi"/>
          <w:noProof/>
        </w:rPr>
        <w:drawing>
          <wp:inline distT="0" distB="0" distL="0" distR="0" wp14:anchorId="2143A229" wp14:editId="0AEC3ADC">
            <wp:extent cx="5219700" cy="1638300"/>
            <wp:effectExtent l="0" t="0" r="0" b="0"/>
            <wp:docPr id="48083566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35664" name=""/>
                    <pic:cNvPicPr/>
                  </pic:nvPicPr>
                  <pic:blipFill rotWithShape="1">
                    <a:blip r:embed="rId20"/>
                    <a:srcRect b="74891"/>
                    <a:stretch/>
                  </pic:blipFill>
                  <pic:spPr bwMode="auto">
                    <a:xfrm>
                      <a:off x="0" y="0"/>
                      <a:ext cx="5219700" cy="1638300"/>
                    </a:xfrm>
                    <a:prstGeom prst="rect">
                      <a:avLst/>
                    </a:prstGeom>
                    <a:ln>
                      <a:noFill/>
                    </a:ln>
                    <a:extLst>
                      <a:ext uri="{53640926-AAD7-44D8-BBD7-CCE9431645EC}">
                        <a14:shadowObscured xmlns:a14="http://schemas.microsoft.com/office/drawing/2010/main"/>
                      </a:ext>
                    </a:extLst>
                  </pic:spPr>
                </pic:pic>
              </a:graphicData>
            </a:graphic>
          </wp:inline>
        </w:drawing>
      </w:r>
    </w:p>
    <w:p w14:paraId="5B52DBCD" w14:textId="1C5BDB8D" w:rsidR="00276061" w:rsidRDefault="00276061" w:rsidP="00D1102B">
      <w:pPr>
        <w:tabs>
          <w:tab w:val="left" w:pos="7968"/>
        </w:tabs>
        <w:rPr>
          <w:rFonts w:cstheme="minorHAnsi"/>
        </w:rPr>
      </w:pPr>
      <w:r w:rsidRPr="00276061">
        <w:rPr>
          <w:rFonts w:cstheme="minorHAnsi"/>
          <w:noProof/>
        </w:rPr>
        <w:drawing>
          <wp:inline distT="0" distB="0" distL="0" distR="0" wp14:anchorId="0B027828" wp14:editId="78C85864">
            <wp:extent cx="5276850" cy="5029200"/>
            <wp:effectExtent l="0" t="0" r="0" b="0"/>
            <wp:docPr id="195108947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89476" name=""/>
                    <pic:cNvPicPr/>
                  </pic:nvPicPr>
                  <pic:blipFill>
                    <a:blip r:embed="rId21"/>
                    <a:stretch>
                      <a:fillRect/>
                    </a:stretch>
                  </pic:blipFill>
                  <pic:spPr>
                    <a:xfrm>
                      <a:off x="0" y="0"/>
                      <a:ext cx="5276850" cy="5029200"/>
                    </a:xfrm>
                    <a:prstGeom prst="rect">
                      <a:avLst/>
                    </a:prstGeom>
                  </pic:spPr>
                </pic:pic>
              </a:graphicData>
            </a:graphic>
          </wp:inline>
        </w:drawing>
      </w:r>
    </w:p>
    <w:p w14:paraId="00078D9B" w14:textId="7429A98D" w:rsidR="00276061" w:rsidRPr="00D1102B" w:rsidRDefault="00276061" w:rsidP="00D1102B">
      <w:pPr>
        <w:tabs>
          <w:tab w:val="left" w:pos="7968"/>
        </w:tabs>
        <w:rPr>
          <w:rFonts w:cstheme="minorHAnsi"/>
        </w:rPr>
      </w:pPr>
      <w:r w:rsidRPr="00276061">
        <w:rPr>
          <w:rFonts w:cstheme="minorHAnsi"/>
          <w:noProof/>
        </w:rPr>
        <w:lastRenderedPageBreak/>
        <w:drawing>
          <wp:inline distT="0" distB="0" distL="0" distR="0" wp14:anchorId="7D5A7D5B" wp14:editId="13880512">
            <wp:extent cx="5305425" cy="5734050"/>
            <wp:effectExtent l="0" t="0" r="9525" b="0"/>
            <wp:docPr id="126700162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01627" name=""/>
                    <pic:cNvPicPr/>
                  </pic:nvPicPr>
                  <pic:blipFill>
                    <a:blip r:embed="rId22"/>
                    <a:stretch>
                      <a:fillRect/>
                    </a:stretch>
                  </pic:blipFill>
                  <pic:spPr>
                    <a:xfrm>
                      <a:off x="0" y="0"/>
                      <a:ext cx="5305425" cy="5734050"/>
                    </a:xfrm>
                    <a:prstGeom prst="rect">
                      <a:avLst/>
                    </a:prstGeom>
                  </pic:spPr>
                </pic:pic>
              </a:graphicData>
            </a:graphic>
          </wp:inline>
        </w:drawing>
      </w:r>
    </w:p>
    <w:sectPr w:rsidR="00276061" w:rsidRPr="00D1102B" w:rsidSect="00CF4209">
      <w:footerReference w:type="first" r:id="rId23"/>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00F9DB" w14:textId="77777777" w:rsidR="00244FA3" w:rsidRDefault="00244FA3" w:rsidP="00D05666">
      <w:r>
        <w:separator/>
      </w:r>
    </w:p>
  </w:endnote>
  <w:endnote w:type="continuationSeparator" w:id="0">
    <w:p w14:paraId="140A391F" w14:textId="77777777" w:rsidR="00244FA3" w:rsidRDefault="00244FA3" w:rsidP="00D05666">
      <w:r>
        <w:continuationSeparator/>
      </w:r>
    </w:p>
  </w:endnote>
  <w:endnote w:type="continuationNotice" w:id="1">
    <w:p w14:paraId="53F7EDF1" w14:textId="77777777" w:rsidR="00244FA3" w:rsidRDefault="00244F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randon Grotesque Light">
    <w:altName w:val="Arial"/>
    <w:panose1 w:val="00000000000000000000"/>
    <w:charset w:val="EE"/>
    <w:family w:val="swiss"/>
    <w:notTrueType/>
    <w:pitch w:val="default"/>
    <w:sig w:usb0="00000005" w:usb1="00000000" w:usb2="00000000" w:usb3="00000000" w:csb0="00000002" w:csb1="00000000"/>
  </w:font>
  <w:font w:name="Tahoma">
    <w:panose1 w:val="020B0604030504040204"/>
    <w:charset w:val="BA"/>
    <w:family w:val="swiss"/>
    <w:pitch w:val="variable"/>
    <w:sig w:usb0="E1002EFF" w:usb1="C000605B" w:usb2="00000029" w:usb3="00000000" w:csb0="000101FF" w:csb1="00000000"/>
  </w:font>
  <w:font w:name="Helvetica Neue Ligh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7A559" w14:textId="77777777" w:rsidR="00B6700C" w:rsidRDefault="00B6700C" w:rsidP="00FD20C1">
    <w:pPr>
      <w:pStyle w:val="Porat"/>
      <w:jc w:val="right"/>
      <w:rPr>
        <w:rFonts w:cs="Arial"/>
        <w:sz w:val="20"/>
      </w:rPr>
    </w:pPr>
    <w:r>
      <w:tab/>
    </w:r>
    <w:r>
      <w:rPr>
        <w:rFonts w:cs="Arial"/>
        <w:sz w:val="20"/>
      </w:rPr>
      <w:t>Žymėjimo reikšmės</w:t>
    </w:r>
    <w:r w:rsidRPr="00443DF4">
      <w:rPr>
        <w:rFonts w:cs="Arial"/>
        <w:sz w:val="20"/>
      </w:rPr>
      <w:t xml:space="preserve">: </w:t>
    </w:r>
    <w:r w:rsidRPr="00443DF4">
      <w:rPr>
        <w:rFonts w:ascii="Wingdings" w:eastAsia="Wingdings" w:hAnsi="Wingdings" w:cs="Wingdings"/>
        <w:sz w:val="20"/>
      </w:rPr>
      <w:t>x</w:t>
    </w:r>
    <w:r>
      <w:rPr>
        <w:rFonts w:cs="Arial"/>
        <w:sz w:val="20"/>
      </w:rPr>
      <w:t xml:space="preserve"> - Taip, </w:t>
    </w:r>
    <w:r w:rsidRPr="00443DF4">
      <w:rPr>
        <w:rFonts w:ascii="Wingdings" w:eastAsia="Wingdings" w:hAnsi="Wingdings" w:cs="Wingdings"/>
        <w:sz w:val="20"/>
      </w:rPr>
      <w:t>o</w:t>
    </w:r>
    <w:r>
      <w:rPr>
        <w:rFonts w:cs="Arial"/>
        <w:sz w:val="20"/>
      </w:rPr>
      <w:t xml:space="preserve"> - Ne</w:t>
    </w:r>
  </w:p>
  <w:p w14:paraId="5F1F13D5" w14:textId="77777777" w:rsidR="00B6700C" w:rsidRDefault="00B6700C" w:rsidP="00FD20C1">
    <w:pPr>
      <w:pStyle w:val="Porat"/>
      <w:tabs>
        <w:tab w:val="left" w:pos="1140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4395578"/>
      <w:docPartObj>
        <w:docPartGallery w:val="Page Numbers (Bottom of Page)"/>
        <w:docPartUnique/>
      </w:docPartObj>
    </w:sdtPr>
    <w:sdtContent>
      <w:p w14:paraId="6FA173E1" w14:textId="77777777" w:rsidR="00B6700C" w:rsidRDefault="00B6700C" w:rsidP="003C72BB">
        <w:pPr>
          <w:pStyle w:val="Porat"/>
          <w:jc w:val="right"/>
          <w:rPr>
            <w:rFonts w:cs="Arial"/>
            <w:sz w:val="20"/>
          </w:rPr>
        </w:pPr>
      </w:p>
      <w:p w14:paraId="1FE77D5F" w14:textId="77777777" w:rsidR="00B6700C" w:rsidRDefault="00B6700C">
        <w:pPr>
          <w:pStyle w:val="Porat"/>
          <w:jc w:val="center"/>
        </w:pPr>
        <w:r>
          <w:fldChar w:fldCharType="begin"/>
        </w:r>
        <w:r>
          <w:instrText>PAGE   \* MERGEFORMAT</w:instrText>
        </w:r>
        <w:r>
          <w:fldChar w:fldCharType="separate"/>
        </w:r>
        <w:r>
          <w:t>2</w:t>
        </w:r>
        <w:r>
          <w:fldChar w:fldCharType="end"/>
        </w:r>
      </w:p>
    </w:sdtContent>
  </w:sdt>
  <w:p w14:paraId="0EC15817" w14:textId="77777777" w:rsidR="00B6700C" w:rsidRDefault="00B6700C">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B6700C" w14:paraId="390C31D3" w14:textId="77777777" w:rsidTr="004545B8">
      <w:tc>
        <w:tcPr>
          <w:tcW w:w="3120" w:type="dxa"/>
        </w:tcPr>
        <w:p w14:paraId="7D91A7D1" w14:textId="77777777" w:rsidR="00B6700C" w:rsidRDefault="00B6700C" w:rsidP="004545B8">
          <w:pPr>
            <w:pStyle w:val="Antrats"/>
            <w:ind w:left="-115"/>
          </w:pPr>
        </w:p>
      </w:tc>
      <w:tc>
        <w:tcPr>
          <w:tcW w:w="3120" w:type="dxa"/>
        </w:tcPr>
        <w:p w14:paraId="57E00059" w14:textId="77777777" w:rsidR="00B6700C" w:rsidRDefault="00B6700C" w:rsidP="004545B8">
          <w:pPr>
            <w:pStyle w:val="Antrats"/>
            <w:jc w:val="center"/>
          </w:pPr>
        </w:p>
      </w:tc>
      <w:tc>
        <w:tcPr>
          <w:tcW w:w="3120" w:type="dxa"/>
        </w:tcPr>
        <w:p w14:paraId="477A4740" w14:textId="77777777" w:rsidR="00B6700C" w:rsidRDefault="00B6700C" w:rsidP="004545B8">
          <w:pPr>
            <w:pStyle w:val="Antrats"/>
            <w:ind w:right="-115"/>
            <w:jc w:val="right"/>
          </w:pPr>
        </w:p>
      </w:tc>
    </w:tr>
  </w:tbl>
  <w:p w14:paraId="23E041BF" w14:textId="77777777" w:rsidR="00B6700C" w:rsidRDefault="00B6700C" w:rsidP="004545B8">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4C2DA" w14:textId="77777777" w:rsidR="00BE180E" w:rsidRDefault="00BE180E">
    <w:pPr>
      <w:pStyle w:val="Porat"/>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B4DC27" w14:textId="77777777" w:rsidR="00244FA3" w:rsidRDefault="00244FA3" w:rsidP="00D05666">
      <w:r>
        <w:separator/>
      </w:r>
    </w:p>
  </w:footnote>
  <w:footnote w:type="continuationSeparator" w:id="0">
    <w:p w14:paraId="079317BB" w14:textId="77777777" w:rsidR="00244FA3" w:rsidRDefault="00244FA3" w:rsidP="00D05666">
      <w:r>
        <w:continuationSeparator/>
      </w:r>
    </w:p>
  </w:footnote>
  <w:footnote w:type="continuationNotice" w:id="1">
    <w:p w14:paraId="37D8B1B0" w14:textId="77777777" w:rsidR="00244FA3" w:rsidRDefault="00244FA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B6700C" w14:paraId="486932CB" w14:textId="77777777" w:rsidTr="004545B8">
      <w:tc>
        <w:tcPr>
          <w:tcW w:w="3120" w:type="dxa"/>
        </w:tcPr>
        <w:p w14:paraId="1B0FDDE0" w14:textId="77777777" w:rsidR="00B6700C" w:rsidRDefault="00B6700C" w:rsidP="004545B8">
          <w:pPr>
            <w:pStyle w:val="Antrats"/>
            <w:ind w:left="-115"/>
          </w:pPr>
        </w:p>
      </w:tc>
      <w:tc>
        <w:tcPr>
          <w:tcW w:w="3120" w:type="dxa"/>
        </w:tcPr>
        <w:p w14:paraId="4ABF963E" w14:textId="77777777" w:rsidR="00B6700C" w:rsidRDefault="00B6700C" w:rsidP="004545B8">
          <w:pPr>
            <w:pStyle w:val="Antrats"/>
            <w:jc w:val="center"/>
          </w:pPr>
        </w:p>
      </w:tc>
      <w:tc>
        <w:tcPr>
          <w:tcW w:w="3120" w:type="dxa"/>
        </w:tcPr>
        <w:p w14:paraId="32F3A762" w14:textId="77777777" w:rsidR="00B6700C" w:rsidRDefault="00B6700C" w:rsidP="004545B8">
          <w:pPr>
            <w:pStyle w:val="Antrats"/>
            <w:ind w:right="-115"/>
            <w:jc w:val="right"/>
          </w:pPr>
        </w:p>
      </w:tc>
    </w:tr>
  </w:tbl>
  <w:p w14:paraId="06CE6792" w14:textId="77777777" w:rsidR="00B6700C" w:rsidRDefault="00B6700C" w:rsidP="004545B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C3DD4" w14:textId="67A70053" w:rsidR="00B6700C" w:rsidRDefault="00B6700C" w:rsidP="00E25C0E">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8760EE"/>
    <w:multiLevelType w:val="hybridMultilevel"/>
    <w:tmpl w:val="EB1AF9FC"/>
    <w:lvl w:ilvl="0" w:tplc="C3960586">
      <w:start w:val="1"/>
      <w:numFmt w:val="decimal"/>
      <w:lvlText w:val="%1)"/>
      <w:lvlJc w:val="left"/>
      <w:pPr>
        <w:ind w:left="752" w:hanging="360"/>
      </w:pPr>
      <w:rPr>
        <w:color w:val="auto"/>
      </w:rPr>
    </w:lvl>
    <w:lvl w:ilvl="1" w:tplc="04270019" w:tentative="1">
      <w:start w:val="1"/>
      <w:numFmt w:val="lowerLetter"/>
      <w:lvlText w:val="%2."/>
      <w:lvlJc w:val="left"/>
      <w:pPr>
        <w:ind w:left="1472" w:hanging="360"/>
      </w:pPr>
    </w:lvl>
    <w:lvl w:ilvl="2" w:tplc="0427001B" w:tentative="1">
      <w:start w:val="1"/>
      <w:numFmt w:val="lowerRoman"/>
      <w:lvlText w:val="%3."/>
      <w:lvlJc w:val="right"/>
      <w:pPr>
        <w:ind w:left="2192" w:hanging="180"/>
      </w:pPr>
    </w:lvl>
    <w:lvl w:ilvl="3" w:tplc="0427000F" w:tentative="1">
      <w:start w:val="1"/>
      <w:numFmt w:val="decimal"/>
      <w:lvlText w:val="%4."/>
      <w:lvlJc w:val="left"/>
      <w:pPr>
        <w:ind w:left="2912" w:hanging="360"/>
      </w:pPr>
    </w:lvl>
    <w:lvl w:ilvl="4" w:tplc="04270019" w:tentative="1">
      <w:start w:val="1"/>
      <w:numFmt w:val="lowerLetter"/>
      <w:lvlText w:val="%5."/>
      <w:lvlJc w:val="left"/>
      <w:pPr>
        <w:ind w:left="3632" w:hanging="360"/>
      </w:pPr>
    </w:lvl>
    <w:lvl w:ilvl="5" w:tplc="0427001B" w:tentative="1">
      <w:start w:val="1"/>
      <w:numFmt w:val="lowerRoman"/>
      <w:lvlText w:val="%6."/>
      <w:lvlJc w:val="right"/>
      <w:pPr>
        <w:ind w:left="4352" w:hanging="180"/>
      </w:pPr>
    </w:lvl>
    <w:lvl w:ilvl="6" w:tplc="0427000F" w:tentative="1">
      <w:start w:val="1"/>
      <w:numFmt w:val="decimal"/>
      <w:lvlText w:val="%7."/>
      <w:lvlJc w:val="left"/>
      <w:pPr>
        <w:ind w:left="5072" w:hanging="360"/>
      </w:pPr>
    </w:lvl>
    <w:lvl w:ilvl="7" w:tplc="04270019" w:tentative="1">
      <w:start w:val="1"/>
      <w:numFmt w:val="lowerLetter"/>
      <w:lvlText w:val="%8."/>
      <w:lvlJc w:val="left"/>
      <w:pPr>
        <w:ind w:left="5792" w:hanging="360"/>
      </w:pPr>
    </w:lvl>
    <w:lvl w:ilvl="8" w:tplc="0427001B" w:tentative="1">
      <w:start w:val="1"/>
      <w:numFmt w:val="lowerRoman"/>
      <w:lvlText w:val="%9."/>
      <w:lvlJc w:val="right"/>
      <w:pPr>
        <w:ind w:left="6512" w:hanging="180"/>
      </w:pPr>
    </w:lvl>
  </w:abstractNum>
  <w:abstractNum w:abstractNumId="2" w15:restartNumberingAfterBreak="0">
    <w:nsid w:val="014D1792"/>
    <w:multiLevelType w:val="hybridMultilevel"/>
    <w:tmpl w:val="FB663722"/>
    <w:lvl w:ilvl="0" w:tplc="0427000F">
      <w:start w:val="1"/>
      <w:numFmt w:val="decimal"/>
      <w:lvlText w:val="%1."/>
      <w:lvlJc w:val="left"/>
      <w:pPr>
        <w:ind w:left="1153" w:hanging="360"/>
      </w:pPr>
    </w:lvl>
    <w:lvl w:ilvl="1" w:tplc="04270019">
      <w:start w:val="1"/>
      <w:numFmt w:val="lowerLetter"/>
      <w:lvlText w:val="%2."/>
      <w:lvlJc w:val="left"/>
      <w:pPr>
        <w:ind w:left="1873" w:hanging="360"/>
      </w:pPr>
    </w:lvl>
    <w:lvl w:ilvl="2" w:tplc="0427001B">
      <w:start w:val="1"/>
      <w:numFmt w:val="lowerRoman"/>
      <w:lvlText w:val="%3."/>
      <w:lvlJc w:val="right"/>
      <w:pPr>
        <w:ind w:left="2593" w:hanging="180"/>
      </w:pPr>
    </w:lvl>
    <w:lvl w:ilvl="3" w:tplc="0427000F">
      <w:start w:val="1"/>
      <w:numFmt w:val="decimal"/>
      <w:lvlText w:val="%4."/>
      <w:lvlJc w:val="left"/>
      <w:pPr>
        <w:ind w:left="3313" w:hanging="360"/>
      </w:pPr>
    </w:lvl>
    <w:lvl w:ilvl="4" w:tplc="04270019">
      <w:start w:val="1"/>
      <w:numFmt w:val="lowerLetter"/>
      <w:lvlText w:val="%5."/>
      <w:lvlJc w:val="left"/>
      <w:pPr>
        <w:ind w:left="4033" w:hanging="360"/>
      </w:pPr>
    </w:lvl>
    <w:lvl w:ilvl="5" w:tplc="0427001B">
      <w:start w:val="1"/>
      <w:numFmt w:val="lowerRoman"/>
      <w:lvlText w:val="%6."/>
      <w:lvlJc w:val="right"/>
      <w:pPr>
        <w:ind w:left="4753" w:hanging="180"/>
      </w:pPr>
    </w:lvl>
    <w:lvl w:ilvl="6" w:tplc="0427000F">
      <w:start w:val="1"/>
      <w:numFmt w:val="decimal"/>
      <w:lvlText w:val="%7."/>
      <w:lvlJc w:val="left"/>
      <w:pPr>
        <w:ind w:left="5473" w:hanging="360"/>
      </w:pPr>
    </w:lvl>
    <w:lvl w:ilvl="7" w:tplc="04270019">
      <w:start w:val="1"/>
      <w:numFmt w:val="lowerLetter"/>
      <w:lvlText w:val="%8."/>
      <w:lvlJc w:val="left"/>
      <w:pPr>
        <w:ind w:left="6193" w:hanging="360"/>
      </w:pPr>
    </w:lvl>
    <w:lvl w:ilvl="8" w:tplc="0427001B">
      <w:start w:val="1"/>
      <w:numFmt w:val="lowerRoman"/>
      <w:lvlText w:val="%9."/>
      <w:lvlJc w:val="right"/>
      <w:pPr>
        <w:ind w:left="6913" w:hanging="180"/>
      </w:pPr>
    </w:lvl>
  </w:abstractNum>
  <w:abstractNum w:abstractNumId="3" w15:restartNumberingAfterBreak="0">
    <w:nsid w:val="01D623FD"/>
    <w:multiLevelType w:val="hybridMultilevel"/>
    <w:tmpl w:val="CEC047B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 w15:restartNumberingAfterBreak="0">
    <w:nsid w:val="0428107E"/>
    <w:multiLevelType w:val="hybridMultilevel"/>
    <w:tmpl w:val="941A17C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46E2342"/>
    <w:multiLevelType w:val="multilevel"/>
    <w:tmpl w:val="46F6CF68"/>
    <w:lvl w:ilvl="0">
      <w:start w:val="1"/>
      <w:numFmt w:val="decimal"/>
      <w:pStyle w:val="Lygis"/>
      <w:lvlText w:val="%1."/>
      <w:lvlJc w:val="left"/>
      <w:pPr>
        <w:ind w:left="7874" w:hanging="360"/>
      </w:pPr>
      <w:rPr>
        <w:rFonts w:hint="default"/>
        <w:b/>
      </w:rPr>
    </w:lvl>
    <w:lvl w:ilvl="1">
      <w:start w:val="1"/>
      <w:numFmt w:val="decimal"/>
      <w:lvlText w:val="%1.%2."/>
      <w:lvlJc w:val="left"/>
      <w:pPr>
        <w:ind w:left="716"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6005BB1"/>
    <w:multiLevelType w:val="hybridMultilevel"/>
    <w:tmpl w:val="BCA82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291581"/>
    <w:multiLevelType w:val="multilevel"/>
    <w:tmpl w:val="7B10AFD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6C018A5"/>
    <w:multiLevelType w:val="multilevel"/>
    <w:tmpl w:val="6728EBDA"/>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0" w15:restartNumberingAfterBreak="0">
    <w:nsid w:val="099308D2"/>
    <w:multiLevelType w:val="multilevel"/>
    <w:tmpl w:val="EC9A6DCA"/>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color w:val="auto"/>
      </w:rPr>
    </w:lvl>
    <w:lvl w:ilvl="2">
      <w:start w:val="1"/>
      <w:numFmt w:val="decimal"/>
      <w:lvlText w:val="%1.%2.%3."/>
      <w:lvlJc w:val="left"/>
      <w:pPr>
        <w:ind w:left="1854" w:hanging="720"/>
      </w:pPr>
      <w:rPr>
        <w:rFonts w:hint="default"/>
        <w:i w:val="0"/>
        <w:iCs w:val="0"/>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1" w15:restartNumberingAfterBreak="0">
    <w:nsid w:val="0D23213B"/>
    <w:multiLevelType w:val="multilevel"/>
    <w:tmpl w:val="1C7C39C4"/>
    <w:lvl w:ilvl="0">
      <w:start w:val="4"/>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D582BF6"/>
    <w:multiLevelType w:val="multilevel"/>
    <w:tmpl w:val="26A042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14"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5" w15:restartNumberingAfterBreak="0">
    <w:nsid w:val="144D72E7"/>
    <w:multiLevelType w:val="multilevel"/>
    <w:tmpl w:val="97EEFCDC"/>
    <w:lvl w:ilvl="0">
      <w:start w:val="94"/>
      <w:numFmt w:val="decimal"/>
      <w:lvlText w:val="%1."/>
      <w:lvlJc w:val="left"/>
      <w:pPr>
        <w:ind w:left="430" w:hanging="430"/>
      </w:pPr>
      <w:rPr>
        <w:rFonts w:hint="default"/>
        <w:color w:val="auto"/>
      </w:rPr>
    </w:lvl>
    <w:lvl w:ilvl="1">
      <w:start w:val="4"/>
      <w:numFmt w:val="decimal"/>
      <w:lvlText w:val="%1.%2."/>
      <w:lvlJc w:val="left"/>
      <w:pPr>
        <w:ind w:left="430" w:hanging="43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6" w15:restartNumberingAfterBreak="0">
    <w:nsid w:val="165742A4"/>
    <w:multiLevelType w:val="multilevel"/>
    <w:tmpl w:val="5BCE569C"/>
    <w:lvl w:ilvl="0">
      <w:start w:val="1"/>
      <w:numFmt w:val="decimal"/>
      <w:lvlText w:val="%1."/>
      <w:lvlJc w:val="left"/>
      <w:pPr>
        <w:ind w:left="1080" w:hanging="720"/>
      </w:pPr>
      <w:rPr>
        <w:rFonts w:asciiTheme="minorHAnsi" w:hAnsiTheme="minorHAnsi" w:hint="default"/>
        <w:b/>
        <w:bCs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7" w15:restartNumberingAfterBreak="0">
    <w:nsid w:val="178170FC"/>
    <w:multiLevelType w:val="multilevel"/>
    <w:tmpl w:val="26E23144"/>
    <w:lvl w:ilvl="0">
      <w:start w:val="7"/>
      <w:numFmt w:val="decimal"/>
      <w:lvlText w:val="%1."/>
      <w:lvlJc w:val="left"/>
      <w:pPr>
        <w:ind w:left="360" w:hanging="360"/>
      </w:pPr>
      <w:rPr>
        <w:rFonts w:hint="default"/>
        <w:b w:val="0"/>
        <w:bCs/>
      </w:rPr>
    </w:lvl>
    <w:lvl w:ilvl="1">
      <w:start w:val="1"/>
      <w:numFmt w:val="decimal"/>
      <w:lvlText w:val="%1.%2."/>
      <w:lvlJc w:val="left"/>
      <w:pPr>
        <w:ind w:left="928" w:hanging="360"/>
      </w:pPr>
      <w:rPr>
        <w:rFonts w:hint="default"/>
        <w:b w:val="0"/>
        <w:bCs w:val="0"/>
        <w:i w:val="0"/>
        <w:iCs w:val="0"/>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8" w15:restartNumberingAfterBreak="0">
    <w:nsid w:val="1B500E8F"/>
    <w:multiLevelType w:val="multilevel"/>
    <w:tmpl w:val="E2709E82"/>
    <w:styleLink w:val="111111"/>
    <w:lvl w:ilvl="0">
      <w:start w:val="1"/>
      <w:numFmt w:val="decimal"/>
      <w:lvlText w:val="%1."/>
      <w:lvlJc w:val="left"/>
      <w:pPr>
        <w:tabs>
          <w:tab w:val="num" w:pos="0"/>
        </w:tabs>
        <w:ind w:left="360" w:hanging="360"/>
      </w:pPr>
      <w:rPr>
        <w:rFonts w:hint="default"/>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1B9852B4"/>
    <w:multiLevelType w:val="multilevel"/>
    <w:tmpl w:val="258E2F12"/>
    <w:lvl w:ilvl="0">
      <w:start w:val="7"/>
      <w:numFmt w:val="decimal"/>
      <w:lvlText w:val="%1"/>
      <w:lvlJc w:val="left"/>
      <w:pPr>
        <w:ind w:left="360" w:hanging="360"/>
      </w:pPr>
      <w:rPr>
        <w:rFonts w:eastAsia="Arial" w:hint="default"/>
      </w:rPr>
    </w:lvl>
    <w:lvl w:ilvl="1">
      <w:start w:val="8"/>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080" w:hanging="108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440" w:hanging="1440"/>
      </w:pPr>
      <w:rPr>
        <w:rFonts w:eastAsia="Arial" w:hint="default"/>
      </w:rPr>
    </w:lvl>
  </w:abstractNum>
  <w:abstractNum w:abstractNumId="20" w15:restartNumberingAfterBreak="0">
    <w:nsid w:val="1DB841DC"/>
    <w:multiLevelType w:val="hybridMultilevel"/>
    <w:tmpl w:val="8D00D5DC"/>
    <w:lvl w:ilvl="0" w:tplc="75A0DE58">
      <w:start w:val="10"/>
      <w:numFmt w:val="bullet"/>
      <w:lvlText w:val="-"/>
      <w:lvlJc w:val="left"/>
      <w:pPr>
        <w:ind w:left="720" w:hanging="360"/>
      </w:pPr>
      <w:rPr>
        <w:rFonts w:ascii="Arial" w:eastAsiaTheme="minorHAnsi" w:hAnsi="Aria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1" w15:restartNumberingAfterBreak="0">
    <w:nsid w:val="1DC710FD"/>
    <w:multiLevelType w:val="multilevel"/>
    <w:tmpl w:val="CC603B36"/>
    <w:lvl w:ilvl="0">
      <w:start w:val="19"/>
      <w:numFmt w:val="decimal"/>
      <w:lvlText w:val="%1."/>
      <w:lvlJc w:val="left"/>
      <w:pPr>
        <w:ind w:left="435" w:hanging="435"/>
      </w:pPr>
      <w:rPr>
        <w:rFonts w:hint="default"/>
        <w:b w:val="0"/>
        <w:bCs w:val="0"/>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2" w15:restartNumberingAfterBreak="0">
    <w:nsid w:val="1F374B7D"/>
    <w:multiLevelType w:val="hybridMultilevel"/>
    <w:tmpl w:val="431031BC"/>
    <w:lvl w:ilvl="0" w:tplc="60F62E82">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1FC73BC9"/>
    <w:multiLevelType w:val="multilevel"/>
    <w:tmpl w:val="AA9823A4"/>
    <w:lvl w:ilvl="0">
      <w:start w:val="1"/>
      <w:numFmt w:val="decimal"/>
      <w:lvlText w:val="%1."/>
      <w:lvlJc w:val="left"/>
      <w:pPr>
        <w:ind w:left="720" w:hanging="360"/>
      </w:pPr>
      <w:rPr>
        <w:b/>
        <w:color w:val="auto"/>
      </w:rPr>
    </w:lvl>
    <w:lvl w:ilvl="1">
      <w:start w:val="1"/>
      <w:numFmt w:val="decimal"/>
      <w:lvlText w:val="%1.%2."/>
      <w:lvlJc w:val="left"/>
      <w:pPr>
        <w:ind w:left="644" w:hanging="360"/>
      </w:pPr>
      <w:rPr>
        <w:b/>
        <w:i w:val="0"/>
        <w:sz w:val="2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4" w15:restartNumberingAfterBreak="0">
    <w:nsid w:val="20812EB5"/>
    <w:multiLevelType w:val="multilevel"/>
    <w:tmpl w:val="34B21162"/>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25" w15:restartNumberingAfterBreak="0">
    <w:nsid w:val="24C128A8"/>
    <w:multiLevelType w:val="hybridMultilevel"/>
    <w:tmpl w:val="FA5424B0"/>
    <w:lvl w:ilvl="0" w:tplc="047A39C0">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9B6DA1"/>
    <w:multiLevelType w:val="hybridMultilevel"/>
    <w:tmpl w:val="04B4C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14358A"/>
    <w:multiLevelType w:val="multilevel"/>
    <w:tmpl w:val="6D9A2BC4"/>
    <w:lvl w:ilvl="0">
      <w:start w:val="4"/>
      <w:numFmt w:val="decimal"/>
      <w:lvlText w:val="%1."/>
      <w:lvlJc w:val="left"/>
      <w:pPr>
        <w:ind w:left="360" w:hanging="360"/>
      </w:pPr>
      <w:rPr>
        <w:rFonts w:hint="default"/>
        <w:i w:val="0"/>
        <w:color w:val="auto"/>
      </w:rPr>
    </w:lvl>
    <w:lvl w:ilvl="1">
      <w:start w:val="1"/>
      <w:numFmt w:val="decimal"/>
      <w:lvlText w:val="%1.%2."/>
      <w:lvlJc w:val="left"/>
      <w:pPr>
        <w:ind w:left="360" w:hanging="360"/>
      </w:pPr>
      <w:rPr>
        <w:rFonts w:hint="default"/>
        <w:i w:val="0"/>
        <w:color w:val="auto"/>
      </w:rPr>
    </w:lvl>
    <w:lvl w:ilvl="2">
      <w:start w:val="1"/>
      <w:numFmt w:val="decimalZero"/>
      <w:lvlText w:val="%1.%2.%3."/>
      <w:lvlJc w:val="left"/>
      <w:pPr>
        <w:ind w:left="720" w:hanging="720"/>
      </w:pPr>
      <w:rPr>
        <w:rFonts w:hint="default"/>
        <w:i w:val="0"/>
        <w:color w:val="auto"/>
      </w:rPr>
    </w:lvl>
    <w:lvl w:ilvl="3">
      <w:start w:val="1"/>
      <w:numFmt w:val="decimal"/>
      <w:lvlText w:val="%1.%2.%3.%4."/>
      <w:lvlJc w:val="left"/>
      <w:pPr>
        <w:ind w:left="720" w:hanging="720"/>
      </w:pPr>
      <w:rPr>
        <w:rFonts w:hint="default"/>
        <w:i w:val="0"/>
        <w:color w:val="auto"/>
      </w:rPr>
    </w:lvl>
    <w:lvl w:ilvl="4">
      <w:start w:val="1"/>
      <w:numFmt w:val="decimal"/>
      <w:lvlText w:val="%1.%2.%3.%4.%5."/>
      <w:lvlJc w:val="left"/>
      <w:pPr>
        <w:ind w:left="1080" w:hanging="1080"/>
      </w:pPr>
      <w:rPr>
        <w:rFonts w:hint="default"/>
        <w:i w:val="0"/>
        <w:color w:val="auto"/>
      </w:rPr>
    </w:lvl>
    <w:lvl w:ilvl="5">
      <w:start w:val="1"/>
      <w:numFmt w:val="decimal"/>
      <w:lvlText w:val="%1.%2.%3.%4.%5.%6."/>
      <w:lvlJc w:val="left"/>
      <w:pPr>
        <w:ind w:left="1080" w:hanging="1080"/>
      </w:pPr>
      <w:rPr>
        <w:rFonts w:hint="default"/>
        <w:i w:val="0"/>
        <w:color w:val="auto"/>
      </w:rPr>
    </w:lvl>
    <w:lvl w:ilvl="6">
      <w:start w:val="1"/>
      <w:numFmt w:val="decimal"/>
      <w:lvlText w:val="%1.%2.%3.%4.%5.%6.%7."/>
      <w:lvlJc w:val="left"/>
      <w:pPr>
        <w:ind w:left="1440" w:hanging="1440"/>
      </w:pPr>
      <w:rPr>
        <w:rFonts w:hint="default"/>
        <w:i w:val="0"/>
        <w:color w:val="auto"/>
      </w:rPr>
    </w:lvl>
    <w:lvl w:ilvl="7">
      <w:start w:val="1"/>
      <w:numFmt w:val="decimal"/>
      <w:lvlText w:val="%1.%2.%3.%4.%5.%6.%7.%8."/>
      <w:lvlJc w:val="left"/>
      <w:pPr>
        <w:ind w:left="1440" w:hanging="1440"/>
      </w:pPr>
      <w:rPr>
        <w:rFonts w:hint="default"/>
        <w:i w:val="0"/>
        <w:color w:val="auto"/>
      </w:rPr>
    </w:lvl>
    <w:lvl w:ilvl="8">
      <w:start w:val="1"/>
      <w:numFmt w:val="decimal"/>
      <w:lvlText w:val="%1.%2.%3.%4.%5.%6.%7.%8.%9."/>
      <w:lvlJc w:val="left"/>
      <w:pPr>
        <w:ind w:left="1440" w:hanging="1440"/>
      </w:pPr>
      <w:rPr>
        <w:rFonts w:hint="default"/>
        <w:i w:val="0"/>
        <w:color w:val="auto"/>
      </w:rPr>
    </w:lvl>
  </w:abstractNum>
  <w:abstractNum w:abstractNumId="28" w15:restartNumberingAfterBreak="0">
    <w:nsid w:val="2D5C4B9B"/>
    <w:multiLevelType w:val="multilevel"/>
    <w:tmpl w:val="7F5E9A04"/>
    <w:lvl w:ilvl="0">
      <w:start w:val="5"/>
      <w:numFmt w:val="decimal"/>
      <w:lvlText w:val="%1"/>
      <w:lvlJc w:val="left"/>
      <w:pPr>
        <w:ind w:left="430" w:hanging="430"/>
      </w:pPr>
      <w:rPr>
        <w:rFonts w:eastAsia="Calibri" w:hint="default"/>
        <w:color w:val="00B050"/>
      </w:rPr>
    </w:lvl>
    <w:lvl w:ilvl="1">
      <w:start w:val="2"/>
      <w:numFmt w:val="decimal"/>
      <w:lvlText w:val="%1.%2"/>
      <w:lvlJc w:val="left"/>
      <w:pPr>
        <w:ind w:left="430" w:hanging="430"/>
      </w:pPr>
      <w:rPr>
        <w:rFonts w:eastAsia="Calibri" w:hint="default"/>
        <w:color w:val="00B050"/>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080" w:hanging="108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29"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13D3149"/>
    <w:multiLevelType w:val="hybridMultilevel"/>
    <w:tmpl w:val="133EB324"/>
    <w:lvl w:ilvl="0" w:tplc="04270001">
      <w:start w:val="1"/>
      <w:numFmt w:val="bullet"/>
      <w:lvlText w:val=""/>
      <w:lvlJc w:val="left"/>
      <w:pPr>
        <w:ind w:left="1571" w:hanging="360"/>
      </w:pPr>
      <w:rPr>
        <w:rFonts w:ascii="Symbol" w:hAnsi="Symbol" w:hint="default"/>
      </w:rPr>
    </w:lvl>
    <w:lvl w:ilvl="1" w:tplc="04270003">
      <w:start w:val="1"/>
      <w:numFmt w:val="bullet"/>
      <w:lvlText w:val="o"/>
      <w:lvlJc w:val="left"/>
      <w:pPr>
        <w:ind w:left="2291" w:hanging="360"/>
      </w:pPr>
      <w:rPr>
        <w:rFonts w:ascii="Courier New" w:hAnsi="Courier New" w:cs="Courier New" w:hint="default"/>
      </w:rPr>
    </w:lvl>
    <w:lvl w:ilvl="2" w:tplc="04270005">
      <w:start w:val="1"/>
      <w:numFmt w:val="bullet"/>
      <w:lvlText w:val=""/>
      <w:lvlJc w:val="left"/>
      <w:pPr>
        <w:ind w:left="3011" w:hanging="360"/>
      </w:pPr>
      <w:rPr>
        <w:rFonts w:ascii="Wingdings" w:hAnsi="Wingdings" w:hint="default"/>
      </w:rPr>
    </w:lvl>
    <w:lvl w:ilvl="3" w:tplc="04270001">
      <w:start w:val="1"/>
      <w:numFmt w:val="bullet"/>
      <w:lvlText w:val=""/>
      <w:lvlJc w:val="left"/>
      <w:pPr>
        <w:ind w:left="3731" w:hanging="360"/>
      </w:pPr>
      <w:rPr>
        <w:rFonts w:ascii="Symbol" w:hAnsi="Symbol" w:hint="default"/>
      </w:rPr>
    </w:lvl>
    <w:lvl w:ilvl="4" w:tplc="04270003">
      <w:start w:val="1"/>
      <w:numFmt w:val="bullet"/>
      <w:lvlText w:val="o"/>
      <w:lvlJc w:val="left"/>
      <w:pPr>
        <w:ind w:left="4451" w:hanging="360"/>
      </w:pPr>
      <w:rPr>
        <w:rFonts w:ascii="Courier New" w:hAnsi="Courier New" w:cs="Courier New" w:hint="default"/>
      </w:rPr>
    </w:lvl>
    <w:lvl w:ilvl="5" w:tplc="04270005">
      <w:start w:val="1"/>
      <w:numFmt w:val="bullet"/>
      <w:lvlText w:val=""/>
      <w:lvlJc w:val="left"/>
      <w:pPr>
        <w:ind w:left="5171" w:hanging="360"/>
      </w:pPr>
      <w:rPr>
        <w:rFonts w:ascii="Wingdings" w:hAnsi="Wingdings" w:hint="default"/>
      </w:rPr>
    </w:lvl>
    <w:lvl w:ilvl="6" w:tplc="04270001">
      <w:start w:val="1"/>
      <w:numFmt w:val="bullet"/>
      <w:lvlText w:val=""/>
      <w:lvlJc w:val="left"/>
      <w:pPr>
        <w:ind w:left="5891" w:hanging="360"/>
      </w:pPr>
      <w:rPr>
        <w:rFonts w:ascii="Symbol" w:hAnsi="Symbol" w:hint="default"/>
      </w:rPr>
    </w:lvl>
    <w:lvl w:ilvl="7" w:tplc="04270003">
      <w:start w:val="1"/>
      <w:numFmt w:val="bullet"/>
      <w:lvlText w:val="o"/>
      <w:lvlJc w:val="left"/>
      <w:pPr>
        <w:ind w:left="6611" w:hanging="360"/>
      </w:pPr>
      <w:rPr>
        <w:rFonts w:ascii="Courier New" w:hAnsi="Courier New" w:cs="Courier New" w:hint="default"/>
      </w:rPr>
    </w:lvl>
    <w:lvl w:ilvl="8" w:tplc="04270005">
      <w:start w:val="1"/>
      <w:numFmt w:val="bullet"/>
      <w:lvlText w:val=""/>
      <w:lvlJc w:val="left"/>
      <w:pPr>
        <w:ind w:left="7331" w:hanging="360"/>
      </w:pPr>
      <w:rPr>
        <w:rFonts w:ascii="Wingdings" w:hAnsi="Wingdings" w:hint="default"/>
      </w:rPr>
    </w:lvl>
  </w:abstractNum>
  <w:abstractNum w:abstractNumId="31" w15:restartNumberingAfterBreak="0">
    <w:nsid w:val="314F6414"/>
    <w:multiLevelType w:val="hybridMultilevel"/>
    <w:tmpl w:val="3AF6728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2" w15:restartNumberingAfterBreak="0">
    <w:nsid w:val="318A464D"/>
    <w:multiLevelType w:val="multilevel"/>
    <w:tmpl w:val="3FA2906E"/>
    <w:lvl w:ilvl="0">
      <w:start w:val="7"/>
      <w:numFmt w:val="decimal"/>
      <w:lvlText w:val="%1."/>
      <w:lvlJc w:val="left"/>
      <w:pPr>
        <w:ind w:left="720" w:hanging="360"/>
      </w:pPr>
      <w:rPr>
        <w:b/>
        <w:color w:val="auto"/>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3" w15:restartNumberingAfterBreak="0">
    <w:nsid w:val="33F5743F"/>
    <w:multiLevelType w:val="multilevel"/>
    <w:tmpl w:val="E3E08856"/>
    <w:lvl w:ilvl="0">
      <w:start w:val="1"/>
      <w:numFmt w:val="decimal"/>
      <w:lvlText w:val="%1."/>
      <w:lvlJc w:val="left"/>
      <w:pPr>
        <w:ind w:left="1080" w:hanging="720"/>
      </w:pPr>
      <w:rPr>
        <w:rFonts w:asciiTheme="minorHAnsi" w:hAnsiTheme="minorHAnsi" w:hint="default"/>
        <w:b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34" w15:restartNumberingAfterBreak="0">
    <w:nsid w:val="344E43B4"/>
    <w:multiLevelType w:val="hybridMultilevel"/>
    <w:tmpl w:val="8C80ACA8"/>
    <w:lvl w:ilvl="0" w:tplc="89B0B56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5" w15:restartNumberingAfterBreak="0">
    <w:nsid w:val="35303FB9"/>
    <w:multiLevelType w:val="multilevel"/>
    <w:tmpl w:val="0427001F"/>
    <w:styleLink w:val="Style2"/>
    <w:lvl w:ilvl="0">
      <w:start w:val="1"/>
      <w:numFmt w:val="decimal"/>
      <w:lvlText w:val="%1."/>
      <w:lvlJc w:val="left"/>
      <w:pPr>
        <w:ind w:left="360" w:hanging="360"/>
      </w:pPr>
      <w:rPr>
        <w:rFonts w:hint="default"/>
        <w:b/>
      </w:rPr>
    </w:lvl>
    <w:lvl w:ilvl="1">
      <w:start w:val="1"/>
      <w:numFmt w:val="decimal"/>
      <w:lvlText w:val="%1.%2."/>
      <w:lvlJc w:val="left"/>
      <w:pPr>
        <w:ind w:left="432" w:hanging="432"/>
      </w:pPr>
      <w:rPr>
        <w:b w:val="0"/>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5E66DA8"/>
    <w:multiLevelType w:val="multilevel"/>
    <w:tmpl w:val="065C609C"/>
    <w:lvl w:ilvl="0">
      <w:start w:val="10"/>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367C028F"/>
    <w:multiLevelType w:val="multilevel"/>
    <w:tmpl w:val="6F625DC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84F5BB5"/>
    <w:multiLevelType w:val="multilevel"/>
    <w:tmpl w:val="73BC64EC"/>
    <w:lvl w:ilvl="0">
      <w:start w:val="7"/>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39925E7E"/>
    <w:multiLevelType w:val="multilevel"/>
    <w:tmpl w:val="A14EBE24"/>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B987E2B"/>
    <w:multiLevelType w:val="multilevel"/>
    <w:tmpl w:val="E01C5490"/>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BCD74EE"/>
    <w:multiLevelType w:val="multilevel"/>
    <w:tmpl w:val="5BCE569C"/>
    <w:lvl w:ilvl="0">
      <w:start w:val="1"/>
      <w:numFmt w:val="decimal"/>
      <w:lvlText w:val="%1."/>
      <w:lvlJc w:val="left"/>
      <w:pPr>
        <w:ind w:left="1080" w:hanging="720"/>
      </w:pPr>
      <w:rPr>
        <w:rFonts w:asciiTheme="minorHAnsi" w:hAnsiTheme="minorHAnsi" w:hint="default"/>
        <w:b/>
        <w:bCs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42" w15:restartNumberingAfterBreak="0">
    <w:nsid w:val="3BFA1AAA"/>
    <w:multiLevelType w:val="hybridMultilevel"/>
    <w:tmpl w:val="262CBDB6"/>
    <w:lvl w:ilvl="0" w:tplc="C3960586">
      <w:start w:val="1"/>
      <w:numFmt w:val="decimal"/>
      <w:lvlText w:val="%1)"/>
      <w:lvlJc w:val="left"/>
      <w:pPr>
        <w:ind w:left="752"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D313937"/>
    <w:multiLevelType w:val="multilevel"/>
    <w:tmpl w:val="426EF14C"/>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sz w:val="24"/>
        <w:szCs w:val="24"/>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4" w15:restartNumberingAfterBreak="0">
    <w:nsid w:val="3F7C43D8"/>
    <w:multiLevelType w:val="multilevel"/>
    <w:tmpl w:val="B6B6E3BA"/>
    <w:lvl w:ilvl="0">
      <w:start w:val="10"/>
      <w:numFmt w:val="decimal"/>
      <w:lvlText w:val="%1."/>
      <w:lvlJc w:val="left"/>
      <w:pPr>
        <w:ind w:left="430" w:hanging="430"/>
      </w:pPr>
      <w:rPr>
        <w:rFonts w:hint="default"/>
        <w:b w:val="0"/>
        <w:bCs w:val="0"/>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418378B6"/>
    <w:multiLevelType w:val="multilevel"/>
    <w:tmpl w:val="5E848158"/>
    <w:lvl w:ilvl="0">
      <w:start w:val="1"/>
      <w:numFmt w:val="decimal"/>
      <w:lvlText w:val="%1."/>
      <w:lvlJc w:val="left"/>
      <w:pPr>
        <w:ind w:left="720" w:hanging="360"/>
      </w:pPr>
      <w:rPr>
        <w:b/>
        <w:color w:val="auto"/>
      </w:rPr>
    </w:lvl>
    <w:lvl w:ilvl="1">
      <w:start w:val="1"/>
      <w:numFmt w:val="decimal"/>
      <w:lvlText w:val="%1.%2."/>
      <w:lvlJc w:val="left"/>
      <w:pPr>
        <w:ind w:left="720" w:hanging="360"/>
      </w:pPr>
      <w:rPr>
        <w:b/>
      </w:rPr>
    </w:lvl>
    <w:lvl w:ilvl="2">
      <w:start w:val="1"/>
      <w:numFmt w:val="decimal"/>
      <w:lvlText w:val="%1.%2.%3."/>
      <w:lvlJc w:val="left"/>
      <w:pPr>
        <w:ind w:left="1146" w:hanging="720"/>
      </w:pPr>
      <w:rPr>
        <w:rFonts w:ascii="Times New Roman" w:hAnsi="Times New Roman" w:cs="Times New Roman" w:hint="default"/>
        <w:b/>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6" w15:restartNumberingAfterBreak="0">
    <w:nsid w:val="440A7521"/>
    <w:multiLevelType w:val="multilevel"/>
    <w:tmpl w:val="1E3A04C2"/>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color w:val="000000" w:themeColor="text1"/>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46B7938"/>
    <w:multiLevelType w:val="multilevel"/>
    <w:tmpl w:val="9E5CAD00"/>
    <w:lvl w:ilvl="0">
      <w:start w:val="4"/>
      <w:numFmt w:val="decimal"/>
      <w:lvlText w:val="%1."/>
      <w:lvlJc w:val="left"/>
      <w:pPr>
        <w:ind w:left="1080" w:hanging="720"/>
      </w:pPr>
      <w:rPr>
        <w:rFonts w:asciiTheme="minorHAnsi" w:hAnsiTheme="minorHAnsi" w:hint="default"/>
        <w:b w:val="0"/>
        <w:i w:val="0"/>
      </w:rPr>
    </w:lvl>
    <w:lvl w:ilvl="1">
      <w:start w:val="4"/>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48" w15:restartNumberingAfterBreak="0">
    <w:nsid w:val="47431A66"/>
    <w:multiLevelType w:val="multilevel"/>
    <w:tmpl w:val="D0DABD54"/>
    <w:lvl w:ilvl="0">
      <w:start w:val="3"/>
      <w:numFmt w:val="decimal"/>
      <w:lvlText w:val="%1."/>
      <w:lvlJc w:val="left"/>
      <w:pPr>
        <w:ind w:left="360" w:hanging="360"/>
      </w:pPr>
      <w:rPr>
        <w:rFonts w:hint="default"/>
        <w:b/>
        <w:color w:val="000000" w:themeColor="text1"/>
      </w:rPr>
    </w:lvl>
    <w:lvl w:ilvl="1">
      <w:start w:val="1"/>
      <w:numFmt w:val="decimal"/>
      <w:lvlText w:val="%1.%2."/>
      <w:lvlJc w:val="left"/>
      <w:pPr>
        <w:ind w:left="360" w:hanging="360"/>
      </w:pPr>
      <w:rPr>
        <w:rFonts w:ascii="Arial" w:hAnsi="Arial" w:cs="Arial" w:hint="default"/>
        <w:b w:val="0"/>
        <w:bCs/>
        <w:color w:val="000000" w:themeColor="text1"/>
      </w:rPr>
    </w:lvl>
    <w:lvl w:ilvl="2">
      <w:start w:val="1"/>
      <w:numFmt w:val="decimal"/>
      <w:lvlText w:val="%1.%2.%3."/>
      <w:lvlJc w:val="left"/>
      <w:pPr>
        <w:ind w:left="720" w:hanging="720"/>
      </w:pPr>
      <w:rPr>
        <w:rFonts w:hint="default"/>
        <w:b w:val="0"/>
        <w:bCs w:val="0"/>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49"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0" w15:restartNumberingAfterBreak="0">
    <w:nsid w:val="4C24349F"/>
    <w:multiLevelType w:val="multilevel"/>
    <w:tmpl w:val="1396C7B2"/>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C2E43F8"/>
    <w:multiLevelType w:val="hybridMultilevel"/>
    <w:tmpl w:val="FDE84E68"/>
    <w:lvl w:ilvl="0" w:tplc="18E0952A">
      <w:start w:val="1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CB75C38"/>
    <w:multiLevelType w:val="hybridMultilevel"/>
    <w:tmpl w:val="6EAAC95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3" w15:restartNumberingAfterBreak="0">
    <w:nsid w:val="4E6A0544"/>
    <w:multiLevelType w:val="multilevel"/>
    <w:tmpl w:val="D8084500"/>
    <w:lvl w:ilvl="0">
      <w:start w:val="2"/>
      <w:numFmt w:val="decimal"/>
      <w:lvlText w:val="%1."/>
      <w:lvlJc w:val="left"/>
      <w:pPr>
        <w:ind w:left="1080" w:hanging="720"/>
      </w:pPr>
      <w:rPr>
        <w:rFonts w:asciiTheme="minorHAnsi" w:hAnsiTheme="minorHAnsi" w:hint="default"/>
        <w:b/>
        <w:bCs w:val="0"/>
        <w:i w:val="0"/>
      </w:rPr>
    </w:lvl>
    <w:lvl w:ilvl="1">
      <w:start w:val="4"/>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54" w15:restartNumberingAfterBreak="0">
    <w:nsid w:val="511D1A23"/>
    <w:multiLevelType w:val="hybridMultilevel"/>
    <w:tmpl w:val="6D8402F4"/>
    <w:lvl w:ilvl="0" w:tplc="F27C15A2">
      <w:numFmt w:val="bullet"/>
      <w:lvlText w:val="-"/>
      <w:lvlJc w:val="left"/>
      <w:pPr>
        <w:ind w:left="360" w:hanging="360"/>
      </w:pPr>
      <w:rPr>
        <w:rFonts w:ascii="Times New Roman" w:eastAsia="Times New Roman" w:hAnsi="Times New Roman" w:cs="Times New Roman" w:hint="default"/>
        <w:b/>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5"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56"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57" w15:restartNumberingAfterBreak="0">
    <w:nsid w:val="59CF1EE6"/>
    <w:multiLevelType w:val="multilevel"/>
    <w:tmpl w:val="30D25788"/>
    <w:lvl w:ilvl="0">
      <w:start w:val="5"/>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58" w15:restartNumberingAfterBreak="0">
    <w:nsid w:val="5D013191"/>
    <w:multiLevelType w:val="multilevel"/>
    <w:tmpl w:val="9962B6CA"/>
    <w:lvl w:ilvl="0">
      <w:start w:val="4"/>
      <w:numFmt w:val="decimal"/>
      <w:lvlText w:val="%1."/>
      <w:lvlJc w:val="left"/>
      <w:pPr>
        <w:ind w:left="1080" w:hanging="720"/>
      </w:pPr>
      <w:rPr>
        <w:rFonts w:asciiTheme="minorHAnsi" w:hAnsiTheme="minorHAnsi" w:hint="default"/>
        <w:b w:val="0"/>
        <w:i w:val="0"/>
      </w:rPr>
    </w:lvl>
    <w:lvl w:ilvl="1">
      <w:start w:val="5"/>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59" w15:restartNumberingAfterBreak="0">
    <w:nsid w:val="5D1C565E"/>
    <w:multiLevelType w:val="multilevel"/>
    <w:tmpl w:val="68A62100"/>
    <w:lvl w:ilvl="0">
      <w:start w:val="6"/>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5F411644"/>
    <w:multiLevelType w:val="multilevel"/>
    <w:tmpl w:val="E3E08856"/>
    <w:lvl w:ilvl="0">
      <w:start w:val="1"/>
      <w:numFmt w:val="decimal"/>
      <w:lvlText w:val="%1."/>
      <w:lvlJc w:val="left"/>
      <w:pPr>
        <w:ind w:left="1080" w:hanging="720"/>
      </w:pPr>
      <w:rPr>
        <w:rFonts w:asciiTheme="minorHAnsi" w:hAnsiTheme="minorHAnsi" w:hint="default"/>
        <w:b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6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6180351C"/>
    <w:multiLevelType w:val="multilevel"/>
    <w:tmpl w:val="4D4A62D2"/>
    <w:lvl w:ilvl="0">
      <w:start w:val="9"/>
      <w:numFmt w:val="decimal"/>
      <w:lvlText w:val="%1."/>
      <w:lvlJc w:val="left"/>
      <w:pPr>
        <w:ind w:left="480" w:hanging="480"/>
      </w:pPr>
      <w:rPr>
        <w:rFonts w:eastAsia="Calibri" w:hint="default"/>
        <w:u w:val="none"/>
      </w:rPr>
    </w:lvl>
    <w:lvl w:ilvl="1">
      <w:start w:val="5"/>
      <w:numFmt w:val="decimal"/>
      <w:lvlText w:val="%1.%2."/>
      <w:lvlJc w:val="left"/>
      <w:pPr>
        <w:ind w:left="480" w:hanging="480"/>
      </w:pPr>
      <w:rPr>
        <w:rFonts w:eastAsia="Calibri" w:hint="default"/>
        <w:u w:val="none"/>
      </w:rPr>
    </w:lvl>
    <w:lvl w:ilvl="2">
      <w:start w:val="1"/>
      <w:numFmt w:val="decimal"/>
      <w:lvlText w:val="%1.%2.%3."/>
      <w:lvlJc w:val="left"/>
      <w:pPr>
        <w:ind w:left="720" w:hanging="720"/>
      </w:pPr>
      <w:rPr>
        <w:rFonts w:eastAsia="Calibri" w:hint="default"/>
        <w:u w:val="none"/>
      </w:rPr>
    </w:lvl>
    <w:lvl w:ilvl="3">
      <w:start w:val="1"/>
      <w:numFmt w:val="decimal"/>
      <w:lvlText w:val="%1.%2.%3.%4."/>
      <w:lvlJc w:val="left"/>
      <w:pPr>
        <w:ind w:left="720" w:hanging="720"/>
      </w:pPr>
      <w:rPr>
        <w:rFonts w:eastAsia="Calibri" w:hint="default"/>
        <w:u w:val="none"/>
      </w:rPr>
    </w:lvl>
    <w:lvl w:ilvl="4">
      <w:start w:val="1"/>
      <w:numFmt w:val="decimal"/>
      <w:lvlText w:val="%1.%2.%3.%4.%5."/>
      <w:lvlJc w:val="left"/>
      <w:pPr>
        <w:ind w:left="1080" w:hanging="1080"/>
      </w:pPr>
      <w:rPr>
        <w:rFonts w:eastAsia="Calibri" w:hint="default"/>
        <w:u w:val="none"/>
      </w:rPr>
    </w:lvl>
    <w:lvl w:ilvl="5">
      <w:start w:val="1"/>
      <w:numFmt w:val="decimal"/>
      <w:lvlText w:val="%1.%2.%3.%4.%5.%6."/>
      <w:lvlJc w:val="left"/>
      <w:pPr>
        <w:ind w:left="1080" w:hanging="1080"/>
      </w:pPr>
      <w:rPr>
        <w:rFonts w:eastAsia="Calibri" w:hint="default"/>
        <w:u w:val="none"/>
      </w:rPr>
    </w:lvl>
    <w:lvl w:ilvl="6">
      <w:start w:val="1"/>
      <w:numFmt w:val="decimal"/>
      <w:lvlText w:val="%1.%2.%3.%4.%5.%6.%7."/>
      <w:lvlJc w:val="left"/>
      <w:pPr>
        <w:ind w:left="1440" w:hanging="1440"/>
      </w:pPr>
      <w:rPr>
        <w:rFonts w:eastAsia="Calibri" w:hint="default"/>
        <w:u w:val="none"/>
      </w:rPr>
    </w:lvl>
    <w:lvl w:ilvl="7">
      <w:start w:val="1"/>
      <w:numFmt w:val="decimal"/>
      <w:lvlText w:val="%1.%2.%3.%4.%5.%6.%7.%8."/>
      <w:lvlJc w:val="left"/>
      <w:pPr>
        <w:ind w:left="1440" w:hanging="1440"/>
      </w:pPr>
      <w:rPr>
        <w:rFonts w:eastAsia="Calibri" w:hint="default"/>
        <w:u w:val="none"/>
      </w:rPr>
    </w:lvl>
    <w:lvl w:ilvl="8">
      <w:start w:val="1"/>
      <w:numFmt w:val="decimal"/>
      <w:lvlText w:val="%1.%2.%3.%4.%5.%6.%7.%8.%9."/>
      <w:lvlJc w:val="left"/>
      <w:pPr>
        <w:ind w:left="1440" w:hanging="1440"/>
      </w:pPr>
      <w:rPr>
        <w:rFonts w:eastAsia="Calibri" w:hint="default"/>
        <w:u w:val="none"/>
      </w:rPr>
    </w:lvl>
  </w:abstractNum>
  <w:abstractNum w:abstractNumId="64" w15:restartNumberingAfterBreak="0">
    <w:nsid w:val="638F2BA0"/>
    <w:multiLevelType w:val="multilevel"/>
    <w:tmpl w:val="B928AC18"/>
    <w:lvl w:ilvl="0">
      <w:start w:val="2"/>
      <w:numFmt w:val="decimal"/>
      <w:lvlText w:val="%1."/>
      <w:lvlJc w:val="left"/>
      <w:pPr>
        <w:ind w:left="360" w:hanging="360"/>
      </w:pPr>
      <w:rPr>
        <w:rFonts w:eastAsia="Calibri" w:cs="Times New Roman" w:hint="default"/>
        <w:i w:val="0"/>
        <w:color w:val="auto"/>
        <w:sz w:val="22"/>
      </w:rPr>
    </w:lvl>
    <w:lvl w:ilvl="1">
      <w:start w:val="1"/>
      <w:numFmt w:val="decimal"/>
      <w:lvlText w:val="%1.%2."/>
      <w:lvlJc w:val="left"/>
      <w:pPr>
        <w:ind w:left="360" w:hanging="360"/>
      </w:pPr>
      <w:rPr>
        <w:rFonts w:eastAsia="Calibri" w:cs="Times New Roman" w:hint="default"/>
        <w:b/>
        <w:i w:val="0"/>
        <w:color w:val="auto"/>
        <w:sz w:val="22"/>
      </w:rPr>
    </w:lvl>
    <w:lvl w:ilvl="2">
      <w:start w:val="1"/>
      <w:numFmt w:val="decimal"/>
      <w:lvlText w:val="%1.%2.%3."/>
      <w:lvlJc w:val="left"/>
      <w:pPr>
        <w:ind w:left="2160" w:hanging="720"/>
      </w:pPr>
      <w:rPr>
        <w:rFonts w:eastAsia="Calibri" w:cs="Times New Roman" w:hint="default"/>
        <w:i w:val="0"/>
        <w:color w:val="auto"/>
        <w:sz w:val="22"/>
      </w:rPr>
    </w:lvl>
    <w:lvl w:ilvl="3">
      <w:start w:val="1"/>
      <w:numFmt w:val="decimal"/>
      <w:lvlText w:val="%1.%2.%3.%4."/>
      <w:lvlJc w:val="left"/>
      <w:pPr>
        <w:ind w:left="2880" w:hanging="720"/>
      </w:pPr>
      <w:rPr>
        <w:rFonts w:eastAsia="Calibri" w:cs="Times New Roman" w:hint="default"/>
        <w:i w:val="0"/>
        <w:color w:val="auto"/>
        <w:sz w:val="22"/>
      </w:rPr>
    </w:lvl>
    <w:lvl w:ilvl="4">
      <w:start w:val="1"/>
      <w:numFmt w:val="decimal"/>
      <w:lvlText w:val="%1.%2.%3.%4.%5."/>
      <w:lvlJc w:val="left"/>
      <w:pPr>
        <w:ind w:left="3960" w:hanging="1080"/>
      </w:pPr>
      <w:rPr>
        <w:rFonts w:eastAsia="Calibri" w:cs="Times New Roman" w:hint="default"/>
        <w:i w:val="0"/>
        <w:color w:val="auto"/>
        <w:sz w:val="22"/>
      </w:rPr>
    </w:lvl>
    <w:lvl w:ilvl="5">
      <w:start w:val="1"/>
      <w:numFmt w:val="decimal"/>
      <w:lvlText w:val="%1.%2.%3.%4.%5.%6."/>
      <w:lvlJc w:val="left"/>
      <w:pPr>
        <w:ind w:left="4680" w:hanging="1080"/>
      </w:pPr>
      <w:rPr>
        <w:rFonts w:eastAsia="Calibri" w:cs="Times New Roman" w:hint="default"/>
        <w:i w:val="0"/>
        <w:color w:val="auto"/>
        <w:sz w:val="22"/>
      </w:rPr>
    </w:lvl>
    <w:lvl w:ilvl="6">
      <w:start w:val="1"/>
      <w:numFmt w:val="decimal"/>
      <w:lvlText w:val="%1.%2.%3.%4.%5.%6.%7."/>
      <w:lvlJc w:val="left"/>
      <w:pPr>
        <w:ind w:left="5400" w:hanging="1080"/>
      </w:pPr>
      <w:rPr>
        <w:rFonts w:eastAsia="Calibri" w:cs="Times New Roman" w:hint="default"/>
        <w:i w:val="0"/>
        <w:color w:val="auto"/>
        <w:sz w:val="22"/>
      </w:rPr>
    </w:lvl>
    <w:lvl w:ilvl="7">
      <w:start w:val="1"/>
      <w:numFmt w:val="decimal"/>
      <w:lvlText w:val="%1.%2.%3.%4.%5.%6.%7.%8."/>
      <w:lvlJc w:val="left"/>
      <w:pPr>
        <w:ind w:left="6480" w:hanging="1440"/>
      </w:pPr>
      <w:rPr>
        <w:rFonts w:eastAsia="Calibri" w:cs="Times New Roman" w:hint="default"/>
        <w:i w:val="0"/>
        <w:color w:val="auto"/>
        <w:sz w:val="22"/>
      </w:rPr>
    </w:lvl>
    <w:lvl w:ilvl="8">
      <w:start w:val="1"/>
      <w:numFmt w:val="decimal"/>
      <w:lvlText w:val="%1.%2.%3.%4.%5.%6.%7.%8.%9."/>
      <w:lvlJc w:val="left"/>
      <w:pPr>
        <w:ind w:left="7200" w:hanging="1440"/>
      </w:pPr>
      <w:rPr>
        <w:rFonts w:eastAsia="Calibri" w:cs="Times New Roman" w:hint="default"/>
        <w:i w:val="0"/>
        <w:color w:val="auto"/>
        <w:sz w:val="22"/>
      </w:rPr>
    </w:lvl>
  </w:abstractNum>
  <w:abstractNum w:abstractNumId="65" w15:restartNumberingAfterBreak="0">
    <w:nsid w:val="64804C6A"/>
    <w:multiLevelType w:val="multilevel"/>
    <w:tmpl w:val="6E5077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66C427B5"/>
    <w:multiLevelType w:val="multilevel"/>
    <w:tmpl w:val="E4B239E2"/>
    <w:lvl w:ilvl="0">
      <w:start w:val="5"/>
      <w:numFmt w:val="decimal"/>
      <w:lvlText w:val="%1."/>
      <w:lvlJc w:val="left"/>
      <w:pPr>
        <w:ind w:left="360" w:hanging="360"/>
      </w:pPr>
      <w:rPr>
        <w:rFonts w:eastAsiaTheme="minorEastAsia" w:hint="default"/>
      </w:rPr>
    </w:lvl>
    <w:lvl w:ilvl="1">
      <w:start w:val="3"/>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67" w15:restartNumberingAfterBreak="0">
    <w:nsid w:val="67963303"/>
    <w:multiLevelType w:val="hybridMultilevel"/>
    <w:tmpl w:val="3B34958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8" w15:restartNumberingAfterBreak="0">
    <w:nsid w:val="683A5783"/>
    <w:multiLevelType w:val="hybridMultilevel"/>
    <w:tmpl w:val="F176E542"/>
    <w:lvl w:ilvl="0" w:tplc="0409000F">
      <w:start w:val="1"/>
      <w:numFmt w:val="decimal"/>
      <w:lvlText w:val="%1."/>
      <w:lvlJc w:val="left"/>
      <w:pPr>
        <w:ind w:left="688"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9" w15:restartNumberingAfterBreak="0">
    <w:nsid w:val="68ED0B0F"/>
    <w:multiLevelType w:val="hybridMultilevel"/>
    <w:tmpl w:val="FFFC1D9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70"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1"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72" w15:restartNumberingAfterBreak="0">
    <w:nsid w:val="6D8A1310"/>
    <w:multiLevelType w:val="multilevel"/>
    <w:tmpl w:val="475C09AE"/>
    <w:lvl w:ilvl="0">
      <w:start w:val="1"/>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73" w15:restartNumberingAfterBreak="0">
    <w:nsid w:val="6D95411D"/>
    <w:multiLevelType w:val="multilevel"/>
    <w:tmpl w:val="D096BCD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75"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76" w15:restartNumberingAfterBreak="0">
    <w:nsid w:val="75F51110"/>
    <w:multiLevelType w:val="multilevel"/>
    <w:tmpl w:val="82E06D7E"/>
    <w:lvl w:ilvl="0">
      <w:start w:val="9"/>
      <w:numFmt w:val="decimal"/>
      <w:lvlText w:val="%1."/>
      <w:lvlJc w:val="left"/>
      <w:pPr>
        <w:ind w:left="480" w:hanging="480"/>
      </w:pPr>
      <w:rPr>
        <w:rFonts w:eastAsia="Calibri" w:hint="default"/>
        <w:u w:val="none"/>
      </w:rPr>
    </w:lvl>
    <w:lvl w:ilvl="1">
      <w:start w:val="5"/>
      <w:numFmt w:val="decimal"/>
      <w:lvlText w:val="%1.%2."/>
      <w:lvlJc w:val="left"/>
      <w:pPr>
        <w:ind w:left="480" w:hanging="480"/>
      </w:pPr>
      <w:rPr>
        <w:rFonts w:eastAsia="Calibri" w:hint="default"/>
        <w:u w:val="none"/>
      </w:rPr>
    </w:lvl>
    <w:lvl w:ilvl="2">
      <w:start w:val="1"/>
      <w:numFmt w:val="decimal"/>
      <w:lvlText w:val="%1.%2.%3."/>
      <w:lvlJc w:val="left"/>
      <w:pPr>
        <w:ind w:left="720" w:hanging="720"/>
      </w:pPr>
      <w:rPr>
        <w:rFonts w:eastAsia="Calibri" w:hint="default"/>
        <w:u w:val="none"/>
      </w:rPr>
    </w:lvl>
    <w:lvl w:ilvl="3">
      <w:start w:val="1"/>
      <w:numFmt w:val="decimal"/>
      <w:lvlText w:val="%1.%2.%3.%4."/>
      <w:lvlJc w:val="left"/>
      <w:pPr>
        <w:ind w:left="720" w:hanging="720"/>
      </w:pPr>
      <w:rPr>
        <w:rFonts w:eastAsia="Calibri" w:hint="default"/>
        <w:u w:val="none"/>
      </w:rPr>
    </w:lvl>
    <w:lvl w:ilvl="4">
      <w:start w:val="1"/>
      <w:numFmt w:val="decimal"/>
      <w:lvlText w:val="%1.%2.%3.%4.%5."/>
      <w:lvlJc w:val="left"/>
      <w:pPr>
        <w:ind w:left="1080" w:hanging="1080"/>
      </w:pPr>
      <w:rPr>
        <w:rFonts w:eastAsia="Calibri" w:hint="default"/>
        <w:u w:val="none"/>
      </w:rPr>
    </w:lvl>
    <w:lvl w:ilvl="5">
      <w:start w:val="1"/>
      <w:numFmt w:val="decimal"/>
      <w:lvlText w:val="%1.%2.%3.%4.%5.%6."/>
      <w:lvlJc w:val="left"/>
      <w:pPr>
        <w:ind w:left="1080" w:hanging="1080"/>
      </w:pPr>
      <w:rPr>
        <w:rFonts w:eastAsia="Calibri" w:hint="default"/>
        <w:u w:val="none"/>
      </w:rPr>
    </w:lvl>
    <w:lvl w:ilvl="6">
      <w:start w:val="1"/>
      <w:numFmt w:val="decimal"/>
      <w:lvlText w:val="%1.%2.%3.%4.%5.%6.%7."/>
      <w:lvlJc w:val="left"/>
      <w:pPr>
        <w:ind w:left="1440" w:hanging="1440"/>
      </w:pPr>
      <w:rPr>
        <w:rFonts w:eastAsia="Calibri" w:hint="default"/>
        <w:u w:val="none"/>
      </w:rPr>
    </w:lvl>
    <w:lvl w:ilvl="7">
      <w:start w:val="1"/>
      <w:numFmt w:val="decimal"/>
      <w:lvlText w:val="%1.%2.%3.%4.%5.%6.%7.%8."/>
      <w:lvlJc w:val="left"/>
      <w:pPr>
        <w:ind w:left="1440" w:hanging="1440"/>
      </w:pPr>
      <w:rPr>
        <w:rFonts w:eastAsia="Calibri" w:hint="default"/>
        <w:u w:val="none"/>
      </w:rPr>
    </w:lvl>
    <w:lvl w:ilvl="8">
      <w:start w:val="1"/>
      <w:numFmt w:val="decimal"/>
      <w:lvlText w:val="%1.%2.%3.%4.%5.%6.%7.%8.%9."/>
      <w:lvlJc w:val="left"/>
      <w:pPr>
        <w:ind w:left="1440" w:hanging="1440"/>
      </w:pPr>
      <w:rPr>
        <w:rFonts w:eastAsia="Calibri" w:hint="default"/>
        <w:u w:val="none"/>
      </w:rPr>
    </w:lvl>
  </w:abstractNum>
  <w:abstractNum w:abstractNumId="77" w15:restartNumberingAfterBreak="0">
    <w:nsid w:val="78674BCB"/>
    <w:multiLevelType w:val="multilevel"/>
    <w:tmpl w:val="F306B480"/>
    <w:lvl w:ilvl="0">
      <w:start w:val="2"/>
      <w:numFmt w:val="decimal"/>
      <w:lvlText w:val="%1."/>
      <w:lvlJc w:val="left"/>
      <w:pPr>
        <w:ind w:left="360" w:hanging="360"/>
      </w:pPr>
      <w:rPr>
        <w:rFonts w:eastAsia="Calibri" w:cs="Times New Roman"/>
        <w:i w:val="0"/>
        <w:color w:val="auto"/>
        <w:sz w:val="22"/>
      </w:rPr>
    </w:lvl>
    <w:lvl w:ilvl="1">
      <w:start w:val="1"/>
      <w:numFmt w:val="decimal"/>
      <w:lvlText w:val="%1.%2."/>
      <w:lvlJc w:val="left"/>
      <w:pPr>
        <w:ind w:left="360" w:hanging="360"/>
      </w:pPr>
      <w:rPr>
        <w:rFonts w:ascii="Times New Roman" w:eastAsia="Calibri" w:hAnsi="Times New Roman" w:cs="Times New Roman" w:hint="default"/>
        <w:b/>
        <w:i w:val="0"/>
        <w:color w:val="auto"/>
        <w:sz w:val="22"/>
      </w:rPr>
    </w:lvl>
    <w:lvl w:ilvl="2">
      <w:start w:val="1"/>
      <w:numFmt w:val="decimal"/>
      <w:lvlText w:val="%1.%2.%3."/>
      <w:lvlJc w:val="left"/>
      <w:pPr>
        <w:ind w:left="1288" w:hanging="720"/>
      </w:pPr>
      <w:rPr>
        <w:rFonts w:ascii="Times New Roman" w:eastAsia="Calibri" w:hAnsi="Times New Roman" w:cs="Times New Roman" w:hint="default"/>
        <w:i w:val="0"/>
        <w:color w:val="auto"/>
        <w:sz w:val="22"/>
      </w:rPr>
    </w:lvl>
    <w:lvl w:ilvl="3">
      <w:start w:val="1"/>
      <w:numFmt w:val="decimal"/>
      <w:lvlText w:val="%1.%2.%3.%4."/>
      <w:lvlJc w:val="left"/>
      <w:pPr>
        <w:ind w:left="2880" w:hanging="720"/>
      </w:pPr>
      <w:rPr>
        <w:rFonts w:eastAsia="Calibri" w:cs="Times New Roman"/>
        <w:i w:val="0"/>
        <w:color w:val="auto"/>
        <w:sz w:val="22"/>
      </w:rPr>
    </w:lvl>
    <w:lvl w:ilvl="4">
      <w:start w:val="1"/>
      <w:numFmt w:val="decimal"/>
      <w:lvlText w:val="%1.%2.%3.%4.%5."/>
      <w:lvlJc w:val="left"/>
      <w:pPr>
        <w:ind w:left="3960" w:hanging="1080"/>
      </w:pPr>
      <w:rPr>
        <w:rFonts w:eastAsia="Calibri" w:cs="Times New Roman"/>
        <w:i w:val="0"/>
        <w:color w:val="auto"/>
        <w:sz w:val="22"/>
      </w:rPr>
    </w:lvl>
    <w:lvl w:ilvl="5">
      <w:start w:val="1"/>
      <w:numFmt w:val="decimal"/>
      <w:lvlText w:val="%1.%2.%3.%4.%5.%6."/>
      <w:lvlJc w:val="left"/>
      <w:pPr>
        <w:ind w:left="4680" w:hanging="1080"/>
      </w:pPr>
      <w:rPr>
        <w:rFonts w:eastAsia="Calibri" w:cs="Times New Roman"/>
        <w:i w:val="0"/>
        <w:color w:val="auto"/>
        <w:sz w:val="22"/>
      </w:rPr>
    </w:lvl>
    <w:lvl w:ilvl="6">
      <w:start w:val="1"/>
      <w:numFmt w:val="decimal"/>
      <w:lvlText w:val="%1.%2.%3.%4.%5.%6.%7."/>
      <w:lvlJc w:val="left"/>
      <w:pPr>
        <w:ind w:left="5400" w:hanging="1080"/>
      </w:pPr>
      <w:rPr>
        <w:rFonts w:eastAsia="Calibri" w:cs="Times New Roman"/>
        <w:i w:val="0"/>
        <w:color w:val="auto"/>
        <w:sz w:val="22"/>
      </w:rPr>
    </w:lvl>
    <w:lvl w:ilvl="7">
      <w:start w:val="1"/>
      <w:numFmt w:val="decimal"/>
      <w:lvlText w:val="%1.%2.%3.%4.%5.%6.%7.%8."/>
      <w:lvlJc w:val="left"/>
      <w:pPr>
        <w:ind w:left="6480" w:hanging="1440"/>
      </w:pPr>
      <w:rPr>
        <w:rFonts w:eastAsia="Calibri" w:cs="Times New Roman"/>
        <w:i w:val="0"/>
        <w:color w:val="auto"/>
        <w:sz w:val="22"/>
      </w:rPr>
    </w:lvl>
    <w:lvl w:ilvl="8">
      <w:start w:val="1"/>
      <w:numFmt w:val="decimal"/>
      <w:lvlText w:val="%1.%2.%3.%4.%5.%6.%7.%8.%9."/>
      <w:lvlJc w:val="left"/>
      <w:pPr>
        <w:ind w:left="7200" w:hanging="1440"/>
      </w:pPr>
      <w:rPr>
        <w:rFonts w:eastAsia="Calibri" w:cs="Times New Roman"/>
        <w:i w:val="0"/>
        <w:color w:val="auto"/>
        <w:sz w:val="22"/>
      </w:rPr>
    </w:lvl>
  </w:abstractNum>
  <w:abstractNum w:abstractNumId="78"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9"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80" w15:restartNumberingAfterBreak="0">
    <w:nsid w:val="7A183221"/>
    <w:multiLevelType w:val="multilevel"/>
    <w:tmpl w:val="E3E08856"/>
    <w:lvl w:ilvl="0">
      <w:start w:val="1"/>
      <w:numFmt w:val="decimal"/>
      <w:lvlText w:val="%1."/>
      <w:lvlJc w:val="left"/>
      <w:pPr>
        <w:ind w:left="1080" w:hanging="720"/>
      </w:pPr>
      <w:rPr>
        <w:rFonts w:asciiTheme="minorHAnsi" w:hAnsiTheme="minorHAnsi" w:hint="default"/>
        <w:b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81" w15:restartNumberingAfterBreak="0">
    <w:nsid w:val="7A5C6E47"/>
    <w:multiLevelType w:val="multilevel"/>
    <w:tmpl w:val="20A24E14"/>
    <w:lvl w:ilvl="0">
      <w:start w:val="1"/>
      <w:numFmt w:val="decimal"/>
      <w:lvlText w:val="%1."/>
      <w:lvlJc w:val="left"/>
      <w:pPr>
        <w:ind w:left="0" w:firstLine="0"/>
      </w:pPr>
      <w:rPr>
        <w:rFonts w:ascii="Arial" w:eastAsia="Arial" w:hAnsi="Arial" w:cs="Arial"/>
        <w:b w:val="0"/>
        <w:i w:val="0"/>
        <w:color w:val="000000"/>
        <w:sz w:val="21"/>
        <w:szCs w:val="21"/>
      </w:rPr>
    </w:lvl>
    <w:lvl w:ilvl="1">
      <w:start w:val="1"/>
      <w:numFmt w:val="decimal"/>
      <w:lvlText w:val="%1.%2."/>
      <w:lvlJc w:val="left"/>
      <w:pPr>
        <w:ind w:left="0" w:firstLine="0"/>
      </w:pPr>
      <w:rPr>
        <w:rFonts w:ascii="Calibri" w:eastAsia="Calibri" w:hAnsi="Calibri" w:cs="Calibri"/>
        <w:b w:val="0"/>
        <w:color w:val="000000"/>
        <w:sz w:val="21"/>
        <w:szCs w:val="21"/>
      </w:rPr>
    </w:lvl>
    <w:lvl w:ilvl="2">
      <w:start w:val="1"/>
      <w:numFmt w:val="decimal"/>
      <w:lvlText w:val="%1.%2.%3."/>
      <w:lvlJc w:val="left"/>
      <w:pPr>
        <w:ind w:left="0" w:firstLine="0"/>
      </w:pPr>
      <w:rPr>
        <w:rFonts w:ascii="Calibri" w:eastAsia="Calibri" w:hAnsi="Calibri" w:cs="Calibri"/>
        <w:sz w:val="21"/>
        <w:szCs w:val="21"/>
      </w:rPr>
    </w:lvl>
    <w:lvl w:ilvl="3">
      <w:start w:val="1"/>
      <w:numFmt w:val="decimal"/>
      <w:lvlText w:val="%1.%2.%3.%4."/>
      <w:lvlJc w:val="left"/>
      <w:pPr>
        <w:ind w:left="0" w:firstLine="0"/>
      </w:pPr>
      <w:rPr>
        <w:rFonts w:ascii="Calibri" w:eastAsia="Calibri" w:hAnsi="Calibri" w:cs="Calibri"/>
        <w:sz w:val="22"/>
        <w:szCs w:val="22"/>
      </w:rPr>
    </w:lvl>
    <w:lvl w:ilvl="4">
      <w:start w:val="1"/>
      <w:numFmt w:val="decimal"/>
      <w:lvlText w:val="%1.%2.%3.%4.%5."/>
      <w:lvlJc w:val="left"/>
      <w:pPr>
        <w:ind w:left="0" w:firstLine="0"/>
      </w:pPr>
      <w:rPr>
        <w:rFonts w:ascii="Calibri" w:eastAsia="Calibri" w:hAnsi="Calibri" w:cs="Calibri"/>
        <w:sz w:val="22"/>
        <w:szCs w:val="22"/>
      </w:rPr>
    </w:lvl>
    <w:lvl w:ilvl="5">
      <w:start w:val="1"/>
      <w:numFmt w:val="decimal"/>
      <w:lvlText w:val="%1.%2.%3.%4.%5.%6."/>
      <w:lvlJc w:val="left"/>
      <w:pPr>
        <w:ind w:left="0" w:firstLine="0"/>
      </w:pPr>
      <w:rPr>
        <w:rFonts w:ascii="Calibri" w:eastAsia="Calibri" w:hAnsi="Calibri" w:cs="Calibri"/>
        <w:sz w:val="22"/>
        <w:szCs w:val="22"/>
      </w:rPr>
    </w:lvl>
    <w:lvl w:ilvl="6">
      <w:start w:val="1"/>
      <w:numFmt w:val="decimal"/>
      <w:lvlText w:val="%1.%2.%3.%4.%5.%6.%7."/>
      <w:lvlJc w:val="left"/>
      <w:pPr>
        <w:ind w:left="0" w:firstLine="0"/>
      </w:pPr>
      <w:rPr>
        <w:rFonts w:ascii="Calibri" w:eastAsia="Calibri" w:hAnsi="Calibri" w:cs="Calibri"/>
        <w:sz w:val="22"/>
        <w:szCs w:val="22"/>
      </w:rPr>
    </w:lvl>
    <w:lvl w:ilvl="7">
      <w:start w:val="1"/>
      <w:numFmt w:val="decimal"/>
      <w:lvlText w:val="%1.%2.%3.%4.%5.%6.%7.%8."/>
      <w:lvlJc w:val="left"/>
      <w:pPr>
        <w:ind w:left="0" w:firstLine="0"/>
      </w:pPr>
      <w:rPr>
        <w:rFonts w:ascii="Calibri" w:eastAsia="Calibri" w:hAnsi="Calibri" w:cs="Calibri"/>
        <w:sz w:val="22"/>
        <w:szCs w:val="22"/>
      </w:rPr>
    </w:lvl>
    <w:lvl w:ilvl="8">
      <w:start w:val="1"/>
      <w:numFmt w:val="decimal"/>
      <w:lvlText w:val="%1.%2.%3.%4.%5.%6.%7.%8.%9."/>
      <w:lvlJc w:val="left"/>
      <w:pPr>
        <w:ind w:left="0" w:firstLine="0"/>
      </w:pPr>
      <w:rPr>
        <w:rFonts w:ascii="Calibri" w:eastAsia="Calibri" w:hAnsi="Calibri" w:cs="Calibri"/>
        <w:sz w:val="22"/>
        <w:szCs w:val="22"/>
      </w:rPr>
    </w:lvl>
  </w:abstractNum>
  <w:abstractNum w:abstractNumId="82" w15:restartNumberingAfterBreak="0">
    <w:nsid w:val="7B0B273F"/>
    <w:multiLevelType w:val="hybridMultilevel"/>
    <w:tmpl w:val="ADF29C5A"/>
    <w:lvl w:ilvl="0" w:tplc="9796FA1C">
      <w:start w:val="2"/>
      <w:numFmt w:val="bullet"/>
      <w:lvlText w:val="-"/>
      <w:lvlJc w:val="left"/>
      <w:pPr>
        <w:ind w:left="720" w:hanging="360"/>
      </w:pPr>
      <w:rPr>
        <w:rFonts w:ascii="Times New Roman" w:eastAsia="Times New Roman" w:hAnsi="Times New Roman" w:cs="Times New Roman" w:hint="default"/>
        <w:b/>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83" w15:restartNumberingAfterBreak="0">
    <w:nsid w:val="7D696AA1"/>
    <w:multiLevelType w:val="multilevel"/>
    <w:tmpl w:val="6688D516"/>
    <w:lvl w:ilvl="0">
      <w:start w:val="1"/>
      <w:numFmt w:val="decimal"/>
      <w:lvlText w:val="%1."/>
      <w:lvlJc w:val="left"/>
      <w:pPr>
        <w:ind w:left="360" w:hanging="360"/>
      </w:pPr>
      <w:rPr>
        <w:rFonts w:hint="default"/>
        <w:b/>
        <w:color w:val="auto"/>
      </w:rPr>
    </w:lvl>
    <w:lvl w:ilvl="1">
      <w:start w:val="1"/>
      <w:numFmt w:val="decimal"/>
      <w:lvlText w:val="%1.%2."/>
      <w:lvlJc w:val="left"/>
      <w:pPr>
        <w:ind w:left="432" w:hanging="432"/>
      </w:pPr>
      <w:rPr>
        <w:rFonts w:ascii="Times New Roman" w:hAnsi="Times New Roman" w:cs="Times New Roman" w:hint="default"/>
        <w:b/>
        <w:i w:val="0"/>
        <w:iCs/>
        <w:color w:val="auto"/>
        <w:sz w:val="24"/>
        <w:szCs w:val="24"/>
      </w:rPr>
    </w:lvl>
    <w:lvl w:ilvl="2">
      <w:start w:val="1"/>
      <w:numFmt w:val="decimal"/>
      <w:lvlText w:val="%1.%2.%3."/>
      <w:lvlJc w:val="left"/>
      <w:pPr>
        <w:ind w:left="1224" w:hanging="504"/>
      </w:pPr>
      <w:rPr>
        <w:rFonts w:hint="default"/>
        <w:b/>
        <w:bCs w:val="0"/>
        <w:i w:val="0"/>
        <w:iCs/>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927765243">
    <w:abstractNumId w:val="29"/>
  </w:num>
  <w:num w:numId="2" w16cid:durableId="207184103">
    <w:abstractNumId w:val="14"/>
  </w:num>
  <w:num w:numId="3" w16cid:durableId="1528367431">
    <w:abstractNumId w:val="62"/>
  </w:num>
  <w:num w:numId="4" w16cid:durableId="1865055254">
    <w:abstractNumId w:val="71"/>
  </w:num>
  <w:num w:numId="5" w16cid:durableId="1484615006">
    <w:abstractNumId w:val="70"/>
  </w:num>
  <w:num w:numId="6" w16cid:durableId="996999728">
    <w:abstractNumId w:val="50"/>
  </w:num>
  <w:num w:numId="7" w16cid:durableId="1384593860">
    <w:abstractNumId w:val="80"/>
  </w:num>
  <w:num w:numId="8" w16cid:durableId="993795571">
    <w:abstractNumId w:val="1"/>
  </w:num>
  <w:num w:numId="9" w16cid:durableId="921140231">
    <w:abstractNumId w:val="58"/>
  </w:num>
  <w:num w:numId="10" w16cid:durableId="1353803007">
    <w:abstractNumId w:val="78"/>
  </w:num>
  <w:num w:numId="11" w16cid:durableId="1086531805">
    <w:abstractNumId w:val="33"/>
  </w:num>
  <w:num w:numId="12" w16cid:durableId="1531457440">
    <w:abstractNumId w:val="47"/>
  </w:num>
  <w:num w:numId="13" w16cid:durableId="1403799489">
    <w:abstractNumId w:val="16"/>
  </w:num>
  <w:num w:numId="14" w16cid:durableId="253325730">
    <w:abstractNumId w:val="27"/>
  </w:num>
  <w:num w:numId="15" w16cid:durableId="69236881">
    <w:abstractNumId w:val="41"/>
  </w:num>
  <w:num w:numId="16" w16cid:durableId="1880433839">
    <w:abstractNumId w:val="53"/>
  </w:num>
  <w:num w:numId="17" w16cid:durableId="438110947">
    <w:abstractNumId w:val="22"/>
  </w:num>
  <w:num w:numId="18" w16cid:durableId="203253613">
    <w:abstractNumId w:val="4"/>
  </w:num>
  <w:num w:numId="19" w16cid:durableId="140772059">
    <w:abstractNumId w:val="12"/>
  </w:num>
  <w:num w:numId="20" w16cid:durableId="425880151">
    <w:abstractNumId w:val="17"/>
  </w:num>
  <w:num w:numId="21" w16cid:durableId="1962611456">
    <w:abstractNumId w:val="21"/>
  </w:num>
  <w:num w:numId="22" w16cid:durableId="1550416987">
    <w:abstractNumId w:val="61"/>
  </w:num>
  <w:num w:numId="23" w16cid:durableId="885677258">
    <w:abstractNumId w:val="68"/>
  </w:num>
  <w:num w:numId="24" w16cid:durableId="144203867">
    <w:abstractNumId w:val="42"/>
  </w:num>
  <w:num w:numId="25" w16cid:durableId="1146968443">
    <w:abstractNumId w:val="48"/>
  </w:num>
  <w:num w:numId="26" w16cid:durableId="607934237">
    <w:abstractNumId w:val="56"/>
  </w:num>
  <w:num w:numId="27" w16cid:durableId="1759206832">
    <w:abstractNumId w:val="60"/>
  </w:num>
  <w:num w:numId="28" w16cid:durableId="408162091">
    <w:abstractNumId w:val="79"/>
  </w:num>
  <w:num w:numId="29" w16cid:durableId="1909728217">
    <w:abstractNumId w:val="55"/>
  </w:num>
  <w:num w:numId="30" w16cid:durableId="760639590">
    <w:abstractNumId w:val="57"/>
  </w:num>
  <w:num w:numId="31" w16cid:durableId="1720591833">
    <w:abstractNumId w:val="36"/>
  </w:num>
  <w:num w:numId="32" w16cid:durableId="698122014">
    <w:abstractNumId w:val="73"/>
  </w:num>
  <w:num w:numId="33" w16cid:durableId="12269543">
    <w:abstractNumId w:val="74"/>
  </w:num>
  <w:num w:numId="34" w16cid:durableId="167406444">
    <w:abstractNumId w:val="28"/>
  </w:num>
  <w:num w:numId="35" w16cid:durableId="1791781955">
    <w:abstractNumId w:val="40"/>
  </w:num>
  <w:num w:numId="36" w16cid:durableId="103771324">
    <w:abstractNumId w:val="15"/>
  </w:num>
  <w:num w:numId="37" w16cid:durableId="1036151849">
    <w:abstractNumId w:val="63"/>
  </w:num>
  <w:num w:numId="38" w16cid:durableId="121655619">
    <w:abstractNumId w:val="76"/>
  </w:num>
  <w:num w:numId="39" w16cid:durableId="1826389827">
    <w:abstractNumId w:val="44"/>
  </w:num>
  <w:num w:numId="40" w16cid:durableId="2125923423">
    <w:abstractNumId w:val="81"/>
  </w:num>
  <w:num w:numId="41" w16cid:durableId="331296763">
    <w:abstractNumId w:val="49"/>
  </w:num>
  <w:num w:numId="42" w16cid:durableId="256712412">
    <w:abstractNumId w:val="10"/>
  </w:num>
  <w:num w:numId="43" w16cid:durableId="1473134445">
    <w:abstractNumId w:val="66"/>
  </w:num>
  <w:num w:numId="44" w16cid:durableId="1837113429">
    <w:abstractNumId w:val="7"/>
  </w:num>
  <w:num w:numId="45" w16cid:durableId="554002450">
    <w:abstractNumId w:val="19"/>
  </w:num>
  <w:num w:numId="46" w16cid:durableId="1416978522">
    <w:abstractNumId w:val="38"/>
  </w:num>
  <w:num w:numId="47" w16cid:durableId="749809940">
    <w:abstractNumId w:val="9"/>
  </w:num>
  <w:num w:numId="48" w16cid:durableId="1031690301">
    <w:abstractNumId w:val="13"/>
  </w:num>
  <w:num w:numId="49" w16cid:durableId="412043720">
    <w:abstractNumId w:val="75"/>
  </w:num>
  <w:num w:numId="50" w16cid:durableId="1879320563">
    <w:abstractNumId w:val="65"/>
  </w:num>
  <w:num w:numId="51" w16cid:durableId="683899385">
    <w:abstractNumId w:val="18"/>
  </w:num>
  <w:num w:numId="52" w16cid:durableId="1474447519">
    <w:abstractNumId w:val="35"/>
  </w:num>
  <w:num w:numId="53" w16cid:durableId="122820608">
    <w:abstractNumId w:val="46"/>
  </w:num>
  <w:num w:numId="54" w16cid:durableId="2044747617">
    <w:abstractNumId w:val="0"/>
  </w:num>
  <w:num w:numId="55" w16cid:durableId="138156301">
    <w:abstractNumId w:val="45"/>
  </w:num>
  <w:num w:numId="56" w16cid:durableId="557784237">
    <w:abstractNumId w:val="45"/>
    <w:lvlOverride w:ilvl="0">
      <w:startOverride w:val="1"/>
    </w:lvlOverride>
  </w:num>
  <w:num w:numId="57" w16cid:durableId="2066683917">
    <w:abstractNumId w:val="23"/>
  </w:num>
  <w:num w:numId="58" w16cid:durableId="469324375">
    <w:abstractNumId w:val="23"/>
    <w:lvlOverride w:ilvl="0">
      <w:startOverride w:val="1"/>
    </w:lvlOverride>
    <w:lvlOverride w:ilvl="1">
      <w:startOverride w:val="1"/>
    </w:lvlOverride>
  </w:num>
  <w:num w:numId="59" w16cid:durableId="700321961">
    <w:abstractNumId w:val="77"/>
  </w:num>
  <w:num w:numId="60" w16cid:durableId="834606805">
    <w:abstractNumId w:val="5"/>
  </w:num>
  <w:num w:numId="61" w16cid:durableId="1552037769">
    <w:abstractNumId w:val="34"/>
  </w:num>
  <w:num w:numId="62" w16cid:durableId="516891258">
    <w:abstractNumId w:val="67"/>
  </w:num>
  <w:num w:numId="63" w16cid:durableId="1750270652">
    <w:abstractNumId w:val="83"/>
  </w:num>
  <w:num w:numId="64" w16cid:durableId="2305091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989548642">
    <w:abstractNumId w:val="6"/>
  </w:num>
  <w:num w:numId="66" w16cid:durableId="268972374">
    <w:abstractNumId w:val="82"/>
  </w:num>
  <w:num w:numId="67" w16cid:durableId="379011431">
    <w:abstractNumId w:val="20"/>
  </w:num>
  <w:num w:numId="68" w16cid:durableId="20451309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72576631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376971720">
    <w:abstractNumId w:val="7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4164337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871070883">
    <w:abstractNumId w:val="3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995182859">
    <w:abstractNumId w:val="25"/>
  </w:num>
  <w:num w:numId="74" w16cid:durableId="425880455">
    <w:abstractNumId w:val="59"/>
  </w:num>
  <w:num w:numId="75" w16cid:durableId="1314942849">
    <w:abstractNumId w:val="8"/>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42692122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322704002">
    <w:abstractNumId w:val="43"/>
  </w:num>
  <w:num w:numId="78" w16cid:durableId="129979280">
    <w:abstractNumId w:val="26"/>
  </w:num>
  <w:num w:numId="79" w16cid:durableId="735200570">
    <w:abstractNumId w:val="52"/>
  </w:num>
  <w:num w:numId="80" w16cid:durableId="919094320">
    <w:abstractNumId w:val="3"/>
  </w:num>
  <w:num w:numId="81" w16cid:durableId="1746955882">
    <w:abstractNumId w:val="51"/>
  </w:num>
  <w:num w:numId="82" w16cid:durableId="1980107148">
    <w:abstractNumId w:val="2"/>
  </w:num>
  <w:num w:numId="83" w16cid:durableId="47194092">
    <w:abstractNumId w:val="54"/>
  </w:num>
  <w:num w:numId="84" w16cid:durableId="1867961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56448859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2032106190">
    <w:abstractNumId w:val="64"/>
  </w:num>
  <w:num w:numId="87" w16cid:durableId="205731590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767845231">
    <w:abstractNumId w:val="31"/>
  </w:num>
  <w:num w:numId="89" w16cid:durableId="1259484672">
    <w:abstractNumId w:val="30"/>
  </w:num>
  <w:num w:numId="90" w16cid:durableId="1475441438">
    <w:abstractNumId w:val="39"/>
  </w:num>
  <w:num w:numId="91" w16cid:durableId="785546681">
    <w:abstractNumId w:val="11"/>
  </w:num>
  <w:num w:numId="92" w16cid:durableId="2047023798">
    <w:abstractNumId w:val="3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C12"/>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085"/>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7B2"/>
    <w:rsid w:val="001A6CC7"/>
    <w:rsid w:val="001A7088"/>
    <w:rsid w:val="001A7B3D"/>
    <w:rsid w:val="001B2074"/>
    <w:rsid w:val="001B2226"/>
    <w:rsid w:val="001B3250"/>
    <w:rsid w:val="001B33A4"/>
    <w:rsid w:val="001B370C"/>
    <w:rsid w:val="001B3C7D"/>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6D35"/>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4FA3"/>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6061"/>
    <w:rsid w:val="00277535"/>
    <w:rsid w:val="002779A1"/>
    <w:rsid w:val="00277BF8"/>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AE8"/>
    <w:rsid w:val="002C5249"/>
    <w:rsid w:val="002C53E8"/>
    <w:rsid w:val="002C5826"/>
    <w:rsid w:val="002C590C"/>
    <w:rsid w:val="002C5FF7"/>
    <w:rsid w:val="002C65B9"/>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2791F"/>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385A"/>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50E"/>
    <w:rsid w:val="003A050F"/>
    <w:rsid w:val="003A0CAA"/>
    <w:rsid w:val="003A1229"/>
    <w:rsid w:val="003A2F4F"/>
    <w:rsid w:val="003A30C5"/>
    <w:rsid w:val="003A3C99"/>
    <w:rsid w:val="003A441C"/>
    <w:rsid w:val="003A636D"/>
    <w:rsid w:val="003A65F9"/>
    <w:rsid w:val="003A6638"/>
    <w:rsid w:val="003A6652"/>
    <w:rsid w:val="003A683D"/>
    <w:rsid w:val="003A6BC4"/>
    <w:rsid w:val="003B03D1"/>
    <w:rsid w:val="003B12DE"/>
    <w:rsid w:val="003B3624"/>
    <w:rsid w:val="003B3660"/>
    <w:rsid w:val="003B386F"/>
    <w:rsid w:val="003B39F9"/>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33F6"/>
    <w:rsid w:val="003D3597"/>
    <w:rsid w:val="003D5A05"/>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056D"/>
    <w:rsid w:val="00441581"/>
    <w:rsid w:val="004417E5"/>
    <w:rsid w:val="00442E06"/>
    <w:rsid w:val="004432C7"/>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FFF"/>
    <w:rsid w:val="005315A7"/>
    <w:rsid w:val="005321FB"/>
    <w:rsid w:val="0053254A"/>
    <w:rsid w:val="005332CF"/>
    <w:rsid w:val="005334CF"/>
    <w:rsid w:val="00533865"/>
    <w:rsid w:val="00533C4A"/>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4B7"/>
    <w:rsid w:val="00547265"/>
    <w:rsid w:val="00547443"/>
    <w:rsid w:val="005505A6"/>
    <w:rsid w:val="005505BF"/>
    <w:rsid w:val="00551B0D"/>
    <w:rsid w:val="00551FA7"/>
    <w:rsid w:val="00553286"/>
    <w:rsid w:val="00553E2C"/>
    <w:rsid w:val="0055476C"/>
    <w:rsid w:val="00557458"/>
    <w:rsid w:val="00560454"/>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244B"/>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A02"/>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37B"/>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5849"/>
    <w:rsid w:val="005F5EF4"/>
    <w:rsid w:val="005F5F2C"/>
    <w:rsid w:val="005F60EC"/>
    <w:rsid w:val="005F68D4"/>
    <w:rsid w:val="005F6991"/>
    <w:rsid w:val="005F70E4"/>
    <w:rsid w:val="005F7EBF"/>
    <w:rsid w:val="006015A1"/>
    <w:rsid w:val="006015E1"/>
    <w:rsid w:val="00601B91"/>
    <w:rsid w:val="00601CFD"/>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4184"/>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4E42"/>
    <w:rsid w:val="006F5B33"/>
    <w:rsid w:val="006F631C"/>
    <w:rsid w:val="006F6DAA"/>
    <w:rsid w:val="006F7115"/>
    <w:rsid w:val="00701093"/>
    <w:rsid w:val="00701577"/>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4AC"/>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6CC4"/>
    <w:rsid w:val="008A7E15"/>
    <w:rsid w:val="008B1FB2"/>
    <w:rsid w:val="008B31B9"/>
    <w:rsid w:val="008B47EE"/>
    <w:rsid w:val="008B4851"/>
    <w:rsid w:val="008B5444"/>
    <w:rsid w:val="008B6309"/>
    <w:rsid w:val="008B6B87"/>
    <w:rsid w:val="008B6C07"/>
    <w:rsid w:val="008B7377"/>
    <w:rsid w:val="008B786C"/>
    <w:rsid w:val="008C07E7"/>
    <w:rsid w:val="008C0807"/>
    <w:rsid w:val="008C0A0F"/>
    <w:rsid w:val="008C0CD5"/>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798"/>
    <w:rsid w:val="008D181A"/>
    <w:rsid w:val="008D2C3D"/>
    <w:rsid w:val="008D2D3D"/>
    <w:rsid w:val="008D2D94"/>
    <w:rsid w:val="008D3AE8"/>
    <w:rsid w:val="008D6F67"/>
    <w:rsid w:val="008D6FCC"/>
    <w:rsid w:val="008D704D"/>
    <w:rsid w:val="008E1BD3"/>
    <w:rsid w:val="008E2035"/>
    <w:rsid w:val="008E3081"/>
    <w:rsid w:val="008E31B9"/>
    <w:rsid w:val="008E42F1"/>
    <w:rsid w:val="008E479D"/>
    <w:rsid w:val="008E4A3C"/>
    <w:rsid w:val="008E4CB4"/>
    <w:rsid w:val="008E656A"/>
    <w:rsid w:val="008E6D07"/>
    <w:rsid w:val="008E79CC"/>
    <w:rsid w:val="008E7B53"/>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52B3"/>
    <w:rsid w:val="008F5556"/>
    <w:rsid w:val="008F59C5"/>
    <w:rsid w:val="008F5E15"/>
    <w:rsid w:val="008F66FF"/>
    <w:rsid w:val="008F6A15"/>
    <w:rsid w:val="008F6D6B"/>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3EB"/>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A92"/>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7E9"/>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17"/>
    <w:rsid w:val="00A24EBE"/>
    <w:rsid w:val="00A24FBA"/>
    <w:rsid w:val="00A25168"/>
    <w:rsid w:val="00A25311"/>
    <w:rsid w:val="00A2534E"/>
    <w:rsid w:val="00A25751"/>
    <w:rsid w:val="00A26794"/>
    <w:rsid w:val="00A26F11"/>
    <w:rsid w:val="00A27446"/>
    <w:rsid w:val="00A27846"/>
    <w:rsid w:val="00A30644"/>
    <w:rsid w:val="00A30DEC"/>
    <w:rsid w:val="00A3113F"/>
    <w:rsid w:val="00A311DE"/>
    <w:rsid w:val="00A31436"/>
    <w:rsid w:val="00A322CD"/>
    <w:rsid w:val="00A32BE9"/>
    <w:rsid w:val="00A32C66"/>
    <w:rsid w:val="00A32DFF"/>
    <w:rsid w:val="00A33366"/>
    <w:rsid w:val="00A33684"/>
    <w:rsid w:val="00A343F4"/>
    <w:rsid w:val="00A351CC"/>
    <w:rsid w:val="00A3699B"/>
    <w:rsid w:val="00A36D58"/>
    <w:rsid w:val="00A37503"/>
    <w:rsid w:val="00A400E6"/>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6AED"/>
    <w:rsid w:val="00A57036"/>
    <w:rsid w:val="00A571AB"/>
    <w:rsid w:val="00A5749C"/>
    <w:rsid w:val="00A5751B"/>
    <w:rsid w:val="00A60458"/>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F66"/>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547A"/>
    <w:rsid w:val="00A865DA"/>
    <w:rsid w:val="00A90AF8"/>
    <w:rsid w:val="00A91483"/>
    <w:rsid w:val="00A92611"/>
    <w:rsid w:val="00A934E0"/>
    <w:rsid w:val="00A940CF"/>
    <w:rsid w:val="00A94866"/>
    <w:rsid w:val="00A9488B"/>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934"/>
    <w:rsid w:val="00AC69AA"/>
    <w:rsid w:val="00AC6CCC"/>
    <w:rsid w:val="00AC6F14"/>
    <w:rsid w:val="00AC7575"/>
    <w:rsid w:val="00AC7C1F"/>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399"/>
    <w:rsid w:val="00AF24D0"/>
    <w:rsid w:val="00AF2695"/>
    <w:rsid w:val="00AF2BB5"/>
    <w:rsid w:val="00AF42F9"/>
    <w:rsid w:val="00AF4472"/>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AC8"/>
    <w:rsid w:val="00B31908"/>
    <w:rsid w:val="00B31D5E"/>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760"/>
    <w:rsid w:val="00B50DFC"/>
    <w:rsid w:val="00B5221E"/>
    <w:rsid w:val="00B522AC"/>
    <w:rsid w:val="00B52729"/>
    <w:rsid w:val="00B52FE7"/>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6700C"/>
    <w:rsid w:val="00B70104"/>
    <w:rsid w:val="00B712C7"/>
    <w:rsid w:val="00B71986"/>
    <w:rsid w:val="00B71B06"/>
    <w:rsid w:val="00B72BAC"/>
    <w:rsid w:val="00B741D0"/>
    <w:rsid w:val="00B7494D"/>
    <w:rsid w:val="00B7560A"/>
    <w:rsid w:val="00B75AF1"/>
    <w:rsid w:val="00B7632D"/>
    <w:rsid w:val="00B76501"/>
    <w:rsid w:val="00B76FA2"/>
    <w:rsid w:val="00B772DE"/>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5E3"/>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570E"/>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5E4"/>
    <w:rsid w:val="00C727CF"/>
    <w:rsid w:val="00C72D44"/>
    <w:rsid w:val="00C75E83"/>
    <w:rsid w:val="00C7706C"/>
    <w:rsid w:val="00C77938"/>
    <w:rsid w:val="00C77CAE"/>
    <w:rsid w:val="00C80574"/>
    <w:rsid w:val="00C8106D"/>
    <w:rsid w:val="00C8197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F2"/>
    <w:rsid w:val="00CE7939"/>
    <w:rsid w:val="00CE7FDF"/>
    <w:rsid w:val="00CF06D5"/>
    <w:rsid w:val="00CF06DE"/>
    <w:rsid w:val="00CF0E17"/>
    <w:rsid w:val="00CF14EB"/>
    <w:rsid w:val="00CF1D58"/>
    <w:rsid w:val="00CF1F79"/>
    <w:rsid w:val="00CF2677"/>
    <w:rsid w:val="00CF2CB6"/>
    <w:rsid w:val="00CF4209"/>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02B"/>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CDF"/>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F57"/>
    <w:rsid w:val="00D96083"/>
    <w:rsid w:val="00D9669E"/>
    <w:rsid w:val="00D96A3A"/>
    <w:rsid w:val="00D974EE"/>
    <w:rsid w:val="00DA05AB"/>
    <w:rsid w:val="00DA0A61"/>
    <w:rsid w:val="00DA0BE3"/>
    <w:rsid w:val="00DA1942"/>
    <w:rsid w:val="00DA1B9B"/>
    <w:rsid w:val="00DA22F0"/>
    <w:rsid w:val="00DA49BF"/>
    <w:rsid w:val="00DA62B5"/>
    <w:rsid w:val="00DA649F"/>
    <w:rsid w:val="00DA6C21"/>
    <w:rsid w:val="00DA72F8"/>
    <w:rsid w:val="00DA758B"/>
    <w:rsid w:val="00DA7A8A"/>
    <w:rsid w:val="00DB0683"/>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45596"/>
    <w:rsid w:val="00E50D81"/>
    <w:rsid w:val="00E50F51"/>
    <w:rsid w:val="00E50F94"/>
    <w:rsid w:val="00E52B67"/>
    <w:rsid w:val="00E53E12"/>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70410"/>
    <w:rsid w:val="00E7043E"/>
    <w:rsid w:val="00E729B9"/>
    <w:rsid w:val="00E75068"/>
    <w:rsid w:val="00E75ECB"/>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1EF3"/>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29B7"/>
    <w:rsid w:val="00F9327D"/>
    <w:rsid w:val="00F93E2C"/>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E16"/>
    <w:rsid w:val="00FE142D"/>
    <w:rsid w:val="00FE1B67"/>
    <w:rsid w:val="00FE1C0E"/>
    <w:rsid w:val="00FE20E1"/>
    <w:rsid w:val="00FE252E"/>
    <w:rsid w:val="00FE3D0A"/>
    <w:rsid w:val="00FE3D1F"/>
    <w:rsid w:val="00FE3D7C"/>
    <w:rsid w:val="00FE4654"/>
    <w:rsid w:val="00FE4E65"/>
    <w:rsid w:val="00FE5735"/>
    <w:rsid w:val="00FE691D"/>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aliases w:val="Appendix,H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9"/>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9"/>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9"/>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9"/>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9"/>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9"/>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9"/>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9"/>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H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nhideWhenUsed/>
    <w:rsid w:val="00D05666"/>
    <w:rPr>
      <w:sz w:val="20"/>
      <w:szCs w:val="20"/>
    </w:rPr>
  </w:style>
  <w:style w:type="character" w:customStyle="1" w:styleId="KomentarotekstasDiagrama">
    <w:name w:val="Komentaro tekstas Diagrama"/>
    <w:basedOn w:val="Numatytasispastraiposriftas"/>
    <w:link w:val="Komentarotekstas"/>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basedOn w:val="Numatytasispastraiposriftas"/>
    <w:uiPriority w:val="99"/>
    <w:unhideWhenUsed/>
    <w:rsid w:val="00D05666"/>
    <w:rPr>
      <w:vertAlign w:val="superscript"/>
    </w:rPr>
  </w:style>
  <w:style w:type="character" w:styleId="Komentaronuoroda">
    <w:name w:val="annotation reference"/>
    <w:basedOn w:val="Numatytasispastraiposriftas"/>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nhideWhenUsed/>
    <w:rsid w:val="00FB3D71"/>
    <w:rPr>
      <w:b/>
      <w:bCs/>
    </w:rPr>
  </w:style>
  <w:style w:type="character" w:customStyle="1" w:styleId="KomentarotemaDiagrama">
    <w:name w:val="Komentaro tema Diagrama"/>
    <w:basedOn w:val="KomentarotekstasDiagrama"/>
    <w:link w:val="Komentarotema"/>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aliases w:val="Viršutinis kolontitulas Diagrama1,Viršutinis kolontitulas Diagrama Diagrama1, Char Diagrama Diagrama1,Viršutinis kolontitulas Diagrama Diagrama Diagrama, Char Diagrama Diagrama Diagrama, Char Diagrama1"/>
    <w:basedOn w:val="prastasis"/>
    <w:link w:val="AntratsDiagrama"/>
    <w:unhideWhenUsed/>
    <w:rsid w:val="00F560B4"/>
    <w:pPr>
      <w:tabs>
        <w:tab w:val="center" w:pos="4513"/>
        <w:tab w:val="right" w:pos="9026"/>
      </w:tabs>
    </w:pPr>
  </w:style>
  <w:style w:type="character" w:customStyle="1" w:styleId="AntratsDiagrama">
    <w:name w:val="Antraštės Diagrama"/>
    <w:aliases w:val="Viršutinis kolontitulas Diagrama1 Diagrama,Viršutinis kolontitulas Diagrama Diagrama1 Diagrama, Char Diagrama Diagrama1 Diagrama,Viršutinis kolontitulas Diagrama Diagrama Diagrama Diagrama, Char Diagrama Diagrama Diagrama Diagrama"/>
    <w:basedOn w:val="Numatytasispastraiposriftas"/>
    <w:link w:val="Antrats"/>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9"/>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9"/>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9"/>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9"/>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9"/>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9"/>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9"/>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link w:val="AntratDiagrama"/>
    <w:uiPriority w:val="35"/>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5"/>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5"/>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Lentelstinklelis1">
    <w:name w:val="Lentelės tinklelis1"/>
    <w:basedOn w:val="prastojilentel"/>
    <w:next w:val="Lentelstinklelis"/>
    <w:uiPriority w:val="39"/>
    <w:rsid w:val="00E45596"/>
    <w:pPr>
      <w:spacing w:after="0" w:line="240" w:lineRule="auto"/>
    </w:pPr>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B6700C"/>
  </w:style>
  <w:style w:type="character" w:customStyle="1" w:styleId="content">
    <w:name w:val="content"/>
    <w:rsid w:val="00B6700C"/>
  </w:style>
  <w:style w:type="paragraph" w:styleId="Turinys3">
    <w:name w:val="toc 3"/>
    <w:basedOn w:val="prastasis"/>
    <w:next w:val="prastasis"/>
    <w:autoRedefine/>
    <w:uiPriority w:val="39"/>
    <w:unhideWhenUsed/>
    <w:rsid w:val="00B6700C"/>
    <w:pPr>
      <w:spacing w:after="100"/>
      <w:ind w:left="440"/>
    </w:pPr>
    <w:rPr>
      <w:rFonts w:eastAsia="Calibri"/>
      <w:sz w:val="22"/>
      <w:szCs w:val="22"/>
      <w:lang w:eastAsia="en-US"/>
    </w:rPr>
  </w:style>
  <w:style w:type="table" w:customStyle="1" w:styleId="Lentelstinklelis2">
    <w:name w:val="Lentelės tinklelis2"/>
    <w:basedOn w:val="prastojilentel"/>
    <w:next w:val="Lentelstinklelis"/>
    <w:uiPriority w:val="39"/>
    <w:rsid w:val="00B6700C"/>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raonra"/>
    <w:rsid w:val="00B6700C"/>
    <w:pPr>
      <w:numPr>
        <w:numId w:val="51"/>
      </w:numPr>
    </w:pPr>
  </w:style>
  <w:style w:type="paragraph" w:customStyle="1" w:styleId="NormalLT">
    <w:name w:val="Normal_LT"/>
    <w:basedOn w:val="prastasis"/>
    <w:link w:val="NormalLTChar"/>
    <w:qFormat/>
    <w:rsid w:val="00B6700C"/>
    <w:pPr>
      <w:spacing w:after="200" w:line="360" w:lineRule="auto"/>
      <w:ind w:firstLine="964"/>
      <w:jc w:val="both"/>
    </w:pPr>
    <w:rPr>
      <w:rFonts w:ascii="Times New Roman" w:eastAsia="Calibri" w:hAnsi="Times New Roman"/>
      <w:sz w:val="22"/>
      <w:szCs w:val="22"/>
      <w:lang w:eastAsia="en-US"/>
    </w:rPr>
  </w:style>
  <w:style w:type="character" w:customStyle="1" w:styleId="NormalLTChar">
    <w:name w:val="Normal_LT Char"/>
    <w:basedOn w:val="Numatytasispastraiposriftas"/>
    <w:link w:val="NormalLT"/>
    <w:rsid w:val="00B6700C"/>
    <w:rPr>
      <w:rFonts w:ascii="Times New Roman" w:eastAsia="Calibri" w:hAnsi="Times New Roman"/>
      <w:sz w:val="22"/>
      <w:szCs w:val="22"/>
      <w:lang w:eastAsia="en-US"/>
    </w:rPr>
  </w:style>
  <w:style w:type="character" w:customStyle="1" w:styleId="AntratDiagrama">
    <w:name w:val="Antraštė Diagrama"/>
    <w:basedOn w:val="Numatytasispastraiposriftas"/>
    <w:link w:val="Antrat"/>
    <w:uiPriority w:val="35"/>
    <w:rsid w:val="00B6700C"/>
    <w:rPr>
      <w:b/>
      <w:bCs/>
      <w:color w:val="404040" w:themeColor="text1" w:themeTint="BF"/>
      <w:sz w:val="16"/>
      <w:szCs w:val="16"/>
    </w:rPr>
  </w:style>
  <w:style w:type="character" w:customStyle="1" w:styleId="st">
    <w:name w:val="st"/>
    <w:basedOn w:val="Numatytasispastraiposriftas"/>
    <w:rsid w:val="00B6700C"/>
  </w:style>
  <w:style w:type="paragraph" w:styleId="Pagrindiniotekstotrauka">
    <w:name w:val="Body Text Indent"/>
    <w:basedOn w:val="prastasis"/>
    <w:link w:val="PagrindiniotekstotraukaDiagrama"/>
    <w:uiPriority w:val="99"/>
    <w:unhideWhenUsed/>
    <w:rsid w:val="00B6700C"/>
    <w:pPr>
      <w:spacing w:after="120" w:line="240" w:lineRule="auto"/>
      <w:ind w:left="283"/>
    </w:pPr>
    <w:rPr>
      <w:rFonts w:ascii="Times New Roman" w:eastAsia="Times New Roman" w:hAnsi="Times New Roman" w:cs="Times New Roman"/>
      <w:sz w:val="24"/>
      <w:szCs w:val="24"/>
      <w:lang w:eastAsia="en-US"/>
    </w:rPr>
  </w:style>
  <w:style w:type="character" w:customStyle="1" w:styleId="PagrindiniotekstotraukaDiagrama">
    <w:name w:val="Pagrindinio teksto įtrauka Diagrama"/>
    <w:basedOn w:val="Numatytasispastraiposriftas"/>
    <w:link w:val="Pagrindiniotekstotrauka"/>
    <w:uiPriority w:val="99"/>
    <w:rsid w:val="00B6700C"/>
    <w:rPr>
      <w:rFonts w:ascii="Times New Roman" w:eastAsia="Times New Roman" w:hAnsi="Times New Roman" w:cs="Times New Roman"/>
      <w:sz w:val="24"/>
      <w:szCs w:val="24"/>
      <w:lang w:eastAsia="en-US"/>
    </w:rPr>
  </w:style>
  <w:style w:type="paragraph" w:customStyle="1" w:styleId="Default">
    <w:name w:val="Default"/>
    <w:rsid w:val="00B6700C"/>
    <w:pPr>
      <w:autoSpaceDE w:val="0"/>
      <w:autoSpaceDN w:val="0"/>
      <w:adjustRightInd w:val="0"/>
      <w:spacing w:after="0" w:line="240" w:lineRule="auto"/>
    </w:pPr>
    <w:rPr>
      <w:rFonts w:ascii="Arial" w:eastAsia="Times New Roman" w:hAnsi="Arial" w:cs="Arial"/>
      <w:color w:val="000000"/>
      <w:sz w:val="24"/>
      <w:szCs w:val="24"/>
      <w:lang w:eastAsia="en-US"/>
    </w:rPr>
  </w:style>
  <w:style w:type="character" w:customStyle="1" w:styleId="Laukeliai">
    <w:name w:val="Laukeliai"/>
    <w:basedOn w:val="Numatytasispastraiposriftas"/>
    <w:uiPriority w:val="1"/>
    <w:rsid w:val="00B6700C"/>
    <w:rPr>
      <w:rFonts w:ascii="Arial" w:hAnsi="Arial"/>
      <w:sz w:val="20"/>
    </w:rPr>
  </w:style>
  <w:style w:type="paragraph" w:customStyle="1" w:styleId="bodybody">
    <w:name w:val="body body"/>
    <w:basedOn w:val="prastasis"/>
    <w:link w:val="bodybodyChar"/>
    <w:qFormat/>
    <w:rsid w:val="00B6700C"/>
    <w:pPr>
      <w:spacing w:after="100" w:afterAutospacing="1" w:line="240" w:lineRule="auto"/>
      <w:ind w:firstLine="851"/>
      <w:jc w:val="both"/>
    </w:pPr>
    <w:rPr>
      <w:rFonts w:ascii="Times New Roman" w:eastAsia="Times New Roman" w:hAnsi="Times New Roman" w:cs="Times New Roman"/>
      <w:sz w:val="24"/>
      <w:szCs w:val="22"/>
      <w:lang w:eastAsia="en-US" w:bidi="en-US"/>
    </w:rPr>
  </w:style>
  <w:style w:type="character" w:customStyle="1" w:styleId="bodybodyChar">
    <w:name w:val="body body Char"/>
    <w:link w:val="bodybody"/>
    <w:rsid w:val="00B6700C"/>
    <w:rPr>
      <w:rFonts w:ascii="Times New Roman" w:eastAsia="Times New Roman" w:hAnsi="Times New Roman" w:cs="Times New Roman"/>
      <w:sz w:val="24"/>
      <w:szCs w:val="22"/>
      <w:lang w:eastAsia="en-US" w:bidi="en-US"/>
    </w:rPr>
  </w:style>
  <w:style w:type="numbering" w:customStyle="1" w:styleId="Style2">
    <w:name w:val="Style2"/>
    <w:uiPriority w:val="99"/>
    <w:rsid w:val="00B6700C"/>
    <w:pPr>
      <w:numPr>
        <w:numId w:val="52"/>
      </w:numPr>
    </w:pPr>
  </w:style>
  <w:style w:type="paragraph" w:customStyle="1" w:styleId="Pa5">
    <w:name w:val="Pa5"/>
    <w:basedOn w:val="Default"/>
    <w:next w:val="Default"/>
    <w:uiPriority w:val="99"/>
    <w:rsid w:val="00B6700C"/>
    <w:pPr>
      <w:spacing w:line="221" w:lineRule="atLeast"/>
    </w:pPr>
    <w:rPr>
      <w:rFonts w:ascii="Brandon Grotesque Light" w:eastAsia="Calibri" w:hAnsi="Brandon Grotesque Light" w:cs="Times New Roman"/>
      <w:color w:val="auto"/>
    </w:rPr>
  </w:style>
  <w:style w:type="character" w:customStyle="1" w:styleId="Neapdorotaspaminjimas1">
    <w:name w:val="Neapdorotas paminėjimas1"/>
    <w:basedOn w:val="Numatytasispastraiposriftas"/>
    <w:uiPriority w:val="99"/>
    <w:semiHidden/>
    <w:unhideWhenUsed/>
    <w:rsid w:val="00B6700C"/>
    <w:rPr>
      <w:color w:val="605E5C"/>
      <w:shd w:val="clear" w:color="auto" w:fill="E1DFDD"/>
    </w:rPr>
  </w:style>
  <w:style w:type="paragraph" w:customStyle="1" w:styleId="TableContents">
    <w:name w:val="Table Contents"/>
    <w:basedOn w:val="prastasis"/>
    <w:rsid w:val="00B6700C"/>
    <w:pPr>
      <w:widowControl w:val="0"/>
      <w:suppressLineNumbers/>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Tahoma"/>
      <w:color w:val="000000"/>
      <w:sz w:val="24"/>
      <w:szCs w:val="24"/>
      <w:lang w:val="en-US" w:eastAsia="zh-CN"/>
    </w:rPr>
  </w:style>
  <w:style w:type="numbering" w:customStyle="1" w:styleId="Sraonra11">
    <w:name w:val="Sąrašo nėra11"/>
    <w:next w:val="Sraonra"/>
    <w:uiPriority w:val="99"/>
    <w:semiHidden/>
    <w:unhideWhenUsed/>
    <w:rsid w:val="00B6700C"/>
  </w:style>
  <w:style w:type="paragraph" w:customStyle="1" w:styleId="Body">
    <w:name w:val="Body"/>
    <w:rsid w:val="00B6700C"/>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sz w:val="20"/>
      <w:szCs w:val="20"/>
      <w:bdr w:val="nil"/>
    </w:rPr>
  </w:style>
  <w:style w:type="paragraph" w:customStyle="1" w:styleId="Normalbepastumimo">
    <w:name w:val="Normal (be pastumimo)"/>
    <w:basedOn w:val="prastasis"/>
    <w:qFormat/>
    <w:rsid w:val="00B6700C"/>
    <w:pPr>
      <w:spacing w:after="0"/>
      <w:jc w:val="both"/>
    </w:pPr>
    <w:rPr>
      <w:rFonts w:ascii="Times New Roman" w:eastAsia="Calibri" w:hAnsi="Times New Roman" w:cs="Times New Roman"/>
      <w:sz w:val="24"/>
      <w:szCs w:val="22"/>
      <w:lang w:eastAsia="en-US"/>
    </w:rPr>
  </w:style>
  <w:style w:type="numbering" w:customStyle="1" w:styleId="Sraonra111">
    <w:name w:val="Sąrašo nėra111"/>
    <w:next w:val="Sraonra"/>
    <w:uiPriority w:val="99"/>
    <w:semiHidden/>
    <w:unhideWhenUsed/>
    <w:rsid w:val="00B6700C"/>
  </w:style>
  <w:style w:type="paragraph" w:styleId="Sraas2">
    <w:name w:val="List 2"/>
    <w:basedOn w:val="prastasis"/>
    <w:rsid w:val="00B6700C"/>
    <w:pPr>
      <w:spacing w:after="0" w:line="240" w:lineRule="auto"/>
      <w:ind w:left="566" w:hanging="283"/>
    </w:pPr>
    <w:rPr>
      <w:rFonts w:ascii="Times New Roman" w:eastAsia="Times New Roman" w:hAnsi="Times New Roman" w:cs="Times New Roman"/>
      <w:sz w:val="24"/>
      <w:szCs w:val="24"/>
    </w:rPr>
  </w:style>
  <w:style w:type="paragraph" w:styleId="Pagrindinistekstas2">
    <w:name w:val="Body Text 2"/>
    <w:basedOn w:val="prastasis"/>
    <w:link w:val="Pagrindinistekstas2Diagrama"/>
    <w:semiHidden/>
    <w:rsid w:val="00B6700C"/>
    <w:pPr>
      <w:spacing w:after="200"/>
    </w:pPr>
    <w:rPr>
      <w:rFonts w:ascii="Times New Roman" w:eastAsia="Calibri" w:hAnsi="Times New Roman" w:cs="Times New Roman"/>
      <w:color w:val="000000"/>
      <w:sz w:val="24"/>
      <w:szCs w:val="24"/>
      <w:lang w:eastAsia="en-US"/>
    </w:rPr>
  </w:style>
  <w:style w:type="character" w:customStyle="1" w:styleId="Pagrindinistekstas2Diagrama">
    <w:name w:val="Pagrindinis tekstas 2 Diagrama"/>
    <w:basedOn w:val="Numatytasispastraiposriftas"/>
    <w:link w:val="Pagrindinistekstas2"/>
    <w:semiHidden/>
    <w:rsid w:val="00B6700C"/>
    <w:rPr>
      <w:rFonts w:ascii="Times New Roman" w:eastAsia="Calibri" w:hAnsi="Times New Roman" w:cs="Times New Roman"/>
      <w:color w:val="000000"/>
      <w:sz w:val="24"/>
      <w:szCs w:val="24"/>
      <w:lang w:eastAsia="en-US"/>
    </w:rPr>
  </w:style>
  <w:style w:type="paragraph" w:customStyle="1" w:styleId="Lygis">
    <w:name w:val="Lygis"/>
    <w:basedOn w:val="prastasis"/>
    <w:autoRedefine/>
    <w:rsid w:val="00B6700C"/>
    <w:pPr>
      <w:numPr>
        <w:numId w:val="60"/>
      </w:numPr>
      <w:spacing w:after="0"/>
      <w:ind w:left="567" w:hanging="567"/>
      <w:jc w:val="center"/>
    </w:pPr>
    <w:rPr>
      <w:rFonts w:ascii="Times New Roman" w:eastAsia="Times New Roman" w:hAnsi="Times New Roman" w:cs="Times New Roman"/>
      <w:b/>
      <w:bCs/>
      <w:caps/>
      <w:sz w:val="24"/>
      <w:szCs w:val="24"/>
    </w:rPr>
  </w:style>
  <w:style w:type="paragraph" w:customStyle="1" w:styleId="Point1">
    <w:name w:val="Point 1"/>
    <w:basedOn w:val="prastasis"/>
    <w:rsid w:val="00B6700C"/>
    <w:pPr>
      <w:spacing w:before="120" w:after="120" w:line="240" w:lineRule="auto"/>
      <w:ind w:left="1418" w:hanging="567"/>
      <w:jc w:val="both"/>
    </w:pPr>
    <w:rPr>
      <w:rFonts w:ascii="Times New Roman" w:eastAsia="Times New Roman" w:hAnsi="Times New Roman" w:cs="Times New Roman"/>
      <w:sz w:val="24"/>
      <w:szCs w:val="20"/>
      <w:lang w:val="en-GB" w:eastAsia="en-US"/>
    </w:rPr>
  </w:style>
  <w:style w:type="character" w:customStyle="1" w:styleId="postalcodeorig">
    <w:name w:val="postalcodeorig"/>
    <w:basedOn w:val="Numatytasispastraiposriftas"/>
    <w:rsid w:val="00B6700C"/>
  </w:style>
  <w:style w:type="character" w:customStyle="1" w:styleId="Bodytext2Bold">
    <w:name w:val="Body text (2) + Bold"/>
    <w:basedOn w:val="Numatytasispastraiposriftas"/>
    <w:rsid w:val="00B6700C"/>
    <w:rPr>
      <w:rFonts w:ascii="Times New Roman" w:eastAsia="Times New Roman" w:hAnsi="Times New Roman" w:cs="Times New Roman"/>
      <w:b/>
      <w:bCs/>
      <w:i w:val="0"/>
      <w:iCs w:val="0"/>
      <w:smallCaps w:val="0"/>
      <w:strike w:val="0"/>
      <w:color w:val="000000"/>
      <w:spacing w:val="0"/>
      <w:w w:val="100"/>
      <w:position w:val="0"/>
      <w:sz w:val="24"/>
      <w:szCs w:val="24"/>
      <w:u w:val="none"/>
      <w:lang w:val="lt-LT" w:eastAsia="lt-LT" w:bidi="lt-LT"/>
    </w:rPr>
  </w:style>
  <w:style w:type="character" w:customStyle="1" w:styleId="Bodytext2">
    <w:name w:val="Body text (2)"/>
    <w:basedOn w:val="Numatytasispastraiposriftas"/>
    <w:rsid w:val="00B6700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t-LT" w:eastAsia="lt-LT" w:bidi="lt-LT"/>
    </w:rPr>
  </w:style>
  <w:style w:type="numbering" w:customStyle="1" w:styleId="Sraonra2">
    <w:name w:val="Sąrašo nėra2"/>
    <w:next w:val="Sraonra"/>
    <w:uiPriority w:val="99"/>
    <w:semiHidden/>
    <w:unhideWhenUsed/>
    <w:rsid w:val="00B6700C"/>
  </w:style>
  <w:style w:type="paragraph" w:customStyle="1" w:styleId="Tekstas">
    <w:name w:val="Tekstas"/>
    <w:rsid w:val="00B6700C"/>
    <w:pPr>
      <w:tabs>
        <w:tab w:val="left" w:pos="6804"/>
      </w:tabs>
      <w:spacing w:after="0" w:line="240" w:lineRule="auto"/>
      <w:ind w:firstLine="238"/>
    </w:pPr>
    <w:rPr>
      <w:rFonts w:ascii="Times New Roman" w:eastAsia="Times New Roman" w:hAnsi="Times New Roman" w:cs="Times New Roman"/>
      <w:color w:val="000000"/>
      <w:sz w:val="24"/>
      <w:szCs w:val="20"/>
      <w:lang w:val="en-GB" w:eastAsia="en-US"/>
    </w:rPr>
  </w:style>
  <w:style w:type="numbering" w:customStyle="1" w:styleId="Sraonra3">
    <w:name w:val="Sąrašo nėra3"/>
    <w:next w:val="Sraonra"/>
    <w:uiPriority w:val="99"/>
    <w:semiHidden/>
    <w:unhideWhenUsed/>
    <w:rsid w:val="00B6700C"/>
  </w:style>
  <w:style w:type="paragraph" w:styleId="HTMLiankstoformatuotas">
    <w:name w:val="HTML Preformatted"/>
    <w:basedOn w:val="prastasis"/>
    <w:link w:val="HTMLiankstoformatuotasDiagrama"/>
    <w:unhideWhenUsed/>
    <w:rsid w:val="00B6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iankstoformatuotasDiagrama">
    <w:name w:val="HTML iš anksto formatuotas Diagrama"/>
    <w:basedOn w:val="Numatytasispastraiposriftas"/>
    <w:link w:val="HTMLiankstoformatuotas"/>
    <w:rsid w:val="00B6700C"/>
    <w:rPr>
      <w:rFonts w:ascii="Courier New" w:eastAsia="Times New Roman" w:hAnsi="Courier New" w:cs="Courier New"/>
      <w:sz w:val="20"/>
      <w:szCs w:val="20"/>
    </w:rPr>
  </w:style>
  <w:style w:type="character" w:customStyle="1" w:styleId="y2iqfc">
    <w:name w:val="y2iqfc"/>
    <w:basedOn w:val="Numatytasispastraiposriftas"/>
    <w:rsid w:val="00B670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7F79038478F4EBCB716112FC2F81955"/>
        <w:category>
          <w:name w:val="Bendrosios nuostatos"/>
          <w:gallery w:val="placeholder"/>
        </w:category>
        <w:types>
          <w:type w:val="bbPlcHdr"/>
        </w:types>
        <w:behaviors>
          <w:behavior w:val="content"/>
        </w:behaviors>
        <w:guid w:val="{679FCC8A-76C7-4AD3-BBEA-D39207FC71E4}"/>
      </w:docPartPr>
      <w:docPartBody>
        <w:p w:rsidR="00FE4548" w:rsidRDefault="00C77EF2" w:rsidP="00C77EF2">
          <w:pPr>
            <w:pStyle w:val="D7F79038478F4EBCB716112FC2F81955"/>
          </w:pPr>
          <w:r w:rsidRPr="00ED03C2">
            <w:rPr>
              <w:rStyle w:val="Vietosrezervavimoenklotekstas"/>
            </w:rPr>
            <w:t>Pasirinkite elementą.</w:t>
          </w:r>
        </w:p>
      </w:docPartBody>
    </w:docPart>
    <w:docPart>
      <w:docPartPr>
        <w:name w:val="321CF82AEAA74D4192B58D0C8A3716B1"/>
        <w:category>
          <w:name w:val="Bendrosios nuostatos"/>
          <w:gallery w:val="placeholder"/>
        </w:category>
        <w:types>
          <w:type w:val="bbPlcHdr"/>
        </w:types>
        <w:behaviors>
          <w:behavior w:val="content"/>
        </w:behaviors>
        <w:guid w:val="{57A6A478-5381-4082-A3AA-E2056AD04A7C}"/>
      </w:docPartPr>
      <w:docPartBody>
        <w:p w:rsidR="00FE4548" w:rsidRDefault="00C77EF2" w:rsidP="00C77EF2">
          <w:pPr>
            <w:pStyle w:val="321CF82AEAA74D4192B58D0C8A3716B1"/>
          </w:pPr>
          <w:r w:rsidRPr="00D76EEF">
            <w:rPr>
              <w:rStyle w:val="Vietosrezervavimoenklotekstas"/>
            </w:rPr>
            <w:t>Norėdami įvesti tekstą, spustelėkite arba bakstelėkite čia.</w:t>
          </w:r>
        </w:p>
      </w:docPartBody>
    </w:docPart>
    <w:docPart>
      <w:docPartPr>
        <w:name w:val="EB2C25C7971644C6AF31DE68B9FFB2C2"/>
        <w:category>
          <w:name w:val="Bendrosios nuostatos"/>
          <w:gallery w:val="placeholder"/>
        </w:category>
        <w:types>
          <w:type w:val="bbPlcHdr"/>
        </w:types>
        <w:behaviors>
          <w:behavior w:val="content"/>
        </w:behaviors>
        <w:guid w:val="{28DEF771-9ACE-436C-A313-9C8A25D91328}"/>
      </w:docPartPr>
      <w:docPartBody>
        <w:p w:rsidR="00FE4548" w:rsidRDefault="00C77EF2" w:rsidP="00C77EF2">
          <w:pPr>
            <w:pStyle w:val="EB2C25C7971644C6AF31DE68B9FFB2C2"/>
          </w:pPr>
          <w:r w:rsidRPr="00ED03C2">
            <w:rPr>
              <w:rStyle w:val="Vietosrezervavimoenklotekstas"/>
            </w:rPr>
            <w:t>Pasirinkite elementą.</w:t>
          </w:r>
        </w:p>
      </w:docPartBody>
    </w:docPart>
    <w:docPart>
      <w:docPartPr>
        <w:name w:val="C54C87FA3F5A4158AD2502A03D6E3855"/>
        <w:category>
          <w:name w:val="Bendrosios nuostatos"/>
          <w:gallery w:val="placeholder"/>
        </w:category>
        <w:types>
          <w:type w:val="bbPlcHdr"/>
        </w:types>
        <w:behaviors>
          <w:behavior w:val="content"/>
        </w:behaviors>
        <w:guid w:val="{D7A13DFD-0D36-4379-A07C-1F1980786368}"/>
      </w:docPartPr>
      <w:docPartBody>
        <w:p w:rsidR="00FE4548" w:rsidRDefault="00C77EF2" w:rsidP="00C77EF2">
          <w:pPr>
            <w:pStyle w:val="C54C87FA3F5A4158AD2502A03D6E3855"/>
          </w:pPr>
          <w:r w:rsidRPr="00871AF5">
            <w:rPr>
              <w:rStyle w:val="Vietosrezervavimoenklotekstas"/>
            </w:rPr>
            <w:t>Pasirinkite elementą.</w:t>
          </w:r>
        </w:p>
      </w:docPartBody>
    </w:docPart>
    <w:docPart>
      <w:docPartPr>
        <w:name w:val="C9574C6525D34F19877F5033DB5F13C9"/>
        <w:category>
          <w:name w:val="Bendrosios nuostatos"/>
          <w:gallery w:val="placeholder"/>
        </w:category>
        <w:types>
          <w:type w:val="bbPlcHdr"/>
        </w:types>
        <w:behaviors>
          <w:behavior w:val="content"/>
        </w:behaviors>
        <w:guid w:val="{9D6C26BC-5977-4039-BBD6-834B902932E2}"/>
      </w:docPartPr>
      <w:docPartBody>
        <w:p w:rsidR="00FE4548" w:rsidRDefault="00C77EF2" w:rsidP="00C77EF2">
          <w:pPr>
            <w:pStyle w:val="C9574C6525D34F19877F5033DB5F13C9"/>
          </w:pPr>
          <w:r w:rsidRPr="00D76EEF">
            <w:rPr>
              <w:rStyle w:val="Vietosrezervavimoenklotekstas"/>
            </w:rPr>
            <w:t>Norėdami įvesti tekstą, spustelėkite arba bakstelėkite čia.</w:t>
          </w:r>
        </w:p>
      </w:docPartBody>
    </w:docPart>
    <w:docPart>
      <w:docPartPr>
        <w:name w:val="494C7E65478044CABE1CE313BAD12BE9"/>
        <w:category>
          <w:name w:val="Bendrosios nuostatos"/>
          <w:gallery w:val="placeholder"/>
        </w:category>
        <w:types>
          <w:type w:val="bbPlcHdr"/>
        </w:types>
        <w:behaviors>
          <w:behavior w:val="content"/>
        </w:behaviors>
        <w:guid w:val="{2CC0D4D6-389F-42DF-9F81-E7DF960E32E6}"/>
      </w:docPartPr>
      <w:docPartBody>
        <w:p w:rsidR="00FE4548" w:rsidRDefault="00C77EF2" w:rsidP="00C77EF2">
          <w:pPr>
            <w:pStyle w:val="494C7E65478044CABE1CE313BAD12BE9"/>
          </w:pPr>
          <w:r w:rsidRPr="00ED03C2">
            <w:rPr>
              <w:rStyle w:val="Vietosrezervavimoenklotekstas"/>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randon Grotesque Light">
    <w:altName w:val="Arial"/>
    <w:panose1 w:val="00000000000000000000"/>
    <w:charset w:val="EE"/>
    <w:family w:val="swiss"/>
    <w:notTrueType/>
    <w:pitch w:val="default"/>
    <w:sig w:usb0="00000005" w:usb1="00000000" w:usb2="00000000" w:usb3="00000000" w:csb0="00000002" w:csb1="00000000"/>
  </w:font>
  <w:font w:name="Tahoma">
    <w:panose1 w:val="020B0604030504040204"/>
    <w:charset w:val="BA"/>
    <w:family w:val="swiss"/>
    <w:pitch w:val="variable"/>
    <w:sig w:usb0="E1002EFF" w:usb1="C000605B" w:usb2="00000029" w:usb3="00000000" w:csb0="000101FF" w:csb1="00000000"/>
  </w:font>
  <w:font w:name="Helvetica Neue Light">
    <w:altName w:val="Times New Roman"/>
    <w:charset w:val="00"/>
    <w:family w:val="roman"/>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4C6"/>
    <w:rsid w:val="002F220D"/>
    <w:rsid w:val="00405272"/>
    <w:rsid w:val="005940C3"/>
    <w:rsid w:val="005E320C"/>
    <w:rsid w:val="005F4468"/>
    <w:rsid w:val="007D79D8"/>
    <w:rsid w:val="008209D8"/>
    <w:rsid w:val="00AC7C1F"/>
    <w:rsid w:val="00B009C2"/>
    <w:rsid w:val="00B05FA4"/>
    <w:rsid w:val="00BF54C6"/>
    <w:rsid w:val="00C0570E"/>
    <w:rsid w:val="00C77EF2"/>
    <w:rsid w:val="00FE454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lt-LT" w:eastAsia="lt-L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C77EF2"/>
    <w:rPr>
      <w:color w:val="808080"/>
    </w:rPr>
  </w:style>
  <w:style w:type="paragraph" w:customStyle="1" w:styleId="D7F79038478F4EBCB716112FC2F81955">
    <w:name w:val="D7F79038478F4EBCB716112FC2F81955"/>
    <w:rsid w:val="00C77EF2"/>
  </w:style>
  <w:style w:type="paragraph" w:customStyle="1" w:styleId="321CF82AEAA74D4192B58D0C8A3716B1">
    <w:name w:val="321CF82AEAA74D4192B58D0C8A3716B1"/>
    <w:rsid w:val="00C77EF2"/>
  </w:style>
  <w:style w:type="paragraph" w:customStyle="1" w:styleId="EB2C25C7971644C6AF31DE68B9FFB2C2">
    <w:name w:val="EB2C25C7971644C6AF31DE68B9FFB2C2"/>
    <w:rsid w:val="00C77EF2"/>
  </w:style>
  <w:style w:type="paragraph" w:customStyle="1" w:styleId="C54C87FA3F5A4158AD2502A03D6E3855">
    <w:name w:val="C54C87FA3F5A4158AD2502A03D6E3855"/>
    <w:rsid w:val="00C77EF2"/>
  </w:style>
  <w:style w:type="paragraph" w:customStyle="1" w:styleId="C9574C6525D34F19877F5033DB5F13C9">
    <w:name w:val="C9574C6525D34F19877F5033DB5F13C9"/>
    <w:rsid w:val="00C77EF2"/>
  </w:style>
  <w:style w:type="paragraph" w:customStyle="1" w:styleId="494C7E65478044CABE1CE313BAD12BE9">
    <w:name w:val="494C7E65478044CABE1CE313BAD12BE9"/>
    <w:rsid w:val="00C77E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customXml/itemProps2.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4.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6339</Words>
  <Characters>3614</Characters>
  <Application>Microsoft Office Word</Application>
  <DocSecurity>0</DocSecurity>
  <Lines>30</Lines>
  <Paragraphs>19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Vaida Trasikienė</cp:lastModifiedBy>
  <cp:revision>3</cp:revision>
  <dcterms:created xsi:type="dcterms:W3CDTF">2024-08-27T10:32:00Z</dcterms:created>
  <dcterms:modified xsi:type="dcterms:W3CDTF">2024-09-10T11:50:00Z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