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0BCCA" w14:textId="77777777" w:rsidR="00D87B99" w:rsidRDefault="00D87B99" w:rsidP="00D87B99">
      <w:pPr>
        <w:ind w:left="5670"/>
        <w:rPr>
          <w:rFonts w:ascii="Arial" w:eastAsia="Calibri" w:hAnsi="Arial" w:cs="Arial"/>
          <w:sz w:val="22"/>
          <w:szCs w:val="22"/>
        </w:rPr>
      </w:pPr>
      <w:r w:rsidRPr="0081641E">
        <w:rPr>
          <w:rFonts w:ascii="Arial" w:eastAsia="Calibri" w:hAnsi="Arial" w:cs="Arial"/>
          <w:sz w:val="22"/>
          <w:szCs w:val="22"/>
        </w:rPr>
        <w:t xml:space="preserve">Atviro konkurso Specialiųjų sąlygų </w:t>
      </w:r>
    </w:p>
    <w:p w14:paraId="2A4BA14A" w14:textId="4A9621EF" w:rsidR="00786897" w:rsidRDefault="00D87B99" w:rsidP="00D87B99">
      <w:pPr>
        <w:ind w:left="5670"/>
        <w:rPr>
          <w:rFonts w:ascii="Arial" w:hAnsi="Arial" w:cs="Arial"/>
          <w:sz w:val="22"/>
          <w:szCs w:val="22"/>
        </w:rPr>
      </w:pPr>
      <w:r w:rsidRPr="0081641E">
        <w:rPr>
          <w:rFonts w:ascii="Arial" w:hAnsi="Arial" w:cs="Arial"/>
          <w:sz w:val="22"/>
          <w:szCs w:val="22"/>
        </w:rPr>
        <w:t>1 priedas</w:t>
      </w:r>
    </w:p>
    <w:p w14:paraId="2F275885" w14:textId="77777777" w:rsidR="00D87B99" w:rsidRPr="0081641E" w:rsidRDefault="00D87B99" w:rsidP="00D87B99">
      <w:pPr>
        <w:ind w:left="5670"/>
        <w:rPr>
          <w:rFonts w:ascii="Arial" w:hAnsi="Arial" w:cs="Arial"/>
          <w:color w:val="auto"/>
          <w:sz w:val="22"/>
          <w:szCs w:val="22"/>
        </w:rPr>
      </w:pPr>
    </w:p>
    <w:p w14:paraId="327756A5" w14:textId="58718AFE" w:rsidR="00786897" w:rsidRPr="0081641E" w:rsidRDefault="00D40746" w:rsidP="00416B5F">
      <w:pPr>
        <w:ind w:firstLine="567"/>
        <w:jc w:val="center"/>
        <w:rPr>
          <w:rFonts w:ascii="Arial" w:hAnsi="Arial" w:cs="Arial"/>
          <w:b/>
          <w:iCs/>
          <w:color w:val="auto"/>
          <w:sz w:val="22"/>
          <w:szCs w:val="22"/>
        </w:rPr>
      </w:pPr>
      <w:r w:rsidRPr="0081641E">
        <w:rPr>
          <w:rFonts w:ascii="Arial" w:hAnsi="Arial" w:cs="Arial"/>
          <w:b/>
          <w:iCs/>
          <w:color w:val="auto"/>
          <w:sz w:val="22"/>
          <w:szCs w:val="22"/>
        </w:rPr>
        <w:t>PADANGŲ KROVININIAMS</w:t>
      </w:r>
      <w:r w:rsidR="00A4414D">
        <w:rPr>
          <w:rFonts w:ascii="Arial" w:hAnsi="Arial" w:cs="Arial"/>
          <w:b/>
          <w:iCs/>
          <w:color w:val="auto"/>
          <w:sz w:val="22"/>
          <w:szCs w:val="22"/>
        </w:rPr>
        <w:t xml:space="preserve"> </w:t>
      </w:r>
      <w:r w:rsidRPr="0081641E">
        <w:rPr>
          <w:rFonts w:ascii="Arial" w:hAnsi="Arial" w:cs="Arial"/>
          <w:b/>
          <w:iCs/>
          <w:color w:val="auto"/>
          <w:sz w:val="22"/>
          <w:szCs w:val="22"/>
        </w:rPr>
        <w:t>VIRŠ 3,5 T.</w:t>
      </w:r>
      <w:r w:rsidR="00A4414D">
        <w:rPr>
          <w:rFonts w:ascii="Arial" w:hAnsi="Arial" w:cs="Arial"/>
          <w:b/>
          <w:iCs/>
          <w:color w:val="auto"/>
          <w:sz w:val="22"/>
          <w:szCs w:val="22"/>
        </w:rPr>
        <w:t xml:space="preserve"> BENDROSIOS MASĖS AUTOMOBILIAMS</w:t>
      </w:r>
      <w:r w:rsidRPr="0081641E">
        <w:rPr>
          <w:rFonts w:ascii="Arial" w:hAnsi="Arial" w:cs="Arial"/>
          <w:b/>
          <w:iCs/>
          <w:color w:val="auto"/>
          <w:sz w:val="22"/>
          <w:szCs w:val="22"/>
        </w:rPr>
        <w:t xml:space="preserve">, JŲ PRIEKABOMS, </w:t>
      </w:r>
      <w:r w:rsidR="00A4414D">
        <w:rPr>
          <w:rFonts w:ascii="Arial" w:hAnsi="Arial" w:cs="Arial"/>
          <w:b/>
          <w:iCs/>
          <w:color w:val="auto"/>
          <w:sz w:val="22"/>
          <w:szCs w:val="22"/>
        </w:rPr>
        <w:t xml:space="preserve">TRAKTORIAMS IR MECHANIZMAMS </w:t>
      </w:r>
      <w:r w:rsidR="00786897" w:rsidRPr="0081641E">
        <w:rPr>
          <w:rFonts w:ascii="Arial" w:hAnsi="Arial" w:cs="Arial"/>
          <w:b/>
          <w:color w:val="auto"/>
          <w:sz w:val="22"/>
          <w:szCs w:val="22"/>
        </w:rPr>
        <w:t>PIRKIMO TECHNINĖ SPECIFIKACIJA</w:t>
      </w:r>
    </w:p>
    <w:p w14:paraId="6EEAE1CD" w14:textId="77777777" w:rsidR="00786897" w:rsidRPr="0081641E" w:rsidRDefault="00786897" w:rsidP="00786897">
      <w:pPr>
        <w:pStyle w:val="Heading40"/>
        <w:keepNext/>
        <w:keepLines/>
        <w:shd w:val="clear" w:color="auto" w:fill="auto"/>
        <w:spacing w:before="0" w:after="0" w:line="240" w:lineRule="auto"/>
        <w:ind w:right="55" w:firstLine="567"/>
        <w:jc w:val="left"/>
        <w:rPr>
          <w:rFonts w:ascii="Arial" w:hAnsi="Arial" w:cs="Arial"/>
          <w:sz w:val="22"/>
          <w:szCs w:val="22"/>
        </w:rPr>
      </w:pPr>
    </w:p>
    <w:p w14:paraId="43E569C3" w14:textId="77777777" w:rsidR="00786897" w:rsidRPr="0081641E" w:rsidRDefault="00786897" w:rsidP="00786897">
      <w:pPr>
        <w:pStyle w:val="Bodytext1"/>
        <w:shd w:val="clear" w:color="auto" w:fill="auto"/>
        <w:tabs>
          <w:tab w:val="left" w:pos="142"/>
        </w:tabs>
        <w:spacing w:before="0" w:after="0" w:line="240" w:lineRule="auto"/>
        <w:ind w:right="55" w:firstLine="0"/>
        <w:jc w:val="both"/>
        <w:rPr>
          <w:rFonts w:ascii="Arial" w:hAnsi="Arial" w:cs="Arial"/>
          <w:b/>
          <w:sz w:val="22"/>
          <w:szCs w:val="22"/>
        </w:rPr>
      </w:pPr>
      <w:r w:rsidRPr="0081641E">
        <w:rPr>
          <w:rFonts w:ascii="Arial" w:hAnsi="Arial" w:cs="Arial"/>
          <w:b/>
          <w:sz w:val="22"/>
          <w:szCs w:val="22"/>
        </w:rPr>
        <w:t>1. PIRKIMO OBJEKTAS</w:t>
      </w:r>
    </w:p>
    <w:p w14:paraId="505634C4" w14:textId="547E4BC9" w:rsidR="00C50B2F" w:rsidRPr="0081641E" w:rsidRDefault="00F02BA6" w:rsidP="00786897">
      <w:pPr>
        <w:pStyle w:val="Bodytext20"/>
        <w:shd w:val="clear" w:color="auto" w:fill="auto"/>
        <w:tabs>
          <w:tab w:val="left" w:pos="0"/>
        </w:tabs>
        <w:spacing w:line="240" w:lineRule="auto"/>
        <w:ind w:right="55" w:firstLine="0"/>
        <w:jc w:val="both"/>
        <w:rPr>
          <w:rFonts w:ascii="Arial" w:hAnsi="Arial" w:cs="Arial"/>
          <w:i w:val="0"/>
          <w:sz w:val="22"/>
          <w:szCs w:val="22"/>
        </w:rPr>
      </w:pPr>
      <w:r w:rsidRPr="0081641E">
        <w:rPr>
          <w:rFonts w:ascii="Arial" w:hAnsi="Arial" w:cs="Arial"/>
          <w:i w:val="0"/>
          <w:sz w:val="22"/>
          <w:szCs w:val="22"/>
        </w:rPr>
        <w:t>1</w:t>
      </w:r>
      <w:r w:rsidRPr="00A4414D">
        <w:rPr>
          <w:rFonts w:ascii="Arial" w:hAnsi="Arial" w:cs="Arial"/>
          <w:i w:val="0"/>
          <w:sz w:val="22"/>
          <w:szCs w:val="22"/>
        </w:rPr>
        <w:t>.1.</w:t>
      </w:r>
      <w:r w:rsidR="00017BFF" w:rsidRPr="00A4414D">
        <w:rPr>
          <w:rFonts w:ascii="Arial" w:eastAsia="Times New Roman" w:hAnsi="Arial" w:cs="Arial"/>
          <w:i w:val="0"/>
          <w:iCs w:val="0"/>
          <w:color w:val="2E0927"/>
          <w:sz w:val="22"/>
          <w:szCs w:val="22"/>
          <w:shd w:val="clear" w:color="auto" w:fill="FFFFFF"/>
          <w:lang w:eastAsia="lt-LT"/>
        </w:rPr>
        <w:t xml:space="preserve"> </w:t>
      </w:r>
      <w:r w:rsidR="00A4414D" w:rsidRPr="00A4414D">
        <w:rPr>
          <w:rFonts w:ascii="Arial" w:eastAsia="Times New Roman" w:hAnsi="Arial" w:cs="Arial"/>
          <w:i w:val="0"/>
          <w:iCs w:val="0"/>
          <w:color w:val="2E0927"/>
          <w:sz w:val="22"/>
          <w:szCs w:val="22"/>
          <w:shd w:val="clear" w:color="auto" w:fill="FFFFFF"/>
          <w:lang w:eastAsia="lt-LT"/>
        </w:rPr>
        <w:t>Padangų krovininiams virš 3,5 t. bendrosios masės automobiliams, jų priekaboms, traktoriams ir mechanizmams</w:t>
      </w:r>
      <w:r w:rsidR="00197C01" w:rsidRPr="00A4414D">
        <w:rPr>
          <w:rFonts w:ascii="Arial" w:hAnsi="Arial" w:cs="Arial"/>
          <w:i w:val="0"/>
          <w:sz w:val="22"/>
          <w:szCs w:val="22"/>
        </w:rPr>
        <w:t xml:space="preserve"> pirkimas</w:t>
      </w:r>
      <w:r w:rsidR="002F4753" w:rsidRPr="00A4414D">
        <w:rPr>
          <w:rFonts w:ascii="Arial" w:hAnsi="Arial" w:cs="Arial"/>
          <w:sz w:val="22"/>
          <w:szCs w:val="22"/>
        </w:rPr>
        <w:t xml:space="preserve"> </w:t>
      </w:r>
      <w:r w:rsidR="002F4753" w:rsidRPr="00A4414D">
        <w:rPr>
          <w:rFonts w:ascii="Arial" w:hAnsi="Arial" w:cs="Arial"/>
          <w:bCs/>
          <w:i w:val="0"/>
          <w:sz w:val="22"/>
          <w:szCs w:val="22"/>
        </w:rPr>
        <w:t xml:space="preserve">(toliau – </w:t>
      </w:r>
      <w:r w:rsidR="002F4753" w:rsidRPr="00A4414D">
        <w:rPr>
          <w:rFonts w:ascii="Arial" w:hAnsi="Arial" w:cs="Arial"/>
          <w:i w:val="0"/>
          <w:sz w:val="22"/>
          <w:szCs w:val="22"/>
        </w:rPr>
        <w:t>Prekės)</w:t>
      </w:r>
      <w:r w:rsidR="00786897" w:rsidRPr="00A4414D">
        <w:rPr>
          <w:rFonts w:ascii="Arial" w:hAnsi="Arial" w:cs="Arial"/>
          <w:i w:val="0"/>
          <w:sz w:val="22"/>
          <w:szCs w:val="22"/>
        </w:rPr>
        <w:t>, BVPŽ kodas</w:t>
      </w:r>
      <w:r w:rsidR="00C50B2F" w:rsidRPr="00A4414D">
        <w:rPr>
          <w:rFonts w:ascii="Arial" w:hAnsi="Arial" w:cs="Arial"/>
          <w:i w:val="0"/>
          <w:sz w:val="22"/>
          <w:szCs w:val="22"/>
        </w:rPr>
        <w:t xml:space="preserve">: </w:t>
      </w:r>
      <w:r w:rsidR="00A4414D" w:rsidRPr="00A4414D">
        <w:rPr>
          <w:rFonts w:ascii="Arial" w:hAnsi="Arial" w:cs="Arial"/>
          <w:i w:val="0"/>
          <w:sz w:val="22"/>
          <w:szCs w:val="22"/>
        </w:rPr>
        <w:t>34350000-5 Lengvųjų ir sunkiųjų transporto priemonių padangos</w:t>
      </w:r>
      <w:r w:rsidR="006F2D2B" w:rsidRPr="0081641E">
        <w:rPr>
          <w:rFonts w:ascii="Arial" w:hAnsi="Arial" w:cs="Arial"/>
          <w:i w:val="0"/>
          <w:sz w:val="22"/>
          <w:szCs w:val="22"/>
        </w:rPr>
        <w:t>.</w:t>
      </w:r>
    </w:p>
    <w:p w14:paraId="12D35975" w14:textId="6C17B10D" w:rsidR="002F4753" w:rsidRPr="0081641E" w:rsidRDefault="00F02BA6" w:rsidP="00197C01">
      <w:pPr>
        <w:pStyle w:val="Bodytext20"/>
        <w:shd w:val="clear" w:color="auto" w:fill="auto"/>
        <w:tabs>
          <w:tab w:val="left" w:pos="0"/>
        </w:tabs>
        <w:spacing w:line="240" w:lineRule="auto"/>
        <w:ind w:right="55" w:firstLine="0"/>
        <w:jc w:val="both"/>
        <w:rPr>
          <w:rFonts w:ascii="Arial" w:hAnsi="Arial" w:cs="Arial"/>
          <w:i w:val="0"/>
          <w:sz w:val="22"/>
          <w:szCs w:val="22"/>
        </w:rPr>
      </w:pPr>
      <w:r w:rsidRPr="0081641E">
        <w:rPr>
          <w:rFonts w:ascii="Arial" w:hAnsi="Arial" w:cs="Arial"/>
          <w:i w:val="0"/>
          <w:sz w:val="22"/>
          <w:szCs w:val="22"/>
        </w:rPr>
        <w:t xml:space="preserve">1.2. </w:t>
      </w:r>
      <w:r w:rsidR="00C50B2F" w:rsidRPr="0081641E">
        <w:rPr>
          <w:rFonts w:ascii="Arial" w:hAnsi="Arial" w:cs="Arial"/>
          <w:i w:val="0"/>
          <w:sz w:val="22"/>
          <w:szCs w:val="22"/>
        </w:rPr>
        <w:t xml:space="preserve">Perkamų </w:t>
      </w:r>
      <w:r w:rsidR="00063D66" w:rsidRPr="0081641E">
        <w:rPr>
          <w:rFonts w:ascii="Arial" w:hAnsi="Arial" w:cs="Arial"/>
          <w:i w:val="0"/>
          <w:sz w:val="22"/>
          <w:szCs w:val="22"/>
        </w:rPr>
        <w:t>Prekių</w:t>
      </w:r>
      <w:r w:rsidR="00443365">
        <w:rPr>
          <w:rFonts w:ascii="Arial" w:hAnsi="Arial" w:cs="Arial"/>
          <w:i w:val="0"/>
          <w:sz w:val="22"/>
          <w:szCs w:val="22"/>
        </w:rPr>
        <w:t xml:space="preserve"> </w:t>
      </w:r>
      <w:r w:rsidR="00063D66" w:rsidRPr="0081641E">
        <w:rPr>
          <w:rFonts w:ascii="Arial" w:hAnsi="Arial" w:cs="Arial"/>
          <w:i w:val="0"/>
          <w:sz w:val="22"/>
          <w:szCs w:val="22"/>
        </w:rPr>
        <w:t xml:space="preserve">kiekiai, reikalavimai </w:t>
      </w:r>
      <w:r w:rsidR="00371BFA" w:rsidRPr="0081641E">
        <w:rPr>
          <w:rFonts w:ascii="Arial" w:hAnsi="Arial" w:cs="Arial"/>
          <w:i w:val="0"/>
          <w:sz w:val="22"/>
          <w:szCs w:val="22"/>
        </w:rPr>
        <w:t>Prekėms</w:t>
      </w:r>
      <w:r w:rsidR="001C022A">
        <w:rPr>
          <w:rFonts w:ascii="Arial" w:hAnsi="Arial" w:cs="Arial"/>
          <w:i w:val="0"/>
          <w:sz w:val="22"/>
          <w:szCs w:val="22"/>
        </w:rPr>
        <w:t xml:space="preserve"> nurodyti šios Techninės specifikacijos </w:t>
      </w:r>
      <w:r w:rsidR="00443365">
        <w:rPr>
          <w:rFonts w:ascii="Arial" w:hAnsi="Arial" w:cs="Arial"/>
          <w:i w:val="0"/>
          <w:sz w:val="22"/>
          <w:szCs w:val="22"/>
        </w:rPr>
        <w:t>priede Nr. 1</w:t>
      </w:r>
      <w:r w:rsidR="00416169">
        <w:rPr>
          <w:rFonts w:ascii="Arial" w:hAnsi="Arial" w:cs="Arial"/>
          <w:i w:val="0"/>
          <w:sz w:val="22"/>
          <w:szCs w:val="22"/>
        </w:rPr>
        <w:t>.</w:t>
      </w:r>
    </w:p>
    <w:p w14:paraId="19ED310E" w14:textId="3A93FAAF" w:rsidR="007B6D10" w:rsidRPr="0081641E" w:rsidRDefault="004C4082" w:rsidP="00205DE7">
      <w:pPr>
        <w:jc w:val="both"/>
        <w:rPr>
          <w:rFonts w:ascii="Arial" w:eastAsiaTheme="minorHAnsi" w:hAnsi="Arial" w:cs="Arial"/>
          <w:iCs/>
          <w:color w:val="auto"/>
          <w:sz w:val="22"/>
          <w:szCs w:val="22"/>
          <w:lang w:eastAsia="en-US"/>
        </w:rPr>
      </w:pPr>
      <w:r w:rsidRPr="0081641E">
        <w:rPr>
          <w:rFonts w:ascii="Arial" w:eastAsiaTheme="minorHAnsi" w:hAnsi="Arial" w:cs="Arial"/>
          <w:iCs/>
          <w:color w:val="auto"/>
          <w:sz w:val="22"/>
          <w:szCs w:val="22"/>
          <w:lang w:eastAsia="en-US"/>
        </w:rPr>
        <w:t xml:space="preserve">1.3. </w:t>
      </w:r>
      <w:r w:rsidR="006F2D2B" w:rsidRPr="0081641E">
        <w:rPr>
          <w:rFonts w:ascii="Arial" w:eastAsiaTheme="minorHAnsi" w:hAnsi="Arial" w:cs="Arial"/>
          <w:iCs/>
          <w:color w:val="auto"/>
          <w:sz w:val="22"/>
          <w:szCs w:val="22"/>
          <w:lang w:eastAsia="en-US"/>
        </w:rPr>
        <w:t>Prekių tiekimo trukmė – 12 mėn. su galimybe sutartį pratęsti 2 kartus po 12 mėnesių</w:t>
      </w:r>
      <w:r w:rsidRPr="0081641E">
        <w:rPr>
          <w:rFonts w:ascii="Arial" w:eastAsiaTheme="minorHAnsi" w:hAnsi="Arial" w:cs="Arial"/>
          <w:iCs/>
          <w:color w:val="auto"/>
          <w:sz w:val="22"/>
          <w:szCs w:val="22"/>
          <w:lang w:eastAsia="en-US"/>
        </w:rPr>
        <w:t xml:space="preserve"> su galimybe sutartį pratęsti </w:t>
      </w:r>
      <w:r w:rsidR="007B6D10" w:rsidRPr="0081641E">
        <w:rPr>
          <w:rFonts w:ascii="Arial" w:eastAsiaTheme="minorHAnsi" w:hAnsi="Arial" w:cs="Arial"/>
          <w:iCs/>
          <w:color w:val="auto"/>
          <w:sz w:val="22"/>
          <w:szCs w:val="22"/>
          <w:lang w:eastAsia="en-US"/>
        </w:rPr>
        <w:t>automatiškai, tomis pačiomis sąlygomis be atskiro rašytinio Šalių susitarimo, kol nebus išnaudota Sutarties maksimali kaina.</w:t>
      </w:r>
    </w:p>
    <w:p w14:paraId="386224FE" w14:textId="77777777" w:rsidR="004C4082" w:rsidRPr="0081641E" w:rsidRDefault="004C4082" w:rsidP="00197C01">
      <w:pPr>
        <w:pStyle w:val="Bodytext20"/>
        <w:shd w:val="clear" w:color="auto" w:fill="auto"/>
        <w:tabs>
          <w:tab w:val="left" w:pos="0"/>
        </w:tabs>
        <w:spacing w:line="240" w:lineRule="auto"/>
        <w:ind w:right="55" w:firstLine="0"/>
        <w:jc w:val="both"/>
        <w:rPr>
          <w:rFonts w:ascii="Arial" w:hAnsi="Arial" w:cs="Arial"/>
          <w:i w:val="0"/>
          <w:sz w:val="22"/>
          <w:szCs w:val="22"/>
        </w:rPr>
      </w:pPr>
    </w:p>
    <w:p w14:paraId="7AC8DFBC" w14:textId="77777777" w:rsidR="00786897" w:rsidRPr="0081641E" w:rsidRDefault="00786897" w:rsidP="00786897">
      <w:pPr>
        <w:pStyle w:val="Bodytext20"/>
        <w:shd w:val="clear" w:color="auto" w:fill="auto"/>
        <w:tabs>
          <w:tab w:val="left" w:pos="0"/>
          <w:tab w:val="left" w:pos="9072"/>
        </w:tabs>
        <w:spacing w:line="240" w:lineRule="auto"/>
        <w:ind w:right="55" w:firstLine="0"/>
        <w:jc w:val="both"/>
        <w:rPr>
          <w:rStyle w:val="Bodytext2NotItalic2"/>
          <w:rFonts w:ascii="Arial" w:hAnsi="Arial" w:cs="Arial"/>
          <w:b/>
          <w:i/>
          <w:iCs/>
          <w:sz w:val="22"/>
          <w:szCs w:val="22"/>
        </w:rPr>
      </w:pPr>
      <w:r w:rsidRPr="0081641E">
        <w:rPr>
          <w:rStyle w:val="Bodytext2NotItalic2"/>
          <w:rFonts w:ascii="Arial" w:hAnsi="Arial" w:cs="Arial"/>
          <w:b/>
          <w:sz w:val="22"/>
          <w:szCs w:val="22"/>
        </w:rPr>
        <w:t xml:space="preserve">2. PIRKIMO OBJEKTO PRITAIKYMO SRITIS </w:t>
      </w:r>
    </w:p>
    <w:p w14:paraId="6361B326" w14:textId="2DFF4548" w:rsidR="00F87E26" w:rsidRPr="0081641E" w:rsidRDefault="00F02BA6" w:rsidP="00786897">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81641E">
        <w:rPr>
          <w:rFonts w:ascii="Arial" w:hAnsi="Arial" w:cs="Arial"/>
          <w:i w:val="0"/>
          <w:sz w:val="22"/>
          <w:szCs w:val="22"/>
        </w:rPr>
        <w:t xml:space="preserve">2.1. </w:t>
      </w:r>
      <w:r w:rsidR="00B03422" w:rsidRPr="0081641E">
        <w:rPr>
          <w:rFonts w:ascii="Arial" w:hAnsi="Arial" w:cs="Arial"/>
          <w:i w:val="0"/>
          <w:sz w:val="22"/>
          <w:szCs w:val="22"/>
        </w:rPr>
        <w:t xml:space="preserve">Perkamos </w:t>
      </w:r>
      <w:r w:rsidR="00197C01" w:rsidRPr="0081641E">
        <w:rPr>
          <w:rFonts w:ascii="Arial" w:hAnsi="Arial" w:cs="Arial"/>
          <w:i w:val="0"/>
          <w:sz w:val="22"/>
          <w:szCs w:val="22"/>
        </w:rPr>
        <w:t>naujos padangos VĮ Valstybinių miškų urėdij</w:t>
      </w:r>
      <w:r w:rsidR="00701154">
        <w:rPr>
          <w:rFonts w:ascii="Arial" w:hAnsi="Arial" w:cs="Arial"/>
          <w:i w:val="0"/>
          <w:sz w:val="22"/>
          <w:szCs w:val="22"/>
        </w:rPr>
        <w:t>os</w:t>
      </w:r>
      <w:r w:rsidR="00197C01" w:rsidRPr="0081641E">
        <w:rPr>
          <w:rFonts w:ascii="Arial" w:hAnsi="Arial" w:cs="Arial"/>
          <w:i w:val="0"/>
          <w:sz w:val="22"/>
          <w:szCs w:val="22"/>
        </w:rPr>
        <w:t xml:space="preserve"> </w:t>
      </w:r>
      <w:r w:rsidR="00F87E26" w:rsidRPr="0081641E">
        <w:rPr>
          <w:rFonts w:ascii="Arial" w:hAnsi="Arial" w:cs="Arial"/>
          <w:bCs/>
          <w:i w:val="0"/>
          <w:sz w:val="22"/>
          <w:szCs w:val="22"/>
        </w:rPr>
        <w:t xml:space="preserve">(toliau – </w:t>
      </w:r>
      <w:r w:rsidR="00F87E26" w:rsidRPr="0081641E">
        <w:rPr>
          <w:rFonts w:ascii="Arial" w:hAnsi="Arial" w:cs="Arial"/>
          <w:i w:val="0"/>
          <w:sz w:val="22"/>
          <w:szCs w:val="22"/>
        </w:rPr>
        <w:t>Pirkėjas)</w:t>
      </w:r>
      <w:r w:rsidR="003F0B90">
        <w:rPr>
          <w:rFonts w:ascii="Arial" w:hAnsi="Arial" w:cs="Arial"/>
          <w:i w:val="0"/>
          <w:sz w:val="22"/>
          <w:szCs w:val="22"/>
        </w:rPr>
        <w:t xml:space="preserve"> </w:t>
      </w:r>
      <w:r w:rsidR="00197C01" w:rsidRPr="0081641E">
        <w:rPr>
          <w:rFonts w:ascii="Arial" w:hAnsi="Arial" w:cs="Arial"/>
          <w:i w:val="0"/>
          <w:sz w:val="22"/>
          <w:szCs w:val="22"/>
        </w:rPr>
        <w:t>krovininiams</w:t>
      </w:r>
      <w:r w:rsidR="00017BFF" w:rsidRPr="0081641E">
        <w:rPr>
          <w:rFonts w:ascii="Arial" w:hAnsi="Arial" w:cs="Arial"/>
          <w:i w:val="0"/>
          <w:sz w:val="22"/>
          <w:szCs w:val="22"/>
        </w:rPr>
        <w:t xml:space="preserve"> </w:t>
      </w:r>
      <w:r w:rsidR="00197C01" w:rsidRPr="0081641E">
        <w:rPr>
          <w:rFonts w:ascii="Arial" w:hAnsi="Arial" w:cs="Arial"/>
          <w:i w:val="0"/>
          <w:sz w:val="22"/>
          <w:szCs w:val="22"/>
        </w:rPr>
        <w:t>automobiliams</w:t>
      </w:r>
      <w:r w:rsidR="00017BFF" w:rsidRPr="0081641E">
        <w:rPr>
          <w:rFonts w:ascii="Arial" w:hAnsi="Arial" w:cs="Arial"/>
          <w:i w:val="0"/>
          <w:sz w:val="22"/>
          <w:szCs w:val="22"/>
        </w:rPr>
        <w:t xml:space="preserve"> ir jų priekaboms,</w:t>
      </w:r>
      <w:r w:rsidR="00D40746" w:rsidRPr="0081641E">
        <w:rPr>
          <w:rFonts w:ascii="Arial" w:hAnsi="Arial" w:cs="Arial"/>
          <w:i w:val="0"/>
          <w:sz w:val="22"/>
          <w:szCs w:val="22"/>
        </w:rPr>
        <w:t xml:space="preserve"> </w:t>
      </w:r>
      <w:r w:rsidR="00017BFF" w:rsidRPr="0081641E">
        <w:rPr>
          <w:rFonts w:ascii="Arial" w:hAnsi="Arial" w:cs="Arial"/>
          <w:i w:val="0"/>
          <w:sz w:val="22"/>
          <w:szCs w:val="22"/>
        </w:rPr>
        <w:t>žemės ūkio ir industrinei technikai</w:t>
      </w:r>
      <w:r w:rsidR="003F0B90">
        <w:rPr>
          <w:rFonts w:ascii="Arial" w:hAnsi="Arial" w:cs="Arial"/>
          <w:i w:val="0"/>
          <w:sz w:val="22"/>
          <w:szCs w:val="22"/>
        </w:rPr>
        <w:t xml:space="preserve"> bei mechanizmams</w:t>
      </w:r>
      <w:r w:rsidR="00017BFF" w:rsidRPr="0081641E">
        <w:rPr>
          <w:rFonts w:ascii="Arial" w:hAnsi="Arial" w:cs="Arial"/>
          <w:i w:val="0"/>
          <w:sz w:val="22"/>
          <w:szCs w:val="22"/>
        </w:rPr>
        <w:t>.</w:t>
      </w:r>
    </w:p>
    <w:p w14:paraId="4939D20B" w14:textId="3F7A10C1" w:rsidR="00115AAC" w:rsidRPr="0081641E" w:rsidRDefault="005F58A1" w:rsidP="005F58A1">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81641E">
        <w:rPr>
          <w:rFonts w:ascii="Arial" w:hAnsi="Arial" w:cs="Arial"/>
          <w:i w:val="0"/>
          <w:sz w:val="22"/>
          <w:szCs w:val="22"/>
        </w:rPr>
        <w:t xml:space="preserve">2.2. Pirkimo objektas skaidomas į </w:t>
      </w:r>
      <w:r w:rsidR="003F0B90">
        <w:rPr>
          <w:rFonts w:ascii="Arial" w:hAnsi="Arial" w:cs="Arial"/>
          <w:i w:val="0"/>
          <w:sz w:val="22"/>
          <w:szCs w:val="22"/>
        </w:rPr>
        <w:t>4</w:t>
      </w:r>
      <w:r w:rsidRPr="0081641E">
        <w:rPr>
          <w:rFonts w:ascii="Arial" w:hAnsi="Arial" w:cs="Arial"/>
          <w:i w:val="0"/>
          <w:sz w:val="22"/>
          <w:szCs w:val="22"/>
        </w:rPr>
        <w:t xml:space="preserve"> (</w:t>
      </w:r>
      <w:r w:rsidR="003F0B90">
        <w:rPr>
          <w:rFonts w:ascii="Arial" w:hAnsi="Arial" w:cs="Arial"/>
          <w:i w:val="0"/>
          <w:sz w:val="22"/>
          <w:szCs w:val="22"/>
        </w:rPr>
        <w:t>keturias</w:t>
      </w:r>
      <w:r w:rsidRPr="0081641E">
        <w:rPr>
          <w:rFonts w:ascii="Arial" w:hAnsi="Arial" w:cs="Arial"/>
          <w:i w:val="0"/>
          <w:sz w:val="22"/>
          <w:szCs w:val="22"/>
        </w:rPr>
        <w:t xml:space="preserve">) pirkimo objekto dalis (toliau – </w:t>
      </w:r>
      <w:proofErr w:type="spellStart"/>
      <w:r w:rsidR="008542EE" w:rsidRPr="0081641E">
        <w:rPr>
          <w:rFonts w:ascii="Arial" w:hAnsi="Arial" w:cs="Arial"/>
          <w:b/>
          <w:i w:val="0"/>
          <w:sz w:val="22"/>
          <w:szCs w:val="22"/>
        </w:rPr>
        <w:t>p</w:t>
      </w:r>
      <w:r w:rsidRPr="0081641E">
        <w:rPr>
          <w:rFonts w:ascii="Arial" w:hAnsi="Arial" w:cs="Arial"/>
          <w:b/>
          <w:i w:val="0"/>
          <w:sz w:val="22"/>
          <w:szCs w:val="22"/>
        </w:rPr>
        <w:t>.o.d</w:t>
      </w:r>
      <w:proofErr w:type="spellEnd"/>
      <w:r w:rsidRPr="0081641E">
        <w:rPr>
          <w:rFonts w:ascii="Arial" w:hAnsi="Arial" w:cs="Arial"/>
          <w:b/>
          <w:i w:val="0"/>
          <w:sz w:val="22"/>
          <w:szCs w:val="22"/>
        </w:rPr>
        <w:t>.</w:t>
      </w:r>
      <w:r w:rsidRPr="0081641E">
        <w:rPr>
          <w:rFonts w:ascii="Arial" w:hAnsi="Arial" w:cs="Arial"/>
          <w:i w:val="0"/>
          <w:sz w:val="22"/>
          <w:szCs w:val="22"/>
        </w:rPr>
        <w:t>):</w:t>
      </w:r>
      <w:bookmarkStart w:id="0" w:name="_Hlk173154692"/>
    </w:p>
    <w:p w14:paraId="0E0AE061" w14:textId="446444D3" w:rsidR="005F58A1" w:rsidRPr="0081641E" w:rsidRDefault="00115AAC" w:rsidP="005F58A1">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81641E">
        <w:rPr>
          <w:rFonts w:ascii="Arial" w:hAnsi="Arial" w:cs="Arial"/>
          <w:i w:val="0"/>
          <w:sz w:val="22"/>
          <w:szCs w:val="22"/>
        </w:rPr>
        <w:t xml:space="preserve">     </w:t>
      </w:r>
      <w:r w:rsidR="005F58A1" w:rsidRPr="0081641E">
        <w:rPr>
          <w:rFonts w:ascii="Arial" w:hAnsi="Arial" w:cs="Arial"/>
          <w:i w:val="0"/>
          <w:sz w:val="22"/>
          <w:szCs w:val="22"/>
        </w:rPr>
        <w:t xml:space="preserve">1 </w:t>
      </w:r>
      <w:proofErr w:type="spellStart"/>
      <w:r w:rsidR="00EA4B20" w:rsidRPr="0081641E">
        <w:rPr>
          <w:rFonts w:ascii="Arial" w:hAnsi="Arial" w:cs="Arial"/>
          <w:i w:val="0"/>
          <w:sz w:val="22"/>
          <w:szCs w:val="22"/>
        </w:rPr>
        <w:t>p.o.d</w:t>
      </w:r>
      <w:proofErr w:type="spellEnd"/>
      <w:r w:rsidR="00EA4B20" w:rsidRPr="0081641E">
        <w:rPr>
          <w:rFonts w:ascii="Arial" w:hAnsi="Arial" w:cs="Arial"/>
          <w:i w:val="0"/>
          <w:sz w:val="22"/>
          <w:szCs w:val="22"/>
        </w:rPr>
        <w:t>.</w:t>
      </w:r>
      <w:r w:rsidR="005F58A1" w:rsidRPr="0081641E">
        <w:rPr>
          <w:rFonts w:ascii="Arial" w:hAnsi="Arial" w:cs="Arial"/>
          <w:i w:val="0"/>
          <w:sz w:val="22"/>
          <w:szCs w:val="22"/>
        </w:rPr>
        <w:t xml:space="preserve"> – </w:t>
      </w:r>
      <w:r w:rsidRPr="0081641E">
        <w:rPr>
          <w:rFonts w:ascii="Arial" w:hAnsi="Arial" w:cs="Arial"/>
          <w:i w:val="0"/>
          <w:sz w:val="22"/>
          <w:szCs w:val="22"/>
        </w:rPr>
        <w:t>Padangos krovininiams virš 3,5 t. bendrosios masės automobiliams ir jų priekaboms (N2, N3, O3, O4 kategorijos)</w:t>
      </w:r>
      <w:r w:rsidR="005F58A1" w:rsidRPr="0081641E">
        <w:rPr>
          <w:rFonts w:ascii="Arial" w:hAnsi="Arial" w:cs="Arial"/>
          <w:i w:val="0"/>
          <w:sz w:val="22"/>
          <w:szCs w:val="22"/>
        </w:rPr>
        <w:t>;</w:t>
      </w:r>
    </w:p>
    <w:p w14:paraId="0AE396EE" w14:textId="438C260F" w:rsidR="005F58A1" w:rsidRPr="003F0B90" w:rsidRDefault="005F58A1" w:rsidP="003F0B90">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81641E">
        <w:rPr>
          <w:rFonts w:ascii="Arial" w:hAnsi="Arial" w:cs="Arial"/>
          <w:i w:val="0"/>
          <w:sz w:val="22"/>
          <w:szCs w:val="22"/>
        </w:rPr>
        <w:t xml:space="preserve">   </w:t>
      </w:r>
      <w:r w:rsidR="00115AAC" w:rsidRPr="0081641E">
        <w:rPr>
          <w:rFonts w:ascii="Arial" w:hAnsi="Arial" w:cs="Arial"/>
          <w:i w:val="0"/>
          <w:sz w:val="22"/>
          <w:szCs w:val="22"/>
        </w:rPr>
        <w:t xml:space="preserve">  </w:t>
      </w:r>
      <w:r w:rsidR="003F0B90">
        <w:rPr>
          <w:rFonts w:ascii="Arial" w:hAnsi="Arial" w:cs="Arial"/>
          <w:i w:val="0"/>
          <w:sz w:val="22"/>
          <w:szCs w:val="22"/>
        </w:rPr>
        <w:t>2</w:t>
      </w:r>
      <w:r w:rsidRPr="0081641E">
        <w:rPr>
          <w:rFonts w:ascii="Arial" w:hAnsi="Arial" w:cs="Arial"/>
          <w:i w:val="0"/>
          <w:sz w:val="22"/>
          <w:szCs w:val="22"/>
        </w:rPr>
        <w:t xml:space="preserve"> </w:t>
      </w:r>
      <w:proofErr w:type="spellStart"/>
      <w:r w:rsidR="00EA4B20" w:rsidRPr="0081641E">
        <w:rPr>
          <w:rFonts w:ascii="Arial" w:hAnsi="Arial" w:cs="Arial"/>
          <w:i w:val="0"/>
          <w:sz w:val="22"/>
          <w:szCs w:val="22"/>
        </w:rPr>
        <w:t>p.o.d</w:t>
      </w:r>
      <w:proofErr w:type="spellEnd"/>
      <w:r w:rsidR="00EA4B20" w:rsidRPr="0081641E">
        <w:rPr>
          <w:rFonts w:ascii="Arial" w:hAnsi="Arial" w:cs="Arial"/>
          <w:i w:val="0"/>
          <w:sz w:val="22"/>
          <w:szCs w:val="22"/>
        </w:rPr>
        <w:t xml:space="preserve">. </w:t>
      </w:r>
      <w:r w:rsidRPr="0081641E">
        <w:rPr>
          <w:rFonts w:ascii="Arial" w:hAnsi="Arial" w:cs="Arial"/>
          <w:i w:val="0"/>
          <w:sz w:val="22"/>
          <w:szCs w:val="22"/>
        </w:rPr>
        <w:t xml:space="preserve">– </w:t>
      </w:r>
      <w:bookmarkEnd w:id="0"/>
      <w:r w:rsidR="0031478D" w:rsidRPr="003F0B90">
        <w:rPr>
          <w:rFonts w:ascii="Arial" w:hAnsi="Arial" w:cs="Arial"/>
          <w:i w:val="0"/>
          <w:iCs w:val="0"/>
          <w:sz w:val="22"/>
          <w:szCs w:val="22"/>
        </w:rPr>
        <w:t>Padangos žemės ūkio technikai (traktoriai ir jų priekabos);</w:t>
      </w:r>
    </w:p>
    <w:p w14:paraId="5821E2D4" w14:textId="064E0B7C" w:rsidR="005F58A1" w:rsidRPr="0081641E" w:rsidRDefault="005F58A1" w:rsidP="005F58A1">
      <w:pPr>
        <w:tabs>
          <w:tab w:val="left" w:pos="0"/>
          <w:tab w:val="left" w:pos="9072"/>
        </w:tabs>
        <w:ind w:right="55"/>
        <w:jc w:val="both"/>
        <w:rPr>
          <w:rFonts w:ascii="Arial" w:eastAsiaTheme="minorHAnsi" w:hAnsi="Arial" w:cs="Arial"/>
          <w:iCs/>
          <w:color w:val="auto"/>
          <w:sz w:val="22"/>
          <w:szCs w:val="22"/>
          <w:lang w:eastAsia="en-US"/>
        </w:rPr>
      </w:pPr>
      <w:r w:rsidRPr="0081641E">
        <w:rPr>
          <w:rFonts w:ascii="Arial" w:eastAsiaTheme="minorHAnsi" w:hAnsi="Arial" w:cs="Arial"/>
          <w:iCs/>
          <w:color w:val="auto"/>
          <w:sz w:val="22"/>
          <w:szCs w:val="22"/>
          <w:lang w:eastAsia="en-US"/>
        </w:rPr>
        <w:t xml:space="preserve">  </w:t>
      </w:r>
      <w:r w:rsidR="0031478D" w:rsidRPr="0081641E">
        <w:rPr>
          <w:rFonts w:ascii="Arial" w:eastAsiaTheme="minorHAnsi" w:hAnsi="Arial" w:cs="Arial"/>
          <w:iCs/>
          <w:color w:val="auto"/>
          <w:sz w:val="22"/>
          <w:szCs w:val="22"/>
          <w:lang w:eastAsia="en-US"/>
        </w:rPr>
        <w:t xml:space="preserve">   </w:t>
      </w:r>
      <w:r w:rsidR="003F0B90">
        <w:rPr>
          <w:rFonts w:ascii="Arial" w:eastAsiaTheme="minorHAnsi" w:hAnsi="Arial" w:cs="Arial"/>
          <w:iCs/>
          <w:color w:val="auto"/>
          <w:sz w:val="22"/>
          <w:szCs w:val="22"/>
          <w:lang w:eastAsia="en-US"/>
        </w:rPr>
        <w:t>3</w:t>
      </w:r>
      <w:r w:rsidRPr="0081641E">
        <w:rPr>
          <w:rFonts w:ascii="Arial" w:eastAsiaTheme="minorHAnsi" w:hAnsi="Arial" w:cs="Arial"/>
          <w:iCs/>
          <w:color w:val="auto"/>
          <w:sz w:val="22"/>
          <w:szCs w:val="22"/>
          <w:lang w:eastAsia="en-US"/>
        </w:rPr>
        <w:t xml:space="preserve"> </w:t>
      </w:r>
      <w:proofErr w:type="spellStart"/>
      <w:r w:rsidR="00EA4B20" w:rsidRPr="0081641E">
        <w:rPr>
          <w:rFonts w:ascii="Arial" w:hAnsi="Arial" w:cs="Arial"/>
          <w:iCs/>
          <w:sz w:val="22"/>
          <w:szCs w:val="22"/>
        </w:rPr>
        <w:t>p.o.d</w:t>
      </w:r>
      <w:proofErr w:type="spellEnd"/>
      <w:r w:rsidR="00EA4B20" w:rsidRPr="0081641E">
        <w:rPr>
          <w:rFonts w:ascii="Arial" w:hAnsi="Arial" w:cs="Arial"/>
          <w:iCs/>
          <w:sz w:val="22"/>
          <w:szCs w:val="22"/>
        </w:rPr>
        <w:t xml:space="preserve">. </w:t>
      </w:r>
      <w:r w:rsidRPr="0081641E">
        <w:rPr>
          <w:rFonts w:ascii="Arial" w:eastAsiaTheme="minorHAnsi" w:hAnsi="Arial" w:cs="Arial"/>
          <w:iCs/>
          <w:color w:val="auto"/>
          <w:sz w:val="22"/>
          <w:szCs w:val="22"/>
          <w:lang w:eastAsia="en-US"/>
        </w:rPr>
        <w:t xml:space="preserve">– </w:t>
      </w:r>
      <w:r w:rsidR="0031478D" w:rsidRPr="0081641E">
        <w:rPr>
          <w:rFonts w:ascii="Arial" w:eastAsiaTheme="minorHAnsi" w:hAnsi="Arial" w:cs="Arial"/>
          <w:iCs/>
          <w:color w:val="auto"/>
          <w:sz w:val="22"/>
          <w:szCs w:val="22"/>
          <w:lang w:eastAsia="en-US"/>
        </w:rPr>
        <w:t>Industrinės padangos (ekskavatoriai, krautuvai ir pan.)</w:t>
      </w:r>
      <w:r w:rsidRPr="0081641E">
        <w:rPr>
          <w:rFonts w:ascii="Arial" w:eastAsiaTheme="minorHAnsi" w:hAnsi="Arial" w:cs="Arial"/>
          <w:iCs/>
          <w:color w:val="auto"/>
          <w:sz w:val="22"/>
          <w:szCs w:val="22"/>
          <w:lang w:eastAsia="en-US"/>
        </w:rPr>
        <w:t>;</w:t>
      </w:r>
    </w:p>
    <w:p w14:paraId="2707CBF7" w14:textId="5FCA7A67" w:rsidR="005F58A1" w:rsidRPr="0081641E" w:rsidRDefault="005F58A1" w:rsidP="005F58A1">
      <w:pPr>
        <w:tabs>
          <w:tab w:val="left" w:pos="0"/>
          <w:tab w:val="left" w:pos="9072"/>
        </w:tabs>
        <w:ind w:right="55"/>
        <w:jc w:val="both"/>
        <w:rPr>
          <w:rFonts w:ascii="Arial" w:eastAsiaTheme="minorHAnsi" w:hAnsi="Arial" w:cs="Arial"/>
          <w:iCs/>
          <w:color w:val="auto"/>
          <w:sz w:val="22"/>
          <w:szCs w:val="22"/>
          <w:lang w:eastAsia="en-US"/>
        </w:rPr>
      </w:pPr>
      <w:r w:rsidRPr="0081641E">
        <w:rPr>
          <w:rFonts w:ascii="Arial" w:eastAsiaTheme="minorHAnsi" w:hAnsi="Arial" w:cs="Arial"/>
          <w:iCs/>
          <w:color w:val="auto"/>
          <w:sz w:val="22"/>
          <w:szCs w:val="22"/>
          <w:lang w:eastAsia="en-US"/>
        </w:rPr>
        <w:t xml:space="preserve">   </w:t>
      </w:r>
      <w:r w:rsidR="0031478D" w:rsidRPr="0081641E">
        <w:rPr>
          <w:rFonts w:ascii="Arial" w:eastAsiaTheme="minorHAnsi" w:hAnsi="Arial" w:cs="Arial"/>
          <w:iCs/>
          <w:color w:val="auto"/>
          <w:sz w:val="22"/>
          <w:szCs w:val="22"/>
          <w:lang w:eastAsia="en-US"/>
        </w:rPr>
        <w:t xml:space="preserve">  </w:t>
      </w:r>
      <w:r w:rsidR="003F0B90">
        <w:rPr>
          <w:rFonts w:ascii="Arial" w:eastAsiaTheme="minorHAnsi" w:hAnsi="Arial" w:cs="Arial"/>
          <w:iCs/>
          <w:color w:val="auto"/>
          <w:sz w:val="22"/>
          <w:szCs w:val="22"/>
          <w:lang w:eastAsia="en-US"/>
        </w:rPr>
        <w:t>4</w:t>
      </w:r>
      <w:r w:rsidRPr="0081641E">
        <w:rPr>
          <w:rFonts w:ascii="Arial" w:eastAsiaTheme="minorHAnsi" w:hAnsi="Arial" w:cs="Arial"/>
          <w:iCs/>
          <w:color w:val="auto"/>
          <w:sz w:val="22"/>
          <w:szCs w:val="22"/>
          <w:lang w:eastAsia="en-US"/>
        </w:rPr>
        <w:t xml:space="preserve"> </w:t>
      </w:r>
      <w:proofErr w:type="spellStart"/>
      <w:r w:rsidR="00EA4B20" w:rsidRPr="0081641E">
        <w:rPr>
          <w:rFonts w:ascii="Arial" w:hAnsi="Arial" w:cs="Arial"/>
          <w:iCs/>
          <w:sz w:val="22"/>
          <w:szCs w:val="22"/>
        </w:rPr>
        <w:t>p.o.d</w:t>
      </w:r>
      <w:proofErr w:type="spellEnd"/>
      <w:r w:rsidR="00EA4B20" w:rsidRPr="0081641E">
        <w:rPr>
          <w:rFonts w:ascii="Arial" w:hAnsi="Arial" w:cs="Arial"/>
          <w:iCs/>
          <w:sz w:val="22"/>
          <w:szCs w:val="22"/>
        </w:rPr>
        <w:t>.</w:t>
      </w:r>
      <w:r w:rsidR="00EA4B20" w:rsidRPr="0081641E">
        <w:rPr>
          <w:rFonts w:ascii="Arial" w:hAnsi="Arial" w:cs="Arial"/>
          <w:sz w:val="22"/>
          <w:szCs w:val="22"/>
        </w:rPr>
        <w:t xml:space="preserve"> </w:t>
      </w:r>
      <w:r w:rsidRPr="0081641E">
        <w:rPr>
          <w:rFonts w:ascii="Arial" w:eastAsiaTheme="minorHAnsi" w:hAnsi="Arial" w:cs="Arial"/>
          <w:iCs/>
          <w:color w:val="auto"/>
          <w:sz w:val="22"/>
          <w:szCs w:val="22"/>
          <w:lang w:eastAsia="en-US"/>
        </w:rPr>
        <w:t xml:space="preserve">– </w:t>
      </w:r>
      <w:r w:rsidR="0031478D" w:rsidRPr="0081641E">
        <w:rPr>
          <w:rFonts w:ascii="Arial" w:eastAsiaTheme="minorHAnsi" w:hAnsi="Arial" w:cs="Arial"/>
          <w:iCs/>
          <w:color w:val="auto"/>
          <w:sz w:val="22"/>
          <w:szCs w:val="22"/>
          <w:lang w:eastAsia="en-US"/>
        </w:rPr>
        <w:t>Padangos greideriams (greideriai, prikabinami greideriai)</w:t>
      </w:r>
      <w:r w:rsidRPr="0081641E">
        <w:rPr>
          <w:rFonts w:ascii="Arial" w:eastAsiaTheme="minorHAnsi" w:hAnsi="Arial" w:cs="Arial"/>
          <w:iCs/>
          <w:color w:val="auto"/>
          <w:sz w:val="22"/>
          <w:szCs w:val="22"/>
          <w:lang w:eastAsia="en-US"/>
        </w:rPr>
        <w:t>.</w:t>
      </w:r>
    </w:p>
    <w:p w14:paraId="12B249CB" w14:textId="552B0342" w:rsidR="009D13C8" w:rsidRPr="0081641E" w:rsidRDefault="00F87E26" w:rsidP="00786897">
      <w:pPr>
        <w:pStyle w:val="Bodytext20"/>
        <w:shd w:val="clear" w:color="auto" w:fill="auto"/>
        <w:tabs>
          <w:tab w:val="left" w:pos="0"/>
          <w:tab w:val="left" w:pos="9072"/>
        </w:tabs>
        <w:spacing w:line="240" w:lineRule="auto"/>
        <w:ind w:right="55" w:firstLine="0"/>
        <w:jc w:val="both"/>
        <w:rPr>
          <w:rFonts w:ascii="Arial" w:hAnsi="Arial" w:cs="Arial"/>
          <w:i w:val="0"/>
          <w:sz w:val="22"/>
          <w:szCs w:val="22"/>
        </w:rPr>
      </w:pPr>
      <w:r w:rsidRPr="0081641E">
        <w:rPr>
          <w:rFonts w:ascii="Arial" w:hAnsi="Arial" w:cs="Arial"/>
          <w:i w:val="0"/>
          <w:sz w:val="22"/>
          <w:szCs w:val="22"/>
        </w:rPr>
        <w:t>2.</w:t>
      </w:r>
      <w:r w:rsidR="0031478D" w:rsidRPr="0081641E">
        <w:rPr>
          <w:rFonts w:ascii="Arial" w:hAnsi="Arial" w:cs="Arial"/>
          <w:i w:val="0"/>
          <w:sz w:val="22"/>
          <w:szCs w:val="22"/>
        </w:rPr>
        <w:t>3</w:t>
      </w:r>
      <w:r w:rsidRPr="0081641E">
        <w:rPr>
          <w:rFonts w:ascii="Arial" w:hAnsi="Arial" w:cs="Arial"/>
          <w:i w:val="0"/>
          <w:sz w:val="22"/>
          <w:szCs w:val="22"/>
        </w:rPr>
        <w:t>. Pirkėjas Prekes perka su pristatymu</w:t>
      </w:r>
      <w:r w:rsidR="00AF4255" w:rsidRPr="0081641E">
        <w:rPr>
          <w:rFonts w:ascii="Arial" w:hAnsi="Arial" w:cs="Arial"/>
          <w:i w:val="0"/>
          <w:sz w:val="22"/>
          <w:szCs w:val="22"/>
        </w:rPr>
        <w:t>.</w:t>
      </w:r>
      <w:r w:rsidR="00F010DD" w:rsidRPr="0081641E">
        <w:rPr>
          <w:rFonts w:ascii="Arial" w:hAnsi="Arial" w:cs="Arial"/>
          <w:i w:val="0"/>
          <w:sz w:val="22"/>
          <w:szCs w:val="22"/>
        </w:rPr>
        <w:t xml:space="preserve"> Į Prekių kainą turi būti </w:t>
      </w:r>
      <w:r w:rsidR="00F010DD" w:rsidRPr="0081641E">
        <w:rPr>
          <w:rFonts w:ascii="Arial" w:hAnsi="Arial" w:cs="Arial"/>
          <w:bCs/>
          <w:i w:val="0"/>
          <w:sz w:val="22"/>
          <w:szCs w:val="22"/>
        </w:rPr>
        <w:t>įskaičiuotas pristatymas į VĮ Valstybinių miškų urėdijos regioninius padalinius.</w:t>
      </w:r>
      <w:r w:rsidR="00AF4255" w:rsidRPr="0081641E">
        <w:rPr>
          <w:rFonts w:ascii="Arial" w:hAnsi="Arial" w:cs="Arial"/>
          <w:i w:val="0"/>
          <w:sz w:val="22"/>
          <w:szCs w:val="22"/>
        </w:rPr>
        <w:t xml:space="preserve"> </w:t>
      </w:r>
      <w:r w:rsidRPr="0081641E">
        <w:rPr>
          <w:rFonts w:ascii="Arial" w:hAnsi="Arial" w:cs="Arial"/>
          <w:i w:val="0"/>
          <w:sz w:val="22"/>
          <w:szCs w:val="22"/>
        </w:rPr>
        <w:t>Prekių pristatymo vietų adresai nurodyti Techninės specifikacijos</w:t>
      </w:r>
      <w:r w:rsidR="0031478D" w:rsidRPr="0081641E">
        <w:rPr>
          <w:rFonts w:ascii="Arial" w:hAnsi="Arial" w:cs="Arial"/>
          <w:i w:val="0"/>
          <w:sz w:val="22"/>
          <w:szCs w:val="22"/>
        </w:rPr>
        <w:t xml:space="preserve"> </w:t>
      </w:r>
      <w:r w:rsidR="00057F82" w:rsidRPr="0081641E">
        <w:rPr>
          <w:rFonts w:ascii="Arial" w:hAnsi="Arial" w:cs="Arial"/>
          <w:i w:val="0"/>
          <w:sz w:val="22"/>
          <w:szCs w:val="22"/>
        </w:rPr>
        <w:t>1 lentelėje.</w:t>
      </w:r>
    </w:p>
    <w:p w14:paraId="2C47640B" w14:textId="5C20560F" w:rsidR="00786897" w:rsidRPr="0081641E" w:rsidRDefault="00786897" w:rsidP="00786897">
      <w:pPr>
        <w:pStyle w:val="Bodytext20"/>
        <w:shd w:val="clear" w:color="auto" w:fill="auto"/>
        <w:tabs>
          <w:tab w:val="left" w:pos="0"/>
          <w:tab w:val="left" w:pos="9072"/>
        </w:tabs>
        <w:spacing w:line="240" w:lineRule="auto"/>
        <w:ind w:right="55" w:firstLine="0"/>
        <w:jc w:val="both"/>
        <w:rPr>
          <w:rFonts w:ascii="Arial" w:hAnsi="Arial" w:cs="Arial"/>
          <w:sz w:val="22"/>
          <w:szCs w:val="22"/>
        </w:rPr>
      </w:pPr>
    </w:p>
    <w:p w14:paraId="27D6D0D3" w14:textId="1462E333" w:rsidR="00786897" w:rsidRPr="0081641E" w:rsidRDefault="00786897" w:rsidP="00786897">
      <w:pPr>
        <w:pStyle w:val="Bodytext1"/>
        <w:shd w:val="clear" w:color="auto" w:fill="auto"/>
        <w:tabs>
          <w:tab w:val="left" w:pos="0"/>
        </w:tabs>
        <w:spacing w:before="0" w:after="0" w:line="240" w:lineRule="auto"/>
        <w:ind w:right="55" w:firstLine="0"/>
        <w:jc w:val="both"/>
        <w:rPr>
          <w:rFonts w:ascii="Arial" w:hAnsi="Arial" w:cs="Arial"/>
          <w:b/>
          <w:sz w:val="22"/>
          <w:szCs w:val="22"/>
        </w:rPr>
      </w:pPr>
      <w:r w:rsidRPr="0081641E">
        <w:rPr>
          <w:rFonts w:ascii="Arial" w:hAnsi="Arial" w:cs="Arial"/>
          <w:b/>
          <w:sz w:val="22"/>
          <w:szCs w:val="22"/>
        </w:rPr>
        <w:t>3. TECHNINIŲ REIKALAVIMŲ, KURIUOS TURI ATITIKTI PERKAMOS PREKĖS /  PASLAUGOS APRAŠYMO BŪDAI</w:t>
      </w:r>
    </w:p>
    <w:p w14:paraId="7716045E" w14:textId="77777777" w:rsidR="00786897" w:rsidRPr="0081641E" w:rsidRDefault="00786897" w:rsidP="00786897">
      <w:pPr>
        <w:pStyle w:val="Bodytext1"/>
        <w:shd w:val="clear" w:color="auto" w:fill="auto"/>
        <w:tabs>
          <w:tab w:val="left" w:pos="0"/>
        </w:tabs>
        <w:spacing w:before="0" w:after="0" w:line="240" w:lineRule="auto"/>
        <w:ind w:right="55" w:firstLine="0"/>
        <w:jc w:val="both"/>
        <w:rPr>
          <w:rFonts w:ascii="Arial" w:hAnsi="Arial" w:cs="Arial"/>
          <w:sz w:val="22"/>
          <w:szCs w:val="22"/>
        </w:rPr>
      </w:pPr>
    </w:p>
    <w:p w14:paraId="7D511960" w14:textId="5BFF3574" w:rsidR="00006B55" w:rsidRPr="0081641E" w:rsidRDefault="004A3859" w:rsidP="004A3859">
      <w:pPr>
        <w:pStyle w:val="Bodytext1"/>
        <w:numPr>
          <w:ilvl w:val="0"/>
          <w:numId w:val="1"/>
        </w:numPr>
        <w:shd w:val="clear" w:color="auto" w:fill="auto"/>
        <w:tabs>
          <w:tab w:val="left" w:pos="0"/>
          <w:tab w:val="left" w:pos="587"/>
        </w:tabs>
        <w:spacing w:before="0" w:after="0" w:line="240" w:lineRule="auto"/>
        <w:ind w:right="55"/>
        <w:jc w:val="both"/>
        <w:rPr>
          <w:rFonts w:ascii="Arial" w:hAnsi="Arial" w:cs="Arial"/>
          <w:b/>
          <w:sz w:val="22"/>
          <w:szCs w:val="22"/>
        </w:rPr>
      </w:pPr>
      <w:r w:rsidRPr="0081641E">
        <w:rPr>
          <w:rFonts w:ascii="Arial" w:hAnsi="Arial" w:cs="Arial"/>
          <w:b/>
          <w:sz w:val="22"/>
          <w:szCs w:val="22"/>
        </w:rPr>
        <w:t>Standartas, techninis l</w:t>
      </w:r>
      <w:r w:rsidR="004D16CC" w:rsidRPr="0081641E">
        <w:rPr>
          <w:rFonts w:ascii="Arial" w:hAnsi="Arial" w:cs="Arial"/>
          <w:b/>
          <w:sz w:val="22"/>
          <w:szCs w:val="22"/>
        </w:rPr>
        <w:t>iudijimas ar bendrosios techninė</w:t>
      </w:r>
      <w:r w:rsidRPr="0081641E">
        <w:rPr>
          <w:rFonts w:ascii="Arial" w:hAnsi="Arial" w:cs="Arial"/>
          <w:b/>
          <w:sz w:val="22"/>
          <w:szCs w:val="22"/>
        </w:rPr>
        <w:t>s specifikacijos:</w:t>
      </w:r>
    </w:p>
    <w:p w14:paraId="438D4805" w14:textId="2BA873C0" w:rsidR="004A3859" w:rsidRPr="0081641E" w:rsidRDefault="004A3859" w:rsidP="00AF29C8">
      <w:pPr>
        <w:pStyle w:val="Sraopastraipa"/>
        <w:ind w:left="0"/>
        <w:jc w:val="both"/>
        <w:rPr>
          <w:rFonts w:ascii="Arial" w:eastAsiaTheme="minorHAnsi" w:hAnsi="Arial" w:cs="Arial"/>
          <w:color w:val="auto"/>
          <w:sz w:val="22"/>
          <w:szCs w:val="22"/>
          <w:lang w:eastAsia="en-US"/>
        </w:rPr>
      </w:pPr>
      <w:r w:rsidRPr="0081641E">
        <w:rPr>
          <w:rFonts w:ascii="Arial" w:eastAsiaTheme="minorHAnsi" w:hAnsi="Arial" w:cs="Arial"/>
          <w:color w:val="auto"/>
          <w:sz w:val="22"/>
          <w:szCs w:val="22"/>
          <w:lang w:eastAsia="en-US"/>
        </w:rPr>
        <w:t>3.1.1. Prek</w:t>
      </w:r>
      <w:r w:rsidRPr="0081641E">
        <w:rPr>
          <w:rFonts w:ascii="Arial" w:eastAsiaTheme="minorHAnsi" w:hAnsi="Arial" w:cs="Arial" w:hint="eastAsia"/>
          <w:color w:val="auto"/>
          <w:sz w:val="22"/>
          <w:szCs w:val="22"/>
          <w:lang w:eastAsia="en-US"/>
        </w:rPr>
        <w:t>ė</w:t>
      </w:r>
      <w:r w:rsidRPr="0081641E">
        <w:rPr>
          <w:rFonts w:ascii="Arial" w:eastAsiaTheme="minorHAnsi" w:hAnsi="Arial" w:cs="Arial"/>
          <w:color w:val="auto"/>
          <w:sz w:val="22"/>
          <w:szCs w:val="22"/>
          <w:lang w:eastAsia="en-US"/>
        </w:rPr>
        <w:t>s turi b</w:t>
      </w:r>
      <w:r w:rsidRPr="0081641E">
        <w:rPr>
          <w:rFonts w:ascii="Arial" w:eastAsiaTheme="minorHAnsi" w:hAnsi="Arial" w:cs="Arial" w:hint="eastAsia"/>
          <w:color w:val="auto"/>
          <w:sz w:val="22"/>
          <w:szCs w:val="22"/>
          <w:lang w:eastAsia="en-US"/>
        </w:rPr>
        <w:t>ū</w:t>
      </w:r>
      <w:r w:rsidRPr="0081641E">
        <w:rPr>
          <w:rFonts w:ascii="Arial" w:eastAsiaTheme="minorHAnsi" w:hAnsi="Arial" w:cs="Arial"/>
          <w:color w:val="auto"/>
          <w:sz w:val="22"/>
          <w:szCs w:val="22"/>
          <w:lang w:eastAsia="en-US"/>
        </w:rPr>
        <w:t>ti naujos, kokybiškos, nenaudotos, nerestauruotos, pagamintos Europos S</w:t>
      </w:r>
      <w:r w:rsidRPr="0081641E">
        <w:rPr>
          <w:rFonts w:ascii="Arial" w:eastAsiaTheme="minorHAnsi" w:hAnsi="Arial" w:cs="Arial" w:hint="eastAsia"/>
          <w:color w:val="auto"/>
          <w:sz w:val="22"/>
          <w:szCs w:val="22"/>
          <w:lang w:eastAsia="en-US"/>
        </w:rPr>
        <w:t>ą</w:t>
      </w:r>
      <w:r w:rsidRPr="0081641E">
        <w:rPr>
          <w:rFonts w:ascii="Arial" w:eastAsiaTheme="minorHAnsi" w:hAnsi="Arial" w:cs="Arial"/>
          <w:color w:val="auto"/>
          <w:sz w:val="22"/>
          <w:szCs w:val="22"/>
          <w:lang w:eastAsia="en-US"/>
        </w:rPr>
        <w:t>jungai (toliau – ES) ir sertifikuotos pagal ES reikalavimus.</w:t>
      </w:r>
    </w:p>
    <w:p w14:paraId="786D5D12" w14:textId="5BB90D56" w:rsidR="004A3859" w:rsidRPr="0081641E" w:rsidRDefault="009B6334" w:rsidP="00AF29C8">
      <w:pPr>
        <w:pStyle w:val="Sraopastraipa"/>
        <w:ind w:left="0"/>
        <w:jc w:val="both"/>
        <w:rPr>
          <w:rFonts w:ascii="Arial" w:eastAsiaTheme="minorHAnsi" w:hAnsi="Arial" w:cs="Arial"/>
          <w:color w:val="auto"/>
          <w:sz w:val="22"/>
          <w:szCs w:val="22"/>
          <w:lang w:eastAsia="en-US"/>
        </w:rPr>
      </w:pPr>
      <w:r w:rsidRPr="0081641E">
        <w:rPr>
          <w:rFonts w:ascii="Arial" w:eastAsiaTheme="minorHAnsi" w:hAnsi="Arial" w:cs="Arial"/>
          <w:color w:val="auto"/>
          <w:sz w:val="22"/>
          <w:szCs w:val="22"/>
          <w:lang w:eastAsia="en-US"/>
        </w:rPr>
        <w:t xml:space="preserve">3.1.2. Padangų pločio ir aukščio, struktūros parametrai bei ratų profilio išmatavimai turi būti tokie, kokie nurodyti Techninės specifikacijos </w:t>
      </w:r>
      <w:bookmarkStart w:id="1" w:name="_Hlk173158962"/>
      <w:r w:rsidR="00506AAB" w:rsidRPr="0081641E">
        <w:rPr>
          <w:rFonts w:ascii="Arial" w:eastAsiaTheme="minorHAnsi" w:hAnsi="Arial" w:cs="Arial"/>
          <w:color w:val="auto"/>
          <w:sz w:val="22"/>
          <w:szCs w:val="22"/>
          <w:lang w:eastAsia="en-US"/>
        </w:rPr>
        <w:t xml:space="preserve">priede Nr. </w:t>
      </w:r>
      <w:r w:rsidR="00AF29C8" w:rsidRPr="0081641E">
        <w:rPr>
          <w:rFonts w:ascii="Arial" w:eastAsiaTheme="minorHAnsi" w:hAnsi="Arial" w:cs="Arial"/>
          <w:color w:val="auto"/>
          <w:sz w:val="22"/>
          <w:szCs w:val="22"/>
          <w:lang w:eastAsia="en-US"/>
        </w:rPr>
        <w:t>1</w:t>
      </w:r>
      <w:r w:rsidR="00506AAB" w:rsidRPr="0081641E">
        <w:rPr>
          <w:rFonts w:ascii="Arial" w:eastAsiaTheme="minorHAnsi" w:hAnsi="Arial" w:cs="Arial"/>
          <w:color w:val="auto"/>
          <w:sz w:val="22"/>
          <w:szCs w:val="22"/>
          <w:lang w:eastAsia="en-US"/>
        </w:rPr>
        <w:t>.</w:t>
      </w:r>
      <w:bookmarkEnd w:id="1"/>
    </w:p>
    <w:p w14:paraId="3AC7F908" w14:textId="659C2180" w:rsidR="009B6334" w:rsidRPr="0081641E" w:rsidRDefault="009B6334" w:rsidP="00AF29C8">
      <w:pPr>
        <w:pStyle w:val="Sraopastraipa"/>
        <w:ind w:left="0"/>
        <w:jc w:val="both"/>
        <w:rPr>
          <w:rFonts w:ascii="Arial" w:eastAsiaTheme="minorHAnsi" w:hAnsi="Arial" w:cs="Arial"/>
          <w:color w:val="auto"/>
          <w:sz w:val="22"/>
          <w:szCs w:val="22"/>
          <w:lang w:eastAsia="en-US"/>
        </w:rPr>
      </w:pPr>
      <w:r w:rsidRPr="0081641E">
        <w:rPr>
          <w:rFonts w:ascii="Arial" w:eastAsiaTheme="minorHAnsi" w:hAnsi="Arial" w:cs="Arial"/>
          <w:color w:val="auto"/>
          <w:sz w:val="22"/>
          <w:szCs w:val="22"/>
          <w:lang w:eastAsia="en-US"/>
        </w:rPr>
        <w:t xml:space="preserve">3.1.3. </w:t>
      </w:r>
      <w:r w:rsidR="004D16CC" w:rsidRPr="0081641E">
        <w:rPr>
          <w:rFonts w:ascii="Arial" w:eastAsiaTheme="minorHAnsi" w:hAnsi="Arial" w:cs="Arial"/>
          <w:color w:val="auto"/>
          <w:sz w:val="22"/>
          <w:szCs w:val="22"/>
          <w:lang w:eastAsia="en-US"/>
        </w:rPr>
        <w:t xml:space="preserve">Padangų apkrovos ir greičio indeksai negali būti </w:t>
      </w:r>
      <w:r w:rsidR="00AF29C8" w:rsidRPr="0081641E">
        <w:rPr>
          <w:rFonts w:ascii="Arial" w:eastAsiaTheme="minorHAnsi" w:hAnsi="Arial" w:cs="Arial"/>
          <w:color w:val="auto"/>
          <w:sz w:val="22"/>
          <w:szCs w:val="22"/>
          <w:lang w:eastAsia="en-US"/>
        </w:rPr>
        <w:t>žemesni</w:t>
      </w:r>
      <w:r w:rsidR="004D16CC" w:rsidRPr="0081641E">
        <w:rPr>
          <w:rFonts w:ascii="Arial" w:eastAsiaTheme="minorHAnsi" w:hAnsi="Arial" w:cs="Arial"/>
          <w:color w:val="auto"/>
          <w:sz w:val="22"/>
          <w:szCs w:val="22"/>
          <w:lang w:eastAsia="en-US"/>
        </w:rPr>
        <w:t xml:space="preserve"> negu nurodyti Techninės specifikacijos </w:t>
      </w:r>
      <w:r w:rsidR="00506AAB" w:rsidRPr="0081641E">
        <w:rPr>
          <w:rFonts w:ascii="Arial" w:eastAsiaTheme="minorHAnsi" w:hAnsi="Arial" w:cs="Arial"/>
          <w:color w:val="auto"/>
          <w:sz w:val="22"/>
          <w:szCs w:val="22"/>
          <w:lang w:eastAsia="en-US"/>
        </w:rPr>
        <w:t>priede Nr. 1.</w:t>
      </w:r>
    </w:p>
    <w:p w14:paraId="2614D0F5" w14:textId="11A7B248" w:rsidR="004D16CC" w:rsidRPr="0081641E" w:rsidRDefault="004D16CC" w:rsidP="00AF29C8">
      <w:pPr>
        <w:pStyle w:val="Sraopastraipa"/>
        <w:ind w:left="0"/>
        <w:jc w:val="both"/>
        <w:rPr>
          <w:rFonts w:ascii="Arial" w:eastAsiaTheme="minorHAnsi" w:hAnsi="Arial" w:cs="Arial"/>
          <w:color w:val="auto"/>
          <w:sz w:val="22"/>
          <w:szCs w:val="22"/>
          <w:lang w:eastAsia="en-US"/>
        </w:rPr>
      </w:pPr>
      <w:r w:rsidRPr="0081641E">
        <w:rPr>
          <w:rFonts w:ascii="Arial" w:eastAsiaTheme="minorHAnsi" w:hAnsi="Arial" w:cs="Arial"/>
          <w:color w:val="auto"/>
          <w:sz w:val="22"/>
          <w:szCs w:val="22"/>
          <w:lang w:eastAsia="en-US"/>
        </w:rPr>
        <w:t>3.1.4. Perkamoms</w:t>
      </w:r>
      <w:r w:rsidR="00506AAB" w:rsidRPr="0081641E">
        <w:rPr>
          <w:rFonts w:ascii="Arial" w:eastAsiaTheme="minorHAnsi" w:hAnsi="Arial" w:cs="Arial"/>
          <w:color w:val="auto"/>
          <w:sz w:val="22"/>
          <w:szCs w:val="22"/>
          <w:lang w:eastAsia="en-US"/>
        </w:rPr>
        <w:t xml:space="preserve"> (1 pirkimo objekto dal</w:t>
      </w:r>
      <w:r w:rsidR="003F0B90">
        <w:rPr>
          <w:rFonts w:ascii="Arial" w:eastAsiaTheme="minorHAnsi" w:hAnsi="Arial" w:cs="Arial"/>
          <w:color w:val="auto"/>
          <w:sz w:val="22"/>
          <w:szCs w:val="22"/>
          <w:lang w:eastAsia="en-US"/>
        </w:rPr>
        <w:t>yje</w:t>
      </w:r>
      <w:r w:rsidR="00506AAB" w:rsidRPr="0081641E">
        <w:rPr>
          <w:rFonts w:ascii="Arial" w:eastAsiaTheme="minorHAnsi" w:hAnsi="Arial" w:cs="Arial"/>
          <w:color w:val="auto"/>
          <w:sz w:val="22"/>
          <w:szCs w:val="22"/>
          <w:lang w:eastAsia="en-US"/>
        </w:rPr>
        <w:t>)</w:t>
      </w:r>
      <w:r w:rsidRPr="0081641E">
        <w:rPr>
          <w:rFonts w:ascii="Arial" w:eastAsiaTheme="minorHAnsi" w:hAnsi="Arial" w:cs="Arial"/>
          <w:color w:val="auto"/>
          <w:sz w:val="22"/>
          <w:szCs w:val="22"/>
          <w:lang w:eastAsia="en-US"/>
        </w:rPr>
        <w:t xml:space="preserve"> Prekėms turi būti suteikti degalų sutaupymo potencialo, sukibimo esant drėgnai kelio dangai ir triukšmo žymėjimai ne prastesni negu nurodyti Technin</w:t>
      </w:r>
      <w:r w:rsidRPr="0081641E">
        <w:rPr>
          <w:rFonts w:ascii="Arial" w:eastAsiaTheme="minorHAnsi" w:hAnsi="Arial" w:cs="Arial" w:hint="eastAsia"/>
          <w:color w:val="auto"/>
          <w:sz w:val="22"/>
          <w:szCs w:val="22"/>
          <w:lang w:eastAsia="en-US"/>
        </w:rPr>
        <w:t>ė</w:t>
      </w:r>
      <w:r w:rsidRPr="0081641E">
        <w:rPr>
          <w:rFonts w:ascii="Arial" w:eastAsiaTheme="minorHAnsi" w:hAnsi="Arial" w:cs="Arial"/>
          <w:color w:val="auto"/>
          <w:sz w:val="22"/>
          <w:szCs w:val="22"/>
          <w:lang w:eastAsia="en-US"/>
        </w:rPr>
        <w:t>s specifikacijos</w:t>
      </w:r>
      <w:r w:rsidR="00506AAB" w:rsidRPr="0081641E">
        <w:rPr>
          <w:rFonts w:ascii="Arial" w:eastAsiaTheme="minorHAnsi" w:hAnsi="Arial" w:cs="Arial"/>
          <w:color w:val="auto"/>
          <w:sz w:val="22"/>
          <w:szCs w:val="22"/>
          <w:lang w:eastAsia="en-US"/>
        </w:rPr>
        <w:t xml:space="preserve"> priede Nr. 1.</w:t>
      </w:r>
    </w:p>
    <w:p w14:paraId="35B6A8FD" w14:textId="5EC4EFF9" w:rsidR="00526460" w:rsidRPr="0081641E" w:rsidRDefault="00526460" w:rsidP="000075B2">
      <w:pPr>
        <w:pStyle w:val="Bodytext1"/>
        <w:numPr>
          <w:ilvl w:val="0"/>
          <w:numId w:val="1"/>
        </w:numPr>
        <w:shd w:val="clear" w:color="auto" w:fill="auto"/>
        <w:tabs>
          <w:tab w:val="left" w:pos="0"/>
          <w:tab w:val="left" w:pos="587"/>
        </w:tabs>
        <w:spacing w:before="0" w:after="0" w:line="240" w:lineRule="auto"/>
        <w:ind w:right="55"/>
        <w:jc w:val="both"/>
        <w:rPr>
          <w:rFonts w:ascii="Arial" w:hAnsi="Arial" w:cs="Arial"/>
          <w:sz w:val="22"/>
          <w:szCs w:val="22"/>
        </w:rPr>
      </w:pPr>
      <w:r w:rsidRPr="0081641E">
        <w:rPr>
          <w:rFonts w:ascii="Arial" w:hAnsi="Arial" w:cs="Arial"/>
          <w:b/>
          <w:sz w:val="22"/>
          <w:szCs w:val="22"/>
        </w:rPr>
        <w:t>Pirkimo objekto savybės, funkciniai reikalavimai, ir/ar norimas rezultatas:</w:t>
      </w:r>
    </w:p>
    <w:p w14:paraId="776771EA" w14:textId="60C5ED9B" w:rsidR="00526460" w:rsidRPr="0081641E" w:rsidRDefault="00526460" w:rsidP="00526460">
      <w:pPr>
        <w:pStyle w:val="Bodytext1"/>
        <w:shd w:val="clear" w:color="auto" w:fill="auto"/>
        <w:tabs>
          <w:tab w:val="left" w:pos="0"/>
          <w:tab w:val="left" w:pos="587"/>
        </w:tabs>
        <w:spacing w:before="0" w:after="0" w:line="240" w:lineRule="auto"/>
        <w:ind w:right="55" w:firstLine="0"/>
        <w:jc w:val="both"/>
        <w:rPr>
          <w:rFonts w:ascii="Arial" w:hAnsi="Arial" w:cs="Arial"/>
          <w:sz w:val="22"/>
          <w:szCs w:val="22"/>
        </w:rPr>
      </w:pPr>
      <w:r w:rsidRPr="0081641E">
        <w:rPr>
          <w:rFonts w:ascii="Arial" w:hAnsi="Arial" w:cs="Arial"/>
          <w:sz w:val="22"/>
          <w:szCs w:val="22"/>
        </w:rPr>
        <w:t>3.2.</w:t>
      </w:r>
      <w:r w:rsidR="002915A9" w:rsidRPr="0081641E">
        <w:rPr>
          <w:rFonts w:ascii="Arial" w:hAnsi="Arial" w:cs="Arial"/>
          <w:sz w:val="22"/>
          <w:szCs w:val="22"/>
        </w:rPr>
        <w:t>1</w:t>
      </w:r>
      <w:r w:rsidRPr="0081641E">
        <w:rPr>
          <w:rFonts w:ascii="Arial" w:hAnsi="Arial" w:cs="Arial"/>
          <w:sz w:val="22"/>
          <w:szCs w:val="22"/>
        </w:rPr>
        <w:t xml:space="preserve">. Prekės </w:t>
      </w:r>
      <w:r w:rsidRPr="0081641E">
        <w:rPr>
          <w:rFonts w:ascii="Arial" w:hAnsi="Arial" w:cs="Arial"/>
          <w:bCs/>
          <w:sz w:val="22"/>
          <w:szCs w:val="22"/>
        </w:rPr>
        <w:t>turi būti naujos</w:t>
      </w:r>
      <w:r w:rsidRPr="0081641E">
        <w:rPr>
          <w:rFonts w:ascii="Arial" w:hAnsi="Arial" w:cs="Arial"/>
          <w:sz w:val="22"/>
          <w:szCs w:val="22"/>
        </w:rPr>
        <w:t xml:space="preserve">, pagamintos ne anksčiau, kaip prieš </w:t>
      </w:r>
      <w:r w:rsidR="009D24D2" w:rsidRPr="0081641E">
        <w:rPr>
          <w:rFonts w:ascii="Arial" w:hAnsi="Arial" w:cs="Arial"/>
          <w:sz w:val="22"/>
          <w:szCs w:val="22"/>
        </w:rPr>
        <w:t>2 (du) m</w:t>
      </w:r>
      <w:r w:rsidRPr="0081641E">
        <w:rPr>
          <w:rFonts w:ascii="Arial" w:hAnsi="Arial" w:cs="Arial"/>
          <w:sz w:val="22"/>
          <w:szCs w:val="22"/>
        </w:rPr>
        <w:t>etus iki jų pateikimo Pirkėjui (nuo padang</w:t>
      </w:r>
      <w:r w:rsidRPr="0081641E">
        <w:rPr>
          <w:rFonts w:ascii="Arial" w:hAnsi="Arial" w:cs="Arial" w:hint="eastAsia"/>
          <w:sz w:val="22"/>
          <w:szCs w:val="22"/>
        </w:rPr>
        <w:t>ų</w:t>
      </w:r>
      <w:r w:rsidRPr="0081641E">
        <w:rPr>
          <w:rFonts w:ascii="Arial" w:hAnsi="Arial" w:cs="Arial"/>
          <w:sz w:val="22"/>
          <w:szCs w:val="22"/>
        </w:rPr>
        <w:t xml:space="preserve"> pri</w:t>
      </w:r>
      <w:r w:rsidRPr="0081641E">
        <w:rPr>
          <w:rFonts w:ascii="Arial" w:hAnsi="Arial" w:cs="Arial" w:hint="eastAsia"/>
          <w:sz w:val="22"/>
          <w:szCs w:val="22"/>
        </w:rPr>
        <w:t>ė</w:t>
      </w:r>
      <w:r w:rsidRPr="0081641E">
        <w:rPr>
          <w:rFonts w:ascii="Arial" w:hAnsi="Arial" w:cs="Arial"/>
          <w:sz w:val="22"/>
          <w:szCs w:val="22"/>
        </w:rPr>
        <w:t>mimo-perdavimo akto pasirašymo dienos).</w:t>
      </w:r>
    </w:p>
    <w:p w14:paraId="592E22BC" w14:textId="7DA40E86" w:rsidR="00353300" w:rsidRPr="0081641E" w:rsidRDefault="00840550" w:rsidP="00240994">
      <w:pPr>
        <w:pStyle w:val="Bodytext1"/>
        <w:numPr>
          <w:ilvl w:val="0"/>
          <w:numId w:val="1"/>
        </w:numPr>
        <w:shd w:val="clear" w:color="auto" w:fill="auto"/>
        <w:tabs>
          <w:tab w:val="left" w:pos="0"/>
          <w:tab w:val="left" w:pos="587"/>
        </w:tabs>
        <w:spacing w:before="0" w:after="0" w:line="240" w:lineRule="auto"/>
        <w:ind w:right="55"/>
        <w:jc w:val="both"/>
        <w:rPr>
          <w:rFonts w:ascii="Arial" w:hAnsi="Arial" w:cs="Arial"/>
          <w:b/>
          <w:sz w:val="22"/>
          <w:szCs w:val="22"/>
        </w:rPr>
      </w:pPr>
      <w:r w:rsidRPr="0081641E">
        <w:rPr>
          <w:rFonts w:ascii="Arial" w:hAnsi="Arial" w:cs="Arial"/>
          <w:b/>
          <w:sz w:val="22"/>
          <w:szCs w:val="22"/>
        </w:rPr>
        <w:t>Kitos pirkimo objekto savybės.</w:t>
      </w:r>
    </w:p>
    <w:p w14:paraId="19CE336D" w14:textId="086BDC95" w:rsidR="00840550" w:rsidRPr="0081641E" w:rsidRDefault="00840550" w:rsidP="00840550">
      <w:pPr>
        <w:pStyle w:val="Bodytext1"/>
        <w:shd w:val="clear" w:color="auto" w:fill="auto"/>
        <w:tabs>
          <w:tab w:val="left" w:pos="0"/>
          <w:tab w:val="left" w:pos="587"/>
        </w:tabs>
        <w:spacing w:before="0" w:after="0" w:line="240" w:lineRule="auto"/>
        <w:ind w:right="55" w:firstLine="0"/>
        <w:jc w:val="both"/>
        <w:rPr>
          <w:rFonts w:ascii="Arial" w:hAnsi="Arial" w:cs="Arial"/>
          <w:sz w:val="22"/>
          <w:szCs w:val="22"/>
        </w:rPr>
      </w:pPr>
      <w:r w:rsidRPr="0081641E">
        <w:rPr>
          <w:rFonts w:ascii="Arial" w:hAnsi="Arial" w:cs="Arial"/>
          <w:sz w:val="22"/>
          <w:szCs w:val="22"/>
        </w:rPr>
        <w:t xml:space="preserve">3.3.1. Prekėms suteikiamas gamintojo garantinis laikotarpis, bet ne mažiau kaip 12 (dvylika) mėnesių nuo Prekių priėmimo-perdavimo akto </w:t>
      </w:r>
      <w:r w:rsidR="00D46172" w:rsidRPr="0081641E">
        <w:rPr>
          <w:rFonts w:ascii="Arial" w:hAnsi="Arial" w:cs="Arial"/>
          <w:sz w:val="22"/>
          <w:szCs w:val="22"/>
        </w:rPr>
        <w:t>arba Sąskaitos (kai Prekių perdavimo–priėmimo aktas nėra pasirašomas) pasirašymo</w:t>
      </w:r>
      <w:r w:rsidRPr="0081641E">
        <w:rPr>
          <w:rFonts w:ascii="Arial" w:hAnsi="Arial" w:cs="Arial"/>
          <w:sz w:val="22"/>
          <w:szCs w:val="22"/>
        </w:rPr>
        <w:t xml:space="preserve"> dienos.</w:t>
      </w:r>
    </w:p>
    <w:p w14:paraId="6FE174A6" w14:textId="706B38D0" w:rsidR="00840550" w:rsidRPr="0081641E" w:rsidRDefault="00840550" w:rsidP="00840550">
      <w:pPr>
        <w:pStyle w:val="Bodytext1"/>
        <w:shd w:val="clear" w:color="auto" w:fill="auto"/>
        <w:tabs>
          <w:tab w:val="left" w:pos="0"/>
          <w:tab w:val="left" w:pos="587"/>
        </w:tabs>
        <w:spacing w:before="0" w:after="0" w:line="240" w:lineRule="auto"/>
        <w:ind w:right="55" w:firstLine="0"/>
        <w:jc w:val="both"/>
        <w:rPr>
          <w:rFonts w:ascii="Arial" w:hAnsi="Arial" w:cs="Arial"/>
          <w:sz w:val="22"/>
          <w:szCs w:val="22"/>
        </w:rPr>
      </w:pPr>
      <w:r w:rsidRPr="0081641E">
        <w:rPr>
          <w:rFonts w:ascii="Arial" w:hAnsi="Arial" w:cs="Arial"/>
          <w:sz w:val="22"/>
          <w:szCs w:val="22"/>
        </w:rPr>
        <w:t xml:space="preserve">3.3.2. </w:t>
      </w:r>
      <w:r w:rsidR="00456A4F" w:rsidRPr="0081641E">
        <w:rPr>
          <w:rFonts w:ascii="Arial" w:hAnsi="Arial" w:cs="Arial"/>
          <w:sz w:val="22"/>
          <w:szCs w:val="22"/>
        </w:rPr>
        <w:t xml:space="preserve">Pardavėjas nekokybiškas Prekes ir Prekes su garantijos galiojimo </w:t>
      </w:r>
      <w:r w:rsidR="00B1129E" w:rsidRPr="0081641E">
        <w:rPr>
          <w:rFonts w:ascii="Arial" w:hAnsi="Arial" w:cs="Arial"/>
          <w:sz w:val="22"/>
          <w:szCs w:val="22"/>
        </w:rPr>
        <w:t xml:space="preserve">metu </w:t>
      </w:r>
      <w:r w:rsidR="00456A4F" w:rsidRPr="0081641E">
        <w:rPr>
          <w:rFonts w:ascii="Arial" w:hAnsi="Arial" w:cs="Arial"/>
          <w:sz w:val="22"/>
          <w:szCs w:val="22"/>
        </w:rPr>
        <w:t>išaiškėjusiais defektais (ne dėl Pirkėjo kaltės) turi pakeisti kokybiškomis ne vėliau kaip per 5 (penkias) darbo dienas savo jėgomis ir lėšomis.</w:t>
      </w:r>
    </w:p>
    <w:p w14:paraId="5C6F747A" w14:textId="21DCBD57" w:rsidR="00D10489" w:rsidRPr="0081641E" w:rsidRDefault="00D10489" w:rsidP="00840550">
      <w:pPr>
        <w:pStyle w:val="Bodytext1"/>
        <w:shd w:val="clear" w:color="auto" w:fill="auto"/>
        <w:tabs>
          <w:tab w:val="left" w:pos="0"/>
          <w:tab w:val="left" w:pos="587"/>
        </w:tabs>
        <w:spacing w:before="0" w:after="0" w:line="240" w:lineRule="auto"/>
        <w:ind w:right="55" w:firstLine="0"/>
        <w:jc w:val="both"/>
        <w:rPr>
          <w:rFonts w:ascii="Arial" w:hAnsi="Arial" w:cs="Arial"/>
          <w:sz w:val="22"/>
          <w:szCs w:val="22"/>
        </w:rPr>
      </w:pPr>
      <w:r w:rsidRPr="0081641E">
        <w:rPr>
          <w:rFonts w:ascii="Arial" w:hAnsi="Arial" w:cs="Arial"/>
          <w:sz w:val="22"/>
          <w:szCs w:val="22"/>
        </w:rPr>
        <w:t>3.3.3. Prek</w:t>
      </w:r>
      <w:r w:rsidRPr="0081641E">
        <w:rPr>
          <w:rFonts w:ascii="Arial" w:hAnsi="Arial" w:cs="Arial" w:hint="eastAsia"/>
          <w:sz w:val="22"/>
          <w:szCs w:val="22"/>
        </w:rPr>
        <w:t>ė</w:t>
      </w:r>
      <w:r w:rsidRPr="0081641E">
        <w:rPr>
          <w:rFonts w:ascii="Arial" w:hAnsi="Arial" w:cs="Arial"/>
          <w:sz w:val="22"/>
          <w:szCs w:val="22"/>
        </w:rPr>
        <w:t>s turi b</w:t>
      </w:r>
      <w:r w:rsidRPr="0081641E">
        <w:rPr>
          <w:rFonts w:ascii="Arial" w:hAnsi="Arial" w:cs="Arial" w:hint="eastAsia"/>
          <w:sz w:val="22"/>
          <w:szCs w:val="22"/>
        </w:rPr>
        <w:t>ū</w:t>
      </w:r>
      <w:r w:rsidRPr="0081641E">
        <w:rPr>
          <w:rFonts w:ascii="Arial" w:hAnsi="Arial" w:cs="Arial"/>
          <w:sz w:val="22"/>
          <w:szCs w:val="22"/>
        </w:rPr>
        <w:t xml:space="preserve">ti pristatomos </w:t>
      </w:r>
      <w:r w:rsidRPr="0081641E">
        <w:rPr>
          <w:rFonts w:ascii="Arial" w:hAnsi="Arial" w:cs="Arial" w:hint="eastAsia"/>
          <w:sz w:val="22"/>
          <w:szCs w:val="22"/>
        </w:rPr>
        <w:t>į</w:t>
      </w:r>
      <w:r w:rsidRPr="0081641E">
        <w:rPr>
          <w:rFonts w:ascii="Arial" w:hAnsi="Arial" w:cs="Arial"/>
          <w:sz w:val="22"/>
          <w:szCs w:val="22"/>
        </w:rPr>
        <w:t xml:space="preserve"> Pirk</w:t>
      </w:r>
      <w:r w:rsidRPr="0081641E">
        <w:rPr>
          <w:rFonts w:ascii="Arial" w:hAnsi="Arial" w:cs="Arial" w:hint="eastAsia"/>
          <w:sz w:val="22"/>
          <w:szCs w:val="22"/>
        </w:rPr>
        <w:t>ė</w:t>
      </w:r>
      <w:r w:rsidRPr="0081641E">
        <w:rPr>
          <w:rFonts w:ascii="Arial" w:hAnsi="Arial" w:cs="Arial"/>
          <w:sz w:val="22"/>
          <w:szCs w:val="22"/>
        </w:rPr>
        <w:t>jo padalinius (Preki</w:t>
      </w:r>
      <w:r w:rsidRPr="0081641E">
        <w:rPr>
          <w:rFonts w:ascii="Arial" w:hAnsi="Arial" w:cs="Arial" w:hint="eastAsia"/>
          <w:sz w:val="22"/>
          <w:szCs w:val="22"/>
        </w:rPr>
        <w:t>ų</w:t>
      </w:r>
      <w:r w:rsidRPr="0081641E">
        <w:rPr>
          <w:rFonts w:ascii="Arial" w:hAnsi="Arial" w:cs="Arial"/>
          <w:sz w:val="22"/>
          <w:szCs w:val="22"/>
        </w:rPr>
        <w:t xml:space="preserve"> pristatymo viet</w:t>
      </w:r>
      <w:r w:rsidRPr="0081641E">
        <w:rPr>
          <w:rFonts w:ascii="Arial" w:hAnsi="Arial" w:cs="Arial" w:hint="eastAsia"/>
          <w:sz w:val="22"/>
          <w:szCs w:val="22"/>
        </w:rPr>
        <w:t>ų</w:t>
      </w:r>
      <w:r w:rsidRPr="0081641E">
        <w:rPr>
          <w:rFonts w:ascii="Arial" w:hAnsi="Arial" w:cs="Arial"/>
          <w:sz w:val="22"/>
          <w:szCs w:val="22"/>
        </w:rPr>
        <w:t xml:space="preserve"> adresai nurodyti Technin</w:t>
      </w:r>
      <w:r w:rsidRPr="0081641E">
        <w:rPr>
          <w:rFonts w:ascii="Arial" w:hAnsi="Arial" w:cs="Arial" w:hint="eastAsia"/>
          <w:sz w:val="22"/>
          <w:szCs w:val="22"/>
        </w:rPr>
        <w:t>ė</w:t>
      </w:r>
      <w:r w:rsidRPr="0081641E">
        <w:rPr>
          <w:rFonts w:ascii="Arial" w:hAnsi="Arial" w:cs="Arial"/>
          <w:sz w:val="22"/>
          <w:szCs w:val="22"/>
        </w:rPr>
        <w:t>s specifikacijos 1 lentel</w:t>
      </w:r>
      <w:r w:rsidRPr="0081641E">
        <w:rPr>
          <w:rFonts w:ascii="Arial" w:hAnsi="Arial" w:cs="Arial" w:hint="eastAsia"/>
          <w:sz w:val="22"/>
          <w:szCs w:val="22"/>
        </w:rPr>
        <w:t>ė</w:t>
      </w:r>
      <w:r w:rsidRPr="0081641E">
        <w:rPr>
          <w:rFonts w:ascii="Arial" w:hAnsi="Arial" w:cs="Arial"/>
          <w:sz w:val="22"/>
          <w:szCs w:val="22"/>
        </w:rPr>
        <w:t>je) ne v</w:t>
      </w:r>
      <w:r w:rsidRPr="0081641E">
        <w:rPr>
          <w:rFonts w:ascii="Arial" w:hAnsi="Arial" w:cs="Arial" w:hint="eastAsia"/>
          <w:sz w:val="22"/>
          <w:szCs w:val="22"/>
        </w:rPr>
        <w:t>ė</w:t>
      </w:r>
      <w:r w:rsidRPr="0081641E">
        <w:rPr>
          <w:rFonts w:ascii="Arial" w:hAnsi="Arial" w:cs="Arial"/>
          <w:sz w:val="22"/>
          <w:szCs w:val="22"/>
        </w:rPr>
        <w:t xml:space="preserve">liau kaip per </w:t>
      </w:r>
      <w:r w:rsidR="00EA1044" w:rsidRPr="0081641E">
        <w:rPr>
          <w:rFonts w:ascii="Arial" w:hAnsi="Arial" w:cs="Arial"/>
          <w:sz w:val="22"/>
          <w:szCs w:val="22"/>
        </w:rPr>
        <w:t>20</w:t>
      </w:r>
      <w:r w:rsidRPr="0081641E">
        <w:rPr>
          <w:rFonts w:ascii="Arial" w:hAnsi="Arial" w:cs="Arial"/>
          <w:sz w:val="22"/>
          <w:szCs w:val="22"/>
        </w:rPr>
        <w:t xml:space="preserve"> darbo dien</w:t>
      </w:r>
      <w:r w:rsidR="00E06BB1" w:rsidRPr="0081641E">
        <w:rPr>
          <w:rFonts w:ascii="Arial" w:hAnsi="Arial" w:cs="Arial"/>
          <w:sz w:val="22"/>
          <w:szCs w:val="22"/>
        </w:rPr>
        <w:t>ų</w:t>
      </w:r>
      <w:r w:rsidRPr="0081641E">
        <w:rPr>
          <w:rFonts w:ascii="Arial" w:hAnsi="Arial" w:cs="Arial"/>
          <w:sz w:val="22"/>
          <w:szCs w:val="22"/>
        </w:rPr>
        <w:t xml:space="preserve"> nuo užsakymo pateikimo.</w:t>
      </w:r>
    </w:p>
    <w:p w14:paraId="4ED99831" w14:textId="4B0630A1" w:rsidR="00D10489" w:rsidRPr="0081641E" w:rsidRDefault="00D10489" w:rsidP="00840550">
      <w:pPr>
        <w:pStyle w:val="Bodytext1"/>
        <w:shd w:val="clear" w:color="auto" w:fill="auto"/>
        <w:tabs>
          <w:tab w:val="left" w:pos="0"/>
          <w:tab w:val="left" w:pos="587"/>
        </w:tabs>
        <w:spacing w:before="0" w:after="0" w:line="240" w:lineRule="auto"/>
        <w:ind w:right="55" w:firstLine="0"/>
        <w:jc w:val="both"/>
        <w:rPr>
          <w:rFonts w:ascii="Arial" w:hAnsi="Arial" w:cs="Arial"/>
          <w:sz w:val="22"/>
          <w:szCs w:val="22"/>
        </w:rPr>
      </w:pPr>
      <w:r w:rsidRPr="0081641E">
        <w:rPr>
          <w:rFonts w:ascii="Arial" w:hAnsi="Arial" w:cs="Arial"/>
          <w:sz w:val="22"/>
          <w:szCs w:val="22"/>
        </w:rPr>
        <w:t xml:space="preserve">3.3.4. </w:t>
      </w:r>
      <w:r w:rsidRPr="0081641E">
        <w:rPr>
          <w:rFonts w:ascii="Arial" w:hAnsi="Arial" w:cs="Arial" w:hint="eastAsia"/>
          <w:sz w:val="22"/>
          <w:szCs w:val="22"/>
        </w:rPr>
        <w:t>Į</w:t>
      </w:r>
      <w:r w:rsidRPr="0081641E">
        <w:rPr>
          <w:rFonts w:ascii="Arial" w:hAnsi="Arial" w:cs="Arial"/>
          <w:sz w:val="22"/>
          <w:szCs w:val="22"/>
        </w:rPr>
        <w:t>sigytos Prek</w:t>
      </w:r>
      <w:r w:rsidRPr="0081641E">
        <w:rPr>
          <w:rFonts w:ascii="Arial" w:hAnsi="Arial" w:cs="Arial" w:hint="eastAsia"/>
          <w:sz w:val="22"/>
          <w:szCs w:val="22"/>
        </w:rPr>
        <w:t>ė</w:t>
      </w:r>
      <w:r w:rsidRPr="0081641E">
        <w:rPr>
          <w:rFonts w:ascii="Arial" w:hAnsi="Arial" w:cs="Arial"/>
          <w:sz w:val="22"/>
          <w:szCs w:val="22"/>
        </w:rPr>
        <w:t xml:space="preserve">s </w:t>
      </w:r>
      <w:r w:rsidRPr="0081641E">
        <w:rPr>
          <w:rFonts w:ascii="Arial" w:hAnsi="Arial" w:cs="Arial" w:hint="eastAsia"/>
          <w:sz w:val="22"/>
          <w:szCs w:val="22"/>
        </w:rPr>
        <w:t>į</w:t>
      </w:r>
      <w:r w:rsidRPr="0081641E">
        <w:rPr>
          <w:rFonts w:ascii="Arial" w:hAnsi="Arial" w:cs="Arial"/>
          <w:sz w:val="22"/>
          <w:szCs w:val="22"/>
        </w:rPr>
        <w:t>forminamos Preki</w:t>
      </w:r>
      <w:r w:rsidRPr="0081641E">
        <w:rPr>
          <w:rFonts w:ascii="Arial" w:hAnsi="Arial" w:cs="Arial" w:hint="eastAsia"/>
          <w:sz w:val="22"/>
          <w:szCs w:val="22"/>
        </w:rPr>
        <w:t>ų</w:t>
      </w:r>
      <w:r w:rsidRPr="0081641E">
        <w:rPr>
          <w:rFonts w:ascii="Arial" w:hAnsi="Arial" w:cs="Arial"/>
          <w:sz w:val="22"/>
          <w:szCs w:val="22"/>
        </w:rPr>
        <w:t xml:space="preserve"> pri</w:t>
      </w:r>
      <w:r w:rsidRPr="0081641E">
        <w:rPr>
          <w:rFonts w:ascii="Arial" w:hAnsi="Arial" w:cs="Arial" w:hint="eastAsia"/>
          <w:sz w:val="22"/>
          <w:szCs w:val="22"/>
        </w:rPr>
        <w:t>ė</w:t>
      </w:r>
      <w:r w:rsidRPr="0081641E">
        <w:rPr>
          <w:rFonts w:ascii="Arial" w:hAnsi="Arial" w:cs="Arial"/>
          <w:sz w:val="22"/>
          <w:szCs w:val="22"/>
        </w:rPr>
        <w:t>mimo – perdavimo aktu ne v</w:t>
      </w:r>
      <w:r w:rsidRPr="0081641E">
        <w:rPr>
          <w:rFonts w:ascii="Arial" w:hAnsi="Arial" w:cs="Arial" w:hint="eastAsia"/>
          <w:sz w:val="22"/>
          <w:szCs w:val="22"/>
        </w:rPr>
        <w:t>ė</w:t>
      </w:r>
      <w:r w:rsidRPr="0081641E">
        <w:rPr>
          <w:rFonts w:ascii="Arial" w:hAnsi="Arial" w:cs="Arial"/>
          <w:sz w:val="22"/>
          <w:szCs w:val="22"/>
        </w:rPr>
        <w:t>liau kaip per 3 (tris) darbo dienas po Preki</w:t>
      </w:r>
      <w:r w:rsidRPr="0081641E">
        <w:rPr>
          <w:rFonts w:ascii="Arial" w:hAnsi="Arial" w:cs="Arial" w:hint="eastAsia"/>
          <w:sz w:val="22"/>
          <w:szCs w:val="22"/>
        </w:rPr>
        <w:t>ų</w:t>
      </w:r>
      <w:r w:rsidRPr="0081641E">
        <w:rPr>
          <w:rFonts w:ascii="Arial" w:hAnsi="Arial" w:cs="Arial"/>
          <w:sz w:val="22"/>
          <w:szCs w:val="22"/>
        </w:rPr>
        <w:t xml:space="preserve"> pristatymo.</w:t>
      </w:r>
    </w:p>
    <w:p w14:paraId="2618AB87" w14:textId="3511B7EB" w:rsidR="00996ABC" w:rsidRPr="0081641E" w:rsidRDefault="00996ABC" w:rsidP="00840550">
      <w:pPr>
        <w:pStyle w:val="Bodytext1"/>
        <w:shd w:val="clear" w:color="auto" w:fill="auto"/>
        <w:tabs>
          <w:tab w:val="left" w:pos="0"/>
          <w:tab w:val="left" w:pos="587"/>
        </w:tabs>
        <w:spacing w:before="0" w:after="0" w:line="240" w:lineRule="auto"/>
        <w:ind w:right="55" w:firstLine="0"/>
        <w:jc w:val="both"/>
        <w:rPr>
          <w:rFonts w:ascii="Arial" w:hAnsi="Arial" w:cs="Arial"/>
          <w:sz w:val="22"/>
          <w:szCs w:val="22"/>
        </w:rPr>
      </w:pPr>
      <w:r w:rsidRPr="0081641E">
        <w:rPr>
          <w:rFonts w:ascii="Arial" w:hAnsi="Arial" w:cs="Arial"/>
          <w:sz w:val="22"/>
          <w:szCs w:val="22"/>
        </w:rPr>
        <w:t>3.3.5. Perkančioji organizacija neįsipareigoja nupirkti ar užsakyti visų techninėje specifikacijoje nurodytų padangų.</w:t>
      </w:r>
      <w:r w:rsidR="00302530" w:rsidRPr="0081641E">
        <w:rPr>
          <w:rFonts w:ascii="Arial" w:hAnsi="Arial" w:cs="Arial"/>
          <w:sz w:val="22"/>
          <w:szCs w:val="22"/>
        </w:rPr>
        <w:t xml:space="preserve"> T</w:t>
      </w:r>
      <w:r w:rsidR="00C07DF0" w:rsidRPr="0081641E">
        <w:rPr>
          <w:rFonts w:ascii="Arial" w:hAnsi="Arial" w:cs="Arial"/>
          <w:sz w:val="22"/>
          <w:szCs w:val="22"/>
        </w:rPr>
        <w:t xml:space="preserve">echninės specifikacijos </w:t>
      </w:r>
      <w:r w:rsidR="00EA1044" w:rsidRPr="0081641E">
        <w:rPr>
          <w:rFonts w:ascii="Arial" w:hAnsi="Arial" w:cs="Arial"/>
          <w:sz w:val="22"/>
          <w:szCs w:val="22"/>
        </w:rPr>
        <w:t xml:space="preserve">priede Nr. </w:t>
      </w:r>
      <w:r w:rsidR="00302530" w:rsidRPr="0081641E">
        <w:rPr>
          <w:rFonts w:ascii="Arial" w:hAnsi="Arial" w:cs="Arial"/>
          <w:sz w:val="22"/>
          <w:szCs w:val="22"/>
        </w:rPr>
        <w:t>1</w:t>
      </w:r>
      <w:r w:rsidR="00EA1044" w:rsidRPr="0081641E">
        <w:rPr>
          <w:rFonts w:ascii="Arial" w:hAnsi="Arial" w:cs="Arial"/>
          <w:sz w:val="22"/>
          <w:szCs w:val="22"/>
        </w:rPr>
        <w:t xml:space="preserve">. </w:t>
      </w:r>
      <w:r w:rsidR="00302530" w:rsidRPr="0081641E">
        <w:rPr>
          <w:rFonts w:ascii="Arial" w:hAnsi="Arial" w:cs="Arial"/>
          <w:sz w:val="22"/>
          <w:szCs w:val="22"/>
        </w:rPr>
        <w:t xml:space="preserve">pateiktas preliminarus padangų </w:t>
      </w:r>
      <w:r w:rsidR="00670C1B" w:rsidRPr="0081641E">
        <w:rPr>
          <w:rFonts w:ascii="Arial" w:hAnsi="Arial" w:cs="Arial"/>
          <w:sz w:val="22"/>
          <w:szCs w:val="22"/>
        </w:rPr>
        <w:t>kiekis</w:t>
      </w:r>
      <w:r w:rsidR="00302530" w:rsidRPr="0081641E">
        <w:rPr>
          <w:rFonts w:ascii="Arial" w:hAnsi="Arial" w:cs="Arial"/>
          <w:sz w:val="22"/>
          <w:szCs w:val="22"/>
        </w:rPr>
        <w:t xml:space="preserve">, kuris bus naudojamas pasiūlymo kainai </w:t>
      </w:r>
      <w:r w:rsidR="00670C1B" w:rsidRPr="0081641E">
        <w:rPr>
          <w:rFonts w:ascii="Arial" w:hAnsi="Arial" w:cs="Arial"/>
          <w:sz w:val="22"/>
          <w:szCs w:val="22"/>
        </w:rPr>
        <w:t>įvertinti</w:t>
      </w:r>
      <w:r w:rsidR="00302530" w:rsidRPr="0081641E">
        <w:rPr>
          <w:rFonts w:ascii="Arial" w:hAnsi="Arial" w:cs="Arial"/>
          <w:sz w:val="22"/>
          <w:szCs w:val="22"/>
        </w:rPr>
        <w:t>.</w:t>
      </w:r>
    </w:p>
    <w:p w14:paraId="7AC47394" w14:textId="1F25300F" w:rsidR="00996ABC" w:rsidRPr="00D87B99" w:rsidRDefault="00754059" w:rsidP="0045518A">
      <w:pPr>
        <w:pStyle w:val="Bodytext1"/>
        <w:shd w:val="clear" w:color="auto" w:fill="auto"/>
        <w:tabs>
          <w:tab w:val="left" w:pos="0"/>
          <w:tab w:val="left" w:pos="587"/>
        </w:tabs>
        <w:spacing w:before="0" w:after="0" w:line="240" w:lineRule="auto"/>
        <w:ind w:firstLine="0"/>
        <w:jc w:val="both"/>
        <w:rPr>
          <w:rFonts w:ascii="Arial" w:hAnsi="Arial" w:cs="Arial"/>
          <w:color w:val="70AD47" w:themeColor="accent6"/>
          <w:sz w:val="22"/>
          <w:szCs w:val="22"/>
        </w:rPr>
      </w:pPr>
      <w:r w:rsidRPr="00D87B99">
        <w:rPr>
          <w:rFonts w:ascii="Arial" w:hAnsi="Arial" w:cs="Arial"/>
          <w:b/>
          <w:bCs/>
          <w:color w:val="70AD47" w:themeColor="accent6"/>
          <w:sz w:val="22"/>
          <w:szCs w:val="22"/>
        </w:rPr>
        <w:lastRenderedPageBreak/>
        <w:t>4. ŽALIASIS KRITERIJUS</w:t>
      </w:r>
      <w:r w:rsidRPr="00D87B99">
        <w:rPr>
          <w:rFonts w:ascii="Arial" w:hAnsi="Arial" w:cs="Arial"/>
          <w:color w:val="70AD47" w:themeColor="accent6"/>
          <w:sz w:val="22"/>
          <w:szCs w:val="22"/>
        </w:rPr>
        <w:t xml:space="preserve"> </w:t>
      </w:r>
    </w:p>
    <w:p w14:paraId="35C19F63" w14:textId="4D004A87" w:rsidR="0061185C" w:rsidRDefault="00FC6F0D" w:rsidP="0045518A">
      <w:pPr>
        <w:pStyle w:val="Bodytext1"/>
        <w:shd w:val="clear" w:color="auto" w:fill="auto"/>
        <w:tabs>
          <w:tab w:val="left" w:pos="0"/>
          <w:tab w:val="left" w:pos="587"/>
        </w:tabs>
        <w:spacing w:before="0" w:after="0" w:line="240" w:lineRule="auto"/>
        <w:ind w:firstLine="0"/>
        <w:jc w:val="both"/>
        <w:rPr>
          <w:rFonts w:ascii="Arial" w:hAnsi="Arial" w:cs="Arial"/>
          <w:color w:val="70AD47" w:themeColor="accent6"/>
          <w:sz w:val="22"/>
          <w:szCs w:val="22"/>
        </w:rPr>
      </w:pPr>
      <w:r w:rsidRPr="00D87B99">
        <w:rPr>
          <w:rFonts w:ascii="Arial" w:hAnsi="Arial" w:cs="Arial"/>
          <w:color w:val="70AD47" w:themeColor="accent6"/>
          <w:sz w:val="22"/>
          <w:szCs w:val="22"/>
        </w:rPr>
        <w:t>4.</w:t>
      </w:r>
      <w:r w:rsidR="0005637F" w:rsidRPr="00D87B99">
        <w:rPr>
          <w:rFonts w:ascii="Arial" w:hAnsi="Arial" w:cs="Arial"/>
          <w:color w:val="70AD47" w:themeColor="accent6"/>
          <w:sz w:val="22"/>
          <w:szCs w:val="22"/>
        </w:rPr>
        <w:t>1.</w:t>
      </w:r>
      <w:r w:rsidR="0061185C" w:rsidRPr="00D87B99">
        <w:rPr>
          <w:rFonts w:ascii="Arial" w:hAnsi="Arial" w:cs="Arial"/>
          <w:color w:val="70AD47" w:themeColor="accent6"/>
          <w:sz w:val="22"/>
          <w:szCs w:val="22"/>
        </w:rPr>
        <w:t xml:space="preserve"> 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w:t>
      </w:r>
      <w:r w:rsidR="0045518A">
        <w:rPr>
          <w:rFonts w:ascii="Arial" w:hAnsi="Arial" w:cs="Arial"/>
          <w:color w:val="70AD47" w:themeColor="accent6"/>
          <w:sz w:val="22"/>
          <w:szCs w:val="22"/>
        </w:rPr>
        <w:t xml:space="preserve"> 4.1 ir</w:t>
      </w:r>
      <w:r w:rsidR="0061185C" w:rsidRPr="00D87B99">
        <w:rPr>
          <w:rFonts w:ascii="Arial" w:hAnsi="Arial" w:cs="Arial"/>
          <w:color w:val="70AD47" w:themeColor="accent6"/>
          <w:sz w:val="22"/>
          <w:szCs w:val="22"/>
        </w:rPr>
        <w:t xml:space="preserve"> 4.4.4 punktu:</w:t>
      </w:r>
    </w:p>
    <w:p w14:paraId="02A3D58D" w14:textId="13211B9B" w:rsidR="0045518A" w:rsidRPr="0045518A" w:rsidRDefault="0045518A" w:rsidP="0045518A">
      <w:pPr>
        <w:pStyle w:val="Bodytext1"/>
        <w:tabs>
          <w:tab w:val="left" w:pos="0"/>
          <w:tab w:val="left" w:pos="587"/>
        </w:tabs>
        <w:spacing w:before="0" w:after="0" w:line="240" w:lineRule="auto"/>
        <w:ind w:firstLine="0"/>
        <w:jc w:val="both"/>
        <w:rPr>
          <w:rFonts w:ascii="Arial" w:hAnsi="Arial" w:cs="Arial"/>
          <w:sz w:val="22"/>
          <w:szCs w:val="22"/>
        </w:rPr>
      </w:pPr>
      <w:r>
        <w:rPr>
          <w:rFonts w:ascii="Arial" w:hAnsi="Arial" w:cs="Arial"/>
          <w:color w:val="70AD47" w:themeColor="accent6"/>
          <w:sz w:val="22"/>
          <w:szCs w:val="22"/>
        </w:rPr>
        <w:t xml:space="preserve">4.1.1. </w:t>
      </w:r>
      <w:r w:rsidRPr="0045518A">
        <w:rPr>
          <w:rFonts w:ascii="Arial" w:hAnsi="Arial" w:cs="Arial"/>
          <w:color w:val="70AD47" w:themeColor="accent6"/>
          <w:sz w:val="22"/>
          <w:szCs w:val="22"/>
        </w:rPr>
        <w:t xml:space="preserve">1 </w:t>
      </w:r>
      <w:proofErr w:type="spellStart"/>
      <w:r w:rsidRPr="0045518A">
        <w:rPr>
          <w:rFonts w:ascii="Arial" w:hAnsi="Arial" w:cs="Arial"/>
          <w:color w:val="70AD47" w:themeColor="accent6"/>
          <w:sz w:val="22"/>
          <w:szCs w:val="22"/>
        </w:rPr>
        <w:t>p.o.d</w:t>
      </w:r>
      <w:proofErr w:type="spellEnd"/>
      <w:r w:rsidRPr="0045518A">
        <w:rPr>
          <w:rFonts w:ascii="Arial" w:hAnsi="Arial" w:cs="Arial"/>
          <w:color w:val="70AD47" w:themeColor="accent6"/>
          <w:sz w:val="22"/>
          <w:szCs w:val="22"/>
        </w:rPr>
        <w:t xml:space="preserve">. </w:t>
      </w:r>
      <w:r>
        <w:rPr>
          <w:rFonts w:ascii="Arial" w:hAnsi="Arial" w:cs="Arial"/>
          <w:color w:val="70AD47" w:themeColor="accent6"/>
          <w:sz w:val="22"/>
          <w:szCs w:val="22"/>
        </w:rPr>
        <w:t>P</w:t>
      </w:r>
      <w:r w:rsidRPr="0045518A">
        <w:rPr>
          <w:rFonts w:ascii="Arial" w:hAnsi="Arial" w:cs="Arial"/>
          <w:color w:val="70AD47" w:themeColor="accent6"/>
          <w:sz w:val="22"/>
          <w:szCs w:val="22"/>
        </w:rPr>
        <w:t>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aukščiausią degalų naudojimo efektyvumo klasę (prieinamą Lietuvos Respublikos rinkoje), nustatytą Europos Komisijos reglamentuose dėl gaminių energijos vartojimo efektyvumo ženklinimo reikalavimų.</w:t>
      </w:r>
      <w:r>
        <w:rPr>
          <w:rFonts w:ascii="Arial" w:hAnsi="Arial" w:cs="Arial"/>
          <w:color w:val="70AD47" w:themeColor="accent6"/>
          <w:sz w:val="22"/>
          <w:szCs w:val="22"/>
        </w:rPr>
        <w:t xml:space="preserve"> </w:t>
      </w:r>
    </w:p>
    <w:p w14:paraId="58553DBD" w14:textId="6647E8B7" w:rsidR="0061185C" w:rsidRPr="00D87B99" w:rsidRDefault="0005637F" w:rsidP="0045518A">
      <w:pPr>
        <w:pStyle w:val="Bodytext1"/>
        <w:shd w:val="clear" w:color="auto" w:fill="auto"/>
        <w:tabs>
          <w:tab w:val="left" w:pos="0"/>
          <w:tab w:val="left" w:pos="587"/>
        </w:tabs>
        <w:spacing w:before="0" w:after="0" w:line="240" w:lineRule="auto"/>
        <w:ind w:firstLine="0"/>
        <w:jc w:val="both"/>
        <w:rPr>
          <w:rFonts w:ascii="Arial" w:hAnsi="Arial" w:cs="Arial"/>
          <w:color w:val="70AD47" w:themeColor="accent6"/>
          <w:sz w:val="22"/>
          <w:szCs w:val="22"/>
        </w:rPr>
      </w:pPr>
      <w:r w:rsidRPr="00D87B99">
        <w:rPr>
          <w:rFonts w:ascii="Arial" w:hAnsi="Arial" w:cs="Arial"/>
          <w:color w:val="70AD47" w:themeColor="accent6"/>
          <w:sz w:val="22"/>
          <w:szCs w:val="22"/>
        </w:rPr>
        <w:t>4.</w:t>
      </w:r>
      <w:r w:rsidR="00B23E90" w:rsidRPr="00D87B99">
        <w:rPr>
          <w:rFonts w:ascii="Arial" w:hAnsi="Arial" w:cs="Arial"/>
          <w:color w:val="70AD47" w:themeColor="accent6"/>
          <w:sz w:val="22"/>
          <w:szCs w:val="22"/>
        </w:rPr>
        <w:t>1.</w:t>
      </w:r>
      <w:r w:rsidR="0045518A">
        <w:rPr>
          <w:rFonts w:ascii="Arial" w:hAnsi="Arial" w:cs="Arial"/>
          <w:color w:val="70AD47" w:themeColor="accent6"/>
          <w:sz w:val="22"/>
          <w:szCs w:val="22"/>
        </w:rPr>
        <w:t>2</w:t>
      </w:r>
      <w:r w:rsidRPr="00D87B99">
        <w:rPr>
          <w:rFonts w:ascii="Arial" w:hAnsi="Arial" w:cs="Arial"/>
          <w:color w:val="70AD47" w:themeColor="accent6"/>
          <w:sz w:val="22"/>
          <w:szCs w:val="22"/>
        </w:rPr>
        <w:t>.</w:t>
      </w:r>
      <w:r w:rsidR="0061185C" w:rsidRPr="00D87B99">
        <w:rPr>
          <w:rFonts w:ascii="Arial" w:hAnsi="Arial" w:cs="Arial"/>
          <w:color w:val="70AD47" w:themeColor="accent6"/>
          <w:sz w:val="22"/>
          <w:szCs w:val="22"/>
        </w:rPr>
        <w:t>Tiekėjas sutarties galiojimo laikotarpiu, vadovaudamasis Lietuvos Respublikos atliekų tvarkymo įstatymu, privalės iš Perkančiojo subjekto paimti jos atiduodamas padangų atliekas, skirtas tam pačiam transporto priemonės tipui, kuriam pagal sutartį įsigyjamos naujos padangos. Perkančiojo subjekto utilizacijai atiduodamų padangų kiekis (skaičiuojant vienetais) turi atitikti perkančiojo subjekto pagal sutartį įsigytų naujų padangų kiekį.</w:t>
      </w:r>
    </w:p>
    <w:p w14:paraId="6590F0DD" w14:textId="757EB089" w:rsidR="00762039" w:rsidRPr="00D87B99" w:rsidRDefault="00762039" w:rsidP="0045518A">
      <w:pPr>
        <w:tabs>
          <w:tab w:val="left" w:pos="587"/>
        </w:tabs>
        <w:jc w:val="both"/>
        <w:rPr>
          <w:rFonts w:ascii="Arial" w:eastAsiaTheme="minorHAnsi" w:hAnsi="Arial" w:cs="Arial"/>
          <w:color w:val="70AD47" w:themeColor="accent6"/>
          <w:sz w:val="22"/>
          <w:szCs w:val="22"/>
        </w:rPr>
      </w:pPr>
      <w:r w:rsidRPr="00D87B99">
        <w:rPr>
          <w:rFonts w:ascii="Arial" w:eastAsiaTheme="minorHAnsi" w:hAnsi="Arial" w:cs="Arial"/>
          <w:color w:val="70AD47" w:themeColor="accent6"/>
          <w:sz w:val="22"/>
          <w:szCs w:val="22"/>
        </w:rPr>
        <w:t>4.</w:t>
      </w:r>
      <w:r w:rsidR="00B23E90" w:rsidRPr="00D87B99">
        <w:rPr>
          <w:rFonts w:ascii="Arial" w:eastAsiaTheme="minorHAnsi" w:hAnsi="Arial" w:cs="Arial"/>
          <w:color w:val="70AD47" w:themeColor="accent6"/>
          <w:sz w:val="22"/>
          <w:szCs w:val="22"/>
        </w:rPr>
        <w:t>1.</w:t>
      </w:r>
      <w:r w:rsidR="0045518A">
        <w:rPr>
          <w:rFonts w:ascii="Arial" w:eastAsiaTheme="minorHAnsi" w:hAnsi="Arial" w:cs="Arial"/>
          <w:color w:val="70AD47" w:themeColor="accent6"/>
          <w:sz w:val="22"/>
          <w:szCs w:val="22"/>
        </w:rPr>
        <w:t>3</w:t>
      </w:r>
      <w:r w:rsidRPr="00D87B99">
        <w:rPr>
          <w:rFonts w:ascii="Arial" w:eastAsiaTheme="minorHAnsi" w:hAnsi="Arial" w:cs="Arial"/>
          <w:color w:val="70AD47" w:themeColor="accent6"/>
          <w:sz w:val="22"/>
          <w:szCs w:val="22"/>
        </w:rPr>
        <w:t xml:space="preserve">. </w:t>
      </w:r>
      <w:r w:rsidR="005D090C" w:rsidRPr="00D87B99">
        <w:rPr>
          <w:rFonts w:ascii="Arial" w:eastAsiaTheme="minorHAnsi" w:hAnsi="Arial" w:cs="Arial"/>
          <w:color w:val="70AD47" w:themeColor="accent6"/>
          <w:sz w:val="22"/>
          <w:szCs w:val="22"/>
        </w:rPr>
        <w:t>Tiekėjas p</w:t>
      </w:r>
      <w:r w:rsidRPr="00D87B99">
        <w:rPr>
          <w:rFonts w:ascii="Arial" w:eastAsiaTheme="minorHAnsi" w:hAnsi="Arial" w:cs="Arial"/>
          <w:color w:val="70AD47" w:themeColor="accent6"/>
          <w:sz w:val="22"/>
          <w:szCs w:val="22"/>
        </w:rPr>
        <w:t>adangų atliek</w:t>
      </w:r>
      <w:r w:rsidR="005D090C" w:rsidRPr="00D87B99">
        <w:rPr>
          <w:rFonts w:ascii="Arial" w:eastAsiaTheme="minorHAnsi" w:hAnsi="Arial" w:cs="Arial"/>
          <w:color w:val="70AD47" w:themeColor="accent6"/>
          <w:sz w:val="22"/>
          <w:szCs w:val="22"/>
        </w:rPr>
        <w:t>a</w:t>
      </w:r>
      <w:r w:rsidRPr="00D87B99">
        <w:rPr>
          <w:rFonts w:ascii="Arial" w:eastAsiaTheme="minorHAnsi" w:hAnsi="Arial" w:cs="Arial"/>
          <w:color w:val="70AD47" w:themeColor="accent6"/>
          <w:sz w:val="22"/>
          <w:szCs w:val="22"/>
        </w:rPr>
        <w:t>s tur</w:t>
      </w:r>
      <w:r w:rsidR="00C62890" w:rsidRPr="00D87B99">
        <w:rPr>
          <w:rFonts w:ascii="Arial" w:eastAsiaTheme="minorHAnsi" w:hAnsi="Arial" w:cs="Arial"/>
          <w:color w:val="70AD47" w:themeColor="accent6"/>
          <w:sz w:val="22"/>
          <w:szCs w:val="22"/>
        </w:rPr>
        <w:t xml:space="preserve">ės </w:t>
      </w:r>
      <w:r w:rsidRPr="00D87B99">
        <w:rPr>
          <w:rFonts w:ascii="Arial" w:eastAsiaTheme="minorHAnsi" w:hAnsi="Arial" w:cs="Arial"/>
          <w:color w:val="70AD47" w:themeColor="accent6"/>
          <w:sz w:val="22"/>
          <w:szCs w:val="22"/>
        </w:rPr>
        <w:t>perduo</w:t>
      </w:r>
      <w:r w:rsidR="00C62890" w:rsidRPr="00D87B99">
        <w:rPr>
          <w:rFonts w:ascii="Arial" w:eastAsiaTheme="minorHAnsi" w:hAnsi="Arial" w:cs="Arial"/>
          <w:color w:val="70AD47" w:themeColor="accent6"/>
          <w:sz w:val="22"/>
          <w:szCs w:val="22"/>
        </w:rPr>
        <w:t>ti</w:t>
      </w:r>
      <w:r w:rsidRPr="00D87B99">
        <w:rPr>
          <w:rFonts w:ascii="Arial" w:eastAsiaTheme="minorHAnsi" w:hAnsi="Arial" w:cs="Arial"/>
          <w:color w:val="70AD47" w:themeColor="accent6"/>
          <w:sz w:val="22"/>
          <w:szCs w:val="22"/>
        </w:rPr>
        <w:t xml:space="preserve"> jas tvarkančiai įmonei (kartu su pasiūlymu pateikiami šį reikalavimą įrodantys dokumentai</w:t>
      </w:r>
      <w:r w:rsidR="00AE0756" w:rsidRPr="00D87B99">
        <w:rPr>
          <w:rFonts w:ascii="Arial" w:eastAsiaTheme="minorHAnsi" w:hAnsi="Arial" w:cs="Arial"/>
          <w:color w:val="70AD47" w:themeColor="accent6"/>
          <w:sz w:val="22"/>
          <w:szCs w:val="22"/>
        </w:rPr>
        <w:t>).</w:t>
      </w:r>
    </w:p>
    <w:p w14:paraId="73F50264" w14:textId="5942B2EB" w:rsidR="00205322" w:rsidRPr="0081641E" w:rsidRDefault="00205322" w:rsidP="0045518A">
      <w:pPr>
        <w:pStyle w:val="Bodytext1"/>
        <w:shd w:val="clear" w:color="auto" w:fill="auto"/>
        <w:tabs>
          <w:tab w:val="left" w:pos="0"/>
          <w:tab w:val="left" w:pos="587"/>
        </w:tabs>
        <w:spacing w:before="0" w:after="0" w:line="240" w:lineRule="auto"/>
        <w:ind w:firstLine="0"/>
        <w:jc w:val="both"/>
        <w:rPr>
          <w:rFonts w:ascii="Arial" w:hAnsi="Arial" w:cs="Arial"/>
          <w:i/>
          <w:sz w:val="22"/>
          <w:szCs w:val="22"/>
        </w:rPr>
      </w:pPr>
    </w:p>
    <w:p w14:paraId="427308A8" w14:textId="35EB8D38" w:rsidR="002915A9" w:rsidRPr="0081641E" w:rsidRDefault="00754059" w:rsidP="0045518A">
      <w:pPr>
        <w:pStyle w:val="Bodytext1"/>
        <w:shd w:val="clear" w:color="auto" w:fill="auto"/>
        <w:tabs>
          <w:tab w:val="left" w:pos="0"/>
        </w:tabs>
        <w:spacing w:before="0" w:after="0" w:line="240" w:lineRule="auto"/>
        <w:ind w:firstLine="0"/>
        <w:jc w:val="both"/>
        <w:rPr>
          <w:rFonts w:ascii="Arial" w:hAnsi="Arial" w:cs="Arial"/>
          <w:b/>
          <w:sz w:val="22"/>
          <w:szCs w:val="22"/>
        </w:rPr>
      </w:pPr>
      <w:r>
        <w:rPr>
          <w:rFonts w:ascii="Arial" w:hAnsi="Arial" w:cs="Arial"/>
          <w:b/>
          <w:sz w:val="22"/>
          <w:szCs w:val="22"/>
        </w:rPr>
        <w:t>5</w:t>
      </w:r>
      <w:r w:rsidR="00C62431" w:rsidRPr="0081641E">
        <w:rPr>
          <w:rFonts w:ascii="Arial" w:hAnsi="Arial" w:cs="Arial"/>
          <w:b/>
          <w:sz w:val="22"/>
          <w:szCs w:val="22"/>
        </w:rPr>
        <w:t>. DOKUMENTAI, REIKALINGI PIRKIMO OBJEKTO TECHNINĖMS SAVYBĖMS IR KOKYBEI PATVIRTINTI</w:t>
      </w:r>
    </w:p>
    <w:p w14:paraId="1E96D4F6" w14:textId="77777777" w:rsidR="00CB118B" w:rsidRPr="0081641E" w:rsidRDefault="00CB118B" w:rsidP="00D10489">
      <w:pPr>
        <w:pStyle w:val="Bodytext1"/>
        <w:shd w:val="clear" w:color="auto" w:fill="auto"/>
        <w:tabs>
          <w:tab w:val="left" w:pos="0"/>
        </w:tabs>
        <w:spacing w:before="0" w:after="0" w:line="240" w:lineRule="auto"/>
        <w:ind w:right="55" w:firstLine="0"/>
        <w:jc w:val="both"/>
        <w:rPr>
          <w:rFonts w:ascii="Arial" w:hAnsi="Arial" w:cs="Arial"/>
          <w:b/>
          <w:sz w:val="22"/>
          <w:szCs w:val="22"/>
        </w:rPr>
      </w:pPr>
    </w:p>
    <w:p w14:paraId="66DF2059" w14:textId="75F08046" w:rsidR="00C62431" w:rsidRPr="0081641E" w:rsidRDefault="00754059" w:rsidP="00CB118B">
      <w:pPr>
        <w:tabs>
          <w:tab w:val="left" w:pos="587"/>
        </w:tabs>
        <w:jc w:val="both"/>
        <w:rPr>
          <w:rFonts w:ascii="Arial" w:eastAsiaTheme="minorHAnsi" w:hAnsi="Arial" w:cs="Arial"/>
          <w:sz w:val="22"/>
          <w:szCs w:val="22"/>
        </w:rPr>
      </w:pPr>
      <w:r>
        <w:rPr>
          <w:rFonts w:ascii="Arial" w:hAnsi="Arial" w:cs="Arial"/>
          <w:sz w:val="22"/>
          <w:szCs w:val="22"/>
        </w:rPr>
        <w:t>5</w:t>
      </w:r>
      <w:r w:rsidR="00CB118B" w:rsidRPr="0081641E">
        <w:rPr>
          <w:rFonts w:ascii="Arial" w:hAnsi="Arial" w:cs="Arial"/>
          <w:sz w:val="22"/>
          <w:szCs w:val="22"/>
        </w:rPr>
        <w:t>.1. Perka</w:t>
      </w:r>
      <w:r w:rsidR="002915A9" w:rsidRPr="0081641E">
        <w:rPr>
          <w:rFonts w:ascii="Arial" w:eastAsiaTheme="minorHAnsi" w:hAnsi="Arial" w:cs="Arial"/>
          <w:sz w:val="22"/>
          <w:szCs w:val="22"/>
        </w:rPr>
        <w:t>m</w:t>
      </w:r>
      <w:r w:rsidR="00CB118B" w:rsidRPr="0081641E">
        <w:rPr>
          <w:rFonts w:ascii="Arial" w:hAnsi="Arial" w:cs="Arial"/>
          <w:sz w:val="22"/>
          <w:szCs w:val="22"/>
        </w:rPr>
        <w:t>ų</w:t>
      </w:r>
      <w:r w:rsidR="002915A9" w:rsidRPr="0081641E">
        <w:rPr>
          <w:rFonts w:ascii="Arial" w:eastAsiaTheme="minorHAnsi" w:hAnsi="Arial" w:cs="Arial"/>
          <w:sz w:val="22"/>
          <w:szCs w:val="22"/>
        </w:rPr>
        <w:t xml:space="preserve"> Prek</w:t>
      </w:r>
      <w:r w:rsidR="00CB118B" w:rsidRPr="0081641E">
        <w:rPr>
          <w:rFonts w:ascii="Arial" w:hAnsi="Arial" w:cs="Arial"/>
          <w:sz w:val="22"/>
          <w:szCs w:val="22"/>
        </w:rPr>
        <w:t>ių techninėms charakteristikoms patvirtinti p</w:t>
      </w:r>
      <w:r w:rsidR="002915A9" w:rsidRPr="0081641E">
        <w:rPr>
          <w:rFonts w:ascii="Arial" w:eastAsiaTheme="minorHAnsi" w:hAnsi="Arial" w:cs="Arial"/>
          <w:sz w:val="22"/>
          <w:szCs w:val="22"/>
        </w:rPr>
        <w:t>ateikiam</w:t>
      </w:r>
      <w:r w:rsidR="00A432CB" w:rsidRPr="0081641E">
        <w:rPr>
          <w:rFonts w:ascii="Arial" w:eastAsiaTheme="minorHAnsi" w:hAnsi="Arial" w:cs="Arial"/>
          <w:sz w:val="22"/>
          <w:szCs w:val="22"/>
        </w:rPr>
        <w:t>os</w:t>
      </w:r>
      <w:r w:rsidR="002915A9" w:rsidRPr="0081641E">
        <w:rPr>
          <w:rFonts w:ascii="Arial" w:eastAsiaTheme="minorHAnsi" w:hAnsi="Arial" w:cs="Arial"/>
          <w:sz w:val="22"/>
          <w:szCs w:val="22"/>
        </w:rPr>
        <w:t xml:space="preserve"> padang</w:t>
      </w:r>
      <w:r w:rsidR="00AC342E">
        <w:rPr>
          <w:rFonts w:ascii="Arial" w:eastAsiaTheme="minorHAnsi" w:hAnsi="Arial" w:cs="Arial"/>
          <w:sz w:val="22"/>
          <w:szCs w:val="22"/>
        </w:rPr>
        <w:t>ų</w:t>
      </w:r>
      <w:r w:rsidR="002915A9" w:rsidRPr="0081641E">
        <w:rPr>
          <w:rFonts w:ascii="Arial" w:eastAsiaTheme="minorHAnsi" w:hAnsi="Arial" w:cs="Arial"/>
          <w:sz w:val="22"/>
          <w:szCs w:val="22"/>
        </w:rPr>
        <w:t xml:space="preserve"> etiketės</w:t>
      </w:r>
      <w:r w:rsidR="00AC342E">
        <w:rPr>
          <w:rFonts w:ascii="Arial" w:eastAsiaTheme="minorHAnsi" w:hAnsi="Arial" w:cs="Arial"/>
          <w:sz w:val="22"/>
          <w:szCs w:val="22"/>
        </w:rPr>
        <w:t xml:space="preserve"> arba kiti lygiaverčiai įrodymai.</w:t>
      </w:r>
    </w:p>
    <w:p w14:paraId="6F8A27D3" w14:textId="77777777" w:rsidR="00B633FE" w:rsidRPr="0081641E" w:rsidRDefault="00B633FE" w:rsidP="00B633FE">
      <w:pPr>
        <w:tabs>
          <w:tab w:val="left" w:pos="0"/>
          <w:tab w:val="left" w:pos="587"/>
        </w:tabs>
        <w:ind w:right="55"/>
        <w:jc w:val="center"/>
        <w:rPr>
          <w:rFonts w:ascii="Arial" w:eastAsiaTheme="minorHAnsi" w:hAnsi="Arial" w:cs="Arial"/>
          <w:b/>
          <w:bCs/>
          <w:iCs/>
          <w:color w:val="auto"/>
          <w:sz w:val="22"/>
          <w:szCs w:val="22"/>
          <w:lang w:eastAsia="en-US"/>
        </w:rPr>
      </w:pPr>
    </w:p>
    <w:p w14:paraId="4438C219" w14:textId="730CED43" w:rsidR="00B633FE" w:rsidRPr="0081641E" w:rsidRDefault="00B633FE" w:rsidP="00B633FE">
      <w:pPr>
        <w:tabs>
          <w:tab w:val="left" w:pos="0"/>
          <w:tab w:val="left" w:pos="587"/>
        </w:tabs>
        <w:ind w:right="55"/>
        <w:jc w:val="center"/>
        <w:rPr>
          <w:rFonts w:ascii="Arial" w:eastAsiaTheme="minorHAnsi" w:hAnsi="Arial" w:cs="Arial"/>
          <w:b/>
          <w:bCs/>
          <w:iCs/>
          <w:color w:val="auto"/>
          <w:sz w:val="22"/>
          <w:szCs w:val="22"/>
          <w:lang w:eastAsia="en-US"/>
        </w:rPr>
      </w:pPr>
      <w:r w:rsidRPr="0081641E">
        <w:rPr>
          <w:rFonts w:ascii="Arial" w:eastAsiaTheme="minorHAnsi" w:hAnsi="Arial" w:cs="Arial"/>
          <w:b/>
          <w:bCs/>
          <w:iCs/>
          <w:color w:val="auto"/>
          <w:sz w:val="22"/>
          <w:szCs w:val="22"/>
          <w:lang w:eastAsia="en-US"/>
        </w:rPr>
        <w:t xml:space="preserve">PADANGŲ PRISTATYMO ADRESAI </w:t>
      </w:r>
    </w:p>
    <w:p w14:paraId="1B6C869A" w14:textId="42B2C2E9" w:rsidR="00B633FE" w:rsidRPr="0081641E" w:rsidRDefault="00B633FE" w:rsidP="00701154">
      <w:pPr>
        <w:tabs>
          <w:tab w:val="left" w:pos="0"/>
          <w:tab w:val="left" w:pos="587"/>
        </w:tabs>
        <w:ind w:right="55"/>
        <w:jc w:val="right"/>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 xml:space="preserve">1 lentelė </w:t>
      </w:r>
    </w:p>
    <w:tbl>
      <w:tblPr>
        <w:tblStyle w:val="Lentelstinklelis"/>
        <w:tblW w:w="9493" w:type="dxa"/>
        <w:jc w:val="center"/>
        <w:tblLook w:val="04A0" w:firstRow="1" w:lastRow="0" w:firstColumn="1" w:lastColumn="0" w:noHBand="0" w:noVBand="1"/>
      </w:tblPr>
      <w:tblGrid>
        <w:gridCol w:w="852"/>
        <w:gridCol w:w="2693"/>
        <w:gridCol w:w="5948"/>
      </w:tblGrid>
      <w:tr w:rsidR="00B633FE" w:rsidRPr="0081641E" w14:paraId="618F1189" w14:textId="77777777" w:rsidTr="00701154">
        <w:trPr>
          <w:trHeight w:val="765"/>
          <w:jc w:val="center"/>
        </w:trPr>
        <w:tc>
          <w:tcPr>
            <w:tcW w:w="852" w:type="dxa"/>
            <w:vAlign w:val="center"/>
            <w:hideMark/>
          </w:tcPr>
          <w:p w14:paraId="2D747353"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Eilės Nr.</w:t>
            </w:r>
          </w:p>
        </w:tc>
        <w:tc>
          <w:tcPr>
            <w:tcW w:w="2693" w:type="dxa"/>
            <w:vAlign w:val="center"/>
            <w:hideMark/>
          </w:tcPr>
          <w:p w14:paraId="67790586"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Regioninis padalinys</w:t>
            </w:r>
          </w:p>
        </w:tc>
        <w:tc>
          <w:tcPr>
            <w:tcW w:w="5948" w:type="dxa"/>
            <w:vAlign w:val="center"/>
            <w:hideMark/>
          </w:tcPr>
          <w:p w14:paraId="28D5E5BC"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Regioninio padalinio adresas</w:t>
            </w:r>
          </w:p>
        </w:tc>
      </w:tr>
      <w:tr w:rsidR="00B633FE" w:rsidRPr="0081641E" w14:paraId="424D6D19" w14:textId="77777777" w:rsidTr="00701154">
        <w:trPr>
          <w:trHeight w:val="255"/>
          <w:jc w:val="center"/>
        </w:trPr>
        <w:tc>
          <w:tcPr>
            <w:tcW w:w="852" w:type="dxa"/>
            <w:hideMark/>
          </w:tcPr>
          <w:p w14:paraId="48A0A89C"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1</w:t>
            </w:r>
          </w:p>
        </w:tc>
        <w:tc>
          <w:tcPr>
            <w:tcW w:w="2693" w:type="dxa"/>
            <w:noWrap/>
            <w:hideMark/>
          </w:tcPr>
          <w:p w14:paraId="56713B77"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Anykščių RP</w:t>
            </w:r>
          </w:p>
        </w:tc>
        <w:tc>
          <w:tcPr>
            <w:tcW w:w="5948" w:type="dxa"/>
            <w:noWrap/>
            <w:hideMark/>
          </w:tcPr>
          <w:p w14:paraId="5103396B"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Vilniaus g. 101, 29142 Anykščiai</w:t>
            </w:r>
          </w:p>
        </w:tc>
      </w:tr>
      <w:tr w:rsidR="00B633FE" w:rsidRPr="0081641E" w14:paraId="65D59FAF" w14:textId="77777777" w:rsidTr="00701154">
        <w:trPr>
          <w:trHeight w:val="255"/>
          <w:jc w:val="center"/>
        </w:trPr>
        <w:tc>
          <w:tcPr>
            <w:tcW w:w="852" w:type="dxa"/>
            <w:noWrap/>
            <w:hideMark/>
          </w:tcPr>
          <w:p w14:paraId="2F5F3BF6"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2</w:t>
            </w:r>
          </w:p>
        </w:tc>
        <w:tc>
          <w:tcPr>
            <w:tcW w:w="2693" w:type="dxa"/>
            <w:noWrap/>
            <w:hideMark/>
          </w:tcPr>
          <w:p w14:paraId="738C2B13"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Biržų RP</w:t>
            </w:r>
          </w:p>
        </w:tc>
        <w:tc>
          <w:tcPr>
            <w:tcW w:w="5948" w:type="dxa"/>
            <w:noWrap/>
            <w:hideMark/>
          </w:tcPr>
          <w:p w14:paraId="635D6885"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J. Basanavičiaus g. 62, 41164 Biržai</w:t>
            </w:r>
          </w:p>
        </w:tc>
      </w:tr>
      <w:tr w:rsidR="00B633FE" w:rsidRPr="0081641E" w14:paraId="37839CC5" w14:textId="77777777" w:rsidTr="00701154">
        <w:trPr>
          <w:trHeight w:val="255"/>
          <w:jc w:val="center"/>
        </w:trPr>
        <w:tc>
          <w:tcPr>
            <w:tcW w:w="852" w:type="dxa"/>
            <w:noWrap/>
          </w:tcPr>
          <w:p w14:paraId="4F5BEBD8"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3</w:t>
            </w:r>
          </w:p>
        </w:tc>
        <w:tc>
          <w:tcPr>
            <w:tcW w:w="2693" w:type="dxa"/>
            <w:noWrap/>
          </w:tcPr>
          <w:p w14:paraId="14738D32"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Druskininkų RP</w:t>
            </w:r>
          </w:p>
        </w:tc>
        <w:tc>
          <w:tcPr>
            <w:tcW w:w="5948" w:type="dxa"/>
            <w:noWrap/>
          </w:tcPr>
          <w:p w14:paraId="2FFC74D5"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M. K. Čiurlionio g. 96, 66151 Druskininkai</w:t>
            </w:r>
          </w:p>
        </w:tc>
      </w:tr>
      <w:tr w:rsidR="00B633FE" w:rsidRPr="0081641E" w14:paraId="196594A7" w14:textId="77777777" w:rsidTr="00701154">
        <w:trPr>
          <w:trHeight w:val="255"/>
          <w:jc w:val="center"/>
        </w:trPr>
        <w:tc>
          <w:tcPr>
            <w:tcW w:w="852" w:type="dxa"/>
            <w:noWrap/>
          </w:tcPr>
          <w:p w14:paraId="4F220C62"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4</w:t>
            </w:r>
          </w:p>
        </w:tc>
        <w:tc>
          <w:tcPr>
            <w:tcW w:w="2693" w:type="dxa"/>
            <w:noWrap/>
            <w:hideMark/>
          </w:tcPr>
          <w:p w14:paraId="6841DBC6"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Dubravos RP</w:t>
            </w:r>
          </w:p>
        </w:tc>
        <w:tc>
          <w:tcPr>
            <w:tcW w:w="5948" w:type="dxa"/>
            <w:noWrap/>
            <w:hideMark/>
          </w:tcPr>
          <w:p w14:paraId="41992268"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Liepų g. 12, Girionių km., 53102 Kauno r.</w:t>
            </w:r>
          </w:p>
        </w:tc>
      </w:tr>
      <w:tr w:rsidR="00B633FE" w:rsidRPr="0081641E" w14:paraId="458C9C92" w14:textId="77777777" w:rsidTr="00701154">
        <w:trPr>
          <w:trHeight w:val="255"/>
          <w:jc w:val="center"/>
        </w:trPr>
        <w:tc>
          <w:tcPr>
            <w:tcW w:w="852" w:type="dxa"/>
          </w:tcPr>
          <w:p w14:paraId="69049059"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5</w:t>
            </w:r>
          </w:p>
        </w:tc>
        <w:tc>
          <w:tcPr>
            <w:tcW w:w="2693" w:type="dxa"/>
            <w:noWrap/>
            <w:hideMark/>
          </w:tcPr>
          <w:p w14:paraId="6F22A3AF"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Ignalinos RP</w:t>
            </w:r>
          </w:p>
        </w:tc>
        <w:tc>
          <w:tcPr>
            <w:tcW w:w="5948" w:type="dxa"/>
            <w:noWrap/>
            <w:hideMark/>
          </w:tcPr>
          <w:p w14:paraId="1EEE6C5C"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proofErr w:type="spellStart"/>
            <w:r w:rsidRPr="0081641E">
              <w:rPr>
                <w:rFonts w:ascii="Arial" w:eastAsiaTheme="minorHAnsi" w:hAnsi="Arial" w:cs="Arial"/>
                <w:bCs/>
                <w:color w:val="auto"/>
                <w:sz w:val="22"/>
                <w:szCs w:val="22"/>
                <w:lang w:eastAsia="en-US"/>
              </w:rPr>
              <w:t>Ažušilės</w:t>
            </w:r>
            <w:proofErr w:type="spellEnd"/>
            <w:r w:rsidRPr="0081641E">
              <w:rPr>
                <w:rFonts w:ascii="Arial" w:eastAsiaTheme="minorHAnsi" w:hAnsi="Arial" w:cs="Arial"/>
                <w:bCs/>
                <w:color w:val="auto"/>
                <w:sz w:val="22"/>
                <w:szCs w:val="22"/>
                <w:lang w:eastAsia="en-US"/>
              </w:rPr>
              <w:t xml:space="preserve"> g. 18, 30126 Ignalina</w:t>
            </w:r>
          </w:p>
        </w:tc>
      </w:tr>
      <w:tr w:rsidR="00B633FE" w:rsidRPr="0081641E" w14:paraId="6E32DC23" w14:textId="77777777" w:rsidTr="00701154">
        <w:trPr>
          <w:trHeight w:val="255"/>
          <w:jc w:val="center"/>
        </w:trPr>
        <w:tc>
          <w:tcPr>
            <w:tcW w:w="852" w:type="dxa"/>
            <w:noWrap/>
          </w:tcPr>
          <w:p w14:paraId="3E5F6B86"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6</w:t>
            </w:r>
          </w:p>
        </w:tc>
        <w:tc>
          <w:tcPr>
            <w:tcW w:w="2693" w:type="dxa"/>
            <w:noWrap/>
          </w:tcPr>
          <w:p w14:paraId="6DACCF64"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Jurbarko RP</w:t>
            </w:r>
          </w:p>
        </w:tc>
        <w:tc>
          <w:tcPr>
            <w:tcW w:w="5948" w:type="dxa"/>
            <w:noWrap/>
          </w:tcPr>
          <w:p w14:paraId="199D15C2"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Miškininkų 5, 74212 Jurbarkas</w:t>
            </w:r>
          </w:p>
        </w:tc>
      </w:tr>
      <w:tr w:rsidR="00B633FE" w:rsidRPr="0081641E" w14:paraId="22D0BE60" w14:textId="77777777" w:rsidTr="00701154">
        <w:trPr>
          <w:trHeight w:val="255"/>
          <w:jc w:val="center"/>
        </w:trPr>
        <w:tc>
          <w:tcPr>
            <w:tcW w:w="852" w:type="dxa"/>
            <w:noWrap/>
          </w:tcPr>
          <w:p w14:paraId="30340D66"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7</w:t>
            </w:r>
          </w:p>
        </w:tc>
        <w:tc>
          <w:tcPr>
            <w:tcW w:w="2693" w:type="dxa"/>
            <w:noWrap/>
            <w:hideMark/>
          </w:tcPr>
          <w:p w14:paraId="57F2BE12"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Kazlų Rūdos RP</w:t>
            </w:r>
          </w:p>
        </w:tc>
        <w:tc>
          <w:tcPr>
            <w:tcW w:w="5948" w:type="dxa"/>
            <w:noWrap/>
            <w:hideMark/>
          </w:tcPr>
          <w:p w14:paraId="1672A556"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Miškininkų g. 1, 69421 Kazlų Rūda</w:t>
            </w:r>
          </w:p>
        </w:tc>
      </w:tr>
      <w:tr w:rsidR="00B633FE" w:rsidRPr="0081641E" w14:paraId="7480040E" w14:textId="77777777" w:rsidTr="00701154">
        <w:trPr>
          <w:trHeight w:val="255"/>
          <w:jc w:val="center"/>
        </w:trPr>
        <w:tc>
          <w:tcPr>
            <w:tcW w:w="852" w:type="dxa"/>
          </w:tcPr>
          <w:p w14:paraId="3D2422CC"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8</w:t>
            </w:r>
          </w:p>
        </w:tc>
        <w:tc>
          <w:tcPr>
            <w:tcW w:w="2693" w:type="dxa"/>
            <w:noWrap/>
            <w:hideMark/>
          </w:tcPr>
          <w:p w14:paraId="2E57AF3F"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Kretingos RP</w:t>
            </w:r>
          </w:p>
        </w:tc>
        <w:tc>
          <w:tcPr>
            <w:tcW w:w="5948" w:type="dxa"/>
            <w:noWrap/>
            <w:hideMark/>
          </w:tcPr>
          <w:p w14:paraId="74EAD422"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Savanorių g. 27, 97111 Kretinga</w:t>
            </w:r>
          </w:p>
        </w:tc>
      </w:tr>
      <w:tr w:rsidR="00B633FE" w:rsidRPr="0081641E" w14:paraId="13CA64C9" w14:textId="77777777" w:rsidTr="00701154">
        <w:trPr>
          <w:trHeight w:val="255"/>
          <w:jc w:val="center"/>
        </w:trPr>
        <w:tc>
          <w:tcPr>
            <w:tcW w:w="852" w:type="dxa"/>
            <w:noWrap/>
          </w:tcPr>
          <w:p w14:paraId="6E288618"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9</w:t>
            </w:r>
          </w:p>
        </w:tc>
        <w:tc>
          <w:tcPr>
            <w:tcW w:w="2693" w:type="dxa"/>
            <w:tcBorders>
              <w:top w:val="dotted" w:sz="4" w:space="0" w:color="auto"/>
              <w:left w:val="single" w:sz="8" w:space="0" w:color="auto"/>
              <w:bottom w:val="dotted" w:sz="4" w:space="0" w:color="auto"/>
              <w:right w:val="single" w:sz="8" w:space="0" w:color="auto"/>
            </w:tcBorders>
            <w:shd w:val="clear" w:color="auto" w:fill="auto"/>
            <w:noWrap/>
            <w:vAlign w:val="center"/>
          </w:tcPr>
          <w:p w14:paraId="23AD2E0C" w14:textId="6A591C70"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hAnsi="Arial" w:cs="Arial"/>
                <w:sz w:val="22"/>
                <w:szCs w:val="22"/>
              </w:rPr>
              <w:t>Kuršėnų</w:t>
            </w:r>
            <w:r w:rsidR="00856A00">
              <w:rPr>
                <w:rFonts w:ascii="Arial" w:hAnsi="Arial" w:cs="Arial"/>
                <w:sz w:val="22"/>
                <w:szCs w:val="22"/>
              </w:rPr>
              <w:t xml:space="preserve"> </w:t>
            </w:r>
            <w:r w:rsidR="00AA0CE6">
              <w:rPr>
                <w:rFonts w:ascii="Arial" w:hAnsi="Arial" w:cs="Arial"/>
                <w:sz w:val="22"/>
                <w:szCs w:val="22"/>
              </w:rPr>
              <w:t>RP</w:t>
            </w:r>
          </w:p>
        </w:tc>
        <w:tc>
          <w:tcPr>
            <w:tcW w:w="5948" w:type="dxa"/>
            <w:tcBorders>
              <w:top w:val="dotted" w:sz="4" w:space="0" w:color="auto"/>
              <w:left w:val="nil"/>
              <w:bottom w:val="dotted" w:sz="4" w:space="0" w:color="auto"/>
              <w:right w:val="nil"/>
            </w:tcBorders>
            <w:shd w:val="clear" w:color="auto" w:fill="auto"/>
            <w:vAlign w:val="center"/>
          </w:tcPr>
          <w:p w14:paraId="45CC486B"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hAnsi="Arial" w:cs="Arial"/>
                <w:sz w:val="22"/>
                <w:szCs w:val="22"/>
              </w:rPr>
              <w:t xml:space="preserve">Žalioji g. 2, </w:t>
            </w:r>
            <w:proofErr w:type="spellStart"/>
            <w:r w:rsidRPr="0081641E">
              <w:rPr>
                <w:rFonts w:ascii="Arial" w:hAnsi="Arial" w:cs="Arial"/>
                <w:sz w:val="22"/>
                <w:szCs w:val="22"/>
              </w:rPr>
              <w:t>Toliočiai</w:t>
            </w:r>
            <w:proofErr w:type="spellEnd"/>
            <w:r w:rsidRPr="0081641E">
              <w:rPr>
                <w:rFonts w:ascii="Arial" w:hAnsi="Arial" w:cs="Arial"/>
                <w:sz w:val="22"/>
                <w:szCs w:val="22"/>
              </w:rPr>
              <w:t>, 76319 Šiaulių r.</w:t>
            </w:r>
          </w:p>
        </w:tc>
      </w:tr>
      <w:tr w:rsidR="00B633FE" w:rsidRPr="0081641E" w14:paraId="007D26E5" w14:textId="77777777" w:rsidTr="00701154">
        <w:trPr>
          <w:trHeight w:val="255"/>
          <w:jc w:val="center"/>
        </w:trPr>
        <w:tc>
          <w:tcPr>
            <w:tcW w:w="852" w:type="dxa"/>
            <w:noWrap/>
          </w:tcPr>
          <w:p w14:paraId="56892B11"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10</w:t>
            </w:r>
          </w:p>
        </w:tc>
        <w:tc>
          <w:tcPr>
            <w:tcW w:w="2693" w:type="dxa"/>
            <w:noWrap/>
            <w:hideMark/>
          </w:tcPr>
          <w:p w14:paraId="6745FFEB"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Mažeikių RP</w:t>
            </w:r>
          </w:p>
        </w:tc>
        <w:tc>
          <w:tcPr>
            <w:tcW w:w="5948" w:type="dxa"/>
            <w:hideMark/>
          </w:tcPr>
          <w:p w14:paraId="0377C4EC"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proofErr w:type="spellStart"/>
            <w:r w:rsidRPr="0081641E">
              <w:rPr>
                <w:rFonts w:ascii="Arial" w:eastAsiaTheme="minorHAnsi" w:hAnsi="Arial" w:cs="Arial"/>
                <w:bCs/>
                <w:color w:val="auto"/>
                <w:sz w:val="22"/>
                <w:szCs w:val="22"/>
                <w:lang w:eastAsia="en-US"/>
              </w:rPr>
              <w:t>Senkelio</w:t>
            </w:r>
            <w:proofErr w:type="spellEnd"/>
            <w:r w:rsidRPr="0081641E">
              <w:rPr>
                <w:rFonts w:ascii="Arial" w:eastAsiaTheme="minorHAnsi" w:hAnsi="Arial" w:cs="Arial"/>
                <w:bCs/>
                <w:color w:val="auto"/>
                <w:sz w:val="22"/>
                <w:szCs w:val="22"/>
                <w:lang w:eastAsia="en-US"/>
              </w:rPr>
              <w:t xml:space="preserve"> g. 14, 89126 Mažeikiai</w:t>
            </w:r>
          </w:p>
        </w:tc>
      </w:tr>
      <w:tr w:rsidR="00B633FE" w:rsidRPr="0081641E" w14:paraId="1F1B8AF6" w14:textId="77777777" w:rsidTr="00701154">
        <w:trPr>
          <w:trHeight w:val="255"/>
          <w:jc w:val="center"/>
        </w:trPr>
        <w:tc>
          <w:tcPr>
            <w:tcW w:w="852" w:type="dxa"/>
          </w:tcPr>
          <w:p w14:paraId="5C49CDDF"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11</w:t>
            </w:r>
          </w:p>
        </w:tc>
        <w:tc>
          <w:tcPr>
            <w:tcW w:w="2693" w:type="dxa"/>
            <w:noWrap/>
          </w:tcPr>
          <w:p w14:paraId="166BC413"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Medelynų P</w:t>
            </w:r>
          </w:p>
        </w:tc>
        <w:tc>
          <w:tcPr>
            <w:tcW w:w="5948" w:type="dxa"/>
          </w:tcPr>
          <w:p w14:paraId="3F4DC699"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proofErr w:type="spellStart"/>
            <w:r w:rsidRPr="0081641E">
              <w:rPr>
                <w:rFonts w:ascii="Arial" w:eastAsiaTheme="minorHAnsi" w:hAnsi="Arial" w:cs="Arial"/>
                <w:bCs/>
                <w:color w:val="auto"/>
                <w:sz w:val="22"/>
                <w:szCs w:val="22"/>
                <w:lang w:eastAsia="en-US"/>
              </w:rPr>
              <w:t>Kaimiškio</w:t>
            </w:r>
            <w:proofErr w:type="spellEnd"/>
            <w:r w:rsidRPr="0081641E">
              <w:rPr>
                <w:rFonts w:ascii="Arial" w:eastAsiaTheme="minorHAnsi" w:hAnsi="Arial" w:cs="Arial"/>
                <w:bCs/>
                <w:color w:val="auto"/>
                <w:sz w:val="22"/>
                <w:szCs w:val="22"/>
                <w:lang w:eastAsia="en-US"/>
              </w:rPr>
              <w:t xml:space="preserve"> g. 9, </w:t>
            </w:r>
            <w:proofErr w:type="spellStart"/>
            <w:r w:rsidRPr="0081641E">
              <w:rPr>
                <w:rFonts w:ascii="Arial" w:eastAsiaTheme="minorHAnsi" w:hAnsi="Arial" w:cs="Arial"/>
                <w:bCs/>
                <w:color w:val="auto"/>
                <w:sz w:val="22"/>
                <w:szCs w:val="22"/>
                <w:lang w:eastAsia="en-US"/>
              </w:rPr>
              <w:t>Kaimiškio</w:t>
            </w:r>
            <w:proofErr w:type="spellEnd"/>
            <w:r w:rsidRPr="0081641E">
              <w:rPr>
                <w:rFonts w:ascii="Arial" w:eastAsiaTheme="minorHAnsi" w:hAnsi="Arial" w:cs="Arial"/>
                <w:bCs/>
                <w:color w:val="auto"/>
                <w:sz w:val="22"/>
                <w:szCs w:val="22"/>
                <w:lang w:eastAsia="en-US"/>
              </w:rPr>
              <w:t xml:space="preserve"> k., 38105 Panevėžio r.</w:t>
            </w:r>
          </w:p>
        </w:tc>
      </w:tr>
      <w:tr w:rsidR="00B633FE" w:rsidRPr="0081641E" w14:paraId="75D0C8E9" w14:textId="77777777" w:rsidTr="00701154">
        <w:trPr>
          <w:trHeight w:val="255"/>
          <w:jc w:val="center"/>
        </w:trPr>
        <w:tc>
          <w:tcPr>
            <w:tcW w:w="852" w:type="dxa"/>
          </w:tcPr>
          <w:p w14:paraId="7EAEC652"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12</w:t>
            </w:r>
          </w:p>
        </w:tc>
        <w:tc>
          <w:tcPr>
            <w:tcW w:w="2693" w:type="dxa"/>
            <w:noWrap/>
          </w:tcPr>
          <w:p w14:paraId="11FB3885"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Nemenčinės RP</w:t>
            </w:r>
          </w:p>
        </w:tc>
        <w:tc>
          <w:tcPr>
            <w:tcW w:w="5948" w:type="dxa"/>
          </w:tcPr>
          <w:p w14:paraId="6DB3FC30"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Vilniaus g. 22, Mickūnų mstl. 13116, Vilniaus r.</w:t>
            </w:r>
          </w:p>
        </w:tc>
      </w:tr>
      <w:tr w:rsidR="00B633FE" w:rsidRPr="0081641E" w14:paraId="45A9D3A2" w14:textId="77777777" w:rsidTr="00701154">
        <w:trPr>
          <w:trHeight w:val="255"/>
          <w:jc w:val="center"/>
        </w:trPr>
        <w:tc>
          <w:tcPr>
            <w:tcW w:w="852" w:type="dxa"/>
          </w:tcPr>
          <w:p w14:paraId="65B87ACB"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13</w:t>
            </w:r>
          </w:p>
        </w:tc>
        <w:tc>
          <w:tcPr>
            <w:tcW w:w="2693" w:type="dxa"/>
            <w:noWrap/>
            <w:hideMark/>
          </w:tcPr>
          <w:p w14:paraId="714BAA2A"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Panevėžio RP</w:t>
            </w:r>
          </w:p>
        </w:tc>
        <w:tc>
          <w:tcPr>
            <w:tcW w:w="5948" w:type="dxa"/>
            <w:hideMark/>
          </w:tcPr>
          <w:p w14:paraId="7ECC0716"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Parko g. 32, 37188 Panevėžys</w:t>
            </w:r>
          </w:p>
        </w:tc>
      </w:tr>
      <w:tr w:rsidR="00B633FE" w:rsidRPr="0081641E" w14:paraId="32D3C214" w14:textId="77777777" w:rsidTr="00701154">
        <w:trPr>
          <w:trHeight w:val="255"/>
          <w:jc w:val="center"/>
        </w:trPr>
        <w:tc>
          <w:tcPr>
            <w:tcW w:w="852" w:type="dxa"/>
            <w:noWrap/>
          </w:tcPr>
          <w:p w14:paraId="1F28C166"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14</w:t>
            </w:r>
          </w:p>
        </w:tc>
        <w:tc>
          <w:tcPr>
            <w:tcW w:w="2693" w:type="dxa"/>
            <w:noWrap/>
          </w:tcPr>
          <w:p w14:paraId="79902DD5"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Prienų RP</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14:paraId="2B3B4508"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hAnsi="Arial" w:cs="Arial"/>
                <w:sz w:val="22"/>
                <w:szCs w:val="22"/>
              </w:rPr>
              <w:t xml:space="preserve">Miškininkų g. 2, </w:t>
            </w:r>
            <w:proofErr w:type="spellStart"/>
            <w:r w:rsidRPr="0081641E">
              <w:rPr>
                <w:rFonts w:ascii="Arial" w:hAnsi="Arial" w:cs="Arial"/>
                <w:sz w:val="22"/>
                <w:szCs w:val="22"/>
              </w:rPr>
              <w:t>Ignacava</w:t>
            </w:r>
            <w:proofErr w:type="spellEnd"/>
            <w:r w:rsidRPr="0081641E">
              <w:rPr>
                <w:rFonts w:ascii="Arial" w:hAnsi="Arial" w:cs="Arial"/>
                <w:sz w:val="22"/>
                <w:szCs w:val="22"/>
              </w:rPr>
              <w:t>, 59149, Prienų r.</w:t>
            </w:r>
          </w:p>
        </w:tc>
      </w:tr>
      <w:tr w:rsidR="00B633FE" w:rsidRPr="0081641E" w14:paraId="16A1628A" w14:textId="77777777" w:rsidTr="00701154">
        <w:trPr>
          <w:trHeight w:val="255"/>
          <w:jc w:val="center"/>
        </w:trPr>
        <w:tc>
          <w:tcPr>
            <w:tcW w:w="852" w:type="dxa"/>
            <w:noWrap/>
          </w:tcPr>
          <w:p w14:paraId="00C9459F"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15</w:t>
            </w:r>
          </w:p>
        </w:tc>
        <w:tc>
          <w:tcPr>
            <w:tcW w:w="2693" w:type="dxa"/>
            <w:noWrap/>
            <w:hideMark/>
          </w:tcPr>
          <w:p w14:paraId="44809BC2"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Radviliškio RP</w:t>
            </w:r>
          </w:p>
        </w:tc>
        <w:tc>
          <w:tcPr>
            <w:tcW w:w="5948" w:type="dxa"/>
            <w:hideMark/>
          </w:tcPr>
          <w:p w14:paraId="14E447C2"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Šiaulių g. 31, 82142 Radviliškis</w:t>
            </w:r>
          </w:p>
        </w:tc>
      </w:tr>
      <w:tr w:rsidR="00B633FE" w:rsidRPr="0081641E" w14:paraId="5C0AE2C9" w14:textId="77777777" w:rsidTr="00701154">
        <w:trPr>
          <w:trHeight w:val="255"/>
          <w:jc w:val="center"/>
        </w:trPr>
        <w:tc>
          <w:tcPr>
            <w:tcW w:w="852" w:type="dxa"/>
            <w:noWrap/>
          </w:tcPr>
          <w:p w14:paraId="484DF71D"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val="en-US" w:eastAsia="en-US"/>
              </w:rPr>
            </w:pPr>
            <w:r w:rsidRPr="0081641E">
              <w:rPr>
                <w:rFonts w:ascii="Arial" w:eastAsiaTheme="minorHAnsi" w:hAnsi="Arial" w:cs="Arial"/>
                <w:bCs/>
                <w:color w:val="auto"/>
                <w:sz w:val="22"/>
                <w:szCs w:val="22"/>
                <w:lang w:val="en-US" w:eastAsia="en-US"/>
              </w:rPr>
              <w:t>16</w:t>
            </w:r>
          </w:p>
        </w:tc>
        <w:tc>
          <w:tcPr>
            <w:tcW w:w="2693" w:type="dxa"/>
            <w:noWrap/>
            <w:hideMark/>
          </w:tcPr>
          <w:p w14:paraId="720DE91A"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Raseinių RP</w:t>
            </w:r>
          </w:p>
        </w:tc>
        <w:tc>
          <w:tcPr>
            <w:tcW w:w="5948" w:type="dxa"/>
            <w:hideMark/>
          </w:tcPr>
          <w:p w14:paraId="1AB474EC"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 xml:space="preserve">Akacijų g. 1, </w:t>
            </w:r>
            <w:proofErr w:type="spellStart"/>
            <w:r w:rsidRPr="0081641E">
              <w:rPr>
                <w:rFonts w:ascii="Arial" w:eastAsiaTheme="minorHAnsi" w:hAnsi="Arial" w:cs="Arial"/>
                <w:bCs/>
                <w:color w:val="auto"/>
                <w:sz w:val="22"/>
                <w:szCs w:val="22"/>
                <w:lang w:eastAsia="en-US"/>
              </w:rPr>
              <w:t>Norgėlių</w:t>
            </w:r>
            <w:proofErr w:type="spellEnd"/>
            <w:r w:rsidRPr="0081641E">
              <w:rPr>
                <w:rFonts w:ascii="Arial" w:eastAsiaTheme="minorHAnsi" w:hAnsi="Arial" w:cs="Arial"/>
                <w:bCs/>
                <w:color w:val="auto"/>
                <w:sz w:val="22"/>
                <w:szCs w:val="22"/>
                <w:lang w:eastAsia="en-US"/>
              </w:rPr>
              <w:t xml:space="preserve"> km., 60190 Raseinių r.</w:t>
            </w:r>
          </w:p>
        </w:tc>
      </w:tr>
      <w:tr w:rsidR="00B633FE" w:rsidRPr="0081641E" w14:paraId="1DDBA37B" w14:textId="77777777" w:rsidTr="00701154">
        <w:trPr>
          <w:trHeight w:val="255"/>
          <w:jc w:val="center"/>
        </w:trPr>
        <w:tc>
          <w:tcPr>
            <w:tcW w:w="852" w:type="dxa"/>
            <w:noWrap/>
          </w:tcPr>
          <w:p w14:paraId="28AB2FEF"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17</w:t>
            </w:r>
          </w:p>
        </w:tc>
        <w:tc>
          <w:tcPr>
            <w:tcW w:w="2693" w:type="dxa"/>
            <w:noWrap/>
            <w:hideMark/>
          </w:tcPr>
          <w:p w14:paraId="4A5AA16A"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Rokiškio RP</w:t>
            </w:r>
          </w:p>
        </w:tc>
        <w:tc>
          <w:tcPr>
            <w:tcW w:w="5948" w:type="dxa"/>
            <w:hideMark/>
          </w:tcPr>
          <w:p w14:paraId="11EF4530"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proofErr w:type="spellStart"/>
            <w:r w:rsidRPr="0081641E">
              <w:rPr>
                <w:rFonts w:ascii="Arial" w:eastAsiaTheme="minorHAnsi" w:hAnsi="Arial" w:cs="Arial"/>
                <w:bCs/>
                <w:color w:val="auto"/>
                <w:sz w:val="22"/>
                <w:szCs w:val="22"/>
                <w:lang w:eastAsia="en-US"/>
              </w:rPr>
              <w:t>Sakališkio</w:t>
            </w:r>
            <w:proofErr w:type="spellEnd"/>
            <w:r w:rsidRPr="0081641E">
              <w:rPr>
                <w:rFonts w:ascii="Arial" w:eastAsiaTheme="minorHAnsi" w:hAnsi="Arial" w:cs="Arial"/>
                <w:bCs/>
                <w:color w:val="auto"/>
                <w:sz w:val="22"/>
                <w:szCs w:val="22"/>
                <w:lang w:eastAsia="en-US"/>
              </w:rPr>
              <w:t xml:space="preserve"> g. 2, 42110 Rokiškis</w:t>
            </w:r>
          </w:p>
        </w:tc>
      </w:tr>
      <w:tr w:rsidR="00B633FE" w:rsidRPr="0081641E" w14:paraId="666F128E" w14:textId="77777777" w:rsidTr="00701154">
        <w:trPr>
          <w:trHeight w:val="255"/>
          <w:jc w:val="center"/>
        </w:trPr>
        <w:tc>
          <w:tcPr>
            <w:tcW w:w="852" w:type="dxa"/>
          </w:tcPr>
          <w:p w14:paraId="0E1B6261"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18</w:t>
            </w:r>
          </w:p>
        </w:tc>
        <w:tc>
          <w:tcPr>
            <w:tcW w:w="2693" w:type="dxa"/>
            <w:noWrap/>
            <w:hideMark/>
          </w:tcPr>
          <w:p w14:paraId="4B99DBA9"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Šakių RP</w:t>
            </w:r>
          </w:p>
        </w:tc>
        <w:tc>
          <w:tcPr>
            <w:tcW w:w="5948" w:type="dxa"/>
            <w:hideMark/>
          </w:tcPr>
          <w:p w14:paraId="688CB39D"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Miško g. 1, Giedručių k., 71106 Šakių r.</w:t>
            </w:r>
          </w:p>
        </w:tc>
      </w:tr>
      <w:tr w:rsidR="00B633FE" w:rsidRPr="0081641E" w14:paraId="6AC922E8" w14:textId="77777777" w:rsidTr="00701154">
        <w:trPr>
          <w:trHeight w:val="255"/>
          <w:jc w:val="center"/>
        </w:trPr>
        <w:tc>
          <w:tcPr>
            <w:tcW w:w="852" w:type="dxa"/>
            <w:noWrap/>
          </w:tcPr>
          <w:p w14:paraId="4E27C19A"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19</w:t>
            </w:r>
          </w:p>
        </w:tc>
        <w:tc>
          <w:tcPr>
            <w:tcW w:w="2693" w:type="dxa"/>
            <w:noWrap/>
            <w:hideMark/>
          </w:tcPr>
          <w:p w14:paraId="663B1FFD"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Šalčininkų RP</w:t>
            </w:r>
          </w:p>
        </w:tc>
        <w:tc>
          <w:tcPr>
            <w:tcW w:w="5948" w:type="dxa"/>
            <w:hideMark/>
          </w:tcPr>
          <w:p w14:paraId="05470E19"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Nepriklausomybės g. 33, 17115 Šalčininkai</w:t>
            </w:r>
          </w:p>
        </w:tc>
      </w:tr>
      <w:tr w:rsidR="00B633FE" w:rsidRPr="0081641E" w14:paraId="1671CE1A" w14:textId="77777777" w:rsidTr="00701154">
        <w:trPr>
          <w:trHeight w:val="255"/>
          <w:jc w:val="center"/>
        </w:trPr>
        <w:tc>
          <w:tcPr>
            <w:tcW w:w="852" w:type="dxa"/>
            <w:noWrap/>
          </w:tcPr>
          <w:p w14:paraId="414D1139"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20</w:t>
            </w:r>
          </w:p>
        </w:tc>
        <w:tc>
          <w:tcPr>
            <w:tcW w:w="2693" w:type="dxa"/>
            <w:noWrap/>
            <w:hideMark/>
          </w:tcPr>
          <w:p w14:paraId="449A83C2"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Šilutės RP</w:t>
            </w:r>
          </w:p>
        </w:tc>
        <w:tc>
          <w:tcPr>
            <w:tcW w:w="5948" w:type="dxa"/>
            <w:hideMark/>
          </w:tcPr>
          <w:p w14:paraId="76BD9153"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Nemuno g. 15, 99149 Šilutė</w:t>
            </w:r>
          </w:p>
        </w:tc>
      </w:tr>
      <w:tr w:rsidR="00B633FE" w:rsidRPr="0081641E" w14:paraId="515B8594" w14:textId="77777777" w:rsidTr="00701154">
        <w:trPr>
          <w:trHeight w:val="255"/>
          <w:jc w:val="center"/>
        </w:trPr>
        <w:tc>
          <w:tcPr>
            <w:tcW w:w="852" w:type="dxa"/>
          </w:tcPr>
          <w:p w14:paraId="26FC89F9"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21</w:t>
            </w:r>
          </w:p>
        </w:tc>
        <w:tc>
          <w:tcPr>
            <w:tcW w:w="2693" w:type="dxa"/>
            <w:noWrap/>
            <w:hideMark/>
          </w:tcPr>
          <w:p w14:paraId="4145D6B8"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Švenčionėlių RP</w:t>
            </w:r>
          </w:p>
        </w:tc>
        <w:tc>
          <w:tcPr>
            <w:tcW w:w="5948" w:type="dxa"/>
            <w:hideMark/>
          </w:tcPr>
          <w:p w14:paraId="2F4B32B4"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Žeimenos g. 49, Švenčionėliai,18208 Švenčionių r.</w:t>
            </w:r>
          </w:p>
        </w:tc>
      </w:tr>
      <w:tr w:rsidR="00B633FE" w:rsidRPr="0081641E" w14:paraId="2B53F589" w14:textId="77777777" w:rsidTr="00701154">
        <w:trPr>
          <w:trHeight w:val="255"/>
          <w:jc w:val="center"/>
        </w:trPr>
        <w:tc>
          <w:tcPr>
            <w:tcW w:w="852" w:type="dxa"/>
            <w:noWrap/>
          </w:tcPr>
          <w:p w14:paraId="3F204EB7"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22</w:t>
            </w:r>
          </w:p>
        </w:tc>
        <w:tc>
          <w:tcPr>
            <w:tcW w:w="2693" w:type="dxa"/>
            <w:noWrap/>
            <w:hideMark/>
          </w:tcPr>
          <w:p w14:paraId="5578950D"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Tauragės RP</w:t>
            </w:r>
          </w:p>
        </w:tc>
        <w:tc>
          <w:tcPr>
            <w:tcW w:w="5948" w:type="dxa"/>
            <w:hideMark/>
          </w:tcPr>
          <w:p w14:paraId="0DFAF402"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 xml:space="preserve">Vytauto g. 125, 72211 Tauragė </w:t>
            </w:r>
          </w:p>
        </w:tc>
      </w:tr>
      <w:tr w:rsidR="00B633FE" w:rsidRPr="0081641E" w14:paraId="04BA08FA" w14:textId="77777777" w:rsidTr="00701154">
        <w:trPr>
          <w:trHeight w:val="255"/>
          <w:jc w:val="center"/>
        </w:trPr>
        <w:tc>
          <w:tcPr>
            <w:tcW w:w="852" w:type="dxa"/>
            <w:noWrap/>
          </w:tcPr>
          <w:p w14:paraId="4EFF50ED"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23</w:t>
            </w:r>
          </w:p>
        </w:tc>
        <w:tc>
          <w:tcPr>
            <w:tcW w:w="2693" w:type="dxa"/>
            <w:noWrap/>
            <w:hideMark/>
          </w:tcPr>
          <w:p w14:paraId="33D06ADE"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Telšių RP</w:t>
            </w:r>
          </w:p>
        </w:tc>
        <w:tc>
          <w:tcPr>
            <w:tcW w:w="5948" w:type="dxa"/>
            <w:hideMark/>
          </w:tcPr>
          <w:p w14:paraId="5DA08729"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 xml:space="preserve">Miškininkų g, 4, </w:t>
            </w:r>
            <w:proofErr w:type="spellStart"/>
            <w:r w:rsidRPr="0081641E">
              <w:rPr>
                <w:rFonts w:ascii="Arial" w:eastAsiaTheme="minorHAnsi" w:hAnsi="Arial" w:cs="Arial"/>
                <w:bCs/>
                <w:color w:val="auto"/>
                <w:sz w:val="22"/>
                <w:szCs w:val="22"/>
                <w:lang w:eastAsia="en-US"/>
              </w:rPr>
              <w:t>Berkinėnų</w:t>
            </w:r>
            <w:proofErr w:type="spellEnd"/>
            <w:r w:rsidRPr="0081641E">
              <w:rPr>
                <w:rFonts w:ascii="Arial" w:eastAsiaTheme="minorHAnsi" w:hAnsi="Arial" w:cs="Arial"/>
                <w:bCs/>
                <w:color w:val="auto"/>
                <w:sz w:val="22"/>
                <w:szCs w:val="22"/>
                <w:lang w:eastAsia="en-US"/>
              </w:rPr>
              <w:t xml:space="preserve"> k. 87151, Telšių raj.</w:t>
            </w:r>
          </w:p>
        </w:tc>
      </w:tr>
      <w:tr w:rsidR="00B633FE" w:rsidRPr="0081641E" w14:paraId="25A225AC" w14:textId="77777777" w:rsidTr="00701154">
        <w:trPr>
          <w:trHeight w:val="255"/>
          <w:jc w:val="center"/>
        </w:trPr>
        <w:tc>
          <w:tcPr>
            <w:tcW w:w="852" w:type="dxa"/>
          </w:tcPr>
          <w:p w14:paraId="6FF72194"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24</w:t>
            </w:r>
          </w:p>
        </w:tc>
        <w:tc>
          <w:tcPr>
            <w:tcW w:w="2693" w:type="dxa"/>
            <w:noWrap/>
            <w:hideMark/>
          </w:tcPr>
          <w:p w14:paraId="76D024E5"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Trakų RP</w:t>
            </w:r>
          </w:p>
        </w:tc>
        <w:tc>
          <w:tcPr>
            <w:tcW w:w="5948" w:type="dxa"/>
            <w:hideMark/>
          </w:tcPr>
          <w:p w14:paraId="2A246864"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Trakų g. 84, Rūdiškės, 21171 Trakų r. Sav.</w:t>
            </w:r>
          </w:p>
        </w:tc>
      </w:tr>
      <w:tr w:rsidR="00B633FE" w:rsidRPr="0081641E" w14:paraId="1F3E6EC6" w14:textId="77777777" w:rsidTr="00701154">
        <w:trPr>
          <w:trHeight w:val="255"/>
          <w:jc w:val="center"/>
        </w:trPr>
        <w:tc>
          <w:tcPr>
            <w:tcW w:w="852" w:type="dxa"/>
            <w:noWrap/>
          </w:tcPr>
          <w:p w14:paraId="588C1093"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25</w:t>
            </w:r>
          </w:p>
        </w:tc>
        <w:tc>
          <w:tcPr>
            <w:tcW w:w="2693" w:type="dxa"/>
            <w:noWrap/>
          </w:tcPr>
          <w:p w14:paraId="1064B01F"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Trakų RP</w:t>
            </w:r>
          </w:p>
        </w:tc>
        <w:tc>
          <w:tcPr>
            <w:tcW w:w="5948" w:type="dxa"/>
          </w:tcPr>
          <w:p w14:paraId="01C54B24"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Miškininkų g. 1, 56161 Kaišiadorys</w:t>
            </w:r>
          </w:p>
        </w:tc>
      </w:tr>
      <w:tr w:rsidR="00B633FE" w:rsidRPr="0081641E" w14:paraId="7FA1FFC7" w14:textId="77777777" w:rsidTr="00701154">
        <w:trPr>
          <w:trHeight w:val="255"/>
          <w:jc w:val="center"/>
        </w:trPr>
        <w:tc>
          <w:tcPr>
            <w:tcW w:w="852" w:type="dxa"/>
            <w:noWrap/>
          </w:tcPr>
          <w:p w14:paraId="392C6CC6"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26</w:t>
            </w:r>
          </w:p>
        </w:tc>
        <w:tc>
          <w:tcPr>
            <w:tcW w:w="2693" w:type="dxa"/>
            <w:noWrap/>
            <w:hideMark/>
          </w:tcPr>
          <w:p w14:paraId="7855C420"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Ukmergės RP</w:t>
            </w:r>
          </w:p>
        </w:tc>
        <w:tc>
          <w:tcPr>
            <w:tcW w:w="5948" w:type="dxa"/>
            <w:hideMark/>
          </w:tcPr>
          <w:p w14:paraId="0D520035"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Vilniaus g. 140, 20168 Ukmergė</w:t>
            </w:r>
          </w:p>
        </w:tc>
      </w:tr>
      <w:tr w:rsidR="00B633FE" w:rsidRPr="0081641E" w14:paraId="1837469E" w14:textId="77777777" w:rsidTr="00701154">
        <w:trPr>
          <w:trHeight w:val="255"/>
          <w:jc w:val="center"/>
        </w:trPr>
        <w:tc>
          <w:tcPr>
            <w:tcW w:w="852" w:type="dxa"/>
            <w:noWrap/>
          </w:tcPr>
          <w:p w14:paraId="04DE6BC2"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27</w:t>
            </w:r>
          </w:p>
        </w:tc>
        <w:tc>
          <w:tcPr>
            <w:tcW w:w="2693" w:type="dxa"/>
            <w:noWrap/>
            <w:hideMark/>
          </w:tcPr>
          <w:p w14:paraId="63D8ABB2"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Varėnos RP</w:t>
            </w:r>
          </w:p>
        </w:tc>
        <w:tc>
          <w:tcPr>
            <w:tcW w:w="5948" w:type="dxa"/>
            <w:hideMark/>
          </w:tcPr>
          <w:p w14:paraId="0A3FAAAD"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 xml:space="preserve">Miškininkų g. 5, 65156 Varėna </w:t>
            </w:r>
          </w:p>
        </w:tc>
      </w:tr>
      <w:tr w:rsidR="00B633FE" w:rsidRPr="0081641E" w14:paraId="79F80B8D" w14:textId="77777777" w:rsidTr="00701154">
        <w:trPr>
          <w:trHeight w:val="255"/>
          <w:jc w:val="center"/>
        </w:trPr>
        <w:tc>
          <w:tcPr>
            <w:tcW w:w="852" w:type="dxa"/>
            <w:noWrap/>
          </w:tcPr>
          <w:p w14:paraId="1B9CDD1D"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lastRenderedPageBreak/>
              <w:t>28</w:t>
            </w:r>
          </w:p>
        </w:tc>
        <w:tc>
          <w:tcPr>
            <w:tcW w:w="2693" w:type="dxa"/>
            <w:noWrap/>
            <w:hideMark/>
          </w:tcPr>
          <w:p w14:paraId="6BDB6079"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Vilniaus CA</w:t>
            </w:r>
          </w:p>
        </w:tc>
        <w:tc>
          <w:tcPr>
            <w:tcW w:w="5948" w:type="dxa"/>
          </w:tcPr>
          <w:p w14:paraId="5A10F1F9"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Savanorių pr. 176, 03154 Vilnius</w:t>
            </w:r>
          </w:p>
        </w:tc>
      </w:tr>
      <w:tr w:rsidR="00B633FE" w:rsidRPr="00B633FE" w14:paraId="4BA72ABC" w14:textId="77777777" w:rsidTr="00701154">
        <w:trPr>
          <w:trHeight w:val="101"/>
          <w:jc w:val="center"/>
        </w:trPr>
        <w:tc>
          <w:tcPr>
            <w:tcW w:w="852" w:type="dxa"/>
            <w:noWrap/>
          </w:tcPr>
          <w:p w14:paraId="3BE00C7F" w14:textId="77777777" w:rsidR="00B633FE" w:rsidRPr="0081641E" w:rsidRDefault="00B633FE" w:rsidP="003E771B">
            <w:pPr>
              <w:tabs>
                <w:tab w:val="left" w:pos="0"/>
                <w:tab w:val="left" w:pos="587"/>
              </w:tabs>
              <w:ind w:right="55"/>
              <w:jc w:val="center"/>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29</w:t>
            </w:r>
          </w:p>
        </w:tc>
        <w:tc>
          <w:tcPr>
            <w:tcW w:w="2693" w:type="dxa"/>
            <w:noWrap/>
          </w:tcPr>
          <w:p w14:paraId="1D4C29BF" w14:textId="77777777" w:rsidR="00B633FE" w:rsidRPr="0081641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Kauno CA</w:t>
            </w:r>
          </w:p>
        </w:tc>
        <w:tc>
          <w:tcPr>
            <w:tcW w:w="5948" w:type="dxa"/>
          </w:tcPr>
          <w:p w14:paraId="0DEA546A" w14:textId="3F751D5A" w:rsidR="00B633FE" w:rsidRPr="00B633FE" w:rsidRDefault="00B633FE" w:rsidP="003E771B">
            <w:pPr>
              <w:tabs>
                <w:tab w:val="left" w:pos="0"/>
                <w:tab w:val="left" w:pos="587"/>
              </w:tabs>
              <w:ind w:right="55"/>
              <w:jc w:val="both"/>
              <w:rPr>
                <w:rFonts w:ascii="Arial" w:eastAsiaTheme="minorHAnsi" w:hAnsi="Arial" w:cs="Arial"/>
                <w:bCs/>
                <w:color w:val="auto"/>
                <w:sz w:val="22"/>
                <w:szCs w:val="22"/>
                <w:lang w:eastAsia="en-US"/>
              </w:rPr>
            </w:pPr>
            <w:r w:rsidRPr="0081641E">
              <w:rPr>
                <w:rFonts w:ascii="Arial" w:eastAsiaTheme="minorHAnsi" w:hAnsi="Arial" w:cs="Arial"/>
                <w:bCs/>
                <w:color w:val="auto"/>
                <w:sz w:val="22"/>
                <w:szCs w:val="22"/>
                <w:lang w:eastAsia="en-US"/>
              </w:rPr>
              <w:t>Pramonės pr. 11a, 51327 Kaunas</w:t>
            </w:r>
          </w:p>
        </w:tc>
      </w:tr>
    </w:tbl>
    <w:p w14:paraId="162D6286" w14:textId="77777777" w:rsidR="003B3B33" w:rsidRPr="00197C01" w:rsidRDefault="003B3B33" w:rsidP="00C62431">
      <w:pPr>
        <w:tabs>
          <w:tab w:val="left" w:pos="0"/>
          <w:tab w:val="left" w:pos="587"/>
        </w:tabs>
        <w:ind w:right="55"/>
        <w:jc w:val="both"/>
        <w:rPr>
          <w:rFonts w:ascii="Arial" w:eastAsiaTheme="minorHAnsi" w:hAnsi="Arial" w:cs="Arial"/>
          <w:bCs/>
          <w:iCs/>
          <w:color w:val="auto"/>
          <w:sz w:val="22"/>
          <w:szCs w:val="22"/>
          <w:lang w:eastAsia="en-US"/>
        </w:rPr>
      </w:pPr>
    </w:p>
    <w:sectPr w:rsidR="003B3B33" w:rsidRPr="00197C01" w:rsidSect="00D87B99">
      <w:pgSz w:w="11906" w:h="16838"/>
      <w:pgMar w:top="1134"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pPr>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1">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3">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4">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5">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6">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7">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lvl w:ilvl="8">
      <w:start w:val="1"/>
      <w:numFmt w:val="decimal"/>
      <w:lvlText w:val="3.%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3"/>
        <w:szCs w:val="23"/>
        <w:u w:val="none"/>
        <w:effect w:val="none"/>
      </w:rPr>
    </w:lvl>
  </w:abstractNum>
  <w:abstractNum w:abstractNumId="1" w15:restartNumberingAfterBreak="0">
    <w:nsid w:val="002D749C"/>
    <w:multiLevelType w:val="hybridMultilevel"/>
    <w:tmpl w:val="CFDE30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BB39EB"/>
    <w:multiLevelType w:val="hybridMultilevel"/>
    <w:tmpl w:val="9618B0F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0344ED"/>
    <w:multiLevelType w:val="hybridMultilevel"/>
    <w:tmpl w:val="102471C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ADD7E36"/>
    <w:multiLevelType w:val="hybridMultilevel"/>
    <w:tmpl w:val="888CF4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2F468D"/>
    <w:multiLevelType w:val="multilevel"/>
    <w:tmpl w:val="C234F236"/>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6D3542"/>
    <w:multiLevelType w:val="hybridMultilevel"/>
    <w:tmpl w:val="1E109B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1128BF"/>
    <w:multiLevelType w:val="hybridMultilevel"/>
    <w:tmpl w:val="C17AE5A0"/>
    <w:lvl w:ilvl="0" w:tplc="C55839C6">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7F4D09"/>
    <w:multiLevelType w:val="hybridMultilevel"/>
    <w:tmpl w:val="E7A4FB1E"/>
    <w:lvl w:ilvl="0" w:tplc="0427000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623F1E"/>
    <w:multiLevelType w:val="hybridMultilevel"/>
    <w:tmpl w:val="2610BE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8A81E7A"/>
    <w:multiLevelType w:val="hybridMultilevel"/>
    <w:tmpl w:val="E16215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90F1948"/>
    <w:multiLevelType w:val="hybridMultilevel"/>
    <w:tmpl w:val="1E109B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D01C96"/>
    <w:multiLevelType w:val="hybridMultilevel"/>
    <w:tmpl w:val="D436B8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D4B747E"/>
    <w:multiLevelType w:val="hybridMultilevel"/>
    <w:tmpl w:val="D6D2F76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952C68"/>
    <w:multiLevelType w:val="hybridMultilevel"/>
    <w:tmpl w:val="47003DF0"/>
    <w:lvl w:ilvl="0" w:tplc="8B12C59C">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B06A90"/>
    <w:multiLevelType w:val="multilevel"/>
    <w:tmpl w:val="BA9C688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7591B"/>
    <w:multiLevelType w:val="hybridMultilevel"/>
    <w:tmpl w:val="81B6A6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D24ED4"/>
    <w:multiLevelType w:val="hybridMultilevel"/>
    <w:tmpl w:val="E33E57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770E13"/>
    <w:multiLevelType w:val="hybridMultilevel"/>
    <w:tmpl w:val="7D56D26C"/>
    <w:lvl w:ilvl="0" w:tplc="0427000F">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9A504F"/>
    <w:multiLevelType w:val="hybridMultilevel"/>
    <w:tmpl w:val="4F3E4C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EC74F5"/>
    <w:multiLevelType w:val="multilevel"/>
    <w:tmpl w:val="3E56C9D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93F698C"/>
    <w:multiLevelType w:val="hybridMultilevel"/>
    <w:tmpl w:val="CCDED6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3060EB3"/>
    <w:multiLevelType w:val="hybridMultilevel"/>
    <w:tmpl w:val="3F3AEE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47332EF"/>
    <w:multiLevelType w:val="hybridMultilevel"/>
    <w:tmpl w:val="7C50A9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414ABA"/>
    <w:multiLevelType w:val="hybridMultilevel"/>
    <w:tmpl w:val="149E690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86B7E63"/>
    <w:multiLevelType w:val="hybridMultilevel"/>
    <w:tmpl w:val="E87EEDC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4BD269DD"/>
    <w:multiLevelType w:val="hybridMultilevel"/>
    <w:tmpl w:val="D6D2F766"/>
    <w:lvl w:ilvl="0" w:tplc="7158A3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B66A98"/>
    <w:multiLevelType w:val="hybridMultilevel"/>
    <w:tmpl w:val="27848154"/>
    <w:lvl w:ilvl="0" w:tplc="D34CC72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37144CE"/>
    <w:multiLevelType w:val="hybridMultilevel"/>
    <w:tmpl w:val="B59C8E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5443003"/>
    <w:multiLevelType w:val="hybridMultilevel"/>
    <w:tmpl w:val="5C6AA656"/>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55C5930"/>
    <w:multiLevelType w:val="hybridMultilevel"/>
    <w:tmpl w:val="B65EB7FA"/>
    <w:lvl w:ilvl="0" w:tplc="7158A3EA">
      <w:start w:val="1"/>
      <w:numFmt w:val="decimal"/>
      <w:lvlText w:val="%1."/>
      <w:lvlJc w:val="left"/>
      <w:pPr>
        <w:ind w:left="1400" w:hanging="360"/>
      </w:pPr>
      <w:rPr>
        <w:rFonts w:hint="default"/>
        <w:b/>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33" w15:restartNumberingAfterBreak="0">
    <w:nsid w:val="6D8143FE"/>
    <w:multiLevelType w:val="hybridMultilevel"/>
    <w:tmpl w:val="52FE686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701F1DF8"/>
    <w:multiLevelType w:val="hybridMultilevel"/>
    <w:tmpl w:val="989410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4B80D2A"/>
    <w:multiLevelType w:val="multilevel"/>
    <w:tmpl w:val="5AB2D46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C2C6919"/>
    <w:multiLevelType w:val="hybridMultilevel"/>
    <w:tmpl w:val="647692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CCB42E2"/>
    <w:multiLevelType w:val="hybridMultilevel"/>
    <w:tmpl w:val="347CF2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DB718A1"/>
    <w:multiLevelType w:val="hybridMultilevel"/>
    <w:tmpl w:val="347CF2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4584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2595824">
    <w:abstractNumId w:val="20"/>
  </w:num>
  <w:num w:numId="3" w16cid:durableId="168327164">
    <w:abstractNumId w:val="35"/>
  </w:num>
  <w:num w:numId="4" w16cid:durableId="1843666642">
    <w:abstractNumId w:val="5"/>
  </w:num>
  <w:num w:numId="5" w16cid:durableId="271596963">
    <w:abstractNumId w:val="15"/>
  </w:num>
  <w:num w:numId="6" w16cid:durableId="1318067853">
    <w:abstractNumId w:val="22"/>
  </w:num>
  <w:num w:numId="7" w16cid:durableId="926308010">
    <w:abstractNumId w:val="29"/>
  </w:num>
  <w:num w:numId="8" w16cid:durableId="941229765">
    <w:abstractNumId w:val="27"/>
  </w:num>
  <w:num w:numId="9" w16cid:durableId="1854342900">
    <w:abstractNumId w:val="1"/>
  </w:num>
  <w:num w:numId="10" w16cid:durableId="1707876200">
    <w:abstractNumId w:val="12"/>
  </w:num>
  <w:num w:numId="11" w16cid:durableId="440296869">
    <w:abstractNumId w:val="19"/>
  </w:num>
  <w:num w:numId="12" w16cid:durableId="407121938">
    <w:abstractNumId w:val="33"/>
  </w:num>
  <w:num w:numId="13" w16cid:durableId="1743329185">
    <w:abstractNumId w:val="18"/>
  </w:num>
  <w:num w:numId="14" w16cid:durableId="1152716983">
    <w:abstractNumId w:val="14"/>
  </w:num>
  <w:num w:numId="15" w16cid:durableId="35274799">
    <w:abstractNumId w:val="6"/>
  </w:num>
  <w:num w:numId="16" w16cid:durableId="763913981">
    <w:abstractNumId w:val="26"/>
  </w:num>
  <w:num w:numId="17" w16cid:durableId="299962410">
    <w:abstractNumId w:val="11"/>
  </w:num>
  <w:num w:numId="18" w16cid:durableId="1885823465">
    <w:abstractNumId w:val="30"/>
  </w:num>
  <w:num w:numId="19" w16cid:durableId="481891470">
    <w:abstractNumId w:val="2"/>
  </w:num>
  <w:num w:numId="20" w16cid:durableId="465927863">
    <w:abstractNumId w:val="8"/>
  </w:num>
  <w:num w:numId="21" w16cid:durableId="214589850">
    <w:abstractNumId w:val="3"/>
  </w:num>
  <w:num w:numId="22" w16cid:durableId="1569725407">
    <w:abstractNumId w:val="31"/>
  </w:num>
  <w:num w:numId="23" w16cid:durableId="1609894037">
    <w:abstractNumId w:val="34"/>
  </w:num>
  <w:num w:numId="24" w16cid:durableId="1578246853">
    <w:abstractNumId w:val="7"/>
  </w:num>
  <w:num w:numId="25" w16cid:durableId="1966307121">
    <w:abstractNumId w:val="28"/>
  </w:num>
  <w:num w:numId="26" w16cid:durableId="1138500327">
    <w:abstractNumId w:val="23"/>
  </w:num>
  <w:num w:numId="27" w16cid:durableId="260113753">
    <w:abstractNumId w:val="32"/>
  </w:num>
  <w:num w:numId="28" w16cid:durableId="699865800">
    <w:abstractNumId w:val="16"/>
  </w:num>
  <w:num w:numId="29" w16cid:durableId="1859269856">
    <w:abstractNumId w:val="21"/>
  </w:num>
  <w:num w:numId="30" w16cid:durableId="5906712">
    <w:abstractNumId w:val="24"/>
  </w:num>
  <w:num w:numId="31" w16cid:durableId="1992172765">
    <w:abstractNumId w:val="38"/>
  </w:num>
  <w:num w:numId="32" w16cid:durableId="1617174802">
    <w:abstractNumId w:val="13"/>
  </w:num>
  <w:num w:numId="33" w16cid:durableId="1595937320">
    <w:abstractNumId w:val="25"/>
  </w:num>
  <w:num w:numId="34" w16cid:durableId="488449712">
    <w:abstractNumId w:val="37"/>
  </w:num>
  <w:num w:numId="35" w16cid:durableId="332337772">
    <w:abstractNumId w:val="36"/>
  </w:num>
  <w:num w:numId="36" w16cid:durableId="2077360494">
    <w:abstractNumId w:val="4"/>
  </w:num>
  <w:num w:numId="37" w16cid:durableId="269363312">
    <w:abstractNumId w:val="10"/>
  </w:num>
  <w:num w:numId="38" w16cid:durableId="1533424316">
    <w:abstractNumId w:val="9"/>
  </w:num>
  <w:num w:numId="39" w16cid:durableId="14121988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897"/>
    <w:rsid w:val="00005449"/>
    <w:rsid w:val="00005701"/>
    <w:rsid w:val="00006B55"/>
    <w:rsid w:val="000075B2"/>
    <w:rsid w:val="00017BFF"/>
    <w:rsid w:val="00047377"/>
    <w:rsid w:val="0005637F"/>
    <w:rsid w:val="00057F82"/>
    <w:rsid w:val="000637AF"/>
    <w:rsid w:val="00063D66"/>
    <w:rsid w:val="0006578B"/>
    <w:rsid w:val="00084A04"/>
    <w:rsid w:val="0009016A"/>
    <w:rsid w:val="000A1FFA"/>
    <w:rsid w:val="000E5542"/>
    <w:rsid w:val="001042E1"/>
    <w:rsid w:val="001137F0"/>
    <w:rsid w:val="00115AAC"/>
    <w:rsid w:val="00121067"/>
    <w:rsid w:val="00122EAA"/>
    <w:rsid w:val="00124873"/>
    <w:rsid w:val="00146920"/>
    <w:rsid w:val="00146D4A"/>
    <w:rsid w:val="00154DF5"/>
    <w:rsid w:val="00157EB4"/>
    <w:rsid w:val="001603EE"/>
    <w:rsid w:val="0017516A"/>
    <w:rsid w:val="00184123"/>
    <w:rsid w:val="00195663"/>
    <w:rsid w:val="00197C01"/>
    <w:rsid w:val="001C022A"/>
    <w:rsid w:val="001C06A5"/>
    <w:rsid w:val="001C6EA3"/>
    <w:rsid w:val="001C7567"/>
    <w:rsid w:val="001D317D"/>
    <w:rsid w:val="00205322"/>
    <w:rsid w:val="00205DE7"/>
    <w:rsid w:val="00217F0E"/>
    <w:rsid w:val="00234FA7"/>
    <w:rsid w:val="00240994"/>
    <w:rsid w:val="002547D4"/>
    <w:rsid w:val="00260034"/>
    <w:rsid w:val="002608C1"/>
    <w:rsid w:val="00270870"/>
    <w:rsid w:val="00290819"/>
    <w:rsid w:val="002915A9"/>
    <w:rsid w:val="00295F9D"/>
    <w:rsid w:val="002A14A7"/>
    <w:rsid w:val="002A4E6B"/>
    <w:rsid w:val="002B7B33"/>
    <w:rsid w:val="002C021D"/>
    <w:rsid w:val="002C4224"/>
    <w:rsid w:val="002E1D9E"/>
    <w:rsid w:val="002F4753"/>
    <w:rsid w:val="002F7B51"/>
    <w:rsid w:val="00302530"/>
    <w:rsid w:val="00302C26"/>
    <w:rsid w:val="0030751C"/>
    <w:rsid w:val="00313ABE"/>
    <w:rsid w:val="0031478D"/>
    <w:rsid w:val="00320E08"/>
    <w:rsid w:val="00333282"/>
    <w:rsid w:val="00335705"/>
    <w:rsid w:val="003506F9"/>
    <w:rsid w:val="00353300"/>
    <w:rsid w:val="0035738D"/>
    <w:rsid w:val="00360382"/>
    <w:rsid w:val="003616C9"/>
    <w:rsid w:val="0036584E"/>
    <w:rsid w:val="00366D91"/>
    <w:rsid w:val="00371BFA"/>
    <w:rsid w:val="0037684D"/>
    <w:rsid w:val="00392685"/>
    <w:rsid w:val="003A0811"/>
    <w:rsid w:val="003B012D"/>
    <w:rsid w:val="003B3B33"/>
    <w:rsid w:val="003C2EFC"/>
    <w:rsid w:val="003C38B1"/>
    <w:rsid w:val="003D2F8B"/>
    <w:rsid w:val="003F066A"/>
    <w:rsid w:val="003F0B90"/>
    <w:rsid w:val="003F7BCE"/>
    <w:rsid w:val="004016B3"/>
    <w:rsid w:val="0041496A"/>
    <w:rsid w:val="00416169"/>
    <w:rsid w:val="00416B5F"/>
    <w:rsid w:val="00420A75"/>
    <w:rsid w:val="00434983"/>
    <w:rsid w:val="0043709E"/>
    <w:rsid w:val="004425AC"/>
    <w:rsid w:val="00443365"/>
    <w:rsid w:val="00450B8C"/>
    <w:rsid w:val="00453723"/>
    <w:rsid w:val="0045518A"/>
    <w:rsid w:val="00456A4F"/>
    <w:rsid w:val="00463551"/>
    <w:rsid w:val="00472484"/>
    <w:rsid w:val="004733E2"/>
    <w:rsid w:val="00473E5E"/>
    <w:rsid w:val="0047406B"/>
    <w:rsid w:val="00483874"/>
    <w:rsid w:val="004868C2"/>
    <w:rsid w:val="00491E9F"/>
    <w:rsid w:val="004A1E6E"/>
    <w:rsid w:val="004A26AD"/>
    <w:rsid w:val="004A3859"/>
    <w:rsid w:val="004B626C"/>
    <w:rsid w:val="004C040A"/>
    <w:rsid w:val="004C4082"/>
    <w:rsid w:val="004D16CC"/>
    <w:rsid w:val="004E3763"/>
    <w:rsid w:val="00506AAB"/>
    <w:rsid w:val="00507D26"/>
    <w:rsid w:val="00510CB0"/>
    <w:rsid w:val="00517CF6"/>
    <w:rsid w:val="00526284"/>
    <w:rsid w:val="00526460"/>
    <w:rsid w:val="005334CD"/>
    <w:rsid w:val="00544015"/>
    <w:rsid w:val="005473A2"/>
    <w:rsid w:val="00562DC1"/>
    <w:rsid w:val="005770C0"/>
    <w:rsid w:val="005B2A27"/>
    <w:rsid w:val="005B6E08"/>
    <w:rsid w:val="005B6E89"/>
    <w:rsid w:val="005D090C"/>
    <w:rsid w:val="005D24E0"/>
    <w:rsid w:val="005F58A1"/>
    <w:rsid w:val="00601DBE"/>
    <w:rsid w:val="00603A06"/>
    <w:rsid w:val="00606E6F"/>
    <w:rsid w:val="006072A8"/>
    <w:rsid w:val="0061185C"/>
    <w:rsid w:val="00611B0C"/>
    <w:rsid w:val="006207A1"/>
    <w:rsid w:val="006237B8"/>
    <w:rsid w:val="006450CF"/>
    <w:rsid w:val="0067066D"/>
    <w:rsid w:val="00670C1B"/>
    <w:rsid w:val="00670DA6"/>
    <w:rsid w:val="006827AF"/>
    <w:rsid w:val="00685E9E"/>
    <w:rsid w:val="006A224F"/>
    <w:rsid w:val="006B4EFC"/>
    <w:rsid w:val="006B753B"/>
    <w:rsid w:val="006F2D2B"/>
    <w:rsid w:val="006F5097"/>
    <w:rsid w:val="00701154"/>
    <w:rsid w:val="00717B3D"/>
    <w:rsid w:val="00727CA4"/>
    <w:rsid w:val="00744A23"/>
    <w:rsid w:val="00746C65"/>
    <w:rsid w:val="00754059"/>
    <w:rsid w:val="00762039"/>
    <w:rsid w:val="0076720D"/>
    <w:rsid w:val="00786897"/>
    <w:rsid w:val="00795D48"/>
    <w:rsid w:val="007A0F7C"/>
    <w:rsid w:val="007A534D"/>
    <w:rsid w:val="007B6D10"/>
    <w:rsid w:val="007C49C5"/>
    <w:rsid w:val="007D39FF"/>
    <w:rsid w:val="007D40E3"/>
    <w:rsid w:val="00803A04"/>
    <w:rsid w:val="00804DF9"/>
    <w:rsid w:val="00807E2B"/>
    <w:rsid w:val="00813777"/>
    <w:rsid w:val="0081641E"/>
    <w:rsid w:val="00840550"/>
    <w:rsid w:val="008410DA"/>
    <w:rsid w:val="00846309"/>
    <w:rsid w:val="00846D92"/>
    <w:rsid w:val="00847F89"/>
    <w:rsid w:val="00851A49"/>
    <w:rsid w:val="008542EE"/>
    <w:rsid w:val="00856A00"/>
    <w:rsid w:val="00860A41"/>
    <w:rsid w:val="008678E2"/>
    <w:rsid w:val="00876E3E"/>
    <w:rsid w:val="00887010"/>
    <w:rsid w:val="008B16BE"/>
    <w:rsid w:val="008B3800"/>
    <w:rsid w:val="008C2E19"/>
    <w:rsid w:val="008C3BA6"/>
    <w:rsid w:val="008C3C40"/>
    <w:rsid w:val="008C72DE"/>
    <w:rsid w:val="008D2A8F"/>
    <w:rsid w:val="008E0054"/>
    <w:rsid w:val="00900658"/>
    <w:rsid w:val="00923F7C"/>
    <w:rsid w:val="009240ED"/>
    <w:rsid w:val="0093544B"/>
    <w:rsid w:val="00953713"/>
    <w:rsid w:val="009677D1"/>
    <w:rsid w:val="009708A2"/>
    <w:rsid w:val="00996ABC"/>
    <w:rsid w:val="009A49A6"/>
    <w:rsid w:val="009A57D9"/>
    <w:rsid w:val="009A5976"/>
    <w:rsid w:val="009A74AC"/>
    <w:rsid w:val="009B0F8E"/>
    <w:rsid w:val="009B5E43"/>
    <w:rsid w:val="009B6334"/>
    <w:rsid w:val="009C3B47"/>
    <w:rsid w:val="009C5EDA"/>
    <w:rsid w:val="009D13C8"/>
    <w:rsid w:val="009D24D2"/>
    <w:rsid w:val="009E4801"/>
    <w:rsid w:val="00A12250"/>
    <w:rsid w:val="00A14B8E"/>
    <w:rsid w:val="00A16D11"/>
    <w:rsid w:val="00A23E1F"/>
    <w:rsid w:val="00A352F6"/>
    <w:rsid w:val="00A35887"/>
    <w:rsid w:val="00A432CB"/>
    <w:rsid w:val="00A4414D"/>
    <w:rsid w:val="00A45F22"/>
    <w:rsid w:val="00A46B85"/>
    <w:rsid w:val="00A53684"/>
    <w:rsid w:val="00A63D9B"/>
    <w:rsid w:val="00A81081"/>
    <w:rsid w:val="00AA0CE6"/>
    <w:rsid w:val="00AA1139"/>
    <w:rsid w:val="00AA3657"/>
    <w:rsid w:val="00AB26E8"/>
    <w:rsid w:val="00AB6E02"/>
    <w:rsid w:val="00AC342E"/>
    <w:rsid w:val="00AC421D"/>
    <w:rsid w:val="00AD4A84"/>
    <w:rsid w:val="00AE0756"/>
    <w:rsid w:val="00AE3D22"/>
    <w:rsid w:val="00AF29C8"/>
    <w:rsid w:val="00AF4255"/>
    <w:rsid w:val="00AF792D"/>
    <w:rsid w:val="00B03422"/>
    <w:rsid w:val="00B03927"/>
    <w:rsid w:val="00B039E3"/>
    <w:rsid w:val="00B1129E"/>
    <w:rsid w:val="00B138FB"/>
    <w:rsid w:val="00B148DA"/>
    <w:rsid w:val="00B23E90"/>
    <w:rsid w:val="00B26648"/>
    <w:rsid w:val="00B267A1"/>
    <w:rsid w:val="00B37916"/>
    <w:rsid w:val="00B50925"/>
    <w:rsid w:val="00B51E7C"/>
    <w:rsid w:val="00B633FE"/>
    <w:rsid w:val="00B6646F"/>
    <w:rsid w:val="00B801E7"/>
    <w:rsid w:val="00B85596"/>
    <w:rsid w:val="00B85788"/>
    <w:rsid w:val="00BA09AC"/>
    <w:rsid w:val="00BA21C4"/>
    <w:rsid w:val="00BE1F01"/>
    <w:rsid w:val="00BE7A27"/>
    <w:rsid w:val="00C0033A"/>
    <w:rsid w:val="00C07320"/>
    <w:rsid w:val="00C07DF0"/>
    <w:rsid w:val="00C1555B"/>
    <w:rsid w:val="00C179C8"/>
    <w:rsid w:val="00C4337C"/>
    <w:rsid w:val="00C50B2F"/>
    <w:rsid w:val="00C62431"/>
    <w:rsid w:val="00C62890"/>
    <w:rsid w:val="00C749A5"/>
    <w:rsid w:val="00C75868"/>
    <w:rsid w:val="00C75F9D"/>
    <w:rsid w:val="00C80642"/>
    <w:rsid w:val="00C85060"/>
    <w:rsid w:val="00C976C5"/>
    <w:rsid w:val="00CB118B"/>
    <w:rsid w:val="00CB4119"/>
    <w:rsid w:val="00CC1D7A"/>
    <w:rsid w:val="00CC6410"/>
    <w:rsid w:val="00CD157E"/>
    <w:rsid w:val="00CE3817"/>
    <w:rsid w:val="00CF097E"/>
    <w:rsid w:val="00CF50A0"/>
    <w:rsid w:val="00CF7F40"/>
    <w:rsid w:val="00D10489"/>
    <w:rsid w:val="00D17024"/>
    <w:rsid w:val="00D25AD3"/>
    <w:rsid w:val="00D3164D"/>
    <w:rsid w:val="00D40746"/>
    <w:rsid w:val="00D454B8"/>
    <w:rsid w:val="00D46172"/>
    <w:rsid w:val="00D83038"/>
    <w:rsid w:val="00D87B99"/>
    <w:rsid w:val="00D969AB"/>
    <w:rsid w:val="00DA3C93"/>
    <w:rsid w:val="00DB1134"/>
    <w:rsid w:val="00DC074D"/>
    <w:rsid w:val="00DC175B"/>
    <w:rsid w:val="00DD2100"/>
    <w:rsid w:val="00DD5D51"/>
    <w:rsid w:val="00DD5D8B"/>
    <w:rsid w:val="00DD7598"/>
    <w:rsid w:val="00DF3BB3"/>
    <w:rsid w:val="00E06BB1"/>
    <w:rsid w:val="00E20003"/>
    <w:rsid w:val="00E212A6"/>
    <w:rsid w:val="00E21547"/>
    <w:rsid w:val="00E42D7A"/>
    <w:rsid w:val="00E4663D"/>
    <w:rsid w:val="00E50C91"/>
    <w:rsid w:val="00E54D20"/>
    <w:rsid w:val="00E6519D"/>
    <w:rsid w:val="00E7337B"/>
    <w:rsid w:val="00EA1044"/>
    <w:rsid w:val="00EA4B20"/>
    <w:rsid w:val="00EE3912"/>
    <w:rsid w:val="00EF6F4C"/>
    <w:rsid w:val="00F00056"/>
    <w:rsid w:val="00F010DD"/>
    <w:rsid w:val="00F02BA6"/>
    <w:rsid w:val="00F25A4F"/>
    <w:rsid w:val="00F3449E"/>
    <w:rsid w:val="00F354EE"/>
    <w:rsid w:val="00F4690B"/>
    <w:rsid w:val="00F84298"/>
    <w:rsid w:val="00F87E26"/>
    <w:rsid w:val="00F974E4"/>
    <w:rsid w:val="00FA0D6E"/>
    <w:rsid w:val="00FA3D1D"/>
    <w:rsid w:val="00FB2BE8"/>
    <w:rsid w:val="00FB35E9"/>
    <w:rsid w:val="00FC3C15"/>
    <w:rsid w:val="00FC483C"/>
    <w:rsid w:val="00FC5F2A"/>
    <w:rsid w:val="00FC6F0D"/>
    <w:rsid w:val="00FD277A"/>
    <w:rsid w:val="00FE6F1F"/>
    <w:rsid w:val="00FF22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7E87"/>
  <w15:chartTrackingRefBased/>
  <w15:docId w15:val="{8E494F8A-52EB-4252-9630-316B58E4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6897"/>
    <w:pPr>
      <w:spacing w:after="0" w:line="240" w:lineRule="auto"/>
    </w:pPr>
    <w:rPr>
      <w:rFonts w:ascii="Arial Unicode MS" w:eastAsia="Times New Roman" w:hAnsi="Arial Unicode MS" w:cs="Times New Roman"/>
      <w:color w:val="000000"/>
      <w:sz w:val="24"/>
      <w:szCs w:val="24"/>
      <w:lang w:eastAsia="lt-LT"/>
    </w:rPr>
  </w:style>
  <w:style w:type="paragraph" w:styleId="Antrat3">
    <w:name w:val="heading 3"/>
    <w:basedOn w:val="prastasis"/>
    <w:next w:val="prastasis"/>
    <w:link w:val="Antrat3Diagrama"/>
    <w:uiPriority w:val="9"/>
    <w:semiHidden/>
    <w:unhideWhenUsed/>
    <w:qFormat/>
    <w:rsid w:val="00996ABC"/>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4">
    <w:name w:val="Heading #4_"/>
    <w:link w:val="Heading40"/>
    <w:locked/>
    <w:rsid w:val="00786897"/>
    <w:rPr>
      <w:rFonts w:ascii="Times New Roman" w:hAnsi="Times New Roman" w:cs="Times New Roman"/>
      <w:b/>
      <w:bCs/>
      <w:sz w:val="23"/>
      <w:szCs w:val="23"/>
      <w:shd w:val="clear" w:color="auto" w:fill="FFFFFF"/>
    </w:rPr>
  </w:style>
  <w:style w:type="paragraph" w:customStyle="1" w:styleId="Heading40">
    <w:name w:val="Heading #4"/>
    <w:basedOn w:val="prastasis"/>
    <w:link w:val="Heading4"/>
    <w:rsid w:val="00786897"/>
    <w:pPr>
      <w:shd w:val="clear" w:color="auto" w:fill="FFFFFF"/>
      <w:spacing w:before="240" w:after="240" w:line="269" w:lineRule="exact"/>
      <w:jc w:val="right"/>
      <w:outlineLvl w:val="3"/>
    </w:pPr>
    <w:rPr>
      <w:rFonts w:ascii="Times New Roman" w:eastAsiaTheme="minorHAnsi" w:hAnsi="Times New Roman"/>
      <w:b/>
      <w:bCs/>
      <w:color w:val="auto"/>
      <w:sz w:val="23"/>
      <w:szCs w:val="23"/>
      <w:lang w:eastAsia="en-US"/>
    </w:rPr>
  </w:style>
  <w:style w:type="character" w:customStyle="1" w:styleId="Bodytext">
    <w:name w:val="Body text_"/>
    <w:link w:val="Bodytext1"/>
    <w:locked/>
    <w:rsid w:val="00786897"/>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786897"/>
    <w:pPr>
      <w:shd w:val="clear" w:color="auto" w:fill="FFFFFF"/>
      <w:spacing w:before="240" w:after="240" w:line="274" w:lineRule="exact"/>
      <w:ind w:hanging="1060"/>
    </w:pPr>
    <w:rPr>
      <w:rFonts w:ascii="Times New Roman" w:eastAsiaTheme="minorHAnsi" w:hAnsi="Times New Roman"/>
      <w:color w:val="auto"/>
      <w:sz w:val="23"/>
      <w:szCs w:val="23"/>
      <w:lang w:eastAsia="en-US"/>
    </w:rPr>
  </w:style>
  <w:style w:type="character" w:customStyle="1" w:styleId="Bodytext2">
    <w:name w:val="Body text (2)_"/>
    <w:link w:val="Bodytext20"/>
    <w:locked/>
    <w:rsid w:val="00786897"/>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786897"/>
    <w:pPr>
      <w:shd w:val="clear" w:color="auto" w:fill="FFFFFF"/>
      <w:spacing w:line="269" w:lineRule="exact"/>
      <w:ind w:hanging="400"/>
    </w:pPr>
    <w:rPr>
      <w:rFonts w:ascii="Times New Roman" w:eastAsiaTheme="minorHAnsi" w:hAnsi="Times New Roman"/>
      <w:i/>
      <w:iCs/>
      <w:color w:val="auto"/>
      <w:sz w:val="23"/>
      <w:szCs w:val="23"/>
      <w:lang w:eastAsia="en-US"/>
    </w:rPr>
  </w:style>
  <w:style w:type="character" w:customStyle="1" w:styleId="Bodytext2NotItalic2">
    <w:name w:val="Body text (2) + Not Italic2"/>
    <w:basedOn w:val="Bodytext2"/>
    <w:rsid w:val="00786897"/>
    <w:rPr>
      <w:rFonts w:ascii="Times New Roman" w:hAnsi="Times New Roman" w:cs="Times New Roman"/>
      <w:i/>
      <w:iCs/>
      <w:sz w:val="23"/>
      <w:szCs w:val="23"/>
      <w:shd w:val="clear" w:color="auto" w:fill="FFFFFF"/>
    </w:rPr>
  </w:style>
  <w:style w:type="character" w:customStyle="1" w:styleId="Bodytext2Bold">
    <w:name w:val="Body text (2) + Bold"/>
    <w:rsid w:val="00786897"/>
    <w:rPr>
      <w:rFonts w:ascii="Times New Roman" w:hAnsi="Times New Roman" w:cs="Times New Roman" w:hint="default"/>
      <w:b/>
      <w:bCs/>
      <w:i/>
      <w:iCs/>
      <w:spacing w:val="0"/>
      <w:sz w:val="23"/>
      <w:szCs w:val="23"/>
    </w:rPr>
  </w:style>
  <w:style w:type="character" w:customStyle="1" w:styleId="Bodytext2Bold1">
    <w:name w:val="Body text (2) + Bold1"/>
    <w:rsid w:val="00786897"/>
    <w:rPr>
      <w:rFonts w:ascii="Times New Roman" w:hAnsi="Times New Roman" w:cs="Times New Roman" w:hint="default"/>
      <w:b/>
      <w:bCs/>
      <w:i/>
      <w:iCs/>
      <w:spacing w:val="0"/>
      <w:sz w:val="23"/>
      <w:szCs w:val="23"/>
    </w:rPr>
  </w:style>
  <w:style w:type="character" w:customStyle="1" w:styleId="Bodytext2NotItalic1">
    <w:name w:val="Body text (2) + Not Italic1"/>
    <w:basedOn w:val="Bodytext2"/>
    <w:rsid w:val="00786897"/>
    <w:rPr>
      <w:rFonts w:ascii="Times New Roman" w:hAnsi="Times New Roman" w:cs="Times New Roman"/>
      <w:i/>
      <w:iCs/>
      <w:sz w:val="23"/>
      <w:szCs w:val="23"/>
      <w:shd w:val="clear" w:color="auto" w:fill="FFFFFF"/>
    </w:rPr>
  </w:style>
  <w:style w:type="table" w:styleId="Lentelstinklelis">
    <w:name w:val="Table Grid"/>
    <w:basedOn w:val="prastojilentel"/>
    <w:uiPriority w:val="39"/>
    <w:rsid w:val="00611B0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670DA6"/>
    <w:rPr>
      <w:i/>
      <w:iCs/>
    </w:rPr>
  </w:style>
  <w:style w:type="paragraph" w:styleId="Sraopastraipa">
    <w:name w:val="List Paragraph"/>
    <w:basedOn w:val="prastasis"/>
    <w:uiPriority w:val="34"/>
    <w:qFormat/>
    <w:rsid w:val="008D2A8F"/>
    <w:pPr>
      <w:ind w:left="720"/>
      <w:contextualSpacing/>
    </w:pPr>
  </w:style>
  <w:style w:type="character" w:styleId="Komentaronuoroda">
    <w:name w:val="annotation reference"/>
    <w:basedOn w:val="Numatytasispastraiposriftas"/>
    <w:uiPriority w:val="99"/>
    <w:semiHidden/>
    <w:unhideWhenUsed/>
    <w:rsid w:val="00D25AD3"/>
    <w:rPr>
      <w:sz w:val="16"/>
      <w:szCs w:val="16"/>
    </w:rPr>
  </w:style>
  <w:style w:type="character" w:styleId="Grietas">
    <w:name w:val="Strong"/>
    <w:qFormat/>
    <w:rsid w:val="009B6334"/>
    <w:rPr>
      <w:b/>
      <w:bCs/>
    </w:rPr>
  </w:style>
  <w:style w:type="paragraph" w:styleId="Debesliotekstas">
    <w:name w:val="Balloon Text"/>
    <w:basedOn w:val="prastasis"/>
    <w:link w:val="DebesliotekstasDiagrama"/>
    <w:uiPriority w:val="99"/>
    <w:semiHidden/>
    <w:unhideWhenUsed/>
    <w:rsid w:val="00DD5D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D5D51"/>
    <w:rPr>
      <w:rFonts w:ascii="Segoe UI" w:eastAsia="Times New Roman" w:hAnsi="Segoe UI" w:cs="Segoe UI"/>
      <w:color w:val="000000"/>
      <w:sz w:val="18"/>
      <w:szCs w:val="18"/>
      <w:lang w:eastAsia="lt-LT"/>
    </w:rPr>
  </w:style>
  <w:style w:type="paragraph" w:styleId="Komentarotekstas">
    <w:name w:val="annotation text"/>
    <w:basedOn w:val="prastasis"/>
    <w:link w:val="KomentarotekstasDiagrama"/>
    <w:uiPriority w:val="99"/>
    <w:unhideWhenUsed/>
    <w:rsid w:val="00DA3C93"/>
    <w:rPr>
      <w:sz w:val="20"/>
      <w:szCs w:val="20"/>
    </w:rPr>
  </w:style>
  <w:style w:type="character" w:customStyle="1" w:styleId="KomentarotekstasDiagrama">
    <w:name w:val="Komentaro tekstas Diagrama"/>
    <w:basedOn w:val="Numatytasispastraiposriftas"/>
    <w:link w:val="Komentarotekstas"/>
    <w:uiPriority w:val="99"/>
    <w:rsid w:val="00DA3C93"/>
    <w:rPr>
      <w:rFonts w:ascii="Arial Unicode MS" w:eastAsia="Times New Roman" w:hAnsi="Arial Unicode MS" w:cs="Times New Roman"/>
      <w:color w:val="000000"/>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3C93"/>
    <w:rPr>
      <w:b/>
      <w:bCs/>
    </w:rPr>
  </w:style>
  <w:style w:type="character" w:customStyle="1" w:styleId="KomentarotemaDiagrama">
    <w:name w:val="Komentaro tema Diagrama"/>
    <w:basedOn w:val="KomentarotekstasDiagrama"/>
    <w:link w:val="Komentarotema"/>
    <w:uiPriority w:val="99"/>
    <w:semiHidden/>
    <w:rsid w:val="00DA3C93"/>
    <w:rPr>
      <w:rFonts w:ascii="Arial Unicode MS" w:eastAsia="Times New Roman" w:hAnsi="Arial Unicode MS" w:cs="Times New Roman"/>
      <w:b/>
      <w:bCs/>
      <w:color w:val="000000"/>
      <w:sz w:val="20"/>
      <w:szCs w:val="20"/>
      <w:lang w:eastAsia="lt-LT"/>
    </w:rPr>
  </w:style>
  <w:style w:type="character" w:customStyle="1" w:styleId="Antrat3Diagrama">
    <w:name w:val="Antraštė 3 Diagrama"/>
    <w:basedOn w:val="Numatytasispastraiposriftas"/>
    <w:link w:val="Antrat3"/>
    <w:uiPriority w:val="9"/>
    <w:semiHidden/>
    <w:rsid w:val="00996ABC"/>
    <w:rPr>
      <w:rFonts w:asciiTheme="majorHAnsi" w:eastAsiaTheme="majorEastAsia" w:hAnsiTheme="majorHAnsi" w:cstheme="majorBidi"/>
      <w:color w:val="1F3763" w:themeColor="accent1" w:themeShade="7F"/>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3376">
      <w:bodyDiv w:val="1"/>
      <w:marLeft w:val="0"/>
      <w:marRight w:val="0"/>
      <w:marTop w:val="0"/>
      <w:marBottom w:val="0"/>
      <w:divBdr>
        <w:top w:val="none" w:sz="0" w:space="0" w:color="auto"/>
        <w:left w:val="none" w:sz="0" w:space="0" w:color="auto"/>
        <w:bottom w:val="none" w:sz="0" w:space="0" w:color="auto"/>
        <w:right w:val="none" w:sz="0" w:space="0" w:color="auto"/>
      </w:divBdr>
    </w:div>
    <w:div w:id="74403704">
      <w:bodyDiv w:val="1"/>
      <w:marLeft w:val="0"/>
      <w:marRight w:val="0"/>
      <w:marTop w:val="0"/>
      <w:marBottom w:val="0"/>
      <w:divBdr>
        <w:top w:val="none" w:sz="0" w:space="0" w:color="auto"/>
        <w:left w:val="none" w:sz="0" w:space="0" w:color="auto"/>
        <w:bottom w:val="none" w:sz="0" w:space="0" w:color="auto"/>
        <w:right w:val="none" w:sz="0" w:space="0" w:color="auto"/>
      </w:divBdr>
    </w:div>
    <w:div w:id="213738468">
      <w:bodyDiv w:val="1"/>
      <w:marLeft w:val="0"/>
      <w:marRight w:val="0"/>
      <w:marTop w:val="0"/>
      <w:marBottom w:val="0"/>
      <w:divBdr>
        <w:top w:val="none" w:sz="0" w:space="0" w:color="auto"/>
        <w:left w:val="none" w:sz="0" w:space="0" w:color="auto"/>
        <w:bottom w:val="none" w:sz="0" w:space="0" w:color="auto"/>
        <w:right w:val="none" w:sz="0" w:space="0" w:color="auto"/>
      </w:divBdr>
    </w:div>
    <w:div w:id="326641740">
      <w:bodyDiv w:val="1"/>
      <w:marLeft w:val="0"/>
      <w:marRight w:val="0"/>
      <w:marTop w:val="0"/>
      <w:marBottom w:val="0"/>
      <w:divBdr>
        <w:top w:val="none" w:sz="0" w:space="0" w:color="auto"/>
        <w:left w:val="none" w:sz="0" w:space="0" w:color="auto"/>
        <w:bottom w:val="none" w:sz="0" w:space="0" w:color="auto"/>
        <w:right w:val="none" w:sz="0" w:space="0" w:color="auto"/>
      </w:divBdr>
    </w:div>
    <w:div w:id="336032985">
      <w:bodyDiv w:val="1"/>
      <w:marLeft w:val="0"/>
      <w:marRight w:val="0"/>
      <w:marTop w:val="0"/>
      <w:marBottom w:val="0"/>
      <w:divBdr>
        <w:top w:val="none" w:sz="0" w:space="0" w:color="auto"/>
        <w:left w:val="none" w:sz="0" w:space="0" w:color="auto"/>
        <w:bottom w:val="none" w:sz="0" w:space="0" w:color="auto"/>
        <w:right w:val="none" w:sz="0" w:space="0" w:color="auto"/>
      </w:divBdr>
    </w:div>
    <w:div w:id="636299252">
      <w:bodyDiv w:val="1"/>
      <w:marLeft w:val="0"/>
      <w:marRight w:val="0"/>
      <w:marTop w:val="0"/>
      <w:marBottom w:val="0"/>
      <w:divBdr>
        <w:top w:val="none" w:sz="0" w:space="0" w:color="auto"/>
        <w:left w:val="none" w:sz="0" w:space="0" w:color="auto"/>
        <w:bottom w:val="none" w:sz="0" w:space="0" w:color="auto"/>
        <w:right w:val="none" w:sz="0" w:space="0" w:color="auto"/>
      </w:divBdr>
    </w:div>
    <w:div w:id="752581272">
      <w:bodyDiv w:val="1"/>
      <w:marLeft w:val="0"/>
      <w:marRight w:val="0"/>
      <w:marTop w:val="0"/>
      <w:marBottom w:val="0"/>
      <w:divBdr>
        <w:top w:val="none" w:sz="0" w:space="0" w:color="auto"/>
        <w:left w:val="none" w:sz="0" w:space="0" w:color="auto"/>
        <w:bottom w:val="none" w:sz="0" w:space="0" w:color="auto"/>
        <w:right w:val="none" w:sz="0" w:space="0" w:color="auto"/>
      </w:divBdr>
    </w:div>
    <w:div w:id="905069275">
      <w:bodyDiv w:val="1"/>
      <w:marLeft w:val="0"/>
      <w:marRight w:val="0"/>
      <w:marTop w:val="0"/>
      <w:marBottom w:val="0"/>
      <w:divBdr>
        <w:top w:val="none" w:sz="0" w:space="0" w:color="auto"/>
        <w:left w:val="none" w:sz="0" w:space="0" w:color="auto"/>
        <w:bottom w:val="none" w:sz="0" w:space="0" w:color="auto"/>
        <w:right w:val="none" w:sz="0" w:space="0" w:color="auto"/>
      </w:divBdr>
    </w:div>
    <w:div w:id="938412861">
      <w:bodyDiv w:val="1"/>
      <w:marLeft w:val="0"/>
      <w:marRight w:val="0"/>
      <w:marTop w:val="0"/>
      <w:marBottom w:val="0"/>
      <w:divBdr>
        <w:top w:val="none" w:sz="0" w:space="0" w:color="auto"/>
        <w:left w:val="none" w:sz="0" w:space="0" w:color="auto"/>
        <w:bottom w:val="none" w:sz="0" w:space="0" w:color="auto"/>
        <w:right w:val="none" w:sz="0" w:space="0" w:color="auto"/>
      </w:divBdr>
    </w:div>
    <w:div w:id="1070733789">
      <w:bodyDiv w:val="1"/>
      <w:marLeft w:val="0"/>
      <w:marRight w:val="0"/>
      <w:marTop w:val="0"/>
      <w:marBottom w:val="0"/>
      <w:divBdr>
        <w:top w:val="none" w:sz="0" w:space="0" w:color="auto"/>
        <w:left w:val="none" w:sz="0" w:space="0" w:color="auto"/>
        <w:bottom w:val="none" w:sz="0" w:space="0" w:color="auto"/>
        <w:right w:val="none" w:sz="0" w:space="0" w:color="auto"/>
      </w:divBdr>
    </w:div>
    <w:div w:id="1216117013">
      <w:bodyDiv w:val="1"/>
      <w:marLeft w:val="0"/>
      <w:marRight w:val="0"/>
      <w:marTop w:val="0"/>
      <w:marBottom w:val="0"/>
      <w:divBdr>
        <w:top w:val="none" w:sz="0" w:space="0" w:color="auto"/>
        <w:left w:val="none" w:sz="0" w:space="0" w:color="auto"/>
        <w:bottom w:val="none" w:sz="0" w:space="0" w:color="auto"/>
        <w:right w:val="none" w:sz="0" w:space="0" w:color="auto"/>
      </w:divBdr>
    </w:div>
    <w:div w:id="1250430169">
      <w:bodyDiv w:val="1"/>
      <w:marLeft w:val="0"/>
      <w:marRight w:val="0"/>
      <w:marTop w:val="0"/>
      <w:marBottom w:val="0"/>
      <w:divBdr>
        <w:top w:val="none" w:sz="0" w:space="0" w:color="auto"/>
        <w:left w:val="none" w:sz="0" w:space="0" w:color="auto"/>
        <w:bottom w:val="none" w:sz="0" w:space="0" w:color="auto"/>
        <w:right w:val="none" w:sz="0" w:space="0" w:color="auto"/>
      </w:divBdr>
    </w:div>
    <w:div w:id="1445660643">
      <w:bodyDiv w:val="1"/>
      <w:marLeft w:val="0"/>
      <w:marRight w:val="0"/>
      <w:marTop w:val="0"/>
      <w:marBottom w:val="0"/>
      <w:divBdr>
        <w:top w:val="none" w:sz="0" w:space="0" w:color="auto"/>
        <w:left w:val="none" w:sz="0" w:space="0" w:color="auto"/>
        <w:bottom w:val="none" w:sz="0" w:space="0" w:color="auto"/>
        <w:right w:val="none" w:sz="0" w:space="0" w:color="auto"/>
      </w:divBdr>
    </w:div>
    <w:div w:id="1578661800">
      <w:bodyDiv w:val="1"/>
      <w:marLeft w:val="0"/>
      <w:marRight w:val="0"/>
      <w:marTop w:val="0"/>
      <w:marBottom w:val="0"/>
      <w:divBdr>
        <w:top w:val="none" w:sz="0" w:space="0" w:color="auto"/>
        <w:left w:val="none" w:sz="0" w:space="0" w:color="auto"/>
        <w:bottom w:val="none" w:sz="0" w:space="0" w:color="auto"/>
        <w:right w:val="none" w:sz="0" w:space="0" w:color="auto"/>
      </w:divBdr>
    </w:div>
    <w:div w:id="1688022511">
      <w:bodyDiv w:val="1"/>
      <w:marLeft w:val="0"/>
      <w:marRight w:val="0"/>
      <w:marTop w:val="0"/>
      <w:marBottom w:val="0"/>
      <w:divBdr>
        <w:top w:val="none" w:sz="0" w:space="0" w:color="auto"/>
        <w:left w:val="none" w:sz="0" w:space="0" w:color="auto"/>
        <w:bottom w:val="none" w:sz="0" w:space="0" w:color="auto"/>
        <w:right w:val="none" w:sz="0" w:space="0" w:color="auto"/>
      </w:divBdr>
    </w:div>
    <w:div w:id="1778060199">
      <w:bodyDiv w:val="1"/>
      <w:marLeft w:val="0"/>
      <w:marRight w:val="0"/>
      <w:marTop w:val="0"/>
      <w:marBottom w:val="0"/>
      <w:divBdr>
        <w:top w:val="none" w:sz="0" w:space="0" w:color="auto"/>
        <w:left w:val="none" w:sz="0" w:space="0" w:color="auto"/>
        <w:bottom w:val="none" w:sz="0" w:space="0" w:color="auto"/>
        <w:right w:val="none" w:sz="0" w:space="0" w:color="auto"/>
      </w:divBdr>
    </w:div>
    <w:div w:id="1813668774">
      <w:bodyDiv w:val="1"/>
      <w:marLeft w:val="0"/>
      <w:marRight w:val="0"/>
      <w:marTop w:val="0"/>
      <w:marBottom w:val="0"/>
      <w:divBdr>
        <w:top w:val="none" w:sz="0" w:space="0" w:color="auto"/>
        <w:left w:val="none" w:sz="0" w:space="0" w:color="auto"/>
        <w:bottom w:val="none" w:sz="0" w:space="0" w:color="auto"/>
        <w:right w:val="none" w:sz="0" w:space="0" w:color="auto"/>
      </w:divBdr>
    </w:div>
    <w:div w:id="209427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CE80D-C649-4550-AE88-322612554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3</Pages>
  <Words>4603</Words>
  <Characters>2624</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Jurga Stonienė  | VMU</cp:lastModifiedBy>
  <cp:revision>112</cp:revision>
  <cp:lastPrinted>2021-09-28T06:10:00Z</cp:lastPrinted>
  <dcterms:created xsi:type="dcterms:W3CDTF">2022-10-25T11:36:00Z</dcterms:created>
  <dcterms:modified xsi:type="dcterms:W3CDTF">2025-05-29T06:37:00Z</dcterms:modified>
</cp:coreProperties>
</file>