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54E" w14:textId="0854D16E" w:rsidR="003170DA" w:rsidRPr="00B95C50" w:rsidRDefault="003170DA" w:rsidP="00692FC6">
      <w:pPr>
        <w:pStyle w:val="Body2"/>
        <w:spacing w:after="0"/>
        <w:rPr>
          <w:rFonts w:cs="Times New Roman"/>
          <w:i/>
        </w:rPr>
      </w:pPr>
      <w:bookmarkStart w:id="0" w:name="_GoBack"/>
      <w:bookmarkEnd w:id="0"/>
    </w:p>
    <w:tbl>
      <w:tblPr>
        <w:tblW w:w="3195" w:type="dxa"/>
        <w:tblInd w:w="6521" w:type="dxa"/>
        <w:tblLook w:val="01E0" w:firstRow="1" w:lastRow="1" w:firstColumn="1" w:lastColumn="1" w:noHBand="0" w:noVBand="0"/>
      </w:tblPr>
      <w:tblGrid>
        <w:gridCol w:w="3195"/>
      </w:tblGrid>
      <w:tr w:rsidR="003170DA" w:rsidRPr="00B30B5A" w14:paraId="41521550" w14:textId="77777777" w:rsidTr="007750CB">
        <w:trPr>
          <w:trHeight w:val="424"/>
        </w:trPr>
        <w:tc>
          <w:tcPr>
            <w:tcW w:w="3195" w:type="dxa"/>
          </w:tcPr>
          <w:p w14:paraId="4152154F" w14:textId="220A1E28" w:rsidR="003170DA" w:rsidRPr="008A3C8F" w:rsidRDefault="003170DA" w:rsidP="00B36E1F">
            <w:pPr>
              <w:ind w:left="-75"/>
              <w:jc w:val="both"/>
              <w:rPr>
                <w:sz w:val="22"/>
                <w:szCs w:val="22"/>
                <w:lang w:val="fi-FI"/>
              </w:rPr>
            </w:pPr>
            <w:r w:rsidRPr="008A3C8F">
              <w:rPr>
                <w:sz w:val="22"/>
                <w:szCs w:val="22"/>
                <w:lang w:val="fi-FI"/>
              </w:rPr>
              <w:t>A</w:t>
            </w:r>
            <w:r w:rsidR="00B36E1F" w:rsidRPr="008A3C8F">
              <w:rPr>
                <w:sz w:val="22"/>
                <w:szCs w:val="22"/>
                <w:lang w:val="fi-FI"/>
              </w:rPr>
              <w:t>tviro konkurso (supaprastinto p</w:t>
            </w:r>
            <w:r w:rsidR="00BB0811">
              <w:rPr>
                <w:sz w:val="22"/>
                <w:szCs w:val="22"/>
                <w:lang w:val="fi-FI"/>
              </w:rPr>
              <w:t>i</w:t>
            </w:r>
            <w:r w:rsidRPr="008A3C8F">
              <w:rPr>
                <w:sz w:val="22"/>
                <w:szCs w:val="22"/>
                <w:lang w:val="fi-FI"/>
              </w:rPr>
              <w:t>rkimo) sąlygų</w:t>
            </w:r>
          </w:p>
        </w:tc>
      </w:tr>
      <w:tr w:rsidR="003170DA" w:rsidRPr="00B95C50" w14:paraId="41521552" w14:textId="77777777" w:rsidTr="007750CB">
        <w:trPr>
          <w:trHeight w:val="150"/>
        </w:trPr>
        <w:tc>
          <w:tcPr>
            <w:tcW w:w="3195" w:type="dxa"/>
          </w:tcPr>
          <w:p w14:paraId="41521551" w14:textId="77777777" w:rsidR="003170DA" w:rsidRPr="00B95C50" w:rsidRDefault="003170DA" w:rsidP="003170DA">
            <w:pPr>
              <w:rPr>
                <w:sz w:val="22"/>
                <w:szCs w:val="22"/>
              </w:rPr>
            </w:pPr>
            <w:r w:rsidRPr="00B95C50">
              <w:rPr>
                <w:sz w:val="22"/>
                <w:szCs w:val="22"/>
              </w:rPr>
              <w:t>1 priedas</w:t>
            </w:r>
          </w:p>
        </w:tc>
      </w:tr>
    </w:tbl>
    <w:p w14:paraId="41521553" w14:textId="77777777" w:rsidR="003170DA" w:rsidRPr="00B95C50" w:rsidRDefault="003170DA" w:rsidP="003170DA">
      <w:pPr>
        <w:pStyle w:val="Header"/>
        <w:widowControl/>
        <w:tabs>
          <w:tab w:val="clear" w:pos="4153"/>
          <w:tab w:val="clear" w:pos="8306"/>
        </w:tabs>
        <w:spacing w:after="0"/>
        <w:rPr>
          <w:sz w:val="22"/>
          <w:szCs w:val="22"/>
          <w:lang w:eastAsia="en-US"/>
        </w:rPr>
      </w:pPr>
    </w:p>
    <w:p w14:paraId="41521555" w14:textId="77636470" w:rsidR="003170DA" w:rsidRPr="00B95C50" w:rsidRDefault="0062072E" w:rsidP="003170DA">
      <w:pPr>
        <w:ind w:right="-178"/>
        <w:jc w:val="center"/>
        <w:rPr>
          <w:sz w:val="22"/>
          <w:szCs w:val="22"/>
        </w:rPr>
      </w:pPr>
      <w:r>
        <w:rPr>
          <w:noProof/>
          <w:lang w:val="lt-LT" w:eastAsia="lt-LT"/>
        </w:rPr>
        <w:drawing>
          <wp:inline distT="0" distB="0" distL="0" distR="0" wp14:anchorId="3B1114B9" wp14:editId="178D42D0">
            <wp:extent cx="1095375" cy="744855"/>
            <wp:effectExtent l="0" t="0" r="9525" b="0"/>
            <wp:docPr id="1" name="Picture 8" descr="A picture containing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A picture containing text&#10;&#10;Description automatically generated">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8543" cy="747009"/>
                    </a:xfrm>
                    <a:prstGeom prst="rect">
                      <a:avLst/>
                    </a:prstGeom>
                    <a:noFill/>
                    <a:ln>
                      <a:noFill/>
                    </a:ln>
                  </pic:spPr>
                </pic:pic>
              </a:graphicData>
            </a:graphic>
          </wp:inline>
        </w:drawing>
      </w:r>
    </w:p>
    <w:p w14:paraId="36743364" w14:textId="77777777" w:rsidR="009031B8" w:rsidRPr="00022834" w:rsidRDefault="009031B8" w:rsidP="009031B8">
      <w:pPr>
        <w:jc w:val="center"/>
        <w:rPr>
          <w:rFonts w:ascii="Cambria" w:hAnsi="Cambria"/>
          <w:sz w:val="22"/>
          <w:szCs w:val="22"/>
        </w:rPr>
      </w:pPr>
      <w:r w:rsidRPr="00022834">
        <w:rPr>
          <w:rFonts w:ascii="Cambria" w:hAnsi="Cambria"/>
          <w:sz w:val="22"/>
          <w:szCs w:val="22"/>
        </w:rPr>
        <w:t>METOS UAB</w:t>
      </w:r>
    </w:p>
    <w:p w14:paraId="22E45DB2" w14:textId="77777777" w:rsidR="009031B8" w:rsidRPr="00FB7016" w:rsidRDefault="009031B8" w:rsidP="009031B8">
      <w:pPr>
        <w:ind w:right="-178"/>
        <w:jc w:val="center"/>
        <w:rPr>
          <w:rFonts w:ascii="Cambria" w:hAnsi="Cambria"/>
          <w:sz w:val="20"/>
          <w:szCs w:val="20"/>
        </w:rPr>
      </w:pPr>
    </w:p>
    <w:p w14:paraId="2DEB2B64" w14:textId="77777777" w:rsidR="009031B8" w:rsidRPr="009365D4" w:rsidRDefault="009031B8" w:rsidP="009031B8">
      <w:pPr>
        <w:ind w:right="-178"/>
        <w:jc w:val="center"/>
        <w:rPr>
          <w:sz w:val="22"/>
          <w:szCs w:val="22"/>
        </w:rPr>
      </w:pPr>
      <w:r w:rsidRPr="009365D4">
        <w:rPr>
          <w:sz w:val="22"/>
          <w:szCs w:val="22"/>
        </w:rPr>
        <w:t>(Uždaroji akcinė bendrovė, Kalvarijų g, 163A, LT-08311 Vilnius, Lietuva. Tel. +370 5 249 61 50. Juridinių asmenų registras, tvarkytoja valstybės įmonė Registrų centras. Įmonės kodas 111664548, PVM kodas LT116645412)</w:t>
      </w:r>
    </w:p>
    <w:p w14:paraId="31EC57DF" w14:textId="77777777" w:rsidR="009031B8" w:rsidRPr="00FB7016" w:rsidRDefault="009031B8" w:rsidP="009031B8">
      <w:pPr>
        <w:ind w:right="-1"/>
        <w:jc w:val="center"/>
        <w:rPr>
          <w:rFonts w:ascii="Cambria" w:hAnsi="Cambria"/>
          <w:sz w:val="20"/>
          <w:szCs w:val="20"/>
        </w:rPr>
      </w:pPr>
    </w:p>
    <w:p w14:paraId="12C15766" w14:textId="77777777" w:rsidR="003037F2" w:rsidRPr="00847B59" w:rsidRDefault="003037F2" w:rsidP="003170DA">
      <w:pPr>
        <w:tabs>
          <w:tab w:val="center" w:pos="2520"/>
        </w:tabs>
        <w:jc w:val="both"/>
        <w:rPr>
          <w:bCs/>
          <w:sz w:val="22"/>
          <w:szCs w:val="22"/>
          <w:u w:val="single"/>
        </w:rPr>
      </w:pPr>
      <w:r w:rsidRPr="00847B59">
        <w:rPr>
          <w:bCs/>
          <w:sz w:val="22"/>
          <w:szCs w:val="22"/>
          <w:u w:val="single"/>
        </w:rPr>
        <w:t xml:space="preserve">LIETUVOS SVEIKATOS MOKSLŲ UNIVERSITETO LIGONINĖ KAUNO KLINIKOS </w:t>
      </w:r>
    </w:p>
    <w:p w14:paraId="4152155B" w14:textId="250382E5" w:rsidR="003170DA" w:rsidRPr="00B95C50" w:rsidRDefault="003170DA" w:rsidP="003170DA">
      <w:pPr>
        <w:tabs>
          <w:tab w:val="center" w:pos="2520"/>
        </w:tabs>
        <w:jc w:val="both"/>
        <w:rPr>
          <w:sz w:val="22"/>
          <w:szCs w:val="22"/>
        </w:rPr>
      </w:pPr>
      <w:r w:rsidRPr="00B95C50">
        <w:rPr>
          <w:sz w:val="22"/>
          <w:szCs w:val="22"/>
        </w:rPr>
        <w:t>(Adresatas (perkančioji organizacija))</w:t>
      </w:r>
    </w:p>
    <w:p w14:paraId="4152155C" w14:textId="77777777" w:rsidR="003170DA" w:rsidRPr="00B95C50" w:rsidRDefault="003170DA" w:rsidP="003170DA">
      <w:pPr>
        <w:jc w:val="center"/>
        <w:rPr>
          <w:b/>
          <w:sz w:val="22"/>
          <w:szCs w:val="22"/>
        </w:rPr>
      </w:pPr>
    </w:p>
    <w:p w14:paraId="4152155D" w14:textId="77777777" w:rsidR="003170DA" w:rsidRPr="00B95C50" w:rsidRDefault="003170DA" w:rsidP="003170DA">
      <w:pPr>
        <w:jc w:val="center"/>
        <w:rPr>
          <w:b/>
          <w:sz w:val="22"/>
          <w:szCs w:val="22"/>
        </w:rPr>
      </w:pPr>
      <w:r w:rsidRPr="00B95C50">
        <w:rPr>
          <w:b/>
          <w:sz w:val="22"/>
          <w:szCs w:val="22"/>
        </w:rPr>
        <w:t>PASIŪLYMAS</w:t>
      </w:r>
    </w:p>
    <w:p w14:paraId="4152155E" w14:textId="77777777" w:rsidR="003170DA" w:rsidRPr="00B95C50" w:rsidRDefault="003170DA" w:rsidP="003170DA">
      <w:pPr>
        <w:jc w:val="center"/>
        <w:rPr>
          <w:b/>
          <w:sz w:val="22"/>
          <w:szCs w:val="22"/>
        </w:rPr>
      </w:pPr>
    </w:p>
    <w:p w14:paraId="4152155F" w14:textId="1A405F1C" w:rsidR="003170DA" w:rsidRPr="00B95C50" w:rsidRDefault="001A3009" w:rsidP="003170DA">
      <w:pPr>
        <w:jc w:val="center"/>
        <w:rPr>
          <w:sz w:val="22"/>
          <w:szCs w:val="22"/>
        </w:rPr>
      </w:pPr>
      <w:r w:rsidRPr="00B95C50">
        <w:rPr>
          <w:b/>
          <w:bCs/>
          <w:sz w:val="22"/>
          <w:szCs w:val="22"/>
        </w:rPr>
        <w:t>DĖL</w:t>
      </w:r>
      <w:r w:rsidR="00C650CC" w:rsidRPr="00B95C50">
        <w:rPr>
          <w:b/>
          <w:bCs/>
          <w:sz w:val="22"/>
          <w:szCs w:val="22"/>
        </w:rPr>
        <w:t xml:space="preserve"> VIRTUVĖS ĮRANGOS</w:t>
      </w:r>
      <w:r w:rsidR="001A772A" w:rsidRPr="00B95C50">
        <w:rPr>
          <w:b/>
          <w:bCs/>
          <w:sz w:val="22"/>
          <w:szCs w:val="22"/>
        </w:rPr>
        <w:t xml:space="preserve"> PIRKIMO</w:t>
      </w:r>
    </w:p>
    <w:p w14:paraId="41521560" w14:textId="77777777" w:rsidR="003170DA" w:rsidRPr="00B95C50" w:rsidRDefault="003170DA" w:rsidP="003170DA">
      <w:pPr>
        <w:shd w:val="clear" w:color="auto" w:fill="FFFFFF"/>
        <w:jc w:val="center"/>
        <w:rPr>
          <w:sz w:val="22"/>
          <w:szCs w:val="22"/>
        </w:rPr>
      </w:pPr>
    </w:p>
    <w:p w14:paraId="41521561" w14:textId="70E7F53C" w:rsidR="003170DA" w:rsidRPr="00312EF9" w:rsidRDefault="00EC71DE" w:rsidP="003170DA">
      <w:pPr>
        <w:shd w:val="clear" w:color="auto" w:fill="FFFFFF"/>
        <w:jc w:val="center"/>
        <w:rPr>
          <w:b/>
          <w:bCs/>
          <w:sz w:val="22"/>
          <w:szCs w:val="22"/>
          <w:lang w:val="fi-FI"/>
        </w:rPr>
      </w:pPr>
      <w:r w:rsidRPr="00312EF9">
        <w:rPr>
          <w:sz w:val="22"/>
          <w:szCs w:val="22"/>
          <w:u w:val="single"/>
          <w:lang w:val="fi-FI"/>
        </w:rPr>
        <w:t>2024-10-31</w:t>
      </w:r>
      <w:r w:rsidR="003170DA" w:rsidRPr="00312EF9">
        <w:rPr>
          <w:b/>
          <w:bCs/>
          <w:sz w:val="22"/>
          <w:szCs w:val="22"/>
          <w:lang w:val="fi-FI"/>
        </w:rPr>
        <w:t xml:space="preserve"> </w:t>
      </w:r>
      <w:r w:rsidR="003170DA" w:rsidRPr="00312EF9">
        <w:rPr>
          <w:sz w:val="22"/>
          <w:szCs w:val="22"/>
          <w:lang w:val="fi-FI"/>
        </w:rPr>
        <w:t>Nr.</w:t>
      </w:r>
      <w:r w:rsidRPr="00312EF9">
        <w:rPr>
          <w:sz w:val="22"/>
          <w:szCs w:val="22"/>
          <w:u w:val="single"/>
          <w:lang w:val="fi-FI"/>
        </w:rPr>
        <w:t>33</w:t>
      </w:r>
    </w:p>
    <w:p w14:paraId="41521562" w14:textId="77777777" w:rsidR="003170DA" w:rsidRPr="00312EF9" w:rsidRDefault="003170DA" w:rsidP="003170DA">
      <w:pPr>
        <w:shd w:val="clear" w:color="auto" w:fill="FFFFFF"/>
        <w:jc w:val="center"/>
        <w:rPr>
          <w:bCs/>
          <w:sz w:val="22"/>
          <w:szCs w:val="22"/>
          <w:lang w:val="fi-FI"/>
        </w:rPr>
      </w:pPr>
      <w:r w:rsidRPr="00312EF9">
        <w:rPr>
          <w:bCs/>
          <w:sz w:val="22"/>
          <w:szCs w:val="22"/>
          <w:lang w:val="fi-FI"/>
        </w:rPr>
        <w:t>(Data)</w:t>
      </w:r>
    </w:p>
    <w:p w14:paraId="41521563" w14:textId="5A856595" w:rsidR="003170DA" w:rsidRPr="00312EF9" w:rsidRDefault="00ED67D2" w:rsidP="003170DA">
      <w:pPr>
        <w:shd w:val="clear" w:color="auto" w:fill="FFFFFF"/>
        <w:jc w:val="center"/>
        <w:rPr>
          <w:bCs/>
          <w:sz w:val="22"/>
          <w:szCs w:val="22"/>
          <w:u w:val="single"/>
          <w:lang w:val="fi-FI"/>
        </w:rPr>
      </w:pPr>
      <w:r w:rsidRPr="00312EF9">
        <w:rPr>
          <w:bCs/>
          <w:sz w:val="22"/>
          <w:szCs w:val="22"/>
          <w:u w:val="single"/>
          <w:lang w:val="fi-FI"/>
        </w:rPr>
        <w:t>Vilnius</w:t>
      </w:r>
    </w:p>
    <w:p w14:paraId="41521564" w14:textId="77777777" w:rsidR="003170DA" w:rsidRPr="00312EF9" w:rsidRDefault="003170DA" w:rsidP="003170DA">
      <w:pPr>
        <w:shd w:val="clear" w:color="auto" w:fill="FFFFFF"/>
        <w:jc w:val="center"/>
        <w:rPr>
          <w:bCs/>
          <w:sz w:val="22"/>
          <w:szCs w:val="22"/>
          <w:lang w:val="fi-FI"/>
        </w:rPr>
      </w:pPr>
      <w:r w:rsidRPr="00312EF9">
        <w:rPr>
          <w:bCs/>
          <w:sz w:val="22"/>
          <w:szCs w:val="22"/>
          <w:lang w:val="fi-FI"/>
        </w:rPr>
        <w:t>(Sudarymo vieta)</w:t>
      </w:r>
    </w:p>
    <w:p w14:paraId="41521565" w14:textId="1E08B591" w:rsidR="003170DA" w:rsidRPr="00312EF9" w:rsidRDefault="00C4676F" w:rsidP="00C4676F">
      <w:pPr>
        <w:ind w:left="7776"/>
        <w:jc w:val="center"/>
        <w:rPr>
          <w:sz w:val="22"/>
          <w:szCs w:val="22"/>
          <w:lang w:val="fi-FI"/>
        </w:rPr>
      </w:pPr>
      <w:r w:rsidRPr="00312EF9">
        <w:rPr>
          <w:sz w:val="22"/>
          <w:szCs w:val="22"/>
          <w:lang w:val="fi-FI"/>
        </w:rPr>
        <w:t xml:space="preserve">            </w:t>
      </w:r>
      <w:r w:rsidR="003170DA" w:rsidRPr="00312EF9">
        <w:rPr>
          <w:sz w:val="22"/>
          <w:szCs w:val="22"/>
          <w:lang w:val="fi-FI"/>
        </w:rPr>
        <w:t>1 lentelė</w:t>
      </w:r>
    </w:p>
    <w:p w14:paraId="41521566" w14:textId="77777777" w:rsidR="003170DA" w:rsidRPr="00B95C50" w:rsidRDefault="003170DA" w:rsidP="003170DA">
      <w:pPr>
        <w:jc w:val="center"/>
        <w:rPr>
          <w:b/>
          <w:sz w:val="22"/>
          <w:szCs w:val="22"/>
        </w:rPr>
      </w:pPr>
      <w:r w:rsidRPr="00B95C50">
        <w:rPr>
          <w:b/>
          <w:sz w:val="22"/>
          <w:szCs w:val="22"/>
        </w:rPr>
        <w:t>TIEKĖJO REKVIZITAI</w:t>
      </w:r>
    </w:p>
    <w:p w14:paraId="41521567" w14:textId="77777777" w:rsidR="003170DA" w:rsidRPr="00B95C50" w:rsidRDefault="003170DA" w:rsidP="003170DA">
      <w:pPr>
        <w:jc w:val="cente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CF27F7" w:rsidRPr="00B95C50" w14:paraId="4152156B" w14:textId="77777777" w:rsidTr="00CF27F7">
        <w:tc>
          <w:tcPr>
            <w:tcW w:w="4928" w:type="dxa"/>
            <w:tcBorders>
              <w:top w:val="single" w:sz="4" w:space="0" w:color="auto"/>
              <w:left w:val="single" w:sz="4" w:space="0" w:color="auto"/>
              <w:bottom w:val="single" w:sz="4" w:space="0" w:color="auto"/>
              <w:right w:val="single" w:sz="4" w:space="0" w:color="auto"/>
            </w:tcBorders>
          </w:tcPr>
          <w:p w14:paraId="41521568" w14:textId="77777777" w:rsidR="00CF27F7" w:rsidRPr="00B95C50" w:rsidRDefault="00CF27F7" w:rsidP="00CF27F7">
            <w:pPr>
              <w:jc w:val="both"/>
              <w:rPr>
                <w:i/>
                <w:sz w:val="22"/>
                <w:szCs w:val="22"/>
              </w:rPr>
            </w:pPr>
            <w:r w:rsidRPr="00B95C50">
              <w:rPr>
                <w:sz w:val="22"/>
                <w:szCs w:val="22"/>
              </w:rPr>
              <w:t xml:space="preserve">Tiekėjo pavadinimas </w:t>
            </w:r>
            <w:r w:rsidRPr="00B95C50">
              <w:rPr>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27EFB486" w14:textId="77777777" w:rsidR="00CF27F7" w:rsidRPr="00707237" w:rsidRDefault="00CF27F7" w:rsidP="00CF27F7">
            <w:pPr>
              <w:jc w:val="both"/>
              <w:rPr>
                <w:sz w:val="22"/>
                <w:szCs w:val="22"/>
              </w:rPr>
            </w:pPr>
            <w:r w:rsidRPr="00707237">
              <w:rPr>
                <w:sz w:val="22"/>
                <w:szCs w:val="22"/>
              </w:rPr>
              <w:t>UAB METOS</w:t>
            </w:r>
          </w:p>
          <w:p w14:paraId="3FC1CBD3" w14:textId="77777777" w:rsidR="00CF27F7" w:rsidRPr="00707237" w:rsidRDefault="00CF27F7" w:rsidP="00CF27F7">
            <w:pPr>
              <w:jc w:val="both"/>
              <w:rPr>
                <w:sz w:val="22"/>
                <w:szCs w:val="22"/>
              </w:rPr>
            </w:pPr>
          </w:p>
        </w:tc>
      </w:tr>
      <w:tr w:rsidR="00CF27F7" w:rsidRPr="00B95C50" w14:paraId="4152156E" w14:textId="77777777" w:rsidTr="00CF27F7">
        <w:tc>
          <w:tcPr>
            <w:tcW w:w="4928" w:type="dxa"/>
            <w:tcBorders>
              <w:top w:val="single" w:sz="4" w:space="0" w:color="auto"/>
              <w:left w:val="single" w:sz="4" w:space="0" w:color="auto"/>
              <w:bottom w:val="single" w:sz="4" w:space="0" w:color="auto"/>
              <w:right w:val="single" w:sz="4" w:space="0" w:color="auto"/>
            </w:tcBorders>
          </w:tcPr>
          <w:p w14:paraId="4152156C" w14:textId="77777777" w:rsidR="00CF27F7" w:rsidRPr="00B95C50" w:rsidRDefault="00CF27F7" w:rsidP="00CF27F7">
            <w:pPr>
              <w:jc w:val="both"/>
              <w:rPr>
                <w:sz w:val="22"/>
                <w:szCs w:val="22"/>
              </w:rPr>
            </w:pPr>
            <w:r w:rsidRPr="00B95C50">
              <w:rPr>
                <w:sz w:val="22"/>
                <w:szCs w:val="22"/>
              </w:rPr>
              <w:t>Tiekėjo adresas</w:t>
            </w:r>
            <w:r w:rsidRPr="00B95C50">
              <w:rPr>
                <w:i/>
                <w:sz w:val="22"/>
                <w:szCs w:val="22"/>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A1B7284" w14:textId="31ED335A" w:rsidR="00CF27F7" w:rsidRPr="00707237" w:rsidRDefault="00CF27F7" w:rsidP="00CF27F7">
            <w:pPr>
              <w:jc w:val="both"/>
              <w:rPr>
                <w:sz w:val="22"/>
                <w:szCs w:val="22"/>
              </w:rPr>
            </w:pPr>
            <w:r w:rsidRPr="00707237">
              <w:rPr>
                <w:sz w:val="22"/>
                <w:szCs w:val="22"/>
              </w:rPr>
              <w:t>Kalvarijų g. 163A, Vilnius</w:t>
            </w:r>
          </w:p>
        </w:tc>
      </w:tr>
      <w:tr w:rsidR="00CF27F7" w:rsidRPr="00B95C50" w14:paraId="41521571" w14:textId="77777777" w:rsidTr="00CF27F7">
        <w:tc>
          <w:tcPr>
            <w:tcW w:w="4928" w:type="dxa"/>
            <w:tcBorders>
              <w:top w:val="single" w:sz="4" w:space="0" w:color="auto"/>
              <w:left w:val="single" w:sz="4" w:space="0" w:color="auto"/>
              <w:bottom w:val="single" w:sz="4" w:space="0" w:color="auto"/>
              <w:right w:val="single" w:sz="4" w:space="0" w:color="auto"/>
            </w:tcBorders>
          </w:tcPr>
          <w:p w14:paraId="4152156F" w14:textId="77777777" w:rsidR="00CF27F7" w:rsidRPr="00B95C50" w:rsidRDefault="00CF27F7" w:rsidP="00CF27F7">
            <w:pPr>
              <w:jc w:val="both"/>
              <w:rPr>
                <w:sz w:val="22"/>
                <w:szCs w:val="22"/>
              </w:rPr>
            </w:pPr>
            <w:r w:rsidRPr="00B95C50">
              <w:rPr>
                <w:sz w:val="22"/>
                <w:szCs w:val="22"/>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4B08110E" w14:textId="73D7BFC9" w:rsidR="00CF27F7" w:rsidRPr="00707237" w:rsidRDefault="00CF27F7" w:rsidP="00CF27F7">
            <w:pPr>
              <w:jc w:val="both"/>
              <w:rPr>
                <w:sz w:val="22"/>
                <w:szCs w:val="22"/>
              </w:rPr>
            </w:pPr>
            <w:r w:rsidRPr="00707237">
              <w:rPr>
                <w:sz w:val="22"/>
                <w:szCs w:val="22"/>
                <w:lang w:eastAsia="lt-LT"/>
              </w:rPr>
              <w:t>111664548, LT116645412</w:t>
            </w:r>
          </w:p>
        </w:tc>
      </w:tr>
      <w:tr w:rsidR="00CF27F7" w:rsidRPr="008A3C8F" w14:paraId="41521574" w14:textId="77777777" w:rsidTr="00CF27F7">
        <w:tc>
          <w:tcPr>
            <w:tcW w:w="4928" w:type="dxa"/>
            <w:tcBorders>
              <w:top w:val="single" w:sz="4" w:space="0" w:color="auto"/>
              <w:left w:val="single" w:sz="4" w:space="0" w:color="auto"/>
              <w:bottom w:val="single" w:sz="4" w:space="0" w:color="auto"/>
              <w:right w:val="single" w:sz="4" w:space="0" w:color="auto"/>
            </w:tcBorders>
          </w:tcPr>
          <w:p w14:paraId="41521572" w14:textId="77777777" w:rsidR="00CF27F7" w:rsidRPr="008A3C8F" w:rsidRDefault="00CF27F7" w:rsidP="00CF27F7">
            <w:pPr>
              <w:jc w:val="both"/>
              <w:rPr>
                <w:sz w:val="22"/>
                <w:szCs w:val="22"/>
                <w:lang w:val="fi-FI"/>
              </w:rPr>
            </w:pPr>
            <w:r w:rsidRPr="008A3C8F">
              <w:rPr>
                <w:sz w:val="22"/>
                <w:szCs w:val="22"/>
                <w:lang w:val="fi-FI"/>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AEACA71" w14:textId="77777777" w:rsidR="00707237" w:rsidRPr="00707237" w:rsidRDefault="00707237" w:rsidP="00707237">
            <w:pPr>
              <w:widowControl w:val="0"/>
              <w:autoSpaceDE w:val="0"/>
              <w:autoSpaceDN w:val="0"/>
              <w:adjustRightInd w:val="0"/>
              <w:jc w:val="both"/>
              <w:rPr>
                <w:sz w:val="22"/>
                <w:szCs w:val="22"/>
                <w:lang w:eastAsia="lt-LT"/>
              </w:rPr>
            </w:pPr>
            <w:r w:rsidRPr="00707237">
              <w:rPr>
                <w:sz w:val="22"/>
                <w:szCs w:val="22"/>
                <w:lang w:val="sv-SE" w:eastAsia="lt-LT"/>
              </w:rPr>
              <w:t xml:space="preserve">LT247044060001332640, SEB Bankas AB, LTL. </w:t>
            </w:r>
            <w:r w:rsidRPr="00707237">
              <w:rPr>
                <w:sz w:val="22"/>
                <w:szCs w:val="22"/>
                <w:lang w:eastAsia="lt-LT"/>
              </w:rPr>
              <w:t>Banko kodas: 70440;</w:t>
            </w:r>
          </w:p>
          <w:p w14:paraId="05BCFBEA" w14:textId="4B44A586" w:rsidR="00CF27F7" w:rsidRPr="00707237" w:rsidRDefault="00CF27F7" w:rsidP="00CF27F7">
            <w:pPr>
              <w:jc w:val="both"/>
              <w:rPr>
                <w:sz w:val="22"/>
                <w:szCs w:val="22"/>
                <w:lang w:val="fi-FI"/>
              </w:rPr>
            </w:pPr>
          </w:p>
        </w:tc>
      </w:tr>
      <w:tr w:rsidR="00CF27F7" w:rsidRPr="008A3C8F" w14:paraId="41521577" w14:textId="77777777" w:rsidTr="00CF27F7">
        <w:tc>
          <w:tcPr>
            <w:tcW w:w="4928" w:type="dxa"/>
            <w:tcBorders>
              <w:top w:val="single" w:sz="4" w:space="0" w:color="auto"/>
              <w:left w:val="single" w:sz="4" w:space="0" w:color="auto"/>
              <w:bottom w:val="single" w:sz="4" w:space="0" w:color="auto"/>
              <w:right w:val="single" w:sz="4" w:space="0" w:color="auto"/>
            </w:tcBorders>
          </w:tcPr>
          <w:p w14:paraId="41521575" w14:textId="77777777" w:rsidR="00CF27F7" w:rsidRPr="008A3C8F" w:rsidRDefault="00CF27F7" w:rsidP="00CF27F7">
            <w:pPr>
              <w:jc w:val="both"/>
              <w:rPr>
                <w:sz w:val="22"/>
                <w:szCs w:val="22"/>
                <w:lang w:val="sv-SE"/>
              </w:rPr>
            </w:pPr>
            <w:r w:rsidRPr="008A3C8F">
              <w:rPr>
                <w:sz w:val="22"/>
                <w:szCs w:val="22"/>
                <w:lang w:val="sv-SE"/>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A0140B1" w14:textId="1BE46BED" w:rsidR="00CF27F7" w:rsidRPr="00707237" w:rsidRDefault="00CF27F7" w:rsidP="00CF27F7">
            <w:pPr>
              <w:jc w:val="both"/>
              <w:rPr>
                <w:sz w:val="22"/>
                <w:szCs w:val="22"/>
                <w:lang w:val="sv-SE"/>
              </w:rPr>
            </w:pPr>
            <w:r w:rsidRPr="00707237">
              <w:rPr>
                <w:sz w:val="22"/>
                <w:szCs w:val="22"/>
                <w:lang w:eastAsia="lt-LT"/>
              </w:rPr>
              <w:t>Generalinė direktorė Dalia Bijanskienė</w:t>
            </w:r>
          </w:p>
        </w:tc>
      </w:tr>
      <w:tr w:rsidR="00CF27F7" w:rsidRPr="008A3C8F" w14:paraId="4152157A" w14:textId="77777777" w:rsidTr="00CF27F7">
        <w:tc>
          <w:tcPr>
            <w:tcW w:w="4928" w:type="dxa"/>
            <w:tcBorders>
              <w:top w:val="single" w:sz="4" w:space="0" w:color="auto"/>
              <w:left w:val="single" w:sz="4" w:space="0" w:color="auto"/>
              <w:bottom w:val="single" w:sz="4" w:space="0" w:color="auto"/>
              <w:right w:val="single" w:sz="4" w:space="0" w:color="auto"/>
            </w:tcBorders>
          </w:tcPr>
          <w:p w14:paraId="41521578" w14:textId="77777777" w:rsidR="00CF27F7" w:rsidRPr="00312EF9" w:rsidRDefault="00CF27F7" w:rsidP="00CF27F7">
            <w:pPr>
              <w:jc w:val="both"/>
              <w:rPr>
                <w:sz w:val="22"/>
                <w:szCs w:val="22"/>
              </w:rPr>
            </w:pPr>
            <w:r w:rsidRPr="00312EF9">
              <w:rPr>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00FF01F" w14:textId="238EE6B7" w:rsidR="00CF27F7" w:rsidRPr="00707237" w:rsidRDefault="00707237" w:rsidP="00707237">
            <w:pPr>
              <w:widowControl w:val="0"/>
              <w:autoSpaceDE w:val="0"/>
              <w:autoSpaceDN w:val="0"/>
              <w:adjustRightInd w:val="0"/>
              <w:jc w:val="both"/>
              <w:rPr>
                <w:sz w:val="22"/>
                <w:szCs w:val="22"/>
                <w:lang w:val="sv-SE"/>
              </w:rPr>
            </w:pPr>
            <w:r w:rsidRPr="00707237">
              <w:rPr>
                <w:sz w:val="22"/>
                <w:szCs w:val="22"/>
                <w:lang w:val="sv-SE"/>
              </w:rPr>
              <w:t>Saulius Jurkynas</w:t>
            </w:r>
          </w:p>
        </w:tc>
      </w:tr>
      <w:tr w:rsidR="00CF27F7" w:rsidRPr="00B95C50" w14:paraId="4152157D" w14:textId="77777777" w:rsidTr="00CF27F7">
        <w:tc>
          <w:tcPr>
            <w:tcW w:w="4928" w:type="dxa"/>
            <w:tcBorders>
              <w:top w:val="single" w:sz="4" w:space="0" w:color="auto"/>
              <w:left w:val="single" w:sz="4" w:space="0" w:color="auto"/>
              <w:bottom w:val="single" w:sz="4" w:space="0" w:color="auto"/>
              <w:right w:val="single" w:sz="4" w:space="0" w:color="auto"/>
            </w:tcBorders>
          </w:tcPr>
          <w:p w14:paraId="4152157B" w14:textId="77777777" w:rsidR="00CF27F7" w:rsidRPr="00B95C50" w:rsidRDefault="00CF27F7" w:rsidP="00CF27F7">
            <w:pPr>
              <w:jc w:val="both"/>
              <w:rPr>
                <w:sz w:val="22"/>
                <w:szCs w:val="22"/>
              </w:rPr>
            </w:pPr>
            <w:r w:rsidRPr="00B95C50">
              <w:rPr>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2B68D840" w14:textId="022AB6F3" w:rsidR="00CF27F7" w:rsidRPr="00707237" w:rsidRDefault="00CF27F7" w:rsidP="00CF27F7">
            <w:pPr>
              <w:jc w:val="both"/>
              <w:rPr>
                <w:sz w:val="22"/>
                <w:szCs w:val="22"/>
              </w:rPr>
            </w:pPr>
            <w:r w:rsidRPr="00707237">
              <w:rPr>
                <w:sz w:val="22"/>
                <w:szCs w:val="22"/>
                <w:lang w:eastAsia="lt-LT"/>
              </w:rPr>
              <w:t>Generalinė direktorė Dalia Bijanskienė</w:t>
            </w:r>
          </w:p>
        </w:tc>
      </w:tr>
      <w:tr w:rsidR="00CF27F7" w:rsidRPr="00B95C50" w14:paraId="41521580" w14:textId="77777777" w:rsidTr="00CF27F7">
        <w:tc>
          <w:tcPr>
            <w:tcW w:w="4928" w:type="dxa"/>
            <w:tcBorders>
              <w:top w:val="single" w:sz="4" w:space="0" w:color="auto"/>
              <w:left w:val="single" w:sz="4" w:space="0" w:color="auto"/>
              <w:bottom w:val="single" w:sz="4" w:space="0" w:color="auto"/>
              <w:right w:val="single" w:sz="4" w:space="0" w:color="auto"/>
            </w:tcBorders>
          </w:tcPr>
          <w:p w14:paraId="4152157E" w14:textId="77777777" w:rsidR="00CF27F7" w:rsidRPr="00B95C50" w:rsidRDefault="00CF27F7" w:rsidP="00CF27F7">
            <w:pPr>
              <w:jc w:val="both"/>
              <w:rPr>
                <w:sz w:val="22"/>
                <w:szCs w:val="22"/>
              </w:rPr>
            </w:pPr>
            <w:r w:rsidRPr="00B95C50">
              <w:rPr>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14:paraId="259706C2" w14:textId="3BB9372F" w:rsidR="00CF27F7" w:rsidRPr="00707237" w:rsidRDefault="00CF27F7" w:rsidP="00CF27F7">
            <w:pPr>
              <w:jc w:val="both"/>
              <w:rPr>
                <w:sz w:val="22"/>
                <w:szCs w:val="22"/>
              </w:rPr>
            </w:pPr>
            <w:r w:rsidRPr="00707237">
              <w:rPr>
                <w:sz w:val="22"/>
                <w:szCs w:val="22"/>
              </w:rPr>
              <w:t>+370 686 07795</w:t>
            </w:r>
          </w:p>
        </w:tc>
      </w:tr>
      <w:tr w:rsidR="00CF27F7" w:rsidRPr="00B95C50" w14:paraId="41521583" w14:textId="77777777" w:rsidTr="00CF27F7">
        <w:tc>
          <w:tcPr>
            <w:tcW w:w="4928" w:type="dxa"/>
            <w:tcBorders>
              <w:top w:val="single" w:sz="4" w:space="0" w:color="auto"/>
              <w:left w:val="single" w:sz="4" w:space="0" w:color="auto"/>
              <w:bottom w:val="single" w:sz="4" w:space="0" w:color="auto"/>
              <w:right w:val="single" w:sz="4" w:space="0" w:color="auto"/>
            </w:tcBorders>
          </w:tcPr>
          <w:p w14:paraId="41521581" w14:textId="77777777" w:rsidR="00CF27F7" w:rsidRPr="00B95C50" w:rsidRDefault="00CF27F7" w:rsidP="00CF27F7">
            <w:pPr>
              <w:jc w:val="both"/>
              <w:rPr>
                <w:sz w:val="22"/>
                <w:szCs w:val="22"/>
              </w:rPr>
            </w:pPr>
            <w:r w:rsidRPr="00B95C50">
              <w:rPr>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14:paraId="7B180172" w14:textId="77777777" w:rsidR="00CF27F7" w:rsidRPr="00707237" w:rsidRDefault="00CF27F7" w:rsidP="00CF27F7">
            <w:pPr>
              <w:jc w:val="both"/>
              <w:rPr>
                <w:sz w:val="22"/>
                <w:szCs w:val="22"/>
              </w:rPr>
            </w:pPr>
          </w:p>
        </w:tc>
      </w:tr>
      <w:tr w:rsidR="00CF27F7" w:rsidRPr="00B95C50" w14:paraId="41521586" w14:textId="77777777" w:rsidTr="00CF27F7">
        <w:tc>
          <w:tcPr>
            <w:tcW w:w="4928" w:type="dxa"/>
            <w:tcBorders>
              <w:top w:val="single" w:sz="4" w:space="0" w:color="auto"/>
              <w:left w:val="single" w:sz="4" w:space="0" w:color="auto"/>
              <w:bottom w:val="single" w:sz="4" w:space="0" w:color="auto"/>
              <w:right w:val="single" w:sz="4" w:space="0" w:color="auto"/>
            </w:tcBorders>
          </w:tcPr>
          <w:p w14:paraId="41521584" w14:textId="77777777" w:rsidR="00CF27F7" w:rsidRPr="00B95C50" w:rsidRDefault="00CF27F7" w:rsidP="00CF27F7">
            <w:pPr>
              <w:jc w:val="both"/>
              <w:rPr>
                <w:sz w:val="22"/>
                <w:szCs w:val="22"/>
              </w:rPr>
            </w:pPr>
            <w:r w:rsidRPr="00B95C50">
              <w:rPr>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14:paraId="762B2835" w14:textId="618CF955" w:rsidR="00CF27F7" w:rsidRPr="00707237" w:rsidRDefault="00E038A4" w:rsidP="00CF27F7">
            <w:pPr>
              <w:jc w:val="both"/>
              <w:rPr>
                <w:sz w:val="22"/>
                <w:szCs w:val="22"/>
              </w:rPr>
            </w:pPr>
            <w:r>
              <w:rPr>
                <w:sz w:val="22"/>
                <w:szCs w:val="22"/>
              </w:rPr>
              <w:t>s</w:t>
            </w:r>
            <w:r w:rsidR="00CF27F7" w:rsidRPr="00707237">
              <w:rPr>
                <w:sz w:val="22"/>
                <w:szCs w:val="22"/>
              </w:rPr>
              <w:t>aulius.jurkynas@metos.lt</w:t>
            </w:r>
          </w:p>
        </w:tc>
      </w:tr>
    </w:tbl>
    <w:p w14:paraId="41521587" w14:textId="77777777" w:rsidR="003170DA" w:rsidRPr="00B95C50" w:rsidRDefault="003170DA" w:rsidP="003170DA">
      <w:pPr>
        <w:jc w:val="both"/>
        <w:rPr>
          <w:sz w:val="22"/>
          <w:szCs w:val="22"/>
        </w:rPr>
      </w:pPr>
    </w:p>
    <w:p w14:paraId="41521588" w14:textId="77777777" w:rsidR="003170DA" w:rsidRPr="00B95C50" w:rsidRDefault="003170DA" w:rsidP="003170DA">
      <w:pPr>
        <w:ind w:firstLine="720"/>
        <w:jc w:val="both"/>
        <w:rPr>
          <w:sz w:val="22"/>
          <w:szCs w:val="22"/>
        </w:rPr>
      </w:pPr>
      <w:r w:rsidRPr="00B95C50">
        <w:rPr>
          <w:sz w:val="22"/>
          <w:szCs w:val="22"/>
        </w:rPr>
        <w:t>Šiuo pasiūlymu pažymime, kad sutinkame su visomis pirkimo sąlygomis, nustatytomis:</w:t>
      </w:r>
    </w:p>
    <w:p w14:paraId="41521589" w14:textId="77777777" w:rsidR="003170DA" w:rsidRPr="00B95C50"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95C50">
        <w:rPr>
          <w:sz w:val="22"/>
          <w:szCs w:val="22"/>
        </w:rPr>
        <w:t>Atviro konkurso (supaprastinto pirkimo) skelbime, paskelbtame Viešųjų pirkimų įstatymo nustatyta tvarka;</w:t>
      </w:r>
    </w:p>
    <w:p w14:paraId="4152158A" w14:textId="77777777" w:rsidR="003170DA" w:rsidRPr="00B95C50"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95C50">
        <w:rPr>
          <w:sz w:val="22"/>
          <w:szCs w:val="22"/>
        </w:rPr>
        <w:t>kituose pirkimo dokumentuose (jų paaiškinimuose, papildymuose).</w:t>
      </w:r>
    </w:p>
    <w:p w14:paraId="4152158C" w14:textId="4179AA50" w:rsidR="003170DA" w:rsidRPr="00B95C50" w:rsidRDefault="003170DA" w:rsidP="00F166AE">
      <w:pPr>
        <w:ind w:firstLine="720"/>
        <w:jc w:val="both"/>
        <w:rPr>
          <w:sz w:val="22"/>
          <w:szCs w:val="22"/>
        </w:rPr>
      </w:pPr>
      <w:r w:rsidRPr="00B95C50">
        <w:rPr>
          <w:spacing w:val="-4"/>
          <w:sz w:val="22"/>
          <w:szCs w:val="22"/>
        </w:rPr>
        <w:t>Pasirašydamas CVP IS priemonėmis pateiktą pasiūlymą saugiu elektroniniu parašu, patvirtinu, kad dokumentų skaitmeninės</w:t>
      </w:r>
      <w:r w:rsidRPr="00B95C50">
        <w:rPr>
          <w:sz w:val="22"/>
          <w:szCs w:val="22"/>
        </w:rPr>
        <w:t xml:space="preserve"> kopijos ir elektroninėmis priemonėmis pateikti duomenys yra tikri.</w:t>
      </w:r>
    </w:p>
    <w:p w14:paraId="5474D624" w14:textId="77777777" w:rsidR="00E56775" w:rsidRPr="00B95C50" w:rsidRDefault="00E56775" w:rsidP="00F166AE">
      <w:pPr>
        <w:ind w:firstLine="720"/>
        <w:jc w:val="both"/>
        <w:rPr>
          <w:sz w:val="22"/>
          <w:szCs w:val="22"/>
        </w:rPr>
      </w:pPr>
    </w:p>
    <w:p w14:paraId="4152158D" w14:textId="4878918E" w:rsidR="003170DA" w:rsidRPr="00B95C50" w:rsidRDefault="003170DA" w:rsidP="003170DA">
      <w:pPr>
        <w:ind w:left="8640"/>
        <w:rPr>
          <w:b/>
          <w:sz w:val="22"/>
          <w:szCs w:val="22"/>
        </w:rPr>
      </w:pPr>
      <w:r w:rsidRPr="00B95C50">
        <w:rPr>
          <w:sz w:val="22"/>
          <w:szCs w:val="22"/>
        </w:rPr>
        <w:t>2 lentelė</w:t>
      </w:r>
    </w:p>
    <w:p w14:paraId="4152158E" w14:textId="77777777" w:rsidR="003170DA" w:rsidRPr="00B95C50" w:rsidRDefault="003170DA" w:rsidP="003170DA">
      <w:pPr>
        <w:jc w:val="center"/>
        <w:rPr>
          <w:b/>
          <w:sz w:val="22"/>
          <w:szCs w:val="22"/>
        </w:rPr>
      </w:pPr>
      <w:r w:rsidRPr="00B95C50">
        <w:rPr>
          <w:b/>
          <w:sz w:val="22"/>
          <w:szCs w:val="22"/>
        </w:rPr>
        <w:t>SUBTIEKĖJO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170DA" w:rsidRPr="00B30B5A" w14:paraId="41521592" w14:textId="77777777" w:rsidTr="00C4676F">
        <w:tc>
          <w:tcPr>
            <w:tcW w:w="851" w:type="dxa"/>
            <w:tcBorders>
              <w:top w:val="single" w:sz="4" w:space="0" w:color="auto"/>
              <w:left w:val="single" w:sz="4" w:space="0" w:color="auto"/>
              <w:bottom w:val="single" w:sz="4" w:space="0" w:color="auto"/>
              <w:right w:val="single" w:sz="4" w:space="0" w:color="auto"/>
            </w:tcBorders>
            <w:vAlign w:val="center"/>
          </w:tcPr>
          <w:p w14:paraId="4152158F" w14:textId="77777777" w:rsidR="003170DA" w:rsidRPr="00B95C50" w:rsidRDefault="003170DA" w:rsidP="00530B49">
            <w:pPr>
              <w:jc w:val="center"/>
              <w:rPr>
                <w:b/>
                <w:sz w:val="22"/>
                <w:szCs w:val="22"/>
              </w:rPr>
            </w:pPr>
            <w:r w:rsidRPr="00B95C50">
              <w:rPr>
                <w:b/>
                <w:sz w:val="22"/>
                <w:szCs w:val="22"/>
              </w:rPr>
              <w:t>Eil.</w:t>
            </w:r>
          </w:p>
          <w:p w14:paraId="41521590" w14:textId="77777777" w:rsidR="003170DA" w:rsidRPr="00B95C50" w:rsidRDefault="003170DA" w:rsidP="00530B49">
            <w:pPr>
              <w:jc w:val="center"/>
              <w:rPr>
                <w:sz w:val="22"/>
                <w:szCs w:val="22"/>
              </w:rPr>
            </w:pPr>
            <w:r w:rsidRPr="00B95C50">
              <w:rPr>
                <w:b/>
                <w:sz w:val="22"/>
                <w:szCs w:val="22"/>
              </w:rPr>
              <w:t>Nr.</w:t>
            </w:r>
          </w:p>
        </w:tc>
        <w:tc>
          <w:tcPr>
            <w:tcW w:w="8817" w:type="dxa"/>
            <w:tcBorders>
              <w:top w:val="single" w:sz="4" w:space="0" w:color="auto"/>
              <w:left w:val="single" w:sz="4" w:space="0" w:color="auto"/>
              <w:bottom w:val="single" w:sz="4" w:space="0" w:color="auto"/>
              <w:right w:val="single" w:sz="4" w:space="0" w:color="auto"/>
            </w:tcBorders>
            <w:vAlign w:val="center"/>
          </w:tcPr>
          <w:p w14:paraId="41521591" w14:textId="77777777" w:rsidR="003170DA" w:rsidRPr="008A3C8F" w:rsidRDefault="003170DA" w:rsidP="00530B49">
            <w:pPr>
              <w:jc w:val="center"/>
              <w:rPr>
                <w:b/>
                <w:sz w:val="22"/>
                <w:szCs w:val="22"/>
                <w:lang w:val="fi-FI"/>
              </w:rPr>
            </w:pPr>
            <w:r w:rsidRPr="008A3C8F">
              <w:rPr>
                <w:b/>
                <w:sz w:val="22"/>
                <w:szCs w:val="22"/>
                <w:lang w:val="fi-FI"/>
              </w:rPr>
              <w:t>Subtiekėjo pavadinimas (-ai), adresas (-ai)</w:t>
            </w:r>
          </w:p>
        </w:tc>
      </w:tr>
      <w:tr w:rsidR="003170DA" w:rsidRPr="008A3C8F" w14:paraId="41521595" w14:textId="77777777" w:rsidTr="00C4676F">
        <w:tc>
          <w:tcPr>
            <w:tcW w:w="851" w:type="dxa"/>
            <w:tcBorders>
              <w:top w:val="single" w:sz="4" w:space="0" w:color="auto"/>
              <w:left w:val="single" w:sz="4" w:space="0" w:color="auto"/>
              <w:bottom w:val="single" w:sz="4" w:space="0" w:color="auto"/>
              <w:right w:val="single" w:sz="4" w:space="0" w:color="auto"/>
            </w:tcBorders>
          </w:tcPr>
          <w:p w14:paraId="41521593" w14:textId="043A9A80" w:rsidR="003170DA" w:rsidRPr="008A3C8F" w:rsidRDefault="00A82080" w:rsidP="003170DA">
            <w:pPr>
              <w:jc w:val="both"/>
              <w:rPr>
                <w:sz w:val="22"/>
                <w:szCs w:val="22"/>
                <w:lang w:val="fi-FI"/>
              </w:rPr>
            </w:pPr>
            <w:r>
              <w:rPr>
                <w:sz w:val="22"/>
                <w:szCs w:val="22"/>
                <w:lang w:val="fi-FI"/>
              </w:rPr>
              <w:t>-</w:t>
            </w:r>
          </w:p>
        </w:tc>
        <w:tc>
          <w:tcPr>
            <w:tcW w:w="8817" w:type="dxa"/>
            <w:tcBorders>
              <w:top w:val="single" w:sz="4" w:space="0" w:color="auto"/>
              <w:left w:val="single" w:sz="4" w:space="0" w:color="auto"/>
              <w:bottom w:val="single" w:sz="4" w:space="0" w:color="auto"/>
              <w:right w:val="single" w:sz="4" w:space="0" w:color="auto"/>
            </w:tcBorders>
          </w:tcPr>
          <w:p w14:paraId="41521594" w14:textId="2EA81B0F" w:rsidR="003170DA" w:rsidRPr="008A3C8F" w:rsidRDefault="00A82080" w:rsidP="003170DA">
            <w:pPr>
              <w:jc w:val="both"/>
              <w:rPr>
                <w:sz w:val="22"/>
                <w:szCs w:val="22"/>
                <w:lang w:val="fi-FI"/>
              </w:rPr>
            </w:pPr>
            <w:r>
              <w:rPr>
                <w:sz w:val="22"/>
                <w:szCs w:val="22"/>
                <w:lang w:val="fi-FI"/>
              </w:rPr>
              <w:t>-</w:t>
            </w:r>
          </w:p>
        </w:tc>
      </w:tr>
      <w:tr w:rsidR="003170DA" w:rsidRPr="008A3C8F" w14:paraId="41521598" w14:textId="77777777" w:rsidTr="00C4676F">
        <w:tc>
          <w:tcPr>
            <w:tcW w:w="851" w:type="dxa"/>
            <w:tcBorders>
              <w:top w:val="single" w:sz="4" w:space="0" w:color="auto"/>
              <w:left w:val="single" w:sz="4" w:space="0" w:color="auto"/>
              <w:bottom w:val="single" w:sz="4" w:space="0" w:color="auto"/>
              <w:right w:val="single" w:sz="4" w:space="0" w:color="auto"/>
            </w:tcBorders>
          </w:tcPr>
          <w:p w14:paraId="41521596" w14:textId="5745DFD0" w:rsidR="003170DA" w:rsidRPr="008A3C8F" w:rsidRDefault="00A82080" w:rsidP="003170DA">
            <w:pPr>
              <w:jc w:val="both"/>
              <w:rPr>
                <w:sz w:val="22"/>
                <w:szCs w:val="22"/>
                <w:lang w:val="fi-FI"/>
              </w:rPr>
            </w:pPr>
            <w:r>
              <w:rPr>
                <w:sz w:val="22"/>
                <w:szCs w:val="22"/>
                <w:lang w:val="fi-FI"/>
              </w:rPr>
              <w:t>-</w:t>
            </w:r>
          </w:p>
        </w:tc>
        <w:tc>
          <w:tcPr>
            <w:tcW w:w="8817" w:type="dxa"/>
            <w:tcBorders>
              <w:top w:val="single" w:sz="4" w:space="0" w:color="auto"/>
              <w:left w:val="single" w:sz="4" w:space="0" w:color="auto"/>
              <w:bottom w:val="single" w:sz="4" w:space="0" w:color="auto"/>
              <w:right w:val="single" w:sz="4" w:space="0" w:color="auto"/>
            </w:tcBorders>
          </w:tcPr>
          <w:p w14:paraId="41521597" w14:textId="0222E8E4" w:rsidR="003170DA" w:rsidRPr="008A3C8F" w:rsidRDefault="00A82080" w:rsidP="003170DA">
            <w:pPr>
              <w:jc w:val="both"/>
              <w:rPr>
                <w:sz w:val="22"/>
                <w:szCs w:val="22"/>
                <w:lang w:val="fi-FI"/>
              </w:rPr>
            </w:pPr>
            <w:r>
              <w:rPr>
                <w:sz w:val="22"/>
                <w:szCs w:val="22"/>
                <w:lang w:val="fi-FI"/>
              </w:rPr>
              <w:t>-</w:t>
            </w:r>
          </w:p>
        </w:tc>
      </w:tr>
    </w:tbl>
    <w:p w14:paraId="4152159A" w14:textId="268C29AE" w:rsidR="00BD1BE8" w:rsidRPr="008A3C8F" w:rsidRDefault="003170DA" w:rsidP="00F166AE">
      <w:pPr>
        <w:jc w:val="both"/>
        <w:rPr>
          <w:b/>
          <w:i/>
          <w:sz w:val="22"/>
          <w:szCs w:val="22"/>
          <w:lang w:val="fi-FI"/>
        </w:rPr>
      </w:pPr>
      <w:r w:rsidRPr="008A3C8F">
        <w:rPr>
          <w:b/>
          <w:i/>
          <w:sz w:val="22"/>
          <w:szCs w:val="22"/>
          <w:lang w:val="fi-FI"/>
        </w:rPr>
        <w:t>*Pastaba:</w:t>
      </w:r>
      <w:r w:rsidRPr="008A3C8F">
        <w:rPr>
          <w:i/>
          <w:sz w:val="22"/>
          <w:szCs w:val="22"/>
          <w:lang w:val="fi-FI"/>
        </w:rPr>
        <w:t xml:space="preserve"> Lentelė pildoma, jei tiekėjas</w:t>
      </w:r>
      <w:r w:rsidR="00F166AE" w:rsidRPr="008A3C8F">
        <w:rPr>
          <w:i/>
          <w:sz w:val="22"/>
          <w:szCs w:val="22"/>
          <w:lang w:val="fi-FI"/>
        </w:rPr>
        <w:t xml:space="preserve"> ketina pasitelkti subtiekėją.</w:t>
      </w:r>
      <w:r w:rsidR="007155AB" w:rsidRPr="008A3C8F">
        <w:rPr>
          <w:sz w:val="22"/>
          <w:szCs w:val="22"/>
          <w:lang w:val="fi-FI"/>
        </w:rPr>
        <w:t xml:space="preserve"> </w:t>
      </w:r>
    </w:p>
    <w:p w14:paraId="2788E20F" w14:textId="77777777" w:rsidR="00613DFA" w:rsidRPr="00B95C50" w:rsidRDefault="00613DFA" w:rsidP="00BD1BE8">
      <w:pPr>
        <w:pStyle w:val="Header"/>
        <w:widowControl/>
        <w:tabs>
          <w:tab w:val="clear" w:pos="4153"/>
          <w:tab w:val="clear" w:pos="8306"/>
        </w:tabs>
        <w:spacing w:after="0"/>
        <w:jc w:val="right"/>
        <w:rPr>
          <w:sz w:val="22"/>
          <w:szCs w:val="22"/>
        </w:rPr>
      </w:pPr>
    </w:p>
    <w:p w14:paraId="4151AAAE" w14:textId="77777777" w:rsidR="00AB22AE" w:rsidRPr="00B95C50" w:rsidRDefault="00BD1BE8" w:rsidP="00613DFA">
      <w:pPr>
        <w:pStyle w:val="Header"/>
        <w:widowControl/>
        <w:tabs>
          <w:tab w:val="clear" w:pos="4153"/>
          <w:tab w:val="clear" w:pos="8306"/>
        </w:tabs>
        <w:spacing w:after="0"/>
        <w:jc w:val="right"/>
        <w:rPr>
          <w:sz w:val="22"/>
          <w:szCs w:val="22"/>
        </w:rPr>
      </w:pPr>
      <w:r w:rsidRPr="00B95C50">
        <w:rPr>
          <w:sz w:val="22"/>
          <w:szCs w:val="22"/>
        </w:rPr>
        <w:lastRenderedPageBreak/>
        <w:t xml:space="preserve">    </w:t>
      </w:r>
    </w:p>
    <w:p w14:paraId="7F501949" w14:textId="06BDFE36" w:rsidR="00AB22AE" w:rsidRPr="00B95C50" w:rsidRDefault="00BD1BE8" w:rsidP="00AB22AE">
      <w:pPr>
        <w:pStyle w:val="Header"/>
        <w:widowControl/>
        <w:tabs>
          <w:tab w:val="clear" w:pos="4153"/>
          <w:tab w:val="clear" w:pos="8306"/>
        </w:tabs>
        <w:spacing w:after="0"/>
        <w:jc w:val="right"/>
        <w:rPr>
          <w:sz w:val="22"/>
          <w:szCs w:val="22"/>
        </w:rPr>
      </w:pPr>
      <w:r w:rsidRPr="00B95C50">
        <w:rPr>
          <w:sz w:val="22"/>
          <w:szCs w:val="22"/>
        </w:rPr>
        <w:t xml:space="preserve">     </w:t>
      </w:r>
      <w:r w:rsidR="00AB22AE" w:rsidRPr="00B95C50">
        <w:rPr>
          <w:sz w:val="22"/>
          <w:szCs w:val="22"/>
        </w:rPr>
        <w:t>3 lentelė</w:t>
      </w:r>
    </w:p>
    <w:p w14:paraId="4152159C" w14:textId="4CDAC1F8" w:rsidR="00BD1BE8" w:rsidRPr="00B95C50" w:rsidRDefault="00BD1BE8" w:rsidP="00BD1BE8">
      <w:pPr>
        <w:pStyle w:val="Header"/>
        <w:widowControl/>
        <w:tabs>
          <w:tab w:val="clear" w:pos="4153"/>
          <w:tab w:val="clear" w:pos="8306"/>
        </w:tabs>
        <w:spacing w:after="0"/>
        <w:jc w:val="center"/>
        <w:rPr>
          <w:b/>
          <w:sz w:val="22"/>
          <w:szCs w:val="22"/>
          <w:lang w:eastAsia="en-US"/>
        </w:rPr>
      </w:pPr>
      <w:r w:rsidRPr="00B95C50">
        <w:rPr>
          <w:b/>
          <w:sz w:val="22"/>
          <w:szCs w:val="22"/>
          <w:lang w:eastAsia="en-US"/>
        </w:rPr>
        <w:t>PASIŪLYMO KAINA</w:t>
      </w:r>
    </w:p>
    <w:p w14:paraId="4152159D" w14:textId="77777777" w:rsidR="00BD1BE8" w:rsidRPr="00B95C50" w:rsidRDefault="00BD1BE8" w:rsidP="00BD1BE8">
      <w:pPr>
        <w:pStyle w:val="Header"/>
        <w:widowControl/>
        <w:tabs>
          <w:tab w:val="clear" w:pos="4153"/>
          <w:tab w:val="clear" w:pos="8306"/>
        </w:tabs>
        <w:spacing w:after="0"/>
        <w:jc w:val="center"/>
        <w:rPr>
          <w:b/>
          <w:sz w:val="22"/>
          <w:szCs w:val="22"/>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126"/>
        <w:gridCol w:w="786"/>
        <w:gridCol w:w="720"/>
        <w:gridCol w:w="904"/>
        <w:gridCol w:w="850"/>
        <w:gridCol w:w="993"/>
        <w:gridCol w:w="992"/>
        <w:gridCol w:w="1276"/>
      </w:tblGrid>
      <w:tr w:rsidR="00F166AE" w:rsidRPr="00B95C50" w14:paraId="164CD526" w14:textId="77777777" w:rsidTr="00827790">
        <w:trPr>
          <w:trHeight w:val="905"/>
          <w:jc w:val="center"/>
        </w:trPr>
        <w:tc>
          <w:tcPr>
            <w:tcW w:w="846" w:type="dxa"/>
            <w:shd w:val="solid" w:color="FFFFFF" w:fill="auto"/>
            <w:vAlign w:val="center"/>
          </w:tcPr>
          <w:p w14:paraId="3957EE35" w14:textId="27FFA314" w:rsidR="00F166AE" w:rsidRPr="00F46897" w:rsidRDefault="005627C9" w:rsidP="00F166AE">
            <w:pPr>
              <w:autoSpaceDE w:val="0"/>
              <w:autoSpaceDN w:val="0"/>
              <w:adjustRightInd w:val="0"/>
              <w:jc w:val="center"/>
              <w:rPr>
                <w:sz w:val="22"/>
                <w:szCs w:val="22"/>
                <w:lang w:eastAsia="lt-LT"/>
              </w:rPr>
            </w:pPr>
            <w:r w:rsidRPr="00F46897">
              <w:rPr>
                <w:sz w:val="22"/>
                <w:szCs w:val="22"/>
                <w:lang w:eastAsia="lt-LT"/>
              </w:rPr>
              <w:t>Pirkimo dalies</w:t>
            </w:r>
          </w:p>
          <w:p w14:paraId="7D5A3CE5" w14:textId="77777777" w:rsidR="00F166AE" w:rsidRPr="00F46897" w:rsidRDefault="00F166AE" w:rsidP="00F166AE">
            <w:pPr>
              <w:autoSpaceDE w:val="0"/>
              <w:autoSpaceDN w:val="0"/>
              <w:adjustRightInd w:val="0"/>
              <w:jc w:val="center"/>
              <w:rPr>
                <w:rFonts w:eastAsiaTheme="minorHAnsi"/>
                <w:bCs/>
                <w:color w:val="000000"/>
                <w:sz w:val="22"/>
                <w:szCs w:val="22"/>
              </w:rPr>
            </w:pPr>
            <w:r w:rsidRPr="00F46897">
              <w:rPr>
                <w:sz w:val="22"/>
                <w:szCs w:val="22"/>
                <w:lang w:eastAsia="lt-LT"/>
              </w:rPr>
              <w:t>Nr.</w:t>
            </w:r>
          </w:p>
        </w:tc>
        <w:tc>
          <w:tcPr>
            <w:tcW w:w="2126" w:type="dxa"/>
            <w:shd w:val="solid" w:color="FFFFFF" w:fill="auto"/>
            <w:vAlign w:val="center"/>
          </w:tcPr>
          <w:p w14:paraId="09DF0EA3" w14:textId="77777777" w:rsidR="00F166AE" w:rsidRPr="00F46897" w:rsidRDefault="00F166AE" w:rsidP="00F166AE">
            <w:pPr>
              <w:autoSpaceDE w:val="0"/>
              <w:autoSpaceDN w:val="0"/>
              <w:adjustRightInd w:val="0"/>
              <w:jc w:val="center"/>
              <w:rPr>
                <w:rFonts w:eastAsiaTheme="minorHAnsi"/>
                <w:bCs/>
                <w:color w:val="000000"/>
                <w:sz w:val="22"/>
                <w:szCs w:val="22"/>
              </w:rPr>
            </w:pPr>
            <w:r w:rsidRPr="00F46897">
              <w:rPr>
                <w:rFonts w:eastAsiaTheme="minorHAnsi"/>
                <w:bCs/>
                <w:color w:val="000000"/>
                <w:sz w:val="22"/>
                <w:szCs w:val="22"/>
              </w:rPr>
              <w:t>Pavadinimas</w:t>
            </w:r>
          </w:p>
        </w:tc>
        <w:tc>
          <w:tcPr>
            <w:tcW w:w="786" w:type="dxa"/>
            <w:shd w:val="solid" w:color="FFFFFF" w:fill="auto"/>
            <w:vAlign w:val="center"/>
          </w:tcPr>
          <w:p w14:paraId="4D4136FD" w14:textId="77777777" w:rsidR="00F166AE" w:rsidRPr="00F46897" w:rsidRDefault="00F166AE" w:rsidP="00F166AE">
            <w:pPr>
              <w:autoSpaceDE w:val="0"/>
              <w:autoSpaceDN w:val="0"/>
              <w:adjustRightInd w:val="0"/>
              <w:jc w:val="center"/>
              <w:rPr>
                <w:rFonts w:eastAsiaTheme="minorHAnsi"/>
                <w:bCs/>
                <w:color w:val="000000"/>
                <w:sz w:val="22"/>
                <w:szCs w:val="22"/>
              </w:rPr>
            </w:pPr>
            <w:r w:rsidRPr="00F46897">
              <w:rPr>
                <w:rFonts w:eastAsiaTheme="minorHAnsi"/>
                <w:bCs/>
                <w:color w:val="000000"/>
                <w:sz w:val="22"/>
                <w:szCs w:val="22"/>
              </w:rPr>
              <w:t>Mato vnt.</w:t>
            </w:r>
          </w:p>
        </w:tc>
        <w:tc>
          <w:tcPr>
            <w:tcW w:w="720" w:type="dxa"/>
            <w:vAlign w:val="center"/>
          </w:tcPr>
          <w:p w14:paraId="59E77574" w14:textId="77777777" w:rsidR="00F166AE" w:rsidRPr="00F46897" w:rsidRDefault="00F166AE" w:rsidP="00F166AE">
            <w:pPr>
              <w:autoSpaceDE w:val="0"/>
              <w:autoSpaceDN w:val="0"/>
              <w:adjustRightInd w:val="0"/>
              <w:jc w:val="center"/>
              <w:rPr>
                <w:rFonts w:eastAsiaTheme="minorHAnsi"/>
                <w:bCs/>
                <w:color w:val="000000"/>
                <w:sz w:val="22"/>
                <w:szCs w:val="22"/>
              </w:rPr>
            </w:pPr>
            <w:r w:rsidRPr="00F46897">
              <w:rPr>
                <w:sz w:val="22"/>
                <w:szCs w:val="22"/>
                <w:lang w:eastAsia="lt-LT"/>
              </w:rPr>
              <w:t>Orientacinis kiekis</w:t>
            </w:r>
          </w:p>
        </w:tc>
        <w:tc>
          <w:tcPr>
            <w:tcW w:w="904" w:type="dxa"/>
            <w:vAlign w:val="center"/>
          </w:tcPr>
          <w:p w14:paraId="1F91D269" w14:textId="77777777" w:rsidR="00F166AE" w:rsidRPr="00F46897" w:rsidRDefault="00F166AE" w:rsidP="00F166AE">
            <w:pPr>
              <w:autoSpaceDE w:val="0"/>
              <w:autoSpaceDN w:val="0"/>
              <w:adjustRightInd w:val="0"/>
              <w:jc w:val="center"/>
              <w:rPr>
                <w:rFonts w:eastAsiaTheme="minorHAnsi"/>
                <w:bCs/>
                <w:color w:val="000000"/>
                <w:sz w:val="22"/>
                <w:szCs w:val="22"/>
                <w:lang w:val="fi-FI"/>
              </w:rPr>
            </w:pPr>
            <w:r w:rsidRPr="00F46897">
              <w:rPr>
                <w:rFonts w:eastAsiaTheme="minorHAnsi"/>
                <w:bCs/>
                <w:color w:val="000000"/>
                <w:sz w:val="22"/>
                <w:szCs w:val="22"/>
                <w:lang w:val="fi-FI"/>
              </w:rPr>
              <w:t>Kaina už mato vienetą Eur</w:t>
            </w:r>
          </w:p>
          <w:p w14:paraId="3841D5DE" w14:textId="77777777" w:rsidR="00F166AE" w:rsidRPr="00F46897" w:rsidRDefault="00F166AE" w:rsidP="00F166AE">
            <w:pPr>
              <w:autoSpaceDE w:val="0"/>
              <w:autoSpaceDN w:val="0"/>
              <w:adjustRightInd w:val="0"/>
              <w:jc w:val="center"/>
              <w:rPr>
                <w:rFonts w:eastAsiaTheme="minorHAnsi"/>
                <w:bCs/>
                <w:color w:val="000000"/>
                <w:sz w:val="22"/>
                <w:szCs w:val="22"/>
                <w:lang w:val="fi-FI"/>
              </w:rPr>
            </w:pPr>
            <w:r w:rsidRPr="00F46897">
              <w:rPr>
                <w:rFonts w:eastAsiaTheme="minorHAnsi"/>
                <w:bCs/>
                <w:color w:val="000000"/>
                <w:sz w:val="22"/>
                <w:szCs w:val="22"/>
                <w:lang w:val="fi-FI"/>
              </w:rPr>
              <w:t>(be PVM)</w:t>
            </w:r>
          </w:p>
        </w:tc>
        <w:tc>
          <w:tcPr>
            <w:tcW w:w="850" w:type="dxa"/>
          </w:tcPr>
          <w:p w14:paraId="50B689AD" w14:textId="77777777" w:rsidR="00F166AE" w:rsidRPr="00F46897" w:rsidRDefault="00F166AE" w:rsidP="00F166AE">
            <w:pPr>
              <w:autoSpaceDE w:val="0"/>
              <w:autoSpaceDN w:val="0"/>
              <w:adjustRightInd w:val="0"/>
              <w:jc w:val="center"/>
              <w:rPr>
                <w:rFonts w:eastAsiaTheme="minorHAnsi"/>
                <w:bCs/>
                <w:color w:val="000000"/>
                <w:sz w:val="22"/>
                <w:szCs w:val="22"/>
                <w:lang w:val="fi-FI"/>
              </w:rPr>
            </w:pPr>
          </w:p>
          <w:p w14:paraId="05CC9E7F" w14:textId="77777777" w:rsidR="00F166AE" w:rsidRPr="00F46897" w:rsidRDefault="00F166AE" w:rsidP="00F166AE">
            <w:pPr>
              <w:autoSpaceDE w:val="0"/>
              <w:autoSpaceDN w:val="0"/>
              <w:adjustRightInd w:val="0"/>
              <w:jc w:val="center"/>
              <w:rPr>
                <w:rFonts w:eastAsiaTheme="minorHAnsi"/>
                <w:bCs/>
                <w:color w:val="000000"/>
                <w:sz w:val="22"/>
                <w:szCs w:val="22"/>
              </w:rPr>
            </w:pPr>
            <w:r w:rsidRPr="00F46897">
              <w:rPr>
                <w:rFonts w:eastAsiaTheme="minorHAnsi"/>
                <w:bCs/>
                <w:color w:val="000000"/>
                <w:sz w:val="22"/>
                <w:szCs w:val="22"/>
              </w:rPr>
              <w:t>PVM</w:t>
            </w:r>
          </w:p>
          <w:p w14:paraId="15E93027" w14:textId="77777777" w:rsidR="00F166AE" w:rsidRPr="00F46897" w:rsidRDefault="00F166AE" w:rsidP="00F166AE">
            <w:pPr>
              <w:autoSpaceDE w:val="0"/>
              <w:autoSpaceDN w:val="0"/>
              <w:adjustRightInd w:val="0"/>
              <w:jc w:val="center"/>
              <w:rPr>
                <w:rFonts w:eastAsiaTheme="minorHAnsi"/>
                <w:bCs/>
                <w:color w:val="000000"/>
                <w:sz w:val="22"/>
                <w:szCs w:val="22"/>
              </w:rPr>
            </w:pPr>
            <w:r w:rsidRPr="00F46897">
              <w:rPr>
                <w:rFonts w:eastAsiaTheme="minorHAnsi"/>
                <w:bCs/>
                <w:color w:val="000000"/>
                <w:sz w:val="22"/>
                <w:szCs w:val="22"/>
              </w:rPr>
              <w:t>tarifas</w:t>
            </w:r>
          </w:p>
        </w:tc>
        <w:tc>
          <w:tcPr>
            <w:tcW w:w="993" w:type="dxa"/>
            <w:vAlign w:val="center"/>
          </w:tcPr>
          <w:p w14:paraId="2DE8FC9F" w14:textId="77777777" w:rsidR="00F166AE" w:rsidRPr="00F46897" w:rsidRDefault="00F166AE" w:rsidP="00F166AE">
            <w:pPr>
              <w:autoSpaceDE w:val="0"/>
              <w:autoSpaceDN w:val="0"/>
              <w:adjustRightInd w:val="0"/>
              <w:jc w:val="center"/>
              <w:rPr>
                <w:rFonts w:eastAsiaTheme="minorHAnsi"/>
                <w:bCs/>
                <w:color w:val="000000"/>
                <w:sz w:val="22"/>
                <w:szCs w:val="22"/>
              </w:rPr>
            </w:pPr>
            <w:r w:rsidRPr="00F46897">
              <w:rPr>
                <w:rFonts w:eastAsiaTheme="minorHAnsi"/>
                <w:bCs/>
                <w:color w:val="000000"/>
                <w:sz w:val="22"/>
                <w:szCs w:val="22"/>
              </w:rPr>
              <w:t>Kaina viso</w:t>
            </w:r>
          </w:p>
          <w:p w14:paraId="5E3018EE" w14:textId="77777777" w:rsidR="00F166AE" w:rsidRPr="00F46897" w:rsidRDefault="00F166AE" w:rsidP="00F166AE">
            <w:pPr>
              <w:autoSpaceDE w:val="0"/>
              <w:autoSpaceDN w:val="0"/>
              <w:adjustRightInd w:val="0"/>
              <w:jc w:val="center"/>
              <w:rPr>
                <w:rFonts w:eastAsiaTheme="minorHAnsi"/>
                <w:bCs/>
                <w:color w:val="000000"/>
                <w:sz w:val="22"/>
                <w:szCs w:val="22"/>
              </w:rPr>
            </w:pPr>
            <w:r w:rsidRPr="00F46897">
              <w:rPr>
                <w:rFonts w:eastAsiaTheme="minorHAnsi"/>
                <w:bCs/>
                <w:color w:val="000000"/>
                <w:sz w:val="22"/>
                <w:szCs w:val="22"/>
              </w:rPr>
              <w:t>Eur</w:t>
            </w:r>
          </w:p>
          <w:p w14:paraId="76395300" w14:textId="77777777" w:rsidR="00F166AE" w:rsidRPr="00F46897" w:rsidRDefault="00F166AE" w:rsidP="00F166AE">
            <w:pPr>
              <w:autoSpaceDE w:val="0"/>
              <w:autoSpaceDN w:val="0"/>
              <w:adjustRightInd w:val="0"/>
              <w:jc w:val="center"/>
              <w:rPr>
                <w:rFonts w:eastAsiaTheme="minorHAnsi"/>
                <w:bCs/>
                <w:color w:val="000000"/>
                <w:sz w:val="22"/>
                <w:szCs w:val="22"/>
              </w:rPr>
            </w:pPr>
            <w:r w:rsidRPr="00F46897">
              <w:rPr>
                <w:rFonts w:eastAsiaTheme="minorHAnsi"/>
                <w:bCs/>
                <w:color w:val="000000"/>
                <w:sz w:val="22"/>
                <w:szCs w:val="22"/>
              </w:rPr>
              <w:t>(be PVM)</w:t>
            </w:r>
          </w:p>
        </w:tc>
        <w:tc>
          <w:tcPr>
            <w:tcW w:w="992" w:type="dxa"/>
            <w:vAlign w:val="center"/>
          </w:tcPr>
          <w:p w14:paraId="10322076" w14:textId="77777777" w:rsidR="00F166AE" w:rsidRPr="00F46897" w:rsidRDefault="00F166AE" w:rsidP="00F166AE">
            <w:pPr>
              <w:autoSpaceDE w:val="0"/>
              <w:autoSpaceDN w:val="0"/>
              <w:adjustRightInd w:val="0"/>
              <w:jc w:val="center"/>
              <w:rPr>
                <w:rFonts w:eastAsiaTheme="minorHAnsi"/>
                <w:bCs/>
                <w:color w:val="000000"/>
                <w:sz w:val="22"/>
                <w:szCs w:val="22"/>
                <w:lang w:val="fi-FI"/>
              </w:rPr>
            </w:pPr>
            <w:r w:rsidRPr="00F46897">
              <w:rPr>
                <w:rFonts w:eastAsiaTheme="minorHAnsi"/>
                <w:bCs/>
                <w:color w:val="000000"/>
                <w:sz w:val="22"/>
                <w:szCs w:val="22"/>
                <w:lang w:val="fi-FI"/>
              </w:rPr>
              <w:t>Kaina viso</w:t>
            </w:r>
          </w:p>
          <w:p w14:paraId="6E141346" w14:textId="77777777" w:rsidR="00F166AE" w:rsidRPr="00F46897" w:rsidRDefault="00F166AE" w:rsidP="00F166AE">
            <w:pPr>
              <w:autoSpaceDE w:val="0"/>
              <w:autoSpaceDN w:val="0"/>
              <w:adjustRightInd w:val="0"/>
              <w:jc w:val="center"/>
              <w:rPr>
                <w:rFonts w:eastAsiaTheme="minorHAnsi"/>
                <w:bCs/>
                <w:color w:val="000000"/>
                <w:sz w:val="22"/>
                <w:szCs w:val="22"/>
                <w:lang w:val="fi-FI"/>
              </w:rPr>
            </w:pPr>
            <w:r w:rsidRPr="00F46897">
              <w:rPr>
                <w:rFonts w:eastAsiaTheme="minorHAnsi"/>
                <w:bCs/>
                <w:color w:val="000000"/>
                <w:sz w:val="22"/>
                <w:szCs w:val="22"/>
                <w:lang w:val="fi-FI"/>
              </w:rPr>
              <w:t>Eur</w:t>
            </w:r>
          </w:p>
          <w:p w14:paraId="13345E6A" w14:textId="77777777" w:rsidR="00F166AE" w:rsidRPr="00F46897" w:rsidRDefault="00F166AE" w:rsidP="00F166AE">
            <w:pPr>
              <w:autoSpaceDE w:val="0"/>
              <w:autoSpaceDN w:val="0"/>
              <w:adjustRightInd w:val="0"/>
              <w:jc w:val="center"/>
              <w:rPr>
                <w:rFonts w:eastAsiaTheme="minorHAnsi"/>
                <w:bCs/>
                <w:color w:val="000000"/>
                <w:sz w:val="22"/>
                <w:szCs w:val="22"/>
                <w:lang w:val="fi-FI"/>
              </w:rPr>
            </w:pPr>
            <w:r w:rsidRPr="00F46897">
              <w:rPr>
                <w:rFonts w:eastAsiaTheme="minorHAnsi"/>
                <w:bCs/>
                <w:color w:val="000000"/>
                <w:sz w:val="22"/>
                <w:szCs w:val="22"/>
                <w:lang w:val="fi-FI"/>
              </w:rPr>
              <w:t>(su PVM)</w:t>
            </w:r>
          </w:p>
        </w:tc>
        <w:tc>
          <w:tcPr>
            <w:tcW w:w="1276" w:type="dxa"/>
            <w:vAlign w:val="center"/>
          </w:tcPr>
          <w:p w14:paraId="5B16D742" w14:textId="77777777" w:rsidR="00F166AE" w:rsidRPr="00F46897" w:rsidRDefault="00F166AE" w:rsidP="00F166AE">
            <w:pPr>
              <w:autoSpaceDE w:val="0"/>
              <w:autoSpaceDN w:val="0"/>
              <w:adjustRightInd w:val="0"/>
              <w:jc w:val="center"/>
              <w:rPr>
                <w:rFonts w:eastAsiaTheme="minorHAnsi"/>
                <w:bCs/>
                <w:color w:val="000000"/>
                <w:sz w:val="22"/>
                <w:szCs w:val="22"/>
              </w:rPr>
            </w:pPr>
            <w:r w:rsidRPr="00F46897">
              <w:rPr>
                <w:sz w:val="22"/>
                <w:szCs w:val="22"/>
                <w:lang w:eastAsia="lt-LT"/>
              </w:rPr>
              <w:t>Gamintojas/produkto pavadinimas</w:t>
            </w:r>
          </w:p>
        </w:tc>
      </w:tr>
      <w:tr w:rsidR="00822874" w:rsidRPr="00B95C50" w14:paraId="0480FC27" w14:textId="77777777" w:rsidTr="00827790">
        <w:trPr>
          <w:trHeight w:val="486"/>
          <w:jc w:val="center"/>
        </w:trPr>
        <w:tc>
          <w:tcPr>
            <w:tcW w:w="846" w:type="dxa"/>
            <w:shd w:val="solid" w:color="FFFFFF" w:fill="auto"/>
            <w:vAlign w:val="center"/>
          </w:tcPr>
          <w:p w14:paraId="1C99C1F0" w14:textId="792E3463" w:rsidR="00822874" w:rsidRPr="00F46897" w:rsidRDefault="00822874" w:rsidP="00822874">
            <w:pPr>
              <w:pStyle w:val="Default"/>
              <w:jc w:val="center"/>
              <w:rPr>
                <w:sz w:val="22"/>
                <w:szCs w:val="22"/>
              </w:rPr>
            </w:pPr>
            <w:r w:rsidRPr="00F46897">
              <w:rPr>
                <w:sz w:val="22"/>
                <w:szCs w:val="22"/>
              </w:rPr>
              <w:t>1.</w:t>
            </w:r>
          </w:p>
        </w:tc>
        <w:tc>
          <w:tcPr>
            <w:tcW w:w="2126" w:type="dxa"/>
            <w:vAlign w:val="center"/>
          </w:tcPr>
          <w:p w14:paraId="51B1D154" w14:textId="7C9CC0FB" w:rsidR="00822874" w:rsidRPr="00F46897" w:rsidRDefault="00822874" w:rsidP="00822874">
            <w:pPr>
              <w:pStyle w:val="Default"/>
              <w:rPr>
                <w:sz w:val="22"/>
                <w:szCs w:val="22"/>
              </w:rPr>
            </w:pPr>
            <w:r w:rsidRPr="00F46897">
              <w:rPr>
                <w:sz w:val="22"/>
                <w:szCs w:val="22"/>
              </w:rPr>
              <w:t>Pakėlimo vežimėlis</w:t>
            </w:r>
          </w:p>
        </w:tc>
        <w:tc>
          <w:tcPr>
            <w:tcW w:w="786" w:type="dxa"/>
            <w:vAlign w:val="center"/>
          </w:tcPr>
          <w:p w14:paraId="2DB865C0" w14:textId="24A469AD" w:rsidR="00822874" w:rsidRPr="00F46897" w:rsidRDefault="00822874" w:rsidP="00822874">
            <w:pPr>
              <w:jc w:val="center"/>
              <w:rPr>
                <w:sz w:val="22"/>
                <w:szCs w:val="22"/>
              </w:rPr>
            </w:pPr>
            <w:r w:rsidRPr="00F46897">
              <w:rPr>
                <w:sz w:val="22"/>
                <w:szCs w:val="22"/>
              </w:rPr>
              <w:t>vnt</w:t>
            </w:r>
          </w:p>
        </w:tc>
        <w:tc>
          <w:tcPr>
            <w:tcW w:w="720" w:type="dxa"/>
            <w:vAlign w:val="center"/>
          </w:tcPr>
          <w:p w14:paraId="16242F40" w14:textId="5276DB80" w:rsidR="00822874" w:rsidRPr="00F46897" w:rsidRDefault="00822874" w:rsidP="00822874">
            <w:pPr>
              <w:pStyle w:val="Default"/>
              <w:jc w:val="center"/>
              <w:rPr>
                <w:sz w:val="22"/>
                <w:szCs w:val="22"/>
                <w:lang w:val="en-GB" w:eastAsia="en-GB"/>
              </w:rPr>
            </w:pPr>
            <w:r w:rsidRPr="00F46897">
              <w:rPr>
                <w:sz w:val="22"/>
                <w:szCs w:val="22"/>
                <w:lang w:val="en-GB" w:eastAsia="en-GB"/>
              </w:rPr>
              <w:t>1</w:t>
            </w:r>
          </w:p>
        </w:tc>
        <w:tc>
          <w:tcPr>
            <w:tcW w:w="904" w:type="dxa"/>
            <w:vAlign w:val="center"/>
          </w:tcPr>
          <w:p w14:paraId="05355C15" w14:textId="0744E629" w:rsidR="00822874" w:rsidRPr="00F46897" w:rsidRDefault="00822874" w:rsidP="00822874">
            <w:pPr>
              <w:pStyle w:val="Default"/>
              <w:jc w:val="center"/>
              <w:rPr>
                <w:sz w:val="22"/>
                <w:szCs w:val="22"/>
              </w:rPr>
            </w:pPr>
            <w:r w:rsidRPr="00F46897">
              <w:rPr>
                <w:sz w:val="22"/>
                <w:szCs w:val="22"/>
              </w:rPr>
              <w:t>3 051,72</w:t>
            </w:r>
          </w:p>
        </w:tc>
        <w:tc>
          <w:tcPr>
            <w:tcW w:w="850" w:type="dxa"/>
            <w:vAlign w:val="center"/>
          </w:tcPr>
          <w:p w14:paraId="6B1A3D16" w14:textId="793E7A26"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640,86</w:t>
            </w:r>
          </w:p>
        </w:tc>
        <w:tc>
          <w:tcPr>
            <w:tcW w:w="993" w:type="dxa"/>
            <w:vAlign w:val="center"/>
          </w:tcPr>
          <w:p w14:paraId="68A65C51" w14:textId="6CE0FA0A"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3 051,72</w:t>
            </w:r>
          </w:p>
        </w:tc>
        <w:tc>
          <w:tcPr>
            <w:tcW w:w="992" w:type="dxa"/>
            <w:vAlign w:val="center"/>
          </w:tcPr>
          <w:p w14:paraId="51307BD9" w14:textId="0DE543C1"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3 692,58</w:t>
            </w:r>
          </w:p>
        </w:tc>
        <w:tc>
          <w:tcPr>
            <w:tcW w:w="1276" w:type="dxa"/>
            <w:vAlign w:val="center"/>
          </w:tcPr>
          <w:p w14:paraId="4C0C074D" w14:textId="067FDA81" w:rsidR="00822874" w:rsidRPr="00F46897" w:rsidRDefault="00822874" w:rsidP="00822874">
            <w:pPr>
              <w:autoSpaceDE w:val="0"/>
              <w:autoSpaceDN w:val="0"/>
              <w:adjustRightInd w:val="0"/>
              <w:rPr>
                <w:rFonts w:eastAsiaTheme="minorHAnsi"/>
                <w:iCs/>
                <w:color w:val="000000"/>
                <w:sz w:val="22"/>
                <w:szCs w:val="22"/>
              </w:rPr>
            </w:pPr>
            <w:r w:rsidRPr="00F46897">
              <w:rPr>
                <w:rFonts w:eastAsiaTheme="minorHAnsi"/>
                <w:iCs/>
                <w:sz w:val="22"/>
                <w:szCs w:val="22"/>
                <w:bdr w:val="none" w:sz="0" w:space="0" w:color="auto"/>
                <w:lang w:val="lt-LT"/>
              </w:rPr>
              <w:t>Pakėlimo vežimėlis Metos Reflex NM 85</w:t>
            </w:r>
          </w:p>
        </w:tc>
      </w:tr>
      <w:tr w:rsidR="00822874" w:rsidRPr="00B95C50" w14:paraId="48954902" w14:textId="77777777" w:rsidTr="00827790">
        <w:trPr>
          <w:trHeight w:val="486"/>
          <w:jc w:val="center"/>
        </w:trPr>
        <w:tc>
          <w:tcPr>
            <w:tcW w:w="846" w:type="dxa"/>
            <w:shd w:val="solid" w:color="FFFFFF" w:fill="auto"/>
            <w:vAlign w:val="center"/>
          </w:tcPr>
          <w:p w14:paraId="0D61F220" w14:textId="34CFAC8B" w:rsidR="00822874" w:rsidRPr="00F46897" w:rsidRDefault="00822874" w:rsidP="00822874">
            <w:pPr>
              <w:pStyle w:val="Default"/>
              <w:jc w:val="center"/>
              <w:rPr>
                <w:sz w:val="22"/>
                <w:szCs w:val="22"/>
              </w:rPr>
            </w:pPr>
            <w:r w:rsidRPr="00F46897">
              <w:rPr>
                <w:sz w:val="22"/>
                <w:szCs w:val="22"/>
              </w:rPr>
              <w:t>2.</w:t>
            </w:r>
          </w:p>
        </w:tc>
        <w:tc>
          <w:tcPr>
            <w:tcW w:w="2126" w:type="dxa"/>
            <w:vAlign w:val="center"/>
          </w:tcPr>
          <w:p w14:paraId="0192734C" w14:textId="1E1B31AE" w:rsidR="00822874" w:rsidRPr="00F46897" w:rsidRDefault="00822874" w:rsidP="00822874">
            <w:pPr>
              <w:pStyle w:val="Default"/>
              <w:rPr>
                <w:sz w:val="22"/>
                <w:szCs w:val="22"/>
              </w:rPr>
            </w:pPr>
            <w:r w:rsidRPr="00F46897">
              <w:rPr>
                <w:sz w:val="22"/>
                <w:szCs w:val="22"/>
              </w:rPr>
              <w:t>Gruzdintuvė</w:t>
            </w:r>
          </w:p>
        </w:tc>
        <w:tc>
          <w:tcPr>
            <w:tcW w:w="786" w:type="dxa"/>
            <w:vAlign w:val="center"/>
          </w:tcPr>
          <w:p w14:paraId="6A5DCA87" w14:textId="144DAA3E" w:rsidR="00822874" w:rsidRPr="00F46897" w:rsidRDefault="00822874" w:rsidP="00822874">
            <w:pPr>
              <w:jc w:val="center"/>
              <w:rPr>
                <w:sz w:val="22"/>
                <w:szCs w:val="22"/>
              </w:rPr>
            </w:pPr>
            <w:r w:rsidRPr="00F46897">
              <w:rPr>
                <w:sz w:val="22"/>
                <w:szCs w:val="22"/>
              </w:rPr>
              <w:t>vnt</w:t>
            </w:r>
          </w:p>
        </w:tc>
        <w:tc>
          <w:tcPr>
            <w:tcW w:w="720" w:type="dxa"/>
            <w:vAlign w:val="center"/>
          </w:tcPr>
          <w:p w14:paraId="2B2F856C" w14:textId="0288D1B0" w:rsidR="00822874" w:rsidRPr="00F46897" w:rsidRDefault="00822874" w:rsidP="00822874">
            <w:pPr>
              <w:pStyle w:val="Default"/>
              <w:jc w:val="center"/>
              <w:rPr>
                <w:sz w:val="22"/>
                <w:szCs w:val="22"/>
                <w:lang w:val="en-GB" w:eastAsia="en-GB"/>
              </w:rPr>
            </w:pPr>
            <w:r w:rsidRPr="00F46897">
              <w:rPr>
                <w:sz w:val="22"/>
                <w:szCs w:val="22"/>
              </w:rPr>
              <w:t>2</w:t>
            </w:r>
          </w:p>
        </w:tc>
        <w:tc>
          <w:tcPr>
            <w:tcW w:w="904" w:type="dxa"/>
            <w:vAlign w:val="center"/>
          </w:tcPr>
          <w:p w14:paraId="591E4026" w14:textId="2F64E8CE" w:rsidR="00822874" w:rsidRPr="00F46897" w:rsidRDefault="00822874" w:rsidP="00822874">
            <w:pPr>
              <w:pStyle w:val="Default"/>
              <w:jc w:val="center"/>
              <w:rPr>
                <w:sz w:val="22"/>
                <w:szCs w:val="22"/>
              </w:rPr>
            </w:pPr>
            <w:r w:rsidRPr="00F46897">
              <w:rPr>
                <w:sz w:val="22"/>
                <w:szCs w:val="22"/>
              </w:rPr>
              <w:t>624,81</w:t>
            </w:r>
          </w:p>
        </w:tc>
        <w:tc>
          <w:tcPr>
            <w:tcW w:w="850" w:type="dxa"/>
            <w:vAlign w:val="center"/>
          </w:tcPr>
          <w:p w14:paraId="788FC951" w14:textId="4D43E853"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131,21</w:t>
            </w:r>
          </w:p>
        </w:tc>
        <w:tc>
          <w:tcPr>
            <w:tcW w:w="993" w:type="dxa"/>
            <w:vAlign w:val="center"/>
          </w:tcPr>
          <w:p w14:paraId="3F2B2E9F" w14:textId="4134888D"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1 249,62</w:t>
            </w:r>
          </w:p>
        </w:tc>
        <w:tc>
          <w:tcPr>
            <w:tcW w:w="992" w:type="dxa"/>
            <w:vAlign w:val="center"/>
          </w:tcPr>
          <w:p w14:paraId="76A86FE3" w14:textId="17675F3E"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1 512,04</w:t>
            </w:r>
          </w:p>
        </w:tc>
        <w:tc>
          <w:tcPr>
            <w:tcW w:w="1276" w:type="dxa"/>
            <w:vAlign w:val="center"/>
          </w:tcPr>
          <w:p w14:paraId="71902A68" w14:textId="77777777" w:rsidR="00822874" w:rsidRPr="00F46897" w:rsidRDefault="00822874" w:rsidP="0082287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46897">
              <w:rPr>
                <w:rFonts w:eastAsiaTheme="minorHAnsi"/>
                <w:i/>
                <w:sz w:val="22"/>
                <w:szCs w:val="22"/>
                <w:bdr w:val="none" w:sz="0" w:space="0" w:color="auto"/>
                <w:lang w:val="lt-LT"/>
              </w:rPr>
              <w:t>Gruzdintuvė Eldorado 8x2R</w:t>
            </w:r>
          </w:p>
          <w:p w14:paraId="36D94769" w14:textId="77777777" w:rsidR="00822874" w:rsidRPr="00F46897" w:rsidRDefault="00822874" w:rsidP="00822874">
            <w:pPr>
              <w:autoSpaceDE w:val="0"/>
              <w:autoSpaceDN w:val="0"/>
              <w:adjustRightInd w:val="0"/>
              <w:rPr>
                <w:rFonts w:eastAsiaTheme="minorHAnsi"/>
                <w:color w:val="000000"/>
                <w:sz w:val="22"/>
                <w:szCs w:val="22"/>
              </w:rPr>
            </w:pPr>
          </w:p>
        </w:tc>
      </w:tr>
      <w:tr w:rsidR="00822874" w:rsidRPr="00B95C50" w14:paraId="2C52BA60" w14:textId="77777777" w:rsidTr="00827790">
        <w:trPr>
          <w:trHeight w:val="486"/>
          <w:jc w:val="center"/>
        </w:trPr>
        <w:tc>
          <w:tcPr>
            <w:tcW w:w="846" w:type="dxa"/>
            <w:shd w:val="solid" w:color="FFFFFF" w:fill="auto"/>
            <w:vAlign w:val="center"/>
          </w:tcPr>
          <w:p w14:paraId="103966A0" w14:textId="55E0F326" w:rsidR="00822874" w:rsidRPr="00F46897" w:rsidRDefault="00822874" w:rsidP="00822874">
            <w:pPr>
              <w:pStyle w:val="Default"/>
              <w:jc w:val="center"/>
              <w:rPr>
                <w:sz w:val="22"/>
                <w:szCs w:val="22"/>
              </w:rPr>
            </w:pPr>
            <w:r w:rsidRPr="00F46897">
              <w:rPr>
                <w:sz w:val="22"/>
                <w:szCs w:val="22"/>
              </w:rPr>
              <w:t>3.</w:t>
            </w:r>
          </w:p>
        </w:tc>
        <w:tc>
          <w:tcPr>
            <w:tcW w:w="2126" w:type="dxa"/>
            <w:vAlign w:val="center"/>
          </w:tcPr>
          <w:p w14:paraId="0522B65C" w14:textId="31DCEB13" w:rsidR="00822874" w:rsidRPr="00F46897" w:rsidRDefault="00822874" w:rsidP="00822874">
            <w:pPr>
              <w:pStyle w:val="Default"/>
              <w:rPr>
                <w:sz w:val="22"/>
                <w:szCs w:val="22"/>
              </w:rPr>
            </w:pPr>
            <w:r w:rsidRPr="00F46897">
              <w:rPr>
                <w:sz w:val="22"/>
                <w:szCs w:val="22"/>
              </w:rPr>
              <w:t>Šildoma spintelė</w:t>
            </w:r>
          </w:p>
        </w:tc>
        <w:tc>
          <w:tcPr>
            <w:tcW w:w="786" w:type="dxa"/>
            <w:vAlign w:val="center"/>
          </w:tcPr>
          <w:p w14:paraId="1FBA9DAC" w14:textId="03330276" w:rsidR="00822874" w:rsidRPr="00F46897" w:rsidRDefault="00822874" w:rsidP="00822874">
            <w:pPr>
              <w:jc w:val="center"/>
              <w:rPr>
                <w:sz w:val="22"/>
                <w:szCs w:val="22"/>
              </w:rPr>
            </w:pPr>
            <w:r w:rsidRPr="00F46897">
              <w:rPr>
                <w:sz w:val="22"/>
                <w:szCs w:val="22"/>
              </w:rPr>
              <w:t>vnt</w:t>
            </w:r>
          </w:p>
        </w:tc>
        <w:tc>
          <w:tcPr>
            <w:tcW w:w="720" w:type="dxa"/>
            <w:vAlign w:val="center"/>
          </w:tcPr>
          <w:p w14:paraId="553F9671" w14:textId="56F21214" w:rsidR="00822874" w:rsidRPr="00F46897" w:rsidRDefault="00822874" w:rsidP="00822874">
            <w:pPr>
              <w:pStyle w:val="Default"/>
              <w:jc w:val="center"/>
              <w:rPr>
                <w:sz w:val="22"/>
                <w:szCs w:val="22"/>
                <w:lang w:val="en-GB" w:eastAsia="en-GB"/>
              </w:rPr>
            </w:pPr>
            <w:r w:rsidRPr="00F46897">
              <w:rPr>
                <w:sz w:val="22"/>
                <w:szCs w:val="22"/>
              </w:rPr>
              <w:t>3</w:t>
            </w:r>
          </w:p>
        </w:tc>
        <w:tc>
          <w:tcPr>
            <w:tcW w:w="904" w:type="dxa"/>
            <w:vAlign w:val="center"/>
          </w:tcPr>
          <w:p w14:paraId="037B476B" w14:textId="73BD9514" w:rsidR="00822874" w:rsidRPr="00F46897" w:rsidRDefault="00822874" w:rsidP="00822874">
            <w:pPr>
              <w:pStyle w:val="Default"/>
              <w:jc w:val="center"/>
              <w:rPr>
                <w:sz w:val="22"/>
                <w:szCs w:val="22"/>
              </w:rPr>
            </w:pPr>
            <w:r w:rsidRPr="00F46897">
              <w:rPr>
                <w:sz w:val="22"/>
                <w:szCs w:val="22"/>
              </w:rPr>
              <w:t>2 760,33</w:t>
            </w:r>
          </w:p>
        </w:tc>
        <w:tc>
          <w:tcPr>
            <w:tcW w:w="850" w:type="dxa"/>
            <w:vAlign w:val="center"/>
          </w:tcPr>
          <w:p w14:paraId="2B6F8999" w14:textId="4B0D0C03"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579,67</w:t>
            </w:r>
          </w:p>
        </w:tc>
        <w:tc>
          <w:tcPr>
            <w:tcW w:w="993" w:type="dxa"/>
            <w:vAlign w:val="center"/>
          </w:tcPr>
          <w:p w14:paraId="70FE6F1F" w14:textId="4E92B0B9"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8 280,99</w:t>
            </w:r>
          </w:p>
        </w:tc>
        <w:tc>
          <w:tcPr>
            <w:tcW w:w="992" w:type="dxa"/>
            <w:vAlign w:val="center"/>
          </w:tcPr>
          <w:p w14:paraId="6BF9EF78" w14:textId="6C9276AE"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10 020,00</w:t>
            </w:r>
          </w:p>
        </w:tc>
        <w:tc>
          <w:tcPr>
            <w:tcW w:w="1276" w:type="dxa"/>
            <w:vAlign w:val="center"/>
          </w:tcPr>
          <w:p w14:paraId="4AB16305" w14:textId="77777777" w:rsidR="00822874" w:rsidRPr="00F46897" w:rsidRDefault="00822874" w:rsidP="0082287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46897">
              <w:rPr>
                <w:rFonts w:eastAsiaTheme="minorHAnsi"/>
                <w:i/>
                <w:sz w:val="22"/>
                <w:szCs w:val="22"/>
                <w:bdr w:val="none" w:sz="0" w:space="0" w:color="auto"/>
                <w:lang w:val="lt-LT"/>
              </w:rPr>
              <w:t>Maisto transportavimo vežimėlis Metos Thermobox F210 šildomas</w:t>
            </w:r>
          </w:p>
          <w:p w14:paraId="6E64CE7E" w14:textId="77777777" w:rsidR="00822874" w:rsidRPr="00F46897" w:rsidRDefault="00822874" w:rsidP="00822874">
            <w:pPr>
              <w:autoSpaceDE w:val="0"/>
              <w:autoSpaceDN w:val="0"/>
              <w:adjustRightInd w:val="0"/>
              <w:rPr>
                <w:rFonts w:eastAsiaTheme="minorHAnsi"/>
                <w:color w:val="000000"/>
                <w:sz w:val="22"/>
                <w:szCs w:val="22"/>
                <w:lang w:val="lt-LT"/>
              </w:rPr>
            </w:pPr>
          </w:p>
        </w:tc>
      </w:tr>
      <w:tr w:rsidR="00822874" w:rsidRPr="00B95C50" w14:paraId="6DE2EF7E" w14:textId="77777777" w:rsidTr="00827790">
        <w:trPr>
          <w:trHeight w:val="486"/>
          <w:jc w:val="center"/>
        </w:trPr>
        <w:tc>
          <w:tcPr>
            <w:tcW w:w="846" w:type="dxa"/>
            <w:shd w:val="solid" w:color="FFFFFF" w:fill="auto"/>
            <w:vAlign w:val="center"/>
          </w:tcPr>
          <w:p w14:paraId="220F14A3" w14:textId="1FAC5F5D" w:rsidR="00822874" w:rsidRPr="00F46897" w:rsidRDefault="00822874" w:rsidP="00822874">
            <w:pPr>
              <w:pStyle w:val="Default"/>
              <w:jc w:val="center"/>
              <w:rPr>
                <w:sz w:val="22"/>
                <w:szCs w:val="22"/>
              </w:rPr>
            </w:pPr>
            <w:r w:rsidRPr="00F46897">
              <w:rPr>
                <w:sz w:val="22"/>
                <w:szCs w:val="22"/>
              </w:rPr>
              <w:t>4.</w:t>
            </w:r>
          </w:p>
        </w:tc>
        <w:tc>
          <w:tcPr>
            <w:tcW w:w="2126" w:type="dxa"/>
            <w:vAlign w:val="center"/>
          </w:tcPr>
          <w:p w14:paraId="37977B05" w14:textId="32D331F3" w:rsidR="00822874" w:rsidRPr="00F46897" w:rsidRDefault="00822874" w:rsidP="00822874">
            <w:pPr>
              <w:pStyle w:val="Default"/>
              <w:rPr>
                <w:sz w:val="22"/>
                <w:szCs w:val="22"/>
              </w:rPr>
            </w:pPr>
            <w:r w:rsidRPr="00F46897">
              <w:rPr>
                <w:sz w:val="22"/>
                <w:szCs w:val="22"/>
              </w:rPr>
              <w:t>Konditerinė krosnis</w:t>
            </w:r>
          </w:p>
        </w:tc>
        <w:tc>
          <w:tcPr>
            <w:tcW w:w="786" w:type="dxa"/>
            <w:vAlign w:val="center"/>
          </w:tcPr>
          <w:p w14:paraId="4957456F" w14:textId="6B3015D6" w:rsidR="00822874" w:rsidRPr="00F46897" w:rsidRDefault="00822874" w:rsidP="00822874">
            <w:pPr>
              <w:jc w:val="center"/>
              <w:rPr>
                <w:sz w:val="22"/>
                <w:szCs w:val="22"/>
              </w:rPr>
            </w:pPr>
            <w:r w:rsidRPr="00F46897">
              <w:rPr>
                <w:sz w:val="22"/>
                <w:szCs w:val="22"/>
              </w:rPr>
              <w:t>vnt</w:t>
            </w:r>
          </w:p>
        </w:tc>
        <w:tc>
          <w:tcPr>
            <w:tcW w:w="720" w:type="dxa"/>
            <w:vAlign w:val="center"/>
          </w:tcPr>
          <w:p w14:paraId="340F8C44" w14:textId="2EC2956D" w:rsidR="00822874" w:rsidRPr="00F46897" w:rsidRDefault="00822874" w:rsidP="00822874">
            <w:pPr>
              <w:pStyle w:val="Default"/>
              <w:jc w:val="center"/>
              <w:rPr>
                <w:sz w:val="22"/>
                <w:szCs w:val="22"/>
                <w:lang w:val="en-GB" w:eastAsia="en-GB"/>
              </w:rPr>
            </w:pPr>
            <w:r w:rsidRPr="00F46897">
              <w:rPr>
                <w:sz w:val="22"/>
                <w:szCs w:val="22"/>
              </w:rPr>
              <w:t>1</w:t>
            </w:r>
          </w:p>
        </w:tc>
        <w:tc>
          <w:tcPr>
            <w:tcW w:w="904" w:type="dxa"/>
            <w:vAlign w:val="center"/>
          </w:tcPr>
          <w:p w14:paraId="5384D77B" w14:textId="49DFEA5F" w:rsidR="00822874" w:rsidRPr="00F46897" w:rsidRDefault="00822874" w:rsidP="00822874">
            <w:pPr>
              <w:pStyle w:val="Default"/>
              <w:jc w:val="center"/>
              <w:rPr>
                <w:sz w:val="22"/>
                <w:szCs w:val="22"/>
              </w:rPr>
            </w:pPr>
            <w:r w:rsidRPr="00F46897">
              <w:rPr>
                <w:sz w:val="22"/>
                <w:szCs w:val="22"/>
              </w:rPr>
              <w:t>5 246,01</w:t>
            </w:r>
          </w:p>
        </w:tc>
        <w:tc>
          <w:tcPr>
            <w:tcW w:w="850" w:type="dxa"/>
            <w:vAlign w:val="center"/>
          </w:tcPr>
          <w:p w14:paraId="2A4B6E2A" w14:textId="2E2F0D6A"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1 101,66</w:t>
            </w:r>
          </w:p>
        </w:tc>
        <w:tc>
          <w:tcPr>
            <w:tcW w:w="993" w:type="dxa"/>
            <w:vAlign w:val="center"/>
          </w:tcPr>
          <w:p w14:paraId="2ACE0AFD" w14:textId="5E22593F"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5 246,01</w:t>
            </w:r>
          </w:p>
        </w:tc>
        <w:tc>
          <w:tcPr>
            <w:tcW w:w="992" w:type="dxa"/>
            <w:vAlign w:val="center"/>
          </w:tcPr>
          <w:p w14:paraId="3D885B8F" w14:textId="66C6B980"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6 347,67</w:t>
            </w:r>
          </w:p>
        </w:tc>
        <w:tc>
          <w:tcPr>
            <w:tcW w:w="1276" w:type="dxa"/>
            <w:vAlign w:val="center"/>
          </w:tcPr>
          <w:p w14:paraId="2038F6C8" w14:textId="77777777" w:rsidR="00822874" w:rsidRPr="00F46897" w:rsidRDefault="00822874" w:rsidP="0082287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46897">
              <w:rPr>
                <w:rFonts w:eastAsiaTheme="minorHAnsi"/>
                <w:i/>
                <w:sz w:val="22"/>
                <w:szCs w:val="22"/>
                <w:bdr w:val="none" w:sz="0" w:space="0" w:color="auto"/>
                <w:lang w:val="lt-LT"/>
              </w:rPr>
              <w:t>Konditerinė krosnis Bistrot 10T Classic</w:t>
            </w:r>
          </w:p>
          <w:p w14:paraId="332D5A03" w14:textId="77777777" w:rsidR="00822874" w:rsidRPr="00F46897" w:rsidRDefault="00822874" w:rsidP="00822874">
            <w:pPr>
              <w:autoSpaceDE w:val="0"/>
              <w:autoSpaceDN w:val="0"/>
              <w:adjustRightInd w:val="0"/>
              <w:rPr>
                <w:rFonts w:eastAsiaTheme="minorHAnsi"/>
                <w:color w:val="000000"/>
                <w:sz w:val="22"/>
                <w:szCs w:val="22"/>
              </w:rPr>
            </w:pPr>
          </w:p>
        </w:tc>
      </w:tr>
      <w:tr w:rsidR="00822874" w:rsidRPr="00B95C50" w14:paraId="3F21BFB3" w14:textId="77777777" w:rsidTr="00827790">
        <w:trPr>
          <w:trHeight w:val="486"/>
          <w:jc w:val="center"/>
        </w:trPr>
        <w:tc>
          <w:tcPr>
            <w:tcW w:w="846" w:type="dxa"/>
            <w:shd w:val="solid" w:color="FFFFFF" w:fill="auto"/>
            <w:vAlign w:val="center"/>
          </w:tcPr>
          <w:p w14:paraId="29BF3F77" w14:textId="79EB329D" w:rsidR="00822874" w:rsidRPr="00F46897" w:rsidRDefault="00822874" w:rsidP="00822874">
            <w:pPr>
              <w:pStyle w:val="Default"/>
              <w:jc w:val="center"/>
              <w:rPr>
                <w:sz w:val="22"/>
                <w:szCs w:val="22"/>
              </w:rPr>
            </w:pPr>
            <w:r w:rsidRPr="00F46897">
              <w:rPr>
                <w:sz w:val="22"/>
                <w:szCs w:val="22"/>
              </w:rPr>
              <w:t>5.</w:t>
            </w:r>
          </w:p>
        </w:tc>
        <w:tc>
          <w:tcPr>
            <w:tcW w:w="2126" w:type="dxa"/>
            <w:vAlign w:val="center"/>
          </w:tcPr>
          <w:p w14:paraId="28F28988" w14:textId="4F019DD5" w:rsidR="00822874" w:rsidRPr="00F46897" w:rsidRDefault="00822874" w:rsidP="00822874">
            <w:pPr>
              <w:pStyle w:val="Default"/>
              <w:rPr>
                <w:sz w:val="22"/>
                <w:szCs w:val="22"/>
              </w:rPr>
            </w:pPr>
            <w:r w:rsidRPr="00F46897">
              <w:rPr>
                <w:sz w:val="22"/>
                <w:szCs w:val="22"/>
              </w:rPr>
              <w:t>Elektrinė paverčiama keptuvė</w:t>
            </w:r>
          </w:p>
        </w:tc>
        <w:tc>
          <w:tcPr>
            <w:tcW w:w="786" w:type="dxa"/>
            <w:vAlign w:val="center"/>
          </w:tcPr>
          <w:p w14:paraId="7B92DCF3" w14:textId="0C10C455" w:rsidR="00822874" w:rsidRPr="00F46897" w:rsidRDefault="00822874" w:rsidP="00822874">
            <w:pPr>
              <w:jc w:val="center"/>
              <w:rPr>
                <w:sz w:val="22"/>
                <w:szCs w:val="22"/>
              </w:rPr>
            </w:pPr>
            <w:r w:rsidRPr="00F46897">
              <w:rPr>
                <w:sz w:val="22"/>
                <w:szCs w:val="22"/>
              </w:rPr>
              <w:t>vnt</w:t>
            </w:r>
          </w:p>
        </w:tc>
        <w:tc>
          <w:tcPr>
            <w:tcW w:w="720" w:type="dxa"/>
            <w:vAlign w:val="center"/>
          </w:tcPr>
          <w:p w14:paraId="4C335F78" w14:textId="7A489D15" w:rsidR="00822874" w:rsidRPr="00F46897" w:rsidRDefault="00822874" w:rsidP="00822874">
            <w:pPr>
              <w:pStyle w:val="Default"/>
              <w:jc w:val="center"/>
              <w:rPr>
                <w:sz w:val="22"/>
                <w:szCs w:val="22"/>
                <w:lang w:val="en-GB" w:eastAsia="en-GB"/>
              </w:rPr>
            </w:pPr>
            <w:r w:rsidRPr="00F46897">
              <w:rPr>
                <w:sz w:val="22"/>
                <w:szCs w:val="22"/>
              </w:rPr>
              <w:t>2</w:t>
            </w:r>
          </w:p>
        </w:tc>
        <w:tc>
          <w:tcPr>
            <w:tcW w:w="904" w:type="dxa"/>
            <w:vAlign w:val="center"/>
          </w:tcPr>
          <w:p w14:paraId="69E26EE9" w14:textId="70C747C0" w:rsidR="00822874" w:rsidRPr="00F46897" w:rsidRDefault="00822874" w:rsidP="00822874">
            <w:pPr>
              <w:pStyle w:val="Default"/>
              <w:jc w:val="center"/>
              <w:rPr>
                <w:sz w:val="22"/>
                <w:szCs w:val="22"/>
              </w:rPr>
            </w:pPr>
            <w:r w:rsidRPr="00F46897">
              <w:rPr>
                <w:sz w:val="22"/>
                <w:szCs w:val="22"/>
              </w:rPr>
              <w:t>4 209,60</w:t>
            </w:r>
          </w:p>
        </w:tc>
        <w:tc>
          <w:tcPr>
            <w:tcW w:w="850" w:type="dxa"/>
            <w:vAlign w:val="center"/>
          </w:tcPr>
          <w:p w14:paraId="2EC5C533" w14:textId="2818924E"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884,02</w:t>
            </w:r>
          </w:p>
        </w:tc>
        <w:tc>
          <w:tcPr>
            <w:tcW w:w="993" w:type="dxa"/>
            <w:vAlign w:val="center"/>
          </w:tcPr>
          <w:p w14:paraId="742B0639" w14:textId="51B1700F"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8 419,20</w:t>
            </w:r>
          </w:p>
        </w:tc>
        <w:tc>
          <w:tcPr>
            <w:tcW w:w="992" w:type="dxa"/>
            <w:vAlign w:val="center"/>
          </w:tcPr>
          <w:p w14:paraId="319AAA99" w14:textId="1F24D25B"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10 187,23</w:t>
            </w:r>
          </w:p>
        </w:tc>
        <w:tc>
          <w:tcPr>
            <w:tcW w:w="1276" w:type="dxa"/>
            <w:vAlign w:val="center"/>
          </w:tcPr>
          <w:p w14:paraId="63FB471F" w14:textId="77777777" w:rsidR="00822874" w:rsidRPr="00F46897" w:rsidRDefault="00822874" w:rsidP="0082287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46897">
              <w:rPr>
                <w:rFonts w:eastAsiaTheme="minorHAnsi"/>
                <w:i/>
                <w:sz w:val="22"/>
                <w:szCs w:val="22"/>
                <w:bdr w:val="none" w:sz="0" w:space="0" w:color="auto"/>
                <w:lang w:val="lt-LT"/>
              </w:rPr>
              <w:t>El.keptuvė Metos Futura 85D</w:t>
            </w:r>
          </w:p>
          <w:p w14:paraId="158F8D05" w14:textId="77777777" w:rsidR="00822874" w:rsidRPr="00F46897" w:rsidRDefault="00822874" w:rsidP="00822874">
            <w:pPr>
              <w:autoSpaceDE w:val="0"/>
              <w:autoSpaceDN w:val="0"/>
              <w:adjustRightInd w:val="0"/>
              <w:rPr>
                <w:rFonts w:eastAsiaTheme="minorHAnsi"/>
                <w:color w:val="000000"/>
                <w:sz w:val="22"/>
                <w:szCs w:val="22"/>
              </w:rPr>
            </w:pPr>
          </w:p>
        </w:tc>
      </w:tr>
      <w:tr w:rsidR="00822874" w:rsidRPr="00B95C50" w14:paraId="00CA249C" w14:textId="77777777" w:rsidTr="00827790">
        <w:trPr>
          <w:trHeight w:val="486"/>
          <w:jc w:val="center"/>
        </w:trPr>
        <w:tc>
          <w:tcPr>
            <w:tcW w:w="846" w:type="dxa"/>
            <w:shd w:val="solid" w:color="FFFFFF" w:fill="auto"/>
            <w:vAlign w:val="center"/>
          </w:tcPr>
          <w:p w14:paraId="38BF9D15" w14:textId="4EBF3546" w:rsidR="00822874" w:rsidRPr="00F46897" w:rsidRDefault="00822874" w:rsidP="00822874">
            <w:pPr>
              <w:pStyle w:val="Default"/>
              <w:jc w:val="center"/>
              <w:rPr>
                <w:sz w:val="22"/>
                <w:szCs w:val="22"/>
              </w:rPr>
            </w:pPr>
            <w:r w:rsidRPr="00F46897">
              <w:rPr>
                <w:sz w:val="22"/>
                <w:szCs w:val="22"/>
              </w:rPr>
              <w:t>6.</w:t>
            </w:r>
          </w:p>
        </w:tc>
        <w:tc>
          <w:tcPr>
            <w:tcW w:w="2126" w:type="dxa"/>
            <w:vAlign w:val="center"/>
          </w:tcPr>
          <w:p w14:paraId="29F9F091" w14:textId="186BA802" w:rsidR="00822874" w:rsidRPr="00F46897" w:rsidRDefault="00822874" w:rsidP="00822874">
            <w:pPr>
              <w:pStyle w:val="Default"/>
              <w:rPr>
                <w:sz w:val="22"/>
                <w:szCs w:val="22"/>
              </w:rPr>
            </w:pPr>
            <w:r w:rsidRPr="00F46897">
              <w:rPr>
                <w:sz w:val="22"/>
                <w:szCs w:val="22"/>
              </w:rPr>
              <w:t>Daržovių pjaustyklė</w:t>
            </w:r>
          </w:p>
        </w:tc>
        <w:tc>
          <w:tcPr>
            <w:tcW w:w="786" w:type="dxa"/>
            <w:vAlign w:val="center"/>
          </w:tcPr>
          <w:p w14:paraId="748EBE85" w14:textId="75190594" w:rsidR="00822874" w:rsidRPr="00F46897" w:rsidRDefault="00822874" w:rsidP="00822874">
            <w:pPr>
              <w:jc w:val="center"/>
              <w:rPr>
                <w:sz w:val="22"/>
                <w:szCs w:val="22"/>
              </w:rPr>
            </w:pPr>
            <w:r w:rsidRPr="00F46897">
              <w:rPr>
                <w:sz w:val="22"/>
                <w:szCs w:val="22"/>
              </w:rPr>
              <w:t>vnt</w:t>
            </w:r>
          </w:p>
        </w:tc>
        <w:tc>
          <w:tcPr>
            <w:tcW w:w="720" w:type="dxa"/>
            <w:vAlign w:val="center"/>
          </w:tcPr>
          <w:p w14:paraId="232FD7F9" w14:textId="5BF7E916" w:rsidR="00822874" w:rsidRPr="00F46897" w:rsidRDefault="00822874" w:rsidP="00822874">
            <w:pPr>
              <w:pStyle w:val="Default"/>
              <w:jc w:val="center"/>
              <w:rPr>
                <w:sz w:val="22"/>
                <w:szCs w:val="22"/>
                <w:lang w:val="en-GB" w:eastAsia="en-GB"/>
              </w:rPr>
            </w:pPr>
            <w:r w:rsidRPr="00F46897">
              <w:rPr>
                <w:sz w:val="22"/>
                <w:szCs w:val="22"/>
              </w:rPr>
              <w:t>2</w:t>
            </w:r>
          </w:p>
        </w:tc>
        <w:tc>
          <w:tcPr>
            <w:tcW w:w="904" w:type="dxa"/>
            <w:vAlign w:val="center"/>
          </w:tcPr>
          <w:p w14:paraId="7D7D3568" w14:textId="62A6BDE8" w:rsidR="00822874" w:rsidRPr="00F46897" w:rsidRDefault="00822874" w:rsidP="00822874">
            <w:pPr>
              <w:pStyle w:val="Default"/>
              <w:jc w:val="center"/>
              <w:rPr>
                <w:sz w:val="22"/>
                <w:szCs w:val="22"/>
              </w:rPr>
            </w:pPr>
            <w:r w:rsidRPr="00F46897">
              <w:rPr>
                <w:sz w:val="22"/>
                <w:szCs w:val="22"/>
              </w:rPr>
              <w:t>3 424,00</w:t>
            </w:r>
          </w:p>
        </w:tc>
        <w:tc>
          <w:tcPr>
            <w:tcW w:w="850" w:type="dxa"/>
            <w:vAlign w:val="center"/>
          </w:tcPr>
          <w:p w14:paraId="4776E1B3" w14:textId="31D046BF"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719,04</w:t>
            </w:r>
          </w:p>
        </w:tc>
        <w:tc>
          <w:tcPr>
            <w:tcW w:w="993" w:type="dxa"/>
            <w:vAlign w:val="center"/>
          </w:tcPr>
          <w:p w14:paraId="36BD60E0" w14:textId="1E36E295"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6 848,00</w:t>
            </w:r>
          </w:p>
        </w:tc>
        <w:tc>
          <w:tcPr>
            <w:tcW w:w="992" w:type="dxa"/>
            <w:vAlign w:val="center"/>
          </w:tcPr>
          <w:p w14:paraId="1A3A4AD8" w14:textId="3A9F35C3"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8 286,08</w:t>
            </w:r>
          </w:p>
        </w:tc>
        <w:tc>
          <w:tcPr>
            <w:tcW w:w="1276" w:type="dxa"/>
            <w:vAlign w:val="center"/>
          </w:tcPr>
          <w:p w14:paraId="77259F7E" w14:textId="77777777" w:rsidR="00822874" w:rsidRPr="00F46897" w:rsidRDefault="00822874" w:rsidP="0082287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46897">
              <w:rPr>
                <w:rFonts w:eastAsiaTheme="minorHAnsi"/>
                <w:i/>
                <w:sz w:val="22"/>
                <w:szCs w:val="22"/>
                <w:bdr w:val="none" w:sz="0" w:space="0" w:color="auto"/>
                <w:lang w:val="lt-LT"/>
              </w:rPr>
              <w:t>Daržovių pjaustyklė Metos RG-250 400V3N~</w:t>
            </w:r>
          </w:p>
          <w:p w14:paraId="4955EF4C" w14:textId="77777777" w:rsidR="00822874" w:rsidRPr="00F46897" w:rsidRDefault="00822874" w:rsidP="00822874">
            <w:pPr>
              <w:autoSpaceDE w:val="0"/>
              <w:autoSpaceDN w:val="0"/>
              <w:adjustRightInd w:val="0"/>
              <w:rPr>
                <w:rFonts w:eastAsiaTheme="minorHAnsi"/>
                <w:color w:val="000000"/>
                <w:sz w:val="22"/>
                <w:szCs w:val="22"/>
                <w:lang w:val="lt-LT"/>
              </w:rPr>
            </w:pPr>
          </w:p>
        </w:tc>
      </w:tr>
      <w:tr w:rsidR="00822874" w:rsidRPr="00B95C50" w14:paraId="304220F1" w14:textId="77777777" w:rsidTr="00827790">
        <w:trPr>
          <w:trHeight w:val="486"/>
          <w:jc w:val="center"/>
        </w:trPr>
        <w:tc>
          <w:tcPr>
            <w:tcW w:w="846" w:type="dxa"/>
            <w:shd w:val="solid" w:color="FFFFFF" w:fill="auto"/>
            <w:vAlign w:val="center"/>
          </w:tcPr>
          <w:p w14:paraId="03BC12E5" w14:textId="50B5E79A" w:rsidR="00822874" w:rsidRPr="00F46897" w:rsidRDefault="00822874" w:rsidP="00822874">
            <w:pPr>
              <w:pStyle w:val="Default"/>
              <w:jc w:val="center"/>
              <w:rPr>
                <w:sz w:val="22"/>
                <w:szCs w:val="22"/>
              </w:rPr>
            </w:pPr>
            <w:r w:rsidRPr="00F46897">
              <w:rPr>
                <w:sz w:val="22"/>
                <w:szCs w:val="22"/>
              </w:rPr>
              <w:t>7.</w:t>
            </w:r>
          </w:p>
        </w:tc>
        <w:tc>
          <w:tcPr>
            <w:tcW w:w="2126" w:type="dxa"/>
            <w:vAlign w:val="center"/>
          </w:tcPr>
          <w:p w14:paraId="612D9675" w14:textId="6D82ED63" w:rsidR="00822874" w:rsidRPr="00F46897" w:rsidRDefault="00822874" w:rsidP="00822874">
            <w:pPr>
              <w:pStyle w:val="Default"/>
              <w:rPr>
                <w:sz w:val="22"/>
                <w:szCs w:val="22"/>
              </w:rPr>
            </w:pPr>
            <w:r w:rsidRPr="00F46897">
              <w:rPr>
                <w:sz w:val="22"/>
                <w:szCs w:val="22"/>
              </w:rPr>
              <w:t>Mėsos purentuvas</w:t>
            </w:r>
          </w:p>
        </w:tc>
        <w:tc>
          <w:tcPr>
            <w:tcW w:w="786" w:type="dxa"/>
            <w:vAlign w:val="center"/>
          </w:tcPr>
          <w:p w14:paraId="2CF1FA58" w14:textId="52D9E520" w:rsidR="00822874" w:rsidRPr="00F46897" w:rsidRDefault="00822874" w:rsidP="00822874">
            <w:pPr>
              <w:jc w:val="center"/>
              <w:rPr>
                <w:sz w:val="22"/>
                <w:szCs w:val="22"/>
              </w:rPr>
            </w:pPr>
            <w:r w:rsidRPr="00F46897">
              <w:rPr>
                <w:sz w:val="22"/>
                <w:szCs w:val="22"/>
              </w:rPr>
              <w:t>vnt</w:t>
            </w:r>
          </w:p>
        </w:tc>
        <w:tc>
          <w:tcPr>
            <w:tcW w:w="720" w:type="dxa"/>
            <w:vAlign w:val="center"/>
          </w:tcPr>
          <w:p w14:paraId="5A1DD4C3" w14:textId="0C37E7B3" w:rsidR="00822874" w:rsidRPr="00F46897" w:rsidRDefault="00822874" w:rsidP="00822874">
            <w:pPr>
              <w:pStyle w:val="Default"/>
              <w:jc w:val="center"/>
              <w:rPr>
                <w:sz w:val="22"/>
                <w:szCs w:val="22"/>
                <w:lang w:val="en-GB" w:eastAsia="en-GB"/>
              </w:rPr>
            </w:pPr>
            <w:r w:rsidRPr="00F46897">
              <w:rPr>
                <w:sz w:val="22"/>
                <w:szCs w:val="22"/>
              </w:rPr>
              <w:t>1</w:t>
            </w:r>
          </w:p>
        </w:tc>
        <w:tc>
          <w:tcPr>
            <w:tcW w:w="904" w:type="dxa"/>
            <w:vAlign w:val="center"/>
          </w:tcPr>
          <w:p w14:paraId="45783207" w14:textId="08DE4632" w:rsidR="00822874" w:rsidRPr="00F46897" w:rsidRDefault="00822874" w:rsidP="00822874">
            <w:pPr>
              <w:pStyle w:val="Default"/>
              <w:jc w:val="center"/>
              <w:rPr>
                <w:sz w:val="22"/>
                <w:szCs w:val="22"/>
              </w:rPr>
            </w:pPr>
            <w:r w:rsidRPr="00F46897">
              <w:rPr>
                <w:sz w:val="22"/>
                <w:szCs w:val="22"/>
              </w:rPr>
              <w:t>2 404,23</w:t>
            </w:r>
          </w:p>
        </w:tc>
        <w:tc>
          <w:tcPr>
            <w:tcW w:w="850" w:type="dxa"/>
            <w:vAlign w:val="center"/>
          </w:tcPr>
          <w:p w14:paraId="2F2413AE" w14:textId="5237A329"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504,89</w:t>
            </w:r>
          </w:p>
        </w:tc>
        <w:tc>
          <w:tcPr>
            <w:tcW w:w="993" w:type="dxa"/>
            <w:vAlign w:val="center"/>
          </w:tcPr>
          <w:p w14:paraId="1613CB96" w14:textId="3B7B422C"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2 404,23</w:t>
            </w:r>
          </w:p>
        </w:tc>
        <w:tc>
          <w:tcPr>
            <w:tcW w:w="992" w:type="dxa"/>
            <w:vAlign w:val="center"/>
          </w:tcPr>
          <w:p w14:paraId="1075F703" w14:textId="02A66981"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2 909,12</w:t>
            </w:r>
          </w:p>
        </w:tc>
        <w:tc>
          <w:tcPr>
            <w:tcW w:w="1276" w:type="dxa"/>
            <w:vAlign w:val="center"/>
          </w:tcPr>
          <w:p w14:paraId="79CEF05E" w14:textId="77777777" w:rsidR="00822874" w:rsidRPr="00F46897" w:rsidRDefault="00822874" w:rsidP="0082287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46897">
              <w:rPr>
                <w:rFonts w:eastAsiaTheme="minorHAnsi"/>
                <w:i/>
                <w:sz w:val="22"/>
                <w:szCs w:val="22"/>
                <w:bdr w:val="none" w:sz="0" w:space="0" w:color="auto"/>
                <w:lang w:val="lt-LT"/>
              </w:rPr>
              <w:t>Mėsos purentuvas Drake</w:t>
            </w:r>
          </w:p>
          <w:p w14:paraId="1891E670" w14:textId="77777777" w:rsidR="00822874" w:rsidRPr="00F46897" w:rsidRDefault="00822874" w:rsidP="00822874">
            <w:pPr>
              <w:autoSpaceDE w:val="0"/>
              <w:autoSpaceDN w:val="0"/>
              <w:adjustRightInd w:val="0"/>
              <w:rPr>
                <w:rFonts w:eastAsiaTheme="minorHAnsi"/>
                <w:color w:val="000000"/>
                <w:sz w:val="22"/>
                <w:szCs w:val="22"/>
              </w:rPr>
            </w:pPr>
          </w:p>
        </w:tc>
      </w:tr>
      <w:tr w:rsidR="00822874" w:rsidRPr="00B95C50" w14:paraId="04E635A7" w14:textId="77777777" w:rsidTr="00827790">
        <w:trPr>
          <w:trHeight w:val="486"/>
          <w:jc w:val="center"/>
        </w:trPr>
        <w:tc>
          <w:tcPr>
            <w:tcW w:w="846" w:type="dxa"/>
            <w:shd w:val="solid" w:color="FFFFFF" w:fill="auto"/>
            <w:vAlign w:val="center"/>
          </w:tcPr>
          <w:p w14:paraId="2C9F1CBF" w14:textId="57C08728" w:rsidR="00822874" w:rsidRPr="00F46897" w:rsidRDefault="00822874" w:rsidP="00822874">
            <w:pPr>
              <w:pStyle w:val="Default"/>
              <w:jc w:val="center"/>
              <w:rPr>
                <w:sz w:val="22"/>
                <w:szCs w:val="22"/>
              </w:rPr>
            </w:pPr>
            <w:r w:rsidRPr="00F46897">
              <w:rPr>
                <w:sz w:val="22"/>
                <w:szCs w:val="22"/>
              </w:rPr>
              <w:t>8.</w:t>
            </w:r>
          </w:p>
        </w:tc>
        <w:tc>
          <w:tcPr>
            <w:tcW w:w="2126" w:type="dxa"/>
            <w:vAlign w:val="center"/>
          </w:tcPr>
          <w:p w14:paraId="6F1E8FF2" w14:textId="100DEE2A" w:rsidR="00822874" w:rsidRPr="00F46897" w:rsidRDefault="00822874" w:rsidP="00822874">
            <w:pPr>
              <w:pStyle w:val="Default"/>
              <w:rPr>
                <w:sz w:val="22"/>
                <w:szCs w:val="22"/>
              </w:rPr>
            </w:pPr>
            <w:r w:rsidRPr="00F46897">
              <w:rPr>
                <w:sz w:val="22"/>
                <w:szCs w:val="22"/>
              </w:rPr>
              <w:t>Perforuota skarda</w:t>
            </w:r>
          </w:p>
        </w:tc>
        <w:tc>
          <w:tcPr>
            <w:tcW w:w="786" w:type="dxa"/>
            <w:vAlign w:val="center"/>
          </w:tcPr>
          <w:p w14:paraId="0285187A" w14:textId="01767291" w:rsidR="00822874" w:rsidRPr="00F46897" w:rsidRDefault="00822874" w:rsidP="00822874">
            <w:pPr>
              <w:jc w:val="center"/>
              <w:rPr>
                <w:sz w:val="22"/>
                <w:szCs w:val="22"/>
              </w:rPr>
            </w:pPr>
            <w:r w:rsidRPr="00F46897">
              <w:rPr>
                <w:sz w:val="22"/>
                <w:szCs w:val="22"/>
              </w:rPr>
              <w:t>vnt</w:t>
            </w:r>
          </w:p>
        </w:tc>
        <w:tc>
          <w:tcPr>
            <w:tcW w:w="720" w:type="dxa"/>
            <w:vAlign w:val="center"/>
          </w:tcPr>
          <w:p w14:paraId="4708A09D" w14:textId="3815C5B8" w:rsidR="00822874" w:rsidRPr="00F46897" w:rsidRDefault="00822874" w:rsidP="00822874">
            <w:pPr>
              <w:pStyle w:val="Default"/>
              <w:jc w:val="center"/>
              <w:rPr>
                <w:sz w:val="22"/>
                <w:szCs w:val="22"/>
                <w:lang w:val="en-GB" w:eastAsia="en-GB"/>
              </w:rPr>
            </w:pPr>
            <w:r w:rsidRPr="00F46897">
              <w:rPr>
                <w:sz w:val="22"/>
                <w:szCs w:val="22"/>
              </w:rPr>
              <w:t>15</w:t>
            </w:r>
          </w:p>
        </w:tc>
        <w:tc>
          <w:tcPr>
            <w:tcW w:w="904" w:type="dxa"/>
            <w:vAlign w:val="center"/>
          </w:tcPr>
          <w:p w14:paraId="31068BE4" w14:textId="452A3355" w:rsidR="00822874" w:rsidRPr="00F46897" w:rsidRDefault="00822874" w:rsidP="00822874">
            <w:pPr>
              <w:pStyle w:val="Default"/>
              <w:jc w:val="center"/>
              <w:rPr>
                <w:sz w:val="22"/>
                <w:szCs w:val="22"/>
              </w:rPr>
            </w:pPr>
            <w:r w:rsidRPr="00F46897">
              <w:rPr>
                <w:sz w:val="22"/>
                <w:szCs w:val="22"/>
              </w:rPr>
              <w:t>30,00</w:t>
            </w:r>
          </w:p>
        </w:tc>
        <w:tc>
          <w:tcPr>
            <w:tcW w:w="850" w:type="dxa"/>
            <w:vAlign w:val="center"/>
          </w:tcPr>
          <w:p w14:paraId="63318709" w14:textId="7F0029EE"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6,30</w:t>
            </w:r>
          </w:p>
        </w:tc>
        <w:tc>
          <w:tcPr>
            <w:tcW w:w="993" w:type="dxa"/>
            <w:vAlign w:val="center"/>
          </w:tcPr>
          <w:p w14:paraId="7E1662F8" w14:textId="44558F70"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450,00</w:t>
            </w:r>
          </w:p>
        </w:tc>
        <w:tc>
          <w:tcPr>
            <w:tcW w:w="992" w:type="dxa"/>
            <w:vAlign w:val="center"/>
          </w:tcPr>
          <w:p w14:paraId="3BDFCA37" w14:textId="216C9ED2"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544,50</w:t>
            </w:r>
          </w:p>
        </w:tc>
        <w:tc>
          <w:tcPr>
            <w:tcW w:w="1276" w:type="dxa"/>
            <w:vAlign w:val="center"/>
          </w:tcPr>
          <w:p w14:paraId="08B4454A" w14:textId="77777777" w:rsidR="00822874" w:rsidRPr="00F46897" w:rsidRDefault="00822874" w:rsidP="0082287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46897">
              <w:rPr>
                <w:rFonts w:eastAsiaTheme="minorHAnsi"/>
                <w:i/>
                <w:sz w:val="22"/>
                <w:szCs w:val="22"/>
                <w:bdr w:val="none" w:sz="0" w:space="0" w:color="auto"/>
                <w:lang w:val="lt-LT"/>
              </w:rPr>
              <w:t>Perforuota skarda</w:t>
            </w:r>
          </w:p>
          <w:p w14:paraId="135D7F38" w14:textId="77777777" w:rsidR="00822874" w:rsidRPr="00F46897" w:rsidRDefault="00822874" w:rsidP="00822874">
            <w:pPr>
              <w:autoSpaceDE w:val="0"/>
              <w:autoSpaceDN w:val="0"/>
              <w:adjustRightInd w:val="0"/>
              <w:rPr>
                <w:rFonts w:eastAsiaTheme="minorHAnsi"/>
                <w:color w:val="000000"/>
                <w:sz w:val="22"/>
                <w:szCs w:val="22"/>
              </w:rPr>
            </w:pPr>
          </w:p>
        </w:tc>
      </w:tr>
      <w:tr w:rsidR="00822874" w:rsidRPr="00B95C50" w14:paraId="6ABA8B5E" w14:textId="77777777" w:rsidTr="00827790">
        <w:trPr>
          <w:trHeight w:val="486"/>
          <w:jc w:val="center"/>
        </w:trPr>
        <w:tc>
          <w:tcPr>
            <w:tcW w:w="846" w:type="dxa"/>
            <w:shd w:val="solid" w:color="FFFFFF" w:fill="auto"/>
            <w:vAlign w:val="center"/>
          </w:tcPr>
          <w:p w14:paraId="6B163270" w14:textId="364F01A8" w:rsidR="00822874" w:rsidRPr="00F46897" w:rsidRDefault="00822874" w:rsidP="00822874">
            <w:pPr>
              <w:pStyle w:val="Default"/>
              <w:jc w:val="center"/>
              <w:rPr>
                <w:sz w:val="22"/>
                <w:szCs w:val="22"/>
              </w:rPr>
            </w:pPr>
            <w:r w:rsidRPr="00F46897">
              <w:rPr>
                <w:sz w:val="22"/>
                <w:szCs w:val="22"/>
              </w:rPr>
              <w:t>9.</w:t>
            </w:r>
          </w:p>
        </w:tc>
        <w:tc>
          <w:tcPr>
            <w:tcW w:w="2126" w:type="dxa"/>
            <w:vAlign w:val="center"/>
          </w:tcPr>
          <w:p w14:paraId="4D99D18C" w14:textId="0FFF58DC" w:rsidR="00822874" w:rsidRPr="00F46897" w:rsidRDefault="00822874" w:rsidP="00822874">
            <w:pPr>
              <w:pStyle w:val="Default"/>
              <w:rPr>
                <w:sz w:val="22"/>
                <w:szCs w:val="22"/>
              </w:rPr>
            </w:pPr>
            <w:r w:rsidRPr="00F46897">
              <w:rPr>
                <w:sz w:val="22"/>
                <w:szCs w:val="22"/>
              </w:rPr>
              <w:t>Vitrininis šaldytuvas</w:t>
            </w:r>
          </w:p>
        </w:tc>
        <w:tc>
          <w:tcPr>
            <w:tcW w:w="786" w:type="dxa"/>
            <w:vAlign w:val="center"/>
          </w:tcPr>
          <w:p w14:paraId="2108C034" w14:textId="5200A6B2" w:rsidR="00822874" w:rsidRPr="00F46897" w:rsidRDefault="00822874" w:rsidP="00822874">
            <w:pPr>
              <w:jc w:val="center"/>
              <w:rPr>
                <w:sz w:val="22"/>
                <w:szCs w:val="22"/>
              </w:rPr>
            </w:pPr>
            <w:r w:rsidRPr="00F46897">
              <w:rPr>
                <w:sz w:val="22"/>
                <w:szCs w:val="22"/>
              </w:rPr>
              <w:t>vnt</w:t>
            </w:r>
          </w:p>
        </w:tc>
        <w:tc>
          <w:tcPr>
            <w:tcW w:w="720" w:type="dxa"/>
            <w:vAlign w:val="center"/>
          </w:tcPr>
          <w:p w14:paraId="67C24449" w14:textId="7E07CC08" w:rsidR="00822874" w:rsidRPr="00F46897" w:rsidRDefault="00822874" w:rsidP="00822874">
            <w:pPr>
              <w:pStyle w:val="Default"/>
              <w:jc w:val="center"/>
              <w:rPr>
                <w:sz w:val="22"/>
                <w:szCs w:val="22"/>
                <w:lang w:val="en-GB" w:eastAsia="en-GB"/>
              </w:rPr>
            </w:pPr>
            <w:r w:rsidRPr="00F46897">
              <w:rPr>
                <w:sz w:val="22"/>
                <w:szCs w:val="22"/>
              </w:rPr>
              <w:t>2</w:t>
            </w:r>
          </w:p>
        </w:tc>
        <w:tc>
          <w:tcPr>
            <w:tcW w:w="904" w:type="dxa"/>
            <w:vAlign w:val="center"/>
          </w:tcPr>
          <w:p w14:paraId="22C2839B" w14:textId="5F159DAD" w:rsidR="00822874" w:rsidRPr="00F46897" w:rsidRDefault="00822874" w:rsidP="00822874">
            <w:pPr>
              <w:pStyle w:val="Default"/>
              <w:jc w:val="center"/>
              <w:rPr>
                <w:sz w:val="22"/>
                <w:szCs w:val="22"/>
              </w:rPr>
            </w:pPr>
            <w:r w:rsidRPr="00F46897">
              <w:rPr>
                <w:sz w:val="22"/>
                <w:szCs w:val="22"/>
              </w:rPr>
              <w:t>675,38</w:t>
            </w:r>
          </w:p>
        </w:tc>
        <w:tc>
          <w:tcPr>
            <w:tcW w:w="850" w:type="dxa"/>
            <w:vAlign w:val="center"/>
          </w:tcPr>
          <w:p w14:paraId="1B3F980B" w14:textId="5B4EE950"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141,83</w:t>
            </w:r>
          </w:p>
        </w:tc>
        <w:tc>
          <w:tcPr>
            <w:tcW w:w="993" w:type="dxa"/>
            <w:vAlign w:val="center"/>
          </w:tcPr>
          <w:p w14:paraId="71B8A374" w14:textId="7D597860"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1 350,76</w:t>
            </w:r>
          </w:p>
        </w:tc>
        <w:tc>
          <w:tcPr>
            <w:tcW w:w="992" w:type="dxa"/>
            <w:vAlign w:val="center"/>
          </w:tcPr>
          <w:p w14:paraId="53638197" w14:textId="6C6C04AA" w:rsidR="00822874" w:rsidRPr="00F46897" w:rsidRDefault="00822874" w:rsidP="00822874">
            <w:pPr>
              <w:autoSpaceDE w:val="0"/>
              <w:autoSpaceDN w:val="0"/>
              <w:adjustRightInd w:val="0"/>
              <w:jc w:val="center"/>
              <w:rPr>
                <w:rFonts w:eastAsiaTheme="minorHAnsi"/>
                <w:color w:val="000000"/>
                <w:sz w:val="22"/>
                <w:szCs w:val="22"/>
              </w:rPr>
            </w:pPr>
            <w:r w:rsidRPr="00F46897">
              <w:rPr>
                <w:color w:val="000000"/>
                <w:sz w:val="22"/>
                <w:szCs w:val="22"/>
              </w:rPr>
              <w:t>1 634,42</w:t>
            </w:r>
          </w:p>
        </w:tc>
        <w:tc>
          <w:tcPr>
            <w:tcW w:w="1276" w:type="dxa"/>
            <w:vAlign w:val="center"/>
          </w:tcPr>
          <w:p w14:paraId="0FE0ED8B" w14:textId="77777777" w:rsidR="00822874" w:rsidRPr="00F46897" w:rsidRDefault="00822874" w:rsidP="0082287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46897">
              <w:rPr>
                <w:rFonts w:eastAsiaTheme="minorHAnsi"/>
                <w:i/>
                <w:sz w:val="22"/>
                <w:szCs w:val="22"/>
                <w:bdr w:val="none" w:sz="0" w:space="0" w:color="auto"/>
                <w:lang w:val="lt-LT"/>
              </w:rPr>
              <w:t>Vitrininis šaldytuvas GBC375</w:t>
            </w:r>
          </w:p>
          <w:p w14:paraId="2B6F5FCA" w14:textId="77777777" w:rsidR="00822874" w:rsidRPr="00F46897" w:rsidRDefault="00822874" w:rsidP="00822874">
            <w:pPr>
              <w:autoSpaceDE w:val="0"/>
              <w:autoSpaceDN w:val="0"/>
              <w:adjustRightInd w:val="0"/>
              <w:rPr>
                <w:rFonts w:eastAsiaTheme="minorHAnsi"/>
                <w:color w:val="000000"/>
                <w:sz w:val="22"/>
                <w:szCs w:val="22"/>
              </w:rPr>
            </w:pPr>
          </w:p>
        </w:tc>
      </w:tr>
      <w:tr w:rsidR="005627C9" w:rsidRPr="008A3C8F" w14:paraId="0B82B658" w14:textId="77777777" w:rsidTr="00827790">
        <w:trPr>
          <w:trHeight w:val="260"/>
          <w:jc w:val="center"/>
        </w:trPr>
        <w:tc>
          <w:tcPr>
            <w:tcW w:w="7225" w:type="dxa"/>
            <w:gridSpan w:val="7"/>
            <w:shd w:val="solid" w:color="FFFFFF" w:fill="auto"/>
            <w:vAlign w:val="bottom"/>
          </w:tcPr>
          <w:p w14:paraId="63561C36" w14:textId="2F9FDF42" w:rsidR="005627C9" w:rsidRPr="00F46897" w:rsidRDefault="000A78BE" w:rsidP="000A78BE">
            <w:pPr>
              <w:autoSpaceDE w:val="0"/>
              <w:autoSpaceDN w:val="0"/>
              <w:adjustRightInd w:val="0"/>
              <w:jc w:val="both"/>
              <w:rPr>
                <w:rFonts w:eastAsiaTheme="minorHAnsi"/>
                <w:color w:val="000000"/>
                <w:sz w:val="22"/>
                <w:szCs w:val="22"/>
                <w:lang w:val="fi-FI"/>
              </w:rPr>
            </w:pPr>
            <w:r w:rsidRPr="00F46897">
              <w:rPr>
                <w:b/>
                <w:sz w:val="22"/>
                <w:szCs w:val="22"/>
                <w:lang w:val="fi-FI"/>
              </w:rPr>
              <w:t xml:space="preserve">                                                    </w:t>
            </w:r>
            <w:r w:rsidR="00827790" w:rsidRPr="00F46897">
              <w:rPr>
                <w:b/>
                <w:sz w:val="22"/>
                <w:szCs w:val="22"/>
                <w:lang w:val="fi-FI"/>
              </w:rPr>
              <w:t xml:space="preserve">          </w:t>
            </w:r>
            <w:r w:rsidRPr="00F46897">
              <w:rPr>
                <w:b/>
                <w:sz w:val="22"/>
                <w:szCs w:val="22"/>
                <w:lang w:val="fi-FI"/>
              </w:rPr>
              <w:t xml:space="preserve">   Pasiūlymo kaina</w:t>
            </w:r>
            <w:r w:rsidR="005627C9" w:rsidRPr="00F46897">
              <w:rPr>
                <w:b/>
                <w:sz w:val="22"/>
                <w:szCs w:val="22"/>
                <w:lang w:val="fi-FI"/>
              </w:rPr>
              <w:t xml:space="preserve"> Eur su PVM</w:t>
            </w:r>
            <w:r w:rsidR="00383BF3" w:rsidRPr="00F46897">
              <w:rPr>
                <w:b/>
                <w:sz w:val="22"/>
                <w:szCs w:val="22"/>
                <w:lang w:val="fi-FI"/>
              </w:rPr>
              <w:t>:</w:t>
            </w:r>
          </w:p>
        </w:tc>
        <w:tc>
          <w:tcPr>
            <w:tcW w:w="992" w:type="dxa"/>
            <w:vAlign w:val="center"/>
          </w:tcPr>
          <w:p w14:paraId="79853EB9" w14:textId="2F912017" w:rsidR="005627C9" w:rsidRPr="00F46897" w:rsidRDefault="00E86EBB" w:rsidP="005627C9">
            <w:pPr>
              <w:autoSpaceDE w:val="0"/>
              <w:autoSpaceDN w:val="0"/>
              <w:adjustRightInd w:val="0"/>
              <w:jc w:val="center"/>
              <w:rPr>
                <w:rFonts w:eastAsiaTheme="minorHAnsi"/>
                <w:b/>
                <w:bCs/>
                <w:color w:val="000000"/>
                <w:sz w:val="22"/>
                <w:szCs w:val="22"/>
                <w:lang w:val="fi-FI"/>
              </w:rPr>
            </w:pPr>
            <w:r w:rsidRPr="00F46897">
              <w:rPr>
                <w:rFonts w:eastAsiaTheme="minorHAnsi"/>
                <w:b/>
                <w:bCs/>
                <w:color w:val="000000"/>
                <w:sz w:val="22"/>
                <w:szCs w:val="22"/>
                <w:lang w:val="fi-FI"/>
              </w:rPr>
              <w:t>45</w:t>
            </w:r>
            <w:r w:rsidR="00177B9B" w:rsidRPr="00F46897">
              <w:rPr>
                <w:rFonts w:eastAsiaTheme="minorHAnsi"/>
                <w:b/>
                <w:bCs/>
                <w:color w:val="000000"/>
                <w:sz w:val="22"/>
                <w:szCs w:val="22"/>
                <w:lang w:val="fi-FI"/>
              </w:rPr>
              <w:t xml:space="preserve"> </w:t>
            </w:r>
            <w:r w:rsidRPr="00F46897">
              <w:rPr>
                <w:rFonts w:eastAsiaTheme="minorHAnsi"/>
                <w:b/>
                <w:bCs/>
                <w:color w:val="000000"/>
                <w:sz w:val="22"/>
                <w:szCs w:val="22"/>
                <w:lang w:val="fi-FI"/>
              </w:rPr>
              <w:t>133,64</w:t>
            </w:r>
          </w:p>
        </w:tc>
        <w:tc>
          <w:tcPr>
            <w:tcW w:w="1276" w:type="dxa"/>
            <w:vAlign w:val="center"/>
          </w:tcPr>
          <w:p w14:paraId="07C429C2" w14:textId="77777777" w:rsidR="005627C9" w:rsidRPr="00F46897" w:rsidRDefault="005627C9" w:rsidP="005627C9">
            <w:pPr>
              <w:autoSpaceDE w:val="0"/>
              <w:autoSpaceDN w:val="0"/>
              <w:adjustRightInd w:val="0"/>
              <w:jc w:val="center"/>
              <w:rPr>
                <w:rFonts w:eastAsiaTheme="minorHAnsi"/>
                <w:color w:val="000000"/>
                <w:sz w:val="22"/>
                <w:szCs w:val="22"/>
                <w:lang w:val="fi-FI"/>
              </w:rPr>
            </w:pPr>
          </w:p>
        </w:tc>
      </w:tr>
    </w:tbl>
    <w:p w14:paraId="4B94F16C" w14:textId="77777777" w:rsidR="00F166AE" w:rsidRPr="008A3C8F" w:rsidRDefault="00F166AE" w:rsidP="00BD1BE8">
      <w:pPr>
        <w:jc w:val="right"/>
        <w:rPr>
          <w:sz w:val="22"/>
          <w:szCs w:val="22"/>
          <w:lang w:val="fi-FI"/>
        </w:rPr>
      </w:pPr>
    </w:p>
    <w:p w14:paraId="415215A1" w14:textId="00FC99F1" w:rsidR="00BD1BE8" w:rsidRPr="008A3C8F" w:rsidRDefault="00E56775" w:rsidP="00C4676F">
      <w:pPr>
        <w:ind w:left="7776"/>
        <w:jc w:val="center"/>
        <w:rPr>
          <w:sz w:val="22"/>
          <w:szCs w:val="22"/>
          <w:lang w:val="fi-FI"/>
        </w:rPr>
      </w:pPr>
      <w:r w:rsidRPr="008A3C8F">
        <w:rPr>
          <w:sz w:val="22"/>
          <w:szCs w:val="22"/>
          <w:lang w:val="fi-FI"/>
        </w:rPr>
        <w:t xml:space="preserve">           </w:t>
      </w:r>
      <w:r w:rsidR="00C4676F" w:rsidRPr="008A3C8F">
        <w:rPr>
          <w:sz w:val="22"/>
          <w:szCs w:val="22"/>
          <w:lang w:val="fi-FI"/>
        </w:rPr>
        <w:t xml:space="preserve">    </w:t>
      </w:r>
      <w:r w:rsidR="00BD1BE8" w:rsidRPr="008A3C8F">
        <w:rPr>
          <w:sz w:val="22"/>
          <w:szCs w:val="22"/>
          <w:lang w:val="fi-FI"/>
        </w:rPr>
        <w:t>4 lentelė</w:t>
      </w:r>
    </w:p>
    <w:p w14:paraId="415215A2" w14:textId="77777777" w:rsidR="00BD1BE8" w:rsidRPr="008A3C8F" w:rsidRDefault="00BD1BE8" w:rsidP="00BD1BE8">
      <w:pPr>
        <w:jc w:val="both"/>
        <w:rPr>
          <w:sz w:val="22"/>
          <w:szCs w:val="22"/>
          <w:lang w:val="fi-FI"/>
        </w:rPr>
      </w:pPr>
    </w:p>
    <w:p w14:paraId="733E2AC9" w14:textId="77777777" w:rsidR="00A75D82" w:rsidRPr="008A3C8F" w:rsidRDefault="00F166AE" w:rsidP="00F166AE">
      <w:pPr>
        <w:jc w:val="center"/>
        <w:rPr>
          <w:b/>
          <w:sz w:val="22"/>
          <w:szCs w:val="22"/>
          <w:lang w:val="fi-FI"/>
        </w:rPr>
      </w:pPr>
      <w:r w:rsidRPr="008A3C8F">
        <w:rPr>
          <w:b/>
          <w:sz w:val="22"/>
          <w:szCs w:val="22"/>
          <w:lang w:val="fi-FI"/>
        </w:rPr>
        <w:t>SIŪLOMŲ PREKIŲ CHARAKTERISTIKŲ ATITIKIMAS REIKALAUJAMOMS</w:t>
      </w:r>
    </w:p>
    <w:p w14:paraId="4704827B" w14:textId="77777777" w:rsidR="00A75D82" w:rsidRPr="008A3C8F" w:rsidRDefault="00A75D82" w:rsidP="00F166AE">
      <w:pPr>
        <w:jc w:val="center"/>
        <w:rPr>
          <w:b/>
          <w:sz w:val="22"/>
          <w:szCs w:val="22"/>
          <w:lang w:val="fi-FI"/>
        </w:rPr>
      </w:pPr>
    </w:p>
    <w:tbl>
      <w:tblPr>
        <w:tblStyle w:val="TableGrid"/>
        <w:tblW w:w="0" w:type="auto"/>
        <w:tblInd w:w="-743" w:type="dxa"/>
        <w:tblLayout w:type="fixed"/>
        <w:tblLook w:val="04A0" w:firstRow="1" w:lastRow="0" w:firstColumn="1" w:lastColumn="0" w:noHBand="0" w:noVBand="1"/>
      </w:tblPr>
      <w:tblGrid>
        <w:gridCol w:w="993"/>
        <w:gridCol w:w="4820"/>
        <w:gridCol w:w="850"/>
        <w:gridCol w:w="851"/>
        <w:gridCol w:w="2835"/>
      </w:tblGrid>
      <w:tr w:rsidR="00A75D82" w:rsidRPr="00B95C50" w14:paraId="1FCC617C" w14:textId="77777777" w:rsidTr="00B95C50">
        <w:tc>
          <w:tcPr>
            <w:tcW w:w="993" w:type="dxa"/>
          </w:tcPr>
          <w:p w14:paraId="32FC620C"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b/>
                <w:sz w:val="22"/>
                <w:szCs w:val="22"/>
                <w:bdr w:val="none" w:sz="0" w:space="0" w:color="auto"/>
                <w:lang w:val="lt-LT"/>
              </w:rPr>
            </w:pPr>
            <w:r w:rsidRPr="00B95C50">
              <w:rPr>
                <w:rFonts w:eastAsiaTheme="minorHAnsi"/>
                <w:b/>
                <w:sz w:val="22"/>
                <w:szCs w:val="22"/>
                <w:bdr w:val="none" w:sz="0" w:space="0" w:color="auto"/>
                <w:lang w:val="lt-LT"/>
              </w:rPr>
              <w:lastRenderedPageBreak/>
              <w:t>Pirkimo dalies Eil. nr.</w:t>
            </w:r>
          </w:p>
        </w:tc>
        <w:tc>
          <w:tcPr>
            <w:tcW w:w="4820" w:type="dxa"/>
            <w:vAlign w:val="center"/>
          </w:tcPr>
          <w:p w14:paraId="174A381C" w14:textId="77777777" w:rsidR="00A75D82" w:rsidRPr="00B95C50" w:rsidRDefault="00A75D82" w:rsidP="00B95C5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b/>
                <w:sz w:val="22"/>
                <w:szCs w:val="22"/>
                <w:bdr w:val="none" w:sz="0" w:space="0" w:color="auto"/>
                <w:lang w:val="lt-LT"/>
              </w:rPr>
            </w:pPr>
            <w:r w:rsidRPr="00B95C50">
              <w:rPr>
                <w:rFonts w:eastAsiaTheme="minorHAnsi"/>
                <w:b/>
                <w:sz w:val="22"/>
                <w:szCs w:val="22"/>
                <w:bdr w:val="none" w:sz="0" w:space="0" w:color="auto"/>
                <w:lang w:val="lt-LT"/>
              </w:rPr>
              <w:t>Prekės pavadinimas ir techniniai reikalavimai</w:t>
            </w:r>
          </w:p>
        </w:tc>
        <w:tc>
          <w:tcPr>
            <w:tcW w:w="850" w:type="dxa"/>
            <w:vAlign w:val="center"/>
          </w:tcPr>
          <w:p w14:paraId="1557442B" w14:textId="77777777" w:rsidR="00A75D82" w:rsidRPr="00B95C50" w:rsidRDefault="00A75D82" w:rsidP="00B95C5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b/>
                <w:sz w:val="22"/>
                <w:szCs w:val="22"/>
                <w:bdr w:val="none" w:sz="0" w:space="0" w:color="auto"/>
                <w:lang w:val="lt-LT"/>
              </w:rPr>
            </w:pPr>
            <w:r w:rsidRPr="00B95C50">
              <w:rPr>
                <w:rFonts w:eastAsiaTheme="minorHAnsi"/>
                <w:b/>
                <w:sz w:val="22"/>
                <w:szCs w:val="22"/>
                <w:bdr w:val="none" w:sz="0" w:space="0" w:color="auto"/>
                <w:lang w:val="lt-LT"/>
              </w:rPr>
              <w:t>Matas</w:t>
            </w:r>
          </w:p>
        </w:tc>
        <w:tc>
          <w:tcPr>
            <w:tcW w:w="851" w:type="dxa"/>
            <w:vAlign w:val="center"/>
          </w:tcPr>
          <w:p w14:paraId="4FDEEFB9" w14:textId="77777777" w:rsidR="00A75D82" w:rsidRPr="00B95C50" w:rsidRDefault="00A75D82" w:rsidP="00B95C5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b/>
                <w:sz w:val="22"/>
                <w:szCs w:val="22"/>
                <w:bdr w:val="none" w:sz="0" w:space="0" w:color="auto"/>
                <w:lang w:val="lt-LT"/>
              </w:rPr>
            </w:pPr>
            <w:r w:rsidRPr="00B95C50">
              <w:rPr>
                <w:rFonts w:eastAsiaTheme="minorHAnsi"/>
                <w:b/>
                <w:sz w:val="22"/>
                <w:szCs w:val="22"/>
                <w:bdr w:val="none" w:sz="0" w:space="0" w:color="auto"/>
                <w:lang w:val="lt-LT"/>
              </w:rPr>
              <w:t>Kiekis</w:t>
            </w:r>
          </w:p>
        </w:tc>
        <w:tc>
          <w:tcPr>
            <w:tcW w:w="2835" w:type="dxa"/>
          </w:tcPr>
          <w:p w14:paraId="369F7EB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b/>
                <w:sz w:val="22"/>
                <w:szCs w:val="22"/>
                <w:bdr w:val="none" w:sz="0" w:space="0" w:color="auto"/>
                <w:lang w:val="lt-LT"/>
              </w:rPr>
            </w:pPr>
            <w:r w:rsidRPr="00B95C50">
              <w:rPr>
                <w:rFonts w:eastAsiaTheme="minorHAnsi"/>
                <w:b/>
                <w:sz w:val="22"/>
                <w:szCs w:val="22"/>
                <w:bdr w:val="none" w:sz="0" w:space="0" w:color="auto"/>
                <w:lang w:val="lt-LT"/>
              </w:rPr>
              <w:t>Siūloma techninė charakteristika</w:t>
            </w:r>
          </w:p>
        </w:tc>
      </w:tr>
      <w:tr w:rsidR="00A75D82" w:rsidRPr="009D3BF2" w14:paraId="23C5CDAF" w14:textId="77777777" w:rsidTr="00BA2C16">
        <w:tc>
          <w:tcPr>
            <w:tcW w:w="993" w:type="dxa"/>
          </w:tcPr>
          <w:p w14:paraId="7EC49E52"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B95C50">
              <w:rPr>
                <w:rFonts w:eastAsiaTheme="minorHAnsi"/>
                <w:sz w:val="22"/>
                <w:szCs w:val="22"/>
                <w:bdr w:val="none" w:sz="0" w:space="0" w:color="auto"/>
                <w:lang w:val="lt-LT"/>
              </w:rPr>
              <w:t xml:space="preserve">1. </w:t>
            </w:r>
          </w:p>
        </w:tc>
        <w:tc>
          <w:tcPr>
            <w:tcW w:w="4820" w:type="dxa"/>
          </w:tcPr>
          <w:p w14:paraId="57FAAC8B"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color w:val="000000"/>
                <w:sz w:val="22"/>
                <w:szCs w:val="22"/>
                <w:bdr w:val="none" w:sz="0" w:space="0" w:color="auto"/>
                <w:lang w:val="lt-LT" w:eastAsia="lt-LT"/>
              </w:rPr>
            </w:pPr>
            <w:r w:rsidRPr="00B95C50">
              <w:rPr>
                <w:rFonts w:eastAsiaTheme="minorHAnsi"/>
                <w:b/>
                <w:color w:val="000000"/>
                <w:sz w:val="22"/>
                <w:szCs w:val="22"/>
                <w:bdr w:val="none" w:sz="0" w:space="0" w:color="auto"/>
                <w:lang w:val="lt-LT" w:eastAsia="lt-LT"/>
              </w:rPr>
              <w:t>Pakėlimo vežimėlis</w:t>
            </w:r>
          </w:p>
          <w:p w14:paraId="46BA3AF8"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000000"/>
                <w:sz w:val="22"/>
                <w:szCs w:val="22"/>
                <w:bdr w:val="none" w:sz="0" w:space="0" w:color="auto"/>
                <w:lang w:val="lt-LT" w:eastAsia="lt-LT"/>
              </w:rPr>
            </w:pPr>
          </w:p>
          <w:p w14:paraId="71751A3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000000"/>
                <w:sz w:val="22"/>
                <w:szCs w:val="22"/>
                <w:bdr w:val="none" w:sz="0" w:space="0" w:color="auto"/>
                <w:lang w:val="lt-LT" w:eastAsia="lt-LT"/>
              </w:rPr>
            </w:pPr>
            <w:r w:rsidRPr="00B95C50">
              <w:rPr>
                <w:rFonts w:eastAsiaTheme="minorHAnsi"/>
                <w:color w:val="000000"/>
                <w:sz w:val="22"/>
                <w:szCs w:val="22"/>
                <w:bdr w:val="none" w:sz="0" w:space="0" w:color="auto"/>
                <w:lang w:val="lt-LT" w:eastAsia="lt-LT"/>
              </w:rPr>
              <w:t xml:space="preserve">Matmenys: </w:t>
            </w:r>
            <w:r w:rsidRPr="00B95C50">
              <w:rPr>
                <w:rFonts w:eastAsiaTheme="minorHAnsi"/>
                <w:sz w:val="22"/>
                <w:szCs w:val="22"/>
                <w:bdr w:val="none" w:sz="0" w:space="0" w:color="auto"/>
                <w:lang w:val="lt-LT"/>
              </w:rPr>
              <w:t xml:space="preserve">(±20 mm) </w:t>
            </w:r>
            <w:r w:rsidRPr="00B95C50">
              <w:rPr>
                <w:rFonts w:eastAsiaTheme="minorHAnsi"/>
                <w:color w:val="000000"/>
                <w:sz w:val="22"/>
                <w:szCs w:val="22"/>
                <w:bdr w:val="none" w:sz="0" w:space="0" w:color="auto"/>
                <w:lang w:val="lt-LT" w:eastAsia="lt-LT"/>
              </w:rPr>
              <w:t>610x790x1610 mm;</w:t>
            </w:r>
          </w:p>
          <w:p w14:paraId="347B1C20"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000000"/>
                <w:sz w:val="22"/>
                <w:szCs w:val="22"/>
                <w:bdr w:val="none" w:sz="0" w:space="0" w:color="auto"/>
                <w:lang w:val="lt-LT" w:eastAsia="lt-LT"/>
              </w:rPr>
            </w:pPr>
            <w:r w:rsidRPr="00B95C50">
              <w:rPr>
                <w:rFonts w:eastAsiaTheme="minorHAnsi"/>
                <w:color w:val="000000"/>
                <w:sz w:val="22"/>
                <w:szCs w:val="22"/>
                <w:bdr w:val="none" w:sz="0" w:space="0" w:color="auto"/>
                <w:lang w:val="lt-LT" w:eastAsia="lt-LT"/>
              </w:rPr>
              <w:t xml:space="preserve">Pakėlimo aukščio ribos: </w:t>
            </w:r>
            <w:r w:rsidRPr="00B95C50">
              <w:rPr>
                <w:rFonts w:eastAsiaTheme="minorHAnsi"/>
                <w:sz w:val="22"/>
                <w:szCs w:val="22"/>
                <w:bdr w:val="none" w:sz="0" w:space="0" w:color="auto"/>
                <w:lang w:val="lt-LT"/>
              </w:rPr>
              <w:t xml:space="preserve">(±50 mm) </w:t>
            </w:r>
            <w:r w:rsidRPr="00B95C50">
              <w:rPr>
                <w:rFonts w:eastAsiaTheme="minorHAnsi"/>
                <w:color w:val="000000"/>
                <w:sz w:val="22"/>
                <w:szCs w:val="22"/>
                <w:bdr w:val="none" w:sz="0" w:space="0" w:color="auto"/>
                <w:lang w:val="lt-LT" w:eastAsia="lt-LT"/>
              </w:rPr>
              <w:t>130 – 1450 mm; Maksimalus pakrovimas ne mažiau 80 kg;</w:t>
            </w:r>
          </w:p>
          <w:p w14:paraId="71F2CC5E"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000000"/>
                <w:sz w:val="22"/>
                <w:szCs w:val="22"/>
                <w:bdr w:val="none" w:sz="0" w:space="0" w:color="auto"/>
                <w:lang w:val="lt-LT" w:eastAsia="lt-LT"/>
              </w:rPr>
            </w:pPr>
            <w:r w:rsidRPr="00B95C50">
              <w:rPr>
                <w:rFonts w:eastAsiaTheme="minorHAnsi"/>
                <w:color w:val="000000"/>
                <w:sz w:val="22"/>
                <w:szCs w:val="22"/>
                <w:bdr w:val="none" w:sz="0" w:space="0" w:color="auto"/>
                <w:lang w:val="lt-LT" w:eastAsia="lt-LT"/>
              </w:rPr>
              <w:t>Konstrukcija pagaminta iš plieno (arba lygiavertės medžiagos) su ratukais;</w:t>
            </w:r>
          </w:p>
          <w:p w14:paraId="0A971CB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000000"/>
                <w:sz w:val="22"/>
                <w:szCs w:val="22"/>
                <w:bdr w:val="none" w:sz="0" w:space="0" w:color="auto"/>
                <w:lang w:val="lt-LT" w:eastAsia="lt-LT"/>
              </w:rPr>
            </w:pPr>
            <w:r w:rsidRPr="00B95C50">
              <w:rPr>
                <w:rFonts w:eastAsiaTheme="minorHAnsi"/>
                <w:color w:val="000000"/>
                <w:sz w:val="22"/>
                <w:szCs w:val="22"/>
                <w:bdr w:val="none" w:sz="0" w:space="0" w:color="auto"/>
                <w:lang w:val="lt-LT" w:eastAsia="lt-LT"/>
              </w:rPr>
              <w:t>Pajungimas su elementiniu pakrovėju;</w:t>
            </w:r>
          </w:p>
          <w:p w14:paraId="6234BDE4"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000000"/>
                <w:sz w:val="22"/>
                <w:szCs w:val="22"/>
                <w:bdr w:val="none" w:sz="0" w:space="0" w:color="auto"/>
                <w:lang w:val="lt-LT" w:eastAsia="lt-LT"/>
              </w:rPr>
            </w:pPr>
            <w:r w:rsidRPr="00B95C50">
              <w:rPr>
                <w:rFonts w:eastAsiaTheme="minorHAnsi"/>
                <w:color w:val="000000"/>
                <w:sz w:val="22"/>
                <w:szCs w:val="22"/>
                <w:bdr w:val="none" w:sz="0" w:space="0" w:color="auto"/>
                <w:lang w:val="lt-LT" w:eastAsia="lt-LT"/>
              </w:rPr>
              <w:t xml:space="preserve">Platformos dydis </w:t>
            </w:r>
            <w:r w:rsidRPr="00B95C50">
              <w:rPr>
                <w:rFonts w:eastAsiaTheme="minorHAnsi"/>
                <w:sz w:val="22"/>
                <w:szCs w:val="22"/>
                <w:bdr w:val="none" w:sz="0" w:space="0" w:color="auto"/>
                <w:lang w:val="lt-LT"/>
              </w:rPr>
              <w:t xml:space="preserve">(±20 mm) </w:t>
            </w:r>
            <w:r w:rsidRPr="00B95C50">
              <w:rPr>
                <w:rFonts w:eastAsiaTheme="minorHAnsi"/>
                <w:color w:val="000000"/>
                <w:sz w:val="22"/>
                <w:szCs w:val="22"/>
                <w:bdr w:val="none" w:sz="0" w:space="0" w:color="auto"/>
                <w:lang w:val="lt-LT" w:eastAsia="lt-LT"/>
              </w:rPr>
              <w:t>470x600 mm;</w:t>
            </w:r>
          </w:p>
          <w:p w14:paraId="1C65BCE1"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000000"/>
                <w:sz w:val="22"/>
                <w:szCs w:val="22"/>
                <w:bdr w:val="none" w:sz="0" w:space="0" w:color="auto"/>
                <w:lang w:val="lt-LT" w:eastAsia="lt-LT"/>
              </w:rPr>
            </w:pPr>
            <w:r w:rsidRPr="00B95C50">
              <w:rPr>
                <w:rFonts w:eastAsiaTheme="minorHAnsi"/>
                <w:color w:val="000000"/>
                <w:sz w:val="22"/>
                <w:szCs w:val="22"/>
                <w:bdr w:val="none" w:sz="0" w:space="0" w:color="auto"/>
                <w:lang w:val="lt-LT" w:eastAsia="lt-LT"/>
              </w:rPr>
              <w:t>CE sertifikatas;</w:t>
            </w:r>
          </w:p>
          <w:p w14:paraId="060BD08B"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000000"/>
                <w:sz w:val="22"/>
                <w:szCs w:val="22"/>
                <w:bdr w:val="none" w:sz="0" w:space="0" w:color="auto"/>
                <w:lang w:val="lt-LT" w:eastAsia="lt-LT"/>
              </w:rPr>
            </w:pPr>
            <w:r w:rsidRPr="00B95C50">
              <w:rPr>
                <w:rFonts w:eastAsiaTheme="minorHAnsi"/>
                <w:color w:val="000000"/>
                <w:sz w:val="22"/>
                <w:szCs w:val="22"/>
                <w:bdr w:val="none" w:sz="0" w:space="0" w:color="auto"/>
                <w:lang w:val="lt-LT" w:eastAsia="lt-LT"/>
              </w:rPr>
              <w:t>Gamintojas: nurodyti;</w:t>
            </w:r>
          </w:p>
          <w:p w14:paraId="0E4C1EF2"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B95C50">
              <w:rPr>
                <w:rFonts w:eastAsiaTheme="minorHAnsi"/>
                <w:color w:val="000000"/>
                <w:sz w:val="22"/>
                <w:szCs w:val="22"/>
                <w:bdr w:val="none" w:sz="0" w:space="0" w:color="auto"/>
                <w:lang w:val="lt-LT" w:eastAsia="lt-LT"/>
              </w:rPr>
              <w:t>Garantija ne mažiau 24 mėn.</w:t>
            </w:r>
          </w:p>
        </w:tc>
        <w:tc>
          <w:tcPr>
            <w:tcW w:w="850" w:type="dxa"/>
            <w:vAlign w:val="center"/>
          </w:tcPr>
          <w:p w14:paraId="194BD11B"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B95C50">
              <w:rPr>
                <w:rFonts w:eastAsiaTheme="minorHAnsi"/>
                <w:sz w:val="22"/>
                <w:szCs w:val="22"/>
                <w:bdr w:val="none" w:sz="0" w:space="0" w:color="auto"/>
              </w:rPr>
              <w:t>vnt</w:t>
            </w:r>
          </w:p>
        </w:tc>
        <w:tc>
          <w:tcPr>
            <w:tcW w:w="851" w:type="dxa"/>
            <w:vAlign w:val="center"/>
          </w:tcPr>
          <w:p w14:paraId="0CA1AC36"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lang w:val="lt-LT"/>
              </w:rPr>
            </w:pPr>
            <w:r w:rsidRPr="00B95C50">
              <w:rPr>
                <w:rFonts w:eastAsiaTheme="minorHAnsi"/>
                <w:sz w:val="22"/>
                <w:szCs w:val="22"/>
                <w:bdr w:val="none" w:sz="0" w:space="0" w:color="auto"/>
                <w:lang w:val="lt-LT"/>
              </w:rPr>
              <w:t>1</w:t>
            </w:r>
          </w:p>
        </w:tc>
        <w:tc>
          <w:tcPr>
            <w:tcW w:w="2835" w:type="dxa"/>
          </w:tcPr>
          <w:p w14:paraId="26274D4D" w14:textId="49E92BA2" w:rsidR="00A75D82" w:rsidRPr="00D203BB" w:rsidRDefault="00CD415F"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i/>
                <w:sz w:val="22"/>
                <w:szCs w:val="22"/>
                <w:bdr w:val="none" w:sz="0" w:space="0" w:color="auto"/>
                <w:lang w:val="lt-LT"/>
              </w:rPr>
            </w:pPr>
            <w:r w:rsidRPr="00D203BB">
              <w:rPr>
                <w:rFonts w:eastAsiaTheme="minorHAnsi"/>
                <w:b/>
                <w:bCs/>
                <w:i/>
                <w:sz w:val="22"/>
                <w:szCs w:val="22"/>
                <w:bdr w:val="none" w:sz="0" w:space="0" w:color="auto"/>
                <w:lang w:val="lt-LT"/>
              </w:rPr>
              <w:t>Pakėlimo v</w:t>
            </w:r>
            <w:r w:rsidR="00506B2F" w:rsidRPr="00D203BB">
              <w:rPr>
                <w:rFonts w:eastAsiaTheme="minorHAnsi"/>
                <w:b/>
                <w:bCs/>
                <w:i/>
                <w:sz w:val="22"/>
                <w:szCs w:val="22"/>
                <w:bdr w:val="none" w:sz="0" w:space="0" w:color="auto"/>
                <w:lang w:val="lt-LT"/>
              </w:rPr>
              <w:t>e</w:t>
            </w:r>
            <w:r w:rsidRPr="00D203BB">
              <w:rPr>
                <w:rFonts w:eastAsiaTheme="minorHAnsi"/>
                <w:b/>
                <w:bCs/>
                <w:i/>
                <w:sz w:val="22"/>
                <w:szCs w:val="22"/>
                <w:bdr w:val="none" w:sz="0" w:space="0" w:color="auto"/>
                <w:lang w:val="lt-LT"/>
              </w:rPr>
              <w:t>žimėlis Metos Reflex NM 85</w:t>
            </w:r>
          </w:p>
          <w:p w14:paraId="6B407F24" w14:textId="77777777" w:rsidR="00CD415F" w:rsidRPr="00B95C50" w:rsidRDefault="00CD415F"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4CCD50D3" w14:textId="77777777" w:rsidR="00A75D82"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95C50">
              <w:rPr>
                <w:rFonts w:eastAsiaTheme="minorHAnsi"/>
                <w:i/>
                <w:sz w:val="22"/>
                <w:szCs w:val="22"/>
                <w:bdr w:val="none" w:sz="0" w:space="0" w:color="auto"/>
                <w:lang w:val="lt-LT"/>
              </w:rPr>
              <w:t>Siūloma specifikacija:</w:t>
            </w:r>
          </w:p>
          <w:p w14:paraId="67A590A5" w14:textId="77777777" w:rsidR="004511F7" w:rsidRPr="004511F7" w:rsidRDefault="004511F7" w:rsidP="004511F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11F7">
              <w:rPr>
                <w:rFonts w:eastAsiaTheme="minorHAnsi"/>
                <w:i/>
                <w:sz w:val="22"/>
                <w:szCs w:val="22"/>
                <w:bdr w:val="none" w:sz="0" w:space="0" w:color="auto"/>
                <w:lang w:val="lt-LT"/>
              </w:rPr>
              <w:t>Matmenys: 600x795x1600 mm;</w:t>
            </w:r>
          </w:p>
          <w:p w14:paraId="55AAF670" w14:textId="77777777" w:rsidR="004511F7" w:rsidRPr="004511F7" w:rsidRDefault="004511F7" w:rsidP="004511F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11F7">
              <w:rPr>
                <w:rFonts w:eastAsiaTheme="minorHAnsi"/>
                <w:i/>
                <w:sz w:val="22"/>
                <w:szCs w:val="22"/>
                <w:bdr w:val="none" w:sz="0" w:space="0" w:color="auto"/>
                <w:lang w:val="lt-LT"/>
              </w:rPr>
              <w:t>Pakėlimo aukščio ribos: 130 – 1450 mm; Maksimalus pakrovimas 80 kg;</w:t>
            </w:r>
          </w:p>
          <w:p w14:paraId="1ABD0121" w14:textId="77777777" w:rsidR="004511F7" w:rsidRPr="004511F7" w:rsidRDefault="004511F7" w:rsidP="004511F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11F7">
              <w:rPr>
                <w:rFonts w:eastAsiaTheme="minorHAnsi"/>
                <w:i/>
                <w:sz w:val="22"/>
                <w:szCs w:val="22"/>
                <w:bdr w:val="none" w:sz="0" w:space="0" w:color="auto"/>
                <w:lang w:val="lt-LT"/>
              </w:rPr>
              <w:t>Konstrukcija pagaminta iš emaliuoto plieno su ratukais;</w:t>
            </w:r>
          </w:p>
          <w:p w14:paraId="5FE10BAE" w14:textId="77777777" w:rsidR="004511F7" w:rsidRPr="004511F7" w:rsidRDefault="004511F7" w:rsidP="004511F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11F7">
              <w:rPr>
                <w:rFonts w:eastAsiaTheme="minorHAnsi"/>
                <w:i/>
                <w:sz w:val="22"/>
                <w:szCs w:val="22"/>
                <w:bdr w:val="none" w:sz="0" w:space="0" w:color="auto"/>
                <w:lang w:val="lt-LT"/>
              </w:rPr>
              <w:t>Pajungimas su 24V elementu pakrovėju;</w:t>
            </w:r>
          </w:p>
          <w:p w14:paraId="5789F0FE" w14:textId="77777777" w:rsidR="004511F7" w:rsidRPr="004511F7" w:rsidRDefault="004511F7" w:rsidP="004511F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11F7">
              <w:rPr>
                <w:rFonts w:eastAsiaTheme="minorHAnsi"/>
                <w:i/>
                <w:sz w:val="22"/>
                <w:szCs w:val="22"/>
                <w:bdr w:val="none" w:sz="0" w:space="0" w:color="auto"/>
                <w:lang w:val="lt-LT"/>
              </w:rPr>
              <w:t>Platformos dydis 470x600 mm;</w:t>
            </w:r>
          </w:p>
          <w:p w14:paraId="61EF37DB" w14:textId="77777777" w:rsidR="004511F7" w:rsidRPr="004511F7" w:rsidRDefault="004511F7" w:rsidP="004511F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11F7">
              <w:rPr>
                <w:rFonts w:eastAsiaTheme="minorHAnsi"/>
                <w:i/>
                <w:sz w:val="22"/>
                <w:szCs w:val="22"/>
                <w:bdr w:val="none" w:sz="0" w:space="0" w:color="auto"/>
                <w:lang w:val="lt-LT"/>
              </w:rPr>
              <w:t>CE sertifikatas;</w:t>
            </w:r>
          </w:p>
          <w:p w14:paraId="313EC8DE" w14:textId="0F36EDFC" w:rsidR="004511F7" w:rsidRPr="004511F7" w:rsidRDefault="004511F7" w:rsidP="004511F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11F7">
              <w:rPr>
                <w:rFonts w:eastAsiaTheme="minorHAnsi"/>
                <w:i/>
                <w:sz w:val="22"/>
                <w:szCs w:val="22"/>
                <w:bdr w:val="none" w:sz="0" w:space="0" w:color="auto"/>
                <w:lang w:val="lt-LT"/>
              </w:rPr>
              <w:t xml:space="preserve">Gamintojas: </w:t>
            </w:r>
            <w:r w:rsidR="00D932F1">
              <w:rPr>
                <w:rFonts w:eastAsiaTheme="minorHAnsi"/>
                <w:i/>
                <w:sz w:val="22"/>
                <w:szCs w:val="22"/>
                <w:bdr w:val="none" w:sz="0" w:space="0" w:color="auto"/>
                <w:lang w:val="lt-LT"/>
              </w:rPr>
              <w:t>New Mechanic Balsta, Švedija</w:t>
            </w:r>
            <w:r w:rsidRPr="004511F7">
              <w:rPr>
                <w:rFonts w:eastAsiaTheme="minorHAnsi"/>
                <w:i/>
                <w:sz w:val="22"/>
                <w:szCs w:val="22"/>
                <w:bdr w:val="none" w:sz="0" w:space="0" w:color="auto"/>
                <w:lang w:val="lt-LT"/>
              </w:rPr>
              <w:t>;</w:t>
            </w:r>
          </w:p>
          <w:p w14:paraId="2B8EF2E0" w14:textId="50ACAD3C" w:rsidR="004511F7" w:rsidRDefault="004511F7" w:rsidP="004511F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11F7">
              <w:rPr>
                <w:rFonts w:eastAsiaTheme="minorHAnsi"/>
                <w:i/>
                <w:sz w:val="22"/>
                <w:szCs w:val="22"/>
                <w:bdr w:val="none" w:sz="0" w:space="0" w:color="auto"/>
                <w:lang w:val="lt-LT"/>
              </w:rPr>
              <w:t>Garantija 24 mėn.</w:t>
            </w:r>
          </w:p>
          <w:p w14:paraId="41C51C16" w14:textId="77777777" w:rsidR="009C70A7" w:rsidRPr="00B95C50" w:rsidRDefault="009C70A7" w:rsidP="008545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096CC3ED" w14:textId="003740E5" w:rsidR="00A75D82" w:rsidRDefault="00181C25" w:rsidP="00A75D82">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eastAsiaTheme="minorHAnsi"/>
                <w:sz w:val="22"/>
                <w:szCs w:val="22"/>
                <w:bdr w:val="none" w:sz="0" w:space="0" w:color="auto"/>
                <w:lang w:val="lt-LT"/>
              </w:rPr>
            </w:pPr>
            <w:hyperlink r:id="rId13" w:history="1">
              <w:r w:rsidR="0030044B" w:rsidRPr="00FD0657">
                <w:rPr>
                  <w:rStyle w:val="Hyperlink"/>
                  <w:rFonts w:eastAsiaTheme="minorHAnsi"/>
                  <w:sz w:val="22"/>
                  <w:szCs w:val="22"/>
                  <w:bdr w:val="none" w:sz="0" w:space="0" w:color="auto"/>
                  <w:lang w:val="lt-LT"/>
                </w:rPr>
                <w:t>https://www.metos.lt/lt/p/pakelimo-vezimelis-metos-reflex-nm-85-p_mg4184984</w:t>
              </w:r>
            </w:hyperlink>
          </w:p>
          <w:p w14:paraId="746BE95B" w14:textId="77777777" w:rsidR="009D3BF2" w:rsidRDefault="009D3BF2" w:rsidP="00A75D82">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eastAsiaTheme="minorHAnsi"/>
                <w:sz w:val="22"/>
                <w:szCs w:val="22"/>
                <w:bdr w:val="none" w:sz="0" w:space="0" w:color="auto"/>
                <w:lang w:val="lt-LT"/>
              </w:rPr>
            </w:pPr>
          </w:p>
          <w:p w14:paraId="52088BD8" w14:textId="1386825B" w:rsidR="009D3BF2" w:rsidRDefault="009D3BF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9D3BF2">
              <w:rPr>
                <w:rFonts w:eastAsiaTheme="minorHAnsi"/>
                <w:sz w:val="22"/>
                <w:szCs w:val="22"/>
                <w:bdr w:val="none" w:sz="0" w:space="0" w:color="auto"/>
                <w:lang w:val="lt-LT"/>
              </w:rPr>
              <w:t>https://www.metos.fi/en/sustainability</w:t>
            </w:r>
          </w:p>
          <w:p w14:paraId="7BA27DEC" w14:textId="694B911B" w:rsidR="0030044B" w:rsidRPr="00B95C50" w:rsidRDefault="0030044B"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p>
        </w:tc>
      </w:tr>
      <w:tr w:rsidR="00A75D82" w:rsidRPr="00B30B5A" w14:paraId="6F91B8B0" w14:textId="77777777" w:rsidTr="00BA2C16">
        <w:tc>
          <w:tcPr>
            <w:tcW w:w="993" w:type="dxa"/>
          </w:tcPr>
          <w:p w14:paraId="76706B4B"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B95C50">
              <w:rPr>
                <w:rFonts w:eastAsiaTheme="minorHAnsi"/>
                <w:sz w:val="22"/>
                <w:szCs w:val="22"/>
                <w:bdr w:val="none" w:sz="0" w:space="0" w:color="auto"/>
                <w:lang w:val="lt-LT"/>
              </w:rPr>
              <w:t>2.</w:t>
            </w:r>
          </w:p>
        </w:tc>
        <w:tc>
          <w:tcPr>
            <w:tcW w:w="4820" w:type="dxa"/>
          </w:tcPr>
          <w:p w14:paraId="51D10957"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r w:rsidRPr="00B95C50">
              <w:rPr>
                <w:rFonts w:eastAsia="Times New Roman"/>
                <w:b/>
                <w:sz w:val="22"/>
                <w:szCs w:val="22"/>
                <w:bdr w:val="none" w:sz="0" w:space="0" w:color="auto"/>
                <w:lang w:val="lt-LT" w:eastAsia="lt-LT"/>
              </w:rPr>
              <w:t>Gruzdintuvė</w:t>
            </w:r>
          </w:p>
          <w:p w14:paraId="5B603A6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p w14:paraId="15AE500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Matmenys: (±80 mm) 470x390x390 mm;</w:t>
            </w:r>
          </w:p>
          <w:p w14:paraId="5B41BE24"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Galingumas ne mažiau 6,5 kW;</w:t>
            </w:r>
          </w:p>
          <w:p w14:paraId="0428467F"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Talpa dviejų dalių po 8-10 l;</w:t>
            </w:r>
          </w:p>
          <w:p w14:paraId="18251A54"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 xml:space="preserve">Temperatūra 60-190°C; </w:t>
            </w:r>
          </w:p>
          <w:p w14:paraId="626FD816"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Korpusas pagamintas iš nerūdijančio plieno (arba lygiavertės medžiagos);</w:t>
            </w:r>
          </w:p>
          <w:p w14:paraId="77C1C072"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Riebalų išleidimo čiaupas: taip;</w:t>
            </w:r>
          </w:p>
          <w:p w14:paraId="5F00CA4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Gamintojas: nurodyti;</w:t>
            </w:r>
          </w:p>
          <w:p w14:paraId="3C5DD399"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Garantija: ne mažiau 12 mėn.</w:t>
            </w:r>
          </w:p>
        </w:tc>
        <w:tc>
          <w:tcPr>
            <w:tcW w:w="850" w:type="dxa"/>
            <w:vAlign w:val="center"/>
          </w:tcPr>
          <w:p w14:paraId="768B766F"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B95C50">
              <w:rPr>
                <w:rFonts w:eastAsiaTheme="minorHAnsi"/>
                <w:sz w:val="22"/>
                <w:szCs w:val="22"/>
                <w:bdr w:val="none" w:sz="0" w:space="0" w:color="auto"/>
              </w:rPr>
              <w:t>vnt</w:t>
            </w:r>
          </w:p>
        </w:tc>
        <w:tc>
          <w:tcPr>
            <w:tcW w:w="851" w:type="dxa"/>
            <w:vAlign w:val="center"/>
          </w:tcPr>
          <w:p w14:paraId="5F4B8911"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lang w:val="lt-LT"/>
              </w:rPr>
            </w:pPr>
            <w:r w:rsidRPr="00B95C50">
              <w:rPr>
                <w:rFonts w:eastAsiaTheme="minorHAnsi"/>
                <w:sz w:val="22"/>
                <w:szCs w:val="22"/>
                <w:bdr w:val="none" w:sz="0" w:space="0" w:color="auto"/>
                <w:lang w:val="lt-LT"/>
              </w:rPr>
              <w:t>2</w:t>
            </w:r>
          </w:p>
        </w:tc>
        <w:tc>
          <w:tcPr>
            <w:tcW w:w="2835" w:type="dxa"/>
          </w:tcPr>
          <w:p w14:paraId="09172948" w14:textId="125D496A" w:rsidR="00A75D82" w:rsidRPr="00FE765D" w:rsidRDefault="00FE765D"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i/>
                <w:sz w:val="22"/>
                <w:szCs w:val="22"/>
                <w:bdr w:val="none" w:sz="0" w:space="0" w:color="auto"/>
                <w:lang w:val="lt-LT"/>
              </w:rPr>
            </w:pPr>
            <w:r w:rsidRPr="00FE765D">
              <w:rPr>
                <w:rFonts w:eastAsiaTheme="minorHAnsi"/>
                <w:b/>
                <w:bCs/>
                <w:i/>
                <w:sz w:val="22"/>
                <w:szCs w:val="22"/>
                <w:bdr w:val="none" w:sz="0" w:space="0" w:color="auto"/>
                <w:lang w:val="lt-LT"/>
              </w:rPr>
              <w:t>Gruzdintuvė</w:t>
            </w:r>
            <w:r w:rsidR="00A032CC">
              <w:rPr>
                <w:rFonts w:eastAsiaTheme="minorHAnsi"/>
                <w:b/>
                <w:bCs/>
                <w:i/>
                <w:sz w:val="22"/>
                <w:szCs w:val="22"/>
                <w:bdr w:val="none" w:sz="0" w:space="0" w:color="auto"/>
                <w:lang w:val="lt-LT"/>
              </w:rPr>
              <w:t xml:space="preserve"> Eldorado</w:t>
            </w:r>
            <w:r w:rsidR="007661C1">
              <w:rPr>
                <w:rFonts w:eastAsiaTheme="minorHAnsi"/>
                <w:b/>
                <w:bCs/>
                <w:i/>
                <w:sz w:val="22"/>
                <w:szCs w:val="22"/>
                <w:bdr w:val="none" w:sz="0" w:space="0" w:color="auto"/>
                <w:lang w:val="lt-LT"/>
              </w:rPr>
              <w:t xml:space="preserve"> 8x2R</w:t>
            </w:r>
          </w:p>
          <w:p w14:paraId="2BCE83A4" w14:textId="77777777" w:rsidR="00FE765D" w:rsidRPr="00B95C50" w:rsidRDefault="00FE765D"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5897573E" w14:textId="77777777" w:rsidR="00A75D82"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95C50">
              <w:rPr>
                <w:rFonts w:eastAsiaTheme="minorHAnsi"/>
                <w:i/>
                <w:sz w:val="22"/>
                <w:szCs w:val="22"/>
                <w:bdr w:val="none" w:sz="0" w:space="0" w:color="auto"/>
                <w:lang w:val="lt-LT"/>
              </w:rPr>
              <w:t>Siūloma specifikacija:</w:t>
            </w:r>
          </w:p>
          <w:p w14:paraId="284C04CF" w14:textId="53F4C001" w:rsidR="00F571EF" w:rsidRPr="00F571EF" w:rsidRDefault="00F571EF"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571EF">
              <w:rPr>
                <w:rFonts w:eastAsiaTheme="minorHAnsi"/>
                <w:i/>
                <w:sz w:val="22"/>
                <w:szCs w:val="22"/>
                <w:bdr w:val="none" w:sz="0" w:space="0" w:color="auto"/>
                <w:lang w:val="lt-LT"/>
              </w:rPr>
              <w:t>Matmenys</w:t>
            </w:r>
            <w:r w:rsidR="009C4136">
              <w:rPr>
                <w:rFonts w:eastAsiaTheme="minorHAnsi"/>
                <w:i/>
                <w:sz w:val="22"/>
                <w:szCs w:val="22"/>
                <w:bdr w:val="none" w:sz="0" w:space="0" w:color="auto"/>
                <w:lang w:val="lt-LT"/>
              </w:rPr>
              <w:t>: 53</w:t>
            </w:r>
            <w:r w:rsidRPr="00F571EF">
              <w:rPr>
                <w:rFonts w:eastAsiaTheme="minorHAnsi"/>
                <w:i/>
                <w:sz w:val="22"/>
                <w:szCs w:val="22"/>
                <w:bdr w:val="none" w:sz="0" w:space="0" w:color="auto"/>
                <w:lang w:val="lt-LT"/>
              </w:rPr>
              <w:t>0x</w:t>
            </w:r>
            <w:r w:rsidR="009C4136">
              <w:rPr>
                <w:rFonts w:eastAsiaTheme="minorHAnsi"/>
                <w:i/>
                <w:sz w:val="22"/>
                <w:szCs w:val="22"/>
                <w:bdr w:val="none" w:sz="0" w:space="0" w:color="auto"/>
                <w:lang w:val="lt-LT"/>
              </w:rPr>
              <w:t>42</w:t>
            </w:r>
            <w:r w:rsidRPr="00F571EF">
              <w:rPr>
                <w:rFonts w:eastAsiaTheme="minorHAnsi"/>
                <w:i/>
                <w:sz w:val="22"/>
                <w:szCs w:val="22"/>
                <w:bdr w:val="none" w:sz="0" w:space="0" w:color="auto"/>
                <w:lang w:val="lt-LT"/>
              </w:rPr>
              <w:t>0x3</w:t>
            </w:r>
            <w:r w:rsidR="009C4136">
              <w:rPr>
                <w:rFonts w:eastAsiaTheme="minorHAnsi"/>
                <w:i/>
                <w:sz w:val="22"/>
                <w:szCs w:val="22"/>
                <w:bdr w:val="none" w:sz="0" w:space="0" w:color="auto"/>
                <w:lang w:val="lt-LT"/>
              </w:rPr>
              <w:t>6</w:t>
            </w:r>
            <w:r w:rsidRPr="00F571EF">
              <w:rPr>
                <w:rFonts w:eastAsiaTheme="minorHAnsi"/>
                <w:i/>
                <w:sz w:val="22"/>
                <w:szCs w:val="22"/>
                <w:bdr w:val="none" w:sz="0" w:space="0" w:color="auto"/>
                <w:lang w:val="lt-LT"/>
              </w:rPr>
              <w:t>0 mm;</w:t>
            </w:r>
          </w:p>
          <w:p w14:paraId="07614F72" w14:textId="5EB7C849" w:rsidR="00F571EF" w:rsidRPr="00F571EF" w:rsidRDefault="00F571EF"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571EF">
              <w:rPr>
                <w:rFonts w:eastAsiaTheme="minorHAnsi"/>
                <w:i/>
                <w:sz w:val="22"/>
                <w:szCs w:val="22"/>
                <w:bdr w:val="none" w:sz="0" w:space="0" w:color="auto"/>
                <w:lang w:val="lt-LT"/>
              </w:rPr>
              <w:t>Galingumas 6,</w:t>
            </w:r>
            <w:r w:rsidR="000F7DAA">
              <w:rPr>
                <w:rFonts w:eastAsiaTheme="minorHAnsi"/>
                <w:i/>
                <w:sz w:val="22"/>
                <w:szCs w:val="22"/>
                <w:bdr w:val="none" w:sz="0" w:space="0" w:color="auto"/>
                <w:lang w:val="lt-LT"/>
              </w:rPr>
              <w:t>8</w:t>
            </w:r>
            <w:r w:rsidRPr="00F571EF">
              <w:rPr>
                <w:rFonts w:eastAsiaTheme="minorHAnsi"/>
                <w:i/>
                <w:sz w:val="22"/>
                <w:szCs w:val="22"/>
                <w:bdr w:val="none" w:sz="0" w:space="0" w:color="auto"/>
                <w:lang w:val="lt-LT"/>
              </w:rPr>
              <w:t xml:space="preserve"> kW;</w:t>
            </w:r>
          </w:p>
          <w:p w14:paraId="3B317E83" w14:textId="0FA16161" w:rsidR="00F571EF" w:rsidRPr="00F571EF" w:rsidRDefault="00F571EF"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571EF">
              <w:rPr>
                <w:rFonts w:eastAsiaTheme="minorHAnsi"/>
                <w:i/>
                <w:sz w:val="22"/>
                <w:szCs w:val="22"/>
                <w:bdr w:val="none" w:sz="0" w:space="0" w:color="auto"/>
                <w:lang w:val="lt-LT"/>
              </w:rPr>
              <w:t>Talpa dviejų dalių</w:t>
            </w:r>
            <w:r w:rsidR="0062128A">
              <w:rPr>
                <w:rFonts w:eastAsiaTheme="minorHAnsi"/>
                <w:i/>
                <w:sz w:val="22"/>
                <w:szCs w:val="22"/>
                <w:bdr w:val="none" w:sz="0" w:space="0" w:color="auto"/>
                <w:lang w:val="lt-LT"/>
              </w:rPr>
              <w:t>,</w:t>
            </w:r>
            <w:r w:rsidRPr="00F571EF">
              <w:rPr>
                <w:rFonts w:eastAsiaTheme="minorHAnsi"/>
                <w:i/>
                <w:sz w:val="22"/>
                <w:szCs w:val="22"/>
                <w:bdr w:val="none" w:sz="0" w:space="0" w:color="auto"/>
                <w:lang w:val="lt-LT"/>
              </w:rPr>
              <w:t xml:space="preserve"> po </w:t>
            </w:r>
            <w:r w:rsidR="008145CE">
              <w:rPr>
                <w:rFonts w:eastAsiaTheme="minorHAnsi"/>
                <w:i/>
                <w:sz w:val="22"/>
                <w:szCs w:val="22"/>
                <w:bdr w:val="none" w:sz="0" w:space="0" w:color="auto"/>
                <w:lang w:val="lt-LT"/>
              </w:rPr>
              <w:t>min.3</w:t>
            </w:r>
            <w:r w:rsidR="0062128A">
              <w:rPr>
                <w:rFonts w:eastAsiaTheme="minorHAnsi"/>
                <w:i/>
                <w:sz w:val="22"/>
                <w:szCs w:val="22"/>
                <w:bdr w:val="none" w:sz="0" w:space="0" w:color="auto"/>
                <w:lang w:val="lt-LT"/>
              </w:rPr>
              <w:t xml:space="preserve"> – maks.5</w:t>
            </w:r>
            <w:r w:rsidRPr="00F571EF">
              <w:rPr>
                <w:rFonts w:eastAsiaTheme="minorHAnsi"/>
                <w:i/>
                <w:sz w:val="22"/>
                <w:szCs w:val="22"/>
                <w:bdr w:val="none" w:sz="0" w:space="0" w:color="auto"/>
                <w:lang w:val="lt-LT"/>
              </w:rPr>
              <w:t xml:space="preserve"> l</w:t>
            </w:r>
            <w:r w:rsidR="0062128A">
              <w:rPr>
                <w:rFonts w:eastAsiaTheme="minorHAnsi"/>
                <w:i/>
                <w:sz w:val="22"/>
                <w:szCs w:val="22"/>
                <w:bdr w:val="none" w:sz="0" w:space="0" w:color="auto"/>
                <w:lang w:val="lt-LT"/>
              </w:rPr>
              <w:t>tr.</w:t>
            </w:r>
            <w:r w:rsidRPr="00F571EF">
              <w:rPr>
                <w:rFonts w:eastAsiaTheme="minorHAnsi"/>
                <w:i/>
                <w:sz w:val="22"/>
                <w:szCs w:val="22"/>
                <w:bdr w:val="none" w:sz="0" w:space="0" w:color="auto"/>
                <w:lang w:val="lt-LT"/>
              </w:rPr>
              <w:t>;</w:t>
            </w:r>
          </w:p>
          <w:p w14:paraId="74CF46F8" w14:textId="77777777" w:rsidR="00F571EF" w:rsidRPr="00F571EF" w:rsidRDefault="00F571EF"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571EF">
              <w:rPr>
                <w:rFonts w:eastAsiaTheme="minorHAnsi"/>
                <w:i/>
                <w:sz w:val="22"/>
                <w:szCs w:val="22"/>
                <w:bdr w:val="none" w:sz="0" w:space="0" w:color="auto"/>
                <w:lang w:val="lt-LT"/>
              </w:rPr>
              <w:t xml:space="preserve">Temperatūra 60-190°C; </w:t>
            </w:r>
          </w:p>
          <w:p w14:paraId="4EE2A110" w14:textId="1DB202A6" w:rsidR="00F571EF" w:rsidRPr="00F571EF" w:rsidRDefault="00F571EF"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571EF">
              <w:rPr>
                <w:rFonts w:eastAsiaTheme="minorHAnsi"/>
                <w:i/>
                <w:sz w:val="22"/>
                <w:szCs w:val="22"/>
                <w:bdr w:val="none" w:sz="0" w:space="0" w:color="auto"/>
                <w:lang w:val="lt-LT"/>
              </w:rPr>
              <w:t>Korpusas pagamintas iš nerūdijančio plieno;</w:t>
            </w:r>
          </w:p>
          <w:p w14:paraId="6749BE26" w14:textId="549F500A" w:rsidR="00F571EF" w:rsidRPr="00F571EF" w:rsidRDefault="00F571EF"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571EF">
              <w:rPr>
                <w:rFonts w:eastAsiaTheme="minorHAnsi"/>
                <w:i/>
                <w:sz w:val="22"/>
                <w:szCs w:val="22"/>
                <w:bdr w:val="none" w:sz="0" w:space="0" w:color="auto"/>
                <w:lang w:val="lt-LT"/>
              </w:rPr>
              <w:t>Riebalų išleidimo čiaupas: taip</w:t>
            </w:r>
            <w:r w:rsidR="00B50E3A">
              <w:rPr>
                <w:rFonts w:eastAsiaTheme="minorHAnsi"/>
                <w:i/>
                <w:sz w:val="22"/>
                <w:szCs w:val="22"/>
                <w:bdr w:val="none" w:sz="0" w:space="0" w:color="auto"/>
                <w:lang w:val="lt-LT"/>
              </w:rPr>
              <w:t>, 2vnt.</w:t>
            </w:r>
            <w:r w:rsidRPr="00F571EF">
              <w:rPr>
                <w:rFonts w:eastAsiaTheme="minorHAnsi"/>
                <w:i/>
                <w:sz w:val="22"/>
                <w:szCs w:val="22"/>
                <w:bdr w:val="none" w:sz="0" w:space="0" w:color="auto"/>
                <w:lang w:val="lt-LT"/>
              </w:rPr>
              <w:t>;</w:t>
            </w:r>
          </w:p>
          <w:p w14:paraId="1310A1C2" w14:textId="7529E664" w:rsidR="00F571EF" w:rsidRPr="00F571EF" w:rsidRDefault="00F571EF"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571EF">
              <w:rPr>
                <w:rFonts w:eastAsiaTheme="minorHAnsi"/>
                <w:i/>
                <w:sz w:val="22"/>
                <w:szCs w:val="22"/>
                <w:bdr w:val="none" w:sz="0" w:space="0" w:color="auto"/>
                <w:lang w:val="lt-LT"/>
              </w:rPr>
              <w:t xml:space="preserve">Gamintojas: </w:t>
            </w:r>
            <w:r w:rsidR="00086705">
              <w:rPr>
                <w:rFonts w:eastAsiaTheme="minorHAnsi"/>
                <w:i/>
                <w:sz w:val="22"/>
                <w:szCs w:val="22"/>
                <w:bdr w:val="none" w:sz="0" w:space="0" w:color="auto"/>
                <w:lang w:val="lt-LT"/>
              </w:rPr>
              <w:t>Sirman, Italija</w:t>
            </w:r>
            <w:r w:rsidRPr="00F571EF">
              <w:rPr>
                <w:rFonts w:eastAsiaTheme="minorHAnsi"/>
                <w:i/>
                <w:sz w:val="22"/>
                <w:szCs w:val="22"/>
                <w:bdr w:val="none" w:sz="0" w:space="0" w:color="auto"/>
                <w:lang w:val="lt-LT"/>
              </w:rPr>
              <w:t>;</w:t>
            </w:r>
          </w:p>
          <w:p w14:paraId="1262F82F" w14:textId="511C6741" w:rsidR="00F571EF" w:rsidRDefault="00F571EF"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F571EF">
              <w:rPr>
                <w:rFonts w:eastAsiaTheme="minorHAnsi"/>
                <w:i/>
                <w:sz w:val="22"/>
                <w:szCs w:val="22"/>
                <w:bdr w:val="none" w:sz="0" w:space="0" w:color="auto"/>
                <w:lang w:val="lt-LT"/>
              </w:rPr>
              <w:t>Garantija: 12 mėn.</w:t>
            </w:r>
          </w:p>
          <w:p w14:paraId="319CF73F" w14:textId="77777777" w:rsidR="00B023F0" w:rsidRDefault="00B023F0"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5C5E75B6" w14:textId="27AFEBB7" w:rsidR="00B023F0" w:rsidRDefault="00181C25"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hyperlink r:id="rId14" w:history="1">
              <w:r w:rsidR="00B30B5A" w:rsidRPr="004F6EF5">
                <w:rPr>
                  <w:rStyle w:val="Hyperlink"/>
                  <w:rFonts w:eastAsiaTheme="minorHAnsi"/>
                  <w:i/>
                  <w:sz w:val="22"/>
                  <w:szCs w:val="22"/>
                  <w:bdr w:val="none" w:sz="0" w:space="0" w:color="auto"/>
                  <w:lang w:val="lt-LT"/>
                </w:rPr>
                <w:t>https://www.sirman.com/en-GB/cooking-appliances/fryers/eldorado-8-x2r/30508812</w:t>
              </w:r>
            </w:hyperlink>
          </w:p>
          <w:p w14:paraId="43C0FA55" w14:textId="77777777" w:rsidR="00B30B5A" w:rsidRDefault="00B30B5A"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11ACD388" w14:textId="5FF3D050" w:rsidR="00B30B5A" w:rsidRPr="00B95C50" w:rsidRDefault="00B30B5A" w:rsidP="00F571E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30B5A">
              <w:rPr>
                <w:rFonts w:eastAsiaTheme="minorHAnsi"/>
                <w:i/>
                <w:sz w:val="22"/>
                <w:szCs w:val="22"/>
                <w:bdr w:val="none" w:sz="0" w:space="0" w:color="auto"/>
                <w:lang w:val="lt-LT"/>
              </w:rPr>
              <w:t>https://www.sirman.com/en-GB/mission</w:t>
            </w:r>
          </w:p>
          <w:p w14:paraId="40FAC62E"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i/>
                <w:sz w:val="22"/>
                <w:szCs w:val="22"/>
                <w:bdr w:val="none" w:sz="0" w:space="0" w:color="auto"/>
                <w:lang w:val="lt-LT"/>
              </w:rPr>
            </w:pPr>
          </w:p>
        </w:tc>
      </w:tr>
      <w:tr w:rsidR="00A75D82" w:rsidRPr="00B30B5A" w14:paraId="3BB63B15" w14:textId="77777777" w:rsidTr="00BA2C16">
        <w:tc>
          <w:tcPr>
            <w:tcW w:w="993" w:type="dxa"/>
          </w:tcPr>
          <w:p w14:paraId="446719F2"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B95C50">
              <w:rPr>
                <w:rFonts w:eastAsiaTheme="minorHAnsi"/>
                <w:sz w:val="22"/>
                <w:szCs w:val="22"/>
                <w:bdr w:val="none" w:sz="0" w:space="0" w:color="auto"/>
                <w:lang w:val="lt-LT"/>
              </w:rPr>
              <w:t>3.</w:t>
            </w:r>
          </w:p>
        </w:tc>
        <w:tc>
          <w:tcPr>
            <w:tcW w:w="4820" w:type="dxa"/>
          </w:tcPr>
          <w:p w14:paraId="425B22DE"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r w:rsidRPr="00B95C50">
              <w:rPr>
                <w:rFonts w:eastAsia="Times New Roman"/>
                <w:b/>
                <w:sz w:val="22"/>
                <w:szCs w:val="22"/>
                <w:bdr w:val="none" w:sz="0" w:space="0" w:color="auto"/>
                <w:lang w:val="lt-LT" w:eastAsia="lt-LT"/>
              </w:rPr>
              <w:t>Šildoma spintelė</w:t>
            </w:r>
          </w:p>
          <w:p w14:paraId="3D558334"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p>
          <w:p w14:paraId="14973297"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Matmenys: (±80 mm)330x540x1160 mm, kreipiamasis atstumas ne mažiau 80 mm;</w:t>
            </w:r>
          </w:p>
          <w:p w14:paraId="077C966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Galingumas ne mažiau 0,8 kW;</w:t>
            </w:r>
          </w:p>
          <w:p w14:paraId="51A20B09"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Talpa ne mažiau 14xGN 1/1 indų;</w:t>
            </w:r>
          </w:p>
          <w:p w14:paraId="508E4584"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 xml:space="preserve">Temperatūra 40-90°C; </w:t>
            </w:r>
          </w:p>
          <w:p w14:paraId="7D0DAC58"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lastRenderedPageBreak/>
              <w:t>Korpusas pagamintas iš nerūdijančio plieno (arba lygiavertės medžiagos);</w:t>
            </w:r>
          </w:p>
          <w:p w14:paraId="1099B28B"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Keturi ratai: du pasukamieji su stabdžiais ir du fiksuoti be stabdžių;</w:t>
            </w:r>
          </w:p>
          <w:p w14:paraId="73633AA9"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Gamintojas: nurodyti;</w:t>
            </w:r>
          </w:p>
          <w:p w14:paraId="40CE6021"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Garantija: ne mažiau 12 mėn.</w:t>
            </w:r>
          </w:p>
        </w:tc>
        <w:tc>
          <w:tcPr>
            <w:tcW w:w="850" w:type="dxa"/>
            <w:vAlign w:val="center"/>
          </w:tcPr>
          <w:p w14:paraId="484A99D8"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B95C50">
              <w:rPr>
                <w:rFonts w:eastAsiaTheme="minorHAnsi"/>
                <w:sz w:val="22"/>
                <w:szCs w:val="22"/>
                <w:bdr w:val="none" w:sz="0" w:space="0" w:color="auto"/>
              </w:rPr>
              <w:lastRenderedPageBreak/>
              <w:t>vnt</w:t>
            </w:r>
          </w:p>
        </w:tc>
        <w:tc>
          <w:tcPr>
            <w:tcW w:w="851" w:type="dxa"/>
            <w:vAlign w:val="center"/>
          </w:tcPr>
          <w:p w14:paraId="70FCD4B9"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lang w:val="lt-LT"/>
              </w:rPr>
            </w:pPr>
            <w:r w:rsidRPr="00B95C50">
              <w:rPr>
                <w:rFonts w:eastAsiaTheme="minorHAnsi"/>
                <w:sz w:val="22"/>
                <w:szCs w:val="22"/>
                <w:bdr w:val="none" w:sz="0" w:space="0" w:color="auto"/>
                <w:lang w:val="lt-LT"/>
              </w:rPr>
              <w:t>3</w:t>
            </w:r>
          </w:p>
        </w:tc>
        <w:tc>
          <w:tcPr>
            <w:tcW w:w="2835" w:type="dxa"/>
          </w:tcPr>
          <w:p w14:paraId="0E110628" w14:textId="2EDF4C25" w:rsidR="00A75D82" w:rsidRDefault="00EA7A9C"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i/>
                <w:sz w:val="22"/>
                <w:szCs w:val="22"/>
                <w:bdr w:val="none" w:sz="0" w:space="0" w:color="auto"/>
                <w:lang w:val="lt-LT"/>
              </w:rPr>
            </w:pPr>
            <w:r w:rsidRPr="00EA7A9C">
              <w:rPr>
                <w:rFonts w:eastAsiaTheme="minorHAnsi"/>
                <w:b/>
                <w:bCs/>
                <w:i/>
                <w:sz w:val="22"/>
                <w:szCs w:val="22"/>
                <w:bdr w:val="none" w:sz="0" w:space="0" w:color="auto"/>
                <w:lang w:val="lt-LT"/>
              </w:rPr>
              <w:t>Maisto transportavimo vežimėlis Metos Thermobox F210 šildomas</w:t>
            </w:r>
          </w:p>
          <w:p w14:paraId="004E7E6F" w14:textId="77777777" w:rsidR="00EA7A9C" w:rsidRPr="00EA7A9C" w:rsidRDefault="00EA7A9C"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i/>
                <w:sz w:val="22"/>
                <w:szCs w:val="22"/>
                <w:bdr w:val="none" w:sz="0" w:space="0" w:color="auto"/>
                <w:lang w:val="lt-LT"/>
              </w:rPr>
            </w:pPr>
          </w:p>
          <w:p w14:paraId="3E25DA17" w14:textId="77777777" w:rsidR="00A75D82"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95C50">
              <w:rPr>
                <w:rFonts w:eastAsiaTheme="minorHAnsi"/>
                <w:i/>
                <w:sz w:val="22"/>
                <w:szCs w:val="22"/>
                <w:bdr w:val="none" w:sz="0" w:space="0" w:color="auto"/>
                <w:lang w:val="lt-LT"/>
              </w:rPr>
              <w:t>Siūloma specifikacija:</w:t>
            </w:r>
          </w:p>
          <w:p w14:paraId="14AFFE68" w14:textId="09498B00" w:rsidR="00D90030" w:rsidRPr="00D90030" w:rsidRDefault="00D90030" w:rsidP="00D9003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90030">
              <w:rPr>
                <w:rFonts w:eastAsiaTheme="minorHAnsi"/>
                <w:i/>
                <w:sz w:val="22"/>
                <w:szCs w:val="22"/>
                <w:bdr w:val="none" w:sz="0" w:space="0" w:color="auto"/>
                <w:lang w:val="lt-LT"/>
              </w:rPr>
              <w:t>Matmenys</w:t>
            </w:r>
            <w:r w:rsidR="00C03592">
              <w:rPr>
                <w:rFonts w:eastAsiaTheme="minorHAnsi"/>
                <w:i/>
                <w:sz w:val="22"/>
                <w:szCs w:val="22"/>
                <w:bdr w:val="none" w:sz="0" w:space="0" w:color="auto"/>
                <w:lang w:val="lt-LT"/>
              </w:rPr>
              <w:t xml:space="preserve"> vidiniai</w:t>
            </w:r>
            <w:r w:rsidRPr="00D90030">
              <w:rPr>
                <w:rFonts w:eastAsiaTheme="minorHAnsi"/>
                <w:i/>
                <w:sz w:val="22"/>
                <w:szCs w:val="22"/>
                <w:bdr w:val="none" w:sz="0" w:space="0" w:color="auto"/>
                <w:lang w:val="lt-LT"/>
              </w:rPr>
              <w:t xml:space="preserve">: 330x540x1160 mm, </w:t>
            </w:r>
            <w:r w:rsidR="00BF4DEB">
              <w:rPr>
                <w:rFonts w:eastAsiaTheme="minorHAnsi"/>
                <w:i/>
                <w:sz w:val="22"/>
                <w:szCs w:val="22"/>
                <w:bdr w:val="none" w:sz="0" w:space="0" w:color="auto"/>
                <w:lang w:val="lt-LT"/>
              </w:rPr>
              <w:lastRenderedPageBreak/>
              <w:t xml:space="preserve">matmenys išoriniai: </w:t>
            </w:r>
            <w:r w:rsidR="00111702">
              <w:rPr>
                <w:rFonts w:eastAsiaTheme="minorHAnsi"/>
                <w:i/>
                <w:sz w:val="22"/>
                <w:szCs w:val="22"/>
                <w:bdr w:val="none" w:sz="0" w:space="0" w:color="auto"/>
                <w:lang w:val="lt-LT"/>
              </w:rPr>
              <w:t xml:space="preserve">525x770x1515 mm, </w:t>
            </w:r>
            <w:r w:rsidR="00856EB8">
              <w:rPr>
                <w:rFonts w:eastAsiaTheme="minorHAnsi"/>
                <w:i/>
                <w:sz w:val="22"/>
                <w:szCs w:val="22"/>
                <w:bdr w:val="none" w:sz="0" w:space="0" w:color="auto"/>
                <w:lang w:val="lt-LT"/>
              </w:rPr>
              <w:t>a</w:t>
            </w:r>
            <w:r w:rsidRPr="00D90030">
              <w:rPr>
                <w:rFonts w:eastAsiaTheme="minorHAnsi"/>
                <w:i/>
                <w:sz w:val="22"/>
                <w:szCs w:val="22"/>
                <w:bdr w:val="none" w:sz="0" w:space="0" w:color="auto"/>
                <w:lang w:val="lt-LT"/>
              </w:rPr>
              <w:t>tstumas</w:t>
            </w:r>
            <w:r w:rsidR="00856EB8">
              <w:rPr>
                <w:rFonts w:eastAsiaTheme="minorHAnsi"/>
                <w:i/>
                <w:sz w:val="22"/>
                <w:szCs w:val="22"/>
                <w:bdr w:val="none" w:sz="0" w:space="0" w:color="auto"/>
                <w:lang w:val="lt-LT"/>
              </w:rPr>
              <w:t xml:space="preserve"> tarp kreipiančiųjų</w:t>
            </w:r>
            <w:r w:rsidRPr="00D90030">
              <w:rPr>
                <w:rFonts w:eastAsiaTheme="minorHAnsi"/>
                <w:i/>
                <w:sz w:val="22"/>
                <w:szCs w:val="22"/>
                <w:bdr w:val="none" w:sz="0" w:space="0" w:color="auto"/>
                <w:lang w:val="lt-LT"/>
              </w:rPr>
              <w:t xml:space="preserve">  80 mm;</w:t>
            </w:r>
          </w:p>
          <w:p w14:paraId="3EBFA536" w14:textId="1B30F448" w:rsidR="00D90030" w:rsidRPr="00D90030" w:rsidRDefault="00D90030" w:rsidP="00D9003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90030">
              <w:rPr>
                <w:rFonts w:eastAsiaTheme="minorHAnsi"/>
                <w:i/>
                <w:sz w:val="22"/>
                <w:szCs w:val="22"/>
                <w:bdr w:val="none" w:sz="0" w:space="0" w:color="auto"/>
                <w:lang w:val="lt-LT"/>
              </w:rPr>
              <w:t xml:space="preserve">Galingumas </w:t>
            </w:r>
            <w:r w:rsidR="00856EB8">
              <w:rPr>
                <w:rFonts w:eastAsiaTheme="minorHAnsi"/>
                <w:i/>
                <w:sz w:val="22"/>
                <w:szCs w:val="22"/>
                <w:bdr w:val="none" w:sz="0" w:space="0" w:color="auto"/>
                <w:lang w:val="lt-LT"/>
              </w:rPr>
              <w:t>1</w:t>
            </w:r>
            <w:r w:rsidRPr="00D90030">
              <w:rPr>
                <w:rFonts w:eastAsiaTheme="minorHAnsi"/>
                <w:i/>
                <w:sz w:val="22"/>
                <w:szCs w:val="22"/>
                <w:bdr w:val="none" w:sz="0" w:space="0" w:color="auto"/>
                <w:lang w:val="lt-LT"/>
              </w:rPr>
              <w:t xml:space="preserve"> kW;</w:t>
            </w:r>
          </w:p>
          <w:p w14:paraId="5931E2C1" w14:textId="454494B3" w:rsidR="00D90030" w:rsidRPr="00D90030" w:rsidRDefault="00D90030" w:rsidP="00D9003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90030">
              <w:rPr>
                <w:rFonts w:eastAsiaTheme="minorHAnsi"/>
                <w:i/>
                <w:sz w:val="22"/>
                <w:szCs w:val="22"/>
                <w:bdr w:val="none" w:sz="0" w:space="0" w:color="auto"/>
                <w:lang w:val="lt-LT"/>
              </w:rPr>
              <w:t>Talpa 14xGN 1/1</w:t>
            </w:r>
            <w:r w:rsidR="006D2D0E">
              <w:rPr>
                <w:rFonts w:eastAsiaTheme="minorHAnsi"/>
                <w:i/>
                <w:sz w:val="22"/>
                <w:szCs w:val="22"/>
                <w:bdr w:val="none" w:sz="0" w:space="0" w:color="auto"/>
                <w:lang w:val="lt-LT"/>
              </w:rPr>
              <w:t>-65</w:t>
            </w:r>
            <w:r w:rsidRPr="00D90030">
              <w:rPr>
                <w:rFonts w:eastAsiaTheme="minorHAnsi"/>
                <w:i/>
                <w:sz w:val="22"/>
                <w:szCs w:val="22"/>
                <w:bdr w:val="none" w:sz="0" w:space="0" w:color="auto"/>
                <w:lang w:val="lt-LT"/>
              </w:rPr>
              <w:t xml:space="preserve"> indų;</w:t>
            </w:r>
          </w:p>
          <w:p w14:paraId="69D4F3A8" w14:textId="77777777" w:rsidR="00D90030" w:rsidRPr="00D90030" w:rsidRDefault="00D90030" w:rsidP="00D9003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90030">
              <w:rPr>
                <w:rFonts w:eastAsiaTheme="minorHAnsi"/>
                <w:i/>
                <w:sz w:val="22"/>
                <w:szCs w:val="22"/>
                <w:bdr w:val="none" w:sz="0" w:space="0" w:color="auto"/>
                <w:lang w:val="lt-LT"/>
              </w:rPr>
              <w:t xml:space="preserve">Temperatūra 40-90°C; </w:t>
            </w:r>
          </w:p>
          <w:p w14:paraId="2994634D" w14:textId="717514E4" w:rsidR="00D90030" w:rsidRPr="00D90030" w:rsidRDefault="00D90030" w:rsidP="00D9003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90030">
              <w:rPr>
                <w:rFonts w:eastAsiaTheme="minorHAnsi"/>
                <w:i/>
                <w:sz w:val="22"/>
                <w:szCs w:val="22"/>
                <w:bdr w:val="none" w:sz="0" w:space="0" w:color="auto"/>
                <w:lang w:val="lt-LT"/>
              </w:rPr>
              <w:t>Korpusas pagamintas</w:t>
            </w:r>
            <w:r w:rsidR="006D2D0E">
              <w:rPr>
                <w:rFonts w:eastAsiaTheme="minorHAnsi"/>
                <w:i/>
                <w:sz w:val="22"/>
                <w:szCs w:val="22"/>
                <w:bdr w:val="none" w:sz="0" w:space="0" w:color="auto"/>
                <w:lang w:val="lt-LT"/>
              </w:rPr>
              <w:t>: vidus</w:t>
            </w:r>
            <w:r w:rsidRPr="00D90030">
              <w:rPr>
                <w:rFonts w:eastAsiaTheme="minorHAnsi"/>
                <w:i/>
                <w:sz w:val="22"/>
                <w:szCs w:val="22"/>
                <w:bdr w:val="none" w:sz="0" w:space="0" w:color="auto"/>
                <w:lang w:val="lt-LT"/>
              </w:rPr>
              <w:t xml:space="preserve"> iš nerūdijančio plien</w:t>
            </w:r>
            <w:r w:rsidR="00111702">
              <w:rPr>
                <w:rFonts w:eastAsiaTheme="minorHAnsi"/>
                <w:i/>
                <w:sz w:val="22"/>
                <w:szCs w:val="22"/>
                <w:bdr w:val="none" w:sz="0" w:space="0" w:color="auto"/>
                <w:lang w:val="lt-LT"/>
              </w:rPr>
              <w:t>o, išorė – iš ABS plastiko</w:t>
            </w:r>
            <w:r w:rsidRPr="00D90030">
              <w:rPr>
                <w:rFonts w:eastAsiaTheme="minorHAnsi"/>
                <w:i/>
                <w:sz w:val="22"/>
                <w:szCs w:val="22"/>
                <w:bdr w:val="none" w:sz="0" w:space="0" w:color="auto"/>
                <w:lang w:val="lt-LT"/>
              </w:rPr>
              <w:t>;</w:t>
            </w:r>
          </w:p>
          <w:p w14:paraId="3CB250B2" w14:textId="77777777" w:rsidR="00D90030" w:rsidRPr="00D90030" w:rsidRDefault="00D90030" w:rsidP="00D9003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90030">
              <w:rPr>
                <w:rFonts w:eastAsiaTheme="minorHAnsi"/>
                <w:i/>
                <w:sz w:val="22"/>
                <w:szCs w:val="22"/>
                <w:bdr w:val="none" w:sz="0" w:space="0" w:color="auto"/>
                <w:lang w:val="lt-LT"/>
              </w:rPr>
              <w:t>Keturi ratai: du pasukamieji su stabdžiais ir du fiksuoti be stabdžių;</w:t>
            </w:r>
          </w:p>
          <w:p w14:paraId="1FCEA0B2" w14:textId="540F7799" w:rsidR="00D90030" w:rsidRPr="00D90030" w:rsidRDefault="00D90030" w:rsidP="00D9003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90030">
              <w:rPr>
                <w:rFonts w:eastAsiaTheme="minorHAnsi"/>
                <w:i/>
                <w:sz w:val="22"/>
                <w:szCs w:val="22"/>
                <w:bdr w:val="none" w:sz="0" w:space="0" w:color="auto"/>
                <w:lang w:val="lt-LT"/>
              </w:rPr>
              <w:t xml:space="preserve">Gamintojas: </w:t>
            </w:r>
            <w:r w:rsidR="004F4D7E">
              <w:rPr>
                <w:rFonts w:eastAsiaTheme="minorHAnsi"/>
                <w:i/>
                <w:sz w:val="22"/>
                <w:szCs w:val="22"/>
                <w:bdr w:val="none" w:sz="0" w:space="0" w:color="auto"/>
                <w:lang w:val="lt-LT"/>
              </w:rPr>
              <w:t>Standardbox AB, Švedija</w:t>
            </w:r>
            <w:r w:rsidRPr="00D90030">
              <w:rPr>
                <w:rFonts w:eastAsiaTheme="minorHAnsi"/>
                <w:i/>
                <w:sz w:val="22"/>
                <w:szCs w:val="22"/>
                <w:bdr w:val="none" w:sz="0" w:space="0" w:color="auto"/>
                <w:lang w:val="lt-LT"/>
              </w:rPr>
              <w:t>;</w:t>
            </w:r>
          </w:p>
          <w:p w14:paraId="5ED3523E" w14:textId="645C1C92" w:rsidR="00D90030" w:rsidRDefault="00D90030" w:rsidP="00D9003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90030">
              <w:rPr>
                <w:rFonts w:eastAsiaTheme="minorHAnsi"/>
                <w:i/>
                <w:sz w:val="22"/>
                <w:szCs w:val="22"/>
                <w:bdr w:val="none" w:sz="0" w:space="0" w:color="auto"/>
                <w:lang w:val="lt-LT"/>
              </w:rPr>
              <w:t>Garantija: 12 mėn.</w:t>
            </w:r>
          </w:p>
          <w:p w14:paraId="0197B322" w14:textId="77777777" w:rsidR="00D90030" w:rsidRDefault="00D90030" w:rsidP="00D9003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658F271F" w14:textId="2AAEAE9E" w:rsidR="00576518" w:rsidRDefault="00181C25"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hyperlink r:id="rId15" w:history="1">
              <w:r w:rsidR="00D010D0" w:rsidRPr="004F6EF5">
                <w:rPr>
                  <w:rStyle w:val="Hyperlink"/>
                  <w:rFonts w:eastAsiaTheme="minorHAnsi"/>
                  <w:i/>
                  <w:sz w:val="22"/>
                  <w:szCs w:val="22"/>
                  <w:bdr w:val="none" w:sz="0" w:space="0" w:color="auto"/>
                  <w:lang w:val="lt-LT"/>
                </w:rPr>
                <w:t>https://www.metos.lt/lt/p/maisto-transportavimo-vezimelis-metos-thermobox-f210-sildomas-p_mg4216436</w:t>
              </w:r>
            </w:hyperlink>
          </w:p>
          <w:p w14:paraId="6DBE0A3D" w14:textId="77777777" w:rsidR="00D010D0" w:rsidRDefault="00D010D0"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3A251369" w14:textId="57AEBF6A" w:rsidR="00D010D0" w:rsidRPr="00B95C50" w:rsidRDefault="00D010D0"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010D0">
              <w:rPr>
                <w:rFonts w:eastAsiaTheme="minorHAnsi"/>
                <w:i/>
                <w:sz w:val="22"/>
                <w:szCs w:val="22"/>
                <w:bdr w:val="none" w:sz="0" w:space="0" w:color="auto"/>
                <w:lang w:val="lt-LT"/>
              </w:rPr>
              <w:t>https://sdx.se/foeretaget</w:t>
            </w:r>
          </w:p>
          <w:p w14:paraId="4D2C689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i/>
                <w:sz w:val="22"/>
                <w:szCs w:val="22"/>
                <w:bdr w:val="none" w:sz="0" w:space="0" w:color="auto"/>
                <w:lang w:val="lt-LT"/>
              </w:rPr>
            </w:pPr>
          </w:p>
        </w:tc>
      </w:tr>
      <w:tr w:rsidR="00A75D82" w:rsidRPr="00B30B5A" w14:paraId="5396C539" w14:textId="77777777" w:rsidTr="00BA2C16">
        <w:tc>
          <w:tcPr>
            <w:tcW w:w="993" w:type="dxa"/>
          </w:tcPr>
          <w:p w14:paraId="59056B9F"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B95C50">
              <w:rPr>
                <w:rFonts w:eastAsiaTheme="minorHAnsi"/>
                <w:sz w:val="22"/>
                <w:szCs w:val="22"/>
                <w:bdr w:val="none" w:sz="0" w:space="0" w:color="auto"/>
                <w:lang w:val="lt-LT"/>
              </w:rPr>
              <w:lastRenderedPageBreak/>
              <w:t>4.</w:t>
            </w:r>
          </w:p>
        </w:tc>
        <w:tc>
          <w:tcPr>
            <w:tcW w:w="4820" w:type="dxa"/>
          </w:tcPr>
          <w:p w14:paraId="3FFE882E"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r w:rsidRPr="00B95C50">
              <w:rPr>
                <w:rFonts w:eastAsia="Times New Roman"/>
                <w:b/>
                <w:sz w:val="22"/>
                <w:szCs w:val="22"/>
                <w:bdr w:val="none" w:sz="0" w:space="0" w:color="auto"/>
                <w:lang w:val="lt-LT" w:eastAsia="lt-LT"/>
              </w:rPr>
              <w:t>Konditerinė krosnis</w:t>
            </w:r>
          </w:p>
          <w:p w14:paraId="22BB2940"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p>
          <w:p w14:paraId="012A3C3E"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Matmenys: (±80 mm) 850x1035x1130 mm;</w:t>
            </w:r>
          </w:p>
          <w:p w14:paraId="4C55CEA5"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Galingumas ne mažiau 15,4 kW;</w:t>
            </w:r>
          </w:p>
          <w:p w14:paraId="12E56BA8"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 xml:space="preserve">Talpa ne mažiau 10 skardų; </w:t>
            </w:r>
          </w:p>
          <w:p w14:paraId="065FD790"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Skardų išmatavimai: 600x400 mm;</w:t>
            </w:r>
          </w:p>
          <w:p w14:paraId="25DD666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Temperatūra 30-270°C;</w:t>
            </w:r>
          </w:p>
          <w:p w14:paraId="39ADAAD9"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Ventiliatoriaus greičiai ne mažiau 3;</w:t>
            </w:r>
          </w:p>
          <w:p w14:paraId="56801A3A"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Automatinė plovimo sistema: taip;</w:t>
            </w:r>
          </w:p>
          <w:p w14:paraId="0B7B0348"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Atšildymas: taip;</w:t>
            </w:r>
          </w:p>
          <w:p w14:paraId="09399D54"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 xml:space="preserve">Laikmatis iki 12 h: taip; </w:t>
            </w:r>
          </w:p>
          <w:p w14:paraId="02554D87"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Galimybė išsaugoti 100 programų: taip;</w:t>
            </w:r>
          </w:p>
          <w:p w14:paraId="1D8BD56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Drėkinimo reguliavimas ne mažiau 10 lygių;</w:t>
            </w:r>
          </w:p>
          <w:p w14:paraId="18860A4A"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Reguliuojamo aukščio kojelės: taip;</w:t>
            </w:r>
          </w:p>
          <w:p w14:paraId="694582C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Tarpas tarp skardų ne mažiau 80 mm;</w:t>
            </w:r>
          </w:p>
          <w:p w14:paraId="2AB6506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Korpusas ir krosnies kamera pagaminti iš nerūdijančio plieno (arba lygiavertės medžiagos);</w:t>
            </w:r>
          </w:p>
          <w:p w14:paraId="2F383A6B"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Gamintojas: nurodyti;</w:t>
            </w:r>
          </w:p>
          <w:p w14:paraId="1B25E607"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r w:rsidRPr="00B95C50">
              <w:rPr>
                <w:rFonts w:eastAsia="Times New Roman"/>
                <w:sz w:val="22"/>
                <w:szCs w:val="22"/>
                <w:bdr w:val="none" w:sz="0" w:space="0" w:color="auto"/>
                <w:lang w:val="lt-LT" w:eastAsia="lt-LT"/>
              </w:rPr>
              <w:t>Garantija: ne mažiau 12 mėn.</w:t>
            </w:r>
          </w:p>
        </w:tc>
        <w:tc>
          <w:tcPr>
            <w:tcW w:w="850" w:type="dxa"/>
            <w:vAlign w:val="center"/>
          </w:tcPr>
          <w:p w14:paraId="17F65524"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B95C50">
              <w:rPr>
                <w:rFonts w:eastAsiaTheme="minorHAnsi"/>
                <w:sz w:val="22"/>
                <w:szCs w:val="22"/>
                <w:bdr w:val="none" w:sz="0" w:space="0" w:color="auto"/>
              </w:rPr>
              <w:t>vnt</w:t>
            </w:r>
          </w:p>
        </w:tc>
        <w:tc>
          <w:tcPr>
            <w:tcW w:w="851" w:type="dxa"/>
            <w:vAlign w:val="center"/>
          </w:tcPr>
          <w:p w14:paraId="602CFB3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lang w:val="lt-LT"/>
              </w:rPr>
            </w:pPr>
            <w:r w:rsidRPr="00B95C50">
              <w:rPr>
                <w:rFonts w:eastAsiaTheme="minorHAnsi"/>
                <w:sz w:val="22"/>
                <w:szCs w:val="22"/>
                <w:bdr w:val="none" w:sz="0" w:space="0" w:color="auto"/>
                <w:lang w:val="lt-LT"/>
              </w:rPr>
              <w:t>1</w:t>
            </w:r>
          </w:p>
        </w:tc>
        <w:tc>
          <w:tcPr>
            <w:tcW w:w="2835" w:type="dxa"/>
          </w:tcPr>
          <w:p w14:paraId="38ADCB6A" w14:textId="74C42AB6" w:rsidR="00A75D82" w:rsidRPr="00151E51" w:rsidRDefault="002A133D"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b/>
                <w:bCs/>
                <w:i/>
                <w:sz w:val="22"/>
                <w:szCs w:val="22"/>
                <w:bdr w:val="none" w:sz="0" w:space="0" w:color="auto"/>
                <w:lang w:val="lt-LT"/>
              </w:rPr>
            </w:pPr>
            <w:r w:rsidRPr="00151E51">
              <w:rPr>
                <w:rFonts w:eastAsiaTheme="minorHAnsi"/>
                <w:b/>
                <w:bCs/>
                <w:i/>
                <w:sz w:val="22"/>
                <w:szCs w:val="22"/>
                <w:bdr w:val="none" w:sz="0" w:space="0" w:color="auto"/>
                <w:lang w:val="lt-LT"/>
              </w:rPr>
              <w:t xml:space="preserve">Konditerinė krosnis </w:t>
            </w:r>
            <w:r w:rsidR="00151E51" w:rsidRPr="00151E51">
              <w:rPr>
                <w:rFonts w:eastAsiaTheme="minorHAnsi"/>
                <w:b/>
                <w:bCs/>
                <w:i/>
                <w:sz w:val="22"/>
                <w:szCs w:val="22"/>
                <w:bdr w:val="none" w:sz="0" w:space="0" w:color="auto"/>
                <w:lang w:val="lt-LT"/>
              </w:rPr>
              <w:t>Bistrot 10T Classic</w:t>
            </w:r>
          </w:p>
          <w:p w14:paraId="7E616CF5"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7A9DEFD5" w14:textId="77777777" w:rsidR="00A75D82"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95C50">
              <w:rPr>
                <w:rFonts w:eastAsiaTheme="minorHAnsi"/>
                <w:i/>
                <w:sz w:val="22"/>
                <w:szCs w:val="22"/>
                <w:bdr w:val="none" w:sz="0" w:space="0" w:color="auto"/>
                <w:lang w:val="lt-LT"/>
              </w:rPr>
              <w:t>Siūloma specifikacija:</w:t>
            </w:r>
          </w:p>
          <w:p w14:paraId="2761002B" w14:textId="70EF2854"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Matmenys</w:t>
            </w:r>
            <w:r w:rsidR="00210D57">
              <w:rPr>
                <w:rFonts w:eastAsiaTheme="minorHAnsi"/>
                <w:i/>
                <w:sz w:val="22"/>
                <w:szCs w:val="22"/>
                <w:bdr w:val="none" w:sz="0" w:space="0" w:color="auto"/>
                <w:lang w:val="lt-LT"/>
              </w:rPr>
              <w:t>:</w:t>
            </w:r>
            <w:r w:rsidRPr="00151E51">
              <w:rPr>
                <w:rFonts w:eastAsiaTheme="minorHAnsi"/>
                <w:i/>
                <w:sz w:val="22"/>
                <w:szCs w:val="22"/>
                <w:bdr w:val="none" w:sz="0" w:space="0" w:color="auto"/>
                <w:lang w:val="lt-LT"/>
              </w:rPr>
              <w:t xml:space="preserve"> 850x</w:t>
            </w:r>
            <w:r w:rsidR="00210D57">
              <w:rPr>
                <w:rFonts w:eastAsiaTheme="minorHAnsi"/>
                <w:i/>
                <w:sz w:val="22"/>
                <w:szCs w:val="22"/>
                <w:bdr w:val="none" w:sz="0" w:space="0" w:color="auto"/>
                <w:lang w:val="lt-LT"/>
              </w:rPr>
              <w:t>930</w:t>
            </w:r>
            <w:r w:rsidRPr="00151E51">
              <w:rPr>
                <w:rFonts w:eastAsiaTheme="minorHAnsi"/>
                <w:i/>
                <w:sz w:val="22"/>
                <w:szCs w:val="22"/>
                <w:bdr w:val="none" w:sz="0" w:space="0" w:color="auto"/>
                <w:lang w:val="lt-LT"/>
              </w:rPr>
              <w:t>x11</w:t>
            </w:r>
            <w:r w:rsidR="00210D57">
              <w:rPr>
                <w:rFonts w:eastAsiaTheme="minorHAnsi"/>
                <w:i/>
                <w:sz w:val="22"/>
                <w:szCs w:val="22"/>
                <w:bdr w:val="none" w:sz="0" w:space="0" w:color="auto"/>
                <w:lang w:val="lt-LT"/>
              </w:rPr>
              <w:t>5</w:t>
            </w:r>
            <w:r w:rsidRPr="00151E51">
              <w:rPr>
                <w:rFonts w:eastAsiaTheme="minorHAnsi"/>
                <w:i/>
                <w:sz w:val="22"/>
                <w:szCs w:val="22"/>
                <w:bdr w:val="none" w:sz="0" w:space="0" w:color="auto"/>
                <w:lang w:val="lt-LT"/>
              </w:rPr>
              <w:t>0 mm;</w:t>
            </w:r>
          </w:p>
          <w:p w14:paraId="4F5034FB" w14:textId="30735893"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Galingumas 15 kW;</w:t>
            </w:r>
          </w:p>
          <w:p w14:paraId="530D6656" w14:textId="33B00E76"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 xml:space="preserve">Talpa 10 skardų; </w:t>
            </w:r>
          </w:p>
          <w:p w14:paraId="441BD353" w14:textId="77777777"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Skardų išmatavimai: 600x400 mm;</w:t>
            </w:r>
          </w:p>
          <w:p w14:paraId="7A86E812" w14:textId="77777777"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Temperatūra 30-270°C;</w:t>
            </w:r>
          </w:p>
          <w:p w14:paraId="24820156" w14:textId="083051B6"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 xml:space="preserve">Ventiliatoriaus greičiai </w:t>
            </w:r>
            <w:r w:rsidR="005374A6">
              <w:rPr>
                <w:rFonts w:eastAsiaTheme="minorHAnsi"/>
                <w:i/>
                <w:sz w:val="22"/>
                <w:szCs w:val="22"/>
                <w:bdr w:val="none" w:sz="0" w:space="0" w:color="auto"/>
                <w:lang w:val="lt-LT"/>
              </w:rPr>
              <w:t>5</w:t>
            </w:r>
            <w:r w:rsidRPr="00151E51">
              <w:rPr>
                <w:rFonts w:eastAsiaTheme="minorHAnsi"/>
                <w:i/>
                <w:sz w:val="22"/>
                <w:szCs w:val="22"/>
                <w:bdr w:val="none" w:sz="0" w:space="0" w:color="auto"/>
                <w:lang w:val="lt-LT"/>
              </w:rPr>
              <w:t>;</w:t>
            </w:r>
          </w:p>
          <w:p w14:paraId="2A7A1164" w14:textId="77777777"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Automatinė plovimo sistema: taip;</w:t>
            </w:r>
          </w:p>
          <w:p w14:paraId="27F9F84E" w14:textId="77777777"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Atšildymas: taip;</w:t>
            </w:r>
          </w:p>
          <w:p w14:paraId="3BB78D0C" w14:textId="77777777"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 xml:space="preserve">Laikmatis iki 12 h: taip; </w:t>
            </w:r>
          </w:p>
          <w:p w14:paraId="0BAACE7E" w14:textId="77777777"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Galimybė išsaugoti 100 programų: taip;</w:t>
            </w:r>
          </w:p>
          <w:p w14:paraId="32C0760A" w14:textId="56D235CB"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 xml:space="preserve">Drėkinimo reguliavimas </w:t>
            </w:r>
            <w:r w:rsidR="00926B58">
              <w:rPr>
                <w:rFonts w:eastAsiaTheme="minorHAnsi"/>
                <w:i/>
                <w:sz w:val="22"/>
                <w:szCs w:val="22"/>
                <w:bdr w:val="none" w:sz="0" w:space="0" w:color="auto"/>
                <w:lang w:val="lt-LT"/>
              </w:rPr>
              <w:t>BakeSTEAM procentais</w:t>
            </w:r>
            <w:r w:rsidRPr="00151E51">
              <w:rPr>
                <w:rFonts w:eastAsiaTheme="minorHAnsi"/>
                <w:i/>
                <w:sz w:val="22"/>
                <w:szCs w:val="22"/>
                <w:bdr w:val="none" w:sz="0" w:space="0" w:color="auto"/>
                <w:lang w:val="lt-LT"/>
              </w:rPr>
              <w:t>;</w:t>
            </w:r>
          </w:p>
          <w:p w14:paraId="1C7D354D" w14:textId="77777777"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Reguliuojamo aukščio kojelės: taip;</w:t>
            </w:r>
          </w:p>
          <w:p w14:paraId="0A729262" w14:textId="42C17236"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Tarpas tarp skardų</w:t>
            </w:r>
            <w:r w:rsidR="00F40752">
              <w:rPr>
                <w:rFonts w:eastAsiaTheme="minorHAnsi"/>
                <w:i/>
                <w:sz w:val="22"/>
                <w:szCs w:val="22"/>
                <w:bdr w:val="none" w:sz="0" w:space="0" w:color="auto"/>
                <w:lang w:val="lt-LT"/>
              </w:rPr>
              <w:t xml:space="preserve"> </w:t>
            </w:r>
            <w:r w:rsidRPr="00151E51">
              <w:rPr>
                <w:rFonts w:eastAsiaTheme="minorHAnsi"/>
                <w:i/>
                <w:sz w:val="22"/>
                <w:szCs w:val="22"/>
                <w:bdr w:val="none" w:sz="0" w:space="0" w:color="auto"/>
                <w:lang w:val="lt-LT"/>
              </w:rPr>
              <w:t>8</w:t>
            </w:r>
            <w:r w:rsidR="00F40752">
              <w:rPr>
                <w:rFonts w:eastAsiaTheme="minorHAnsi"/>
                <w:i/>
                <w:sz w:val="22"/>
                <w:szCs w:val="22"/>
                <w:bdr w:val="none" w:sz="0" w:space="0" w:color="auto"/>
                <w:lang w:val="lt-LT"/>
              </w:rPr>
              <w:t>1</w:t>
            </w:r>
            <w:r w:rsidRPr="00151E51">
              <w:rPr>
                <w:rFonts w:eastAsiaTheme="minorHAnsi"/>
                <w:i/>
                <w:sz w:val="22"/>
                <w:szCs w:val="22"/>
                <w:bdr w:val="none" w:sz="0" w:space="0" w:color="auto"/>
                <w:lang w:val="lt-LT"/>
              </w:rPr>
              <w:t xml:space="preserve"> mm;</w:t>
            </w:r>
          </w:p>
          <w:p w14:paraId="6866710C" w14:textId="06EDAB06"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Korpusas ir krosnies kamera pagaminti iš nerūdijančio plieno;</w:t>
            </w:r>
          </w:p>
          <w:p w14:paraId="3D0BC315" w14:textId="15FD7164" w:rsidR="00151E51" w:rsidRP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 xml:space="preserve">Gamintojas: </w:t>
            </w:r>
            <w:r w:rsidR="00DF1C94">
              <w:rPr>
                <w:rFonts w:eastAsiaTheme="minorHAnsi"/>
                <w:i/>
                <w:sz w:val="22"/>
                <w:szCs w:val="22"/>
                <w:bdr w:val="none" w:sz="0" w:space="0" w:color="auto"/>
                <w:lang w:val="lt-LT"/>
              </w:rPr>
              <w:t>Bake Off Italiana, Italija</w:t>
            </w:r>
            <w:r w:rsidR="00DF1C94" w:rsidRPr="00331257">
              <w:rPr>
                <w:rFonts w:eastAsiaTheme="minorHAnsi"/>
                <w:i/>
                <w:sz w:val="22"/>
                <w:szCs w:val="22"/>
                <w:bdr w:val="none" w:sz="0" w:space="0" w:color="auto"/>
                <w:lang w:val="lt-LT"/>
              </w:rPr>
              <w:t>;</w:t>
            </w:r>
          </w:p>
          <w:p w14:paraId="46F24878" w14:textId="36F3B4B6" w:rsidR="00151E51" w:rsidRDefault="00151E51"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151E51">
              <w:rPr>
                <w:rFonts w:eastAsiaTheme="minorHAnsi"/>
                <w:i/>
                <w:sz w:val="22"/>
                <w:szCs w:val="22"/>
                <w:bdr w:val="none" w:sz="0" w:space="0" w:color="auto"/>
                <w:lang w:val="lt-LT"/>
              </w:rPr>
              <w:t>Garantija: 12 mėn.</w:t>
            </w:r>
          </w:p>
          <w:p w14:paraId="599E09F6" w14:textId="77777777" w:rsidR="00171C39" w:rsidRDefault="00171C39"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1E478C15" w14:textId="5F6048CB" w:rsidR="00171C39" w:rsidRDefault="00181C25"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hyperlink r:id="rId16" w:history="1">
              <w:r w:rsidR="002D024F" w:rsidRPr="004F6EF5">
                <w:rPr>
                  <w:rStyle w:val="Hyperlink"/>
                  <w:rFonts w:eastAsiaTheme="minorHAnsi"/>
                  <w:i/>
                  <w:sz w:val="22"/>
                  <w:szCs w:val="22"/>
                  <w:bdr w:val="none" w:sz="0" w:space="0" w:color="auto"/>
                  <w:lang w:val="lt-LT"/>
                </w:rPr>
                <w:t>https://www.bakeoff.it/en/ovens/bistrot/bistrot-10t-classic</w:t>
              </w:r>
            </w:hyperlink>
          </w:p>
          <w:p w14:paraId="0CEAF5E0" w14:textId="77777777" w:rsidR="002D024F" w:rsidRDefault="002D024F"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38CB3E1B" w14:textId="5E25660C" w:rsidR="002D024F" w:rsidRPr="00B95C50" w:rsidRDefault="002D024F" w:rsidP="00151E51">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2D024F">
              <w:rPr>
                <w:rFonts w:eastAsiaTheme="minorHAnsi"/>
                <w:i/>
                <w:sz w:val="22"/>
                <w:szCs w:val="22"/>
                <w:bdr w:val="none" w:sz="0" w:space="0" w:color="auto"/>
                <w:lang w:val="lt-LT"/>
              </w:rPr>
              <w:t>https://www.bakeoff.it/en/company/mission</w:t>
            </w:r>
          </w:p>
          <w:p w14:paraId="1806AFE6"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i/>
                <w:sz w:val="22"/>
                <w:szCs w:val="22"/>
                <w:bdr w:val="none" w:sz="0" w:space="0" w:color="auto"/>
                <w:lang w:val="lt-LT"/>
              </w:rPr>
            </w:pPr>
          </w:p>
        </w:tc>
      </w:tr>
      <w:tr w:rsidR="00A75D82" w:rsidRPr="00B30B5A" w14:paraId="4E29D2F1" w14:textId="77777777" w:rsidTr="00BA2C16">
        <w:tc>
          <w:tcPr>
            <w:tcW w:w="993" w:type="dxa"/>
          </w:tcPr>
          <w:p w14:paraId="5A18FE29"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B95C50">
              <w:rPr>
                <w:rFonts w:eastAsiaTheme="minorHAnsi"/>
                <w:sz w:val="22"/>
                <w:szCs w:val="22"/>
                <w:bdr w:val="none" w:sz="0" w:space="0" w:color="auto"/>
                <w:lang w:val="lt-LT"/>
              </w:rPr>
              <w:t>5</w:t>
            </w:r>
          </w:p>
        </w:tc>
        <w:tc>
          <w:tcPr>
            <w:tcW w:w="4820" w:type="dxa"/>
          </w:tcPr>
          <w:p w14:paraId="0BDB5EAA"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r w:rsidRPr="00B95C50">
              <w:rPr>
                <w:rFonts w:eastAsia="Times New Roman"/>
                <w:b/>
                <w:sz w:val="22"/>
                <w:szCs w:val="22"/>
                <w:bdr w:val="none" w:sz="0" w:space="0" w:color="auto"/>
                <w:lang w:val="lt-LT" w:eastAsia="lt-LT"/>
              </w:rPr>
              <w:t>Elektrinė paverčiama keptuvė</w:t>
            </w:r>
          </w:p>
          <w:p w14:paraId="79CB4538"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p>
          <w:p w14:paraId="062B6EA8"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lastRenderedPageBreak/>
              <w:t>Matmenys: (±80 mm) 900x900x900 mm;</w:t>
            </w:r>
          </w:p>
          <w:p w14:paraId="4B40D981"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Galingumas ne mažiau 12 kW;</w:t>
            </w:r>
          </w:p>
          <w:p w14:paraId="11E505BA"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Tūris ne mažiau 80 litrų;</w:t>
            </w:r>
          </w:p>
          <w:p w14:paraId="1A197E9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 xml:space="preserve">Termostatinis temperatūros valdymas: 50-275°C; </w:t>
            </w:r>
          </w:p>
          <w:p w14:paraId="5F198440"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Paviršiaus plotas ne mažiau 0,5 m</w:t>
            </w:r>
            <w:r w:rsidRPr="00B95C50">
              <w:rPr>
                <w:rFonts w:eastAsia="Times New Roman"/>
                <w:sz w:val="22"/>
                <w:szCs w:val="22"/>
                <w:bdr w:val="none" w:sz="0" w:space="0" w:color="auto"/>
                <w:vertAlign w:val="superscript"/>
                <w:lang w:val="lt-LT" w:eastAsia="lt-LT"/>
              </w:rPr>
              <w:t>2</w:t>
            </w:r>
            <w:r w:rsidRPr="00B95C50">
              <w:rPr>
                <w:rFonts w:eastAsia="Times New Roman"/>
                <w:sz w:val="22"/>
                <w:szCs w:val="22"/>
                <w:bdr w:val="none" w:sz="0" w:space="0" w:color="auto"/>
                <w:lang w:val="lt-LT" w:eastAsia="lt-LT"/>
              </w:rPr>
              <w:t>;</w:t>
            </w:r>
          </w:p>
          <w:p w14:paraId="70F36396"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Valdymas: elektroninis;</w:t>
            </w:r>
          </w:p>
          <w:p w14:paraId="4440779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Pagaminta iš nerūdijančio plieno (arba lygiavertės medžiagos);</w:t>
            </w:r>
          </w:p>
          <w:p w14:paraId="7839A144"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Saugumo sistema, kuri išsijungia gedimo atveju: taip;</w:t>
            </w:r>
          </w:p>
          <w:p w14:paraId="55ECA8BC"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Gamintojas: nurodyti;</w:t>
            </w:r>
          </w:p>
          <w:p w14:paraId="73121806"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Garantija: ne mažiau 12 mėn.</w:t>
            </w:r>
          </w:p>
        </w:tc>
        <w:tc>
          <w:tcPr>
            <w:tcW w:w="850" w:type="dxa"/>
            <w:vAlign w:val="center"/>
          </w:tcPr>
          <w:p w14:paraId="18309552"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B95C50">
              <w:rPr>
                <w:rFonts w:eastAsiaTheme="minorHAnsi"/>
                <w:sz w:val="22"/>
                <w:szCs w:val="22"/>
                <w:bdr w:val="none" w:sz="0" w:space="0" w:color="auto"/>
              </w:rPr>
              <w:lastRenderedPageBreak/>
              <w:t>vnt</w:t>
            </w:r>
          </w:p>
        </w:tc>
        <w:tc>
          <w:tcPr>
            <w:tcW w:w="851" w:type="dxa"/>
            <w:vAlign w:val="center"/>
          </w:tcPr>
          <w:p w14:paraId="1ADD171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lang w:val="lt-LT"/>
              </w:rPr>
            </w:pPr>
            <w:r w:rsidRPr="00B95C50">
              <w:rPr>
                <w:rFonts w:eastAsiaTheme="minorHAnsi"/>
                <w:sz w:val="22"/>
                <w:szCs w:val="22"/>
                <w:bdr w:val="none" w:sz="0" w:space="0" w:color="auto"/>
                <w:lang w:val="lt-LT"/>
              </w:rPr>
              <w:t>2</w:t>
            </w:r>
          </w:p>
        </w:tc>
        <w:tc>
          <w:tcPr>
            <w:tcW w:w="2835" w:type="dxa"/>
          </w:tcPr>
          <w:p w14:paraId="3B1DCEC3" w14:textId="3830FC42" w:rsidR="00A75D82" w:rsidRPr="00380C7F" w:rsidRDefault="00380C7F"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i/>
                <w:sz w:val="22"/>
                <w:szCs w:val="22"/>
                <w:bdr w:val="none" w:sz="0" w:space="0" w:color="auto"/>
                <w:lang w:val="lt-LT"/>
              </w:rPr>
            </w:pPr>
            <w:r w:rsidRPr="00380C7F">
              <w:rPr>
                <w:rFonts w:eastAsiaTheme="minorHAnsi"/>
                <w:b/>
                <w:bCs/>
                <w:i/>
                <w:sz w:val="22"/>
                <w:szCs w:val="22"/>
                <w:bdr w:val="none" w:sz="0" w:space="0" w:color="auto"/>
                <w:lang w:val="lt-LT"/>
              </w:rPr>
              <w:t>El.keptuvė Metos Futura 85D</w:t>
            </w:r>
          </w:p>
          <w:p w14:paraId="1D0A7F1A" w14:textId="77777777" w:rsidR="00380C7F" w:rsidRPr="00B95C50" w:rsidRDefault="00380C7F"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0191DF78" w14:textId="77777777" w:rsidR="00A75D82"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95C50">
              <w:rPr>
                <w:rFonts w:eastAsiaTheme="minorHAnsi"/>
                <w:i/>
                <w:sz w:val="22"/>
                <w:szCs w:val="22"/>
                <w:bdr w:val="none" w:sz="0" w:space="0" w:color="auto"/>
                <w:lang w:val="lt-LT"/>
              </w:rPr>
              <w:t>Siūloma specifikacija:</w:t>
            </w:r>
          </w:p>
          <w:p w14:paraId="69F64C6C" w14:textId="64B01109" w:rsidR="0045642B" w:rsidRPr="0045642B" w:rsidRDefault="0045642B" w:rsidP="0045642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642B">
              <w:rPr>
                <w:rFonts w:eastAsiaTheme="minorHAnsi"/>
                <w:i/>
                <w:sz w:val="22"/>
                <w:szCs w:val="22"/>
                <w:bdr w:val="none" w:sz="0" w:space="0" w:color="auto"/>
                <w:lang w:val="lt-LT"/>
              </w:rPr>
              <w:t xml:space="preserve">Matmenys: </w:t>
            </w:r>
            <w:r w:rsidR="00A34607">
              <w:rPr>
                <w:rFonts w:eastAsiaTheme="minorHAnsi"/>
                <w:i/>
                <w:sz w:val="22"/>
                <w:szCs w:val="22"/>
                <w:bdr w:val="none" w:sz="0" w:space="0" w:color="auto"/>
                <w:lang w:val="lt-LT"/>
              </w:rPr>
              <w:t>85</w:t>
            </w:r>
            <w:r w:rsidRPr="0045642B">
              <w:rPr>
                <w:rFonts w:eastAsiaTheme="minorHAnsi"/>
                <w:i/>
                <w:sz w:val="22"/>
                <w:szCs w:val="22"/>
                <w:bdr w:val="none" w:sz="0" w:space="0" w:color="auto"/>
                <w:lang w:val="lt-LT"/>
              </w:rPr>
              <w:t>0x</w:t>
            </w:r>
            <w:r w:rsidR="00A34607">
              <w:rPr>
                <w:rFonts w:eastAsiaTheme="minorHAnsi"/>
                <w:i/>
                <w:sz w:val="22"/>
                <w:szCs w:val="22"/>
                <w:bdr w:val="none" w:sz="0" w:space="0" w:color="auto"/>
                <w:lang w:val="lt-LT"/>
              </w:rPr>
              <w:t>806</w:t>
            </w:r>
            <w:r w:rsidRPr="0045642B">
              <w:rPr>
                <w:rFonts w:eastAsiaTheme="minorHAnsi"/>
                <w:i/>
                <w:sz w:val="22"/>
                <w:szCs w:val="22"/>
                <w:bdr w:val="none" w:sz="0" w:space="0" w:color="auto"/>
                <w:lang w:val="lt-LT"/>
              </w:rPr>
              <w:t>x9</w:t>
            </w:r>
            <w:r w:rsidR="00A34607">
              <w:rPr>
                <w:rFonts w:eastAsiaTheme="minorHAnsi"/>
                <w:i/>
                <w:sz w:val="22"/>
                <w:szCs w:val="22"/>
                <w:bdr w:val="none" w:sz="0" w:space="0" w:color="auto"/>
                <w:lang w:val="lt-LT"/>
              </w:rPr>
              <w:t>54</w:t>
            </w:r>
            <w:r w:rsidRPr="0045642B">
              <w:rPr>
                <w:rFonts w:eastAsiaTheme="minorHAnsi"/>
                <w:i/>
                <w:sz w:val="22"/>
                <w:szCs w:val="22"/>
                <w:bdr w:val="none" w:sz="0" w:space="0" w:color="auto"/>
                <w:lang w:val="lt-LT"/>
              </w:rPr>
              <w:t xml:space="preserve"> mm;</w:t>
            </w:r>
          </w:p>
          <w:p w14:paraId="28DEC9F1" w14:textId="3B5251F8" w:rsidR="0045642B" w:rsidRPr="0045642B" w:rsidRDefault="0045642B" w:rsidP="0045642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642B">
              <w:rPr>
                <w:rFonts w:eastAsiaTheme="minorHAnsi"/>
                <w:i/>
                <w:sz w:val="22"/>
                <w:szCs w:val="22"/>
                <w:bdr w:val="none" w:sz="0" w:space="0" w:color="auto"/>
                <w:lang w:val="lt-LT"/>
              </w:rPr>
              <w:t xml:space="preserve">Galingumas </w:t>
            </w:r>
            <w:r w:rsidR="00D73E54">
              <w:rPr>
                <w:rFonts w:eastAsiaTheme="minorHAnsi"/>
                <w:i/>
                <w:sz w:val="22"/>
                <w:szCs w:val="22"/>
                <w:bdr w:val="none" w:sz="0" w:space="0" w:color="auto"/>
                <w:lang w:val="lt-LT"/>
              </w:rPr>
              <w:t>10,5</w:t>
            </w:r>
            <w:r w:rsidRPr="0045642B">
              <w:rPr>
                <w:rFonts w:eastAsiaTheme="minorHAnsi"/>
                <w:i/>
                <w:sz w:val="22"/>
                <w:szCs w:val="22"/>
                <w:bdr w:val="none" w:sz="0" w:space="0" w:color="auto"/>
                <w:lang w:val="lt-LT"/>
              </w:rPr>
              <w:t xml:space="preserve"> kW;</w:t>
            </w:r>
          </w:p>
          <w:p w14:paraId="05F5DBF3" w14:textId="65DDD216" w:rsidR="0045642B" w:rsidRPr="0045642B" w:rsidRDefault="0045642B" w:rsidP="0045642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642B">
              <w:rPr>
                <w:rFonts w:eastAsiaTheme="minorHAnsi"/>
                <w:i/>
                <w:sz w:val="22"/>
                <w:szCs w:val="22"/>
                <w:bdr w:val="none" w:sz="0" w:space="0" w:color="auto"/>
                <w:lang w:val="lt-LT"/>
              </w:rPr>
              <w:t xml:space="preserve">Tūris </w:t>
            </w:r>
            <w:r w:rsidR="008D6F5D">
              <w:rPr>
                <w:rFonts w:eastAsiaTheme="minorHAnsi"/>
                <w:i/>
                <w:sz w:val="22"/>
                <w:szCs w:val="22"/>
                <w:bdr w:val="none" w:sz="0" w:space="0" w:color="auto"/>
                <w:lang w:val="lt-LT"/>
              </w:rPr>
              <w:t>75</w:t>
            </w:r>
            <w:r w:rsidRPr="0045642B">
              <w:rPr>
                <w:rFonts w:eastAsiaTheme="minorHAnsi"/>
                <w:i/>
                <w:sz w:val="22"/>
                <w:szCs w:val="22"/>
                <w:bdr w:val="none" w:sz="0" w:space="0" w:color="auto"/>
                <w:lang w:val="lt-LT"/>
              </w:rPr>
              <w:t xml:space="preserve"> litr</w:t>
            </w:r>
            <w:r w:rsidR="008D6F5D">
              <w:rPr>
                <w:rFonts w:eastAsiaTheme="minorHAnsi"/>
                <w:i/>
                <w:sz w:val="22"/>
                <w:szCs w:val="22"/>
                <w:bdr w:val="none" w:sz="0" w:space="0" w:color="auto"/>
                <w:lang w:val="lt-LT"/>
              </w:rPr>
              <w:t>ai</w:t>
            </w:r>
            <w:r w:rsidRPr="0045642B">
              <w:rPr>
                <w:rFonts w:eastAsiaTheme="minorHAnsi"/>
                <w:i/>
                <w:sz w:val="22"/>
                <w:szCs w:val="22"/>
                <w:bdr w:val="none" w:sz="0" w:space="0" w:color="auto"/>
                <w:lang w:val="lt-LT"/>
              </w:rPr>
              <w:t>;</w:t>
            </w:r>
          </w:p>
          <w:p w14:paraId="4403B200" w14:textId="77777777" w:rsidR="0045642B" w:rsidRPr="0045642B" w:rsidRDefault="0045642B" w:rsidP="0045642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642B">
              <w:rPr>
                <w:rFonts w:eastAsiaTheme="minorHAnsi"/>
                <w:i/>
                <w:sz w:val="22"/>
                <w:szCs w:val="22"/>
                <w:bdr w:val="none" w:sz="0" w:space="0" w:color="auto"/>
                <w:lang w:val="lt-LT"/>
              </w:rPr>
              <w:t xml:space="preserve">Termostatinis temperatūros valdymas: 50-275°C; </w:t>
            </w:r>
          </w:p>
          <w:p w14:paraId="5CD070BB" w14:textId="31CEBC45" w:rsidR="0045642B" w:rsidRPr="0045642B" w:rsidRDefault="0045642B" w:rsidP="0045642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642B">
              <w:rPr>
                <w:rFonts w:eastAsiaTheme="minorHAnsi"/>
                <w:i/>
                <w:sz w:val="22"/>
                <w:szCs w:val="22"/>
                <w:bdr w:val="none" w:sz="0" w:space="0" w:color="auto"/>
                <w:lang w:val="lt-LT"/>
              </w:rPr>
              <w:t>Paviršiaus plotas 0,</w:t>
            </w:r>
            <w:r w:rsidR="00FB414F">
              <w:rPr>
                <w:rFonts w:eastAsiaTheme="minorHAnsi"/>
                <w:i/>
                <w:sz w:val="22"/>
                <w:szCs w:val="22"/>
                <w:bdr w:val="none" w:sz="0" w:space="0" w:color="auto"/>
                <w:lang w:val="lt-LT"/>
              </w:rPr>
              <w:t>42</w:t>
            </w:r>
            <w:r w:rsidRPr="0045642B">
              <w:rPr>
                <w:rFonts w:eastAsiaTheme="minorHAnsi"/>
                <w:i/>
                <w:sz w:val="22"/>
                <w:szCs w:val="22"/>
                <w:bdr w:val="none" w:sz="0" w:space="0" w:color="auto"/>
                <w:lang w:val="lt-LT"/>
              </w:rPr>
              <w:t xml:space="preserve"> m2;</w:t>
            </w:r>
          </w:p>
          <w:p w14:paraId="4381A1C1" w14:textId="0C2C0EDF" w:rsidR="0045642B" w:rsidRPr="0045642B" w:rsidRDefault="0045642B" w:rsidP="0045642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642B">
              <w:rPr>
                <w:rFonts w:eastAsiaTheme="minorHAnsi"/>
                <w:i/>
                <w:sz w:val="22"/>
                <w:szCs w:val="22"/>
                <w:bdr w:val="none" w:sz="0" w:space="0" w:color="auto"/>
                <w:lang w:val="lt-LT"/>
              </w:rPr>
              <w:t xml:space="preserve">Valdymas: </w:t>
            </w:r>
            <w:r w:rsidR="00FB414F">
              <w:rPr>
                <w:rFonts w:eastAsiaTheme="minorHAnsi"/>
                <w:i/>
                <w:sz w:val="22"/>
                <w:szCs w:val="22"/>
                <w:bdr w:val="none" w:sz="0" w:space="0" w:color="auto"/>
                <w:lang w:val="lt-LT"/>
              </w:rPr>
              <w:t>mechaninis</w:t>
            </w:r>
            <w:r w:rsidRPr="0045642B">
              <w:rPr>
                <w:rFonts w:eastAsiaTheme="minorHAnsi"/>
                <w:i/>
                <w:sz w:val="22"/>
                <w:szCs w:val="22"/>
                <w:bdr w:val="none" w:sz="0" w:space="0" w:color="auto"/>
                <w:lang w:val="lt-LT"/>
              </w:rPr>
              <w:t>;</w:t>
            </w:r>
          </w:p>
          <w:p w14:paraId="5F275190" w14:textId="07D9F50B" w:rsidR="0045642B" w:rsidRPr="0045642B" w:rsidRDefault="0045642B" w:rsidP="0045642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642B">
              <w:rPr>
                <w:rFonts w:eastAsiaTheme="minorHAnsi"/>
                <w:i/>
                <w:sz w:val="22"/>
                <w:szCs w:val="22"/>
                <w:bdr w:val="none" w:sz="0" w:space="0" w:color="auto"/>
                <w:lang w:val="lt-LT"/>
              </w:rPr>
              <w:t>Pagaminta iš nerūdijančio plieno;</w:t>
            </w:r>
          </w:p>
          <w:p w14:paraId="0270E319" w14:textId="32D9ECD8" w:rsidR="0045642B" w:rsidRPr="0045642B" w:rsidRDefault="0045642B" w:rsidP="0045642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642B">
              <w:rPr>
                <w:rFonts w:eastAsiaTheme="minorHAnsi"/>
                <w:i/>
                <w:sz w:val="22"/>
                <w:szCs w:val="22"/>
                <w:bdr w:val="none" w:sz="0" w:space="0" w:color="auto"/>
                <w:lang w:val="lt-LT"/>
              </w:rPr>
              <w:t xml:space="preserve">Saugumo sistema, kuri išsijungia </w:t>
            </w:r>
            <w:r w:rsidR="00D73E54">
              <w:rPr>
                <w:rFonts w:eastAsiaTheme="minorHAnsi"/>
                <w:i/>
                <w:sz w:val="22"/>
                <w:szCs w:val="22"/>
                <w:bdr w:val="none" w:sz="0" w:space="0" w:color="auto"/>
                <w:lang w:val="lt-LT"/>
              </w:rPr>
              <w:t>nuo perkaitimo</w:t>
            </w:r>
            <w:r w:rsidRPr="0045642B">
              <w:rPr>
                <w:rFonts w:eastAsiaTheme="minorHAnsi"/>
                <w:i/>
                <w:sz w:val="22"/>
                <w:szCs w:val="22"/>
                <w:bdr w:val="none" w:sz="0" w:space="0" w:color="auto"/>
                <w:lang w:val="lt-LT"/>
              </w:rPr>
              <w:t>: taip;</w:t>
            </w:r>
          </w:p>
          <w:p w14:paraId="3FC4EB22" w14:textId="34FBA0A9" w:rsidR="0045642B" w:rsidRPr="0045642B" w:rsidRDefault="0045642B" w:rsidP="0045642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642B">
              <w:rPr>
                <w:rFonts w:eastAsiaTheme="minorHAnsi"/>
                <w:i/>
                <w:sz w:val="22"/>
                <w:szCs w:val="22"/>
                <w:bdr w:val="none" w:sz="0" w:space="0" w:color="auto"/>
                <w:lang w:val="lt-LT"/>
              </w:rPr>
              <w:t xml:space="preserve">Gamintojas: </w:t>
            </w:r>
            <w:r>
              <w:rPr>
                <w:rFonts w:eastAsiaTheme="minorHAnsi"/>
                <w:i/>
                <w:sz w:val="22"/>
                <w:szCs w:val="22"/>
                <w:bdr w:val="none" w:sz="0" w:space="0" w:color="auto"/>
                <w:lang w:val="lt-LT"/>
              </w:rPr>
              <w:t>Metos, Suomija</w:t>
            </w:r>
            <w:r w:rsidRPr="0045642B">
              <w:rPr>
                <w:rFonts w:eastAsiaTheme="minorHAnsi"/>
                <w:i/>
                <w:sz w:val="22"/>
                <w:szCs w:val="22"/>
                <w:bdr w:val="none" w:sz="0" w:space="0" w:color="auto"/>
                <w:lang w:val="lt-LT"/>
              </w:rPr>
              <w:t>;</w:t>
            </w:r>
          </w:p>
          <w:p w14:paraId="2FD8487D" w14:textId="0DCE813D" w:rsidR="0045642B" w:rsidRDefault="0045642B" w:rsidP="0045642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45642B">
              <w:rPr>
                <w:rFonts w:eastAsiaTheme="minorHAnsi"/>
                <w:i/>
                <w:sz w:val="22"/>
                <w:szCs w:val="22"/>
                <w:bdr w:val="none" w:sz="0" w:space="0" w:color="auto"/>
                <w:lang w:val="lt-LT"/>
              </w:rPr>
              <w:t>Garantija: 12 mėn.</w:t>
            </w:r>
          </w:p>
          <w:p w14:paraId="381396FA" w14:textId="77777777" w:rsidR="007758F2" w:rsidRDefault="007758F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0156326C" w14:textId="0A0BB4E9" w:rsidR="007758F2" w:rsidRDefault="00181C25"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hyperlink r:id="rId17" w:history="1">
              <w:r w:rsidR="00D12637" w:rsidRPr="004F6EF5">
                <w:rPr>
                  <w:rStyle w:val="Hyperlink"/>
                  <w:rFonts w:eastAsiaTheme="minorHAnsi"/>
                  <w:i/>
                  <w:sz w:val="22"/>
                  <w:szCs w:val="22"/>
                  <w:bdr w:val="none" w:sz="0" w:space="0" w:color="auto"/>
                  <w:lang w:val="lt-LT"/>
                </w:rPr>
                <w:t>https://www.metos.lt/lt/p/el-keptuve-metos-prince-85d-p_mg3755403</w:t>
              </w:r>
            </w:hyperlink>
          </w:p>
          <w:p w14:paraId="566989A6" w14:textId="77777777" w:rsidR="00D12637" w:rsidRDefault="00D12637"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5E12891C" w14:textId="6D1B4DB1" w:rsidR="00D12637" w:rsidRPr="00B95C50" w:rsidRDefault="00D12637"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12637">
              <w:rPr>
                <w:rFonts w:eastAsiaTheme="minorHAnsi"/>
                <w:i/>
                <w:sz w:val="22"/>
                <w:szCs w:val="22"/>
                <w:bdr w:val="none" w:sz="0" w:space="0" w:color="auto"/>
                <w:lang w:val="lt-LT"/>
              </w:rPr>
              <w:t>https://www.metos.fi/en/sustainability</w:t>
            </w:r>
          </w:p>
          <w:p w14:paraId="54369CCA"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i/>
                <w:sz w:val="22"/>
                <w:szCs w:val="22"/>
                <w:bdr w:val="none" w:sz="0" w:space="0" w:color="auto"/>
                <w:lang w:val="lt-LT"/>
              </w:rPr>
            </w:pPr>
          </w:p>
        </w:tc>
      </w:tr>
      <w:tr w:rsidR="00A75D82" w:rsidRPr="00B30B5A" w14:paraId="50AD3CDF" w14:textId="77777777" w:rsidTr="00BA2C16">
        <w:tc>
          <w:tcPr>
            <w:tcW w:w="993" w:type="dxa"/>
          </w:tcPr>
          <w:p w14:paraId="358E3986"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B95C50">
              <w:rPr>
                <w:rFonts w:eastAsiaTheme="minorHAnsi"/>
                <w:sz w:val="22"/>
                <w:szCs w:val="22"/>
                <w:bdr w:val="none" w:sz="0" w:space="0" w:color="auto"/>
                <w:lang w:val="lt-LT"/>
              </w:rPr>
              <w:lastRenderedPageBreak/>
              <w:t>6</w:t>
            </w:r>
          </w:p>
        </w:tc>
        <w:tc>
          <w:tcPr>
            <w:tcW w:w="4820" w:type="dxa"/>
          </w:tcPr>
          <w:p w14:paraId="2C419895"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r w:rsidRPr="00B95C50">
              <w:rPr>
                <w:rFonts w:eastAsia="Times New Roman"/>
                <w:b/>
                <w:sz w:val="22"/>
                <w:szCs w:val="22"/>
                <w:bdr w:val="none" w:sz="0" w:space="0" w:color="auto"/>
                <w:lang w:val="lt-LT" w:eastAsia="lt-LT"/>
              </w:rPr>
              <w:t>Daržovių pjaustyklė</w:t>
            </w:r>
          </w:p>
          <w:p w14:paraId="6B8749DE"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p>
          <w:p w14:paraId="4029BD4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Matmenys: (±80 mm) 560x290x560 mm;</w:t>
            </w:r>
          </w:p>
          <w:p w14:paraId="1C4E97AC"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Galingumas ne mažiau 0,55 kW;</w:t>
            </w:r>
          </w:p>
          <w:p w14:paraId="0E1D5D48"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Komplekte ne mažiau 5 pjaustymo diskai:</w:t>
            </w:r>
          </w:p>
          <w:p w14:paraId="179044B0"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Tarkavimo 3 vnt: 2 mm, 3 mm ir 7 mm;</w:t>
            </w:r>
          </w:p>
          <w:p w14:paraId="14A7C9E4"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Pjaustymo 2 vnt: 2 mm ir 4 mm;</w:t>
            </w:r>
          </w:p>
          <w:p w14:paraId="03F8DAEA"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Korpusas pagamintas iš nerūdijančio plieno ir aliuminio (arba lygiavertės medžiagos);</w:t>
            </w:r>
          </w:p>
          <w:p w14:paraId="7CF3077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Gamintojas: nurodyti;</w:t>
            </w:r>
          </w:p>
          <w:p w14:paraId="1273475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Garantija: ne mažiau 12 mėn.</w:t>
            </w:r>
          </w:p>
        </w:tc>
        <w:tc>
          <w:tcPr>
            <w:tcW w:w="850" w:type="dxa"/>
            <w:vAlign w:val="center"/>
          </w:tcPr>
          <w:p w14:paraId="6B85857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B95C50">
              <w:rPr>
                <w:rFonts w:eastAsiaTheme="minorHAnsi"/>
                <w:sz w:val="22"/>
                <w:szCs w:val="22"/>
                <w:bdr w:val="none" w:sz="0" w:space="0" w:color="auto"/>
              </w:rPr>
              <w:t>vnt</w:t>
            </w:r>
          </w:p>
        </w:tc>
        <w:tc>
          <w:tcPr>
            <w:tcW w:w="851" w:type="dxa"/>
            <w:vAlign w:val="center"/>
          </w:tcPr>
          <w:p w14:paraId="7C5EE9EB"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lang w:val="lt-LT"/>
              </w:rPr>
            </w:pPr>
            <w:r w:rsidRPr="00B95C50">
              <w:rPr>
                <w:rFonts w:eastAsiaTheme="minorHAnsi"/>
                <w:sz w:val="22"/>
                <w:szCs w:val="22"/>
                <w:bdr w:val="none" w:sz="0" w:space="0" w:color="auto"/>
                <w:lang w:val="lt-LT"/>
              </w:rPr>
              <w:t>2</w:t>
            </w:r>
          </w:p>
        </w:tc>
        <w:tc>
          <w:tcPr>
            <w:tcW w:w="2835" w:type="dxa"/>
          </w:tcPr>
          <w:p w14:paraId="318ED9D8" w14:textId="797E8F3C" w:rsidR="00A75D82" w:rsidRPr="002E5FD0" w:rsidRDefault="00BC43F9"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i/>
                <w:sz w:val="22"/>
                <w:szCs w:val="22"/>
                <w:bdr w:val="none" w:sz="0" w:space="0" w:color="auto"/>
                <w:lang w:val="lt-LT"/>
              </w:rPr>
            </w:pPr>
            <w:r w:rsidRPr="002E5FD0">
              <w:rPr>
                <w:rFonts w:eastAsiaTheme="minorHAnsi"/>
                <w:b/>
                <w:bCs/>
                <w:i/>
                <w:sz w:val="22"/>
                <w:szCs w:val="22"/>
                <w:bdr w:val="none" w:sz="0" w:space="0" w:color="auto"/>
                <w:lang w:val="lt-LT"/>
              </w:rPr>
              <w:t>Daržovių pjaustyklė Metos RG-250 400V3N~</w:t>
            </w:r>
          </w:p>
          <w:p w14:paraId="3A0006B6" w14:textId="77777777" w:rsidR="00BC43F9" w:rsidRPr="00B95C50" w:rsidRDefault="00BC43F9"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5047F4A8" w14:textId="77777777" w:rsidR="00A75D82"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95C50">
              <w:rPr>
                <w:rFonts w:eastAsiaTheme="minorHAnsi"/>
                <w:i/>
                <w:sz w:val="22"/>
                <w:szCs w:val="22"/>
                <w:bdr w:val="none" w:sz="0" w:space="0" w:color="auto"/>
                <w:lang w:val="lt-LT"/>
              </w:rPr>
              <w:t>Siūloma specifikacija:</w:t>
            </w:r>
          </w:p>
          <w:p w14:paraId="06578259" w14:textId="72954A3B" w:rsidR="00A37406" w:rsidRPr="00A37406" w:rsidRDefault="00A37406" w:rsidP="00A3740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A37406">
              <w:rPr>
                <w:rFonts w:eastAsiaTheme="minorHAnsi"/>
                <w:i/>
                <w:sz w:val="22"/>
                <w:szCs w:val="22"/>
                <w:bdr w:val="none" w:sz="0" w:space="0" w:color="auto"/>
                <w:lang w:val="lt-LT"/>
              </w:rPr>
              <w:t xml:space="preserve">Matmenys: </w:t>
            </w:r>
            <w:r w:rsidR="004C02F5">
              <w:rPr>
                <w:rFonts w:eastAsiaTheme="minorHAnsi"/>
                <w:i/>
                <w:sz w:val="22"/>
                <w:szCs w:val="22"/>
                <w:bdr w:val="none" w:sz="0" w:space="0" w:color="auto"/>
                <w:lang w:val="lt-LT"/>
              </w:rPr>
              <w:t>285</w:t>
            </w:r>
            <w:r w:rsidRPr="00A37406">
              <w:rPr>
                <w:rFonts w:eastAsiaTheme="minorHAnsi"/>
                <w:i/>
                <w:sz w:val="22"/>
                <w:szCs w:val="22"/>
                <w:bdr w:val="none" w:sz="0" w:space="0" w:color="auto"/>
                <w:lang w:val="lt-LT"/>
              </w:rPr>
              <w:t>x</w:t>
            </w:r>
            <w:r w:rsidR="004C02F5">
              <w:rPr>
                <w:rFonts w:eastAsiaTheme="minorHAnsi"/>
                <w:i/>
                <w:sz w:val="22"/>
                <w:szCs w:val="22"/>
                <w:bdr w:val="none" w:sz="0" w:space="0" w:color="auto"/>
                <w:lang w:val="lt-LT"/>
              </w:rPr>
              <w:t>450</w:t>
            </w:r>
            <w:r w:rsidRPr="00A37406">
              <w:rPr>
                <w:rFonts w:eastAsiaTheme="minorHAnsi"/>
                <w:i/>
                <w:sz w:val="22"/>
                <w:szCs w:val="22"/>
                <w:bdr w:val="none" w:sz="0" w:space="0" w:color="auto"/>
                <w:lang w:val="lt-LT"/>
              </w:rPr>
              <w:t>x5</w:t>
            </w:r>
            <w:r w:rsidR="004C02F5">
              <w:rPr>
                <w:rFonts w:eastAsiaTheme="minorHAnsi"/>
                <w:i/>
                <w:sz w:val="22"/>
                <w:szCs w:val="22"/>
                <w:bdr w:val="none" w:sz="0" w:space="0" w:color="auto"/>
                <w:lang w:val="lt-LT"/>
              </w:rPr>
              <w:t>85</w:t>
            </w:r>
            <w:r w:rsidRPr="00A37406">
              <w:rPr>
                <w:rFonts w:eastAsiaTheme="minorHAnsi"/>
                <w:i/>
                <w:sz w:val="22"/>
                <w:szCs w:val="22"/>
                <w:bdr w:val="none" w:sz="0" w:space="0" w:color="auto"/>
                <w:lang w:val="lt-LT"/>
              </w:rPr>
              <w:t xml:space="preserve"> mm;</w:t>
            </w:r>
          </w:p>
          <w:p w14:paraId="663054D1" w14:textId="71F52994" w:rsidR="00A37406" w:rsidRPr="00A37406" w:rsidRDefault="00A37406" w:rsidP="00A3740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A37406">
              <w:rPr>
                <w:rFonts w:eastAsiaTheme="minorHAnsi"/>
                <w:i/>
                <w:sz w:val="22"/>
                <w:szCs w:val="22"/>
                <w:bdr w:val="none" w:sz="0" w:space="0" w:color="auto"/>
                <w:lang w:val="lt-LT"/>
              </w:rPr>
              <w:t>Galingumas 0,55 kW;</w:t>
            </w:r>
          </w:p>
          <w:p w14:paraId="6732B083" w14:textId="2CFAFD19" w:rsidR="00A37406" w:rsidRPr="00A37406" w:rsidRDefault="00A37406" w:rsidP="00A3740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A37406">
              <w:rPr>
                <w:rFonts w:eastAsiaTheme="minorHAnsi"/>
                <w:i/>
                <w:sz w:val="22"/>
                <w:szCs w:val="22"/>
                <w:bdr w:val="none" w:sz="0" w:space="0" w:color="auto"/>
                <w:lang w:val="lt-LT"/>
              </w:rPr>
              <w:t>Komplekte 5 pjaustymo diskai:</w:t>
            </w:r>
          </w:p>
          <w:p w14:paraId="1EAA8296" w14:textId="01E5FB6B" w:rsidR="00A37406" w:rsidRPr="00A37406" w:rsidRDefault="00A37406" w:rsidP="00A3740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A37406">
              <w:rPr>
                <w:rFonts w:eastAsiaTheme="minorHAnsi"/>
                <w:i/>
                <w:sz w:val="22"/>
                <w:szCs w:val="22"/>
                <w:bdr w:val="none" w:sz="0" w:space="0" w:color="auto"/>
                <w:lang w:val="lt-LT"/>
              </w:rPr>
              <w:t xml:space="preserve">Tarkavimo 3 vnt: 2 mm, 3 mm ir </w:t>
            </w:r>
            <w:r w:rsidR="00763C44">
              <w:rPr>
                <w:rFonts w:eastAsiaTheme="minorHAnsi"/>
                <w:i/>
                <w:sz w:val="22"/>
                <w:szCs w:val="22"/>
                <w:bdr w:val="none" w:sz="0" w:space="0" w:color="auto"/>
                <w:lang w:val="lt-LT"/>
              </w:rPr>
              <w:t>6</w:t>
            </w:r>
            <w:r w:rsidRPr="00A37406">
              <w:rPr>
                <w:rFonts w:eastAsiaTheme="minorHAnsi"/>
                <w:i/>
                <w:sz w:val="22"/>
                <w:szCs w:val="22"/>
                <w:bdr w:val="none" w:sz="0" w:space="0" w:color="auto"/>
                <w:lang w:val="lt-LT"/>
              </w:rPr>
              <w:t xml:space="preserve"> mm;</w:t>
            </w:r>
          </w:p>
          <w:p w14:paraId="0E6064AD" w14:textId="77777777" w:rsidR="00A37406" w:rsidRPr="00A37406" w:rsidRDefault="00A37406" w:rsidP="00A3740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A37406">
              <w:rPr>
                <w:rFonts w:eastAsiaTheme="minorHAnsi"/>
                <w:i/>
                <w:sz w:val="22"/>
                <w:szCs w:val="22"/>
                <w:bdr w:val="none" w:sz="0" w:space="0" w:color="auto"/>
                <w:lang w:val="lt-LT"/>
              </w:rPr>
              <w:t>Pjaustymo 2 vnt: 2 mm ir 4 mm;</w:t>
            </w:r>
          </w:p>
          <w:p w14:paraId="2302EC75" w14:textId="67D62270" w:rsidR="00A37406" w:rsidRPr="00A37406" w:rsidRDefault="00A37406" w:rsidP="00A3740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A37406">
              <w:rPr>
                <w:rFonts w:eastAsiaTheme="minorHAnsi"/>
                <w:i/>
                <w:sz w:val="22"/>
                <w:szCs w:val="22"/>
                <w:bdr w:val="none" w:sz="0" w:space="0" w:color="auto"/>
                <w:lang w:val="lt-LT"/>
              </w:rPr>
              <w:t>Korpusas pagamintas iš nerūdijančio plieno ir aliuminio;</w:t>
            </w:r>
          </w:p>
          <w:p w14:paraId="42361367" w14:textId="41867F73" w:rsidR="00A37406" w:rsidRPr="00A37406" w:rsidRDefault="00A37406" w:rsidP="00A3740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A37406">
              <w:rPr>
                <w:rFonts w:eastAsiaTheme="minorHAnsi"/>
                <w:i/>
                <w:sz w:val="22"/>
                <w:szCs w:val="22"/>
                <w:bdr w:val="none" w:sz="0" w:space="0" w:color="auto"/>
                <w:lang w:val="lt-LT"/>
              </w:rPr>
              <w:t xml:space="preserve">Gamintojas: </w:t>
            </w:r>
            <w:r w:rsidR="0084554C">
              <w:rPr>
                <w:rFonts w:eastAsiaTheme="minorHAnsi"/>
                <w:i/>
                <w:sz w:val="22"/>
                <w:szCs w:val="22"/>
                <w:bdr w:val="none" w:sz="0" w:space="0" w:color="auto"/>
                <w:lang w:val="lt-LT"/>
              </w:rPr>
              <w:t>Hallde, Švedija</w:t>
            </w:r>
            <w:r w:rsidRPr="00A37406">
              <w:rPr>
                <w:rFonts w:eastAsiaTheme="minorHAnsi"/>
                <w:i/>
                <w:sz w:val="22"/>
                <w:szCs w:val="22"/>
                <w:bdr w:val="none" w:sz="0" w:space="0" w:color="auto"/>
                <w:lang w:val="lt-LT"/>
              </w:rPr>
              <w:t>;</w:t>
            </w:r>
          </w:p>
          <w:p w14:paraId="5596EA94" w14:textId="3A7A8CF9" w:rsidR="00A37406" w:rsidRDefault="00A37406" w:rsidP="00A3740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A37406">
              <w:rPr>
                <w:rFonts w:eastAsiaTheme="minorHAnsi"/>
                <w:i/>
                <w:sz w:val="22"/>
                <w:szCs w:val="22"/>
                <w:bdr w:val="none" w:sz="0" w:space="0" w:color="auto"/>
                <w:lang w:val="lt-LT"/>
              </w:rPr>
              <w:t>Garantija: 12 mėn.</w:t>
            </w:r>
          </w:p>
          <w:p w14:paraId="4738B918" w14:textId="77777777" w:rsidR="00A37406" w:rsidRPr="00B95C50" w:rsidRDefault="00A37406" w:rsidP="00A3740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553BE3FA" w14:textId="31120E98" w:rsidR="00A75D82" w:rsidRDefault="00181C25"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i/>
                <w:sz w:val="22"/>
                <w:szCs w:val="22"/>
                <w:bdr w:val="none" w:sz="0" w:space="0" w:color="auto"/>
                <w:lang w:val="lt-LT"/>
              </w:rPr>
            </w:pPr>
            <w:hyperlink r:id="rId18" w:history="1">
              <w:r w:rsidR="005257F0" w:rsidRPr="00FD0657">
                <w:rPr>
                  <w:rStyle w:val="Hyperlink"/>
                  <w:rFonts w:eastAsiaTheme="minorHAnsi"/>
                  <w:i/>
                  <w:sz w:val="22"/>
                  <w:szCs w:val="22"/>
                  <w:bdr w:val="none" w:sz="0" w:space="0" w:color="auto"/>
                  <w:lang w:val="lt-LT"/>
                </w:rPr>
                <w:t>https://www.metos.lt/lt/p/darzoviu-pjaustykle-metos-rg-250-400v3n-p_mg4220166</w:t>
              </w:r>
            </w:hyperlink>
          </w:p>
          <w:p w14:paraId="7381ABEB" w14:textId="75342C00" w:rsidR="005257F0" w:rsidRPr="00B95C50" w:rsidRDefault="005257F0"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i/>
                <w:sz w:val="22"/>
                <w:szCs w:val="22"/>
                <w:bdr w:val="none" w:sz="0" w:space="0" w:color="auto"/>
                <w:lang w:val="lt-LT"/>
              </w:rPr>
            </w:pPr>
          </w:p>
        </w:tc>
      </w:tr>
      <w:tr w:rsidR="00A75D82" w:rsidRPr="00B30B5A" w14:paraId="0DCD64FE" w14:textId="77777777" w:rsidTr="00BA2C16">
        <w:tc>
          <w:tcPr>
            <w:tcW w:w="993" w:type="dxa"/>
          </w:tcPr>
          <w:p w14:paraId="2105236F"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B95C50">
              <w:rPr>
                <w:rFonts w:eastAsiaTheme="minorHAnsi"/>
                <w:sz w:val="22"/>
                <w:szCs w:val="22"/>
                <w:bdr w:val="none" w:sz="0" w:space="0" w:color="auto"/>
                <w:lang w:val="lt-LT"/>
              </w:rPr>
              <w:t>7</w:t>
            </w:r>
          </w:p>
        </w:tc>
        <w:tc>
          <w:tcPr>
            <w:tcW w:w="4820" w:type="dxa"/>
          </w:tcPr>
          <w:p w14:paraId="5D2D2CCB"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r w:rsidRPr="00B95C50">
              <w:rPr>
                <w:rFonts w:eastAsia="Times New Roman"/>
                <w:b/>
                <w:sz w:val="22"/>
                <w:szCs w:val="22"/>
                <w:bdr w:val="none" w:sz="0" w:space="0" w:color="auto"/>
                <w:lang w:val="lt-LT" w:eastAsia="lt-LT"/>
              </w:rPr>
              <w:t>Mėsos purentuvas</w:t>
            </w:r>
          </w:p>
          <w:p w14:paraId="291C4EE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p>
          <w:p w14:paraId="3E0C9225"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Matmenys: (±80 mm) 480x345x509 mm;</w:t>
            </w:r>
          </w:p>
          <w:p w14:paraId="034F6A30"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Galingumas ne mažiau  370 W;</w:t>
            </w:r>
          </w:p>
          <w:p w14:paraId="18A977A0"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Greitis ne mažiau 110 rpm;</w:t>
            </w:r>
          </w:p>
          <w:p w14:paraId="385EF3D8"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Volelio plotis ne mažiau 250 mm;</w:t>
            </w:r>
          </w:p>
          <w:p w14:paraId="2DBD7139"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Mėsos įdėjimo anga ne mažiau 30x250 mm;</w:t>
            </w:r>
          </w:p>
          <w:p w14:paraId="57AD63AF"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Pagamintas iš nerūdijančio plieno (arba lygiavertės medžiagos);</w:t>
            </w:r>
          </w:p>
          <w:p w14:paraId="31D61175"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Gamintojas: nurodyti;</w:t>
            </w:r>
          </w:p>
          <w:p w14:paraId="7C688A05"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Garantija: ne mažiau 12 mėn.</w:t>
            </w:r>
          </w:p>
        </w:tc>
        <w:tc>
          <w:tcPr>
            <w:tcW w:w="850" w:type="dxa"/>
            <w:vAlign w:val="center"/>
          </w:tcPr>
          <w:p w14:paraId="5183DDD2"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B95C50">
              <w:rPr>
                <w:rFonts w:eastAsiaTheme="minorHAnsi"/>
                <w:sz w:val="22"/>
                <w:szCs w:val="22"/>
                <w:bdr w:val="none" w:sz="0" w:space="0" w:color="auto"/>
              </w:rPr>
              <w:t>vnt</w:t>
            </w:r>
          </w:p>
        </w:tc>
        <w:tc>
          <w:tcPr>
            <w:tcW w:w="851" w:type="dxa"/>
            <w:vAlign w:val="center"/>
          </w:tcPr>
          <w:p w14:paraId="4AE1B2CE"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lang w:val="lt-LT"/>
              </w:rPr>
            </w:pPr>
            <w:r w:rsidRPr="00B95C50">
              <w:rPr>
                <w:rFonts w:eastAsiaTheme="minorHAnsi"/>
                <w:sz w:val="22"/>
                <w:szCs w:val="22"/>
                <w:bdr w:val="none" w:sz="0" w:space="0" w:color="auto"/>
                <w:lang w:val="lt-LT"/>
              </w:rPr>
              <w:t>1</w:t>
            </w:r>
          </w:p>
        </w:tc>
        <w:tc>
          <w:tcPr>
            <w:tcW w:w="2835" w:type="dxa"/>
          </w:tcPr>
          <w:p w14:paraId="32086C3C" w14:textId="1603BC2A" w:rsidR="00A75D82" w:rsidRPr="008F2DE6" w:rsidRDefault="008F2DE6"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i/>
                <w:sz w:val="22"/>
                <w:szCs w:val="22"/>
                <w:bdr w:val="none" w:sz="0" w:space="0" w:color="auto"/>
                <w:lang w:val="lt-LT"/>
              </w:rPr>
            </w:pPr>
            <w:r w:rsidRPr="008F2DE6">
              <w:rPr>
                <w:rFonts w:eastAsiaTheme="minorHAnsi"/>
                <w:b/>
                <w:bCs/>
                <w:i/>
                <w:sz w:val="22"/>
                <w:szCs w:val="22"/>
                <w:bdr w:val="none" w:sz="0" w:space="0" w:color="auto"/>
                <w:lang w:val="lt-LT"/>
              </w:rPr>
              <w:t>Mėsos purentuvas</w:t>
            </w:r>
            <w:r w:rsidR="00C749BF">
              <w:rPr>
                <w:rFonts w:eastAsiaTheme="minorHAnsi"/>
                <w:b/>
                <w:bCs/>
                <w:i/>
                <w:sz w:val="22"/>
                <w:szCs w:val="22"/>
                <w:bdr w:val="none" w:sz="0" w:space="0" w:color="auto"/>
                <w:lang w:val="lt-LT"/>
              </w:rPr>
              <w:t xml:space="preserve"> Drake</w:t>
            </w:r>
          </w:p>
          <w:p w14:paraId="28675E30" w14:textId="77777777" w:rsidR="008F2DE6" w:rsidRPr="00B95C50" w:rsidRDefault="008F2DE6"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082D0B53" w14:textId="77777777" w:rsidR="00A75D82"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95C50">
              <w:rPr>
                <w:rFonts w:eastAsiaTheme="minorHAnsi"/>
                <w:i/>
                <w:sz w:val="22"/>
                <w:szCs w:val="22"/>
                <w:bdr w:val="none" w:sz="0" w:space="0" w:color="auto"/>
                <w:lang w:val="lt-LT"/>
              </w:rPr>
              <w:t>Siūloma specifikacija:</w:t>
            </w:r>
          </w:p>
          <w:p w14:paraId="4CC326B1" w14:textId="77958A65" w:rsidR="008F2DE6" w:rsidRPr="008F2DE6" w:rsidRDefault="008F2DE6"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8F2DE6">
              <w:rPr>
                <w:rFonts w:eastAsiaTheme="minorHAnsi"/>
                <w:i/>
                <w:sz w:val="22"/>
                <w:szCs w:val="22"/>
                <w:bdr w:val="none" w:sz="0" w:space="0" w:color="auto"/>
                <w:lang w:val="lt-LT"/>
              </w:rPr>
              <w:t>Matmenys: 480x345x509 mm;</w:t>
            </w:r>
          </w:p>
          <w:p w14:paraId="75B0419E" w14:textId="5A59BCF7" w:rsidR="008F2DE6" w:rsidRPr="008F2DE6" w:rsidRDefault="008F2DE6"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8F2DE6">
              <w:rPr>
                <w:rFonts w:eastAsiaTheme="minorHAnsi"/>
                <w:i/>
                <w:sz w:val="22"/>
                <w:szCs w:val="22"/>
                <w:bdr w:val="none" w:sz="0" w:space="0" w:color="auto"/>
                <w:lang w:val="lt-LT"/>
              </w:rPr>
              <w:t>Galingumas  370 W;</w:t>
            </w:r>
          </w:p>
          <w:p w14:paraId="05D24B21" w14:textId="7ABC217B" w:rsidR="008F2DE6" w:rsidRPr="008F2DE6" w:rsidRDefault="008F2DE6"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8F2DE6">
              <w:rPr>
                <w:rFonts w:eastAsiaTheme="minorHAnsi"/>
                <w:i/>
                <w:sz w:val="22"/>
                <w:szCs w:val="22"/>
                <w:bdr w:val="none" w:sz="0" w:space="0" w:color="auto"/>
                <w:lang w:val="lt-LT"/>
              </w:rPr>
              <w:t>Greitis 110 rpm;</w:t>
            </w:r>
          </w:p>
          <w:p w14:paraId="6F98E6DC" w14:textId="18B63366" w:rsidR="008F2DE6" w:rsidRPr="008F2DE6" w:rsidRDefault="008F2DE6"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8F2DE6">
              <w:rPr>
                <w:rFonts w:eastAsiaTheme="minorHAnsi"/>
                <w:i/>
                <w:sz w:val="22"/>
                <w:szCs w:val="22"/>
                <w:bdr w:val="none" w:sz="0" w:space="0" w:color="auto"/>
                <w:lang w:val="lt-LT"/>
              </w:rPr>
              <w:t>Volelio plotis 250 mm;</w:t>
            </w:r>
          </w:p>
          <w:p w14:paraId="57DD76C3" w14:textId="186A62C6" w:rsidR="008F2DE6" w:rsidRPr="008F2DE6" w:rsidRDefault="008F2DE6"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8F2DE6">
              <w:rPr>
                <w:rFonts w:eastAsiaTheme="minorHAnsi"/>
                <w:i/>
                <w:sz w:val="22"/>
                <w:szCs w:val="22"/>
                <w:bdr w:val="none" w:sz="0" w:space="0" w:color="auto"/>
                <w:lang w:val="lt-LT"/>
              </w:rPr>
              <w:t>Mėsos įdėjimo anga 30x250 mm;</w:t>
            </w:r>
          </w:p>
          <w:p w14:paraId="662205F5" w14:textId="59DD4E9A" w:rsidR="008F2DE6" w:rsidRPr="008F2DE6" w:rsidRDefault="008F2DE6"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8F2DE6">
              <w:rPr>
                <w:rFonts w:eastAsiaTheme="minorHAnsi"/>
                <w:i/>
                <w:sz w:val="22"/>
                <w:szCs w:val="22"/>
                <w:bdr w:val="none" w:sz="0" w:space="0" w:color="auto"/>
                <w:lang w:val="lt-LT"/>
              </w:rPr>
              <w:t>Pagamintas iš nerūdijančio plieno;</w:t>
            </w:r>
          </w:p>
          <w:p w14:paraId="424B7028" w14:textId="6C95EE5E" w:rsidR="008F2DE6" w:rsidRPr="008F2DE6" w:rsidRDefault="008F2DE6"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8F2DE6">
              <w:rPr>
                <w:rFonts w:eastAsiaTheme="minorHAnsi"/>
                <w:i/>
                <w:sz w:val="22"/>
                <w:szCs w:val="22"/>
                <w:bdr w:val="none" w:sz="0" w:space="0" w:color="auto"/>
                <w:lang w:val="lt-LT"/>
              </w:rPr>
              <w:t xml:space="preserve">Gamintojas: </w:t>
            </w:r>
            <w:r w:rsidR="005117D6">
              <w:rPr>
                <w:rFonts w:eastAsiaTheme="minorHAnsi"/>
                <w:i/>
                <w:sz w:val="22"/>
                <w:szCs w:val="22"/>
                <w:bdr w:val="none" w:sz="0" w:space="0" w:color="auto"/>
                <w:lang w:val="lt-LT"/>
              </w:rPr>
              <w:t>Sirman, Italija</w:t>
            </w:r>
            <w:r w:rsidRPr="008F2DE6">
              <w:rPr>
                <w:rFonts w:eastAsiaTheme="minorHAnsi"/>
                <w:i/>
                <w:sz w:val="22"/>
                <w:szCs w:val="22"/>
                <w:bdr w:val="none" w:sz="0" w:space="0" w:color="auto"/>
                <w:lang w:val="lt-LT"/>
              </w:rPr>
              <w:t>;</w:t>
            </w:r>
          </w:p>
          <w:p w14:paraId="11CA996E" w14:textId="52E566F9" w:rsidR="008F2DE6" w:rsidRDefault="008F2DE6"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8F2DE6">
              <w:rPr>
                <w:rFonts w:eastAsiaTheme="minorHAnsi"/>
                <w:i/>
                <w:sz w:val="22"/>
                <w:szCs w:val="22"/>
                <w:bdr w:val="none" w:sz="0" w:space="0" w:color="auto"/>
                <w:lang w:val="lt-LT"/>
              </w:rPr>
              <w:lastRenderedPageBreak/>
              <w:t>Garantija: 12 mėn.</w:t>
            </w:r>
          </w:p>
          <w:p w14:paraId="65AB81D9" w14:textId="77777777" w:rsidR="003D5543" w:rsidRDefault="003D5543"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6C0FD264" w14:textId="35BD646E" w:rsidR="003D5543" w:rsidRDefault="00181C25"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hyperlink r:id="rId19" w:history="1">
              <w:r w:rsidR="00B30B5A" w:rsidRPr="004F6EF5">
                <w:rPr>
                  <w:rStyle w:val="Hyperlink"/>
                  <w:rFonts w:eastAsiaTheme="minorHAnsi"/>
                  <w:i/>
                  <w:sz w:val="22"/>
                  <w:szCs w:val="22"/>
                  <w:bdr w:val="none" w:sz="0" w:space="0" w:color="auto"/>
                  <w:lang w:val="lt-LT"/>
                </w:rPr>
                <w:t>https://www.sirman.com/en-GB/food-processing/meat-processing/drake/400052B02</w:t>
              </w:r>
            </w:hyperlink>
          </w:p>
          <w:p w14:paraId="2B1130EB" w14:textId="77777777" w:rsidR="00B30B5A" w:rsidRDefault="00B30B5A"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57184831" w14:textId="773A6DA5" w:rsidR="00B30B5A" w:rsidRPr="00B95C50" w:rsidRDefault="00B30B5A" w:rsidP="008F2DE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30B5A">
              <w:rPr>
                <w:rFonts w:eastAsiaTheme="minorHAnsi"/>
                <w:i/>
                <w:sz w:val="22"/>
                <w:szCs w:val="22"/>
                <w:bdr w:val="none" w:sz="0" w:space="0" w:color="auto"/>
                <w:lang w:val="lt-LT"/>
              </w:rPr>
              <w:t>https://www.sirman.com/en-GB/mission</w:t>
            </w:r>
          </w:p>
          <w:p w14:paraId="4318143E"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i/>
                <w:sz w:val="22"/>
                <w:szCs w:val="22"/>
                <w:bdr w:val="none" w:sz="0" w:space="0" w:color="auto"/>
                <w:lang w:val="lt-LT"/>
              </w:rPr>
            </w:pPr>
          </w:p>
        </w:tc>
      </w:tr>
      <w:tr w:rsidR="00A75D82" w:rsidRPr="00D12637" w14:paraId="59A7518A" w14:textId="77777777" w:rsidTr="00BA2C16">
        <w:tc>
          <w:tcPr>
            <w:tcW w:w="993" w:type="dxa"/>
          </w:tcPr>
          <w:p w14:paraId="1BA82F47"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B95C50">
              <w:rPr>
                <w:rFonts w:eastAsiaTheme="minorHAnsi"/>
                <w:sz w:val="22"/>
                <w:szCs w:val="22"/>
                <w:bdr w:val="none" w:sz="0" w:space="0" w:color="auto"/>
                <w:lang w:val="lt-LT"/>
              </w:rPr>
              <w:lastRenderedPageBreak/>
              <w:t>8</w:t>
            </w:r>
          </w:p>
        </w:tc>
        <w:tc>
          <w:tcPr>
            <w:tcW w:w="4820" w:type="dxa"/>
          </w:tcPr>
          <w:p w14:paraId="1E2A89D1"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rPr>
            </w:pPr>
            <w:r w:rsidRPr="00B95C50">
              <w:rPr>
                <w:rFonts w:eastAsia="Times New Roman"/>
                <w:b/>
                <w:sz w:val="22"/>
                <w:szCs w:val="22"/>
                <w:bdr w:val="none" w:sz="0" w:space="0" w:color="auto"/>
                <w:lang w:val="lt-LT"/>
              </w:rPr>
              <w:t>Perforuota skarda</w:t>
            </w:r>
          </w:p>
          <w:p w14:paraId="60F5D44A"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rPr>
            </w:pPr>
          </w:p>
          <w:p w14:paraId="51DE1205"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rPr>
            </w:pPr>
            <w:r w:rsidRPr="00B95C50">
              <w:rPr>
                <w:rFonts w:eastAsia="Times New Roman"/>
                <w:sz w:val="22"/>
                <w:szCs w:val="22"/>
                <w:bdr w:val="none" w:sz="0" w:space="0" w:color="auto"/>
                <w:lang w:val="lt-LT"/>
              </w:rPr>
              <w:t>Matmenys: 600x400x20 mm;</w:t>
            </w:r>
          </w:p>
          <w:p w14:paraId="4F661C50"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rPr>
            </w:pPr>
            <w:r w:rsidRPr="00B95C50">
              <w:rPr>
                <w:rFonts w:eastAsia="Times New Roman"/>
                <w:sz w:val="22"/>
                <w:szCs w:val="22"/>
                <w:bdr w:val="none" w:sz="0" w:space="0" w:color="auto"/>
                <w:lang w:val="lt-LT"/>
              </w:rPr>
              <w:t>Perforuota: taip;</w:t>
            </w:r>
          </w:p>
          <w:p w14:paraId="1B590261"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rPr>
            </w:pPr>
            <w:r w:rsidRPr="00B95C50">
              <w:rPr>
                <w:rFonts w:eastAsia="Times New Roman"/>
                <w:sz w:val="22"/>
                <w:szCs w:val="22"/>
                <w:bdr w:val="none" w:sz="0" w:space="0" w:color="auto"/>
                <w:lang w:val="lt-LT"/>
              </w:rPr>
              <w:t>Borteliai: ne daugiau kaip 3;</w:t>
            </w:r>
          </w:p>
          <w:p w14:paraId="40BD0A7F"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rPr>
            </w:pPr>
            <w:r w:rsidRPr="00B95C50">
              <w:rPr>
                <w:rFonts w:eastAsia="Times New Roman"/>
                <w:sz w:val="22"/>
                <w:szCs w:val="22"/>
                <w:bdr w:val="none" w:sz="0" w:space="0" w:color="auto"/>
                <w:lang w:val="lt-LT"/>
              </w:rPr>
              <w:t>Pagaminta iš aliuminio (arba lygiavertės medžiagos);</w:t>
            </w:r>
          </w:p>
          <w:p w14:paraId="2F487A0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rPr>
            </w:pPr>
            <w:r w:rsidRPr="00B95C50">
              <w:rPr>
                <w:rFonts w:eastAsia="Times New Roman"/>
                <w:sz w:val="22"/>
                <w:szCs w:val="22"/>
                <w:bdr w:val="none" w:sz="0" w:space="0" w:color="auto"/>
                <w:lang w:val="lt-LT"/>
              </w:rPr>
              <w:t>Gamintojas: nurodyti;</w:t>
            </w:r>
          </w:p>
          <w:p w14:paraId="0A7D90B2"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eastAsia="lt-LT"/>
              </w:rPr>
            </w:pPr>
            <w:r w:rsidRPr="00B95C50">
              <w:rPr>
                <w:rFonts w:eastAsia="Times New Roman"/>
                <w:sz w:val="22"/>
                <w:szCs w:val="22"/>
                <w:bdr w:val="none" w:sz="0" w:space="0" w:color="auto"/>
                <w:lang w:val="lt-LT"/>
              </w:rPr>
              <w:t>Garantija: ne mažiau 12 mėn.</w:t>
            </w:r>
          </w:p>
        </w:tc>
        <w:tc>
          <w:tcPr>
            <w:tcW w:w="850" w:type="dxa"/>
            <w:vAlign w:val="center"/>
          </w:tcPr>
          <w:p w14:paraId="0E24BAB5"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B95C50">
              <w:rPr>
                <w:rFonts w:eastAsiaTheme="minorHAnsi"/>
                <w:sz w:val="22"/>
                <w:szCs w:val="22"/>
                <w:bdr w:val="none" w:sz="0" w:space="0" w:color="auto"/>
              </w:rPr>
              <w:t>vnt</w:t>
            </w:r>
          </w:p>
        </w:tc>
        <w:tc>
          <w:tcPr>
            <w:tcW w:w="851" w:type="dxa"/>
            <w:vAlign w:val="center"/>
          </w:tcPr>
          <w:p w14:paraId="321B7484"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lang w:val="lt-LT"/>
              </w:rPr>
            </w:pPr>
            <w:r w:rsidRPr="00B95C50">
              <w:rPr>
                <w:rFonts w:eastAsiaTheme="minorHAnsi"/>
                <w:sz w:val="22"/>
                <w:szCs w:val="22"/>
                <w:bdr w:val="none" w:sz="0" w:space="0" w:color="auto"/>
                <w:lang w:val="lt-LT"/>
              </w:rPr>
              <w:t>15</w:t>
            </w:r>
          </w:p>
        </w:tc>
        <w:tc>
          <w:tcPr>
            <w:tcW w:w="2835" w:type="dxa"/>
          </w:tcPr>
          <w:p w14:paraId="7534F8E4" w14:textId="126C28DC" w:rsidR="00A75D82" w:rsidRPr="00C75282" w:rsidRDefault="00C752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i/>
                <w:sz w:val="22"/>
                <w:szCs w:val="22"/>
                <w:bdr w:val="none" w:sz="0" w:space="0" w:color="auto"/>
                <w:lang w:val="lt-LT"/>
              </w:rPr>
            </w:pPr>
            <w:r w:rsidRPr="00C75282">
              <w:rPr>
                <w:rFonts w:eastAsiaTheme="minorHAnsi"/>
                <w:b/>
                <w:bCs/>
                <w:i/>
                <w:sz w:val="22"/>
                <w:szCs w:val="22"/>
                <w:bdr w:val="none" w:sz="0" w:space="0" w:color="auto"/>
                <w:lang w:val="lt-LT"/>
              </w:rPr>
              <w:t>Perforuota skarda</w:t>
            </w:r>
          </w:p>
          <w:p w14:paraId="695ACF4E" w14:textId="77777777" w:rsidR="00C75282" w:rsidRPr="00B95C50" w:rsidRDefault="00C752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0C3D371F" w14:textId="77777777" w:rsidR="00A75D82"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95C50">
              <w:rPr>
                <w:rFonts w:eastAsiaTheme="minorHAnsi"/>
                <w:i/>
                <w:sz w:val="22"/>
                <w:szCs w:val="22"/>
                <w:bdr w:val="none" w:sz="0" w:space="0" w:color="auto"/>
                <w:lang w:val="lt-LT"/>
              </w:rPr>
              <w:t>Siūloma specifikacija:</w:t>
            </w:r>
          </w:p>
          <w:p w14:paraId="65CC89A8" w14:textId="77777777" w:rsidR="00331257" w:rsidRPr="00331257" w:rsidRDefault="00331257" w:rsidP="0033125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331257">
              <w:rPr>
                <w:rFonts w:eastAsiaTheme="minorHAnsi"/>
                <w:i/>
                <w:sz w:val="22"/>
                <w:szCs w:val="22"/>
                <w:bdr w:val="none" w:sz="0" w:space="0" w:color="auto"/>
                <w:lang w:val="lt-LT"/>
              </w:rPr>
              <w:t>Matmenys: 600x400x20 mm;</w:t>
            </w:r>
          </w:p>
          <w:p w14:paraId="72C9E4F8" w14:textId="77777777" w:rsidR="00331257" w:rsidRPr="00331257" w:rsidRDefault="00331257" w:rsidP="0033125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331257">
              <w:rPr>
                <w:rFonts w:eastAsiaTheme="minorHAnsi"/>
                <w:i/>
                <w:sz w:val="22"/>
                <w:szCs w:val="22"/>
                <w:bdr w:val="none" w:sz="0" w:space="0" w:color="auto"/>
                <w:lang w:val="lt-LT"/>
              </w:rPr>
              <w:t>Perforuota: taip;</w:t>
            </w:r>
          </w:p>
          <w:p w14:paraId="4661F05C" w14:textId="743F1F8F" w:rsidR="00331257" w:rsidRPr="00331257" w:rsidRDefault="00331257" w:rsidP="0033125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331257">
              <w:rPr>
                <w:rFonts w:eastAsiaTheme="minorHAnsi"/>
                <w:i/>
                <w:sz w:val="22"/>
                <w:szCs w:val="22"/>
                <w:bdr w:val="none" w:sz="0" w:space="0" w:color="auto"/>
                <w:lang w:val="lt-LT"/>
              </w:rPr>
              <w:t xml:space="preserve">Borteliai: </w:t>
            </w:r>
            <w:r w:rsidR="00F42A3D">
              <w:rPr>
                <w:rFonts w:eastAsiaTheme="minorHAnsi"/>
                <w:i/>
                <w:sz w:val="22"/>
                <w:szCs w:val="22"/>
                <w:bdr w:val="none" w:sz="0" w:space="0" w:color="auto"/>
                <w:lang w:val="lt-LT"/>
              </w:rPr>
              <w:t>2</w:t>
            </w:r>
            <w:r w:rsidRPr="00331257">
              <w:rPr>
                <w:rFonts w:eastAsiaTheme="minorHAnsi"/>
                <w:i/>
                <w:sz w:val="22"/>
                <w:szCs w:val="22"/>
                <w:bdr w:val="none" w:sz="0" w:space="0" w:color="auto"/>
                <w:lang w:val="lt-LT"/>
              </w:rPr>
              <w:t>;</w:t>
            </w:r>
          </w:p>
          <w:p w14:paraId="364ED369" w14:textId="0B5509D7" w:rsidR="00331257" w:rsidRPr="00331257" w:rsidRDefault="00331257" w:rsidP="0033125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331257">
              <w:rPr>
                <w:rFonts w:eastAsiaTheme="minorHAnsi"/>
                <w:i/>
                <w:sz w:val="22"/>
                <w:szCs w:val="22"/>
                <w:bdr w:val="none" w:sz="0" w:space="0" w:color="auto"/>
                <w:lang w:val="lt-LT"/>
              </w:rPr>
              <w:t>Pagaminta iš aliuminio</w:t>
            </w:r>
          </w:p>
          <w:p w14:paraId="091142C2" w14:textId="217EB68A" w:rsidR="00331257" w:rsidRPr="00331257" w:rsidRDefault="00331257" w:rsidP="0033125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331257">
              <w:rPr>
                <w:rFonts w:eastAsiaTheme="minorHAnsi"/>
                <w:i/>
                <w:sz w:val="22"/>
                <w:szCs w:val="22"/>
                <w:bdr w:val="none" w:sz="0" w:space="0" w:color="auto"/>
                <w:lang w:val="lt-LT"/>
              </w:rPr>
              <w:t xml:space="preserve">Gamintojas: </w:t>
            </w:r>
            <w:r w:rsidR="00321F5E">
              <w:rPr>
                <w:rFonts w:eastAsiaTheme="minorHAnsi"/>
                <w:i/>
                <w:sz w:val="22"/>
                <w:szCs w:val="22"/>
                <w:bdr w:val="none" w:sz="0" w:space="0" w:color="auto"/>
                <w:lang w:val="lt-LT"/>
              </w:rPr>
              <w:t>Metos Oy, Suomija</w:t>
            </w:r>
            <w:r w:rsidRPr="00331257">
              <w:rPr>
                <w:rFonts w:eastAsiaTheme="minorHAnsi"/>
                <w:i/>
                <w:sz w:val="22"/>
                <w:szCs w:val="22"/>
                <w:bdr w:val="none" w:sz="0" w:space="0" w:color="auto"/>
                <w:lang w:val="lt-LT"/>
              </w:rPr>
              <w:t>;</w:t>
            </w:r>
          </w:p>
          <w:p w14:paraId="44722F5E" w14:textId="586731B4" w:rsidR="00331257" w:rsidRDefault="00331257" w:rsidP="0033125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331257">
              <w:rPr>
                <w:rFonts w:eastAsiaTheme="minorHAnsi"/>
                <w:i/>
                <w:sz w:val="22"/>
                <w:szCs w:val="22"/>
                <w:bdr w:val="none" w:sz="0" w:space="0" w:color="auto"/>
                <w:lang w:val="lt-LT"/>
              </w:rPr>
              <w:t>Garantija: 12 mėn.</w:t>
            </w:r>
          </w:p>
          <w:p w14:paraId="1AEA9226" w14:textId="77777777" w:rsidR="00D12637" w:rsidRDefault="00D12637" w:rsidP="0033125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6B393DA0" w14:textId="0A0FC44D" w:rsidR="00D12637" w:rsidRDefault="00D12637" w:rsidP="0033125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D12637">
              <w:rPr>
                <w:rFonts w:eastAsiaTheme="minorHAnsi"/>
                <w:i/>
                <w:sz w:val="22"/>
                <w:szCs w:val="22"/>
                <w:bdr w:val="none" w:sz="0" w:space="0" w:color="auto"/>
                <w:lang w:val="lt-LT"/>
              </w:rPr>
              <w:t>https://www.metos.fi/en/sustainability</w:t>
            </w:r>
          </w:p>
          <w:p w14:paraId="23785025" w14:textId="77777777" w:rsidR="00A75D82" w:rsidRPr="00B95C50" w:rsidRDefault="00A75D82" w:rsidP="00CC519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tc>
      </w:tr>
      <w:tr w:rsidR="00A75D82" w:rsidRPr="00B30B5A" w14:paraId="7F147797" w14:textId="77777777" w:rsidTr="00BA2C16">
        <w:tc>
          <w:tcPr>
            <w:tcW w:w="993" w:type="dxa"/>
          </w:tcPr>
          <w:p w14:paraId="02EFFA85"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B95C50">
              <w:rPr>
                <w:rFonts w:eastAsiaTheme="minorHAnsi"/>
                <w:sz w:val="22"/>
                <w:szCs w:val="22"/>
                <w:bdr w:val="none" w:sz="0" w:space="0" w:color="auto"/>
                <w:lang w:val="lt-LT"/>
              </w:rPr>
              <w:t>9</w:t>
            </w:r>
          </w:p>
        </w:tc>
        <w:tc>
          <w:tcPr>
            <w:tcW w:w="4820" w:type="dxa"/>
          </w:tcPr>
          <w:p w14:paraId="4B6A7C8F"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rPr>
            </w:pPr>
            <w:r w:rsidRPr="00B95C50">
              <w:rPr>
                <w:rFonts w:eastAsia="Times New Roman"/>
                <w:b/>
                <w:sz w:val="22"/>
                <w:szCs w:val="22"/>
                <w:bdr w:val="none" w:sz="0" w:space="0" w:color="auto"/>
                <w:lang w:val="lt-LT"/>
              </w:rPr>
              <w:t>Vitrininis šaldytuvas</w:t>
            </w:r>
          </w:p>
          <w:p w14:paraId="4F39554A"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rPr>
            </w:pPr>
          </w:p>
          <w:p w14:paraId="6589D278"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Matmenys: 550-650x550-650x176-185 mm;</w:t>
            </w:r>
          </w:p>
          <w:p w14:paraId="735C3695"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Galingumas ne mažiau 295 W;</w:t>
            </w:r>
          </w:p>
          <w:p w14:paraId="33A6EF09"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Talpa ne mažiau 360 l;</w:t>
            </w:r>
          </w:p>
          <w:p w14:paraId="262CFE51"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 xml:space="preserve">Temperatūra 1-10°C; </w:t>
            </w:r>
          </w:p>
          <w:p w14:paraId="27253F4C"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Tipas: vienų durų šaldymo vitrina;</w:t>
            </w:r>
          </w:p>
          <w:p w14:paraId="5AFA003A"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Atitirpinimo sistema: automatinė;</w:t>
            </w:r>
          </w:p>
          <w:p w14:paraId="43E7A50F"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Valdymas: mechaninis;</w:t>
            </w:r>
          </w:p>
          <w:p w14:paraId="28B4112F"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Lentynos: ne mažiau penkios grotelės;</w:t>
            </w:r>
          </w:p>
          <w:p w14:paraId="1F03FEA9"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Montavimo tipas: laisvai pastatomas;</w:t>
            </w:r>
          </w:p>
          <w:p w14:paraId="774D50EA"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Apšvietimas: vidinis, LED;</w:t>
            </w:r>
          </w:p>
          <w:p w14:paraId="6C2611B3"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B95C50">
              <w:rPr>
                <w:rFonts w:eastAsia="Times New Roman"/>
                <w:sz w:val="22"/>
                <w:szCs w:val="22"/>
                <w:bdr w:val="none" w:sz="0" w:space="0" w:color="auto"/>
                <w:lang w:val="lt-LT" w:eastAsia="lt-LT"/>
              </w:rPr>
              <w:t>Gamintojas: nurodyti;</w:t>
            </w:r>
          </w:p>
          <w:p w14:paraId="0B81E110"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sz w:val="22"/>
                <w:szCs w:val="22"/>
                <w:bdr w:val="none" w:sz="0" w:space="0" w:color="auto"/>
                <w:lang w:val="lt-LT"/>
              </w:rPr>
            </w:pPr>
            <w:r w:rsidRPr="00B95C50">
              <w:rPr>
                <w:rFonts w:eastAsia="Times New Roman"/>
                <w:sz w:val="22"/>
                <w:szCs w:val="22"/>
                <w:bdr w:val="none" w:sz="0" w:space="0" w:color="auto"/>
                <w:lang w:val="lt-LT" w:eastAsia="lt-LT"/>
              </w:rPr>
              <w:t>Garantija: ne mažiau 24 mėn.</w:t>
            </w:r>
          </w:p>
        </w:tc>
        <w:tc>
          <w:tcPr>
            <w:tcW w:w="850" w:type="dxa"/>
            <w:vAlign w:val="center"/>
          </w:tcPr>
          <w:p w14:paraId="10A3DEFC"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B95C50">
              <w:rPr>
                <w:rFonts w:eastAsiaTheme="minorHAnsi"/>
                <w:sz w:val="22"/>
                <w:szCs w:val="22"/>
                <w:bdr w:val="none" w:sz="0" w:space="0" w:color="auto"/>
              </w:rPr>
              <w:t>vnt</w:t>
            </w:r>
          </w:p>
        </w:tc>
        <w:tc>
          <w:tcPr>
            <w:tcW w:w="851" w:type="dxa"/>
            <w:vAlign w:val="center"/>
          </w:tcPr>
          <w:p w14:paraId="79AE178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lang w:val="lt-LT"/>
              </w:rPr>
            </w:pPr>
            <w:r w:rsidRPr="00B95C50">
              <w:rPr>
                <w:rFonts w:eastAsiaTheme="minorHAnsi"/>
                <w:sz w:val="22"/>
                <w:szCs w:val="22"/>
                <w:bdr w:val="none" w:sz="0" w:space="0" w:color="auto"/>
                <w:lang w:val="lt-LT"/>
              </w:rPr>
              <w:t>2</w:t>
            </w:r>
          </w:p>
        </w:tc>
        <w:tc>
          <w:tcPr>
            <w:tcW w:w="2835" w:type="dxa"/>
          </w:tcPr>
          <w:p w14:paraId="3E5C92A4" w14:textId="2EBD1293" w:rsidR="00A75D82" w:rsidRPr="00945454" w:rsidRDefault="00023D2F"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i/>
                <w:sz w:val="22"/>
                <w:szCs w:val="22"/>
                <w:bdr w:val="none" w:sz="0" w:space="0" w:color="auto"/>
                <w:lang w:val="lt-LT"/>
              </w:rPr>
            </w:pPr>
            <w:r w:rsidRPr="00023D2F">
              <w:rPr>
                <w:rFonts w:eastAsiaTheme="minorHAnsi"/>
                <w:b/>
                <w:bCs/>
                <w:i/>
                <w:sz w:val="22"/>
                <w:szCs w:val="22"/>
                <w:bdr w:val="none" w:sz="0" w:space="0" w:color="auto"/>
                <w:lang w:val="lt-LT"/>
              </w:rPr>
              <w:t>Vitrininis šaldytuvas</w:t>
            </w:r>
            <w:r>
              <w:rPr>
                <w:rFonts w:eastAsiaTheme="minorHAnsi"/>
                <w:b/>
                <w:bCs/>
                <w:i/>
                <w:sz w:val="22"/>
                <w:szCs w:val="22"/>
                <w:bdr w:val="none" w:sz="0" w:space="0" w:color="auto"/>
                <w:lang w:val="lt-LT"/>
              </w:rPr>
              <w:t xml:space="preserve"> </w:t>
            </w:r>
            <w:r w:rsidR="00945454" w:rsidRPr="00945454">
              <w:rPr>
                <w:rFonts w:eastAsiaTheme="minorHAnsi"/>
                <w:b/>
                <w:bCs/>
                <w:i/>
                <w:sz w:val="22"/>
                <w:szCs w:val="22"/>
                <w:bdr w:val="none" w:sz="0" w:space="0" w:color="auto"/>
                <w:lang w:val="lt-LT"/>
              </w:rPr>
              <w:t>GBC375</w:t>
            </w:r>
          </w:p>
          <w:p w14:paraId="6D332BB2" w14:textId="77777777" w:rsidR="00945454" w:rsidRPr="00B95C50" w:rsidRDefault="00945454"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00727DCA" w14:textId="77777777" w:rsidR="00A75D82"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B95C50">
              <w:rPr>
                <w:rFonts w:eastAsiaTheme="minorHAnsi"/>
                <w:i/>
                <w:sz w:val="22"/>
                <w:szCs w:val="22"/>
                <w:bdr w:val="none" w:sz="0" w:space="0" w:color="auto"/>
                <w:lang w:val="lt-LT"/>
              </w:rPr>
              <w:t>Siūloma specifikacija:</w:t>
            </w:r>
          </w:p>
          <w:p w14:paraId="72017A84" w14:textId="4B8353D3"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Matmenys: 5</w:t>
            </w:r>
            <w:r w:rsidR="0069776A">
              <w:rPr>
                <w:rFonts w:eastAsiaTheme="minorHAnsi"/>
                <w:i/>
                <w:sz w:val="22"/>
                <w:szCs w:val="22"/>
                <w:bdr w:val="none" w:sz="0" w:space="0" w:color="auto"/>
                <w:lang w:val="lt-LT"/>
              </w:rPr>
              <w:t>95</w:t>
            </w:r>
            <w:r w:rsidRPr="007338E4">
              <w:rPr>
                <w:rFonts w:eastAsiaTheme="minorHAnsi"/>
                <w:i/>
                <w:sz w:val="22"/>
                <w:szCs w:val="22"/>
                <w:bdr w:val="none" w:sz="0" w:space="0" w:color="auto"/>
                <w:lang w:val="lt-LT"/>
              </w:rPr>
              <w:t>x</w:t>
            </w:r>
            <w:r w:rsidR="0069776A">
              <w:rPr>
                <w:rFonts w:eastAsiaTheme="minorHAnsi"/>
                <w:i/>
                <w:sz w:val="22"/>
                <w:szCs w:val="22"/>
                <w:bdr w:val="none" w:sz="0" w:space="0" w:color="auto"/>
                <w:lang w:val="lt-LT"/>
              </w:rPr>
              <w:t>64</w:t>
            </w:r>
            <w:r w:rsidRPr="007338E4">
              <w:rPr>
                <w:rFonts w:eastAsiaTheme="minorHAnsi"/>
                <w:i/>
                <w:sz w:val="22"/>
                <w:szCs w:val="22"/>
                <w:bdr w:val="none" w:sz="0" w:space="0" w:color="auto"/>
                <w:lang w:val="lt-LT"/>
              </w:rPr>
              <w:t>0x1</w:t>
            </w:r>
            <w:r w:rsidR="0069776A">
              <w:rPr>
                <w:rFonts w:eastAsiaTheme="minorHAnsi"/>
                <w:i/>
                <w:sz w:val="22"/>
                <w:szCs w:val="22"/>
                <w:bdr w:val="none" w:sz="0" w:space="0" w:color="auto"/>
                <w:lang w:val="lt-LT"/>
              </w:rPr>
              <w:t>840</w:t>
            </w:r>
            <w:r w:rsidRPr="007338E4">
              <w:rPr>
                <w:rFonts w:eastAsiaTheme="minorHAnsi"/>
                <w:i/>
                <w:sz w:val="22"/>
                <w:szCs w:val="22"/>
                <w:bdr w:val="none" w:sz="0" w:space="0" w:color="auto"/>
                <w:lang w:val="lt-LT"/>
              </w:rPr>
              <w:t xml:space="preserve"> mm;</w:t>
            </w:r>
          </w:p>
          <w:p w14:paraId="3DC61A29" w14:textId="2185EBD6"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Galingumas 295 W;</w:t>
            </w:r>
          </w:p>
          <w:p w14:paraId="73E65934" w14:textId="31A601AB"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Talpa ne mažiau 3</w:t>
            </w:r>
            <w:r w:rsidR="00907FD9">
              <w:rPr>
                <w:rFonts w:eastAsiaTheme="minorHAnsi"/>
                <w:i/>
                <w:sz w:val="22"/>
                <w:szCs w:val="22"/>
                <w:bdr w:val="none" w:sz="0" w:space="0" w:color="auto"/>
                <w:lang w:val="lt-LT"/>
              </w:rPr>
              <w:t>72</w:t>
            </w:r>
            <w:r w:rsidRPr="007338E4">
              <w:rPr>
                <w:rFonts w:eastAsiaTheme="minorHAnsi"/>
                <w:i/>
                <w:sz w:val="22"/>
                <w:szCs w:val="22"/>
                <w:bdr w:val="none" w:sz="0" w:space="0" w:color="auto"/>
                <w:lang w:val="lt-LT"/>
              </w:rPr>
              <w:t xml:space="preserve"> l;</w:t>
            </w:r>
          </w:p>
          <w:p w14:paraId="66F91693" w14:textId="4DB4602E"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 xml:space="preserve">Temperatūra </w:t>
            </w:r>
            <w:r w:rsidR="00907FD9">
              <w:rPr>
                <w:rFonts w:eastAsiaTheme="minorHAnsi"/>
                <w:i/>
                <w:sz w:val="22"/>
                <w:szCs w:val="22"/>
                <w:bdr w:val="none" w:sz="0" w:space="0" w:color="auto"/>
                <w:lang w:val="lt-LT"/>
              </w:rPr>
              <w:t>+2...+</w:t>
            </w:r>
            <w:r w:rsidRPr="007338E4">
              <w:rPr>
                <w:rFonts w:eastAsiaTheme="minorHAnsi"/>
                <w:i/>
                <w:sz w:val="22"/>
                <w:szCs w:val="22"/>
                <w:bdr w:val="none" w:sz="0" w:space="0" w:color="auto"/>
                <w:lang w:val="lt-LT"/>
              </w:rPr>
              <w:t xml:space="preserve">10°C; </w:t>
            </w:r>
          </w:p>
          <w:p w14:paraId="7CE3FAD0" w14:textId="77777777"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Tipas: vienų durų šaldymo vitrina;</w:t>
            </w:r>
          </w:p>
          <w:p w14:paraId="5119EF9A" w14:textId="77777777"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Atitirpinimo sistema: automatinė;</w:t>
            </w:r>
          </w:p>
          <w:p w14:paraId="6B09D277" w14:textId="77777777"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Valdymas: mechaninis;</w:t>
            </w:r>
          </w:p>
          <w:p w14:paraId="72DC122B" w14:textId="6BC4DD5A"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Lentynos: penkios grotelės;</w:t>
            </w:r>
          </w:p>
          <w:p w14:paraId="7FB1EE08" w14:textId="77777777"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Montavimo tipas: laisvai pastatomas;</w:t>
            </w:r>
          </w:p>
          <w:p w14:paraId="6805B731" w14:textId="77777777"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Apšvietimas: vidinis, LED;</w:t>
            </w:r>
          </w:p>
          <w:p w14:paraId="3E51D09B" w14:textId="3BDAE15F" w:rsidR="007338E4" w:rsidRP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 xml:space="preserve">Gamintojas: </w:t>
            </w:r>
            <w:r w:rsidR="00907FD9">
              <w:rPr>
                <w:rFonts w:eastAsiaTheme="minorHAnsi"/>
                <w:i/>
                <w:sz w:val="22"/>
                <w:szCs w:val="22"/>
                <w:bdr w:val="none" w:sz="0" w:space="0" w:color="auto"/>
                <w:lang w:val="lt-LT"/>
              </w:rPr>
              <w:t>Tefcold, Danija</w:t>
            </w:r>
            <w:r w:rsidRPr="007338E4">
              <w:rPr>
                <w:rFonts w:eastAsiaTheme="minorHAnsi"/>
                <w:i/>
                <w:sz w:val="22"/>
                <w:szCs w:val="22"/>
                <w:bdr w:val="none" w:sz="0" w:space="0" w:color="auto"/>
                <w:lang w:val="lt-LT"/>
              </w:rPr>
              <w:t>;</w:t>
            </w:r>
          </w:p>
          <w:p w14:paraId="10392846" w14:textId="31405011" w:rsid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7338E4">
              <w:rPr>
                <w:rFonts w:eastAsiaTheme="minorHAnsi"/>
                <w:i/>
                <w:sz w:val="22"/>
                <w:szCs w:val="22"/>
                <w:bdr w:val="none" w:sz="0" w:space="0" w:color="auto"/>
                <w:lang w:val="lt-LT"/>
              </w:rPr>
              <w:t>Garantija: 24 mėn.</w:t>
            </w:r>
          </w:p>
          <w:p w14:paraId="6F0ADE1B" w14:textId="77777777" w:rsidR="007338E4" w:rsidRDefault="007338E4" w:rsidP="007338E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0D46820C" w14:textId="1D17E289" w:rsidR="00BE5D03" w:rsidRDefault="00181C25"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hyperlink r:id="rId20" w:history="1">
              <w:r w:rsidR="00375C12" w:rsidRPr="00FD0657">
                <w:rPr>
                  <w:rStyle w:val="Hyperlink"/>
                  <w:rFonts w:eastAsiaTheme="minorHAnsi"/>
                  <w:i/>
                  <w:sz w:val="22"/>
                  <w:szCs w:val="22"/>
                  <w:bdr w:val="none" w:sz="0" w:space="0" w:color="auto"/>
                  <w:lang w:val="lt-LT"/>
                </w:rPr>
                <w:t>https://www.tefcold.com/products/gbc375-15913?gn=</w:t>
              </w:r>
            </w:hyperlink>
          </w:p>
          <w:p w14:paraId="373B88EE" w14:textId="77777777" w:rsidR="00375C12" w:rsidRDefault="00375C1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p>
          <w:p w14:paraId="7BC45E26" w14:textId="49F66774" w:rsidR="00375C12" w:rsidRPr="00B95C50" w:rsidRDefault="00375C12" w:rsidP="00A75D8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i/>
                <w:sz w:val="22"/>
                <w:szCs w:val="22"/>
                <w:bdr w:val="none" w:sz="0" w:space="0" w:color="auto"/>
                <w:lang w:val="lt-LT"/>
              </w:rPr>
            </w:pPr>
            <w:r w:rsidRPr="00375C12">
              <w:rPr>
                <w:rFonts w:eastAsiaTheme="minorHAnsi"/>
                <w:i/>
                <w:sz w:val="22"/>
                <w:szCs w:val="22"/>
                <w:bdr w:val="none" w:sz="0" w:space="0" w:color="auto"/>
                <w:lang w:val="lt-LT"/>
              </w:rPr>
              <w:t>https://www.tefcold.com/about/eco-friendly-quality-units</w:t>
            </w:r>
          </w:p>
          <w:p w14:paraId="43506A8D" w14:textId="77777777" w:rsidR="00A75D82" w:rsidRPr="00B95C50" w:rsidRDefault="00A75D82" w:rsidP="00A75D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i/>
                <w:sz w:val="22"/>
                <w:szCs w:val="22"/>
                <w:bdr w:val="none" w:sz="0" w:space="0" w:color="auto"/>
                <w:lang w:val="lt-LT"/>
              </w:rPr>
            </w:pPr>
          </w:p>
        </w:tc>
      </w:tr>
    </w:tbl>
    <w:p w14:paraId="2B06CDCB" w14:textId="64502F94" w:rsidR="00F166AE" w:rsidRPr="008A3C8F" w:rsidRDefault="00F166AE" w:rsidP="00F166AE">
      <w:pPr>
        <w:jc w:val="center"/>
        <w:rPr>
          <w:b/>
          <w:sz w:val="22"/>
          <w:szCs w:val="22"/>
          <w:lang w:val="lt-LT"/>
        </w:rPr>
      </w:pPr>
    </w:p>
    <w:p w14:paraId="6B8C1952" w14:textId="77777777" w:rsidR="00B2106F" w:rsidRPr="00B95C50" w:rsidRDefault="00B2106F" w:rsidP="00B210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firstLine="709"/>
        <w:jc w:val="both"/>
        <w:rPr>
          <w:rFonts w:eastAsiaTheme="minorHAnsi"/>
          <w:bCs/>
          <w:i/>
          <w:sz w:val="22"/>
          <w:szCs w:val="22"/>
          <w:bdr w:val="none" w:sz="0" w:space="0" w:color="auto"/>
          <w:lang w:val="lt-LT"/>
        </w:rPr>
      </w:pPr>
      <w:r w:rsidRPr="00B95C50">
        <w:rPr>
          <w:rFonts w:eastAsia="Times New Roman"/>
          <w:color w:val="000000"/>
          <w:sz w:val="22"/>
          <w:szCs w:val="22"/>
          <w:bdr w:val="none" w:sz="0" w:space="0" w:color="auto"/>
          <w:lang w:val="lt-LT"/>
        </w:rPr>
        <w:t xml:space="preserve">Tiekėjas </w:t>
      </w:r>
      <w:r w:rsidRPr="00B95C50">
        <w:rPr>
          <w:rFonts w:eastAsiaTheme="minorHAnsi"/>
          <w:color w:val="000000"/>
          <w:sz w:val="22"/>
          <w:szCs w:val="22"/>
          <w:bdr w:val="none" w:sz="0" w:space="0" w:color="auto"/>
          <w:lang w:val="lt-LT"/>
        </w:rPr>
        <w:t>pildo</w:t>
      </w:r>
      <w:r w:rsidRPr="00B95C50">
        <w:rPr>
          <w:rFonts w:eastAsia="Times New Roman"/>
          <w:color w:val="000000"/>
          <w:sz w:val="22"/>
          <w:szCs w:val="22"/>
          <w:bdr w:val="none" w:sz="0" w:space="0" w:color="auto"/>
          <w:lang w:val="lt-LT"/>
        </w:rPr>
        <w:t xml:space="preserve"> stulpelį </w:t>
      </w:r>
      <w:r w:rsidRPr="00B95C50">
        <w:rPr>
          <w:rFonts w:eastAsia="Times New Roman"/>
          <w:b/>
          <w:color w:val="000000"/>
          <w:sz w:val="22"/>
          <w:szCs w:val="22"/>
          <w:bdr w:val="none" w:sz="0" w:space="0" w:color="auto"/>
          <w:lang w:val="lt-LT"/>
        </w:rPr>
        <w:t>„</w:t>
      </w:r>
      <w:r w:rsidRPr="00B95C50">
        <w:rPr>
          <w:rFonts w:eastAsiaTheme="minorHAnsi"/>
          <w:b/>
          <w:bCs/>
          <w:sz w:val="22"/>
          <w:szCs w:val="22"/>
          <w:bdr w:val="none" w:sz="0" w:space="0" w:color="auto"/>
          <w:lang w:val="lt-LT"/>
        </w:rPr>
        <w:t>Siūloma techninė charakteristika“</w:t>
      </w:r>
      <w:r w:rsidRPr="00B95C50">
        <w:rPr>
          <w:rFonts w:eastAsiaTheme="minorHAnsi"/>
          <w:bCs/>
          <w:sz w:val="22"/>
          <w:szCs w:val="22"/>
          <w:bdr w:val="none" w:sz="0" w:space="0" w:color="auto"/>
          <w:lang w:val="lt-LT"/>
        </w:rPr>
        <w:t xml:space="preserve">: </w:t>
      </w:r>
    </w:p>
    <w:p w14:paraId="78B43E3F" w14:textId="77777777" w:rsidR="00B2106F" w:rsidRPr="00B95C50" w:rsidRDefault="00B2106F" w:rsidP="00B2106F">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heme="minorHAnsi"/>
          <w:color w:val="000000"/>
          <w:sz w:val="22"/>
          <w:szCs w:val="22"/>
          <w:bdr w:val="none" w:sz="0" w:space="0" w:color="auto"/>
          <w:lang w:val="lt-LT"/>
        </w:rPr>
      </w:pPr>
      <w:r w:rsidRPr="00B95C50">
        <w:rPr>
          <w:rFonts w:eastAsiaTheme="minorHAnsi"/>
          <w:bCs/>
          <w:sz w:val="22"/>
          <w:szCs w:val="22"/>
          <w:bdr w:val="none" w:sz="0" w:space="0" w:color="auto"/>
          <w:lang w:val="lt-LT"/>
        </w:rPr>
        <w:t xml:space="preserve">a. </w:t>
      </w:r>
      <w:r w:rsidRPr="00B95C50">
        <w:rPr>
          <w:rFonts w:eastAsiaTheme="minorHAnsi"/>
          <w:color w:val="000000"/>
          <w:sz w:val="22"/>
          <w:szCs w:val="22"/>
          <w:bdr w:val="none" w:sz="0" w:space="0" w:color="auto"/>
          <w:lang w:val="lt-LT"/>
        </w:rPr>
        <w:t>pateikdamas</w:t>
      </w:r>
      <w:r w:rsidRPr="00B95C50">
        <w:rPr>
          <w:rFonts w:eastAsia="Times New Roman"/>
          <w:color w:val="000000"/>
          <w:sz w:val="22"/>
          <w:szCs w:val="22"/>
          <w:bdr w:val="none" w:sz="0" w:space="0" w:color="auto"/>
          <w:lang w:val="lt-LT"/>
        </w:rPr>
        <w:t xml:space="preserve"> aiškiai suformuluotus, atitikimą reikalavimams pagrindžiančius faktus. </w:t>
      </w:r>
      <w:r w:rsidRPr="00B95C50">
        <w:rPr>
          <w:rFonts w:eastAsiaTheme="minorHAnsi"/>
          <w:color w:val="000000"/>
          <w:sz w:val="22"/>
          <w:szCs w:val="22"/>
          <w:bdr w:val="none" w:sz="0" w:space="0" w:color="auto"/>
          <w:lang w:val="lt-LT"/>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35C4E09D" w14:textId="77777777" w:rsidR="00B2106F" w:rsidRPr="00B95C50" w:rsidRDefault="00B2106F" w:rsidP="00B2106F">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heme="minorHAnsi"/>
          <w:color w:val="000000"/>
          <w:sz w:val="22"/>
          <w:szCs w:val="22"/>
          <w:bdr w:val="none" w:sz="0" w:space="0" w:color="auto"/>
          <w:lang w:val="lt-LT"/>
        </w:rPr>
      </w:pPr>
      <w:r w:rsidRPr="00B95C50">
        <w:rPr>
          <w:rFonts w:eastAsiaTheme="minorHAnsi"/>
          <w:color w:val="000000"/>
          <w:sz w:val="22"/>
          <w:szCs w:val="22"/>
          <w:bdr w:val="none" w:sz="0" w:space="0" w:color="auto"/>
          <w:lang w:val="lt-LT"/>
        </w:rPr>
        <w:t xml:space="preserve"> b. vadovaudamasis Viešųjų pirkimų tarnybos išaiškinimu [ </w:t>
      </w:r>
      <w:hyperlink r:id="rId21" w:history="1">
        <w:r w:rsidRPr="00B95C50">
          <w:rPr>
            <w:rFonts w:eastAsiaTheme="minorHAnsi"/>
            <w:color w:val="0000FF"/>
            <w:sz w:val="22"/>
            <w:szCs w:val="22"/>
            <w:u w:val="single"/>
            <w:bdr w:val="none" w:sz="0" w:space="0" w:color="auto"/>
            <w:lang w:val="lt-LT"/>
          </w:rPr>
          <w:t>http://vpt.lrv.lt/lt/news/view_item/id.1596</w:t>
        </w:r>
      </w:hyperlink>
      <w:r w:rsidRPr="00B95C50">
        <w:rPr>
          <w:rFonts w:eastAsiaTheme="minorHAnsi"/>
          <w:color w:val="000000"/>
          <w:sz w:val="22"/>
          <w:szCs w:val="22"/>
          <w:bdr w:val="none" w:sz="0" w:space="0" w:color="auto"/>
          <w:lang w:val="lt-LT"/>
        </w:rPr>
        <w:t xml:space="preserve">], turi nurodyti tikslius ir konkrečius siūlomos prekės duomenis, nepalikdamas lentelėje pateiktų dydžių reikšmių tolerancijų, pvz.: „lygiavertė“, (±), „atitinka“ ir pan. </w:t>
      </w:r>
    </w:p>
    <w:p w14:paraId="5CE9A5E6" w14:textId="77777777" w:rsidR="00B2106F" w:rsidRPr="00B95C50" w:rsidRDefault="00B2106F" w:rsidP="00B2106F">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olor w:val="000000"/>
          <w:sz w:val="22"/>
          <w:szCs w:val="22"/>
          <w:bdr w:val="none" w:sz="0" w:space="0" w:color="auto"/>
          <w:lang w:val="lt-LT"/>
        </w:rPr>
      </w:pPr>
      <w:r w:rsidRPr="00B95C50">
        <w:rPr>
          <w:rFonts w:eastAsiaTheme="minorHAnsi"/>
          <w:color w:val="000000"/>
          <w:sz w:val="22"/>
          <w:szCs w:val="22"/>
          <w:bdr w:val="none" w:sz="0" w:space="0" w:color="auto"/>
          <w:lang w:val="lt-LT"/>
        </w:rPr>
        <w:lastRenderedPageBreak/>
        <w:t xml:space="preserve">c) </w:t>
      </w:r>
      <w:r w:rsidRPr="00B95C50">
        <w:rPr>
          <w:rFonts w:eastAsia="Times New Roman"/>
          <w:color w:val="000000"/>
          <w:sz w:val="22"/>
          <w:szCs w:val="22"/>
          <w:bdr w:val="none" w:sz="0" w:space="0" w:color="auto"/>
          <w:lang w:val="lt-LT"/>
        </w:rPr>
        <w:t>visų prekių kaina yra pardavimo kaina, įskaitant prekės pakuotę, transportavimą, PVM ir visus kitus tiekėjo numatytus ar nenumatytus mokesčius;</w:t>
      </w:r>
    </w:p>
    <w:p w14:paraId="0A8E519C" w14:textId="77777777" w:rsidR="00B2106F" w:rsidRPr="00B95C50" w:rsidRDefault="00B2106F" w:rsidP="00B2106F">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heme="minorHAnsi"/>
          <w:color w:val="000000"/>
          <w:sz w:val="22"/>
          <w:szCs w:val="22"/>
          <w:bdr w:val="none" w:sz="0" w:space="0" w:color="auto"/>
          <w:lang w:val="lt-LT"/>
        </w:rPr>
      </w:pPr>
      <w:r w:rsidRPr="00B95C50">
        <w:rPr>
          <w:rFonts w:eastAsia="Times New Roman"/>
          <w:color w:val="000000"/>
          <w:sz w:val="22"/>
          <w:szCs w:val="22"/>
          <w:bdr w:val="none" w:sz="0" w:space="0" w:color="auto"/>
          <w:lang w:val="lt-LT"/>
        </w:rPr>
        <w:t>d) tiekėjas, laimėjęs konkursą, bet kuriai pirkimo daliai, privalo kartu su  įranga pristatyti lietuvišką prekės naudojimosi instrukciją.</w:t>
      </w:r>
    </w:p>
    <w:p w14:paraId="10DD741D" w14:textId="77777777" w:rsidR="00B2106F" w:rsidRPr="00B95C50" w:rsidRDefault="00B2106F" w:rsidP="00B210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jc w:val="both"/>
        <w:rPr>
          <w:rFonts w:eastAsia="Times New Roman"/>
          <w:color w:val="000000"/>
          <w:sz w:val="22"/>
          <w:szCs w:val="22"/>
          <w:bdr w:val="none" w:sz="0" w:space="0" w:color="auto"/>
          <w:lang w:val="lt-LT" w:eastAsia="lt-LT"/>
        </w:rPr>
      </w:pPr>
      <w:r w:rsidRPr="00B95C50">
        <w:rPr>
          <w:rFonts w:eastAsia="Times New Roman"/>
          <w:color w:val="000000"/>
          <w:sz w:val="22"/>
          <w:szCs w:val="22"/>
          <w:bdr w:val="none" w:sz="0" w:space="0" w:color="auto"/>
          <w:lang w:val="lt-LT" w:eastAsia="lt-LT"/>
        </w:rPr>
        <w:t>Paruošimas darbui: pristatymas adresu Eivenių g. 2, Kaunas, pajungimas, apmokymai.</w:t>
      </w:r>
    </w:p>
    <w:p w14:paraId="1ABC36FB" w14:textId="77777777" w:rsidR="00B2106F" w:rsidRPr="00B95C50" w:rsidRDefault="00B2106F" w:rsidP="00B2106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Theme="minorHAnsi"/>
          <w:b/>
          <w:sz w:val="22"/>
          <w:szCs w:val="22"/>
          <w:bdr w:val="none" w:sz="0" w:space="0" w:color="auto"/>
          <w:lang w:val="lt-LT"/>
        </w:rPr>
      </w:pPr>
      <w:r w:rsidRPr="00B95C50">
        <w:rPr>
          <w:rFonts w:eastAsiaTheme="minorHAnsi"/>
          <w:b/>
          <w:sz w:val="22"/>
          <w:szCs w:val="22"/>
          <w:bdr w:val="none" w:sz="0" w:space="0" w:color="auto"/>
          <w:lang w:val="lt-LT"/>
        </w:rPr>
        <w:t>Aplinkosauginiai reikalavimai:</w:t>
      </w:r>
    </w:p>
    <w:p w14:paraId="419608BC" w14:textId="77777777" w:rsidR="00B2106F" w:rsidRPr="00B95C50" w:rsidRDefault="00B2106F" w:rsidP="00B2106F">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right" w:leader="underscore" w:pos="8789"/>
        </w:tabs>
        <w:spacing w:after="200" w:line="276" w:lineRule="auto"/>
        <w:ind w:hanging="720"/>
        <w:jc w:val="both"/>
        <w:rPr>
          <w:rFonts w:eastAsia="Times New Roman"/>
          <w:sz w:val="22"/>
          <w:szCs w:val="22"/>
          <w:bdr w:val="none" w:sz="0" w:space="0" w:color="auto"/>
          <w:lang w:val="lt-LT"/>
        </w:rPr>
      </w:pPr>
      <w:r w:rsidRPr="00B95C50">
        <w:rPr>
          <w:rFonts w:eastAsia="Times New Roman"/>
          <w:sz w:val="22"/>
          <w:szCs w:val="22"/>
          <w:bdr w:val="none" w:sz="0" w:space="0" w:color="auto"/>
          <w:shd w:val="clear" w:color="auto" w:fill="FFFFFF"/>
          <w:lang w:val="lt-LT"/>
        </w:rPr>
        <w:t>Siūlomos prekės turi atitikti bent vieną iš šių reikalavimų:</w:t>
      </w:r>
    </w:p>
    <w:p w14:paraId="33D9EE10" w14:textId="77777777" w:rsidR="00B2106F" w:rsidRPr="00B95C50" w:rsidRDefault="00B2106F" w:rsidP="00B2106F">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right" w:leader="underscore" w:pos="8789"/>
        </w:tabs>
        <w:spacing w:after="200" w:line="276" w:lineRule="auto"/>
        <w:jc w:val="both"/>
        <w:rPr>
          <w:rFonts w:eastAsia="Times New Roman"/>
          <w:color w:val="000000"/>
          <w:sz w:val="22"/>
          <w:szCs w:val="22"/>
          <w:bdr w:val="none" w:sz="0" w:space="0" w:color="auto"/>
          <w:lang w:val="lt-LT"/>
        </w:rPr>
      </w:pPr>
      <w:r w:rsidRPr="00B95C50">
        <w:rPr>
          <w:rFonts w:eastAsia="Times New Roman"/>
          <w:color w:val="000000"/>
          <w:sz w:val="22"/>
          <w:szCs w:val="22"/>
          <w:bdr w:val="none" w:sz="0" w:space="0" w:color="auto"/>
          <w:lang w:val="lt-LT"/>
        </w:rPr>
        <w:t>prekei pagaminti ir (ar) tiekti sunaudojama mažiau gamtos išteklių ir (ar) sudėtyje yra pakartotinai panaudotų ir (ar) perdirbtų medžiagų (Tiekėjas turi pateikti gamintojo dokumentus arba kitus lygiaverčius įrodymus);​</w:t>
      </w:r>
    </w:p>
    <w:p w14:paraId="4A8EA684" w14:textId="77777777" w:rsidR="00B2106F" w:rsidRPr="00B95C50" w:rsidRDefault="00B2106F" w:rsidP="00B2106F">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right" w:leader="underscore" w:pos="8789"/>
        </w:tabs>
        <w:spacing w:after="200" w:line="276" w:lineRule="auto"/>
        <w:jc w:val="both"/>
        <w:rPr>
          <w:rFonts w:eastAsia="Times New Roman"/>
          <w:sz w:val="22"/>
          <w:szCs w:val="22"/>
          <w:bdr w:val="none" w:sz="0" w:space="0" w:color="auto"/>
          <w:shd w:val="clear" w:color="auto" w:fill="FFFFFF"/>
          <w:lang w:val="lt-LT"/>
        </w:rPr>
      </w:pPr>
      <w:r w:rsidRPr="00B95C50">
        <w:rPr>
          <w:rFonts w:eastAsia="Times New Roman"/>
          <w:sz w:val="22"/>
          <w:szCs w:val="22"/>
          <w:bdr w:val="none" w:sz="0" w:space="0" w:color="auto"/>
          <w:shd w:val="clear" w:color="auto" w:fill="FFFFFF"/>
          <w:lang w:val="lt-LT"/>
        </w:rPr>
        <w:t>prekei pagaminti, tiekti ir (ar) naudoti, sunaudojama mažiau elektros energijos ir (ar) naudojama energija iš atsinaujinančių energijos išteklių (Tiekėjas turi pateikti gamintojo dokumentus arba kitus lygiaverčius įrodymus)</w:t>
      </w:r>
      <w:r w:rsidRPr="00B95C50">
        <w:rPr>
          <w:rFonts w:eastAsia="Times New Roman"/>
          <w:sz w:val="22"/>
          <w:szCs w:val="22"/>
          <w:bdr w:val="none" w:sz="0" w:space="0" w:color="auto"/>
          <w:lang w:val="lt-LT"/>
        </w:rPr>
        <w:t>.</w:t>
      </w:r>
    </w:p>
    <w:p w14:paraId="5D96F376" w14:textId="77777777" w:rsidR="00B2106F" w:rsidRPr="00B95C50" w:rsidRDefault="00B2106F" w:rsidP="00B210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right" w:leader="underscore" w:pos="8789"/>
        </w:tabs>
        <w:jc w:val="both"/>
        <w:rPr>
          <w:rFonts w:eastAsia="Times New Roman"/>
          <w:sz w:val="22"/>
          <w:szCs w:val="22"/>
          <w:bdr w:val="none" w:sz="0" w:space="0" w:color="auto"/>
          <w:shd w:val="clear" w:color="auto" w:fill="FFFFFF"/>
          <w:lang w:val="lt-LT"/>
        </w:rPr>
      </w:pPr>
      <w:r w:rsidRPr="00B95C50">
        <w:rPr>
          <w:rFonts w:eastAsia="Times New Roman"/>
          <w:sz w:val="22"/>
          <w:szCs w:val="22"/>
          <w:bdr w:val="none" w:sz="0" w:space="0" w:color="auto"/>
          <w:shd w:val="clear" w:color="auto" w:fill="FFFFFF"/>
          <w:lang w:val="lt-LT"/>
        </w:rPr>
        <w:t>2. 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p>
    <w:p w14:paraId="3F11B06D" w14:textId="77777777" w:rsidR="00F166AE" w:rsidRPr="008A3C8F" w:rsidRDefault="00F166AE" w:rsidP="00F166AE">
      <w:pPr>
        <w:jc w:val="center"/>
        <w:rPr>
          <w:sz w:val="22"/>
          <w:szCs w:val="22"/>
          <w:lang w:val="lt-LT"/>
        </w:rPr>
      </w:pPr>
    </w:p>
    <w:p w14:paraId="3135CE03" w14:textId="77777777" w:rsidR="00271449" w:rsidRPr="008A3C8F" w:rsidRDefault="00271449" w:rsidP="00271449">
      <w:pPr>
        <w:tabs>
          <w:tab w:val="left" w:pos="9072"/>
          <w:tab w:val="left" w:pos="9214"/>
        </w:tabs>
        <w:ind w:right="992"/>
        <w:jc w:val="right"/>
        <w:rPr>
          <w:sz w:val="22"/>
          <w:szCs w:val="22"/>
          <w:lang w:val="lt-LT"/>
        </w:rPr>
      </w:pPr>
    </w:p>
    <w:p w14:paraId="60BEE959" w14:textId="7CAC7206" w:rsidR="00F166AE" w:rsidRPr="00B95C50" w:rsidRDefault="00F166AE" w:rsidP="00F166AE">
      <w:pPr>
        <w:jc w:val="right"/>
        <w:rPr>
          <w:i/>
          <w:sz w:val="22"/>
          <w:szCs w:val="22"/>
        </w:rPr>
      </w:pPr>
      <w:r w:rsidRPr="00B95C50">
        <w:rPr>
          <w:i/>
          <w:sz w:val="22"/>
          <w:szCs w:val="22"/>
        </w:rPr>
        <w:t>5 lentelė</w:t>
      </w:r>
    </w:p>
    <w:p w14:paraId="415215A3" w14:textId="2BFE95A0" w:rsidR="00BD1BE8" w:rsidRPr="00375C12" w:rsidRDefault="00BD1BE8" w:rsidP="00BD1BE8">
      <w:pPr>
        <w:jc w:val="center"/>
        <w:rPr>
          <w:b/>
          <w:sz w:val="22"/>
          <w:szCs w:val="22"/>
        </w:rPr>
      </w:pPr>
      <w:r w:rsidRPr="00B95C50">
        <w:rPr>
          <w:b/>
          <w:sz w:val="22"/>
          <w:szCs w:val="22"/>
        </w:rPr>
        <w:t>PATEIKIAMŲ DOKUMENTŲ SĄRAŠAS</w:t>
      </w:r>
    </w:p>
    <w:p w14:paraId="415215A4" w14:textId="77777777" w:rsidR="00BD1BE8" w:rsidRPr="00B95C50" w:rsidRDefault="00BD1BE8" w:rsidP="00BD1BE8">
      <w:pPr>
        <w:jc w:val="center"/>
        <w:rPr>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1417"/>
        <w:gridCol w:w="3828"/>
      </w:tblGrid>
      <w:tr w:rsidR="00BD1BE8" w:rsidRPr="00B95C50" w14:paraId="415215A9" w14:textId="77777777" w:rsidTr="00C4689E">
        <w:tc>
          <w:tcPr>
            <w:tcW w:w="704" w:type="dxa"/>
            <w:tcBorders>
              <w:top w:val="single" w:sz="4" w:space="0" w:color="auto"/>
              <w:left w:val="single" w:sz="4" w:space="0" w:color="auto"/>
              <w:bottom w:val="single" w:sz="4" w:space="0" w:color="auto"/>
              <w:right w:val="single" w:sz="4" w:space="0" w:color="auto"/>
            </w:tcBorders>
          </w:tcPr>
          <w:p w14:paraId="415215A5" w14:textId="0AFB15CA" w:rsidR="00BD1BE8" w:rsidRPr="00B95C50" w:rsidRDefault="00BD1BE8" w:rsidP="00862710">
            <w:pPr>
              <w:jc w:val="center"/>
              <w:rPr>
                <w:b/>
                <w:sz w:val="22"/>
                <w:szCs w:val="22"/>
              </w:rPr>
            </w:pPr>
            <w:r w:rsidRPr="00B95C50">
              <w:rPr>
                <w:b/>
                <w:sz w:val="22"/>
                <w:szCs w:val="22"/>
              </w:rPr>
              <w:t>Eil.</w:t>
            </w:r>
            <w:r w:rsidR="00C4689E">
              <w:rPr>
                <w:b/>
                <w:sz w:val="22"/>
                <w:szCs w:val="22"/>
              </w:rPr>
              <w:t xml:space="preserve"> </w:t>
            </w:r>
            <w:r w:rsidRPr="00B95C50">
              <w:rPr>
                <w:b/>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415215A6" w14:textId="77777777" w:rsidR="00BD1BE8" w:rsidRPr="00B95C50" w:rsidRDefault="00BD1BE8" w:rsidP="00862710">
            <w:pPr>
              <w:jc w:val="center"/>
              <w:rPr>
                <w:b/>
                <w:sz w:val="22"/>
                <w:szCs w:val="22"/>
              </w:rPr>
            </w:pPr>
            <w:r w:rsidRPr="00B95C50">
              <w:rPr>
                <w:b/>
                <w:sz w:val="22"/>
                <w:szCs w:val="22"/>
              </w:rPr>
              <w:t>Pateiktų dokumentų pavadinimas</w:t>
            </w:r>
          </w:p>
        </w:tc>
        <w:tc>
          <w:tcPr>
            <w:tcW w:w="1417" w:type="dxa"/>
            <w:tcBorders>
              <w:top w:val="single" w:sz="4" w:space="0" w:color="auto"/>
              <w:left w:val="single" w:sz="4" w:space="0" w:color="auto"/>
              <w:bottom w:val="single" w:sz="4" w:space="0" w:color="auto"/>
              <w:right w:val="single" w:sz="4" w:space="0" w:color="auto"/>
            </w:tcBorders>
          </w:tcPr>
          <w:p w14:paraId="415215A7" w14:textId="77777777" w:rsidR="00BD1BE8" w:rsidRPr="00B95C50" w:rsidRDefault="00BD1BE8" w:rsidP="00862710">
            <w:pPr>
              <w:jc w:val="center"/>
              <w:rPr>
                <w:b/>
                <w:sz w:val="22"/>
                <w:szCs w:val="22"/>
              </w:rPr>
            </w:pPr>
            <w:r w:rsidRPr="00B95C50">
              <w:rPr>
                <w:b/>
                <w:sz w:val="22"/>
                <w:szCs w:val="22"/>
              </w:rPr>
              <w:t>Dokumento puslapių skaičius</w:t>
            </w:r>
          </w:p>
        </w:tc>
        <w:tc>
          <w:tcPr>
            <w:tcW w:w="3828" w:type="dxa"/>
            <w:tcBorders>
              <w:top w:val="single" w:sz="4" w:space="0" w:color="auto"/>
              <w:left w:val="single" w:sz="4" w:space="0" w:color="auto"/>
              <w:bottom w:val="single" w:sz="4" w:space="0" w:color="auto"/>
              <w:right w:val="single" w:sz="4" w:space="0" w:color="auto"/>
            </w:tcBorders>
          </w:tcPr>
          <w:p w14:paraId="415215A8" w14:textId="77777777" w:rsidR="00BD1BE8" w:rsidRPr="00B95C50" w:rsidRDefault="00BD1BE8" w:rsidP="00862710">
            <w:pPr>
              <w:jc w:val="center"/>
              <w:rPr>
                <w:b/>
                <w:sz w:val="22"/>
                <w:szCs w:val="22"/>
              </w:rPr>
            </w:pPr>
            <w:r w:rsidRPr="00B95C50">
              <w:rPr>
                <w:b/>
                <w:sz w:val="22"/>
                <w:szCs w:val="22"/>
              </w:rPr>
              <w:t>Failo, kuriame yra dokumentas, pavadinimas</w:t>
            </w:r>
          </w:p>
        </w:tc>
      </w:tr>
      <w:tr w:rsidR="00BD1BE8" w:rsidRPr="00B95C50" w14:paraId="415215AE" w14:textId="77777777" w:rsidTr="00C4689E">
        <w:tc>
          <w:tcPr>
            <w:tcW w:w="704" w:type="dxa"/>
            <w:tcBorders>
              <w:top w:val="single" w:sz="4" w:space="0" w:color="auto"/>
              <w:left w:val="single" w:sz="4" w:space="0" w:color="auto"/>
              <w:bottom w:val="single" w:sz="4" w:space="0" w:color="auto"/>
              <w:right w:val="single" w:sz="4" w:space="0" w:color="auto"/>
            </w:tcBorders>
          </w:tcPr>
          <w:p w14:paraId="415215AA" w14:textId="6C6F4C81" w:rsidR="00BD1BE8" w:rsidRPr="00B95C50" w:rsidRDefault="003B684E" w:rsidP="00862710">
            <w:pPr>
              <w:jc w:val="both"/>
              <w:rPr>
                <w:sz w:val="22"/>
                <w:szCs w:val="22"/>
              </w:rPr>
            </w:pPr>
            <w:r>
              <w:rPr>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15215AB" w14:textId="15B2DD10" w:rsidR="00BD1BE8" w:rsidRPr="00B95C50" w:rsidRDefault="00895158" w:rsidP="00862710">
            <w:pPr>
              <w:jc w:val="both"/>
              <w:rPr>
                <w:sz w:val="22"/>
                <w:szCs w:val="22"/>
              </w:rPr>
            </w:pPr>
            <w:r>
              <w:rPr>
                <w:sz w:val="22"/>
                <w:szCs w:val="22"/>
              </w:rPr>
              <w:t>1 priedas Pasiulymas</w:t>
            </w:r>
          </w:p>
        </w:tc>
        <w:tc>
          <w:tcPr>
            <w:tcW w:w="1417" w:type="dxa"/>
            <w:tcBorders>
              <w:top w:val="single" w:sz="4" w:space="0" w:color="auto"/>
              <w:left w:val="single" w:sz="4" w:space="0" w:color="auto"/>
              <w:bottom w:val="single" w:sz="4" w:space="0" w:color="auto"/>
              <w:right w:val="single" w:sz="4" w:space="0" w:color="auto"/>
            </w:tcBorders>
          </w:tcPr>
          <w:p w14:paraId="415215AC" w14:textId="51A2C513" w:rsidR="00BD1BE8" w:rsidRPr="00B95C50" w:rsidRDefault="003B684E" w:rsidP="00862710">
            <w:pPr>
              <w:jc w:val="both"/>
              <w:rPr>
                <w:sz w:val="22"/>
                <w:szCs w:val="22"/>
              </w:rPr>
            </w:pPr>
            <w:r>
              <w:rPr>
                <w:sz w:val="22"/>
                <w:szCs w:val="22"/>
              </w:rPr>
              <w:t>7</w:t>
            </w:r>
          </w:p>
        </w:tc>
        <w:tc>
          <w:tcPr>
            <w:tcW w:w="3828" w:type="dxa"/>
            <w:tcBorders>
              <w:top w:val="single" w:sz="4" w:space="0" w:color="auto"/>
              <w:left w:val="single" w:sz="4" w:space="0" w:color="auto"/>
              <w:bottom w:val="single" w:sz="4" w:space="0" w:color="auto"/>
              <w:right w:val="single" w:sz="4" w:space="0" w:color="auto"/>
            </w:tcBorders>
          </w:tcPr>
          <w:p w14:paraId="415215AD" w14:textId="426FD459" w:rsidR="00BD1BE8" w:rsidRPr="00B95C50" w:rsidRDefault="00B229A0" w:rsidP="00862710">
            <w:pPr>
              <w:jc w:val="both"/>
              <w:rPr>
                <w:sz w:val="22"/>
                <w:szCs w:val="22"/>
              </w:rPr>
            </w:pPr>
            <w:r>
              <w:rPr>
                <w:sz w:val="22"/>
                <w:szCs w:val="22"/>
              </w:rPr>
              <w:t>1 priedas_Pasiulymas_METOS</w:t>
            </w:r>
          </w:p>
        </w:tc>
      </w:tr>
      <w:tr w:rsidR="00BD1BE8" w:rsidRPr="00B95C50" w14:paraId="415215B3" w14:textId="77777777" w:rsidTr="00C4689E">
        <w:tc>
          <w:tcPr>
            <w:tcW w:w="704" w:type="dxa"/>
            <w:tcBorders>
              <w:top w:val="single" w:sz="4" w:space="0" w:color="auto"/>
              <w:left w:val="single" w:sz="4" w:space="0" w:color="auto"/>
              <w:bottom w:val="single" w:sz="4" w:space="0" w:color="auto"/>
              <w:right w:val="single" w:sz="4" w:space="0" w:color="auto"/>
            </w:tcBorders>
          </w:tcPr>
          <w:p w14:paraId="415215AF" w14:textId="06EEE3EB" w:rsidR="00BD1BE8" w:rsidRPr="00B95C50" w:rsidRDefault="00A81664" w:rsidP="00862710">
            <w:pPr>
              <w:jc w:val="both"/>
              <w:rPr>
                <w:sz w:val="22"/>
                <w:szCs w:val="22"/>
              </w:rPr>
            </w:pPr>
            <w:r>
              <w:rPr>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415215B0" w14:textId="124CFB63" w:rsidR="00BD1BE8" w:rsidRPr="00B95C50" w:rsidRDefault="00A81664" w:rsidP="00862710">
            <w:pPr>
              <w:pStyle w:val="Header"/>
              <w:widowControl/>
              <w:tabs>
                <w:tab w:val="left" w:pos="1296"/>
              </w:tabs>
              <w:spacing w:after="0"/>
              <w:rPr>
                <w:sz w:val="22"/>
                <w:szCs w:val="22"/>
              </w:rPr>
            </w:pPr>
            <w:r>
              <w:rPr>
                <w:sz w:val="22"/>
                <w:szCs w:val="22"/>
              </w:rPr>
              <w:t>4 priedas EBVPD</w:t>
            </w:r>
          </w:p>
        </w:tc>
        <w:tc>
          <w:tcPr>
            <w:tcW w:w="1417" w:type="dxa"/>
            <w:tcBorders>
              <w:top w:val="single" w:sz="4" w:space="0" w:color="auto"/>
              <w:left w:val="single" w:sz="4" w:space="0" w:color="auto"/>
              <w:bottom w:val="single" w:sz="4" w:space="0" w:color="auto"/>
              <w:right w:val="single" w:sz="4" w:space="0" w:color="auto"/>
            </w:tcBorders>
          </w:tcPr>
          <w:p w14:paraId="415215B1" w14:textId="73BB9AB3" w:rsidR="00BD1BE8" w:rsidRPr="00B95C50" w:rsidRDefault="002A68A6" w:rsidP="00862710">
            <w:pPr>
              <w:jc w:val="both"/>
              <w:rPr>
                <w:sz w:val="22"/>
                <w:szCs w:val="22"/>
              </w:rPr>
            </w:pPr>
            <w:r>
              <w:rPr>
                <w:sz w:val="22"/>
                <w:szCs w:val="22"/>
              </w:rPr>
              <w:t>14</w:t>
            </w:r>
          </w:p>
        </w:tc>
        <w:tc>
          <w:tcPr>
            <w:tcW w:w="3828" w:type="dxa"/>
            <w:tcBorders>
              <w:top w:val="single" w:sz="4" w:space="0" w:color="auto"/>
              <w:left w:val="single" w:sz="4" w:space="0" w:color="auto"/>
              <w:bottom w:val="single" w:sz="4" w:space="0" w:color="auto"/>
              <w:right w:val="single" w:sz="4" w:space="0" w:color="auto"/>
            </w:tcBorders>
          </w:tcPr>
          <w:p w14:paraId="415215B2" w14:textId="55601BAB" w:rsidR="00FF7FCF" w:rsidRPr="00B95C50" w:rsidRDefault="00B229A0" w:rsidP="00862710">
            <w:pPr>
              <w:jc w:val="both"/>
              <w:rPr>
                <w:sz w:val="22"/>
                <w:szCs w:val="22"/>
              </w:rPr>
            </w:pPr>
            <w:r>
              <w:rPr>
                <w:sz w:val="22"/>
                <w:szCs w:val="22"/>
              </w:rPr>
              <w:t>4 priedas</w:t>
            </w:r>
            <w:r w:rsidR="00FE5249">
              <w:rPr>
                <w:sz w:val="22"/>
                <w:szCs w:val="22"/>
              </w:rPr>
              <w:t>_</w:t>
            </w:r>
            <w:r>
              <w:rPr>
                <w:sz w:val="22"/>
                <w:szCs w:val="22"/>
              </w:rPr>
              <w:t>EBVPD</w:t>
            </w:r>
            <w:r w:rsidR="00FE5249">
              <w:rPr>
                <w:sz w:val="22"/>
                <w:szCs w:val="22"/>
              </w:rPr>
              <w:t>_</w:t>
            </w:r>
            <w:r>
              <w:rPr>
                <w:sz w:val="22"/>
                <w:szCs w:val="22"/>
              </w:rPr>
              <w:t>METOS</w:t>
            </w:r>
            <w:r w:rsidR="00FE5249">
              <w:rPr>
                <w:sz w:val="22"/>
                <w:szCs w:val="22"/>
              </w:rPr>
              <w:t>_</w:t>
            </w:r>
            <w:r>
              <w:rPr>
                <w:sz w:val="22"/>
                <w:szCs w:val="22"/>
              </w:rPr>
              <w:t>741148</w:t>
            </w:r>
          </w:p>
        </w:tc>
      </w:tr>
      <w:tr w:rsidR="00FF7FCF" w:rsidRPr="00B95C50" w14:paraId="38EF6614" w14:textId="77777777" w:rsidTr="00C4689E">
        <w:tc>
          <w:tcPr>
            <w:tcW w:w="704" w:type="dxa"/>
            <w:tcBorders>
              <w:top w:val="single" w:sz="4" w:space="0" w:color="auto"/>
              <w:left w:val="single" w:sz="4" w:space="0" w:color="auto"/>
              <w:bottom w:val="single" w:sz="4" w:space="0" w:color="auto"/>
              <w:right w:val="single" w:sz="4" w:space="0" w:color="auto"/>
            </w:tcBorders>
          </w:tcPr>
          <w:p w14:paraId="2085030D" w14:textId="77B7C89F" w:rsidR="00FF7FCF" w:rsidRPr="00B95C50" w:rsidRDefault="008F552E" w:rsidP="00862710">
            <w:pPr>
              <w:jc w:val="both"/>
              <w:rPr>
                <w:sz w:val="22"/>
                <w:szCs w:val="22"/>
              </w:rPr>
            </w:pPr>
            <w:r>
              <w:rPr>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29D2D507" w14:textId="6AB6C0E3" w:rsidR="00FF7FCF" w:rsidRPr="00B95C50" w:rsidRDefault="003D3772" w:rsidP="00862710">
            <w:pPr>
              <w:pStyle w:val="Header"/>
              <w:widowControl/>
              <w:tabs>
                <w:tab w:val="left" w:pos="1296"/>
              </w:tabs>
              <w:spacing w:after="0"/>
              <w:rPr>
                <w:sz w:val="22"/>
                <w:szCs w:val="22"/>
              </w:rPr>
            </w:pPr>
            <w:r>
              <w:rPr>
                <w:sz w:val="22"/>
                <w:szCs w:val="22"/>
              </w:rPr>
              <w:t>Techninės specifikacijos-brošiūros</w:t>
            </w:r>
          </w:p>
        </w:tc>
        <w:tc>
          <w:tcPr>
            <w:tcW w:w="1417" w:type="dxa"/>
            <w:tcBorders>
              <w:top w:val="single" w:sz="4" w:space="0" w:color="auto"/>
              <w:left w:val="single" w:sz="4" w:space="0" w:color="auto"/>
              <w:bottom w:val="single" w:sz="4" w:space="0" w:color="auto"/>
              <w:right w:val="single" w:sz="4" w:space="0" w:color="auto"/>
            </w:tcBorders>
          </w:tcPr>
          <w:p w14:paraId="18433614" w14:textId="19BC2194" w:rsidR="00FF7FCF" w:rsidRPr="00B95C50" w:rsidRDefault="00312EF9" w:rsidP="00862710">
            <w:pPr>
              <w:jc w:val="both"/>
              <w:rPr>
                <w:sz w:val="22"/>
                <w:szCs w:val="22"/>
              </w:rPr>
            </w:pPr>
            <w:r>
              <w:rPr>
                <w:sz w:val="22"/>
                <w:szCs w:val="22"/>
              </w:rPr>
              <w:t>18</w:t>
            </w:r>
          </w:p>
        </w:tc>
        <w:tc>
          <w:tcPr>
            <w:tcW w:w="3828" w:type="dxa"/>
            <w:tcBorders>
              <w:top w:val="single" w:sz="4" w:space="0" w:color="auto"/>
              <w:left w:val="single" w:sz="4" w:space="0" w:color="auto"/>
              <w:bottom w:val="single" w:sz="4" w:space="0" w:color="auto"/>
              <w:right w:val="single" w:sz="4" w:space="0" w:color="auto"/>
            </w:tcBorders>
          </w:tcPr>
          <w:p w14:paraId="657E4A25" w14:textId="354A9213" w:rsidR="00FF7FCF" w:rsidRPr="00B95C50" w:rsidRDefault="008F552E" w:rsidP="00862710">
            <w:pPr>
              <w:jc w:val="both"/>
              <w:rPr>
                <w:sz w:val="22"/>
                <w:szCs w:val="22"/>
              </w:rPr>
            </w:pPr>
            <w:r>
              <w:rPr>
                <w:sz w:val="22"/>
                <w:szCs w:val="22"/>
              </w:rPr>
              <w:t>METOS_BROSIUROS</w:t>
            </w:r>
            <w:r w:rsidR="0096293C">
              <w:rPr>
                <w:sz w:val="22"/>
                <w:szCs w:val="22"/>
              </w:rPr>
              <w:t>_741148</w:t>
            </w:r>
          </w:p>
        </w:tc>
      </w:tr>
      <w:tr w:rsidR="00FF7FCF" w:rsidRPr="00B95C50" w14:paraId="2D402A3A" w14:textId="77777777" w:rsidTr="00C4689E">
        <w:tc>
          <w:tcPr>
            <w:tcW w:w="704" w:type="dxa"/>
            <w:tcBorders>
              <w:top w:val="single" w:sz="4" w:space="0" w:color="auto"/>
              <w:left w:val="single" w:sz="4" w:space="0" w:color="auto"/>
              <w:bottom w:val="single" w:sz="4" w:space="0" w:color="auto"/>
              <w:right w:val="single" w:sz="4" w:space="0" w:color="auto"/>
            </w:tcBorders>
          </w:tcPr>
          <w:p w14:paraId="42573D35" w14:textId="77777777" w:rsidR="00FF7FCF" w:rsidRPr="00B95C50" w:rsidRDefault="00FF7FCF" w:rsidP="00862710">
            <w:pPr>
              <w:jc w:val="both"/>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27D3FDC3" w14:textId="77777777" w:rsidR="00FF7FCF" w:rsidRPr="00B95C50" w:rsidRDefault="00FF7FCF" w:rsidP="00862710">
            <w:pPr>
              <w:pStyle w:val="Header"/>
              <w:widowControl/>
              <w:tabs>
                <w:tab w:val="left" w:pos="1296"/>
              </w:tabs>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BADDB6" w14:textId="77777777" w:rsidR="00FF7FCF" w:rsidRPr="00B95C50" w:rsidRDefault="00FF7FCF" w:rsidP="00862710">
            <w:pPr>
              <w:jc w:val="both"/>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3DD8479D" w14:textId="77777777" w:rsidR="00FF7FCF" w:rsidRPr="00B95C50" w:rsidRDefault="00FF7FCF" w:rsidP="00862710">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B30B5A" w14:paraId="415215BD" w14:textId="77777777" w:rsidTr="00575449">
        <w:trPr>
          <w:trHeight w:val="324"/>
        </w:trPr>
        <w:tc>
          <w:tcPr>
            <w:tcW w:w="9923" w:type="dxa"/>
          </w:tcPr>
          <w:p w14:paraId="415215B4" w14:textId="39518A25" w:rsidR="001373D2" w:rsidRPr="00B95C50" w:rsidRDefault="001373D2" w:rsidP="001373D2">
            <w:pPr>
              <w:ind w:right="5" w:firstLine="454"/>
              <w:jc w:val="both"/>
              <w:rPr>
                <w:iCs/>
                <w:sz w:val="22"/>
                <w:szCs w:val="22"/>
              </w:rPr>
            </w:pPr>
            <w:r w:rsidRPr="00B95C50">
              <w:rPr>
                <w:b/>
                <w:color w:val="000000"/>
                <w:sz w:val="22"/>
                <w:szCs w:val="22"/>
                <w:lang w:eastAsia="lt-LT"/>
              </w:rPr>
              <w:t>Pastaba.</w:t>
            </w:r>
            <w:r w:rsidRPr="00B95C50">
              <w:rPr>
                <w:color w:val="000000"/>
                <w:sz w:val="22"/>
                <w:szCs w:val="22"/>
                <w:lang w:eastAsia="lt-LT"/>
              </w:rPr>
              <w:t xml:space="preserve"> </w:t>
            </w:r>
            <w:r w:rsidRPr="00B95C50">
              <w:rPr>
                <w:b/>
                <w:color w:val="000000"/>
                <w:sz w:val="22"/>
                <w:szCs w:val="22"/>
                <w:lang w:eastAsia="lt-LT"/>
              </w:rPr>
              <w:t xml:space="preserve">Perkančioji organizacija </w:t>
            </w:r>
            <w:r w:rsidRPr="00B95C50">
              <w:rPr>
                <w:b/>
                <w:color w:val="000000"/>
                <w:sz w:val="22"/>
                <w:szCs w:val="22"/>
                <w:u w:val="single"/>
                <w:lang w:eastAsia="lt-LT"/>
              </w:rPr>
              <w:t>atmes tiekėjo pasiūlymą</w:t>
            </w:r>
            <w:r w:rsidRPr="00B95C50">
              <w:rPr>
                <w:color w:val="000000"/>
                <w:sz w:val="22"/>
                <w:szCs w:val="22"/>
                <w:lang w:eastAsia="lt-LT"/>
              </w:rPr>
              <w:t xml:space="preserve">, kaip neatitinkantį pirkimo dokumentuose nustatytų reikalavimų, </w:t>
            </w:r>
            <w:r w:rsidRPr="00B95C50">
              <w:rPr>
                <w:b/>
                <w:color w:val="000000"/>
                <w:sz w:val="22"/>
                <w:szCs w:val="22"/>
                <w:lang w:eastAsia="lt-LT"/>
              </w:rPr>
              <w:t>jeigu</w:t>
            </w:r>
            <w:r w:rsidRPr="00B95C50">
              <w:rPr>
                <w:color w:val="000000"/>
                <w:sz w:val="22"/>
                <w:szCs w:val="22"/>
                <w:lang w:eastAsia="lt-LT"/>
              </w:rPr>
              <w:t xml:space="preserve"> </w:t>
            </w:r>
            <w:r w:rsidRPr="00B95C50">
              <w:rPr>
                <w:b/>
                <w:color w:val="000000"/>
                <w:sz w:val="22"/>
                <w:szCs w:val="22"/>
                <w:lang w:eastAsia="lt-LT"/>
              </w:rPr>
              <w:t>kartu su pasiūlymu</w:t>
            </w:r>
            <w:r w:rsidRPr="00B95C50">
              <w:rPr>
                <w:color w:val="000000"/>
                <w:sz w:val="22"/>
                <w:szCs w:val="22"/>
                <w:lang w:eastAsia="lt-LT"/>
              </w:rPr>
              <w:t xml:space="preserve"> </w:t>
            </w:r>
            <w:r w:rsidRPr="00B95C50">
              <w:rPr>
                <w:b/>
                <w:color w:val="000000"/>
                <w:sz w:val="22"/>
                <w:szCs w:val="22"/>
                <w:lang w:eastAsia="lt-LT"/>
              </w:rPr>
              <w:t>nebus pateikti</w:t>
            </w:r>
            <w:r w:rsidRPr="00B95C50">
              <w:rPr>
                <w:color w:val="000000"/>
                <w:sz w:val="22"/>
                <w:szCs w:val="22"/>
                <w:lang w:eastAsia="lt-LT"/>
              </w:rPr>
              <w:t xml:space="preserve"> </w:t>
            </w:r>
            <w:r w:rsidRPr="00B95C50">
              <w:rPr>
                <w:b/>
                <w:color w:val="000000"/>
                <w:sz w:val="22"/>
                <w:szCs w:val="22"/>
                <w:lang w:eastAsia="lt-LT"/>
              </w:rPr>
              <w:t>pirkimo sąlygų</w:t>
            </w:r>
            <w:r w:rsidRPr="00B95C50">
              <w:rPr>
                <w:b/>
                <w:iCs/>
                <w:sz w:val="22"/>
                <w:szCs w:val="22"/>
              </w:rPr>
              <w:t xml:space="preserve"> </w:t>
            </w:r>
            <w:r w:rsidR="00E56775" w:rsidRPr="00B95C50">
              <w:rPr>
                <w:b/>
                <w:iCs/>
                <w:sz w:val="22"/>
                <w:szCs w:val="22"/>
              </w:rPr>
              <w:t xml:space="preserve">5.11.7 </w:t>
            </w:r>
            <w:r w:rsidRPr="00B95C50">
              <w:rPr>
                <w:iCs/>
                <w:sz w:val="22"/>
                <w:szCs w:val="22"/>
              </w:rPr>
              <w:t>punktuose nurodyti dokumentai.</w:t>
            </w:r>
          </w:p>
          <w:p w14:paraId="415215B5" w14:textId="77777777" w:rsidR="001373D2" w:rsidRPr="00B95C50" w:rsidRDefault="001373D2" w:rsidP="00D32966">
            <w:pPr>
              <w:ind w:right="-108"/>
              <w:jc w:val="both"/>
              <w:rPr>
                <w:sz w:val="22"/>
                <w:szCs w:val="22"/>
              </w:rPr>
            </w:pPr>
          </w:p>
          <w:p w14:paraId="415215B6" w14:textId="77777777" w:rsidR="00D32966" w:rsidRPr="008A3C8F" w:rsidRDefault="00D32966" w:rsidP="00D32966">
            <w:pPr>
              <w:ind w:right="-108"/>
              <w:jc w:val="both"/>
              <w:rPr>
                <w:sz w:val="22"/>
                <w:szCs w:val="22"/>
                <w:lang w:val="fi-FI"/>
              </w:rPr>
            </w:pPr>
            <w:r w:rsidRPr="008A3C8F">
              <w:rPr>
                <w:sz w:val="22"/>
                <w:szCs w:val="22"/>
                <w:lang w:val="fi-FI"/>
              </w:rPr>
              <w:t>Pasiūlymas galioja iki termino, nustatyto pirkimo dokumentuose.</w:t>
            </w:r>
          </w:p>
          <w:p w14:paraId="415215B8" w14:textId="3630FFC5" w:rsidR="00D32966" w:rsidRPr="008A3C8F" w:rsidRDefault="00D32966" w:rsidP="00D32966">
            <w:pPr>
              <w:pBdr>
                <w:bottom w:val="single" w:sz="4" w:space="1" w:color="auto"/>
              </w:pBdr>
              <w:ind w:firstLine="440"/>
              <w:jc w:val="both"/>
              <w:rPr>
                <w:b/>
                <w:color w:val="FF0000"/>
                <w:sz w:val="22"/>
                <w:szCs w:val="22"/>
                <w:lang w:val="fi-FI"/>
              </w:rPr>
            </w:pPr>
            <w:r w:rsidRPr="008A3C8F">
              <w:rPr>
                <w:b/>
                <w:sz w:val="22"/>
                <w:szCs w:val="22"/>
                <w:lang w:val="fi-FI"/>
              </w:rPr>
              <w:t>Pasiūlymo konfidencialią informaciją sudaro:</w:t>
            </w:r>
            <w:r w:rsidRPr="008A3C8F">
              <w:rPr>
                <w:sz w:val="22"/>
                <w:szCs w:val="22"/>
                <w:lang w:val="fi-FI"/>
              </w:rPr>
              <w:t xml:space="preserve"> (tiekėjai </w:t>
            </w:r>
            <w:r w:rsidRPr="008A3C8F">
              <w:rPr>
                <w:b/>
                <w:color w:val="FF0000"/>
                <w:sz w:val="22"/>
                <w:szCs w:val="22"/>
                <w:u w:val="single"/>
                <w:lang w:val="fi-FI"/>
              </w:rPr>
              <w:t>turi nurodyti</w:t>
            </w:r>
            <w:r w:rsidRPr="008A3C8F">
              <w:rPr>
                <w:sz w:val="22"/>
                <w:szCs w:val="22"/>
                <w:lang w:val="fi-FI"/>
              </w:rPr>
              <w:t>, kokia pasiūlyme pateikta informacija yra konfidenciali)</w:t>
            </w:r>
            <w:r w:rsidRPr="008A3C8F">
              <w:rPr>
                <w:b/>
                <w:color w:val="FF0000"/>
                <w:sz w:val="22"/>
                <w:szCs w:val="22"/>
                <w:lang w:val="fi-FI"/>
              </w:rPr>
              <w:t>:</w:t>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Pr="008A3C8F">
              <w:rPr>
                <w:b/>
                <w:color w:val="FF0000"/>
                <w:sz w:val="22"/>
                <w:szCs w:val="22"/>
                <w:lang w:val="fi-FI"/>
              </w:rPr>
              <w:softHyphen/>
            </w:r>
            <w:r w:rsidR="00A54A50" w:rsidRPr="008A3C8F">
              <w:rPr>
                <w:sz w:val="22"/>
                <w:szCs w:val="22"/>
                <w:lang w:val="fi-FI"/>
              </w:rPr>
              <w:t xml:space="preserve"> </w:t>
            </w:r>
            <w:r w:rsidR="00A54A50" w:rsidRPr="00A54A50">
              <w:rPr>
                <w:color w:val="FF0000"/>
                <w:sz w:val="22"/>
                <w:szCs w:val="22"/>
                <w:u w:val="single"/>
                <w:lang w:val="fi-FI"/>
              </w:rPr>
              <w:t>konfidencialios informacijos pasiūlyme nėra</w:t>
            </w:r>
            <w:r w:rsidR="0089437C">
              <w:rPr>
                <w:color w:val="FF0000"/>
                <w:sz w:val="22"/>
                <w:szCs w:val="22"/>
                <w:u w:val="single"/>
                <w:lang w:val="fi-FI"/>
              </w:rPr>
              <w:t>.</w:t>
            </w:r>
          </w:p>
          <w:p w14:paraId="415215B9" w14:textId="77777777" w:rsidR="00D32966" w:rsidRPr="008A3C8F" w:rsidRDefault="00D32966" w:rsidP="00D32966">
            <w:pPr>
              <w:pBdr>
                <w:bottom w:val="single" w:sz="4" w:space="1" w:color="auto"/>
              </w:pBdr>
              <w:ind w:firstLine="440"/>
              <w:jc w:val="both"/>
              <w:rPr>
                <w:sz w:val="22"/>
                <w:szCs w:val="22"/>
                <w:lang w:val="fi-FI"/>
              </w:rPr>
            </w:pPr>
          </w:p>
          <w:p w14:paraId="415215BA" w14:textId="77777777" w:rsidR="00D32966" w:rsidRPr="008A3C8F" w:rsidRDefault="00D32966" w:rsidP="00D32966">
            <w:pPr>
              <w:pBdr>
                <w:bottom w:val="single" w:sz="4" w:space="1" w:color="auto"/>
              </w:pBdr>
              <w:ind w:firstLine="440"/>
              <w:jc w:val="both"/>
              <w:rPr>
                <w:sz w:val="22"/>
                <w:szCs w:val="22"/>
                <w:u w:val="single"/>
                <w:lang w:val="fi-FI"/>
              </w:rPr>
            </w:pPr>
            <w:r w:rsidRPr="008A3C8F">
              <w:rPr>
                <w:sz w:val="22"/>
                <w:szCs w:val="22"/>
                <w:lang w:val="fi-FI"/>
              </w:rPr>
              <w:t xml:space="preserve">Primintina, kad </w:t>
            </w:r>
            <w:r w:rsidRPr="008A3C8F">
              <w:rPr>
                <w:sz w:val="22"/>
                <w:szCs w:val="22"/>
                <w:lang w:val="fi-FI" w:eastAsia="lt-LT"/>
              </w:rPr>
              <w:t xml:space="preserve">pasiūlyme nurodytos </w:t>
            </w:r>
            <w:r w:rsidRPr="008A3C8F">
              <w:rPr>
                <w:b/>
                <w:sz w:val="22"/>
                <w:szCs w:val="22"/>
                <w:u w:val="single"/>
                <w:lang w:val="fi-FI" w:eastAsia="lt-LT"/>
              </w:rPr>
              <w:t xml:space="preserve">kainos bei įkainiai, </w:t>
            </w:r>
            <w:r w:rsidRPr="008A3C8F">
              <w:rPr>
                <w:sz w:val="22"/>
                <w:szCs w:val="22"/>
                <w:lang w:val="fi-FI" w:eastAsia="lt-LT"/>
              </w:rPr>
              <w:t>taip pat</w:t>
            </w:r>
            <w:r w:rsidRPr="008A3C8F">
              <w:rPr>
                <w:b/>
                <w:sz w:val="22"/>
                <w:szCs w:val="22"/>
                <w:u w:val="single"/>
                <w:lang w:val="fi-FI" w:eastAsia="lt-LT"/>
              </w:rPr>
              <w:t xml:space="preserve"> nuolaidos dydis ar įkainio bazė, </w:t>
            </w:r>
            <w:r w:rsidRPr="008A3C8F">
              <w:rPr>
                <w:sz w:val="22"/>
                <w:szCs w:val="22"/>
                <w:lang w:val="fi-FI" w:eastAsia="lt-LT"/>
              </w:rPr>
              <w:t>tiekėjo</w:t>
            </w:r>
            <w:r w:rsidRPr="008A3C8F">
              <w:rPr>
                <w:b/>
                <w:sz w:val="22"/>
                <w:szCs w:val="22"/>
                <w:u w:val="single"/>
                <w:lang w:val="fi-FI" w:eastAsia="lt-LT"/>
              </w:rPr>
              <w:t xml:space="preserve"> siūlomų prekių gamintojai, pavadinimai, modeliai, </w:t>
            </w:r>
            <w:r w:rsidRPr="008A3C8F">
              <w:rPr>
                <w:sz w:val="22"/>
                <w:szCs w:val="22"/>
                <w:lang w:val="fi-FI" w:eastAsia="lt-LT"/>
              </w:rPr>
              <w:t>tiekėjo</w:t>
            </w:r>
            <w:r w:rsidRPr="008A3C8F">
              <w:rPr>
                <w:b/>
                <w:sz w:val="22"/>
                <w:szCs w:val="22"/>
                <w:u w:val="single"/>
                <w:lang w:val="fi-FI" w:eastAsia="lt-LT"/>
              </w:rPr>
              <w:t xml:space="preserve"> siūlomų prekių techninės specifikacijos, </w:t>
            </w:r>
            <w:r w:rsidRPr="008A3C8F">
              <w:rPr>
                <w:sz w:val="22"/>
                <w:szCs w:val="22"/>
                <w:lang w:val="fi-FI" w:eastAsia="lt-LT"/>
              </w:rPr>
              <w:t xml:space="preserve">nurodomos užpildant perkančiosios organizacijos pateiktas lenteles, </w:t>
            </w:r>
            <w:r w:rsidRPr="008A3C8F">
              <w:rPr>
                <w:b/>
                <w:sz w:val="22"/>
                <w:szCs w:val="22"/>
                <w:u w:val="single"/>
                <w:lang w:val="fi-FI" w:eastAsia="lt-LT"/>
              </w:rPr>
              <w:t>gaminio naudotojo instrukcija</w:t>
            </w:r>
            <w:r w:rsidRPr="008A3C8F">
              <w:rPr>
                <w:sz w:val="22"/>
                <w:szCs w:val="22"/>
                <w:lang w:val="fi-FI" w:eastAsia="lt-LT"/>
              </w:rPr>
              <w:t>, tiekėjo</w:t>
            </w:r>
            <w:r w:rsidRPr="008A3C8F">
              <w:rPr>
                <w:b/>
                <w:sz w:val="22"/>
                <w:szCs w:val="22"/>
                <w:u w:val="single"/>
                <w:lang w:val="fi-FI" w:eastAsia="lt-LT"/>
              </w:rPr>
              <w:t xml:space="preserve"> siūlomų prekių atitiktį techninės specifikacijos reikalavimams įrodantys dokumentai - brošiūros, aprašymai, instrukcijos  </w:t>
            </w:r>
            <w:r w:rsidRPr="008A3C8F">
              <w:rPr>
                <w:sz w:val="22"/>
                <w:szCs w:val="22"/>
                <w:u w:val="single"/>
                <w:lang w:val="fi-FI" w:eastAsia="lt-LT"/>
              </w:rPr>
              <w:t xml:space="preserve">- </w:t>
            </w:r>
            <w:r w:rsidRPr="008A3C8F">
              <w:rPr>
                <w:b/>
                <w:sz w:val="22"/>
                <w:szCs w:val="22"/>
                <w:u w:val="single"/>
                <w:lang w:val="fi-FI" w:eastAsia="lt-LT"/>
              </w:rPr>
              <w:t>nėra konfidenciali</w:t>
            </w:r>
            <w:r w:rsidRPr="008A3C8F">
              <w:rPr>
                <w:b/>
                <w:sz w:val="22"/>
                <w:szCs w:val="22"/>
                <w:lang w:val="fi-FI" w:eastAsia="lt-LT"/>
              </w:rPr>
              <w:t xml:space="preserve"> </w:t>
            </w:r>
            <w:r w:rsidRPr="008A3C8F">
              <w:rPr>
                <w:b/>
                <w:sz w:val="22"/>
                <w:szCs w:val="22"/>
                <w:u w:val="single"/>
                <w:lang w:val="fi-FI" w:eastAsia="lt-LT"/>
              </w:rPr>
              <w:t>informacija</w:t>
            </w:r>
            <w:r w:rsidRPr="008A3C8F">
              <w:rPr>
                <w:b/>
                <w:sz w:val="22"/>
                <w:szCs w:val="22"/>
                <w:lang w:val="fi-FI"/>
              </w:rPr>
              <w:t xml:space="preserve"> </w:t>
            </w:r>
            <w:r w:rsidRPr="008A3C8F">
              <w:rPr>
                <w:sz w:val="22"/>
                <w:szCs w:val="22"/>
                <w:lang w:val="fi-FI"/>
              </w:rPr>
              <w:t>(plačiau skaityti</w:t>
            </w:r>
            <w:r w:rsidRPr="00B95C50">
              <w:rPr>
                <w:rStyle w:val="FootnoteReference"/>
                <w:sz w:val="22"/>
                <w:szCs w:val="22"/>
              </w:rPr>
              <w:footnoteReference w:id="1"/>
            </w:r>
            <w:r w:rsidRPr="008A3C8F">
              <w:rPr>
                <w:sz w:val="22"/>
                <w:szCs w:val="22"/>
                <w:lang w:val="fi-FI"/>
              </w:rPr>
              <w:t>).</w:t>
            </w:r>
          </w:p>
          <w:p w14:paraId="415215BB" w14:textId="77777777" w:rsidR="00D32966" w:rsidRPr="008A3C8F" w:rsidRDefault="00D32966" w:rsidP="00D32966">
            <w:pPr>
              <w:pBdr>
                <w:bottom w:val="single" w:sz="4" w:space="1" w:color="auto"/>
              </w:pBdr>
              <w:ind w:firstLine="440"/>
              <w:rPr>
                <w:sz w:val="22"/>
                <w:szCs w:val="22"/>
                <w:u w:val="single"/>
                <w:lang w:val="fi-FI"/>
              </w:rPr>
            </w:pPr>
          </w:p>
          <w:p w14:paraId="415215BC" w14:textId="77777777" w:rsidR="00D32966" w:rsidRPr="008A3C8F" w:rsidRDefault="00D32966" w:rsidP="00D32966">
            <w:pPr>
              <w:ind w:firstLine="851"/>
              <w:jc w:val="both"/>
              <w:rPr>
                <w:sz w:val="22"/>
                <w:szCs w:val="22"/>
                <w:lang w:val="fi-FI"/>
              </w:rPr>
            </w:pPr>
            <w:r w:rsidRPr="008A3C8F">
              <w:rPr>
                <w:b/>
                <w:sz w:val="22"/>
                <w:szCs w:val="22"/>
                <w:lang w:val="fi-FI"/>
              </w:rPr>
              <w:t>Pastaba.</w:t>
            </w:r>
            <w:r w:rsidRPr="008A3C8F">
              <w:rPr>
                <w:sz w:val="22"/>
                <w:szCs w:val="22"/>
                <w:lang w:val="fi-FI"/>
              </w:rPr>
              <w:t xml:space="preserve"> Jei pasiūlyme nėra konfidencialios informacijos, tiekėjas </w:t>
            </w:r>
            <w:r w:rsidRPr="008A3C8F">
              <w:rPr>
                <w:b/>
                <w:color w:val="FF0000"/>
                <w:sz w:val="22"/>
                <w:szCs w:val="22"/>
                <w:u w:val="single"/>
                <w:lang w:val="fi-FI"/>
              </w:rPr>
              <w:t>turi nurodyti</w:t>
            </w:r>
            <w:r w:rsidRPr="008A3C8F">
              <w:rPr>
                <w:sz w:val="22"/>
                <w:szCs w:val="22"/>
                <w:lang w:val="fi-FI"/>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D32966" w:rsidRPr="00B95C50" w14:paraId="415215CD" w14:textId="77777777" w:rsidTr="00575449">
        <w:trPr>
          <w:trHeight w:val="170"/>
        </w:trPr>
        <w:tc>
          <w:tcPr>
            <w:tcW w:w="9720" w:type="dxa"/>
          </w:tcPr>
          <w:p w14:paraId="415215BE" w14:textId="77777777" w:rsidR="00D32966" w:rsidRPr="008A3C8F" w:rsidRDefault="00D32966" w:rsidP="00D32966">
            <w:pPr>
              <w:ind w:right="-108"/>
              <w:jc w:val="both"/>
              <w:rPr>
                <w:sz w:val="22"/>
                <w:szCs w:val="22"/>
                <w:lang w:val="fi-FI"/>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8A3C8F" w14:paraId="415215C5" w14:textId="77777777" w:rsidTr="00575449">
              <w:trPr>
                <w:trHeight w:val="60"/>
              </w:trPr>
              <w:tc>
                <w:tcPr>
                  <w:tcW w:w="3284" w:type="dxa"/>
                  <w:tcBorders>
                    <w:top w:val="nil"/>
                    <w:left w:val="nil"/>
                    <w:bottom w:val="single" w:sz="4" w:space="0" w:color="auto"/>
                    <w:right w:val="nil"/>
                  </w:tcBorders>
                </w:tcPr>
                <w:p w14:paraId="415215BF" w14:textId="6DDB51F3" w:rsidR="00D32966" w:rsidRPr="00251370" w:rsidRDefault="006052C1" w:rsidP="00D32966">
                  <w:pPr>
                    <w:rPr>
                      <w:sz w:val="22"/>
                      <w:szCs w:val="22"/>
                      <w:lang w:val="fi-FI"/>
                    </w:rPr>
                  </w:pPr>
                  <w:r w:rsidRPr="00251370">
                    <w:rPr>
                      <w:sz w:val="22"/>
                      <w:szCs w:val="22"/>
                      <w:lang w:val="fi-FI"/>
                    </w:rPr>
                    <w:t>Generalinė direktorė</w:t>
                  </w:r>
                </w:p>
              </w:tc>
              <w:tc>
                <w:tcPr>
                  <w:tcW w:w="604" w:type="dxa"/>
                </w:tcPr>
                <w:p w14:paraId="415215C0" w14:textId="77777777" w:rsidR="00D32966" w:rsidRPr="00251370" w:rsidRDefault="00D32966" w:rsidP="00D32966">
                  <w:pPr>
                    <w:jc w:val="center"/>
                    <w:rPr>
                      <w:sz w:val="22"/>
                      <w:szCs w:val="22"/>
                      <w:lang w:val="fi-FI"/>
                    </w:rPr>
                  </w:pPr>
                </w:p>
              </w:tc>
              <w:tc>
                <w:tcPr>
                  <w:tcW w:w="1980" w:type="dxa"/>
                  <w:tcBorders>
                    <w:top w:val="nil"/>
                    <w:left w:val="nil"/>
                    <w:bottom w:val="single" w:sz="4" w:space="0" w:color="auto"/>
                    <w:right w:val="nil"/>
                  </w:tcBorders>
                </w:tcPr>
                <w:p w14:paraId="415215C1" w14:textId="77777777" w:rsidR="00D32966" w:rsidRPr="00251370" w:rsidRDefault="00D32966" w:rsidP="00D32966">
                  <w:pPr>
                    <w:rPr>
                      <w:sz w:val="22"/>
                      <w:szCs w:val="22"/>
                      <w:lang w:val="fi-FI"/>
                    </w:rPr>
                  </w:pPr>
                </w:p>
              </w:tc>
              <w:tc>
                <w:tcPr>
                  <w:tcW w:w="701" w:type="dxa"/>
                </w:tcPr>
                <w:p w14:paraId="415215C2" w14:textId="77777777" w:rsidR="00D32966" w:rsidRPr="00251370" w:rsidRDefault="00D32966" w:rsidP="00D32966">
                  <w:pPr>
                    <w:jc w:val="center"/>
                    <w:rPr>
                      <w:sz w:val="22"/>
                      <w:szCs w:val="22"/>
                      <w:lang w:val="fi-FI"/>
                    </w:rPr>
                  </w:pPr>
                </w:p>
              </w:tc>
              <w:tc>
                <w:tcPr>
                  <w:tcW w:w="2470" w:type="dxa"/>
                  <w:tcBorders>
                    <w:top w:val="nil"/>
                    <w:left w:val="nil"/>
                    <w:bottom w:val="single" w:sz="4" w:space="0" w:color="auto"/>
                    <w:right w:val="nil"/>
                  </w:tcBorders>
                </w:tcPr>
                <w:p w14:paraId="415215C3" w14:textId="3930C64E" w:rsidR="00D32966" w:rsidRPr="00251370" w:rsidRDefault="00251370" w:rsidP="00D32966">
                  <w:pPr>
                    <w:jc w:val="right"/>
                    <w:rPr>
                      <w:sz w:val="22"/>
                      <w:szCs w:val="22"/>
                      <w:lang w:val="fi-FI"/>
                    </w:rPr>
                  </w:pPr>
                  <w:r w:rsidRPr="00251370">
                    <w:rPr>
                      <w:sz w:val="22"/>
                      <w:szCs w:val="22"/>
                      <w:lang w:val="fi-FI"/>
                    </w:rPr>
                    <w:t>Dalia Bijanskienė</w:t>
                  </w:r>
                </w:p>
              </w:tc>
              <w:tc>
                <w:tcPr>
                  <w:tcW w:w="789" w:type="dxa"/>
                  <w:gridSpan w:val="2"/>
                </w:tcPr>
                <w:p w14:paraId="415215C4" w14:textId="77777777" w:rsidR="00D32966" w:rsidRPr="008A3C8F" w:rsidRDefault="00D32966" w:rsidP="00D32966">
                  <w:pPr>
                    <w:jc w:val="right"/>
                    <w:rPr>
                      <w:sz w:val="22"/>
                      <w:szCs w:val="22"/>
                      <w:lang w:val="fi-FI"/>
                    </w:rPr>
                  </w:pPr>
                </w:p>
              </w:tc>
            </w:tr>
            <w:tr w:rsidR="00D32966" w:rsidRPr="00B95C50" w14:paraId="415215CB" w14:textId="77777777" w:rsidTr="00575449">
              <w:trPr>
                <w:gridAfter w:val="1"/>
                <w:wAfter w:w="297" w:type="dxa"/>
                <w:trHeight w:val="186"/>
              </w:trPr>
              <w:tc>
                <w:tcPr>
                  <w:tcW w:w="3284" w:type="dxa"/>
                  <w:tcBorders>
                    <w:top w:val="single" w:sz="4" w:space="0" w:color="auto"/>
                    <w:left w:val="nil"/>
                    <w:bottom w:val="nil"/>
                    <w:right w:val="nil"/>
                  </w:tcBorders>
                </w:tcPr>
                <w:p w14:paraId="415215C6" w14:textId="77777777" w:rsidR="00D32966" w:rsidRPr="00312EF9" w:rsidRDefault="00D32966" w:rsidP="00D32966">
                  <w:pPr>
                    <w:jc w:val="center"/>
                    <w:rPr>
                      <w:sz w:val="22"/>
                      <w:szCs w:val="22"/>
                    </w:rPr>
                  </w:pPr>
                  <w:r w:rsidRPr="00312EF9">
                    <w:rPr>
                      <w:sz w:val="22"/>
                      <w:szCs w:val="22"/>
                    </w:rPr>
                    <w:t>(Tiekėjo arba jo įgalioto asmens pareigų pavadinimas)</w:t>
                  </w:r>
                </w:p>
              </w:tc>
              <w:tc>
                <w:tcPr>
                  <w:tcW w:w="604" w:type="dxa"/>
                </w:tcPr>
                <w:p w14:paraId="415215C7" w14:textId="77777777" w:rsidR="00D32966" w:rsidRPr="00312EF9" w:rsidRDefault="00D32966" w:rsidP="00D32966">
                  <w:pPr>
                    <w:rPr>
                      <w:sz w:val="22"/>
                      <w:szCs w:val="22"/>
                    </w:rPr>
                  </w:pPr>
                </w:p>
              </w:tc>
              <w:tc>
                <w:tcPr>
                  <w:tcW w:w="1980" w:type="dxa"/>
                  <w:tcBorders>
                    <w:top w:val="single" w:sz="4" w:space="0" w:color="auto"/>
                    <w:left w:val="nil"/>
                    <w:bottom w:val="nil"/>
                    <w:right w:val="nil"/>
                  </w:tcBorders>
                </w:tcPr>
                <w:p w14:paraId="415215C8" w14:textId="77777777" w:rsidR="00D32966" w:rsidRPr="00B95C50" w:rsidRDefault="00D32966" w:rsidP="00D32966">
                  <w:pPr>
                    <w:jc w:val="center"/>
                    <w:rPr>
                      <w:sz w:val="22"/>
                      <w:szCs w:val="22"/>
                    </w:rPr>
                  </w:pPr>
                  <w:r w:rsidRPr="00B95C50">
                    <w:rPr>
                      <w:sz w:val="22"/>
                      <w:szCs w:val="22"/>
                    </w:rPr>
                    <w:t>(Parašas)</w:t>
                  </w:r>
                </w:p>
              </w:tc>
              <w:tc>
                <w:tcPr>
                  <w:tcW w:w="701" w:type="dxa"/>
                </w:tcPr>
                <w:p w14:paraId="415215C9" w14:textId="77777777" w:rsidR="00D32966" w:rsidRPr="00B95C50" w:rsidRDefault="00D32966" w:rsidP="00D32966">
                  <w:pPr>
                    <w:rPr>
                      <w:sz w:val="22"/>
                      <w:szCs w:val="22"/>
                    </w:rPr>
                  </w:pPr>
                </w:p>
              </w:tc>
              <w:tc>
                <w:tcPr>
                  <w:tcW w:w="2962" w:type="dxa"/>
                  <w:gridSpan w:val="2"/>
                </w:tcPr>
                <w:p w14:paraId="415215CA" w14:textId="77777777" w:rsidR="00D32966" w:rsidRPr="00B95C50" w:rsidRDefault="00D32966" w:rsidP="00D32966">
                  <w:pPr>
                    <w:rPr>
                      <w:sz w:val="22"/>
                      <w:szCs w:val="22"/>
                    </w:rPr>
                  </w:pPr>
                  <w:r w:rsidRPr="00B95C50">
                    <w:rPr>
                      <w:sz w:val="22"/>
                      <w:szCs w:val="22"/>
                    </w:rPr>
                    <w:t>Vardas, pavardė</w:t>
                  </w:r>
                </w:p>
              </w:tc>
            </w:tr>
          </w:tbl>
          <w:p w14:paraId="415215CC" w14:textId="77777777" w:rsidR="00D32966" w:rsidRPr="00B95C50" w:rsidRDefault="00D32966" w:rsidP="00D32966">
            <w:pPr>
              <w:ind w:right="-108" w:firstLine="720"/>
              <w:jc w:val="both"/>
              <w:rPr>
                <w:sz w:val="22"/>
                <w:szCs w:val="22"/>
              </w:rPr>
            </w:pPr>
          </w:p>
        </w:tc>
      </w:tr>
    </w:tbl>
    <w:p w14:paraId="415215CE" w14:textId="77777777" w:rsidR="00906718" w:rsidRPr="00E56775" w:rsidRDefault="00906718" w:rsidP="00E56775">
      <w:pPr>
        <w:pStyle w:val="Header"/>
        <w:widowControl/>
        <w:tabs>
          <w:tab w:val="clear" w:pos="4153"/>
          <w:tab w:val="clear" w:pos="8306"/>
        </w:tabs>
        <w:spacing w:after="0"/>
        <w:jc w:val="right"/>
        <w:rPr>
          <w:szCs w:val="24"/>
        </w:rPr>
      </w:pPr>
    </w:p>
    <w:sectPr w:rsidR="00906718" w:rsidRPr="00E56775"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CF2D3" w14:textId="77777777" w:rsidR="00181C25" w:rsidRDefault="00181C25" w:rsidP="006670D4">
      <w:r>
        <w:separator/>
      </w:r>
    </w:p>
  </w:endnote>
  <w:endnote w:type="continuationSeparator" w:id="0">
    <w:p w14:paraId="38CFA89B" w14:textId="77777777" w:rsidR="00181C25" w:rsidRDefault="00181C2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3728A" w14:textId="77777777" w:rsidR="00181C25" w:rsidRDefault="00181C25" w:rsidP="006670D4">
      <w:r>
        <w:separator/>
      </w:r>
    </w:p>
  </w:footnote>
  <w:footnote w:type="continuationSeparator" w:id="0">
    <w:p w14:paraId="01CC2AAA" w14:textId="77777777" w:rsidR="00181C25" w:rsidRDefault="00181C25" w:rsidP="006670D4">
      <w:r>
        <w:continuationSeparator/>
      </w:r>
    </w:p>
  </w:footnote>
  <w:footnote w:id="1">
    <w:p w14:paraId="415215D9" w14:textId="77777777" w:rsidR="00D23B8D" w:rsidRPr="00551FCA" w:rsidRDefault="00D23B8D" w:rsidP="00D32966">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9"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2"/>
  </w:num>
  <w:num w:numId="5">
    <w:abstractNumId w:val="5"/>
  </w:num>
  <w:num w:numId="6">
    <w:abstractNumId w:val="23"/>
  </w:num>
  <w:num w:numId="7">
    <w:abstractNumId w:val="26"/>
  </w:num>
  <w:num w:numId="8">
    <w:abstractNumId w:val="7"/>
  </w:num>
  <w:num w:numId="9">
    <w:abstractNumId w:val="14"/>
  </w:num>
  <w:num w:numId="10">
    <w:abstractNumId w:val="16"/>
  </w:num>
  <w:num w:numId="11">
    <w:abstractNumId w:val="24"/>
  </w:num>
  <w:num w:numId="12">
    <w:abstractNumId w:val="21"/>
  </w:num>
  <w:num w:numId="13">
    <w:abstractNumId w:val="12"/>
  </w:num>
  <w:num w:numId="14">
    <w:abstractNumId w:val="18"/>
  </w:num>
  <w:num w:numId="15">
    <w:abstractNumId w:val="3"/>
  </w:num>
  <w:num w:numId="16">
    <w:abstractNumId w:val="20"/>
  </w:num>
  <w:num w:numId="17">
    <w:abstractNumId w:val="22"/>
  </w:num>
  <w:num w:numId="18">
    <w:abstractNumId w:val="1"/>
  </w:num>
  <w:num w:numId="19">
    <w:abstractNumId w:val="6"/>
  </w:num>
  <w:num w:numId="20">
    <w:abstractNumId w:val="15"/>
  </w:num>
  <w:num w:numId="21">
    <w:abstractNumId w:val="13"/>
  </w:num>
  <w:num w:numId="22">
    <w:abstractNumId w:val="17"/>
  </w:num>
  <w:num w:numId="23">
    <w:abstractNumId w:val="19"/>
  </w:num>
  <w:num w:numId="24">
    <w:abstractNumId w:val="4"/>
  </w:num>
  <w:num w:numId="25">
    <w:abstractNumId w:val="9"/>
  </w:num>
  <w:num w:numId="26">
    <w:abstractNumId w:val="8"/>
  </w:num>
  <w:num w:numId="27">
    <w:abstractNumId w:val="10"/>
  </w:num>
  <w:num w:numId="2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2834"/>
    <w:rsid w:val="00023D2F"/>
    <w:rsid w:val="00027B57"/>
    <w:rsid w:val="00030AEF"/>
    <w:rsid w:val="00032C94"/>
    <w:rsid w:val="00034141"/>
    <w:rsid w:val="00036568"/>
    <w:rsid w:val="0003768C"/>
    <w:rsid w:val="00041B4B"/>
    <w:rsid w:val="00042379"/>
    <w:rsid w:val="00044261"/>
    <w:rsid w:val="0004652A"/>
    <w:rsid w:val="00047744"/>
    <w:rsid w:val="0005434D"/>
    <w:rsid w:val="000569FB"/>
    <w:rsid w:val="00063821"/>
    <w:rsid w:val="00064C7F"/>
    <w:rsid w:val="00065D8B"/>
    <w:rsid w:val="00066183"/>
    <w:rsid w:val="00066A75"/>
    <w:rsid w:val="00070083"/>
    <w:rsid w:val="000703BC"/>
    <w:rsid w:val="00073650"/>
    <w:rsid w:val="00081D54"/>
    <w:rsid w:val="00082CFF"/>
    <w:rsid w:val="00086705"/>
    <w:rsid w:val="00090BA0"/>
    <w:rsid w:val="0009270B"/>
    <w:rsid w:val="00093E98"/>
    <w:rsid w:val="00094132"/>
    <w:rsid w:val="00095D8A"/>
    <w:rsid w:val="000A0509"/>
    <w:rsid w:val="000A384B"/>
    <w:rsid w:val="000A6306"/>
    <w:rsid w:val="000A67A0"/>
    <w:rsid w:val="000A78BE"/>
    <w:rsid w:val="000B271E"/>
    <w:rsid w:val="000B3007"/>
    <w:rsid w:val="000B4CC1"/>
    <w:rsid w:val="000B56DB"/>
    <w:rsid w:val="000B637D"/>
    <w:rsid w:val="000B6796"/>
    <w:rsid w:val="000C0656"/>
    <w:rsid w:val="000C0AC3"/>
    <w:rsid w:val="000C11AC"/>
    <w:rsid w:val="000C193E"/>
    <w:rsid w:val="000C30C0"/>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6B3"/>
    <w:rsid w:val="000F6991"/>
    <w:rsid w:val="000F7DAA"/>
    <w:rsid w:val="0010022E"/>
    <w:rsid w:val="00100A67"/>
    <w:rsid w:val="001026FD"/>
    <w:rsid w:val="00103F25"/>
    <w:rsid w:val="00105B11"/>
    <w:rsid w:val="00105F3C"/>
    <w:rsid w:val="001065AC"/>
    <w:rsid w:val="0010699D"/>
    <w:rsid w:val="00107B71"/>
    <w:rsid w:val="00110796"/>
    <w:rsid w:val="00111702"/>
    <w:rsid w:val="00112E1A"/>
    <w:rsid w:val="001142CB"/>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1AC"/>
    <w:rsid w:val="00147581"/>
    <w:rsid w:val="00150E34"/>
    <w:rsid w:val="00151E51"/>
    <w:rsid w:val="0015307C"/>
    <w:rsid w:val="0015441F"/>
    <w:rsid w:val="00166664"/>
    <w:rsid w:val="00166E48"/>
    <w:rsid w:val="00167A78"/>
    <w:rsid w:val="00170AFF"/>
    <w:rsid w:val="00171971"/>
    <w:rsid w:val="00171C39"/>
    <w:rsid w:val="00175232"/>
    <w:rsid w:val="00175344"/>
    <w:rsid w:val="00176FD6"/>
    <w:rsid w:val="00177B9B"/>
    <w:rsid w:val="00177FEF"/>
    <w:rsid w:val="00181C25"/>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5742"/>
    <w:rsid w:val="001D6866"/>
    <w:rsid w:val="001D6B90"/>
    <w:rsid w:val="001E051B"/>
    <w:rsid w:val="001E088D"/>
    <w:rsid w:val="001E13F3"/>
    <w:rsid w:val="001E1610"/>
    <w:rsid w:val="001E42D1"/>
    <w:rsid w:val="001E59D5"/>
    <w:rsid w:val="001F3813"/>
    <w:rsid w:val="00203B70"/>
    <w:rsid w:val="0020710E"/>
    <w:rsid w:val="0020735C"/>
    <w:rsid w:val="00210D57"/>
    <w:rsid w:val="00211597"/>
    <w:rsid w:val="00211B9C"/>
    <w:rsid w:val="00211F9F"/>
    <w:rsid w:val="002170CB"/>
    <w:rsid w:val="00220E52"/>
    <w:rsid w:val="00221DD7"/>
    <w:rsid w:val="002226EE"/>
    <w:rsid w:val="00224333"/>
    <w:rsid w:val="00227824"/>
    <w:rsid w:val="00235C04"/>
    <w:rsid w:val="002374C3"/>
    <w:rsid w:val="00237CFC"/>
    <w:rsid w:val="00237E54"/>
    <w:rsid w:val="002412AD"/>
    <w:rsid w:val="0024242E"/>
    <w:rsid w:val="002505FD"/>
    <w:rsid w:val="00250A48"/>
    <w:rsid w:val="00251370"/>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133D"/>
    <w:rsid w:val="002A261A"/>
    <w:rsid w:val="002A3FA0"/>
    <w:rsid w:val="002A487B"/>
    <w:rsid w:val="002A68A6"/>
    <w:rsid w:val="002A7670"/>
    <w:rsid w:val="002A7E74"/>
    <w:rsid w:val="002A7EF0"/>
    <w:rsid w:val="002B1564"/>
    <w:rsid w:val="002B1B6D"/>
    <w:rsid w:val="002B253C"/>
    <w:rsid w:val="002B52EC"/>
    <w:rsid w:val="002C2869"/>
    <w:rsid w:val="002C4BF2"/>
    <w:rsid w:val="002C52A8"/>
    <w:rsid w:val="002C5EA1"/>
    <w:rsid w:val="002C6A1D"/>
    <w:rsid w:val="002D024F"/>
    <w:rsid w:val="002D0DD9"/>
    <w:rsid w:val="002D3CAE"/>
    <w:rsid w:val="002D5733"/>
    <w:rsid w:val="002D7398"/>
    <w:rsid w:val="002E1749"/>
    <w:rsid w:val="002E1D53"/>
    <w:rsid w:val="002E2D7A"/>
    <w:rsid w:val="002E5FD0"/>
    <w:rsid w:val="002E6D23"/>
    <w:rsid w:val="002E6E2A"/>
    <w:rsid w:val="002F07EC"/>
    <w:rsid w:val="002F10F6"/>
    <w:rsid w:val="002F202E"/>
    <w:rsid w:val="002F2D81"/>
    <w:rsid w:val="002F48B6"/>
    <w:rsid w:val="002F68FB"/>
    <w:rsid w:val="002F6B9A"/>
    <w:rsid w:val="002F76C9"/>
    <w:rsid w:val="0030044B"/>
    <w:rsid w:val="00302A18"/>
    <w:rsid w:val="003037F2"/>
    <w:rsid w:val="00305B83"/>
    <w:rsid w:val="0031233A"/>
    <w:rsid w:val="00312EF9"/>
    <w:rsid w:val="003170DA"/>
    <w:rsid w:val="00320AF4"/>
    <w:rsid w:val="00321F5E"/>
    <w:rsid w:val="00324184"/>
    <w:rsid w:val="00326154"/>
    <w:rsid w:val="003271F8"/>
    <w:rsid w:val="00331257"/>
    <w:rsid w:val="003339FA"/>
    <w:rsid w:val="00335418"/>
    <w:rsid w:val="00342049"/>
    <w:rsid w:val="00345CAE"/>
    <w:rsid w:val="00347245"/>
    <w:rsid w:val="003507C3"/>
    <w:rsid w:val="00355A16"/>
    <w:rsid w:val="00357FBA"/>
    <w:rsid w:val="00360C54"/>
    <w:rsid w:val="00363A42"/>
    <w:rsid w:val="0036564F"/>
    <w:rsid w:val="0037023E"/>
    <w:rsid w:val="00370D1D"/>
    <w:rsid w:val="00373D38"/>
    <w:rsid w:val="00375C12"/>
    <w:rsid w:val="0037757D"/>
    <w:rsid w:val="00380C7F"/>
    <w:rsid w:val="00381FF7"/>
    <w:rsid w:val="0038214A"/>
    <w:rsid w:val="00383BF3"/>
    <w:rsid w:val="00384B36"/>
    <w:rsid w:val="00385EB2"/>
    <w:rsid w:val="00386091"/>
    <w:rsid w:val="0039071F"/>
    <w:rsid w:val="00391028"/>
    <w:rsid w:val="003923C4"/>
    <w:rsid w:val="003932B8"/>
    <w:rsid w:val="003936DB"/>
    <w:rsid w:val="0039415A"/>
    <w:rsid w:val="003941E2"/>
    <w:rsid w:val="00394669"/>
    <w:rsid w:val="00395474"/>
    <w:rsid w:val="00397DEF"/>
    <w:rsid w:val="003A1758"/>
    <w:rsid w:val="003A3431"/>
    <w:rsid w:val="003A38BE"/>
    <w:rsid w:val="003A70EC"/>
    <w:rsid w:val="003B077A"/>
    <w:rsid w:val="003B0979"/>
    <w:rsid w:val="003B16A8"/>
    <w:rsid w:val="003B209E"/>
    <w:rsid w:val="003B5548"/>
    <w:rsid w:val="003B5B33"/>
    <w:rsid w:val="003B684E"/>
    <w:rsid w:val="003B73A4"/>
    <w:rsid w:val="003B7B54"/>
    <w:rsid w:val="003B7FA7"/>
    <w:rsid w:val="003C1E5C"/>
    <w:rsid w:val="003C2E27"/>
    <w:rsid w:val="003C5235"/>
    <w:rsid w:val="003C55D7"/>
    <w:rsid w:val="003C624F"/>
    <w:rsid w:val="003C6379"/>
    <w:rsid w:val="003D1151"/>
    <w:rsid w:val="003D1EED"/>
    <w:rsid w:val="003D3772"/>
    <w:rsid w:val="003D3C96"/>
    <w:rsid w:val="003D50A5"/>
    <w:rsid w:val="003D5543"/>
    <w:rsid w:val="003D5A9A"/>
    <w:rsid w:val="003E201F"/>
    <w:rsid w:val="003E23A0"/>
    <w:rsid w:val="003E2946"/>
    <w:rsid w:val="003E3B4D"/>
    <w:rsid w:val="003E4519"/>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4A1"/>
    <w:rsid w:val="00437FB5"/>
    <w:rsid w:val="00441A54"/>
    <w:rsid w:val="0044200A"/>
    <w:rsid w:val="00442FC3"/>
    <w:rsid w:val="004437F3"/>
    <w:rsid w:val="0044518B"/>
    <w:rsid w:val="004464F0"/>
    <w:rsid w:val="0044706F"/>
    <w:rsid w:val="004511F7"/>
    <w:rsid w:val="0045642B"/>
    <w:rsid w:val="00456F8F"/>
    <w:rsid w:val="00457E56"/>
    <w:rsid w:val="004612D9"/>
    <w:rsid w:val="00463BB3"/>
    <w:rsid w:val="00466025"/>
    <w:rsid w:val="00472547"/>
    <w:rsid w:val="004730B2"/>
    <w:rsid w:val="0047408C"/>
    <w:rsid w:val="004770DE"/>
    <w:rsid w:val="00481804"/>
    <w:rsid w:val="0048615B"/>
    <w:rsid w:val="004910BB"/>
    <w:rsid w:val="004920AB"/>
    <w:rsid w:val="004958C6"/>
    <w:rsid w:val="004A3BF7"/>
    <w:rsid w:val="004A6C4C"/>
    <w:rsid w:val="004A76B0"/>
    <w:rsid w:val="004A76D9"/>
    <w:rsid w:val="004B02EF"/>
    <w:rsid w:val="004B10DE"/>
    <w:rsid w:val="004B6BA2"/>
    <w:rsid w:val="004B7AC3"/>
    <w:rsid w:val="004C02F5"/>
    <w:rsid w:val="004C1B47"/>
    <w:rsid w:val="004C2AC3"/>
    <w:rsid w:val="004C76D8"/>
    <w:rsid w:val="004D0607"/>
    <w:rsid w:val="004D23CA"/>
    <w:rsid w:val="004D2F47"/>
    <w:rsid w:val="004D52EB"/>
    <w:rsid w:val="004D62AC"/>
    <w:rsid w:val="004E390B"/>
    <w:rsid w:val="004E6BBB"/>
    <w:rsid w:val="004E75AD"/>
    <w:rsid w:val="004E7E8E"/>
    <w:rsid w:val="004F44BE"/>
    <w:rsid w:val="004F4D7E"/>
    <w:rsid w:val="0050464E"/>
    <w:rsid w:val="0050636C"/>
    <w:rsid w:val="00506B2F"/>
    <w:rsid w:val="005117D6"/>
    <w:rsid w:val="005121A0"/>
    <w:rsid w:val="00513A8C"/>
    <w:rsid w:val="00513FDD"/>
    <w:rsid w:val="00514587"/>
    <w:rsid w:val="00514C3D"/>
    <w:rsid w:val="00516900"/>
    <w:rsid w:val="005257F0"/>
    <w:rsid w:val="0052777C"/>
    <w:rsid w:val="00530B49"/>
    <w:rsid w:val="0053158D"/>
    <w:rsid w:val="00532264"/>
    <w:rsid w:val="0053275E"/>
    <w:rsid w:val="00533067"/>
    <w:rsid w:val="0053599B"/>
    <w:rsid w:val="00535D1F"/>
    <w:rsid w:val="00535F09"/>
    <w:rsid w:val="005374A6"/>
    <w:rsid w:val="005416AD"/>
    <w:rsid w:val="00544F68"/>
    <w:rsid w:val="00545998"/>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1C1"/>
    <w:rsid w:val="00576518"/>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8DF"/>
    <w:rsid w:val="005D0D78"/>
    <w:rsid w:val="005D7365"/>
    <w:rsid w:val="005D79CD"/>
    <w:rsid w:val="005E0FBE"/>
    <w:rsid w:val="005E2EE1"/>
    <w:rsid w:val="005E466F"/>
    <w:rsid w:val="005E47FB"/>
    <w:rsid w:val="005E4B84"/>
    <w:rsid w:val="005E5AFE"/>
    <w:rsid w:val="005F0E62"/>
    <w:rsid w:val="006006D8"/>
    <w:rsid w:val="00601A57"/>
    <w:rsid w:val="00602473"/>
    <w:rsid w:val="006032FE"/>
    <w:rsid w:val="00604A01"/>
    <w:rsid w:val="006052C1"/>
    <w:rsid w:val="00605CF4"/>
    <w:rsid w:val="00613947"/>
    <w:rsid w:val="00613DFA"/>
    <w:rsid w:val="00615923"/>
    <w:rsid w:val="006169CE"/>
    <w:rsid w:val="00617E3C"/>
    <w:rsid w:val="00617F02"/>
    <w:rsid w:val="0062072E"/>
    <w:rsid w:val="0062128A"/>
    <w:rsid w:val="006216CB"/>
    <w:rsid w:val="00621D75"/>
    <w:rsid w:val="0062532C"/>
    <w:rsid w:val="00625B1B"/>
    <w:rsid w:val="00627A16"/>
    <w:rsid w:val="00631F7B"/>
    <w:rsid w:val="00633370"/>
    <w:rsid w:val="00640A35"/>
    <w:rsid w:val="00640FBF"/>
    <w:rsid w:val="00654054"/>
    <w:rsid w:val="00654EF4"/>
    <w:rsid w:val="00655637"/>
    <w:rsid w:val="00660DD8"/>
    <w:rsid w:val="0066323E"/>
    <w:rsid w:val="006647DB"/>
    <w:rsid w:val="00666636"/>
    <w:rsid w:val="006670D4"/>
    <w:rsid w:val="00670DDD"/>
    <w:rsid w:val="00673893"/>
    <w:rsid w:val="006813FC"/>
    <w:rsid w:val="0068190F"/>
    <w:rsid w:val="00682049"/>
    <w:rsid w:val="006854D1"/>
    <w:rsid w:val="00685FD3"/>
    <w:rsid w:val="00687F76"/>
    <w:rsid w:val="00692FC6"/>
    <w:rsid w:val="0069642F"/>
    <w:rsid w:val="0069776A"/>
    <w:rsid w:val="006A060F"/>
    <w:rsid w:val="006A198D"/>
    <w:rsid w:val="006A3E02"/>
    <w:rsid w:val="006A4F39"/>
    <w:rsid w:val="006A5391"/>
    <w:rsid w:val="006B2E59"/>
    <w:rsid w:val="006B42E4"/>
    <w:rsid w:val="006B5CA6"/>
    <w:rsid w:val="006C01B1"/>
    <w:rsid w:val="006C20F9"/>
    <w:rsid w:val="006C416C"/>
    <w:rsid w:val="006C637D"/>
    <w:rsid w:val="006D2D0E"/>
    <w:rsid w:val="006D45A9"/>
    <w:rsid w:val="006E0214"/>
    <w:rsid w:val="006E0FD4"/>
    <w:rsid w:val="006E1E35"/>
    <w:rsid w:val="006E4BD5"/>
    <w:rsid w:val="006E50DC"/>
    <w:rsid w:val="006E53C6"/>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0670F"/>
    <w:rsid w:val="00707237"/>
    <w:rsid w:val="0071112A"/>
    <w:rsid w:val="007117F6"/>
    <w:rsid w:val="007155AB"/>
    <w:rsid w:val="0071582E"/>
    <w:rsid w:val="00716E6A"/>
    <w:rsid w:val="00721E20"/>
    <w:rsid w:val="0072375F"/>
    <w:rsid w:val="00724868"/>
    <w:rsid w:val="00724AF8"/>
    <w:rsid w:val="00730334"/>
    <w:rsid w:val="00732B94"/>
    <w:rsid w:val="007338E4"/>
    <w:rsid w:val="00734DC2"/>
    <w:rsid w:val="00735F91"/>
    <w:rsid w:val="00741208"/>
    <w:rsid w:val="00741D99"/>
    <w:rsid w:val="00742B5F"/>
    <w:rsid w:val="0074525B"/>
    <w:rsid w:val="007471F6"/>
    <w:rsid w:val="00747B89"/>
    <w:rsid w:val="007537D5"/>
    <w:rsid w:val="007555EC"/>
    <w:rsid w:val="00756780"/>
    <w:rsid w:val="00763C44"/>
    <w:rsid w:val="00765C76"/>
    <w:rsid w:val="007661C1"/>
    <w:rsid w:val="00767B31"/>
    <w:rsid w:val="007730B3"/>
    <w:rsid w:val="0077352F"/>
    <w:rsid w:val="00774419"/>
    <w:rsid w:val="00774926"/>
    <w:rsid w:val="007750CB"/>
    <w:rsid w:val="007758F2"/>
    <w:rsid w:val="00775E70"/>
    <w:rsid w:val="00776F47"/>
    <w:rsid w:val="0078169B"/>
    <w:rsid w:val="0078264A"/>
    <w:rsid w:val="00784B64"/>
    <w:rsid w:val="00786511"/>
    <w:rsid w:val="00787103"/>
    <w:rsid w:val="00787C3C"/>
    <w:rsid w:val="007915D2"/>
    <w:rsid w:val="00791AD3"/>
    <w:rsid w:val="00793254"/>
    <w:rsid w:val="0079357B"/>
    <w:rsid w:val="00797462"/>
    <w:rsid w:val="007A130A"/>
    <w:rsid w:val="007A17BC"/>
    <w:rsid w:val="007A339A"/>
    <w:rsid w:val="007A41DD"/>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F00D7"/>
    <w:rsid w:val="007F4C5C"/>
    <w:rsid w:val="00803524"/>
    <w:rsid w:val="008040D4"/>
    <w:rsid w:val="00804E3F"/>
    <w:rsid w:val="0080569D"/>
    <w:rsid w:val="00805788"/>
    <w:rsid w:val="00807FD4"/>
    <w:rsid w:val="008120F1"/>
    <w:rsid w:val="0081233F"/>
    <w:rsid w:val="00813EC1"/>
    <w:rsid w:val="008145CE"/>
    <w:rsid w:val="008167D6"/>
    <w:rsid w:val="00821AE3"/>
    <w:rsid w:val="00821BEE"/>
    <w:rsid w:val="008220D1"/>
    <w:rsid w:val="0082243A"/>
    <w:rsid w:val="00822874"/>
    <w:rsid w:val="008241D8"/>
    <w:rsid w:val="00824A94"/>
    <w:rsid w:val="008271C0"/>
    <w:rsid w:val="00827790"/>
    <w:rsid w:val="00827F50"/>
    <w:rsid w:val="008307EC"/>
    <w:rsid w:val="00831178"/>
    <w:rsid w:val="008448FC"/>
    <w:rsid w:val="0084554C"/>
    <w:rsid w:val="00847B59"/>
    <w:rsid w:val="008507A3"/>
    <w:rsid w:val="00852FA9"/>
    <w:rsid w:val="008531DE"/>
    <w:rsid w:val="008545B7"/>
    <w:rsid w:val="00856EB8"/>
    <w:rsid w:val="008623C6"/>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9437C"/>
    <w:rsid w:val="00895158"/>
    <w:rsid w:val="008A0DE7"/>
    <w:rsid w:val="008A22DB"/>
    <w:rsid w:val="008A3C8F"/>
    <w:rsid w:val="008B0CC4"/>
    <w:rsid w:val="008B746A"/>
    <w:rsid w:val="008B7C3A"/>
    <w:rsid w:val="008C1203"/>
    <w:rsid w:val="008C39D7"/>
    <w:rsid w:val="008C4097"/>
    <w:rsid w:val="008C4925"/>
    <w:rsid w:val="008C6ABA"/>
    <w:rsid w:val="008D246E"/>
    <w:rsid w:val="008D3531"/>
    <w:rsid w:val="008D4F1C"/>
    <w:rsid w:val="008D6F5D"/>
    <w:rsid w:val="008E029F"/>
    <w:rsid w:val="008E1462"/>
    <w:rsid w:val="008E4B36"/>
    <w:rsid w:val="008E5F66"/>
    <w:rsid w:val="008E61A4"/>
    <w:rsid w:val="008E7832"/>
    <w:rsid w:val="008F1DD0"/>
    <w:rsid w:val="008F20B2"/>
    <w:rsid w:val="008F2DE6"/>
    <w:rsid w:val="008F4061"/>
    <w:rsid w:val="008F552E"/>
    <w:rsid w:val="008F5BA9"/>
    <w:rsid w:val="008F7222"/>
    <w:rsid w:val="0090163D"/>
    <w:rsid w:val="009022A5"/>
    <w:rsid w:val="009031B8"/>
    <w:rsid w:val="00903D46"/>
    <w:rsid w:val="009045F7"/>
    <w:rsid w:val="00904BD0"/>
    <w:rsid w:val="00904CA6"/>
    <w:rsid w:val="009056D8"/>
    <w:rsid w:val="00905EB6"/>
    <w:rsid w:val="00906718"/>
    <w:rsid w:val="00907FD9"/>
    <w:rsid w:val="00911E79"/>
    <w:rsid w:val="009123F8"/>
    <w:rsid w:val="009124F4"/>
    <w:rsid w:val="00913894"/>
    <w:rsid w:val="00914356"/>
    <w:rsid w:val="009147EC"/>
    <w:rsid w:val="00916CBE"/>
    <w:rsid w:val="00916FF2"/>
    <w:rsid w:val="00917053"/>
    <w:rsid w:val="0091737E"/>
    <w:rsid w:val="00921D66"/>
    <w:rsid w:val="009221C0"/>
    <w:rsid w:val="00924D91"/>
    <w:rsid w:val="00926B58"/>
    <w:rsid w:val="009277CB"/>
    <w:rsid w:val="00932636"/>
    <w:rsid w:val="00932C12"/>
    <w:rsid w:val="009365D4"/>
    <w:rsid w:val="009372DF"/>
    <w:rsid w:val="00937437"/>
    <w:rsid w:val="0094206B"/>
    <w:rsid w:val="009433DB"/>
    <w:rsid w:val="00945454"/>
    <w:rsid w:val="00946770"/>
    <w:rsid w:val="009468E3"/>
    <w:rsid w:val="009503ED"/>
    <w:rsid w:val="009527A6"/>
    <w:rsid w:val="00952AA1"/>
    <w:rsid w:val="0095529D"/>
    <w:rsid w:val="00956707"/>
    <w:rsid w:val="00960CFC"/>
    <w:rsid w:val="00960FCF"/>
    <w:rsid w:val="00961670"/>
    <w:rsid w:val="0096293C"/>
    <w:rsid w:val="00965EF8"/>
    <w:rsid w:val="00970449"/>
    <w:rsid w:val="009710CC"/>
    <w:rsid w:val="00971A6C"/>
    <w:rsid w:val="00971CA6"/>
    <w:rsid w:val="00972EBD"/>
    <w:rsid w:val="00974E95"/>
    <w:rsid w:val="009752C7"/>
    <w:rsid w:val="00975B2D"/>
    <w:rsid w:val="00976CC1"/>
    <w:rsid w:val="00976FEA"/>
    <w:rsid w:val="00980556"/>
    <w:rsid w:val="00982454"/>
    <w:rsid w:val="0098291A"/>
    <w:rsid w:val="0098433F"/>
    <w:rsid w:val="00984776"/>
    <w:rsid w:val="00984D93"/>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4136"/>
    <w:rsid w:val="009C5990"/>
    <w:rsid w:val="009C6144"/>
    <w:rsid w:val="009C70A7"/>
    <w:rsid w:val="009C7C2C"/>
    <w:rsid w:val="009D1973"/>
    <w:rsid w:val="009D3B76"/>
    <w:rsid w:val="009D3BF2"/>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32CC"/>
    <w:rsid w:val="00A070B8"/>
    <w:rsid w:val="00A071CA"/>
    <w:rsid w:val="00A1267B"/>
    <w:rsid w:val="00A12B89"/>
    <w:rsid w:val="00A1386B"/>
    <w:rsid w:val="00A14E7F"/>
    <w:rsid w:val="00A15640"/>
    <w:rsid w:val="00A1568A"/>
    <w:rsid w:val="00A202EA"/>
    <w:rsid w:val="00A253B7"/>
    <w:rsid w:val="00A2780B"/>
    <w:rsid w:val="00A30EFE"/>
    <w:rsid w:val="00A31223"/>
    <w:rsid w:val="00A329EB"/>
    <w:rsid w:val="00A34607"/>
    <w:rsid w:val="00A35AF3"/>
    <w:rsid w:val="00A37406"/>
    <w:rsid w:val="00A47A56"/>
    <w:rsid w:val="00A50E55"/>
    <w:rsid w:val="00A51498"/>
    <w:rsid w:val="00A51C62"/>
    <w:rsid w:val="00A54A50"/>
    <w:rsid w:val="00A60D47"/>
    <w:rsid w:val="00A61452"/>
    <w:rsid w:val="00A63153"/>
    <w:rsid w:val="00A63554"/>
    <w:rsid w:val="00A64BAF"/>
    <w:rsid w:val="00A66B1E"/>
    <w:rsid w:val="00A71C53"/>
    <w:rsid w:val="00A75D82"/>
    <w:rsid w:val="00A75F53"/>
    <w:rsid w:val="00A80790"/>
    <w:rsid w:val="00A80ED8"/>
    <w:rsid w:val="00A81664"/>
    <w:rsid w:val="00A82080"/>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14D5"/>
    <w:rsid w:val="00AB22AE"/>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23F0"/>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29A0"/>
    <w:rsid w:val="00B261C0"/>
    <w:rsid w:val="00B266F3"/>
    <w:rsid w:val="00B2745B"/>
    <w:rsid w:val="00B30B5A"/>
    <w:rsid w:val="00B3542E"/>
    <w:rsid w:val="00B35CD9"/>
    <w:rsid w:val="00B36668"/>
    <w:rsid w:val="00B36E1F"/>
    <w:rsid w:val="00B370EF"/>
    <w:rsid w:val="00B44C23"/>
    <w:rsid w:val="00B451B0"/>
    <w:rsid w:val="00B468DD"/>
    <w:rsid w:val="00B46AFC"/>
    <w:rsid w:val="00B50E3A"/>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3850"/>
    <w:rsid w:val="00B943B7"/>
    <w:rsid w:val="00B94AF7"/>
    <w:rsid w:val="00B95C50"/>
    <w:rsid w:val="00B971AD"/>
    <w:rsid w:val="00BA44B9"/>
    <w:rsid w:val="00BA5656"/>
    <w:rsid w:val="00BA696C"/>
    <w:rsid w:val="00BA7276"/>
    <w:rsid w:val="00BB02A7"/>
    <w:rsid w:val="00BB0811"/>
    <w:rsid w:val="00BB2294"/>
    <w:rsid w:val="00BB550B"/>
    <w:rsid w:val="00BC225C"/>
    <w:rsid w:val="00BC4188"/>
    <w:rsid w:val="00BC43F9"/>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5D03"/>
    <w:rsid w:val="00BE677F"/>
    <w:rsid w:val="00BE6DF0"/>
    <w:rsid w:val="00BF3A4B"/>
    <w:rsid w:val="00BF4DEB"/>
    <w:rsid w:val="00BF4F5B"/>
    <w:rsid w:val="00BF5B0E"/>
    <w:rsid w:val="00C0073E"/>
    <w:rsid w:val="00C01FBE"/>
    <w:rsid w:val="00C02014"/>
    <w:rsid w:val="00C03518"/>
    <w:rsid w:val="00C03592"/>
    <w:rsid w:val="00C10AD0"/>
    <w:rsid w:val="00C11899"/>
    <w:rsid w:val="00C13E58"/>
    <w:rsid w:val="00C14A77"/>
    <w:rsid w:val="00C167E8"/>
    <w:rsid w:val="00C21BDB"/>
    <w:rsid w:val="00C21D16"/>
    <w:rsid w:val="00C22BA9"/>
    <w:rsid w:val="00C253B7"/>
    <w:rsid w:val="00C25DB2"/>
    <w:rsid w:val="00C32965"/>
    <w:rsid w:val="00C34574"/>
    <w:rsid w:val="00C355F7"/>
    <w:rsid w:val="00C36264"/>
    <w:rsid w:val="00C41758"/>
    <w:rsid w:val="00C432D4"/>
    <w:rsid w:val="00C44B98"/>
    <w:rsid w:val="00C451AC"/>
    <w:rsid w:val="00C4676F"/>
    <w:rsid w:val="00C4689E"/>
    <w:rsid w:val="00C47023"/>
    <w:rsid w:val="00C4738E"/>
    <w:rsid w:val="00C50EA5"/>
    <w:rsid w:val="00C540FC"/>
    <w:rsid w:val="00C549A7"/>
    <w:rsid w:val="00C55CDF"/>
    <w:rsid w:val="00C57D0D"/>
    <w:rsid w:val="00C60140"/>
    <w:rsid w:val="00C63F1A"/>
    <w:rsid w:val="00C650CC"/>
    <w:rsid w:val="00C65699"/>
    <w:rsid w:val="00C72009"/>
    <w:rsid w:val="00C749BF"/>
    <w:rsid w:val="00C75282"/>
    <w:rsid w:val="00C753D1"/>
    <w:rsid w:val="00C77AB2"/>
    <w:rsid w:val="00C77BDE"/>
    <w:rsid w:val="00C81A36"/>
    <w:rsid w:val="00C84FAC"/>
    <w:rsid w:val="00C86DB6"/>
    <w:rsid w:val="00C87DFD"/>
    <w:rsid w:val="00C920D5"/>
    <w:rsid w:val="00C94794"/>
    <w:rsid w:val="00C95772"/>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19F"/>
    <w:rsid w:val="00CC52C0"/>
    <w:rsid w:val="00CC5DFC"/>
    <w:rsid w:val="00CC66AF"/>
    <w:rsid w:val="00CC7091"/>
    <w:rsid w:val="00CD298C"/>
    <w:rsid w:val="00CD2D67"/>
    <w:rsid w:val="00CD415F"/>
    <w:rsid w:val="00CE0323"/>
    <w:rsid w:val="00CE222C"/>
    <w:rsid w:val="00CE2639"/>
    <w:rsid w:val="00CE37F0"/>
    <w:rsid w:val="00CE4203"/>
    <w:rsid w:val="00CE755B"/>
    <w:rsid w:val="00CF0F98"/>
    <w:rsid w:val="00CF27F7"/>
    <w:rsid w:val="00CF3C23"/>
    <w:rsid w:val="00CF7373"/>
    <w:rsid w:val="00D010D0"/>
    <w:rsid w:val="00D032B4"/>
    <w:rsid w:val="00D07B2E"/>
    <w:rsid w:val="00D122F2"/>
    <w:rsid w:val="00D12353"/>
    <w:rsid w:val="00D1251B"/>
    <w:rsid w:val="00D12637"/>
    <w:rsid w:val="00D203BB"/>
    <w:rsid w:val="00D212DD"/>
    <w:rsid w:val="00D23B8D"/>
    <w:rsid w:val="00D25363"/>
    <w:rsid w:val="00D261D4"/>
    <w:rsid w:val="00D262B8"/>
    <w:rsid w:val="00D264D5"/>
    <w:rsid w:val="00D2697C"/>
    <w:rsid w:val="00D27F9E"/>
    <w:rsid w:val="00D303D2"/>
    <w:rsid w:val="00D30E6D"/>
    <w:rsid w:val="00D32596"/>
    <w:rsid w:val="00D3279E"/>
    <w:rsid w:val="00D32966"/>
    <w:rsid w:val="00D36602"/>
    <w:rsid w:val="00D408C4"/>
    <w:rsid w:val="00D444EC"/>
    <w:rsid w:val="00D445B2"/>
    <w:rsid w:val="00D45E03"/>
    <w:rsid w:val="00D521A6"/>
    <w:rsid w:val="00D53668"/>
    <w:rsid w:val="00D53AEB"/>
    <w:rsid w:val="00D541AD"/>
    <w:rsid w:val="00D541ED"/>
    <w:rsid w:val="00D5641E"/>
    <w:rsid w:val="00D56BDA"/>
    <w:rsid w:val="00D64CC8"/>
    <w:rsid w:val="00D67A74"/>
    <w:rsid w:val="00D7210B"/>
    <w:rsid w:val="00D738C9"/>
    <w:rsid w:val="00D73E54"/>
    <w:rsid w:val="00D7541D"/>
    <w:rsid w:val="00D77690"/>
    <w:rsid w:val="00D86102"/>
    <w:rsid w:val="00D87B7B"/>
    <w:rsid w:val="00D90030"/>
    <w:rsid w:val="00D91821"/>
    <w:rsid w:val="00D92FD6"/>
    <w:rsid w:val="00D932F1"/>
    <w:rsid w:val="00D93AF7"/>
    <w:rsid w:val="00D9666A"/>
    <w:rsid w:val="00D96760"/>
    <w:rsid w:val="00D97A39"/>
    <w:rsid w:val="00DB2875"/>
    <w:rsid w:val="00DB4C91"/>
    <w:rsid w:val="00DC31D8"/>
    <w:rsid w:val="00DC3DE7"/>
    <w:rsid w:val="00DC5666"/>
    <w:rsid w:val="00DC5F95"/>
    <w:rsid w:val="00DD1726"/>
    <w:rsid w:val="00DD26EB"/>
    <w:rsid w:val="00DD451D"/>
    <w:rsid w:val="00DE1E99"/>
    <w:rsid w:val="00DE2F78"/>
    <w:rsid w:val="00DE3E03"/>
    <w:rsid w:val="00DF1C94"/>
    <w:rsid w:val="00DF2481"/>
    <w:rsid w:val="00DF2483"/>
    <w:rsid w:val="00DF557E"/>
    <w:rsid w:val="00DF58C0"/>
    <w:rsid w:val="00E00CB4"/>
    <w:rsid w:val="00E038A4"/>
    <w:rsid w:val="00E03AF4"/>
    <w:rsid w:val="00E03BCB"/>
    <w:rsid w:val="00E04056"/>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4135B"/>
    <w:rsid w:val="00E42548"/>
    <w:rsid w:val="00E427E7"/>
    <w:rsid w:val="00E43FB4"/>
    <w:rsid w:val="00E44C92"/>
    <w:rsid w:val="00E45630"/>
    <w:rsid w:val="00E471B9"/>
    <w:rsid w:val="00E47820"/>
    <w:rsid w:val="00E502B0"/>
    <w:rsid w:val="00E5064B"/>
    <w:rsid w:val="00E54DAC"/>
    <w:rsid w:val="00E55E85"/>
    <w:rsid w:val="00E564C2"/>
    <w:rsid w:val="00E56775"/>
    <w:rsid w:val="00E5792F"/>
    <w:rsid w:val="00E60E04"/>
    <w:rsid w:val="00E6123C"/>
    <w:rsid w:val="00E61486"/>
    <w:rsid w:val="00E626D7"/>
    <w:rsid w:val="00E63061"/>
    <w:rsid w:val="00E6319B"/>
    <w:rsid w:val="00E66968"/>
    <w:rsid w:val="00E66D10"/>
    <w:rsid w:val="00E67674"/>
    <w:rsid w:val="00E70195"/>
    <w:rsid w:val="00E718EC"/>
    <w:rsid w:val="00E71CAB"/>
    <w:rsid w:val="00E72C5B"/>
    <w:rsid w:val="00E72C9B"/>
    <w:rsid w:val="00E72CC8"/>
    <w:rsid w:val="00E7351A"/>
    <w:rsid w:val="00E74DF8"/>
    <w:rsid w:val="00E7551F"/>
    <w:rsid w:val="00E758FA"/>
    <w:rsid w:val="00E75AA1"/>
    <w:rsid w:val="00E75DE5"/>
    <w:rsid w:val="00E76503"/>
    <w:rsid w:val="00E7791D"/>
    <w:rsid w:val="00E82971"/>
    <w:rsid w:val="00E86044"/>
    <w:rsid w:val="00E860C1"/>
    <w:rsid w:val="00E86659"/>
    <w:rsid w:val="00E86EBB"/>
    <w:rsid w:val="00E870AD"/>
    <w:rsid w:val="00E914E1"/>
    <w:rsid w:val="00E91BC8"/>
    <w:rsid w:val="00E91C7F"/>
    <w:rsid w:val="00E91CE4"/>
    <w:rsid w:val="00E93A8F"/>
    <w:rsid w:val="00E96993"/>
    <w:rsid w:val="00E96E22"/>
    <w:rsid w:val="00E97345"/>
    <w:rsid w:val="00EA422B"/>
    <w:rsid w:val="00EA7A9C"/>
    <w:rsid w:val="00EB0C81"/>
    <w:rsid w:val="00EB1121"/>
    <w:rsid w:val="00EB112D"/>
    <w:rsid w:val="00EB2333"/>
    <w:rsid w:val="00EB2B0B"/>
    <w:rsid w:val="00EB30B9"/>
    <w:rsid w:val="00EB44BF"/>
    <w:rsid w:val="00EB4E94"/>
    <w:rsid w:val="00EB53AA"/>
    <w:rsid w:val="00EC147E"/>
    <w:rsid w:val="00EC3A47"/>
    <w:rsid w:val="00EC3C3F"/>
    <w:rsid w:val="00EC3F78"/>
    <w:rsid w:val="00EC5128"/>
    <w:rsid w:val="00EC5620"/>
    <w:rsid w:val="00EC71DE"/>
    <w:rsid w:val="00ED145A"/>
    <w:rsid w:val="00ED334E"/>
    <w:rsid w:val="00ED4CEC"/>
    <w:rsid w:val="00ED5F26"/>
    <w:rsid w:val="00ED67D2"/>
    <w:rsid w:val="00EE1F08"/>
    <w:rsid w:val="00EE34FC"/>
    <w:rsid w:val="00EE4A8F"/>
    <w:rsid w:val="00EE66F0"/>
    <w:rsid w:val="00EE7D44"/>
    <w:rsid w:val="00EE7F7B"/>
    <w:rsid w:val="00EF0422"/>
    <w:rsid w:val="00EF2AD9"/>
    <w:rsid w:val="00EF52E1"/>
    <w:rsid w:val="00EF5B21"/>
    <w:rsid w:val="00EF7D75"/>
    <w:rsid w:val="00F03682"/>
    <w:rsid w:val="00F05473"/>
    <w:rsid w:val="00F1031D"/>
    <w:rsid w:val="00F11524"/>
    <w:rsid w:val="00F13B73"/>
    <w:rsid w:val="00F166AE"/>
    <w:rsid w:val="00F20561"/>
    <w:rsid w:val="00F21CDB"/>
    <w:rsid w:val="00F222C0"/>
    <w:rsid w:val="00F2468C"/>
    <w:rsid w:val="00F31933"/>
    <w:rsid w:val="00F32F7F"/>
    <w:rsid w:val="00F33760"/>
    <w:rsid w:val="00F345FA"/>
    <w:rsid w:val="00F34E5B"/>
    <w:rsid w:val="00F35D84"/>
    <w:rsid w:val="00F360D1"/>
    <w:rsid w:val="00F365BF"/>
    <w:rsid w:val="00F3795E"/>
    <w:rsid w:val="00F40752"/>
    <w:rsid w:val="00F42A3D"/>
    <w:rsid w:val="00F4565D"/>
    <w:rsid w:val="00F46897"/>
    <w:rsid w:val="00F5124B"/>
    <w:rsid w:val="00F530FB"/>
    <w:rsid w:val="00F53DE8"/>
    <w:rsid w:val="00F54A8C"/>
    <w:rsid w:val="00F54E35"/>
    <w:rsid w:val="00F55236"/>
    <w:rsid w:val="00F560CB"/>
    <w:rsid w:val="00F56CD9"/>
    <w:rsid w:val="00F571EF"/>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5921"/>
    <w:rsid w:val="00F96F48"/>
    <w:rsid w:val="00FA4E17"/>
    <w:rsid w:val="00FA4E81"/>
    <w:rsid w:val="00FA5219"/>
    <w:rsid w:val="00FA60D4"/>
    <w:rsid w:val="00FA610D"/>
    <w:rsid w:val="00FA7069"/>
    <w:rsid w:val="00FA7FDF"/>
    <w:rsid w:val="00FB103E"/>
    <w:rsid w:val="00FB2317"/>
    <w:rsid w:val="00FB23A3"/>
    <w:rsid w:val="00FB414F"/>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5249"/>
    <w:rsid w:val="00FE69E2"/>
    <w:rsid w:val="00FE765D"/>
    <w:rsid w:val="00FF09EE"/>
    <w:rsid w:val="00FF1897"/>
    <w:rsid w:val="00FF3FDE"/>
    <w:rsid w:val="00FF6900"/>
    <w:rsid w:val="00FF7300"/>
    <w:rsid w:val="00FF7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customStyle="1" w:styleId="UnresolvedMention">
    <w:name w:val="Unresolved Mention"/>
    <w:basedOn w:val="DefaultParagraphFont"/>
    <w:uiPriority w:val="99"/>
    <w:semiHidden/>
    <w:unhideWhenUsed/>
    <w:rsid w:val="00375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834">
      <w:bodyDiv w:val="1"/>
      <w:marLeft w:val="0"/>
      <w:marRight w:val="0"/>
      <w:marTop w:val="0"/>
      <w:marBottom w:val="0"/>
      <w:divBdr>
        <w:top w:val="none" w:sz="0" w:space="0" w:color="auto"/>
        <w:left w:val="none" w:sz="0" w:space="0" w:color="auto"/>
        <w:bottom w:val="none" w:sz="0" w:space="0" w:color="auto"/>
        <w:right w:val="none" w:sz="0" w:space="0" w:color="auto"/>
      </w:divBdr>
    </w:div>
    <w:div w:id="264659368">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os.lt/lt/p/pakelimo-vezimelis-metos-reflex-nm-85-p_mg4184984" TargetMode="External"/><Relationship Id="rId18" Type="http://schemas.openxmlformats.org/officeDocument/2006/relationships/hyperlink" Target="https://www.metos.lt/lt/p/darzoviu-pjaustykle-metos-rg-250-400v3n-p_mg4220166" TargetMode="External"/><Relationship Id="rId3" Type="http://schemas.openxmlformats.org/officeDocument/2006/relationships/customXml" Target="../customXml/item3.xml"/><Relationship Id="rId21" Type="http://schemas.openxmlformats.org/officeDocument/2006/relationships/hyperlink" Target="http://vpt.lrv.lt/lt/news/view_item/id.1596"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metos.lt/lt/p/el-keptuve-metos-prince-85d-p_mg3755403" TargetMode="External"/><Relationship Id="rId2" Type="http://schemas.openxmlformats.org/officeDocument/2006/relationships/customXml" Target="../customXml/item2.xml"/><Relationship Id="rId16" Type="http://schemas.openxmlformats.org/officeDocument/2006/relationships/hyperlink" Target="https://www.bakeoff.it/en/ovens/bistrot/bistrot-10t-classic" TargetMode="External"/><Relationship Id="rId20" Type="http://schemas.openxmlformats.org/officeDocument/2006/relationships/hyperlink" Target="https://www.tefcold.com/products/gbc375-15913?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metos.com/shop/" TargetMode="External"/><Relationship Id="rId5" Type="http://schemas.openxmlformats.org/officeDocument/2006/relationships/numbering" Target="numbering.xml"/><Relationship Id="rId15" Type="http://schemas.openxmlformats.org/officeDocument/2006/relationships/hyperlink" Target="https://www.metos.lt/lt/p/maisto-transportavimo-vezimelis-metos-thermobox-f210-sildomas-p_mg421643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rman.com/en-GB/food-processing/meat-processing/drake/400052B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rman.com/en-GB/cooking-appliances/fryers/eldorado-8-x2r/30508812"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4.xml><?xml version="1.0" encoding="utf-8"?>
<ds:datastoreItem xmlns:ds="http://schemas.openxmlformats.org/officeDocument/2006/customXml" ds:itemID="{AB69B94E-6181-46AA-8E1E-050E7C0B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9475</Words>
  <Characters>5402</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2</cp:revision>
  <cp:lastPrinted>2024-04-09T11:40:00Z</cp:lastPrinted>
  <dcterms:created xsi:type="dcterms:W3CDTF">2025-01-13T13:21:00Z</dcterms:created>
  <dcterms:modified xsi:type="dcterms:W3CDTF">2025-01-13T13:21:00Z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