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6871C3" w14:textId="2DAA1B0B" w:rsidR="0083175A" w:rsidRPr="0083175A" w:rsidRDefault="0083175A" w:rsidP="0083175A">
      <w:pPr>
        <w:widowControl w:val="0"/>
        <w:suppressAutoHyphens/>
        <w:spacing w:after="0" w:line="276" w:lineRule="auto"/>
        <w:jc w:val="center"/>
        <w:rPr>
          <w:rFonts w:ascii="Times New Roman" w:eastAsia="Calibri" w:hAnsi="Times New Roman" w:cs="Times New Roman"/>
          <w:color w:val="000000"/>
          <w:sz w:val="24"/>
          <w:szCs w:val="24"/>
          <w:lang w:val="lt-LT" w:eastAsia="lt-LT"/>
        </w:rPr>
      </w:pPr>
      <w:r>
        <w:rPr>
          <w:rFonts w:ascii="Times New Roman" w:eastAsia="Calibri" w:hAnsi="Times New Roman" w:cs="Times New Roman"/>
          <w:color w:val="000000"/>
          <w:sz w:val="24"/>
          <w:szCs w:val="24"/>
          <w:lang w:val="lt-LT" w:eastAsia="lt-LT"/>
        </w:rPr>
        <w:t xml:space="preserve">                                                                    </w:t>
      </w:r>
      <w:r w:rsidRPr="0083175A">
        <w:rPr>
          <w:rFonts w:ascii="Times New Roman" w:eastAsia="Calibri" w:hAnsi="Times New Roman" w:cs="Times New Roman"/>
          <w:color w:val="000000"/>
          <w:sz w:val="24"/>
          <w:szCs w:val="24"/>
          <w:lang w:val="lt-LT" w:eastAsia="lt-LT"/>
        </w:rPr>
        <w:t>2024 m.</w:t>
      </w:r>
      <w:r w:rsidR="00C94CF4">
        <w:rPr>
          <w:rFonts w:ascii="Times New Roman" w:eastAsia="Calibri" w:hAnsi="Times New Roman" w:cs="Times New Roman"/>
          <w:color w:val="000000"/>
          <w:sz w:val="24"/>
          <w:szCs w:val="24"/>
          <w:lang w:val="lt-LT" w:eastAsia="lt-LT"/>
        </w:rPr>
        <w:t xml:space="preserve"> birželio 5</w:t>
      </w:r>
      <w:r w:rsidRPr="0083175A">
        <w:rPr>
          <w:rFonts w:ascii="Times New Roman" w:eastAsia="Calibri" w:hAnsi="Times New Roman" w:cs="Times New Roman"/>
          <w:color w:val="000000"/>
          <w:sz w:val="24"/>
          <w:szCs w:val="24"/>
          <w:lang w:val="lt-LT" w:eastAsia="lt-LT"/>
        </w:rPr>
        <w:t xml:space="preserve">  d. </w:t>
      </w:r>
    </w:p>
    <w:p w14:paraId="21E1272D" w14:textId="77777777" w:rsidR="0083175A" w:rsidRPr="0083175A" w:rsidRDefault="0083175A" w:rsidP="0083175A">
      <w:pPr>
        <w:widowControl w:val="0"/>
        <w:suppressAutoHyphens/>
        <w:spacing w:after="0" w:line="276" w:lineRule="auto"/>
        <w:jc w:val="center"/>
        <w:rPr>
          <w:rFonts w:ascii="Times New Roman" w:eastAsia="Calibri" w:hAnsi="Times New Roman" w:cs="Times New Roman"/>
          <w:color w:val="000000"/>
          <w:sz w:val="24"/>
          <w:szCs w:val="24"/>
          <w:lang w:val="lt-LT" w:eastAsia="lt-LT"/>
        </w:rPr>
      </w:pPr>
      <w:r w:rsidRPr="0083175A">
        <w:rPr>
          <w:rFonts w:ascii="Times New Roman" w:eastAsia="Calibri" w:hAnsi="Times New Roman" w:cs="Times New Roman"/>
          <w:color w:val="000000"/>
          <w:sz w:val="24"/>
          <w:szCs w:val="24"/>
          <w:lang w:val="lt-LT" w:eastAsia="lt-LT"/>
        </w:rPr>
        <w:t xml:space="preserve">                                                                                 Paslaugų viešojo pirkimo-pardavimo                     </w:t>
      </w:r>
    </w:p>
    <w:p w14:paraId="297A47B8" w14:textId="78B6D90C" w:rsidR="0083175A" w:rsidRDefault="0083175A" w:rsidP="009C6B31">
      <w:pPr>
        <w:widowControl w:val="0"/>
        <w:suppressAutoHyphens/>
        <w:spacing w:after="0" w:line="276" w:lineRule="auto"/>
        <w:jc w:val="center"/>
        <w:rPr>
          <w:rFonts w:ascii="Times New Roman" w:eastAsia="Calibri" w:hAnsi="Times New Roman" w:cs="Times New Roman"/>
          <w:color w:val="000000"/>
          <w:sz w:val="24"/>
          <w:szCs w:val="24"/>
          <w:lang w:val="lt-LT" w:eastAsia="lt-LT"/>
        </w:rPr>
      </w:pPr>
      <w:r w:rsidRPr="0083175A">
        <w:rPr>
          <w:rFonts w:ascii="Times New Roman" w:eastAsia="Calibri" w:hAnsi="Times New Roman" w:cs="Times New Roman"/>
          <w:color w:val="000000"/>
          <w:sz w:val="24"/>
          <w:szCs w:val="24"/>
          <w:lang w:val="lt-LT" w:eastAsia="lt-LT"/>
        </w:rPr>
        <w:t xml:space="preserve">                                                                 </w:t>
      </w:r>
      <w:r>
        <w:rPr>
          <w:rFonts w:ascii="Times New Roman" w:eastAsia="Calibri" w:hAnsi="Times New Roman" w:cs="Times New Roman"/>
          <w:color w:val="000000"/>
          <w:sz w:val="24"/>
          <w:szCs w:val="24"/>
          <w:lang w:val="lt-LT" w:eastAsia="lt-LT"/>
        </w:rPr>
        <w:t xml:space="preserve">sutarties Nr. </w:t>
      </w:r>
      <w:r w:rsidR="00C94CF4">
        <w:rPr>
          <w:rFonts w:ascii="Times New Roman" w:eastAsia="Calibri" w:hAnsi="Times New Roman" w:cs="Times New Roman"/>
          <w:color w:val="000000"/>
          <w:sz w:val="24"/>
          <w:szCs w:val="24"/>
          <w:lang w:val="lt-LT" w:eastAsia="lt-LT"/>
        </w:rPr>
        <w:t>15R-254</w:t>
      </w:r>
      <w:r>
        <w:rPr>
          <w:rFonts w:ascii="Times New Roman" w:eastAsia="Calibri" w:hAnsi="Times New Roman" w:cs="Times New Roman"/>
          <w:color w:val="000000"/>
          <w:sz w:val="24"/>
          <w:szCs w:val="24"/>
          <w:lang w:val="lt-LT" w:eastAsia="lt-LT"/>
        </w:rPr>
        <w:t xml:space="preserve"> 1</w:t>
      </w:r>
      <w:r w:rsidRPr="0083175A">
        <w:rPr>
          <w:rFonts w:ascii="Times New Roman" w:eastAsia="Calibri" w:hAnsi="Times New Roman" w:cs="Times New Roman"/>
          <w:color w:val="000000"/>
          <w:sz w:val="24"/>
          <w:szCs w:val="24"/>
          <w:lang w:val="lt-LT" w:eastAsia="lt-LT"/>
        </w:rPr>
        <w:t xml:space="preserve"> priedas</w:t>
      </w:r>
    </w:p>
    <w:p w14:paraId="531E3908" w14:textId="77777777" w:rsidR="0083175A" w:rsidRPr="0083175A" w:rsidRDefault="0083175A" w:rsidP="0083175A">
      <w:pPr>
        <w:widowControl w:val="0"/>
        <w:suppressAutoHyphens/>
        <w:spacing w:after="0" w:line="276" w:lineRule="auto"/>
        <w:jc w:val="center"/>
        <w:rPr>
          <w:rFonts w:ascii="Times New Roman" w:eastAsia="Calibri" w:hAnsi="Times New Roman" w:cs="Times New Roman"/>
          <w:sz w:val="24"/>
          <w:szCs w:val="24"/>
          <w:lang w:val="lt-LT" w:eastAsia="lt-LT"/>
        </w:rPr>
      </w:pPr>
    </w:p>
    <w:p w14:paraId="2A352993" w14:textId="64061863" w:rsidR="00903EC3" w:rsidRDefault="0083175A" w:rsidP="009C6B31">
      <w:pPr>
        <w:jc w:val="center"/>
        <w:rPr>
          <w:rFonts w:ascii="Times New Roman" w:hAnsi="Times New Roman" w:cs="Times New Roman"/>
          <w:b/>
          <w:sz w:val="24"/>
          <w:szCs w:val="24"/>
        </w:rPr>
      </w:pPr>
      <w:r w:rsidRPr="0083175A">
        <w:rPr>
          <w:rFonts w:ascii="Times New Roman" w:hAnsi="Times New Roman" w:cs="Times New Roman"/>
          <w:b/>
          <w:sz w:val="24"/>
          <w:szCs w:val="24"/>
        </w:rPr>
        <w:t>TECHNINĖ SPECIFIKACIJA</w:t>
      </w:r>
      <w:bookmarkStart w:id="0" w:name="_Ref448409283"/>
    </w:p>
    <w:p w14:paraId="427C6288" w14:textId="77777777" w:rsidR="009C6B31" w:rsidRPr="009C6B31" w:rsidRDefault="009C6B31" w:rsidP="009C6B31">
      <w:pPr>
        <w:jc w:val="center"/>
        <w:rPr>
          <w:rFonts w:ascii="Times New Roman" w:hAnsi="Times New Roman" w:cs="Times New Roman"/>
          <w:b/>
          <w:sz w:val="24"/>
          <w:szCs w:val="24"/>
        </w:rPr>
      </w:pPr>
    </w:p>
    <w:p w14:paraId="5488B0E3" w14:textId="77777777" w:rsidR="00903EC3" w:rsidRPr="0083175A" w:rsidRDefault="00903EC3" w:rsidP="001C5330">
      <w:pPr>
        <w:numPr>
          <w:ilvl w:val="0"/>
          <w:numId w:val="41"/>
        </w:numPr>
        <w:spacing w:before="60" w:after="60" w:line="240" w:lineRule="auto"/>
        <w:ind w:left="0" w:firstLine="709"/>
        <w:rPr>
          <w:rFonts w:ascii="Times New Roman" w:eastAsia="Times New Roman" w:hAnsi="Times New Roman" w:cs="Times New Roman"/>
          <w:bCs/>
          <w:sz w:val="24"/>
          <w:szCs w:val="24"/>
          <w:lang w:val="lt-LT"/>
        </w:rPr>
      </w:pPr>
      <w:r w:rsidRPr="0083175A">
        <w:rPr>
          <w:rFonts w:ascii="Times New Roman" w:eastAsia="Times New Roman" w:hAnsi="Times New Roman" w:cs="Times New Roman"/>
          <w:bCs/>
          <w:sz w:val="24"/>
          <w:szCs w:val="24"/>
          <w:lang w:val="lt-LT"/>
        </w:rPr>
        <w:t>Pirkimo tikslas – įsigyti mobiliojo elektroninio parašo infrastruktūros paslaugų, skirtų užtikrinti galimybę pasirašyti ADOC V-1.0 elektroninius dokumentus kvalifikuotu mobiliuoju el. parašu Dokumentų valdymo bendrojoje informacinėje sistemoje (toliau – DBSIS) teikimą.</w:t>
      </w:r>
    </w:p>
    <w:p w14:paraId="73DC8837" w14:textId="6068E089" w:rsidR="00903EC3" w:rsidRPr="0083175A" w:rsidRDefault="00903EC3" w:rsidP="001C5330">
      <w:pPr>
        <w:numPr>
          <w:ilvl w:val="0"/>
          <w:numId w:val="41"/>
        </w:numPr>
        <w:spacing w:before="60" w:after="60" w:line="240" w:lineRule="auto"/>
        <w:ind w:left="0" w:firstLine="709"/>
        <w:rPr>
          <w:rFonts w:ascii="Times New Roman" w:eastAsia="Times New Roman" w:hAnsi="Times New Roman" w:cs="Times New Roman"/>
          <w:bCs/>
          <w:sz w:val="24"/>
          <w:szCs w:val="24"/>
          <w:lang w:val="lt-LT"/>
        </w:rPr>
      </w:pPr>
      <w:r w:rsidRPr="0083175A">
        <w:rPr>
          <w:rFonts w:ascii="Times New Roman" w:eastAsia="Times New Roman" w:hAnsi="Times New Roman" w:cs="Times New Roman"/>
          <w:bCs/>
          <w:sz w:val="24"/>
          <w:szCs w:val="24"/>
          <w:lang w:val="lt-LT"/>
        </w:rPr>
        <w:t xml:space="preserve">Pirkimo objektui taikomas Aplinkos apsaugos kriterijų taikymo, vykdant žaliuosius pirkimus, tvarkos aprašo, patvirtinto Lietuvos Respublikos aplinkos ministro 2011 m. birželio 28 d. įsakymu Nr. D1-508 „Dėl </w:t>
      </w:r>
      <w:r w:rsidR="004C3B5B" w:rsidRPr="0083175A">
        <w:rPr>
          <w:rFonts w:ascii="Times New Roman" w:eastAsia="Times New Roman" w:hAnsi="Times New Roman" w:cs="Times New Roman"/>
          <w:bCs/>
          <w:sz w:val="24"/>
          <w:szCs w:val="24"/>
          <w:lang w:val="lt-LT"/>
        </w:rPr>
        <w:t>A</w:t>
      </w:r>
      <w:r w:rsidRPr="0083175A">
        <w:rPr>
          <w:rFonts w:ascii="Times New Roman" w:eastAsia="Times New Roman" w:hAnsi="Times New Roman" w:cs="Times New Roman"/>
          <w:bCs/>
          <w:sz w:val="24"/>
          <w:szCs w:val="24"/>
          <w:lang w:val="lt-LT"/>
        </w:rPr>
        <w:t>plinkos apsaugos kriterijų taikymo, vykdant žaliuosius pirkimus, tvarkos aprašo patvirtinimo“, 4.4.3 papunktis.</w:t>
      </w:r>
    </w:p>
    <w:p w14:paraId="576EEEBA" w14:textId="6ECEC5FE" w:rsidR="00903EC3" w:rsidRPr="0083175A" w:rsidRDefault="00903EC3" w:rsidP="001C5330">
      <w:pPr>
        <w:numPr>
          <w:ilvl w:val="0"/>
          <w:numId w:val="41"/>
        </w:numPr>
        <w:spacing w:before="60" w:after="60" w:line="240" w:lineRule="auto"/>
        <w:ind w:left="0" w:firstLine="709"/>
        <w:rPr>
          <w:rFonts w:ascii="Times New Roman" w:eastAsia="Times New Roman" w:hAnsi="Times New Roman" w:cs="Times New Roman"/>
          <w:bCs/>
          <w:sz w:val="24"/>
          <w:szCs w:val="24"/>
          <w:lang w:val="lt-LT"/>
        </w:rPr>
      </w:pPr>
      <w:r w:rsidRPr="0083175A">
        <w:rPr>
          <w:rFonts w:ascii="Times New Roman" w:eastAsia="Times New Roman" w:hAnsi="Times New Roman" w:cs="Times New Roman"/>
          <w:bCs/>
          <w:sz w:val="24"/>
          <w:szCs w:val="24"/>
          <w:lang w:val="lt-LT"/>
        </w:rPr>
        <w:t xml:space="preserve">Pirkimo objektas – mobiliojo elektroninio parašo infrastruktūros paslaugų (toliau – Paslaugos), skirtų užtikrinti galimybę pasirašyti ADOC V-1.0 elektroninius dokumentus kvalifikuotu mobiliuoju el. parašu DBSIS, teikimas </w:t>
      </w:r>
      <w:r w:rsidR="009D5104" w:rsidRPr="0083175A">
        <w:rPr>
          <w:rFonts w:ascii="Times New Roman" w:eastAsia="Times New Roman" w:hAnsi="Times New Roman" w:cs="Times New Roman"/>
          <w:bCs/>
          <w:sz w:val="24"/>
          <w:szCs w:val="24"/>
          <w:lang w:val="lt-LT"/>
        </w:rPr>
        <w:t xml:space="preserve">6 </w:t>
      </w:r>
      <w:r w:rsidRPr="0083175A">
        <w:rPr>
          <w:rFonts w:ascii="Times New Roman" w:eastAsia="Times New Roman" w:hAnsi="Times New Roman" w:cs="Times New Roman"/>
          <w:bCs/>
          <w:sz w:val="24"/>
          <w:szCs w:val="24"/>
          <w:lang w:val="lt-LT"/>
        </w:rPr>
        <w:t>p</w:t>
      </w:r>
      <w:r w:rsidR="00835FDD" w:rsidRPr="0083175A">
        <w:rPr>
          <w:rFonts w:ascii="Times New Roman" w:eastAsia="Times New Roman" w:hAnsi="Times New Roman" w:cs="Times New Roman"/>
          <w:bCs/>
          <w:sz w:val="24"/>
          <w:szCs w:val="24"/>
          <w:lang w:val="lt-LT"/>
        </w:rPr>
        <w:t>unkte</w:t>
      </w:r>
      <w:r w:rsidRPr="0083175A">
        <w:rPr>
          <w:rFonts w:ascii="Times New Roman" w:eastAsia="Times New Roman" w:hAnsi="Times New Roman" w:cs="Times New Roman"/>
          <w:bCs/>
          <w:sz w:val="24"/>
          <w:szCs w:val="24"/>
          <w:lang w:val="lt-LT"/>
        </w:rPr>
        <w:t xml:space="preserve"> nustatytomis sąlygomis.</w:t>
      </w:r>
    </w:p>
    <w:p w14:paraId="5205EC5C" w14:textId="4C19CD5A" w:rsidR="0083175A" w:rsidRPr="009C6B31" w:rsidRDefault="00903EC3" w:rsidP="0083175A">
      <w:pPr>
        <w:numPr>
          <w:ilvl w:val="0"/>
          <w:numId w:val="41"/>
        </w:numPr>
        <w:spacing w:before="60" w:after="60" w:line="240" w:lineRule="auto"/>
        <w:ind w:left="0" w:firstLine="709"/>
        <w:rPr>
          <w:rFonts w:ascii="Times New Roman" w:eastAsia="Times New Roman" w:hAnsi="Times New Roman" w:cs="Times New Roman"/>
          <w:bCs/>
          <w:sz w:val="24"/>
          <w:szCs w:val="24"/>
          <w:lang w:val="lt-LT"/>
        </w:rPr>
      </w:pPr>
      <w:r w:rsidRPr="0083175A">
        <w:rPr>
          <w:rFonts w:ascii="Times New Roman" w:eastAsia="Times New Roman" w:hAnsi="Times New Roman" w:cs="Times New Roman"/>
          <w:bCs/>
          <w:sz w:val="24"/>
          <w:szCs w:val="24"/>
          <w:lang w:val="lt-LT"/>
        </w:rPr>
        <w:t>Paslaugos apima pasirašančiųjų asmenų autentifikavimą ir elektroninių dokumentų pasirašymą mobiliuoju elektroniniu parašu, kuris sukurtas mobilaus GSM ryšio operatorių UAB „Bitė Lietuva“, UAB „Telia“, UAB „Tele2“ ir UAB „Teledema“ saugia parašo formavimo įranga.</w:t>
      </w:r>
    </w:p>
    <w:p w14:paraId="23B38F3B" w14:textId="77777777" w:rsidR="00903EC3" w:rsidRPr="0083175A" w:rsidRDefault="00903EC3" w:rsidP="001C5330">
      <w:pPr>
        <w:numPr>
          <w:ilvl w:val="0"/>
          <w:numId w:val="41"/>
        </w:numPr>
        <w:spacing w:before="60" w:after="60" w:line="240" w:lineRule="auto"/>
        <w:ind w:left="0" w:firstLine="709"/>
        <w:rPr>
          <w:rFonts w:ascii="Times New Roman" w:eastAsia="Times New Roman" w:hAnsi="Times New Roman" w:cs="Times New Roman"/>
          <w:bCs/>
          <w:sz w:val="24"/>
          <w:szCs w:val="24"/>
          <w:lang w:val="lt-LT"/>
        </w:rPr>
      </w:pPr>
      <w:r w:rsidRPr="0083175A">
        <w:rPr>
          <w:rFonts w:ascii="Times New Roman" w:eastAsia="Times New Roman" w:hAnsi="Times New Roman" w:cs="Times New Roman"/>
          <w:bCs/>
          <w:sz w:val="24"/>
          <w:szCs w:val="24"/>
          <w:lang w:val="lt-LT"/>
        </w:rPr>
        <w:t xml:space="preserve">Paslaugų teikimo tvarka: </w:t>
      </w:r>
    </w:p>
    <w:p w14:paraId="3A8A8C72" w14:textId="77777777" w:rsidR="00903EC3" w:rsidRPr="0083175A" w:rsidRDefault="00903EC3" w:rsidP="001C5330">
      <w:pPr>
        <w:numPr>
          <w:ilvl w:val="1"/>
          <w:numId w:val="41"/>
        </w:numPr>
        <w:spacing w:before="60" w:after="60" w:line="240" w:lineRule="auto"/>
        <w:ind w:left="0" w:firstLine="709"/>
        <w:rPr>
          <w:rFonts w:ascii="Times New Roman" w:eastAsia="Times New Roman" w:hAnsi="Times New Roman" w:cs="Times New Roman"/>
          <w:bCs/>
          <w:sz w:val="24"/>
          <w:szCs w:val="24"/>
          <w:lang w:val="lt-LT"/>
        </w:rPr>
      </w:pPr>
      <w:r w:rsidRPr="0083175A">
        <w:rPr>
          <w:rFonts w:ascii="Times New Roman" w:eastAsia="Times New Roman" w:hAnsi="Times New Roman" w:cs="Times New Roman"/>
          <w:bCs/>
          <w:sz w:val="24"/>
          <w:szCs w:val="24"/>
          <w:lang w:val="lt-LT"/>
        </w:rPr>
        <w:t>Paslaugų teikėjas internetu priima iš DBSIS šiuos užklausos duomenis, susijusius su pasirašančiuoju asmeniu ir pasirašomais duomenimis: pasirašančiojo asmens mobiliojo telefono numerį, pasirašančiojo asmens kodą, pasirašomų duomenų santrauką;</w:t>
      </w:r>
    </w:p>
    <w:p w14:paraId="703ACC39" w14:textId="77777777" w:rsidR="00903EC3" w:rsidRPr="0083175A" w:rsidRDefault="00903EC3" w:rsidP="001C5330">
      <w:pPr>
        <w:numPr>
          <w:ilvl w:val="1"/>
          <w:numId w:val="41"/>
        </w:numPr>
        <w:spacing w:before="60" w:after="60" w:line="240" w:lineRule="auto"/>
        <w:ind w:left="0" w:firstLine="709"/>
        <w:rPr>
          <w:rFonts w:ascii="Times New Roman" w:eastAsia="Times New Roman" w:hAnsi="Times New Roman" w:cs="Times New Roman"/>
          <w:bCs/>
          <w:sz w:val="24"/>
          <w:szCs w:val="24"/>
          <w:lang w:val="lt-LT"/>
        </w:rPr>
      </w:pPr>
      <w:r w:rsidRPr="0083175A">
        <w:rPr>
          <w:rFonts w:ascii="Times New Roman" w:eastAsia="Times New Roman" w:hAnsi="Times New Roman" w:cs="Times New Roman"/>
          <w:bCs/>
          <w:sz w:val="24"/>
          <w:szCs w:val="24"/>
          <w:lang w:val="lt-LT"/>
        </w:rPr>
        <w:t>Paslaugų teikėjas, priėmęs iš DBSIS mobiliuoju parašu pasirašančiojo asmens duomenis ir pasirašomų duomenų santrauką, perduoda internetu į DBSIS šiuos duomenis: pasirašančio asmens privačiu raktu užšifruotą pasirašomų duomenų santrauką, pasirašančio asmens kvalifikuotą elektroninį sertifikatą.</w:t>
      </w:r>
    </w:p>
    <w:p w14:paraId="1AB9AC9B" w14:textId="77777777" w:rsidR="00903EC3" w:rsidRPr="0083175A" w:rsidRDefault="00903EC3" w:rsidP="001C5330">
      <w:pPr>
        <w:numPr>
          <w:ilvl w:val="0"/>
          <w:numId w:val="41"/>
        </w:numPr>
        <w:spacing w:before="60" w:after="60" w:line="240" w:lineRule="auto"/>
        <w:ind w:left="0" w:firstLine="709"/>
        <w:rPr>
          <w:rFonts w:ascii="Times New Roman" w:eastAsia="Times New Roman" w:hAnsi="Times New Roman" w:cs="Times New Roman"/>
          <w:bCs/>
          <w:sz w:val="24"/>
          <w:szCs w:val="24"/>
          <w:lang w:val="lt-LT"/>
        </w:rPr>
      </w:pPr>
      <w:r w:rsidRPr="0083175A">
        <w:rPr>
          <w:rFonts w:ascii="Times New Roman" w:eastAsia="Times New Roman" w:hAnsi="Times New Roman" w:cs="Times New Roman"/>
          <w:bCs/>
          <w:sz w:val="24"/>
          <w:szCs w:val="24"/>
          <w:lang w:val="lt-LT"/>
        </w:rPr>
        <w:t>Reikalavimai Paslaugoms:</w:t>
      </w:r>
    </w:p>
    <w:p w14:paraId="601F8090" w14:textId="77777777" w:rsidR="00903EC3" w:rsidRPr="0083175A" w:rsidRDefault="00903EC3" w:rsidP="001C5330">
      <w:pPr>
        <w:numPr>
          <w:ilvl w:val="1"/>
          <w:numId w:val="41"/>
        </w:numPr>
        <w:spacing w:before="60" w:after="60" w:line="240" w:lineRule="auto"/>
        <w:ind w:left="0" w:firstLine="709"/>
        <w:rPr>
          <w:rFonts w:ascii="Times New Roman" w:eastAsia="Times New Roman" w:hAnsi="Times New Roman" w:cs="Times New Roman"/>
          <w:bCs/>
          <w:sz w:val="24"/>
          <w:szCs w:val="24"/>
          <w:lang w:val="lt-LT"/>
        </w:rPr>
      </w:pPr>
      <w:r w:rsidRPr="0083175A">
        <w:rPr>
          <w:rFonts w:ascii="Times New Roman" w:eastAsia="Times New Roman" w:hAnsi="Times New Roman" w:cs="Times New Roman"/>
          <w:bCs/>
          <w:sz w:val="24"/>
          <w:szCs w:val="24"/>
          <w:lang w:val="lt-LT"/>
        </w:rPr>
        <w:t>Paslaugos teikiamos HTTPS protokolu pagal DBSIS autentifikuotą užklausimą, kaip saugios tinklinės paslaugos;</w:t>
      </w:r>
    </w:p>
    <w:p w14:paraId="3393EE61" w14:textId="0D8E9830" w:rsidR="00903EC3" w:rsidRPr="0083175A" w:rsidRDefault="00903EC3" w:rsidP="001C5330">
      <w:pPr>
        <w:numPr>
          <w:ilvl w:val="1"/>
          <w:numId w:val="41"/>
        </w:numPr>
        <w:spacing w:before="60" w:after="60" w:line="240" w:lineRule="auto"/>
        <w:ind w:left="0" w:firstLine="709"/>
        <w:rPr>
          <w:rFonts w:ascii="Times New Roman" w:eastAsia="Times New Roman" w:hAnsi="Times New Roman" w:cs="Times New Roman"/>
          <w:bCs/>
          <w:sz w:val="24"/>
          <w:szCs w:val="24"/>
          <w:lang w:val="lt-LT"/>
        </w:rPr>
      </w:pPr>
      <w:r w:rsidRPr="0083175A">
        <w:rPr>
          <w:rFonts w:ascii="Times New Roman" w:eastAsia="Times New Roman" w:hAnsi="Times New Roman" w:cs="Times New Roman"/>
          <w:bCs/>
          <w:sz w:val="24"/>
          <w:szCs w:val="24"/>
          <w:lang w:val="lt-LT"/>
        </w:rPr>
        <w:t>Paslaugos turi būti teikiamos DBSIS naudojamam programų bibliotekų rinkiniui „Signa SDK“, kuris yra skirtas elektroniniams dokumentams sudaryti ir tikrinti bei pasirašyti kvalifikuotais el. parašais</w:t>
      </w:r>
      <w:r w:rsidR="00802AC6" w:rsidRPr="0083175A">
        <w:rPr>
          <w:rFonts w:ascii="Times New Roman" w:eastAsia="Times New Roman" w:hAnsi="Times New Roman" w:cs="Times New Roman"/>
          <w:bCs/>
          <w:sz w:val="24"/>
          <w:szCs w:val="24"/>
          <w:lang w:val="lt-LT"/>
        </w:rPr>
        <w:t>;</w:t>
      </w:r>
    </w:p>
    <w:p w14:paraId="4D2CBF74" w14:textId="04F2EFCD" w:rsidR="00903EC3" w:rsidRPr="0083175A" w:rsidRDefault="00903EC3" w:rsidP="001C5330">
      <w:pPr>
        <w:numPr>
          <w:ilvl w:val="1"/>
          <w:numId w:val="41"/>
        </w:numPr>
        <w:spacing w:before="60" w:after="60" w:line="240" w:lineRule="auto"/>
        <w:ind w:left="0" w:firstLine="709"/>
        <w:rPr>
          <w:rFonts w:ascii="Times New Roman" w:eastAsia="Times New Roman" w:hAnsi="Times New Roman" w:cs="Times New Roman"/>
          <w:bCs/>
          <w:sz w:val="24"/>
          <w:szCs w:val="24"/>
          <w:lang w:val="lt-LT"/>
        </w:rPr>
      </w:pPr>
      <w:r w:rsidRPr="0083175A">
        <w:rPr>
          <w:rFonts w:ascii="Times New Roman" w:eastAsia="Times New Roman" w:hAnsi="Times New Roman" w:cs="Times New Roman"/>
          <w:bCs/>
          <w:sz w:val="24"/>
          <w:szCs w:val="24"/>
          <w:lang w:val="lt-LT"/>
        </w:rPr>
        <w:t xml:space="preserve">Paslaugos turi atitikti standarto ETSI TS 102 204 V1.1.4 (2003-08) „Mobile Commerce (M-COMM); Mobile Signature Service; Web Service Interface“ </w:t>
      </w:r>
      <w:r w:rsidR="003A7CCD" w:rsidRPr="0083175A">
        <w:rPr>
          <w:rFonts w:ascii="Times New Roman" w:eastAsia="Times New Roman" w:hAnsi="Times New Roman" w:cs="Times New Roman"/>
          <w:bCs/>
          <w:sz w:val="24"/>
          <w:szCs w:val="24"/>
          <w:lang w:val="lt-LT"/>
        </w:rPr>
        <w:t xml:space="preserve">arba lygiaverčio </w:t>
      </w:r>
      <w:r w:rsidRPr="0083175A">
        <w:rPr>
          <w:rFonts w:ascii="Times New Roman" w:eastAsia="Times New Roman" w:hAnsi="Times New Roman" w:cs="Times New Roman"/>
          <w:bCs/>
          <w:sz w:val="24"/>
          <w:szCs w:val="24"/>
          <w:lang w:val="lt-LT"/>
        </w:rPr>
        <w:t>reikalavimus. Realizuojamos pasirašymo tinklinės paslaugos: sertifikato pateikimas (operacija „Registration“), pasirašymas (operacija „Signature“);</w:t>
      </w:r>
    </w:p>
    <w:p w14:paraId="48B9922B" w14:textId="77777777" w:rsidR="00903EC3" w:rsidRPr="0083175A" w:rsidRDefault="00903EC3" w:rsidP="001C5330">
      <w:pPr>
        <w:numPr>
          <w:ilvl w:val="1"/>
          <w:numId w:val="41"/>
        </w:numPr>
        <w:spacing w:before="60" w:after="60" w:line="240" w:lineRule="auto"/>
        <w:ind w:left="0" w:firstLine="709"/>
        <w:rPr>
          <w:rFonts w:ascii="Times New Roman" w:eastAsia="Times New Roman" w:hAnsi="Times New Roman" w:cs="Times New Roman"/>
          <w:bCs/>
          <w:sz w:val="24"/>
          <w:szCs w:val="24"/>
          <w:lang w:val="lt-LT"/>
        </w:rPr>
      </w:pPr>
      <w:r w:rsidRPr="0083175A">
        <w:rPr>
          <w:rFonts w:ascii="Times New Roman" w:eastAsia="Times New Roman" w:hAnsi="Times New Roman" w:cs="Times New Roman"/>
          <w:bCs/>
          <w:sz w:val="24"/>
          <w:szCs w:val="24"/>
          <w:lang w:val="lt-LT"/>
        </w:rPr>
        <w:t>Paslaugos turi būti teikiamos vadovaujantis šiais teisės aktais (jų aktualiomis redakcijomis):</w:t>
      </w:r>
    </w:p>
    <w:p w14:paraId="12294AF9" w14:textId="77777777" w:rsidR="00903EC3" w:rsidRPr="0083175A" w:rsidRDefault="00903EC3" w:rsidP="001C5330">
      <w:pPr>
        <w:numPr>
          <w:ilvl w:val="2"/>
          <w:numId w:val="41"/>
        </w:numPr>
        <w:spacing w:before="60" w:after="60" w:line="240" w:lineRule="auto"/>
        <w:ind w:left="0" w:firstLine="709"/>
        <w:rPr>
          <w:rFonts w:ascii="Times New Roman" w:eastAsia="Times New Roman" w:hAnsi="Times New Roman" w:cs="Times New Roman"/>
          <w:bCs/>
          <w:sz w:val="24"/>
          <w:szCs w:val="24"/>
          <w:lang w:val="lt-LT"/>
        </w:rPr>
      </w:pPr>
      <w:r w:rsidRPr="0083175A">
        <w:rPr>
          <w:rFonts w:ascii="Times New Roman" w:eastAsia="Times New Roman" w:hAnsi="Times New Roman" w:cs="Times New Roman"/>
          <w:bCs/>
          <w:sz w:val="24"/>
          <w:szCs w:val="24"/>
          <w:lang w:val="lt-LT"/>
        </w:rPr>
        <w:t>2014 m. liepos 23 d. Europos Parlamento ir Tarybos reglamentu (ES) Nr. 910/2014 dėl elektroninės atpažinties ir elektroninių operacijų patikimumo užtikrinimo paslaugų vidaus rinkoje, kuriuo panaikinama Direktyva 1999/93/EB;</w:t>
      </w:r>
    </w:p>
    <w:p w14:paraId="552DF3A5" w14:textId="77777777" w:rsidR="00903EC3" w:rsidRPr="0083175A" w:rsidRDefault="00903EC3" w:rsidP="001C5330">
      <w:pPr>
        <w:numPr>
          <w:ilvl w:val="2"/>
          <w:numId w:val="41"/>
        </w:numPr>
        <w:spacing w:before="60" w:after="60" w:line="240" w:lineRule="auto"/>
        <w:ind w:left="0" w:firstLine="709"/>
        <w:rPr>
          <w:rFonts w:ascii="Times New Roman" w:eastAsia="Times New Roman" w:hAnsi="Times New Roman" w:cs="Times New Roman"/>
          <w:bCs/>
          <w:sz w:val="24"/>
          <w:szCs w:val="24"/>
          <w:lang w:val="lt-LT"/>
        </w:rPr>
      </w:pPr>
      <w:r w:rsidRPr="0083175A">
        <w:rPr>
          <w:rFonts w:ascii="Times New Roman" w:eastAsia="Times New Roman" w:hAnsi="Times New Roman" w:cs="Times New Roman"/>
          <w:bCs/>
          <w:sz w:val="24"/>
          <w:szCs w:val="24"/>
          <w:lang w:val="lt-LT"/>
        </w:rPr>
        <w:t>Lietuvos Respublikos elektroninės atpažinties ir elektroninių operacijų patikimumo užtikrinimo paslaugų įstatymu;</w:t>
      </w:r>
    </w:p>
    <w:p w14:paraId="5EE8DBD4" w14:textId="77777777" w:rsidR="00903EC3" w:rsidRPr="0083175A" w:rsidRDefault="00903EC3" w:rsidP="001C5330">
      <w:pPr>
        <w:numPr>
          <w:ilvl w:val="2"/>
          <w:numId w:val="41"/>
        </w:numPr>
        <w:spacing w:before="60" w:after="60" w:line="240" w:lineRule="auto"/>
        <w:ind w:left="0" w:firstLine="709"/>
        <w:rPr>
          <w:rFonts w:ascii="Times New Roman" w:eastAsia="Times New Roman" w:hAnsi="Times New Roman" w:cs="Times New Roman"/>
          <w:bCs/>
          <w:sz w:val="24"/>
          <w:szCs w:val="24"/>
          <w:lang w:val="lt-LT"/>
        </w:rPr>
      </w:pPr>
      <w:r w:rsidRPr="0083175A">
        <w:rPr>
          <w:rFonts w:ascii="Times New Roman" w:eastAsia="Times New Roman" w:hAnsi="Times New Roman" w:cs="Times New Roman"/>
          <w:bCs/>
          <w:sz w:val="24"/>
          <w:szCs w:val="24"/>
          <w:lang w:val="lt-LT"/>
        </w:rPr>
        <w:t>Lietuvos Respublikos kibernetinio saugumo įstatymu;</w:t>
      </w:r>
    </w:p>
    <w:p w14:paraId="26463A85" w14:textId="77777777" w:rsidR="00903EC3" w:rsidRPr="0083175A" w:rsidRDefault="00903EC3" w:rsidP="001C5330">
      <w:pPr>
        <w:numPr>
          <w:ilvl w:val="2"/>
          <w:numId w:val="41"/>
        </w:numPr>
        <w:spacing w:before="60" w:after="60" w:line="240" w:lineRule="auto"/>
        <w:ind w:left="0" w:firstLine="709"/>
        <w:rPr>
          <w:rFonts w:ascii="Times New Roman" w:eastAsia="Times New Roman" w:hAnsi="Times New Roman" w:cs="Times New Roman"/>
          <w:bCs/>
          <w:sz w:val="24"/>
          <w:szCs w:val="24"/>
          <w:lang w:val="lt-LT"/>
        </w:rPr>
      </w:pPr>
      <w:r w:rsidRPr="0083175A">
        <w:rPr>
          <w:rFonts w:ascii="Times New Roman" w:eastAsia="Times New Roman" w:hAnsi="Times New Roman" w:cs="Times New Roman"/>
          <w:bCs/>
          <w:color w:val="000000"/>
          <w:sz w:val="24"/>
          <w:szCs w:val="24"/>
          <w:lang w:val="lt-LT"/>
        </w:rPr>
        <w:t>Organizacinių ir techninių kibernetinio saugumo reikalavimų, taikomų kibernetinio saugumo subjektams, aprašu, patvirtintu Lietuvos Respublikos Vyriausybės 2018 m. rugpjūčio 18 d. nutarimu Nr. 818 „Dėl Lietuvos Respublikos kibernetinio saugumo įstatymo įgyvendinimo“;</w:t>
      </w:r>
    </w:p>
    <w:p w14:paraId="6F3FC65F" w14:textId="77777777" w:rsidR="00903EC3" w:rsidRPr="0083175A" w:rsidRDefault="00903EC3" w:rsidP="001C5330">
      <w:pPr>
        <w:numPr>
          <w:ilvl w:val="2"/>
          <w:numId w:val="41"/>
        </w:numPr>
        <w:spacing w:before="60" w:after="60" w:line="240" w:lineRule="auto"/>
        <w:ind w:left="0" w:firstLine="709"/>
        <w:rPr>
          <w:rFonts w:ascii="Times New Roman" w:eastAsia="Times New Roman" w:hAnsi="Times New Roman" w:cs="Times New Roman"/>
          <w:bCs/>
          <w:sz w:val="24"/>
          <w:szCs w:val="24"/>
          <w:lang w:val="lt-LT"/>
        </w:rPr>
      </w:pPr>
      <w:r w:rsidRPr="0083175A">
        <w:rPr>
          <w:rFonts w:ascii="Times New Roman" w:eastAsia="Times New Roman" w:hAnsi="Times New Roman" w:cs="Times New Roman"/>
          <w:bCs/>
          <w:sz w:val="24"/>
          <w:szCs w:val="24"/>
          <w:lang w:val="lt-LT"/>
        </w:rPr>
        <w:t>Elektroniniu parašu pasirašyto elektroninio dokumento specifikacija ADOC-V1.0, patvirtinta Lietuvos vyriausiojo archyvaro 2009 m. rugsėjo 7 d. įsakymu Nr. V-60 „Dėl Elektroniniu parašu pasirašyto elektroninio dokumento specifikacijos ADOC-V1.0 patvirtinimo“;</w:t>
      </w:r>
    </w:p>
    <w:p w14:paraId="7CAA2457" w14:textId="59BF33E7" w:rsidR="00903EC3" w:rsidRPr="0083175A" w:rsidRDefault="00802AC6" w:rsidP="001C5330">
      <w:pPr>
        <w:numPr>
          <w:ilvl w:val="2"/>
          <w:numId w:val="41"/>
        </w:numPr>
        <w:spacing w:before="60" w:after="60" w:line="240" w:lineRule="auto"/>
        <w:ind w:left="0" w:firstLine="709"/>
        <w:rPr>
          <w:rFonts w:ascii="Times New Roman" w:eastAsia="Times New Roman" w:hAnsi="Times New Roman" w:cs="Times New Roman"/>
          <w:bCs/>
          <w:sz w:val="24"/>
          <w:szCs w:val="24"/>
          <w:lang w:val="lt-LT"/>
        </w:rPr>
      </w:pPr>
      <w:r w:rsidRPr="0083175A">
        <w:rPr>
          <w:rFonts w:ascii="Times New Roman" w:eastAsia="Times New Roman" w:hAnsi="Times New Roman" w:cs="Times New Roman"/>
          <w:bCs/>
          <w:sz w:val="24"/>
          <w:szCs w:val="24"/>
          <w:lang w:val="lt-LT"/>
        </w:rPr>
        <w:t>k</w:t>
      </w:r>
      <w:r w:rsidR="00903EC3" w:rsidRPr="0083175A">
        <w:rPr>
          <w:rFonts w:ascii="Times New Roman" w:eastAsia="Times New Roman" w:hAnsi="Times New Roman" w:cs="Times New Roman"/>
          <w:bCs/>
          <w:sz w:val="24"/>
          <w:szCs w:val="24"/>
          <w:lang w:val="lt-LT"/>
        </w:rPr>
        <w:t>itais Lietuvos Respublikos teisės aktais, reglamentuojančiais elektroninio parašo naudojimą ir elektroninio parašo paslaugų teikimą bei valstybės informacinių išteklių valdymą ir kibernetinio saugumo užtikrinimą</w:t>
      </w:r>
      <w:r w:rsidR="00D270A7" w:rsidRPr="0083175A">
        <w:rPr>
          <w:rFonts w:ascii="Times New Roman" w:eastAsia="Times New Roman" w:hAnsi="Times New Roman" w:cs="Times New Roman"/>
          <w:bCs/>
          <w:sz w:val="24"/>
          <w:szCs w:val="24"/>
          <w:lang w:val="lt-LT"/>
        </w:rPr>
        <w:t>;</w:t>
      </w:r>
    </w:p>
    <w:p w14:paraId="26412B4C" w14:textId="77777777" w:rsidR="00903EC3" w:rsidRPr="0083175A" w:rsidRDefault="00903EC3" w:rsidP="001C5330">
      <w:pPr>
        <w:numPr>
          <w:ilvl w:val="1"/>
          <w:numId w:val="41"/>
        </w:numPr>
        <w:spacing w:before="60" w:after="60" w:line="240" w:lineRule="auto"/>
        <w:ind w:left="0" w:firstLine="709"/>
        <w:rPr>
          <w:rFonts w:ascii="Times New Roman" w:eastAsia="Times New Roman" w:hAnsi="Times New Roman" w:cs="Times New Roman"/>
          <w:bCs/>
          <w:sz w:val="24"/>
          <w:szCs w:val="24"/>
          <w:lang w:val="lt-LT"/>
        </w:rPr>
      </w:pPr>
      <w:r w:rsidRPr="0083175A">
        <w:rPr>
          <w:rFonts w:ascii="Times New Roman" w:eastAsia="Times New Roman" w:hAnsi="Times New Roman" w:cs="Times New Roman"/>
          <w:bCs/>
          <w:sz w:val="24"/>
          <w:szCs w:val="24"/>
          <w:lang w:val="lt-LT"/>
        </w:rPr>
        <w:lastRenderedPageBreak/>
        <w:t>atitikti visus Lietuvos Respublikos teisės aktų, reglamentuojančių elektroninio parašo naudojimą ir elektroninio parašo paslaugų teikimą, reikalavimus;</w:t>
      </w:r>
    </w:p>
    <w:p w14:paraId="2D26C8AB" w14:textId="77777777" w:rsidR="00903EC3" w:rsidRPr="0083175A" w:rsidRDefault="00903EC3" w:rsidP="001C5330">
      <w:pPr>
        <w:numPr>
          <w:ilvl w:val="1"/>
          <w:numId w:val="41"/>
        </w:numPr>
        <w:spacing w:before="60" w:after="60" w:line="240" w:lineRule="auto"/>
        <w:ind w:left="0" w:firstLine="709"/>
        <w:rPr>
          <w:rFonts w:ascii="Times New Roman" w:eastAsia="Times New Roman" w:hAnsi="Times New Roman" w:cs="Times New Roman"/>
          <w:bCs/>
          <w:sz w:val="24"/>
          <w:szCs w:val="24"/>
          <w:lang w:val="lt-LT"/>
        </w:rPr>
      </w:pPr>
      <w:r w:rsidRPr="0083175A">
        <w:rPr>
          <w:rFonts w:ascii="Times New Roman" w:eastAsia="Times New Roman" w:hAnsi="Times New Roman" w:cs="Times New Roman"/>
          <w:bCs/>
          <w:sz w:val="24"/>
          <w:szCs w:val="24"/>
          <w:lang w:val="lt-LT"/>
        </w:rPr>
        <w:t>Paslaugos turi būti teikiamos nepertraukiamai 7 dienas per savaitę ir 24 valandas per  parą;</w:t>
      </w:r>
    </w:p>
    <w:p w14:paraId="43ED1B97" w14:textId="77777777" w:rsidR="00903EC3" w:rsidRPr="0083175A" w:rsidRDefault="00903EC3" w:rsidP="001C5330">
      <w:pPr>
        <w:numPr>
          <w:ilvl w:val="1"/>
          <w:numId w:val="41"/>
        </w:numPr>
        <w:spacing w:before="60" w:after="60" w:line="240" w:lineRule="auto"/>
        <w:ind w:left="0" w:firstLine="709"/>
        <w:rPr>
          <w:rFonts w:ascii="Times New Roman" w:eastAsia="Times New Roman" w:hAnsi="Times New Roman" w:cs="Times New Roman"/>
          <w:bCs/>
          <w:sz w:val="24"/>
          <w:szCs w:val="24"/>
          <w:lang w:val="lt-LT"/>
        </w:rPr>
      </w:pPr>
      <w:r w:rsidRPr="0083175A">
        <w:rPr>
          <w:rFonts w:ascii="Times New Roman" w:eastAsia="Times New Roman" w:hAnsi="Times New Roman" w:cs="Times New Roman"/>
          <w:bCs/>
          <w:sz w:val="24"/>
          <w:szCs w:val="24"/>
          <w:lang w:val="lt-LT"/>
        </w:rPr>
        <w:t>Paslaugų prieinamumo per mėnesį lygis turi būti ne mažesnis kaip 99,5 proc.;</w:t>
      </w:r>
    </w:p>
    <w:p w14:paraId="3386A1C6" w14:textId="38DD0737" w:rsidR="0083175A" w:rsidRPr="009C6B31" w:rsidRDefault="00903EC3" w:rsidP="0083175A">
      <w:pPr>
        <w:numPr>
          <w:ilvl w:val="1"/>
          <w:numId w:val="41"/>
        </w:numPr>
        <w:spacing w:before="60" w:after="60" w:line="240" w:lineRule="auto"/>
        <w:ind w:left="0" w:firstLine="709"/>
        <w:rPr>
          <w:rFonts w:ascii="Times New Roman" w:eastAsia="Times New Roman" w:hAnsi="Times New Roman" w:cs="Times New Roman"/>
          <w:bCs/>
          <w:sz w:val="24"/>
          <w:szCs w:val="24"/>
          <w:lang w:val="lt-LT"/>
        </w:rPr>
      </w:pPr>
      <w:r w:rsidRPr="0083175A">
        <w:rPr>
          <w:rFonts w:ascii="Times New Roman" w:eastAsia="Times New Roman" w:hAnsi="Times New Roman" w:cs="Times New Roman"/>
          <w:bCs/>
          <w:sz w:val="24"/>
          <w:szCs w:val="24"/>
          <w:lang w:val="lt-LT"/>
        </w:rPr>
        <w:t>Paslaugos turi būti teikiamos užtikrinant asmens duomenų naudojimą, apsaugą ir tvarkymą vadovaujantis Europos Sąjungos Bendruoju duomenų apsaugos reglamentu, Lietuvos Respublikos asmens duomenų teisinės apsaugos įstatymu ir kitais teisės aktais.</w:t>
      </w:r>
    </w:p>
    <w:p w14:paraId="59C2742B" w14:textId="77777777" w:rsidR="00903EC3" w:rsidRPr="0083175A" w:rsidRDefault="00903EC3" w:rsidP="001C5330">
      <w:pPr>
        <w:numPr>
          <w:ilvl w:val="0"/>
          <w:numId w:val="41"/>
        </w:numPr>
        <w:spacing w:before="120" w:after="120" w:line="240" w:lineRule="auto"/>
        <w:ind w:left="0" w:firstLine="709"/>
        <w:rPr>
          <w:rFonts w:ascii="Times New Roman" w:eastAsia="Times New Roman" w:hAnsi="Times New Roman" w:cs="Times New Roman"/>
          <w:bCs/>
          <w:sz w:val="24"/>
          <w:szCs w:val="24"/>
          <w:lang w:val="lt-LT"/>
        </w:rPr>
      </w:pPr>
      <w:r w:rsidRPr="0083175A">
        <w:rPr>
          <w:rFonts w:ascii="Times New Roman" w:eastAsia="Times New Roman" w:hAnsi="Times New Roman" w:cs="Times New Roman"/>
          <w:bCs/>
          <w:sz w:val="24"/>
          <w:szCs w:val="24"/>
          <w:lang w:val="lt-LT"/>
        </w:rPr>
        <w:t>Paslaugos turi būti pradėtos teikti kitą dieną po Paslaugų teikimo sutarties įsigaliojimo dienos.</w:t>
      </w:r>
    </w:p>
    <w:p w14:paraId="67BCD784" w14:textId="77777777" w:rsidR="00A660A0" w:rsidRPr="0083175A" w:rsidRDefault="00A660A0" w:rsidP="00F372C9">
      <w:pPr>
        <w:spacing w:before="60" w:after="60" w:line="240" w:lineRule="auto"/>
        <w:rPr>
          <w:rFonts w:ascii="Times New Roman" w:hAnsi="Times New Roman" w:cs="Times New Roman"/>
          <w:b/>
          <w:sz w:val="24"/>
          <w:szCs w:val="24"/>
          <w:lang w:val="lt-LT"/>
        </w:rPr>
      </w:pPr>
    </w:p>
    <w:bookmarkEnd w:id="0"/>
    <w:tbl>
      <w:tblPr>
        <w:tblW w:w="10599" w:type="dxa"/>
        <w:tblInd w:w="165" w:type="dxa"/>
        <w:tblLook w:val="0000" w:firstRow="0" w:lastRow="0" w:firstColumn="0" w:lastColumn="0" w:noHBand="0" w:noVBand="0"/>
      </w:tblPr>
      <w:tblGrid>
        <w:gridCol w:w="5268"/>
        <w:gridCol w:w="5331"/>
      </w:tblGrid>
      <w:tr w:rsidR="0083175A" w:rsidRPr="0083175A" w14:paraId="3E24EBE3" w14:textId="77777777" w:rsidTr="009C6B31">
        <w:trPr>
          <w:trHeight w:val="4089"/>
        </w:trPr>
        <w:tc>
          <w:tcPr>
            <w:tcW w:w="5268" w:type="dxa"/>
          </w:tcPr>
          <w:p w14:paraId="10901FB4" w14:textId="77777777" w:rsidR="0083175A" w:rsidRPr="0083175A" w:rsidRDefault="0083175A" w:rsidP="0083175A">
            <w:pPr>
              <w:tabs>
                <w:tab w:val="left" w:pos="9630"/>
              </w:tabs>
              <w:spacing w:after="0" w:line="240" w:lineRule="auto"/>
              <w:ind w:right="8"/>
              <w:jc w:val="left"/>
              <w:rPr>
                <w:rFonts w:ascii="Times New Roman" w:eastAsia="Times New Roman" w:hAnsi="Times New Roman" w:cs="Times New Roman"/>
                <w:b/>
                <w:sz w:val="24"/>
                <w:szCs w:val="24"/>
                <w:lang w:val="lt-LT"/>
              </w:rPr>
            </w:pPr>
          </w:p>
          <w:p w14:paraId="041D0992" w14:textId="77777777" w:rsidR="0083175A" w:rsidRPr="0083175A" w:rsidRDefault="0083175A" w:rsidP="0083175A">
            <w:pPr>
              <w:tabs>
                <w:tab w:val="left" w:pos="720"/>
                <w:tab w:val="left" w:pos="1008"/>
                <w:tab w:val="left" w:pos="9630"/>
              </w:tabs>
              <w:spacing w:after="0" w:line="240" w:lineRule="auto"/>
              <w:ind w:right="8"/>
              <w:jc w:val="left"/>
              <w:rPr>
                <w:rFonts w:ascii="Times New Roman" w:eastAsia="Times New Roman" w:hAnsi="Times New Roman" w:cs="Times New Roman"/>
                <w:b/>
                <w:sz w:val="24"/>
                <w:szCs w:val="24"/>
                <w:lang w:val="lt-LT"/>
              </w:rPr>
            </w:pPr>
            <w:r w:rsidRPr="0083175A">
              <w:rPr>
                <w:rFonts w:ascii="Times New Roman" w:eastAsia="Times New Roman" w:hAnsi="Times New Roman" w:cs="Times New Roman"/>
                <w:b/>
                <w:sz w:val="24"/>
                <w:szCs w:val="24"/>
                <w:lang w:val="lt-LT"/>
              </w:rPr>
              <w:t>KLIENTAS</w:t>
            </w:r>
          </w:p>
          <w:p w14:paraId="6904DCF6" w14:textId="77777777" w:rsidR="0083175A" w:rsidRPr="0083175A" w:rsidRDefault="0083175A" w:rsidP="0083175A">
            <w:pPr>
              <w:tabs>
                <w:tab w:val="left" w:pos="720"/>
                <w:tab w:val="left" w:pos="1008"/>
                <w:tab w:val="left" w:pos="9630"/>
              </w:tabs>
              <w:spacing w:after="0" w:line="240" w:lineRule="auto"/>
              <w:ind w:right="8"/>
              <w:jc w:val="left"/>
              <w:rPr>
                <w:rFonts w:ascii="Times New Roman" w:eastAsia="Times New Roman" w:hAnsi="Times New Roman" w:cs="Times New Roman"/>
                <w:sz w:val="24"/>
                <w:szCs w:val="24"/>
                <w:lang w:val="lt-LT"/>
              </w:rPr>
            </w:pPr>
          </w:p>
          <w:p w14:paraId="7A9DA8AC" w14:textId="77777777" w:rsidR="0083175A" w:rsidRPr="0083175A" w:rsidRDefault="0083175A" w:rsidP="0083175A">
            <w:pPr>
              <w:spacing w:after="0" w:line="240" w:lineRule="auto"/>
              <w:jc w:val="left"/>
              <w:rPr>
                <w:rFonts w:ascii="Times New Roman" w:eastAsia="Times New Roman" w:hAnsi="Times New Roman" w:cs="Times New Roman"/>
                <w:b/>
                <w:bCs/>
                <w:sz w:val="24"/>
                <w:szCs w:val="24"/>
                <w:lang w:val="lt-LT"/>
              </w:rPr>
            </w:pPr>
            <w:r w:rsidRPr="0083175A">
              <w:rPr>
                <w:rFonts w:ascii="Times New Roman" w:eastAsia="Times New Roman" w:hAnsi="Times New Roman" w:cs="Times New Roman"/>
                <w:b/>
                <w:bCs/>
                <w:sz w:val="24"/>
                <w:szCs w:val="24"/>
                <w:lang w:val="lt-LT"/>
              </w:rPr>
              <w:t xml:space="preserve">Informatikos ir ryšių departamentas </w:t>
            </w:r>
          </w:p>
          <w:p w14:paraId="0D5CD07D" w14:textId="77777777" w:rsidR="0083175A" w:rsidRPr="0083175A" w:rsidRDefault="0083175A" w:rsidP="0083175A">
            <w:pPr>
              <w:spacing w:after="0" w:line="240" w:lineRule="auto"/>
              <w:jc w:val="left"/>
              <w:rPr>
                <w:rFonts w:ascii="Times New Roman" w:eastAsia="Times New Roman" w:hAnsi="Times New Roman" w:cs="Times New Roman"/>
                <w:b/>
                <w:bCs/>
                <w:sz w:val="24"/>
                <w:szCs w:val="24"/>
                <w:lang w:val="lt-LT"/>
              </w:rPr>
            </w:pPr>
            <w:r w:rsidRPr="0083175A">
              <w:rPr>
                <w:rFonts w:ascii="Times New Roman" w:eastAsia="Times New Roman" w:hAnsi="Times New Roman" w:cs="Times New Roman"/>
                <w:b/>
                <w:bCs/>
                <w:sz w:val="24"/>
                <w:szCs w:val="24"/>
                <w:lang w:val="lt-LT"/>
              </w:rPr>
              <w:t xml:space="preserve">prie Lietuvos Respublikos </w:t>
            </w:r>
          </w:p>
          <w:p w14:paraId="3CB70495" w14:textId="77777777" w:rsidR="0083175A" w:rsidRPr="0083175A" w:rsidRDefault="0083175A" w:rsidP="0083175A">
            <w:pPr>
              <w:spacing w:after="0" w:line="240" w:lineRule="auto"/>
              <w:jc w:val="left"/>
              <w:rPr>
                <w:rFonts w:ascii="Times New Roman" w:eastAsia="Times New Roman" w:hAnsi="Times New Roman" w:cs="Times New Roman"/>
                <w:b/>
                <w:bCs/>
                <w:sz w:val="24"/>
                <w:szCs w:val="24"/>
                <w:lang w:val="lt-LT"/>
              </w:rPr>
            </w:pPr>
            <w:r w:rsidRPr="0083175A">
              <w:rPr>
                <w:rFonts w:ascii="Times New Roman" w:eastAsia="Times New Roman" w:hAnsi="Times New Roman" w:cs="Times New Roman"/>
                <w:b/>
                <w:bCs/>
                <w:sz w:val="24"/>
                <w:szCs w:val="24"/>
                <w:lang w:val="lt-LT"/>
              </w:rPr>
              <w:t xml:space="preserve">vidaus reikalų ministerijos </w:t>
            </w:r>
          </w:p>
          <w:p w14:paraId="5437924F" w14:textId="77777777" w:rsidR="0083175A" w:rsidRPr="0083175A" w:rsidRDefault="0083175A" w:rsidP="0083175A">
            <w:pPr>
              <w:spacing w:after="0" w:line="240" w:lineRule="auto"/>
              <w:rPr>
                <w:rFonts w:ascii="Times New Roman" w:eastAsia="Times New Roman" w:hAnsi="Times New Roman" w:cs="Times New Roman"/>
                <w:sz w:val="24"/>
                <w:szCs w:val="24"/>
                <w:lang w:val="lt-LT"/>
              </w:rPr>
            </w:pPr>
          </w:p>
          <w:p w14:paraId="72F4B3CB" w14:textId="77777777" w:rsidR="0083175A" w:rsidRPr="0083175A" w:rsidRDefault="0083175A" w:rsidP="0083175A">
            <w:pPr>
              <w:tabs>
                <w:tab w:val="left" w:pos="9630"/>
              </w:tabs>
              <w:spacing w:after="0" w:line="240" w:lineRule="auto"/>
              <w:jc w:val="left"/>
              <w:rPr>
                <w:rFonts w:ascii="Times New Roman" w:eastAsia="Times New Roman" w:hAnsi="Times New Roman" w:cs="Times New Roman"/>
                <w:bCs/>
                <w:sz w:val="24"/>
                <w:szCs w:val="24"/>
                <w:lang w:val="lt-LT"/>
              </w:rPr>
            </w:pPr>
          </w:p>
          <w:p w14:paraId="30A25D72" w14:textId="77777777" w:rsidR="0083175A" w:rsidRPr="0083175A" w:rsidRDefault="0083175A" w:rsidP="0083175A">
            <w:pPr>
              <w:tabs>
                <w:tab w:val="left" w:pos="9630"/>
              </w:tabs>
              <w:spacing w:after="0" w:line="240" w:lineRule="auto"/>
              <w:jc w:val="left"/>
              <w:rPr>
                <w:rFonts w:ascii="Times New Roman" w:eastAsia="Times New Roman" w:hAnsi="Times New Roman" w:cs="Times New Roman"/>
                <w:bCs/>
                <w:sz w:val="24"/>
                <w:szCs w:val="24"/>
                <w:lang w:val="lt-LT"/>
              </w:rPr>
            </w:pPr>
            <w:r w:rsidRPr="0083175A">
              <w:rPr>
                <w:rFonts w:ascii="Times New Roman" w:eastAsia="Times New Roman" w:hAnsi="Times New Roman" w:cs="Times New Roman"/>
                <w:bCs/>
                <w:sz w:val="24"/>
                <w:szCs w:val="24"/>
                <w:lang w:val="lt-LT"/>
              </w:rPr>
              <w:t>Direktorė</w:t>
            </w:r>
          </w:p>
          <w:p w14:paraId="5FE7AB10" w14:textId="77777777" w:rsidR="0083175A" w:rsidRPr="0083175A" w:rsidRDefault="0083175A" w:rsidP="0083175A">
            <w:pPr>
              <w:tabs>
                <w:tab w:val="left" w:pos="9630"/>
              </w:tabs>
              <w:spacing w:after="0" w:line="240" w:lineRule="auto"/>
              <w:jc w:val="left"/>
              <w:rPr>
                <w:rFonts w:ascii="Times New Roman" w:eastAsia="Times New Roman" w:hAnsi="Times New Roman" w:cs="Times New Roman"/>
                <w:bCs/>
                <w:sz w:val="24"/>
                <w:szCs w:val="24"/>
                <w:lang w:val="en-GB"/>
              </w:rPr>
            </w:pPr>
            <w:r w:rsidRPr="0083175A">
              <w:rPr>
                <w:rFonts w:ascii="Times New Roman" w:eastAsia="Times New Roman" w:hAnsi="Times New Roman" w:cs="Times New Roman"/>
                <w:bCs/>
                <w:sz w:val="24"/>
                <w:szCs w:val="24"/>
                <w:lang w:val="en-GB"/>
              </w:rPr>
              <w:t xml:space="preserve">                                                            </w:t>
            </w:r>
          </w:p>
          <w:p w14:paraId="559A7E0C" w14:textId="77777777" w:rsidR="0083175A" w:rsidRPr="0083175A" w:rsidRDefault="0083175A" w:rsidP="0083175A">
            <w:pPr>
              <w:spacing w:after="0" w:line="240" w:lineRule="auto"/>
              <w:jc w:val="left"/>
              <w:rPr>
                <w:rFonts w:ascii="Times New Roman" w:eastAsia="Times New Roman" w:hAnsi="Times New Roman" w:cs="Times New Roman"/>
                <w:sz w:val="24"/>
                <w:szCs w:val="24"/>
                <w:lang w:val="lt-LT"/>
              </w:rPr>
            </w:pPr>
            <w:r w:rsidRPr="0083175A">
              <w:rPr>
                <w:rFonts w:ascii="Times New Roman" w:eastAsia="Times New Roman" w:hAnsi="Times New Roman" w:cs="Times New Roman"/>
                <w:bCs/>
                <w:sz w:val="24"/>
                <w:szCs w:val="24"/>
                <w:lang w:val="lt-LT"/>
              </w:rPr>
              <w:t>Viktorija Rūkštelė</w:t>
            </w:r>
          </w:p>
          <w:p w14:paraId="22E26828" w14:textId="77777777" w:rsidR="0083175A" w:rsidRPr="0083175A" w:rsidRDefault="0083175A" w:rsidP="0083175A">
            <w:pPr>
              <w:tabs>
                <w:tab w:val="left" w:pos="9630"/>
              </w:tabs>
              <w:spacing w:after="0" w:line="240" w:lineRule="auto"/>
              <w:jc w:val="left"/>
              <w:rPr>
                <w:rFonts w:ascii="Times New Roman" w:eastAsia="Times New Roman" w:hAnsi="Times New Roman" w:cs="Times New Roman"/>
                <w:sz w:val="24"/>
                <w:szCs w:val="24"/>
                <w:lang w:val="lt-LT"/>
              </w:rPr>
            </w:pPr>
          </w:p>
        </w:tc>
        <w:tc>
          <w:tcPr>
            <w:tcW w:w="5331" w:type="dxa"/>
          </w:tcPr>
          <w:p w14:paraId="62C2792E" w14:textId="77777777" w:rsidR="0083175A" w:rsidRPr="0083175A" w:rsidRDefault="0083175A" w:rsidP="0083175A">
            <w:pPr>
              <w:keepNext/>
              <w:tabs>
                <w:tab w:val="left" w:pos="9630"/>
              </w:tabs>
              <w:spacing w:after="0" w:line="240" w:lineRule="auto"/>
              <w:ind w:right="8"/>
              <w:outlineLvl w:val="0"/>
              <w:rPr>
                <w:rFonts w:ascii="Times New Roman" w:eastAsia="Arial Unicode MS" w:hAnsi="Times New Roman" w:cs="Times New Roman"/>
                <w:b/>
                <w:bCs/>
                <w:sz w:val="24"/>
                <w:szCs w:val="24"/>
                <w:lang w:val="lt-LT"/>
              </w:rPr>
            </w:pPr>
          </w:p>
          <w:p w14:paraId="59AFD1D2" w14:textId="77777777" w:rsidR="0083175A" w:rsidRPr="0083175A" w:rsidRDefault="0083175A" w:rsidP="0083175A">
            <w:pPr>
              <w:keepNext/>
              <w:tabs>
                <w:tab w:val="left" w:pos="9630"/>
              </w:tabs>
              <w:spacing w:after="0" w:line="240" w:lineRule="auto"/>
              <w:ind w:right="8"/>
              <w:outlineLvl w:val="0"/>
              <w:rPr>
                <w:rFonts w:ascii="Times New Roman" w:eastAsia="Arial Unicode MS" w:hAnsi="Times New Roman" w:cs="Times New Roman"/>
                <w:b/>
                <w:bCs/>
                <w:sz w:val="24"/>
                <w:szCs w:val="24"/>
                <w:lang w:val="lt-LT"/>
              </w:rPr>
            </w:pPr>
            <w:r w:rsidRPr="0083175A">
              <w:rPr>
                <w:rFonts w:ascii="Times New Roman" w:eastAsia="Arial Unicode MS" w:hAnsi="Times New Roman" w:cs="Times New Roman"/>
                <w:b/>
                <w:bCs/>
                <w:sz w:val="24"/>
                <w:szCs w:val="24"/>
                <w:lang w:val="lt-LT"/>
              </w:rPr>
              <w:t>PASLAUGŲ TEIKĖJAS</w:t>
            </w:r>
          </w:p>
          <w:p w14:paraId="491145A6" w14:textId="77777777" w:rsidR="0083175A" w:rsidRPr="0083175A" w:rsidRDefault="0083175A" w:rsidP="0083175A">
            <w:pPr>
              <w:tabs>
                <w:tab w:val="left" w:pos="9630"/>
              </w:tabs>
              <w:spacing w:after="0" w:line="240" w:lineRule="auto"/>
              <w:ind w:right="8"/>
              <w:rPr>
                <w:rFonts w:ascii="Times New Roman" w:eastAsia="Times New Roman" w:hAnsi="Times New Roman" w:cs="Times New Roman"/>
                <w:b/>
                <w:sz w:val="24"/>
                <w:szCs w:val="24"/>
                <w:lang w:val="lt-LT" w:eastAsia="lt-LT"/>
              </w:rPr>
            </w:pPr>
          </w:p>
          <w:p w14:paraId="36A9BB69" w14:textId="77777777" w:rsidR="0083175A" w:rsidRPr="0083175A" w:rsidRDefault="0083175A" w:rsidP="0083175A">
            <w:pPr>
              <w:tabs>
                <w:tab w:val="left" w:pos="720"/>
                <w:tab w:val="left" w:pos="9630"/>
              </w:tabs>
              <w:spacing w:after="0" w:line="240" w:lineRule="auto"/>
              <w:ind w:right="8"/>
              <w:jc w:val="left"/>
              <w:rPr>
                <w:rFonts w:ascii="Times New Roman" w:eastAsia="Times New Roman" w:hAnsi="Times New Roman" w:cs="Times New Roman"/>
                <w:b/>
                <w:bCs/>
                <w:sz w:val="24"/>
                <w:szCs w:val="24"/>
                <w:lang w:val="lt-LT"/>
              </w:rPr>
            </w:pPr>
            <w:r w:rsidRPr="0083175A">
              <w:rPr>
                <w:rFonts w:ascii="Times New Roman" w:eastAsia="Times New Roman" w:hAnsi="Times New Roman" w:cs="Times New Roman"/>
                <w:b/>
                <w:bCs/>
                <w:sz w:val="24"/>
                <w:szCs w:val="24"/>
                <w:lang w:val="lt-LT"/>
              </w:rPr>
              <w:t xml:space="preserve">UAB „Asseco Lietuva“ </w:t>
            </w:r>
          </w:p>
          <w:p w14:paraId="28877746" w14:textId="77777777" w:rsidR="0083175A" w:rsidRPr="0083175A" w:rsidRDefault="0083175A" w:rsidP="0083175A">
            <w:pPr>
              <w:tabs>
                <w:tab w:val="left" w:pos="720"/>
                <w:tab w:val="left" w:pos="9630"/>
              </w:tabs>
              <w:spacing w:after="0" w:line="240" w:lineRule="auto"/>
              <w:ind w:right="8"/>
              <w:jc w:val="left"/>
              <w:rPr>
                <w:rFonts w:ascii="Times New Roman" w:eastAsia="Times New Roman" w:hAnsi="Times New Roman" w:cs="Times New Roman"/>
                <w:b/>
                <w:bCs/>
                <w:sz w:val="24"/>
                <w:szCs w:val="24"/>
                <w:lang w:val="lt-LT"/>
              </w:rPr>
            </w:pPr>
          </w:p>
          <w:p w14:paraId="6FF780E2" w14:textId="77777777" w:rsidR="0083175A" w:rsidRPr="0083175A" w:rsidRDefault="0083175A" w:rsidP="0083175A">
            <w:pPr>
              <w:tabs>
                <w:tab w:val="left" w:pos="720"/>
                <w:tab w:val="left" w:pos="9630"/>
              </w:tabs>
              <w:spacing w:after="0" w:line="240" w:lineRule="auto"/>
              <w:ind w:right="8"/>
              <w:jc w:val="left"/>
              <w:rPr>
                <w:rFonts w:ascii="Times New Roman" w:eastAsia="Times New Roman" w:hAnsi="Times New Roman" w:cs="Times New Roman"/>
                <w:b/>
                <w:bCs/>
                <w:sz w:val="24"/>
                <w:szCs w:val="24"/>
                <w:lang w:val="lt-LT"/>
              </w:rPr>
            </w:pPr>
          </w:p>
          <w:p w14:paraId="051850BF" w14:textId="77777777" w:rsidR="0083175A" w:rsidRPr="0083175A" w:rsidRDefault="0083175A" w:rsidP="0083175A">
            <w:pPr>
              <w:tabs>
                <w:tab w:val="left" w:pos="720"/>
                <w:tab w:val="left" w:pos="9630"/>
              </w:tabs>
              <w:spacing w:after="0" w:line="240" w:lineRule="auto"/>
              <w:ind w:right="8"/>
              <w:jc w:val="left"/>
              <w:rPr>
                <w:rFonts w:ascii="Times New Roman" w:eastAsia="Times New Roman" w:hAnsi="Times New Roman" w:cs="Times New Roman"/>
                <w:b/>
                <w:bCs/>
                <w:sz w:val="24"/>
                <w:szCs w:val="24"/>
                <w:lang w:val="lt-LT"/>
              </w:rPr>
            </w:pPr>
          </w:p>
          <w:p w14:paraId="10DE5F92" w14:textId="77777777" w:rsidR="0083175A" w:rsidRPr="0083175A" w:rsidRDefault="0083175A" w:rsidP="0083175A">
            <w:pPr>
              <w:tabs>
                <w:tab w:val="left" w:pos="720"/>
                <w:tab w:val="left" w:pos="9630"/>
              </w:tabs>
              <w:spacing w:after="0" w:line="240" w:lineRule="auto"/>
              <w:ind w:right="8"/>
              <w:jc w:val="left"/>
              <w:rPr>
                <w:rFonts w:ascii="Times New Roman" w:eastAsia="Times New Roman" w:hAnsi="Times New Roman" w:cs="Times New Roman"/>
                <w:sz w:val="24"/>
                <w:szCs w:val="24"/>
                <w:lang w:val="lt-LT"/>
              </w:rPr>
            </w:pPr>
          </w:p>
          <w:p w14:paraId="3E050FA6" w14:textId="77777777" w:rsidR="0083175A" w:rsidRPr="0083175A" w:rsidRDefault="0083175A" w:rsidP="0083175A">
            <w:pPr>
              <w:tabs>
                <w:tab w:val="left" w:pos="720"/>
                <w:tab w:val="left" w:pos="9630"/>
              </w:tabs>
              <w:spacing w:after="0" w:line="240" w:lineRule="auto"/>
              <w:ind w:right="8"/>
              <w:jc w:val="left"/>
              <w:rPr>
                <w:rFonts w:ascii="Times New Roman" w:eastAsia="Times New Roman" w:hAnsi="Times New Roman" w:cs="Times New Roman"/>
                <w:sz w:val="24"/>
                <w:szCs w:val="24"/>
                <w:lang w:val="lt-LT"/>
              </w:rPr>
            </w:pPr>
            <w:r w:rsidRPr="0083175A">
              <w:rPr>
                <w:rFonts w:ascii="Times New Roman" w:eastAsia="Times New Roman" w:hAnsi="Times New Roman" w:cs="Times New Roman"/>
                <w:sz w:val="24"/>
                <w:szCs w:val="24"/>
                <w:lang w:val="lt-LT"/>
              </w:rPr>
              <w:t xml:space="preserve">Generalinis direktorius  </w:t>
            </w:r>
          </w:p>
          <w:p w14:paraId="63362234" w14:textId="77777777" w:rsidR="0083175A" w:rsidRPr="0083175A" w:rsidRDefault="0083175A" w:rsidP="0083175A">
            <w:pPr>
              <w:tabs>
                <w:tab w:val="left" w:pos="720"/>
                <w:tab w:val="left" w:pos="9630"/>
              </w:tabs>
              <w:spacing w:after="0" w:line="240" w:lineRule="auto"/>
              <w:ind w:right="8"/>
              <w:jc w:val="left"/>
              <w:rPr>
                <w:rFonts w:ascii="Times New Roman" w:eastAsia="Times New Roman" w:hAnsi="Times New Roman" w:cs="Times New Roman"/>
                <w:sz w:val="24"/>
                <w:szCs w:val="24"/>
                <w:lang w:val="lt-LT"/>
              </w:rPr>
            </w:pPr>
            <w:r w:rsidRPr="0083175A">
              <w:rPr>
                <w:rFonts w:ascii="Times New Roman" w:eastAsia="Times New Roman" w:hAnsi="Times New Roman" w:cs="Times New Roman"/>
                <w:sz w:val="24"/>
                <w:szCs w:val="24"/>
                <w:lang w:val="lt-LT"/>
              </w:rPr>
              <w:t xml:space="preserve">                                                                                       </w:t>
            </w:r>
          </w:p>
          <w:p w14:paraId="2ECB08FF" w14:textId="77777777" w:rsidR="0083175A" w:rsidRPr="0083175A" w:rsidRDefault="0083175A" w:rsidP="0083175A">
            <w:pPr>
              <w:tabs>
                <w:tab w:val="left" w:pos="720"/>
                <w:tab w:val="left" w:pos="9630"/>
              </w:tabs>
              <w:spacing w:after="0" w:line="240" w:lineRule="auto"/>
              <w:ind w:right="8"/>
              <w:jc w:val="left"/>
              <w:rPr>
                <w:rFonts w:ascii="Times New Roman" w:eastAsia="Times New Roman" w:hAnsi="Times New Roman" w:cs="Times New Roman"/>
                <w:i/>
                <w:sz w:val="24"/>
                <w:szCs w:val="24"/>
                <w:lang w:val="lt-LT"/>
              </w:rPr>
            </w:pPr>
            <w:r w:rsidRPr="0083175A">
              <w:rPr>
                <w:rFonts w:ascii="Times New Roman" w:eastAsia="Times New Roman" w:hAnsi="Times New Roman" w:cs="Times New Roman"/>
                <w:sz w:val="24"/>
                <w:szCs w:val="24"/>
                <w:lang w:val="lt-LT"/>
              </w:rPr>
              <w:t>Albertas Šermokas</w:t>
            </w:r>
          </w:p>
        </w:tc>
      </w:tr>
    </w:tbl>
    <w:p w14:paraId="3B9CFFAB" w14:textId="7D78F886" w:rsidR="0018021B" w:rsidRPr="0083175A" w:rsidRDefault="0018021B" w:rsidP="00D91AF8">
      <w:pPr>
        <w:spacing w:before="60" w:after="60" w:line="240" w:lineRule="auto"/>
        <w:rPr>
          <w:rFonts w:ascii="Times New Roman" w:hAnsi="Times New Roman" w:cs="Times New Roman"/>
          <w:b/>
          <w:iCs/>
          <w:sz w:val="24"/>
          <w:szCs w:val="24"/>
          <w:lang w:val="lt-LT"/>
        </w:rPr>
      </w:pPr>
    </w:p>
    <w:sectPr w:rsidR="0018021B" w:rsidRPr="0083175A" w:rsidSect="003A0108">
      <w:headerReference w:type="default" r:id="rId11"/>
      <w:footerReference w:type="default" r:id="rId12"/>
      <w:pgSz w:w="11907" w:h="16839" w:code="9"/>
      <w:pgMar w:top="537" w:right="567" w:bottom="567" w:left="991" w:header="284"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C621AA" w14:textId="77777777" w:rsidR="00FD5D00" w:rsidRDefault="00FD5D00">
      <w:pPr>
        <w:spacing w:after="0" w:line="240" w:lineRule="auto"/>
      </w:pPr>
      <w:r>
        <w:separator/>
      </w:r>
    </w:p>
  </w:endnote>
  <w:endnote w:type="continuationSeparator" w:id="0">
    <w:p w14:paraId="54258C14" w14:textId="77777777" w:rsidR="00FD5D00" w:rsidRDefault="00FD5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9C6B31">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9C6B31">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539993" w14:textId="77777777" w:rsidR="00FD5D00" w:rsidRDefault="00FD5D00">
      <w:pPr>
        <w:spacing w:after="0" w:line="240" w:lineRule="auto"/>
      </w:pPr>
      <w:r>
        <w:separator/>
      </w:r>
    </w:p>
  </w:footnote>
  <w:footnote w:type="continuationSeparator" w:id="0">
    <w:p w14:paraId="075B8A3C" w14:textId="77777777" w:rsidR="00FD5D00" w:rsidRDefault="00FD5D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3898489"/>
      <w:docPartObj>
        <w:docPartGallery w:val="Page Numbers (Top of Page)"/>
        <w:docPartUnique/>
      </w:docPartObj>
    </w:sdtPr>
    <w:sdtEndPr/>
    <w:sdtContent>
      <w:p w14:paraId="12E80564" w14:textId="71DCF04E" w:rsidR="003A0108" w:rsidRDefault="003A0108">
        <w:pPr>
          <w:pStyle w:val="Antrats"/>
          <w:jc w:val="center"/>
        </w:pPr>
        <w:r>
          <w:fldChar w:fldCharType="begin"/>
        </w:r>
        <w:r>
          <w:instrText>PAGE   \* MERGEFORMAT</w:instrText>
        </w:r>
        <w:r>
          <w:fldChar w:fldCharType="separate"/>
        </w:r>
        <w:r w:rsidR="009C6B31" w:rsidRPr="009C6B31">
          <w:rPr>
            <w:noProof/>
            <w:lang w:val="lt-LT"/>
          </w:rPr>
          <w:t>2</w:t>
        </w:r>
        <w:r>
          <w:fldChar w:fldCharType="end"/>
        </w:r>
      </w:p>
    </w:sdtContent>
  </w:sdt>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4F80548"/>
    <w:multiLevelType w:val="multilevel"/>
    <w:tmpl w:val="9F0C0D6E"/>
    <w:lvl w:ilvl="0">
      <w:start w:val="1"/>
      <w:numFmt w:val="decimal"/>
      <w:suff w:val="space"/>
      <w:lvlText w:val="%1."/>
      <w:lvlJc w:val="left"/>
      <w:pPr>
        <w:ind w:left="360" w:hanging="360"/>
      </w:pPr>
      <w:rPr>
        <w:rFonts w:hint="default"/>
      </w:rPr>
    </w:lvl>
    <w:lvl w:ilvl="1">
      <w:start w:val="1"/>
      <w:numFmt w:val="decimal"/>
      <w:suff w:val="space"/>
      <w:lvlText w:val="%1.%2."/>
      <w:lvlJc w:val="left"/>
      <w:pPr>
        <w:ind w:left="170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0"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3"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CB5718B"/>
    <w:multiLevelType w:val="hybridMultilevel"/>
    <w:tmpl w:val="E8465EB0"/>
    <w:lvl w:ilvl="0" w:tplc="20FA9E7A">
      <w:start w:val="1"/>
      <w:numFmt w:val="upperRoman"/>
      <w:lvlText w:val="%1."/>
      <w:lvlJc w:val="left"/>
      <w:pPr>
        <w:ind w:left="1800" w:hanging="72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9"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30"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1"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2"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7" w15:restartNumberingAfterBreak="0">
    <w:nsid w:val="708F6537"/>
    <w:multiLevelType w:val="multilevel"/>
    <w:tmpl w:val="6786EC48"/>
    <w:lvl w:ilvl="0">
      <w:start w:val="1"/>
      <w:numFmt w:val="decimal"/>
      <w:lvlText w:val="%1."/>
      <w:lvlJc w:val="left"/>
      <w:pPr>
        <w:tabs>
          <w:tab w:val="num" w:pos="360"/>
        </w:tabs>
        <w:ind w:left="360" w:hanging="360"/>
      </w:pPr>
      <w:rPr>
        <w:b/>
      </w:r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1440"/>
        </w:tabs>
        <w:ind w:left="1224" w:hanging="504"/>
      </w:pPr>
      <w:rPr>
        <w:rFonts w:ascii="Times New Roman" w:hAnsi="Times New Roman" w:cs="Times New Roman" w:hint="default"/>
        <w:sz w:val="24"/>
        <w:szCs w:val="24"/>
      </w:rPr>
    </w:lvl>
    <w:lvl w:ilvl="3">
      <w:start w:val="1"/>
      <w:numFmt w:val="decimal"/>
      <w:lvlText w:val="%1.%2.%3.%4."/>
      <w:lvlJc w:val="left"/>
      <w:pPr>
        <w:tabs>
          <w:tab w:val="num" w:pos="1800"/>
        </w:tabs>
        <w:ind w:left="1728"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136876726">
    <w:abstractNumId w:val="4"/>
  </w:num>
  <w:num w:numId="2" w16cid:durableId="697850494">
    <w:abstractNumId w:val="3"/>
  </w:num>
  <w:num w:numId="3" w16cid:durableId="1421174658">
    <w:abstractNumId w:val="2"/>
  </w:num>
  <w:num w:numId="4" w16cid:durableId="1304038603">
    <w:abstractNumId w:val="1"/>
  </w:num>
  <w:num w:numId="5" w16cid:durableId="1953631632">
    <w:abstractNumId w:val="0"/>
  </w:num>
  <w:num w:numId="6" w16cid:durableId="637344480">
    <w:abstractNumId w:val="13"/>
  </w:num>
  <w:num w:numId="7" w16cid:durableId="849028797">
    <w:abstractNumId w:val="21"/>
  </w:num>
  <w:num w:numId="8" w16cid:durableId="1308822645">
    <w:abstractNumId w:val="17"/>
  </w:num>
  <w:num w:numId="9" w16cid:durableId="296565367">
    <w:abstractNumId w:val="23"/>
  </w:num>
  <w:num w:numId="10" w16cid:durableId="407386892">
    <w:abstractNumId w:val="9"/>
  </w:num>
  <w:num w:numId="11" w16cid:durableId="1161964541">
    <w:abstractNumId w:val="28"/>
  </w:num>
  <w:num w:numId="12" w16cid:durableId="482549259">
    <w:abstractNumId w:val="10"/>
  </w:num>
  <w:num w:numId="13" w16cid:durableId="497812426">
    <w:abstractNumId w:val="34"/>
  </w:num>
  <w:num w:numId="14" w16cid:durableId="1133446185">
    <w:abstractNumId w:val="18"/>
  </w:num>
  <w:num w:numId="15" w16cid:durableId="534273751">
    <w:abstractNumId w:val="40"/>
  </w:num>
  <w:num w:numId="16" w16cid:durableId="699164075">
    <w:abstractNumId w:val="14"/>
  </w:num>
  <w:num w:numId="17" w16cid:durableId="1666781254">
    <w:abstractNumId w:val="32"/>
  </w:num>
  <w:num w:numId="18" w16cid:durableId="1405420878">
    <w:abstractNumId w:val="24"/>
  </w:num>
  <w:num w:numId="19" w16cid:durableId="1827627220">
    <w:abstractNumId w:val="20"/>
  </w:num>
  <w:num w:numId="20" w16cid:durableId="58140892">
    <w:abstractNumId w:val="26"/>
  </w:num>
  <w:num w:numId="21" w16cid:durableId="1341006442">
    <w:abstractNumId w:val="35"/>
  </w:num>
  <w:num w:numId="22" w16cid:durableId="406345305">
    <w:abstractNumId w:val="38"/>
  </w:num>
  <w:num w:numId="23" w16cid:durableId="1968319566">
    <w:abstractNumId w:val="11"/>
  </w:num>
  <w:num w:numId="24" w16cid:durableId="1883863756">
    <w:abstractNumId w:val="33"/>
  </w:num>
  <w:num w:numId="25" w16cid:durableId="355347290">
    <w:abstractNumId w:val="12"/>
  </w:num>
  <w:num w:numId="26" w16cid:durableId="1752266649">
    <w:abstractNumId w:val="29"/>
  </w:num>
  <w:num w:numId="27" w16cid:durableId="380717995">
    <w:abstractNumId w:val="41"/>
  </w:num>
  <w:num w:numId="28" w16cid:durableId="959998316">
    <w:abstractNumId w:val="8"/>
  </w:num>
  <w:num w:numId="29" w16cid:durableId="223371557">
    <w:abstractNumId w:val="19"/>
  </w:num>
  <w:num w:numId="30" w16cid:durableId="1195269163">
    <w:abstractNumId w:val="42"/>
  </w:num>
  <w:num w:numId="31" w16cid:durableId="278031991">
    <w:abstractNumId w:val="30"/>
  </w:num>
  <w:num w:numId="32" w16cid:durableId="974606933">
    <w:abstractNumId w:val="6"/>
  </w:num>
  <w:num w:numId="33" w16cid:durableId="1556547447">
    <w:abstractNumId w:val="36"/>
  </w:num>
  <w:num w:numId="34" w16cid:durableId="227349521">
    <w:abstractNumId w:val="7"/>
  </w:num>
  <w:num w:numId="35" w16cid:durableId="806094548">
    <w:abstractNumId w:val="25"/>
  </w:num>
  <w:num w:numId="36" w16cid:durableId="200364615">
    <w:abstractNumId w:val="39"/>
  </w:num>
  <w:num w:numId="37" w16cid:durableId="263657518">
    <w:abstractNumId w:val="16"/>
  </w:num>
  <w:num w:numId="38" w16cid:durableId="1862164504">
    <w:abstractNumId w:val="31"/>
  </w:num>
  <w:num w:numId="39" w16cid:durableId="1429346335">
    <w:abstractNumId w:val="22"/>
  </w:num>
  <w:num w:numId="40" w16cid:durableId="1743092674">
    <w:abstractNumId w:val="37"/>
  </w:num>
  <w:num w:numId="41" w16cid:durableId="1552693842">
    <w:abstractNumId w:val="15"/>
  </w:num>
  <w:num w:numId="42" w16cid:durableId="866260662">
    <w:abstractNumId w:val="2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284"/>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3366F"/>
    <w:rsid w:val="00036DBB"/>
    <w:rsid w:val="000420DD"/>
    <w:rsid w:val="0004685E"/>
    <w:rsid w:val="00062153"/>
    <w:rsid w:val="00084F44"/>
    <w:rsid w:val="0009047A"/>
    <w:rsid w:val="00097241"/>
    <w:rsid w:val="000A23D3"/>
    <w:rsid w:val="000B0A6A"/>
    <w:rsid w:val="000C1A17"/>
    <w:rsid w:val="000F554D"/>
    <w:rsid w:val="00100D8F"/>
    <w:rsid w:val="0014465A"/>
    <w:rsid w:val="0015224A"/>
    <w:rsid w:val="00153E16"/>
    <w:rsid w:val="00153F22"/>
    <w:rsid w:val="001555AC"/>
    <w:rsid w:val="001565FD"/>
    <w:rsid w:val="0016225E"/>
    <w:rsid w:val="0016304D"/>
    <w:rsid w:val="00165468"/>
    <w:rsid w:val="00165519"/>
    <w:rsid w:val="00171C82"/>
    <w:rsid w:val="0018021B"/>
    <w:rsid w:val="001C29D9"/>
    <w:rsid w:val="001C5330"/>
    <w:rsid w:val="001E035E"/>
    <w:rsid w:val="001E1842"/>
    <w:rsid w:val="001E72B5"/>
    <w:rsid w:val="001F3F23"/>
    <w:rsid w:val="00200680"/>
    <w:rsid w:val="0020401E"/>
    <w:rsid w:val="002101D9"/>
    <w:rsid w:val="00211A90"/>
    <w:rsid w:val="00216CC3"/>
    <w:rsid w:val="00221F23"/>
    <w:rsid w:val="002304E4"/>
    <w:rsid w:val="00230C9A"/>
    <w:rsid w:val="00246179"/>
    <w:rsid w:val="00261339"/>
    <w:rsid w:val="00261B88"/>
    <w:rsid w:val="00263108"/>
    <w:rsid w:val="00273CFD"/>
    <w:rsid w:val="00290944"/>
    <w:rsid w:val="002912FE"/>
    <w:rsid w:val="002A474B"/>
    <w:rsid w:val="002A626E"/>
    <w:rsid w:val="002B36DA"/>
    <w:rsid w:val="002C2765"/>
    <w:rsid w:val="002C422B"/>
    <w:rsid w:val="002C4E6E"/>
    <w:rsid w:val="002C658C"/>
    <w:rsid w:val="002C7F2C"/>
    <w:rsid w:val="002D4D03"/>
    <w:rsid w:val="002E7172"/>
    <w:rsid w:val="002F1836"/>
    <w:rsid w:val="003150D0"/>
    <w:rsid w:val="003236D0"/>
    <w:rsid w:val="00334A5F"/>
    <w:rsid w:val="00341C69"/>
    <w:rsid w:val="00355850"/>
    <w:rsid w:val="00355B56"/>
    <w:rsid w:val="00357BD5"/>
    <w:rsid w:val="003673D6"/>
    <w:rsid w:val="00385616"/>
    <w:rsid w:val="0039787C"/>
    <w:rsid w:val="003A0108"/>
    <w:rsid w:val="003A791D"/>
    <w:rsid w:val="003A7CCD"/>
    <w:rsid w:val="003B0B81"/>
    <w:rsid w:val="003B2976"/>
    <w:rsid w:val="003B7395"/>
    <w:rsid w:val="003C0D75"/>
    <w:rsid w:val="003C2849"/>
    <w:rsid w:val="003C3626"/>
    <w:rsid w:val="003D0DA8"/>
    <w:rsid w:val="003D3BE3"/>
    <w:rsid w:val="003D5439"/>
    <w:rsid w:val="003E3438"/>
    <w:rsid w:val="003F2E3F"/>
    <w:rsid w:val="003F6C42"/>
    <w:rsid w:val="00403ACA"/>
    <w:rsid w:val="0042600F"/>
    <w:rsid w:val="00430A6E"/>
    <w:rsid w:val="00435AD3"/>
    <w:rsid w:val="00436E66"/>
    <w:rsid w:val="004405B4"/>
    <w:rsid w:val="00443697"/>
    <w:rsid w:val="00445577"/>
    <w:rsid w:val="00466DB9"/>
    <w:rsid w:val="00470AB6"/>
    <w:rsid w:val="004718C8"/>
    <w:rsid w:val="0047250A"/>
    <w:rsid w:val="00475921"/>
    <w:rsid w:val="004767D9"/>
    <w:rsid w:val="0047713F"/>
    <w:rsid w:val="00477AA1"/>
    <w:rsid w:val="0048180B"/>
    <w:rsid w:val="00483E3A"/>
    <w:rsid w:val="00497778"/>
    <w:rsid w:val="004A2E21"/>
    <w:rsid w:val="004A2F52"/>
    <w:rsid w:val="004B7CF6"/>
    <w:rsid w:val="004C1BD0"/>
    <w:rsid w:val="004C3B5B"/>
    <w:rsid w:val="004D238B"/>
    <w:rsid w:val="004E2DBF"/>
    <w:rsid w:val="004E5655"/>
    <w:rsid w:val="004F1729"/>
    <w:rsid w:val="004F4B43"/>
    <w:rsid w:val="004F690D"/>
    <w:rsid w:val="0050743B"/>
    <w:rsid w:val="0051322B"/>
    <w:rsid w:val="005238FE"/>
    <w:rsid w:val="00547246"/>
    <w:rsid w:val="00557DFE"/>
    <w:rsid w:val="00586FA3"/>
    <w:rsid w:val="005907B7"/>
    <w:rsid w:val="005A210F"/>
    <w:rsid w:val="005B5436"/>
    <w:rsid w:val="005B681B"/>
    <w:rsid w:val="005C3338"/>
    <w:rsid w:val="005C5732"/>
    <w:rsid w:val="005D14E0"/>
    <w:rsid w:val="005D6336"/>
    <w:rsid w:val="006040B7"/>
    <w:rsid w:val="006171F1"/>
    <w:rsid w:val="0062594A"/>
    <w:rsid w:val="0062688A"/>
    <w:rsid w:val="0063093F"/>
    <w:rsid w:val="00645B3F"/>
    <w:rsid w:val="00671C08"/>
    <w:rsid w:val="006A273E"/>
    <w:rsid w:val="006A2DF1"/>
    <w:rsid w:val="006B2576"/>
    <w:rsid w:val="006B5389"/>
    <w:rsid w:val="006C070D"/>
    <w:rsid w:val="006D305F"/>
    <w:rsid w:val="006E0547"/>
    <w:rsid w:val="006F599E"/>
    <w:rsid w:val="00707488"/>
    <w:rsid w:val="00711888"/>
    <w:rsid w:val="00733BB8"/>
    <w:rsid w:val="00755EFD"/>
    <w:rsid w:val="007607FF"/>
    <w:rsid w:val="007651CB"/>
    <w:rsid w:val="0078742F"/>
    <w:rsid w:val="00791CCE"/>
    <w:rsid w:val="00795452"/>
    <w:rsid w:val="007B004A"/>
    <w:rsid w:val="007B2144"/>
    <w:rsid w:val="007B60E8"/>
    <w:rsid w:val="007C1EB6"/>
    <w:rsid w:val="007C6AE7"/>
    <w:rsid w:val="007D484D"/>
    <w:rsid w:val="007E19FD"/>
    <w:rsid w:val="007E41FC"/>
    <w:rsid w:val="007F5C74"/>
    <w:rsid w:val="00801195"/>
    <w:rsid w:val="00802AC6"/>
    <w:rsid w:val="00820FF6"/>
    <w:rsid w:val="0083175A"/>
    <w:rsid w:val="008329FD"/>
    <w:rsid w:val="00834941"/>
    <w:rsid w:val="00835FDD"/>
    <w:rsid w:val="008430BA"/>
    <w:rsid w:val="008473E4"/>
    <w:rsid w:val="0084792E"/>
    <w:rsid w:val="00861471"/>
    <w:rsid w:val="00862EA0"/>
    <w:rsid w:val="008702D5"/>
    <w:rsid w:val="008718DB"/>
    <w:rsid w:val="008816B6"/>
    <w:rsid w:val="008841E0"/>
    <w:rsid w:val="008921E1"/>
    <w:rsid w:val="00893188"/>
    <w:rsid w:val="00896B6B"/>
    <w:rsid w:val="008A4860"/>
    <w:rsid w:val="008A61F5"/>
    <w:rsid w:val="008B07BD"/>
    <w:rsid w:val="008B13A4"/>
    <w:rsid w:val="008B27EE"/>
    <w:rsid w:val="008B30BA"/>
    <w:rsid w:val="008B680B"/>
    <w:rsid w:val="008B6962"/>
    <w:rsid w:val="008B6DD2"/>
    <w:rsid w:val="008C2772"/>
    <w:rsid w:val="008E1C16"/>
    <w:rsid w:val="008E2DBF"/>
    <w:rsid w:val="00901ECA"/>
    <w:rsid w:val="00903EC3"/>
    <w:rsid w:val="009123C2"/>
    <w:rsid w:val="00936007"/>
    <w:rsid w:val="0095386F"/>
    <w:rsid w:val="00957A69"/>
    <w:rsid w:val="00961A18"/>
    <w:rsid w:val="00974023"/>
    <w:rsid w:val="0098678C"/>
    <w:rsid w:val="0099199E"/>
    <w:rsid w:val="0099266F"/>
    <w:rsid w:val="00993F3E"/>
    <w:rsid w:val="009B26D3"/>
    <w:rsid w:val="009C1CD8"/>
    <w:rsid w:val="009C3BD8"/>
    <w:rsid w:val="009C6B31"/>
    <w:rsid w:val="009D0B8C"/>
    <w:rsid w:val="009D5104"/>
    <w:rsid w:val="009E6A76"/>
    <w:rsid w:val="009F47E6"/>
    <w:rsid w:val="009F6EAF"/>
    <w:rsid w:val="00A1109D"/>
    <w:rsid w:val="00A12041"/>
    <w:rsid w:val="00A122D6"/>
    <w:rsid w:val="00A25093"/>
    <w:rsid w:val="00A33D41"/>
    <w:rsid w:val="00A34BF3"/>
    <w:rsid w:val="00A37389"/>
    <w:rsid w:val="00A5617A"/>
    <w:rsid w:val="00A660A0"/>
    <w:rsid w:val="00A72069"/>
    <w:rsid w:val="00A90AB3"/>
    <w:rsid w:val="00A91815"/>
    <w:rsid w:val="00A9338B"/>
    <w:rsid w:val="00AA01C0"/>
    <w:rsid w:val="00AB2361"/>
    <w:rsid w:val="00AD0B84"/>
    <w:rsid w:val="00B00BCD"/>
    <w:rsid w:val="00B065CB"/>
    <w:rsid w:val="00B07135"/>
    <w:rsid w:val="00B1115A"/>
    <w:rsid w:val="00B20BFE"/>
    <w:rsid w:val="00B2421F"/>
    <w:rsid w:val="00B31DA4"/>
    <w:rsid w:val="00B47F94"/>
    <w:rsid w:val="00B56DE9"/>
    <w:rsid w:val="00B71273"/>
    <w:rsid w:val="00B7462E"/>
    <w:rsid w:val="00B76618"/>
    <w:rsid w:val="00B917E1"/>
    <w:rsid w:val="00B9260E"/>
    <w:rsid w:val="00BA2917"/>
    <w:rsid w:val="00BA5B69"/>
    <w:rsid w:val="00BB0E6B"/>
    <w:rsid w:val="00BB4829"/>
    <w:rsid w:val="00BB6668"/>
    <w:rsid w:val="00BC0C34"/>
    <w:rsid w:val="00BD0CA9"/>
    <w:rsid w:val="00BD1775"/>
    <w:rsid w:val="00BD2308"/>
    <w:rsid w:val="00BD665B"/>
    <w:rsid w:val="00BE4008"/>
    <w:rsid w:val="00BE7109"/>
    <w:rsid w:val="00BF1720"/>
    <w:rsid w:val="00BF7E4E"/>
    <w:rsid w:val="00C0304D"/>
    <w:rsid w:val="00C12C7D"/>
    <w:rsid w:val="00C130BC"/>
    <w:rsid w:val="00C15294"/>
    <w:rsid w:val="00C16318"/>
    <w:rsid w:val="00C163C7"/>
    <w:rsid w:val="00C2041D"/>
    <w:rsid w:val="00C23C40"/>
    <w:rsid w:val="00C32E0A"/>
    <w:rsid w:val="00C372B8"/>
    <w:rsid w:val="00C4540F"/>
    <w:rsid w:val="00C47B4A"/>
    <w:rsid w:val="00C52E8B"/>
    <w:rsid w:val="00C54F6C"/>
    <w:rsid w:val="00C6353C"/>
    <w:rsid w:val="00C73E67"/>
    <w:rsid w:val="00C765C9"/>
    <w:rsid w:val="00C80BC3"/>
    <w:rsid w:val="00C86FB6"/>
    <w:rsid w:val="00C92CAA"/>
    <w:rsid w:val="00C94CF4"/>
    <w:rsid w:val="00C9514E"/>
    <w:rsid w:val="00CA0892"/>
    <w:rsid w:val="00CB4069"/>
    <w:rsid w:val="00CC0F45"/>
    <w:rsid w:val="00CC5562"/>
    <w:rsid w:val="00CD0DE0"/>
    <w:rsid w:val="00CD0E31"/>
    <w:rsid w:val="00CD184D"/>
    <w:rsid w:val="00CD4779"/>
    <w:rsid w:val="00D0377C"/>
    <w:rsid w:val="00D04F42"/>
    <w:rsid w:val="00D1317D"/>
    <w:rsid w:val="00D20ABD"/>
    <w:rsid w:val="00D2233A"/>
    <w:rsid w:val="00D23D84"/>
    <w:rsid w:val="00D25C2F"/>
    <w:rsid w:val="00D269F5"/>
    <w:rsid w:val="00D270A7"/>
    <w:rsid w:val="00D36319"/>
    <w:rsid w:val="00D42EEC"/>
    <w:rsid w:val="00D62C94"/>
    <w:rsid w:val="00D91AF8"/>
    <w:rsid w:val="00D92A1E"/>
    <w:rsid w:val="00DB087F"/>
    <w:rsid w:val="00DB2CC7"/>
    <w:rsid w:val="00DB6CBD"/>
    <w:rsid w:val="00DB7DFF"/>
    <w:rsid w:val="00DC06DE"/>
    <w:rsid w:val="00DC157F"/>
    <w:rsid w:val="00DC4FBD"/>
    <w:rsid w:val="00DD2695"/>
    <w:rsid w:val="00E05259"/>
    <w:rsid w:val="00E066C9"/>
    <w:rsid w:val="00E14620"/>
    <w:rsid w:val="00E20E5D"/>
    <w:rsid w:val="00E241BC"/>
    <w:rsid w:val="00E2482E"/>
    <w:rsid w:val="00E24BB1"/>
    <w:rsid w:val="00E25BB1"/>
    <w:rsid w:val="00E322C4"/>
    <w:rsid w:val="00E35014"/>
    <w:rsid w:val="00E37313"/>
    <w:rsid w:val="00E41AD8"/>
    <w:rsid w:val="00E81687"/>
    <w:rsid w:val="00E83E6A"/>
    <w:rsid w:val="00EA0899"/>
    <w:rsid w:val="00ED039A"/>
    <w:rsid w:val="00ED793B"/>
    <w:rsid w:val="00EE5536"/>
    <w:rsid w:val="00EF116A"/>
    <w:rsid w:val="00EF3813"/>
    <w:rsid w:val="00F048F2"/>
    <w:rsid w:val="00F22BDF"/>
    <w:rsid w:val="00F268B6"/>
    <w:rsid w:val="00F372C9"/>
    <w:rsid w:val="00F377FE"/>
    <w:rsid w:val="00F4255E"/>
    <w:rsid w:val="00F467F9"/>
    <w:rsid w:val="00F5081D"/>
    <w:rsid w:val="00F57DDF"/>
    <w:rsid w:val="00F63E39"/>
    <w:rsid w:val="00F64268"/>
    <w:rsid w:val="00F676C2"/>
    <w:rsid w:val="00F946E3"/>
    <w:rsid w:val="00F9775F"/>
    <w:rsid w:val="00FA7116"/>
    <w:rsid w:val="00FB46C5"/>
    <w:rsid w:val="00FB65B0"/>
    <w:rsid w:val="00FC044B"/>
    <w:rsid w:val="00FC72ED"/>
    <w:rsid w:val="00FD5D00"/>
    <w:rsid w:val="00FD75D6"/>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16E43CC4-F245-4C27-84B8-3BF79CA65EDD}">
  <ds:schemaRefs>
    <ds:schemaRef ds:uri="http://schemas.openxmlformats.org/officeDocument/2006/bibliography"/>
  </ds:schemaRefs>
</ds:datastoreItem>
</file>

<file path=customXml/itemProps4.xml><?xml version="1.0" encoding="utf-8"?>
<ds:datastoreItem xmlns:ds="http://schemas.openxmlformats.org/officeDocument/2006/customXml" ds:itemID="{7B673125-86C2-421F-9823-592FE30A8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Template>
  <TotalTime>1</TotalTime>
  <Pages>2</Pages>
  <Words>3141</Words>
  <Characters>1791</Characters>
  <Application>Microsoft Office Word</Application>
  <DocSecurity>4</DocSecurity>
  <Lines>14</Lines>
  <Paragraphs>9</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Rasa Malijauskienė</cp:lastModifiedBy>
  <cp:revision>2</cp:revision>
  <cp:lastPrinted>2021-01-19T12:06:00Z</cp:lastPrinted>
  <dcterms:created xsi:type="dcterms:W3CDTF">2024-06-12T08:04:00Z</dcterms:created>
  <dcterms:modified xsi:type="dcterms:W3CDTF">2024-06-12T08:04:00Z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