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0BD90" w14:textId="77777777" w:rsidR="00EC2C8A" w:rsidRPr="002F6CDD" w:rsidRDefault="00EC2C8A" w:rsidP="005E1CB4">
      <w:pPr>
        <w:suppressAutoHyphens w:val="0"/>
        <w:spacing w:after="0" w:line="240" w:lineRule="auto"/>
        <w:ind w:firstLine="567"/>
        <w:jc w:val="center"/>
        <w:rPr>
          <w:rFonts w:ascii="Arial" w:eastAsia="Arial Unicode MS" w:hAnsi="Arial" w:cs="Arial"/>
          <w:b/>
          <w:lang w:eastAsia="lt-LT"/>
        </w:rPr>
      </w:pPr>
      <w:r w:rsidRPr="002F6CDD">
        <w:rPr>
          <w:rFonts w:ascii="Arial" w:eastAsia="Arial Unicode MS" w:hAnsi="Arial" w:cs="Arial"/>
          <w:b/>
          <w:lang w:eastAsia="lt-LT"/>
        </w:rPr>
        <w:t>PREKIŲ PIRKIMO TECHNINĖ SPECIFIKACIJA</w:t>
      </w:r>
    </w:p>
    <w:p w14:paraId="66452B61" w14:textId="77777777" w:rsidR="00EC2C8A" w:rsidRPr="002F6CDD" w:rsidRDefault="00EC2C8A" w:rsidP="002F6CDD">
      <w:pPr>
        <w:keepNext/>
        <w:keepLines/>
        <w:suppressAutoHyphens w:val="0"/>
        <w:spacing w:after="0" w:line="240" w:lineRule="auto"/>
        <w:ind w:right="55" w:firstLine="567"/>
        <w:jc w:val="both"/>
        <w:outlineLvl w:val="3"/>
        <w:rPr>
          <w:rFonts w:ascii="Arial" w:eastAsiaTheme="minorHAnsi" w:hAnsi="Arial" w:cs="Arial"/>
          <w:b/>
          <w:bCs/>
          <w:lang w:eastAsia="en-US"/>
        </w:rPr>
      </w:pPr>
    </w:p>
    <w:p w14:paraId="069E21ED" w14:textId="77777777" w:rsidR="00EC2C8A" w:rsidRPr="002F6CDD" w:rsidRDefault="00EC2C8A" w:rsidP="002F6CDD">
      <w:pPr>
        <w:tabs>
          <w:tab w:val="left" w:pos="142"/>
        </w:tabs>
        <w:suppressAutoHyphens w:val="0"/>
        <w:spacing w:after="0" w:line="240" w:lineRule="auto"/>
        <w:ind w:right="55"/>
        <w:jc w:val="both"/>
        <w:rPr>
          <w:rFonts w:ascii="Arial" w:eastAsiaTheme="minorHAnsi" w:hAnsi="Arial" w:cs="Arial"/>
          <w:b/>
          <w:lang w:eastAsia="en-US"/>
        </w:rPr>
      </w:pPr>
      <w:r w:rsidRPr="002F6CDD">
        <w:rPr>
          <w:rFonts w:ascii="Arial" w:eastAsiaTheme="minorHAnsi" w:hAnsi="Arial" w:cs="Arial"/>
          <w:b/>
          <w:lang w:eastAsia="en-US"/>
        </w:rPr>
        <w:t>1. PIRKIMO OBJEKTAS</w:t>
      </w:r>
    </w:p>
    <w:p w14:paraId="5F19B7AA" w14:textId="61F05526" w:rsidR="0034773F" w:rsidRDefault="0034773F" w:rsidP="002F6CDD">
      <w:pPr>
        <w:suppressAutoHyphens w:val="0"/>
        <w:spacing w:after="0" w:line="240" w:lineRule="auto"/>
        <w:jc w:val="both"/>
        <w:rPr>
          <w:rFonts w:ascii="Arial" w:eastAsia="Times New Roman" w:hAnsi="Arial" w:cs="Arial"/>
          <w:lang w:eastAsia="en-US"/>
        </w:rPr>
      </w:pPr>
      <w:r>
        <w:rPr>
          <w:rFonts w:ascii="Arial" w:eastAsiaTheme="minorHAnsi" w:hAnsi="Arial" w:cs="Arial"/>
          <w:lang w:eastAsia="en-US"/>
        </w:rPr>
        <w:t xml:space="preserve">3 pirkimo objekto dalis - </w:t>
      </w:r>
      <w:r w:rsidR="00ED01EA" w:rsidRPr="002F6CDD">
        <w:rPr>
          <w:rFonts w:ascii="Arial" w:hAnsi="Arial" w:cs="Arial"/>
        </w:rPr>
        <w:t>A</w:t>
      </w:r>
      <w:r w:rsidR="0042491C" w:rsidRPr="002F6CDD">
        <w:rPr>
          <w:rFonts w:ascii="Arial" w:hAnsi="Arial" w:cs="Arial"/>
        </w:rPr>
        <w:t xml:space="preserve">tstumo tarp ratlankių vidinių briaunų </w:t>
      </w:r>
      <w:r w:rsidR="00CE3B87" w:rsidRPr="002F6CDD">
        <w:rPr>
          <w:rFonts w:ascii="Arial" w:hAnsi="Arial" w:cs="Arial"/>
        </w:rPr>
        <w:t>matuoklis</w:t>
      </w:r>
      <w:r w:rsidR="00EC2C8A" w:rsidRPr="002F6CDD">
        <w:rPr>
          <w:rFonts w:ascii="Arial" w:hAnsi="Arial" w:cs="Arial"/>
        </w:rPr>
        <w:t xml:space="preserve"> </w:t>
      </w:r>
      <w:r w:rsidR="00EC2C8A" w:rsidRPr="002F6CDD">
        <w:rPr>
          <w:rFonts w:ascii="Arial" w:eastAsia="Times New Roman" w:hAnsi="Arial" w:cs="Arial"/>
          <w:lang w:eastAsia="en-US"/>
        </w:rPr>
        <w:t>(toliau – Prekė)</w:t>
      </w:r>
      <w:r w:rsidR="00894E90">
        <w:rPr>
          <w:rFonts w:ascii="Arial" w:eastAsia="Times New Roman" w:hAnsi="Arial" w:cs="Arial"/>
          <w:lang w:eastAsia="en-US"/>
        </w:rPr>
        <w:t>;</w:t>
      </w:r>
    </w:p>
    <w:p w14:paraId="333EBE1C" w14:textId="58EFB247" w:rsidR="00EC2C8A" w:rsidRPr="002F6CDD" w:rsidRDefault="00EC2C8A" w:rsidP="002F6CDD">
      <w:pPr>
        <w:suppressAutoHyphens w:val="0"/>
        <w:spacing w:after="0" w:line="240" w:lineRule="auto"/>
        <w:jc w:val="both"/>
        <w:rPr>
          <w:rFonts w:ascii="Arial" w:eastAsia="Times New Roman" w:hAnsi="Arial" w:cs="Arial"/>
          <w:lang w:eastAsia="lt-LT"/>
        </w:rPr>
      </w:pPr>
      <w:r w:rsidRPr="002F6CDD">
        <w:rPr>
          <w:rFonts w:ascii="Arial" w:eastAsia="Times New Roman" w:hAnsi="Arial" w:cs="Arial"/>
          <w:lang w:eastAsia="en-US"/>
        </w:rPr>
        <w:t xml:space="preserve">BVPŽ kodas </w:t>
      </w:r>
      <w:r w:rsidRPr="002F6CDD">
        <w:rPr>
          <w:rFonts w:ascii="Arial" w:eastAsia="Times New Roman" w:hAnsi="Arial" w:cs="Arial"/>
          <w:lang w:eastAsia="lt-LT"/>
        </w:rPr>
        <w:t>38330000-7</w:t>
      </w:r>
      <w:r w:rsidR="0034773F">
        <w:rPr>
          <w:rFonts w:ascii="Arial" w:eastAsia="Times New Roman" w:hAnsi="Arial" w:cs="Arial"/>
          <w:lang w:eastAsia="lt-LT"/>
        </w:rPr>
        <w:t>.</w:t>
      </w:r>
    </w:p>
    <w:p w14:paraId="092476B1" w14:textId="77777777" w:rsidR="00A32E72" w:rsidRPr="002F6CDD" w:rsidRDefault="00A32E72" w:rsidP="002F6CDD">
      <w:pPr>
        <w:suppressAutoHyphens w:val="0"/>
        <w:spacing w:after="0" w:line="240" w:lineRule="auto"/>
        <w:jc w:val="both"/>
        <w:rPr>
          <w:rFonts w:ascii="Arial" w:eastAsia="Times New Roman" w:hAnsi="Arial" w:cs="Arial"/>
          <w:lang w:eastAsia="lt-LT"/>
        </w:rPr>
      </w:pPr>
    </w:p>
    <w:p w14:paraId="09100C52" w14:textId="77777777" w:rsidR="00EC2C8A" w:rsidRPr="002F6CDD" w:rsidRDefault="00EC2C8A" w:rsidP="002F6CDD">
      <w:pPr>
        <w:tabs>
          <w:tab w:val="left" w:pos="0"/>
          <w:tab w:val="left" w:pos="9072"/>
        </w:tabs>
        <w:suppressAutoHyphens w:val="0"/>
        <w:spacing w:after="0" w:line="240" w:lineRule="auto"/>
        <w:ind w:right="55"/>
        <w:jc w:val="both"/>
        <w:rPr>
          <w:rFonts w:ascii="Arial" w:eastAsiaTheme="minorHAnsi" w:hAnsi="Arial" w:cs="Arial"/>
          <w:b/>
          <w:i/>
          <w:iCs/>
          <w:shd w:val="clear" w:color="auto" w:fill="FFFFFF"/>
          <w:lang w:eastAsia="en-US"/>
        </w:rPr>
      </w:pPr>
      <w:r w:rsidRPr="002F6CDD">
        <w:rPr>
          <w:rFonts w:ascii="Arial" w:eastAsiaTheme="minorHAnsi" w:hAnsi="Arial" w:cs="Arial"/>
          <w:b/>
          <w:shd w:val="clear" w:color="auto" w:fill="FFFFFF"/>
          <w:lang w:eastAsia="en-US"/>
        </w:rPr>
        <w:t xml:space="preserve">2. PIRKIMO OBJEKTO PRITAIKYMO SRITIS </w:t>
      </w:r>
    </w:p>
    <w:p w14:paraId="47B55897" w14:textId="079EEBED" w:rsidR="00EC2C8A" w:rsidRPr="002F6CDD" w:rsidRDefault="00EC2C8A" w:rsidP="002F6CDD">
      <w:pPr>
        <w:suppressAutoHyphens w:val="0"/>
        <w:spacing w:after="0" w:line="240" w:lineRule="auto"/>
        <w:jc w:val="both"/>
        <w:rPr>
          <w:rFonts w:ascii="Arial" w:eastAsia="Times New Roman" w:hAnsi="Arial" w:cs="Arial"/>
          <w:lang w:eastAsia="lt-LT"/>
        </w:rPr>
      </w:pPr>
      <w:r w:rsidRPr="002F6CDD">
        <w:rPr>
          <w:rFonts w:ascii="Arial" w:eastAsiaTheme="minorHAnsi" w:hAnsi="Arial" w:cs="Arial"/>
          <w:bCs/>
          <w:shd w:val="clear" w:color="auto" w:fill="FFFFFF"/>
          <w:lang w:eastAsia="en-US"/>
        </w:rPr>
        <w:t>Prekė</w:t>
      </w:r>
      <w:r w:rsidR="00231DCE" w:rsidRPr="002F6CDD">
        <w:rPr>
          <w:rFonts w:ascii="Arial" w:eastAsiaTheme="minorHAnsi" w:hAnsi="Arial" w:cs="Arial"/>
          <w:bCs/>
          <w:shd w:val="clear" w:color="auto" w:fill="FFFFFF"/>
          <w:lang w:eastAsia="en-US"/>
        </w:rPr>
        <w:t xml:space="preserve"> </w:t>
      </w:r>
      <w:r w:rsidR="00A375D5" w:rsidRPr="002F6CDD">
        <w:rPr>
          <w:rFonts w:ascii="Arial" w:hAnsi="Arial" w:cs="Arial"/>
        </w:rPr>
        <w:t>skirta atstumo tarp lokomotyvų aširačių ratlankių vidinių briaunų matavimui</w:t>
      </w:r>
      <w:r w:rsidR="00DA0914" w:rsidRPr="002F6CDD">
        <w:rPr>
          <w:rFonts w:ascii="Arial" w:hAnsi="Arial" w:cs="Arial"/>
        </w:rPr>
        <w:t>.</w:t>
      </w:r>
    </w:p>
    <w:p w14:paraId="1314788B" w14:textId="77777777" w:rsidR="00EC2C8A" w:rsidRPr="002F6CDD" w:rsidRDefault="00EC2C8A" w:rsidP="002F6CDD">
      <w:pPr>
        <w:suppressAutoHyphens w:val="0"/>
        <w:spacing w:after="0" w:line="240" w:lineRule="auto"/>
        <w:jc w:val="both"/>
        <w:rPr>
          <w:rFonts w:ascii="Arial" w:eastAsiaTheme="minorHAnsi" w:hAnsi="Arial" w:cs="Arial"/>
          <w:b/>
          <w:shd w:val="clear" w:color="auto" w:fill="FFFFFF"/>
          <w:lang w:eastAsia="en-US"/>
        </w:rPr>
      </w:pPr>
    </w:p>
    <w:p w14:paraId="13611E40" w14:textId="4E2F2B89" w:rsidR="00EC2C8A" w:rsidRPr="002F6CDD" w:rsidRDefault="00EC2C8A" w:rsidP="002F6CDD">
      <w:pPr>
        <w:suppressAutoHyphens w:val="0"/>
        <w:spacing w:after="0" w:line="240" w:lineRule="auto"/>
        <w:jc w:val="both"/>
        <w:rPr>
          <w:rFonts w:ascii="Arial" w:eastAsia="Times New Roman" w:hAnsi="Arial" w:cs="Arial"/>
          <w:bCs/>
          <w:lang w:eastAsia="en-US"/>
        </w:rPr>
      </w:pPr>
      <w:r w:rsidRPr="002F6CDD">
        <w:rPr>
          <w:rFonts w:ascii="Arial" w:eastAsiaTheme="minorHAnsi" w:hAnsi="Arial" w:cs="Arial"/>
          <w:b/>
          <w:lang w:eastAsia="en-US"/>
        </w:rPr>
        <w:t xml:space="preserve">3. </w:t>
      </w:r>
      <w:r w:rsidR="00AC4913" w:rsidRPr="002F6CDD">
        <w:rPr>
          <w:rFonts w:ascii="Arial" w:eastAsiaTheme="minorHAnsi" w:hAnsi="Arial" w:cs="Arial"/>
          <w:b/>
          <w:lang w:eastAsia="en-US"/>
        </w:rPr>
        <w:t>TECHNIN</w:t>
      </w:r>
      <w:r w:rsidR="00AC4913">
        <w:rPr>
          <w:rFonts w:ascii="Arial" w:eastAsiaTheme="minorHAnsi" w:hAnsi="Arial" w:cs="Arial"/>
          <w:b/>
          <w:lang w:eastAsia="en-US"/>
        </w:rPr>
        <w:t>IAI</w:t>
      </w:r>
      <w:r w:rsidR="00AC4913" w:rsidRPr="002F6CDD">
        <w:rPr>
          <w:rFonts w:ascii="Arial" w:eastAsiaTheme="minorHAnsi" w:hAnsi="Arial" w:cs="Arial"/>
          <w:b/>
          <w:lang w:eastAsia="en-US"/>
        </w:rPr>
        <w:t xml:space="preserve"> REIKALAVIM</w:t>
      </w:r>
      <w:r w:rsidR="00AC4913">
        <w:rPr>
          <w:rFonts w:ascii="Arial" w:eastAsiaTheme="minorHAnsi" w:hAnsi="Arial" w:cs="Arial"/>
          <w:b/>
          <w:lang w:eastAsia="en-US"/>
        </w:rPr>
        <w:t>AI</w:t>
      </w:r>
      <w:r w:rsidRPr="002F6CDD">
        <w:rPr>
          <w:rFonts w:ascii="Arial" w:eastAsiaTheme="minorHAnsi" w:hAnsi="Arial" w:cs="Arial"/>
          <w:b/>
          <w:lang w:eastAsia="en-US"/>
        </w:rPr>
        <w:t xml:space="preserve">, KURIUOS TURI ATITIKTI PERKAMOS PREKĖS </w:t>
      </w:r>
    </w:p>
    <w:p w14:paraId="0FD2481B" w14:textId="77777777" w:rsidR="00EC2C8A" w:rsidRPr="002F6CDD" w:rsidRDefault="00EC2C8A" w:rsidP="002F6CDD">
      <w:pPr>
        <w:suppressAutoHyphens w:val="0"/>
        <w:spacing w:after="0" w:line="240" w:lineRule="auto"/>
        <w:jc w:val="both"/>
        <w:rPr>
          <w:rFonts w:ascii="Arial" w:eastAsia="Times New Roman" w:hAnsi="Arial" w:cs="Arial"/>
          <w:b/>
          <w:lang w:eastAsia="en-US"/>
        </w:rPr>
      </w:pPr>
      <w:r w:rsidRPr="002F6CDD">
        <w:rPr>
          <w:rFonts w:ascii="Arial" w:eastAsia="Times New Roman" w:hAnsi="Arial" w:cs="Arial"/>
          <w:b/>
          <w:lang w:eastAsia="en-US"/>
        </w:rPr>
        <w:t>3.1.</w:t>
      </w:r>
      <w:r w:rsidRPr="002F6CDD">
        <w:rPr>
          <w:rFonts w:ascii="Arial" w:eastAsia="Times New Roman" w:hAnsi="Arial" w:cs="Arial"/>
          <w:lang w:eastAsia="en-US"/>
        </w:rPr>
        <w:t xml:space="preserve"> </w:t>
      </w:r>
      <w:r w:rsidRPr="002F6CDD">
        <w:rPr>
          <w:rFonts w:ascii="Arial" w:hAnsi="Arial" w:cs="Arial"/>
          <w:b/>
        </w:rPr>
        <w:t>STANDARTAS, TECHNINIS REGLAMENTAS AR NORMATYVAS</w:t>
      </w:r>
    </w:p>
    <w:p w14:paraId="4BF6FBC3" w14:textId="08735EF9" w:rsidR="00307FFD" w:rsidRPr="002F6CDD" w:rsidRDefault="00307FFD" w:rsidP="002F6CDD">
      <w:pPr>
        <w:tabs>
          <w:tab w:val="left" w:pos="0"/>
        </w:tabs>
        <w:suppressAutoHyphens w:val="0"/>
        <w:spacing w:after="0" w:line="240" w:lineRule="auto"/>
        <w:ind w:right="55"/>
        <w:jc w:val="both"/>
        <w:rPr>
          <w:rFonts w:ascii="Arial" w:hAnsi="Arial" w:cs="Arial"/>
          <w:lang w:eastAsia="en-US"/>
        </w:rPr>
      </w:pPr>
      <w:r w:rsidRPr="002F6CDD">
        <w:rPr>
          <w:rFonts w:ascii="Arial" w:hAnsi="Arial" w:cs="Arial"/>
          <w:lang w:eastAsia="en-US"/>
        </w:rPr>
        <w:t>3.1.1. CE ženklo direktyva, 93/68/EEC arba lygiavertis.</w:t>
      </w:r>
    </w:p>
    <w:p w14:paraId="1124F8E5" w14:textId="5A77DF9B" w:rsidR="00EC2C8A" w:rsidRPr="002F6CDD" w:rsidRDefault="00EC2C8A" w:rsidP="002F6CDD">
      <w:pPr>
        <w:spacing w:after="0"/>
        <w:jc w:val="both"/>
        <w:rPr>
          <w:rFonts w:ascii="Arial" w:hAnsi="Arial" w:cs="Arial"/>
        </w:rPr>
      </w:pPr>
      <w:r w:rsidRPr="002F6CDD">
        <w:rPr>
          <w:rFonts w:ascii="Arial" w:hAnsi="Arial" w:cs="Arial"/>
        </w:rPr>
        <w:t>3.1.</w:t>
      </w:r>
      <w:r w:rsidR="00307FFD" w:rsidRPr="002F6CDD">
        <w:rPr>
          <w:rFonts w:ascii="Arial" w:hAnsi="Arial" w:cs="Arial"/>
        </w:rPr>
        <w:t>2</w:t>
      </w:r>
      <w:r w:rsidRPr="002F6CDD">
        <w:rPr>
          <w:rFonts w:ascii="Arial" w:hAnsi="Arial" w:cs="Arial"/>
        </w:rPr>
        <w:t>. Elektros įrenginių įrengimo bendrosios taisyklės (</w:t>
      </w:r>
      <w:proofErr w:type="spellStart"/>
      <w:r w:rsidRPr="002F6CDD">
        <w:rPr>
          <w:rFonts w:ascii="Arial" w:hAnsi="Arial" w:cs="Arial"/>
        </w:rPr>
        <w:t>Ţin</w:t>
      </w:r>
      <w:proofErr w:type="spellEnd"/>
      <w:r w:rsidRPr="002F6CDD">
        <w:rPr>
          <w:rFonts w:ascii="Arial" w:hAnsi="Arial" w:cs="Arial"/>
        </w:rPr>
        <w:t>., 2012, Nr. 18-816) arba lygiavertis;</w:t>
      </w:r>
    </w:p>
    <w:p w14:paraId="526D2ECD" w14:textId="3D67E1A3" w:rsidR="00EC2C8A" w:rsidRPr="002F6CDD" w:rsidRDefault="00EC2C8A" w:rsidP="002F6CDD">
      <w:pPr>
        <w:spacing w:after="0"/>
        <w:jc w:val="both"/>
        <w:rPr>
          <w:rFonts w:ascii="Arial" w:hAnsi="Arial" w:cs="Arial"/>
        </w:rPr>
      </w:pPr>
      <w:r w:rsidRPr="002F6CDD">
        <w:rPr>
          <w:rFonts w:ascii="Arial" w:hAnsi="Arial" w:cs="Arial"/>
        </w:rPr>
        <w:t>3.1.</w:t>
      </w:r>
      <w:r w:rsidR="00307FFD" w:rsidRPr="002F6CDD">
        <w:rPr>
          <w:rFonts w:ascii="Arial" w:hAnsi="Arial" w:cs="Arial"/>
        </w:rPr>
        <w:t>3</w:t>
      </w:r>
      <w:r w:rsidRPr="002F6CDD">
        <w:rPr>
          <w:rFonts w:ascii="Arial" w:hAnsi="Arial" w:cs="Arial"/>
        </w:rPr>
        <w:t>. Saugos eksploatuojant elektros įrenginius taisyklės (</w:t>
      </w:r>
      <w:proofErr w:type="spellStart"/>
      <w:r w:rsidRPr="002F6CDD">
        <w:rPr>
          <w:rFonts w:ascii="Arial" w:hAnsi="Arial" w:cs="Arial"/>
        </w:rPr>
        <w:t>Ţin</w:t>
      </w:r>
      <w:proofErr w:type="spellEnd"/>
      <w:r w:rsidRPr="002F6CDD">
        <w:rPr>
          <w:rFonts w:ascii="Arial" w:hAnsi="Arial" w:cs="Arial"/>
        </w:rPr>
        <w:t xml:space="preserve">., 2010, Nr.39-1878) arba lygiavertis; </w:t>
      </w:r>
    </w:p>
    <w:p w14:paraId="41A93E7F" w14:textId="47013C8F" w:rsidR="00EC2C8A" w:rsidRPr="002F6CDD" w:rsidRDefault="00EC2C8A" w:rsidP="002F6CDD">
      <w:pPr>
        <w:spacing w:after="0"/>
        <w:jc w:val="both"/>
        <w:rPr>
          <w:rFonts w:ascii="Arial" w:hAnsi="Arial" w:cs="Arial"/>
        </w:rPr>
      </w:pPr>
      <w:r w:rsidRPr="002F6CDD">
        <w:rPr>
          <w:rFonts w:ascii="Arial" w:hAnsi="Arial" w:cs="Arial"/>
        </w:rPr>
        <w:t>3.1.</w:t>
      </w:r>
      <w:r w:rsidR="00307FFD" w:rsidRPr="002F6CDD">
        <w:rPr>
          <w:rFonts w:ascii="Arial" w:hAnsi="Arial" w:cs="Arial"/>
        </w:rPr>
        <w:t>4</w:t>
      </w:r>
      <w:r w:rsidRPr="002F6CDD">
        <w:rPr>
          <w:rFonts w:ascii="Arial" w:hAnsi="Arial" w:cs="Arial"/>
        </w:rPr>
        <w:t>. Darbo įrenginių naudojimo bendrieji nuostatai (</w:t>
      </w:r>
      <w:proofErr w:type="spellStart"/>
      <w:r w:rsidRPr="002F6CDD">
        <w:rPr>
          <w:rFonts w:ascii="Arial" w:hAnsi="Arial" w:cs="Arial"/>
        </w:rPr>
        <w:t>Ţin</w:t>
      </w:r>
      <w:proofErr w:type="spellEnd"/>
      <w:r w:rsidRPr="002F6CDD">
        <w:rPr>
          <w:rFonts w:ascii="Arial" w:hAnsi="Arial" w:cs="Arial"/>
        </w:rPr>
        <w:t>., 2000, Nr. 3-88); Techninis reglamentas „Mašinų sauga“ (</w:t>
      </w:r>
      <w:proofErr w:type="spellStart"/>
      <w:r w:rsidRPr="002F6CDD">
        <w:rPr>
          <w:rFonts w:ascii="Arial" w:hAnsi="Arial" w:cs="Arial"/>
        </w:rPr>
        <w:t>Ţin</w:t>
      </w:r>
      <w:proofErr w:type="spellEnd"/>
      <w:r w:rsidRPr="002F6CDD">
        <w:rPr>
          <w:rFonts w:ascii="Arial" w:hAnsi="Arial" w:cs="Arial"/>
        </w:rPr>
        <w:t>., 2007, Nr.129-5249) arba lygiavertis.</w:t>
      </w:r>
    </w:p>
    <w:p w14:paraId="14CF67AE" w14:textId="77777777" w:rsidR="00EC2C8A" w:rsidRPr="002F6CDD" w:rsidRDefault="00EC2C8A" w:rsidP="002F6CDD">
      <w:pPr>
        <w:spacing w:after="0"/>
        <w:jc w:val="both"/>
        <w:rPr>
          <w:rFonts w:ascii="Arial" w:hAnsi="Arial" w:cs="Arial"/>
        </w:rPr>
      </w:pPr>
    </w:p>
    <w:p w14:paraId="73C93402" w14:textId="77777777" w:rsidR="00EC2C8A" w:rsidRPr="002F6CDD" w:rsidRDefault="00EC2C8A" w:rsidP="002F6CDD">
      <w:pPr>
        <w:suppressAutoHyphens w:val="0"/>
        <w:spacing w:after="0" w:line="240" w:lineRule="auto"/>
        <w:jc w:val="both"/>
        <w:rPr>
          <w:rFonts w:ascii="Arial" w:eastAsia="Times New Roman" w:hAnsi="Arial" w:cs="Arial"/>
          <w:lang w:eastAsia="en-US"/>
        </w:rPr>
      </w:pPr>
      <w:r w:rsidRPr="002F6CDD">
        <w:rPr>
          <w:rFonts w:ascii="Arial" w:eastAsia="Times New Roman" w:hAnsi="Arial" w:cs="Arial"/>
          <w:b/>
          <w:lang w:eastAsia="en-US"/>
        </w:rPr>
        <w:t>3.2.</w:t>
      </w:r>
      <w:r w:rsidRPr="002F6CDD">
        <w:rPr>
          <w:rFonts w:ascii="Arial" w:eastAsia="Times New Roman" w:hAnsi="Arial" w:cs="Arial"/>
          <w:lang w:eastAsia="en-US"/>
        </w:rPr>
        <w:t xml:space="preserve"> </w:t>
      </w:r>
      <w:r w:rsidRPr="002F6CDD">
        <w:rPr>
          <w:rFonts w:ascii="Arial" w:eastAsia="Times New Roman" w:hAnsi="Arial" w:cs="Arial"/>
          <w:b/>
          <w:lang w:eastAsia="en-US"/>
        </w:rPr>
        <w:t>PIRKIMO OBJEKTO KOMPLEKTACIJA, FUNKCINĖS SAVYBĖS</w:t>
      </w:r>
    </w:p>
    <w:p w14:paraId="08DD1A9B" w14:textId="541427FE" w:rsidR="00EC2C8A" w:rsidRPr="002F6CDD" w:rsidRDefault="00EC2C8A" w:rsidP="002F6CDD">
      <w:pPr>
        <w:suppressAutoHyphens w:val="0"/>
        <w:spacing w:after="0" w:line="240" w:lineRule="auto"/>
        <w:jc w:val="both"/>
        <w:rPr>
          <w:rFonts w:ascii="Arial" w:eastAsia="Times New Roman" w:hAnsi="Arial" w:cs="Arial"/>
          <w:lang w:eastAsia="lt-LT"/>
        </w:rPr>
      </w:pPr>
      <w:r w:rsidRPr="002F6CDD">
        <w:rPr>
          <w:rFonts w:ascii="Arial" w:eastAsia="Times New Roman" w:hAnsi="Arial" w:cs="Arial"/>
          <w:lang w:eastAsia="lt-LT"/>
        </w:rPr>
        <w:t xml:space="preserve">3.2.1. </w:t>
      </w:r>
      <w:r w:rsidR="005C0BBF" w:rsidRPr="002F6CDD">
        <w:rPr>
          <w:rFonts w:ascii="Arial" w:eastAsia="Times New Roman" w:hAnsi="Arial" w:cs="Arial"/>
          <w:lang w:eastAsia="lt-LT"/>
        </w:rPr>
        <w:t>M</w:t>
      </w:r>
      <w:r w:rsidR="00122375" w:rsidRPr="002F6CDD">
        <w:rPr>
          <w:rFonts w:ascii="Arial" w:eastAsia="Times New Roman" w:hAnsi="Arial" w:cs="Arial"/>
          <w:lang w:eastAsia="lt-LT"/>
        </w:rPr>
        <w:t xml:space="preserve">inimalus matuojamas </w:t>
      </w:r>
      <w:r w:rsidR="00106CB0" w:rsidRPr="002F6CDD">
        <w:rPr>
          <w:rFonts w:ascii="Arial" w:hAnsi="Arial" w:cs="Arial"/>
        </w:rPr>
        <w:t>atstum</w:t>
      </w:r>
      <w:r w:rsidR="007D4361" w:rsidRPr="002F6CDD">
        <w:rPr>
          <w:rFonts w:ascii="Arial" w:hAnsi="Arial" w:cs="Arial"/>
        </w:rPr>
        <w:t>as</w:t>
      </w:r>
      <w:r w:rsidR="00106CB0" w:rsidRPr="002F6CDD">
        <w:rPr>
          <w:rFonts w:ascii="Arial" w:hAnsi="Arial" w:cs="Arial"/>
        </w:rPr>
        <w:t xml:space="preserve"> tarp lokomotyvų aširačių ratlankių vidinių briaunų</w:t>
      </w:r>
      <w:r w:rsidR="00562A6A" w:rsidRPr="002F6CDD">
        <w:rPr>
          <w:rFonts w:ascii="Arial" w:eastAsia="Times New Roman" w:hAnsi="Arial" w:cs="Arial"/>
          <w:lang w:eastAsia="lt-LT"/>
        </w:rPr>
        <w:t xml:space="preserve"> </w:t>
      </w:r>
      <w:r w:rsidRPr="002F6CDD">
        <w:rPr>
          <w:rFonts w:ascii="Arial" w:eastAsia="Times New Roman" w:hAnsi="Arial" w:cs="Arial"/>
          <w:lang w:eastAsia="lt-LT"/>
        </w:rPr>
        <w:t>1</w:t>
      </w:r>
      <w:r w:rsidR="00AC5E89" w:rsidRPr="002F6CDD">
        <w:rPr>
          <w:rFonts w:ascii="Arial" w:eastAsia="Times New Roman" w:hAnsi="Arial" w:cs="Arial"/>
          <w:lang w:eastAsia="lt-LT"/>
        </w:rPr>
        <w:t xml:space="preserve">360 </w:t>
      </w:r>
      <w:r w:rsidR="00EF1258" w:rsidRPr="002F6CDD">
        <w:rPr>
          <w:rFonts w:ascii="Arial" w:eastAsia="Times New Roman" w:hAnsi="Arial" w:cs="Arial"/>
          <w:lang w:eastAsia="lt-LT"/>
        </w:rPr>
        <w:t>± 3</w:t>
      </w:r>
      <w:r w:rsidRPr="002F6CDD">
        <w:rPr>
          <w:rFonts w:ascii="Arial" w:eastAsia="Times New Roman" w:hAnsi="Arial" w:cs="Arial"/>
          <w:lang w:eastAsia="lt-LT"/>
        </w:rPr>
        <w:t xml:space="preserve"> mm;</w:t>
      </w:r>
    </w:p>
    <w:p w14:paraId="24BB4AEF" w14:textId="2883D670" w:rsidR="00B73ACE" w:rsidRPr="002F6CDD" w:rsidRDefault="00B73ACE" w:rsidP="002F6CDD">
      <w:pPr>
        <w:suppressAutoHyphens w:val="0"/>
        <w:spacing w:after="0" w:line="240" w:lineRule="auto"/>
        <w:jc w:val="both"/>
        <w:rPr>
          <w:rFonts w:ascii="Arial" w:eastAsia="Times New Roman" w:hAnsi="Arial" w:cs="Arial"/>
          <w:lang w:eastAsia="lt-LT"/>
        </w:rPr>
      </w:pPr>
      <w:r w:rsidRPr="002F6CDD">
        <w:rPr>
          <w:rFonts w:ascii="Arial" w:eastAsia="Times New Roman" w:hAnsi="Arial" w:cs="Arial"/>
          <w:lang w:eastAsia="lt-LT"/>
        </w:rPr>
        <w:t>3.2.</w:t>
      </w:r>
      <w:r w:rsidR="00B42620" w:rsidRPr="002F6CDD">
        <w:rPr>
          <w:rFonts w:ascii="Arial" w:eastAsia="Times New Roman" w:hAnsi="Arial" w:cs="Arial"/>
          <w:lang w:eastAsia="lt-LT"/>
        </w:rPr>
        <w:t>2</w:t>
      </w:r>
      <w:r w:rsidRPr="002F6CDD">
        <w:rPr>
          <w:rFonts w:ascii="Arial" w:eastAsia="Times New Roman" w:hAnsi="Arial" w:cs="Arial"/>
          <w:lang w:eastAsia="lt-LT"/>
        </w:rPr>
        <w:t xml:space="preserve">. Maksimalus </w:t>
      </w:r>
      <w:r w:rsidR="00EF1258" w:rsidRPr="002F6CDD">
        <w:rPr>
          <w:rFonts w:ascii="Arial" w:eastAsia="Times New Roman" w:hAnsi="Arial" w:cs="Arial"/>
          <w:lang w:eastAsia="lt-LT"/>
        </w:rPr>
        <w:t xml:space="preserve">matuojamas </w:t>
      </w:r>
      <w:r w:rsidRPr="002F6CDD">
        <w:rPr>
          <w:rFonts w:ascii="Arial" w:hAnsi="Arial" w:cs="Arial"/>
        </w:rPr>
        <w:t>atstum</w:t>
      </w:r>
      <w:r w:rsidR="00EF1258" w:rsidRPr="002F6CDD">
        <w:rPr>
          <w:rFonts w:ascii="Arial" w:hAnsi="Arial" w:cs="Arial"/>
        </w:rPr>
        <w:t>as</w:t>
      </w:r>
      <w:r w:rsidRPr="002F6CDD">
        <w:rPr>
          <w:rFonts w:ascii="Arial" w:hAnsi="Arial" w:cs="Arial"/>
        </w:rPr>
        <w:t xml:space="preserve"> tarp lokomotyvų aširačių ratlankių vidinių briaunų</w:t>
      </w:r>
      <w:r w:rsidRPr="002F6CDD">
        <w:rPr>
          <w:rFonts w:ascii="Arial" w:eastAsia="Times New Roman" w:hAnsi="Arial" w:cs="Arial"/>
          <w:lang w:eastAsia="lt-LT"/>
        </w:rPr>
        <w:t xml:space="preserve"> 1</w:t>
      </w:r>
      <w:r w:rsidR="00800E31" w:rsidRPr="002F6CDD">
        <w:rPr>
          <w:rFonts w:ascii="Arial" w:eastAsia="Times New Roman" w:hAnsi="Arial" w:cs="Arial"/>
          <w:lang w:eastAsia="lt-LT"/>
        </w:rPr>
        <w:t>440 ± 3</w:t>
      </w:r>
      <w:r w:rsidRPr="002F6CDD">
        <w:rPr>
          <w:rFonts w:ascii="Arial" w:eastAsia="Times New Roman" w:hAnsi="Arial" w:cs="Arial"/>
          <w:lang w:eastAsia="lt-LT"/>
        </w:rPr>
        <w:t xml:space="preserve"> mm;</w:t>
      </w:r>
    </w:p>
    <w:p w14:paraId="06E36EE1" w14:textId="25A6586E" w:rsidR="0063434F" w:rsidRPr="002F6CDD" w:rsidRDefault="00EC2C8A" w:rsidP="002F6CDD">
      <w:pPr>
        <w:suppressAutoHyphens w:val="0"/>
        <w:spacing w:after="0" w:line="240" w:lineRule="auto"/>
        <w:jc w:val="both"/>
        <w:rPr>
          <w:rFonts w:ascii="Arial" w:eastAsia="Times New Roman" w:hAnsi="Arial" w:cs="Arial"/>
          <w:lang w:eastAsia="lt-LT"/>
        </w:rPr>
      </w:pPr>
      <w:r w:rsidRPr="002F6CDD">
        <w:rPr>
          <w:rFonts w:ascii="Arial" w:eastAsia="Times New Roman" w:hAnsi="Arial" w:cs="Arial"/>
          <w:lang w:eastAsia="lt-LT"/>
        </w:rPr>
        <w:t>3.2.</w:t>
      </w:r>
      <w:r w:rsidR="00B42620" w:rsidRPr="002F6CDD">
        <w:rPr>
          <w:rFonts w:ascii="Arial" w:eastAsia="Times New Roman" w:hAnsi="Arial" w:cs="Arial"/>
          <w:lang w:eastAsia="lt-LT"/>
        </w:rPr>
        <w:t>3</w:t>
      </w:r>
      <w:r w:rsidRPr="002F6CDD">
        <w:rPr>
          <w:rFonts w:ascii="Arial" w:eastAsia="Times New Roman" w:hAnsi="Arial" w:cs="Arial"/>
          <w:lang w:eastAsia="lt-LT"/>
        </w:rPr>
        <w:t xml:space="preserve">. </w:t>
      </w:r>
      <w:r w:rsidR="005F2422" w:rsidRPr="002F6CDD">
        <w:rPr>
          <w:rFonts w:ascii="Arial" w:eastAsia="Times New Roman" w:hAnsi="Arial" w:cs="Arial"/>
          <w:lang w:eastAsia="lt-LT"/>
        </w:rPr>
        <w:t xml:space="preserve">Maksimali </w:t>
      </w:r>
      <w:r w:rsidR="00353261" w:rsidRPr="002F6CDD">
        <w:rPr>
          <w:rFonts w:ascii="Arial" w:hAnsi="Arial" w:cs="Arial"/>
        </w:rPr>
        <w:t xml:space="preserve">atstumo tarp lokomotyvų aširačių ratlankių vidinių </w:t>
      </w:r>
      <w:r w:rsidR="005C375D" w:rsidRPr="002F6CDD">
        <w:rPr>
          <w:rFonts w:ascii="Arial" w:hAnsi="Arial" w:cs="Arial"/>
        </w:rPr>
        <w:t>briaunų</w:t>
      </w:r>
      <w:r w:rsidR="00D61931" w:rsidRPr="002F6CDD">
        <w:rPr>
          <w:rFonts w:ascii="Arial" w:eastAsia="Times New Roman" w:hAnsi="Arial" w:cs="Arial"/>
          <w:lang w:eastAsia="lt-LT"/>
        </w:rPr>
        <w:t xml:space="preserve"> </w:t>
      </w:r>
      <w:r w:rsidR="005F2422" w:rsidRPr="002F6CDD">
        <w:rPr>
          <w:rFonts w:ascii="Arial" w:eastAsia="Times New Roman" w:hAnsi="Arial" w:cs="Arial"/>
          <w:lang w:eastAsia="lt-LT"/>
        </w:rPr>
        <w:t>m</w:t>
      </w:r>
      <w:r w:rsidRPr="002F6CDD">
        <w:rPr>
          <w:rFonts w:ascii="Arial" w:eastAsia="Times New Roman" w:hAnsi="Arial" w:cs="Arial"/>
          <w:lang w:eastAsia="lt-LT"/>
        </w:rPr>
        <w:t xml:space="preserve">atavimo paklaida ne didesnė </w:t>
      </w:r>
      <w:r w:rsidR="00D61931" w:rsidRPr="002F6CDD">
        <w:rPr>
          <w:rFonts w:ascii="Arial" w:eastAsia="Times New Roman" w:hAnsi="Arial" w:cs="Arial"/>
          <w:lang w:eastAsia="lt-LT"/>
        </w:rPr>
        <w:t xml:space="preserve">kaip </w:t>
      </w:r>
      <w:r w:rsidRPr="002F6CDD">
        <w:rPr>
          <w:rFonts w:ascii="Arial" w:eastAsia="Times New Roman" w:hAnsi="Arial" w:cs="Arial"/>
          <w:lang w:eastAsia="lt-LT"/>
        </w:rPr>
        <w:t>0,</w:t>
      </w:r>
      <w:r w:rsidR="00FD61F1" w:rsidRPr="002F6CDD">
        <w:rPr>
          <w:rFonts w:ascii="Arial" w:eastAsia="Times New Roman" w:hAnsi="Arial" w:cs="Arial"/>
          <w:lang w:eastAsia="lt-LT"/>
        </w:rPr>
        <w:t>2</w:t>
      </w:r>
      <w:r w:rsidRPr="002F6CDD">
        <w:rPr>
          <w:rFonts w:ascii="Arial" w:eastAsia="Times New Roman" w:hAnsi="Arial" w:cs="Arial"/>
          <w:lang w:eastAsia="lt-LT"/>
        </w:rPr>
        <w:t xml:space="preserve"> mm;</w:t>
      </w:r>
    </w:p>
    <w:p w14:paraId="317BB1A5" w14:textId="29CD09B6" w:rsidR="0063434F" w:rsidRPr="002F6CDD" w:rsidRDefault="0063434F" w:rsidP="002F6CDD">
      <w:pPr>
        <w:tabs>
          <w:tab w:val="left" w:pos="0"/>
        </w:tabs>
        <w:suppressAutoHyphens w:val="0"/>
        <w:spacing w:after="0" w:line="240" w:lineRule="auto"/>
        <w:ind w:right="55"/>
        <w:jc w:val="both"/>
        <w:rPr>
          <w:rFonts w:ascii="Arial" w:hAnsi="Arial" w:cs="Arial"/>
          <w:lang w:eastAsia="en-US"/>
        </w:rPr>
      </w:pPr>
      <w:r w:rsidRPr="002F6CDD">
        <w:rPr>
          <w:rFonts w:ascii="Arial" w:hAnsi="Arial" w:cs="Arial"/>
          <w:lang w:eastAsia="en-US"/>
        </w:rPr>
        <w:t>3.2.</w:t>
      </w:r>
      <w:r w:rsidR="008A1884" w:rsidRPr="002F6CDD">
        <w:rPr>
          <w:rFonts w:ascii="Arial" w:hAnsi="Arial" w:cs="Arial"/>
          <w:lang w:eastAsia="en-US"/>
        </w:rPr>
        <w:t>4</w:t>
      </w:r>
      <w:r w:rsidR="00275251" w:rsidRPr="002F6CDD">
        <w:rPr>
          <w:rFonts w:ascii="Arial" w:hAnsi="Arial" w:cs="Arial"/>
          <w:lang w:eastAsia="en-US"/>
        </w:rPr>
        <w:t xml:space="preserve">. </w:t>
      </w:r>
      <w:r w:rsidRPr="002F6CDD">
        <w:rPr>
          <w:rFonts w:ascii="Arial" w:hAnsi="Arial" w:cs="Arial"/>
          <w:lang w:eastAsia="en-US"/>
        </w:rPr>
        <w:t xml:space="preserve">Matavimo </w:t>
      </w:r>
      <w:r w:rsidRPr="002F6CDD">
        <w:rPr>
          <w:rFonts w:ascii="Arial" w:hAnsi="Arial" w:cs="Arial"/>
          <w:color w:val="000000"/>
          <w:shd w:val="clear" w:color="auto" w:fill="FFFFFF"/>
        </w:rPr>
        <w:t xml:space="preserve">rodmenys rodomi LCD ekrane; </w:t>
      </w:r>
    </w:p>
    <w:p w14:paraId="715ACA39" w14:textId="5461EF4C" w:rsidR="0063434F" w:rsidRPr="002F6CDD" w:rsidRDefault="0063434F" w:rsidP="002F6CDD">
      <w:pPr>
        <w:tabs>
          <w:tab w:val="left" w:pos="0"/>
        </w:tabs>
        <w:suppressAutoHyphens w:val="0"/>
        <w:spacing w:after="0" w:line="240" w:lineRule="auto"/>
        <w:ind w:right="55"/>
        <w:jc w:val="both"/>
        <w:rPr>
          <w:rFonts w:ascii="Arial" w:hAnsi="Arial" w:cs="Arial"/>
          <w:color w:val="000000"/>
          <w:shd w:val="clear" w:color="auto" w:fill="FFFFFF"/>
        </w:rPr>
      </w:pPr>
      <w:r w:rsidRPr="002F6CDD">
        <w:rPr>
          <w:rFonts w:ascii="Arial" w:hAnsi="Arial" w:cs="Arial"/>
          <w:lang w:eastAsia="en-US"/>
        </w:rPr>
        <w:t>3.2.</w:t>
      </w:r>
      <w:r w:rsidR="008A1884" w:rsidRPr="002F6CDD">
        <w:rPr>
          <w:rFonts w:ascii="Arial" w:hAnsi="Arial" w:cs="Arial"/>
          <w:lang w:eastAsia="en-US"/>
        </w:rPr>
        <w:t>5</w:t>
      </w:r>
      <w:r w:rsidR="004D1A25" w:rsidRPr="002F6CDD">
        <w:rPr>
          <w:rFonts w:ascii="Arial" w:hAnsi="Arial" w:cs="Arial"/>
          <w:lang w:eastAsia="en-US"/>
        </w:rPr>
        <w:t>.</w:t>
      </w:r>
      <w:r w:rsidRPr="002F6CDD">
        <w:rPr>
          <w:rFonts w:ascii="Arial" w:hAnsi="Arial" w:cs="Arial"/>
          <w:lang w:eastAsia="en-US"/>
        </w:rPr>
        <w:t xml:space="preserve"> Prekės el. </w:t>
      </w:r>
      <w:r w:rsidRPr="002F6CDD">
        <w:rPr>
          <w:rFonts w:ascii="Arial" w:hAnsi="Arial" w:cs="Arial"/>
          <w:color w:val="000000"/>
          <w:shd w:val="clear" w:color="auto" w:fill="FFFFFF"/>
        </w:rPr>
        <w:t>maitinimas iš įkraunamo akumuliatoriaus;</w:t>
      </w:r>
    </w:p>
    <w:p w14:paraId="430CF141" w14:textId="6DF27F2F" w:rsidR="0063434F" w:rsidRPr="002F6CDD" w:rsidRDefault="0063434F" w:rsidP="002F6CDD">
      <w:pPr>
        <w:shd w:val="clear" w:color="auto" w:fill="FFFFFF"/>
        <w:suppressAutoHyphens w:val="0"/>
        <w:spacing w:after="0" w:line="240" w:lineRule="auto"/>
        <w:jc w:val="both"/>
        <w:rPr>
          <w:rFonts w:ascii="Arial" w:eastAsia="Times New Roman" w:hAnsi="Arial" w:cs="Arial"/>
          <w:lang w:eastAsia="lt-LT"/>
        </w:rPr>
      </w:pPr>
      <w:r w:rsidRPr="002F6CDD">
        <w:rPr>
          <w:rFonts w:ascii="Arial" w:eastAsia="Times New Roman" w:hAnsi="Arial" w:cs="Arial"/>
          <w:lang w:eastAsia="lt-LT"/>
        </w:rPr>
        <w:t>3.2.</w:t>
      </w:r>
      <w:r w:rsidR="008A1884" w:rsidRPr="002F6CDD">
        <w:rPr>
          <w:rFonts w:ascii="Arial" w:eastAsia="Times New Roman" w:hAnsi="Arial" w:cs="Arial"/>
          <w:lang w:eastAsia="lt-LT"/>
        </w:rPr>
        <w:t>6</w:t>
      </w:r>
      <w:r w:rsidRPr="002F6CDD">
        <w:rPr>
          <w:rFonts w:ascii="Arial" w:eastAsia="Times New Roman" w:hAnsi="Arial" w:cs="Arial"/>
          <w:lang w:eastAsia="lt-LT"/>
        </w:rPr>
        <w:t>. Lagaminas skirtas</w:t>
      </w:r>
      <w:r w:rsidR="00275251" w:rsidRPr="002F6CDD">
        <w:rPr>
          <w:rFonts w:ascii="Arial" w:eastAsia="Times New Roman" w:hAnsi="Arial" w:cs="Arial"/>
          <w:lang w:eastAsia="lt-LT"/>
        </w:rPr>
        <w:t xml:space="preserve"> </w:t>
      </w:r>
      <w:r w:rsidRPr="002F6CDD">
        <w:rPr>
          <w:rFonts w:ascii="Arial" w:eastAsia="Times New Roman" w:hAnsi="Arial" w:cs="Arial"/>
          <w:lang w:eastAsia="lt-LT"/>
        </w:rPr>
        <w:t>prekės ir jos priedų saugojimui.</w:t>
      </w:r>
    </w:p>
    <w:p w14:paraId="716BFE96" w14:textId="77777777" w:rsidR="00EC2C8A" w:rsidRPr="002F6CDD" w:rsidRDefault="00EC2C8A" w:rsidP="002F6CDD">
      <w:pPr>
        <w:widowControl w:val="0"/>
        <w:suppressAutoHyphens w:val="0"/>
        <w:spacing w:after="0" w:line="240" w:lineRule="auto"/>
        <w:jc w:val="both"/>
        <w:rPr>
          <w:rFonts w:ascii="Arial" w:eastAsiaTheme="minorHAnsi" w:hAnsi="Arial" w:cs="Arial"/>
          <w:b/>
          <w:bCs/>
          <w:i/>
          <w:iCs/>
          <w:lang w:val="en-US" w:eastAsia="en-US"/>
        </w:rPr>
      </w:pPr>
    </w:p>
    <w:p w14:paraId="5712C45D" w14:textId="77777777" w:rsidR="00EC2C8A" w:rsidRPr="0049602E" w:rsidRDefault="00EC2C8A" w:rsidP="002F6CDD">
      <w:pPr>
        <w:suppressAutoHyphens w:val="0"/>
        <w:spacing w:after="0" w:line="240" w:lineRule="auto"/>
        <w:jc w:val="both"/>
        <w:rPr>
          <w:rFonts w:ascii="Arial" w:eastAsia="Times New Roman" w:hAnsi="Arial" w:cs="Arial"/>
          <w:b/>
          <w:color w:val="000000" w:themeColor="text1"/>
          <w:lang w:eastAsia="en-US"/>
        </w:rPr>
      </w:pPr>
      <w:r w:rsidRPr="002F6CDD">
        <w:rPr>
          <w:rFonts w:ascii="Arial" w:eastAsia="Times New Roman" w:hAnsi="Arial" w:cs="Arial"/>
          <w:b/>
          <w:lang w:eastAsia="en-US"/>
        </w:rPr>
        <w:t xml:space="preserve">3.3. KITOS PIRKIMO </w:t>
      </w:r>
      <w:r w:rsidRPr="0049602E">
        <w:rPr>
          <w:rFonts w:ascii="Arial" w:eastAsia="Times New Roman" w:hAnsi="Arial" w:cs="Arial"/>
          <w:b/>
          <w:color w:val="000000" w:themeColor="text1"/>
          <w:lang w:eastAsia="en-US"/>
        </w:rPr>
        <w:t>OBJEKTO SAVYBĖS:</w:t>
      </w:r>
    </w:p>
    <w:p w14:paraId="4D65B302" w14:textId="1FB3CC6E" w:rsidR="004576A9" w:rsidRPr="0049602E" w:rsidRDefault="004576A9" w:rsidP="002F6CDD">
      <w:pPr>
        <w:spacing w:after="75"/>
        <w:jc w:val="both"/>
        <w:rPr>
          <w:rFonts w:ascii="Arial" w:hAnsi="Arial" w:cs="Arial"/>
          <w:color w:val="000000" w:themeColor="text1"/>
          <w:lang w:eastAsia="en-US"/>
        </w:rPr>
      </w:pPr>
      <w:r w:rsidRPr="0049602E">
        <w:rPr>
          <w:rFonts w:ascii="Arial" w:hAnsi="Arial" w:cs="Arial"/>
          <w:color w:val="000000" w:themeColor="text1"/>
          <w:lang w:eastAsia="en-US"/>
        </w:rPr>
        <w:t>3.3.</w:t>
      </w:r>
      <w:r w:rsidR="00C87262">
        <w:rPr>
          <w:rFonts w:ascii="Arial" w:hAnsi="Arial" w:cs="Arial"/>
          <w:color w:val="000000" w:themeColor="text1"/>
          <w:lang w:eastAsia="en-US"/>
        </w:rPr>
        <w:t>1</w:t>
      </w:r>
      <w:r w:rsidRPr="0049602E">
        <w:rPr>
          <w:rFonts w:ascii="Arial" w:hAnsi="Arial" w:cs="Arial"/>
          <w:color w:val="000000" w:themeColor="text1"/>
          <w:lang w:eastAsia="en-US"/>
        </w:rPr>
        <w:t xml:space="preserve">. Prekė turi veikti temperatūros diapazone: </w:t>
      </w:r>
      <w:r w:rsidRPr="0049602E">
        <w:rPr>
          <w:rFonts w:ascii="Arial" w:hAnsi="Arial" w:cs="Arial"/>
          <w:color w:val="000000" w:themeColor="text1"/>
          <w:shd w:val="clear" w:color="auto" w:fill="FFFFFF"/>
        </w:rPr>
        <w:t>+10°C ÷ +30°C</w:t>
      </w:r>
      <w:r w:rsidRPr="0049602E">
        <w:rPr>
          <w:rFonts w:ascii="Arial" w:hAnsi="Arial" w:cs="Arial"/>
          <w:color w:val="000000" w:themeColor="text1"/>
          <w:lang w:eastAsia="en-US"/>
        </w:rPr>
        <w:t>.</w:t>
      </w:r>
    </w:p>
    <w:p w14:paraId="7C676902" w14:textId="77777777" w:rsidR="00EC2C8A" w:rsidRPr="002F6CDD" w:rsidRDefault="00EC2C8A" w:rsidP="002F6CDD">
      <w:pPr>
        <w:tabs>
          <w:tab w:val="left" w:pos="0"/>
        </w:tabs>
        <w:suppressAutoHyphens w:val="0"/>
        <w:spacing w:after="0" w:line="240" w:lineRule="auto"/>
        <w:ind w:right="55"/>
        <w:jc w:val="both"/>
        <w:rPr>
          <w:rFonts w:ascii="Arial" w:eastAsiaTheme="minorHAnsi" w:hAnsi="Arial" w:cs="Arial"/>
          <w:i/>
          <w:iCs/>
          <w:lang w:eastAsia="en-US"/>
        </w:rPr>
      </w:pPr>
    </w:p>
    <w:p w14:paraId="2634771A" w14:textId="77777777" w:rsidR="00EC2C8A" w:rsidRPr="002F6CDD" w:rsidRDefault="00EC2C8A" w:rsidP="002F6CDD">
      <w:pPr>
        <w:tabs>
          <w:tab w:val="left" w:pos="0"/>
        </w:tabs>
        <w:suppressAutoHyphens w:val="0"/>
        <w:spacing w:after="0" w:line="240" w:lineRule="auto"/>
        <w:ind w:right="55"/>
        <w:jc w:val="both"/>
        <w:rPr>
          <w:rFonts w:ascii="Arial" w:eastAsiaTheme="minorHAnsi" w:hAnsi="Arial" w:cs="Arial"/>
          <w:b/>
          <w:lang w:eastAsia="en-US"/>
        </w:rPr>
      </w:pPr>
      <w:r w:rsidRPr="002F6CDD">
        <w:rPr>
          <w:rFonts w:ascii="Arial" w:eastAsiaTheme="minorHAnsi" w:hAnsi="Arial" w:cs="Arial"/>
          <w:b/>
          <w:lang w:eastAsia="en-US"/>
        </w:rPr>
        <w:t>4. DOKUMENTAI, REIKALINGI PIRKIMO OBJEKTO TECHNINĖMS SAVYBĖMS IR KOKYBEI PATVIRTINTI</w:t>
      </w:r>
    </w:p>
    <w:p w14:paraId="45C9E036" w14:textId="4E0D7A8E" w:rsidR="00EC2C8A" w:rsidRDefault="00EC2C8A" w:rsidP="002F6CDD">
      <w:pPr>
        <w:suppressAutoHyphens w:val="0"/>
        <w:spacing w:after="0" w:line="240" w:lineRule="auto"/>
        <w:jc w:val="both"/>
        <w:rPr>
          <w:rFonts w:ascii="Arial" w:eastAsia="Times New Roman" w:hAnsi="Arial" w:cs="Arial"/>
          <w:b/>
          <w:lang w:eastAsia="en-US"/>
        </w:rPr>
      </w:pPr>
      <w:r w:rsidRPr="002F6CDD">
        <w:rPr>
          <w:rFonts w:ascii="Arial" w:eastAsia="Times New Roman" w:hAnsi="Arial" w:cs="Arial"/>
          <w:b/>
          <w:lang w:eastAsia="en-US"/>
        </w:rPr>
        <w:t>4.1. DOKUMENTAI, REIKALAUJAMI PRISTATYTI SU PASIŪLYMU</w:t>
      </w:r>
    </w:p>
    <w:p w14:paraId="76237F43" w14:textId="26D65F76" w:rsidR="00577738" w:rsidRDefault="00972D24" w:rsidP="002F6CDD">
      <w:pPr>
        <w:suppressAutoHyphens w:val="0"/>
        <w:spacing w:after="0" w:line="240" w:lineRule="auto"/>
        <w:jc w:val="both"/>
        <w:rPr>
          <w:rFonts w:ascii="Arial" w:eastAsiaTheme="minorHAnsi" w:hAnsi="Arial" w:cs="Arial"/>
          <w:bCs/>
          <w:i/>
          <w:shd w:val="clear" w:color="auto" w:fill="FFFFFF"/>
          <w:lang w:eastAsia="en-US"/>
        </w:rPr>
      </w:pPr>
      <w:r w:rsidRPr="005412DF">
        <w:rPr>
          <w:rFonts w:ascii="Arial" w:eastAsiaTheme="minorHAnsi" w:hAnsi="Arial" w:cs="Arial"/>
          <w:bCs/>
          <w:iCs/>
          <w:shd w:val="clear" w:color="auto" w:fill="FFFFFF"/>
          <w:lang w:eastAsia="en-US"/>
        </w:rPr>
        <w:t xml:space="preserve">4.1.1. Užpildyta </w:t>
      </w:r>
      <w:r w:rsidRPr="005412DF">
        <w:rPr>
          <w:rFonts w:ascii="Arial" w:eastAsiaTheme="minorHAnsi" w:hAnsi="Arial" w:cs="Arial"/>
          <w:bCs/>
          <w:i/>
          <w:shd w:val="clear" w:color="auto" w:fill="FFFFFF"/>
          <w:lang w:eastAsia="en-US"/>
        </w:rPr>
        <w:t>Pasiūlymo forma</w:t>
      </w:r>
      <w:r>
        <w:rPr>
          <w:rFonts w:ascii="Arial" w:eastAsiaTheme="minorHAnsi" w:hAnsi="Arial" w:cs="Arial"/>
          <w:bCs/>
          <w:i/>
          <w:shd w:val="clear" w:color="auto" w:fill="FFFFFF"/>
          <w:lang w:eastAsia="en-US"/>
        </w:rPr>
        <w:t>;</w:t>
      </w:r>
    </w:p>
    <w:p w14:paraId="0919051E" w14:textId="5777C077" w:rsidR="006C4357" w:rsidRPr="00EE511F" w:rsidRDefault="00EE511F" w:rsidP="00EE511F">
      <w:pPr>
        <w:tabs>
          <w:tab w:val="left" w:pos="0"/>
          <w:tab w:val="left" w:pos="142"/>
        </w:tabs>
        <w:suppressAutoHyphens w:val="0"/>
        <w:spacing w:after="0" w:line="240" w:lineRule="auto"/>
        <w:ind w:right="55"/>
        <w:jc w:val="both"/>
        <w:rPr>
          <w:rFonts w:ascii="Arial" w:eastAsiaTheme="minorHAnsi" w:hAnsi="Arial" w:cs="Arial"/>
          <w:bCs/>
          <w:iCs/>
          <w:shd w:val="clear" w:color="auto" w:fill="FFFFFF"/>
          <w:lang w:eastAsia="en-US"/>
        </w:rPr>
      </w:pPr>
      <w:r w:rsidRPr="00E068BA">
        <w:rPr>
          <w:rFonts w:ascii="Arial" w:eastAsiaTheme="minorHAnsi" w:hAnsi="Arial" w:cs="Arial"/>
          <w:bCs/>
          <w:iCs/>
          <w:shd w:val="clear" w:color="auto" w:fill="FFFFFF"/>
          <w:lang w:eastAsia="en-US"/>
        </w:rPr>
        <w:t xml:space="preserve">4.1.2. </w:t>
      </w:r>
      <w:r w:rsidRPr="00E068BA">
        <w:rPr>
          <w:rFonts w:ascii="Arial" w:hAnsi="Arial" w:cs="Arial"/>
          <w:iCs/>
        </w:rPr>
        <w:t>Užpildyta „</w:t>
      </w:r>
      <w:r w:rsidR="0049602E" w:rsidRPr="002F6CDD">
        <w:rPr>
          <w:rFonts w:ascii="Arial" w:hAnsi="Arial" w:cs="Arial"/>
        </w:rPr>
        <w:t>Atstumo tarp ratlankių vidinių briaunų matuokli</w:t>
      </w:r>
      <w:r w:rsidR="0049602E">
        <w:rPr>
          <w:rFonts w:ascii="Arial" w:hAnsi="Arial" w:cs="Arial"/>
        </w:rPr>
        <w:t>o</w:t>
      </w:r>
      <w:r>
        <w:rPr>
          <w:rFonts w:ascii="Arial" w:hAnsi="Arial" w:cs="Arial"/>
        </w:rPr>
        <w:t xml:space="preserve"> </w:t>
      </w:r>
      <w:r w:rsidRPr="00E068BA">
        <w:rPr>
          <w:rFonts w:ascii="Arial" w:hAnsi="Arial" w:cs="Arial"/>
          <w:iCs/>
        </w:rPr>
        <w:t>pirkimo palyginamoji lentelė“ (techninės specifikacijos 1 priedas);</w:t>
      </w:r>
    </w:p>
    <w:p w14:paraId="129F77EF" w14:textId="02A5F9DE" w:rsidR="007B3C92" w:rsidRPr="002F6CDD" w:rsidRDefault="007B3C92" w:rsidP="002F6CDD">
      <w:pPr>
        <w:tabs>
          <w:tab w:val="left" w:pos="0"/>
          <w:tab w:val="left" w:pos="142"/>
        </w:tabs>
        <w:suppressAutoHyphens w:val="0"/>
        <w:spacing w:after="0" w:line="240" w:lineRule="auto"/>
        <w:ind w:right="55"/>
        <w:jc w:val="both"/>
        <w:rPr>
          <w:rFonts w:ascii="Arial" w:hAnsi="Arial" w:cs="Arial"/>
          <w:lang w:eastAsia="en-US"/>
        </w:rPr>
      </w:pPr>
      <w:r w:rsidRPr="002F6CDD">
        <w:rPr>
          <w:rFonts w:ascii="Arial" w:hAnsi="Arial" w:cs="Arial"/>
          <w:lang w:eastAsia="en-US"/>
        </w:rPr>
        <w:t>4.1.</w:t>
      </w:r>
      <w:r w:rsidR="00EE511F">
        <w:rPr>
          <w:rFonts w:ascii="Arial" w:hAnsi="Arial" w:cs="Arial"/>
          <w:lang w:eastAsia="en-US"/>
        </w:rPr>
        <w:t>3</w:t>
      </w:r>
      <w:r w:rsidRPr="002F6CDD">
        <w:rPr>
          <w:rFonts w:ascii="Arial" w:hAnsi="Arial" w:cs="Arial"/>
          <w:lang w:eastAsia="en-US"/>
        </w:rPr>
        <w:t xml:space="preserve">. </w:t>
      </w:r>
      <w:r w:rsidRPr="002F6CDD">
        <w:rPr>
          <w:rFonts w:ascii="Arial" w:hAnsi="Arial" w:cs="Arial"/>
        </w:rPr>
        <w:t>Dokumentai patvirtinantys siūlomų prekių atitikimą techninės specifikacijos reikalavimams (pvz., gamintojo techninė dokumentacija (ir) arba nuoroda į gamintojo tinklapį, įrodanti, kad siūlomos prekės atitinka techninės specifikacijos reikalavimus, arba Lietuvos Respublikoje įsteigtos atitikties vertinimo įstaigos arba kitose šalyse įsteigtų lygiaverčių atitikties vertinimo įstaigų sertifikatas ar pažyma ir/ar bandymo protokolai) (</w:t>
      </w:r>
      <w:r w:rsidR="00926042">
        <w:rPr>
          <w:rFonts w:ascii="Arial" w:hAnsi="Arial" w:cs="Arial"/>
          <w:color w:val="000000" w:themeColor="text1"/>
        </w:rPr>
        <w:t xml:space="preserve">pateikiami dokumentai </w:t>
      </w:r>
      <w:r w:rsidR="00926042" w:rsidRPr="008B4F79">
        <w:rPr>
          <w:rFonts w:ascii="Arial" w:hAnsi="Arial" w:cs="Arial"/>
          <w:color w:val="000000" w:themeColor="text1"/>
        </w:rPr>
        <w:t>originalo</w:t>
      </w:r>
      <w:r w:rsidR="00926042">
        <w:rPr>
          <w:rFonts w:ascii="Arial" w:hAnsi="Arial" w:cs="Arial"/>
          <w:color w:val="000000" w:themeColor="text1"/>
        </w:rPr>
        <w:t xml:space="preserve"> kalba, su vertimu į </w:t>
      </w:r>
      <w:r w:rsidR="00926042" w:rsidRPr="008B4F79">
        <w:rPr>
          <w:rFonts w:ascii="Arial" w:hAnsi="Arial" w:cs="Arial"/>
          <w:color w:val="000000" w:themeColor="text1"/>
        </w:rPr>
        <w:t>lietuvių kalb</w:t>
      </w:r>
      <w:r w:rsidR="00926042">
        <w:rPr>
          <w:rFonts w:ascii="Arial" w:hAnsi="Arial" w:cs="Arial"/>
          <w:color w:val="000000" w:themeColor="text1"/>
        </w:rPr>
        <w:t>ą iš anglų/rusų kalbų vertimų nereikia</w:t>
      </w:r>
      <w:r w:rsidRPr="002F6CDD">
        <w:rPr>
          <w:rFonts w:ascii="Arial" w:hAnsi="Arial" w:cs="Arial"/>
        </w:rPr>
        <w:t xml:space="preserve">). </w:t>
      </w:r>
    </w:p>
    <w:p w14:paraId="20EB1EC2" w14:textId="77777777" w:rsidR="00EC2C8A" w:rsidRPr="002F6CDD" w:rsidRDefault="00EC2C8A" w:rsidP="002F6CDD">
      <w:pPr>
        <w:tabs>
          <w:tab w:val="left" w:pos="0"/>
          <w:tab w:val="left" w:pos="142"/>
        </w:tabs>
        <w:suppressAutoHyphens w:val="0"/>
        <w:spacing w:after="0" w:line="240" w:lineRule="auto"/>
        <w:ind w:right="55"/>
        <w:jc w:val="both"/>
        <w:rPr>
          <w:rFonts w:ascii="Arial" w:eastAsiaTheme="minorHAnsi" w:hAnsi="Arial" w:cs="Arial"/>
          <w:i/>
          <w:iCs/>
          <w:lang w:eastAsia="en-US"/>
        </w:rPr>
      </w:pPr>
    </w:p>
    <w:p w14:paraId="7707C87F" w14:textId="346F7DFC" w:rsidR="00EC2C8A" w:rsidRPr="002F6CDD" w:rsidRDefault="00EC2C8A" w:rsidP="002F6CDD">
      <w:pPr>
        <w:suppressAutoHyphens w:val="0"/>
        <w:spacing w:after="0" w:line="240" w:lineRule="auto"/>
        <w:jc w:val="both"/>
        <w:rPr>
          <w:rFonts w:ascii="Arial" w:eastAsia="Times New Roman" w:hAnsi="Arial" w:cs="Arial"/>
          <w:b/>
          <w:lang w:eastAsia="en-US"/>
        </w:rPr>
      </w:pPr>
      <w:r w:rsidRPr="002F6CDD">
        <w:rPr>
          <w:rFonts w:ascii="Arial" w:eastAsia="Times New Roman" w:hAnsi="Arial" w:cs="Arial"/>
          <w:b/>
          <w:lang w:eastAsia="en-US"/>
        </w:rPr>
        <w:t>4.2. DOKUMENTAI, REIKALAUJAMI PRISTATYTI SU PREKĖMIS</w:t>
      </w:r>
    </w:p>
    <w:p w14:paraId="6F95926F" w14:textId="3440F934" w:rsidR="001839C1" w:rsidRPr="002F6CDD" w:rsidRDefault="001839C1" w:rsidP="002F6CDD">
      <w:pPr>
        <w:tabs>
          <w:tab w:val="left" w:pos="0"/>
        </w:tabs>
        <w:suppressAutoHyphens w:val="0"/>
        <w:spacing w:after="0" w:line="240" w:lineRule="auto"/>
        <w:ind w:right="55"/>
        <w:jc w:val="both"/>
        <w:rPr>
          <w:rFonts w:ascii="Arial" w:hAnsi="Arial" w:cs="Arial"/>
          <w:lang w:eastAsia="en-US"/>
        </w:rPr>
      </w:pPr>
      <w:r w:rsidRPr="002F6CDD">
        <w:rPr>
          <w:rFonts w:ascii="Arial" w:hAnsi="Arial" w:cs="Arial"/>
          <w:lang w:eastAsia="en-US"/>
        </w:rPr>
        <w:t>4.2.1. Gaminio pasas/formuliaras su pirkimo objekto techniniu apibūdinimu, su tiksliu pavadinimu ir serijiniu numeriu, nurodytu ant pačio pirkimo objekto (</w:t>
      </w:r>
      <w:r w:rsidR="00926042">
        <w:rPr>
          <w:rFonts w:ascii="Arial" w:hAnsi="Arial" w:cs="Arial"/>
          <w:color w:val="000000" w:themeColor="text1"/>
        </w:rPr>
        <w:t xml:space="preserve">pateikiami dokumentai </w:t>
      </w:r>
      <w:r w:rsidR="00926042" w:rsidRPr="008B4F79">
        <w:rPr>
          <w:rFonts w:ascii="Arial" w:hAnsi="Arial" w:cs="Arial"/>
          <w:color w:val="000000" w:themeColor="text1"/>
        </w:rPr>
        <w:t>originalo</w:t>
      </w:r>
      <w:r w:rsidR="00926042">
        <w:rPr>
          <w:rFonts w:ascii="Arial" w:hAnsi="Arial" w:cs="Arial"/>
          <w:color w:val="000000" w:themeColor="text1"/>
        </w:rPr>
        <w:t xml:space="preserve"> kalba, su vertimu į </w:t>
      </w:r>
      <w:r w:rsidR="00926042" w:rsidRPr="008B4F79">
        <w:rPr>
          <w:rFonts w:ascii="Arial" w:hAnsi="Arial" w:cs="Arial"/>
          <w:color w:val="000000" w:themeColor="text1"/>
        </w:rPr>
        <w:t>lietuvių kalb</w:t>
      </w:r>
      <w:r w:rsidR="00926042">
        <w:rPr>
          <w:rFonts w:ascii="Arial" w:hAnsi="Arial" w:cs="Arial"/>
          <w:color w:val="000000" w:themeColor="text1"/>
        </w:rPr>
        <w:t>ą iš anglų/rusų kalbų vertimų nereikia</w:t>
      </w:r>
      <w:r w:rsidRPr="002F6CDD">
        <w:rPr>
          <w:rFonts w:ascii="Arial" w:hAnsi="Arial" w:cs="Arial"/>
          <w:lang w:eastAsia="en-US"/>
        </w:rPr>
        <w:t>);</w:t>
      </w:r>
    </w:p>
    <w:p w14:paraId="581F996B" w14:textId="3BA50367" w:rsidR="001839C1" w:rsidRPr="002F6CDD" w:rsidRDefault="001839C1" w:rsidP="002F6CDD">
      <w:pPr>
        <w:tabs>
          <w:tab w:val="left" w:pos="0"/>
        </w:tabs>
        <w:suppressAutoHyphens w:val="0"/>
        <w:spacing w:after="0" w:line="240" w:lineRule="auto"/>
        <w:ind w:right="55"/>
        <w:jc w:val="both"/>
        <w:rPr>
          <w:rFonts w:ascii="Arial" w:hAnsi="Arial" w:cs="Arial"/>
          <w:lang w:eastAsia="en-US"/>
        </w:rPr>
      </w:pPr>
      <w:r w:rsidRPr="002F6CDD">
        <w:rPr>
          <w:rFonts w:ascii="Arial" w:hAnsi="Arial" w:cs="Arial"/>
          <w:lang w:eastAsia="en-US"/>
        </w:rPr>
        <w:t>4.2.2. Naudojimo instrukcija, apibūdinimai ir paaiškinimai, būtini pirkimo objektą naudojant, prižiūrint, ir tikrinant (</w:t>
      </w:r>
      <w:r w:rsidR="00926042">
        <w:rPr>
          <w:rFonts w:ascii="Arial" w:hAnsi="Arial" w:cs="Arial"/>
          <w:color w:val="000000" w:themeColor="text1"/>
        </w:rPr>
        <w:t xml:space="preserve">pateikiami dokumentai </w:t>
      </w:r>
      <w:r w:rsidR="00926042" w:rsidRPr="008B4F79">
        <w:rPr>
          <w:rFonts w:ascii="Arial" w:hAnsi="Arial" w:cs="Arial"/>
          <w:color w:val="000000" w:themeColor="text1"/>
        </w:rPr>
        <w:t>originalo</w:t>
      </w:r>
      <w:r w:rsidR="00926042">
        <w:rPr>
          <w:rFonts w:ascii="Arial" w:hAnsi="Arial" w:cs="Arial"/>
          <w:color w:val="000000" w:themeColor="text1"/>
        </w:rPr>
        <w:t xml:space="preserve"> kalba, su vertimu į </w:t>
      </w:r>
      <w:r w:rsidR="00926042" w:rsidRPr="008B4F79">
        <w:rPr>
          <w:rFonts w:ascii="Arial" w:hAnsi="Arial" w:cs="Arial"/>
          <w:color w:val="000000" w:themeColor="text1"/>
        </w:rPr>
        <w:t>lietuvių kalb</w:t>
      </w:r>
      <w:r w:rsidR="00926042">
        <w:rPr>
          <w:rFonts w:ascii="Arial" w:hAnsi="Arial" w:cs="Arial"/>
          <w:color w:val="000000" w:themeColor="text1"/>
        </w:rPr>
        <w:t>ą iš anglų/rusų kalbų vertimų nereikia</w:t>
      </w:r>
      <w:r w:rsidRPr="002F6CDD">
        <w:rPr>
          <w:rFonts w:ascii="Arial" w:hAnsi="Arial" w:cs="Arial"/>
          <w:lang w:eastAsia="en-US"/>
        </w:rPr>
        <w:t>);</w:t>
      </w:r>
    </w:p>
    <w:p w14:paraId="4F4D89B1" w14:textId="77777777" w:rsidR="001839C1" w:rsidRPr="002F6CDD" w:rsidRDefault="001839C1" w:rsidP="002F6CDD">
      <w:pPr>
        <w:tabs>
          <w:tab w:val="left" w:pos="0"/>
        </w:tabs>
        <w:suppressAutoHyphens w:val="0"/>
        <w:spacing w:after="0" w:line="240" w:lineRule="auto"/>
        <w:ind w:right="55"/>
        <w:jc w:val="both"/>
        <w:rPr>
          <w:rFonts w:ascii="Arial" w:hAnsi="Arial" w:cs="Arial"/>
          <w:lang w:eastAsia="en-US"/>
        </w:rPr>
      </w:pPr>
      <w:r w:rsidRPr="002F6CDD">
        <w:rPr>
          <w:rFonts w:ascii="Arial" w:hAnsi="Arial" w:cs="Arial"/>
          <w:lang w:eastAsia="en-US"/>
        </w:rPr>
        <w:lastRenderedPageBreak/>
        <w:t>4.2.3. CE ženklo atitikties deklaracija;</w:t>
      </w:r>
    </w:p>
    <w:p w14:paraId="6CA833C0" w14:textId="77777777" w:rsidR="001839C1" w:rsidRPr="002F6CDD" w:rsidRDefault="001839C1" w:rsidP="002F6CDD">
      <w:pPr>
        <w:tabs>
          <w:tab w:val="left" w:pos="0"/>
        </w:tabs>
        <w:suppressAutoHyphens w:val="0"/>
        <w:spacing w:after="0" w:line="240" w:lineRule="auto"/>
        <w:ind w:right="55"/>
        <w:jc w:val="both"/>
        <w:rPr>
          <w:rFonts w:ascii="Arial" w:hAnsi="Arial" w:cs="Arial"/>
          <w:lang w:eastAsia="en-US"/>
        </w:rPr>
      </w:pPr>
      <w:r w:rsidRPr="002F6CDD">
        <w:rPr>
          <w:rFonts w:ascii="Arial" w:hAnsi="Arial" w:cs="Arial"/>
          <w:lang w:eastAsia="en-US"/>
        </w:rPr>
        <w:t>4.2.4. Įrankių ir įrangos komplektacija, kuri naudojama darbui su pirkimo objektu;</w:t>
      </w:r>
    </w:p>
    <w:p w14:paraId="0BD62E89" w14:textId="77777777" w:rsidR="001839C1" w:rsidRPr="002F6CDD" w:rsidRDefault="001839C1" w:rsidP="002F6CDD">
      <w:pPr>
        <w:tabs>
          <w:tab w:val="left" w:pos="0"/>
        </w:tabs>
        <w:suppressAutoHyphens w:val="0"/>
        <w:spacing w:after="0" w:line="240" w:lineRule="auto"/>
        <w:ind w:right="55"/>
        <w:jc w:val="both"/>
        <w:rPr>
          <w:rFonts w:ascii="Arial" w:hAnsi="Arial" w:cs="Arial"/>
          <w:lang w:eastAsia="en-US"/>
        </w:rPr>
      </w:pPr>
      <w:r w:rsidRPr="002F6CDD">
        <w:rPr>
          <w:rFonts w:ascii="Arial" w:hAnsi="Arial" w:cs="Arial"/>
          <w:lang w:eastAsia="en-US"/>
        </w:rPr>
        <w:t>4.2.5. Instrukcija kasdieninio reguliavimo ir priežiūros operacijoms, kurias turi atlikti naudotojas, taip pat prevencinės savaitinės/mėnesinės/metinės priežiūros priemonės, kurių reikia laikytis;</w:t>
      </w:r>
    </w:p>
    <w:p w14:paraId="32C3F2E5" w14:textId="1EDB6FE0" w:rsidR="001839C1" w:rsidRPr="002F6CDD" w:rsidRDefault="001839C1" w:rsidP="002F6CDD">
      <w:pPr>
        <w:tabs>
          <w:tab w:val="left" w:pos="0"/>
        </w:tabs>
        <w:suppressAutoHyphens w:val="0"/>
        <w:spacing w:after="0" w:line="240" w:lineRule="auto"/>
        <w:ind w:right="55"/>
        <w:jc w:val="both"/>
        <w:rPr>
          <w:rFonts w:ascii="Arial" w:hAnsi="Arial" w:cs="Arial"/>
          <w:lang w:eastAsia="en-US"/>
        </w:rPr>
      </w:pPr>
      <w:r w:rsidRPr="002F6CDD">
        <w:rPr>
          <w:rFonts w:ascii="Arial" w:hAnsi="Arial" w:cs="Arial"/>
          <w:lang w:eastAsia="en-US"/>
        </w:rPr>
        <w:t>4.2.6. Kiti dokumentai, būtini pirkimo objekto savybėms ir kokybei patvirtinti (brėžiniai, gamintojo gamyklos pirminė metrologinė patikra su ne mažesnių nei 11 mėnesių galiojimo laikotarpių). Dokumentai turi būti pateikiami originalo kalba su vertimu į lietuvių kalbą</w:t>
      </w:r>
      <w:r w:rsidR="00926042">
        <w:rPr>
          <w:rFonts w:ascii="Arial" w:hAnsi="Arial" w:cs="Arial"/>
          <w:lang w:eastAsia="en-US"/>
        </w:rPr>
        <w:t xml:space="preserve">, </w:t>
      </w:r>
      <w:r w:rsidR="00926042">
        <w:rPr>
          <w:rFonts w:ascii="Arial" w:hAnsi="Arial" w:cs="Arial"/>
          <w:color w:val="000000" w:themeColor="text1"/>
        </w:rPr>
        <w:t>iš anglų/rusų kalbų vertimų nereikia</w:t>
      </w:r>
      <w:r w:rsidRPr="002F6CDD">
        <w:rPr>
          <w:rFonts w:ascii="Arial" w:hAnsi="Arial" w:cs="Arial"/>
          <w:lang w:eastAsia="en-US"/>
        </w:rPr>
        <w:t>.</w:t>
      </w:r>
    </w:p>
    <w:p w14:paraId="39D82143" w14:textId="0F68F1C3" w:rsidR="002F6CDD" w:rsidRDefault="00577738" w:rsidP="00577738">
      <w:pPr>
        <w:tabs>
          <w:tab w:val="left" w:pos="0"/>
        </w:tabs>
        <w:suppressAutoHyphens w:val="0"/>
        <w:spacing w:after="0" w:line="240" w:lineRule="auto"/>
        <w:ind w:right="55"/>
        <w:jc w:val="both"/>
        <w:rPr>
          <w:rFonts w:ascii="Arial" w:hAnsi="Arial" w:cs="Arial"/>
        </w:rPr>
      </w:pPr>
      <w:r>
        <w:rPr>
          <w:rFonts w:ascii="Arial" w:hAnsi="Arial" w:cs="Arial"/>
        </w:rPr>
        <w:t xml:space="preserve">4.2.7. </w:t>
      </w:r>
      <w:r w:rsidRPr="00170821">
        <w:rPr>
          <w:rFonts w:ascii="Arial" w:hAnsi="Arial" w:cs="Arial"/>
        </w:rPr>
        <w:t>Priėmimo - perdavimo akt</w:t>
      </w:r>
      <w:r>
        <w:rPr>
          <w:rFonts w:ascii="Arial" w:hAnsi="Arial" w:cs="Arial"/>
        </w:rPr>
        <w:t>as</w:t>
      </w:r>
      <w:r w:rsidRPr="00170821">
        <w:rPr>
          <w:rFonts w:ascii="Arial" w:hAnsi="Arial" w:cs="Arial"/>
        </w:rPr>
        <w:t xml:space="preserve"> ir PVM sąskait</w:t>
      </w:r>
      <w:r>
        <w:rPr>
          <w:rFonts w:ascii="Arial" w:hAnsi="Arial" w:cs="Arial"/>
        </w:rPr>
        <w:t>a</w:t>
      </w:r>
      <w:r w:rsidRPr="00170821">
        <w:rPr>
          <w:rFonts w:ascii="Arial" w:hAnsi="Arial" w:cs="Arial"/>
        </w:rPr>
        <w:t xml:space="preserve"> – faktūr</w:t>
      </w:r>
      <w:r>
        <w:rPr>
          <w:rFonts w:ascii="Arial" w:hAnsi="Arial" w:cs="Arial"/>
        </w:rPr>
        <w:t>a</w:t>
      </w:r>
      <w:r w:rsidRPr="00170821">
        <w:rPr>
          <w:rFonts w:ascii="Arial" w:hAnsi="Arial" w:cs="Arial"/>
        </w:rPr>
        <w:t>.</w:t>
      </w:r>
    </w:p>
    <w:p w14:paraId="480F7365" w14:textId="40A8B726" w:rsidR="008E2177" w:rsidRDefault="008E2177" w:rsidP="00577738">
      <w:pPr>
        <w:tabs>
          <w:tab w:val="left" w:pos="0"/>
        </w:tabs>
        <w:suppressAutoHyphens w:val="0"/>
        <w:spacing w:after="0" w:line="240" w:lineRule="auto"/>
        <w:ind w:right="55"/>
        <w:jc w:val="both"/>
        <w:rPr>
          <w:rFonts w:ascii="Arial" w:hAnsi="Arial" w:cs="Arial"/>
        </w:rPr>
      </w:pPr>
    </w:p>
    <w:p w14:paraId="2386F124" w14:textId="0ADDBEBC" w:rsidR="00C87262" w:rsidRDefault="00C87262" w:rsidP="00577738">
      <w:pPr>
        <w:tabs>
          <w:tab w:val="left" w:pos="0"/>
        </w:tabs>
        <w:suppressAutoHyphens w:val="0"/>
        <w:spacing w:after="0" w:line="240" w:lineRule="auto"/>
        <w:ind w:right="55"/>
        <w:jc w:val="both"/>
        <w:rPr>
          <w:rFonts w:ascii="Arial" w:hAnsi="Arial" w:cs="Arial"/>
        </w:rPr>
      </w:pPr>
    </w:p>
    <w:p w14:paraId="77EADECD" w14:textId="08725AA2" w:rsidR="00C87262" w:rsidRDefault="00C87262" w:rsidP="00577738">
      <w:pPr>
        <w:tabs>
          <w:tab w:val="left" w:pos="0"/>
        </w:tabs>
        <w:suppressAutoHyphens w:val="0"/>
        <w:spacing w:after="0" w:line="240" w:lineRule="auto"/>
        <w:ind w:right="55"/>
        <w:jc w:val="both"/>
        <w:rPr>
          <w:rFonts w:ascii="Arial" w:hAnsi="Arial" w:cs="Arial"/>
        </w:rPr>
      </w:pPr>
    </w:p>
    <w:p w14:paraId="260BAB94" w14:textId="28C2257C" w:rsidR="00C87262" w:rsidRDefault="00C87262" w:rsidP="00577738">
      <w:pPr>
        <w:tabs>
          <w:tab w:val="left" w:pos="0"/>
        </w:tabs>
        <w:suppressAutoHyphens w:val="0"/>
        <w:spacing w:after="0" w:line="240" w:lineRule="auto"/>
        <w:ind w:right="55"/>
        <w:jc w:val="both"/>
        <w:rPr>
          <w:rFonts w:ascii="Arial" w:hAnsi="Arial" w:cs="Arial"/>
        </w:rPr>
      </w:pPr>
    </w:p>
    <w:p w14:paraId="3B24BBEC" w14:textId="0B4A1737" w:rsidR="00C87262" w:rsidRDefault="00C87262" w:rsidP="00577738">
      <w:pPr>
        <w:tabs>
          <w:tab w:val="left" w:pos="0"/>
        </w:tabs>
        <w:suppressAutoHyphens w:val="0"/>
        <w:spacing w:after="0" w:line="240" w:lineRule="auto"/>
        <w:ind w:right="55"/>
        <w:jc w:val="both"/>
        <w:rPr>
          <w:rFonts w:ascii="Arial" w:hAnsi="Arial" w:cs="Arial"/>
        </w:rPr>
      </w:pPr>
    </w:p>
    <w:p w14:paraId="34696196" w14:textId="49D191B5" w:rsidR="00C87262" w:rsidRDefault="00C87262" w:rsidP="00577738">
      <w:pPr>
        <w:tabs>
          <w:tab w:val="left" w:pos="0"/>
        </w:tabs>
        <w:suppressAutoHyphens w:val="0"/>
        <w:spacing w:after="0" w:line="240" w:lineRule="auto"/>
        <w:ind w:right="55"/>
        <w:jc w:val="both"/>
        <w:rPr>
          <w:rFonts w:ascii="Arial" w:hAnsi="Arial" w:cs="Arial"/>
        </w:rPr>
      </w:pPr>
    </w:p>
    <w:p w14:paraId="07CF9AE8" w14:textId="42767B11" w:rsidR="00C87262" w:rsidRDefault="00C87262" w:rsidP="00577738">
      <w:pPr>
        <w:tabs>
          <w:tab w:val="left" w:pos="0"/>
        </w:tabs>
        <w:suppressAutoHyphens w:val="0"/>
        <w:spacing w:after="0" w:line="240" w:lineRule="auto"/>
        <w:ind w:right="55"/>
        <w:jc w:val="both"/>
        <w:rPr>
          <w:rFonts w:ascii="Arial" w:hAnsi="Arial" w:cs="Arial"/>
        </w:rPr>
      </w:pPr>
    </w:p>
    <w:p w14:paraId="565C0B46" w14:textId="24295CF0" w:rsidR="00C87262" w:rsidRDefault="00C87262" w:rsidP="00577738">
      <w:pPr>
        <w:tabs>
          <w:tab w:val="left" w:pos="0"/>
        </w:tabs>
        <w:suppressAutoHyphens w:val="0"/>
        <w:spacing w:after="0" w:line="240" w:lineRule="auto"/>
        <w:ind w:right="55"/>
        <w:jc w:val="both"/>
        <w:rPr>
          <w:rFonts w:ascii="Arial" w:hAnsi="Arial" w:cs="Arial"/>
        </w:rPr>
      </w:pPr>
    </w:p>
    <w:p w14:paraId="61DF3B3A" w14:textId="4BF00A51" w:rsidR="00C87262" w:rsidRDefault="00C87262" w:rsidP="00577738">
      <w:pPr>
        <w:tabs>
          <w:tab w:val="left" w:pos="0"/>
        </w:tabs>
        <w:suppressAutoHyphens w:val="0"/>
        <w:spacing w:after="0" w:line="240" w:lineRule="auto"/>
        <w:ind w:right="55"/>
        <w:jc w:val="both"/>
        <w:rPr>
          <w:rFonts w:ascii="Arial" w:hAnsi="Arial" w:cs="Arial"/>
        </w:rPr>
      </w:pPr>
    </w:p>
    <w:p w14:paraId="52C8B4FE" w14:textId="78D45FDE" w:rsidR="00C87262" w:rsidRDefault="00C87262" w:rsidP="00577738">
      <w:pPr>
        <w:tabs>
          <w:tab w:val="left" w:pos="0"/>
        </w:tabs>
        <w:suppressAutoHyphens w:val="0"/>
        <w:spacing w:after="0" w:line="240" w:lineRule="auto"/>
        <w:ind w:right="55"/>
        <w:jc w:val="both"/>
        <w:rPr>
          <w:rFonts w:ascii="Arial" w:hAnsi="Arial" w:cs="Arial"/>
        </w:rPr>
      </w:pPr>
    </w:p>
    <w:p w14:paraId="066EC190" w14:textId="620452CE" w:rsidR="00C87262" w:rsidRDefault="00C87262" w:rsidP="00577738">
      <w:pPr>
        <w:tabs>
          <w:tab w:val="left" w:pos="0"/>
        </w:tabs>
        <w:suppressAutoHyphens w:val="0"/>
        <w:spacing w:after="0" w:line="240" w:lineRule="auto"/>
        <w:ind w:right="55"/>
        <w:jc w:val="both"/>
        <w:rPr>
          <w:rFonts w:ascii="Arial" w:hAnsi="Arial" w:cs="Arial"/>
        </w:rPr>
      </w:pPr>
    </w:p>
    <w:p w14:paraId="5AE98A17" w14:textId="4C638BB7" w:rsidR="00C87262" w:rsidRDefault="00C87262" w:rsidP="00577738">
      <w:pPr>
        <w:tabs>
          <w:tab w:val="left" w:pos="0"/>
        </w:tabs>
        <w:suppressAutoHyphens w:val="0"/>
        <w:spacing w:after="0" w:line="240" w:lineRule="auto"/>
        <w:ind w:right="55"/>
        <w:jc w:val="both"/>
        <w:rPr>
          <w:rFonts w:ascii="Arial" w:hAnsi="Arial" w:cs="Arial"/>
        </w:rPr>
      </w:pPr>
    </w:p>
    <w:p w14:paraId="21F3D2E2" w14:textId="21EDF50E" w:rsidR="00C87262" w:rsidRDefault="00C87262" w:rsidP="00577738">
      <w:pPr>
        <w:tabs>
          <w:tab w:val="left" w:pos="0"/>
        </w:tabs>
        <w:suppressAutoHyphens w:val="0"/>
        <w:spacing w:after="0" w:line="240" w:lineRule="auto"/>
        <w:ind w:right="55"/>
        <w:jc w:val="both"/>
        <w:rPr>
          <w:rFonts w:ascii="Arial" w:hAnsi="Arial" w:cs="Arial"/>
        </w:rPr>
      </w:pPr>
    </w:p>
    <w:p w14:paraId="40DEE278" w14:textId="41A2DAE7" w:rsidR="00C87262" w:rsidRDefault="00C87262" w:rsidP="00577738">
      <w:pPr>
        <w:tabs>
          <w:tab w:val="left" w:pos="0"/>
        </w:tabs>
        <w:suppressAutoHyphens w:val="0"/>
        <w:spacing w:after="0" w:line="240" w:lineRule="auto"/>
        <w:ind w:right="55"/>
        <w:jc w:val="both"/>
        <w:rPr>
          <w:rFonts w:ascii="Arial" w:hAnsi="Arial" w:cs="Arial"/>
        </w:rPr>
      </w:pPr>
    </w:p>
    <w:p w14:paraId="1FB4AA6F" w14:textId="70FB27FB" w:rsidR="00C87262" w:rsidRDefault="00C87262" w:rsidP="00577738">
      <w:pPr>
        <w:tabs>
          <w:tab w:val="left" w:pos="0"/>
        </w:tabs>
        <w:suppressAutoHyphens w:val="0"/>
        <w:spacing w:after="0" w:line="240" w:lineRule="auto"/>
        <w:ind w:right="55"/>
        <w:jc w:val="both"/>
        <w:rPr>
          <w:rFonts w:ascii="Arial" w:hAnsi="Arial" w:cs="Arial"/>
        </w:rPr>
      </w:pPr>
    </w:p>
    <w:p w14:paraId="6E39C935" w14:textId="39E8EE5D" w:rsidR="00C87262" w:rsidRDefault="00C87262" w:rsidP="00577738">
      <w:pPr>
        <w:tabs>
          <w:tab w:val="left" w:pos="0"/>
        </w:tabs>
        <w:suppressAutoHyphens w:val="0"/>
        <w:spacing w:after="0" w:line="240" w:lineRule="auto"/>
        <w:ind w:right="55"/>
        <w:jc w:val="both"/>
        <w:rPr>
          <w:rFonts w:ascii="Arial" w:hAnsi="Arial" w:cs="Arial"/>
        </w:rPr>
      </w:pPr>
    </w:p>
    <w:p w14:paraId="380D4638" w14:textId="704BA36A" w:rsidR="00C87262" w:rsidRDefault="00C87262" w:rsidP="00577738">
      <w:pPr>
        <w:tabs>
          <w:tab w:val="left" w:pos="0"/>
        </w:tabs>
        <w:suppressAutoHyphens w:val="0"/>
        <w:spacing w:after="0" w:line="240" w:lineRule="auto"/>
        <w:ind w:right="55"/>
        <w:jc w:val="both"/>
        <w:rPr>
          <w:rFonts w:ascii="Arial" w:hAnsi="Arial" w:cs="Arial"/>
        </w:rPr>
      </w:pPr>
    </w:p>
    <w:p w14:paraId="20C907E1" w14:textId="5B400BA4" w:rsidR="00C87262" w:rsidRDefault="00C87262" w:rsidP="00577738">
      <w:pPr>
        <w:tabs>
          <w:tab w:val="left" w:pos="0"/>
        </w:tabs>
        <w:suppressAutoHyphens w:val="0"/>
        <w:spacing w:after="0" w:line="240" w:lineRule="auto"/>
        <w:ind w:right="55"/>
        <w:jc w:val="both"/>
        <w:rPr>
          <w:rFonts w:ascii="Arial" w:hAnsi="Arial" w:cs="Arial"/>
        </w:rPr>
      </w:pPr>
    </w:p>
    <w:p w14:paraId="430B88AA" w14:textId="2C86C5CA" w:rsidR="00C87262" w:rsidRDefault="00C87262" w:rsidP="00577738">
      <w:pPr>
        <w:tabs>
          <w:tab w:val="left" w:pos="0"/>
        </w:tabs>
        <w:suppressAutoHyphens w:val="0"/>
        <w:spacing w:after="0" w:line="240" w:lineRule="auto"/>
        <w:ind w:right="55"/>
        <w:jc w:val="both"/>
        <w:rPr>
          <w:rFonts w:ascii="Arial" w:hAnsi="Arial" w:cs="Arial"/>
        </w:rPr>
      </w:pPr>
    </w:p>
    <w:p w14:paraId="495E9CAA" w14:textId="4DAD0E22" w:rsidR="00C87262" w:rsidRDefault="00C87262" w:rsidP="00577738">
      <w:pPr>
        <w:tabs>
          <w:tab w:val="left" w:pos="0"/>
        </w:tabs>
        <w:suppressAutoHyphens w:val="0"/>
        <w:spacing w:after="0" w:line="240" w:lineRule="auto"/>
        <w:ind w:right="55"/>
        <w:jc w:val="both"/>
        <w:rPr>
          <w:rFonts w:ascii="Arial" w:hAnsi="Arial" w:cs="Arial"/>
        </w:rPr>
      </w:pPr>
    </w:p>
    <w:p w14:paraId="0304092B" w14:textId="4CE06FCA" w:rsidR="00C87262" w:rsidRDefault="00C87262" w:rsidP="00577738">
      <w:pPr>
        <w:tabs>
          <w:tab w:val="left" w:pos="0"/>
        </w:tabs>
        <w:suppressAutoHyphens w:val="0"/>
        <w:spacing w:after="0" w:line="240" w:lineRule="auto"/>
        <w:ind w:right="55"/>
        <w:jc w:val="both"/>
        <w:rPr>
          <w:rFonts w:ascii="Arial" w:hAnsi="Arial" w:cs="Arial"/>
        </w:rPr>
      </w:pPr>
    </w:p>
    <w:p w14:paraId="592D88ED" w14:textId="42EAD632" w:rsidR="00C87262" w:rsidRDefault="00C87262" w:rsidP="00577738">
      <w:pPr>
        <w:tabs>
          <w:tab w:val="left" w:pos="0"/>
        </w:tabs>
        <w:suppressAutoHyphens w:val="0"/>
        <w:spacing w:after="0" w:line="240" w:lineRule="auto"/>
        <w:ind w:right="55"/>
        <w:jc w:val="both"/>
        <w:rPr>
          <w:rFonts w:ascii="Arial" w:hAnsi="Arial" w:cs="Arial"/>
        </w:rPr>
      </w:pPr>
    </w:p>
    <w:p w14:paraId="46281DCC" w14:textId="0C0BE897" w:rsidR="00C87262" w:rsidRDefault="00C87262" w:rsidP="00577738">
      <w:pPr>
        <w:tabs>
          <w:tab w:val="left" w:pos="0"/>
        </w:tabs>
        <w:suppressAutoHyphens w:val="0"/>
        <w:spacing w:after="0" w:line="240" w:lineRule="auto"/>
        <w:ind w:right="55"/>
        <w:jc w:val="both"/>
        <w:rPr>
          <w:rFonts w:ascii="Arial" w:hAnsi="Arial" w:cs="Arial"/>
        </w:rPr>
      </w:pPr>
    </w:p>
    <w:p w14:paraId="3FE6954A" w14:textId="0BFA06B6" w:rsidR="00C87262" w:rsidRDefault="00C87262" w:rsidP="00577738">
      <w:pPr>
        <w:tabs>
          <w:tab w:val="left" w:pos="0"/>
        </w:tabs>
        <w:suppressAutoHyphens w:val="0"/>
        <w:spacing w:after="0" w:line="240" w:lineRule="auto"/>
        <w:ind w:right="55"/>
        <w:jc w:val="both"/>
        <w:rPr>
          <w:rFonts w:ascii="Arial" w:hAnsi="Arial" w:cs="Arial"/>
        </w:rPr>
      </w:pPr>
    </w:p>
    <w:p w14:paraId="11E02AE5" w14:textId="5FDA3E33" w:rsidR="00C87262" w:rsidRDefault="00C87262" w:rsidP="00577738">
      <w:pPr>
        <w:tabs>
          <w:tab w:val="left" w:pos="0"/>
        </w:tabs>
        <w:suppressAutoHyphens w:val="0"/>
        <w:spacing w:after="0" w:line="240" w:lineRule="auto"/>
        <w:ind w:right="55"/>
        <w:jc w:val="both"/>
        <w:rPr>
          <w:rFonts w:ascii="Arial" w:hAnsi="Arial" w:cs="Arial"/>
        </w:rPr>
      </w:pPr>
    </w:p>
    <w:p w14:paraId="52910E68" w14:textId="21E28A7E" w:rsidR="00C87262" w:rsidRDefault="00C87262" w:rsidP="00577738">
      <w:pPr>
        <w:tabs>
          <w:tab w:val="left" w:pos="0"/>
        </w:tabs>
        <w:suppressAutoHyphens w:val="0"/>
        <w:spacing w:after="0" w:line="240" w:lineRule="auto"/>
        <w:ind w:right="55"/>
        <w:jc w:val="both"/>
        <w:rPr>
          <w:rFonts w:ascii="Arial" w:hAnsi="Arial" w:cs="Arial"/>
        </w:rPr>
      </w:pPr>
    </w:p>
    <w:p w14:paraId="0AE7CE08" w14:textId="79D7BC9B" w:rsidR="00C87262" w:rsidRDefault="00C87262" w:rsidP="00577738">
      <w:pPr>
        <w:tabs>
          <w:tab w:val="left" w:pos="0"/>
        </w:tabs>
        <w:suppressAutoHyphens w:val="0"/>
        <w:spacing w:after="0" w:line="240" w:lineRule="auto"/>
        <w:ind w:right="55"/>
        <w:jc w:val="both"/>
        <w:rPr>
          <w:rFonts w:ascii="Arial" w:hAnsi="Arial" w:cs="Arial"/>
        </w:rPr>
      </w:pPr>
    </w:p>
    <w:p w14:paraId="646B6CE2" w14:textId="083D0D92" w:rsidR="00C87262" w:rsidRDefault="00C87262" w:rsidP="00577738">
      <w:pPr>
        <w:tabs>
          <w:tab w:val="left" w:pos="0"/>
        </w:tabs>
        <w:suppressAutoHyphens w:val="0"/>
        <w:spacing w:after="0" w:line="240" w:lineRule="auto"/>
        <w:ind w:right="55"/>
        <w:jc w:val="both"/>
        <w:rPr>
          <w:rFonts w:ascii="Arial" w:hAnsi="Arial" w:cs="Arial"/>
        </w:rPr>
      </w:pPr>
    </w:p>
    <w:p w14:paraId="293E49FF" w14:textId="55A978B4" w:rsidR="00C87262" w:rsidRDefault="00C87262" w:rsidP="00577738">
      <w:pPr>
        <w:tabs>
          <w:tab w:val="left" w:pos="0"/>
        </w:tabs>
        <w:suppressAutoHyphens w:val="0"/>
        <w:spacing w:after="0" w:line="240" w:lineRule="auto"/>
        <w:ind w:right="55"/>
        <w:jc w:val="both"/>
        <w:rPr>
          <w:rFonts w:ascii="Arial" w:hAnsi="Arial" w:cs="Arial"/>
        </w:rPr>
      </w:pPr>
    </w:p>
    <w:p w14:paraId="61886CA7" w14:textId="49BD25A6" w:rsidR="00C87262" w:rsidRDefault="00C87262" w:rsidP="00577738">
      <w:pPr>
        <w:tabs>
          <w:tab w:val="left" w:pos="0"/>
        </w:tabs>
        <w:suppressAutoHyphens w:val="0"/>
        <w:spacing w:after="0" w:line="240" w:lineRule="auto"/>
        <w:ind w:right="55"/>
        <w:jc w:val="both"/>
        <w:rPr>
          <w:rFonts w:ascii="Arial" w:hAnsi="Arial" w:cs="Arial"/>
        </w:rPr>
      </w:pPr>
    </w:p>
    <w:p w14:paraId="785A291E" w14:textId="35E85F9B" w:rsidR="00C87262" w:rsidRDefault="00C87262" w:rsidP="00577738">
      <w:pPr>
        <w:tabs>
          <w:tab w:val="left" w:pos="0"/>
        </w:tabs>
        <w:suppressAutoHyphens w:val="0"/>
        <w:spacing w:after="0" w:line="240" w:lineRule="auto"/>
        <w:ind w:right="55"/>
        <w:jc w:val="both"/>
        <w:rPr>
          <w:rFonts w:ascii="Arial" w:hAnsi="Arial" w:cs="Arial"/>
        </w:rPr>
      </w:pPr>
    </w:p>
    <w:p w14:paraId="2EA892F4" w14:textId="141A65B9" w:rsidR="00C87262" w:rsidRDefault="00C87262" w:rsidP="00577738">
      <w:pPr>
        <w:tabs>
          <w:tab w:val="left" w:pos="0"/>
        </w:tabs>
        <w:suppressAutoHyphens w:val="0"/>
        <w:spacing w:after="0" w:line="240" w:lineRule="auto"/>
        <w:ind w:right="55"/>
        <w:jc w:val="both"/>
        <w:rPr>
          <w:rFonts w:ascii="Arial" w:hAnsi="Arial" w:cs="Arial"/>
        </w:rPr>
      </w:pPr>
    </w:p>
    <w:p w14:paraId="53BD1DD5" w14:textId="192E53FD" w:rsidR="00C87262" w:rsidRDefault="00C87262" w:rsidP="00577738">
      <w:pPr>
        <w:tabs>
          <w:tab w:val="left" w:pos="0"/>
        </w:tabs>
        <w:suppressAutoHyphens w:val="0"/>
        <w:spacing w:after="0" w:line="240" w:lineRule="auto"/>
        <w:ind w:right="55"/>
        <w:jc w:val="both"/>
        <w:rPr>
          <w:rFonts w:ascii="Arial" w:hAnsi="Arial" w:cs="Arial"/>
        </w:rPr>
      </w:pPr>
    </w:p>
    <w:p w14:paraId="2158E20F" w14:textId="69E5286C" w:rsidR="00C87262" w:rsidRDefault="00C87262" w:rsidP="00577738">
      <w:pPr>
        <w:tabs>
          <w:tab w:val="left" w:pos="0"/>
        </w:tabs>
        <w:suppressAutoHyphens w:val="0"/>
        <w:spacing w:after="0" w:line="240" w:lineRule="auto"/>
        <w:ind w:right="55"/>
        <w:jc w:val="both"/>
        <w:rPr>
          <w:rFonts w:ascii="Arial" w:hAnsi="Arial" w:cs="Arial"/>
        </w:rPr>
      </w:pPr>
    </w:p>
    <w:p w14:paraId="174CA24F" w14:textId="71FB79D4" w:rsidR="00C87262" w:rsidRDefault="00C87262" w:rsidP="00577738">
      <w:pPr>
        <w:tabs>
          <w:tab w:val="left" w:pos="0"/>
        </w:tabs>
        <w:suppressAutoHyphens w:val="0"/>
        <w:spacing w:after="0" w:line="240" w:lineRule="auto"/>
        <w:ind w:right="55"/>
        <w:jc w:val="both"/>
        <w:rPr>
          <w:rFonts w:ascii="Arial" w:hAnsi="Arial" w:cs="Arial"/>
        </w:rPr>
      </w:pPr>
    </w:p>
    <w:p w14:paraId="577D9EA5" w14:textId="093BF7B0" w:rsidR="00C87262" w:rsidRDefault="00C87262" w:rsidP="00577738">
      <w:pPr>
        <w:tabs>
          <w:tab w:val="left" w:pos="0"/>
        </w:tabs>
        <w:suppressAutoHyphens w:val="0"/>
        <w:spacing w:after="0" w:line="240" w:lineRule="auto"/>
        <w:ind w:right="55"/>
        <w:jc w:val="both"/>
        <w:rPr>
          <w:rFonts w:ascii="Arial" w:hAnsi="Arial" w:cs="Arial"/>
        </w:rPr>
      </w:pPr>
    </w:p>
    <w:p w14:paraId="5C99C2F3" w14:textId="11D8BDF8" w:rsidR="00C87262" w:rsidRDefault="00C87262" w:rsidP="00577738">
      <w:pPr>
        <w:tabs>
          <w:tab w:val="left" w:pos="0"/>
        </w:tabs>
        <w:suppressAutoHyphens w:val="0"/>
        <w:spacing w:after="0" w:line="240" w:lineRule="auto"/>
        <w:ind w:right="55"/>
        <w:jc w:val="both"/>
        <w:rPr>
          <w:rFonts w:ascii="Arial" w:hAnsi="Arial" w:cs="Arial"/>
        </w:rPr>
      </w:pPr>
    </w:p>
    <w:p w14:paraId="42FC96D4" w14:textId="6F3324A5" w:rsidR="00C87262" w:rsidRDefault="00C87262" w:rsidP="00577738">
      <w:pPr>
        <w:tabs>
          <w:tab w:val="left" w:pos="0"/>
        </w:tabs>
        <w:suppressAutoHyphens w:val="0"/>
        <w:spacing w:after="0" w:line="240" w:lineRule="auto"/>
        <w:ind w:right="55"/>
        <w:jc w:val="both"/>
        <w:rPr>
          <w:rFonts w:ascii="Arial" w:hAnsi="Arial" w:cs="Arial"/>
        </w:rPr>
      </w:pPr>
    </w:p>
    <w:p w14:paraId="1811C1C9" w14:textId="0C05127B" w:rsidR="00C87262" w:rsidRDefault="00C87262" w:rsidP="00577738">
      <w:pPr>
        <w:tabs>
          <w:tab w:val="left" w:pos="0"/>
        </w:tabs>
        <w:suppressAutoHyphens w:val="0"/>
        <w:spacing w:after="0" w:line="240" w:lineRule="auto"/>
        <w:ind w:right="55"/>
        <w:jc w:val="both"/>
        <w:rPr>
          <w:rFonts w:ascii="Arial" w:hAnsi="Arial" w:cs="Arial"/>
        </w:rPr>
      </w:pPr>
    </w:p>
    <w:p w14:paraId="51BEB840" w14:textId="77777777" w:rsidR="007579F5" w:rsidRDefault="007579F5" w:rsidP="00577738">
      <w:pPr>
        <w:tabs>
          <w:tab w:val="left" w:pos="0"/>
        </w:tabs>
        <w:suppressAutoHyphens w:val="0"/>
        <w:spacing w:after="0" w:line="240" w:lineRule="auto"/>
        <w:ind w:right="55"/>
        <w:jc w:val="both"/>
        <w:rPr>
          <w:rFonts w:ascii="Arial" w:hAnsi="Arial" w:cs="Arial"/>
        </w:rPr>
      </w:pPr>
    </w:p>
    <w:p w14:paraId="543F38B5" w14:textId="186F4CCD" w:rsidR="00C87262" w:rsidRDefault="00C87262" w:rsidP="00577738">
      <w:pPr>
        <w:tabs>
          <w:tab w:val="left" w:pos="0"/>
        </w:tabs>
        <w:suppressAutoHyphens w:val="0"/>
        <w:spacing w:after="0" w:line="240" w:lineRule="auto"/>
        <w:ind w:right="55"/>
        <w:jc w:val="both"/>
        <w:rPr>
          <w:rFonts w:ascii="Arial" w:hAnsi="Arial" w:cs="Arial"/>
        </w:rPr>
      </w:pPr>
    </w:p>
    <w:p w14:paraId="00E20E2C" w14:textId="7B465C36" w:rsidR="00C87262" w:rsidRDefault="00C87262" w:rsidP="00577738">
      <w:pPr>
        <w:tabs>
          <w:tab w:val="left" w:pos="0"/>
        </w:tabs>
        <w:suppressAutoHyphens w:val="0"/>
        <w:spacing w:after="0" w:line="240" w:lineRule="auto"/>
        <w:ind w:right="55"/>
        <w:jc w:val="both"/>
        <w:rPr>
          <w:rFonts w:ascii="Arial" w:hAnsi="Arial" w:cs="Arial"/>
        </w:rPr>
      </w:pPr>
    </w:p>
    <w:p w14:paraId="554C8698" w14:textId="73D447B6" w:rsidR="00C87262" w:rsidRDefault="00C87262" w:rsidP="00577738">
      <w:pPr>
        <w:tabs>
          <w:tab w:val="left" w:pos="0"/>
        </w:tabs>
        <w:suppressAutoHyphens w:val="0"/>
        <w:spacing w:after="0" w:line="240" w:lineRule="auto"/>
        <w:ind w:right="55"/>
        <w:jc w:val="both"/>
        <w:rPr>
          <w:rFonts w:ascii="Arial" w:hAnsi="Arial" w:cs="Arial"/>
        </w:rPr>
      </w:pPr>
    </w:p>
    <w:p w14:paraId="31D010CC" w14:textId="1621295E" w:rsidR="00C87262" w:rsidRDefault="00C87262" w:rsidP="00577738">
      <w:pPr>
        <w:tabs>
          <w:tab w:val="left" w:pos="0"/>
        </w:tabs>
        <w:suppressAutoHyphens w:val="0"/>
        <w:spacing w:after="0" w:line="240" w:lineRule="auto"/>
        <w:ind w:right="55"/>
        <w:jc w:val="both"/>
        <w:rPr>
          <w:rFonts w:ascii="Arial" w:hAnsi="Arial" w:cs="Arial"/>
        </w:rPr>
      </w:pPr>
    </w:p>
    <w:p w14:paraId="57048D0F" w14:textId="77777777" w:rsidR="00C87262" w:rsidRDefault="00C87262" w:rsidP="00577738">
      <w:pPr>
        <w:tabs>
          <w:tab w:val="left" w:pos="0"/>
        </w:tabs>
        <w:suppressAutoHyphens w:val="0"/>
        <w:spacing w:after="0" w:line="240" w:lineRule="auto"/>
        <w:ind w:right="55"/>
        <w:jc w:val="both"/>
        <w:rPr>
          <w:rFonts w:ascii="Arial" w:hAnsi="Arial" w:cs="Arial"/>
        </w:rPr>
      </w:pPr>
    </w:p>
    <w:p w14:paraId="1A78222B" w14:textId="77777777" w:rsidR="008E2177" w:rsidRPr="00802BCE" w:rsidRDefault="008E2177" w:rsidP="008E2177">
      <w:pPr>
        <w:tabs>
          <w:tab w:val="left" w:pos="1843"/>
        </w:tabs>
        <w:jc w:val="right"/>
        <w:rPr>
          <w:rFonts w:ascii="Arial" w:hAnsi="Arial" w:cs="Arial"/>
          <w:b/>
          <w:bCs/>
        </w:rPr>
      </w:pPr>
      <w:r w:rsidRPr="002036AD">
        <w:rPr>
          <w:rFonts w:ascii="Arial" w:hAnsi="Arial" w:cs="Arial"/>
          <w:b/>
          <w:bCs/>
        </w:rPr>
        <w:t>Techninės specifikacijos 1 priedas</w:t>
      </w:r>
    </w:p>
    <w:p w14:paraId="0DC37AAE" w14:textId="3CABA37F" w:rsidR="008E2177" w:rsidRPr="00802BCE" w:rsidRDefault="0049602E" w:rsidP="008E2177">
      <w:pPr>
        <w:tabs>
          <w:tab w:val="left" w:pos="1843"/>
        </w:tabs>
        <w:jc w:val="both"/>
        <w:rPr>
          <w:rFonts w:ascii="Arial" w:hAnsi="Arial" w:cs="Arial"/>
          <w:b/>
          <w:bCs/>
        </w:rPr>
      </w:pPr>
      <w:bookmarkStart w:id="0" w:name="_Hlk45918990"/>
      <w:r>
        <w:rPr>
          <w:rFonts w:ascii="Arial" w:eastAsiaTheme="minorHAnsi" w:hAnsi="Arial" w:cs="Arial"/>
          <w:b/>
          <w:bCs/>
          <w:lang w:eastAsia="en-US"/>
        </w:rPr>
        <w:t>3</w:t>
      </w:r>
      <w:r w:rsidR="008E2177" w:rsidRPr="00500191">
        <w:rPr>
          <w:rFonts w:ascii="Arial" w:eastAsiaTheme="minorHAnsi" w:hAnsi="Arial" w:cs="Arial"/>
          <w:b/>
          <w:bCs/>
          <w:lang w:eastAsia="en-US"/>
        </w:rPr>
        <w:t xml:space="preserve"> pirkimo objekto dalis -  </w:t>
      </w:r>
      <w:r w:rsidRPr="0049602E">
        <w:rPr>
          <w:rFonts w:ascii="Arial" w:hAnsi="Arial" w:cs="Arial"/>
          <w:b/>
          <w:bCs/>
        </w:rPr>
        <w:t>Atstumo tarp ratlankių vidinių briaunų matuoklio</w:t>
      </w:r>
      <w:r>
        <w:rPr>
          <w:rFonts w:ascii="Arial" w:hAnsi="Arial" w:cs="Arial"/>
        </w:rPr>
        <w:t xml:space="preserve"> </w:t>
      </w:r>
      <w:r w:rsidR="008E2177" w:rsidRPr="009966D4">
        <w:rPr>
          <w:rFonts w:ascii="Arial" w:hAnsi="Arial" w:cs="Arial"/>
          <w:b/>
          <w:bCs/>
          <w:shd w:val="clear" w:color="auto" w:fill="FFFFFF"/>
        </w:rPr>
        <w:t>pirkimo</w:t>
      </w:r>
      <w:r w:rsidR="008E2177" w:rsidRPr="009966D4">
        <w:rPr>
          <w:rFonts w:ascii="Arial" w:hAnsi="Arial" w:cs="Arial"/>
          <w:b/>
          <w:bCs/>
        </w:rPr>
        <w:t xml:space="preserve"> palyginamoji lentelė</w:t>
      </w:r>
      <w:bookmarkEnd w:id="0"/>
    </w:p>
    <w:tbl>
      <w:tblPr>
        <w:tblpPr w:leftFromText="180" w:rightFromText="180" w:bottomFromText="160" w:vertAnchor="text" w:horzAnchor="margin" w:tblpXSpec="center" w:tblpY="16"/>
        <w:tblOverlap w:val="never"/>
        <w:tblW w:w="4934" w:type="pct"/>
        <w:tblLook w:val="04A0" w:firstRow="1" w:lastRow="0" w:firstColumn="1" w:lastColumn="0" w:noHBand="0" w:noVBand="1"/>
      </w:tblPr>
      <w:tblGrid>
        <w:gridCol w:w="565"/>
        <w:gridCol w:w="4567"/>
        <w:gridCol w:w="2131"/>
        <w:gridCol w:w="2568"/>
      </w:tblGrid>
      <w:tr w:rsidR="008E2177" w:rsidRPr="009966D4" w14:paraId="391B8FAC" w14:textId="77777777" w:rsidTr="00232D01">
        <w:trPr>
          <w:trHeight w:val="24"/>
        </w:trPr>
        <w:tc>
          <w:tcPr>
            <w:tcW w:w="287" w:type="pct"/>
            <w:tcBorders>
              <w:top w:val="single" w:sz="4" w:space="0" w:color="000000"/>
              <w:left w:val="single" w:sz="4" w:space="0" w:color="000000"/>
              <w:bottom w:val="single" w:sz="4" w:space="0" w:color="000000"/>
              <w:right w:val="nil"/>
            </w:tcBorders>
            <w:vAlign w:val="center"/>
            <w:hideMark/>
          </w:tcPr>
          <w:p w14:paraId="1F461B63" w14:textId="77777777" w:rsidR="008E2177" w:rsidRPr="009966D4" w:rsidRDefault="008E2177" w:rsidP="00232D01">
            <w:pPr>
              <w:pStyle w:val="BodyText"/>
              <w:snapToGrid w:val="0"/>
              <w:spacing w:line="256" w:lineRule="auto"/>
              <w:jc w:val="center"/>
              <w:rPr>
                <w:rFonts w:ascii="Arial" w:hAnsi="Arial" w:cs="Arial"/>
                <w:b/>
                <w:bCs/>
                <w:color w:val="000000" w:themeColor="text1"/>
              </w:rPr>
            </w:pPr>
            <w:r w:rsidRPr="009966D4">
              <w:rPr>
                <w:rFonts w:ascii="Arial" w:hAnsi="Arial" w:cs="Arial"/>
                <w:b/>
                <w:bCs/>
                <w:color w:val="000000" w:themeColor="text1"/>
              </w:rPr>
              <w:t>Eil. Nr.</w:t>
            </w:r>
          </w:p>
        </w:tc>
        <w:tc>
          <w:tcPr>
            <w:tcW w:w="2323" w:type="pct"/>
            <w:tcBorders>
              <w:top w:val="single" w:sz="4" w:space="0" w:color="000000"/>
              <w:left w:val="single" w:sz="4" w:space="0" w:color="000000"/>
              <w:bottom w:val="single" w:sz="4" w:space="0" w:color="000000"/>
              <w:right w:val="nil"/>
            </w:tcBorders>
            <w:vAlign w:val="center"/>
            <w:hideMark/>
          </w:tcPr>
          <w:p w14:paraId="5F9564F4" w14:textId="77777777" w:rsidR="008E2177" w:rsidRPr="009966D4" w:rsidRDefault="008E2177" w:rsidP="00232D01">
            <w:pPr>
              <w:pStyle w:val="BodyText"/>
              <w:snapToGrid w:val="0"/>
              <w:spacing w:line="256" w:lineRule="auto"/>
              <w:jc w:val="center"/>
              <w:rPr>
                <w:rFonts w:ascii="Arial" w:hAnsi="Arial" w:cs="Arial"/>
                <w:b/>
                <w:bCs/>
                <w:color w:val="000000" w:themeColor="text1"/>
              </w:rPr>
            </w:pPr>
            <w:r w:rsidRPr="009966D4">
              <w:rPr>
                <w:rFonts w:ascii="Arial" w:hAnsi="Arial" w:cs="Arial"/>
                <w:b/>
                <w:bCs/>
                <w:color w:val="000000" w:themeColor="text1"/>
              </w:rPr>
              <w:t>Techniniai parametrai ir reikalavimai</w:t>
            </w:r>
          </w:p>
        </w:tc>
        <w:tc>
          <w:tcPr>
            <w:tcW w:w="1084" w:type="pct"/>
            <w:tcBorders>
              <w:top w:val="single" w:sz="4" w:space="0" w:color="000000"/>
              <w:left w:val="single" w:sz="4" w:space="0" w:color="000000"/>
              <w:bottom w:val="single" w:sz="4" w:space="0" w:color="000000"/>
              <w:right w:val="single" w:sz="4" w:space="0" w:color="auto"/>
            </w:tcBorders>
            <w:vAlign w:val="center"/>
            <w:hideMark/>
          </w:tcPr>
          <w:p w14:paraId="014EC321" w14:textId="77777777" w:rsidR="008E2177" w:rsidRPr="009966D4" w:rsidRDefault="008E2177" w:rsidP="00232D01">
            <w:pPr>
              <w:pStyle w:val="BodyText"/>
              <w:tabs>
                <w:tab w:val="left" w:pos="2755"/>
                <w:tab w:val="right" w:pos="5815"/>
              </w:tabs>
              <w:snapToGrid w:val="0"/>
              <w:spacing w:line="256" w:lineRule="auto"/>
              <w:jc w:val="center"/>
              <w:rPr>
                <w:rFonts w:ascii="Arial" w:hAnsi="Arial" w:cs="Arial"/>
                <w:b/>
                <w:bCs/>
                <w:color w:val="000000" w:themeColor="text1"/>
              </w:rPr>
            </w:pPr>
            <w:r w:rsidRPr="009966D4">
              <w:rPr>
                <w:rFonts w:ascii="Arial" w:hAnsi="Arial" w:cs="Arial"/>
                <w:b/>
                <w:bCs/>
                <w:color w:val="000000" w:themeColor="text1"/>
              </w:rPr>
              <w:t>Tikslūs siūlomos prekės parametrai</w:t>
            </w:r>
          </w:p>
        </w:tc>
        <w:tc>
          <w:tcPr>
            <w:tcW w:w="1306" w:type="pct"/>
            <w:tcBorders>
              <w:top w:val="single" w:sz="4" w:space="0" w:color="000000"/>
              <w:left w:val="single" w:sz="4" w:space="0" w:color="000000"/>
              <w:bottom w:val="single" w:sz="4" w:space="0" w:color="000000"/>
              <w:right w:val="single" w:sz="4" w:space="0" w:color="auto"/>
            </w:tcBorders>
            <w:vAlign w:val="center"/>
            <w:hideMark/>
          </w:tcPr>
          <w:p w14:paraId="45A07E56" w14:textId="77777777" w:rsidR="008E2177" w:rsidRPr="009966D4" w:rsidRDefault="008E2177" w:rsidP="00232D01">
            <w:pPr>
              <w:pStyle w:val="BodyText"/>
              <w:tabs>
                <w:tab w:val="left" w:pos="2755"/>
                <w:tab w:val="right" w:pos="5815"/>
              </w:tabs>
              <w:snapToGrid w:val="0"/>
              <w:spacing w:line="256" w:lineRule="auto"/>
              <w:jc w:val="center"/>
              <w:rPr>
                <w:rFonts w:ascii="Arial" w:hAnsi="Arial" w:cs="Arial"/>
                <w:b/>
                <w:bCs/>
                <w:color w:val="000000" w:themeColor="text1"/>
              </w:rPr>
            </w:pPr>
            <w:r w:rsidRPr="009966D4">
              <w:rPr>
                <w:rFonts w:ascii="Arial" w:hAnsi="Arial" w:cs="Arial"/>
                <w:b/>
                <w:bCs/>
                <w:color w:val="000000" w:themeColor="text1"/>
              </w:rPr>
              <w:t>Dokumento pavadinimas ir numeris arba nuoroda į gamintojo viešai skelbiamą informaciją</w:t>
            </w:r>
          </w:p>
        </w:tc>
      </w:tr>
      <w:tr w:rsidR="008E2177" w:rsidRPr="009966D4" w14:paraId="33272EF8" w14:textId="77777777" w:rsidTr="00232D01">
        <w:trPr>
          <w:trHeight w:val="299"/>
        </w:trPr>
        <w:tc>
          <w:tcPr>
            <w:tcW w:w="287" w:type="pct"/>
            <w:tcBorders>
              <w:top w:val="nil"/>
              <w:left w:val="single" w:sz="4" w:space="0" w:color="000000"/>
              <w:bottom w:val="single" w:sz="4" w:space="0" w:color="000000"/>
              <w:right w:val="nil"/>
            </w:tcBorders>
          </w:tcPr>
          <w:p w14:paraId="71638409" w14:textId="77777777" w:rsidR="008E2177" w:rsidRPr="009966D4" w:rsidRDefault="008E2177" w:rsidP="00232D01">
            <w:pPr>
              <w:pStyle w:val="BodyText"/>
              <w:snapToGrid w:val="0"/>
              <w:spacing w:line="256" w:lineRule="auto"/>
              <w:jc w:val="both"/>
              <w:rPr>
                <w:rFonts w:ascii="Arial" w:hAnsi="Arial" w:cs="Arial"/>
                <w:b/>
                <w:color w:val="000000" w:themeColor="text1"/>
              </w:rPr>
            </w:pPr>
          </w:p>
        </w:tc>
        <w:tc>
          <w:tcPr>
            <w:tcW w:w="2323" w:type="pct"/>
            <w:tcBorders>
              <w:top w:val="nil"/>
              <w:left w:val="single" w:sz="4" w:space="0" w:color="000000"/>
              <w:bottom w:val="single" w:sz="4" w:space="0" w:color="000000"/>
              <w:right w:val="nil"/>
            </w:tcBorders>
            <w:hideMark/>
          </w:tcPr>
          <w:p w14:paraId="11CD4336" w14:textId="5BFFD42A" w:rsidR="008E2177" w:rsidRPr="0049602E" w:rsidRDefault="0049602E" w:rsidP="00232D01">
            <w:pPr>
              <w:pStyle w:val="BodyText"/>
              <w:snapToGrid w:val="0"/>
              <w:spacing w:line="256" w:lineRule="auto"/>
              <w:jc w:val="both"/>
              <w:rPr>
                <w:rFonts w:ascii="Arial" w:eastAsia="Arial Unicode MS" w:hAnsi="Arial" w:cs="Arial"/>
                <w:b/>
                <w:bCs/>
                <w:color w:val="000000" w:themeColor="text1"/>
              </w:rPr>
            </w:pPr>
            <w:r w:rsidRPr="0049602E">
              <w:rPr>
                <w:rFonts w:ascii="Arial" w:hAnsi="Arial" w:cs="Arial"/>
                <w:b/>
                <w:bCs/>
              </w:rPr>
              <w:t>Atstumo tarp ratlankių vidinių briaunų matuoklis</w:t>
            </w:r>
          </w:p>
        </w:tc>
        <w:tc>
          <w:tcPr>
            <w:tcW w:w="1084" w:type="pct"/>
            <w:tcBorders>
              <w:top w:val="nil"/>
              <w:left w:val="single" w:sz="4" w:space="0" w:color="000000"/>
              <w:bottom w:val="single" w:sz="4" w:space="0" w:color="000000"/>
              <w:right w:val="single" w:sz="4" w:space="0" w:color="auto"/>
            </w:tcBorders>
            <w:vAlign w:val="center"/>
            <w:hideMark/>
          </w:tcPr>
          <w:p w14:paraId="0A981E80" w14:textId="5D762CDF" w:rsidR="008E2177" w:rsidRPr="00500191" w:rsidRDefault="008E2177" w:rsidP="00232D01">
            <w:pPr>
              <w:pStyle w:val="BodyText"/>
              <w:snapToGrid w:val="0"/>
              <w:spacing w:line="256" w:lineRule="auto"/>
              <w:jc w:val="center"/>
              <w:rPr>
                <w:rFonts w:ascii="Arial" w:hAnsi="Arial" w:cs="Arial"/>
                <w:i/>
                <w:color w:val="FF0000"/>
              </w:rPr>
            </w:pPr>
            <w:r w:rsidRPr="00500191">
              <w:rPr>
                <w:rFonts w:ascii="Arial" w:hAnsi="Arial" w:cs="Arial"/>
                <w:i/>
                <w:color w:val="FF0000"/>
              </w:rPr>
              <w:t>Tiekėjas nurodo gamintoją</w:t>
            </w:r>
            <w:r w:rsidR="00611CC8">
              <w:rPr>
                <w:rFonts w:ascii="Arial" w:hAnsi="Arial" w:cs="Arial"/>
                <w:i/>
                <w:color w:val="FF0000"/>
              </w:rPr>
              <w:t xml:space="preserve"> ir</w:t>
            </w:r>
            <w:r w:rsidRPr="00500191">
              <w:rPr>
                <w:rFonts w:ascii="Arial" w:hAnsi="Arial" w:cs="Arial"/>
                <w:i/>
                <w:color w:val="FF0000"/>
              </w:rPr>
              <w:t xml:space="preserve"> model</w:t>
            </w:r>
            <w:r w:rsidR="00611CC8">
              <w:rPr>
                <w:rFonts w:ascii="Arial" w:hAnsi="Arial" w:cs="Arial"/>
                <w:i/>
                <w:color w:val="FF0000"/>
              </w:rPr>
              <w:t>į</w:t>
            </w:r>
          </w:p>
        </w:tc>
        <w:tc>
          <w:tcPr>
            <w:tcW w:w="1306" w:type="pct"/>
            <w:tcBorders>
              <w:top w:val="nil"/>
              <w:left w:val="single" w:sz="4" w:space="0" w:color="000000"/>
              <w:bottom w:val="single" w:sz="4" w:space="0" w:color="000000"/>
              <w:right w:val="single" w:sz="4" w:space="0" w:color="auto"/>
            </w:tcBorders>
            <w:vAlign w:val="center"/>
            <w:hideMark/>
          </w:tcPr>
          <w:p w14:paraId="08D6CA9A" w14:textId="77777777" w:rsidR="008E2177" w:rsidRPr="00500191" w:rsidRDefault="008E2177" w:rsidP="00232D01">
            <w:pPr>
              <w:pStyle w:val="BodyText"/>
              <w:snapToGrid w:val="0"/>
              <w:spacing w:line="256" w:lineRule="auto"/>
              <w:jc w:val="center"/>
              <w:rPr>
                <w:rFonts w:ascii="Arial" w:hAnsi="Arial" w:cs="Arial"/>
                <w:i/>
                <w:color w:val="FF0000"/>
                <w:lang w:val="x-none"/>
              </w:rPr>
            </w:pPr>
            <w:r w:rsidRPr="006B2F59">
              <w:rPr>
                <w:rFonts w:ascii="Arial" w:hAnsi="Arial" w:cs="Arial"/>
                <w:i/>
                <w:color w:val="000000" w:themeColor="text1"/>
              </w:rPr>
              <w:t>Pildo tiekėjas</w:t>
            </w:r>
          </w:p>
        </w:tc>
      </w:tr>
      <w:tr w:rsidR="008E2177" w:rsidRPr="009966D4" w14:paraId="202615D8" w14:textId="77777777" w:rsidTr="00232D01">
        <w:trPr>
          <w:trHeight w:val="299"/>
        </w:trPr>
        <w:tc>
          <w:tcPr>
            <w:tcW w:w="287" w:type="pct"/>
            <w:tcBorders>
              <w:top w:val="nil"/>
              <w:left w:val="single" w:sz="4" w:space="0" w:color="000000"/>
              <w:bottom w:val="single" w:sz="4" w:space="0" w:color="000000"/>
              <w:right w:val="nil"/>
            </w:tcBorders>
          </w:tcPr>
          <w:p w14:paraId="01419C57" w14:textId="77777777" w:rsidR="008E2177" w:rsidRPr="009966D4" w:rsidRDefault="008E2177" w:rsidP="00232D01">
            <w:pPr>
              <w:pStyle w:val="BodyText"/>
              <w:numPr>
                <w:ilvl w:val="0"/>
                <w:numId w:val="1"/>
              </w:numPr>
              <w:suppressAutoHyphens w:val="0"/>
              <w:snapToGrid w:val="0"/>
              <w:spacing w:after="0" w:line="256" w:lineRule="auto"/>
              <w:jc w:val="both"/>
              <w:rPr>
                <w:rFonts w:ascii="Arial" w:hAnsi="Arial" w:cs="Arial"/>
                <w:color w:val="000000" w:themeColor="text1"/>
              </w:rPr>
            </w:pPr>
          </w:p>
        </w:tc>
        <w:tc>
          <w:tcPr>
            <w:tcW w:w="2323" w:type="pct"/>
            <w:tcBorders>
              <w:top w:val="nil"/>
              <w:left w:val="single" w:sz="4" w:space="0" w:color="000000"/>
              <w:bottom w:val="single" w:sz="4" w:space="0" w:color="000000"/>
              <w:right w:val="nil"/>
            </w:tcBorders>
            <w:hideMark/>
          </w:tcPr>
          <w:p w14:paraId="7DB7C146" w14:textId="693E32A2" w:rsidR="008E2177" w:rsidRPr="00C87262" w:rsidRDefault="00C87262" w:rsidP="00C87262">
            <w:pPr>
              <w:suppressAutoHyphens w:val="0"/>
              <w:spacing w:after="0" w:line="240" w:lineRule="auto"/>
              <w:jc w:val="both"/>
              <w:rPr>
                <w:rFonts w:ascii="Arial" w:eastAsia="Times New Roman" w:hAnsi="Arial" w:cs="Arial"/>
                <w:lang w:eastAsia="lt-LT"/>
              </w:rPr>
            </w:pPr>
            <w:r w:rsidRPr="002F6CDD">
              <w:rPr>
                <w:rFonts w:ascii="Arial" w:eastAsia="Times New Roman" w:hAnsi="Arial" w:cs="Arial"/>
                <w:lang w:eastAsia="lt-LT"/>
              </w:rPr>
              <w:t xml:space="preserve">Minimalus matuojamas </w:t>
            </w:r>
            <w:r w:rsidRPr="002F6CDD">
              <w:rPr>
                <w:rFonts w:ascii="Arial" w:hAnsi="Arial" w:cs="Arial"/>
              </w:rPr>
              <w:t>atstumas tarp lokomotyvų aširačių ratlankių vidinių briaunų</w:t>
            </w:r>
            <w:r w:rsidRPr="002F6CDD">
              <w:rPr>
                <w:rFonts w:ascii="Arial" w:eastAsia="Times New Roman" w:hAnsi="Arial" w:cs="Arial"/>
                <w:lang w:eastAsia="lt-LT"/>
              </w:rPr>
              <w:t xml:space="preserve"> 1360 ± 3 mm</w:t>
            </w:r>
            <w:r>
              <w:rPr>
                <w:rFonts w:ascii="Arial" w:eastAsia="Times New Roman" w:hAnsi="Arial" w:cs="Arial"/>
                <w:lang w:eastAsia="lt-LT"/>
              </w:rPr>
              <w:t>.</w:t>
            </w:r>
          </w:p>
        </w:tc>
        <w:tc>
          <w:tcPr>
            <w:tcW w:w="1084" w:type="pct"/>
            <w:tcBorders>
              <w:top w:val="nil"/>
              <w:left w:val="single" w:sz="4" w:space="0" w:color="000000"/>
              <w:bottom w:val="single" w:sz="4" w:space="0" w:color="000000"/>
              <w:right w:val="single" w:sz="4" w:space="0" w:color="auto"/>
            </w:tcBorders>
            <w:vAlign w:val="center"/>
            <w:hideMark/>
          </w:tcPr>
          <w:p w14:paraId="0D7EA87F" w14:textId="77777777" w:rsidR="008E2177" w:rsidRPr="009966D4" w:rsidRDefault="008E2177" w:rsidP="00232D01">
            <w:pPr>
              <w:pStyle w:val="BodyText"/>
              <w:snapToGrid w:val="0"/>
              <w:spacing w:line="256" w:lineRule="auto"/>
              <w:jc w:val="center"/>
              <w:rPr>
                <w:rFonts w:ascii="Arial" w:hAnsi="Arial" w:cs="Arial"/>
                <w:i/>
                <w:iCs/>
                <w:color w:val="000000" w:themeColor="text1"/>
              </w:rPr>
            </w:pPr>
            <w:r w:rsidRPr="009966D4">
              <w:rPr>
                <w:rFonts w:ascii="Arial" w:hAnsi="Arial" w:cs="Arial"/>
                <w:i/>
                <w:iCs/>
                <w:color w:val="000000" w:themeColor="text1"/>
              </w:rPr>
              <w:t>Pildo tiekėjas</w:t>
            </w:r>
          </w:p>
        </w:tc>
        <w:tc>
          <w:tcPr>
            <w:tcW w:w="1306" w:type="pct"/>
            <w:tcBorders>
              <w:top w:val="nil"/>
              <w:left w:val="single" w:sz="4" w:space="0" w:color="000000"/>
              <w:bottom w:val="single" w:sz="4" w:space="0" w:color="000000"/>
              <w:right w:val="single" w:sz="4" w:space="0" w:color="auto"/>
            </w:tcBorders>
            <w:vAlign w:val="center"/>
            <w:hideMark/>
          </w:tcPr>
          <w:p w14:paraId="4F12D299" w14:textId="77777777" w:rsidR="008E2177" w:rsidRPr="009966D4" w:rsidRDefault="008E2177" w:rsidP="00232D01">
            <w:pPr>
              <w:pStyle w:val="BodyText"/>
              <w:snapToGrid w:val="0"/>
              <w:spacing w:line="256" w:lineRule="auto"/>
              <w:jc w:val="center"/>
              <w:rPr>
                <w:rFonts w:ascii="Arial" w:hAnsi="Arial" w:cs="Arial"/>
                <w:i/>
                <w:iCs/>
                <w:color w:val="000000" w:themeColor="text1"/>
              </w:rPr>
            </w:pPr>
            <w:r w:rsidRPr="009966D4">
              <w:rPr>
                <w:rFonts w:ascii="Arial" w:hAnsi="Arial" w:cs="Arial"/>
                <w:i/>
                <w:color w:val="000000" w:themeColor="text1"/>
              </w:rPr>
              <w:t>Pildo tiekėjas</w:t>
            </w:r>
          </w:p>
        </w:tc>
      </w:tr>
      <w:tr w:rsidR="008E2177" w:rsidRPr="009966D4" w14:paraId="085ED179" w14:textId="77777777" w:rsidTr="00232D01">
        <w:trPr>
          <w:trHeight w:val="299"/>
        </w:trPr>
        <w:tc>
          <w:tcPr>
            <w:tcW w:w="287" w:type="pct"/>
            <w:tcBorders>
              <w:top w:val="nil"/>
              <w:left w:val="single" w:sz="4" w:space="0" w:color="000000"/>
              <w:bottom w:val="single" w:sz="4" w:space="0" w:color="000000"/>
              <w:right w:val="nil"/>
            </w:tcBorders>
          </w:tcPr>
          <w:p w14:paraId="7020C646" w14:textId="77777777" w:rsidR="008E2177" w:rsidRPr="009966D4" w:rsidRDefault="008E2177" w:rsidP="00232D01">
            <w:pPr>
              <w:pStyle w:val="BodyText"/>
              <w:numPr>
                <w:ilvl w:val="0"/>
                <w:numId w:val="1"/>
              </w:numPr>
              <w:suppressAutoHyphens w:val="0"/>
              <w:snapToGrid w:val="0"/>
              <w:spacing w:after="0" w:line="256" w:lineRule="auto"/>
              <w:jc w:val="both"/>
              <w:rPr>
                <w:rFonts w:ascii="Arial" w:hAnsi="Arial" w:cs="Arial"/>
                <w:color w:val="000000" w:themeColor="text1"/>
                <w:lang w:val="x-none"/>
              </w:rPr>
            </w:pPr>
          </w:p>
        </w:tc>
        <w:tc>
          <w:tcPr>
            <w:tcW w:w="2323" w:type="pct"/>
            <w:tcBorders>
              <w:top w:val="nil"/>
              <w:left w:val="single" w:sz="4" w:space="0" w:color="000000"/>
              <w:bottom w:val="single" w:sz="4" w:space="0" w:color="000000"/>
              <w:right w:val="nil"/>
            </w:tcBorders>
          </w:tcPr>
          <w:p w14:paraId="34635E39" w14:textId="35AB6DA3" w:rsidR="008E2177" w:rsidRPr="009966D4" w:rsidRDefault="00C87262" w:rsidP="00C87262">
            <w:pPr>
              <w:pStyle w:val="BodyText"/>
              <w:snapToGrid w:val="0"/>
              <w:spacing w:after="0" w:line="240" w:lineRule="auto"/>
              <w:jc w:val="both"/>
              <w:rPr>
                <w:rFonts w:ascii="Arial" w:eastAsia="Arial Unicode MS" w:hAnsi="Arial" w:cs="Arial"/>
                <w:color w:val="000000" w:themeColor="text1"/>
              </w:rPr>
            </w:pPr>
            <w:r w:rsidRPr="002F6CDD">
              <w:rPr>
                <w:rFonts w:ascii="Arial" w:eastAsia="Times New Roman" w:hAnsi="Arial" w:cs="Arial"/>
                <w:lang w:eastAsia="lt-LT"/>
              </w:rPr>
              <w:t xml:space="preserve">Maksimalus matuojamas </w:t>
            </w:r>
            <w:r w:rsidRPr="002F6CDD">
              <w:rPr>
                <w:rFonts w:ascii="Arial" w:hAnsi="Arial" w:cs="Arial"/>
              </w:rPr>
              <w:t>atstumas tarp lokomotyvų aširačių ratlankių vidinių briaunų</w:t>
            </w:r>
            <w:r w:rsidRPr="002F6CDD">
              <w:rPr>
                <w:rFonts w:ascii="Arial" w:eastAsia="Times New Roman" w:hAnsi="Arial" w:cs="Arial"/>
                <w:lang w:eastAsia="lt-LT"/>
              </w:rPr>
              <w:t xml:space="preserve"> 1440 ± 3 mm</w:t>
            </w:r>
          </w:p>
        </w:tc>
        <w:tc>
          <w:tcPr>
            <w:tcW w:w="1084" w:type="pct"/>
            <w:tcBorders>
              <w:top w:val="nil"/>
              <w:left w:val="single" w:sz="4" w:space="0" w:color="000000"/>
              <w:bottom w:val="single" w:sz="4" w:space="0" w:color="000000"/>
              <w:right w:val="single" w:sz="4" w:space="0" w:color="auto"/>
            </w:tcBorders>
            <w:vAlign w:val="center"/>
            <w:hideMark/>
          </w:tcPr>
          <w:p w14:paraId="63226EAC" w14:textId="77777777" w:rsidR="008E2177" w:rsidRPr="009966D4" w:rsidRDefault="008E2177" w:rsidP="00232D01">
            <w:pPr>
              <w:pStyle w:val="BodyText"/>
              <w:snapToGrid w:val="0"/>
              <w:spacing w:line="256" w:lineRule="auto"/>
              <w:jc w:val="center"/>
              <w:rPr>
                <w:rFonts w:ascii="Arial" w:hAnsi="Arial" w:cs="Arial"/>
                <w:color w:val="000000" w:themeColor="text1"/>
              </w:rPr>
            </w:pPr>
            <w:r w:rsidRPr="009966D4">
              <w:rPr>
                <w:rFonts w:ascii="Arial" w:hAnsi="Arial" w:cs="Arial"/>
                <w:i/>
                <w:iCs/>
                <w:color w:val="000000" w:themeColor="text1"/>
              </w:rPr>
              <w:t>Pildo tiekėjas</w:t>
            </w:r>
          </w:p>
        </w:tc>
        <w:tc>
          <w:tcPr>
            <w:tcW w:w="1306" w:type="pct"/>
            <w:tcBorders>
              <w:top w:val="nil"/>
              <w:left w:val="single" w:sz="4" w:space="0" w:color="000000"/>
              <w:bottom w:val="single" w:sz="4" w:space="0" w:color="000000"/>
              <w:right w:val="single" w:sz="4" w:space="0" w:color="auto"/>
            </w:tcBorders>
            <w:vAlign w:val="center"/>
            <w:hideMark/>
          </w:tcPr>
          <w:p w14:paraId="3AFC9EA4" w14:textId="77777777" w:rsidR="008E2177" w:rsidRPr="009966D4" w:rsidRDefault="008E2177" w:rsidP="00232D01">
            <w:pPr>
              <w:pStyle w:val="BodyText"/>
              <w:snapToGrid w:val="0"/>
              <w:spacing w:line="256" w:lineRule="auto"/>
              <w:jc w:val="center"/>
              <w:rPr>
                <w:rFonts w:ascii="Arial" w:hAnsi="Arial" w:cs="Arial"/>
                <w:i/>
                <w:iCs/>
                <w:color w:val="000000" w:themeColor="text1"/>
              </w:rPr>
            </w:pPr>
            <w:r w:rsidRPr="009966D4">
              <w:rPr>
                <w:rFonts w:ascii="Arial" w:hAnsi="Arial" w:cs="Arial"/>
                <w:i/>
                <w:color w:val="000000" w:themeColor="text1"/>
              </w:rPr>
              <w:t>Pildo tiekėjas</w:t>
            </w:r>
          </w:p>
        </w:tc>
      </w:tr>
      <w:tr w:rsidR="008E2177" w:rsidRPr="009966D4" w14:paraId="43BF777F" w14:textId="77777777" w:rsidTr="00232D01">
        <w:trPr>
          <w:trHeight w:val="299"/>
        </w:trPr>
        <w:tc>
          <w:tcPr>
            <w:tcW w:w="287" w:type="pct"/>
            <w:tcBorders>
              <w:top w:val="single" w:sz="4" w:space="0" w:color="auto"/>
              <w:left w:val="single" w:sz="4" w:space="0" w:color="auto"/>
              <w:bottom w:val="single" w:sz="4" w:space="0" w:color="auto"/>
              <w:right w:val="single" w:sz="4" w:space="0" w:color="auto"/>
            </w:tcBorders>
          </w:tcPr>
          <w:p w14:paraId="3896C4E8" w14:textId="77777777" w:rsidR="008E2177" w:rsidRPr="009966D4" w:rsidRDefault="008E2177" w:rsidP="00232D01">
            <w:pPr>
              <w:pStyle w:val="BodyText"/>
              <w:numPr>
                <w:ilvl w:val="0"/>
                <w:numId w:val="1"/>
              </w:numPr>
              <w:suppressAutoHyphens w:val="0"/>
              <w:snapToGrid w:val="0"/>
              <w:spacing w:after="0" w:line="256" w:lineRule="auto"/>
              <w:jc w:val="both"/>
              <w:rPr>
                <w:rFonts w:ascii="Arial" w:hAnsi="Arial" w:cs="Arial"/>
                <w:color w:val="000000" w:themeColor="text1"/>
                <w:lang w:val="x-none"/>
              </w:rPr>
            </w:pPr>
          </w:p>
        </w:tc>
        <w:tc>
          <w:tcPr>
            <w:tcW w:w="2323" w:type="pct"/>
            <w:tcBorders>
              <w:top w:val="single" w:sz="4" w:space="0" w:color="auto"/>
              <w:left w:val="single" w:sz="4" w:space="0" w:color="auto"/>
              <w:bottom w:val="single" w:sz="4" w:space="0" w:color="auto"/>
              <w:right w:val="single" w:sz="4" w:space="0" w:color="auto"/>
            </w:tcBorders>
          </w:tcPr>
          <w:p w14:paraId="0B0CC9BB" w14:textId="53DAB278" w:rsidR="008E2177" w:rsidRPr="00C87262" w:rsidRDefault="00C87262" w:rsidP="00C87262">
            <w:pPr>
              <w:suppressAutoHyphens w:val="0"/>
              <w:spacing w:after="0" w:line="240" w:lineRule="auto"/>
              <w:jc w:val="both"/>
              <w:rPr>
                <w:rFonts w:ascii="Arial" w:eastAsia="Times New Roman" w:hAnsi="Arial" w:cs="Arial"/>
                <w:lang w:eastAsia="lt-LT"/>
              </w:rPr>
            </w:pPr>
            <w:r w:rsidRPr="002F6CDD">
              <w:rPr>
                <w:rFonts w:ascii="Arial" w:eastAsia="Times New Roman" w:hAnsi="Arial" w:cs="Arial"/>
                <w:lang w:eastAsia="lt-LT"/>
              </w:rPr>
              <w:t xml:space="preserve">Maksimali </w:t>
            </w:r>
            <w:r w:rsidRPr="002F6CDD">
              <w:rPr>
                <w:rFonts w:ascii="Arial" w:hAnsi="Arial" w:cs="Arial"/>
              </w:rPr>
              <w:t>atstumo tarp lokomotyvų aširačių ratlankių vidinių briaunų</w:t>
            </w:r>
            <w:r w:rsidRPr="002F6CDD">
              <w:rPr>
                <w:rFonts w:ascii="Arial" w:eastAsia="Times New Roman" w:hAnsi="Arial" w:cs="Arial"/>
                <w:lang w:eastAsia="lt-LT"/>
              </w:rPr>
              <w:t xml:space="preserve"> matavimo paklaida ne didesnė kaip 0,2 mm</w:t>
            </w:r>
            <w:r>
              <w:rPr>
                <w:rFonts w:ascii="Arial" w:eastAsia="Times New Roman" w:hAnsi="Arial" w:cs="Arial"/>
                <w:lang w:eastAsia="lt-LT"/>
              </w:rPr>
              <w:t>.</w:t>
            </w:r>
          </w:p>
        </w:tc>
        <w:tc>
          <w:tcPr>
            <w:tcW w:w="1084" w:type="pct"/>
            <w:tcBorders>
              <w:top w:val="single" w:sz="4" w:space="0" w:color="auto"/>
              <w:left w:val="single" w:sz="4" w:space="0" w:color="auto"/>
              <w:bottom w:val="single" w:sz="4" w:space="0" w:color="auto"/>
              <w:right w:val="single" w:sz="4" w:space="0" w:color="auto"/>
            </w:tcBorders>
            <w:vAlign w:val="center"/>
            <w:hideMark/>
          </w:tcPr>
          <w:p w14:paraId="04A3CF6C" w14:textId="77777777" w:rsidR="008E2177" w:rsidRPr="009966D4" w:rsidRDefault="008E2177" w:rsidP="00232D01">
            <w:pPr>
              <w:pStyle w:val="BodyText"/>
              <w:snapToGrid w:val="0"/>
              <w:spacing w:line="256" w:lineRule="auto"/>
              <w:jc w:val="center"/>
              <w:rPr>
                <w:rFonts w:ascii="Arial" w:hAnsi="Arial" w:cs="Arial"/>
                <w:color w:val="000000" w:themeColor="text1"/>
                <w:lang w:val="x-none"/>
              </w:rPr>
            </w:pPr>
            <w:r w:rsidRPr="009966D4">
              <w:rPr>
                <w:rFonts w:ascii="Arial" w:hAnsi="Arial" w:cs="Arial"/>
                <w:i/>
                <w:iCs/>
                <w:color w:val="000000" w:themeColor="text1"/>
              </w:rPr>
              <w:t>Pildo tiekėjas</w:t>
            </w:r>
          </w:p>
        </w:tc>
        <w:tc>
          <w:tcPr>
            <w:tcW w:w="1306" w:type="pct"/>
            <w:tcBorders>
              <w:top w:val="single" w:sz="4" w:space="0" w:color="auto"/>
              <w:left w:val="single" w:sz="4" w:space="0" w:color="auto"/>
              <w:bottom w:val="single" w:sz="4" w:space="0" w:color="auto"/>
              <w:right w:val="single" w:sz="4" w:space="0" w:color="auto"/>
            </w:tcBorders>
            <w:vAlign w:val="center"/>
            <w:hideMark/>
          </w:tcPr>
          <w:p w14:paraId="1B591676" w14:textId="77777777" w:rsidR="008E2177" w:rsidRPr="009966D4" w:rsidRDefault="008E2177" w:rsidP="00232D01">
            <w:pPr>
              <w:pStyle w:val="BodyText"/>
              <w:snapToGrid w:val="0"/>
              <w:spacing w:line="256" w:lineRule="auto"/>
              <w:jc w:val="center"/>
              <w:rPr>
                <w:rFonts w:ascii="Arial" w:hAnsi="Arial" w:cs="Arial"/>
                <w:i/>
                <w:iCs/>
                <w:color w:val="000000" w:themeColor="text1"/>
              </w:rPr>
            </w:pPr>
            <w:r w:rsidRPr="009966D4">
              <w:rPr>
                <w:rFonts w:ascii="Arial" w:hAnsi="Arial" w:cs="Arial"/>
                <w:i/>
                <w:color w:val="000000" w:themeColor="text1"/>
              </w:rPr>
              <w:t>Pildo tiekėjas</w:t>
            </w:r>
          </w:p>
        </w:tc>
      </w:tr>
      <w:tr w:rsidR="008E2177" w:rsidRPr="009966D4" w14:paraId="57878890" w14:textId="77777777" w:rsidTr="00232D01">
        <w:trPr>
          <w:trHeight w:val="299"/>
        </w:trPr>
        <w:tc>
          <w:tcPr>
            <w:tcW w:w="287" w:type="pct"/>
            <w:tcBorders>
              <w:top w:val="single" w:sz="4" w:space="0" w:color="auto"/>
              <w:left w:val="single" w:sz="4" w:space="0" w:color="auto"/>
              <w:bottom w:val="single" w:sz="4" w:space="0" w:color="auto"/>
              <w:right w:val="single" w:sz="4" w:space="0" w:color="auto"/>
            </w:tcBorders>
          </w:tcPr>
          <w:p w14:paraId="235819AE" w14:textId="77777777" w:rsidR="008E2177" w:rsidRPr="009966D4" w:rsidRDefault="008E2177" w:rsidP="00232D01">
            <w:pPr>
              <w:pStyle w:val="BodyText"/>
              <w:numPr>
                <w:ilvl w:val="0"/>
                <w:numId w:val="1"/>
              </w:numPr>
              <w:suppressAutoHyphens w:val="0"/>
              <w:snapToGrid w:val="0"/>
              <w:spacing w:after="0" w:line="256" w:lineRule="auto"/>
              <w:jc w:val="both"/>
              <w:rPr>
                <w:rFonts w:ascii="Arial" w:hAnsi="Arial" w:cs="Arial"/>
                <w:color w:val="000000" w:themeColor="text1"/>
                <w:lang w:val="x-none"/>
              </w:rPr>
            </w:pPr>
          </w:p>
        </w:tc>
        <w:tc>
          <w:tcPr>
            <w:tcW w:w="2323" w:type="pct"/>
            <w:tcBorders>
              <w:top w:val="single" w:sz="4" w:space="0" w:color="auto"/>
              <w:left w:val="single" w:sz="4" w:space="0" w:color="auto"/>
              <w:bottom w:val="single" w:sz="4" w:space="0" w:color="auto"/>
              <w:right w:val="single" w:sz="4" w:space="0" w:color="auto"/>
            </w:tcBorders>
          </w:tcPr>
          <w:p w14:paraId="05DDFA30" w14:textId="6E660B38" w:rsidR="008E2177" w:rsidRPr="009966D4" w:rsidRDefault="00C87262" w:rsidP="00C87262">
            <w:pPr>
              <w:tabs>
                <w:tab w:val="left" w:pos="0"/>
              </w:tabs>
              <w:suppressAutoHyphens w:val="0"/>
              <w:spacing w:after="0" w:line="240" w:lineRule="auto"/>
              <w:ind w:right="55"/>
              <w:jc w:val="both"/>
              <w:rPr>
                <w:rFonts w:ascii="Arial" w:hAnsi="Arial" w:cs="Arial"/>
                <w:lang w:eastAsia="en-US"/>
              </w:rPr>
            </w:pPr>
            <w:r w:rsidRPr="002F6CDD">
              <w:rPr>
                <w:rFonts w:ascii="Arial" w:hAnsi="Arial" w:cs="Arial"/>
                <w:lang w:eastAsia="en-US"/>
              </w:rPr>
              <w:t xml:space="preserve">Matavimo </w:t>
            </w:r>
            <w:r w:rsidRPr="002F6CDD">
              <w:rPr>
                <w:rFonts w:ascii="Arial" w:hAnsi="Arial" w:cs="Arial"/>
                <w:color w:val="000000"/>
                <w:shd w:val="clear" w:color="auto" w:fill="FFFFFF"/>
              </w:rPr>
              <w:t>rodmenys rodomi LCD ekrane</w:t>
            </w:r>
            <w:r>
              <w:rPr>
                <w:rFonts w:ascii="Arial" w:hAnsi="Arial" w:cs="Arial"/>
                <w:color w:val="000000"/>
                <w:shd w:val="clear" w:color="auto" w:fill="FFFFFF"/>
              </w:rPr>
              <w:t>.</w:t>
            </w:r>
          </w:p>
        </w:tc>
        <w:tc>
          <w:tcPr>
            <w:tcW w:w="1084" w:type="pct"/>
            <w:tcBorders>
              <w:top w:val="single" w:sz="4" w:space="0" w:color="auto"/>
              <w:left w:val="single" w:sz="4" w:space="0" w:color="auto"/>
              <w:bottom w:val="single" w:sz="4" w:space="0" w:color="auto"/>
              <w:right w:val="single" w:sz="4" w:space="0" w:color="auto"/>
            </w:tcBorders>
            <w:vAlign w:val="center"/>
          </w:tcPr>
          <w:p w14:paraId="2FD3ABFA" w14:textId="77777777" w:rsidR="008E2177" w:rsidRPr="009966D4" w:rsidRDefault="008E2177" w:rsidP="00232D01">
            <w:pPr>
              <w:pStyle w:val="BodyText"/>
              <w:snapToGrid w:val="0"/>
              <w:spacing w:line="256" w:lineRule="auto"/>
              <w:jc w:val="center"/>
              <w:rPr>
                <w:rFonts w:ascii="Arial" w:hAnsi="Arial" w:cs="Arial"/>
                <w:i/>
                <w:iCs/>
                <w:color w:val="000000" w:themeColor="text1"/>
              </w:rPr>
            </w:pPr>
            <w:r w:rsidRPr="009966D4">
              <w:rPr>
                <w:rFonts w:ascii="Arial" w:hAnsi="Arial" w:cs="Arial"/>
                <w:i/>
                <w:iCs/>
                <w:color w:val="000000" w:themeColor="text1"/>
              </w:rPr>
              <w:t>Pildo tiekėjas</w:t>
            </w:r>
          </w:p>
        </w:tc>
        <w:tc>
          <w:tcPr>
            <w:tcW w:w="1306" w:type="pct"/>
            <w:tcBorders>
              <w:top w:val="single" w:sz="4" w:space="0" w:color="auto"/>
              <w:left w:val="single" w:sz="4" w:space="0" w:color="auto"/>
              <w:bottom w:val="single" w:sz="4" w:space="0" w:color="auto"/>
              <w:right w:val="single" w:sz="4" w:space="0" w:color="auto"/>
            </w:tcBorders>
            <w:vAlign w:val="center"/>
          </w:tcPr>
          <w:p w14:paraId="6679538F" w14:textId="77777777" w:rsidR="008E2177" w:rsidRPr="009966D4" w:rsidRDefault="008E2177" w:rsidP="00232D01">
            <w:pPr>
              <w:pStyle w:val="BodyText"/>
              <w:snapToGrid w:val="0"/>
              <w:spacing w:line="256" w:lineRule="auto"/>
              <w:jc w:val="center"/>
              <w:rPr>
                <w:rFonts w:ascii="Arial" w:hAnsi="Arial" w:cs="Arial"/>
                <w:i/>
                <w:color w:val="000000" w:themeColor="text1"/>
              </w:rPr>
            </w:pPr>
            <w:r w:rsidRPr="009966D4">
              <w:rPr>
                <w:rFonts w:ascii="Arial" w:hAnsi="Arial" w:cs="Arial"/>
                <w:i/>
                <w:color w:val="000000" w:themeColor="text1"/>
              </w:rPr>
              <w:t>Pildo tiekėjas</w:t>
            </w:r>
          </w:p>
        </w:tc>
      </w:tr>
      <w:tr w:rsidR="008E2177" w:rsidRPr="009966D4" w14:paraId="3BCFC5D4" w14:textId="77777777" w:rsidTr="00232D01">
        <w:trPr>
          <w:trHeight w:val="299"/>
        </w:trPr>
        <w:tc>
          <w:tcPr>
            <w:tcW w:w="287" w:type="pct"/>
            <w:tcBorders>
              <w:top w:val="single" w:sz="4" w:space="0" w:color="auto"/>
              <w:left w:val="single" w:sz="4" w:space="0" w:color="auto"/>
              <w:bottom w:val="single" w:sz="4" w:space="0" w:color="auto"/>
              <w:right w:val="single" w:sz="4" w:space="0" w:color="auto"/>
            </w:tcBorders>
          </w:tcPr>
          <w:p w14:paraId="058EE092" w14:textId="77777777" w:rsidR="008E2177" w:rsidRPr="009966D4" w:rsidRDefault="008E2177" w:rsidP="00232D01">
            <w:pPr>
              <w:pStyle w:val="BodyText"/>
              <w:snapToGrid w:val="0"/>
              <w:spacing w:line="256" w:lineRule="auto"/>
              <w:jc w:val="both"/>
              <w:rPr>
                <w:rFonts w:ascii="Arial" w:hAnsi="Arial" w:cs="Arial"/>
                <w:color w:val="000000" w:themeColor="text1"/>
                <w:lang w:val="en-US"/>
              </w:rPr>
            </w:pPr>
            <w:r>
              <w:rPr>
                <w:rFonts w:ascii="Arial" w:hAnsi="Arial" w:cs="Arial"/>
                <w:color w:val="000000" w:themeColor="text1"/>
                <w:lang w:val="en-US"/>
              </w:rPr>
              <w:t>5</w:t>
            </w:r>
            <w:r w:rsidRPr="009966D4">
              <w:rPr>
                <w:rFonts w:ascii="Arial" w:hAnsi="Arial" w:cs="Arial"/>
                <w:color w:val="000000" w:themeColor="text1"/>
                <w:lang w:val="en-US"/>
              </w:rPr>
              <w:t>.</w:t>
            </w:r>
          </w:p>
        </w:tc>
        <w:tc>
          <w:tcPr>
            <w:tcW w:w="2323" w:type="pct"/>
            <w:tcBorders>
              <w:top w:val="single" w:sz="4" w:space="0" w:color="auto"/>
              <w:left w:val="single" w:sz="4" w:space="0" w:color="auto"/>
              <w:bottom w:val="single" w:sz="4" w:space="0" w:color="auto"/>
              <w:right w:val="single" w:sz="4" w:space="0" w:color="auto"/>
            </w:tcBorders>
          </w:tcPr>
          <w:p w14:paraId="5549F5DD" w14:textId="5479621F" w:rsidR="008E2177" w:rsidRPr="00C87262" w:rsidRDefault="00C87262" w:rsidP="00C87262">
            <w:pPr>
              <w:tabs>
                <w:tab w:val="left" w:pos="0"/>
              </w:tabs>
              <w:suppressAutoHyphens w:val="0"/>
              <w:spacing w:after="0" w:line="240" w:lineRule="auto"/>
              <w:ind w:right="55"/>
              <w:jc w:val="both"/>
              <w:rPr>
                <w:rFonts w:ascii="Arial" w:hAnsi="Arial" w:cs="Arial"/>
                <w:color w:val="000000"/>
                <w:shd w:val="clear" w:color="auto" w:fill="FFFFFF"/>
              </w:rPr>
            </w:pPr>
            <w:r w:rsidRPr="002F6CDD">
              <w:rPr>
                <w:rFonts w:ascii="Arial" w:hAnsi="Arial" w:cs="Arial"/>
                <w:lang w:eastAsia="en-US"/>
              </w:rPr>
              <w:t xml:space="preserve">Prekės el. </w:t>
            </w:r>
            <w:r w:rsidRPr="002F6CDD">
              <w:rPr>
                <w:rFonts w:ascii="Arial" w:hAnsi="Arial" w:cs="Arial"/>
                <w:color w:val="000000"/>
                <w:shd w:val="clear" w:color="auto" w:fill="FFFFFF"/>
              </w:rPr>
              <w:t>maitinimas iš įkraunamo akumuliatoriaus</w:t>
            </w:r>
            <w:r>
              <w:rPr>
                <w:rFonts w:ascii="Arial" w:hAnsi="Arial" w:cs="Arial"/>
                <w:color w:val="000000"/>
                <w:shd w:val="clear" w:color="auto" w:fill="FFFFFF"/>
              </w:rPr>
              <w:t>.</w:t>
            </w:r>
          </w:p>
        </w:tc>
        <w:tc>
          <w:tcPr>
            <w:tcW w:w="1084" w:type="pct"/>
            <w:tcBorders>
              <w:top w:val="single" w:sz="4" w:space="0" w:color="auto"/>
              <w:left w:val="single" w:sz="4" w:space="0" w:color="auto"/>
              <w:bottom w:val="single" w:sz="4" w:space="0" w:color="auto"/>
              <w:right w:val="single" w:sz="4" w:space="0" w:color="auto"/>
            </w:tcBorders>
            <w:vAlign w:val="center"/>
          </w:tcPr>
          <w:p w14:paraId="1169FB4D" w14:textId="77777777" w:rsidR="008E2177" w:rsidRPr="009966D4" w:rsidRDefault="008E2177" w:rsidP="00232D01">
            <w:pPr>
              <w:pStyle w:val="BodyText"/>
              <w:snapToGrid w:val="0"/>
              <w:spacing w:line="256" w:lineRule="auto"/>
              <w:jc w:val="center"/>
              <w:rPr>
                <w:rFonts w:ascii="Arial" w:hAnsi="Arial" w:cs="Arial"/>
                <w:i/>
                <w:iCs/>
                <w:color w:val="000000" w:themeColor="text1"/>
              </w:rPr>
            </w:pPr>
            <w:r w:rsidRPr="009966D4">
              <w:rPr>
                <w:rFonts w:ascii="Arial" w:hAnsi="Arial" w:cs="Arial"/>
                <w:i/>
                <w:iCs/>
                <w:color w:val="000000" w:themeColor="text1"/>
              </w:rPr>
              <w:t>Pildo tiekėjas</w:t>
            </w:r>
          </w:p>
        </w:tc>
        <w:tc>
          <w:tcPr>
            <w:tcW w:w="1306" w:type="pct"/>
            <w:tcBorders>
              <w:top w:val="single" w:sz="4" w:space="0" w:color="auto"/>
              <w:left w:val="single" w:sz="4" w:space="0" w:color="auto"/>
              <w:bottom w:val="single" w:sz="4" w:space="0" w:color="auto"/>
              <w:right w:val="single" w:sz="4" w:space="0" w:color="auto"/>
            </w:tcBorders>
            <w:vAlign w:val="center"/>
          </w:tcPr>
          <w:p w14:paraId="29DA6E8C" w14:textId="77777777" w:rsidR="008E2177" w:rsidRPr="009966D4" w:rsidRDefault="008E2177" w:rsidP="00232D01">
            <w:pPr>
              <w:pStyle w:val="BodyText"/>
              <w:snapToGrid w:val="0"/>
              <w:spacing w:line="256" w:lineRule="auto"/>
              <w:jc w:val="center"/>
              <w:rPr>
                <w:rFonts w:ascii="Arial" w:hAnsi="Arial" w:cs="Arial"/>
                <w:i/>
                <w:color w:val="000000" w:themeColor="text1"/>
              </w:rPr>
            </w:pPr>
            <w:r w:rsidRPr="009966D4">
              <w:rPr>
                <w:rFonts w:ascii="Arial" w:hAnsi="Arial" w:cs="Arial"/>
                <w:i/>
                <w:color w:val="000000" w:themeColor="text1"/>
              </w:rPr>
              <w:t>Pildo tiekėjas</w:t>
            </w:r>
          </w:p>
        </w:tc>
      </w:tr>
      <w:tr w:rsidR="00C87262" w:rsidRPr="009966D4" w14:paraId="5F45C024" w14:textId="77777777" w:rsidTr="00232D01">
        <w:trPr>
          <w:trHeight w:val="299"/>
        </w:trPr>
        <w:tc>
          <w:tcPr>
            <w:tcW w:w="287" w:type="pct"/>
            <w:tcBorders>
              <w:top w:val="single" w:sz="4" w:space="0" w:color="auto"/>
              <w:left w:val="single" w:sz="4" w:space="0" w:color="auto"/>
              <w:bottom w:val="single" w:sz="4" w:space="0" w:color="auto"/>
              <w:right w:val="single" w:sz="4" w:space="0" w:color="auto"/>
            </w:tcBorders>
          </w:tcPr>
          <w:p w14:paraId="64331EC6" w14:textId="37A71412" w:rsidR="00C87262" w:rsidRDefault="00C87262" w:rsidP="00C87262">
            <w:pPr>
              <w:pStyle w:val="BodyText"/>
              <w:snapToGrid w:val="0"/>
              <w:spacing w:line="256" w:lineRule="auto"/>
              <w:jc w:val="both"/>
              <w:rPr>
                <w:rFonts w:ascii="Arial" w:hAnsi="Arial" w:cs="Arial"/>
                <w:color w:val="000000" w:themeColor="text1"/>
                <w:lang w:val="en-US"/>
              </w:rPr>
            </w:pPr>
            <w:r>
              <w:rPr>
                <w:rFonts w:ascii="Arial" w:hAnsi="Arial" w:cs="Arial"/>
                <w:color w:val="000000" w:themeColor="text1"/>
                <w:lang w:val="en-US"/>
              </w:rPr>
              <w:t>6.</w:t>
            </w:r>
          </w:p>
        </w:tc>
        <w:tc>
          <w:tcPr>
            <w:tcW w:w="2323" w:type="pct"/>
            <w:tcBorders>
              <w:top w:val="single" w:sz="4" w:space="0" w:color="auto"/>
              <w:left w:val="single" w:sz="4" w:space="0" w:color="auto"/>
              <w:bottom w:val="single" w:sz="4" w:space="0" w:color="auto"/>
              <w:right w:val="single" w:sz="4" w:space="0" w:color="auto"/>
            </w:tcBorders>
          </w:tcPr>
          <w:p w14:paraId="1830840C" w14:textId="78C0E322" w:rsidR="00C87262" w:rsidRPr="00C87262" w:rsidRDefault="00C87262" w:rsidP="00C87262">
            <w:pPr>
              <w:shd w:val="clear" w:color="auto" w:fill="FFFFFF"/>
              <w:suppressAutoHyphens w:val="0"/>
              <w:spacing w:after="0" w:line="240" w:lineRule="auto"/>
              <w:jc w:val="both"/>
              <w:rPr>
                <w:rFonts w:ascii="Arial" w:eastAsia="Times New Roman" w:hAnsi="Arial" w:cs="Arial"/>
                <w:lang w:eastAsia="lt-LT"/>
              </w:rPr>
            </w:pPr>
            <w:r w:rsidRPr="002F6CDD">
              <w:rPr>
                <w:rFonts w:ascii="Arial" w:eastAsia="Times New Roman" w:hAnsi="Arial" w:cs="Arial"/>
                <w:lang w:eastAsia="lt-LT"/>
              </w:rPr>
              <w:t>Lagaminas skirtas prekės ir jos priedų saugojimui.</w:t>
            </w:r>
          </w:p>
        </w:tc>
        <w:tc>
          <w:tcPr>
            <w:tcW w:w="1084" w:type="pct"/>
            <w:tcBorders>
              <w:top w:val="single" w:sz="4" w:space="0" w:color="auto"/>
              <w:left w:val="single" w:sz="4" w:space="0" w:color="auto"/>
              <w:bottom w:val="single" w:sz="4" w:space="0" w:color="auto"/>
              <w:right w:val="single" w:sz="4" w:space="0" w:color="auto"/>
            </w:tcBorders>
            <w:vAlign w:val="center"/>
          </w:tcPr>
          <w:p w14:paraId="18468C57" w14:textId="4390B38A" w:rsidR="00C87262" w:rsidRPr="009966D4" w:rsidRDefault="00C87262" w:rsidP="00C87262">
            <w:pPr>
              <w:pStyle w:val="BodyText"/>
              <w:snapToGrid w:val="0"/>
              <w:spacing w:line="256" w:lineRule="auto"/>
              <w:jc w:val="center"/>
              <w:rPr>
                <w:rFonts w:ascii="Arial" w:hAnsi="Arial" w:cs="Arial"/>
                <w:i/>
                <w:iCs/>
                <w:color w:val="000000" w:themeColor="text1"/>
              </w:rPr>
            </w:pPr>
            <w:r w:rsidRPr="009966D4">
              <w:rPr>
                <w:rFonts w:ascii="Arial" w:hAnsi="Arial" w:cs="Arial"/>
                <w:i/>
                <w:iCs/>
                <w:color w:val="000000" w:themeColor="text1"/>
              </w:rPr>
              <w:t>Pildo tiekėjas</w:t>
            </w:r>
          </w:p>
        </w:tc>
        <w:tc>
          <w:tcPr>
            <w:tcW w:w="1306" w:type="pct"/>
            <w:tcBorders>
              <w:top w:val="single" w:sz="4" w:space="0" w:color="auto"/>
              <w:left w:val="single" w:sz="4" w:space="0" w:color="auto"/>
              <w:bottom w:val="single" w:sz="4" w:space="0" w:color="auto"/>
              <w:right w:val="single" w:sz="4" w:space="0" w:color="auto"/>
            </w:tcBorders>
            <w:vAlign w:val="center"/>
          </w:tcPr>
          <w:p w14:paraId="6582A01F" w14:textId="214494D2" w:rsidR="00C87262" w:rsidRPr="009966D4" w:rsidRDefault="00C87262" w:rsidP="00C87262">
            <w:pPr>
              <w:pStyle w:val="BodyText"/>
              <w:snapToGrid w:val="0"/>
              <w:spacing w:line="256" w:lineRule="auto"/>
              <w:jc w:val="center"/>
              <w:rPr>
                <w:rFonts w:ascii="Arial" w:hAnsi="Arial" w:cs="Arial"/>
                <w:i/>
                <w:color w:val="000000" w:themeColor="text1"/>
              </w:rPr>
            </w:pPr>
            <w:r w:rsidRPr="009966D4">
              <w:rPr>
                <w:rFonts w:ascii="Arial" w:hAnsi="Arial" w:cs="Arial"/>
                <w:i/>
                <w:color w:val="000000" w:themeColor="text1"/>
              </w:rPr>
              <w:t>Pildo tiekėjas</w:t>
            </w:r>
          </w:p>
        </w:tc>
      </w:tr>
      <w:tr w:rsidR="00C87262" w:rsidRPr="009966D4" w14:paraId="16FE77C1" w14:textId="77777777" w:rsidTr="00232D01">
        <w:trPr>
          <w:trHeight w:val="299"/>
        </w:trPr>
        <w:tc>
          <w:tcPr>
            <w:tcW w:w="287" w:type="pct"/>
            <w:tcBorders>
              <w:top w:val="single" w:sz="4" w:space="0" w:color="auto"/>
              <w:left w:val="single" w:sz="4" w:space="0" w:color="auto"/>
              <w:bottom w:val="single" w:sz="4" w:space="0" w:color="auto"/>
              <w:right w:val="single" w:sz="4" w:space="0" w:color="auto"/>
            </w:tcBorders>
          </w:tcPr>
          <w:p w14:paraId="21931FF6" w14:textId="4EB87BDE" w:rsidR="00C87262" w:rsidRDefault="00C87262" w:rsidP="00C87262">
            <w:pPr>
              <w:pStyle w:val="BodyText"/>
              <w:snapToGrid w:val="0"/>
              <w:spacing w:line="256" w:lineRule="auto"/>
              <w:jc w:val="both"/>
              <w:rPr>
                <w:rFonts w:ascii="Arial" w:hAnsi="Arial" w:cs="Arial"/>
                <w:color w:val="000000" w:themeColor="text1"/>
                <w:lang w:val="en-US"/>
              </w:rPr>
            </w:pPr>
            <w:r>
              <w:rPr>
                <w:rFonts w:ascii="Arial" w:hAnsi="Arial" w:cs="Arial"/>
                <w:color w:val="000000" w:themeColor="text1"/>
                <w:lang w:val="en-US"/>
              </w:rPr>
              <w:t>7.</w:t>
            </w:r>
          </w:p>
        </w:tc>
        <w:tc>
          <w:tcPr>
            <w:tcW w:w="2323" w:type="pct"/>
            <w:tcBorders>
              <w:top w:val="single" w:sz="4" w:space="0" w:color="auto"/>
              <w:left w:val="single" w:sz="4" w:space="0" w:color="auto"/>
              <w:bottom w:val="single" w:sz="4" w:space="0" w:color="auto"/>
              <w:right w:val="single" w:sz="4" w:space="0" w:color="auto"/>
            </w:tcBorders>
          </w:tcPr>
          <w:p w14:paraId="243DD280" w14:textId="1AE1FBBD" w:rsidR="00C87262" w:rsidRPr="002F6CDD" w:rsidRDefault="00C87262" w:rsidP="00C87262">
            <w:pPr>
              <w:shd w:val="clear" w:color="auto" w:fill="FFFFFF"/>
              <w:suppressAutoHyphens w:val="0"/>
              <w:spacing w:after="0" w:line="240" w:lineRule="auto"/>
              <w:jc w:val="both"/>
              <w:rPr>
                <w:rFonts w:ascii="Arial" w:eastAsia="Times New Roman" w:hAnsi="Arial" w:cs="Arial"/>
                <w:lang w:eastAsia="lt-LT"/>
              </w:rPr>
            </w:pPr>
            <w:r w:rsidRPr="00C87262">
              <w:rPr>
                <w:rFonts w:ascii="Arial" w:hAnsi="Arial" w:cs="Arial"/>
                <w:color w:val="000000" w:themeColor="text1"/>
                <w:lang w:eastAsia="en-US"/>
              </w:rPr>
              <w:t xml:space="preserve">Prekė turi veikti temperatūros diapazone: </w:t>
            </w:r>
            <w:r w:rsidRPr="00C87262">
              <w:rPr>
                <w:rFonts w:ascii="Arial" w:hAnsi="Arial" w:cs="Arial"/>
                <w:color w:val="000000" w:themeColor="text1"/>
                <w:shd w:val="clear" w:color="auto" w:fill="FFFFFF"/>
              </w:rPr>
              <w:t>+10°C ÷ +30°C</w:t>
            </w:r>
            <w:r w:rsidRPr="00C87262">
              <w:rPr>
                <w:rFonts w:ascii="Arial" w:hAnsi="Arial" w:cs="Arial"/>
                <w:color w:val="000000" w:themeColor="text1"/>
                <w:lang w:eastAsia="en-US"/>
              </w:rPr>
              <w:t>.</w:t>
            </w:r>
          </w:p>
        </w:tc>
        <w:tc>
          <w:tcPr>
            <w:tcW w:w="1084" w:type="pct"/>
            <w:tcBorders>
              <w:top w:val="single" w:sz="4" w:space="0" w:color="auto"/>
              <w:left w:val="single" w:sz="4" w:space="0" w:color="auto"/>
              <w:bottom w:val="single" w:sz="4" w:space="0" w:color="auto"/>
              <w:right w:val="single" w:sz="4" w:space="0" w:color="auto"/>
            </w:tcBorders>
            <w:vAlign w:val="center"/>
          </w:tcPr>
          <w:p w14:paraId="72C13078" w14:textId="5F0DEE0A" w:rsidR="00C87262" w:rsidRPr="009966D4" w:rsidRDefault="00C87262" w:rsidP="00C87262">
            <w:pPr>
              <w:pStyle w:val="BodyText"/>
              <w:snapToGrid w:val="0"/>
              <w:spacing w:line="256" w:lineRule="auto"/>
              <w:jc w:val="center"/>
              <w:rPr>
                <w:rFonts w:ascii="Arial" w:hAnsi="Arial" w:cs="Arial"/>
                <w:i/>
                <w:iCs/>
                <w:color w:val="000000" w:themeColor="text1"/>
              </w:rPr>
            </w:pPr>
            <w:r w:rsidRPr="009966D4">
              <w:rPr>
                <w:rFonts w:ascii="Arial" w:hAnsi="Arial" w:cs="Arial"/>
                <w:i/>
                <w:iCs/>
                <w:color w:val="000000" w:themeColor="text1"/>
              </w:rPr>
              <w:t>Pildo tiekėjas</w:t>
            </w:r>
          </w:p>
        </w:tc>
        <w:tc>
          <w:tcPr>
            <w:tcW w:w="1306" w:type="pct"/>
            <w:tcBorders>
              <w:top w:val="single" w:sz="4" w:space="0" w:color="auto"/>
              <w:left w:val="single" w:sz="4" w:space="0" w:color="auto"/>
              <w:bottom w:val="single" w:sz="4" w:space="0" w:color="auto"/>
              <w:right w:val="single" w:sz="4" w:space="0" w:color="auto"/>
            </w:tcBorders>
            <w:vAlign w:val="center"/>
          </w:tcPr>
          <w:p w14:paraId="786D5FBB" w14:textId="3471E6DA" w:rsidR="00C87262" w:rsidRPr="009966D4" w:rsidRDefault="00C87262" w:rsidP="00C87262">
            <w:pPr>
              <w:pStyle w:val="BodyText"/>
              <w:snapToGrid w:val="0"/>
              <w:spacing w:line="256" w:lineRule="auto"/>
              <w:jc w:val="center"/>
              <w:rPr>
                <w:rFonts w:ascii="Arial" w:hAnsi="Arial" w:cs="Arial"/>
                <w:i/>
                <w:color w:val="000000" w:themeColor="text1"/>
              </w:rPr>
            </w:pPr>
            <w:r w:rsidRPr="009966D4">
              <w:rPr>
                <w:rFonts w:ascii="Arial" w:hAnsi="Arial" w:cs="Arial"/>
                <w:i/>
                <w:color w:val="000000" w:themeColor="text1"/>
              </w:rPr>
              <w:t>Pildo tiekėjas</w:t>
            </w:r>
          </w:p>
        </w:tc>
      </w:tr>
    </w:tbl>
    <w:p w14:paraId="673FED1B" w14:textId="77777777" w:rsidR="008E2177" w:rsidRPr="00577738" w:rsidRDefault="008E2177" w:rsidP="00577738">
      <w:pPr>
        <w:tabs>
          <w:tab w:val="left" w:pos="0"/>
        </w:tabs>
        <w:suppressAutoHyphens w:val="0"/>
        <w:spacing w:after="0" w:line="240" w:lineRule="auto"/>
        <w:ind w:right="55"/>
        <w:jc w:val="both"/>
        <w:rPr>
          <w:rFonts w:ascii="Arial" w:eastAsiaTheme="minorHAnsi" w:hAnsi="Arial" w:cs="Arial"/>
          <w:lang w:eastAsia="en-US"/>
        </w:rPr>
      </w:pPr>
    </w:p>
    <w:sectPr w:rsidR="008E2177" w:rsidRPr="00577738" w:rsidSect="00201520">
      <w:headerReference w:type="even" r:id="rId7"/>
      <w:headerReference w:type="default" r:id="rId8"/>
      <w:footerReference w:type="even" r:id="rId9"/>
      <w:footerReference w:type="default" r:id="rId10"/>
      <w:headerReference w:type="first" r:id="rId11"/>
      <w:footerReference w:type="first" r:id="rId1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C0F43" w14:textId="77777777" w:rsidR="0098150D" w:rsidRDefault="0098150D">
      <w:pPr>
        <w:spacing w:after="0" w:line="240" w:lineRule="auto"/>
      </w:pPr>
      <w:r>
        <w:separator/>
      </w:r>
    </w:p>
  </w:endnote>
  <w:endnote w:type="continuationSeparator" w:id="0">
    <w:p w14:paraId="2241E8AA" w14:textId="77777777" w:rsidR="0098150D" w:rsidRDefault="0098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67DB0" w14:textId="77777777" w:rsidR="005B0469" w:rsidRDefault="005B0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71233" w14:textId="77777777" w:rsidR="005B0469" w:rsidRDefault="005B0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893B8" w14:textId="77777777" w:rsidR="005B0469" w:rsidRDefault="005B0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76313" w14:textId="77777777" w:rsidR="0098150D" w:rsidRDefault="0098150D">
      <w:pPr>
        <w:spacing w:after="0" w:line="240" w:lineRule="auto"/>
      </w:pPr>
      <w:r>
        <w:separator/>
      </w:r>
    </w:p>
  </w:footnote>
  <w:footnote w:type="continuationSeparator" w:id="0">
    <w:p w14:paraId="637DF952" w14:textId="77777777" w:rsidR="0098150D" w:rsidRDefault="00981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0A00F" w14:textId="77777777" w:rsidR="005B0469" w:rsidRDefault="005B0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30DAE" w14:textId="77777777" w:rsidR="005B0469" w:rsidRDefault="005B0469" w:rsidP="005B0469">
    <w:pPr>
      <w:pStyle w:val="Header"/>
      <w:jc w:val="right"/>
      <w:rPr>
        <w:rFonts w:ascii="Arial" w:eastAsia="Calibri" w:hAnsi="Arial" w:cs="Arial"/>
        <w:lang w:eastAsia="ar-SA"/>
      </w:rPr>
    </w:pPr>
    <w:r>
      <w:rPr>
        <w:rFonts w:ascii="Arial" w:hAnsi="Arial" w:cs="Arial"/>
      </w:rPr>
      <w:t xml:space="preserve">Pirkimo 15968 Sutarties Specialiųjų sąlygų 1 priedas „Techninė specifikacija“ </w:t>
    </w:r>
  </w:p>
  <w:p w14:paraId="35E1649F" w14:textId="77777777" w:rsidR="00A22541" w:rsidRDefault="005B0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163F1" w14:textId="77777777" w:rsidR="005B0469" w:rsidRDefault="005B0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C00B4"/>
    <w:multiLevelType w:val="hybridMultilevel"/>
    <w:tmpl w:val="FC445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E180586"/>
    <w:multiLevelType w:val="hybridMultilevel"/>
    <w:tmpl w:val="4BD0E6B0"/>
    <w:lvl w:ilvl="0" w:tplc="CAFE0026">
      <w:start w:val="1"/>
      <w:numFmt w:val="decimal"/>
      <w:lvlText w:val="%1."/>
      <w:lvlJc w:val="left"/>
      <w:pPr>
        <w:ind w:left="0" w:firstLine="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D7"/>
    <w:rsid w:val="00046DED"/>
    <w:rsid w:val="00106CB0"/>
    <w:rsid w:val="00122375"/>
    <w:rsid w:val="00157606"/>
    <w:rsid w:val="00166656"/>
    <w:rsid w:val="00171ED7"/>
    <w:rsid w:val="001839C1"/>
    <w:rsid w:val="001A7233"/>
    <w:rsid w:val="00201520"/>
    <w:rsid w:val="00231DCE"/>
    <w:rsid w:val="00275251"/>
    <w:rsid w:val="002F6CDD"/>
    <w:rsid w:val="00304A40"/>
    <w:rsid w:val="00307FFD"/>
    <w:rsid w:val="0034773F"/>
    <w:rsid w:val="00353261"/>
    <w:rsid w:val="0042491C"/>
    <w:rsid w:val="00427E37"/>
    <w:rsid w:val="004576A9"/>
    <w:rsid w:val="004662E6"/>
    <w:rsid w:val="0049602E"/>
    <w:rsid w:val="004D1A25"/>
    <w:rsid w:val="00552290"/>
    <w:rsid w:val="00562A6A"/>
    <w:rsid w:val="00570695"/>
    <w:rsid w:val="00577738"/>
    <w:rsid w:val="00581586"/>
    <w:rsid w:val="00586109"/>
    <w:rsid w:val="005B0469"/>
    <w:rsid w:val="005B2BA5"/>
    <w:rsid w:val="005C0BBF"/>
    <w:rsid w:val="005C375D"/>
    <w:rsid w:val="005D73C1"/>
    <w:rsid w:val="005E1CB4"/>
    <w:rsid w:val="005F2422"/>
    <w:rsid w:val="0060084F"/>
    <w:rsid w:val="00611CC8"/>
    <w:rsid w:val="0063434F"/>
    <w:rsid w:val="006A7FCD"/>
    <w:rsid w:val="006C4357"/>
    <w:rsid w:val="00733DF8"/>
    <w:rsid w:val="00752E39"/>
    <w:rsid w:val="007579F5"/>
    <w:rsid w:val="00767BCB"/>
    <w:rsid w:val="007755E4"/>
    <w:rsid w:val="007B1ED7"/>
    <w:rsid w:val="007B3C92"/>
    <w:rsid w:val="007D3BC8"/>
    <w:rsid w:val="007D4361"/>
    <w:rsid w:val="00800E31"/>
    <w:rsid w:val="00873589"/>
    <w:rsid w:val="00894E90"/>
    <w:rsid w:val="008A1884"/>
    <w:rsid w:val="008C1727"/>
    <w:rsid w:val="008E2177"/>
    <w:rsid w:val="008F5ECC"/>
    <w:rsid w:val="0091750D"/>
    <w:rsid w:val="00926042"/>
    <w:rsid w:val="00972D24"/>
    <w:rsid w:val="0098150D"/>
    <w:rsid w:val="009E1730"/>
    <w:rsid w:val="00A32E72"/>
    <w:rsid w:val="00A375D5"/>
    <w:rsid w:val="00A56016"/>
    <w:rsid w:val="00A628C3"/>
    <w:rsid w:val="00AB3A76"/>
    <w:rsid w:val="00AB429C"/>
    <w:rsid w:val="00AC4913"/>
    <w:rsid w:val="00AC5E89"/>
    <w:rsid w:val="00B15E37"/>
    <w:rsid w:val="00B42620"/>
    <w:rsid w:val="00B73ACE"/>
    <w:rsid w:val="00C50108"/>
    <w:rsid w:val="00C87262"/>
    <w:rsid w:val="00C974C8"/>
    <w:rsid w:val="00CC5322"/>
    <w:rsid w:val="00CE3B87"/>
    <w:rsid w:val="00D40DE6"/>
    <w:rsid w:val="00D41B16"/>
    <w:rsid w:val="00D61931"/>
    <w:rsid w:val="00D8160A"/>
    <w:rsid w:val="00DA0914"/>
    <w:rsid w:val="00DB2B0F"/>
    <w:rsid w:val="00DC7EF1"/>
    <w:rsid w:val="00DF10D4"/>
    <w:rsid w:val="00E87B5F"/>
    <w:rsid w:val="00EC2C8A"/>
    <w:rsid w:val="00ED01EA"/>
    <w:rsid w:val="00EE511F"/>
    <w:rsid w:val="00EF1258"/>
    <w:rsid w:val="00F22113"/>
    <w:rsid w:val="00F2524E"/>
    <w:rsid w:val="00F65B62"/>
    <w:rsid w:val="00F71BE8"/>
    <w:rsid w:val="00F877BA"/>
    <w:rsid w:val="00F92C62"/>
    <w:rsid w:val="00FD61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80BC30"/>
  <w15:chartTrackingRefBased/>
  <w15:docId w15:val="{DBA09E84-46EE-4D0C-9324-22DF40DB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C8A"/>
    <w:pPr>
      <w:suppressAutoHyphens/>
      <w:spacing w:after="200" w:line="276" w:lineRule="auto"/>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C8A"/>
    <w:pPr>
      <w:tabs>
        <w:tab w:val="center" w:pos="4819"/>
        <w:tab w:val="right" w:pos="9638"/>
      </w:tabs>
      <w:suppressAutoHyphens w:val="0"/>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EC2C8A"/>
  </w:style>
  <w:style w:type="table" w:customStyle="1" w:styleId="TableGrid1">
    <w:name w:val="Table Grid1"/>
    <w:basedOn w:val="TableNormal"/>
    <w:next w:val="TableGrid"/>
    <w:uiPriority w:val="39"/>
    <w:rsid w:val="00EC2C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B2BA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B2BA5"/>
    <w:rPr>
      <w:rFonts w:ascii="Calibri" w:eastAsia="Calibri" w:hAnsi="Calibri" w:cs="Calibri"/>
      <w:lang w:eastAsia="ar-SA"/>
    </w:rPr>
  </w:style>
  <w:style w:type="paragraph" w:styleId="BodyText">
    <w:name w:val="Body Text"/>
    <w:basedOn w:val="Normal"/>
    <w:link w:val="BodyTextChar"/>
    <w:rsid w:val="008E2177"/>
    <w:pPr>
      <w:spacing w:after="120"/>
    </w:pPr>
  </w:style>
  <w:style w:type="character" w:customStyle="1" w:styleId="BodyTextChar">
    <w:name w:val="Body Text Char"/>
    <w:basedOn w:val="DefaultParagraphFont"/>
    <w:link w:val="BodyText"/>
    <w:rsid w:val="008E2177"/>
    <w:rPr>
      <w:rFonts w:ascii="Calibri" w:eastAsia="Calibri" w:hAnsi="Calibri" w:cs="Calibri"/>
      <w:lang w:eastAsia="ar-SA"/>
    </w:rPr>
  </w:style>
  <w:style w:type="paragraph" w:styleId="ListParagraph">
    <w:name w:val="List Paragraph"/>
    <w:basedOn w:val="Normal"/>
    <w:uiPriority w:val="1"/>
    <w:qFormat/>
    <w:rsid w:val="008E21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37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3021</Words>
  <Characters>1723</Characters>
  <Application>Microsoft Office Word</Application>
  <DocSecurity>0</DocSecurity>
  <Lines>14</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Liačas</dc:creator>
  <cp:keywords/>
  <dc:description/>
  <cp:lastModifiedBy>Edita Mališkienė</cp:lastModifiedBy>
  <cp:revision>114</cp:revision>
  <dcterms:created xsi:type="dcterms:W3CDTF">2020-06-12T11:13:00Z</dcterms:created>
  <dcterms:modified xsi:type="dcterms:W3CDTF">2021-03-15T13:51:00Z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2020-06-12T11:13:14Z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3bd90777-748d-4d70-8a80-d2a240586f54</vt:lpwstr>
  </property>
  <property fmtid="{D5CDD505-2E9C-101B-9397-08002B2CF9AE}" pid="8" name="MSIP_Label_cfcb905c-755b-4fd4-bd20-0d682d4f1d27_ContentBits">
    <vt:lpwstr>0</vt:lpwstr>
  </property>
</Properties>
</file>