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5C425" w14:textId="77777777" w:rsidR="00B547CC" w:rsidRPr="00BA53E3" w:rsidRDefault="00B547CC" w:rsidP="00B547CC">
      <w:pPr>
        <w:tabs>
          <w:tab w:val="left" w:pos="8137"/>
        </w:tabs>
        <w:spacing w:before="60" w:after="60"/>
        <w:ind w:firstLine="0"/>
        <w:jc w:val="center"/>
        <w:rPr>
          <w:rFonts w:cs="Arial"/>
          <w:b/>
          <w:bCs/>
          <w:sz w:val="20"/>
          <w:szCs w:val="20"/>
        </w:rPr>
      </w:pPr>
      <w:r w:rsidRPr="00BA53E3">
        <w:rPr>
          <w:rFonts w:cs="Arial"/>
          <w:b/>
          <w:bCs/>
          <w:sz w:val="20"/>
          <w:szCs w:val="20"/>
        </w:rPr>
        <w:t>TECHNINĖ SPECIFIKACIJA</w:t>
      </w:r>
    </w:p>
    <w:p w14:paraId="470274F1" w14:textId="77777777" w:rsidR="00B547CC" w:rsidRPr="00BA53E3" w:rsidRDefault="00B547CC" w:rsidP="00B547CC">
      <w:pPr>
        <w:pStyle w:val="ListParagraph"/>
        <w:numPr>
          <w:ilvl w:val="0"/>
          <w:numId w:val="3"/>
        </w:numPr>
        <w:pBdr>
          <w:top w:val="single" w:sz="8" w:space="1" w:color="auto"/>
          <w:bottom w:val="single" w:sz="8" w:space="1" w:color="auto"/>
        </w:pBdr>
        <w:tabs>
          <w:tab w:val="left" w:pos="360"/>
        </w:tabs>
        <w:spacing w:before="60" w:after="60"/>
        <w:ind w:left="0" w:firstLine="0"/>
        <w:contextualSpacing w:val="0"/>
        <w:rPr>
          <w:rFonts w:cs="Arial"/>
          <w:b/>
          <w:sz w:val="20"/>
          <w:szCs w:val="20"/>
        </w:rPr>
      </w:pPr>
      <w:r w:rsidRPr="00BA53E3">
        <w:rPr>
          <w:rFonts w:cs="Arial"/>
          <w:b/>
          <w:sz w:val="20"/>
          <w:szCs w:val="20"/>
        </w:rPr>
        <w:t>SĄVOKOS IR SUTRUMPINIMAI</w:t>
      </w:r>
    </w:p>
    <w:p w14:paraId="444D0F8D" w14:textId="77777777" w:rsidR="00B547CC" w:rsidRPr="00BA53E3" w:rsidRDefault="00B547CC" w:rsidP="00B547CC">
      <w:pPr>
        <w:pStyle w:val="ListParagraph"/>
        <w:numPr>
          <w:ilvl w:val="1"/>
          <w:numId w:val="1"/>
        </w:numPr>
        <w:tabs>
          <w:tab w:val="left" w:pos="567"/>
        </w:tabs>
        <w:spacing w:before="60" w:after="60"/>
        <w:ind w:left="0" w:firstLine="0"/>
        <w:contextualSpacing w:val="0"/>
        <w:jc w:val="both"/>
        <w:rPr>
          <w:rFonts w:cs="Arial"/>
          <w:sz w:val="20"/>
          <w:szCs w:val="20"/>
        </w:rPr>
      </w:pPr>
      <w:r>
        <w:rPr>
          <w:rFonts w:cs="Arial"/>
          <w:b/>
          <w:sz w:val="20"/>
          <w:szCs w:val="20"/>
        </w:rPr>
        <w:t>Klientas</w:t>
      </w:r>
      <w:r w:rsidRPr="00BA53E3">
        <w:rPr>
          <w:rFonts w:cs="Arial"/>
          <w:b/>
          <w:sz w:val="20"/>
          <w:szCs w:val="20"/>
        </w:rPr>
        <w:t xml:space="preserve"> </w:t>
      </w:r>
      <w:r w:rsidRPr="00BA53E3">
        <w:rPr>
          <w:rFonts w:cs="Arial"/>
          <w:sz w:val="20"/>
          <w:szCs w:val="20"/>
        </w:rPr>
        <w:t xml:space="preserve">– </w:t>
      </w:r>
      <w:sdt>
        <w:sdtPr>
          <w:rPr>
            <w:rStyle w:val="Laukeliai"/>
            <w:rFonts w:cs="Arial"/>
            <w:szCs w:val="20"/>
          </w:rPr>
          <w:id w:val="382223612"/>
          <w:placeholder>
            <w:docPart w:val="7A87F186EDA44B69B0D8F99AB17BFE1B"/>
          </w:placeholder>
          <w:dropDownList>
            <w:listItem w:displayText="„Lietuvos energija&quot;, UAB" w:value="„Lietuvos energija&quot;, UAB"/>
            <w:listItem w:displayText="„Lietuvos energijos gamyba&quot;, AB" w:value="„Lietuvos energijos gamyba&quot;, AB"/>
            <w:listItem w:displayText="AB „Energijos skirstymo operatorius&quot;" w:value="AB „Energijos skirstymo operatorius&quot;"/>
            <w:listItem w:displayText="UAB Technologijų ir inovacijų centras" w:value="UAB Technologijų ir inovacijų centras"/>
            <w:listItem w:displayText="UAB LITGAS" w:value="UAB LITGAS"/>
            <w:listItem w:displayText="UAB „VAE SPB&quot;" w:value="UAB „VAE SPB&quot;"/>
            <w:listItem w:displayText="UAB „Lietuvos dujų tiekimas&quot;" w:value="UAB „Lietuvos dujų tiekimas&quot;"/>
            <w:listItem w:displayText="Nacionalinė Lietuvos elektros asociacija" w:value="Nacionalinė Lietuvos elektros asociacija"/>
            <w:listItem w:displayText="UAB Vilniaus kogeneracinė jėgainė" w:value="UAB Vilniaus kogeneracinė jėgainė"/>
          </w:dropDownList>
        </w:sdtPr>
        <w:sdtEndPr>
          <w:rPr>
            <w:rStyle w:val="Laukeliai"/>
          </w:rPr>
        </w:sdtEndPr>
        <w:sdtContent>
          <w:r>
            <w:rPr>
              <w:rStyle w:val="Laukeliai"/>
              <w:rFonts w:cs="Arial"/>
              <w:szCs w:val="20"/>
            </w:rPr>
            <w:t>AB „Energijos skirstymo operatorius"</w:t>
          </w:r>
        </w:sdtContent>
      </w:sdt>
    </w:p>
    <w:p w14:paraId="5B5A716F" w14:textId="77777777" w:rsidR="00B547CC" w:rsidRPr="00BA53E3" w:rsidRDefault="00B547CC" w:rsidP="00B547CC">
      <w:pPr>
        <w:pStyle w:val="ListParagraph"/>
        <w:numPr>
          <w:ilvl w:val="1"/>
          <w:numId w:val="1"/>
        </w:numPr>
        <w:tabs>
          <w:tab w:val="left" w:pos="567"/>
        </w:tabs>
        <w:spacing w:before="60" w:after="60"/>
        <w:ind w:left="0" w:firstLine="0"/>
        <w:contextualSpacing w:val="0"/>
        <w:jc w:val="both"/>
        <w:rPr>
          <w:rFonts w:cs="Arial"/>
          <w:sz w:val="20"/>
          <w:szCs w:val="20"/>
        </w:rPr>
      </w:pPr>
      <w:r>
        <w:rPr>
          <w:rFonts w:cs="Arial"/>
          <w:b/>
          <w:bCs/>
          <w:sz w:val="20"/>
          <w:szCs w:val="20"/>
        </w:rPr>
        <w:t>Paslaugų tei</w:t>
      </w:r>
      <w:r w:rsidRPr="00BA53E3">
        <w:rPr>
          <w:rFonts w:cs="Arial"/>
          <w:b/>
          <w:bCs/>
          <w:sz w:val="20"/>
          <w:szCs w:val="20"/>
        </w:rPr>
        <w:t>kėjas</w:t>
      </w:r>
      <w:r w:rsidRPr="00BA53E3">
        <w:rPr>
          <w:rFonts w:cs="Arial"/>
          <w:bCs/>
          <w:sz w:val="20"/>
          <w:szCs w:val="20"/>
        </w:rPr>
        <w:t xml:space="preserve"> – ūkio subjektas – fizinis asmuo, privatusis juridinis asmuo, viešasis juridinis asmuo, kitos organizacijos ir jų padaliniai ar tokių asmenų</w:t>
      </w:r>
      <w:r w:rsidRPr="00BA53E3">
        <w:rPr>
          <w:rFonts w:cs="Arial"/>
          <w:sz w:val="20"/>
          <w:szCs w:val="20"/>
        </w:rPr>
        <w:t xml:space="preserve"> grupė, su kuriuo </w:t>
      </w:r>
      <w:r>
        <w:rPr>
          <w:rFonts w:cs="Arial"/>
          <w:sz w:val="20"/>
          <w:szCs w:val="20"/>
        </w:rPr>
        <w:t>Klientas</w:t>
      </w:r>
      <w:r w:rsidRPr="00BA53E3">
        <w:rPr>
          <w:rFonts w:cs="Arial"/>
          <w:sz w:val="20"/>
          <w:szCs w:val="20"/>
        </w:rPr>
        <w:t xml:space="preserve"> sudaro Sutartį.</w:t>
      </w:r>
    </w:p>
    <w:p w14:paraId="37BE87AA" w14:textId="77777777" w:rsidR="00B547CC" w:rsidRPr="00BA53E3" w:rsidRDefault="00B547CC" w:rsidP="00B547CC">
      <w:pPr>
        <w:pStyle w:val="ListParagraph"/>
        <w:numPr>
          <w:ilvl w:val="1"/>
          <w:numId w:val="1"/>
        </w:numPr>
        <w:tabs>
          <w:tab w:val="left" w:pos="567"/>
        </w:tabs>
        <w:spacing w:before="60" w:after="60"/>
        <w:ind w:left="0" w:firstLine="0"/>
        <w:contextualSpacing w:val="0"/>
        <w:jc w:val="both"/>
        <w:rPr>
          <w:rFonts w:cs="Arial"/>
          <w:sz w:val="20"/>
          <w:szCs w:val="20"/>
        </w:rPr>
      </w:pPr>
      <w:r w:rsidRPr="00BA53E3">
        <w:rPr>
          <w:rFonts w:cs="Arial"/>
          <w:b/>
          <w:sz w:val="20"/>
          <w:szCs w:val="20"/>
        </w:rPr>
        <w:t>Sutartis</w:t>
      </w:r>
      <w:r w:rsidRPr="00BA53E3">
        <w:rPr>
          <w:rFonts w:cs="Arial"/>
          <w:sz w:val="20"/>
          <w:szCs w:val="20"/>
        </w:rPr>
        <w:t xml:space="preserve"> – Sutartis</w:t>
      </w:r>
      <w:r>
        <w:rPr>
          <w:rFonts w:cs="Arial"/>
          <w:sz w:val="20"/>
          <w:szCs w:val="20"/>
        </w:rPr>
        <w:t xml:space="preserve"> (draudimo liudijimas)</w:t>
      </w:r>
      <w:r w:rsidRPr="00BA53E3">
        <w:rPr>
          <w:rFonts w:cs="Arial"/>
          <w:sz w:val="20"/>
          <w:szCs w:val="20"/>
        </w:rPr>
        <w:t xml:space="preserve">, sudaroma tarp </w:t>
      </w:r>
      <w:r>
        <w:rPr>
          <w:rFonts w:cs="Arial"/>
          <w:sz w:val="20"/>
          <w:szCs w:val="20"/>
        </w:rPr>
        <w:t>Kliento</w:t>
      </w:r>
      <w:r w:rsidRPr="00BA53E3">
        <w:rPr>
          <w:rFonts w:cs="Arial"/>
          <w:sz w:val="20"/>
          <w:szCs w:val="20"/>
        </w:rPr>
        <w:t xml:space="preserve"> ir </w:t>
      </w:r>
      <w:r>
        <w:rPr>
          <w:rFonts w:cs="Arial"/>
          <w:sz w:val="20"/>
          <w:szCs w:val="20"/>
        </w:rPr>
        <w:t>Paslaugų teikėjo</w:t>
      </w:r>
      <w:r w:rsidRPr="00BA53E3">
        <w:rPr>
          <w:rFonts w:cs="Arial"/>
          <w:sz w:val="20"/>
          <w:szCs w:val="20"/>
        </w:rPr>
        <w:t xml:space="preserve"> dėl </w:t>
      </w:r>
      <w:r>
        <w:rPr>
          <w:rFonts w:cs="Arial"/>
          <w:sz w:val="20"/>
          <w:szCs w:val="20"/>
        </w:rPr>
        <w:t>Pirkimo paslaugos</w:t>
      </w:r>
      <w:r w:rsidRPr="00BA53E3">
        <w:rPr>
          <w:rFonts w:cs="Arial"/>
          <w:sz w:val="20"/>
          <w:szCs w:val="20"/>
        </w:rPr>
        <w:t>.</w:t>
      </w:r>
    </w:p>
    <w:p w14:paraId="23676485" w14:textId="77777777" w:rsidR="00B547CC" w:rsidRDefault="00B547CC" w:rsidP="00B547CC">
      <w:pPr>
        <w:pStyle w:val="ListParagraph"/>
        <w:numPr>
          <w:ilvl w:val="1"/>
          <w:numId w:val="1"/>
        </w:numPr>
        <w:tabs>
          <w:tab w:val="left" w:pos="567"/>
        </w:tabs>
        <w:spacing w:before="60" w:after="60"/>
        <w:ind w:left="0" w:firstLine="0"/>
        <w:contextualSpacing w:val="0"/>
        <w:jc w:val="both"/>
        <w:rPr>
          <w:rFonts w:cs="Arial"/>
          <w:sz w:val="20"/>
          <w:szCs w:val="20"/>
        </w:rPr>
      </w:pPr>
      <w:r>
        <w:rPr>
          <w:rFonts w:cs="Arial"/>
          <w:b/>
          <w:sz w:val="20"/>
          <w:szCs w:val="20"/>
        </w:rPr>
        <w:t>Paslaugos</w:t>
      </w:r>
      <w:r w:rsidRPr="00BA53E3">
        <w:rPr>
          <w:rFonts w:cs="Arial"/>
          <w:sz w:val="20"/>
          <w:szCs w:val="20"/>
        </w:rPr>
        <w:t xml:space="preserve"> – </w:t>
      </w:r>
      <w:r w:rsidRPr="00D73E2A">
        <w:rPr>
          <w:rStyle w:val="Laukeliai"/>
          <w:szCs w:val="20"/>
        </w:rPr>
        <w:t>transporto pr</w:t>
      </w:r>
      <w:r>
        <w:rPr>
          <w:rStyle w:val="Laukeliai"/>
          <w:szCs w:val="20"/>
        </w:rPr>
        <w:t>iemonių Kasko draudimas</w:t>
      </w:r>
      <w:r w:rsidRPr="00BA53E3">
        <w:rPr>
          <w:rFonts w:cs="Arial"/>
          <w:sz w:val="20"/>
          <w:szCs w:val="20"/>
        </w:rPr>
        <w:t>.</w:t>
      </w:r>
    </w:p>
    <w:p w14:paraId="5087FB09" w14:textId="77777777" w:rsidR="00B547CC" w:rsidRPr="00BA53E3" w:rsidRDefault="00B547CC" w:rsidP="00B547CC">
      <w:pPr>
        <w:pStyle w:val="ListParagraph"/>
        <w:numPr>
          <w:ilvl w:val="0"/>
          <w:numId w:val="3"/>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BA53E3">
        <w:rPr>
          <w:rFonts w:cs="Arial"/>
          <w:b/>
          <w:sz w:val="20"/>
          <w:szCs w:val="20"/>
        </w:rPr>
        <w:t>PIRKIMO OBJEKTAS</w:t>
      </w:r>
    </w:p>
    <w:p w14:paraId="0BB6755E" w14:textId="77777777" w:rsidR="00B547CC" w:rsidRPr="00E858EF" w:rsidRDefault="00B547CC" w:rsidP="00B547CC">
      <w:pPr>
        <w:pStyle w:val="ListParagraph"/>
        <w:numPr>
          <w:ilvl w:val="1"/>
          <w:numId w:val="3"/>
        </w:numPr>
        <w:tabs>
          <w:tab w:val="left" w:pos="540"/>
          <w:tab w:val="left" w:pos="720"/>
        </w:tabs>
        <w:spacing w:before="60" w:after="60"/>
        <w:ind w:left="0" w:firstLine="0"/>
        <w:jc w:val="both"/>
        <w:rPr>
          <w:rFonts w:cs="Arial"/>
          <w:sz w:val="20"/>
          <w:szCs w:val="20"/>
        </w:rPr>
      </w:pPr>
      <w:r>
        <w:rPr>
          <w:rFonts w:cs="Arial"/>
          <w:sz w:val="20"/>
          <w:szCs w:val="20"/>
        </w:rPr>
        <w:t xml:space="preserve">Transporto priemonių </w:t>
      </w:r>
      <w:r w:rsidRPr="00D73E2A">
        <w:rPr>
          <w:rFonts w:cs="Arial"/>
          <w:sz w:val="20"/>
          <w:szCs w:val="20"/>
        </w:rPr>
        <w:t>Kasko draudimas</w:t>
      </w:r>
      <w:r>
        <w:rPr>
          <w:rFonts w:cs="Arial"/>
          <w:sz w:val="20"/>
          <w:szCs w:val="20"/>
        </w:rPr>
        <w:t>.</w:t>
      </w:r>
    </w:p>
    <w:p w14:paraId="71C15C9B" w14:textId="77777777" w:rsidR="00B547CC" w:rsidRPr="00BA53E3" w:rsidRDefault="00B547CC" w:rsidP="00B547CC">
      <w:pPr>
        <w:pStyle w:val="ListParagraph"/>
        <w:numPr>
          <w:ilvl w:val="0"/>
          <w:numId w:val="3"/>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BA53E3">
        <w:rPr>
          <w:rFonts w:cs="Arial"/>
          <w:b/>
          <w:sz w:val="20"/>
          <w:szCs w:val="20"/>
        </w:rPr>
        <w:t>PIRKIMO OBJEKTO APIMTYS</w:t>
      </w:r>
    </w:p>
    <w:p w14:paraId="220A8EC3" w14:textId="77777777" w:rsidR="00B547CC" w:rsidRPr="00B547CC" w:rsidRDefault="00B547CC" w:rsidP="00B547CC">
      <w:pPr>
        <w:pStyle w:val="ListParagraph"/>
        <w:numPr>
          <w:ilvl w:val="1"/>
          <w:numId w:val="4"/>
        </w:numPr>
        <w:tabs>
          <w:tab w:val="left" w:pos="540"/>
        </w:tabs>
        <w:spacing w:before="60" w:after="60"/>
        <w:ind w:left="0" w:firstLine="0"/>
        <w:jc w:val="both"/>
        <w:rPr>
          <w:rFonts w:cs="Arial"/>
          <w:sz w:val="20"/>
          <w:szCs w:val="20"/>
        </w:rPr>
      </w:pPr>
      <w:r w:rsidRPr="00B547CC">
        <w:rPr>
          <w:rFonts w:cs="Arial"/>
          <w:sz w:val="20"/>
          <w:szCs w:val="20"/>
        </w:rPr>
        <w:t>18 vnt.</w:t>
      </w:r>
    </w:p>
    <w:p w14:paraId="0A138A69" w14:textId="77777777" w:rsidR="00B547CC" w:rsidRPr="00B547CC" w:rsidRDefault="00B547CC" w:rsidP="00B547CC">
      <w:pPr>
        <w:pStyle w:val="ListParagraph"/>
        <w:numPr>
          <w:ilvl w:val="0"/>
          <w:numId w:val="3"/>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BA53E3">
        <w:rPr>
          <w:rFonts w:cs="Arial"/>
          <w:b/>
          <w:sz w:val="20"/>
          <w:szCs w:val="20"/>
        </w:rPr>
        <w:t>SUTARTINIŲ ĮSIPAREIGOJIMŲ VYKDYMO VIETA</w:t>
      </w:r>
    </w:p>
    <w:p w14:paraId="2AB1A122" w14:textId="77777777" w:rsidR="00B547CC" w:rsidRPr="00B547CC" w:rsidRDefault="00B547CC" w:rsidP="00B547CC">
      <w:pPr>
        <w:pStyle w:val="ListParagraph"/>
        <w:numPr>
          <w:ilvl w:val="1"/>
          <w:numId w:val="3"/>
        </w:numPr>
        <w:tabs>
          <w:tab w:val="left" w:pos="540"/>
        </w:tabs>
        <w:spacing w:before="60" w:after="60"/>
        <w:ind w:hanging="720"/>
        <w:jc w:val="both"/>
        <w:rPr>
          <w:rFonts w:cs="Arial"/>
          <w:b/>
          <w:i/>
          <w:sz w:val="20"/>
          <w:szCs w:val="20"/>
        </w:rPr>
      </w:pPr>
      <w:r w:rsidRPr="00B547CC">
        <w:rPr>
          <w:rStyle w:val="Laukeliai"/>
          <w:szCs w:val="20"/>
        </w:rPr>
        <w:t>Aguonų g. 24, Vilnius</w:t>
      </w:r>
    </w:p>
    <w:p w14:paraId="7B7F57A9" w14:textId="77777777" w:rsidR="00B547CC" w:rsidRPr="00BA53E3" w:rsidRDefault="00B547CC" w:rsidP="00B547CC">
      <w:pPr>
        <w:pStyle w:val="ListParagraph"/>
        <w:numPr>
          <w:ilvl w:val="0"/>
          <w:numId w:val="3"/>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BA53E3">
        <w:rPr>
          <w:rFonts w:cs="Arial"/>
          <w:b/>
          <w:sz w:val="20"/>
          <w:szCs w:val="20"/>
        </w:rPr>
        <w:t>REIKALAVIMAI PIRKIMO OBJEKTUI</w:t>
      </w:r>
    </w:p>
    <w:p w14:paraId="5F52E514" w14:textId="77777777" w:rsidR="00B547CC" w:rsidRPr="00BA53E3" w:rsidRDefault="00B547CC" w:rsidP="00B547CC">
      <w:pPr>
        <w:pStyle w:val="ListParagraph"/>
        <w:numPr>
          <w:ilvl w:val="1"/>
          <w:numId w:val="3"/>
        </w:numPr>
        <w:pBdr>
          <w:bottom w:val="single" w:sz="8" w:space="1" w:color="auto"/>
          <w:between w:val="single" w:sz="12" w:space="1" w:color="auto"/>
        </w:pBdr>
        <w:tabs>
          <w:tab w:val="left" w:pos="540"/>
        </w:tabs>
        <w:spacing w:before="60" w:after="60"/>
        <w:ind w:left="0" w:firstLine="0"/>
        <w:rPr>
          <w:rFonts w:cs="Arial"/>
          <w:b/>
          <w:sz w:val="20"/>
          <w:szCs w:val="20"/>
        </w:rPr>
      </w:pPr>
      <w:r w:rsidRPr="00BA53E3">
        <w:rPr>
          <w:rFonts w:cs="Arial"/>
          <w:b/>
          <w:sz w:val="20"/>
          <w:szCs w:val="20"/>
        </w:rPr>
        <w:t>Esamos situacijos aprašymas</w:t>
      </w:r>
    </w:p>
    <w:p w14:paraId="0A2B25AF" w14:textId="77777777" w:rsidR="00B547CC" w:rsidRPr="00BA53E3" w:rsidRDefault="00B547CC" w:rsidP="00B547CC">
      <w:pPr>
        <w:pStyle w:val="ListParagraph"/>
        <w:tabs>
          <w:tab w:val="left" w:pos="540"/>
        </w:tabs>
        <w:spacing w:before="60" w:after="60"/>
        <w:ind w:left="0" w:firstLine="0"/>
        <w:jc w:val="both"/>
        <w:rPr>
          <w:rFonts w:cs="Arial"/>
          <w:b/>
          <w:i/>
          <w:sz w:val="20"/>
          <w:szCs w:val="20"/>
        </w:rPr>
      </w:pPr>
      <w:r>
        <w:rPr>
          <w:sz w:val="20"/>
          <w:szCs w:val="20"/>
        </w:rPr>
        <w:t>R</w:t>
      </w:r>
      <w:r w:rsidRPr="00D73E2A">
        <w:rPr>
          <w:sz w:val="20"/>
          <w:szCs w:val="20"/>
        </w:rPr>
        <w:t>eikalingas t</w:t>
      </w:r>
      <w:r>
        <w:rPr>
          <w:sz w:val="20"/>
          <w:szCs w:val="20"/>
        </w:rPr>
        <w:t xml:space="preserve">ransporto priemonių </w:t>
      </w:r>
      <w:r w:rsidRPr="00D73E2A">
        <w:rPr>
          <w:sz w:val="20"/>
          <w:szCs w:val="20"/>
        </w:rPr>
        <w:t>(Kasko) draudimas</w:t>
      </w:r>
      <w:r>
        <w:rPr>
          <w:sz w:val="20"/>
          <w:szCs w:val="20"/>
        </w:rPr>
        <w:t>.</w:t>
      </w:r>
    </w:p>
    <w:p w14:paraId="34514FE4" w14:textId="77777777" w:rsidR="00B547CC" w:rsidRPr="00BA53E3" w:rsidRDefault="00B547CC" w:rsidP="00B547CC">
      <w:pPr>
        <w:pStyle w:val="ListParagraph"/>
        <w:pBdr>
          <w:bottom w:val="single" w:sz="8" w:space="1" w:color="auto"/>
          <w:between w:val="single" w:sz="12" w:space="1" w:color="auto"/>
        </w:pBdr>
        <w:tabs>
          <w:tab w:val="left" w:pos="567"/>
        </w:tabs>
        <w:spacing w:before="60" w:after="60"/>
        <w:ind w:left="792" w:hanging="792"/>
        <w:rPr>
          <w:rFonts w:cs="Arial"/>
          <w:b/>
          <w:vanish/>
          <w:sz w:val="20"/>
          <w:szCs w:val="20"/>
        </w:rPr>
      </w:pPr>
    </w:p>
    <w:p w14:paraId="2E72A2D7" w14:textId="77777777" w:rsidR="00B547CC" w:rsidRPr="00B547CC" w:rsidRDefault="00B547CC" w:rsidP="00B547CC">
      <w:pPr>
        <w:pStyle w:val="ListParagraph"/>
        <w:numPr>
          <w:ilvl w:val="1"/>
          <w:numId w:val="3"/>
        </w:numPr>
        <w:pBdr>
          <w:bottom w:val="single" w:sz="8" w:space="1" w:color="auto"/>
          <w:between w:val="single" w:sz="12" w:space="1" w:color="auto"/>
        </w:pBdr>
        <w:tabs>
          <w:tab w:val="left" w:pos="540"/>
        </w:tabs>
        <w:spacing w:before="60" w:after="60"/>
        <w:ind w:hanging="720"/>
        <w:rPr>
          <w:rFonts w:cs="Arial"/>
          <w:b/>
          <w:sz w:val="20"/>
          <w:szCs w:val="20"/>
        </w:rPr>
      </w:pPr>
      <w:r w:rsidRPr="00B547CC">
        <w:rPr>
          <w:rFonts w:cs="Arial"/>
          <w:b/>
          <w:sz w:val="20"/>
          <w:szCs w:val="20"/>
        </w:rPr>
        <w:t>Pirkimo objekto aprašymas</w:t>
      </w:r>
    </w:p>
    <w:p w14:paraId="7EDDD0BE" w14:textId="77777777" w:rsidR="00B547CC" w:rsidRPr="00BA53E3" w:rsidRDefault="00B547CC" w:rsidP="00B547CC">
      <w:pPr>
        <w:spacing w:before="60" w:after="60"/>
        <w:ind w:firstLine="0"/>
        <w:jc w:val="both"/>
        <w:rPr>
          <w:rFonts w:cs="Arial"/>
          <w:sz w:val="20"/>
          <w:szCs w:val="20"/>
        </w:rPr>
      </w:pPr>
      <w:r w:rsidRPr="00BA53E3">
        <w:rPr>
          <w:rFonts w:cs="Arial"/>
          <w:sz w:val="20"/>
          <w:szCs w:val="20"/>
        </w:rPr>
        <w:t>5.2.1.</w:t>
      </w:r>
      <w:r w:rsidRPr="00515FC3">
        <w:rPr>
          <w:rFonts w:cs="Arial"/>
          <w:sz w:val="20"/>
          <w:szCs w:val="20"/>
        </w:rPr>
        <w:t xml:space="preserve"> </w:t>
      </w:r>
      <w:r>
        <w:rPr>
          <w:rFonts w:cs="Arial"/>
          <w:sz w:val="20"/>
          <w:szCs w:val="20"/>
        </w:rPr>
        <w:t>D</w:t>
      </w:r>
      <w:r>
        <w:rPr>
          <w:rStyle w:val="Laukeliai"/>
          <w:rFonts w:cs="Arial"/>
          <w:szCs w:val="20"/>
        </w:rPr>
        <w:t xml:space="preserve">raudimo sutartys (draudimo liudijimai) išduodami su galiojimo laikotarpiu pagal pridedamą priedą nr.1. </w:t>
      </w:r>
      <w:r w:rsidRPr="00A64409">
        <w:rPr>
          <w:sz w:val="20"/>
          <w:szCs w:val="20"/>
        </w:rPr>
        <w:t>Informacija apie transporto priemones pateikiama šios techninės specifikacijos priede Nr. 1</w:t>
      </w:r>
      <w:r>
        <w:rPr>
          <w:sz w:val="20"/>
          <w:szCs w:val="20"/>
        </w:rPr>
        <w:t xml:space="preserve"> – transporto priemonių sąrašas.</w:t>
      </w:r>
    </w:p>
    <w:p w14:paraId="1E9E0389" w14:textId="77777777" w:rsidR="00B547CC" w:rsidRDefault="00B547CC" w:rsidP="00B547CC">
      <w:pPr>
        <w:spacing w:before="60" w:after="60"/>
        <w:ind w:firstLine="0"/>
        <w:jc w:val="both"/>
        <w:rPr>
          <w:rFonts w:cs="Arial"/>
          <w:sz w:val="20"/>
          <w:szCs w:val="20"/>
        </w:rPr>
      </w:pPr>
      <w:r w:rsidRPr="00BA53E3">
        <w:rPr>
          <w:rFonts w:cs="Arial"/>
          <w:sz w:val="20"/>
          <w:szCs w:val="20"/>
        </w:rPr>
        <w:t xml:space="preserve">5.2.2. </w:t>
      </w:r>
      <w:r>
        <w:rPr>
          <w:sz w:val="20"/>
          <w:szCs w:val="20"/>
        </w:rPr>
        <w:t xml:space="preserve">Tiekėjas turi turėti žalų  reguliavimo centrus šiuose miestuose: Vilnius, Kaunas, Panevėžys, Šiauliai, Klaipėda arba </w:t>
      </w:r>
      <w:r>
        <w:rPr>
          <w:rFonts w:eastAsia="Calibri"/>
          <w:sz w:val="20"/>
        </w:rPr>
        <w:t>turi būti galimybė taikyti alternatyvius efektyvesnius žalų reguliavimo būdus.</w:t>
      </w:r>
    </w:p>
    <w:p w14:paraId="2EFA51A6" w14:textId="77777777" w:rsidR="00B547CC" w:rsidRPr="007E3020" w:rsidRDefault="00B547CC" w:rsidP="00B547CC">
      <w:pPr>
        <w:spacing w:before="60" w:after="60"/>
        <w:ind w:firstLine="0"/>
        <w:jc w:val="both"/>
        <w:rPr>
          <w:rFonts w:cs="Arial"/>
          <w:sz w:val="20"/>
          <w:szCs w:val="20"/>
        </w:rPr>
      </w:pPr>
      <w:r>
        <w:rPr>
          <w:rFonts w:cs="Arial"/>
          <w:sz w:val="20"/>
          <w:szCs w:val="20"/>
        </w:rPr>
        <w:t xml:space="preserve">5.2.3. </w:t>
      </w:r>
      <w:r w:rsidRPr="00395961">
        <w:rPr>
          <w:sz w:val="20"/>
          <w:szCs w:val="20"/>
        </w:rPr>
        <w:t>Draudžiamasis įvykis yra apdraustos transporto priemonės sunaikinimas, sugadinimas ar praradimas dėl bet kokių atsitikimų, staiga ir netikėtai įvykusių draudimo apsaugos galiojimo laikotarpiu, išskyrus įvykius išvardintus prie nedraudiminių įvykiu.</w:t>
      </w:r>
    </w:p>
    <w:p w14:paraId="541B0D98" w14:textId="77777777" w:rsidR="00B547CC" w:rsidRPr="00395961" w:rsidRDefault="00B547CC" w:rsidP="00B547CC">
      <w:pPr>
        <w:ind w:firstLine="0"/>
        <w:jc w:val="both"/>
        <w:rPr>
          <w:sz w:val="20"/>
          <w:szCs w:val="20"/>
        </w:rPr>
      </w:pPr>
      <w:r>
        <w:rPr>
          <w:sz w:val="20"/>
          <w:szCs w:val="20"/>
        </w:rPr>
        <w:t xml:space="preserve">5.2.4. </w:t>
      </w:r>
      <w:r w:rsidRPr="00395961">
        <w:rPr>
          <w:sz w:val="20"/>
          <w:szCs w:val="20"/>
        </w:rPr>
        <w:t>Nuostoliai dėl padangų sugadinimo ar sunaikinimo, nepriklausomai nuo to, ar tuo pačiu metu nenukentėjo daugiau transporto priemonės dalių (trys draudžiamieji įvykiai per draudimo sutarties laikotarpį, taikant 200 Eur. limitą 1-am draudžiamajam įvykiui);</w:t>
      </w:r>
    </w:p>
    <w:p w14:paraId="2CE55437" w14:textId="26146001" w:rsidR="00B547CC" w:rsidRPr="006C6ABE" w:rsidRDefault="00B547CC" w:rsidP="00B547CC">
      <w:pPr>
        <w:spacing w:before="60" w:after="60"/>
        <w:ind w:firstLine="0"/>
        <w:jc w:val="both"/>
        <w:rPr>
          <w:color w:val="FF0000"/>
          <w:sz w:val="20"/>
          <w:szCs w:val="20"/>
        </w:rPr>
      </w:pPr>
      <w:r>
        <w:rPr>
          <w:sz w:val="20"/>
          <w:szCs w:val="20"/>
        </w:rPr>
        <w:t xml:space="preserve">5.2.5. </w:t>
      </w:r>
      <w:bookmarkStart w:id="0" w:name="_GoBack"/>
      <w:r w:rsidR="006C6ABE" w:rsidRPr="006C6ABE">
        <w:rPr>
          <w:rFonts w:cs="Arial"/>
          <w:i/>
          <w:iCs/>
          <w:color w:val="FF0000"/>
        </w:rPr>
        <w:t>Techninės pagalbos paslaugos teikiamos, kai apdraustos transporto priemonės bendroji masė neviršija 3500 kg, ji registruota kaip M1 arba N1 kategorijos automobilis.  Draudėjams, apdraudusiems M1 kategorijos transporto priemonę, kuri turi daugiau kaip 6 sėdimąsias keleivių vietas bei 1 sėdimąją vairuotojo vietą ir draudėjams, apdraudusiems N1 kategorijos transporto priemonę, kurios bendroji masė viršija 2500 kg, Įvykių užsienyje atvejais teikiamos tik Transportavimo iki artimiausio autoserviso ir (arba) Pagalbos kelyje paslaugos, nepriklausomai nuo galiojančio paslaugų paketo.“.</w:t>
      </w:r>
    </w:p>
    <w:bookmarkEnd w:id="0"/>
    <w:p w14:paraId="74DC8D35" w14:textId="77777777" w:rsidR="00B547CC" w:rsidRDefault="00B547CC" w:rsidP="00B547CC">
      <w:pPr>
        <w:spacing w:before="60" w:after="60"/>
        <w:ind w:firstLine="0"/>
        <w:jc w:val="both"/>
        <w:rPr>
          <w:sz w:val="20"/>
          <w:szCs w:val="20"/>
        </w:rPr>
      </w:pPr>
      <w:r>
        <w:rPr>
          <w:sz w:val="20"/>
          <w:szCs w:val="20"/>
        </w:rPr>
        <w:t xml:space="preserve">5.2.6. </w:t>
      </w:r>
      <w:r w:rsidRPr="007E3020">
        <w:rPr>
          <w:sz w:val="20"/>
          <w:szCs w:val="20"/>
        </w:rPr>
        <w:t>Išskaita vagystės ir plėšimo atvejais - 10</w:t>
      </w:r>
      <w:r w:rsidRPr="007E3020">
        <w:rPr>
          <w:sz w:val="20"/>
          <w:szCs w:val="20"/>
          <w:lang w:val="en-US"/>
        </w:rPr>
        <w:t xml:space="preserve"> proc.;</w:t>
      </w:r>
    </w:p>
    <w:p w14:paraId="4C22122E" w14:textId="77777777" w:rsidR="00B547CC" w:rsidRPr="00B547CC" w:rsidRDefault="00B547CC" w:rsidP="00B547CC">
      <w:pPr>
        <w:spacing w:before="60" w:after="60"/>
        <w:ind w:firstLine="0"/>
        <w:jc w:val="both"/>
        <w:rPr>
          <w:sz w:val="20"/>
          <w:szCs w:val="20"/>
        </w:rPr>
      </w:pPr>
      <w:r>
        <w:rPr>
          <w:sz w:val="20"/>
          <w:szCs w:val="20"/>
        </w:rPr>
        <w:t>5.2.7</w:t>
      </w:r>
      <w:r w:rsidRPr="00B547CC">
        <w:rPr>
          <w:sz w:val="20"/>
          <w:szCs w:val="20"/>
        </w:rPr>
        <w:t>. Išskaita kitais draudiminių įvykių atvejais – 0 Eur.</w:t>
      </w:r>
    </w:p>
    <w:p w14:paraId="52204627" w14:textId="77777777" w:rsidR="00B547CC" w:rsidRPr="00B547CC" w:rsidRDefault="00B547CC" w:rsidP="00B547CC">
      <w:pPr>
        <w:spacing w:before="60" w:after="60"/>
        <w:ind w:firstLine="0"/>
        <w:jc w:val="both"/>
        <w:rPr>
          <w:sz w:val="20"/>
          <w:szCs w:val="20"/>
        </w:rPr>
      </w:pPr>
      <w:r w:rsidRPr="00B547CC">
        <w:rPr>
          <w:sz w:val="20"/>
          <w:szCs w:val="20"/>
        </w:rPr>
        <w:t>5.2.8. Išskaita netaikoma draudiminiams įvykiams, kai žala padaroma automobilių stiklams ir/ar žibintams;</w:t>
      </w:r>
    </w:p>
    <w:p w14:paraId="3B301F09" w14:textId="77777777" w:rsidR="00B547CC" w:rsidRPr="00B547CC" w:rsidRDefault="00B547CC" w:rsidP="00B547CC">
      <w:pPr>
        <w:spacing w:before="60" w:after="60"/>
        <w:ind w:firstLine="0"/>
        <w:jc w:val="both"/>
        <w:rPr>
          <w:sz w:val="20"/>
          <w:szCs w:val="20"/>
        </w:rPr>
      </w:pPr>
      <w:r w:rsidRPr="00B547CC">
        <w:rPr>
          <w:sz w:val="20"/>
          <w:szCs w:val="20"/>
        </w:rPr>
        <w:t>5.2.9. Kartu su transporto priemone yra apdraudžiama visa neserijiniu būdu stacionariai įrengta papildoma įranga. Jos vertė įskaičiuojama į transporto priemonės draudimo sumą;</w:t>
      </w:r>
    </w:p>
    <w:p w14:paraId="40236014" w14:textId="77777777" w:rsidR="00B547CC" w:rsidRDefault="00B547CC" w:rsidP="00B547CC">
      <w:pPr>
        <w:spacing w:before="60" w:after="60"/>
        <w:ind w:firstLine="0"/>
        <w:jc w:val="both"/>
        <w:rPr>
          <w:rFonts w:cs="Arial"/>
          <w:sz w:val="20"/>
          <w:szCs w:val="20"/>
        </w:rPr>
      </w:pPr>
      <w:r w:rsidRPr="00B547CC">
        <w:rPr>
          <w:rFonts w:cs="Arial"/>
          <w:sz w:val="20"/>
          <w:szCs w:val="20"/>
        </w:rPr>
        <w:t xml:space="preserve">5.2.10. </w:t>
      </w:r>
      <w:r w:rsidRPr="00B547CC">
        <w:rPr>
          <w:sz w:val="20"/>
          <w:szCs w:val="20"/>
        </w:rPr>
        <w:t>Galiojimo teritorija –</w:t>
      </w:r>
      <w:r>
        <w:rPr>
          <w:sz w:val="20"/>
          <w:szCs w:val="20"/>
          <w:lang w:val="en-US"/>
        </w:rPr>
        <w:t xml:space="preserve"> Europa</w:t>
      </w:r>
      <w:r>
        <w:rPr>
          <w:rFonts w:cs="Arial"/>
          <w:sz w:val="20"/>
          <w:szCs w:val="20"/>
        </w:rPr>
        <w:t>;</w:t>
      </w:r>
    </w:p>
    <w:p w14:paraId="2829C7DE" w14:textId="77777777" w:rsidR="00B547CC" w:rsidRDefault="00B547CC" w:rsidP="00B547CC">
      <w:pPr>
        <w:spacing w:before="60" w:after="60"/>
        <w:ind w:firstLine="0"/>
        <w:jc w:val="both"/>
        <w:rPr>
          <w:rFonts w:cs="Arial"/>
          <w:sz w:val="20"/>
          <w:szCs w:val="20"/>
        </w:rPr>
      </w:pPr>
      <w:r>
        <w:rPr>
          <w:rFonts w:cs="Arial"/>
          <w:sz w:val="20"/>
          <w:szCs w:val="20"/>
        </w:rPr>
        <w:t xml:space="preserve">5.2.11. </w:t>
      </w:r>
      <w:r>
        <w:rPr>
          <w:sz w:val="20"/>
          <w:szCs w:val="20"/>
        </w:rPr>
        <w:t>Jeigu Sutarties galiojimo metu Draudėjas paprašo nutraukti draudimo apsaugą ir draudimo liudijimą, tuomet nepanaudota, tačiau jau sumokėta draudimo įmokos dalis grąžinama į Draudėjo sąskaitą, neišskaičiavus jokių administravimo mokesčių. Draudimo laikotarpis skaičiuojamas kalendorinių dienų tikslumu.</w:t>
      </w:r>
      <w:r w:rsidRPr="00DB4941">
        <w:rPr>
          <w:sz w:val="20"/>
          <w:szCs w:val="20"/>
        </w:rPr>
        <w:t xml:space="preserve">   </w:t>
      </w:r>
    </w:p>
    <w:p w14:paraId="2A944E89" w14:textId="77777777" w:rsidR="00B547CC" w:rsidRPr="00BA53E3" w:rsidRDefault="00B547CC" w:rsidP="00B547CC">
      <w:pPr>
        <w:pStyle w:val="ListParagraph"/>
        <w:numPr>
          <w:ilvl w:val="0"/>
          <w:numId w:val="6"/>
        </w:numPr>
        <w:pBdr>
          <w:top w:val="single" w:sz="4" w:space="1" w:color="auto"/>
          <w:bottom w:val="single" w:sz="4" w:space="1" w:color="auto"/>
        </w:pBdr>
        <w:tabs>
          <w:tab w:val="left" w:pos="284"/>
          <w:tab w:val="left" w:pos="360"/>
        </w:tabs>
        <w:spacing w:before="60" w:after="60"/>
        <w:ind w:left="0" w:firstLine="0"/>
        <w:jc w:val="both"/>
        <w:rPr>
          <w:rStyle w:val="Laukeliai"/>
          <w:rFonts w:cs="Arial"/>
          <w:b/>
          <w:szCs w:val="20"/>
        </w:rPr>
      </w:pPr>
      <w:r w:rsidRPr="00BA53E3">
        <w:rPr>
          <w:rStyle w:val="Laukeliai"/>
          <w:rFonts w:cs="Arial"/>
          <w:b/>
          <w:szCs w:val="20"/>
        </w:rPr>
        <w:t xml:space="preserve">SUTARTINIŲ ĮSIPAREIGOJIMŲ VYKDYMO TVARKA IR TERMINAI </w:t>
      </w:r>
    </w:p>
    <w:p w14:paraId="1695A913" w14:textId="77777777" w:rsidR="00B547CC" w:rsidRPr="00021B5D" w:rsidRDefault="00B547CC" w:rsidP="00B547CC">
      <w:pPr>
        <w:pStyle w:val="ListParagraph"/>
        <w:numPr>
          <w:ilvl w:val="1"/>
          <w:numId w:val="6"/>
        </w:numPr>
        <w:tabs>
          <w:tab w:val="left" w:pos="567"/>
        </w:tabs>
        <w:spacing w:before="60" w:after="60"/>
        <w:ind w:left="0" w:firstLine="0"/>
        <w:jc w:val="both"/>
        <w:rPr>
          <w:rStyle w:val="Laukeliai"/>
          <w:rFonts w:cs="Arial"/>
          <w:b/>
          <w:i/>
          <w:szCs w:val="20"/>
        </w:rPr>
      </w:pPr>
      <w:r w:rsidRPr="00C501C6">
        <w:rPr>
          <w:rStyle w:val="Laukeliai"/>
          <w:rFonts w:cs="Arial"/>
          <w:szCs w:val="20"/>
        </w:rPr>
        <w:t xml:space="preserve">Draudimo </w:t>
      </w:r>
      <w:r>
        <w:rPr>
          <w:rStyle w:val="Laukeliai"/>
          <w:rFonts w:cs="Arial"/>
          <w:szCs w:val="20"/>
        </w:rPr>
        <w:t>sutartis (draudimo liudijim</w:t>
      </w:r>
      <w:r w:rsidRPr="00C501C6">
        <w:rPr>
          <w:rStyle w:val="Laukeliai"/>
          <w:rFonts w:cs="Arial"/>
          <w:szCs w:val="20"/>
        </w:rPr>
        <w:t>ai</w:t>
      </w:r>
      <w:r>
        <w:rPr>
          <w:rStyle w:val="Laukeliai"/>
          <w:rFonts w:cs="Arial"/>
          <w:szCs w:val="20"/>
        </w:rPr>
        <w:t>)</w:t>
      </w:r>
      <w:r w:rsidRPr="00C501C6">
        <w:rPr>
          <w:rStyle w:val="Laukeliai"/>
          <w:rFonts w:cs="Arial"/>
          <w:szCs w:val="20"/>
        </w:rPr>
        <w:t xml:space="preserve"> pristatomi adresu: </w:t>
      </w:r>
      <w:r w:rsidRPr="00C501C6">
        <w:rPr>
          <w:rStyle w:val="Laukeliai"/>
          <w:szCs w:val="20"/>
        </w:rPr>
        <w:t xml:space="preserve">Aguonų g. 24, </w:t>
      </w:r>
      <w:r>
        <w:rPr>
          <w:rStyle w:val="Laukeliai"/>
          <w:szCs w:val="20"/>
        </w:rPr>
        <w:t>Vilnius, ne vėliau kaip iki 2020</w:t>
      </w:r>
      <w:r w:rsidRPr="00C501C6">
        <w:rPr>
          <w:rStyle w:val="Laukeliai"/>
          <w:szCs w:val="20"/>
        </w:rPr>
        <w:t xml:space="preserve"> m. </w:t>
      </w:r>
      <w:r>
        <w:rPr>
          <w:rStyle w:val="Laukeliai"/>
          <w:szCs w:val="20"/>
        </w:rPr>
        <w:t>kovo 20</w:t>
      </w:r>
      <w:r w:rsidRPr="00C501C6">
        <w:rPr>
          <w:rStyle w:val="Laukeliai"/>
          <w:szCs w:val="20"/>
        </w:rPr>
        <w:t xml:space="preserve"> d.</w:t>
      </w:r>
      <w:r w:rsidRPr="00021B5D">
        <w:rPr>
          <w:rStyle w:val="Laukeliai"/>
          <w:rFonts w:cs="Arial"/>
          <w:i/>
          <w:szCs w:val="20"/>
        </w:rPr>
        <w:t xml:space="preserve"> </w:t>
      </w:r>
    </w:p>
    <w:p w14:paraId="06840670" w14:textId="77777777" w:rsidR="00B547CC" w:rsidRDefault="00B547CC" w:rsidP="00B547CC">
      <w:pPr>
        <w:pStyle w:val="ListParagraph"/>
        <w:numPr>
          <w:ilvl w:val="0"/>
          <w:numId w:val="7"/>
        </w:numPr>
        <w:pBdr>
          <w:top w:val="single" w:sz="4" w:space="1" w:color="auto"/>
          <w:bottom w:val="single" w:sz="4" w:space="1" w:color="auto"/>
        </w:pBdr>
        <w:tabs>
          <w:tab w:val="left" w:pos="360"/>
        </w:tabs>
        <w:spacing w:before="60" w:after="60"/>
        <w:ind w:left="0" w:firstLine="0"/>
        <w:jc w:val="both"/>
        <w:rPr>
          <w:rStyle w:val="Laukeliai"/>
          <w:rFonts w:cs="Arial"/>
          <w:b/>
          <w:szCs w:val="20"/>
        </w:rPr>
      </w:pPr>
      <w:r w:rsidRPr="0089387A">
        <w:rPr>
          <w:rStyle w:val="Laukeliai"/>
          <w:rFonts w:cs="Arial"/>
          <w:b/>
          <w:szCs w:val="20"/>
        </w:rPr>
        <w:t>KARTU SU TEIKIAMOMIS PASLAUGOMIS PATEIKIAMI DOKUMENTAI</w:t>
      </w:r>
    </w:p>
    <w:p w14:paraId="11F7A393" w14:textId="77777777" w:rsidR="00B547CC" w:rsidRPr="008C5C80" w:rsidRDefault="00B547CC" w:rsidP="00B547CC">
      <w:pPr>
        <w:tabs>
          <w:tab w:val="left" w:pos="0"/>
        </w:tabs>
        <w:spacing w:before="60" w:after="60"/>
        <w:ind w:firstLine="0"/>
        <w:jc w:val="both"/>
        <w:rPr>
          <w:rFonts w:eastAsia="Arial" w:cs="Arial"/>
          <w:sz w:val="20"/>
          <w:szCs w:val="20"/>
        </w:rPr>
      </w:pPr>
      <w:r>
        <w:rPr>
          <w:rStyle w:val="Laukeliai"/>
        </w:rPr>
        <w:lastRenderedPageBreak/>
        <w:t>7.1. Išduodami draudimo  liudijimai</w:t>
      </w:r>
      <w:r w:rsidRPr="46D61045">
        <w:rPr>
          <w:rStyle w:val="Laukeliai"/>
        </w:rPr>
        <w:t>.</w:t>
      </w:r>
    </w:p>
    <w:p w14:paraId="644AEA4F" w14:textId="77777777" w:rsidR="00B547CC" w:rsidRPr="008C5C80" w:rsidRDefault="00B547CC" w:rsidP="00B547CC">
      <w:pPr>
        <w:pStyle w:val="ListParagraph"/>
        <w:numPr>
          <w:ilvl w:val="0"/>
          <w:numId w:val="7"/>
        </w:numPr>
        <w:pBdr>
          <w:top w:val="single" w:sz="8" w:space="0" w:color="auto"/>
          <w:bottom w:val="single" w:sz="8" w:space="1" w:color="auto"/>
        </w:pBdr>
        <w:tabs>
          <w:tab w:val="left" w:pos="630"/>
        </w:tabs>
        <w:spacing w:before="60" w:after="60"/>
        <w:ind w:hanging="720"/>
        <w:rPr>
          <w:rFonts w:cs="Arial"/>
          <w:b/>
          <w:sz w:val="20"/>
          <w:szCs w:val="20"/>
        </w:rPr>
      </w:pPr>
      <w:r w:rsidRPr="008C5C80">
        <w:rPr>
          <w:rFonts w:cs="Arial"/>
          <w:b/>
          <w:sz w:val="20"/>
          <w:szCs w:val="20"/>
        </w:rPr>
        <w:t>PRIEDAI</w:t>
      </w:r>
    </w:p>
    <w:p w14:paraId="290BC379" w14:textId="77777777" w:rsidR="00B547CC" w:rsidRPr="00B547CC" w:rsidRDefault="00B547CC" w:rsidP="00B547CC">
      <w:pPr>
        <w:pStyle w:val="ListParagraph"/>
        <w:numPr>
          <w:ilvl w:val="1"/>
          <w:numId w:val="7"/>
        </w:numPr>
        <w:tabs>
          <w:tab w:val="left" w:pos="540"/>
        </w:tabs>
        <w:spacing w:before="60" w:after="60"/>
        <w:ind w:hanging="720"/>
        <w:jc w:val="both"/>
        <w:rPr>
          <w:rFonts w:cs="Arial"/>
          <w:bCs/>
          <w:sz w:val="20"/>
          <w:szCs w:val="20"/>
        </w:rPr>
      </w:pPr>
      <w:r w:rsidRPr="00B547CC">
        <w:rPr>
          <w:rFonts w:cs="Arial"/>
          <w:bCs/>
          <w:sz w:val="20"/>
          <w:szCs w:val="20"/>
        </w:rPr>
        <w:t>Priedas Nr. 1 Transporto priemonių sąrašas.</w:t>
      </w:r>
    </w:p>
    <w:p w14:paraId="4356CC94" w14:textId="39174742" w:rsidR="008C55CA" w:rsidRDefault="008C55CA"/>
    <w:tbl>
      <w:tblPr>
        <w:tblW w:w="10209" w:type="dxa"/>
        <w:tblInd w:w="-900" w:type="dxa"/>
        <w:tblLook w:val="04A0" w:firstRow="1" w:lastRow="0" w:firstColumn="1" w:lastColumn="0" w:noHBand="0" w:noVBand="1"/>
      </w:tblPr>
      <w:tblGrid>
        <w:gridCol w:w="540"/>
        <w:gridCol w:w="1737"/>
        <w:gridCol w:w="3094"/>
        <w:gridCol w:w="1406"/>
        <w:gridCol w:w="1086"/>
        <w:gridCol w:w="1168"/>
        <w:gridCol w:w="1171"/>
        <w:gridCol w:w="7"/>
      </w:tblGrid>
      <w:tr w:rsidR="00EC266C" w:rsidRPr="00EC266C" w14:paraId="521F9AF3" w14:textId="77777777" w:rsidTr="00EC266C">
        <w:trPr>
          <w:gridAfter w:val="1"/>
          <w:wAfter w:w="7" w:type="dxa"/>
          <w:trHeight w:val="315"/>
        </w:trPr>
        <w:tc>
          <w:tcPr>
            <w:tcW w:w="540" w:type="dxa"/>
            <w:tcBorders>
              <w:top w:val="nil"/>
              <w:left w:val="nil"/>
              <w:bottom w:val="nil"/>
              <w:right w:val="nil"/>
            </w:tcBorders>
            <w:shd w:val="clear" w:color="auto" w:fill="auto"/>
            <w:noWrap/>
            <w:vAlign w:val="bottom"/>
            <w:hideMark/>
          </w:tcPr>
          <w:p w14:paraId="09136CE4" w14:textId="77777777" w:rsidR="00EC266C" w:rsidRPr="00EC266C" w:rsidRDefault="00EC266C" w:rsidP="00EC266C">
            <w:pPr>
              <w:ind w:firstLine="0"/>
              <w:rPr>
                <w:rFonts w:eastAsia="Times New Roman" w:cs="Arial"/>
                <w:sz w:val="20"/>
                <w:szCs w:val="20"/>
                <w:lang w:val="en-US"/>
              </w:rPr>
            </w:pPr>
          </w:p>
        </w:tc>
        <w:tc>
          <w:tcPr>
            <w:tcW w:w="1737" w:type="dxa"/>
            <w:tcBorders>
              <w:top w:val="nil"/>
              <w:left w:val="nil"/>
              <w:bottom w:val="nil"/>
              <w:right w:val="nil"/>
            </w:tcBorders>
            <w:shd w:val="clear" w:color="auto" w:fill="auto"/>
            <w:noWrap/>
            <w:vAlign w:val="bottom"/>
            <w:hideMark/>
          </w:tcPr>
          <w:p w14:paraId="49451608" w14:textId="77777777" w:rsidR="00EC266C" w:rsidRPr="00EC266C" w:rsidRDefault="00EC266C" w:rsidP="00EC266C">
            <w:pPr>
              <w:ind w:firstLine="0"/>
              <w:rPr>
                <w:rFonts w:eastAsia="Times New Roman" w:cs="Arial"/>
                <w:sz w:val="20"/>
                <w:szCs w:val="20"/>
                <w:lang w:val="en-US"/>
              </w:rPr>
            </w:pPr>
          </w:p>
        </w:tc>
        <w:tc>
          <w:tcPr>
            <w:tcW w:w="3094" w:type="dxa"/>
            <w:tcBorders>
              <w:top w:val="nil"/>
              <w:left w:val="nil"/>
              <w:bottom w:val="nil"/>
              <w:right w:val="nil"/>
            </w:tcBorders>
            <w:shd w:val="clear" w:color="auto" w:fill="auto"/>
            <w:noWrap/>
            <w:vAlign w:val="bottom"/>
            <w:hideMark/>
          </w:tcPr>
          <w:p w14:paraId="7A6B1B60" w14:textId="77777777" w:rsidR="00EC266C" w:rsidRPr="00EC266C" w:rsidRDefault="00EC266C" w:rsidP="00EC266C">
            <w:pPr>
              <w:ind w:firstLine="0"/>
              <w:rPr>
                <w:rFonts w:eastAsia="Times New Roman" w:cs="Arial"/>
                <w:sz w:val="20"/>
                <w:szCs w:val="20"/>
                <w:lang w:val="en-US"/>
              </w:rPr>
            </w:pPr>
          </w:p>
        </w:tc>
        <w:tc>
          <w:tcPr>
            <w:tcW w:w="1406" w:type="dxa"/>
            <w:tcBorders>
              <w:top w:val="nil"/>
              <w:left w:val="nil"/>
              <w:bottom w:val="nil"/>
              <w:right w:val="nil"/>
            </w:tcBorders>
            <w:shd w:val="clear" w:color="auto" w:fill="auto"/>
            <w:noWrap/>
            <w:vAlign w:val="bottom"/>
            <w:hideMark/>
          </w:tcPr>
          <w:p w14:paraId="7A063658" w14:textId="77777777" w:rsidR="00EC266C" w:rsidRPr="00EC266C" w:rsidRDefault="00EC266C" w:rsidP="00EC266C">
            <w:pPr>
              <w:ind w:firstLine="0"/>
              <w:rPr>
                <w:rFonts w:eastAsia="Times New Roman" w:cs="Arial"/>
                <w:sz w:val="20"/>
                <w:szCs w:val="20"/>
                <w:lang w:val="en-US"/>
              </w:rPr>
            </w:pPr>
          </w:p>
        </w:tc>
        <w:tc>
          <w:tcPr>
            <w:tcW w:w="1086" w:type="dxa"/>
            <w:tcBorders>
              <w:top w:val="nil"/>
              <w:left w:val="nil"/>
              <w:bottom w:val="nil"/>
              <w:right w:val="nil"/>
            </w:tcBorders>
            <w:shd w:val="clear" w:color="auto" w:fill="auto"/>
            <w:noWrap/>
            <w:vAlign w:val="bottom"/>
            <w:hideMark/>
          </w:tcPr>
          <w:p w14:paraId="5B5FD391" w14:textId="77777777" w:rsidR="00EC266C" w:rsidRPr="00EC266C" w:rsidRDefault="00EC266C" w:rsidP="00EC266C">
            <w:pPr>
              <w:ind w:firstLine="0"/>
              <w:rPr>
                <w:rFonts w:eastAsia="Times New Roman" w:cs="Arial"/>
                <w:sz w:val="20"/>
                <w:szCs w:val="20"/>
                <w:lang w:val="en-US"/>
              </w:rPr>
            </w:pPr>
          </w:p>
        </w:tc>
        <w:tc>
          <w:tcPr>
            <w:tcW w:w="2339" w:type="dxa"/>
            <w:gridSpan w:val="2"/>
            <w:tcBorders>
              <w:top w:val="nil"/>
              <w:left w:val="nil"/>
              <w:bottom w:val="nil"/>
              <w:right w:val="nil"/>
            </w:tcBorders>
            <w:shd w:val="clear" w:color="auto" w:fill="auto"/>
            <w:noWrap/>
            <w:vAlign w:val="bottom"/>
            <w:hideMark/>
          </w:tcPr>
          <w:p w14:paraId="01E8916C" w14:textId="77777777" w:rsidR="00EC266C" w:rsidRPr="00EC266C" w:rsidRDefault="00EC266C" w:rsidP="00EC266C">
            <w:pPr>
              <w:ind w:firstLine="0"/>
              <w:jc w:val="right"/>
              <w:rPr>
                <w:rFonts w:eastAsia="Times New Roman" w:cs="Arial"/>
                <w:color w:val="000000"/>
                <w:sz w:val="20"/>
                <w:szCs w:val="20"/>
                <w:lang w:val="en-US"/>
              </w:rPr>
            </w:pPr>
            <w:proofErr w:type="spellStart"/>
            <w:r w:rsidRPr="00EC266C">
              <w:rPr>
                <w:rFonts w:eastAsia="Times New Roman" w:cs="Arial"/>
                <w:color w:val="000000"/>
                <w:sz w:val="20"/>
                <w:szCs w:val="20"/>
                <w:lang w:val="en-US"/>
              </w:rPr>
              <w:t>Priedas</w:t>
            </w:r>
            <w:proofErr w:type="spellEnd"/>
            <w:r w:rsidRPr="00EC266C">
              <w:rPr>
                <w:rFonts w:eastAsia="Times New Roman" w:cs="Arial"/>
                <w:color w:val="000000"/>
                <w:sz w:val="20"/>
                <w:szCs w:val="20"/>
                <w:lang w:val="en-US"/>
              </w:rPr>
              <w:t xml:space="preserve"> Nr.1</w:t>
            </w:r>
          </w:p>
        </w:tc>
      </w:tr>
      <w:tr w:rsidR="00EC266C" w:rsidRPr="00EC266C" w14:paraId="107D077F" w14:textId="77777777" w:rsidTr="00EC266C">
        <w:trPr>
          <w:gridAfter w:val="1"/>
          <w:wAfter w:w="7" w:type="dxa"/>
          <w:trHeight w:val="315"/>
        </w:trPr>
        <w:tc>
          <w:tcPr>
            <w:tcW w:w="540" w:type="dxa"/>
            <w:tcBorders>
              <w:top w:val="nil"/>
              <w:left w:val="nil"/>
              <w:bottom w:val="nil"/>
              <w:right w:val="nil"/>
            </w:tcBorders>
            <w:shd w:val="clear" w:color="auto" w:fill="auto"/>
            <w:noWrap/>
            <w:vAlign w:val="bottom"/>
            <w:hideMark/>
          </w:tcPr>
          <w:p w14:paraId="21883765" w14:textId="77777777" w:rsidR="00EC266C" w:rsidRPr="00EC266C" w:rsidRDefault="00EC266C" w:rsidP="00EC266C">
            <w:pPr>
              <w:ind w:firstLine="0"/>
              <w:rPr>
                <w:rFonts w:eastAsia="Times New Roman" w:cs="Arial"/>
                <w:color w:val="000000"/>
                <w:sz w:val="20"/>
                <w:szCs w:val="20"/>
                <w:lang w:val="en-US"/>
              </w:rPr>
            </w:pPr>
          </w:p>
        </w:tc>
        <w:tc>
          <w:tcPr>
            <w:tcW w:w="1737" w:type="dxa"/>
            <w:tcBorders>
              <w:top w:val="nil"/>
              <w:left w:val="nil"/>
              <w:bottom w:val="nil"/>
              <w:right w:val="nil"/>
            </w:tcBorders>
            <w:shd w:val="clear" w:color="auto" w:fill="auto"/>
            <w:noWrap/>
            <w:vAlign w:val="bottom"/>
            <w:hideMark/>
          </w:tcPr>
          <w:p w14:paraId="01C1E361" w14:textId="77777777" w:rsidR="00EC266C" w:rsidRPr="00EC266C" w:rsidRDefault="00EC266C" w:rsidP="00EC266C">
            <w:pPr>
              <w:ind w:firstLine="0"/>
              <w:rPr>
                <w:rFonts w:eastAsia="Times New Roman" w:cs="Arial"/>
                <w:sz w:val="20"/>
                <w:szCs w:val="20"/>
                <w:lang w:val="en-US"/>
              </w:rPr>
            </w:pPr>
          </w:p>
        </w:tc>
        <w:tc>
          <w:tcPr>
            <w:tcW w:w="3094" w:type="dxa"/>
            <w:tcBorders>
              <w:top w:val="nil"/>
              <w:left w:val="nil"/>
              <w:bottom w:val="nil"/>
              <w:right w:val="nil"/>
            </w:tcBorders>
            <w:shd w:val="clear" w:color="auto" w:fill="auto"/>
            <w:noWrap/>
            <w:vAlign w:val="bottom"/>
            <w:hideMark/>
          </w:tcPr>
          <w:p w14:paraId="063CB0DF" w14:textId="77777777" w:rsidR="00EC266C" w:rsidRPr="00EC266C" w:rsidRDefault="00EC266C" w:rsidP="00EC266C">
            <w:pPr>
              <w:ind w:firstLine="0"/>
              <w:rPr>
                <w:rFonts w:eastAsia="Times New Roman" w:cs="Arial"/>
                <w:sz w:val="20"/>
                <w:szCs w:val="20"/>
                <w:lang w:val="en-US"/>
              </w:rPr>
            </w:pPr>
          </w:p>
        </w:tc>
        <w:tc>
          <w:tcPr>
            <w:tcW w:w="1406" w:type="dxa"/>
            <w:tcBorders>
              <w:top w:val="nil"/>
              <w:left w:val="nil"/>
              <w:bottom w:val="nil"/>
              <w:right w:val="nil"/>
            </w:tcBorders>
            <w:shd w:val="clear" w:color="auto" w:fill="auto"/>
            <w:noWrap/>
            <w:vAlign w:val="bottom"/>
            <w:hideMark/>
          </w:tcPr>
          <w:p w14:paraId="615A0A11" w14:textId="77777777" w:rsidR="00EC266C" w:rsidRPr="00EC266C" w:rsidRDefault="00EC266C" w:rsidP="00EC266C">
            <w:pPr>
              <w:ind w:firstLine="0"/>
              <w:rPr>
                <w:rFonts w:eastAsia="Times New Roman" w:cs="Arial"/>
                <w:sz w:val="20"/>
                <w:szCs w:val="20"/>
                <w:lang w:val="en-US"/>
              </w:rPr>
            </w:pPr>
          </w:p>
        </w:tc>
        <w:tc>
          <w:tcPr>
            <w:tcW w:w="1086" w:type="dxa"/>
            <w:tcBorders>
              <w:top w:val="nil"/>
              <w:left w:val="nil"/>
              <w:bottom w:val="nil"/>
              <w:right w:val="nil"/>
            </w:tcBorders>
            <w:shd w:val="clear" w:color="auto" w:fill="auto"/>
            <w:noWrap/>
            <w:vAlign w:val="bottom"/>
            <w:hideMark/>
          </w:tcPr>
          <w:p w14:paraId="564121B4" w14:textId="77777777" w:rsidR="00EC266C" w:rsidRPr="00EC266C" w:rsidRDefault="00EC266C" w:rsidP="00EC266C">
            <w:pPr>
              <w:ind w:firstLine="0"/>
              <w:rPr>
                <w:rFonts w:eastAsia="Times New Roman" w:cs="Arial"/>
                <w:sz w:val="20"/>
                <w:szCs w:val="20"/>
                <w:lang w:val="en-US"/>
              </w:rPr>
            </w:pPr>
          </w:p>
        </w:tc>
        <w:tc>
          <w:tcPr>
            <w:tcW w:w="1168" w:type="dxa"/>
            <w:tcBorders>
              <w:top w:val="nil"/>
              <w:left w:val="nil"/>
              <w:bottom w:val="nil"/>
              <w:right w:val="nil"/>
            </w:tcBorders>
            <w:shd w:val="clear" w:color="auto" w:fill="auto"/>
            <w:noWrap/>
            <w:vAlign w:val="bottom"/>
            <w:hideMark/>
          </w:tcPr>
          <w:p w14:paraId="1BB6EAC2" w14:textId="77777777" w:rsidR="00EC266C" w:rsidRPr="00EC266C" w:rsidRDefault="00EC266C" w:rsidP="00EC266C">
            <w:pPr>
              <w:ind w:firstLine="0"/>
              <w:rPr>
                <w:rFonts w:eastAsia="Times New Roman" w:cs="Arial"/>
                <w:sz w:val="20"/>
                <w:szCs w:val="20"/>
                <w:lang w:val="en-US"/>
              </w:rPr>
            </w:pPr>
          </w:p>
        </w:tc>
        <w:tc>
          <w:tcPr>
            <w:tcW w:w="1171" w:type="dxa"/>
            <w:tcBorders>
              <w:top w:val="nil"/>
              <w:left w:val="nil"/>
              <w:bottom w:val="nil"/>
              <w:right w:val="nil"/>
            </w:tcBorders>
            <w:shd w:val="clear" w:color="auto" w:fill="auto"/>
            <w:noWrap/>
            <w:vAlign w:val="bottom"/>
            <w:hideMark/>
          </w:tcPr>
          <w:p w14:paraId="5358CB53" w14:textId="77777777" w:rsidR="00EC266C" w:rsidRPr="00EC266C" w:rsidRDefault="00EC266C" w:rsidP="00EC266C">
            <w:pPr>
              <w:ind w:firstLine="0"/>
              <w:rPr>
                <w:rFonts w:eastAsia="Times New Roman" w:cs="Arial"/>
                <w:sz w:val="20"/>
                <w:szCs w:val="20"/>
                <w:lang w:val="en-US"/>
              </w:rPr>
            </w:pPr>
          </w:p>
        </w:tc>
      </w:tr>
      <w:tr w:rsidR="00EC266C" w:rsidRPr="00EC266C" w14:paraId="25A5DC7E" w14:textId="77777777" w:rsidTr="00EC266C">
        <w:trPr>
          <w:trHeight w:val="360"/>
        </w:trPr>
        <w:tc>
          <w:tcPr>
            <w:tcW w:w="10209" w:type="dxa"/>
            <w:gridSpan w:val="8"/>
            <w:tcBorders>
              <w:top w:val="nil"/>
              <w:left w:val="nil"/>
              <w:bottom w:val="nil"/>
              <w:right w:val="nil"/>
            </w:tcBorders>
            <w:shd w:val="clear" w:color="auto" w:fill="auto"/>
            <w:noWrap/>
            <w:vAlign w:val="bottom"/>
            <w:hideMark/>
          </w:tcPr>
          <w:p w14:paraId="27954C89" w14:textId="77777777" w:rsidR="00EC266C" w:rsidRPr="00EC266C" w:rsidRDefault="00EC266C" w:rsidP="00EC266C">
            <w:pPr>
              <w:ind w:firstLine="0"/>
              <w:jc w:val="center"/>
              <w:rPr>
                <w:rFonts w:eastAsia="Times New Roman" w:cs="Arial"/>
                <w:b/>
                <w:bCs/>
                <w:color w:val="000000"/>
                <w:sz w:val="20"/>
                <w:szCs w:val="20"/>
              </w:rPr>
            </w:pPr>
            <w:r w:rsidRPr="00EC266C">
              <w:rPr>
                <w:rFonts w:eastAsia="Times New Roman" w:cs="Arial"/>
                <w:b/>
                <w:bCs/>
                <w:color w:val="000000"/>
                <w:sz w:val="20"/>
                <w:szCs w:val="20"/>
              </w:rPr>
              <w:t>Transporto priemonių sąrašas</w:t>
            </w:r>
          </w:p>
        </w:tc>
      </w:tr>
      <w:tr w:rsidR="00EC266C" w:rsidRPr="00EC266C" w14:paraId="284220E5" w14:textId="77777777" w:rsidTr="00EC266C">
        <w:trPr>
          <w:gridAfter w:val="1"/>
          <w:wAfter w:w="7" w:type="dxa"/>
          <w:trHeight w:val="360"/>
        </w:trPr>
        <w:tc>
          <w:tcPr>
            <w:tcW w:w="540" w:type="dxa"/>
            <w:tcBorders>
              <w:top w:val="nil"/>
              <w:left w:val="nil"/>
              <w:bottom w:val="nil"/>
              <w:right w:val="nil"/>
            </w:tcBorders>
            <w:shd w:val="clear" w:color="auto" w:fill="auto"/>
            <w:noWrap/>
            <w:vAlign w:val="bottom"/>
            <w:hideMark/>
          </w:tcPr>
          <w:p w14:paraId="67089481" w14:textId="77777777" w:rsidR="00EC266C" w:rsidRPr="00EC266C" w:rsidRDefault="00EC266C" w:rsidP="00EC266C">
            <w:pPr>
              <w:ind w:firstLine="0"/>
              <w:jc w:val="center"/>
              <w:rPr>
                <w:rFonts w:eastAsia="Times New Roman" w:cs="Arial"/>
                <w:b/>
                <w:bCs/>
                <w:color w:val="000000"/>
                <w:sz w:val="20"/>
                <w:szCs w:val="20"/>
                <w:lang w:val="en-US"/>
              </w:rPr>
            </w:pPr>
          </w:p>
        </w:tc>
        <w:tc>
          <w:tcPr>
            <w:tcW w:w="1737" w:type="dxa"/>
            <w:tcBorders>
              <w:top w:val="nil"/>
              <w:left w:val="nil"/>
              <w:bottom w:val="nil"/>
              <w:right w:val="nil"/>
            </w:tcBorders>
            <w:shd w:val="clear" w:color="auto" w:fill="auto"/>
            <w:noWrap/>
            <w:vAlign w:val="bottom"/>
            <w:hideMark/>
          </w:tcPr>
          <w:p w14:paraId="4F3604AF" w14:textId="77777777" w:rsidR="00EC266C" w:rsidRPr="00EC266C" w:rsidRDefault="00EC266C" w:rsidP="00EC266C">
            <w:pPr>
              <w:ind w:firstLine="0"/>
              <w:jc w:val="center"/>
              <w:rPr>
                <w:rFonts w:eastAsia="Times New Roman" w:cs="Arial"/>
                <w:sz w:val="20"/>
                <w:szCs w:val="20"/>
                <w:lang w:val="en-US"/>
              </w:rPr>
            </w:pPr>
          </w:p>
        </w:tc>
        <w:tc>
          <w:tcPr>
            <w:tcW w:w="3094" w:type="dxa"/>
            <w:tcBorders>
              <w:top w:val="nil"/>
              <w:left w:val="nil"/>
              <w:bottom w:val="nil"/>
              <w:right w:val="nil"/>
            </w:tcBorders>
            <w:shd w:val="clear" w:color="auto" w:fill="auto"/>
            <w:noWrap/>
            <w:vAlign w:val="bottom"/>
            <w:hideMark/>
          </w:tcPr>
          <w:p w14:paraId="665E9606" w14:textId="77777777" w:rsidR="00EC266C" w:rsidRPr="00EC266C" w:rsidRDefault="00EC266C" w:rsidP="00EC266C">
            <w:pPr>
              <w:ind w:firstLine="0"/>
              <w:jc w:val="center"/>
              <w:rPr>
                <w:rFonts w:eastAsia="Times New Roman" w:cs="Arial"/>
                <w:sz w:val="20"/>
                <w:szCs w:val="20"/>
              </w:rPr>
            </w:pPr>
          </w:p>
        </w:tc>
        <w:tc>
          <w:tcPr>
            <w:tcW w:w="1406" w:type="dxa"/>
            <w:tcBorders>
              <w:top w:val="nil"/>
              <w:left w:val="nil"/>
              <w:bottom w:val="nil"/>
              <w:right w:val="nil"/>
            </w:tcBorders>
            <w:shd w:val="clear" w:color="auto" w:fill="auto"/>
            <w:noWrap/>
            <w:vAlign w:val="bottom"/>
            <w:hideMark/>
          </w:tcPr>
          <w:p w14:paraId="55AE45F6" w14:textId="77777777" w:rsidR="00EC266C" w:rsidRPr="00EC266C" w:rsidRDefault="00EC266C" w:rsidP="00EC266C">
            <w:pPr>
              <w:ind w:firstLine="0"/>
              <w:jc w:val="center"/>
              <w:rPr>
                <w:rFonts w:eastAsia="Times New Roman" w:cs="Arial"/>
                <w:sz w:val="20"/>
                <w:szCs w:val="20"/>
              </w:rPr>
            </w:pPr>
          </w:p>
        </w:tc>
        <w:tc>
          <w:tcPr>
            <w:tcW w:w="1086" w:type="dxa"/>
            <w:tcBorders>
              <w:top w:val="nil"/>
              <w:left w:val="nil"/>
              <w:bottom w:val="nil"/>
              <w:right w:val="nil"/>
            </w:tcBorders>
            <w:shd w:val="clear" w:color="auto" w:fill="auto"/>
            <w:noWrap/>
            <w:vAlign w:val="bottom"/>
            <w:hideMark/>
          </w:tcPr>
          <w:p w14:paraId="19BEC9C8" w14:textId="77777777" w:rsidR="00EC266C" w:rsidRPr="00EC266C" w:rsidRDefault="00EC266C" w:rsidP="00EC266C">
            <w:pPr>
              <w:ind w:firstLine="0"/>
              <w:jc w:val="center"/>
              <w:rPr>
                <w:rFonts w:eastAsia="Times New Roman" w:cs="Arial"/>
                <w:sz w:val="20"/>
                <w:szCs w:val="20"/>
              </w:rPr>
            </w:pPr>
          </w:p>
        </w:tc>
        <w:tc>
          <w:tcPr>
            <w:tcW w:w="1168" w:type="dxa"/>
            <w:tcBorders>
              <w:top w:val="nil"/>
              <w:left w:val="nil"/>
              <w:bottom w:val="nil"/>
              <w:right w:val="nil"/>
            </w:tcBorders>
            <w:shd w:val="clear" w:color="auto" w:fill="auto"/>
            <w:noWrap/>
            <w:vAlign w:val="bottom"/>
            <w:hideMark/>
          </w:tcPr>
          <w:p w14:paraId="474FC836" w14:textId="77777777" w:rsidR="00EC266C" w:rsidRPr="00EC266C" w:rsidRDefault="00EC266C" w:rsidP="00EC266C">
            <w:pPr>
              <w:ind w:firstLine="0"/>
              <w:jc w:val="center"/>
              <w:rPr>
                <w:rFonts w:eastAsia="Times New Roman" w:cs="Arial"/>
                <w:sz w:val="20"/>
                <w:szCs w:val="20"/>
              </w:rPr>
            </w:pPr>
          </w:p>
        </w:tc>
        <w:tc>
          <w:tcPr>
            <w:tcW w:w="1171" w:type="dxa"/>
            <w:tcBorders>
              <w:top w:val="nil"/>
              <w:left w:val="nil"/>
              <w:bottom w:val="nil"/>
              <w:right w:val="nil"/>
            </w:tcBorders>
            <w:shd w:val="clear" w:color="auto" w:fill="auto"/>
            <w:noWrap/>
            <w:vAlign w:val="bottom"/>
            <w:hideMark/>
          </w:tcPr>
          <w:p w14:paraId="5AC08F31" w14:textId="77777777" w:rsidR="00EC266C" w:rsidRPr="00EC266C" w:rsidRDefault="00EC266C" w:rsidP="00EC266C">
            <w:pPr>
              <w:ind w:firstLine="0"/>
              <w:jc w:val="center"/>
              <w:rPr>
                <w:rFonts w:eastAsia="Times New Roman" w:cs="Arial"/>
                <w:sz w:val="20"/>
                <w:szCs w:val="20"/>
                <w:lang w:val="en-US"/>
              </w:rPr>
            </w:pPr>
          </w:p>
        </w:tc>
      </w:tr>
      <w:tr w:rsidR="00EC266C" w:rsidRPr="00EC266C" w14:paraId="7D9C04B3" w14:textId="77777777" w:rsidTr="00EC266C">
        <w:trPr>
          <w:gridAfter w:val="1"/>
          <w:wAfter w:w="7" w:type="dxa"/>
          <w:trHeight w:val="315"/>
        </w:trPr>
        <w:tc>
          <w:tcPr>
            <w:tcW w:w="540" w:type="dxa"/>
            <w:vMerge w:val="restart"/>
            <w:tcBorders>
              <w:top w:val="single" w:sz="4" w:space="0" w:color="auto"/>
              <w:left w:val="single" w:sz="4" w:space="0" w:color="auto"/>
              <w:bottom w:val="single" w:sz="4" w:space="0" w:color="auto"/>
              <w:right w:val="single" w:sz="4" w:space="0" w:color="auto"/>
            </w:tcBorders>
            <w:shd w:val="clear" w:color="000000" w:fill="F2F2F2"/>
            <w:vAlign w:val="bottom"/>
            <w:hideMark/>
          </w:tcPr>
          <w:p w14:paraId="0BF4BFB8" w14:textId="77777777" w:rsidR="00EC266C" w:rsidRPr="00EC266C" w:rsidRDefault="00EC266C" w:rsidP="00EC266C">
            <w:pPr>
              <w:ind w:firstLine="0"/>
              <w:jc w:val="center"/>
              <w:rPr>
                <w:rFonts w:eastAsia="Times New Roman" w:cs="Arial"/>
                <w:b/>
                <w:bCs/>
                <w:color w:val="000000"/>
                <w:sz w:val="20"/>
                <w:szCs w:val="20"/>
                <w:lang w:val="en-US"/>
              </w:rPr>
            </w:pPr>
            <w:proofErr w:type="spellStart"/>
            <w:r w:rsidRPr="00EC266C">
              <w:rPr>
                <w:rFonts w:eastAsia="Times New Roman" w:cs="Arial"/>
                <w:b/>
                <w:bCs/>
                <w:color w:val="000000"/>
                <w:sz w:val="20"/>
                <w:szCs w:val="20"/>
                <w:lang w:val="en-US"/>
              </w:rPr>
              <w:t>Eil</w:t>
            </w:r>
            <w:proofErr w:type="spellEnd"/>
            <w:r w:rsidRPr="00EC266C">
              <w:rPr>
                <w:rFonts w:eastAsia="Times New Roman" w:cs="Arial"/>
                <w:b/>
                <w:bCs/>
                <w:color w:val="000000"/>
                <w:sz w:val="20"/>
                <w:szCs w:val="20"/>
                <w:lang w:val="en-US"/>
              </w:rPr>
              <w:t>.  Nr.</w:t>
            </w:r>
          </w:p>
        </w:tc>
        <w:tc>
          <w:tcPr>
            <w:tcW w:w="1737" w:type="dxa"/>
            <w:vMerge w:val="restart"/>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476BB71B" w14:textId="77777777" w:rsidR="00EC266C" w:rsidRPr="00EC266C" w:rsidRDefault="00EC266C" w:rsidP="00EC266C">
            <w:pPr>
              <w:ind w:firstLine="0"/>
              <w:jc w:val="center"/>
              <w:rPr>
                <w:rFonts w:eastAsia="Times New Roman" w:cs="Arial"/>
                <w:b/>
                <w:bCs/>
                <w:color w:val="000000"/>
                <w:sz w:val="20"/>
                <w:szCs w:val="20"/>
                <w:lang w:val="en-US"/>
              </w:rPr>
            </w:pPr>
            <w:r w:rsidRPr="00EC266C">
              <w:rPr>
                <w:rFonts w:eastAsia="Times New Roman" w:cs="Arial"/>
                <w:b/>
                <w:bCs/>
                <w:color w:val="000000"/>
                <w:sz w:val="20"/>
                <w:szCs w:val="20"/>
                <w:lang w:val="en-US"/>
              </w:rPr>
              <w:t xml:space="preserve">TP </w:t>
            </w:r>
            <w:proofErr w:type="spellStart"/>
            <w:r w:rsidRPr="00EC266C">
              <w:rPr>
                <w:rFonts w:eastAsia="Times New Roman" w:cs="Arial"/>
                <w:b/>
                <w:bCs/>
                <w:color w:val="000000"/>
                <w:sz w:val="20"/>
                <w:szCs w:val="20"/>
                <w:lang w:val="en-US"/>
              </w:rPr>
              <w:t>markė</w:t>
            </w:r>
            <w:proofErr w:type="spellEnd"/>
            <w:r w:rsidRPr="00EC266C">
              <w:rPr>
                <w:rFonts w:eastAsia="Times New Roman" w:cs="Arial"/>
                <w:b/>
                <w:bCs/>
                <w:color w:val="000000"/>
                <w:sz w:val="20"/>
                <w:szCs w:val="20"/>
                <w:lang w:val="en-US"/>
              </w:rPr>
              <w:t xml:space="preserve">, </w:t>
            </w:r>
            <w:proofErr w:type="spellStart"/>
            <w:r w:rsidRPr="00EC266C">
              <w:rPr>
                <w:rFonts w:eastAsia="Times New Roman" w:cs="Arial"/>
                <w:b/>
                <w:bCs/>
                <w:color w:val="000000"/>
                <w:sz w:val="20"/>
                <w:szCs w:val="20"/>
                <w:lang w:val="en-US"/>
              </w:rPr>
              <w:t>modelis</w:t>
            </w:r>
            <w:proofErr w:type="spellEnd"/>
          </w:p>
        </w:tc>
        <w:tc>
          <w:tcPr>
            <w:tcW w:w="3094" w:type="dxa"/>
            <w:vMerge w:val="restart"/>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0A5C68AB" w14:textId="77777777" w:rsidR="00EC266C" w:rsidRPr="00EC266C" w:rsidRDefault="00EC266C" w:rsidP="00EC266C">
            <w:pPr>
              <w:ind w:firstLine="0"/>
              <w:jc w:val="center"/>
              <w:rPr>
                <w:rFonts w:eastAsia="Times New Roman" w:cs="Arial"/>
                <w:b/>
                <w:bCs/>
                <w:color w:val="000000"/>
                <w:sz w:val="20"/>
                <w:szCs w:val="20"/>
              </w:rPr>
            </w:pPr>
            <w:r w:rsidRPr="00EC266C">
              <w:rPr>
                <w:rFonts w:eastAsia="Times New Roman" w:cs="Arial"/>
                <w:b/>
                <w:bCs/>
                <w:color w:val="000000"/>
                <w:sz w:val="20"/>
                <w:szCs w:val="20"/>
              </w:rPr>
              <w:t>TP paskirtis</w:t>
            </w:r>
          </w:p>
        </w:tc>
        <w:tc>
          <w:tcPr>
            <w:tcW w:w="1406" w:type="dxa"/>
            <w:vMerge w:val="restart"/>
            <w:tcBorders>
              <w:top w:val="single" w:sz="4" w:space="0" w:color="auto"/>
              <w:left w:val="single" w:sz="4" w:space="0" w:color="auto"/>
              <w:bottom w:val="single" w:sz="4" w:space="0" w:color="auto"/>
              <w:right w:val="single" w:sz="4" w:space="0" w:color="auto"/>
            </w:tcBorders>
            <w:shd w:val="clear" w:color="000000" w:fill="F2F2F2"/>
            <w:vAlign w:val="bottom"/>
            <w:hideMark/>
          </w:tcPr>
          <w:p w14:paraId="16282424" w14:textId="77777777" w:rsidR="00EC266C" w:rsidRPr="00EC266C" w:rsidRDefault="00EC266C" w:rsidP="00EC266C">
            <w:pPr>
              <w:ind w:firstLine="0"/>
              <w:jc w:val="center"/>
              <w:rPr>
                <w:rFonts w:eastAsia="Times New Roman" w:cs="Arial"/>
                <w:b/>
                <w:bCs/>
                <w:color w:val="000000"/>
                <w:sz w:val="20"/>
                <w:szCs w:val="20"/>
              </w:rPr>
            </w:pPr>
            <w:r w:rsidRPr="00EC266C">
              <w:rPr>
                <w:rFonts w:eastAsia="Times New Roman" w:cs="Arial"/>
                <w:b/>
                <w:bCs/>
                <w:color w:val="000000"/>
                <w:sz w:val="20"/>
                <w:szCs w:val="20"/>
              </w:rPr>
              <w:t>Pagaminimo metai</w:t>
            </w:r>
          </w:p>
        </w:tc>
        <w:tc>
          <w:tcPr>
            <w:tcW w:w="1086" w:type="dxa"/>
            <w:vMerge w:val="restart"/>
            <w:tcBorders>
              <w:top w:val="single" w:sz="4" w:space="0" w:color="auto"/>
              <w:left w:val="single" w:sz="4" w:space="0" w:color="auto"/>
              <w:bottom w:val="single" w:sz="4" w:space="0" w:color="auto"/>
              <w:right w:val="single" w:sz="4" w:space="0" w:color="auto"/>
            </w:tcBorders>
            <w:shd w:val="clear" w:color="000000" w:fill="F2F2F2"/>
            <w:vAlign w:val="bottom"/>
            <w:hideMark/>
          </w:tcPr>
          <w:p w14:paraId="1CFF3F83" w14:textId="77777777" w:rsidR="00EC266C" w:rsidRPr="00EC266C" w:rsidRDefault="00EC266C" w:rsidP="00EC266C">
            <w:pPr>
              <w:ind w:firstLine="0"/>
              <w:jc w:val="center"/>
              <w:rPr>
                <w:rFonts w:eastAsia="Times New Roman" w:cs="Arial"/>
                <w:b/>
                <w:bCs/>
                <w:color w:val="000000"/>
                <w:sz w:val="20"/>
                <w:szCs w:val="20"/>
              </w:rPr>
            </w:pPr>
            <w:proofErr w:type="spellStart"/>
            <w:r w:rsidRPr="00EC266C">
              <w:rPr>
                <w:rFonts w:eastAsia="Times New Roman" w:cs="Arial"/>
                <w:b/>
                <w:bCs/>
                <w:color w:val="000000"/>
                <w:sz w:val="20"/>
                <w:szCs w:val="20"/>
              </w:rPr>
              <w:t>Valst</w:t>
            </w:r>
            <w:proofErr w:type="spellEnd"/>
            <w:r w:rsidRPr="00EC266C">
              <w:rPr>
                <w:rFonts w:eastAsia="Times New Roman" w:cs="Arial"/>
                <w:b/>
                <w:bCs/>
                <w:color w:val="000000"/>
                <w:sz w:val="20"/>
                <w:szCs w:val="20"/>
              </w:rPr>
              <w:t>. Nr.</w:t>
            </w:r>
          </w:p>
        </w:tc>
        <w:tc>
          <w:tcPr>
            <w:tcW w:w="2339" w:type="dxa"/>
            <w:gridSpan w:val="2"/>
            <w:tcBorders>
              <w:top w:val="single" w:sz="4" w:space="0" w:color="auto"/>
              <w:left w:val="nil"/>
              <w:bottom w:val="single" w:sz="4" w:space="0" w:color="auto"/>
              <w:right w:val="single" w:sz="4" w:space="0" w:color="auto"/>
            </w:tcBorders>
            <w:shd w:val="clear" w:color="000000" w:fill="F2F2F2"/>
            <w:noWrap/>
            <w:vAlign w:val="bottom"/>
            <w:hideMark/>
          </w:tcPr>
          <w:p w14:paraId="0734548B" w14:textId="77777777" w:rsidR="00EC266C" w:rsidRPr="00EC266C" w:rsidRDefault="00EC266C" w:rsidP="00EC266C">
            <w:pPr>
              <w:ind w:firstLine="0"/>
              <w:jc w:val="center"/>
              <w:rPr>
                <w:rFonts w:eastAsia="Times New Roman" w:cs="Arial"/>
                <w:b/>
                <w:bCs/>
                <w:color w:val="000000"/>
                <w:sz w:val="20"/>
                <w:szCs w:val="20"/>
              </w:rPr>
            </w:pPr>
            <w:r w:rsidRPr="00EC266C">
              <w:rPr>
                <w:rFonts w:eastAsia="Times New Roman" w:cs="Arial"/>
                <w:b/>
                <w:bCs/>
                <w:color w:val="000000"/>
                <w:sz w:val="20"/>
                <w:szCs w:val="20"/>
              </w:rPr>
              <w:t>Reikalingas draudimo laikotarpis</w:t>
            </w:r>
          </w:p>
        </w:tc>
      </w:tr>
      <w:tr w:rsidR="00EC266C" w:rsidRPr="00EC266C" w14:paraId="2B0761FE" w14:textId="77777777" w:rsidTr="00EC266C">
        <w:trPr>
          <w:gridAfter w:val="1"/>
          <w:wAfter w:w="7" w:type="dxa"/>
          <w:trHeight w:val="31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656D4DAC" w14:textId="77777777" w:rsidR="00EC266C" w:rsidRPr="00EC266C" w:rsidRDefault="00EC266C" w:rsidP="00EC266C">
            <w:pPr>
              <w:ind w:firstLine="0"/>
              <w:rPr>
                <w:rFonts w:eastAsia="Times New Roman" w:cs="Arial"/>
                <w:b/>
                <w:bCs/>
                <w:color w:val="000000"/>
                <w:sz w:val="20"/>
                <w:szCs w:val="20"/>
                <w:lang w:val="en-US"/>
              </w:rPr>
            </w:pP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2D49A90F" w14:textId="77777777" w:rsidR="00EC266C" w:rsidRPr="00EC266C" w:rsidRDefault="00EC266C" w:rsidP="00EC266C">
            <w:pPr>
              <w:ind w:firstLine="0"/>
              <w:rPr>
                <w:rFonts w:eastAsia="Times New Roman" w:cs="Arial"/>
                <w:b/>
                <w:bCs/>
                <w:color w:val="000000"/>
                <w:sz w:val="20"/>
                <w:szCs w:val="20"/>
                <w:lang w:val="en-US"/>
              </w:rPr>
            </w:pPr>
          </w:p>
        </w:tc>
        <w:tc>
          <w:tcPr>
            <w:tcW w:w="3094" w:type="dxa"/>
            <w:vMerge/>
            <w:tcBorders>
              <w:top w:val="single" w:sz="4" w:space="0" w:color="auto"/>
              <w:left w:val="single" w:sz="4" w:space="0" w:color="auto"/>
              <w:bottom w:val="single" w:sz="4" w:space="0" w:color="auto"/>
              <w:right w:val="single" w:sz="4" w:space="0" w:color="auto"/>
            </w:tcBorders>
            <w:vAlign w:val="center"/>
            <w:hideMark/>
          </w:tcPr>
          <w:p w14:paraId="7DE77BAA" w14:textId="77777777" w:rsidR="00EC266C" w:rsidRPr="00EC266C" w:rsidRDefault="00EC266C" w:rsidP="00EC266C">
            <w:pPr>
              <w:ind w:firstLine="0"/>
              <w:rPr>
                <w:rFonts w:eastAsia="Times New Roman" w:cs="Arial"/>
                <w:b/>
                <w:bCs/>
                <w:color w:val="000000"/>
                <w:sz w:val="20"/>
                <w:szCs w:val="20"/>
              </w:rPr>
            </w:pPr>
          </w:p>
        </w:tc>
        <w:tc>
          <w:tcPr>
            <w:tcW w:w="1406" w:type="dxa"/>
            <w:vMerge/>
            <w:tcBorders>
              <w:top w:val="single" w:sz="4" w:space="0" w:color="auto"/>
              <w:left w:val="single" w:sz="4" w:space="0" w:color="auto"/>
              <w:bottom w:val="single" w:sz="4" w:space="0" w:color="auto"/>
              <w:right w:val="single" w:sz="4" w:space="0" w:color="auto"/>
            </w:tcBorders>
            <w:vAlign w:val="center"/>
            <w:hideMark/>
          </w:tcPr>
          <w:p w14:paraId="34801315" w14:textId="77777777" w:rsidR="00EC266C" w:rsidRPr="00EC266C" w:rsidRDefault="00EC266C" w:rsidP="00EC266C">
            <w:pPr>
              <w:ind w:firstLine="0"/>
              <w:rPr>
                <w:rFonts w:eastAsia="Times New Roman" w:cs="Arial"/>
                <w:b/>
                <w:bCs/>
                <w:color w:val="000000"/>
                <w:sz w:val="20"/>
                <w:szCs w:val="20"/>
              </w:rPr>
            </w:pPr>
          </w:p>
        </w:tc>
        <w:tc>
          <w:tcPr>
            <w:tcW w:w="1086" w:type="dxa"/>
            <w:vMerge/>
            <w:tcBorders>
              <w:top w:val="single" w:sz="4" w:space="0" w:color="auto"/>
              <w:left w:val="single" w:sz="4" w:space="0" w:color="auto"/>
              <w:bottom w:val="single" w:sz="4" w:space="0" w:color="auto"/>
              <w:right w:val="single" w:sz="4" w:space="0" w:color="auto"/>
            </w:tcBorders>
            <w:vAlign w:val="center"/>
            <w:hideMark/>
          </w:tcPr>
          <w:p w14:paraId="3068DCE1" w14:textId="77777777" w:rsidR="00EC266C" w:rsidRPr="00EC266C" w:rsidRDefault="00EC266C" w:rsidP="00EC266C">
            <w:pPr>
              <w:ind w:firstLine="0"/>
              <w:rPr>
                <w:rFonts w:eastAsia="Times New Roman" w:cs="Arial"/>
                <w:b/>
                <w:bCs/>
                <w:color w:val="000000"/>
                <w:sz w:val="20"/>
                <w:szCs w:val="20"/>
              </w:rPr>
            </w:pPr>
          </w:p>
        </w:tc>
        <w:tc>
          <w:tcPr>
            <w:tcW w:w="1168" w:type="dxa"/>
            <w:tcBorders>
              <w:top w:val="nil"/>
              <w:left w:val="nil"/>
              <w:bottom w:val="single" w:sz="4" w:space="0" w:color="auto"/>
              <w:right w:val="single" w:sz="4" w:space="0" w:color="auto"/>
            </w:tcBorders>
            <w:shd w:val="clear" w:color="000000" w:fill="F2F2F2"/>
            <w:noWrap/>
            <w:vAlign w:val="bottom"/>
            <w:hideMark/>
          </w:tcPr>
          <w:p w14:paraId="41EE6BD2" w14:textId="77777777" w:rsidR="00EC266C" w:rsidRPr="00EC266C" w:rsidRDefault="00EC266C" w:rsidP="00EC266C">
            <w:pPr>
              <w:ind w:firstLine="0"/>
              <w:jc w:val="center"/>
              <w:rPr>
                <w:rFonts w:eastAsia="Times New Roman" w:cs="Arial"/>
                <w:b/>
                <w:bCs/>
                <w:color w:val="000000"/>
                <w:sz w:val="20"/>
                <w:szCs w:val="20"/>
              </w:rPr>
            </w:pPr>
            <w:r w:rsidRPr="00EC266C">
              <w:rPr>
                <w:rFonts w:eastAsia="Times New Roman" w:cs="Arial"/>
                <w:b/>
                <w:bCs/>
                <w:color w:val="000000"/>
                <w:sz w:val="20"/>
                <w:szCs w:val="20"/>
              </w:rPr>
              <w:t>nuo</w:t>
            </w:r>
          </w:p>
        </w:tc>
        <w:tc>
          <w:tcPr>
            <w:tcW w:w="1171" w:type="dxa"/>
            <w:tcBorders>
              <w:top w:val="nil"/>
              <w:left w:val="nil"/>
              <w:bottom w:val="single" w:sz="4" w:space="0" w:color="auto"/>
              <w:right w:val="single" w:sz="4" w:space="0" w:color="auto"/>
            </w:tcBorders>
            <w:shd w:val="clear" w:color="000000" w:fill="F2F2F2"/>
            <w:vAlign w:val="bottom"/>
            <w:hideMark/>
          </w:tcPr>
          <w:p w14:paraId="72AB2716" w14:textId="77777777" w:rsidR="00EC266C" w:rsidRPr="00EC266C" w:rsidRDefault="00EC266C" w:rsidP="00EC266C">
            <w:pPr>
              <w:ind w:firstLine="0"/>
              <w:jc w:val="center"/>
              <w:rPr>
                <w:rFonts w:eastAsia="Times New Roman" w:cs="Arial"/>
                <w:b/>
                <w:bCs/>
                <w:color w:val="000000"/>
                <w:sz w:val="20"/>
                <w:szCs w:val="20"/>
                <w:lang w:val="en-US"/>
              </w:rPr>
            </w:pPr>
            <w:proofErr w:type="spellStart"/>
            <w:r w:rsidRPr="00EC266C">
              <w:rPr>
                <w:rFonts w:eastAsia="Times New Roman" w:cs="Arial"/>
                <w:b/>
                <w:bCs/>
                <w:color w:val="000000"/>
                <w:sz w:val="20"/>
                <w:szCs w:val="20"/>
                <w:lang w:val="en-US"/>
              </w:rPr>
              <w:t>iki</w:t>
            </w:r>
            <w:proofErr w:type="spellEnd"/>
          </w:p>
        </w:tc>
      </w:tr>
      <w:tr w:rsidR="00EC266C" w:rsidRPr="00EC266C" w14:paraId="59FEE215" w14:textId="77777777" w:rsidTr="00EC266C">
        <w:trPr>
          <w:gridAfter w:val="1"/>
          <w:wAfter w:w="7" w:type="dxa"/>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5470F6F" w14:textId="77777777" w:rsidR="00EC266C" w:rsidRPr="00EC266C" w:rsidRDefault="00EC266C" w:rsidP="00EC266C">
            <w:pPr>
              <w:ind w:firstLine="0"/>
              <w:jc w:val="center"/>
              <w:rPr>
                <w:rFonts w:eastAsia="Times New Roman" w:cs="Arial"/>
                <w:color w:val="000000"/>
                <w:sz w:val="20"/>
                <w:szCs w:val="20"/>
                <w:lang w:val="en-US"/>
              </w:rPr>
            </w:pPr>
            <w:r w:rsidRPr="00EC266C">
              <w:rPr>
                <w:rFonts w:eastAsia="Times New Roman" w:cs="Arial"/>
                <w:color w:val="000000"/>
                <w:sz w:val="20"/>
                <w:szCs w:val="20"/>
                <w:lang w:val="en-US"/>
              </w:rPr>
              <w:t>1</w:t>
            </w:r>
          </w:p>
        </w:tc>
        <w:tc>
          <w:tcPr>
            <w:tcW w:w="1737" w:type="dxa"/>
            <w:tcBorders>
              <w:top w:val="nil"/>
              <w:left w:val="nil"/>
              <w:bottom w:val="single" w:sz="4" w:space="0" w:color="auto"/>
              <w:right w:val="single" w:sz="4" w:space="0" w:color="auto"/>
            </w:tcBorders>
            <w:shd w:val="clear" w:color="auto" w:fill="auto"/>
            <w:noWrap/>
            <w:vAlign w:val="center"/>
            <w:hideMark/>
          </w:tcPr>
          <w:p w14:paraId="2227FE13" w14:textId="77777777" w:rsidR="00EC266C" w:rsidRPr="00EC266C" w:rsidRDefault="00EC266C" w:rsidP="00EC266C">
            <w:pPr>
              <w:ind w:firstLine="0"/>
              <w:jc w:val="center"/>
              <w:rPr>
                <w:rFonts w:eastAsia="Times New Roman" w:cs="Arial"/>
                <w:color w:val="000000"/>
                <w:sz w:val="20"/>
                <w:szCs w:val="20"/>
                <w:lang w:val="en-US"/>
              </w:rPr>
            </w:pPr>
            <w:r w:rsidRPr="00EC266C">
              <w:rPr>
                <w:rFonts w:eastAsia="Times New Roman" w:cs="Arial"/>
                <w:color w:val="000000"/>
                <w:sz w:val="20"/>
                <w:szCs w:val="20"/>
                <w:lang w:val="en-US"/>
              </w:rPr>
              <w:t>Iveco 55S17W</w:t>
            </w:r>
          </w:p>
        </w:tc>
        <w:tc>
          <w:tcPr>
            <w:tcW w:w="3094" w:type="dxa"/>
            <w:tcBorders>
              <w:top w:val="nil"/>
              <w:left w:val="nil"/>
              <w:bottom w:val="single" w:sz="4" w:space="0" w:color="auto"/>
              <w:right w:val="single" w:sz="4" w:space="0" w:color="auto"/>
            </w:tcBorders>
            <w:shd w:val="clear" w:color="auto" w:fill="auto"/>
            <w:noWrap/>
            <w:vAlign w:val="center"/>
            <w:hideMark/>
          </w:tcPr>
          <w:p w14:paraId="734AF631" w14:textId="77777777" w:rsidR="00EC266C" w:rsidRPr="00EC266C" w:rsidRDefault="00EC266C" w:rsidP="00EC266C">
            <w:pPr>
              <w:ind w:firstLine="0"/>
              <w:jc w:val="center"/>
              <w:rPr>
                <w:rFonts w:eastAsia="Times New Roman" w:cs="Arial"/>
                <w:color w:val="000000"/>
                <w:sz w:val="20"/>
                <w:szCs w:val="20"/>
              </w:rPr>
            </w:pPr>
            <w:r w:rsidRPr="00EC266C">
              <w:rPr>
                <w:rFonts w:eastAsia="Times New Roman" w:cs="Arial"/>
                <w:color w:val="000000"/>
                <w:sz w:val="20"/>
                <w:szCs w:val="20"/>
              </w:rPr>
              <w:t>Krovininiai automobiliai</w:t>
            </w:r>
          </w:p>
        </w:tc>
        <w:tc>
          <w:tcPr>
            <w:tcW w:w="1406" w:type="dxa"/>
            <w:tcBorders>
              <w:top w:val="nil"/>
              <w:left w:val="nil"/>
              <w:bottom w:val="single" w:sz="4" w:space="0" w:color="auto"/>
              <w:right w:val="single" w:sz="4" w:space="0" w:color="auto"/>
            </w:tcBorders>
            <w:shd w:val="clear" w:color="auto" w:fill="auto"/>
            <w:noWrap/>
            <w:vAlign w:val="center"/>
            <w:hideMark/>
          </w:tcPr>
          <w:p w14:paraId="1DD3A718" w14:textId="77777777" w:rsidR="00EC266C" w:rsidRPr="00EC266C" w:rsidRDefault="00EC266C" w:rsidP="00EC266C">
            <w:pPr>
              <w:ind w:firstLine="0"/>
              <w:jc w:val="center"/>
              <w:rPr>
                <w:rFonts w:eastAsia="Times New Roman" w:cs="Arial"/>
                <w:color w:val="000000"/>
                <w:sz w:val="20"/>
                <w:szCs w:val="20"/>
              </w:rPr>
            </w:pPr>
            <w:r w:rsidRPr="00EC266C">
              <w:rPr>
                <w:rFonts w:eastAsia="Times New Roman" w:cs="Arial"/>
                <w:color w:val="000000"/>
                <w:sz w:val="20"/>
                <w:szCs w:val="20"/>
              </w:rPr>
              <w:t>2016</w:t>
            </w:r>
          </w:p>
        </w:tc>
        <w:tc>
          <w:tcPr>
            <w:tcW w:w="1086" w:type="dxa"/>
            <w:tcBorders>
              <w:top w:val="nil"/>
              <w:left w:val="nil"/>
              <w:bottom w:val="single" w:sz="4" w:space="0" w:color="auto"/>
              <w:right w:val="single" w:sz="4" w:space="0" w:color="auto"/>
            </w:tcBorders>
            <w:shd w:val="clear" w:color="auto" w:fill="auto"/>
            <w:noWrap/>
            <w:vAlign w:val="center"/>
            <w:hideMark/>
          </w:tcPr>
          <w:p w14:paraId="5BBE0FC5" w14:textId="77777777" w:rsidR="00EC266C" w:rsidRPr="00EC266C" w:rsidRDefault="00EC266C" w:rsidP="00EC266C">
            <w:pPr>
              <w:ind w:firstLine="0"/>
              <w:jc w:val="center"/>
              <w:rPr>
                <w:rFonts w:eastAsia="Times New Roman" w:cs="Arial"/>
                <w:color w:val="000000"/>
                <w:sz w:val="20"/>
                <w:szCs w:val="20"/>
              </w:rPr>
            </w:pPr>
            <w:r w:rsidRPr="00EC266C">
              <w:rPr>
                <w:rFonts w:eastAsia="Times New Roman" w:cs="Arial"/>
                <w:color w:val="000000"/>
                <w:sz w:val="20"/>
                <w:szCs w:val="20"/>
              </w:rPr>
              <w:t>KGO833</w:t>
            </w:r>
          </w:p>
        </w:tc>
        <w:tc>
          <w:tcPr>
            <w:tcW w:w="1168" w:type="dxa"/>
            <w:tcBorders>
              <w:top w:val="nil"/>
              <w:left w:val="nil"/>
              <w:bottom w:val="single" w:sz="4" w:space="0" w:color="auto"/>
              <w:right w:val="single" w:sz="4" w:space="0" w:color="auto"/>
            </w:tcBorders>
            <w:shd w:val="clear" w:color="auto" w:fill="auto"/>
            <w:noWrap/>
            <w:vAlign w:val="center"/>
            <w:hideMark/>
          </w:tcPr>
          <w:p w14:paraId="256FE06B" w14:textId="77777777" w:rsidR="00EC266C" w:rsidRPr="00EC266C" w:rsidRDefault="00EC266C" w:rsidP="00EC266C">
            <w:pPr>
              <w:ind w:firstLine="0"/>
              <w:jc w:val="center"/>
              <w:rPr>
                <w:rFonts w:eastAsia="Times New Roman" w:cs="Arial"/>
                <w:sz w:val="20"/>
                <w:szCs w:val="20"/>
              </w:rPr>
            </w:pPr>
            <w:r w:rsidRPr="00EC266C">
              <w:rPr>
                <w:rFonts w:eastAsia="Times New Roman" w:cs="Arial"/>
                <w:sz w:val="20"/>
                <w:szCs w:val="20"/>
              </w:rPr>
              <w:t>4/23/2020</w:t>
            </w:r>
          </w:p>
        </w:tc>
        <w:tc>
          <w:tcPr>
            <w:tcW w:w="1171" w:type="dxa"/>
            <w:tcBorders>
              <w:top w:val="nil"/>
              <w:left w:val="nil"/>
              <w:bottom w:val="single" w:sz="4" w:space="0" w:color="auto"/>
              <w:right w:val="single" w:sz="4" w:space="0" w:color="auto"/>
            </w:tcBorders>
            <w:shd w:val="clear" w:color="auto" w:fill="auto"/>
            <w:noWrap/>
            <w:vAlign w:val="center"/>
            <w:hideMark/>
          </w:tcPr>
          <w:p w14:paraId="50013945" w14:textId="77777777" w:rsidR="00EC266C" w:rsidRPr="00EC266C" w:rsidRDefault="00EC266C" w:rsidP="00EC266C">
            <w:pPr>
              <w:ind w:firstLine="0"/>
              <w:jc w:val="center"/>
              <w:rPr>
                <w:rFonts w:eastAsia="Times New Roman" w:cs="Arial"/>
                <w:sz w:val="20"/>
                <w:szCs w:val="20"/>
                <w:lang w:val="en-US"/>
              </w:rPr>
            </w:pPr>
            <w:r w:rsidRPr="00EC266C">
              <w:rPr>
                <w:rFonts w:eastAsia="Times New Roman" w:cs="Arial"/>
                <w:sz w:val="20"/>
                <w:szCs w:val="20"/>
                <w:lang w:val="en-US"/>
              </w:rPr>
              <w:t>7/31/2020</w:t>
            </w:r>
          </w:p>
        </w:tc>
      </w:tr>
      <w:tr w:rsidR="00EC266C" w:rsidRPr="00EC266C" w14:paraId="447B53A4" w14:textId="77777777" w:rsidTr="00EC266C">
        <w:trPr>
          <w:gridAfter w:val="1"/>
          <w:wAfter w:w="7" w:type="dxa"/>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2342D8D" w14:textId="77777777" w:rsidR="00EC266C" w:rsidRPr="00EC266C" w:rsidRDefault="00EC266C" w:rsidP="00EC266C">
            <w:pPr>
              <w:ind w:firstLine="0"/>
              <w:jc w:val="center"/>
              <w:rPr>
                <w:rFonts w:eastAsia="Times New Roman" w:cs="Arial"/>
                <w:color w:val="000000"/>
                <w:sz w:val="20"/>
                <w:szCs w:val="20"/>
                <w:lang w:val="en-US"/>
              </w:rPr>
            </w:pPr>
            <w:r w:rsidRPr="00EC266C">
              <w:rPr>
                <w:rFonts w:eastAsia="Times New Roman" w:cs="Arial"/>
                <w:color w:val="000000"/>
                <w:sz w:val="20"/>
                <w:szCs w:val="20"/>
                <w:lang w:val="en-US"/>
              </w:rPr>
              <w:t>2</w:t>
            </w:r>
          </w:p>
        </w:tc>
        <w:tc>
          <w:tcPr>
            <w:tcW w:w="1737" w:type="dxa"/>
            <w:tcBorders>
              <w:top w:val="nil"/>
              <w:left w:val="nil"/>
              <w:bottom w:val="single" w:sz="4" w:space="0" w:color="auto"/>
              <w:right w:val="single" w:sz="4" w:space="0" w:color="auto"/>
            </w:tcBorders>
            <w:shd w:val="clear" w:color="auto" w:fill="auto"/>
            <w:noWrap/>
            <w:vAlign w:val="center"/>
            <w:hideMark/>
          </w:tcPr>
          <w:p w14:paraId="46C43F9B" w14:textId="77777777" w:rsidR="00EC266C" w:rsidRPr="00EC266C" w:rsidRDefault="00EC266C" w:rsidP="00EC266C">
            <w:pPr>
              <w:ind w:firstLine="0"/>
              <w:jc w:val="center"/>
              <w:rPr>
                <w:rFonts w:eastAsia="Times New Roman" w:cs="Arial"/>
                <w:color w:val="000000"/>
                <w:sz w:val="20"/>
                <w:szCs w:val="20"/>
                <w:lang w:val="en-US"/>
              </w:rPr>
            </w:pPr>
            <w:r w:rsidRPr="00EC266C">
              <w:rPr>
                <w:rFonts w:eastAsia="Times New Roman" w:cs="Arial"/>
                <w:color w:val="000000"/>
                <w:sz w:val="20"/>
                <w:szCs w:val="20"/>
                <w:lang w:val="en-US"/>
              </w:rPr>
              <w:t>Iveco 55S18W</w:t>
            </w:r>
          </w:p>
        </w:tc>
        <w:tc>
          <w:tcPr>
            <w:tcW w:w="3094" w:type="dxa"/>
            <w:tcBorders>
              <w:top w:val="nil"/>
              <w:left w:val="nil"/>
              <w:bottom w:val="single" w:sz="4" w:space="0" w:color="auto"/>
              <w:right w:val="single" w:sz="4" w:space="0" w:color="auto"/>
            </w:tcBorders>
            <w:shd w:val="clear" w:color="auto" w:fill="auto"/>
            <w:noWrap/>
            <w:vAlign w:val="center"/>
            <w:hideMark/>
          </w:tcPr>
          <w:p w14:paraId="71C8FECA" w14:textId="77777777" w:rsidR="00EC266C" w:rsidRPr="00EC266C" w:rsidRDefault="00EC266C" w:rsidP="00EC266C">
            <w:pPr>
              <w:ind w:firstLine="0"/>
              <w:jc w:val="center"/>
              <w:rPr>
                <w:rFonts w:eastAsia="Times New Roman" w:cs="Arial"/>
                <w:color w:val="000000"/>
                <w:sz w:val="20"/>
                <w:szCs w:val="20"/>
              </w:rPr>
            </w:pPr>
            <w:r w:rsidRPr="00EC266C">
              <w:rPr>
                <w:rFonts w:eastAsia="Times New Roman" w:cs="Arial"/>
                <w:color w:val="000000"/>
                <w:sz w:val="20"/>
                <w:szCs w:val="20"/>
              </w:rPr>
              <w:t>Krovininiai automobiliai</w:t>
            </w:r>
          </w:p>
        </w:tc>
        <w:tc>
          <w:tcPr>
            <w:tcW w:w="1406" w:type="dxa"/>
            <w:tcBorders>
              <w:top w:val="nil"/>
              <w:left w:val="nil"/>
              <w:bottom w:val="single" w:sz="4" w:space="0" w:color="auto"/>
              <w:right w:val="single" w:sz="4" w:space="0" w:color="auto"/>
            </w:tcBorders>
            <w:shd w:val="clear" w:color="auto" w:fill="auto"/>
            <w:noWrap/>
            <w:vAlign w:val="center"/>
            <w:hideMark/>
          </w:tcPr>
          <w:p w14:paraId="46E37149" w14:textId="77777777" w:rsidR="00EC266C" w:rsidRPr="00EC266C" w:rsidRDefault="00EC266C" w:rsidP="00EC266C">
            <w:pPr>
              <w:ind w:firstLine="0"/>
              <w:jc w:val="center"/>
              <w:rPr>
                <w:rFonts w:eastAsia="Times New Roman" w:cs="Arial"/>
                <w:color w:val="000000"/>
                <w:sz w:val="20"/>
                <w:szCs w:val="20"/>
              </w:rPr>
            </w:pPr>
            <w:r w:rsidRPr="00EC266C">
              <w:rPr>
                <w:rFonts w:eastAsia="Times New Roman" w:cs="Arial"/>
                <w:color w:val="000000"/>
                <w:sz w:val="20"/>
                <w:szCs w:val="20"/>
              </w:rPr>
              <w:t>2017</w:t>
            </w:r>
          </w:p>
        </w:tc>
        <w:tc>
          <w:tcPr>
            <w:tcW w:w="1086" w:type="dxa"/>
            <w:tcBorders>
              <w:top w:val="nil"/>
              <w:left w:val="nil"/>
              <w:bottom w:val="single" w:sz="4" w:space="0" w:color="auto"/>
              <w:right w:val="single" w:sz="4" w:space="0" w:color="auto"/>
            </w:tcBorders>
            <w:shd w:val="clear" w:color="auto" w:fill="auto"/>
            <w:noWrap/>
            <w:vAlign w:val="center"/>
            <w:hideMark/>
          </w:tcPr>
          <w:p w14:paraId="1E7DD88F" w14:textId="77777777" w:rsidR="00EC266C" w:rsidRPr="00EC266C" w:rsidRDefault="00EC266C" w:rsidP="00EC266C">
            <w:pPr>
              <w:ind w:firstLine="0"/>
              <w:jc w:val="center"/>
              <w:rPr>
                <w:rFonts w:eastAsia="Times New Roman" w:cs="Arial"/>
                <w:color w:val="000000"/>
                <w:sz w:val="20"/>
                <w:szCs w:val="20"/>
              </w:rPr>
            </w:pPr>
            <w:r w:rsidRPr="00EC266C">
              <w:rPr>
                <w:rFonts w:eastAsia="Times New Roman" w:cs="Arial"/>
                <w:color w:val="000000"/>
                <w:sz w:val="20"/>
                <w:szCs w:val="20"/>
              </w:rPr>
              <w:t>KGO847</w:t>
            </w:r>
          </w:p>
        </w:tc>
        <w:tc>
          <w:tcPr>
            <w:tcW w:w="1168" w:type="dxa"/>
            <w:tcBorders>
              <w:top w:val="nil"/>
              <w:left w:val="nil"/>
              <w:bottom w:val="single" w:sz="4" w:space="0" w:color="auto"/>
              <w:right w:val="single" w:sz="4" w:space="0" w:color="auto"/>
            </w:tcBorders>
            <w:shd w:val="clear" w:color="auto" w:fill="auto"/>
            <w:noWrap/>
            <w:vAlign w:val="center"/>
            <w:hideMark/>
          </w:tcPr>
          <w:p w14:paraId="5CE9B406" w14:textId="77777777" w:rsidR="00EC266C" w:rsidRPr="00EC266C" w:rsidRDefault="00EC266C" w:rsidP="00EC266C">
            <w:pPr>
              <w:ind w:firstLine="0"/>
              <w:jc w:val="center"/>
              <w:rPr>
                <w:rFonts w:eastAsia="Times New Roman" w:cs="Arial"/>
                <w:sz w:val="20"/>
                <w:szCs w:val="20"/>
              </w:rPr>
            </w:pPr>
            <w:r w:rsidRPr="00EC266C">
              <w:rPr>
                <w:rFonts w:eastAsia="Times New Roman" w:cs="Arial"/>
                <w:sz w:val="20"/>
                <w:szCs w:val="20"/>
              </w:rPr>
              <w:t>4/23/2020</w:t>
            </w:r>
          </w:p>
        </w:tc>
        <w:tc>
          <w:tcPr>
            <w:tcW w:w="1171" w:type="dxa"/>
            <w:tcBorders>
              <w:top w:val="nil"/>
              <w:left w:val="nil"/>
              <w:bottom w:val="single" w:sz="4" w:space="0" w:color="auto"/>
              <w:right w:val="single" w:sz="4" w:space="0" w:color="auto"/>
            </w:tcBorders>
            <w:shd w:val="clear" w:color="auto" w:fill="auto"/>
            <w:noWrap/>
            <w:vAlign w:val="center"/>
            <w:hideMark/>
          </w:tcPr>
          <w:p w14:paraId="0CAC2E5D" w14:textId="77777777" w:rsidR="00EC266C" w:rsidRPr="00EC266C" w:rsidRDefault="00EC266C" w:rsidP="00EC266C">
            <w:pPr>
              <w:ind w:firstLine="0"/>
              <w:jc w:val="center"/>
              <w:rPr>
                <w:rFonts w:eastAsia="Times New Roman" w:cs="Arial"/>
                <w:sz w:val="20"/>
                <w:szCs w:val="20"/>
                <w:lang w:val="en-US"/>
              </w:rPr>
            </w:pPr>
            <w:r w:rsidRPr="00EC266C">
              <w:rPr>
                <w:rFonts w:eastAsia="Times New Roman" w:cs="Arial"/>
                <w:sz w:val="20"/>
                <w:szCs w:val="20"/>
                <w:lang w:val="en-US"/>
              </w:rPr>
              <w:t>7/31/2020</w:t>
            </w:r>
          </w:p>
        </w:tc>
      </w:tr>
      <w:tr w:rsidR="00EC266C" w:rsidRPr="00EC266C" w14:paraId="15021CBA" w14:textId="77777777" w:rsidTr="00EC266C">
        <w:trPr>
          <w:gridAfter w:val="1"/>
          <w:wAfter w:w="7" w:type="dxa"/>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A449AB6" w14:textId="77777777" w:rsidR="00EC266C" w:rsidRPr="00EC266C" w:rsidRDefault="00EC266C" w:rsidP="00EC266C">
            <w:pPr>
              <w:ind w:firstLine="0"/>
              <w:jc w:val="center"/>
              <w:rPr>
                <w:rFonts w:eastAsia="Times New Roman" w:cs="Arial"/>
                <w:color w:val="000000"/>
                <w:sz w:val="20"/>
                <w:szCs w:val="20"/>
                <w:lang w:val="en-US"/>
              </w:rPr>
            </w:pPr>
            <w:r w:rsidRPr="00EC266C">
              <w:rPr>
                <w:rFonts w:eastAsia="Times New Roman" w:cs="Arial"/>
                <w:color w:val="000000"/>
                <w:sz w:val="20"/>
                <w:szCs w:val="20"/>
                <w:lang w:val="en-US"/>
              </w:rPr>
              <w:t>3</w:t>
            </w:r>
          </w:p>
        </w:tc>
        <w:tc>
          <w:tcPr>
            <w:tcW w:w="1737" w:type="dxa"/>
            <w:tcBorders>
              <w:top w:val="nil"/>
              <w:left w:val="nil"/>
              <w:bottom w:val="single" w:sz="4" w:space="0" w:color="auto"/>
              <w:right w:val="single" w:sz="4" w:space="0" w:color="auto"/>
            </w:tcBorders>
            <w:shd w:val="clear" w:color="auto" w:fill="auto"/>
            <w:noWrap/>
            <w:vAlign w:val="center"/>
            <w:hideMark/>
          </w:tcPr>
          <w:p w14:paraId="44F013AE" w14:textId="77777777" w:rsidR="00EC266C" w:rsidRPr="00EC266C" w:rsidRDefault="00EC266C" w:rsidP="00EC266C">
            <w:pPr>
              <w:ind w:firstLine="0"/>
              <w:jc w:val="center"/>
              <w:rPr>
                <w:rFonts w:eastAsia="Times New Roman" w:cs="Arial"/>
                <w:color w:val="000000"/>
                <w:sz w:val="20"/>
                <w:szCs w:val="20"/>
                <w:lang w:val="en-US"/>
              </w:rPr>
            </w:pPr>
            <w:r w:rsidRPr="00EC266C">
              <w:rPr>
                <w:rFonts w:eastAsia="Times New Roman" w:cs="Arial"/>
                <w:color w:val="000000"/>
                <w:sz w:val="20"/>
                <w:szCs w:val="20"/>
                <w:lang w:val="en-US"/>
              </w:rPr>
              <w:t>IVECO DAILY</w:t>
            </w:r>
          </w:p>
        </w:tc>
        <w:tc>
          <w:tcPr>
            <w:tcW w:w="3094" w:type="dxa"/>
            <w:tcBorders>
              <w:top w:val="nil"/>
              <w:left w:val="nil"/>
              <w:bottom w:val="single" w:sz="4" w:space="0" w:color="auto"/>
              <w:right w:val="single" w:sz="4" w:space="0" w:color="auto"/>
            </w:tcBorders>
            <w:shd w:val="clear" w:color="auto" w:fill="auto"/>
            <w:noWrap/>
            <w:vAlign w:val="center"/>
            <w:hideMark/>
          </w:tcPr>
          <w:p w14:paraId="492FD2B3" w14:textId="77777777" w:rsidR="00EC266C" w:rsidRPr="00EC266C" w:rsidRDefault="00EC266C" w:rsidP="00EC266C">
            <w:pPr>
              <w:ind w:firstLine="0"/>
              <w:jc w:val="center"/>
              <w:rPr>
                <w:rFonts w:eastAsia="Times New Roman" w:cs="Arial"/>
                <w:color w:val="000000"/>
                <w:sz w:val="20"/>
                <w:szCs w:val="20"/>
              </w:rPr>
            </w:pPr>
            <w:proofErr w:type="spellStart"/>
            <w:r w:rsidRPr="00EC266C">
              <w:rPr>
                <w:rFonts w:eastAsia="Times New Roman" w:cs="Arial"/>
                <w:color w:val="000000"/>
                <w:sz w:val="20"/>
                <w:szCs w:val="20"/>
              </w:rPr>
              <w:t>Autobokštelis</w:t>
            </w:r>
            <w:proofErr w:type="spellEnd"/>
          </w:p>
        </w:tc>
        <w:tc>
          <w:tcPr>
            <w:tcW w:w="1406" w:type="dxa"/>
            <w:tcBorders>
              <w:top w:val="nil"/>
              <w:left w:val="nil"/>
              <w:bottom w:val="single" w:sz="4" w:space="0" w:color="auto"/>
              <w:right w:val="single" w:sz="4" w:space="0" w:color="auto"/>
            </w:tcBorders>
            <w:shd w:val="clear" w:color="auto" w:fill="auto"/>
            <w:noWrap/>
            <w:vAlign w:val="center"/>
            <w:hideMark/>
          </w:tcPr>
          <w:p w14:paraId="4AB30AB9" w14:textId="77777777" w:rsidR="00EC266C" w:rsidRPr="00EC266C" w:rsidRDefault="00EC266C" w:rsidP="00EC266C">
            <w:pPr>
              <w:ind w:firstLine="0"/>
              <w:jc w:val="center"/>
              <w:rPr>
                <w:rFonts w:eastAsia="Times New Roman" w:cs="Arial"/>
                <w:color w:val="000000"/>
                <w:sz w:val="20"/>
                <w:szCs w:val="20"/>
              </w:rPr>
            </w:pPr>
            <w:r w:rsidRPr="00EC266C">
              <w:rPr>
                <w:rFonts w:eastAsia="Times New Roman" w:cs="Arial"/>
                <w:color w:val="000000"/>
                <w:sz w:val="20"/>
                <w:szCs w:val="20"/>
              </w:rPr>
              <w:t>2018</w:t>
            </w:r>
          </w:p>
        </w:tc>
        <w:tc>
          <w:tcPr>
            <w:tcW w:w="1086" w:type="dxa"/>
            <w:tcBorders>
              <w:top w:val="nil"/>
              <w:left w:val="nil"/>
              <w:bottom w:val="single" w:sz="4" w:space="0" w:color="auto"/>
              <w:right w:val="single" w:sz="4" w:space="0" w:color="auto"/>
            </w:tcBorders>
            <w:shd w:val="clear" w:color="auto" w:fill="auto"/>
            <w:noWrap/>
            <w:vAlign w:val="center"/>
            <w:hideMark/>
          </w:tcPr>
          <w:p w14:paraId="51AF320C" w14:textId="77777777" w:rsidR="00EC266C" w:rsidRPr="00EC266C" w:rsidRDefault="00EC266C" w:rsidP="00EC266C">
            <w:pPr>
              <w:ind w:firstLine="0"/>
              <w:jc w:val="center"/>
              <w:rPr>
                <w:rFonts w:eastAsia="Times New Roman" w:cs="Arial"/>
                <w:color w:val="000000"/>
                <w:sz w:val="20"/>
                <w:szCs w:val="20"/>
              </w:rPr>
            </w:pPr>
            <w:r w:rsidRPr="00EC266C">
              <w:rPr>
                <w:rFonts w:eastAsia="Times New Roman" w:cs="Arial"/>
                <w:color w:val="000000"/>
                <w:sz w:val="20"/>
                <w:szCs w:val="20"/>
              </w:rPr>
              <w:t>KRD 761</w:t>
            </w:r>
          </w:p>
        </w:tc>
        <w:tc>
          <w:tcPr>
            <w:tcW w:w="1168" w:type="dxa"/>
            <w:tcBorders>
              <w:top w:val="nil"/>
              <w:left w:val="nil"/>
              <w:bottom w:val="single" w:sz="4" w:space="0" w:color="auto"/>
              <w:right w:val="single" w:sz="4" w:space="0" w:color="auto"/>
            </w:tcBorders>
            <w:shd w:val="clear" w:color="auto" w:fill="auto"/>
            <w:noWrap/>
            <w:vAlign w:val="center"/>
            <w:hideMark/>
          </w:tcPr>
          <w:p w14:paraId="491FE434" w14:textId="77777777" w:rsidR="00EC266C" w:rsidRPr="00EC266C" w:rsidRDefault="00EC266C" w:rsidP="00EC266C">
            <w:pPr>
              <w:ind w:firstLine="0"/>
              <w:jc w:val="center"/>
              <w:rPr>
                <w:rFonts w:eastAsia="Times New Roman" w:cs="Arial"/>
                <w:sz w:val="20"/>
                <w:szCs w:val="20"/>
              </w:rPr>
            </w:pPr>
            <w:r w:rsidRPr="00EC266C">
              <w:rPr>
                <w:rFonts w:eastAsia="Times New Roman" w:cs="Arial"/>
                <w:sz w:val="20"/>
                <w:szCs w:val="20"/>
              </w:rPr>
              <w:t>3/22/2020</w:t>
            </w:r>
          </w:p>
        </w:tc>
        <w:tc>
          <w:tcPr>
            <w:tcW w:w="1171" w:type="dxa"/>
            <w:tcBorders>
              <w:top w:val="nil"/>
              <w:left w:val="nil"/>
              <w:bottom w:val="single" w:sz="4" w:space="0" w:color="auto"/>
              <w:right w:val="single" w:sz="4" w:space="0" w:color="auto"/>
            </w:tcBorders>
            <w:shd w:val="clear" w:color="auto" w:fill="auto"/>
            <w:noWrap/>
            <w:vAlign w:val="center"/>
            <w:hideMark/>
          </w:tcPr>
          <w:p w14:paraId="678283AB" w14:textId="77777777" w:rsidR="00EC266C" w:rsidRPr="00EC266C" w:rsidRDefault="00EC266C" w:rsidP="00EC266C">
            <w:pPr>
              <w:ind w:firstLine="0"/>
              <w:jc w:val="center"/>
              <w:rPr>
                <w:rFonts w:eastAsia="Times New Roman" w:cs="Arial"/>
                <w:sz w:val="20"/>
                <w:szCs w:val="20"/>
                <w:lang w:val="en-US"/>
              </w:rPr>
            </w:pPr>
            <w:r w:rsidRPr="00EC266C">
              <w:rPr>
                <w:rFonts w:eastAsia="Times New Roman" w:cs="Arial"/>
                <w:sz w:val="20"/>
                <w:szCs w:val="20"/>
                <w:lang w:val="en-US"/>
              </w:rPr>
              <w:t>7/31/2020</w:t>
            </w:r>
          </w:p>
        </w:tc>
      </w:tr>
      <w:tr w:rsidR="00EC266C" w:rsidRPr="00EC266C" w14:paraId="09C6C4C4" w14:textId="77777777" w:rsidTr="00EC266C">
        <w:trPr>
          <w:gridAfter w:val="1"/>
          <w:wAfter w:w="7" w:type="dxa"/>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D14CABD" w14:textId="77777777" w:rsidR="00EC266C" w:rsidRPr="00EC266C" w:rsidRDefault="00EC266C" w:rsidP="00EC266C">
            <w:pPr>
              <w:ind w:firstLine="0"/>
              <w:jc w:val="center"/>
              <w:rPr>
                <w:rFonts w:eastAsia="Times New Roman" w:cs="Arial"/>
                <w:color w:val="000000"/>
                <w:sz w:val="20"/>
                <w:szCs w:val="20"/>
                <w:lang w:val="en-US"/>
              </w:rPr>
            </w:pPr>
            <w:r w:rsidRPr="00EC266C">
              <w:rPr>
                <w:rFonts w:eastAsia="Times New Roman" w:cs="Arial"/>
                <w:color w:val="000000"/>
                <w:sz w:val="20"/>
                <w:szCs w:val="20"/>
                <w:lang w:val="en-US"/>
              </w:rPr>
              <w:t>4</w:t>
            </w:r>
          </w:p>
        </w:tc>
        <w:tc>
          <w:tcPr>
            <w:tcW w:w="1737" w:type="dxa"/>
            <w:tcBorders>
              <w:top w:val="nil"/>
              <w:left w:val="nil"/>
              <w:bottom w:val="single" w:sz="4" w:space="0" w:color="auto"/>
              <w:right w:val="single" w:sz="4" w:space="0" w:color="auto"/>
            </w:tcBorders>
            <w:shd w:val="clear" w:color="auto" w:fill="auto"/>
            <w:noWrap/>
            <w:vAlign w:val="center"/>
            <w:hideMark/>
          </w:tcPr>
          <w:p w14:paraId="71B26CDB" w14:textId="77777777" w:rsidR="00EC266C" w:rsidRPr="00EC266C" w:rsidRDefault="00EC266C" w:rsidP="00EC266C">
            <w:pPr>
              <w:ind w:firstLine="0"/>
              <w:jc w:val="center"/>
              <w:rPr>
                <w:rFonts w:eastAsia="Times New Roman" w:cs="Arial"/>
                <w:color w:val="000000"/>
                <w:sz w:val="20"/>
                <w:szCs w:val="20"/>
                <w:lang w:val="en-US"/>
              </w:rPr>
            </w:pPr>
            <w:r w:rsidRPr="00EC266C">
              <w:rPr>
                <w:rFonts w:eastAsia="Times New Roman" w:cs="Arial"/>
                <w:color w:val="000000"/>
                <w:sz w:val="20"/>
                <w:szCs w:val="20"/>
                <w:lang w:val="en-US"/>
              </w:rPr>
              <w:t>IVECO DAILY</w:t>
            </w:r>
          </w:p>
        </w:tc>
        <w:tc>
          <w:tcPr>
            <w:tcW w:w="3094" w:type="dxa"/>
            <w:tcBorders>
              <w:top w:val="nil"/>
              <w:left w:val="nil"/>
              <w:bottom w:val="single" w:sz="4" w:space="0" w:color="auto"/>
              <w:right w:val="single" w:sz="4" w:space="0" w:color="auto"/>
            </w:tcBorders>
            <w:shd w:val="clear" w:color="auto" w:fill="auto"/>
            <w:noWrap/>
            <w:vAlign w:val="center"/>
            <w:hideMark/>
          </w:tcPr>
          <w:p w14:paraId="6506F03D" w14:textId="77777777" w:rsidR="00EC266C" w:rsidRPr="00EC266C" w:rsidRDefault="00EC266C" w:rsidP="00EC266C">
            <w:pPr>
              <w:ind w:firstLine="0"/>
              <w:jc w:val="center"/>
              <w:rPr>
                <w:rFonts w:eastAsia="Times New Roman" w:cs="Arial"/>
                <w:color w:val="000000"/>
                <w:sz w:val="20"/>
                <w:szCs w:val="20"/>
              </w:rPr>
            </w:pPr>
            <w:proofErr w:type="spellStart"/>
            <w:r w:rsidRPr="00EC266C">
              <w:rPr>
                <w:rFonts w:eastAsia="Times New Roman" w:cs="Arial"/>
                <w:color w:val="000000"/>
                <w:sz w:val="20"/>
                <w:szCs w:val="20"/>
              </w:rPr>
              <w:t>Autobokštelis</w:t>
            </w:r>
            <w:proofErr w:type="spellEnd"/>
          </w:p>
        </w:tc>
        <w:tc>
          <w:tcPr>
            <w:tcW w:w="1406" w:type="dxa"/>
            <w:tcBorders>
              <w:top w:val="nil"/>
              <w:left w:val="nil"/>
              <w:bottom w:val="single" w:sz="4" w:space="0" w:color="auto"/>
              <w:right w:val="single" w:sz="4" w:space="0" w:color="auto"/>
            </w:tcBorders>
            <w:shd w:val="clear" w:color="auto" w:fill="auto"/>
            <w:noWrap/>
            <w:vAlign w:val="center"/>
            <w:hideMark/>
          </w:tcPr>
          <w:p w14:paraId="563B368A" w14:textId="77777777" w:rsidR="00EC266C" w:rsidRPr="00EC266C" w:rsidRDefault="00EC266C" w:rsidP="00EC266C">
            <w:pPr>
              <w:ind w:firstLine="0"/>
              <w:jc w:val="center"/>
              <w:rPr>
                <w:rFonts w:eastAsia="Times New Roman" w:cs="Arial"/>
                <w:color w:val="000000"/>
                <w:sz w:val="20"/>
                <w:szCs w:val="20"/>
              </w:rPr>
            </w:pPr>
            <w:r w:rsidRPr="00EC266C">
              <w:rPr>
                <w:rFonts w:eastAsia="Times New Roman" w:cs="Arial"/>
                <w:color w:val="000000"/>
                <w:sz w:val="20"/>
                <w:szCs w:val="20"/>
              </w:rPr>
              <w:t>2018</w:t>
            </w:r>
          </w:p>
        </w:tc>
        <w:tc>
          <w:tcPr>
            <w:tcW w:w="1086" w:type="dxa"/>
            <w:tcBorders>
              <w:top w:val="nil"/>
              <w:left w:val="nil"/>
              <w:bottom w:val="single" w:sz="4" w:space="0" w:color="auto"/>
              <w:right w:val="single" w:sz="4" w:space="0" w:color="auto"/>
            </w:tcBorders>
            <w:shd w:val="clear" w:color="auto" w:fill="auto"/>
            <w:noWrap/>
            <w:vAlign w:val="center"/>
            <w:hideMark/>
          </w:tcPr>
          <w:p w14:paraId="38A838EE" w14:textId="77777777" w:rsidR="00EC266C" w:rsidRPr="00EC266C" w:rsidRDefault="00EC266C" w:rsidP="00EC266C">
            <w:pPr>
              <w:ind w:firstLine="0"/>
              <w:jc w:val="center"/>
              <w:rPr>
                <w:rFonts w:eastAsia="Times New Roman" w:cs="Arial"/>
                <w:color w:val="000000"/>
                <w:sz w:val="20"/>
                <w:szCs w:val="20"/>
              </w:rPr>
            </w:pPr>
            <w:r w:rsidRPr="00EC266C">
              <w:rPr>
                <w:rFonts w:eastAsia="Times New Roman" w:cs="Arial"/>
                <w:color w:val="000000"/>
                <w:sz w:val="20"/>
                <w:szCs w:val="20"/>
              </w:rPr>
              <w:t>KRD 753</w:t>
            </w:r>
          </w:p>
        </w:tc>
        <w:tc>
          <w:tcPr>
            <w:tcW w:w="1168" w:type="dxa"/>
            <w:tcBorders>
              <w:top w:val="nil"/>
              <w:left w:val="nil"/>
              <w:bottom w:val="single" w:sz="4" w:space="0" w:color="auto"/>
              <w:right w:val="single" w:sz="4" w:space="0" w:color="auto"/>
            </w:tcBorders>
            <w:shd w:val="clear" w:color="auto" w:fill="auto"/>
            <w:noWrap/>
            <w:vAlign w:val="center"/>
            <w:hideMark/>
          </w:tcPr>
          <w:p w14:paraId="289CD269" w14:textId="77777777" w:rsidR="00EC266C" w:rsidRPr="00EC266C" w:rsidRDefault="00EC266C" w:rsidP="00EC266C">
            <w:pPr>
              <w:ind w:firstLine="0"/>
              <w:jc w:val="center"/>
              <w:rPr>
                <w:rFonts w:eastAsia="Times New Roman" w:cs="Arial"/>
                <w:sz w:val="20"/>
                <w:szCs w:val="20"/>
              </w:rPr>
            </w:pPr>
            <w:r w:rsidRPr="00EC266C">
              <w:rPr>
                <w:rFonts w:eastAsia="Times New Roman" w:cs="Arial"/>
                <w:sz w:val="20"/>
                <w:szCs w:val="20"/>
              </w:rPr>
              <w:t>3/22/2020</w:t>
            </w:r>
          </w:p>
        </w:tc>
        <w:tc>
          <w:tcPr>
            <w:tcW w:w="1171" w:type="dxa"/>
            <w:tcBorders>
              <w:top w:val="nil"/>
              <w:left w:val="nil"/>
              <w:bottom w:val="single" w:sz="4" w:space="0" w:color="auto"/>
              <w:right w:val="single" w:sz="4" w:space="0" w:color="auto"/>
            </w:tcBorders>
            <w:shd w:val="clear" w:color="auto" w:fill="auto"/>
            <w:noWrap/>
            <w:vAlign w:val="center"/>
            <w:hideMark/>
          </w:tcPr>
          <w:p w14:paraId="2340D8B8" w14:textId="77777777" w:rsidR="00EC266C" w:rsidRPr="00EC266C" w:rsidRDefault="00EC266C" w:rsidP="00EC266C">
            <w:pPr>
              <w:ind w:firstLine="0"/>
              <w:jc w:val="center"/>
              <w:rPr>
                <w:rFonts w:eastAsia="Times New Roman" w:cs="Arial"/>
                <w:sz w:val="20"/>
                <w:szCs w:val="20"/>
                <w:lang w:val="en-US"/>
              </w:rPr>
            </w:pPr>
            <w:r w:rsidRPr="00EC266C">
              <w:rPr>
                <w:rFonts w:eastAsia="Times New Roman" w:cs="Arial"/>
                <w:sz w:val="20"/>
                <w:szCs w:val="20"/>
                <w:lang w:val="en-US"/>
              </w:rPr>
              <w:t>7/31/2020</w:t>
            </w:r>
          </w:p>
        </w:tc>
      </w:tr>
      <w:tr w:rsidR="00EC266C" w:rsidRPr="00EC266C" w14:paraId="0C54D89D" w14:textId="77777777" w:rsidTr="00EC266C">
        <w:trPr>
          <w:gridAfter w:val="1"/>
          <w:wAfter w:w="7" w:type="dxa"/>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9775657" w14:textId="77777777" w:rsidR="00EC266C" w:rsidRPr="00EC266C" w:rsidRDefault="00EC266C" w:rsidP="00EC266C">
            <w:pPr>
              <w:ind w:firstLine="0"/>
              <w:jc w:val="center"/>
              <w:rPr>
                <w:rFonts w:eastAsia="Times New Roman" w:cs="Arial"/>
                <w:color w:val="000000"/>
                <w:sz w:val="20"/>
                <w:szCs w:val="20"/>
                <w:lang w:val="en-US"/>
              </w:rPr>
            </w:pPr>
            <w:r w:rsidRPr="00EC266C">
              <w:rPr>
                <w:rFonts w:eastAsia="Times New Roman" w:cs="Arial"/>
                <w:color w:val="000000"/>
                <w:sz w:val="20"/>
                <w:szCs w:val="20"/>
                <w:lang w:val="en-US"/>
              </w:rPr>
              <w:t>5</w:t>
            </w:r>
          </w:p>
        </w:tc>
        <w:tc>
          <w:tcPr>
            <w:tcW w:w="1737" w:type="dxa"/>
            <w:tcBorders>
              <w:top w:val="nil"/>
              <w:left w:val="nil"/>
              <w:bottom w:val="single" w:sz="4" w:space="0" w:color="auto"/>
              <w:right w:val="single" w:sz="4" w:space="0" w:color="auto"/>
            </w:tcBorders>
            <w:shd w:val="clear" w:color="auto" w:fill="auto"/>
            <w:noWrap/>
            <w:vAlign w:val="center"/>
            <w:hideMark/>
          </w:tcPr>
          <w:p w14:paraId="623817DA" w14:textId="77777777" w:rsidR="00EC266C" w:rsidRPr="00EC266C" w:rsidRDefault="00EC266C" w:rsidP="00EC266C">
            <w:pPr>
              <w:ind w:firstLine="0"/>
              <w:jc w:val="center"/>
              <w:rPr>
                <w:rFonts w:eastAsia="Times New Roman" w:cs="Arial"/>
                <w:color w:val="000000"/>
                <w:sz w:val="20"/>
                <w:szCs w:val="20"/>
                <w:lang w:val="en-US"/>
              </w:rPr>
            </w:pPr>
            <w:r w:rsidRPr="00EC266C">
              <w:rPr>
                <w:rFonts w:eastAsia="Times New Roman" w:cs="Arial"/>
                <w:color w:val="000000"/>
                <w:sz w:val="20"/>
                <w:szCs w:val="20"/>
                <w:lang w:val="en-US"/>
              </w:rPr>
              <w:t>IVECO DAILY</w:t>
            </w:r>
          </w:p>
        </w:tc>
        <w:tc>
          <w:tcPr>
            <w:tcW w:w="3094" w:type="dxa"/>
            <w:tcBorders>
              <w:top w:val="nil"/>
              <w:left w:val="nil"/>
              <w:bottom w:val="single" w:sz="4" w:space="0" w:color="auto"/>
              <w:right w:val="single" w:sz="4" w:space="0" w:color="auto"/>
            </w:tcBorders>
            <w:shd w:val="clear" w:color="auto" w:fill="auto"/>
            <w:noWrap/>
            <w:vAlign w:val="center"/>
            <w:hideMark/>
          </w:tcPr>
          <w:p w14:paraId="1CF7F4A4" w14:textId="77777777" w:rsidR="00EC266C" w:rsidRPr="00EC266C" w:rsidRDefault="00EC266C" w:rsidP="00EC266C">
            <w:pPr>
              <w:ind w:firstLine="0"/>
              <w:jc w:val="center"/>
              <w:rPr>
                <w:rFonts w:eastAsia="Times New Roman" w:cs="Arial"/>
                <w:color w:val="000000"/>
                <w:sz w:val="20"/>
                <w:szCs w:val="20"/>
              </w:rPr>
            </w:pPr>
            <w:proofErr w:type="spellStart"/>
            <w:r w:rsidRPr="00EC266C">
              <w:rPr>
                <w:rFonts w:eastAsia="Times New Roman" w:cs="Arial"/>
                <w:color w:val="000000"/>
                <w:sz w:val="20"/>
                <w:szCs w:val="20"/>
              </w:rPr>
              <w:t>Autobokštelis</w:t>
            </w:r>
            <w:proofErr w:type="spellEnd"/>
          </w:p>
        </w:tc>
        <w:tc>
          <w:tcPr>
            <w:tcW w:w="1406" w:type="dxa"/>
            <w:tcBorders>
              <w:top w:val="nil"/>
              <w:left w:val="nil"/>
              <w:bottom w:val="single" w:sz="4" w:space="0" w:color="auto"/>
              <w:right w:val="single" w:sz="4" w:space="0" w:color="auto"/>
            </w:tcBorders>
            <w:shd w:val="clear" w:color="auto" w:fill="auto"/>
            <w:noWrap/>
            <w:vAlign w:val="center"/>
            <w:hideMark/>
          </w:tcPr>
          <w:p w14:paraId="6F710760" w14:textId="77777777" w:rsidR="00EC266C" w:rsidRPr="00EC266C" w:rsidRDefault="00EC266C" w:rsidP="00EC266C">
            <w:pPr>
              <w:ind w:firstLine="0"/>
              <w:jc w:val="center"/>
              <w:rPr>
                <w:rFonts w:eastAsia="Times New Roman" w:cs="Arial"/>
                <w:color w:val="000000"/>
                <w:sz w:val="20"/>
                <w:szCs w:val="20"/>
              </w:rPr>
            </w:pPr>
            <w:r w:rsidRPr="00EC266C">
              <w:rPr>
                <w:rFonts w:eastAsia="Times New Roman" w:cs="Arial"/>
                <w:color w:val="000000"/>
                <w:sz w:val="20"/>
                <w:szCs w:val="20"/>
              </w:rPr>
              <w:t>2018</w:t>
            </w:r>
          </w:p>
        </w:tc>
        <w:tc>
          <w:tcPr>
            <w:tcW w:w="1086" w:type="dxa"/>
            <w:tcBorders>
              <w:top w:val="nil"/>
              <w:left w:val="nil"/>
              <w:bottom w:val="single" w:sz="4" w:space="0" w:color="auto"/>
              <w:right w:val="single" w:sz="4" w:space="0" w:color="auto"/>
            </w:tcBorders>
            <w:shd w:val="clear" w:color="auto" w:fill="auto"/>
            <w:noWrap/>
            <w:vAlign w:val="center"/>
            <w:hideMark/>
          </w:tcPr>
          <w:p w14:paraId="5E34D8DF" w14:textId="77777777" w:rsidR="00EC266C" w:rsidRPr="00EC266C" w:rsidRDefault="00EC266C" w:rsidP="00EC266C">
            <w:pPr>
              <w:ind w:firstLine="0"/>
              <w:jc w:val="center"/>
              <w:rPr>
                <w:rFonts w:eastAsia="Times New Roman" w:cs="Arial"/>
                <w:color w:val="000000"/>
                <w:sz w:val="20"/>
                <w:szCs w:val="20"/>
              </w:rPr>
            </w:pPr>
            <w:r w:rsidRPr="00EC266C">
              <w:rPr>
                <w:rFonts w:eastAsia="Times New Roman" w:cs="Arial"/>
                <w:color w:val="000000"/>
                <w:sz w:val="20"/>
                <w:szCs w:val="20"/>
              </w:rPr>
              <w:t>KRD 748</w:t>
            </w:r>
          </w:p>
        </w:tc>
        <w:tc>
          <w:tcPr>
            <w:tcW w:w="1168" w:type="dxa"/>
            <w:tcBorders>
              <w:top w:val="nil"/>
              <w:left w:val="nil"/>
              <w:bottom w:val="single" w:sz="4" w:space="0" w:color="auto"/>
              <w:right w:val="single" w:sz="4" w:space="0" w:color="auto"/>
            </w:tcBorders>
            <w:shd w:val="clear" w:color="auto" w:fill="auto"/>
            <w:noWrap/>
            <w:vAlign w:val="center"/>
            <w:hideMark/>
          </w:tcPr>
          <w:p w14:paraId="2C70CB8A" w14:textId="77777777" w:rsidR="00EC266C" w:rsidRPr="00EC266C" w:rsidRDefault="00EC266C" w:rsidP="00EC266C">
            <w:pPr>
              <w:ind w:firstLine="0"/>
              <w:jc w:val="center"/>
              <w:rPr>
                <w:rFonts w:eastAsia="Times New Roman" w:cs="Arial"/>
                <w:sz w:val="20"/>
                <w:szCs w:val="20"/>
              </w:rPr>
            </w:pPr>
            <w:r w:rsidRPr="00EC266C">
              <w:rPr>
                <w:rFonts w:eastAsia="Times New Roman" w:cs="Arial"/>
                <w:sz w:val="20"/>
                <w:szCs w:val="20"/>
              </w:rPr>
              <w:t>3/22/2020</w:t>
            </w:r>
          </w:p>
        </w:tc>
        <w:tc>
          <w:tcPr>
            <w:tcW w:w="1171" w:type="dxa"/>
            <w:tcBorders>
              <w:top w:val="nil"/>
              <w:left w:val="nil"/>
              <w:bottom w:val="single" w:sz="4" w:space="0" w:color="auto"/>
              <w:right w:val="single" w:sz="4" w:space="0" w:color="auto"/>
            </w:tcBorders>
            <w:shd w:val="clear" w:color="auto" w:fill="auto"/>
            <w:noWrap/>
            <w:vAlign w:val="center"/>
            <w:hideMark/>
          </w:tcPr>
          <w:p w14:paraId="7E3D2F84" w14:textId="77777777" w:rsidR="00EC266C" w:rsidRPr="00EC266C" w:rsidRDefault="00EC266C" w:rsidP="00EC266C">
            <w:pPr>
              <w:ind w:firstLine="0"/>
              <w:jc w:val="center"/>
              <w:rPr>
                <w:rFonts w:eastAsia="Times New Roman" w:cs="Arial"/>
                <w:sz w:val="20"/>
                <w:szCs w:val="20"/>
                <w:lang w:val="en-US"/>
              </w:rPr>
            </w:pPr>
            <w:r w:rsidRPr="00EC266C">
              <w:rPr>
                <w:rFonts w:eastAsia="Times New Roman" w:cs="Arial"/>
                <w:sz w:val="20"/>
                <w:szCs w:val="20"/>
                <w:lang w:val="en-US"/>
              </w:rPr>
              <w:t>7/31/2020</w:t>
            </w:r>
          </w:p>
        </w:tc>
      </w:tr>
      <w:tr w:rsidR="00EC266C" w:rsidRPr="00EC266C" w14:paraId="5FF38073" w14:textId="77777777" w:rsidTr="00EC266C">
        <w:trPr>
          <w:gridAfter w:val="1"/>
          <w:wAfter w:w="7" w:type="dxa"/>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E06A3AD" w14:textId="77777777" w:rsidR="00EC266C" w:rsidRPr="00EC266C" w:rsidRDefault="00EC266C" w:rsidP="00EC266C">
            <w:pPr>
              <w:ind w:firstLine="0"/>
              <w:jc w:val="center"/>
              <w:rPr>
                <w:rFonts w:eastAsia="Times New Roman" w:cs="Arial"/>
                <w:color w:val="000000"/>
                <w:sz w:val="20"/>
                <w:szCs w:val="20"/>
                <w:lang w:val="en-US"/>
              </w:rPr>
            </w:pPr>
            <w:r w:rsidRPr="00EC266C">
              <w:rPr>
                <w:rFonts w:eastAsia="Times New Roman" w:cs="Arial"/>
                <w:color w:val="000000"/>
                <w:sz w:val="20"/>
                <w:szCs w:val="20"/>
                <w:lang w:val="en-US"/>
              </w:rPr>
              <w:t>6</w:t>
            </w:r>
          </w:p>
        </w:tc>
        <w:tc>
          <w:tcPr>
            <w:tcW w:w="1737" w:type="dxa"/>
            <w:tcBorders>
              <w:top w:val="nil"/>
              <w:left w:val="nil"/>
              <w:bottom w:val="single" w:sz="4" w:space="0" w:color="auto"/>
              <w:right w:val="single" w:sz="4" w:space="0" w:color="auto"/>
            </w:tcBorders>
            <w:shd w:val="clear" w:color="auto" w:fill="auto"/>
            <w:noWrap/>
            <w:vAlign w:val="center"/>
            <w:hideMark/>
          </w:tcPr>
          <w:p w14:paraId="4FC1F6DE" w14:textId="77777777" w:rsidR="00EC266C" w:rsidRPr="00EC266C" w:rsidRDefault="00EC266C" w:rsidP="00EC266C">
            <w:pPr>
              <w:ind w:firstLine="0"/>
              <w:jc w:val="center"/>
              <w:rPr>
                <w:rFonts w:eastAsia="Times New Roman" w:cs="Arial"/>
                <w:color w:val="000000"/>
                <w:sz w:val="20"/>
                <w:szCs w:val="20"/>
                <w:lang w:val="en-US"/>
              </w:rPr>
            </w:pPr>
            <w:r w:rsidRPr="00EC266C">
              <w:rPr>
                <w:rFonts w:eastAsia="Times New Roman" w:cs="Arial"/>
                <w:color w:val="000000"/>
                <w:sz w:val="20"/>
                <w:szCs w:val="20"/>
                <w:lang w:val="en-US"/>
              </w:rPr>
              <w:t>IVECO DAILY</w:t>
            </w:r>
          </w:p>
        </w:tc>
        <w:tc>
          <w:tcPr>
            <w:tcW w:w="3094" w:type="dxa"/>
            <w:tcBorders>
              <w:top w:val="nil"/>
              <w:left w:val="nil"/>
              <w:bottom w:val="single" w:sz="4" w:space="0" w:color="auto"/>
              <w:right w:val="single" w:sz="4" w:space="0" w:color="auto"/>
            </w:tcBorders>
            <w:shd w:val="clear" w:color="auto" w:fill="auto"/>
            <w:noWrap/>
            <w:vAlign w:val="center"/>
            <w:hideMark/>
          </w:tcPr>
          <w:p w14:paraId="5F288660" w14:textId="77777777" w:rsidR="00EC266C" w:rsidRPr="00EC266C" w:rsidRDefault="00EC266C" w:rsidP="00EC266C">
            <w:pPr>
              <w:ind w:firstLine="0"/>
              <w:jc w:val="center"/>
              <w:rPr>
                <w:rFonts w:eastAsia="Times New Roman" w:cs="Arial"/>
                <w:color w:val="000000"/>
                <w:sz w:val="20"/>
                <w:szCs w:val="20"/>
              </w:rPr>
            </w:pPr>
            <w:proofErr w:type="spellStart"/>
            <w:r w:rsidRPr="00EC266C">
              <w:rPr>
                <w:rFonts w:eastAsia="Times New Roman" w:cs="Arial"/>
                <w:color w:val="000000"/>
                <w:sz w:val="20"/>
                <w:szCs w:val="20"/>
              </w:rPr>
              <w:t>Autobokštelis</w:t>
            </w:r>
            <w:proofErr w:type="spellEnd"/>
          </w:p>
        </w:tc>
        <w:tc>
          <w:tcPr>
            <w:tcW w:w="1406" w:type="dxa"/>
            <w:tcBorders>
              <w:top w:val="nil"/>
              <w:left w:val="nil"/>
              <w:bottom w:val="single" w:sz="4" w:space="0" w:color="auto"/>
              <w:right w:val="single" w:sz="4" w:space="0" w:color="auto"/>
            </w:tcBorders>
            <w:shd w:val="clear" w:color="auto" w:fill="auto"/>
            <w:noWrap/>
            <w:vAlign w:val="center"/>
            <w:hideMark/>
          </w:tcPr>
          <w:p w14:paraId="30B80803" w14:textId="77777777" w:rsidR="00EC266C" w:rsidRPr="00EC266C" w:rsidRDefault="00EC266C" w:rsidP="00EC266C">
            <w:pPr>
              <w:ind w:firstLine="0"/>
              <w:jc w:val="center"/>
              <w:rPr>
                <w:rFonts w:eastAsia="Times New Roman" w:cs="Arial"/>
                <w:color w:val="000000"/>
                <w:sz w:val="20"/>
                <w:szCs w:val="20"/>
              </w:rPr>
            </w:pPr>
            <w:r w:rsidRPr="00EC266C">
              <w:rPr>
                <w:rFonts w:eastAsia="Times New Roman" w:cs="Arial"/>
                <w:color w:val="000000"/>
                <w:sz w:val="20"/>
                <w:szCs w:val="20"/>
              </w:rPr>
              <w:t>2018</w:t>
            </w:r>
          </w:p>
        </w:tc>
        <w:tc>
          <w:tcPr>
            <w:tcW w:w="1086" w:type="dxa"/>
            <w:tcBorders>
              <w:top w:val="nil"/>
              <w:left w:val="nil"/>
              <w:bottom w:val="single" w:sz="4" w:space="0" w:color="auto"/>
              <w:right w:val="single" w:sz="4" w:space="0" w:color="auto"/>
            </w:tcBorders>
            <w:shd w:val="clear" w:color="auto" w:fill="auto"/>
            <w:noWrap/>
            <w:vAlign w:val="center"/>
            <w:hideMark/>
          </w:tcPr>
          <w:p w14:paraId="1F182D97" w14:textId="77777777" w:rsidR="00EC266C" w:rsidRPr="00EC266C" w:rsidRDefault="00EC266C" w:rsidP="00EC266C">
            <w:pPr>
              <w:ind w:firstLine="0"/>
              <w:jc w:val="center"/>
              <w:rPr>
                <w:rFonts w:eastAsia="Times New Roman" w:cs="Arial"/>
                <w:color w:val="000000"/>
                <w:sz w:val="20"/>
                <w:szCs w:val="20"/>
              </w:rPr>
            </w:pPr>
            <w:r w:rsidRPr="00EC266C">
              <w:rPr>
                <w:rFonts w:eastAsia="Times New Roman" w:cs="Arial"/>
                <w:color w:val="000000"/>
                <w:sz w:val="20"/>
                <w:szCs w:val="20"/>
              </w:rPr>
              <w:t>KRD 758</w:t>
            </w:r>
          </w:p>
        </w:tc>
        <w:tc>
          <w:tcPr>
            <w:tcW w:w="1168" w:type="dxa"/>
            <w:tcBorders>
              <w:top w:val="nil"/>
              <w:left w:val="nil"/>
              <w:bottom w:val="single" w:sz="4" w:space="0" w:color="auto"/>
              <w:right w:val="single" w:sz="4" w:space="0" w:color="auto"/>
            </w:tcBorders>
            <w:shd w:val="clear" w:color="auto" w:fill="auto"/>
            <w:noWrap/>
            <w:vAlign w:val="center"/>
            <w:hideMark/>
          </w:tcPr>
          <w:p w14:paraId="7D99ACCE" w14:textId="77777777" w:rsidR="00EC266C" w:rsidRPr="00EC266C" w:rsidRDefault="00EC266C" w:rsidP="00EC266C">
            <w:pPr>
              <w:ind w:firstLine="0"/>
              <w:jc w:val="center"/>
              <w:rPr>
                <w:rFonts w:eastAsia="Times New Roman" w:cs="Arial"/>
                <w:sz w:val="20"/>
                <w:szCs w:val="20"/>
              </w:rPr>
            </w:pPr>
            <w:r w:rsidRPr="00EC266C">
              <w:rPr>
                <w:rFonts w:eastAsia="Times New Roman" w:cs="Arial"/>
                <w:sz w:val="20"/>
                <w:szCs w:val="20"/>
              </w:rPr>
              <w:t>3/22/2020</w:t>
            </w:r>
          </w:p>
        </w:tc>
        <w:tc>
          <w:tcPr>
            <w:tcW w:w="1171" w:type="dxa"/>
            <w:tcBorders>
              <w:top w:val="nil"/>
              <w:left w:val="nil"/>
              <w:bottom w:val="single" w:sz="4" w:space="0" w:color="auto"/>
              <w:right w:val="single" w:sz="4" w:space="0" w:color="auto"/>
            </w:tcBorders>
            <w:shd w:val="clear" w:color="auto" w:fill="auto"/>
            <w:noWrap/>
            <w:vAlign w:val="center"/>
            <w:hideMark/>
          </w:tcPr>
          <w:p w14:paraId="0B874876" w14:textId="77777777" w:rsidR="00EC266C" w:rsidRPr="00EC266C" w:rsidRDefault="00EC266C" w:rsidP="00EC266C">
            <w:pPr>
              <w:ind w:firstLine="0"/>
              <w:jc w:val="center"/>
              <w:rPr>
                <w:rFonts w:eastAsia="Times New Roman" w:cs="Arial"/>
                <w:sz w:val="20"/>
                <w:szCs w:val="20"/>
                <w:lang w:val="en-US"/>
              </w:rPr>
            </w:pPr>
            <w:r w:rsidRPr="00EC266C">
              <w:rPr>
                <w:rFonts w:eastAsia="Times New Roman" w:cs="Arial"/>
                <w:sz w:val="20"/>
                <w:szCs w:val="20"/>
                <w:lang w:val="en-US"/>
              </w:rPr>
              <w:t>7/31/2020</w:t>
            </w:r>
          </w:p>
        </w:tc>
      </w:tr>
      <w:tr w:rsidR="00EC266C" w:rsidRPr="00EC266C" w14:paraId="76ECD8BB" w14:textId="77777777" w:rsidTr="00EC266C">
        <w:trPr>
          <w:gridAfter w:val="1"/>
          <w:wAfter w:w="7" w:type="dxa"/>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B93B4B7" w14:textId="77777777" w:rsidR="00EC266C" w:rsidRPr="00EC266C" w:rsidRDefault="00EC266C" w:rsidP="00EC266C">
            <w:pPr>
              <w:ind w:firstLine="0"/>
              <w:jc w:val="center"/>
              <w:rPr>
                <w:rFonts w:eastAsia="Times New Roman" w:cs="Arial"/>
                <w:color w:val="000000"/>
                <w:sz w:val="20"/>
                <w:szCs w:val="20"/>
                <w:lang w:val="en-US"/>
              </w:rPr>
            </w:pPr>
            <w:r w:rsidRPr="00EC266C">
              <w:rPr>
                <w:rFonts w:eastAsia="Times New Roman" w:cs="Arial"/>
                <w:color w:val="000000"/>
                <w:sz w:val="20"/>
                <w:szCs w:val="20"/>
                <w:lang w:val="en-US"/>
              </w:rPr>
              <w:t>7</w:t>
            </w:r>
          </w:p>
        </w:tc>
        <w:tc>
          <w:tcPr>
            <w:tcW w:w="1737" w:type="dxa"/>
            <w:tcBorders>
              <w:top w:val="nil"/>
              <w:left w:val="nil"/>
              <w:bottom w:val="single" w:sz="4" w:space="0" w:color="auto"/>
              <w:right w:val="single" w:sz="4" w:space="0" w:color="auto"/>
            </w:tcBorders>
            <w:shd w:val="clear" w:color="auto" w:fill="auto"/>
            <w:noWrap/>
            <w:vAlign w:val="center"/>
            <w:hideMark/>
          </w:tcPr>
          <w:p w14:paraId="0C888A67" w14:textId="77777777" w:rsidR="00EC266C" w:rsidRPr="00EC266C" w:rsidRDefault="00EC266C" w:rsidP="00EC266C">
            <w:pPr>
              <w:ind w:firstLine="0"/>
              <w:jc w:val="center"/>
              <w:rPr>
                <w:rFonts w:eastAsia="Times New Roman" w:cs="Arial"/>
                <w:color w:val="000000"/>
                <w:sz w:val="20"/>
                <w:szCs w:val="20"/>
                <w:lang w:val="en-US"/>
              </w:rPr>
            </w:pPr>
            <w:r w:rsidRPr="00EC266C">
              <w:rPr>
                <w:rFonts w:eastAsia="Times New Roman" w:cs="Arial"/>
                <w:color w:val="000000"/>
                <w:sz w:val="20"/>
                <w:szCs w:val="20"/>
                <w:lang w:val="en-US"/>
              </w:rPr>
              <w:t>IVECO DAILY</w:t>
            </w:r>
          </w:p>
        </w:tc>
        <w:tc>
          <w:tcPr>
            <w:tcW w:w="3094" w:type="dxa"/>
            <w:tcBorders>
              <w:top w:val="nil"/>
              <w:left w:val="nil"/>
              <w:bottom w:val="single" w:sz="4" w:space="0" w:color="auto"/>
              <w:right w:val="single" w:sz="4" w:space="0" w:color="auto"/>
            </w:tcBorders>
            <w:shd w:val="clear" w:color="auto" w:fill="auto"/>
            <w:noWrap/>
            <w:vAlign w:val="center"/>
            <w:hideMark/>
          </w:tcPr>
          <w:p w14:paraId="6D32548D" w14:textId="77777777" w:rsidR="00EC266C" w:rsidRPr="00EC266C" w:rsidRDefault="00EC266C" w:rsidP="00EC266C">
            <w:pPr>
              <w:ind w:firstLine="0"/>
              <w:jc w:val="center"/>
              <w:rPr>
                <w:rFonts w:eastAsia="Times New Roman" w:cs="Arial"/>
                <w:color w:val="000000"/>
                <w:sz w:val="20"/>
                <w:szCs w:val="20"/>
              </w:rPr>
            </w:pPr>
            <w:proofErr w:type="spellStart"/>
            <w:r w:rsidRPr="00EC266C">
              <w:rPr>
                <w:rFonts w:eastAsia="Times New Roman" w:cs="Arial"/>
                <w:color w:val="000000"/>
                <w:sz w:val="20"/>
                <w:szCs w:val="20"/>
              </w:rPr>
              <w:t>Autobokštelis</w:t>
            </w:r>
            <w:proofErr w:type="spellEnd"/>
          </w:p>
        </w:tc>
        <w:tc>
          <w:tcPr>
            <w:tcW w:w="1406" w:type="dxa"/>
            <w:tcBorders>
              <w:top w:val="nil"/>
              <w:left w:val="nil"/>
              <w:bottom w:val="single" w:sz="4" w:space="0" w:color="auto"/>
              <w:right w:val="single" w:sz="4" w:space="0" w:color="auto"/>
            </w:tcBorders>
            <w:shd w:val="clear" w:color="auto" w:fill="auto"/>
            <w:noWrap/>
            <w:vAlign w:val="center"/>
            <w:hideMark/>
          </w:tcPr>
          <w:p w14:paraId="3EE29BD6" w14:textId="77777777" w:rsidR="00EC266C" w:rsidRPr="00EC266C" w:rsidRDefault="00EC266C" w:rsidP="00EC266C">
            <w:pPr>
              <w:ind w:firstLine="0"/>
              <w:jc w:val="center"/>
              <w:rPr>
                <w:rFonts w:eastAsia="Times New Roman" w:cs="Arial"/>
                <w:color w:val="000000"/>
                <w:sz w:val="20"/>
                <w:szCs w:val="20"/>
              </w:rPr>
            </w:pPr>
            <w:r w:rsidRPr="00EC266C">
              <w:rPr>
                <w:rFonts w:eastAsia="Times New Roman" w:cs="Arial"/>
                <w:color w:val="000000"/>
                <w:sz w:val="20"/>
                <w:szCs w:val="20"/>
              </w:rPr>
              <w:t>2018</w:t>
            </w:r>
          </w:p>
        </w:tc>
        <w:tc>
          <w:tcPr>
            <w:tcW w:w="1086" w:type="dxa"/>
            <w:tcBorders>
              <w:top w:val="nil"/>
              <w:left w:val="nil"/>
              <w:bottom w:val="single" w:sz="4" w:space="0" w:color="auto"/>
              <w:right w:val="single" w:sz="4" w:space="0" w:color="auto"/>
            </w:tcBorders>
            <w:shd w:val="clear" w:color="auto" w:fill="auto"/>
            <w:noWrap/>
            <w:vAlign w:val="center"/>
            <w:hideMark/>
          </w:tcPr>
          <w:p w14:paraId="168128E7" w14:textId="77777777" w:rsidR="00EC266C" w:rsidRPr="00EC266C" w:rsidRDefault="00EC266C" w:rsidP="00EC266C">
            <w:pPr>
              <w:ind w:firstLine="0"/>
              <w:jc w:val="center"/>
              <w:rPr>
                <w:rFonts w:eastAsia="Times New Roman" w:cs="Arial"/>
                <w:color w:val="000000"/>
                <w:sz w:val="20"/>
                <w:szCs w:val="20"/>
              </w:rPr>
            </w:pPr>
            <w:r w:rsidRPr="00EC266C">
              <w:rPr>
                <w:rFonts w:eastAsia="Times New Roman" w:cs="Arial"/>
                <w:color w:val="000000"/>
                <w:sz w:val="20"/>
                <w:szCs w:val="20"/>
              </w:rPr>
              <w:t>KRD 747</w:t>
            </w:r>
          </w:p>
        </w:tc>
        <w:tc>
          <w:tcPr>
            <w:tcW w:w="1168" w:type="dxa"/>
            <w:tcBorders>
              <w:top w:val="nil"/>
              <w:left w:val="nil"/>
              <w:bottom w:val="single" w:sz="4" w:space="0" w:color="auto"/>
              <w:right w:val="single" w:sz="4" w:space="0" w:color="auto"/>
            </w:tcBorders>
            <w:shd w:val="clear" w:color="auto" w:fill="auto"/>
            <w:noWrap/>
            <w:vAlign w:val="center"/>
            <w:hideMark/>
          </w:tcPr>
          <w:p w14:paraId="740AD652" w14:textId="77777777" w:rsidR="00EC266C" w:rsidRPr="00EC266C" w:rsidRDefault="00EC266C" w:rsidP="00EC266C">
            <w:pPr>
              <w:ind w:firstLine="0"/>
              <w:jc w:val="center"/>
              <w:rPr>
                <w:rFonts w:eastAsia="Times New Roman" w:cs="Arial"/>
                <w:sz w:val="20"/>
                <w:szCs w:val="20"/>
              </w:rPr>
            </w:pPr>
            <w:r w:rsidRPr="00EC266C">
              <w:rPr>
                <w:rFonts w:eastAsia="Times New Roman" w:cs="Arial"/>
                <w:sz w:val="20"/>
                <w:szCs w:val="20"/>
              </w:rPr>
              <w:t>3/22/2020</w:t>
            </w:r>
          </w:p>
        </w:tc>
        <w:tc>
          <w:tcPr>
            <w:tcW w:w="1171" w:type="dxa"/>
            <w:tcBorders>
              <w:top w:val="nil"/>
              <w:left w:val="nil"/>
              <w:bottom w:val="single" w:sz="4" w:space="0" w:color="auto"/>
              <w:right w:val="single" w:sz="4" w:space="0" w:color="auto"/>
            </w:tcBorders>
            <w:shd w:val="clear" w:color="auto" w:fill="auto"/>
            <w:noWrap/>
            <w:vAlign w:val="center"/>
            <w:hideMark/>
          </w:tcPr>
          <w:p w14:paraId="5ECCEEAA" w14:textId="77777777" w:rsidR="00EC266C" w:rsidRPr="00EC266C" w:rsidRDefault="00EC266C" w:rsidP="00EC266C">
            <w:pPr>
              <w:ind w:firstLine="0"/>
              <w:jc w:val="center"/>
              <w:rPr>
                <w:rFonts w:eastAsia="Times New Roman" w:cs="Arial"/>
                <w:sz w:val="20"/>
                <w:szCs w:val="20"/>
                <w:lang w:val="en-US"/>
              </w:rPr>
            </w:pPr>
            <w:r w:rsidRPr="00EC266C">
              <w:rPr>
                <w:rFonts w:eastAsia="Times New Roman" w:cs="Arial"/>
                <w:sz w:val="20"/>
                <w:szCs w:val="20"/>
                <w:lang w:val="en-US"/>
              </w:rPr>
              <w:t>7/31/2020</w:t>
            </w:r>
          </w:p>
        </w:tc>
      </w:tr>
      <w:tr w:rsidR="00EC266C" w:rsidRPr="00EC266C" w14:paraId="28941316" w14:textId="77777777" w:rsidTr="00EC266C">
        <w:trPr>
          <w:gridAfter w:val="1"/>
          <w:wAfter w:w="7" w:type="dxa"/>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7436A21" w14:textId="77777777" w:rsidR="00EC266C" w:rsidRPr="00EC266C" w:rsidRDefault="00EC266C" w:rsidP="00EC266C">
            <w:pPr>
              <w:ind w:firstLine="0"/>
              <w:jc w:val="center"/>
              <w:rPr>
                <w:rFonts w:eastAsia="Times New Roman" w:cs="Arial"/>
                <w:color w:val="000000"/>
                <w:sz w:val="20"/>
                <w:szCs w:val="20"/>
                <w:lang w:val="en-US"/>
              </w:rPr>
            </w:pPr>
            <w:r w:rsidRPr="00EC266C">
              <w:rPr>
                <w:rFonts w:eastAsia="Times New Roman" w:cs="Arial"/>
                <w:color w:val="000000"/>
                <w:sz w:val="20"/>
                <w:szCs w:val="20"/>
                <w:lang w:val="en-US"/>
              </w:rPr>
              <w:t>8</w:t>
            </w:r>
          </w:p>
        </w:tc>
        <w:tc>
          <w:tcPr>
            <w:tcW w:w="1737" w:type="dxa"/>
            <w:tcBorders>
              <w:top w:val="nil"/>
              <w:left w:val="nil"/>
              <w:bottom w:val="single" w:sz="4" w:space="0" w:color="auto"/>
              <w:right w:val="single" w:sz="4" w:space="0" w:color="auto"/>
            </w:tcBorders>
            <w:shd w:val="clear" w:color="auto" w:fill="auto"/>
            <w:noWrap/>
            <w:vAlign w:val="center"/>
            <w:hideMark/>
          </w:tcPr>
          <w:p w14:paraId="704B58EA" w14:textId="77777777" w:rsidR="00EC266C" w:rsidRPr="00EC266C" w:rsidRDefault="00EC266C" w:rsidP="00EC266C">
            <w:pPr>
              <w:ind w:firstLine="0"/>
              <w:jc w:val="center"/>
              <w:rPr>
                <w:rFonts w:eastAsia="Times New Roman" w:cs="Arial"/>
                <w:color w:val="000000"/>
                <w:sz w:val="20"/>
                <w:szCs w:val="20"/>
                <w:lang w:val="en-US"/>
              </w:rPr>
            </w:pPr>
            <w:r w:rsidRPr="00EC266C">
              <w:rPr>
                <w:rFonts w:eastAsia="Times New Roman" w:cs="Arial"/>
                <w:color w:val="000000"/>
                <w:sz w:val="20"/>
                <w:szCs w:val="20"/>
                <w:lang w:val="en-US"/>
              </w:rPr>
              <w:t>IVECO DAILY</w:t>
            </w:r>
          </w:p>
        </w:tc>
        <w:tc>
          <w:tcPr>
            <w:tcW w:w="3094" w:type="dxa"/>
            <w:tcBorders>
              <w:top w:val="nil"/>
              <w:left w:val="nil"/>
              <w:bottom w:val="single" w:sz="4" w:space="0" w:color="auto"/>
              <w:right w:val="single" w:sz="4" w:space="0" w:color="auto"/>
            </w:tcBorders>
            <w:shd w:val="clear" w:color="auto" w:fill="auto"/>
            <w:noWrap/>
            <w:vAlign w:val="center"/>
            <w:hideMark/>
          </w:tcPr>
          <w:p w14:paraId="159EFCA0" w14:textId="77777777" w:rsidR="00EC266C" w:rsidRPr="00EC266C" w:rsidRDefault="00EC266C" w:rsidP="00EC266C">
            <w:pPr>
              <w:ind w:firstLine="0"/>
              <w:jc w:val="center"/>
              <w:rPr>
                <w:rFonts w:eastAsia="Times New Roman" w:cs="Arial"/>
                <w:color w:val="000000"/>
                <w:sz w:val="20"/>
                <w:szCs w:val="20"/>
              </w:rPr>
            </w:pPr>
            <w:proofErr w:type="spellStart"/>
            <w:r w:rsidRPr="00EC266C">
              <w:rPr>
                <w:rFonts w:eastAsia="Times New Roman" w:cs="Arial"/>
                <w:color w:val="000000"/>
                <w:sz w:val="20"/>
                <w:szCs w:val="20"/>
              </w:rPr>
              <w:t>Autobokštelis</w:t>
            </w:r>
            <w:proofErr w:type="spellEnd"/>
          </w:p>
        </w:tc>
        <w:tc>
          <w:tcPr>
            <w:tcW w:w="1406" w:type="dxa"/>
            <w:tcBorders>
              <w:top w:val="nil"/>
              <w:left w:val="nil"/>
              <w:bottom w:val="single" w:sz="4" w:space="0" w:color="auto"/>
              <w:right w:val="single" w:sz="4" w:space="0" w:color="auto"/>
            </w:tcBorders>
            <w:shd w:val="clear" w:color="auto" w:fill="auto"/>
            <w:noWrap/>
            <w:vAlign w:val="center"/>
            <w:hideMark/>
          </w:tcPr>
          <w:p w14:paraId="0F4E4418" w14:textId="77777777" w:rsidR="00EC266C" w:rsidRPr="00EC266C" w:rsidRDefault="00EC266C" w:rsidP="00EC266C">
            <w:pPr>
              <w:ind w:firstLine="0"/>
              <w:jc w:val="center"/>
              <w:rPr>
                <w:rFonts w:eastAsia="Times New Roman" w:cs="Arial"/>
                <w:color w:val="000000"/>
                <w:sz w:val="20"/>
                <w:szCs w:val="20"/>
              </w:rPr>
            </w:pPr>
            <w:r w:rsidRPr="00EC266C">
              <w:rPr>
                <w:rFonts w:eastAsia="Times New Roman" w:cs="Arial"/>
                <w:color w:val="000000"/>
                <w:sz w:val="20"/>
                <w:szCs w:val="20"/>
              </w:rPr>
              <w:t>2018</w:t>
            </w:r>
          </w:p>
        </w:tc>
        <w:tc>
          <w:tcPr>
            <w:tcW w:w="1086" w:type="dxa"/>
            <w:tcBorders>
              <w:top w:val="nil"/>
              <w:left w:val="nil"/>
              <w:bottom w:val="single" w:sz="4" w:space="0" w:color="auto"/>
              <w:right w:val="single" w:sz="4" w:space="0" w:color="auto"/>
            </w:tcBorders>
            <w:shd w:val="clear" w:color="auto" w:fill="auto"/>
            <w:noWrap/>
            <w:vAlign w:val="center"/>
            <w:hideMark/>
          </w:tcPr>
          <w:p w14:paraId="48970883" w14:textId="77777777" w:rsidR="00EC266C" w:rsidRPr="00EC266C" w:rsidRDefault="00EC266C" w:rsidP="00EC266C">
            <w:pPr>
              <w:ind w:firstLine="0"/>
              <w:jc w:val="center"/>
              <w:rPr>
                <w:rFonts w:eastAsia="Times New Roman" w:cs="Arial"/>
                <w:color w:val="000000"/>
                <w:sz w:val="20"/>
                <w:szCs w:val="20"/>
              </w:rPr>
            </w:pPr>
            <w:r w:rsidRPr="00EC266C">
              <w:rPr>
                <w:rFonts w:eastAsia="Times New Roman" w:cs="Arial"/>
                <w:color w:val="000000"/>
                <w:sz w:val="20"/>
                <w:szCs w:val="20"/>
              </w:rPr>
              <w:t>KRD 746</w:t>
            </w:r>
          </w:p>
        </w:tc>
        <w:tc>
          <w:tcPr>
            <w:tcW w:w="1168" w:type="dxa"/>
            <w:tcBorders>
              <w:top w:val="nil"/>
              <w:left w:val="nil"/>
              <w:bottom w:val="single" w:sz="4" w:space="0" w:color="auto"/>
              <w:right w:val="single" w:sz="4" w:space="0" w:color="auto"/>
            </w:tcBorders>
            <w:shd w:val="clear" w:color="auto" w:fill="auto"/>
            <w:noWrap/>
            <w:vAlign w:val="center"/>
            <w:hideMark/>
          </w:tcPr>
          <w:p w14:paraId="652E617B" w14:textId="77777777" w:rsidR="00EC266C" w:rsidRPr="00EC266C" w:rsidRDefault="00EC266C" w:rsidP="00EC266C">
            <w:pPr>
              <w:ind w:firstLine="0"/>
              <w:jc w:val="center"/>
              <w:rPr>
                <w:rFonts w:eastAsia="Times New Roman" w:cs="Arial"/>
                <w:sz w:val="20"/>
                <w:szCs w:val="20"/>
              </w:rPr>
            </w:pPr>
            <w:r w:rsidRPr="00EC266C">
              <w:rPr>
                <w:rFonts w:eastAsia="Times New Roman" w:cs="Arial"/>
                <w:sz w:val="20"/>
                <w:szCs w:val="20"/>
              </w:rPr>
              <w:t>3/22/2020</w:t>
            </w:r>
          </w:p>
        </w:tc>
        <w:tc>
          <w:tcPr>
            <w:tcW w:w="1171" w:type="dxa"/>
            <w:tcBorders>
              <w:top w:val="nil"/>
              <w:left w:val="nil"/>
              <w:bottom w:val="single" w:sz="4" w:space="0" w:color="auto"/>
              <w:right w:val="single" w:sz="4" w:space="0" w:color="auto"/>
            </w:tcBorders>
            <w:shd w:val="clear" w:color="auto" w:fill="auto"/>
            <w:noWrap/>
            <w:vAlign w:val="center"/>
            <w:hideMark/>
          </w:tcPr>
          <w:p w14:paraId="3F5E87FF" w14:textId="77777777" w:rsidR="00EC266C" w:rsidRPr="00EC266C" w:rsidRDefault="00EC266C" w:rsidP="00EC266C">
            <w:pPr>
              <w:ind w:firstLine="0"/>
              <w:jc w:val="center"/>
              <w:rPr>
                <w:rFonts w:eastAsia="Times New Roman" w:cs="Arial"/>
                <w:sz w:val="20"/>
                <w:szCs w:val="20"/>
                <w:lang w:val="en-US"/>
              </w:rPr>
            </w:pPr>
            <w:r w:rsidRPr="00EC266C">
              <w:rPr>
                <w:rFonts w:eastAsia="Times New Roman" w:cs="Arial"/>
                <w:sz w:val="20"/>
                <w:szCs w:val="20"/>
                <w:lang w:val="en-US"/>
              </w:rPr>
              <w:t>7/31/2020</w:t>
            </w:r>
          </w:p>
        </w:tc>
      </w:tr>
      <w:tr w:rsidR="00EC266C" w:rsidRPr="00EC266C" w14:paraId="152472CC" w14:textId="77777777" w:rsidTr="00EC266C">
        <w:trPr>
          <w:gridAfter w:val="1"/>
          <w:wAfter w:w="7" w:type="dxa"/>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3ACF77A" w14:textId="77777777" w:rsidR="00EC266C" w:rsidRPr="00EC266C" w:rsidRDefault="00EC266C" w:rsidP="00EC266C">
            <w:pPr>
              <w:ind w:firstLine="0"/>
              <w:jc w:val="center"/>
              <w:rPr>
                <w:rFonts w:eastAsia="Times New Roman" w:cs="Arial"/>
                <w:color w:val="000000"/>
                <w:sz w:val="20"/>
                <w:szCs w:val="20"/>
                <w:lang w:val="en-US"/>
              </w:rPr>
            </w:pPr>
            <w:r w:rsidRPr="00EC266C">
              <w:rPr>
                <w:rFonts w:eastAsia="Times New Roman" w:cs="Arial"/>
                <w:color w:val="000000"/>
                <w:sz w:val="20"/>
                <w:szCs w:val="20"/>
                <w:lang w:val="en-US"/>
              </w:rPr>
              <w:t>9</w:t>
            </w:r>
          </w:p>
        </w:tc>
        <w:tc>
          <w:tcPr>
            <w:tcW w:w="1737" w:type="dxa"/>
            <w:tcBorders>
              <w:top w:val="nil"/>
              <w:left w:val="nil"/>
              <w:bottom w:val="single" w:sz="4" w:space="0" w:color="auto"/>
              <w:right w:val="single" w:sz="4" w:space="0" w:color="auto"/>
            </w:tcBorders>
            <w:shd w:val="clear" w:color="auto" w:fill="auto"/>
            <w:noWrap/>
            <w:vAlign w:val="center"/>
            <w:hideMark/>
          </w:tcPr>
          <w:p w14:paraId="2D9EDDE9" w14:textId="77777777" w:rsidR="00EC266C" w:rsidRPr="00EC266C" w:rsidRDefault="00EC266C" w:rsidP="00EC266C">
            <w:pPr>
              <w:ind w:firstLine="0"/>
              <w:jc w:val="center"/>
              <w:rPr>
                <w:rFonts w:eastAsia="Times New Roman" w:cs="Arial"/>
                <w:color w:val="000000"/>
                <w:sz w:val="20"/>
                <w:szCs w:val="20"/>
                <w:lang w:val="en-US"/>
              </w:rPr>
            </w:pPr>
            <w:r w:rsidRPr="00EC266C">
              <w:rPr>
                <w:rFonts w:eastAsia="Times New Roman" w:cs="Arial"/>
                <w:color w:val="000000"/>
                <w:sz w:val="20"/>
                <w:szCs w:val="20"/>
                <w:lang w:val="en-US"/>
              </w:rPr>
              <w:t>IVECO DAILY</w:t>
            </w:r>
          </w:p>
        </w:tc>
        <w:tc>
          <w:tcPr>
            <w:tcW w:w="3094" w:type="dxa"/>
            <w:tcBorders>
              <w:top w:val="nil"/>
              <w:left w:val="nil"/>
              <w:bottom w:val="single" w:sz="4" w:space="0" w:color="auto"/>
              <w:right w:val="single" w:sz="4" w:space="0" w:color="auto"/>
            </w:tcBorders>
            <w:shd w:val="clear" w:color="auto" w:fill="auto"/>
            <w:noWrap/>
            <w:vAlign w:val="center"/>
            <w:hideMark/>
          </w:tcPr>
          <w:p w14:paraId="42B3FE46" w14:textId="77777777" w:rsidR="00EC266C" w:rsidRPr="00EC266C" w:rsidRDefault="00EC266C" w:rsidP="00EC266C">
            <w:pPr>
              <w:ind w:firstLine="0"/>
              <w:jc w:val="center"/>
              <w:rPr>
                <w:rFonts w:eastAsia="Times New Roman" w:cs="Arial"/>
                <w:color w:val="000000"/>
                <w:sz w:val="20"/>
                <w:szCs w:val="20"/>
              </w:rPr>
            </w:pPr>
            <w:proofErr w:type="spellStart"/>
            <w:r w:rsidRPr="00EC266C">
              <w:rPr>
                <w:rFonts w:eastAsia="Times New Roman" w:cs="Arial"/>
                <w:color w:val="000000"/>
                <w:sz w:val="20"/>
                <w:szCs w:val="20"/>
              </w:rPr>
              <w:t>Autobokštelis</w:t>
            </w:r>
            <w:proofErr w:type="spellEnd"/>
          </w:p>
        </w:tc>
        <w:tc>
          <w:tcPr>
            <w:tcW w:w="1406" w:type="dxa"/>
            <w:tcBorders>
              <w:top w:val="nil"/>
              <w:left w:val="nil"/>
              <w:bottom w:val="single" w:sz="4" w:space="0" w:color="auto"/>
              <w:right w:val="single" w:sz="4" w:space="0" w:color="auto"/>
            </w:tcBorders>
            <w:shd w:val="clear" w:color="auto" w:fill="auto"/>
            <w:noWrap/>
            <w:vAlign w:val="center"/>
            <w:hideMark/>
          </w:tcPr>
          <w:p w14:paraId="0E2E99FA" w14:textId="77777777" w:rsidR="00EC266C" w:rsidRPr="00EC266C" w:rsidRDefault="00EC266C" w:rsidP="00EC266C">
            <w:pPr>
              <w:ind w:firstLine="0"/>
              <w:jc w:val="center"/>
              <w:rPr>
                <w:rFonts w:eastAsia="Times New Roman" w:cs="Arial"/>
                <w:color w:val="000000"/>
                <w:sz w:val="20"/>
                <w:szCs w:val="20"/>
              </w:rPr>
            </w:pPr>
            <w:r w:rsidRPr="00EC266C">
              <w:rPr>
                <w:rFonts w:eastAsia="Times New Roman" w:cs="Arial"/>
                <w:color w:val="000000"/>
                <w:sz w:val="20"/>
                <w:szCs w:val="20"/>
              </w:rPr>
              <w:t>2018</w:t>
            </w:r>
          </w:p>
        </w:tc>
        <w:tc>
          <w:tcPr>
            <w:tcW w:w="1086" w:type="dxa"/>
            <w:tcBorders>
              <w:top w:val="nil"/>
              <w:left w:val="nil"/>
              <w:bottom w:val="single" w:sz="4" w:space="0" w:color="auto"/>
              <w:right w:val="single" w:sz="4" w:space="0" w:color="auto"/>
            </w:tcBorders>
            <w:shd w:val="clear" w:color="auto" w:fill="auto"/>
            <w:noWrap/>
            <w:vAlign w:val="center"/>
            <w:hideMark/>
          </w:tcPr>
          <w:p w14:paraId="2CD5B76E" w14:textId="77777777" w:rsidR="00EC266C" w:rsidRPr="00EC266C" w:rsidRDefault="00EC266C" w:rsidP="00EC266C">
            <w:pPr>
              <w:ind w:firstLine="0"/>
              <w:jc w:val="center"/>
              <w:rPr>
                <w:rFonts w:eastAsia="Times New Roman" w:cs="Arial"/>
                <w:color w:val="000000"/>
                <w:sz w:val="20"/>
                <w:szCs w:val="20"/>
              </w:rPr>
            </w:pPr>
            <w:r w:rsidRPr="00EC266C">
              <w:rPr>
                <w:rFonts w:eastAsia="Times New Roman" w:cs="Arial"/>
                <w:color w:val="000000"/>
                <w:sz w:val="20"/>
                <w:szCs w:val="20"/>
              </w:rPr>
              <w:t>KRD 744</w:t>
            </w:r>
          </w:p>
        </w:tc>
        <w:tc>
          <w:tcPr>
            <w:tcW w:w="1168" w:type="dxa"/>
            <w:tcBorders>
              <w:top w:val="nil"/>
              <w:left w:val="nil"/>
              <w:bottom w:val="single" w:sz="4" w:space="0" w:color="auto"/>
              <w:right w:val="single" w:sz="4" w:space="0" w:color="auto"/>
            </w:tcBorders>
            <w:shd w:val="clear" w:color="auto" w:fill="auto"/>
            <w:noWrap/>
            <w:vAlign w:val="center"/>
            <w:hideMark/>
          </w:tcPr>
          <w:p w14:paraId="1DEAC5DD" w14:textId="77777777" w:rsidR="00EC266C" w:rsidRPr="00EC266C" w:rsidRDefault="00EC266C" w:rsidP="00EC266C">
            <w:pPr>
              <w:ind w:firstLine="0"/>
              <w:jc w:val="center"/>
              <w:rPr>
                <w:rFonts w:eastAsia="Times New Roman" w:cs="Arial"/>
                <w:sz w:val="20"/>
                <w:szCs w:val="20"/>
              </w:rPr>
            </w:pPr>
            <w:r w:rsidRPr="00EC266C">
              <w:rPr>
                <w:rFonts w:eastAsia="Times New Roman" w:cs="Arial"/>
                <w:sz w:val="20"/>
                <w:szCs w:val="20"/>
              </w:rPr>
              <w:t>3/22/2020</w:t>
            </w:r>
          </w:p>
        </w:tc>
        <w:tc>
          <w:tcPr>
            <w:tcW w:w="1171" w:type="dxa"/>
            <w:tcBorders>
              <w:top w:val="nil"/>
              <w:left w:val="nil"/>
              <w:bottom w:val="single" w:sz="4" w:space="0" w:color="auto"/>
              <w:right w:val="single" w:sz="4" w:space="0" w:color="auto"/>
            </w:tcBorders>
            <w:shd w:val="clear" w:color="auto" w:fill="auto"/>
            <w:noWrap/>
            <w:vAlign w:val="center"/>
            <w:hideMark/>
          </w:tcPr>
          <w:p w14:paraId="52B56D06" w14:textId="77777777" w:rsidR="00EC266C" w:rsidRPr="00EC266C" w:rsidRDefault="00EC266C" w:rsidP="00EC266C">
            <w:pPr>
              <w:ind w:firstLine="0"/>
              <w:jc w:val="center"/>
              <w:rPr>
                <w:rFonts w:eastAsia="Times New Roman" w:cs="Arial"/>
                <w:sz w:val="20"/>
                <w:szCs w:val="20"/>
                <w:lang w:val="en-US"/>
              </w:rPr>
            </w:pPr>
            <w:r w:rsidRPr="00EC266C">
              <w:rPr>
                <w:rFonts w:eastAsia="Times New Roman" w:cs="Arial"/>
                <w:sz w:val="20"/>
                <w:szCs w:val="20"/>
                <w:lang w:val="en-US"/>
              </w:rPr>
              <w:t>7/31/2020</w:t>
            </w:r>
          </w:p>
        </w:tc>
      </w:tr>
      <w:tr w:rsidR="00EC266C" w:rsidRPr="00EC266C" w14:paraId="2F94C306" w14:textId="77777777" w:rsidTr="00EC266C">
        <w:trPr>
          <w:gridAfter w:val="1"/>
          <w:wAfter w:w="7" w:type="dxa"/>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254BA00" w14:textId="77777777" w:rsidR="00EC266C" w:rsidRPr="00EC266C" w:rsidRDefault="00EC266C" w:rsidP="00EC266C">
            <w:pPr>
              <w:ind w:firstLine="0"/>
              <w:jc w:val="center"/>
              <w:rPr>
                <w:rFonts w:eastAsia="Times New Roman" w:cs="Arial"/>
                <w:color w:val="000000"/>
                <w:sz w:val="20"/>
                <w:szCs w:val="20"/>
                <w:lang w:val="en-US"/>
              </w:rPr>
            </w:pPr>
            <w:r w:rsidRPr="00EC266C">
              <w:rPr>
                <w:rFonts w:eastAsia="Times New Roman" w:cs="Arial"/>
                <w:color w:val="000000"/>
                <w:sz w:val="20"/>
                <w:szCs w:val="20"/>
                <w:lang w:val="en-US"/>
              </w:rPr>
              <w:t>10</w:t>
            </w:r>
          </w:p>
        </w:tc>
        <w:tc>
          <w:tcPr>
            <w:tcW w:w="1737" w:type="dxa"/>
            <w:tcBorders>
              <w:top w:val="nil"/>
              <w:left w:val="nil"/>
              <w:bottom w:val="single" w:sz="4" w:space="0" w:color="auto"/>
              <w:right w:val="single" w:sz="4" w:space="0" w:color="auto"/>
            </w:tcBorders>
            <w:shd w:val="clear" w:color="auto" w:fill="auto"/>
            <w:noWrap/>
            <w:vAlign w:val="center"/>
            <w:hideMark/>
          </w:tcPr>
          <w:p w14:paraId="77706D2F" w14:textId="77777777" w:rsidR="00EC266C" w:rsidRPr="00EC266C" w:rsidRDefault="00EC266C" w:rsidP="00EC266C">
            <w:pPr>
              <w:ind w:firstLine="0"/>
              <w:jc w:val="center"/>
              <w:rPr>
                <w:rFonts w:eastAsia="Times New Roman" w:cs="Arial"/>
                <w:color w:val="000000"/>
                <w:sz w:val="20"/>
                <w:szCs w:val="20"/>
                <w:lang w:val="en-US"/>
              </w:rPr>
            </w:pPr>
            <w:r w:rsidRPr="00EC266C">
              <w:rPr>
                <w:rFonts w:eastAsia="Times New Roman" w:cs="Arial"/>
                <w:color w:val="000000"/>
                <w:sz w:val="20"/>
                <w:szCs w:val="20"/>
                <w:lang w:val="en-US"/>
              </w:rPr>
              <w:t>IVECO DAILY</w:t>
            </w:r>
          </w:p>
        </w:tc>
        <w:tc>
          <w:tcPr>
            <w:tcW w:w="3094" w:type="dxa"/>
            <w:tcBorders>
              <w:top w:val="nil"/>
              <w:left w:val="nil"/>
              <w:bottom w:val="single" w:sz="4" w:space="0" w:color="auto"/>
              <w:right w:val="single" w:sz="4" w:space="0" w:color="auto"/>
            </w:tcBorders>
            <w:shd w:val="clear" w:color="auto" w:fill="auto"/>
            <w:noWrap/>
            <w:vAlign w:val="center"/>
            <w:hideMark/>
          </w:tcPr>
          <w:p w14:paraId="2F19A673" w14:textId="77777777" w:rsidR="00EC266C" w:rsidRPr="00EC266C" w:rsidRDefault="00EC266C" w:rsidP="00EC266C">
            <w:pPr>
              <w:ind w:firstLine="0"/>
              <w:jc w:val="center"/>
              <w:rPr>
                <w:rFonts w:eastAsia="Times New Roman" w:cs="Arial"/>
                <w:color w:val="000000"/>
                <w:sz w:val="20"/>
                <w:szCs w:val="20"/>
              </w:rPr>
            </w:pPr>
            <w:proofErr w:type="spellStart"/>
            <w:r w:rsidRPr="00EC266C">
              <w:rPr>
                <w:rFonts w:eastAsia="Times New Roman" w:cs="Arial"/>
                <w:color w:val="000000"/>
                <w:sz w:val="20"/>
                <w:szCs w:val="20"/>
              </w:rPr>
              <w:t>Autobokštelis</w:t>
            </w:r>
            <w:proofErr w:type="spellEnd"/>
          </w:p>
        </w:tc>
        <w:tc>
          <w:tcPr>
            <w:tcW w:w="1406" w:type="dxa"/>
            <w:tcBorders>
              <w:top w:val="nil"/>
              <w:left w:val="nil"/>
              <w:bottom w:val="single" w:sz="4" w:space="0" w:color="auto"/>
              <w:right w:val="single" w:sz="4" w:space="0" w:color="auto"/>
            </w:tcBorders>
            <w:shd w:val="clear" w:color="auto" w:fill="auto"/>
            <w:noWrap/>
            <w:vAlign w:val="center"/>
            <w:hideMark/>
          </w:tcPr>
          <w:p w14:paraId="061365B8" w14:textId="77777777" w:rsidR="00EC266C" w:rsidRPr="00EC266C" w:rsidRDefault="00EC266C" w:rsidP="00EC266C">
            <w:pPr>
              <w:ind w:firstLine="0"/>
              <w:jc w:val="center"/>
              <w:rPr>
                <w:rFonts w:eastAsia="Times New Roman" w:cs="Arial"/>
                <w:color w:val="000000"/>
                <w:sz w:val="20"/>
                <w:szCs w:val="20"/>
              </w:rPr>
            </w:pPr>
            <w:r w:rsidRPr="00EC266C">
              <w:rPr>
                <w:rFonts w:eastAsia="Times New Roman" w:cs="Arial"/>
                <w:color w:val="000000"/>
                <w:sz w:val="20"/>
                <w:szCs w:val="20"/>
              </w:rPr>
              <w:t>2018</w:t>
            </w:r>
          </w:p>
        </w:tc>
        <w:tc>
          <w:tcPr>
            <w:tcW w:w="1086" w:type="dxa"/>
            <w:tcBorders>
              <w:top w:val="nil"/>
              <w:left w:val="nil"/>
              <w:bottom w:val="single" w:sz="4" w:space="0" w:color="auto"/>
              <w:right w:val="single" w:sz="4" w:space="0" w:color="auto"/>
            </w:tcBorders>
            <w:shd w:val="clear" w:color="auto" w:fill="auto"/>
            <w:noWrap/>
            <w:vAlign w:val="center"/>
            <w:hideMark/>
          </w:tcPr>
          <w:p w14:paraId="3131F273" w14:textId="77777777" w:rsidR="00EC266C" w:rsidRPr="00EC266C" w:rsidRDefault="00EC266C" w:rsidP="00EC266C">
            <w:pPr>
              <w:ind w:firstLine="0"/>
              <w:jc w:val="center"/>
              <w:rPr>
                <w:rFonts w:eastAsia="Times New Roman" w:cs="Arial"/>
                <w:color w:val="000000"/>
                <w:sz w:val="20"/>
                <w:szCs w:val="20"/>
              </w:rPr>
            </w:pPr>
            <w:r w:rsidRPr="00EC266C">
              <w:rPr>
                <w:rFonts w:eastAsia="Times New Roman" w:cs="Arial"/>
                <w:color w:val="000000"/>
                <w:sz w:val="20"/>
                <w:szCs w:val="20"/>
              </w:rPr>
              <w:t>KRD 741</w:t>
            </w:r>
          </w:p>
        </w:tc>
        <w:tc>
          <w:tcPr>
            <w:tcW w:w="1168" w:type="dxa"/>
            <w:tcBorders>
              <w:top w:val="nil"/>
              <w:left w:val="nil"/>
              <w:bottom w:val="single" w:sz="4" w:space="0" w:color="auto"/>
              <w:right w:val="single" w:sz="4" w:space="0" w:color="auto"/>
            </w:tcBorders>
            <w:shd w:val="clear" w:color="auto" w:fill="auto"/>
            <w:noWrap/>
            <w:vAlign w:val="center"/>
            <w:hideMark/>
          </w:tcPr>
          <w:p w14:paraId="642EFEDD" w14:textId="77777777" w:rsidR="00EC266C" w:rsidRPr="00EC266C" w:rsidRDefault="00EC266C" w:rsidP="00EC266C">
            <w:pPr>
              <w:ind w:firstLine="0"/>
              <w:jc w:val="center"/>
              <w:rPr>
                <w:rFonts w:eastAsia="Times New Roman" w:cs="Arial"/>
                <w:sz w:val="20"/>
                <w:szCs w:val="20"/>
              </w:rPr>
            </w:pPr>
            <w:r w:rsidRPr="00EC266C">
              <w:rPr>
                <w:rFonts w:eastAsia="Times New Roman" w:cs="Arial"/>
                <w:sz w:val="20"/>
                <w:szCs w:val="20"/>
              </w:rPr>
              <w:t>3/22/2020</w:t>
            </w:r>
          </w:p>
        </w:tc>
        <w:tc>
          <w:tcPr>
            <w:tcW w:w="1171" w:type="dxa"/>
            <w:tcBorders>
              <w:top w:val="nil"/>
              <w:left w:val="nil"/>
              <w:bottom w:val="single" w:sz="4" w:space="0" w:color="auto"/>
              <w:right w:val="single" w:sz="4" w:space="0" w:color="auto"/>
            </w:tcBorders>
            <w:shd w:val="clear" w:color="auto" w:fill="auto"/>
            <w:noWrap/>
            <w:vAlign w:val="center"/>
            <w:hideMark/>
          </w:tcPr>
          <w:p w14:paraId="79F4635C" w14:textId="77777777" w:rsidR="00EC266C" w:rsidRPr="00EC266C" w:rsidRDefault="00EC266C" w:rsidP="00EC266C">
            <w:pPr>
              <w:ind w:firstLine="0"/>
              <w:jc w:val="center"/>
              <w:rPr>
                <w:rFonts w:eastAsia="Times New Roman" w:cs="Arial"/>
                <w:sz w:val="20"/>
                <w:szCs w:val="20"/>
                <w:lang w:val="en-US"/>
              </w:rPr>
            </w:pPr>
            <w:r w:rsidRPr="00EC266C">
              <w:rPr>
                <w:rFonts w:eastAsia="Times New Roman" w:cs="Arial"/>
                <w:sz w:val="20"/>
                <w:szCs w:val="20"/>
                <w:lang w:val="en-US"/>
              </w:rPr>
              <w:t>7/31/2020</w:t>
            </w:r>
          </w:p>
        </w:tc>
      </w:tr>
      <w:tr w:rsidR="00EC266C" w:rsidRPr="00EC266C" w14:paraId="1C37D565" w14:textId="77777777" w:rsidTr="00EC266C">
        <w:trPr>
          <w:gridAfter w:val="1"/>
          <w:wAfter w:w="7" w:type="dxa"/>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90A87BB" w14:textId="77777777" w:rsidR="00EC266C" w:rsidRPr="00EC266C" w:rsidRDefault="00EC266C" w:rsidP="00EC266C">
            <w:pPr>
              <w:ind w:firstLine="0"/>
              <w:jc w:val="center"/>
              <w:rPr>
                <w:rFonts w:eastAsia="Times New Roman" w:cs="Arial"/>
                <w:color w:val="000000"/>
                <w:sz w:val="20"/>
                <w:szCs w:val="20"/>
                <w:lang w:val="en-US"/>
              </w:rPr>
            </w:pPr>
            <w:r w:rsidRPr="00EC266C">
              <w:rPr>
                <w:rFonts w:eastAsia="Times New Roman" w:cs="Arial"/>
                <w:color w:val="000000"/>
                <w:sz w:val="20"/>
                <w:szCs w:val="20"/>
                <w:lang w:val="en-US"/>
              </w:rPr>
              <w:t>11</w:t>
            </w:r>
          </w:p>
        </w:tc>
        <w:tc>
          <w:tcPr>
            <w:tcW w:w="1737" w:type="dxa"/>
            <w:tcBorders>
              <w:top w:val="nil"/>
              <w:left w:val="nil"/>
              <w:bottom w:val="single" w:sz="4" w:space="0" w:color="auto"/>
              <w:right w:val="single" w:sz="4" w:space="0" w:color="auto"/>
            </w:tcBorders>
            <w:shd w:val="clear" w:color="auto" w:fill="auto"/>
            <w:noWrap/>
            <w:vAlign w:val="center"/>
            <w:hideMark/>
          </w:tcPr>
          <w:p w14:paraId="240606DF" w14:textId="77777777" w:rsidR="00EC266C" w:rsidRPr="00EC266C" w:rsidRDefault="00EC266C" w:rsidP="00EC266C">
            <w:pPr>
              <w:ind w:firstLine="0"/>
              <w:jc w:val="center"/>
              <w:rPr>
                <w:rFonts w:eastAsia="Times New Roman" w:cs="Arial"/>
                <w:color w:val="000000"/>
                <w:sz w:val="20"/>
                <w:szCs w:val="20"/>
                <w:lang w:val="en-US"/>
              </w:rPr>
            </w:pPr>
            <w:r w:rsidRPr="00EC266C">
              <w:rPr>
                <w:rFonts w:eastAsia="Times New Roman" w:cs="Arial"/>
                <w:color w:val="000000"/>
                <w:sz w:val="20"/>
                <w:szCs w:val="20"/>
                <w:lang w:val="en-US"/>
              </w:rPr>
              <w:t>IVECO DAILY</w:t>
            </w:r>
          </w:p>
        </w:tc>
        <w:tc>
          <w:tcPr>
            <w:tcW w:w="3094" w:type="dxa"/>
            <w:tcBorders>
              <w:top w:val="nil"/>
              <w:left w:val="nil"/>
              <w:bottom w:val="single" w:sz="4" w:space="0" w:color="auto"/>
              <w:right w:val="single" w:sz="4" w:space="0" w:color="auto"/>
            </w:tcBorders>
            <w:shd w:val="clear" w:color="auto" w:fill="auto"/>
            <w:noWrap/>
            <w:vAlign w:val="center"/>
            <w:hideMark/>
          </w:tcPr>
          <w:p w14:paraId="16426F42" w14:textId="77777777" w:rsidR="00EC266C" w:rsidRPr="00EC266C" w:rsidRDefault="00EC266C" w:rsidP="00EC266C">
            <w:pPr>
              <w:ind w:firstLine="0"/>
              <w:jc w:val="center"/>
              <w:rPr>
                <w:rFonts w:eastAsia="Times New Roman" w:cs="Arial"/>
                <w:color w:val="000000"/>
                <w:sz w:val="20"/>
                <w:szCs w:val="20"/>
              </w:rPr>
            </w:pPr>
            <w:proofErr w:type="spellStart"/>
            <w:r w:rsidRPr="00EC266C">
              <w:rPr>
                <w:rFonts w:eastAsia="Times New Roman" w:cs="Arial"/>
                <w:color w:val="000000"/>
                <w:sz w:val="20"/>
                <w:szCs w:val="20"/>
              </w:rPr>
              <w:t>Autobokštelis</w:t>
            </w:r>
            <w:proofErr w:type="spellEnd"/>
          </w:p>
        </w:tc>
        <w:tc>
          <w:tcPr>
            <w:tcW w:w="1406" w:type="dxa"/>
            <w:tcBorders>
              <w:top w:val="nil"/>
              <w:left w:val="nil"/>
              <w:bottom w:val="single" w:sz="4" w:space="0" w:color="auto"/>
              <w:right w:val="single" w:sz="4" w:space="0" w:color="auto"/>
            </w:tcBorders>
            <w:shd w:val="clear" w:color="auto" w:fill="auto"/>
            <w:noWrap/>
            <w:vAlign w:val="center"/>
            <w:hideMark/>
          </w:tcPr>
          <w:p w14:paraId="0DB2ED14" w14:textId="77777777" w:rsidR="00EC266C" w:rsidRPr="00EC266C" w:rsidRDefault="00EC266C" w:rsidP="00EC266C">
            <w:pPr>
              <w:ind w:firstLine="0"/>
              <w:jc w:val="center"/>
              <w:rPr>
                <w:rFonts w:eastAsia="Times New Roman" w:cs="Arial"/>
                <w:color w:val="000000"/>
                <w:sz w:val="20"/>
                <w:szCs w:val="20"/>
              </w:rPr>
            </w:pPr>
            <w:r w:rsidRPr="00EC266C">
              <w:rPr>
                <w:rFonts w:eastAsia="Times New Roman" w:cs="Arial"/>
                <w:color w:val="000000"/>
                <w:sz w:val="20"/>
                <w:szCs w:val="20"/>
              </w:rPr>
              <w:t>2018</w:t>
            </w:r>
          </w:p>
        </w:tc>
        <w:tc>
          <w:tcPr>
            <w:tcW w:w="1086" w:type="dxa"/>
            <w:tcBorders>
              <w:top w:val="nil"/>
              <w:left w:val="nil"/>
              <w:bottom w:val="single" w:sz="4" w:space="0" w:color="auto"/>
              <w:right w:val="single" w:sz="4" w:space="0" w:color="auto"/>
            </w:tcBorders>
            <w:shd w:val="clear" w:color="auto" w:fill="auto"/>
            <w:noWrap/>
            <w:vAlign w:val="center"/>
            <w:hideMark/>
          </w:tcPr>
          <w:p w14:paraId="243DD14A" w14:textId="77777777" w:rsidR="00EC266C" w:rsidRPr="00EC266C" w:rsidRDefault="00EC266C" w:rsidP="00EC266C">
            <w:pPr>
              <w:ind w:firstLine="0"/>
              <w:jc w:val="center"/>
              <w:rPr>
                <w:rFonts w:eastAsia="Times New Roman" w:cs="Arial"/>
                <w:color w:val="000000"/>
                <w:sz w:val="20"/>
                <w:szCs w:val="20"/>
              </w:rPr>
            </w:pPr>
            <w:r w:rsidRPr="00EC266C">
              <w:rPr>
                <w:rFonts w:eastAsia="Times New Roman" w:cs="Arial"/>
                <w:color w:val="000000"/>
                <w:sz w:val="20"/>
                <w:szCs w:val="20"/>
              </w:rPr>
              <w:t>KRD 740</w:t>
            </w:r>
          </w:p>
        </w:tc>
        <w:tc>
          <w:tcPr>
            <w:tcW w:w="1168" w:type="dxa"/>
            <w:tcBorders>
              <w:top w:val="nil"/>
              <w:left w:val="nil"/>
              <w:bottom w:val="single" w:sz="4" w:space="0" w:color="auto"/>
              <w:right w:val="single" w:sz="4" w:space="0" w:color="auto"/>
            </w:tcBorders>
            <w:shd w:val="clear" w:color="auto" w:fill="auto"/>
            <w:noWrap/>
            <w:vAlign w:val="center"/>
            <w:hideMark/>
          </w:tcPr>
          <w:p w14:paraId="7292C01F" w14:textId="77777777" w:rsidR="00EC266C" w:rsidRPr="00EC266C" w:rsidRDefault="00EC266C" w:rsidP="00EC266C">
            <w:pPr>
              <w:ind w:firstLine="0"/>
              <w:jc w:val="center"/>
              <w:rPr>
                <w:rFonts w:eastAsia="Times New Roman" w:cs="Arial"/>
                <w:sz w:val="20"/>
                <w:szCs w:val="20"/>
              </w:rPr>
            </w:pPr>
            <w:r w:rsidRPr="00EC266C">
              <w:rPr>
                <w:rFonts w:eastAsia="Times New Roman" w:cs="Arial"/>
                <w:sz w:val="20"/>
                <w:szCs w:val="20"/>
              </w:rPr>
              <w:t>3/22/2020</w:t>
            </w:r>
          </w:p>
        </w:tc>
        <w:tc>
          <w:tcPr>
            <w:tcW w:w="1171" w:type="dxa"/>
            <w:tcBorders>
              <w:top w:val="nil"/>
              <w:left w:val="nil"/>
              <w:bottom w:val="single" w:sz="4" w:space="0" w:color="auto"/>
              <w:right w:val="single" w:sz="4" w:space="0" w:color="auto"/>
            </w:tcBorders>
            <w:shd w:val="clear" w:color="auto" w:fill="auto"/>
            <w:noWrap/>
            <w:vAlign w:val="center"/>
            <w:hideMark/>
          </w:tcPr>
          <w:p w14:paraId="02E166F7" w14:textId="77777777" w:rsidR="00EC266C" w:rsidRPr="00EC266C" w:rsidRDefault="00EC266C" w:rsidP="00EC266C">
            <w:pPr>
              <w:ind w:firstLine="0"/>
              <w:jc w:val="center"/>
              <w:rPr>
                <w:rFonts w:eastAsia="Times New Roman" w:cs="Arial"/>
                <w:sz w:val="20"/>
                <w:szCs w:val="20"/>
                <w:lang w:val="en-US"/>
              </w:rPr>
            </w:pPr>
            <w:r w:rsidRPr="00EC266C">
              <w:rPr>
                <w:rFonts w:eastAsia="Times New Roman" w:cs="Arial"/>
                <w:sz w:val="20"/>
                <w:szCs w:val="20"/>
                <w:lang w:val="en-US"/>
              </w:rPr>
              <w:t>7/31/2020</w:t>
            </w:r>
          </w:p>
        </w:tc>
      </w:tr>
      <w:tr w:rsidR="00EC266C" w:rsidRPr="00EC266C" w14:paraId="5E33D681" w14:textId="77777777" w:rsidTr="00EC266C">
        <w:trPr>
          <w:gridAfter w:val="1"/>
          <w:wAfter w:w="7" w:type="dxa"/>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50237FF" w14:textId="77777777" w:rsidR="00EC266C" w:rsidRPr="00EC266C" w:rsidRDefault="00EC266C" w:rsidP="00EC266C">
            <w:pPr>
              <w:ind w:firstLine="0"/>
              <w:jc w:val="center"/>
              <w:rPr>
                <w:rFonts w:eastAsia="Times New Roman" w:cs="Arial"/>
                <w:color w:val="000000"/>
                <w:sz w:val="20"/>
                <w:szCs w:val="20"/>
                <w:lang w:val="en-US"/>
              </w:rPr>
            </w:pPr>
            <w:r w:rsidRPr="00EC266C">
              <w:rPr>
                <w:rFonts w:eastAsia="Times New Roman" w:cs="Arial"/>
                <w:color w:val="000000"/>
                <w:sz w:val="20"/>
                <w:szCs w:val="20"/>
                <w:lang w:val="en-US"/>
              </w:rPr>
              <w:t>12</w:t>
            </w:r>
          </w:p>
        </w:tc>
        <w:tc>
          <w:tcPr>
            <w:tcW w:w="1737" w:type="dxa"/>
            <w:tcBorders>
              <w:top w:val="nil"/>
              <w:left w:val="nil"/>
              <w:bottom w:val="single" w:sz="4" w:space="0" w:color="auto"/>
              <w:right w:val="single" w:sz="4" w:space="0" w:color="auto"/>
            </w:tcBorders>
            <w:shd w:val="clear" w:color="auto" w:fill="auto"/>
            <w:noWrap/>
            <w:vAlign w:val="center"/>
            <w:hideMark/>
          </w:tcPr>
          <w:p w14:paraId="612AF3DF" w14:textId="77777777" w:rsidR="00EC266C" w:rsidRPr="00EC266C" w:rsidRDefault="00EC266C" w:rsidP="00EC266C">
            <w:pPr>
              <w:ind w:firstLine="0"/>
              <w:jc w:val="center"/>
              <w:rPr>
                <w:rFonts w:eastAsia="Times New Roman" w:cs="Arial"/>
                <w:color w:val="000000"/>
                <w:sz w:val="20"/>
                <w:szCs w:val="20"/>
                <w:lang w:val="en-US"/>
              </w:rPr>
            </w:pPr>
            <w:r w:rsidRPr="00EC266C">
              <w:rPr>
                <w:rFonts w:eastAsia="Times New Roman" w:cs="Arial"/>
                <w:color w:val="000000"/>
                <w:sz w:val="20"/>
                <w:szCs w:val="20"/>
                <w:lang w:val="en-US"/>
              </w:rPr>
              <w:t>IVECO DAILY</w:t>
            </w:r>
          </w:p>
        </w:tc>
        <w:tc>
          <w:tcPr>
            <w:tcW w:w="3094" w:type="dxa"/>
            <w:tcBorders>
              <w:top w:val="nil"/>
              <w:left w:val="nil"/>
              <w:bottom w:val="single" w:sz="4" w:space="0" w:color="auto"/>
              <w:right w:val="single" w:sz="4" w:space="0" w:color="auto"/>
            </w:tcBorders>
            <w:shd w:val="clear" w:color="auto" w:fill="auto"/>
            <w:noWrap/>
            <w:vAlign w:val="center"/>
            <w:hideMark/>
          </w:tcPr>
          <w:p w14:paraId="47DAA1BB" w14:textId="77777777" w:rsidR="00EC266C" w:rsidRPr="00EC266C" w:rsidRDefault="00EC266C" w:rsidP="00EC266C">
            <w:pPr>
              <w:ind w:firstLine="0"/>
              <w:jc w:val="center"/>
              <w:rPr>
                <w:rFonts w:eastAsia="Times New Roman" w:cs="Arial"/>
                <w:color w:val="000000"/>
                <w:sz w:val="20"/>
                <w:szCs w:val="20"/>
              </w:rPr>
            </w:pPr>
            <w:proofErr w:type="spellStart"/>
            <w:r w:rsidRPr="00EC266C">
              <w:rPr>
                <w:rFonts w:eastAsia="Times New Roman" w:cs="Arial"/>
                <w:color w:val="000000"/>
                <w:sz w:val="20"/>
                <w:szCs w:val="20"/>
              </w:rPr>
              <w:t>Autobokštelis</w:t>
            </w:r>
            <w:proofErr w:type="spellEnd"/>
          </w:p>
        </w:tc>
        <w:tc>
          <w:tcPr>
            <w:tcW w:w="1406" w:type="dxa"/>
            <w:tcBorders>
              <w:top w:val="nil"/>
              <w:left w:val="nil"/>
              <w:bottom w:val="single" w:sz="4" w:space="0" w:color="auto"/>
              <w:right w:val="single" w:sz="4" w:space="0" w:color="auto"/>
            </w:tcBorders>
            <w:shd w:val="clear" w:color="auto" w:fill="auto"/>
            <w:noWrap/>
            <w:vAlign w:val="center"/>
            <w:hideMark/>
          </w:tcPr>
          <w:p w14:paraId="297B561B" w14:textId="77777777" w:rsidR="00EC266C" w:rsidRPr="00EC266C" w:rsidRDefault="00EC266C" w:rsidP="00EC266C">
            <w:pPr>
              <w:ind w:firstLine="0"/>
              <w:jc w:val="center"/>
              <w:rPr>
                <w:rFonts w:eastAsia="Times New Roman" w:cs="Arial"/>
                <w:color w:val="000000"/>
                <w:sz w:val="20"/>
                <w:szCs w:val="20"/>
              </w:rPr>
            </w:pPr>
            <w:r w:rsidRPr="00EC266C">
              <w:rPr>
                <w:rFonts w:eastAsia="Times New Roman" w:cs="Arial"/>
                <w:color w:val="000000"/>
                <w:sz w:val="20"/>
                <w:szCs w:val="20"/>
              </w:rPr>
              <w:t>2018</w:t>
            </w:r>
          </w:p>
        </w:tc>
        <w:tc>
          <w:tcPr>
            <w:tcW w:w="1086" w:type="dxa"/>
            <w:tcBorders>
              <w:top w:val="nil"/>
              <w:left w:val="nil"/>
              <w:bottom w:val="single" w:sz="4" w:space="0" w:color="auto"/>
              <w:right w:val="single" w:sz="4" w:space="0" w:color="auto"/>
            </w:tcBorders>
            <w:shd w:val="clear" w:color="auto" w:fill="auto"/>
            <w:noWrap/>
            <w:vAlign w:val="center"/>
            <w:hideMark/>
          </w:tcPr>
          <w:p w14:paraId="7BA3151C" w14:textId="77777777" w:rsidR="00EC266C" w:rsidRPr="00EC266C" w:rsidRDefault="00EC266C" w:rsidP="00EC266C">
            <w:pPr>
              <w:ind w:firstLine="0"/>
              <w:jc w:val="center"/>
              <w:rPr>
                <w:rFonts w:eastAsia="Times New Roman" w:cs="Arial"/>
                <w:color w:val="000000"/>
                <w:sz w:val="20"/>
                <w:szCs w:val="20"/>
              </w:rPr>
            </w:pPr>
            <w:r w:rsidRPr="00EC266C">
              <w:rPr>
                <w:rFonts w:eastAsia="Times New Roman" w:cs="Arial"/>
                <w:color w:val="000000"/>
                <w:sz w:val="20"/>
                <w:szCs w:val="20"/>
              </w:rPr>
              <w:t>KRD 759</w:t>
            </w:r>
          </w:p>
        </w:tc>
        <w:tc>
          <w:tcPr>
            <w:tcW w:w="1168" w:type="dxa"/>
            <w:tcBorders>
              <w:top w:val="nil"/>
              <w:left w:val="nil"/>
              <w:bottom w:val="single" w:sz="4" w:space="0" w:color="auto"/>
              <w:right w:val="single" w:sz="4" w:space="0" w:color="auto"/>
            </w:tcBorders>
            <w:shd w:val="clear" w:color="auto" w:fill="auto"/>
            <w:noWrap/>
            <w:vAlign w:val="center"/>
            <w:hideMark/>
          </w:tcPr>
          <w:p w14:paraId="3A6DC211" w14:textId="77777777" w:rsidR="00EC266C" w:rsidRPr="00EC266C" w:rsidRDefault="00EC266C" w:rsidP="00EC266C">
            <w:pPr>
              <w:ind w:firstLine="0"/>
              <w:jc w:val="center"/>
              <w:rPr>
                <w:rFonts w:eastAsia="Times New Roman" w:cs="Arial"/>
                <w:sz w:val="20"/>
                <w:szCs w:val="20"/>
              </w:rPr>
            </w:pPr>
            <w:r w:rsidRPr="00EC266C">
              <w:rPr>
                <w:rFonts w:eastAsia="Times New Roman" w:cs="Arial"/>
                <w:sz w:val="20"/>
                <w:szCs w:val="20"/>
              </w:rPr>
              <w:t>3/22/2020</w:t>
            </w:r>
          </w:p>
        </w:tc>
        <w:tc>
          <w:tcPr>
            <w:tcW w:w="1171" w:type="dxa"/>
            <w:tcBorders>
              <w:top w:val="nil"/>
              <w:left w:val="nil"/>
              <w:bottom w:val="single" w:sz="4" w:space="0" w:color="auto"/>
              <w:right w:val="single" w:sz="4" w:space="0" w:color="auto"/>
            </w:tcBorders>
            <w:shd w:val="clear" w:color="auto" w:fill="auto"/>
            <w:noWrap/>
            <w:vAlign w:val="center"/>
            <w:hideMark/>
          </w:tcPr>
          <w:p w14:paraId="1FBAD96C" w14:textId="77777777" w:rsidR="00EC266C" w:rsidRPr="00EC266C" w:rsidRDefault="00EC266C" w:rsidP="00EC266C">
            <w:pPr>
              <w:ind w:firstLine="0"/>
              <w:jc w:val="center"/>
              <w:rPr>
                <w:rFonts w:eastAsia="Times New Roman" w:cs="Arial"/>
                <w:sz w:val="20"/>
                <w:szCs w:val="20"/>
                <w:lang w:val="en-US"/>
              </w:rPr>
            </w:pPr>
            <w:r w:rsidRPr="00EC266C">
              <w:rPr>
                <w:rFonts w:eastAsia="Times New Roman" w:cs="Arial"/>
                <w:sz w:val="20"/>
                <w:szCs w:val="20"/>
                <w:lang w:val="en-US"/>
              </w:rPr>
              <w:t>7/31/2020</w:t>
            </w:r>
          </w:p>
        </w:tc>
      </w:tr>
      <w:tr w:rsidR="00EC266C" w:rsidRPr="00EC266C" w14:paraId="54FDCCDE" w14:textId="77777777" w:rsidTr="00EC266C">
        <w:trPr>
          <w:gridAfter w:val="1"/>
          <w:wAfter w:w="7" w:type="dxa"/>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5B8FDA4" w14:textId="77777777" w:rsidR="00EC266C" w:rsidRPr="00EC266C" w:rsidRDefault="00EC266C" w:rsidP="00EC266C">
            <w:pPr>
              <w:ind w:firstLine="0"/>
              <w:jc w:val="center"/>
              <w:rPr>
                <w:rFonts w:eastAsia="Times New Roman" w:cs="Arial"/>
                <w:color w:val="000000"/>
                <w:sz w:val="20"/>
                <w:szCs w:val="20"/>
                <w:lang w:val="en-US"/>
              </w:rPr>
            </w:pPr>
            <w:r w:rsidRPr="00EC266C">
              <w:rPr>
                <w:rFonts w:eastAsia="Times New Roman" w:cs="Arial"/>
                <w:color w:val="000000"/>
                <w:sz w:val="20"/>
                <w:szCs w:val="20"/>
                <w:lang w:val="en-US"/>
              </w:rPr>
              <w:t>13</w:t>
            </w:r>
          </w:p>
        </w:tc>
        <w:tc>
          <w:tcPr>
            <w:tcW w:w="1737" w:type="dxa"/>
            <w:tcBorders>
              <w:top w:val="nil"/>
              <w:left w:val="nil"/>
              <w:bottom w:val="single" w:sz="4" w:space="0" w:color="auto"/>
              <w:right w:val="single" w:sz="4" w:space="0" w:color="auto"/>
            </w:tcBorders>
            <w:shd w:val="clear" w:color="auto" w:fill="auto"/>
            <w:noWrap/>
            <w:vAlign w:val="center"/>
            <w:hideMark/>
          </w:tcPr>
          <w:p w14:paraId="24E729D6" w14:textId="77777777" w:rsidR="00EC266C" w:rsidRPr="00EC266C" w:rsidRDefault="00EC266C" w:rsidP="00EC266C">
            <w:pPr>
              <w:ind w:firstLine="0"/>
              <w:jc w:val="center"/>
              <w:rPr>
                <w:rFonts w:eastAsia="Times New Roman" w:cs="Arial"/>
                <w:color w:val="000000"/>
                <w:sz w:val="20"/>
                <w:szCs w:val="20"/>
                <w:lang w:val="en-US"/>
              </w:rPr>
            </w:pPr>
            <w:r w:rsidRPr="00EC266C">
              <w:rPr>
                <w:rFonts w:eastAsia="Times New Roman" w:cs="Arial"/>
                <w:color w:val="000000"/>
                <w:sz w:val="20"/>
                <w:szCs w:val="20"/>
                <w:lang w:val="en-US"/>
              </w:rPr>
              <w:t>FORD RANGER</w:t>
            </w:r>
          </w:p>
        </w:tc>
        <w:tc>
          <w:tcPr>
            <w:tcW w:w="3094" w:type="dxa"/>
            <w:tcBorders>
              <w:top w:val="nil"/>
              <w:left w:val="nil"/>
              <w:bottom w:val="single" w:sz="4" w:space="0" w:color="auto"/>
              <w:right w:val="single" w:sz="4" w:space="0" w:color="auto"/>
            </w:tcBorders>
            <w:shd w:val="clear" w:color="auto" w:fill="auto"/>
            <w:noWrap/>
            <w:vAlign w:val="center"/>
            <w:hideMark/>
          </w:tcPr>
          <w:p w14:paraId="533CC57E" w14:textId="77777777" w:rsidR="00EC266C" w:rsidRPr="00EC266C" w:rsidRDefault="00EC266C" w:rsidP="00EC266C">
            <w:pPr>
              <w:ind w:firstLine="0"/>
              <w:jc w:val="center"/>
              <w:rPr>
                <w:rFonts w:eastAsia="Times New Roman" w:cs="Arial"/>
                <w:color w:val="000000"/>
                <w:sz w:val="20"/>
                <w:szCs w:val="20"/>
              </w:rPr>
            </w:pPr>
            <w:proofErr w:type="spellStart"/>
            <w:r w:rsidRPr="00EC266C">
              <w:rPr>
                <w:rFonts w:eastAsia="Times New Roman" w:cs="Arial"/>
                <w:color w:val="000000"/>
                <w:sz w:val="20"/>
                <w:szCs w:val="20"/>
              </w:rPr>
              <w:t>Autobokšteliai</w:t>
            </w:r>
            <w:proofErr w:type="spellEnd"/>
          </w:p>
        </w:tc>
        <w:tc>
          <w:tcPr>
            <w:tcW w:w="1406" w:type="dxa"/>
            <w:tcBorders>
              <w:top w:val="nil"/>
              <w:left w:val="nil"/>
              <w:bottom w:val="single" w:sz="4" w:space="0" w:color="auto"/>
              <w:right w:val="single" w:sz="4" w:space="0" w:color="auto"/>
            </w:tcBorders>
            <w:shd w:val="clear" w:color="auto" w:fill="auto"/>
            <w:noWrap/>
            <w:vAlign w:val="center"/>
            <w:hideMark/>
          </w:tcPr>
          <w:p w14:paraId="5D7148F1" w14:textId="77777777" w:rsidR="00EC266C" w:rsidRPr="00EC266C" w:rsidRDefault="00EC266C" w:rsidP="00EC266C">
            <w:pPr>
              <w:ind w:firstLine="0"/>
              <w:jc w:val="center"/>
              <w:rPr>
                <w:rFonts w:eastAsia="Times New Roman" w:cs="Arial"/>
                <w:color w:val="000000"/>
                <w:sz w:val="20"/>
                <w:szCs w:val="20"/>
              </w:rPr>
            </w:pPr>
            <w:r w:rsidRPr="00EC266C">
              <w:rPr>
                <w:rFonts w:eastAsia="Times New Roman" w:cs="Arial"/>
                <w:color w:val="000000"/>
                <w:sz w:val="20"/>
                <w:szCs w:val="20"/>
              </w:rPr>
              <w:t>2019</w:t>
            </w:r>
          </w:p>
        </w:tc>
        <w:tc>
          <w:tcPr>
            <w:tcW w:w="1086" w:type="dxa"/>
            <w:tcBorders>
              <w:top w:val="nil"/>
              <w:left w:val="nil"/>
              <w:bottom w:val="single" w:sz="4" w:space="0" w:color="auto"/>
              <w:right w:val="single" w:sz="4" w:space="0" w:color="auto"/>
            </w:tcBorders>
            <w:shd w:val="clear" w:color="auto" w:fill="auto"/>
            <w:noWrap/>
            <w:vAlign w:val="center"/>
            <w:hideMark/>
          </w:tcPr>
          <w:p w14:paraId="5E081B0B" w14:textId="77777777" w:rsidR="00EC266C" w:rsidRPr="00EC266C" w:rsidRDefault="00EC266C" w:rsidP="00EC266C">
            <w:pPr>
              <w:ind w:firstLine="0"/>
              <w:jc w:val="center"/>
              <w:rPr>
                <w:rFonts w:eastAsia="Times New Roman" w:cs="Arial"/>
                <w:color w:val="000000"/>
                <w:sz w:val="20"/>
                <w:szCs w:val="20"/>
              </w:rPr>
            </w:pPr>
            <w:r w:rsidRPr="00EC266C">
              <w:rPr>
                <w:rFonts w:eastAsia="Times New Roman" w:cs="Arial"/>
                <w:color w:val="000000"/>
                <w:sz w:val="20"/>
                <w:szCs w:val="20"/>
              </w:rPr>
              <w:t>LEU467</w:t>
            </w:r>
          </w:p>
        </w:tc>
        <w:tc>
          <w:tcPr>
            <w:tcW w:w="1168" w:type="dxa"/>
            <w:tcBorders>
              <w:top w:val="nil"/>
              <w:left w:val="nil"/>
              <w:bottom w:val="single" w:sz="4" w:space="0" w:color="auto"/>
              <w:right w:val="single" w:sz="4" w:space="0" w:color="auto"/>
            </w:tcBorders>
            <w:shd w:val="clear" w:color="auto" w:fill="auto"/>
            <w:noWrap/>
            <w:vAlign w:val="center"/>
            <w:hideMark/>
          </w:tcPr>
          <w:p w14:paraId="7802587F" w14:textId="77777777" w:rsidR="00EC266C" w:rsidRPr="00EC266C" w:rsidRDefault="00EC266C" w:rsidP="00EC266C">
            <w:pPr>
              <w:ind w:firstLine="0"/>
              <w:jc w:val="center"/>
              <w:rPr>
                <w:rFonts w:eastAsia="Times New Roman" w:cs="Arial"/>
                <w:color w:val="000000"/>
                <w:sz w:val="20"/>
                <w:szCs w:val="20"/>
              </w:rPr>
            </w:pPr>
            <w:r w:rsidRPr="00EC266C">
              <w:rPr>
                <w:rFonts w:eastAsia="Times New Roman" w:cs="Arial"/>
                <w:color w:val="000000"/>
                <w:sz w:val="20"/>
                <w:szCs w:val="20"/>
              </w:rPr>
              <w:t>4/15/2020</w:t>
            </w:r>
          </w:p>
        </w:tc>
        <w:tc>
          <w:tcPr>
            <w:tcW w:w="1171" w:type="dxa"/>
            <w:tcBorders>
              <w:top w:val="nil"/>
              <w:left w:val="nil"/>
              <w:bottom w:val="single" w:sz="4" w:space="0" w:color="auto"/>
              <w:right w:val="single" w:sz="4" w:space="0" w:color="auto"/>
            </w:tcBorders>
            <w:shd w:val="clear" w:color="auto" w:fill="auto"/>
            <w:noWrap/>
            <w:vAlign w:val="center"/>
            <w:hideMark/>
          </w:tcPr>
          <w:p w14:paraId="0D0A08BC" w14:textId="77777777" w:rsidR="00EC266C" w:rsidRPr="00EC266C" w:rsidRDefault="00EC266C" w:rsidP="00EC266C">
            <w:pPr>
              <w:ind w:firstLine="0"/>
              <w:jc w:val="center"/>
              <w:rPr>
                <w:rFonts w:eastAsia="Times New Roman" w:cs="Arial"/>
                <w:sz w:val="20"/>
                <w:szCs w:val="20"/>
                <w:lang w:val="en-US"/>
              </w:rPr>
            </w:pPr>
            <w:r w:rsidRPr="00EC266C">
              <w:rPr>
                <w:rFonts w:eastAsia="Times New Roman" w:cs="Arial"/>
                <w:sz w:val="20"/>
                <w:szCs w:val="20"/>
                <w:lang w:val="en-US"/>
              </w:rPr>
              <w:t>7/31/2020</w:t>
            </w:r>
          </w:p>
        </w:tc>
      </w:tr>
      <w:tr w:rsidR="00EC266C" w:rsidRPr="00EC266C" w14:paraId="68B78233" w14:textId="77777777" w:rsidTr="00EC266C">
        <w:trPr>
          <w:gridAfter w:val="1"/>
          <w:wAfter w:w="7" w:type="dxa"/>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7A93FCF" w14:textId="77777777" w:rsidR="00EC266C" w:rsidRPr="00EC266C" w:rsidRDefault="00EC266C" w:rsidP="00EC266C">
            <w:pPr>
              <w:ind w:firstLine="0"/>
              <w:jc w:val="center"/>
              <w:rPr>
                <w:rFonts w:eastAsia="Times New Roman" w:cs="Arial"/>
                <w:color w:val="000000"/>
                <w:sz w:val="20"/>
                <w:szCs w:val="20"/>
                <w:lang w:val="en-US"/>
              </w:rPr>
            </w:pPr>
            <w:r w:rsidRPr="00EC266C">
              <w:rPr>
                <w:rFonts w:eastAsia="Times New Roman" w:cs="Arial"/>
                <w:color w:val="000000"/>
                <w:sz w:val="20"/>
                <w:szCs w:val="20"/>
                <w:lang w:val="en-US"/>
              </w:rPr>
              <w:t>14</w:t>
            </w:r>
          </w:p>
        </w:tc>
        <w:tc>
          <w:tcPr>
            <w:tcW w:w="1737" w:type="dxa"/>
            <w:tcBorders>
              <w:top w:val="nil"/>
              <w:left w:val="nil"/>
              <w:bottom w:val="single" w:sz="4" w:space="0" w:color="auto"/>
              <w:right w:val="single" w:sz="4" w:space="0" w:color="auto"/>
            </w:tcBorders>
            <w:shd w:val="clear" w:color="auto" w:fill="auto"/>
            <w:noWrap/>
            <w:vAlign w:val="center"/>
            <w:hideMark/>
          </w:tcPr>
          <w:p w14:paraId="2301B5E7" w14:textId="77777777" w:rsidR="00EC266C" w:rsidRPr="00EC266C" w:rsidRDefault="00EC266C" w:rsidP="00EC266C">
            <w:pPr>
              <w:ind w:firstLine="0"/>
              <w:jc w:val="center"/>
              <w:rPr>
                <w:rFonts w:eastAsia="Times New Roman" w:cs="Arial"/>
                <w:color w:val="000000"/>
                <w:sz w:val="20"/>
                <w:szCs w:val="20"/>
                <w:lang w:val="en-US"/>
              </w:rPr>
            </w:pPr>
            <w:r w:rsidRPr="00EC266C">
              <w:rPr>
                <w:rFonts w:eastAsia="Times New Roman" w:cs="Arial"/>
                <w:color w:val="000000"/>
                <w:sz w:val="20"/>
                <w:szCs w:val="20"/>
                <w:lang w:val="en-US"/>
              </w:rPr>
              <w:t>FORD RANGER</w:t>
            </w:r>
          </w:p>
        </w:tc>
        <w:tc>
          <w:tcPr>
            <w:tcW w:w="3094" w:type="dxa"/>
            <w:tcBorders>
              <w:top w:val="nil"/>
              <w:left w:val="nil"/>
              <w:bottom w:val="single" w:sz="4" w:space="0" w:color="auto"/>
              <w:right w:val="single" w:sz="4" w:space="0" w:color="auto"/>
            </w:tcBorders>
            <w:shd w:val="clear" w:color="auto" w:fill="auto"/>
            <w:noWrap/>
            <w:vAlign w:val="center"/>
            <w:hideMark/>
          </w:tcPr>
          <w:p w14:paraId="13AC2042" w14:textId="77777777" w:rsidR="00EC266C" w:rsidRPr="00EC266C" w:rsidRDefault="00EC266C" w:rsidP="00EC266C">
            <w:pPr>
              <w:ind w:firstLine="0"/>
              <w:jc w:val="center"/>
              <w:rPr>
                <w:rFonts w:eastAsia="Times New Roman" w:cs="Arial"/>
                <w:color w:val="000000"/>
                <w:sz w:val="20"/>
                <w:szCs w:val="20"/>
              </w:rPr>
            </w:pPr>
            <w:proofErr w:type="spellStart"/>
            <w:r w:rsidRPr="00EC266C">
              <w:rPr>
                <w:rFonts w:eastAsia="Times New Roman" w:cs="Arial"/>
                <w:color w:val="000000"/>
                <w:sz w:val="20"/>
                <w:szCs w:val="20"/>
              </w:rPr>
              <w:t>Autobokšteliai</w:t>
            </w:r>
            <w:proofErr w:type="spellEnd"/>
          </w:p>
        </w:tc>
        <w:tc>
          <w:tcPr>
            <w:tcW w:w="1406" w:type="dxa"/>
            <w:tcBorders>
              <w:top w:val="nil"/>
              <w:left w:val="nil"/>
              <w:bottom w:val="single" w:sz="4" w:space="0" w:color="auto"/>
              <w:right w:val="single" w:sz="4" w:space="0" w:color="auto"/>
            </w:tcBorders>
            <w:shd w:val="clear" w:color="auto" w:fill="auto"/>
            <w:noWrap/>
            <w:vAlign w:val="center"/>
            <w:hideMark/>
          </w:tcPr>
          <w:p w14:paraId="4D5E4670" w14:textId="77777777" w:rsidR="00EC266C" w:rsidRPr="00EC266C" w:rsidRDefault="00EC266C" w:rsidP="00EC266C">
            <w:pPr>
              <w:ind w:firstLine="0"/>
              <w:jc w:val="center"/>
              <w:rPr>
                <w:rFonts w:eastAsia="Times New Roman" w:cs="Arial"/>
                <w:color w:val="000000"/>
                <w:sz w:val="20"/>
                <w:szCs w:val="20"/>
              </w:rPr>
            </w:pPr>
            <w:r w:rsidRPr="00EC266C">
              <w:rPr>
                <w:rFonts w:eastAsia="Times New Roman" w:cs="Arial"/>
                <w:color w:val="000000"/>
                <w:sz w:val="20"/>
                <w:szCs w:val="20"/>
              </w:rPr>
              <w:t>2019</w:t>
            </w:r>
          </w:p>
        </w:tc>
        <w:tc>
          <w:tcPr>
            <w:tcW w:w="1086" w:type="dxa"/>
            <w:tcBorders>
              <w:top w:val="nil"/>
              <w:left w:val="nil"/>
              <w:bottom w:val="single" w:sz="4" w:space="0" w:color="auto"/>
              <w:right w:val="single" w:sz="4" w:space="0" w:color="auto"/>
            </w:tcBorders>
            <w:shd w:val="clear" w:color="auto" w:fill="auto"/>
            <w:noWrap/>
            <w:vAlign w:val="center"/>
            <w:hideMark/>
          </w:tcPr>
          <w:p w14:paraId="34C114F3" w14:textId="77777777" w:rsidR="00EC266C" w:rsidRPr="00EC266C" w:rsidRDefault="00EC266C" w:rsidP="00EC266C">
            <w:pPr>
              <w:ind w:firstLine="0"/>
              <w:jc w:val="center"/>
              <w:rPr>
                <w:rFonts w:eastAsia="Times New Roman" w:cs="Arial"/>
                <w:color w:val="000000"/>
                <w:sz w:val="20"/>
                <w:szCs w:val="20"/>
              </w:rPr>
            </w:pPr>
            <w:r w:rsidRPr="00EC266C">
              <w:rPr>
                <w:rFonts w:eastAsia="Times New Roman" w:cs="Arial"/>
                <w:color w:val="000000"/>
                <w:sz w:val="20"/>
                <w:szCs w:val="20"/>
              </w:rPr>
              <w:t>LEU470</w:t>
            </w:r>
          </w:p>
        </w:tc>
        <w:tc>
          <w:tcPr>
            <w:tcW w:w="1168" w:type="dxa"/>
            <w:tcBorders>
              <w:top w:val="nil"/>
              <w:left w:val="nil"/>
              <w:bottom w:val="single" w:sz="4" w:space="0" w:color="auto"/>
              <w:right w:val="single" w:sz="4" w:space="0" w:color="auto"/>
            </w:tcBorders>
            <w:shd w:val="clear" w:color="auto" w:fill="auto"/>
            <w:noWrap/>
            <w:vAlign w:val="center"/>
            <w:hideMark/>
          </w:tcPr>
          <w:p w14:paraId="6E4D7515" w14:textId="77777777" w:rsidR="00EC266C" w:rsidRPr="00EC266C" w:rsidRDefault="00EC266C" w:rsidP="00EC266C">
            <w:pPr>
              <w:ind w:firstLine="0"/>
              <w:jc w:val="center"/>
              <w:rPr>
                <w:rFonts w:eastAsia="Times New Roman" w:cs="Arial"/>
                <w:color w:val="000000"/>
                <w:sz w:val="20"/>
                <w:szCs w:val="20"/>
              </w:rPr>
            </w:pPr>
            <w:r w:rsidRPr="00EC266C">
              <w:rPr>
                <w:rFonts w:eastAsia="Times New Roman" w:cs="Arial"/>
                <w:color w:val="000000"/>
                <w:sz w:val="20"/>
                <w:szCs w:val="20"/>
              </w:rPr>
              <w:t>4/15/2020</w:t>
            </w:r>
          </w:p>
        </w:tc>
        <w:tc>
          <w:tcPr>
            <w:tcW w:w="1171" w:type="dxa"/>
            <w:tcBorders>
              <w:top w:val="nil"/>
              <w:left w:val="nil"/>
              <w:bottom w:val="single" w:sz="4" w:space="0" w:color="auto"/>
              <w:right w:val="single" w:sz="4" w:space="0" w:color="auto"/>
            </w:tcBorders>
            <w:shd w:val="clear" w:color="auto" w:fill="auto"/>
            <w:noWrap/>
            <w:vAlign w:val="center"/>
            <w:hideMark/>
          </w:tcPr>
          <w:p w14:paraId="2C91996C" w14:textId="77777777" w:rsidR="00EC266C" w:rsidRPr="00EC266C" w:rsidRDefault="00EC266C" w:rsidP="00EC266C">
            <w:pPr>
              <w:ind w:firstLine="0"/>
              <w:jc w:val="center"/>
              <w:rPr>
                <w:rFonts w:eastAsia="Times New Roman" w:cs="Arial"/>
                <w:sz w:val="20"/>
                <w:szCs w:val="20"/>
                <w:lang w:val="en-US"/>
              </w:rPr>
            </w:pPr>
            <w:r w:rsidRPr="00EC266C">
              <w:rPr>
                <w:rFonts w:eastAsia="Times New Roman" w:cs="Arial"/>
                <w:sz w:val="20"/>
                <w:szCs w:val="20"/>
                <w:lang w:val="en-US"/>
              </w:rPr>
              <w:t>7/31/2020</w:t>
            </w:r>
          </w:p>
        </w:tc>
      </w:tr>
      <w:tr w:rsidR="00EC266C" w:rsidRPr="00EC266C" w14:paraId="6E0F1D83" w14:textId="77777777" w:rsidTr="00EC266C">
        <w:trPr>
          <w:gridAfter w:val="1"/>
          <w:wAfter w:w="7" w:type="dxa"/>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30AC0AE" w14:textId="77777777" w:rsidR="00EC266C" w:rsidRPr="00EC266C" w:rsidRDefault="00EC266C" w:rsidP="00EC266C">
            <w:pPr>
              <w:ind w:firstLine="0"/>
              <w:jc w:val="center"/>
              <w:rPr>
                <w:rFonts w:eastAsia="Times New Roman" w:cs="Arial"/>
                <w:color w:val="000000"/>
                <w:sz w:val="20"/>
                <w:szCs w:val="20"/>
                <w:lang w:val="en-US"/>
              </w:rPr>
            </w:pPr>
            <w:r w:rsidRPr="00EC266C">
              <w:rPr>
                <w:rFonts w:eastAsia="Times New Roman" w:cs="Arial"/>
                <w:color w:val="000000"/>
                <w:sz w:val="20"/>
                <w:szCs w:val="20"/>
                <w:lang w:val="en-US"/>
              </w:rPr>
              <w:t>15</w:t>
            </w:r>
          </w:p>
        </w:tc>
        <w:tc>
          <w:tcPr>
            <w:tcW w:w="1737" w:type="dxa"/>
            <w:tcBorders>
              <w:top w:val="nil"/>
              <w:left w:val="nil"/>
              <w:bottom w:val="single" w:sz="4" w:space="0" w:color="auto"/>
              <w:right w:val="single" w:sz="4" w:space="0" w:color="auto"/>
            </w:tcBorders>
            <w:shd w:val="clear" w:color="auto" w:fill="auto"/>
            <w:noWrap/>
            <w:vAlign w:val="center"/>
            <w:hideMark/>
          </w:tcPr>
          <w:p w14:paraId="2E8ED177" w14:textId="77777777" w:rsidR="00EC266C" w:rsidRPr="00EC266C" w:rsidRDefault="00EC266C" w:rsidP="00EC266C">
            <w:pPr>
              <w:ind w:firstLine="0"/>
              <w:jc w:val="center"/>
              <w:rPr>
                <w:rFonts w:eastAsia="Times New Roman" w:cs="Arial"/>
                <w:color w:val="000000"/>
                <w:sz w:val="20"/>
                <w:szCs w:val="20"/>
                <w:lang w:val="en-US"/>
              </w:rPr>
            </w:pPr>
            <w:r w:rsidRPr="00EC266C">
              <w:rPr>
                <w:rFonts w:eastAsia="Times New Roman" w:cs="Arial"/>
                <w:color w:val="000000"/>
                <w:sz w:val="20"/>
                <w:szCs w:val="20"/>
                <w:lang w:val="en-US"/>
              </w:rPr>
              <w:t>FORD RANGER</w:t>
            </w:r>
          </w:p>
        </w:tc>
        <w:tc>
          <w:tcPr>
            <w:tcW w:w="3094" w:type="dxa"/>
            <w:tcBorders>
              <w:top w:val="nil"/>
              <w:left w:val="nil"/>
              <w:bottom w:val="single" w:sz="4" w:space="0" w:color="auto"/>
              <w:right w:val="single" w:sz="4" w:space="0" w:color="auto"/>
            </w:tcBorders>
            <w:shd w:val="clear" w:color="auto" w:fill="auto"/>
            <w:noWrap/>
            <w:vAlign w:val="center"/>
            <w:hideMark/>
          </w:tcPr>
          <w:p w14:paraId="38069E8B" w14:textId="77777777" w:rsidR="00EC266C" w:rsidRPr="00EC266C" w:rsidRDefault="00EC266C" w:rsidP="00EC266C">
            <w:pPr>
              <w:ind w:firstLine="0"/>
              <w:jc w:val="center"/>
              <w:rPr>
                <w:rFonts w:eastAsia="Times New Roman" w:cs="Arial"/>
                <w:color w:val="000000"/>
                <w:sz w:val="20"/>
                <w:szCs w:val="20"/>
              </w:rPr>
            </w:pPr>
            <w:proofErr w:type="spellStart"/>
            <w:r w:rsidRPr="00EC266C">
              <w:rPr>
                <w:rFonts w:eastAsia="Times New Roman" w:cs="Arial"/>
                <w:color w:val="000000"/>
                <w:sz w:val="20"/>
                <w:szCs w:val="20"/>
              </w:rPr>
              <w:t>Autobokšteliai</w:t>
            </w:r>
            <w:proofErr w:type="spellEnd"/>
          </w:p>
        </w:tc>
        <w:tc>
          <w:tcPr>
            <w:tcW w:w="1406" w:type="dxa"/>
            <w:tcBorders>
              <w:top w:val="nil"/>
              <w:left w:val="nil"/>
              <w:bottom w:val="single" w:sz="4" w:space="0" w:color="auto"/>
              <w:right w:val="single" w:sz="4" w:space="0" w:color="auto"/>
            </w:tcBorders>
            <w:shd w:val="clear" w:color="auto" w:fill="auto"/>
            <w:noWrap/>
            <w:vAlign w:val="center"/>
            <w:hideMark/>
          </w:tcPr>
          <w:p w14:paraId="70FD0BF1" w14:textId="77777777" w:rsidR="00EC266C" w:rsidRPr="00EC266C" w:rsidRDefault="00EC266C" w:rsidP="00EC266C">
            <w:pPr>
              <w:ind w:firstLine="0"/>
              <w:jc w:val="center"/>
              <w:rPr>
                <w:rFonts w:eastAsia="Times New Roman" w:cs="Arial"/>
                <w:color w:val="000000"/>
                <w:sz w:val="20"/>
                <w:szCs w:val="20"/>
              </w:rPr>
            </w:pPr>
            <w:r w:rsidRPr="00EC266C">
              <w:rPr>
                <w:rFonts w:eastAsia="Times New Roman" w:cs="Arial"/>
                <w:color w:val="000000"/>
                <w:sz w:val="20"/>
                <w:szCs w:val="20"/>
              </w:rPr>
              <w:t>2019</w:t>
            </w:r>
          </w:p>
        </w:tc>
        <w:tc>
          <w:tcPr>
            <w:tcW w:w="1086" w:type="dxa"/>
            <w:tcBorders>
              <w:top w:val="nil"/>
              <w:left w:val="nil"/>
              <w:bottom w:val="single" w:sz="4" w:space="0" w:color="auto"/>
              <w:right w:val="single" w:sz="4" w:space="0" w:color="auto"/>
            </w:tcBorders>
            <w:shd w:val="clear" w:color="auto" w:fill="auto"/>
            <w:noWrap/>
            <w:vAlign w:val="center"/>
            <w:hideMark/>
          </w:tcPr>
          <w:p w14:paraId="36C00766" w14:textId="77777777" w:rsidR="00EC266C" w:rsidRPr="00EC266C" w:rsidRDefault="00EC266C" w:rsidP="00EC266C">
            <w:pPr>
              <w:ind w:firstLine="0"/>
              <w:jc w:val="center"/>
              <w:rPr>
                <w:rFonts w:eastAsia="Times New Roman" w:cs="Arial"/>
                <w:color w:val="000000"/>
                <w:sz w:val="20"/>
                <w:szCs w:val="20"/>
              </w:rPr>
            </w:pPr>
            <w:r w:rsidRPr="00EC266C">
              <w:rPr>
                <w:rFonts w:eastAsia="Times New Roman" w:cs="Arial"/>
                <w:color w:val="000000"/>
                <w:sz w:val="20"/>
                <w:szCs w:val="20"/>
              </w:rPr>
              <w:t>LEU468</w:t>
            </w:r>
          </w:p>
        </w:tc>
        <w:tc>
          <w:tcPr>
            <w:tcW w:w="1168" w:type="dxa"/>
            <w:tcBorders>
              <w:top w:val="nil"/>
              <w:left w:val="nil"/>
              <w:bottom w:val="single" w:sz="4" w:space="0" w:color="auto"/>
              <w:right w:val="single" w:sz="4" w:space="0" w:color="auto"/>
            </w:tcBorders>
            <w:shd w:val="clear" w:color="auto" w:fill="auto"/>
            <w:noWrap/>
            <w:vAlign w:val="center"/>
            <w:hideMark/>
          </w:tcPr>
          <w:p w14:paraId="7FE8AECA" w14:textId="77777777" w:rsidR="00EC266C" w:rsidRPr="00EC266C" w:rsidRDefault="00EC266C" w:rsidP="00EC266C">
            <w:pPr>
              <w:ind w:firstLine="0"/>
              <w:jc w:val="center"/>
              <w:rPr>
                <w:rFonts w:eastAsia="Times New Roman" w:cs="Arial"/>
                <w:color w:val="000000"/>
                <w:sz w:val="20"/>
                <w:szCs w:val="20"/>
              </w:rPr>
            </w:pPr>
            <w:r w:rsidRPr="00EC266C">
              <w:rPr>
                <w:rFonts w:eastAsia="Times New Roman" w:cs="Arial"/>
                <w:color w:val="000000"/>
                <w:sz w:val="20"/>
                <w:szCs w:val="20"/>
              </w:rPr>
              <w:t>4/15/2020</w:t>
            </w:r>
          </w:p>
        </w:tc>
        <w:tc>
          <w:tcPr>
            <w:tcW w:w="1171" w:type="dxa"/>
            <w:tcBorders>
              <w:top w:val="nil"/>
              <w:left w:val="nil"/>
              <w:bottom w:val="single" w:sz="4" w:space="0" w:color="auto"/>
              <w:right w:val="single" w:sz="4" w:space="0" w:color="auto"/>
            </w:tcBorders>
            <w:shd w:val="clear" w:color="auto" w:fill="auto"/>
            <w:noWrap/>
            <w:vAlign w:val="center"/>
            <w:hideMark/>
          </w:tcPr>
          <w:p w14:paraId="1C867A50" w14:textId="77777777" w:rsidR="00EC266C" w:rsidRPr="00EC266C" w:rsidRDefault="00EC266C" w:rsidP="00EC266C">
            <w:pPr>
              <w:ind w:firstLine="0"/>
              <w:jc w:val="center"/>
              <w:rPr>
                <w:rFonts w:eastAsia="Times New Roman" w:cs="Arial"/>
                <w:sz w:val="20"/>
                <w:szCs w:val="20"/>
                <w:lang w:val="en-US"/>
              </w:rPr>
            </w:pPr>
            <w:r w:rsidRPr="00EC266C">
              <w:rPr>
                <w:rFonts w:eastAsia="Times New Roman" w:cs="Arial"/>
                <w:sz w:val="20"/>
                <w:szCs w:val="20"/>
                <w:lang w:val="en-US"/>
              </w:rPr>
              <w:t>7/31/2020</w:t>
            </w:r>
          </w:p>
        </w:tc>
      </w:tr>
      <w:tr w:rsidR="00EC266C" w:rsidRPr="00EC266C" w14:paraId="2DA8237B" w14:textId="77777777" w:rsidTr="00EC266C">
        <w:trPr>
          <w:gridAfter w:val="1"/>
          <w:wAfter w:w="7" w:type="dxa"/>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4EC0B3F" w14:textId="77777777" w:rsidR="00EC266C" w:rsidRPr="00EC266C" w:rsidRDefault="00EC266C" w:rsidP="00EC266C">
            <w:pPr>
              <w:ind w:firstLine="0"/>
              <w:jc w:val="center"/>
              <w:rPr>
                <w:rFonts w:eastAsia="Times New Roman" w:cs="Arial"/>
                <w:color w:val="000000"/>
                <w:sz w:val="20"/>
                <w:szCs w:val="20"/>
                <w:lang w:val="en-US"/>
              </w:rPr>
            </w:pPr>
            <w:r w:rsidRPr="00EC266C">
              <w:rPr>
                <w:rFonts w:eastAsia="Times New Roman" w:cs="Arial"/>
                <w:color w:val="000000"/>
                <w:sz w:val="20"/>
                <w:szCs w:val="20"/>
                <w:lang w:val="en-US"/>
              </w:rPr>
              <w:t>16</w:t>
            </w:r>
          </w:p>
        </w:tc>
        <w:tc>
          <w:tcPr>
            <w:tcW w:w="1737" w:type="dxa"/>
            <w:tcBorders>
              <w:top w:val="nil"/>
              <w:left w:val="nil"/>
              <w:bottom w:val="single" w:sz="4" w:space="0" w:color="auto"/>
              <w:right w:val="single" w:sz="4" w:space="0" w:color="auto"/>
            </w:tcBorders>
            <w:shd w:val="clear" w:color="auto" w:fill="auto"/>
            <w:noWrap/>
            <w:vAlign w:val="center"/>
            <w:hideMark/>
          </w:tcPr>
          <w:p w14:paraId="7E785603" w14:textId="77777777" w:rsidR="00EC266C" w:rsidRPr="00EC266C" w:rsidRDefault="00EC266C" w:rsidP="00EC266C">
            <w:pPr>
              <w:ind w:firstLine="0"/>
              <w:jc w:val="center"/>
              <w:rPr>
                <w:rFonts w:eastAsia="Times New Roman" w:cs="Arial"/>
                <w:color w:val="000000"/>
                <w:sz w:val="20"/>
                <w:szCs w:val="20"/>
                <w:lang w:val="en-US"/>
              </w:rPr>
            </w:pPr>
            <w:r w:rsidRPr="00EC266C">
              <w:rPr>
                <w:rFonts w:eastAsia="Times New Roman" w:cs="Arial"/>
                <w:color w:val="000000"/>
                <w:sz w:val="20"/>
                <w:szCs w:val="20"/>
                <w:lang w:val="en-US"/>
              </w:rPr>
              <w:t>FORD RANGER</w:t>
            </w:r>
          </w:p>
        </w:tc>
        <w:tc>
          <w:tcPr>
            <w:tcW w:w="3094" w:type="dxa"/>
            <w:tcBorders>
              <w:top w:val="nil"/>
              <w:left w:val="nil"/>
              <w:bottom w:val="single" w:sz="4" w:space="0" w:color="auto"/>
              <w:right w:val="single" w:sz="4" w:space="0" w:color="auto"/>
            </w:tcBorders>
            <w:shd w:val="clear" w:color="auto" w:fill="auto"/>
            <w:noWrap/>
            <w:vAlign w:val="center"/>
            <w:hideMark/>
          </w:tcPr>
          <w:p w14:paraId="6988A108" w14:textId="77777777" w:rsidR="00EC266C" w:rsidRPr="00EC266C" w:rsidRDefault="00EC266C" w:rsidP="00EC266C">
            <w:pPr>
              <w:ind w:firstLine="0"/>
              <w:jc w:val="center"/>
              <w:rPr>
                <w:rFonts w:eastAsia="Times New Roman" w:cs="Arial"/>
                <w:color w:val="000000"/>
                <w:sz w:val="20"/>
                <w:szCs w:val="20"/>
              </w:rPr>
            </w:pPr>
            <w:proofErr w:type="spellStart"/>
            <w:r w:rsidRPr="00EC266C">
              <w:rPr>
                <w:rFonts w:eastAsia="Times New Roman" w:cs="Arial"/>
                <w:color w:val="000000"/>
                <w:sz w:val="20"/>
                <w:szCs w:val="20"/>
              </w:rPr>
              <w:t>Autobokšteliai</w:t>
            </w:r>
            <w:proofErr w:type="spellEnd"/>
          </w:p>
        </w:tc>
        <w:tc>
          <w:tcPr>
            <w:tcW w:w="1406" w:type="dxa"/>
            <w:tcBorders>
              <w:top w:val="nil"/>
              <w:left w:val="nil"/>
              <w:bottom w:val="single" w:sz="4" w:space="0" w:color="auto"/>
              <w:right w:val="single" w:sz="4" w:space="0" w:color="auto"/>
            </w:tcBorders>
            <w:shd w:val="clear" w:color="auto" w:fill="auto"/>
            <w:noWrap/>
            <w:vAlign w:val="center"/>
            <w:hideMark/>
          </w:tcPr>
          <w:p w14:paraId="39969822" w14:textId="77777777" w:rsidR="00EC266C" w:rsidRPr="00EC266C" w:rsidRDefault="00EC266C" w:rsidP="00EC266C">
            <w:pPr>
              <w:ind w:firstLine="0"/>
              <w:jc w:val="center"/>
              <w:rPr>
                <w:rFonts w:eastAsia="Times New Roman" w:cs="Arial"/>
                <w:color w:val="000000"/>
                <w:sz w:val="20"/>
                <w:szCs w:val="20"/>
              </w:rPr>
            </w:pPr>
            <w:r w:rsidRPr="00EC266C">
              <w:rPr>
                <w:rFonts w:eastAsia="Times New Roman" w:cs="Arial"/>
                <w:color w:val="000000"/>
                <w:sz w:val="20"/>
                <w:szCs w:val="20"/>
              </w:rPr>
              <w:t>2019</w:t>
            </w:r>
          </w:p>
        </w:tc>
        <w:tc>
          <w:tcPr>
            <w:tcW w:w="1086" w:type="dxa"/>
            <w:tcBorders>
              <w:top w:val="nil"/>
              <w:left w:val="nil"/>
              <w:bottom w:val="single" w:sz="4" w:space="0" w:color="auto"/>
              <w:right w:val="single" w:sz="4" w:space="0" w:color="auto"/>
            </w:tcBorders>
            <w:shd w:val="clear" w:color="auto" w:fill="auto"/>
            <w:noWrap/>
            <w:vAlign w:val="center"/>
            <w:hideMark/>
          </w:tcPr>
          <w:p w14:paraId="61571D3A" w14:textId="77777777" w:rsidR="00EC266C" w:rsidRPr="00EC266C" w:rsidRDefault="00EC266C" w:rsidP="00EC266C">
            <w:pPr>
              <w:ind w:firstLine="0"/>
              <w:jc w:val="center"/>
              <w:rPr>
                <w:rFonts w:eastAsia="Times New Roman" w:cs="Arial"/>
                <w:color w:val="000000"/>
                <w:sz w:val="20"/>
                <w:szCs w:val="20"/>
              </w:rPr>
            </w:pPr>
            <w:r w:rsidRPr="00EC266C">
              <w:rPr>
                <w:rFonts w:eastAsia="Times New Roman" w:cs="Arial"/>
                <w:color w:val="000000"/>
                <w:sz w:val="20"/>
                <w:szCs w:val="20"/>
              </w:rPr>
              <w:t>LEU464</w:t>
            </w:r>
          </w:p>
        </w:tc>
        <w:tc>
          <w:tcPr>
            <w:tcW w:w="1168" w:type="dxa"/>
            <w:tcBorders>
              <w:top w:val="nil"/>
              <w:left w:val="nil"/>
              <w:bottom w:val="single" w:sz="4" w:space="0" w:color="auto"/>
              <w:right w:val="single" w:sz="4" w:space="0" w:color="auto"/>
            </w:tcBorders>
            <w:shd w:val="clear" w:color="auto" w:fill="auto"/>
            <w:noWrap/>
            <w:vAlign w:val="center"/>
            <w:hideMark/>
          </w:tcPr>
          <w:p w14:paraId="660921D8" w14:textId="77777777" w:rsidR="00EC266C" w:rsidRPr="00EC266C" w:rsidRDefault="00EC266C" w:rsidP="00EC266C">
            <w:pPr>
              <w:ind w:firstLine="0"/>
              <w:jc w:val="center"/>
              <w:rPr>
                <w:rFonts w:eastAsia="Times New Roman" w:cs="Arial"/>
                <w:color w:val="000000"/>
                <w:sz w:val="20"/>
                <w:szCs w:val="20"/>
              </w:rPr>
            </w:pPr>
            <w:r w:rsidRPr="00EC266C">
              <w:rPr>
                <w:rFonts w:eastAsia="Times New Roman" w:cs="Arial"/>
                <w:color w:val="000000"/>
                <w:sz w:val="20"/>
                <w:szCs w:val="20"/>
              </w:rPr>
              <w:t>4/15/2020</w:t>
            </w:r>
          </w:p>
        </w:tc>
        <w:tc>
          <w:tcPr>
            <w:tcW w:w="1171" w:type="dxa"/>
            <w:tcBorders>
              <w:top w:val="nil"/>
              <w:left w:val="nil"/>
              <w:bottom w:val="single" w:sz="4" w:space="0" w:color="auto"/>
              <w:right w:val="single" w:sz="4" w:space="0" w:color="auto"/>
            </w:tcBorders>
            <w:shd w:val="clear" w:color="auto" w:fill="auto"/>
            <w:noWrap/>
            <w:vAlign w:val="center"/>
            <w:hideMark/>
          </w:tcPr>
          <w:p w14:paraId="07644B44" w14:textId="77777777" w:rsidR="00EC266C" w:rsidRPr="00EC266C" w:rsidRDefault="00EC266C" w:rsidP="00EC266C">
            <w:pPr>
              <w:ind w:firstLine="0"/>
              <w:jc w:val="center"/>
              <w:rPr>
                <w:rFonts w:eastAsia="Times New Roman" w:cs="Arial"/>
                <w:sz w:val="20"/>
                <w:szCs w:val="20"/>
                <w:lang w:val="en-US"/>
              </w:rPr>
            </w:pPr>
            <w:r w:rsidRPr="00EC266C">
              <w:rPr>
                <w:rFonts w:eastAsia="Times New Roman" w:cs="Arial"/>
                <w:sz w:val="20"/>
                <w:szCs w:val="20"/>
                <w:lang w:val="en-US"/>
              </w:rPr>
              <w:t>7/31/2020</w:t>
            </w:r>
          </w:p>
        </w:tc>
      </w:tr>
      <w:tr w:rsidR="00EC266C" w:rsidRPr="00EC266C" w14:paraId="0D761F54" w14:textId="77777777" w:rsidTr="00EC266C">
        <w:trPr>
          <w:gridAfter w:val="1"/>
          <w:wAfter w:w="7" w:type="dxa"/>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665ECDE" w14:textId="77777777" w:rsidR="00EC266C" w:rsidRPr="00EC266C" w:rsidRDefault="00EC266C" w:rsidP="00EC266C">
            <w:pPr>
              <w:ind w:firstLine="0"/>
              <w:jc w:val="center"/>
              <w:rPr>
                <w:rFonts w:eastAsia="Times New Roman" w:cs="Arial"/>
                <w:color w:val="000000"/>
                <w:sz w:val="20"/>
                <w:szCs w:val="20"/>
                <w:lang w:val="en-US"/>
              </w:rPr>
            </w:pPr>
            <w:r w:rsidRPr="00EC266C">
              <w:rPr>
                <w:rFonts w:eastAsia="Times New Roman" w:cs="Arial"/>
                <w:color w:val="000000"/>
                <w:sz w:val="20"/>
                <w:szCs w:val="20"/>
                <w:lang w:val="en-US"/>
              </w:rPr>
              <w:t>17</w:t>
            </w:r>
          </w:p>
        </w:tc>
        <w:tc>
          <w:tcPr>
            <w:tcW w:w="1737" w:type="dxa"/>
            <w:tcBorders>
              <w:top w:val="nil"/>
              <w:left w:val="nil"/>
              <w:bottom w:val="single" w:sz="4" w:space="0" w:color="auto"/>
              <w:right w:val="single" w:sz="4" w:space="0" w:color="auto"/>
            </w:tcBorders>
            <w:shd w:val="clear" w:color="auto" w:fill="auto"/>
            <w:noWrap/>
            <w:vAlign w:val="center"/>
            <w:hideMark/>
          </w:tcPr>
          <w:p w14:paraId="2F3CC98E" w14:textId="77777777" w:rsidR="00EC266C" w:rsidRPr="00EC266C" w:rsidRDefault="00EC266C" w:rsidP="00EC266C">
            <w:pPr>
              <w:ind w:firstLine="0"/>
              <w:jc w:val="center"/>
              <w:rPr>
                <w:rFonts w:eastAsia="Times New Roman" w:cs="Arial"/>
                <w:color w:val="000000"/>
                <w:sz w:val="20"/>
                <w:szCs w:val="20"/>
                <w:lang w:val="en-US"/>
              </w:rPr>
            </w:pPr>
            <w:r w:rsidRPr="00EC266C">
              <w:rPr>
                <w:rFonts w:eastAsia="Times New Roman" w:cs="Arial"/>
                <w:color w:val="000000"/>
                <w:sz w:val="20"/>
                <w:szCs w:val="20"/>
                <w:lang w:val="en-US"/>
              </w:rPr>
              <w:t>Iveco Daily</w:t>
            </w:r>
          </w:p>
        </w:tc>
        <w:tc>
          <w:tcPr>
            <w:tcW w:w="3094" w:type="dxa"/>
            <w:tcBorders>
              <w:top w:val="nil"/>
              <w:left w:val="nil"/>
              <w:bottom w:val="single" w:sz="4" w:space="0" w:color="auto"/>
              <w:right w:val="single" w:sz="4" w:space="0" w:color="auto"/>
            </w:tcBorders>
            <w:shd w:val="clear" w:color="auto" w:fill="auto"/>
            <w:noWrap/>
            <w:vAlign w:val="center"/>
            <w:hideMark/>
          </w:tcPr>
          <w:p w14:paraId="4A0D1C4F" w14:textId="77777777" w:rsidR="00EC266C" w:rsidRPr="00EC266C" w:rsidRDefault="00EC266C" w:rsidP="00EC266C">
            <w:pPr>
              <w:ind w:firstLine="0"/>
              <w:jc w:val="center"/>
              <w:rPr>
                <w:rFonts w:eastAsia="Times New Roman" w:cs="Arial"/>
                <w:color w:val="000000"/>
                <w:sz w:val="20"/>
                <w:szCs w:val="20"/>
              </w:rPr>
            </w:pPr>
            <w:r w:rsidRPr="00EC266C">
              <w:rPr>
                <w:rFonts w:eastAsia="Times New Roman" w:cs="Arial"/>
                <w:color w:val="000000"/>
                <w:sz w:val="20"/>
                <w:szCs w:val="20"/>
              </w:rPr>
              <w:t>Savivartis su hidrauliniais man.</w:t>
            </w:r>
          </w:p>
        </w:tc>
        <w:tc>
          <w:tcPr>
            <w:tcW w:w="1406" w:type="dxa"/>
            <w:tcBorders>
              <w:top w:val="nil"/>
              <w:left w:val="nil"/>
              <w:bottom w:val="single" w:sz="4" w:space="0" w:color="auto"/>
              <w:right w:val="single" w:sz="4" w:space="0" w:color="auto"/>
            </w:tcBorders>
            <w:shd w:val="clear" w:color="auto" w:fill="auto"/>
            <w:noWrap/>
            <w:vAlign w:val="center"/>
            <w:hideMark/>
          </w:tcPr>
          <w:p w14:paraId="7403E6BA" w14:textId="77777777" w:rsidR="00EC266C" w:rsidRPr="00EC266C" w:rsidRDefault="00EC266C" w:rsidP="00EC266C">
            <w:pPr>
              <w:ind w:firstLine="0"/>
              <w:jc w:val="center"/>
              <w:rPr>
                <w:rFonts w:eastAsia="Times New Roman" w:cs="Arial"/>
                <w:color w:val="000000"/>
                <w:sz w:val="20"/>
                <w:szCs w:val="20"/>
              </w:rPr>
            </w:pPr>
            <w:r w:rsidRPr="00EC266C">
              <w:rPr>
                <w:rFonts w:eastAsia="Times New Roman" w:cs="Arial"/>
                <w:color w:val="000000"/>
                <w:sz w:val="20"/>
                <w:szCs w:val="20"/>
              </w:rPr>
              <w:t>2019</w:t>
            </w:r>
          </w:p>
        </w:tc>
        <w:tc>
          <w:tcPr>
            <w:tcW w:w="1086" w:type="dxa"/>
            <w:tcBorders>
              <w:top w:val="nil"/>
              <w:left w:val="nil"/>
              <w:bottom w:val="single" w:sz="4" w:space="0" w:color="auto"/>
              <w:right w:val="single" w:sz="4" w:space="0" w:color="auto"/>
            </w:tcBorders>
            <w:shd w:val="clear" w:color="auto" w:fill="auto"/>
            <w:noWrap/>
            <w:vAlign w:val="center"/>
            <w:hideMark/>
          </w:tcPr>
          <w:p w14:paraId="54B75A37" w14:textId="77777777" w:rsidR="00EC266C" w:rsidRPr="00EC266C" w:rsidRDefault="00EC266C" w:rsidP="00EC266C">
            <w:pPr>
              <w:ind w:firstLine="0"/>
              <w:jc w:val="center"/>
              <w:rPr>
                <w:rFonts w:eastAsia="Times New Roman" w:cs="Arial"/>
                <w:color w:val="000000"/>
                <w:sz w:val="20"/>
                <w:szCs w:val="20"/>
              </w:rPr>
            </w:pPr>
            <w:r w:rsidRPr="00EC266C">
              <w:rPr>
                <w:rFonts w:eastAsia="Times New Roman" w:cs="Arial"/>
                <w:color w:val="000000"/>
                <w:sz w:val="20"/>
                <w:szCs w:val="20"/>
              </w:rPr>
              <w:t>LGA267</w:t>
            </w:r>
          </w:p>
        </w:tc>
        <w:tc>
          <w:tcPr>
            <w:tcW w:w="1168" w:type="dxa"/>
            <w:tcBorders>
              <w:top w:val="nil"/>
              <w:left w:val="nil"/>
              <w:bottom w:val="single" w:sz="4" w:space="0" w:color="auto"/>
              <w:right w:val="single" w:sz="4" w:space="0" w:color="auto"/>
            </w:tcBorders>
            <w:shd w:val="clear" w:color="auto" w:fill="auto"/>
            <w:noWrap/>
            <w:vAlign w:val="center"/>
            <w:hideMark/>
          </w:tcPr>
          <w:p w14:paraId="190CD882" w14:textId="77777777" w:rsidR="00EC266C" w:rsidRPr="00EC266C" w:rsidRDefault="00EC266C" w:rsidP="00EC266C">
            <w:pPr>
              <w:ind w:firstLine="0"/>
              <w:jc w:val="center"/>
              <w:rPr>
                <w:rFonts w:eastAsia="Times New Roman" w:cs="Arial"/>
                <w:color w:val="000000"/>
                <w:sz w:val="20"/>
                <w:szCs w:val="20"/>
              </w:rPr>
            </w:pPr>
            <w:r w:rsidRPr="00EC266C">
              <w:rPr>
                <w:rFonts w:eastAsia="Times New Roman" w:cs="Arial"/>
                <w:color w:val="000000"/>
                <w:sz w:val="20"/>
                <w:szCs w:val="20"/>
              </w:rPr>
              <w:t>4/15/2020</w:t>
            </w:r>
          </w:p>
        </w:tc>
        <w:tc>
          <w:tcPr>
            <w:tcW w:w="1171" w:type="dxa"/>
            <w:tcBorders>
              <w:top w:val="nil"/>
              <w:left w:val="nil"/>
              <w:bottom w:val="single" w:sz="4" w:space="0" w:color="auto"/>
              <w:right w:val="single" w:sz="4" w:space="0" w:color="auto"/>
            </w:tcBorders>
            <w:shd w:val="clear" w:color="auto" w:fill="auto"/>
            <w:noWrap/>
            <w:vAlign w:val="center"/>
            <w:hideMark/>
          </w:tcPr>
          <w:p w14:paraId="1CDAB59E" w14:textId="77777777" w:rsidR="00EC266C" w:rsidRPr="00EC266C" w:rsidRDefault="00EC266C" w:rsidP="00EC266C">
            <w:pPr>
              <w:ind w:firstLine="0"/>
              <w:jc w:val="center"/>
              <w:rPr>
                <w:rFonts w:eastAsia="Times New Roman" w:cs="Arial"/>
                <w:sz w:val="20"/>
                <w:szCs w:val="20"/>
                <w:lang w:val="en-US"/>
              </w:rPr>
            </w:pPr>
            <w:r w:rsidRPr="00EC266C">
              <w:rPr>
                <w:rFonts w:eastAsia="Times New Roman" w:cs="Arial"/>
                <w:sz w:val="20"/>
                <w:szCs w:val="20"/>
                <w:lang w:val="en-US"/>
              </w:rPr>
              <w:t>7/31/2020</w:t>
            </w:r>
          </w:p>
        </w:tc>
      </w:tr>
      <w:tr w:rsidR="00EC266C" w:rsidRPr="00EC266C" w14:paraId="3C748D2C" w14:textId="77777777" w:rsidTr="00EC266C">
        <w:trPr>
          <w:gridAfter w:val="1"/>
          <w:wAfter w:w="7" w:type="dxa"/>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79CA473" w14:textId="77777777" w:rsidR="00EC266C" w:rsidRPr="00EC266C" w:rsidRDefault="00EC266C" w:rsidP="00EC266C">
            <w:pPr>
              <w:ind w:firstLine="0"/>
              <w:jc w:val="center"/>
              <w:rPr>
                <w:rFonts w:eastAsia="Times New Roman" w:cs="Arial"/>
                <w:color w:val="000000"/>
                <w:sz w:val="20"/>
                <w:szCs w:val="20"/>
                <w:lang w:val="en-US"/>
              </w:rPr>
            </w:pPr>
            <w:r w:rsidRPr="00EC266C">
              <w:rPr>
                <w:rFonts w:eastAsia="Times New Roman" w:cs="Arial"/>
                <w:color w:val="000000"/>
                <w:sz w:val="20"/>
                <w:szCs w:val="20"/>
                <w:lang w:val="en-US"/>
              </w:rPr>
              <w:t>18</w:t>
            </w:r>
          </w:p>
        </w:tc>
        <w:tc>
          <w:tcPr>
            <w:tcW w:w="1737" w:type="dxa"/>
            <w:tcBorders>
              <w:top w:val="nil"/>
              <w:left w:val="nil"/>
              <w:bottom w:val="single" w:sz="4" w:space="0" w:color="auto"/>
              <w:right w:val="single" w:sz="4" w:space="0" w:color="auto"/>
            </w:tcBorders>
            <w:shd w:val="clear" w:color="auto" w:fill="auto"/>
            <w:noWrap/>
            <w:vAlign w:val="center"/>
            <w:hideMark/>
          </w:tcPr>
          <w:p w14:paraId="1F5D7578" w14:textId="77777777" w:rsidR="00EC266C" w:rsidRPr="00EC266C" w:rsidRDefault="00EC266C" w:rsidP="00EC266C">
            <w:pPr>
              <w:ind w:firstLine="0"/>
              <w:jc w:val="center"/>
              <w:rPr>
                <w:rFonts w:eastAsia="Times New Roman" w:cs="Arial"/>
                <w:color w:val="000000"/>
                <w:sz w:val="20"/>
                <w:szCs w:val="20"/>
                <w:lang w:val="en-US"/>
              </w:rPr>
            </w:pPr>
            <w:r w:rsidRPr="00EC266C">
              <w:rPr>
                <w:rFonts w:eastAsia="Times New Roman" w:cs="Arial"/>
                <w:color w:val="000000"/>
                <w:sz w:val="20"/>
                <w:szCs w:val="20"/>
                <w:lang w:val="en-US"/>
              </w:rPr>
              <w:t>Iveco Daily</w:t>
            </w:r>
          </w:p>
        </w:tc>
        <w:tc>
          <w:tcPr>
            <w:tcW w:w="3094" w:type="dxa"/>
            <w:tcBorders>
              <w:top w:val="nil"/>
              <w:left w:val="nil"/>
              <w:bottom w:val="single" w:sz="4" w:space="0" w:color="auto"/>
              <w:right w:val="single" w:sz="4" w:space="0" w:color="auto"/>
            </w:tcBorders>
            <w:shd w:val="clear" w:color="auto" w:fill="auto"/>
            <w:noWrap/>
            <w:vAlign w:val="center"/>
            <w:hideMark/>
          </w:tcPr>
          <w:p w14:paraId="5F703E14" w14:textId="77777777" w:rsidR="00EC266C" w:rsidRPr="00EC266C" w:rsidRDefault="00EC266C" w:rsidP="00EC266C">
            <w:pPr>
              <w:ind w:firstLine="0"/>
              <w:jc w:val="center"/>
              <w:rPr>
                <w:rFonts w:eastAsia="Times New Roman" w:cs="Arial"/>
                <w:color w:val="000000"/>
                <w:sz w:val="20"/>
                <w:szCs w:val="20"/>
              </w:rPr>
            </w:pPr>
            <w:r w:rsidRPr="00EC266C">
              <w:rPr>
                <w:rFonts w:eastAsia="Times New Roman" w:cs="Arial"/>
                <w:color w:val="000000"/>
                <w:sz w:val="20"/>
                <w:szCs w:val="20"/>
              </w:rPr>
              <w:t>Savivartis su hidrauliniais man.</w:t>
            </w:r>
          </w:p>
        </w:tc>
        <w:tc>
          <w:tcPr>
            <w:tcW w:w="1406" w:type="dxa"/>
            <w:tcBorders>
              <w:top w:val="nil"/>
              <w:left w:val="nil"/>
              <w:bottom w:val="single" w:sz="4" w:space="0" w:color="auto"/>
              <w:right w:val="single" w:sz="4" w:space="0" w:color="auto"/>
            </w:tcBorders>
            <w:shd w:val="clear" w:color="auto" w:fill="auto"/>
            <w:noWrap/>
            <w:vAlign w:val="center"/>
            <w:hideMark/>
          </w:tcPr>
          <w:p w14:paraId="700A7C06" w14:textId="77777777" w:rsidR="00EC266C" w:rsidRPr="00EC266C" w:rsidRDefault="00EC266C" w:rsidP="00EC266C">
            <w:pPr>
              <w:ind w:firstLine="0"/>
              <w:jc w:val="center"/>
              <w:rPr>
                <w:rFonts w:eastAsia="Times New Roman" w:cs="Arial"/>
                <w:color w:val="000000"/>
                <w:sz w:val="20"/>
                <w:szCs w:val="20"/>
              </w:rPr>
            </w:pPr>
            <w:r w:rsidRPr="00EC266C">
              <w:rPr>
                <w:rFonts w:eastAsia="Times New Roman" w:cs="Arial"/>
                <w:color w:val="000000"/>
                <w:sz w:val="20"/>
                <w:szCs w:val="20"/>
              </w:rPr>
              <w:t>2019</w:t>
            </w:r>
          </w:p>
        </w:tc>
        <w:tc>
          <w:tcPr>
            <w:tcW w:w="1086" w:type="dxa"/>
            <w:tcBorders>
              <w:top w:val="nil"/>
              <w:left w:val="nil"/>
              <w:bottom w:val="single" w:sz="4" w:space="0" w:color="auto"/>
              <w:right w:val="single" w:sz="4" w:space="0" w:color="auto"/>
            </w:tcBorders>
            <w:shd w:val="clear" w:color="auto" w:fill="auto"/>
            <w:noWrap/>
            <w:vAlign w:val="center"/>
            <w:hideMark/>
          </w:tcPr>
          <w:p w14:paraId="5D44EE8F" w14:textId="77777777" w:rsidR="00EC266C" w:rsidRPr="00EC266C" w:rsidRDefault="00EC266C" w:rsidP="00EC266C">
            <w:pPr>
              <w:ind w:firstLine="0"/>
              <w:jc w:val="center"/>
              <w:rPr>
                <w:rFonts w:eastAsia="Times New Roman" w:cs="Arial"/>
                <w:color w:val="000000"/>
                <w:sz w:val="20"/>
                <w:szCs w:val="20"/>
              </w:rPr>
            </w:pPr>
            <w:r w:rsidRPr="00EC266C">
              <w:rPr>
                <w:rFonts w:eastAsia="Times New Roman" w:cs="Arial"/>
                <w:color w:val="000000"/>
                <w:sz w:val="20"/>
                <w:szCs w:val="20"/>
              </w:rPr>
              <w:t>LGA266</w:t>
            </w:r>
          </w:p>
        </w:tc>
        <w:tc>
          <w:tcPr>
            <w:tcW w:w="1168" w:type="dxa"/>
            <w:tcBorders>
              <w:top w:val="nil"/>
              <w:left w:val="nil"/>
              <w:bottom w:val="single" w:sz="4" w:space="0" w:color="auto"/>
              <w:right w:val="single" w:sz="4" w:space="0" w:color="auto"/>
            </w:tcBorders>
            <w:shd w:val="clear" w:color="auto" w:fill="auto"/>
            <w:noWrap/>
            <w:vAlign w:val="center"/>
            <w:hideMark/>
          </w:tcPr>
          <w:p w14:paraId="3880D1DF" w14:textId="77777777" w:rsidR="00EC266C" w:rsidRPr="00EC266C" w:rsidRDefault="00EC266C" w:rsidP="00EC266C">
            <w:pPr>
              <w:ind w:firstLine="0"/>
              <w:jc w:val="center"/>
              <w:rPr>
                <w:rFonts w:eastAsia="Times New Roman" w:cs="Arial"/>
                <w:color w:val="000000"/>
                <w:sz w:val="20"/>
                <w:szCs w:val="20"/>
              </w:rPr>
            </w:pPr>
            <w:r w:rsidRPr="00EC266C">
              <w:rPr>
                <w:rFonts w:eastAsia="Times New Roman" w:cs="Arial"/>
                <w:color w:val="000000"/>
                <w:sz w:val="20"/>
                <w:szCs w:val="20"/>
              </w:rPr>
              <w:t>4/15/2020</w:t>
            </w:r>
          </w:p>
        </w:tc>
        <w:tc>
          <w:tcPr>
            <w:tcW w:w="1171" w:type="dxa"/>
            <w:tcBorders>
              <w:top w:val="nil"/>
              <w:left w:val="nil"/>
              <w:bottom w:val="single" w:sz="4" w:space="0" w:color="auto"/>
              <w:right w:val="single" w:sz="4" w:space="0" w:color="auto"/>
            </w:tcBorders>
            <w:shd w:val="clear" w:color="auto" w:fill="auto"/>
            <w:noWrap/>
            <w:vAlign w:val="center"/>
            <w:hideMark/>
          </w:tcPr>
          <w:p w14:paraId="41001D65" w14:textId="77777777" w:rsidR="00EC266C" w:rsidRPr="00EC266C" w:rsidRDefault="00EC266C" w:rsidP="00EC266C">
            <w:pPr>
              <w:ind w:firstLine="0"/>
              <w:jc w:val="center"/>
              <w:rPr>
                <w:rFonts w:eastAsia="Times New Roman" w:cs="Arial"/>
                <w:sz w:val="20"/>
                <w:szCs w:val="20"/>
                <w:lang w:val="en-US"/>
              </w:rPr>
            </w:pPr>
            <w:r w:rsidRPr="00EC266C">
              <w:rPr>
                <w:rFonts w:eastAsia="Times New Roman" w:cs="Arial"/>
                <w:sz w:val="20"/>
                <w:szCs w:val="20"/>
                <w:lang w:val="en-US"/>
              </w:rPr>
              <w:t>7/31/2020</w:t>
            </w:r>
          </w:p>
        </w:tc>
      </w:tr>
    </w:tbl>
    <w:p w14:paraId="7786F2F1" w14:textId="77777777" w:rsidR="00EC266C" w:rsidRPr="00EC266C" w:rsidRDefault="00EC266C">
      <w:pPr>
        <w:rPr>
          <w:rFonts w:cs="Arial"/>
          <w:sz w:val="20"/>
          <w:szCs w:val="20"/>
        </w:rPr>
      </w:pPr>
    </w:p>
    <w:sectPr w:rsidR="00EC266C" w:rsidRPr="00EC266C">
      <w:headerReference w:type="even" r:id="rId10"/>
      <w:headerReference w:type="default" r:id="rId11"/>
      <w:footerReference w:type="even" r:id="rId12"/>
      <w:footerReference w:type="default" r:id="rId13"/>
      <w:headerReference w:type="first" r:id="rId14"/>
      <w:footerReference w:type="first" r:id="rId1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34633" w14:textId="77777777" w:rsidR="00D71253" w:rsidRDefault="00D71253" w:rsidP="00B547CC">
      <w:r>
        <w:separator/>
      </w:r>
    </w:p>
  </w:endnote>
  <w:endnote w:type="continuationSeparator" w:id="0">
    <w:p w14:paraId="613B0970" w14:textId="77777777" w:rsidR="00D71253" w:rsidRDefault="00D71253" w:rsidP="00B54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5AF19" w14:textId="77777777" w:rsidR="00A50FD1" w:rsidRDefault="00A50F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B9571" w14:textId="77777777" w:rsidR="00A50FD1" w:rsidRDefault="00A50F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23337" w14:textId="77777777" w:rsidR="00A50FD1" w:rsidRDefault="00A50F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81E4B0" w14:textId="77777777" w:rsidR="00D71253" w:rsidRDefault="00D71253" w:rsidP="00B547CC">
      <w:r>
        <w:separator/>
      </w:r>
    </w:p>
  </w:footnote>
  <w:footnote w:type="continuationSeparator" w:id="0">
    <w:p w14:paraId="5E677D09" w14:textId="77777777" w:rsidR="00D71253" w:rsidRDefault="00D71253" w:rsidP="00B547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405AC" w14:textId="77777777" w:rsidR="00A50FD1" w:rsidRDefault="00A50F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CEC5C" w14:textId="77777777" w:rsidR="00B547CC" w:rsidRDefault="00B547CC">
    <w:pPr>
      <w:pStyle w:val="Header"/>
    </w:pPr>
    <w:r>
      <w:rPr>
        <w:noProof/>
      </w:rPr>
      <mc:AlternateContent>
        <mc:Choice Requires="wps">
          <w:drawing>
            <wp:anchor distT="0" distB="0" distL="114300" distR="114300" simplePos="0" relativeHeight="251659264" behindDoc="0" locked="0" layoutInCell="0" allowOverlap="1" wp14:anchorId="0EE67300" wp14:editId="39D67801">
              <wp:simplePos x="0" y="0"/>
              <wp:positionH relativeFrom="page">
                <wp:posOffset>0</wp:posOffset>
              </wp:positionH>
              <wp:positionV relativeFrom="page">
                <wp:posOffset>190500</wp:posOffset>
              </wp:positionV>
              <wp:extent cx="7560310" cy="266700"/>
              <wp:effectExtent l="0" t="0" r="0" b="0"/>
              <wp:wrapNone/>
              <wp:docPr id="1" name="MSIPCM0b2f4be4a1aa1c927798366d"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C69042" w14:textId="444C1326" w:rsidR="00B547CC" w:rsidRPr="00B547CC" w:rsidRDefault="00B547CC" w:rsidP="00B547CC">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0EE67300" id="_x0000_t202" coordsize="21600,21600" o:spt="202" path="m,l,21600r21600,l21600,xe">
              <v:stroke joinstyle="miter"/>
              <v:path gradientshapeok="t" o:connecttype="rect"/>
            </v:shapetype>
            <v:shape id="MSIPCM0b2f4be4a1aa1c927798366d" o:spid="_x0000_s1026" type="#_x0000_t202" alt="{&quot;HashCode&quot;:-703152319,&quot;Height&quot;:841.0,&quot;Width&quot;:595.0,&quot;Placement&quot;:&quot;Header&quot;,&quot;Index&quot;:&quot;Primary&quot;,&quot;Section&quot;:1,&quot;Top&quot;:0.0,&quot;Left&quot;:0.0}" style="position:absolute;left:0;text-align:left;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" o:allowincell="f" filled="f" stroked="f" strokeweight=".5pt">
              <v:textbox inset=",0,20pt,0">
                <w:txbxContent>
                  <w:p w14:paraId="73C69042" w14:textId="444C1326" w:rsidR="00B547CC" w:rsidRPr="00B547CC" w:rsidRDefault="00B547CC" w:rsidP="00B547CC">
                    <w:pPr>
                      <w:jc w:val="right"/>
                      <w:rPr>
                        <w:rFonts w:ascii="Calibri" w:hAnsi="Calibri" w:cs="Calibri"/>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1EE7E" w14:textId="77777777" w:rsidR="00A50FD1" w:rsidRDefault="00A50F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F76DAA"/>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18A464D"/>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D313937"/>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A932E36"/>
    <w:multiLevelType w:val="multilevel"/>
    <w:tmpl w:val="21C01A20"/>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4"/>
  </w:num>
  <w:num w:numId="3">
    <w:abstractNumId w:val="5"/>
  </w:num>
  <w:num w:numId="4">
    <w:abstractNumId w:val="1"/>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7CC"/>
    <w:rsid w:val="006C6ABE"/>
    <w:rsid w:val="008B6E50"/>
    <w:rsid w:val="008C55CA"/>
    <w:rsid w:val="00A50FD1"/>
    <w:rsid w:val="00B42C37"/>
    <w:rsid w:val="00B547CC"/>
    <w:rsid w:val="00D71253"/>
    <w:rsid w:val="00D76FE4"/>
    <w:rsid w:val="00EC26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9A5009"/>
  <w15:chartTrackingRefBased/>
  <w15:docId w15:val="{0D4965D3-FF98-4C4C-B8DD-67A8DFED8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547CC"/>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B547CC"/>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B547CC"/>
    <w:rPr>
      <w:rFonts w:ascii="Arial" w:hAnsi="Arial"/>
    </w:rPr>
  </w:style>
  <w:style w:type="character" w:customStyle="1" w:styleId="Laukeliai">
    <w:name w:val="Laukeliai"/>
    <w:basedOn w:val="DefaultParagraphFont"/>
    <w:uiPriority w:val="1"/>
    <w:rsid w:val="00B547CC"/>
    <w:rPr>
      <w:rFonts w:ascii="Arial" w:hAnsi="Arial"/>
      <w:sz w:val="20"/>
    </w:rPr>
  </w:style>
  <w:style w:type="paragraph" w:styleId="Header">
    <w:name w:val="header"/>
    <w:basedOn w:val="Normal"/>
    <w:link w:val="HeaderChar"/>
    <w:uiPriority w:val="99"/>
    <w:unhideWhenUsed/>
    <w:rsid w:val="00B547CC"/>
    <w:pPr>
      <w:tabs>
        <w:tab w:val="center" w:pos="4986"/>
        <w:tab w:val="right" w:pos="9972"/>
      </w:tabs>
    </w:pPr>
  </w:style>
  <w:style w:type="character" w:customStyle="1" w:styleId="HeaderChar">
    <w:name w:val="Header Char"/>
    <w:basedOn w:val="DefaultParagraphFont"/>
    <w:link w:val="Header"/>
    <w:uiPriority w:val="99"/>
    <w:rsid w:val="00B547CC"/>
    <w:rPr>
      <w:rFonts w:ascii="Arial" w:hAnsi="Arial"/>
    </w:rPr>
  </w:style>
  <w:style w:type="paragraph" w:styleId="Footer">
    <w:name w:val="footer"/>
    <w:basedOn w:val="Normal"/>
    <w:link w:val="FooterChar"/>
    <w:uiPriority w:val="99"/>
    <w:unhideWhenUsed/>
    <w:rsid w:val="00B547CC"/>
    <w:pPr>
      <w:tabs>
        <w:tab w:val="center" w:pos="4986"/>
        <w:tab w:val="right" w:pos="9972"/>
      </w:tabs>
    </w:pPr>
  </w:style>
  <w:style w:type="character" w:customStyle="1" w:styleId="FooterChar">
    <w:name w:val="Footer Char"/>
    <w:basedOn w:val="DefaultParagraphFont"/>
    <w:link w:val="Footer"/>
    <w:uiPriority w:val="99"/>
    <w:rsid w:val="00B547CC"/>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26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87F186EDA44B69B0D8F99AB17BFE1B"/>
        <w:category>
          <w:name w:val="General"/>
          <w:gallery w:val="placeholder"/>
        </w:category>
        <w:types>
          <w:type w:val="bbPlcHdr"/>
        </w:types>
        <w:behaviors>
          <w:behavior w:val="content"/>
        </w:behaviors>
        <w:guid w:val="{AF199793-0599-4B63-A345-D1A3A99125E3}"/>
      </w:docPartPr>
      <w:docPartBody>
        <w:p w:rsidR="00D76B12" w:rsidRDefault="00971692" w:rsidP="00971692">
          <w:pPr>
            <w:pStyle w:val="7A87F186EDA44B69B0D8F99AB17BFE1B"/>
          </w:pPr>
          <w:r w:rsidRPr="00BA53E3">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692"/>
    <w:rsid w:val="005C3572"/>
    <w:rsid w:val="00971692"/>
    <w:rsid w:val="00D76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971692"/>
    <w:rPr>
      <w:rFonts w:ascii="Arial" w:hAnsi="Arial" w:cs="Arial"/>
      <w:sz w:val="20"/>
      <w:szCs w:val="20"/>
    </w:rPr>
  </w:style>
  <w:style w:type="paragraph" w:customStyle="1" w:styleId="7A87F186EDA44B69B0D8F99AB17BFE1B">
    <w:name w:val="7A87F186EDA44B69B0D8F99AB17BFE1B"/>
    <w:rsid w:val="009716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056046E5FA6824592C670B6D0663166" ma:contentTypeVersion="10" ma:contentTypeDescription="Kurkite naują dokumentą." ma:contentTypeScope="" ma:versionID="7b33f469de16c47a100a724321335038">
  <xsd:schema xmlns:xsd="http://www.w3.org/2001/XMLSchema" xmlns:xs="http://www.w3.org/2001/XMLSchema" xmlns:p="http://schemas.microsoft.com/office/2006/metadata/properties" xmlns:ns3="b49ca3ab-cfe0-4ee9-b1fd-55d8263ca2a2" targetNamespace="http://schemas.microsoft.com/office/2006/metadata/properties" ma:root="true" ma:fieldsID="0519d0e8ea6092500ce5d91eef708996" ns3:_="">
    <xsd:import namespace="b49ca3ab-cfe0-4ee9-b1fd-55d8263ca2a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ca3ab-cfe0-4ee9-b1fd-55d8263ca2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A702DC-569F-4648-A081-ADEDA465F179}">
  <ds:schemaRefs>
    <ds:schemaRef ds:uri="http://schemas.microsoft.com/sharepoint/v3/contenttype/forms"/>
  </ds:schemaRefs>
</ds:datastoreItem>
</file>

<file path=customXml/itemProps2.xml><?xml version="1.0" encoding="utf-8"?>
<ds:datastoreItem xmlns:ds="http://schemas.openxmlformats.org/officeDocument/2006/customXml" ds:itemID="{0D75255D-15E2-448D-9145-0FA1B6217A0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CA716D-DB77-4CB5-A0B2-55274539E0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ca3ab-cfe0-4ee9-b1fd-55d8263ca2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705</Words>
  <Characters>4022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Veličkienė</dc:creator>
  <cp:keywords/>
  <dc:description/>
  <cp:lastModifiedBy>Asta Veličkienė</cp:lastModifiedBy>
  <cp:revision>3</cp:revision>
  <dcterms:created xsi:type="dcterms:W3CDTF">2020-01-29T07:42:00Z</dcterms:created>
  <dcterms:modified xsi:type="dcterms:W3CDTF">2020-01-29T07:43:00Z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0x010100C056046E5FA6824592C670B6D0663166</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Asta.Velickiene@ignitis.lt</vt:lpwstr>
  </property>
  <property fmtid="{D5CDD505-2E9C-101B-9397-08002B2CF9AE}" pid="6" name="MSIP_Label_320c693d-44b7-4e16-b3dd-4fcd87401cf5_SetDate">
    <vt:lpwstr>2020-01-21T06:22:31.6977380Z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7bcfaaa6-5f20-4363-83a6-4fe95383128b</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Asta.Velickiene@ignitis.lt</vt:lpwstr>
  </property>
  <property fmtid="{D5CDD505-2E9C-101B-9397-08002B2CF9AE}" pid="14" name="MSIP_Label_190751af-2442-49a7-b7b9-9f0bcce858c9_SetDate">
    <vt:lpwstr>2020-01-21T06:22:31.6977380Z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7bcfaaa6-5f20-4363-83a6-4fe95383128b</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