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73D9B" w14:textId="3742CCC7" w:rsidR="00534FBB" w:rsidRPr="004E6A30" w:rsidRDefault="00534FBB" w:rsidP="00534FBB">
      <w:pPr>
        <w:jc w:val="center"/>
        <w:rPr>
          <w:rFonts w:ascii="Times New Roman" w:hAnsi="Times New Roman"/>
          <w:b/>
          <w:color w:val="000000" w:themeColor="text1"/>
          <w:szCs w:val="24"/>
          <w:lang w:val="lt-LT" w:eastAsia="lt-LT"/>
        </w:rPr>
      </w:pPr>
      <w:r w:rsidRPr="004E6A30">
        <w:rPr>
          <w:rFonts w:ascii="Times New Roman" w:hAnsi="Times New Roman"/>
          <w:b/>
          <w:color w:val="000000" w:themeColor="text1"/>
          <w:szCs w:val="24"/>
          <w:lang w:val="lt-LT"/>
        </w:rPr>
        <w:t xml:space="preserve">PASLAUGOS SUTARTIS NR. </w:t>
      </w:r>
      <w:r w:rsidRPr="004E6A30">
        <w:rPr>
          <w:rFonts w:ascii="Times New Roman" w:hAnsi="Times New Roman"/>
          <w:b/>
          <w:color w:val="000000" w:themeColor="text1"/>
          <w:szCs w:val="24"/>
          <w:lang w:val="lt-LT" w:eastAsia="lt-LT"/>
        </w:rPr>
        <w:t>110-2</w:t>
      </w:r>
      <w:r w:rsidR="00AB39B6">
        <w:rPr>
          <w:rFonts w:ascii="Times New Roman" w:hAnsi="Times New Roman"/>
          <w:b/>
          <w:color w:val="000000" w:themeColor="text1"/>
          <w:szCs w:val="24"/>
          <w:lang w:val="lt-LT" w:eastAsia="lt-LT"/>
        </w:rPr>
        <w:t>4</w:t>
      </w:r>
      <w:r w:rsidRPr="004E6A30">
        <w:rPr>
          <w:rFonts w:ascii="Times New Roman" w:hAnsi="Times New Roman"/>
          <w:b/>
          <w:color w:val="000000" w:themeColor="text1"/>
          <w:szCs w:val="24"/>
          <w:lang w:val="lt-LT" w:eastAsia="lt-LT"/>
        </w:rPr>
        <w:t>R-</w:t>
      </w:r>
      <w:r w:rsidR="00AB39B6">
        <w:rPr>
          <w:rFonts w:ascii="Times New Roman" w:hAnsi="Times New Roman"/>
          <w:b/>
          <w:color w:val="000000" w:themeColor="text1"/>
          <w:szCs w:val="24"/>
          <w:lang w:val="lt-LT" w:eastAsia="lt-LT"/>
        </w:rPr>
        <w:t>57</w:t>
      </w:r>
    </w:p>
    <w:p w14:paraId="4609CF80" w14:textId="77777777" w:rsidR="00534FBB" w:rsidRPr="004E6A30" w:rsidRDefault="00534FBB" w:rsidP="00534FBB">
      <w:pPr>
        <w:tabs>
          <w:tab w:val="left" w:pos="0"/>
          <w:tab w:val="left" w:pos="540"/>
          <w:tab w:val="left" w:pos="720"/>
        </w:tabs>
        <w:ind w:right="-1" w:firstLine="567"/>
        <w:rPr>
          <w:rFonts w:ascii="Times New Roman" w:hAnsi="Times New Roman"/>
          <w:color w:val="000000" w:themeColor="text1"/>
          <w:sz w:val="22"/>
          <w:szCs w:val="22"/>
          <w:lang w:val="lt-LT"/>
        </w:rPr>
      </w:pPr>
      <w:r w:rsidRPr="004E6A30">
        <w:rPr>
          <w:rFonts w:ascii="Times New Roman" w:hAnsi="Times New Roman"/>
          <w:color w:val="000000" w:themeColor="text1"/>
          <w:sz w:val="22"/>
          <w:szCs w:val="22"/>
          <w:lang w:val="lt-LT"/>
        </w:rPr>
        <w:t xml:space="preserve">   </w:t>
      </w:r>
    </w:p>
    <w:p w14:paraId="016A4E13" w14:textId="725AE66A" w:rsidR="00534FBB" w:rsidRPr="004E6A30" w:rsidRDefault="00534FBB" w:rsidP="00534FBB">
      <w:pPr>
        <w:tabs>
          <w:tab w:val="left" w:pos="0"/>
          <w:tab w:val="left" w:pos="540"/>
          <w:tab w:val="left" w:pos="720"/>
        </w:tabs>
        <w:ind w:right="-1" w:firstLine="567"/>
        <w:rPr>
          <w:rFonts w:ascii="Times New Roman" w:hAnsi="Times New Roman"/>
          <w:color w:val="000000" w:themeColor="text1"/>
          <w:sz w:val="22"/>
          <w:szCs w:val="22"/>
          <w:lang w:val="lt-LT"/>
        </w:rPr>
      </w:pPr>
      <w:r w:rsidRPr="004E6A30">
        <w:rPr>
          <w:rFonts w:ascii="Times New Roman" w:hAnsi="Times New Roman"/>
          <w:color w:val="000000" w:themeColor="text1"/>
          <w:sz w:val="22"/>
          <w:szCs w:val="22"/>
          <w:lang w:val="lt-LT"/>
        </w:rPr>
        <w:t xml:space="preserve">   Panevėžys</w:t>
      </w:r>
      <w:r w:rsidRPr="004E6A30">
        <w:rPr>
          <w:rFonts w:ascii="Times New Roman" w:hAnsi="Times New Roman"/>
          <w:color w:val="000000" w:themeColor="text1"/>
          <w:sz w:val="22"/>
          <w:szCs w:val="22"/>
          <w:lang w:val="lt-LT"/>
        </w:rPr>
        <w:tab/>
      </w:r>
      <w:r w:rsidRPr="004E6A30">
        <w:rPr>
          <w:rFonts w:ascii="Times New Roman" w:hAnsi="Times New Roman"/>
          <w:color w:val="000000" w:themeColor="text1"/>
          <w:sz w:val="22"/>
          <w:szCs w:val="22"/>
          <w:lang w:val="lt-LT"/>
        </w:rPr>
        <w:tab/>
      </w:r>
      <w:r w:rsidRPr="004E6A30">
        <w:rPr>
          <w:rFonts w:ascii="Times New Roman" w:hAnsi="Times New Roman"/>
          <w:color w:val="000000" w:themeColor="text1"/>
          <w:sz w:val="22"/>
          <w:szCs w:val="22"/>
          <w:lang w:val="lt-LT"/>
        </w:rPr>
        <w:tab/>
      </w:r>
      <w:r w:rsidRPr="004E6A30">
        <w:rPr>
          <w:rFonts w:ascii="Times New Roman" w:hAnsi="Times New Roman"/>
          <w:color w:val="000000" w:themeColor="text1"/>
          <w:sz w:val="22"/>
          <w:szCs w:val="22"/>
          <w:lang w:val="lt-LT"/>
        </w:rPr>
        <w:tab/>
      </w:r>
      <w:r w:rsidRPr="004E6A30">
        <w:rPr>
          <w:rFonts w:ascii="Times New Roman" w:hAnsi="Times New Roman"/>
          <w:color w:val="000000" w:themeColor="text1"/>
          <w:sz w:val="22"/>
          <w:szCs w:val="22"/>
          <w:lang w:val="lt-LT"/>
        </w:rPr>
        <w:tab/>
        <w:t xml:space="preserve">                       202</w:t>
      </w:r>
      <w:r w:rsidR="00AB39B6">
        <w:rPr>
          <w:rFonts w:ascii="Times New Roman" w:hAnsi="Times New Roman"/>
          <w:color w:val="000000" w:themeColor="text1"/>
          <w:sz w:val="22"/>
          <w:szCs w:val="22"/>
          <w:lang w:val="lt-LT"/>
        </w:rPr>
        <w:t>4</w:t>
      </w:r>
      <w:r w:rsidRPr="004E6A30">
        <w:rPr>
          <w:rFonts w:ascii="Times New Roman" w:hAnsi="Times New Roman"/>
          <w:color w:val="000000" w:themeColor="text1"/>
          <w:sz w:val="22"/>
          <w:szCs w:val="22"/>
          <w:lang w:val="lt-LT"/>
        </w:rPr>
        <w:t>-12-</w:t>
      </w:r>
      <w:r w:rsidR="00AB39B6">
        <w:rPr>
          <w:rFonts w:ascii="Times New Roman" w:hAnsi="Times New Roman"/>
          <w:color w:val="000000" w:themeColor="text1"/>
          <w:sz w:val="22"/>
          <w:szCs w:val="22"/>
          <w:lang w:val="lt-LT"/>
        </w:rPr>
        <w:t>30</w:t>
      </w:r>
    </w:p>
    <w:p w14:paraId="6641E9F2" w14:textId="77777777" w:rsidR="00534FBB" w:rsidRPr="004E6A30" w:rsidRDefault="00534FBB" w:rsidP="00534FBB">
      <w:pPr>
        <w:tabs>
          <w:tab w:val="left" w:pos="9072"/>
          <w:tab w:val="left" w:pos="9214"/>
        </w:tabs>
        <w:rPr>
          <w:rFonts w:ascii="Times New Roman" w:hAnsi="Times New Roman"/>
          <w:color w:val="000000" w:themeColor="text1"/>
          <w:sz w:val="22"/>
          <w:szCs w:val="22"/>
          <w:lang w:val="lt-LT"/>
        </w:rPr>
      </w:pPr>
    </w:p>
    <w:p w14:paraId="09B8C7DA" w14:textId="77777777" w:rsidR="00534FBB" w:rsidRPr="004E6A30" w:rsidRDefault="00534FBB" w:rsidP="00534FBB">
      <w:pPr>
        <w:ind w:firstLine="709"/>
        <w:jc w:val="both"/>
        <w:rPr>
          <w:rFonts w:ascii="Times New Roman" w:hAnsi="Times New Roman"/>
          <w:color w:val="000000" w:themeColor="text1"/>
          <w:sz w:val="22"/>
          <w:szCs w:val="22"/>
          <w:lang w:val="lt-LT"/>
        </w:rPr>
      </w:pPr>
      <w:r w:rsidRPr="004E6A30">
        <w:rPr>
          <w:rFonts w:ascii="Times New Roman" w:hAnsi="Times New Roman"/>
          <w:b/>
          <w:color w:val="000000" w:themeColor="text1"/>
          <w:sz w:val="22"/>
          <w:szCs w:val="22"/>
          <w:lang w:val="lt-LT"/>
        </w:rPr>
        <w:t>Akcinė bendrovė „Panevėžio energija“</w:t>
      </w:r>
      <w:r w:rsidRPr="004E6A30">
        <w:rPr>
          <w:rFonts w:ascii="Times New Roman" w:hAnsi="Times New Roman"/>
          <w:color w:val="000000" w:themeColor="text1"/>
          <w:sz w:val="22"/>
          <w:szCs w:val="22"/>
          <w:lang w:val="lt-LT"/>
        </w:rPr>
        <w:t xml:space="preserve">, pagal Lietuvos Respublikos įstatymus įsteigta ir veikianti įmonė, juridinio asmens kodas 147248313, kurios buveinė yra Senamiesčio g. 113, Panevėžys, duomenys apie bendrovę kaupiami ir saugomi Lietuvos Respublikos juridinių asmenų registre, atstovaujama gamybos direktoriaus Rolando </w:t>
      </w:r>
      <w:proofErr w:type="spellStart"/>
      <w:r w:rsidRPr="004E6A30">
        <w:rPr>
          <w:rFonts w:ascii="Times New Roman" w:hAnsi="Times New Roman"/>
          <w:color w:val="000000" w:themeColor="text1"/>
          <w:sz w:val="22"/>
          <w:szCs w:val="22"/>
          <w:lang w:val="lt-LT"/>
        </w:rPr>
        <w:t>Bitcherio</w:t>
      </w:r>
      <w:proofErr w:type="spellEnd"/>
      <w:r w:rsidRPr="004E6A30">
        <w:rPr>
          <w:rFonts w:ascii="Times New Roman" w:hAnsi="Times New Roman"/>
          <w:color w:val="000000" w:themeColor="text1"/>
          <w:sz w:val="22"/>
          <w:szCs w:val="22"/>
          <w:lang w:val="lt-LT"/>
        </w:rPr>
        <w:t>, veikiančio pagal 2022-03-02 generalinio direktoriaus įsakymą Nr. 25 (toliau – Užsakovas), ir</w:t>
      </w:r>
    </w:p>
    <w:p w14:paraId="10D7BA75" w14:textId="77777777" w:rsidR="00534FBB" w:rsidRPr="004E6A30" w:rsidRDefault="00534FBB" w:rsidP="00534FBB">
      <w:pPr>
        <w:keepNext/>
        <w:tabs>
          <w:tab w:val="center" w:pos="4253"/>
        </w:tabs>
        <w:ind w:firstLine="709"/>
        <w:jc w:val="both"/>
        <w:outlineLvl w:val="0"/>
        <w:rPr>
          <w:rFonts w:ascii="Times New Roman" w:hAnsi="Times New Roman"/>
          <w:b/>
          <w:bCs/>
          <w:color w:val="000000" w:themeColor="text1"/>
          <w:sz w:val="22"/>
          <w:szCs w:val="22"/>
          <w:lang w:val="lt-LT"/>
        </w:rPr>
      </w:pPr>
    </w:p>
    <w:p w14:paraId="3F18E030" w14:textId="77777777" w:rsidR="00534FBB" w:rsidRPr="004E6A30" w:rsidRDefault="00534FBB" w:rsidP="00534FBB">
      <w:pPr>
        <w:keepNext/>
        <w:tabs>
          <w:tab w:val="center" w:pos="4253"/>
        </w:tabs>
        <w:ind w:firstLine="709"/>
        <w:jc w:val="both"/>
        <w:outlineLvl w:val="0"/>
        <w:rPr>
          <w:rFonts w:ascii="Times New Roman" w:hAnsi="Times New Roman"/>
          <w:color w:val="000000" w:themeColor="text1"/>
          <w:sz w:val="22"/>
          <w:szCs w:val="22"/>
          <w:lang w:val="lt-LT"/>
        </w:rPr>
      </w:pPr>
      <w:r w:rsidRPr="004E6A30">
        <w:rPr>
          <w:rFonts w:ascii="Times New Roman" w:hAnsi="Times New Roman"/>
          <w:b/>
          <w:bCs/>
          <w:color w:val="000000" w:themeColor="text1"/>
          <w:sz w:val="22"/>
          <w:szCs w:val="22"/>
          <w:lang w:val="lt-LT"/>
        </w:rPr>
        <w:t>Tomas Paulaitis</w:t>
      </w:r>
      <w:r w:rsidRPr="004E6A30">
        <w:rPr>
          <w:rFonts w:ascii="Times New Roman" w:hAnsi="Times New Roman"/>
          <w:bCs/>
          <w:color w:val="000000" w:themeColor="text1"/>
          <w:sz w:val="22"/>
          <w:szCs w:val="22"/>
          <w:lang w:val="lt-LT"/>
        </w:rPr>
        <w:t>, vykdantis</w:t>
      </w:r>
      <w:r w:rsidRPr="004E6A30">
        <w:rPr>
          <w:rFonts w:ascii="Times New Roman" w:hAnsi="Times New Roman"/>
          <w:b/>
          <w:bCs/>
          <w:color w:val="000000" w:themeColor="text1"/>
          <w:sz w:val="22"/>
          <w:szCs w:val="22"/>
          <w:lang w:val="lt-LT"/>
        </w:rPr>
        <w:t xml:space="preserve"> </w:t>
      </w:r>
      <w:r w:rsidRPr="004E6A30">
        <w:rPr>
          <w:rFonts w:ascii="Times New Roman" w:hAnsi="Times New Roman"/>
          <w:bCs/>
          <w:color w:val="000000" w:themeColor="text1"/>
          <w:sz w:val="22"/>
          <w:szCs w:val="22"/>
          <w:lang w:val="lt-LT"/>
        </w:rPr>
        <w:t>individualią veiklą pagal individualios veiklos pažymą Nr. 411434</w:t>
      </w:r>
      <w:r w:rsidRPr="004E6A30">
        <w:rPr>
          <w:rFonts w:ascii="Times New Roman" w:hAnsi="Times New Roman"/>
          <w:b/>
          <w:bCs/>
          <w:color w:val="000000" w:themeColor="text1"/>
          <w:sz w:val="22"/>
          <w:szCs w:val="22"/>
          <w:lang w:val="lt-LT"/>
        </w:rPr>
        <w:t xml:space="preserve"> </w:t>
      </w:r>
      <w:r w:rsidRPr="004E6A30">
        <w:rPr>
          <w:rFonts w:ascii="Times New Roman" w:hAnsi="Times New Roman"/>
          <w:color w:val="000000" w:themeColor="text1"/>
          <w:sz w:val="22"/>
          <w:szCs w:val="22"/>
          <w:lang w:val="lt-LT"/>
        </w:rPr>
        <w:t xml:space="preserve">(toliau – Vykdytojas), </w:t>
      </w:r>
    </w:p>
    <w:p w14:paraId="385D686E" w14:textId="77777777" w:rsidR="00534FBB" w:rsidRPr="004E6A30" w:rsidRDefault="00534FBB" w:rsidP="00534FBB">
      <w:pPr>
        <w:keepNext/>
        <w:tabs>
          <w:tab w:val="center" w:pos="4253"/>
        </w:tabs>
        <w:ind w:firstLine="709"/>
        <w:jc w:val="both"/>
        <w:outlineLvl w:val="0"/>
        <w:rPr>
          <w:rFonts w:ascii="Times New Roman" w:hAnsi="Times New Roman"/>
          <w:color w:val="000000" w:themeColor="text1"/>
          <w:sz w:val="22"/>
          <w:szCs w:val="22"/>
          <w:lang w:val="lt-LT" w:eastAsia="lt-LT"/>
        </w:rPr>
      </w:pPr>
    </w:p>
    <w:p w14:paraId="727C1960" w14:textId="244657B0" w:rsidR="00534FBB" w:rsidRPr="004E6A30" w:rsidRDefault="00534FBB" w:rsidP="00534FBB">
      <w:pPr>
        <w:jc w:val="both"/>
        <w:rPr>
          <w:rFonts w:ascii="Times New Roman" w:hAnsi="Times New Roman"/>
          <w:color w:val="000000" w:themeColor="text1"/>
          <w:sz w:val="22"/>
          <w:szCs w:val="22"/>
          <w:lang w:val="lt-LT"/>
        </w:rPr>
      </w:pPr>
      <w:r w:rsidRPr="004E6A30">
        <w:rPr>
          <w:rFonts w:ascii="Times New Roman" w:hAnsi="Times New Roman"/>
          <w:color w:val="000000" w:themeColor="text1"/>
          <w:sz w:val="22"/>
          <w:szCs w:val="22"/>
          <w:lang w:val="lt-LT"/>
        </w:rPr>
        <w:t>toliau kartu vadinami Šalimis, o kiekvienas atskirai - Šalimi, sudarė šią paslaugos sutartį, toliau vadinamą Sutartimi ir susitarė dėl toliau išvardintų sąlygų.</w:t>
      </w:r>
    </w:p>
    <w:p w14:paraId="03C15E03" w14:textId="77777777" w:rsidR="00534FBB" w:rsidRPr="004E6A30" w:rsidRDefault="00534FBB" w:rsidP="00534FBB">
      <w:pPr>
        <w:shd w:val="clear" w:color="auto" w:fill="FFFFFF"/>
        <w:jc w:val="right"/>
        <w:rPr>
          <w:rFonts w:ascii="Times New Roman" w:hAnsi="Times New Roman"/>
          <w:b/>
          <w:bCs/>
          <w:sz w:val="22"/>
          <w:szCs w:val="22"/>
          <w:lang w:val="lt-LT"/>
        </w:rPr>
      </w:pPr>
    </w:p>
    <w:p w14:paraId="2C405DF3" w14:textId="77777777" w:rsidR="00534FBB" w:rsidRPr="004E6A30" w:rsidRDefault="00534FBB" w:rsidP="00534FBB">
      <w:pPr>
        <w:shd w:val="clear" w:color="auto" w:fill="FFFFFF"/>
        <w:jc w:val="right"/>
        <w:rPr>
          <w:rFonts w:ascii="Times New Roman" w:hAnsi="Times New Roman"/>
          <w:b/>
          <w:bCs/>
          <w:sz w:val="22"/>
          <w:szCs w:val="22"/>
          <w:lang w:val="lt-LT"/>
        </w:rPr>
      </w:pPr>
    </w:p>
    <w:p w14:paraId="3C610A58" w14:textId="77777777" w:rsidR="00534FBB" w:rsidRPr="004E6A30" w:rsidRDefault="00534FBB" w:rsidP="00534FBB">
      <w:pPr>
        <w:numPr>
          <w:ilvl w:val="0"/>
          <w:numId w:val="1"/>
        </w:numPr>
        <w:tabs>
          <w:tab w:val="left" w:pos="9072"/>
          <w:tab w:val="left" w:pos="9214"/>
        </w:tabs>
        <w:jc w:val="center"/>
        <w:rPr>
          <w:b/>
          <w:caps/>
          <w:sz w:val="22"/>
          <w:szCs w:val="22"/>
          <w:lang w:val="lt-LT"/>
        </w:rPr>
      </w:pPr>
      <w:r w:rsidRPr="004E6A30">
        <w:rPr>
          <w:b/>
          <w:caps/>
          <w:sz w:val="22"/>
          <w:szCs w:val="22"/>
          <w:lang w:val="lt-LT"/>
        </w:rPr>
        <w:t>Sutarties DALYKAS</w:t>
      </w:r>
    </w:p>
    <w:p w14:paraId="71D6AE5A" w14:textId="77777777" w:rsidR="00534FBB" w:rsidRPr="004E6A30" w:rsidRDefault="00534FBB" w:rsidP="00534FBB">
      <w:pPr>
        <w:tabs>
          <w:tab w:val="left" w:pos="9072"/>
          <w:tab w:val="left" w:pos="9214"/>
        </w:tabs>
        <w:rPr>
          <w:sz w:val="22"/>
          <w:szCs w:val="22"/>
          <w:u w:val="single"/>
          <w:lang w:val="lt-LT"/>
        </w:rPr>
      </w:pPr>
    </w:p>
    <w:p w14:paraId="53EBB179" w14:textId="77777777" w:rsidR="00534FBB" w:rsidRPr="004E6A30" w:rsidRDefault="00534FBB" w:rsidP="00534FBB">
      <w:pPr>
        <w:pStyle w:val="Sraopastraipa"/>
        <w:numPr>
          <w:ilvl w:val="1"/>
          <w:numId w:val="1"/>
        </w:numPr>
        <w:tabs>
          <w:tab w:val="left" w:pos="426"/>
        </w:tabs>
        <w:autoSpaceDE w:val="0"/>
        <w:autoSpaceDN w:val="0"/>
        <w:adjustRightInd w:val="0"/>
        <w:spacing w:after="0" w:line="240" w:lineRule="auto"/>
        <w:ind w:left="0" w:firstLine="0"/>
        <w:jc w:val="both"/>
        <w:rPr>
          <w:rFonts w:ascii="Times New Roman" w:hAnsi="Times New Roman"/>
          <w:lang w:eastAsia="lt-LT"/>
        </w:rPr>
      </w:pPr>
      <w:r w:rsidRPr="004E6A30">
        <w:rPr>
          <w:rFonts w:ascii="Times New Roman" w:hAnsi="Times New Roman"/>
          <w:lang w:eastAsia="lt-LT"/>
        </w:rPr>
        <w:t xml:space="preserve">Vykdytojas įsipareigoja savo rizika bei pasitelkdamas savo darbo priemones suteikti </w:t>
      </w:r>
      <w:r w:rsidRPr="004E6A30">
        <w:rPr>
          <w:rFonts w:ascii="Times New Roman" w:hAnsi="Times New Roman"/>
          <w:b/>
          <w:lang w:eastAsia="lt-LT"/>
        </w:rPr>
        <w:t>t</w:t>
      </w:r>
      <w:r w:rsidRPr="004E6A30">
        <w:rPr>
          <w:rFonts w:ascii="Times New Roman" w:hAnsi="Times New Roman"/>
          <w:b/>
        </w:rPr>
        <w:t>echnologinio proceso dalies veiklos lygio duomenų ataskaitų ir</w:t>
      </w:r>
      <w:r w:rsidRPr="004E6A30">
        <w:rPr>
          <w:rFonts w:ascii="Times New Roman" w:hAnsi="Times New Roman"/>
          <w:b/>
          <w:lang w:eastAsia="lt-LT"/>
        </w:rPr>
        <w:t xml:space="preserve"> </w:t>
      </w:r>
      <w:r w:rsidRPr="004E6A30">
        <w:rPr>
          <w:rFonts w:ascii="Times New Roman" w:hAnsi="Times New Roman"/>
          <w:b/>
        </w:rPr>
        <w:t xml:space="preserve">šiltnamio efektą sukeliančių dujų (toliau – ŠESD) </w:t>
      </w:r>
      <w:r w:rsidRPr="004E6A30">
        <w:rPr>
          <w:rFonts w:ascii="Times New Roman" w:hAnsi="Times New Roman"/>
          <w:b/>
          <w:bCs/>
        </w:rPr>
        <w:t>kiekio metinių</w:t>
      </w:r>
      <w:r w:rsidRPr="004E6A30">
        <w:rPr>
          <w:rFonts w:ascii="Times New Roman" w:hAnsi="Times New Roman"/>
          <w:b/>
        </w:rPr>
        <w:t xml:space="preserve"> ataskaitų parengimo paslaugą, </w:t>
      </w:r>
      <w:r w:rsidRPr="004E6A30">
        <w:rPr>
          <w:rFonts w:ascii="Times New Roman" w:hAnsi="Times New Roman"/>
          <w:b/>
          <w:lang w:eastAsia="lt-LT"/>
        </w:rPr>
        <w:t>pagal apimtis, nurodytas 1 priede „Techninė specifikacija“</w:t>
      </w:r>
      <w:r w:rsidRPr="004E6A30">
        <w:rPr>
          <w:rFonts w:ascii="Times New Roman" w:hAnsi="Times New Roman"/>
          <w:lang w:eastAsia="lt-LT"/>
        </w:rPr>
        <w:t xml:space="preserve"> (toliau – Paslauga),</w:t>
      </w:r>
      <w:r w:rsidRPr="004E6A30">
        <w:rPr>
          <w:rFonts w:ascii="Times New Roman" w:hAnsi="Times New Roman"/>
        </w:rPr>
        <w:t xml:space="preserve"> </w:t>
      </w:r>
      <w:r w:rsidRPr="004E6A30">
        <w:rPr>
          <w:rFonts w:ascii="Times New Roman" w:hAnsi="Times New Roman"/>
          <w:lang w:eastAsia="lt-LT"/>
        </w:rPr>
        <w:t>o Užsakovas įsipareigoja pateikti tam reikalingą dokumentaciją ir priimti suteiktas paslaugas bei už jas sumokėti šioje sutartyje sutartais terminais ir tvarka.</w:t>
      </w:r>
    </w:p>
    <w:p w14:paraId="140455B0" w14:textId="77777777" w:rsidR="00534FBB" w:rsidRPr="004E6A30" w:rsidRDefault="00534FBB" w:rsidP="00534FBB">
      <w:pPr>
        <w:pStyle w:val="StyleTimesNewRoman11ptFirstline127cmLinespacing"/>
        <w:numPr>
          <w:ilvl w:val="1"/>
          <w:numId w:val="1"/>
        </w:numPr>
        <w:tabs>
          <w:tab w:val="left" w:pos="0"/>
          <w:tab w:val="left" w:pos="284"/>
        </w:tabs>
        <w:ind w:left="0" w:firstLine="0"/>
        <w:rPr>
          <w:sz w:val="22"/>
          <w:szCs w:val="22"/>
        </w:rPr>
      </w:pPr>
      <w:r w:rsidRPr="004E6A30">
        <w:rPr>
          <w:sz w:val="22"/>
          <w:szCs w:val="22"/>
        </w:rPr>
        <w:t xml:space="preserve">Pirkimas laikomas </w:t>
      </w:r>
      <w:r w:rsidRPr="004E6A30">
        <w:rPr>
          <w:bCs/>
          <w:sz w:val="22"/>
          <w:szCs w:val="22"/>
        </w:rPr>
        <w:t>žaliuoju pirkimu</w:t>
      </w:r>
      <w:r w:rsidRPr="004E6A30">
        <w:rPr>
          <w:sz w:val="22"/>
          <w:szCs w:val="22"/>
        </w:rPr>
        <w:t>, nes perkamos paslaugos, nesusiję su materialaus objekto sukūrimu, teikimo metu nėra numatomas reikšmingas neigiamas poveikis aplinkai, nesukuriamas taršos šaltinis ir negeneruojamos atliekos (vadovaujamasi LR aplinkos ministro 2022 m. gruodžio 13 d. įsakymu Nr. D1-401 patvirtinto Aplinkos apsaugos kriterijų taikymo, vykdant žaliuosius pirkimus, tvarkos aprašo (aktuali redakcija) 4.4.3. p. nuostatomis).</w:t>
      </w:r>
    </w:p>
    <w:p w14:paraId="0557F58B" w14:textId="77777777" w:rsidR="00534FBB" w:rsidRPr="004E6A30" w:rsidRDefault="00534FBB" w:rsidP="00534FBB">
      <w:pPr>
        <w:autoSpaceDE w:val="0"/>
        <w:autoSpaceDN w:val="0"/>
        <w:adjustRightInd w:val="0"/>
        <w:jc w:val="both"/>
        <w:rPr>
          <w:sz w:val="22"/>
          <w:szCs w:val="22"/>
          <w:lang w:val="lt-LT" w:eastAsia="lt-LT"/>
        </w:rPr>
      </w:pPr>
    </w:p>
    <w:p w14:paraId="1A73763E" w14:textId="77777777" w:rsidR="00534FBB" w:rsidRPr="004E6A30" w:rsidRDefault="00534FBB" w:rsidP="00534FBB">
      <w:pPr>
        <w:autoSpaceDE w:val="0"/>
        <w:autoSpaceDN w:val="0"/>
        <w:adjustRightInd w:val="0"/>
        <w:jc w:val="center"/>
        <w:outlineLvl w:val="0"/>
        <w:rPr>
          <w:b/>
          <w:bCs/>
          <w:caps/>
          <w:color w:val="000000"/>
          <w:sz w:val="22"/>
          <w:szCs w:val="22"/>
          <w:lang w:val="lt-LT" w:eastAsia="lt-LT"/>
        </w:rPr>
      </w:pPr>
      <w:r w:rsidRPr="004E6A30">
        <w:rPr>
          <w:b/>
          <w:bCs/>
          <w:caps/>
          <w:sz w:val="22"/>
          <w:szCs w:val="22"/>
          <w:lang w:val="lt-LT" w:eastAsia="lt-LT"/>
        </w:rPr>
        <w:t>2.</w:t>
      </w:r>
      <w:r w:rsidRPr="004E6A30">
        <w:rPr>
          <w:b/>
          <w:bCs/>
          <w:caps/>
          <w:color w:val="000000"/>
          <w:sz w:val="22"/>
          <w:szCs w:val="22"/>
          <w:lang w:val="lt-LT" w:eastAsia="lt-LT"/>
        </w:rPr>
        <w:t xml:space="preserve"> </w:t>
      </w:r>
      <w:r w:rsidRPr="004E6A30">
        <w:rPr>
          <w:b/>
          <w:caps/>
          <w:sz w:val="22"/>
          <w:szCs w:val="22"/>
          <w:lang w:val="lt-LT"/>
        </w:rPr>
        <w:t>Sutarties galiojimas, vykdymo pradžia, trukmė ir terminai</w:t>
      </w:r>
    </w:p>
    <w:p w14:paraId="5A8BEA76" w14:textId="77777777" w:rsidR="00534FBB" w:rsidRPr="004E6A30" w:rsidRDefault="00534FBB" w:rsidP="00534FBB">
      <w:pPr>
        <w:autoSpaceDE w:val="0"/>
        <w:autoSpaceDN w:val="0"/>
        <w:adjustRightInd w:val="0"/>
        <w:jc w:val="both"/>
        <w:outlineLvl w:val="0"/>
        <w:rPr>
          <w:b/>
          <w:bCs/>
          <w:color w:val="000000"/>
          <w:sz w:val="22"/>
          <w:szCs w:val="22"/>
          <w:lang w:val="lt-LT" w:eastAsia="lt-LT"/>
        </w:rPr>
      </w:pPr>
    </w:p>
    <w:p w14:paraId="44AE84B6" w14:textId="77777777" w:rsidR="00534FBB" w:rsidRPr="004E6A30" w:rsidRDefault="00534FBB" w:rsidP="00534FBB">
      <w:pPr>
        <w:autoSpaceDE w:val="0"/>
        <w:autoSpaceDN w:val="0"/>
        <w:adjustRightInd w:val="0"/>
        <w:jc w:val="both"/>
        <w:rPr>
          <w:sz w:val="22"/>
          <w:szCs w:val="22"/>
          <w:lang w:val="lt-LT"/>
        </w:rPr>
      </w:pPr>
      <w:r w:rsidRPr="004E6A30">
        <w:rPr>
          <w:sz w:val="22"/>
          <w:szCs w:val="22"/>
          <w:lang w:val="lt-LT"/>
        </w:rPr>
        <w:t xml:space="preserve">2.1. Ši </w:t>
      </w:r>
      <w:smartTag w:uri="schemas-tilde-lt/tildestengine" w:element="templates">
        <w:smartTagPr>
          <w:attr w:name="text" w:val="SUTARTIS"/>
          <w:attr w:name="baseform" w:val="SUTARTIS"/>
          <w:attr w:name="id" w:val="-1"/>
        </w:smartTagPr>
        <w:r w:rsidRPr="004E6A30">
          <w:rPr>
            <w:sz w:val="22"/>
            <w:szCs w:val="22"/>
            <w:lang w:val="lt-LT"/>
          </w:rPr>
          <w:t>Sutartis</w:t>
        </w:r>
      </w:smartTag>
      <w:r w:rsidRPr="004E6A30">
        <w:rPr>
          <w:sz w:val="22"/>
          <w:szCs w:val="22"/>
          <w:lang w:val="lt-LT"/>
        </w:rPr>
        <w:t xml:space="preserve"> įsigalioja nuo jos pasirašymo dienos ir galioja iki tinkamo įvykdymo.</w:t>
      </w:r>
    </w:p>
    <w:p w14:paraId="76261DC5" w14:textId="77777777" w:rsidR="00534FBB" w:rsidRPr="004E6A30" w:rsidRDefault="00534FBB" w:rsidP="00534FBB">
      <w:pPr>
        <w:widowControl w:val="0"/>
        <w:tabs>
          <w:tab w:val="left" w:pos="-20480"/>
          <w:tab w:val="left" w:pos="-20000"/>
          <w:tab w:val="left" w:pos="-15816"/>
        </w:tabs>
        <w:ind w:right="-36"/>
        <w:jc w:val="both"/>
        <w:rPr>
          <w:rFonts w:ascii="Times New Roman" w:hAnsi="Times New Roman"/>
          <w:sz w:val="22"/>
          <w:szCs w:val="22"/>
          <w:lang w:val="lt-LT"/>
        </w:rPr>
      </w:pPr>
      <w:r w:rsidRPr="004E6A30">
        <w:rPr>
          <w:rFonts w:ascii="Times New Roman" w:hAnsi="Times New Roman"/>
          <w:sz w:val="22"/>
          <w:szCs w:val="22"/>
          <w:lang w:val="lt-LT"/>
        </w:rPr>
        <w:t>2.2. Paslaugos atlikimo terminai nurodyti 1 priede „Techninėje specifikacijoje“.</w:t>
      </w:r>
    </w:p>
    <w:p w14:paraId="2F50FEBC" w14:textId="77777777" w:rsidR="00534FBB" w:rsidRPr="004E6A30" w:rsidRDefault="00534FBB" w:rsidP="00534FBB">
      <w:pPr>
        <w:pStyle w:val="Pagrindinistekstas"/>
        <w:jc w:val="both"/>
        <w:rPr>
          <w:sz w:val="22"/>
          <w:szCs w:val="22"/>
        </w:rPr>
      </w:pPr>
      <w:r w:rsidRPr="004E6A30">
        <w:rPr>
          <w:sz w:val="22"/>
          <w:szCs w:val="22"/>
        </w:rPr>
        <w:t xml:space="preserve">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w:t>
      </w:r>
      <w:smartTag w:uri="schemas-tilde-lt/tildestengine" w:element="templates">
        <w:smartTagPr>
          <w:attr w:name="text" w:val="SUTARTIS"/>
          <w:attr w:name="baseform" w:val="SUTARTIS"/>
          <w:attr w:name="id" w:val="-1"/>
        </w:smartTagPr>
        <w:r w:rsidRPr="004E6A30">
          <w:rPr>
            <w:sz w:val="22"/>
            <w:szCs w:val="22"/>
          </w:rPr>
          <w:t>Sutartis</w:t>
        </w:r>
      </w:smartTag>
      <w:r w:rsidRPr="004E6A30">
        <w:rPr>
          <w:sz w:val="22"/>
          <w:szCs w:val="22"/>
        </w:rPr>
        <w:t>.</w:t>
      </w:r>
    </w:p>
    <w:p w14:paraId="514948FD" w14:textId="77777777" w:rsidR="00534FBB" w:rsidRPr="004E6A30" w:rsidRDefault="00534FBB" w:rsidP="00534FBB">
      <w:pPr>
        <w:autoSpaceDE w:val="0"/>
        <w:autoSpaceDN w:val="0"/>
        <w:adjustRightInd w:val="0"/>
        <w:jc w:val="both"/>
        <w:rPr>
          <w:color w:val="000000"/>
          <w:sz w:val="22"/>
          <w:szCs w:val="22"/>
          <w:lang w:val="lt-LT" w:eastAsia="lt-LT"/>
        </w:rPr>
      </w:pPr>
    </w:p>
    <w:p w14:paraId="0381F1D3" w14:textId="77777777" w:rsidR="00534FBB" w:rsidRPr="004E6A30" w:rsidRDefault="00534FBB" w:rsidP="00534FBB">
      <w:pPr>
        <w:jc w:val="center"/>
        <w:rPr>
          <w:sz w:val="22"/>
          <w:szCs w:val="22"/>
          <w:lang w:val="lt-LT"/>
        </w:rPr>
      </w:pPr>
      <w:r w:rsidRPr="004E6A30">
        <w:rPr>
          <w:b/>
          <w:bCs/>
          <w:iCs/>
          <w:color w:val="000000"/>
          <w:sz w:val="22"/>
          <w:szCs w:val="22"/>
          <w:lang w:val="lt-LT" w:eastAsia="lt-LT"/>
        </w:rPr>
        <w:t>3. VYKDYTOJO PAREIGOS IR TEIS</w:t>
      </w:r>
      <w:r w:rsidRPr="004E6A30">
        <w:rPr>
          <w:b/>
          <w:color w:val="000000"/>
          <w:sz w:val="22"/>
          <w:szCs w:val="22"/>
          <w:lang w:val="lt-LT" w:eastAsia="lt-LT"/>
        </w:rPr>
        <w:t>Ė</w:t>
      </w:r>
      <w:r w:rsidRPr="004E6A30">
        <w:rPr>
          <w:b/>
          <w:bCs/>
          <w:iCs/>
          <w:color w:val="000000"/>
          <w:sz w:val="22"/>
          <w:szCs w:val="22"/>
          <w:lang w:val="lt-LT" w:eastAsia="lt-LT"/>
        </w:rPr>
        <w:t>S</w:t>
      </w:r>
    </w:p>
    <w:p w14:paraId="2B26CBF3" w14:textId="77777777" w:rsidR="00534FBB" w:rsidRPr="004E6A30" w:rsidRDefault="00534FBB" w:rsidP="00534FBB">
      <w:pPr>
        <w:autoSpaceDE w:val="0"/>
        <w:autoSpaceDN w:val="0"/>
        <w:adjustRightInd w:val="0"/>
        <w:jc w:val="both"/>
        <w:rPr>
          <w:b/>
          <w:bCs/>
          <w:iCs/>
          <w:color w:val="000000"/>
          <w:sz w:val="22"/>
          <w:szCs w:val="22"/>
          <w:lang w:val="lt-LT" w:eastAsia="lt-LT"/>
        </w:rPr>
      </w:pPr>
    </w:p>
    <w:p w14:paraId="0A6AE7C5" w14:textId="77777777" w:rsidR="00534FBB" w:rsidRPr="004E6A30" w:rsidRDefault="00534FBB" w:rsidP="00534FBB">
      <w:pPr>
        <w:autoSpaceDE w:val="0"/>
        <w:autoSpaceDN w:val="0"/>
        <w:adjustRightInd w:val="0"/>
        <w:jc w:val="both"/>
        <w:rPr>
          <w:color w:val="000000"/>
          <w:sz w:val="22"/>
          <w:szCs w:val="22"/>
          <w:lang w:val="lt-LT" w:eastAsia="lt-LT"/>
        </w:rPr>
      </w:pPr>
      <w:r w:rsidRPr="004E6A30">
        <w:rPr>
          <w:color w:val="000000"/>
          <w:sz w:val="22"/>
          <w:szCs w:val="22"/>
          <w:lang w:val="lt-LT" w:eastAsia="lt-LT"/>
        </w:rPr>
        <w:t>3.1. Vykdytojas įsipareigoja:</w:t>
      </w:r>
    </w:p>
    <w:p w14:paraId="424A36C6" w14:textId="77777777" w:rsidR="00534FBB" w:rsidRPr="004E6A30" w:rsidRDefault="00534FBB" w:rsidP="00534FBB">
      <w:pPr>
        <w:autoSpaceDE w:val="0"/>
        <w:autoSpaceDN w:val="0"/>
        <w:adjustRightInd w:val="0"/>
        <w:ind w:firstLine="540"/>
        <w:jc w:val="both"/>
        <w:rPr>
          <w:sz w:val="22"/>
          <w:szCs w:val="22"/>
          <w:lang w:val="lt-LT"/>
        </w:rPr>
      </w:pPr>
      <w:r w:rsidRPr="004E6A30">
        <w:rPr>
          <w:color w:val="000000"/>
          <w:sz w:val="22"/>
          <w:szCs w:val="22"/>
          <w:lang w:val="lt-LT" w:eastAsia="lt-LT"/>
        </w:rPr>
        <w:t xml:space="preserve">3.1.1. </w:t>
      </w:r>
      <w:r w:rsidRPr="004E6A30">
        <w:rPr>
          <w:sz w:val="22"/>
          <w:szCs w:val="22"/>
          <w:lang w:val="lt-LT"/>
        </w:rPr>
        <w:t xml:space="preserve">teikti Paslaugą Užsakovui pagal Sutartį už Paslaugos kainą, savo rizika bei </w:t>
      </w:r>
      <w:smartTag w:uri="schemas-tilde-lt/tildestengine" w:element="templates">
        <w:smartTagPr>
          <w:attr w:name="id" w:val="-1"/>
          <w:attr w:name="baseform" w:val="sąskaita"/>
          <w:attr w:name="text" w:val="sąskaita"/>
        </w:smartTagPr>
        <w:r w:rsidRPr="004E6A30">
          <w:rPr>
            <w:sz w:val="22"/>
            <w:szCs w:val="22"/>
            <w:lang w:val="lt-LT"/>
          </w:rPr>
          <w:t>sąskaita</w:t>
        </w:r>
      </w:smartTag>
      <w:r w:rsidRPr="004E6A30">
        <w:rPr>
          <w:sz w:val="22"/>
          <w:szCs w:val="22"/>
          <w:lang w:val="lt-LT"/>
        </w:rPr>
        <w:t xml:space="preserve"> kaip įmanoma rūpestingiau bei efektyviau, įskaitant, bet neapsiribojant, Paslaugos teikimą pagal visuotinai pripažįstamus profesinius, techninius standartus ir praktiką, panaudodamas visus reikiamus įgūdžius, žinias;</w:t>
      </w:r>
    </w:p>
    <w:p w14:paraId="34242B56" w14:textId="77777777" w:rsidR="00534FBB" w:rsidRPr="004E6A30" w:rsidRDefault="00534FBB" w:rsidP="00534FBB">
      <w:pPr>
        <w:ind w:firstLine="540"/>
        <w:jc w:val="both"/>
        <w:rPr>
          <w:sz w:val="22"/>
          <w:szCs w:val="22"/>
          <w:lang w:val="lt-LT"/>
        </w:rPr>
      </w:pPr>
      <w:r w:rsidRPr="004E6A30">
        <w:rPr>
          <w:sz w:val="22"/>
          <w:szCs w:val="22"/>
          <w:lang w:val="lt-LT"/>
        </w:rPr>
        <w:t>3.1.2. nedelsiant raštu informuoti Užsakovą apie bet kurias aplinkybes, kurios trukdo ar gali sutrukdyti Vykdytojui atlikti Paslaugos teikimą nustatytais terminais;</w:t>
      </w:r>
    </w:p>
    <w:p w14:paraId="6A9F612D" w14:textId="77777777" w:rsidR="00534FBB" w:rsidRPr="004E6A30" w:rsidRDefault="00534FBB" w:rsidP="00534FBB">
      <w:pPr>
        <w:ind w:firstLine="540"/>
        <w:jc w:val="both"/>
        <w:rPr>
          <w:sz w:val="22"/>
          <w:szCs w:val="22"/>
          <w:lang w:val="lt-LT"/>
        </w:rPr>
      </w:pPr>
      <w:r w:rsidRPr="004E6A30">
        <w:rPr>
          <w:sz w:val="22"/>
          <w:szCs w:val="22"/>
          <w:lang w:val="lt-LT"/>
        </w:rPr>
        <w:t>3.1.3. po Paslaugos suteikimo nedelsiant perleisti nuosavybės teisę į Paslaugos teikimo rezultatą, jeigu toks sukuriamas;</w:t>
      </w:r>
    </w:p>
    <w:p w14:paraId="7F5FDA81" w14:textId="77777777" w:rsidR="00534FBB" w:rsidRPr="004E6A30" w:rsidRDefault="00534FBB" w:rsidP="00534FBB">
      <w:pPr>
        <w:ind w:firstLine="540"/>
        <w:jc w:val="both"/>
        <w:rPr>
          <w:sz w:val="22"/>
          <w:szCs w:val="22"/>
          <w:lang w:val="lt-LT"/>
        </w:rPr>
      </w:pPr>
      <w:r w:rsidRPr="004E6A30">
        <w:rPr>
          <w:sz w:val="22"/>
          <w:szCs w:val="22"/>
          <w:lang w:val="lt-LT"/>
        </w:rPr>
        <w:t>3.1.4. užtikrinti iš Užsakovo Sutarties vykdymo metu gautos ir su Sutarties vykdymu susijusios informacijos konfidencialumą bei apsaugą;</w:t>
      </w:r>
    </w:p>
    <w:p w14:paraId="1B4E7AEE" w14:textId="77777777" w:rsidR="00534FBB" w:rsidRPr="004E6A30" w:rsidRDefault="00534FBB" w:rsidP="00534FBB">
      <w:pPr>
        <w:ind w:firstLine="540"/>
        <w:jc w:val="both"/>
        <w:rPr>
          <w:sz w:val="22"/>
          <w:szCs w:val="22"/>
          <w:lang w:val="lt-LT"/>
        </w:rPr>
      </w:pPr>
      <w:r w:rsidRPr="004E6A30">
        <w:rPr>
          <w:sz w:val="22"/>
          <w:szCs w:val="22"/>
          <w:lang w:val="lt-LT"/>
        </w:rPr>
        <w:t>3.1.5. nenaudoti Užsakovo Paslaugos ženklų ar pavadinimo jokioje reklamoje, leidiniuose ar kitur be išankstinio raštiško Užsakovo sutikimo;</w:t>
      </w:r>
    </w:p>
    <w:p w14:paraId="2CCEBDE0" w14:textId="77777777" w:rsidR="00534FBB" w:rsidRPr="004E6A30" w:rsidRDefault="00534FBB" w:rsidP="00534FBB">
      <w:pPr>
        <w:autoSpaceDE w:val="0"/>
        <w:autoSpaceDN w:val="0"/>
        <w:adjustRightInd w:val="0"/>
        <w:ind w:firstLine="540"/>
        <w:jc w:val="both"/>
        <w:rPr>
          <w:color w:val="000000"/>
          <w:sz w:val="22"/>
          <w:szCs w:val="22"/>
          <w:lang w:val="lt-LT" w:eastAsia="lt-LT"/>
        </w:rPr>
      </w:pPr>
      <w:r w:rsidRPr="004E6A30">
        <w:rPr>
          <w:sz w:val="22"/>
          <w:szCs w:val="22"/>
          <w:lang w:val="lt-LT"/>
        </w:rPr>
        <w:t>3.1.6.</w:t>
      </w:r>
      <w:r w:rsidRPr="004E6A30">
        <w:rPr>
          <w:color w:val="000000"/>
          <w:sz w:val="22"/>
          <w:szCs w:val="22"/>
          <w:lang w:val="lt-LT" w:eastAsia="lt-LT"/>
        </w:rPr>
        <w:t xml:space="preserve"> nenaudoti niekur kitur pagal šią sutartį parengtų projektų, kitos projektinės medžiagos ar kitos susijusios dokumentacijos, be išankstinio raštiško Užsakovo sutikimo;</w:t>
      </w:r>
    </w:p>
    <w:p w14:paraId="125703CF" w14:textId="77777777" w:rsidR="00534FBB" w:rsidRPr="004E6A30" w:rsidRDefault="00534FBB" w:rsidP="00534FBB">
      <w:pPr>
        <w:ind w:firstLine="540"/>
        <w:jc w:val="both"/>
        <w:rPr>
          <w:sz w:val="22"/>
          <w:szCs w:val="22"/>
          <w:lang w:val="lt-LT"/>
        </w:rPr>
      </w:pPr>
      <w:r w:rsidRPr="004E6A30">
        <w:rPr>
          <w:sz w:val="22"/>
          <w:szCs w:val="22"/>
          <w:lang w:val="lt-LT"/>
        </w:rPr>
        <w:t>3.1.7. Užsakovui raštu paprašius, grąžinti visus iš Užsakovo gautus, Sutarčiai vykdyti reikalingus dokumentus;</w:t>
      </w:r>
    </w:p>
    <w:p w14:paraId="2F39CFFA" w14:textId="77777777" w:rsidR="00534FBB" w:rsidRPr="004E6A30" w:rsidRDefault="00534FBB" w:rsidP="00534FBB">
      <w:pPr>
        <w:ind w:firstLine="540"/>
        <w:jc w:val="both"/>
        <w:rPr>
          <w:sz w:val="22"/>
          <w:szCs w:val="22"/>
          <w:lang w:val="lt-LT"/>
        </w:rPr>
      </w:pPr>
      <w:r w:rsidRPr="004E6A30">
        <w:rPr>
          <w:sz w:val="22"/>
          <w:szCs w:val="22"/>
          <w:lang w:val="lt-LT"/>
        </w:rPr>
        <w:lastRenderedPageBreak/>
        <w:t>3.1.8. užtikrinti, kad sutartį vykdys tik teisę verstis su Paslaugų teikimu susijusia veikla turintys asmenys, įskaitant ir pasitelkiamą (-</w:t>
      </w:r>
      <w:proofErr w:type="spellStart"/>
      <w:r w:rsidRPr="004E6A30">
        <w:rPr>
          <w:sz w:val="22"/>
          <w:szCs w:val="22"/>
          <w:lang w:val="lt-LT"/>
        </w:rPr>
        <w:t>us</w:t>
      </w:r>
      <w:proofErr w:type="spellEnd"/>
      <w:r w:rsidRPr="004E6A30">
        <w:rPr>
          <w:sz w:val="22"/>
          <w:szCs w:val="22"/>
          <w:lang w:val="lt-LT"/>
        </w:rPr>
        <w:t>) subtiekėją(-</w:t>
      </w:r>
      <w:proofErr w:type="spellStart"/>
      <w:r w:rsidRPr="004E6A30">
        <w:rPr>
          <w:sz w:val="22"/>
          <w:szCs w:val="22"/>
          <w:lang w:val="lt-LT"/>
        </w:rPr>
        <w:t>us</w:t>
      </w:r>
      <w:proofErr w:type="spellEnd"/>
      <w:r w:rsidRPr="004E6A30">
        <w:rPr>
          <w:sz w:val="22"/>
          <w:szCs w:val="22"/>
          <w:lang w:val="lt-LT"/>
        </w:rPr>
        <w:t>) (jeigu pasitelkiamas), neatsižvelgiant į tai, ar Vykdytojo kvalifikacija dėl teisės verstis su Paslaugų teikimu susijusia veikla buvo tikrinama arba tikrinama ne visa apimtimi;</w:t>
      </w:r>
    </w:p>
    <w:p w14:paraId="57EC7100" w14:textId="77777777" w:rsidR="00534FBB" w:rsidRPr="004E6A30" w:rsidRDefault="00534FBB" w:rsidP="00534FBB">
      <w:pPr>
        <w:ind w:firstLine="540"/>
        <w:jc w:val="both"/>
        <w:rPr>
          <w:sz w:val="22"/>
          <w:szCs w:val="22"/>
          <w:lang w:val="lt-LT"/>
        </w:rPr>
      </w:pPr>
      <w:r w:rsidRPr="004E6A30">
        <w:rPr>
          <w:sz w:val="22"/>
          <w:szCs w:val="22"/>
          <w:lang w:val="lt-LT"/>
        </w:rPr>
        <w:t>3.1.9.</w:t>
      </w:r>
      <w:r w:rsidRPr="004E6A30">
        <w:rPr>
          <w:color w:val="000000"/>
          <w:sz w:val="22"/>
          <w:szCs w:val="22"/>
          <w:lang w:val="lt-LT" w:eastAsia="lt-LT"/>
        </w:rPr>
        <w:t xml:space="preserve"> gavus Užsakovo pasirinkto nepriklausomo vertintojo ar Aplinkos apsaugos agentūros pastabas (jei tokių bus), atitinkamai pakoreguoti ataskaitas ne vėliau kaip per 3 darbo dienas nuo pastabų gavimo;</w:t>
      </w:r>
    </w:p>
    <w:p w14:paraId="24B7FC45" w14:textId="77777777" w:rsidR="00534FBB" w:rsidRPr="004E6A30" w:rsidRDefault="00534FBB" w:rsidP="00534FBB">
      <w:pPr>
        <w:ind w:firstLine="540"/>
        <w:jc w:val="both"/>
        <w:rPr>
          <w:sz w:val="22"/>
          <w:szCs w:val="22"/>
          <w:lang w:val="lt-LT"/>
        </w:rPr>
      </w:pPr>
      <w:r w:rsidRPr="004E6A30">
        <w:rPr>
          <w:sz w:val="22"/>
          <w:szCs w:val="22"/>
          <w:lang w:val="lt-LT"/>
        </w:rPr>
        <w:t>3.1.10. tinkamai vykdyti kitus įsipareigojimus, numatytus Sutartyje ir galiojančiuose LR teisės aktuose.</w:t>
      </w:r>
    </w:p>
    <w:p w14:paraId="4155B2CA" w14:textId="77777777" w:rsidR="00534FBB" w:rsidRPr="004E6A30" w:rsidRDefault="00534FBB" w:rsidP="00534FBB">
      <w:pPr>
        <w:jc w:val="both"/>
        <w:rPr>
          <w:sz w:val="22"/>
          <w:szCs w:val="22"/>
          <w:lang w:val="lt-LT"/>
        </w:rPr>
      </w:pPr>
      <w:r w:rsidRPr="004E6A30">
        <w:rPr>
          <w:sz w:val="22"/>
          <w:szCs w:val="22"/>
          <w:lang w:val="lt-LT"/>
        </w:rPr>
        <w:t xml:space="preserve">3.2.Vykdytojas turi teisę gauti pradinę sutarties vertę su sąlyga, kad jis tinkamai vykdo šią Sutartį. </w:t>
      </w:r>
    </w:p>
    <w:p w14:paraId="0FB8D36A" w14:textId="77777777" w:rsidR="00534FBB" w:rsidRPr="004E6A30" w:rsidRDefault="00534FBB" w:rsidP="00534FBB">
      <w:pPr>
        <w:jc w:val="both"/>
        <w:rPr>
          <w:sz w:val="22"/>
          <w:szCs w:val="22"/>
          <w:lang w:val="lt-LT"/>
        </w:rPr>
      </w:pPr>
      <w:r w:rsidRPr="004E6A30">
        <w:rPr>
          <w:sz w:val="22"/>
          <w:szCs w:val="22"/>
          <w:lang w:val="lt-LT"/>
        </w:rPr>
        <w:t>3.3.Vykdytojas turi ir kitas šios Sutarties ir Lietuvos Respublikoje galiojančių teisės aktų numatytas teises.</w:t>
      </w:r>
    </w:p>
    <w:p w14:paraId="40934FCA" w14:textId="77777777" w:rsidR="00534FBB" w:rsidRPr="004E6A30" w:rsidRDefault="00534FBB" w:rsidP="00534FBB">
      <w:pPr>
        <w:autoSpaceDE w:val="0"/>
        <w:autoSpaceDN w:val="0"/>
        <w:adjustRightInd w:val="0"/>
        <w:jc w:val="center"/>
        <w:outlineLvl w:val="0"/>
        <w:rPr>
          <w:b/>
          <w:bCs/>
          <w:iCs/>
          <w:color w:val="000000"/>
          <w:sz w:val="22"/>
          <w:szCs w:val="22"/>
          <w:lang w:val="lt-LT" w:eastAsia="lt-LT"/>
        </w:rPr>
      </w:pPr>
    </w:p>
    <w:p w14:paraId="6E68E0C1" w14:textId="77777777" w:rsidR="00534FBB" w:rsidRPr="004E6A30" w:rsidRDefault="00534FBB" w:rsidP="00534FBB">
      <w:pPr>
        <w:autoSpaceDE w:val="0"/>
        <w:autoSpaceDN w:val="0"/>
        <w:adjustRightInd w:val="0"/>
        <w:jc w:val="center"/>
        <w:outlineLvl w:val="0"/>
        <w:rPr>
          <w:b/>
          <w:bCs/>
          <w:iCs/>
          <w:color w:val="000000"/>
          <w:sz w:val="22"/>
          <w:szCs w:val="22"/>
          <w:lang w:val="lt-LT" w:eastAsia="lt-LT"/>
        </w:rPr>
      </w:pPr>
      <w:r w:rsidRPr="004E6A30">
        <w:rPr>
          <w:b/>
          <w:bCs/>
          <w:iCs/>
          <w:color w:val="000000"/>
          <w:sz w:val="22"/>
          <w:szCs w:val="22"/>
          <w:lang w:val="lt-LT" w:eastAsia="lt-LT"/>
        </w:rPr>
        <w:t>4. UŽSAKOVO PAREIGOS IR TEIS</w:t>
      </w:r>
      <w:r w:rsidRPr="004E6A30">
        <w:rPr>
          <w:b/>
          <w:color w:val="000000"/>
          <w:sz w:val="22"/>
          <w:szCs w:val="22"/>
          <w:lang w:val="lt-LT" w:eastAsia="lt-LT"/>
        </w:rPr>
        <w:t>Ė</w:t>
      </w:r>
      <w:r w:rsidRPr="004E6A30">
        <w:rPr>
          <w:b/>
          <w:bCs/>
          <w:iCs/>
          <w:color w:val="000000"/>
          <w:sz w:val="22"/>
          <w:szCs w:val="22"/>
          <w:lang w:val="lt-LT" w:eastAsia="lt-LT"/>
        </w:rPr>
        <w:t>S</w:t>
      </w:r>
    </w:p>
    <w:p w14:paraId="48834D4A" w14:textId="77777777" w:rsidR="00534FBB" w:rsidRPr="004E6A30" w:rsidRDefault="00534FBB" w:rsidP="00534FBB">
      <w:pPr>
        <w:autoSpaceDE w:val="0"/>
        <w:autoSpaceDN w:val="0"/>
        <w:adjustRightInd w:val="0"/>
        <w:jc w:val="both"/>
        <w:rPr>
          <w:b/>
          <w:bCs/>
          <w:iCs/>
          <w:color w:val="000000"/>
          <w:sz w:val="22"/>
          <w:szCs w:val="22"/>
          <w:lang w:val="lt-LT" w:eastAsia="lt-LT"/>
        </w:rPr>
      </w:pPr>
    </w:p>
    <w:p w14:paraId="7038EF6A" w14:textId="77777777" w:rsidR="00534FBB" w:rsidRPr="004E6A30" w:rsidRDefault="00534FBB" w:rsidP="00534FBB">
      <w:pPr>
        <w:autoSpaceDE w:val="0"/>
        <w:autoSpaceDN w:val="0"/>
        <w:adjustRightInd w:val="0"/>
        <w:jc w:val="both"/>
        <w:rPr>
          <w:color w:val="000000"/>
          <w:sz w:val="22"/>
          <w:szCs w:val="22"/>
          <w:lang w:val="lt-LT" w:eastAsia="lt-LT"/>
        </w:rPr>
      </w:pPr>
      <w:r w:rsidRPr="004E6A30">
        <w:rPr>
          <w:color w:val="000000"/>
          <w:sz w:val="22"/>
          <w:szCs w:val="22"/>
          <w:lang w:val="lt-LT" w:eastAsia="lt-LT"/>
        </w:rPr>
        <w:t>4.1. Užsakovas įsipareigoja:</w:t>
      </w:r>
    </w:p>
    <w:p w14:paraId="5345A60D" w14:textId="77777777" w:rsidR="00534FBB" w:rsidRPr="004E6A30" w:rsidRDefault="00534FBB" w:rsidP="00534FBB">
      <w:pPr>
        <w:autoSpaceDE w:val="0"/>
        <w:autoSpaceDN w:val="0"/>
        <w:adjustRightInd w:val="0"/>
        <w:ind w:firstLine="540"/>
        <w:jc w:val="both"/>
        <w:rPr>
          <w:color w:val="000000"/>
          <w:sz w:val="22"/>
          <w:szCs w:val="22"/>
          <w:lang w:val="lt-LT" w:eastAsia="lt-LT"/>
        </w:rPr>
      </w:pPr>
      <w:r w:rsidRPr="004E6A30">
        <w:rPr>
          <w:color w:val="000000"/>
          <w:sz w:val="22"/>
          <w:szCs w:val="22"/>
          <w:lang w:val="lt-LT" w:eastAsia="lt-LT"/>
        </w:rPr>
        <w:t>4.1.1. Savalaikiai pateikti turimą</w:t>
      </w:r>
      <w:r w:rsidRPr="004E6A30">
        <w:rPr>
          <w:bCs/>
          <w:sz w:val="22"/>
          <w:szCs w:val="22"/>
          <w:lang w:val="lt-LT"/>
        </w:rPr>
        <w:t xml:space="preserve"> dokumentaciją dėl Sutarties vykdymo;</w:t>
      </w:r>
      <w:r w:rsidRPr="004E6A30">
        <w:rPr>
          <w:color w:val="000000"/>
          <w:sz w:val="22"/>
          <w:szCs w:val="22"/>
          <w:lang w:val="lt-LT" w:eastAsia="lt-LT"/>
        </w:rPr>
        <w:t xml:space="preserve"> </w:t>
      </w:r>
    </w:p>
    <w:p w14:paraId="320013F8" w14:textId="77777777" w:rsidR="00534FBB" w:rsidRPr="004E6A30" w:rsidRDefault="00534FBB" w:rsidP="00534FBB">
      <w:pPr>
        <w:autoSpaceDE w:val="0"/>
        <w:autoSpaceDN w:val="0"/>
        <w:adjustRightInd w:val="0"/>
        <w:ind w:firstLine="540"/>
        <w:jc w:val="both"/>
        <w:rPr>
          <w:color w:val="000000"/>
          <w:sz w:val="22"/>
          <w:szCs w:val="22"/>
          <w:lang w:val="lt-LT" w:eastAsia="lt-LT"/>
        </w:rPr>
      </w:pPr>
      <w:r w:rsidRPr="004E6A30">
        <w:rPr>
          <w:color w:val="000000"/>
          <w:sz w:val="22"/>
          <w:szCs w:val="22"/>
          <w:lang w:val="lt-LT" w:eastAsia="lt-LT"/>
        </w:rPr>
        <w:t>4.1.2. Sutartyje numatyta tvarka ir terminais priimti Vykdytojo parengtą dokumentaciją.</w:t>
      </w:r>
    </w:p>
    <w:p w14:paraId="480AE35D" w14:textId="77777777" w:rsidR="00534FBB" w:rsidRPr="004E6A30" w:rsidRDefault="00534FBB" w:rsidP="00534FBB">
      <w:pPr>
        <w:jc w:val="both"/>
        <w:rPr>
          <w:sz w:val="22"/>
          <w:szCs w:val="22"/>
          <w:lang w:val="lt-LT"/>
        </w:rPr>
      </w:pPr>
      <w:r w:rsidRPr="004E6A30">
        <w:rPr>
          <w:sz w:val="22"/>
          <w:szCs w:val="22"/>
          <w:lang w:val="lt-LT"/>
        </w:rPr>
        <w:t>4.2. Užsakovas turi visas šios Sutarties bei Lietuvos Respublikoje galiojančių teisės aktų numatytas teises.</w:t>
      </w:r>
    </w:p>
    <w:p w14:paraId="64C1518E" w14:textId="77777777" w:rsidR="00534FBB" w:rsidRPr="004E6A30" w:rsidRDefault="00534FBB" w:rsidP="00534FBB">
      <w:pPr>
        <w:autoSpaceDE w:val="0"/>
        <w:autoSpaceDN w:val="0"/>
        <w:adjustRightInd w:val="0"/>
        <w:jc w:val="center"/>
        <w:outlineLvl w:val="0"/>
        <w:rPr>
          <w:b/>
          <w:bCs/>
          <w:color w:val="000000"/>
          <w:sz w:val="22"/>
          <w:szCs w:val="22"/>
          <w:lang w:val="lt-LT" w:eastAsia="lt-LT"/>
        </w:rPr>
      </w:pPr>
    </w:p>
    <w:p w14:paraId="6762AE91" w14:textId="77777777" w:rsidR="00534FBB" w:rsidRPr="004E6A30" w:rsidRDefault="00534FBB" w:rsidP="00534FBB">
      <w:pPr>
        <w:autoSpaceDE w:val="0"/>
        <w:autoSpaceDN w:val="0"/>
        <w:adjustRightInd w:val="0"/>
        <w:jc w:val="center"/>
        <w:outlineLvl w:val="0"/>
        <w:rPr>
          <w:b/>
          <w:bCs/>
          <w:color w:val="000000"/>
          <w:sz w:val="22"/>
          <w:szCs w:val="22"/>
          <w:lang w:val="lt-LT" w:eastAsia="lt-LT"/>
        </w:rPr>
      </w:pPr>
      <w:r w:rsidRPr="004E6A30">
        <w:rPr>
          <w:b/>
          <w:bCs/>
          <w:color w:val="000000"/>
          <w:sz w:val="22"/>
          <w:szCs w:val="22"/>
          <w:lang w:val="lt-LT" w:eastAsia="lt-LT"/>
        </w:rPr>
        <w:t xml:space="preserve">5. </w:t>
      </w:r>
      <w:r w:rsidRPr="004E6A30">
        <w:rPr>
          <w:b/>
          <w:bCs/>
          <w:caps/>
          <w:color w:val="000000"/>
          <w:sz w:val="22"/>
          <w:szCs w:val="22"/>
          <w:lang w:val="lt-LT" w:eastAsia="lt-LT"/>
        </w:rPr>
        <w:t>sutarties</w:t>
      </w:r>
      <w:r w:rsidRPr="004E6A30">
        <w:rPr>
          <w:b/>
          <w:bCs/>
          <w:color w:val="000000"/>
          <w:sz w:val="22"/>
          <w:szCs w:val="22"/>
          <w:lang w:val="lt-LT" w:eastAsia="lt-LT"/>
        </w:rPr>
        <w:t xml:space="preserve"> KAINA IR MOK</w:t>
      </w:r>
      <w:r w:rsidRPr="004E6A30">
        <w:rPr>
          <w:b/>
          <w:color w:val="000000"/>
          <w:sz w:val="22"/>
          <w:szCs w:val="22"/>
          <w:lang w:val="lt-LT" w:eastAsia="lt-LT"/>
        </w:rPr>
        <w:t>Ė</w:t>
      </w:r>
      <w:r w:rsidRPr="004E6A30">
        <w:rPr>
          <w:b/>
          <w:bCs/>
          <w:color w:val="000000"/>
          <w:sz w:val="22"/>
          <w:szCs w:val="22"/>
          <w:lang w:val="lt-LT" w:eastAsia="lt-LT"/>
        </w:rPr>
        <w:t>JIMO S</w:t>
      </w:r>
      <w:r w:rsidRPr="004E6A30">
        <w:rPr>
          <w:b/>
          <w:color w:val="000000"/>
          <w:sz w:val="22"/>
          <w:szCs w:val="22"/>
          <w:lang w:val="lt-LT" w:eastAsia="lt-LT"/>
        </w:rPr>
        <w:t>Ą</w:t>
      </w:r>
      <w:r w:rsidRPr="004E6A30">
        <w:rPr>
          <w:b/>
          <w:bCs/>
          <w:color w:val="000000"/>
          <w:sz w:val="22"/>
          <w:szCs w:val="22"/>
          <w:lang w:val="lt-LT" w:eastAsia="lt-LT"/>
        </w:rPr>
        <w:t>LYGOS</w:t>
      </w:r>
    </w:p>
    <w:p w14:paraId="4FCFE5CA" w14:textId="77777777" w:rsidR="00534FBB" w:rsidRPr="004E6A30" w:rsidRDefault="00534FBB" w:rsidP="00534FBB">
      <w:pPr>
        <w:autoSpaceDE w:val="0"/>
        <w:autoSpaceDN w:val="0"/>
        <w:adjustRightInd w:val="0"/>
        <w:jc w:val="both"/>
        <w:rPr>
          <w:b/>
          <w:bCs/>
          <w:color w:val="000000"/>
          <w:sz w:val="22"/>
          <w:szCs w:val="22"/>
          <w:lang w:val="lt-LT" w:eastAsia="lt-LT"/>
        </w:rPr>
      </w:pPr>
    </w:p>
    <w:p w14:paraId="75AF4C8C" w14:textId="77777777" w:rsidR="00534FBB" w:rsidRPr="004E6A30" w:rsidRDefault="00534FBB" w:rsidP="00534FBB">
      <w:pPr>
        <w:suppressAutoHyphens/>
        <w:autoSpaceDE w:val="0"/>
        <w:autoSpaceDN w:val="0"/>
        <w:adjustRightInd w:val="0"/>
        <w:contextualSpacing/>
        <w:jc w:val="both"/>
        <w:rPr>
          <w:rFonts w:ascii="Times New Roman" w:hAnsi="Times New Roman"/>
          <w:color w:val="000000"/>
          <w:sz w:val="22"/>
          <w:szCs w:val="22"/>
          <w:lang w:val="lt-LT" w:eastAsia="en-US"/>
        </w:rPr>
      </w:pPr>
      <w:r w:rsidRPr="004E6A30">
        <w:rPr>
          <w:color w:val="000000"/>
          <w:sz w:val="22"/>
          <w:szCs w:val="22"/>
          <w:lang w:val="lt-LT" w:eastAsia="lt-LT"/>
        </w:rPr>
        <w:t xml:space="preserve">5.1. </w:t>
      </w:r>
      <w:r w:rsidRPr="004E6A30">
        <w:rPr>
          <w:rFonts w:ascii="Times New Roman" w:hAnsi="Times New Roman"/>
          <w:color w:val="000000"/>
          <w:sz w:val="22"/>
          <w:szCs w:val="22"/>
          <w:lang w:val="lt-LT" w:eastAsia="en-US"/>
        </w:rPr>
        <w:t>Sutartyje yra pasirinkta fiksuotos kainos kainodara.</w:t>
      </w:r>
    </w:p>
    <w:p w14:paraId="7D160222" w14:textId="77777777" w:rsidR="00534FBB" w:rsidRPr="004E6A30" w:rsidRDefault="00534FBB" w:rsidP="00534FBB">
      <w:pPr>
        <w:autoSpaceDE w:val="0"/>
        <w:autoSpaceDN w:val="0"/>
        <w:adjustRightInd w:val="0"/>
        <w:rPr>
          <w:b/>
          <w:color w:val="000000"/>
          <w:sz w:val="22"/>
          <w:szCs w:val="22"/>
          <w:lang w:val="lt-LT"/>
        </w:rPr>
      </w:pPr>
      <w:r w:rsidRPr="004E6A30">
        <w:rPr>
          <w:rFonts w:ascii="Times New Roman" w:hAnsi="Times New Roman"/>
          <w:color w:val="000000"/>
          <w:sz w:val="22"/>
          <w:szCs w:val="22"/>
          <w:lang w:val="lt-LT"/>
        </w:rPr>
        <w:t xml:space="preserve">Pradinės Sutarties vertė </w:t>
      </w:r>
      <w:r w:rsidRPr="004E6A30">
        <w:rPr>
          <w:sz w:val="22"/>
          <w:szCs w:val="22"/>
          <w:lang w:val="lt-LT"/>
        </w:rPr>
        <w:t xml:space="preserve">yra </w:t>
      </w:r>
      <w:r w:rsidRPr="004E6A30">
        <w:rPr>
          <w:b/>
          <w:color w:val="000000"/>
          <w:sz w:val="22"/>
          <w:szCs w:val="22"/>
          <w:lang w:val="lt-LT"/>
        </w:rPr>
        <w:t xml:space="preserve">4 900,00 EUR (keturi tūkstančiai devyni šimtai eurų), PVM 1 029,00 Eur, iš viso su PVM yra 5 929,00 Eur (penki tūkstančiai devyni šimtai dvidešimt devyni eurai).   </w:t>
      </w:r>
    </w:p>
    <w:p w14:paraId="06C15A10" w14:textId="204E761D" w:rsidR="00534FBB" w:rsidRPr="004E6A30" w:rsidRDefault="00534FBB" w:rsidP="00534FBB">
      <w:pPr>
        <w:autoSpaceDE w:val="0"/>
        <w:autoSpaceDN w:val="0"/>
        <w:adjustRightInd w:val="0"/>
        <w:rPr>
          <w:sz w:val="22"/>
          <w:szCs w:val="22"/>
          <w:lang w:val="lt-LT"/>
        </w:rPr>
      </w:pPr>
      <w:r w:rsidRPr="004E6A30">
        <w:rPr>
          <w:sz w:val="22"/>
          <w:szCs w:val="22"/>
          <w:lang w:val="lt-LT"/>
        </w:rPr>
        <w:t>5.2. Į pradinę sutarties vertę įskaičiuotos visos išlaidos, mokesčiai, įskaitant visas su dokumentacijos, kurios reikalauja Užsakovas, rengimu, suderinimu ir pateikimu susijusias išlaidas.</w:t>
      </w:r>
    </w:p>
    <w:p w14:paraId="42A8DAA6" w14:textId="77777777" w:rsidR="00534FBB" w:rsidRPr="004E6A30" w:rsidRDefault="00534FBB" w:rsidP="00534FBB">
      <w:pPr>
        <w:tabs>
          <w:tab w:val="left" w:pos="1134"/>
          <w:tab w:val="left" w:pos="4253"/>
        </w:tabs>
        <w:autoSpaceDE w:val="0"/>
        <w:autoSpaceDN w:val="0"/>
        <w:adjustRightInd w:val="0"/>
        <w:jc w:val="both"/>
        <w:rPr>
          <w:sz w:val="22"/>
          <w:szCs w:val="22"/>
          <w:lang w:val="lt-LT"/>
        </w:rPr>
      </w:pPr>
      <w:r w:rsidRPr="004E6A30">
        <w:rPr>
          <w:bCs/>
          <w:sz w:val="22"/>
          <w:szCs w:val="22"/>
          <w:lang w:val="lt-LT"/>
        </w:rPr>
        <w:t xml:space="preserve">5.3. Užsakovas </w:t>
      </w:r>
      <w:r w:rsidRPr="004E6A30">
        <w:rPr>
          <w:sz w:val="22"/>
          <w:szCs w:val="22"/>
          <w:lang w:val="lt-LT"/>
        </w:rPr>
        <w:t>už Paslaugas ar jų dalį Vykdytojui sumoka per 10 (dešimt) dienų po galutinio paslaugų priėmimo-perdavimo akto pasirašymo ir sąskaitos faktūros pateikimo.</w:t>
      </w:r>
    </w:p>
    <w:p w14:paraId="62D8ED0B" w14:textId="77777777" w:rsidR="00534FBB" w:rsidRPr="004E6A30" w:rsidRDefault="00534FBB" w:rsidP="00534FBB">
      <w:pPr>
        <w:jc w:val="both"/>
        <w:rPr>
          <w:rFonts w:ascii="Times New Roman" w:hAnsi="Times New Roman"/>
          <w:sz w:val="22"/>
          <w:szCs w:val="22"/>
          <w:lang w:val="lt-LT"/>
        </w:rPr>
      </w:pPr>
      <w:r w:rsidRPr="004E6A30">
        <w:rPr>
          <w:sz w:val="22"/>
          <w:szCs w:val="22"/>
          <w:lang w:val="lt-LT"/>
        </w:rPr>
        <w:t xml:space="preserve">5.4. </w:t>
      </w:r>
      <w:r w:rsidRPr="004E6A30">
        <w:rPr>
          <w:rFonts w:ascii="Times New Roman" w:hAnsi="Times New Roman"/>
          <w:bCs/>
          <w:sz w:val="22"/>
          <w:szCs w:val="22"/>
          <w:lang w:val="lt-LT"/>
        </w:rPr>
        <w:t>Pridėtinės vertės mokesčio sąskaitos faktūros, sąskaitos faktūros, teikiamos naudojantis informacinės sistemos „E. sąskaita“ priemonėmis.</w:t>
      </w:r>
    </w:p>
    <w:p w14:paraId="370A9790" w14:textId="77777777" w:rsidR="00534FBB" w:rsidRPr="004E6A30" w:rsidRDefault="00534FBB" w:rsidP="00534FBB">
      <w:pPr>
        <w:jc w:val="both"/>
        <w:rPr>
          <w:sz w:val="22"/>
          <w:szCs w:val="22"/>
          <w:lang w:val="lt-LT"/>
        </w:rPr>
      </w:pPr>
      <w:r w:rsidRPr="004E6A30">
        <w:rPr>
          <w:sz w:val="22"/>
          <w:szCs w:val="22"/>
          <w:lang w:val="lt-LT"/>
        </w:rPr>
        <w:t>5.5. Užsakovas už suteiktas Paslaugas Vykdytojui atsiskaito mokėjimo pavedimu į Vykdytojo nurodytą banko sąskaitą. Apmokėjimas laikomas įvykdytu, kai patenka į Vykdytojo sąskaitą.</w:t>
      </w:r>
    </w:p>
    <w:p w14:paraId="2C653D9D" w14:textId="77777777" w:rsidR="00534FBB" w:rsidRPr="004E6A30" w:rsidRDefault="00534FBB" w:rsidP="00534FBB">
      <w:pPr>
        <w:jc w:val="both"/>
        <w:rPr>
          <w:sz w:val="22"/>
          <w:szCs w:val="22"/>
          <w:lang w:val="lt-LT"/>
        </w:rPr>
      </w:pPr>
      <w:r w:rsidRPr="004E6A30">
        <w:rPr>
          <w:sz w:val="22"/>
          <w:szCs w:val="22"/>
          <w:lang w:val="lt-LT"/>
        </w:rPr>
        <w:t>5.6. Sutartyje numatyta pradinės sutarties vertė negali būti keičiama visą Sutarties galiojimo laikotarpį, išskyrus valstybės institucijoms priėmus įstatymus ir poįstatyminius teisės aktus, keičiančius PVM dydį, jis keičiamas ir Sutartyje.</w:t>
      </w:r>
    </w:p>
    <w:p w14:paraId="42F982C2" w14:textId="77777777" w:rsidR="00534FBB" w:rsidRPr="004E6A30" w:rsidRDefault="00534FBB" w:rsidP="00534FBB">
      <w:pPr>
        <w:jc w:val="both"/>
        <w:rPr>
          <w:color w:val="000000"/>
          <w:sz w:val="22"/>
          <w:szCs w:val="22"/>
          <w:lang w:val="lt-LT" w:eastAsia="lt-LT"/>
        </w:rPr>
      </w:pPr>
    </w:p>
    <w:p w14:paraId="791A1454" w14:textId="77777777" w:rsidR="00534FBB" w:rsidRPr="004E6A30" w:rsidRDefault="00534FBB" w:rsidP="00534FBB">
      <w:pPr>
        <w:autoSpaceDE w:val="0"/>
        <w:autoSpaceDN w:val="0"/>
        <w:adjustRightInd w:val="0"/>
        <w:jc w:val="center"/>
        <w:outlineLvl w:val="0"/>
        <w:rPr>
          <w:b/>
          <w:bCs/>
          <w:iCs/>
          <w:color w:val="000000"/>
          <w:sz w:val="22"/>
          <w:szCs w:val="22"/>
          <w:lang w:val="lt-LT" w:eastAsia="lt-LT"/>
        </w:rPr>
      </w:pPr>
      <w:r w:rsidRPr="004E6A30">
        <w:rPr>
          <w:b/>
          <w:bCs/>
          <w:iCs/>
          <w:color w:val="000000"/>
          <w:sz w:val="22"/>
          <w:szCs w:val="22"/>
          <w:lang w:val="lt-LT" w:eastAsia="lt-LT"/>
        </w:rPr>
        <w:t>6. PASLAUGOS VYKDYMO TVARKA</w:t>
      </w:r>
    </w:p>
    <w:p w14:paraId="788AE222" w14:textId="77777777" w:rsidR="00534FBB" w:rsidRPr="004E6A30" w:rsidRDefault="00534FBB" w:rsidP="00534FBB">
      <w:pPr>
        <w:autoSpaceDE w:val="0"/>
        <w:autoSpaceDN w:val="0"/>
        <w:adjustRightInd w:val="0"/>
        <w:jc w:val="both"/>
        <w:rPr>
          <w:b/>
          <w:bCs/>
          <w:iCs/>
          <w:color w:val="000000"/>
          <w:sz w:val="22"/>
          <w:szCs w:val="22"/>
          <w:lang w:val="lt-LT" w:eastAsia="lt-LT"/>
        </w:rPr>
      </w:pPr>
    </w:p>
    <w:p w14:paraId="031229DE" w14:textId="77777777" w:rsidR="00534FBB" w:rsidRPr="004E6A30" w:rsidRDefault="00534FBB" w:rsidP="00534FBB">
      <w:pPr>
        <w:jc w:val="both"/>
        <w:rPr>
          <w:sz w:val="22"/>
          <w:szCs w:val="22"/>
          <w:lang w:val="lt-LT"/>
        </w:rPr>
      </w:pPr>
      <w:r w:rsidRPr="004E6A30">
        <w:rPr>
          <w:sz w:val="22"/>
          <w:szCs w:val="22"/>
          <w:lang w:val="lt-LT"/>
        </w:rPr>
        <w:t>6.1. Paslaugų ar jų dalies atlikimas (</w:t>
      </w:r>
      <w:r w:rsidRPr="004E6A30">
        <w:rPr>
          <w:rFonts w:ascii="Times New Roman" w:hAnsi="Times New Roman"/>
          <w:sz w:val="22"/>
          <w:szCs w:val="22"/>
          <w:lang w:val="lt-LT"/>
        </w:rPr>
        <w:t xml:space="preserve">kiekvieno įrenginio technologinio proceso dalies veiklos lygio duomenų ataskaitų ir </w:t>
      </w:r>
      <w:r w:rsidRPr="004E6A30">
        <w:rPr>
          <w:rFonts w:ascii="Times New Roman" w:hAnsi="Times New Roman"/>
          <w:color w:val="000000" w:themeColor="text1"/>
          <w:sz w:val="22"/>
          <w:szCs w:val="22"/>
          <w:lang w:val="lt-LT"/>
        </w:rPr>
        <w:t xml:space="preserve">išmetamųjų ŠESD kiekio metinių ataskaitų </w:t>
      </w:r>
      <w:r w:rsidRPr="004E6A30">
        <w:rPr>
          <w:rFonts w:ascii="Times New Roman" w:hAnsi="Times New Roman"/>
          <w:sz w:val="22"/>
          <w:szCs w:val="22"/>
          <w:lang w:val="lt-LT"/>
        </w:rPr>
        <w:t>parengimas ir pateikimas)</w:t>
      </w:r>
      <w:r w:rsidRPr="004E6A30">
        <w:rPr>
          <w:sz w:val="22"/>
          <w:szCs w:val="22"/>
          <w:lang w:val="lt-LT"/>
        </w:rPr>
        <w:t xml:space="preserve"> įforminamas Šalims pasirašant paslaugų priėmimo-perdavimo aktą. G</w:t>
      </w:r>
      <w:r w:rsidRPr="004E6A30">
        <w:rPr>
          <w:color w:val="000000"/>
          <w:sz w:val="22"/>
          <w:szCs w:val="22"/>
          <w:lang w:val="lt-LT" w:eastAsia="lt-LT"/>
        </w:rPr>
        <w:t>avus nepriklausomo vertintojo ar Aplinkos apsaugos agentūros pastabas (jei tokių bus), Vykdytojas privalo atitinkamai pakoreguoti ataskaitas ne vėliau kaip per 3 darbo dienas nuo pastabų gavimo. Pateikus parengtas ataskaitas Aplinkos apsaugos agentūrai ir negavus pastabų</w:t>
      </w:r>
      <w:r w:rsidRPr="004E6A30">
        <w:rPr>
          <w:sz w:val="22"/>
          <w:szCs w:val="22"/>
          <w:lang w:val="lt-LT"/>
        </w:rPr>
        <w:t>, Šalys pasirašo galutinį paslaugų priėmimo-perdavimo aktą.</w:t>
      </w:r>
    </w:p>
    <w:p w14:paraId="6ADCD255" w14:textId="77777777" w:rsidR="00534FBB" w:rsidRPr="004E6A30" w:rsidRDefault="00534FBB" w:rsidP="00534FBB">
      <w:pPr>
        <w:pStyle w:val="Pagrindinistekstas"/>
        <w:jc w:val="both"/>
        <w:rPr>
          <w:sz w:val="22"/>
          <w:szCs w:val="22"/>
        </w:rPr>
      </w:pPr>
      <w:r w:rsidRPr="004E6A30">
        <w:rPr>
          <w:sz w:val="22"/>
          <w:szCs w:val="22"/>
        </w:rPr>
        <w:t>6.2. Sutarties Šalys susirašinėja lietuvių kalba. Visi pranešimai,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140"/>
        <w:gridCol w:w="3420"/>
      </w:tblGrid>
      <w:tr w:rsidR="00534FBB" w:rsidRPr="004E6A30" w14:paraId="61DAF703" w14:textId="77777777" w:rsidTr="008E6491">
        <w:trPr>
          <w:trHeight w:hRule="exact" w:val="284"/>
          <w:jc w:val="center"/>
        </w:trPr>
        <w:tc>
          <w:tcPr>
            <w:tcW w:w="1980" w:type="dxa"/>
            <w:shd w:val="clear" w:color="auto" w:fill="auto"/>
          </w:tcPr>
          <w:p w14:paraId="347DF8EC" w14:textId="77777777" w:rsidR="00534FBB" w:rsidRPr="004E6A30" w:rsidRDefault="00534FBB" w:rsidP="008E6491">
            <w:pPr>
              <w:jc w:val="center"/>
              <w:rPr>
                <w:b/>
                <w:sz w:val="22"/>
                <w:szCs w:val="22"/>
                <w:lang w:val="lt-LT"/>
              </w:rPr>
            </w:pPr>
          </w:p>
        </w:tc>
        <w:tc>
          <w:tcPr>
            <w:tcW w:w="4140" w:type="dxa"/>
            <w:shd w:val="clear" w:color="auto" w:fill="auto"/>
          </w:tcPr>
          <w:p w14:paraId="5FC351D2" w14:textId="77777777" w:rsidR="00534FBB" w:rsidRPr="004E6A30" w:rsidRDefault="00534FBB" w:rsidP="008E6491">
            <w:pPr>
              <w:rPr>
                <w:b/>
                <w:sz w:val="22"/>
                <w:szCs w:val="22"/>
                <w:lang w:val="lt-LT"/>
              </w:rPr>
            </w:pPr>
            <w:r w:rsidRPr="004E6A30">
              <w:rPr>
                <w:b/>
                <w:sz w:val="22"/>
                <w:szCs w:val="22"/>
                <w:lang w:val="lt-LT"/>
              </w:rPr>
              <w:t>Užsakovas</w:t>
            </w:r>
          </w:p>
        </w:tc>
        <w:tc>
          <w:tcPr>
            <w:tcW w:w="3420" w:type="dxa"/>
            <w:shd w:val="clear" w:color="auto" w:fill="auto"/>
          </w:tcPr>
          <w:p w14:paraId="6326C831" w14:textId="77777777" w:rsidR="00534FBB" w:rsidRPr="004E6A30" w:rsidRDefault="00534FBB" w:rsidP="008E6491">
            <w:pPr>
              <w:rPr>
                <w:b/>
                <w:color w:val="FF0000"/>
                <w:sz w:val="22"/>
                <w:szCs w:val="22"/>
                <w:lang w:val="lt-LT"/>
              </w:rPr>
            </w:pPr>
            <w:r w:rsidRPr="004E6A30">
              <w:rPr>
                <w:b/>
                <w:color w:val="000000"/>
                <w:sz w:val="22"/>
                <w:szCs w:val="22"/>
                <w:lang w:val="lt-LT"/>
              </w:rPr>
              <w:t>Vykdytojas</w:t>
            </w:r>
          </w:p>
        </w:tc>
      </w:tr>
      <w:tr w:rsidR="00534FBB" w:rsidRPr="004E6A30" w14:paraId="1E5AC23D" w14:textId="77777777" w:rsidTr="008E6491">
        <w:trPr>
          <w:trHeight w:hRule="exact" w:val="284"/>
          <w:jc w:val="center"/>
        </w:trPr>
        <w:tc>
          <w:tcPr>
            <w:tcW w:w="1980" w:type="dxa"/>
            <w:shd w:val="clear" w:color="auto" w:fill="auto"/>
          </w:tcPr>
          <w:p w14:paraId="2843078E" w14:textId="77777777" w:rsidR="00534FBB" w:rsidRPr="004E6A30" w:rsidRDefault="00534FBB" w:rsidP="00534FBB">
            <w:pPr>
              <w:jc w:val="both"/>
              <w:rPr>
                <w:sz w:val="22"/>
                <w:szCs w:val="22"/>
                <w:lang w:val="lt-LT"/>
              </w:rPr>
            </w:pPr>
            <w:r w:rsidRPr="004E6A30">
              <w:rPr>
                <w:sz w:val="22"/>
                <w:szCs w:val="22"/>
                <w:lang w:val="lt-LT"/>
              </w:rPr>
              <w:t>Vardas, pavardė</w:t>
            </w:r>
          </w:p>
        </w:tc>
        <w:tc>
          <w:tcPr>
            <w:tcW w:w="4140" w:type="dxa"/>
            <w:shd w:val="clear" w:color="auto" w:fill="auto"/>
          </w:tcPr>
          <w:p w14:paraId="2E85A7C8" w14:textId="25B351FC" w:rsidR="00534FBB" w:rsidRPr="004E6A30" w:rsidRDefault="00534FBB" w:rsidP="00534FBB">
            <w:pPr>
              <w:jc w:val="both"/>
              <w:rPr>
                <w:sz w:val="22"/>
                <w:szCs w:val="22"/>
                <w:lang w:val="lt-LT"/>
              </w:rPr>
            </w:pPr>
          </w:p>
        </w:tc>
        <w:tc>
          <w:tcPr>
            <w:tcW w:w="3420" w:type="dxa"/>
            <w:shd w:val="clear" w:color="auto" w:fill="auto"/>
          </w:tcPr>
          <w:p w14:paraId="58826B49" w14:textId="0CBF65DC" w:rsidR="00534FBB" w:rsidRPr="004E6A30" w:rsidRDefault="00534FBB" w:rsidP="00534FBB">
            <w:pPr>
              <w:spacing w:after="60"/>
              <w:jc w:val="both"/>
              <w:rPr>
                <w:sz w:val="22"/>
                <w:szCs w:val="22"/>
                <w:lang w:val="lt-LT"/>
              </w:rPr>
            </w:pPr>
          </w:p>
        </w:tc>
      </w:tr>
      <w:tr w:rsidR="00534FBB" w:rsidRPr="004E6A30" w14:paraId="7493E550" w14:textId="77777777" w:rsidTr="008E6491">
        <w:trPr>
          <w:trHeight w:hRule="exact" w:val="284"/>
          <w:jc w:val="center"/>
        </w:trPr>
        <w:tc>
          <w:tcPr>
            <w:tcW w:w="1980" w:type="dxa"/>
            <w:shd w:val="clear" w:color="auto" w:fill="auto"/>
          </w:tcPr>
          <w:p w14:paraId="1ADA5529" w14:textId="77777777" w:rsidR="00534FBB" w:rsidRPr="004E6A30" w:rsidRDefault="00534FBB" w:rsidP="00534FBB">
            <w:pPr>
              <w:jc w:val="both"/>
              <w:rPr>
                <w:sz w:val="22"/>
                <w:szCs w:val="22"/>
                <w:lang w:val="lt-LT"/>
              </w:rPr>
            </w:pPr>
            <w:r w:rsidRPr="004E6A30">
              <w:rPr>
                <w:sz w:val="22"/>
                <w:szCs w:val="22"/>
                <w:lang w:val="lt-LT"/>
              </w:rPr>
              <w:t>Telefonas</w:t>
            </w:r>
          </w:p>
        </w:tc>
        <w:tc>
          <w:tcPr>
            <w:tcW w:w="4140" w:type="dxa"/>
            <w:shd w:val="clear" w:color="auto" w:fill="auto"/>
          </w:tcPr>
          <w:p w14:paraId="4501C5CF" w14:textId="68BDE828" w:rsidR="00534FBB" w:rsidRPr="004E6A30" w:rsidRDefault="00534FBB" w:rsidP="00534FBB">
            <w:pPr>
              <w:autoSpaceDE w:val="0"/>
              <w:autoSpaceDN w:val="0"/>
              <w:adjustRightInd w:val="0"/>
              <w:rPr>
                <w:bCs/>
                <w:color w:val="000000"/>
                <w:sz w:val="22"/>
                <w:szCs w:val="22"/>
                <w:lang w:val="lt-LT"/>
              </w:rPr>
            </w:pPr>
          </w:p>
        </w:tc>
        <w:tc>
          <w:tcPr>
            <w:tcW w:w="3420" w:type="dxa"/>
            <w:shd w:val="clear" w:color="auto" w:fill="auto"/>
          </w:tcPr>
          <w:p w14:paraId="700E6DB6" w14:textId="6B5CF8B3" w:rsidR="00534FBB" w:rsidRPr="004E6A30" w:rsidRDefault="00534FBB" w:rsidP="00534FBB">
            <w:pPr>
              <w:rPr>
                <w:sz w:val="22"/>
                <w:szCs w:val="22"/>
                <w:lang w:val="lt-LT"/>
              </w:rPr>
            </w:pPr>
          </w:p>
        </w:tc>
      </w:tr>
      <w:tr w:rsidR="00534FBB" w:rsidRPr="004E6A30" w14:paraId="12FDA642" w14:textId="77777777" w:rsidTr="008E6491">
        <w:trPr>
          <w:trHeight w:hRule="exact" w:val="284"/>
          <w:jc w:val="center"/>
        </w:trPr>
        <w:tc>
          <w:tcPr>
            <w:tcW w:w="1980" w:type="dxa"/>
            <w:shd w:val="clear" w:color="auto" w:fill="auto"/>
          </w:tcPr>
          <w:p w14:paraId="68D11430" w14:textId="77777777" w:rsidR="00534FBB" w:rsidRPr="004E6A30" w:rsidRDefault="00534FBB" w:rsidP="00534FBB">
            <w:pPr>
              <w:jc w:val="both"/>
              <w:rPr>
                <w:sz w:val="22"/>
                <w:szCs w:val="22"/>
                <w:lang w:val="lt-LT"/>
              </w:rPr>
            </w:pPr>
            <w:r w:rsidRPr="004E6A30">
              <w:rPr>
                <w:sz w:val="22"/>
                <w:szCs w:val="22"/>
                <w:lang w:val="lt-LT"/>
              </w:rPr>
              <w:t>El. paštas</w:t>
            </w:r>
          </w:p>
        </w:tc>
        <w:tc>
          <w:tcPr>
            <w:tcW w:w="4140" w:type="dxa"/>
            <w:shd w:val="clear" w:color="auto" w:fill="auto"/>
          </w:tcPr>
          <w:p w14:paraId="38006575" w14:textId="4860976C" w:rsidR="00534FBB" w:rsidRPr="004E6A30" w:rsidRDefault="00534FBB" w:rsidP="00534FBB">
            <w:pPr>
              <w:autoSpaceDE w:val="0"/>
              <w:autoSpaceDN w:val="0"/>
              <w:adjustRightInd w:val="0"/>
              <w:rPr>
                <w:bCs/>
                <w:color w:val="000000"/>
                <w:sz w:val="22"/>
                <w:szCs w:val="22"/>
                <w:lang w:val="lt-LT"/>
              </w:rPr>
            </w:pPr>
          </w:p>
        </w:tc>
        <w:tc>
          <w:tcPr>
            <w:tcW w:w="3420" w:type="dxa"/>
            <w:shd w:val="clear" w:color="auto" w:fill="auto"/>
          </w:tcPr>
          <w:p w14:paraId="02410230" w14:textId="58802D8E" w:rsidR="00534FBB" w:rsidRPr="004E6A30" w:rsidRDefault="00534FBB" w:rsidP="00534FBB">
            <w:pPr>
              <w:rPr>
                <w:sz w:val="22"/>
                <w:szCs w:val="22"/>
                <w:lang w:val="lt-LT"/>
              </w:rPr>
            </w:pPr>
          </w:p>
        </w:tc>
      </w:tr>
    </w:tbl>
    <w:p w14:paraId="27DFFC03" w14:textId="77777777" w:rsidR="00534FBB" w:rsidRPr="004E6A30" w:rsidRDefault="00534FBB" w:rsidP="00534FBB">
      <w:pPr>
        <w:pStyle w:val="Pagrindinistekstas"/>
        <w:jc w:val="both"/>
        <w:rPr>
          <w:sz w:val="22"/>
          <w:szCs w:val="22"/>
        </w:rPr>
      </w:pPr>
      <w:r w:rsidRPr="004E6A30">
        <w:rPr>
          <w:sz w:val="22"/>
          <w:szCs w:val="22"/>
        </w:rPr>
        <w:t>6.3. Jei pasikeičia Šalies adresas ir / ar kiti duomenys, tokia Šalis turi informuoti kitą Šalį, pranešdama ne vėliau, kaip per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2CF5257" w14:textId="77777777" w:rsidR="00534FBB" w:rsidRPr="004E6A30" w:rsidRDefault="00534FBB" w:rsidP="00534FBB">
      <w:pPr>
        <w:autoSpaceDE w:val="0"/>
        <w:autoSpaceDN w:val="0"/>
        <w:adjustRightInd w:val="0"/>
        <w:jc w:val="center"/>
        <w:outlineLvl w:val="0"/>
        <w:rPr>
          <w:b/>
          <w:color w:val="000000"/>
          <w:sz w:val="22"/>
          <w:szCs w:val="22"/>
          <w:lang w:val="lt-LT" w:eastAsia="lt-LT"/>
        </w:rPr>
      </w:pPr>
      <w:r w:rsidRPr="004E6A30">
        <w:rPr>
          <w:b/>
          <w:color w:val="000000"/>
          <w:sz w:val="22"/>
          <w:szCs w:val="22"/>
          <w:lang w:val="lt-LT" w:eastAsia="lt-LT"/>
        </w:rPr>
        <w:lastRenderedPageBreak/>
        <w:t xml:space="preserve">7. </w:t>
      </w:r>
      <w:r w:rsidRPr="004E6A30">
        <w:rPr>
          <w:b/>
          <w:bCs/>
          <w:color w:val="000000"/>
          <w:sz w:val="22"/>
          <w:szCs w:val="22"/>
          <w:lang w:val="lt-LT" w:eastAsia="lt-LT"/>
        </w:rPr>
        <w:t>ŠALI</w:t>
      </w:r>
      <w:r w:rsidRPr="004E6A30">
        <w:rPr>
          <w:b/>
          <w:color w:val="000000"/>
          <w:sz w:val="22"/>
          <w:szCs w:val="22"/>
          <w:lang w:val="lt-LT" w:eastAsia="lt-LT"/>
        </w:rPr>
        <w:t xml:space="preserve">Ų </w:t>
      </w:r>
      <w:r w:rsidRPr="004E6A30">
        <w:rPr>
          <w:b/>
          <w:bCs/>
          <w:color w:val="000000"/>
          <w:sz w:val="22"/>
          <w:szCs w:val="22"/>
          <w:lang w:val="lt-LT" w:eastAsia="lt-LT"/>
        </w:rPr>
        <w:t>ATSAKOMYB</w:t>
      </w:r>
      <w:r w:rsidRPr="004E6A30">
        <w:rPr>
          <w:b/>
          <w:color w:val="000000"/>
          <w:sz w:val="22"/>
          <w:szCs w:val="22"/>
          <w:lang w:val="lt-LT" w:eastAsia="lt-LT"/>
        </w:rPr>
        <w:t>Ė</w:t>
      </w:r>
    </w:p>
    <w:p w14:paraId="3696A055" w14:textId="77777777" w:rsidR="00534FBB" w:rsidRPr="004E6A30" w:rsidRDefault="00534FBB" w:rsidP="00534FBB">
      <w:pPr>
        <w:jc w:val="both"/>
        <w:rPr>
          <w:b/>
          <w:color w:val="000000"/>
          <w:sz w:val="22"/>
          <w:szCs w:val="22"/>
          <w:lang w:val="lt-LT" w:eastAsia="lt-LT"/>
        </w:rPr>
      </w:pPr>
    </w:p>
    <w:p w14:paraId="4B91B6B8" w14:textId="77777777" w:rsidR="00534FBB" w:rsidRPr="004E6A30" w:rsidRDefault="00534FBB" w:rsidP="00534FBB">
      <w:pPr>
        <w:jc w:val="both"/>
        <w:rPr>
          <w:sz w:val="22"/>
          <w:szCs w:val="22"/>
          <w:lang w:val="lt-LT"/>
        </w:rPr>
      </w:pPr>
      <w:r w:rsidRPr="004E6A30">
        <w:rPr>
          <w:sz w:val="22"/>
          <w:szCs w:val="22"/>
          <w:lang w:val="lt-LT"/>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01B8284" w14:textId="77777777" w:rsidR="00534FBB" w:rsidRPr="004E6A30" w:rsidRDefault="00534FBB" w:rsidP="00534FBB">
      <w:pPr>
        <w:jc w:val="both"/>
        <w:rPr>
          <w:sz w:val="22"/>
          <w:szCs w:val="22"/>
          <w:lang w:val="lt-LT"/>
        </w:rPr>
      </w:pPr>
      <w:r w:rsidRPr="004E6A30">
        <w:rPr>
          <w:sz w:val="22"/>
          <w:szCs w:val="22"/>
          <w:lang w:val="lt-LT"/>
        </w:rPr>
        <w:t>7.2. Neatlikus apmokėjimo nustatytais terminais, Vykdytojo pareikalavimu, Užsakovas privalo sumokėti Vykdytojui 0,05 % delspinigių nuo laiku neapmokėtos sumos už kiekvieną uždelstą dieną.</w:t>
      </w:r>
    </w:p>
    <w:p w14:paraId="2A6ADB58" w14:textId="77777777" w:rsidR="00534FBB" w:rsidRPr="004E6A30" w:rsidRDefault="00534FBB" w:rsidP="00534FBB">
      <w:pPr>
        <w:jc w:val="both"/>
        <w:rPr>
          <w:sz w:val="22"/>
          <w:szCs w:val="22"/>
          <w:lang w:val="lt-LT" w:eastAsia="lt-LT"/>
        </w:rPr>
      </w:pPr>
      <w:r w:rsidRPr="004E6A30">
        <w:rPr>
          <w:sz w:val="22"/>
          <w:szCs w:val="22"/>
          <w:lang w:val="lt-LT"/>
        </w:rPr>
        <w:t>7.3. L</w:t>
      </w:r>
      <w:r w:rsidRPr="004E6A30">
        <w:rPr>
          <w:sz w:val="22"/>
          <w:szCs w:val="22"/>
          <w:lang w:val="lt-LT" w:eastAsia="lt-LT"/>
        </w:rPr>
        <w:t>aiku nesuteikus paslaugos, Užsakovo pareikalavimu, Vykdytojas atlygina visus AB „Panevėžio energija“ patirtus tiesioginius nuostolius, įskaitant, bet neapsiribojant, 2009-07-07 LR klimato kaitos valdymo finansinių instrumentų įstatymo Nr. XI-329 (su vėlesniais pakeitimais) 5 straipsnyje ir 13 straipsnyje numatytą ekonominę baudą.</w:t>
      </w:r>
    </w:p>
    <w:p w14:paraId="606D8D31" w14:textId="77777777" w:rsidR="00534FBB" w:rsidRPr="004E6A30" w:rsidRDefault="00534FBB" w:rsidP="00534FBB">
      <w:pPr>
        <w:jc w:val="both"/>
        <w:rPr>
          <w:sz w:val="22"/>
          <w:szCs w:val="22"/>
          <w:lang w:val="lt-LT"/>
        </w:rPr>
      </w:pPr>
      <w:r w:rsidRPr="004E6A30">
        <w:rPr>
          <w:sz w:val="22"/>
          <w:szCs w:val="22"/>
          <w:lang w:val="lt-LT"/>
        </w:rPr>
        <w:t>7.4. Delspinigių ir/ ar baudų sumokėjimas neatleidžia Šalių nuo pareigos vykdyti šioje Sutartyje prisiimtus įsipareigojimus.</w:t>
      </w:r>
    </w:p>
    <w:p w14:paraId="65CE82EA" w14:textId="77777777" w:rsidR="00534FBB" w:rsidRPr="004E6A30" w:rsidRDefault="00534FBB" w:rsidP="00534FBB">
      <w:pPr>
        <w:jc w:val="both"/>
        <w:rPr>
          <w:rFonts w:ascii="Times New Roman" w:hAnsi="Times New Roman"/>
          <w:sz w:val="22"/>
          <w:szCs w:val="22"/>
          <w:lang w:val="lt-LT" w:eastAsia="en-US"/>
        </w:rPr>
      </w:pPr>
      <w:r w:rsidRPr="004E6A30">
        <w:rPr>
          <w:rFonts w:ascii="Times New Roman" w:hAnsi="Times New Roman"/>
          <w:sz w:val="22"/>
          <w:szCs w:val="22"/>
          <w:lang w:val="lt-LT" w:eastAsia="en-US"/>
        </w:rPr>
        <w:t xml:space="preserve">7.5. Nutraukus Sutartį 14.2. punkte nustatytais pagrindais (išskyrus 14.2.1 ir 14.2.2. punktuose numatytus pagrindus), </w:t>
      </w:r>
      <w:r w:rsidRPr="004E6A30">
        <w:rPr>
          <w:rFonts w:ascii="Times New Roman" w:hAnsi="Times New Roman"/>
          <w:sz w:val="22"/>
          <w:szCs w:val="22"/>
          <w:lang w:val="lt-LT"/>
        </w:rPr>
        <w:t>Vykdytojas</w:t>
      </w:r>
      <w:r w:rsidRPr="004E6A30">
        <w:rPr>
          <w:rFonts w:ascii="Times New Roman" w:hAnsi="Times New Roman"/>
          <w:sz w:val="22"/>
          <w:szCs w:val="22"/>
          <w:lang w:val="lt-LT" w:eastAsia="en-US"/>
        </w:rPr>
        <w:t xml:space="preserve"> privalo ne vėliau kaip per 5 (penkias) darbo dienas nuo </w:t>
      </w:r>
      <w:r w:rsidRPr="004E6A30">
        <w:rPr>
          <w:rFonts w:ascii="Times New Roman" w:hAnsi="Times New Roman"/>
          <w:sz w:val="22"/>
          <w:szCs w:val="22"/>
          <w:lang w:val="lt-LT"/>
        </w:rPr>
        <w:t>Užsakovo</w:t>
      </w:r>
      <w:r w:rsidRPr="004E6A30">
        <w:rPr>
          <w:rFonts w:ascii="Times New Roman" w:hAnsi="Times New Roman"/>
          <w:sz w:val="22"/>
          <w:szCs w:val="22"/>
          <w:lang w:val="lt-LT" w:eastAsia="en-US"/>
        </w:rPr>
        <w:t xml:space="preserve"> pareikalavimo pateikimo dienos sumokėti 10 (dešimt) proc. pradinės sutarties vertės be PVM dydžio baudą. </w:t>
      </w:r>
      <w:r w:rsidRPr="004E6A30">
        <w:rPr>
          <w:rFonts w:ascii="Times New Roman" w:hAnsi="Times New Roman"/>
          <w:sz w:val="22"/>
          <w:szCs w:val="22"/>
          <w:lang w:val="lt-LT"/>
        </w:rPr>
        <w:t>Užsakovas</w:t>
      </w:r>
      <w:r w:rsidRPr="004E6A30">
        <w:rPr>
          <w:rFonts w:ascii="Times New Roman" w:hAnsi="Times New Roman"/>
          <w:sz w:val="22"/>
          <w:szCs w:val="22"/>
          <w:lang w:val="lt-LT" w:eastAsia="en-US"/>
        </w:rPr>
        <w:t xml:space="preserve"> neprivalo įrodyti </w:t>
      </w:r>
      <w:r w:rsidRPr="004E6A30">
        <w:rPr>
          <w:rFonts w:ascii="Times New Roman" w:hAnsi="Times New Roman"/>
          <w:sz w:val="22"/>
          <w:szCs w:val="22"/>
          <w:lang w:val="lt-LT"/>
        </w:rPr>
        <w:t>Vykdytojui</w:t>
      </w:r>
      <w:r w:rsidRPr="004E6A30">
        <w:rPr>
          <w:rFonts w:ascii="Times New Roman" w:hAnsi="Times New Roman"/>
          <w:sz w:val="22"/>
          <w:szCs w:val="22"/>
          <w:lang w:val="lt-LT" w:eastAsia="en-US"/>
        </w:rPr>
        <w:t>, kad patyrė nuostolių.</w:t>
      </w:r>
    </w:p>
    <w:p w14:paraId="3E813D59" w14:textId="77777777" w:rsidR="00534FBB" w:rsidRPr="004E6A30" w:rsidRDefault="00534FBB" w:rsidP="00534FBB">
      <w:pPr>
        <w:jc w:val="both"/>
        <w:rPr>
          <w:rFonts w:ascii="Times New Roman" w:hAnsi="Times New Roman"/>
          <w:sz w:val="22"/>
          <w:szCs w:val="22"/>
          <w:lang w:val="lt-LT" w:eastAsia="en-US"/>
        </w:rPr>
      </w:pPr>
      <w:r w:rsidRPr="004E6A30">
        <w:rPr>
          <w:rFonts w:ascii="Times New Roman" w:hAnsi="Times New Roman"/>
          <w:sz w:val="22"/>
          <w:szCs w:val="22"/>
          <w:lang w:val="lt-LT" w:eastAsia="en-US"/>
        </w:rPr>
        <w:t xml:space="preserve">7.6.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4E6A30">
        <w:rPr>
          <w:rFonts w:ascii="Times New Roman" w:hAnsi="Times New Roman"/>
          <w:sz w:val="22"/>
          <w:szCs w:val="22"/>
          <w:lang w:val="lt-LT"/>
        </w:rPr>
        <w:t>Užsakovas</w:t>
      </w:r>
      <w:r w:rsidRPr="004E6A30">
        <w:rPr>
          <w:rFonts w:ascii="Times New Roman" w:hAnsi="Times New Roman"/>
          <w:sz w:val="22"/>
          <w:szCs w:val="22"/>
          <w:lang w:val="lt-LT" w:eastAsia="en-US"/>
        </w:rPr>
        <w:t xml:space="preserve"> atsako tik už tiesioginius nuostolius ar žalą, tiesiogiai ir aiškiai sukeltą to, kad </w:t>
      </w:r>
      <w:r w:rsidRPr="004E6A30">
        <w:rPr>
          <w:rFonts w:ascii="Times New Roman" w:hAnsi="Times New Roman"/>
          <w:sz w:val="22"/>
          <w:szCs w:val="22"/>
          <w:lang w:val="lt-LT"/>
        </w:rPr>
        <w:t>Užsakovas</w:t>
      </w:r>
      <w:r w:rsidRPr="004E6A30">
        <w:rPr>
          <w:rFonts w:ascii="Times New Roman" w:hAnsi="Times New Roman"/>
          <w:sz w:val="22"/>
          <w:szCs w:val="22"/>
          <w:lang w:val="lt-LT" w:eastAsia="en-US"/>
        </w:rPr>
        <w:t xml:space="preserve"> neįvykdė savo sutartinių įsipareigojimų dėl </w:t>
      </w:r>
      <w:r w:rsidRPr="004E6A30">
        <w:rPr>
          <w:rFonts w:ascii="Times New Roman" w:hAnsi="Times New Roman"/>
          <w:sz w:val="22"/>
          <w:szCs w:val="22"/>
          <w:lang w:val="lt-LT"/>
        </w:rPr>
        <w:t>Užsakovo</w:t>
      </w:r>
      <w:r w:rsidRPr="004E6A30">
        <w:rPr>
          <w:rFonts w:ascii="Times New Roman" w:hAnsi="Times New Roman"/>
          <w:sz w:val="22"/>
          <w:szCs w:val="22"/>
          <w:lang w:val="lt-LT" w:eastAsia="en-US"/>
        </w:rPr>
        <w:t xml:space="preserve"> kaltės.</w:t>
      </w:r>
    </w:p>
    <w:p w14:paraId="7F1B6036" w14:textId="77777777" w:rsidR="00534FBB" w:rsidRPr="004E6A30" w:rsidRDefault="00534FBB" w:rsidP="00534FBB">
      <w:pPr>
        <w:autoSpaceDE w:val="0"/>
        <w:autoSpaceDN w:val="0"/>
        <w:adjustRightInd w:val="0"/>
        <w:jc w:val="both"/>
        <w:rPr>
          <w:color w:val="000000"/>
          <w:sz w:val="22"/>
          <w:szCs w:val="22"/>
          <w:lang w:val="lt-LT" w:eastAsia="lt-LT"/>
        </w:rPr>
      </w:pPr>
    </w:p>
    <w:p w14:paraId="5846F280" w14:textId="77777777" w:rsidR="00534FBB" w:rsidRPr="004E6A30" w:rsidRDefault="00534FBB" w:rsidP="00534FBB">
      <w:pPr>
        <w:jc w:val="center"/>
        <w:rPr>
          <w:rFonts w:ascii="Times New Roman" w:eastAsia="Calibri" w:hAnsi="Times New Roman"/>
          <w:b/>
          <w:bCs/>
          <w:iCs/>
          <w:caps/>
          <w:sz w:val="22"/>
          <w:szCs w:val="22"/>
          <w:lang w:val="lt-LT" w:eastAsia="en-US"/>
        </w:rPr>
      </w:pPr>
      <w:r w:rsidRPr="004E6A30">
        <w:rPr>
          <w:rFonts w:ascii="Times New Roman" w:eastAsia="Calibri" w:hAnsi="Times New Roman"/>
          <w:b/>
          <w:bCs/>
          <w:iCs/>
          <w:caps/>
          <w:sz w:val="22"/>
          <w:szCs w:val="22"/>
          <w:lang w:val="lt-LT" w:eastAsia="en-US"/>
        </w:rPr>
        <w:t>8. Atsakomybės pagal sutartį netaikymas arba atleidimas nuo atsakomybės</w:t>
      </w:r>
    </w:p>
    <w:p w14:paraId="34D1EE25" w14:textId="77777777" w:rsidR="00534FBB" w:rsidRPr="004E6A30" w:rsidRDefault="00534FBB" w:rsidP="00534FBB">
      <w:pPr>
        <w:rPr>
          <w:rFonts w:ascii="Times New Roman" w:eastAsia="Calibri" w:hAnsi="Times New Roman"/>
          <w:b/>
          <w:bCs/>
          <w:iCs/>
          <w:caps/>
          <w:sz w:val="22"/>
          <w:szCs w:val="22"/>
          <w:lang w:val="lt-LT" w:eastAsia="en-US"/>
        </w:rPr>
      </w:pPr>
    </w:p>
    <w:p w14:paraId="74A9CC84" w14:textId="77777777" w:rsidR="00534FBB" w:rsidRPr="004E6A30" w:rsidRDefault="00534FBB" w:rsidP="00534FBB">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rPr>
      </w:pPr>
      <w:r w:rsidRPr="004E6A30">
        <w:rPr>
          <w:rFonts w:ascii="Times New Roman" w:hAnsi="Times New Roman"/>
          <w:color w:val="000000"/>
          <w:sz w:val="22"/>
          <w:szCs w:val="22"/>
          <w:bdr w:val="nil"/>
          <w:lang w:val="lt-LT" w:eastAsia="lt-LT"/>
        </w:rPr>
        <w:t>8.1. Atsakomybė pagal sutartį netaikoma, taip pat Šalys gali būti visiškai ar iš dalies atleistos nuo civilinės atsakomybės šiais pagrindais:</w:t>
      </w:r>
    </w:p>
    <w:p w14:paraId="3117E44E" w14:textId="77777777" w:rsidR="00534FBB" w:rsidRPr="004E6A30" w:rsidRDefault="00534FBB" w:rsidP="00534FBB">
      <w:pPr>
        <w:pBdr>
          <w:top w:val="nil"/>
          <w:left w:val="nil"/>
          <w:bottom w:val="nil"/>
          <w:right w:val="nil"/>
          <w:between w:val="nil"/>
          <w:bar w:val="nil"/>
        </w:pBdr>
        <w:suppressAutoHyphens/>
        <w:ind w:firstLine="567"/>
        <w:jc w:val="both"/>
        <w:rPr>
          <w:rFonts w:ascii="Times New Roman" w:hAnsi="Times New Roman"/>
          <w:color w:val="000000"/>
          <w:sz w:val="22"/>
          <w:szCs w:val="22"/>
          <w:bdr w:val="nil"/>
          <w:lang w:val="lt-LT" w:eastAsia="lt-LT"/>
        </w:rPr>
      </w:pPr>
      <w:r w:rsidRPr="004E6A30">
        <w:rPr>
          <w:rFonts w:ascii="Times New Roman" w:hAnsi="Times New Roman"/>
          <w:color w:val="000000"/>
          <w:sz w:val="22"/>
          <w:szCs w:val="22"/>
          <w:bdr w:val="nil"/>
          <w:lang w:val="lt-LT" w:eastAsia="lt-LT"/>
        </w:rPr>
        <w:t>8.1.1.dėl nenugalimos jėgos (</w:t>
      </w:r>
      <w:r w:rsidRPr="004E6A30">
        <w:rPr>
          <w:rFonts w:ascii="Times New Roman" w:hAnsi="Times New Roman"/>
          <w:i/>
          <w:iCs/>
          <w:color w:val="2C2F34"/>
          <w:sz w:val="22"/>
          <w:szCs w:val="22"/>
          <w:bdr w:val="none" w:sz="0" w:space="0" w:color="auto" w:frame="1"/>
          <w:shd w:val="clear" w:color="auto" w:fill="FFFFFF"/>
          <w:lang w:val="lt-LT" w:eastAsia="lt-LT"/>
        </w:rPr>
        <w:t>force majeure</w:t>
      </w:r>
      <w:r w:rsidRPr="004E6A30">
        <w:rPr>
          <w:rFonts w:ascii="Times New Roman" w:hAnsi="Times New Roman"/>
          <w:color w:val="000000"/>
          <w:sz w:val="22"/>
          <w:szCs w:val="22"/>
          <w:bdr w:val="nil"/>
          <w:lang w:val="lt-LT" w:eastAsia="lt-LT"/>
        </w:rPr>
        <w:t xml:space="preserve">) – taikomos </w:t>
      </w:r>
      <w:r w:rsidRPr="004E6A30">
        <w:rPr>
          <w:rFonts w:ascii="Times New Roman" w:eastAsia="Arial Unicode MS" w:hAnsi="Times New Roman"/>
          <w:color w:val="000000"/>
          <w:sz w:val="22"/>
          <w:szCs w:val="22"/>
          <w:bdr w:val="nil"/>
          <w:lang w:val="lt-LT" w:eastAsia="lt-LT"/>
        </w:rPr>
        <w:t xml:space="preserve">Lietuvos Respublikos civilinio kodekso 6.212 straipsnio ir Lietuvos Respublikos Vyriausybės 1996 m. liepos 15 d. </w:t>
      </w:r>
      <w:r w:rsidRPr="004E6A30">
        <w:rPr>
          <w:rFonts w:ascii="Times New Roman" w:eastAsia="Arial Unicode MS" w:hAnsi="Times New Roman"/>
          <w:sz w:val="22"/>
          <w:szCs w:val="22"/>
          <w:bdr w:val="nil"/>
          <w:lang w:val="lt-LT" w:eastAsia="lt-LT"/>
        </w:rPr>
        <w:t>nutarimo Nr. 840 „</w:t>
      </w:r>
      <w:hyperlink r:id="rId7" w:history="1">
        <w:r w:rsidRPr="004E6A30">
          <w:rPr>
            <w:rFonts w:ascii="Times New Roman" w:eastAsia="Arial Unicode MS" w:hAnsi="Times New Roman"/>
            <w:sz w:val="22"/>
            <w:szCs w:val="22"/>
            <w:bdr w:val="nil"/>
            <w:lang w:val="lt-LT" w:eastAsia="lt-LT"/>
          </w:rPr>
          <w:t>Dėl Atleidimo nuo atsakomybės esant nenugalimos jėgos (force majeure) aplinkybėms taisykl</w:t>
        </w:r>
      </w:hyperlink>
      <w:r w:rsidRPr="004E6A30">
        <w:rPr>
          <w:rFonts w:ascii="Times New Roman" w:eastAsia="Arial Unicode MS" w:hAnsi="Times New Roman"/>
          <w:sz w:val="22"/>
          <w:szCs w:val="22"/>
          <w:bdr w:val="nil"/>
          <w:lang w:val="lt-LT" w:eastAsia="lt-LT"/>
        </w:rPr>
        <w:t xml:space="preserve">ių patvirtinimo“ patvirtintų taisyklių nuostatos. </w:t>
      </w:r>
    </w:p>
    <w:p w14:paraId="7C9E6404" w14:textId="77777777" w:rsidR="00534FBB" w:rsidRPr="004E6A30" w:rsidRDefault="00534FBB" w:rsidP="00534FBB">
      <w:pPr>
        <w:pBdr>
          <w:top w:val="nil"/>
          <w:left w:val="nil"/>
          <w:bottom w:val="nil"/>
          <w:right w:val="nil"/>
          <w:between w:val="nil"/>
          <w:bar w:val="nil"/>
        </w:pBdr>
        <w:suppressAutoHyphens/>
        <w:ind w:firstLine="567"/>
        <w:jc w:val="both"/>
        <w:rPr>
          <w:rFonts w:ascii="Times New Roman" w:hAnsi="Times New Roman"/>
          <w:color w:val="000000"/>
          <w:sz w:val="22"/>
          <w:szCs w:val="22"/>
          <w:bdr w:val="nil"/>
          <w:lang w:val="lt-LT" w:eastAsia="lt-LT"/>
        </w:rPr>
      </w:pPr>
      <w:r w:rsidRPr="004E6A30">
        <w:rPr>
          <w:rFonts w:ascii="Times New Roman" w:hAnsi="Times New Roman"/>
          <w:color w:val="000000"/>
          <w:sz w:val="22"/>
          <w:szCs w:val="22"/>
          <w:bdr w:val="nil"/>
          <w:lang w:val="lt-LT" w:eastAsia="lt-LT"/>
        </w:rPr>
        <w:t xml:space="preserve">8.1.2.dėl Europos Sąjungos valstybių veiksmų –  kai prievolę pagal Sutartį įvykdyti neįmanoma  dėl privalomų ir nenumatytų Europos Sąjungos valstybės institucijų veiksmų (aktų), kurių Šalys neturėjo teisės ginčyti ir šie veiksmai </w:t>
      </w:r>
      <w:r w:rsidRPr="004E6A30">
        <w:rPr>
          <w:rFonts w:ascii="Times New Roman" w:hAnsi="Times New Roman"/>
          <w:color w:val="000000"/>
          <w:sz w:val="22"/>
          <w:szCs w:val="22"/>
          <w:bdr w:val="nil"/>
          <w:shd w:val="clear" w:color="auto" w:fill="FFFFFF"/>
          <w:lang w:val="lt-LT" w:eastAsia="lt-LT"/>
        </w:rPr>
        <w:t>negalėjo būti iš anksto numatyti.</w:t>
      </w:r>
    </w:p>
    <w:p w14:paraId="636FEBEE" w14:textId="77777777" w:rsidR="00534FBB" w:rsidRPr="004E6A30" w:rsidRDefault="00534FBB" w:rsidP="00534FBB">
      <w:pPr>
        <w:jc w:val="both"/>
        <w:rPr>
          <w:rFonts w:ascii="Times New Roman" w:hAnsi="Times New Roman"/>
          <w:color w:val="000000"/>
          <w:sz w:val="22"/>
          <w:szCs w:val="22"/>
          <w:lang w:val="lt-LT" w:eastAsia="lt-LT"/>
        </w:rPr>
      </w:pPr>
      <w:r w:rsidRPr="004E6A30">
        <w:rPr>
          <w:rFonts w:ascii="Times New Roman" w:hAnsi="Times New Roman"/>
          <w:color w:val="000000"/>
          <w:sz w:val="22"/>
          <w:szCs w:val="22"/>
          <w:lang w:val="lt-LT" w:eastAsia="lt-LT"/>
        </w:rPr>
        <w:t>8.2.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7BAFAAD" w14:textId="77777777" w:rsidR="00534FBB" w:rsidRPr="004E6A30" w:rsidRDefault="00534FBB" w:rsidP="00534FBB">
      <w:pPr>
        <w:jc w:val="both"/>
        <w:rPr>
          <w:rFonts w:ascii="Times New Roman" w:hAnsi="Times New Roman"/>
          <w:b/>
          <w:sz w:val="22"/>
          <w:szCs w:val="22"/>
          <w:lang w:val="lt-LT"/>
        </w:rPr>
      </w:pPr>
      <w:r w:rsidRPr="004E6A30">
        <w:rPr>
          <w:rFonts w:ascii="Times New Roman" w:hAnsi="Times New Roman"/>
          <w:color w:val="000000"/>
          <w:sz w:val="22"/>
          <w:szCs w:val="22"/>
          <w:lang w:val="lt-LT" w:eastAsia="lt-LT"/>
        </w:rPr>
        <w:t>8.3. Pagrindas atleisti nuo atsakomybės atsiranda nuo kliūties atsiradimo momento arba jeigu apie ją nėra laiku pranešta – nuo pranešimo momento.</w:t>
      </w:r>
    </w:p>
    <w:p w14:paraId="3B2FAA4C" w14:textId="77777777" w:rsidR="00534FBB" w:rsidRPr="004E6A30" w:rsidRDefault="00534FBB" w:rsidP="00534FBB">
      <w:pPr>
        <w:autoSpaceDE w:val="0"/>
        <w:autoSpaceDN w:val="0"/>
        <w:adjustRightInd w:val="0"/>
        <w:jc w:val="both"/>
        <w:rPr>
          <w:color w:val="000000"/>
          <w:sz w:val="22"/>
          <w:szCs w:val="22"/>
          <w:lang w:val="lt-LT" w:eastAsia="lt-LT"/>
        </w:rPr>
      </w:pPr>
    </w:p>
    <w:p w14:paraId="2EA4EB38" w14:textId="77777777" w:rsidR="00534FBB" w:rsidRPr="004E6A30" w:rsidRDefault="00534FBB" w:rsidP="00534FBB">
      <w:pPr>
        <w:jc w:val="center"/>
        <w:rPr>
          <w:b/>
          <w:caps/>
          <w:sz w:val="22"/>
          <w:szCs w:val="22"/>
          <w:lang w:val="lt-LT"/>
        </w:rPr>
      </w:pPr>
      <w:r w:rsidRPr="004E6A30">
        <w:rPr>
          <w:b/>
          <w:sz w:val="22"/>
          <w:szCs w:val="22"/>
          <w:lang w:val="lt-LT"/>
        </w:rPr>
        <w:t xml:space="preserve">9. </w:t>
      </w:r>
      <w:r w:rsidRPr="004E6A30">
        <w:rPr>
          <w:b/>
          <w:caps/>
          <w:sz w:val="22"/>
          <w:szCs w:val="22"/>
          <w:lang w:val="lt-LT"/>
        </w:rPr>
        <w:t>Šalių pareiškimai ir garantijos</w:t>
      </w:r>
    </w:p>
    <w:p w14:paraId="07E0935F" w14:textId="77777777" w:rsidR="00534FBB" w:rsidRPr="004E6A30" w:rsidRDefault="00534FBB" w:rsidP="00534FBB">
      <w:pPr>
        <w:jc w:val="both"/>
        <w:rPr>
          <w:caps/>
          <w:sz w:val="22"/>
          <w:szCs w:val="22"/>
          <w:lang w:val="lt-LT"/>
        </w:rPr>
      </w:pPr>
    </w:p>
    <w:p w14:paraId="4D8256B0" w14:textId="77777777" w:rsidR="00534FBB" w:rsidRPr="004E6A30" w:rsidRDefault="00534FBB" w:rsidP="00534FBB">
      <w:pPr>
        <w:jc w:val="both"/>
        <w:rPr>
          <w:sz w:val="22"/>
          <w:szCs w:val="22"/>
          <w:lang w:val="lt-LT"/>
        </w:rPr>
      </w:pPr>
      <w:r w:rsidRPr="004E6A30">
        <w:rPr>
          <w:sz w:val="22"/>
          <w:szCs w:val="22"/>
          <w:lang w:val="lt-LT"/>
        </w:rPr>
        <w:t>9.1. Kiekviena iš Šalių pareiškia ir garantuoja kitai Šaliai, kad:</w:t>
      </w:r>
    </w:p>
    <w:p w14:paraId="1C447A1A" w14:textId="77777777" w:rsidR="00534FBB" w:rsidRPr="004E6A30" w:rsidRDefault="00534FBB" w:rsidP="00534FBB">
      <w:pPr>
        <w:ind w:firstLine="720"/>
        <w:jc w:val="both"/>
        <w:rPr>
          <w:sz w:val="22"/>
          <w:szCs w:val="22"/>
          <w:lang w:val="lt-LT"/>
        </w:rPr>
      </w:pPr>
      <w:r w:rsidRPr="004E6A30">
        <w:rPr>
          <w:sz w:val="22"/>
          <w:szCs w:val="22"/>
          <w:lang w:val="lt-LT"/>
        </w:rPr>
        <w:t>9.1.1. Šalis yra tinkamai įsteigta ir teisėtai veikia pagal Lietuvos Respublikos įstatymus;</w:t>
      </w:r>
    </w:p>
    <w:p w14:paraId="0A0CFAF6" w14:textId="77777777" w:rsidR="00534FBB" w:rsidRPr="004E6A30" w:rsidRDefault="00534FBB" w:rsidP="00534FBB">
      <w:pPr>
        <w:ind w:firstLine="720"/>
        <w:jc w:val="both"/>
        <w:rPr>
          <w:sz w:val="22"/>
          <w:szCs w:val="22"/>
          <w:lang w:val="lt-LT"/>
        </w:rPr>
      </w:pPr>
      <w:r w:rsidRPr="004E6A30">
        <w:rPr>
          <w:sz w:val="22"/>
          <w:szCs w:val="22"/>
          <w:lang w:val="lt-LT"/>
        </w:rPr>
        <w:t xml:space="preserve">9.1.2. Šalis atliko visus teisinius veiksmus, būtinus, kad </w:t>
      </w:r>
      <w:smartTag w:uri="schemas-tilde-lt/tildestengine" w:element="templates">
        <w:smartTagPr>
          <w:attr w:name="id" w:val="-1"/>
          <w:attr w:name="baseform" w:val="SUTARTIS"/>
          <w:attr w:name="text" w:val="SUTARTIS"/>
        </w:smartTagPr>
        <w:r w:rsidRPr="004E6A30">
          <w:rPr>
            <w:sz w:val="22"/>
            <w:szCs w:val="22"/>
            <w:lang w:val="lt-LT"/>
          </w:rPr>
          <w:t>Sutartis</w:t>
        </w:r>
      </w:smartTag>
      <w:r w:rsidRPr="004E6A30">
        <w:rPr>
          <w:sz w:val="22"/>
          <w:szCs w:val="22"/>
          <w:lang w:val="lt-LT"/>
        </w:rPr>
        <w:t xml:space="preserve"> būtų tinkamai sudaryta ir galiotų, ir turi visus teisės aktais numatytus leidimus, licencijas, darbuotojus, reikalingus Paslaugai teikti;</w:t>
      </w:r>
    </w:p>
    <w:p w14:paraId="2F0455BB" w14:textId="77777777" w:rsidR="00534FBB" w:rsidRPr="004E6A30" w:rsidRDefault="00534FBB" w:rsidP="00534FBB">
      <w:pPr>
        <w:ind w:firstLine="720"/>
        <w:jc w:val="both"/>
        <w:rPr>
          <w:sz w:val="22"/>
          <w:szCs w:val="22"/>
          <w:lang w:val="lt-LT"/>
        </w:rPr>
      </w:pPr>
      <w:r w:rsidRPr="004E6A30">
        <w:rPr>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5459C0C6" w14:textId="77777777" w:rsidR="00534FBB" w:rsidRPr="004E6A30" w:rsidRDefault="00534FBB" w:rsidP="00534FBB">
      <w:pPr>
        <w:ind w:firstLine="720"/>
        <w:jc w:val="both"/>
        <w:rPr>
          <w:sz w:val="22"/>
          <w:szCs w:val="22"/>
          <w:lang w:val="lt-LT"/>
        </w:rPr>
      </w:pPr>
      <w:r w:rsidRPr="004E6A30">
        <w:rPr>
          <w:sz w:val="22"/>
          <w:szCs w:val="22"/>
          <w:lang w:val="lt-LT"/>
        </w:rPr>
        <w:t xml:space="preserve">9.1.4. ši </w:t>
      </w:r>
      <w:smartTag w:uri="schemas-tilde-lt/tildestengine" w:element="templates">
        <w:smartTagPr>
          <w:attr w:name="id" w:val="-1"/>
          <w:attr w:name="baseform" w:val="SUTARTIS"/>
          <w:attr w:name="text" w:val="SUTARTIS"/>
        </w:smartTagPr>
        <w:r w:rsidRPr="004E6A30">
          <w:rPr>
            <w:sz w:val="22"/>
            <w:szCs w:val="22"/>
            <w:lang w:val="lt-LT"/>
          </w:rPr>
          <w:t>Sutartis</w:t>
        </w:r>
      </w:smartTag>
      <w:r w:rsidRPr="004E6A30">
        <w:rPr>
          <w:sz w:val="22"/>
          <w:szCs w:val="22"/>
          <w:lang w:val="lt-LT"/>
        </w:rPr>
        <w:t xml:space="preserve"> yra Šaliai galiojantis, teisinis ir ją saistantis įsipareigojimas, kurio vykdymo galima pareikalauti pagal Sutarties sąlygas.</w:t>
      </w:r>
    </w:p>
    <w:p w14:paraId="05591657" w14:textId="77777777" w:rsidR="00534FBB" w:rsidRPr="004E6A30" w:rsidRDefault="00534FBB" w:rsidP="00534FBB">
      <w:pPr>
        <w:contextualSpacing/>
        <w:jc w:val="center"/>
        <w:rPr>
          <w:rFonts w:ascii="TimesLT" w:hAnsi="TimesLT"/>
          <w:b/>
          <w:caps/>
          <w:sz w:val="22"/>
          <w:szCs w:val="22"/>
          <w:lang w:val="lt-LT" w:eastAsia="en-US"/>
        </w:rPr>
      </w:pPr>
      <w:r w:rsidRPr="004E6A30">
        <w:rPr>
          <w:rFonts w:ascii="TimesLT" w:hAnsi="TimesLT"/>
          <w:b/>
          <w:caps/>
          <w:sz w:val="22"/>
          <w:szCs w:val="22"/>
          <w:lang w:val="lt-LT" w:eastAsia="en-US"/>
        </w:rPr>
        <w:lastRenderedPageBreak/>
        <w:t>10. Subteikėjų keitimo tvarka</w:t>
      </w:r>
    </w:p>
    <w:p w14:paraId="45BAAF78" w14:textId="77777777" w:rsidR="00534FBB" w:rsidRPr="004E6A30" w:rsidRDefault="00534FBB" w:rsidP="00534FBB">
      <w:pPr>
        <w:contextualSpacing/>
        <w:jc w:val="center"/>
        <w:rPr>
          <w:rFonts w:ascii="TimesLT" w:hAnsi="TimesLT"/>
          <w:b/>
          <w:caps/>
          <w:sz w:val="22"/>
          <w:szCs w:val="22"/>
          <w:lang w:val="lt-LT" w:eastAsia="en-US"/>
        </w:rPr>
      </w:pPr>
    </w:p>
    <w:p w14:paraId="25EA5A59" w14:textId="77777777" w:rsidR="00534FBB" w:rsidRPr="004E6A30" w:rsidRDefault="00534FBB" w:rsidP="00534FBB">
      <w:pPr>
        <w:pStyle w:val="Sraopastraipa1"/>
        <w:spacing w:after="0" w:line="240" w:lineRule="auto"/>
        <w:ind w:left="0"/>
        <w:jc w:val="both"/>
        <w:rPr>
          <w:rFonts w:eastAsia="Calibri"/>
          <w:sz w:val="22"/>
        </w:rPr>
      </w:pPr>
      <w:r w:rsidRPr="004E6A30">
        <w:rPr>
          <w:rFonts w:eastAsia="Calibri"/>
          <w:sz w:val="22"/>
        </w:rPr>
        <w:t xml:space="preserve">10.1. Vykdytojas ne vėliau negu ši sutartis pradedama vykdyti, įsipareigoja Užsakovui pranešti tuo metu žinomų, jei jie nebuvo žinomi pasiūlymo teikimo metu, subteikėjų pavadinimus, kontaktinius duomenis ir jų atstovus. </w:t>
      </w:r>
    </w:p>
    <w:p w14:paraId="2A98D450" w14:textId="77777777" w:rsidR="00534FBB" w:rsidRPr="004E6A30" w:rsidRDefault="00534FBB" w:rsidP="00534FBB">
      <w:pPr>
        <w:tabs>
          <w:tab w:val="left" w:pos="993"/>
        </w:tabs>
        <w:jc w:val="both"/>
        <w:rPr>
          <w:rFonts w:ascii="Times New Roman" w:hAnsi="Times New Roman"/>
          <w:sz w:val="22"/>
          <w:szCs w:val="22"/>
          <w:lang w:val="lt-LT"/>
        </w:rPr>
      </w:pPr>
      <w:r w:rsidRPr="004E6A30">
        <w:rPr>
          <w:rFonts w:ascii="Times New Roman" w:hAnsi="Times New Roman"/>
          <w:sz w:val="22"/>
          <w:szCs w:val="22"/>
          <w:lang w:val="lt-LT"/>
        </w:rPr>
        <w:t xml:space="preserve">10.2. Jeigu </w:t>
      </w:r>
      <w:r w:rsidRPr="004E6A30">
        <w:rPr>
          <w:rFonts w:ascii="Times New Roman" w:eastAsia="Calibri" w:hAnsi="Times New Roman"/>
          <w:sz w:val="22"/>
          <w:szCs w:val="22"/>
          <w:lang w:val="lt-LT"/>
        </w:rPr>
        <w:t>Vykdytojas</w:t>
      </w:r>
      <w:r w:rsidRPr="004E6A30">
        <w:rPr>
          <w:rFonts w:ascii="Times New Roman" w:hAnsi="Times New Roman"/>
          <w:sz w:val="22"/>
          <w:szCs w:val="22"/>
          <w:lang w:val="lt-LT"/>
        </w:rPr>
        <w:t xml:space="preserve"> Sutarties vykdymo metu ketina keisti nurodytus subteikėjus ar pasitelkti naujus, </w:t>
      </w:r>
      <w:r w:rsidRPr="004E6A30">
        <w:rPr>
          <w:rFonts w:ascii="Times New Roman" w:eastAsia="Calibri" w:hAnsi="Times New Roman"/>
          <w:sz w:val="22"/>
          <w:szCs w:val="22"/>
          <w:lang w:val="lt-LT"/>
        </w:rPr>
        <w:t>Vykdytojas</w:t>
      </w:r>
      <w:r w:rsidRPr="004E6A30">
        <w:rPr>
          <w:rFonts w:ascii="Times New Roman" w:hAnsi="Times New Roman"/>
          <w:sz w:val="22"/>
          <w:szCs w:val="22"/>
          <w:lang w:val="lt-LT"/>
        </w:rPr>
        <w:t xml:space="preserve"> privalo apie tai iš anksto informuoti Užsakovą.</w:t>
      </w:r>
    </w:p>
    <w:p w14:paraId="4415BB95" w14:textId="77777777" w:rsidR="00534FBB" w:rsidRPr="004E6A30" w:rsidRDefault="00534FBB" w:rsidP="00534FBB">
      <w:pPr>
        <w:tabs>
          <w:tab w:val="left" w:pos="993"/>
        </w:tabs>
        <w:jc w:val="both"/>
        <w:rPr>
          <w:rFonts w:ascii="Times New Roman" w:hAnsi="Times New Roman"/>
          <w:sz w:val="22"/>
          <w:szCs w:val="22"/>
          <w:lang w:val="lt-LT"/>
        </w:rPr>
      </w:pPr>
      <w:r w:rsidRPr="004E6A30">
        <w:rPr>
          <w:rFonts w:ascii="Times New Roman" w:hAnsi="Times New Roman"/>
          <w:sz w:val="22"/>
          <w:szCs w:val="22"/>
          <w:lang w:val="lt-LT"/>
        </w:rPr>
        <w:t xml:space="preserve">10.3. Jeigu </w:t>
      </w:r>
      <w:r w:rsidRPr="004E6A30">
        <w:rPr>
          <w:rFonts w:ascii="Times New Roman" w:eastAsia="Calibri" w:hAnsi="Times New Roman"/>
          <w:sz w:val="22"/>
          <w:szCs w:val="22"/>
          <w:lang w:val="lt-LT"/>
        </w:rPr>
        <w:t>Vykdytojas</w:t>
      </w:r>
      <w:r w:rsidRPr="004E6A30">
        <w:rPr>
          <w:rFonts w:ascii="Times New Roman" w:hAnsi="Times New Roman"/>
          <w:sz w:val="22"/>
          <w:szCs w:val="22"/>
          <w:lang w:val="lt-LT"/>
        </w:rPr>
        <w:t xml:space="preserve"> rėmėsi subteikėjo pajėgumais pasiūlymo nagrinėjimo metu ir ketina jį keisti, toks subteikėjo pakeitimas galimas tik Užsakovui įvertinus naujai siūlomo subteikėjo kvalifikaciją ir leidus Užsakovui.</w:t>
      </w:r>
    </w:p>
    <w:p w14:paraId="10CA17A7" w14:textId="77777777" w:rsidR="00534FBB" w:rsidRPr="004E6A30" w:rsidRDefault="00534FBB" w:rsidP="00534FBB">
      <w:pPr>
        <w:tabs>
          <w:tab w:val="left" w:pos="709"/>
        </w:tabs>
        <w:jc w:val="both"/>
        <w:rPr>
          <w:rFonts w:ascii="Times New Roman" w:hAnsi="Times New Roman"/>
          <w:sz w:val="22"/>
          <w:szCs w:val="22"/>
          <w:lang w:val="lt-LT"/>
        </w:rPr>
      </w:pPr>
      <w:r w:rsidRPr="004E6A30">
        <w:rPr>
          <w:rFonts w:ascii="Times New Roman" w:hAnsi="Times New Roman"/>
          <w:sz w:val="22"/>
          <w:szCs w:val="22"/>
          <w:lang w:val="lt-LT"/>
        </w:rPr>
        <w:t xml:space="preserve">10.4. Subteikėjų pasitelkimas nekeičia </w:t>
      </w:r>
      <w:r w:rsidRPr="004E6A30">
        <w:rPr>
          <w:rFonts w:ascii="Times New Roman" w:eastAsia="Calibri" w:hAnsi="Times New Roman"/>
          <w:sz w:val="22"/>
          <w:szCs w:val="22"/>
          <w:lang w:val="lt-LT"/>
        </w:rPr>
        <w:t>Vykdytojo</w:t>
      </w:r>
      <w:r w:rsidRPr="004E6A30">
        <w:rPr>
          <w:rFonts w:ascii="Times New Roman" w:hAnsi="Times New Roman"/>
          <w:sz w:val="22"/>
          <w:szCs w:val="22"/>
          <w:lang w:val="lt-LT"/>
        </w:rPr>
        <w:t xml:space="preserve"> atsakomybės Užsakovui dėl Sutarties įvykdymo. </w:t>
      </w:r>
      <w:r w:rsidRPr="004E6A30">
        <w:rPr>
          <w:rFonts w:ascii="Times New Roman" w:eastAsia="Calibri" w:hAnsi="Times New Roman"/>
          <w:sz w:val="22"/>
          <w:szCs w:val="22"/>
          <w:lang w:val="lt-LT"/>
        </w:rPr>
        <w:t>Vykdytojas</w:t>
      </w:r>
      <w:r w:rsidRPr="004E6A30">
        <w:rPr>
          <w:rFonts w:ascii="Times New Roman" w:hAnsi="Times New Roman"/>
          <w:sz w:val="22"/>
          <w:szCs w:val="22"/>
          <w:lang w:val="lt-LT"/>
        </w:rPr>
        <w:t xml:space="preserve"> visais atvejais lieka tiesiogiai atsakingas prieš Užsakovą už tinkamą savo prievolių pagal Sutartį vykdymą ir/ar bet kokią žalą (nuostolius), kuriuos Užsakovas ir/ar tretieji asmenys patiria dėl </w:t>
      </w:r>
      <w:r w:rsidRPr="004E6A30">
        <w:rPr>
          <w:rFonts w:ascii="Times New Roman" w:eastAsia="Calibri" w:hAnsi="Times New Roman"/>
          <w:sz w:val="22"/>
          <w:szCs w:val="22"/>
          <w:lang w:val="lt-LT"/>
        </w:rPr>
        <w:t>Vykdytojo</w:t>
      </w:r>
      <w:r w:rsidRPr="004E6A30">
        <w:rPr>
          <w:rFonts w:ascii="Times New Roman" w:hAnsi="Times New Roman"/>
          <w:sz w:val="22"/>
          <w:szCs w:val="22"/>
          <w:lang w:val="lt-LT"/>
        </w:rPr>
        <w:t xml:space="preserve"> ir/ar jo pasitelktų trečiųjų asmenų sutartinių įsipareigojimų pažeidimo. </w:t>
      </w:r>
    </w:p>
    <w:p w14:paraId="33FA10F3" w14:textId="77777777" w:rsidR="00534FBB" w:rsidRPr="004E6A30" w:rsidRDefault="00534FBB" w:rsidP="00534FBB">
      <w:pPr>
        <w:jc w:val="both"/>
        <w:rPr>
          <w:sz w:val="22"/>
          <w:szCs w:val="22"/>
          <w:lang w:val="lt-LT"/>
        </w:rPr>
      </w:pPr>
    </w:p>
    <w:p w14:paraId="1B69055C" w14:textId="77777777" w:rsidR="00534FBB" w:rsidRPr="004E6A30" w:rsidRDefault="00534FBB" w:rsidP="00534FBB">
      <w:pPr>
        <w:jc w:val="center"/>
        <w:rPr>
          <w:b/>
          <w:caps/>
          <w:sz w:val="22"/>
          <w:szCs w:val="22"/>
          <w:lang w:val="lt-LT"/>
        </w:rPr>
      </w:pPr>
      <w:r w:rsidRPr="004E6A30">
        <w:rPr>
          <w:b/>
          <w:caps/>
          <w:sz w:val="22"/>
          <w:szCs w:val="22"/>
          <w:lang w:val="lt-LT"/>
        </w:rPr>
        <w:t>11. Sutarties pakeitimai</w:t>
      </w:r>
    </w:p>
    <w:p w14:paraId="26FF4E0D" w14:textId="77777777" w:rsidR="00534FBB" w:rsidRPr="004E6A30" w:rsidRDefault="00534FBB" w:rsidP="00534FBB">
      <w:pPr>
        <w:jc w:val="center"/>
        <w:rPr>
          <w:b/>
          <w:caps/>
          <w:sz w:val="22"/>
          <w:szCs w:val="22"/>
          <w:lang w:val="lt-LT"/>
        </w:rPr>
      </w:pPr>
    </w:p>
    <w:p w14:paraId="2B6201F8" w14:textId="77777777" w:rsidR="00534FBB" w:rsidRPr="004E6A30" w:rsidRDefault="00534FBB" w:rsidP="00534FBB">
      <w:pPr>
        <w:jc w:val="both"/>
        <w:rPr>
          <w:rFonts w:ascii="Times New Roman" w:hAnsi="Times New Roman"/>
          <w:iCs/>
          <w:sz w:val="22"/>
          <w:szCs w:val="22"/>
          <w:lang w:val="lt-LT"/>
        </w:rPr>
      </w:pPr>
      <w:r w:rsidRPr="004E6A30">
        <w:rPr>
          <w:rFonts w:ascii="Times New Roman" w:hAnsi="Times New Roman"/>
          <w:sz w:val="22"/>
          <w:szCs w:val="22"/>
          <w:lang w:val="lt-LT"/>
        </w:rPr>
        <w:t xml:space="preserve">11.1. </w:t>
      </w:r>
      <w:r w:rsidRPr="004E6A30">
        <w:rPr>
          <w:rFonts w:ascii="Times New Roman" w:hAnsi="Times New Roman"/>
          <w:iCs/>
          <w:sz w:val="22"/>
          <w:szCs w:val="22"/>
          <w:lang w:val="lt-LT"/>
        </w:rPr>
        <w:t xml:space="preserve">Sutartis gali būti keičiama vadovaujantis </w:t>
      </w:r>
      <w:r w:rsidRPr="004E6A30">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14:paraId="69F2583D" w14:textId="77777777" w:rsidR="00534FBB" w:rsidRPr="004E6A30" w:rsidRDefault="00534FBB" w:rsidP="00534FBB">
      <w:pPr>
        <w:jc w:val="both"/>
        <w:rPr>
          <w:rFonts w:ascii="Times New Roman" w:hAnsi="Times New Roman"/>
          <w:iCs/>
          <w:sz w:val="22"/>
          <w:szCs w:val="22"/>
          <w:lang w:val="lt-LT"/>
        </w:rPr>
      </w:pPr>
      <w:r w:rsidRPr="004E6A30">
        <w:rPr>
          <w:rFonts w:ascii="Times New Roman" w:hAnsi="Times New Roman"/>
          <w:iCs/>
          <w:sz w:val="22"/>
          <w:szCs w:val="22"/>
          <w:lang w:val="lt-LT"/>
        </w:rPr>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nesutarus dėl Sutarties sąlygų keitimo, sprendimo teisę turi Užsakovas. Šalims tarpusavyje susitarus dėl Sutarties sąlygų keitimo, šie keitimai įforminami susitarimu, kuris yra Sutarties neatskiriama dalis. </w:t>
      </w:r>
    </w:p>
    <w:p w14:paraId="11301180" w14:textId="77777777" w:rsidR="00534FBB" w:rsidRPr="004E6A30" w:rsidRDefault="00534FBB" w:rsidP="00534FBB">
      <w:pPr>
        <w:jc w:val="both"/>
        <w:rPr>
          <w:iCs/>
          <w:sz w:val="22"/>
          <w:szCs w:val="22"/>
          <w:lang w:val="lt-LT"/>
        </w:rPr>
      </w:pPr>
    </w:p>
    <w:p w14:paraId="7C1C2035" w14:textId="77777777" w:rsidR="00534FBB" w:rsidRPr="004E6A30" w:rsidRDefault="00534FBB" w:rsidP="00534FBB">
      <w:pPr>
        <w:numPr>
          <w:ilvl w:val="0"/>
          <w:numId w:val="2"/>
        </w:numPr>
        <w:jc w:val="center"/>
        <w:rPr>
          <w:b/>
          <w:caps/>
          <w:sz w:val="22"/>
          <w:szCs w:val="22"/>
          <w:lang w:val="lt-LT"/>
        </w:rPr>
      </w:pPr>
      <w:r w:rsidRPr="004E6A30">
        <w:rPr>
          <w:b/>
          <w:caps/>
          <w:sz w:val="22"/>
          <w:szCs w:val="22"/>
          <w:lang w:val="lt-LT"/>
        </w:rPr>
        <w:t>Informacijos konfidencialumas</w:t>
      </w:r>
    </w:p>
    <w:p w14:paraId="5E0C80BF" w14:textId="77777777" w:rsidR="00534FBB" w:rsidRPr="004E6A30" w:rsidRDefault="00534FBB" w:rsidP="00534FBB">
      <w:pPr>
        <w:ind w:left="720"/>
        <w:rPr>
          <w:b/>
          <w:caps/>
          <w:sz w:val="22"/>
          <w:szCs w:val="22"/>
          <w:lang w:val="lt-LT"/>
        </w:rPr>
      </w:pPr>
    </w:p>
    <w:p w14:paraId="20B40405" w14:textId="77777777" w:rsidR="00534FBB" w:rsidRPr="004E6A30" w:rsidRDefault="00534FBB" w:rsidP="00534FBB">
      <w:pPr>
        <w:jc w:val="both"/>
        <w:rPr>
          <w:sz w:val="22"/>
          <w:szCs w:val="22"/>
          <w:lang w:val="lt-LT"/>
        </w:rPr>
      </w:pPr>
      <w:r w:rsidRPr="004E6A30">
        <w:rPr>
          <w:sz w:val="22"/>
          <w:szCs w:val="22"/>
          <w:lang w:val="lt-LT"/>
        </w:rPr>
        <w:t>12.1.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Vykdytoją atskleidimas, jei Vykdytojas pažeidžia Paslaugos atlikimo terminus.</w:t>
      </w:r>
    </w:p>
    <w:p w14:paraId="350AE51F" w14:textId="77777777" w:rsidR="00534FBB" w:rsidRPr="004E6A30" w:rsidRDefault="00534FBB" w:rsidP="00534FBB">
      <w:pPr>
        <w:jc w:val="both"/>
        <w:rPr>
          <w:rFonts w:ascii="TimesLT" w:hAnsi="TimesLT"/>
          <w:sz w:val="22"/>
          <w:szCs w:val="22"/>
          <w:lang w:val="lt-LT"/>
        </w:rPr>
      </w:pPr>
      <w:r w:rsidRPr="004E6A30">
        <w:rPr>
          <w:sz w:val="22"/>
          <w:szCs w:val="22"/>
          <w:lang w:val="lt-LT"/>
        </w:rPr>
        <w:t>12.2.</w:t>
      </w:r>
      <w:r w:rsidRPr="004E6A30">
        <w:rPr>
          <w:rFonts w:ascii="TimesLT" w:hAnsi="TimesLT"/>
          <w:sz w:val="22"/>
          <w:szCs w:val="22"/>
          <w:lang w:val="lt-LT"/>
        </w:rPr>
        <w:t xml:space="preserve"> Ši sutartis su priedais, įskaitant Vykdytojo pasiūlymą, teisės aktų nustatyta tvarka ir terminais bus paskelbta Centrinėje viešųjų pirkimų informacinėje sistemoje.</w:t>
      </w:r>
    </w:p>
    <w:p w14:paraId="7E049DAA" w14:textId="77777777" w:rsidR="00534FBB" w:rsidRPr="004E6A30" w:rsidRDefault="00534FBB" w:rsidP="00534FBB">
      <w:pPr>
        <w:jc w:val="both"/>
        <w:rPr>
          <w:rFonts w:ascii="TimesLT" w:hAnsi="TimesLT"/>
          <w:sz w:val="22"/>
          <w:szCs w:val="22"/>
          <w:lang w:val="lt-LT"/>
        </w:rPr>
      </w:pPr>
    </w:p>
    <w:p w14:paraId="122186EF" w14:textId="77777777" w:rsidR="00534FBB" w:rsidRPr="004E6A30" w:rsidRDefault="00534FBB" w:rsidP="00534FBB">
      <w:pPr>
        <w:jc w:val="center"/>
        <w:rPr>
          <w:rFonts w:ascii="Times New Roman" w:hAnsi="Times New Roman"/>
          <w:b/>
          <w:caps/>
          <w:sz w:val="22"/>
          <w:szCs w:val="22"/>
          <w:lang w:val="lt-LT"/>
        </w:rPr>
      </w:pPr>
      <w:r w:rsidRPr="004E6A30">
        <w:rPr>
          <w:rFonts w:ascii="Times New Roman" w:hAnsi="Times New Roman"/>
          <w:b/>
          <w:caps/>
          <w:sz w:val="22"/>
          <w:szCs w:val="22"/>
          <w:lang w:val="lt-LT"/>
        </w:rPr>
        <w:t>13. Sutarties pažeidimas</w:t>
      </w:r>
    </w:p>
    <w:p w14:paraId="2B424230" w14:textId="77777777" w:rsidR="00534FBB" w:rsidRPr="004E6A30" w:rsidRDefault="00534FBB" w:rsidP="00534FBB">
      <w:pPr>
        <w:rPr>
          <w:rFonts w:ascii="Times New Roman" w:hAnsi="Times New Roman"/>
          <w:b/>
          <w:sz w:val="22"/>
          <w:szCs w:val="22"/>
          <w:lang w:val="lt-LT"/>
        </w:rPr>
      </w:pPr>
    </w:p>
    <w:p w14:paraId="27F1EA3B"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13.1. Jeigu Vykdytojas suteikė Paslaugą pažeisdamas šioje Sutartyje numatytas sąlygas, nesilaikė normatyvinių dokumentų ir kitų teisės aktų reikalavimų, Užsakovas turi teisę:</w:t>
      </w:r>
    </w:p>
    <w:p w14:paraId="06B39528" w14:textId="77777777" w:rsidR="00534FBB" w:rsidRPr="004E6A30" w:rsidRDefault="00534FBB" w:rsidP="00534FBB">
      <w:pPr>
        <w:ind w:firstLine="567"/>
        <w:rPr>
          <w:rFonts w:ascii="Times New Roman" w:hAnsi="Times New Roman"/>
          <w:sz w:val="22"/>
          <w:szCs w:val="22"/>
          <w:lang w:val="lt-LT"/>
        </w:rPr>
      </w:pPr>
      <w:r w:rsidRPr="004E6A30">
        <w:rPr>
          <w:rFonts w:ascii="Times New Roman" w:hAnsi="Times New Roman"/>
          <w:sz w:val="22"/>
          <w:szCs w:val="22"/>
          <w:lang w:val="lt-LT"/>
        </w:rPr>
        <w:t>13.1.1. reikalauti vykdyti sutartinius įsipareigojimus, arba</w:t>
      </w:r>
    </w:p>
    <w:p w14:paraId="326DCA17" w14:textId="77777777" w:rsidR="00534FBB" w:rsidRPr="004E6A30" w:rsidRDefault="00534FBB" w:rsidP="00534FBB">
      <w:pPr>
        <w:ind w:firstLine="567"/>
        <w:rPr>
          <w:rFonts w:ascii="Times New Roman" w:hAnsi="Times New Roman"/>
          <w:sz w:val="22"/>
          <w:szCs w:val="22"/>
          <w:lang w:val="lt-LT"/>
        </w:rPr>
      </w:pPr>
      <w:r w:rsidRPr="004E6A30">
        <w:rPr>
          <w:rFonts w:ascii="Times New Roman" w:hAnsi="Times New Roman"/>
          <w:sz w:val="22"/>
          <w:szCs w:val="22"/>
          <w:lang w:val="lt-LT"/>
        </w:rPr>
        <w:t>13.1.2. reikalauti atlyginti nuostolius, arba</w:t>
      </w:r>
    </w:p>
    <w:p w14:paraId="38EEB4CA" w14:textId="77777777" w:rsidR="00534FBB" w:rsidRPr="004E6A30" w:rsidRDefault="00534FBB" w:rsidP="00534FBB">
      <w:pPr>
        <w:ind w:firstLine="567"/>
        <w:rPr>
          <w:rFonts w:ascii="Times New Roman" w:hAnsi="Times New Roman"/>
          <w:sz w:val="22"/>
          <w:szCs w:val="22"/>
          <w:lang w:val="lt-LT"/>
        </w:rPr>
      </w:pPr>
      <w:r w:rsidRPr="004E6A30">
        <w:rPr>
          <w:rFonts w:ascii="Times New Roman" w:hAnsi="Times New Roman"/>
          <w:sz w:val="22"/>
          <w:szCs w:val="22"/>
          <w:lang w:val="lt-LT"/>
        </w:rPr>
        <w:t>13.l .3. reikalauti sumokėti Sutartyje nustatytą baudą, arba</w:t>
      </w:r>
    </w:p>
    <w:p w14:paraId="389A7A75" w14:textId="77777777" w:rsidR="00534FBB" w:rsidRPr="004E6A30" w:rsidRDefault="00534FBB" w:rsidP="00534FBB">
      <w:pPr>
        <w:ind w:firstLine="567"/>
        <w:rPr>
          <w:rFonts w:ascii="Times New Roman" w:hAnsi="Times New Roman"/>
          <w:sz w:val="22"/>
          <w:szCs w:val="22"/>
          <w:lang w:val="lt-LT"/>
        </w:rPr>
      </w:pPr>
      <w:r w:rsidRPr="004E6A30">
        <w:rPr>
          <w:rFonts w:ascii="Times New Roman" w:hAnsi="Times New Roman"/>
          <w:sz w:val="22"/>
          <w:szCs w:val="22"/>
          <w:lang w:val="lt-LT"/>
        </w:rPr>
        <w:t>13.1.4. nutraukti Sutartį.</w:t>
      </w:r>
    </w:p>
    <w:p w14:paraId="1958A283"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 xml:space="preserve">13.2. Jeigu per Užsakovo nurodytus terminus Vykdytojas nepradeda taisyti nekokybiškai suteiktos Paslaugos Užsakovas gali sulaikyti mokėjimus ir (arba) ištaisyti nekokybiškai suteiktą Paslaugą trečiųjų šalių pagalba arba savo jėgomis ir išskaičiuoti dėl to patirtus tiesioginius nuostolius iš Vykdytojo. </w:t>
      </w:r>
    </w:p>
    <w:p w14:paraId="785F446B"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13.3. Esminiai Vykdytojui taikomi Sutarties pažeidimai:</w:t>
      </w:r>
    </w:p>
    <w:p w14:paraId="79D0ABFD"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13.3.1. Vykdytojas nesilaiko Sutartyje nurodytų, reikalavimų, nors apie tai buvo oficialiai įspėtas ir jam buvo duotas terminas ištaisyti Sutarties vykdymo trūkumus, dėl kurių negalimas tolimesnis Šalių pagal Sutartį prisiimtų įsipareigojimų vykdymas.</w:t>
      </w:r>
    </w:p>
    <w:p w14:paraId="5562F122" w14:textId="77777777" w:rsidR="00534FBB" w:rsidRPr="004E6A30" w:rsidRDefault="00534FBB" w:rsidP="00534FBB">
      <w:pPr>
        <w:pStyle w:val="Default"/>
        <w:ind w:firstLine="567"/>
        <w:jc w:val="both"/>
        <w:rPr>
          <w:rFonts w:ascii="Times New Roman" w:hAnsi="Times New Roman" w:cs="Times New Roman"/>
          <w:sz w:val="22"/>
          <w:szCs w:val="22"/>
        </w:rPr>
      </w:pPr>
      <w:r w:rsidRPr="004E6A30">
        <w:rPr>
          <w:rFonts w:ascii="Times New Roman" w:hAnsi="Times New Roman" w:cs="Times New Roman"/>
          <w:sz w:val="22"/>
          <w:szCs w:val="22"/>
        </w:rPr>
        <w:t xml:space="preserve">13.3.2. kitos aplinkybės, numatytos Lietuvos Respublikos civilinio kodekso 6.217 straipsnyje. </w:t>
      </w:r>
    </w:p>
    <w:p w14:paraId="4FC998AA"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13.4. Esminiai Užsakovui taikomi Sutarties pažeidimai:</w:t>
      </w:r>
    </w:p>
    <w:p w14:paraId="03F2A081"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13.4.1. Užsakovas, pagal šios Sutarties nuostatas, vėluoja atsiskaityti daugiau nei 30 kalendorinių dienų.</w:t>
      </w:r>
    </w:p>
    <w:p w14:paraId="0E043A2D"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 xml:space="preserve">13.4.2. Užsakovas nesilaiko kitų, Sutartyje nurodytų, reikalavimų, nors apie tai buvo oficialiai įspėtas ir jam </w:t>
      </w:r>
      <w:r w:rsidRPr="004E6A30">
        <w:rPr>
          <w:rFonts w:ascii="Times New Roman" w:hAnsi="Times New Roman"/>
          <w:sz w:val="22"/>
          <w:szCs w:val="22"/>
          <w:lang w:val="lt-LT"/>
        </w:rPr>
        <w:lastRenderedPageBreak/>
        <w:t>buvo duotas terminas ištaisyti Sutarties vykdymo trūkumus, dėl kurių negalimas tolimesnis Šalių pagal Sutartį prisiimtų įsipareigojimų vykdymas.</w:t>
      </w:r>
    </w:p>
    <w:p w14:paraId="5338847F" w14:textId="77777777" w:rsidR="00534FBB" w:rsidRPr="004E6A30" w:rsidRDefault="00534FBB" w:rsidP="00534FBB">
      <w:pPr>
        <w:pStyle w:val="Default"/>
        <w:ind w:firstLine="567"/>
        <w:jc w:val="both"/>
        <w:rPr>
          <w:rFonts w:ascii="Times New Roman" w:hAnsi="Times New Roman" w:cs="Times New Roman"/>
          <w:sz w:val="22"/>
          <w:szCs w:val="22"/>
        </w:rPr>
      </w:pPr>
      <w:r w:rsidRPr="004E6A30">
        <w:rPr>
          <w:rFonts w:ascii="Times New Roman" w:hAnsi="Times New Roman" w:cs="Times New Roman"/>
          <w:sz w:val="22"/>
          <w:szCs w:val="22"/>
        </w:rPr>
        <w:t xml:space="preserve">13.4.3. kitos aplinkybės, numatytos Lietuvos Respublikos civilinio kodekso 6.217 straipsnyje. </w:t>
      </w:r>
    </w:p>
    <w:p w14:paraId="3A3FE629"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13.5. Sutarties nuostatų nesilaikymas neatleidžia Šalių nuo tinkamo ir savalaikio Sutarties sąlygų vykdymo.</w:t>
      </w:r>
    </w:p>
    <w:p w14:paraId="406D8D8F" w14:textId="77777777" w:rsidR="00534FBB" w:rsidRPr="004E6A30" w:rsidRDefault="00534FBB" w:rsidP="00534FBB">
      <w:pPr>
        <w:widowControl w:val="0"/>
        <w:outlineLvl w:val="0"/>
        <w:rPr>
          <w:rFonts w:ascii="Times New Roman" w:hAnsi="Times New Roman"/>
          <w:b/>
          <w:sz w:val="22"/>
          <w:szCs w:val="22"/>
          <w:lang w:val="lt-LT"/>
        </w:rPr>
      </w:pPr>
    </w:p>
    <w:p w14:paraId="45DC788C" w14:textId="77777777" w:rsidR="00534FBB" w:rsidRPr="004E6A30" w:rsidRDefault="00534FBB" w:rsidP="00534FBB">
      <w:pPr>
        <w:widowControl w:val="0"/>
        <w:jc w:val="center"/>
        <w:outlineLvl w:val="0"/>
        <w:rPr>
          <w:rFonts w:ascii="Times New Roman" w:hAnsi="Times New Roman"/>
          <w:b/>
          <w:caps/>
          <w:sz w:val="22"/>
          <w:szCs w:val="22"/>
          <w:lang w:val="lt-LT"/>
        </w:rPr>
      </w:pPr>
      <w:r w:rsidRPr="004E6A30">
        <w:rPr>
          <w:rFonts w:ascii="Times New Roman" w:hAnsi="Times New Roman"/>
          <w:b/>
          <w:sz w:val="22"/>
          <w:szCs w:val="22"/>
          <w:lang w:val="lt-LT"/>
        </w:rPr>
        <w:t xml:space="preserve">14. </w:t>
      </w:r>
      <w:r w:rsidRPr="004E6A30">
        <w:rPr>
          <w:rFonts w:ascii="Times New Roman" w:hAnsi="Times New Roman"/>
          <w:b/>
          <w:caps/>
          <w:sz w:val="22"/>
          <w:szCs w:val="22"/>
          <w:lang w:val="lt-LT"/>
        </w:rPr>
        <w:t>Sutarties nutraukimas</w:t>
      </w:r>
    </w:p>
    <w:p w14:paraId="36096548" w14:textId="77777777" w:rsidR="00534FBB" w:rsidRPr="004E6A30" w:rsidRDefault="00534FBB" w:rsidP="00534FBB">
      <w:pPr>
        <w:widowControl w:val="0"/>
        <w:outlineLvl w:val="0"/>
        <w:rPr>
          <w:rFonts w:ascii="Times New Roman" w:hAnsi="Times New Roman"/>
          <w:b/>
          <w:caps/>
          <w:sz w:val="22"/>
          <w:szCs w:val="22"/>
          <w:lang w:val="lt-LT"/>
        </w:rPr>
      </w:pPr>
    </w:p>
    <w:p w14:paraId="217F4D81"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14.1. Sutartis gali būti visiškai nutraukta Šalių susitarimu.</w:t>
      </w:r>
    </w:p>
    <w:p w14:paraId="2BCD193E"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14.2. Užsakovas turi teisę vienašališkai nutraukti šią Sutartį prieš terminą šiais atvejais:</w:t>
      </w:r>
    </w:p>
    <w:p w14:paraId="764E2F05"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14.2.1. kai Vykdytojas bankrutuoja, yra likviduojamas, sustabdo ūkinę veiklą arba įstatymuose ir kituose teisės aktuose numatyta tvarka susidaro analogiška situacija;</w:t>
      </w:r>
    </w:p>
    <w:p w14:paraId="306EC84E"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14.2.2. kai keičiasi Vykdytojas organizacinė struktūra – juridinis statusas, pobūdis ar valdymo struktūra ir tai gali turėti įtakos tinkamam Sutarties įvykdymui;</w:t>
      </w:r>
    </w:p>
    <w:p w14:paraId="25072AFC"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14.2.3. kai Vykdytojas įsiteisėjusiu kompetentingos institucijos ar teismo sprendimu yra pripažintas kaltu dėl profesinio pažeidimo;</w:t>
      </w:r>
    </w:p>
    <w:p w14:paraId="1F08C670"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14.2.4. kai Vykdytojas įsiteisėjusiu teismo sprendimu pripažintas kaltu dėl sukčiavimo, korupcijos, pinigų plovimo, dalyvavimo nusikalstamoje organizacijoje;</w:t>
      </w:r>
    </w:p>
    <w:p w14:paraId="2EB175B4"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14.2.5. dėl kitokio pobūdžio Vykdytojo neveiksnumo, trukdančio vykdyti Sutartį;</w:t>
      </w:r>
    </w:p>
    <w:p w14:paraId="68FD4B03"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14.2.6. kai Vykdytojas Sutarties nevykdo, vykdo ją netinkamai, darydamas esminius Sutarties pažeidimus, nurodytus 13.3. punkte;</w:t>
      </w:r>
    </w:p>
    <w:p w14:paraId="58339D03"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 xml:space="preserve">14.2.7. kitais, Lietuvos Respublikos pirkimų, atliekamų vandentvarkos, energetikos, transporto ar pašto paslaugų srities perkančiųjų subjektų, įstatymo 98 straipsnio 1 dalyje numatytais, atvejais. </w:t>
      </w:r>
    </w:p>
    <w:p w14:paraId="4F1B5DA5"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14.3. Vykdytojas turi teisę vienašališkai nutraukti šią Sutartį prieš terminą šiais atvejais:</w:t>
      </w:r>
    </w:p>
    <w:p w14:paraId="67E46FCF"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14.3.1. kai Užsakovas nevykdo ar netinkamai vykdo savo sutartinius įsipareigojimus, darydamas esminius Sutarties pažeidimus, nurodytus 13.4 punkte;</w:t>
      </w:r>
    </w:p>
    <w:p w14:paraId="41A2557B" w14:textId="77777777" w:rsidR="00534FBB" w:rsidRPr="004E6A30" w:rsidRDefault="00534FBB" w:rsidP="00534FBB">
      <w:pPr>
        <w:widowControl w:val="0"/>
        <w:autoSpaceDE w:val="0"/>
        <w:autoSpaceDN w:val="0"/>
        <w:adjustRightInd w:val="0"/>
        <w:ind w:firstLine="567"/>
        <w:jc w:val="both"/>
        <w:rPr>
          <w:rFonts w:ascii="Times New Roman" w:hAnsi="Times New Roman"/>
          <w:sz w:val="22"/>
          <w:szCs w:val="22"/>
          <w:lang w:val="lt-LT"/>
        </w:rPr>
      </w:pPr>
      <w:r w:rsidRPr="004E6A30">
        <w:rPr>
          <w:rFonts w:ascii="Times New Roman" w:hAnsi="Times New Roman"/>
          <w:sz w:val="22"/>
          <w:szCs w:val="22"/>
          <w:lang w:val="lt-LT"/>
        </w:rPr>
        <w:t>14.3.2. kai Užsakovas bankrutuoja arba yra likviduojamas, sustabdo ūkinę veiklą arba įstatymuose ir kituose teisės aktuose numatyta tvarka susidaro analogiška situacija.</w:t>
      </w:r>
    </w:p>
    <w:p w14:paraId="0BB61E23"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14.4. Šalis, ketinanti vienašališkai nutraukti Sutartį (esant 14.2. ar 14.3. punktuose numatytoms sąlygoms), prieš                      15 (penkiolika) kalendorinių dienų raštu praneša kitai Šaliai apie savo ketinimus ir nustato ne trumpesnį nei 3 (trijų) darbo dienų terminą pranešime nurodytiems trūkumams ištaisyti. Esant 14.2.1., 14.2.3., 14.2.4. ir 14.3.2. punktų sąlygoms, trūkumų ištaisymo terminas nenustatomas. Jei kaltoji Šalis per pranešime nurodytą terminą nepašalina Sutarties pažeidimų, Sutartis laikoma nutraukta nuo įspėjimo termino pasibaigimo dienos.</w:t>
      </w:r>
    </w:p>
    <w:p w14:paraId="64AEDF02"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r w:rsidRPr="004E6A30">
        <w:rPr>
          <w:rFonts w:ascii="Times New Roman" w:hAnsi="Times New Roman"/>
          <w:sz w:val="22"/>
          <w:szCs w:val="22"/>
          <w:lang w:val="lt-LT"/>
        </w:rPr>
        <w:t xml:space="preserve">14.5. Sutartis gali būti nutraukta ir kitais Lietuvos Respublikos civiliniame kodekse numatytais pagrindais. </w:t>
      </w:r>
    </w:p>
    <w:p w14:paraId="23AE35B5" w14:textId="77777777" w:rsidR="00534FBB" w:rsidRPr="004E6A30" w:rsidRDefault="00534FBB" w:rsidP="00534FBB">
      <w:pPr>
        <w:jc w:val="both"/>
        <w:rPr>
          <w:rFonts w:ascii="TimesLT" w:eastAsia="Calibri" w:hAnsi="TimesLT"/>
          <w:sz w:val="22"/>
          <w:szCs w:val="22"/>
          <w:lang w:val="lt-LT" w:eastAsia="en-US"/>
        </w:rPr>
      </w:pPr>
      <w:r w:rsidRPr="004E6A30">
        <w:rPr>
          <w:rFonts w:ascii="TimesLT" w:eastAsia="Calibri" w:hAnsi="TimesLT"/>
          <w:sz w:val="22"/>
          <w:szCs w:val="22"/>
          <w:lang w:val="lt-LT" w:eastAsia="en-US"/>
        </w:rPr>
        <w:t>14.6. Užsakovas, vienašališkai nutraukęs Sutartį 13.3. punkte numatytais pagrindais (dėl esminio Sutarties pažeidimo), ne vėliau kaip per 10 dienų CVP IS paskelbia informaciją apie pirkimo sutarties nutraukimą ir apie tai per 3 darbo dienas informuoja Vykdytoją.</w:t>
      </w:r>
    </w:p>
    <w:p w14:paraId="6D4F1C65" w14:textId="77777777" w:rsidR="00534FBB" w:rsidRPr="004E6A30" w:rsidRDefault="00534FBB" w:rsidP="00534FBB">
      <w:pPr>
        <w:widowControl w:val="0"/>
        <w:autoSpaceDE w:val="0"/>
        <w:autoSpaceDN w:val="0"/>
        <w:adjustRightInd w:val="0"/>
        <w:jc w:val="both"/>
        <w:rPr>
          <w:rFonts w:ascii="Times New Roman" w:hAnsi="Times New Roman"/>
          <w:sz w:val="22"/>
          <w:szCs w:val="22"/>
          <w:lang w:val="lt-LT"/>
        </w:rPr>
      </w:pPr>
    </w:p>
    <w:p w14:paraId="0F013F03" w14:textId="77777777" w:rsidR="00534FBB" w:rsidRPr="004E6A30" w:rsidRDefault="00534FBB" w:rsidP="00534FBB">
      <w:pPr>
        <w:numPr>
          <w:ilvl w:val="0"/>
          <w:numId w:val="3"/>
        </w:numPr>
        <w:jc w:val="center"/>
        <w:rPr>
          <w:rFonts w:ascii="Times New Roman" w:hAnsi="Times New Roman"/>
          <w:b/>
          <w:caps/>
          <w:sz w:val="22"/>
          <w:szCs w:val="22"/>
          <w:lang w:val="lt-LT"/>
        </w:rPr>
      </w:pPr>
      <w:r w:rsidRPr="004E6A30">
        <w:rPr>
          <w:rFonts w:ascii="Times New Roman" w:hAnsi="Times New Roman"/>
          <w:b/>
          <w:caps/>
          <w:sz w:val="22"/>
          <w:szCs w:val="22"/>
          <w:lang w:val="lt-LT"/>
        </w:rPr>
        <w:t>Ginčų nagrinėjimo tvarka</w:t>
      </w:r>
    </w:p>
    <w:p w14:paraId="3DDB145B" w14:textId="77777777" w:rsidR="00534FBB" w:rsidRPr="004E6A30" w:rsidRDefault="00534FBB" w:rsidP="00534FBB">
      <w:pPr>
        <w:ind w:left="720"/>
        <w:rPr>
          <w:rFonts w:ascii="Times New Roman" w:hAnsi="Times New Roman"/>
          <w:b/>
          <w:caps/>
          <w:sz w:val="22"/>
          <w:szCs w:val="22"/>
          <w:lang w:val="lt-LT"/>
        </w:rPr>
      </w:pPr>
    </w:p>
    <w:p w14:paraId="18A8BEBA"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 xml:space="preserve">15.1. Šiai Sutarčiai ir visoms iš šios Sutarties atsirandančioms teisėms ir pareigoms taikomi Lietuvos Respublikos įstatymai bei kiti norminiai teisės aktai. </w:t>
      </w:r>
      <w:smartTag w:uri="schemas-tilde-lt/tildestengine" w:element="templates">
        <w:smartTagPr>
          <w:attr w:name="id" w:val="-1"/>
          <w:attr w:name="baseform" w:val="SUTARTIS"/>
          <w:attr w:name="text" w:val="SUTARTIS"/>
        </w:smartTagPr>
        <w:r w:rsidRPr="004E6A30">
          <w:rPr>
            <w:rFonts w:ascii="Times New Roman" w:hAnsi="Times New Roman"/>
            <w:sz w:val="22"/>
            <w:szCs w:val="22"/>
            <w:lang w:val="lt-LT"/>
          </w:rPr>
          <w:t>Sutartis</w:t>
        </w:r>
      </w:smartTag>
      <w:r w:rsidRPr="004E6A30">
        <w:rPr>
          <w:rFonts w:ascii="Times New Roman" w:hAnsi="Times New Roman"/>
          <w:sz w:val="22"/>
          <w:szCs w:val="22"/>
          <w:lang w:val="lt-LT"/>
        </w:rPr>
        <w:t xml:space="preserve"> sudaryta ir turi būti aiškinama pagal Lietuvos Respublikos teisę. </w:t>
      </w:r>
    </w:p>
    <w:p w14:paraId="1CA9ACFB"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15.2.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45DD0A2" w14:textId="77777777" w:rsidR="00534FBB" w:rsidRPr="004E6A30" w:rsidRDefault="00534FBB" w:rsidP="00534FBB">
      <w:pPr>
        <w:pStyle w:val="Pagrindinistekstas"/>
        <w:jc w:val="center"/>
        <w:rPr>
          <w:b/>
          <w:sz w:val="22"/>
          <w:szCs w:val="22"/>
        </w:rPr>
      </w:pPr>
    </w:p>
    <w:p w14:paraId="0E199A37" w14:textId="77777777" w:rsidR="00534FBB" w:rsidRPr="004E6A30" w:rsidRDefault="00534FBB" w:rsidP="00534FBB">
      <w:pPr>
        <w:pStyle w:val="Pagrindinistekstas"/>
        <w:numPr>
          <w:ilvl w:val="0"/>
          <w:numId w:val="3"/>
        </w:numPr>
        <w:jc w:val="center"/>
        <w:rPr>
          <w:b/>
          <w:caps/>
          <w:sz w:val="22"/>
          <w:szCs w:val="22"/>
        </w:rPr>
      </w:pPr>
      <w:r w:rsidRPr="004E6A30">
        <w:rPr>
          <w:b/>
          <w:caps/>
          <w:sz w:val="22"/>
          <w:szCs w:val="22"/>
        </w:rPr>
        <w:t>Baigiamosios nuostatos</w:t>
      </w:r>
    </w:p>
    <w:p w14:paraId="073DEEC6" w14:textId="77777777" w:rsidR="00534FBB" w:rsidRPr="004E6A30" w:rsidRDefault="00534FBB" w:rsidP="00534FBB">
      <w:pPr>
        <w:pStyle w:val="Pagrindinistekstas"/>
        <w:ind w:left="720"/>
        <w:jc w:val="left"/>
        <w:rPr>
          <w:b/>
          <w:caps/>
          <w:sz w:val="22"/>
          <w:szCs w:val="22"/>
        </w:rPr>
      </w:pPr>
    </w:p>
    <w:p w14:paraId="6DFDDDA5"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16.1. Nė viena Šalis neturi teisės perleisti visų arba dalies teisių ir pareigų pagal šią Sutartį jokiai trečiajai šaliai be išankstinio raštiško kitos Šalies sutikimo.</w:t>
      </w:r>
    </w:p>
    <w:p w14:paraId="3F2CFA3A"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 xml:space="preserve">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B886381" w14:textId="77777777" w:rsidR="00534FBB" w:rsidRPr="004E6A30" w:rsidRDefault="00534FBB" w:rsidP="00534FBB">
      <w:pPr>
        <w:jc w:val="both"/>
        <w:rPr>
          <w:rFonts w:ascii="Times New Roman" w:hAnsi="Times New Roman"/>
          <w:sz w:val="22"/>
          <w:szCs w:val="22"/>
          <w:lang w:val="lt-LT"/>
        </w:rPr>
      </w:pPr>
      <w:r w:rsidRPr="004E6A30">
        <w:rPr>
          <w:rFonts w:ascii="Times New Roman" w:hAnsi="Times New Roman"/>
          <w:sz w:val="22"/>
          <w:szCs w:val="22"/>
          <w:lang w:val="lt-LT"/>
        </w:rPr>
        <w:t>16.3. Visus kitus klausimus, kurie neaptarti Sutartyje, reguliuoja Lietuvos Respublikos teisės aktai.</w:t>
      </w:r>
    </w:p>
    <w:p w14:paraId="3C3CA2BC" w14:textId="231F8776" w:rsidR="001E5371" w:rsidRPr="001E5371" w:rsidRDefault="00534FBB" w:rsidP="001E5371">
      <w:pPr>
        <w:jc w:val="both"/>
        <w:rPr>
          <w:rFonts w:ascii="Times New Roman" w:eastAsia="Arial" w:hAnsi="Times New Roman"/>
          <w:sz w:val="22"/>
          <w:szCs w:val="22"/>
          <w:lang w:val="lt-LT"/>
        </w:rPr>
      </w:pPr>
      <w:r w:rsidRPr="001E5371">
        <w:rPr>
          <w:sz w:val="22"/>
          <w:szCs w:val="22"/>
          <w:lang w:val="lt-LT"/>
        </w:rPr>
        <w:lastRenderedPageBreak/>
        <w:t xml:space="preserve">16.4. </w:t>
      </w:r>
      <w:r w:rsidR="001E5371" w:rsidRPr="001E5371">
        <w:rPr>
          <w:rFonts w:ascii="Times New Roman" w:eastAsia="Arial" w:hAnsi="Times New Roman"/>
          <w:sz w:val="22"/>
          <w:szCs w:val="22"/>
          <w:lang w:val="lt-LT"/>
        </w:rPr>
        <w:t>Sutartis laikoma sudaryta, kai Šalys ranka, arba kvalifikuotu elektroniniu parašu, ją pasirašo. Jeigu Šalys Sutartį pasirašo ne vienu metu, Sutartis laikoma sudaryta tą dieną, kai Sutartį pasirašo paskutinioji Šalis.</w:t>
      </w:r>
    </w:p>
    <w:p w14:paraId="0788EB33" w14:textId="77777777" w:rsidR="00534FBB" w:rsidRPr="004E6A30" w:rsidRDefault="00534FBB" w:rsidP="00534FBB">
      <w:pPr>
        <w:pStyle w:val="Pagrindinistekstas"/>
        <w:jc w:val="both"/>
        <w:rPr>
          <w:sz w:val="22"/>
          <w:szCs w:val="22"/>
        </w:rPr>
      </w:pPr>
      <w:r w:rsidRPr="004E6A30">
        <w:rPr>
          <w:sz w:val="22"/>
          <w:szCs w:val="22"/>
        </w:rPr>
        <w:t>16.5. Šalys patvirtina, kad Sutartį perskaitė, suprato jos turinį ir pasekmes, priėmė ją kaip atitinkančią jų tikslus ir pasirašė aukščiau nurodyta data.</w:t>
      </w:r>
    </w:p>
    <w:p w14:paraId="2AB3A612" w14:textId="77777777" w:rsidR="00534FBB" w:rsidRPr="004E6A30" w:rsidRDefault="00534FBB" w:rsidP="00534FBB">
      <w:pPr>
        <w:jc w:val="both"/>
        <w:rPr>
          <w:rFonts w:ascii="Times New Roman" w:hAnsi="Times New Roman"/>
          <w:sz w:val="22"/>
          <w:szCs w:val="22"/>
          <w:lang w:val="lt-LT" w:eastAsia="en-US"/>
        </w:rPr>
      </w:pPr>
      <w:r w:rsidRPr="004E6A30">
        <w:rPr>
          <w:rFonts w:ascii="Times New Roman" w:hAnsi="Times New Roman"/>
          <w:sz w:val="22"/>
          <w:szCs w:val="22"/>
          <w:lang w:val="lt-LT" w:eastAsia="en-US"/>
        </w:rPr>
        <w:t>16.6. Sutarties priedai:</w:t>
      </w:r>
    </w:p>
    <w:p w14:paraId="48F6D043" w14:textId="77777777" w:rsidR="00534FBB" w:rsidRPr="004E6A30" w:rsidRDefault="00534FBB" w:rsidP="00534FBB">
      <w:pPr>
        <w:ind w:firstLine="720"/>
        <w:jc w:val="both"/>
        <w:rPr>
          <w:rFonts w:ascii="Times New Roman" w:hAnsi="Times New Roman"/>
          <w:sz w:val="22"/>
          <w:szCs w:val="22"/>
          <w:lang w:val="lt-LT" w:eastAsia="en-US"/>
        </w:rPr>
      </w:pPr>
      <w:r w:rsidRPr="004E6A30">
        <w:rPr>
          <w:rFonts w:ascii="Times New Roman" w:hAnsi="Times New Roman"/>
          <w:sz w:val="22"/>
          <w:szCs w:val="22"/>
          <w:lang w:val="lt-LT" w:eastAsia="en-US"/>
        </w:rPr>
        <w:t>16.6.1. 1 priedas „Techninė specifikacija“;</w:t>
      </w:r>
    </w:p>
    <w:p w14:paraId="3FA07E5F" w14:textId="77777777" w:rsidR="00534FBB" w:rsidRPr="004E6A30" w:rsidRDefault="00534FBB" w:rsidP="00534FBB">
      <w:pPr>
        <w:ind w:firstLine="720"/>
        <w:jc w:val="both"/>
        <w:rPr>
          <w:rFonts w:ascii="Times New Roman" w:hAnsi="Times New Roman"/>
          <w:sz w:val="22"/>
          <w:szCs w:val="22"/>
          <w:lang w:val="lt-LT" w:eastAsia="en-US"/>
        </w:rPr>
      </w:pPr>
      <w:r w:rsidRPr="004E6A30">
        <w:rPr>
          <w:rFonts w:ascii="Times New Roman" w:hAnsi="Times New Roman"/>
          <w:sz w:val="22"/>
          <w:szCs w:val="22"/>
          <w:lang w:val="lt-LT" w:eastAsia="en-US"/>
        </w:rPr>
        <w:t>16.6.2. 2 priedas „Vykdytojo pasiūlymas“.</w:t>
      </w:r>
    </w:p>
    <w:p w14:paraId="381FBB47" w14:textId="77777777" w:rsidR="000152DA" w:rsidRPr="004E6A30" w:rsidRDefault="000152DA">
      <w:pPr>
        <w:rPr>
          <w:lang w:val="lt-LT"/>
        </w:rPr>
      </w:pPr>
    </w:p>
    <w:p w14:paraId="7CBFFDD6" w14:textId="77777777" w:rsidR="00534FBB" w:rsidRPr="004E6A30" w:rsidRDefault="00534FBB" w:rsidP="00534FBB">
      <w:pPr>
        <w:autoSpaceDE w:val="0"/>
        <w:autoSpaceDN w:val="0"/>
        <w:adjustRightInd w:val="0"/>
        <w:jc w:val="center"/>
        <w:rPr>
          <w:rFonts w:ascii="Times New Roman" w:hAnsi="Times New Roman"/>
          <w:b/>
          <w:color w:val="000000"/>
          <w:sz w:val="22"/>
          <w:szCs w:val="22"/>
          <w:lang w:val="lt-LT" w:eastAsia="lt-LT"/>
        </w:rPr>
      </w:pPr>
      <w:r w:rsidRPr="004E6A30">
        <w:rPr>
          <w:rFonts w:ascii="Times New Roman" w:hAnsi="Times New Roman"/>
          <w:b/>
          <w:color w:val="000000"/>
          <w:sz w:val="22"/>
          <w:szCs w:val="22"/>
          <w:lang w:val="lt-LT" w:eastAsia="lt-LT"/>
        </w:rPr>
        <w:t>17. ŠALIŲ REKVIZITAI IR PARAŠAI</w:t>
      </w:r>
    </w:p>
    <w:p w14:paraId="6C79F9CF" w14:textId="77777777" w:rsidR="00534FBB" w:rsidRPr="004E6A30" w:rsidRDefault="00534FBB" w:rsidP="00534FBB">
      <w:pPr>
        <w:rPr>
          <w:rFonts w:ascii="Times New Roman" w:hAnsi="Times New Roman"/>
          <w:sz w:val="22"/>
          <w:szCs w:val="22"/>
          <w:lang w:val="lt-LT"/>
        </w:rPr>
      </w:pPr>
    </w:p>
    <w:tbl>
      <w:tblPr>
        <w:tblW w:w="10348" w:type="dxa"/>
        <w:tblLayout w:type="fixed"/>
        <w:tblLook w:val="0000" w:firstRow="0" w:lastRow="0" w:firstColumn="0" w:lastColumn="0" w:noHBand="0" w:noVBand="0"/>
      </w:tblPr>
      <w:tblGrid>
        <w:gridCol w:w="5103"/>
        <w:gridCol w:w="5245"/>
      </w:tblGrid>
      <w:tr w:rsidR="00534FBB" w:rsidRPr="004E6A30" w14:paraId="4FDADDEA" w14:textId="77777777" w:rsidTr="008E6491">
        <w:tc>
          <w:tcPr>
            <w:tcW w:w="5103" w:type="dxa"/>
          </w:tcPr>
          <w:p w14:paraId="0088E928" w14:textId="3F8BE624" w:rsidR="00534FBB" w:rsidRPr="004E6A30" w:rsidRDefault="00534FBB" w:rsidP="008E6491">
            <w:pPr>
              <w:jc w:val="both"/>
              <w:rPr>
                <w:rFonts w:ascii="Times New Roman" w:hAnsi="Times New Roman"/>
                <w:b/>
                <w:sz w:val="22"/>
                <w:szCs w:val="22"/>
                <w:lang w:val="lt-LT"/>
              </w:rPr>
            </w:pPr>
            <w:r w:rsidRPr="004E6A30">
              <w:rPr>
                <w:rFonts w:ascii="Times New Roman" w:hAnsi="Times New Roman"/>
                <w:b/>
                <w:sz w:val="22"/>
                <w:szCs w:val="22"/>
                <w:lang w:val="lt-LT"/>
              </w:rPr>
              <w:t>UŽSAKOVAS</w:t>
            </w:r>
          </w:p>
          <w:p w14:paraId="1F654135" w14:textId="77777777" w:rsidR="00534FBB" w:rsidRPr="004E6A30" w:rsidRDefault="00534FBB" w:rsidP="008E6491">
            <w:pPr>
              <w:autoSpaceDE w:val="0"/>
              <w:autoSpaceDN w:val="0"/>
              <w:adjustRightInd w:val="0"/>
              <w:jc w:val="both"/>
              <w:rPr>
                <w:rFonts w:ascii="Times New Roman" w:hAnsi="Times New Roman"/>
                <w:color w:val="000000"/>
                <w:sz w:val="22"/>
                <w:szCs w:val="22"/>
                <w:lang w:val="lt-LT" w:eastAsia="lt-LT"/>
              </w:rPr>
            </w:pPr>
          </w:p>
          <w:p w14:paraId="0A833F09" w14:textId="77777777" w:rsidR="00534FBB" w:rsidRPr="004E6A30" w:rsidRDefault="00534FBB" w:rsidP="008E6491">
            <w:pPr>
              <w:autoSpaceDE w:val="0"/>
              <w:autoSpaceDN w:val="0"/>
              <w:adjustRightInd w:val="0"/>
              <w:jc w:val="both"/>
              <w:rPr>
                <w:rFonts w:ascii="Times New Roman" w:hAnsi="Times New Roman"/>
                <w:b/>
                <w:color w:val="000000"/>
                <w:sz w:val="22"/>
                <w:szCs w:val="22"/>
                <w:lang w:val="lt-LT" w:eastAsia="lt-LT"/>
              </w:rPr>
            </w:pPr>
            <w:r w:rsidRPr="004E6A30">
              <w:rPr>
                <w:rFonts w:ascii="Times New Roman" w:hAnsi="Times New Roman"/>
                <w:b/>
                <w:color w:val="000000"/>
                <w:sz w:val="22"/>
                <w:szCs w:val="22"/>
                <w:lang w:val="lt-LT" w:eastAsia="lt-LT"/>
              </w:rPr>
              <w:t>AB „Panevėžio energija“</w:t>
            </w:r>
          </w:p>
          <w:p w14:paraId="681604C3" w14:textId="77777777" w:rsidR="00534FBB" w:rsidRPr="004E6A30" w:rsidRDefault="00534FBB" w:rsidP="008E6491">
            <w:pPr>
              <w:jc w:val="both"/>
              <w:rPr>
                <w:rFonts w:ascii="Times New Roman" w:hAnsi="Times New Roman"/>
                <w:sz w:val="22"/>
                <w:szCs w:val="22"/>
                <w:lang w:val="lt-LT"/>
              </w:rPr>
            </w:pPr>
          </w:p>
          <w:p w14:paraId="2FC18FC9" w14:textId="77777777" w:rsidR="00534FBB" w:rsidRPr="004E6A30" w:rsidRDefault="00534FBB" w:rsidP="008E6491">
            <w:pPr>
              <w:jc w:val="both"/>
              <w:rPr>
                <w:rFonts w:ascii="Times New Roman" w:hAnsi="Times New Roman"/>
                <w:sz w:val="22"/>
                <w:szCs w:val="22"/>
                <w:lang w:val="lt-LT"/>
              </w:rPr>
            </w:pPr>
          </w:p>
          <w:p w14:paraId="2FB5D335"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Senamiesčio g. 113, LT-35114 Panevėžys</w:t>
            </w:r>
          </w:p>
        </w:tc>
        <w:tc>
          <w:tcPr>
            <w:tcW w:w="5245" w:type="dxa"/>
          </w:tcPr>
          <w:p w14:paraId="6D747324" w14:textId="7508D78E" w:rsidR="00534FBB" w:rsidRPr="004E6A30" w:rsidRDefault="00534FBB" w:rsidP="008E6491">
            <w:pPr>
              <w:jc w:val="both"/>
              <w:rPr>
                <w:rFonts w:ascii="Times New Roman" w:hAnsi="Times New Roman"/>
                <w:b/>
                <w:sz w:val="22"/>
                <w:szCs w:val="22"/>
                <w:lang w:val="lt-LT"/>
              </w:rPr>
            </w:pPr>
            <w:r w:rsidRPr="004E6A30">
              <w:rPr>
                <w:rFonts w:ascii="Times New Roman" w:hAnsi="Times New Roman"/>
                <w:b/>
                <w:sz w:val="22"/>
                <w:szCs w:val="22"/>
                <w:lang w:val="lt-LT"/>
              </w:rPr>
              <w:t>VYKDYTOJAS</w:t>
            </w:r>
          </w:p>
          <w:p w14:paraId="27721295" w14:textId="77777777" w:rsidR="00534FBB" w:rsidRPr="004E6A30" w:rsidRDefault="00534FBB" w:rsidP="008E6491">
            <w:pPr>
              <w:jc w:val="both"/>
              <w:rPr>
                <w:rFonts w:ascii="Times New Roman" w:hAnsi="Times New Roman"/>
                <w:sz w:val="22"/>
                <w:szCs w:val="22"/>
                <w:lang w:val="lt-LT"/>
              </w:rPr>
            </w:pPr>
          </w:p>
          <w:p w14:paraId="5E3FA42F" w14:textId="77777777" w:rsidR="00534FBB" w:rsidRPr="004E6A30" w:rsidRDefault="00534FBB" w:rsidP="008E6491">
            <w:pPr>
              <w:jc w:val="both"/>
              <w:rPr>
                <w:rFonts w:ascii="Times New Roman" w:hAnsi="Times New Roman"/>
                <w:b/>
                <w:sz w:val="22"/>
                <w:szCs w:val="22"/>
                <w:lang w:val="lt-LT"/>
              </w:rPr>
            </w:pPr>
            <w:r w:rsidRPr="004E6A30">
              <w:rPr>
                <w:rFonts w:ascii="Times New Roman" w:hAnsi="Times New Roman"/>
                <w:b/>
                <w:sz w:val="22"/>
                <w:szCs w:val="22"/>
                <w:lang w:val="lt-LT"/>
              </w:rPr>
              <w:t xml:space="preserve">Tomas Paulaitis, </w:t>
            </w:r>
            <w:r w:rsidRPr="004E6A30">
              <w:rPr>
                <w:rFonts w:ascii="Times New Roman" w:hAnsi="Times New Roman"/>
                <w:b/>
                <w:bCs/>
                <w:color w:val="000000" w:themeColor="text1"/>
                <w:sz w:val="22"/>
                <w:szCs w:val="22"/>
                <w:lang w:val="lt-LT"/>
              </w:rPr>
              <w:t>vykdantis individualią veiklą pagal individualios veiklos pažymą Nr. 411434</w:t>
            </w:r>
          </w:p>
          <w:p w14:paraId="4218E375" w14:textId="499FB07D" w:rsidR="00534FBB" w:rsidRPr="004E6A30" w:rsidRDefault="00534FBB" w:rsidP="008E6491">
            <w:pPr>
              <w:jc w:val="both"/>
              <w:rPr>
                <w:rFonts w:ascii="Times New Roman" w:hAnsi="Times New Roman"/>
                <w:sz w:val="22"/>
                <w:szCs w:val="22"/>
                <w:lang w:val="lt-LT"/>
              </w:rPr>
            </w:pPr>
          </w:p>
        </w:tc>
      </w:tr>
      <w:tr w:rsidR="00534FBB" w:rsidRPr="004E6A30" w14:paraId="1B811E82" w14:textId="77777777" w:rsidTr="008E6491">
        <w:tc>
          <w:tcPr>
            <w:tcW w:w="5103" w:type="dxa"/>
          </w:tcPr>
          <w:p w14:paraId="1A802EC1" w14:textId="77777777" w:rsidR="00534FBB" w:rsidRPr="004E6A30" w:rsidRDefault="00534FBB" w:rsidP="008E6491">
            <w:pPr>
              <w:autoSpaceDE w:val="0"/>
              <w:autoSpaceDN w:val="0"/>
              <w:adjustRightInd w:val="0"/>
              <w:jc w:val="both"/>
              <w:rPr>
                <w:rFonts w:ascii="Times New Roman" w:hAnsi="Times New Roman"/>
                <w:color w:val="000000"/>
                <w:sz w:val="22"/>
                <w:szCs w:val="22"/>
                <w:lang w:val="lt-LT" w:eastAsia="lt-LT"/>
              </w:rPr>
            </w:pPr>
            <w:r w:rsidRPr="004E6A30">
              <w:rPr>
                <w:rFonts w:ascii="Times New Roman" w:hAnsi="Times New Roman"/>
                <w:sz w:val="22"/>
                <w:szCs w:val="22"/>
                <w:lang w:val="lt-LT"/>
              </w:rPr>
              <w:t>Įmonės kodas 147248313</w:t>
            </w:r>
          </w:p>
          <w:p w14:paraId="428E664C" w14:textId="77777777" w:rsidR="00534FBB" w:rsidRPr="004E6A30" w:rsidRDefault="00534FBB" w:rsidP="008E6491">
            <w:pPr>
              <w:rPr>
                <w:rFonts w:ascii="Times New Roman" w:hAnsi="Times New Roman"/>
                <w:sz w:val="22"/>
                <w:szCs w:val="22"/>
                <w:lang w:val="lt-LT"/>
              </w:rPr>
            </w:pPr>
            <w:r w:rsidRPr="004E6A30">
              <w:rPr>
                <w:rFonts w:ascii="Times New Roman" w:hAnsi="Times New Roman"/>
                <w:sz w:val="22"/>
                <w:szCs w:val="22"/>
                <w:lang w:val="lt-LT"/>
              </w:rPr>
              <w:t>PVM kodas LT</w:t>
            </w:r>
            <w:bookmarkStart w:id="0" w:name="Text15"/>
            <w:r w:rsidRPr="004E6A30">
              <w:rPr>
                <w:rFonts w:ascii="Times New Roman" w:hAnsi="Times New Roman"/>
                <w:color w:val="000000"/>
                <w:sz w:val="22"/>
                <w:szCs w:val="22"/>
                <w:lang w:val="lt-LT"/>
              </w:rPr>
              <w:t>472483113</w:t>
            </w:r>
            <w:bookmarkEnd w:id="0"/>
          </w:p>
          <w:p w14:paraId="6BF756AF" w14:textId="77777777" w:rsidR="00534FBB" w:rsidRPr="004E6A30" w:rsidRDefault="00534FBB" w:rsidP="008E6491">
            <w:pPr>
              <w:autoSpaceDE w:val="0"/>
              <w:autoSpaceDN w:val="0"/>
              <w:adjustRightInd w:val="0"/>
              <w:jc w:val="both"/>
              <w:rPr>
                <w:rFonts w:ascii="Times New Roman" w:hAnsi="Times New Roman"/>
                <w:color w:val="000000"/>
                <w:sz w:val="22"/>
                <w:szCs w:val="22"/>
                <w:lang w:val="lt-LT" w:eastAsia="lt-LT"/>
              </w:rPr>
            </w:pPr>
            <w:r w:rsidRPr="004E6A30">
              <w:rPr>
                <w:rFonts w:ascii="Times New Roman" w:hAnsi="Times New Roman"/>
                <w:sz w:val="22"/>
                <w:szCs w:val="22"/>
                <w:lang w:val="lt-LT"/>
              </w:rPr>
              <w:t xml:space="preserve">A. s. </w:t>
            </w:r>
            <w:bookmarkStart w:id="1" w:name="Text16"/>
            <w:r w:rsidRPr="004E6A30">
              <w:rPr>
                <w:rFonts w:ascii="Times New Roman" w:hAnsi="Times New Roman"/>
                <w:sz w:val="22"/>
                <w:szCs w:val="22"/>
                <w:lang w:val="lt-LT"/>
              </w:rPr>
              <w:t>LT43 7300 0100 0237 6946</w:t>
            </w:r>
          </w:p>
          <w:bookmarkEnd w:id="1"/>
          <w:p w14:paraId="0AC5790E"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„Swedbank“, AB, b. k. 73000</w:t>
            </w:r>
          </w:p>
          <w:p w14:paraId="54C1BCC4" w14:textId="0ED35CA1"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 xml:space="preserve">Tel. </w:t>
            </w:r>
            <w:r w:rsidR="00095FF3">
              <w:rPr>
                <w:rFonts w:ascii="Times New Roman" w:hAnsi="Times New Roman"/>
                <w:sz w:val="22"/>
                <w:szCs w:val="22"/>
                <w:lang w:val="lt-LT"/>
              </w:rPr>
              <w:t>+370</w:t>
            </w:r>
            <w:r w:rsidRPr="004E6A30">
              <w:rPr>
                <w:rFonts w:ascii="Times New Roman" w:hAnsi="Times New Roman"/>
                <w:sz w:val="22"/>
                <w:szCs w:val="22"/>
                <w:lang w:val="lt-LT"/>
              </w:rPr>
              <w:t xml:space="preserve"> 45 463525</w:t>
            </w:r>
          </w:p>
          <w:p w14:paraId="27738B43"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 xml:space="preserve">El. paštas </w:t>
            </w:r>
            <w:hyperlink r:id="rId8" w:history="1">
              <w:r w:rsidRPr="004E6A30">
                <w:rPr>
                  <w:rStyle w:val="Hipersaitas"/>
                  <w:rFonts w:ascii="Times New Roman" w:eastAsia="Calibri" w:hAnsi="Times New Roman"/>
                  <w:sz w:val="22"/>
                  <w:szCs w:val="22"/>
                  <w:lang w:val="lt-LT"/>
                </w:rPr>
                <w:t>bendrove@pe.lt</w:t>
              </w:r>
            </w:hyperlink>
          </w:p>
        </w:tc>
        <w:tc>
          <w:tcPr>
            <w:tcW w:w="5245" w:type="dxa"/>
          </w:tcPr>
          <w:p w14:paraId="53CA766F" w14:textId="77777777" w:rsidR="00534FBB" w:rsidRPr="004E6A30" w:rsidRDefault="00534FBB" w:rsidP="008E6491">
            <w:pPr>
              <w:widowControl w:val="0"/>
              <w:jc w:val="both"/>
              <w:rPr>
                <w:rFonts w:ascii="Times New Roman" w:hAnsi="Times New Roman"/>
                <w:sz w:val="22"/>
                <w:szCs w:val="22"/>
                <w:lang w:val="lt-LT"/>
              </w:rPr>
            </w:pPr>
            <w:r w:rsidRPr="004E6A30">
              <w:rPr>
                <w:rFonts w:ascii="Times New Roman" w:hAnsi="Times New Roman"/>
                <w:sz w:val="22"/>
                <w:szCs w:val="22"/>
                <w:lang w:val="lt-LT"/>
              </w:rPr>
              <w:t xml:space="preserve">Individualios veiklos vykdymo pažyma </w:t>
            </w:r>
            <w:r w:rsidRPr="004E6A30">
              <w:rPr>
                <w:rFonts w:ascii="Times New Roman" w:hAnsi="Times New Roman"/>
                <w:bCs/>
                <w:sz w:val="22"/>
                <w:szCs w:val="22"/>
                <w:lang w:val="lt-LT"/>
              </w:rPr>
              <w:t>Nr. 411434</w:t>
            </w:r>
          </w:p>
          <w:p w14:paraId="192E6DA6" w14:textId="77777777" w:rsidR="00534FBB" w:rsidRPr="004E6A30" w:rsidRDefault="00534FBB" w:rsidP="008E6491">
            <w:pPr>
              <w:widowControl w:val="0"/>
              <w:jc w:val="both"/>
              <w:rPr>
                <w:rFonts w:ascii="Times New Roman" w:hAnsi="Times New Roman"/>
                <w:sz w:val="22"/>
                <w:szCs w:val="22"/>
                <w:lang w:val="lt-LT"/>
              </w:rPr>
            </w:pPr>
            <w:r w:rsidRPr="004E6A30">
              <w:rPr>
                <w:rFonts w:ascii="Times New Roman" w:hAnsi="Times New Roman"/>
                <w:bCs/>
                <w:sz w:val="22"/>
                <w:szCs w:val="22"/>
                <w:lang w:val="lt-LT"/>
              </w:rPr>
              <w:t xml:space="preserve">PVM kodas </w:t>
            </w:r>
            <w:bookmarkStart w:id="2" w:name="Text1"/>
            <w:r w:rsidRPr="004E6A30">
              <w:rPr>
                <w:rFonts w:ascii="Times New Roman" w:hAnsi="Times New Roman"/>
                <w:bCs/>
                <w:sz w:val="22"/>
                <w:szCs w:val="22"/>
                <w:lang w:val="lt-LT"/>
              </w:rPr>
              <w:t>LT100004177514</w:t>
            </w:r>
            <w:bookmarkEnd w:id="2"/>
          </w:p>
          <w:p w14:paraId="25312D4F" w14:textId="77777777" w:rsidR="00534FBB" w:rsidRPr="004E6A30" w:rsidRDefault="00534FBB" w:rsidP="008E6491">
            <w:pPr>
              <w:widowControl w:val="0"/>
              <w:jc w:val="both"/>
              <w:rPr>
                <w:rFonts w:ascii="Times New Roman" w:hAnsi="Times New Roman"/>
                <w:sz w:val="22"/>
                <w:szCs w:val="22"/>
                <w:lang w:val="lt-LT"/>
              </w:rPr>
            </w:pPr>
            <w:proofErr w:type="spellStart"/>
            <w:r w:rsidRPr="004E6A30">
              <w:rPr>
                <w:rFonts w:ascii="Times New Roman" w:hAnsi="Times New Roman"/>
                <w:sz w:val="22"/>
                <w:szCs w:val="22"/>
                <w:lang w:val="lt-LT"/>
              </w:rPr>
              <w:t>A.s</w:t>
            </w:r>
            <w:proofErr w:type="spellEnd"/>
            <w:r w:rsidRPr="004E6A30">
              <w:rPr>
                <w:rFonts w:ascii="Times New Roman" w:hAnsi="Times New Roman"/>
                <w:sz w:val="22"/>
                <w:szCs w:val="22"/>
                <w:lang w:val="lt-LT"/>
              </w:rPr>
              <w:t>. LT96 7300 0100 0066 4524</w:t>
            </w:r>
          </w:p>
          <w:p w14:paraId="6AA3E56C" w14:textId="77777777" w:rsidR="00534FBB" w:rsidRPr="004E6A30" w:rsidRDefault="00534FBB" w:rsidP="008E6491">
            <w:pPr>
              <w:jc w:val="both"/>
              <w:rPr>
                <w:rFonts w:ascii="Times New Roman" w:hAnsi="Times New Roman"/>
                <w:sz w:val="22"/>
                <w:szCs w:val="22"/>
                <w:lang w:val="lt-LT"/>
              </w:rPr>
            </w:pPr>
            <w:r w:rsidRPr="004E6A30">
              <w:rPr>
                <w:rFonts w:ascii="Times New Roman" w:hAnsi="Times New Roman"/>
                <w:sz w:val="22"/>
                <w:szCs w:val="22"/>
                <w:lang w:val="lt-LT"/>
              </w:rPr>
              <w:t>„Swedbank“, AB, b. k. 73000</w:t>
            </w:r>
          </w:p>
          <w:p w14:paraId="2CA54324" w14:textId="3C9DE739" w:rsidR="00534FBB" w:rsidRPr="004E6A30" w:rsidRDefault="00534FBB" w:rsidP="008E6491">
            <w:pPr>
              <w:ind w:right="-425"/>
              <w:jc w:val="both"/>
              <w:rPr>
                <w:rFonts w:ascii="Times New Roman" w:hAnsi="Times New Roman"/>
                <w:sz w:val="22"/>
                <w:szCs w:val="22"/>
                <w:lang w:val="lt-LT"/>
              </w:rPr>
            </w:pPr>
            <w:r w:rsidRPr="004E6A30">
              <w:rPr>
                <w:rFonts w:ascii="Times New Roman" w:hAnsi="Times New Roman"/>
                <w:sz w:val="22"/>
                <w:szCs w:val="22"/>
                <w:lang w:val="lt-LT"/>
              </w:rPr>
              <w:t xml:space="preserve">Tel. </w:t>
            </w:r>
            <w:r w:rsidR="00095FF3">
              <w:rPr>
                <w:rFonts w:ascii="Times New Roman" w:hAnsi="Times New Roman"/>
                <w:sz w:val="22"/>
                <w:szCs w:val="22"/>
                <w:lang w:val="lt-LT"/>
              </w:rPr>
              <w:t>+370</w:t>
            </w:r>
            <w:r w:rsidRPr="004E6A30">
              <w:rPr>
                <w:rFonts w:ascii="Times New Roman" w:hAnsi="Times New Roman"/>
                <w:sz w:val="22"/>
                <w:szCs w:val="22"/>
                <w:lang w:val="lt-LT"/>
              </w:rPr>
              <w:t> </w:t>
            </w:r>
          </w:p>
          <w:p w14:paraId="31E43990" w14:textId="2F47C54D" w:rsidR="00534FBB" w:rsidRPr="004E6A30" w:rsidRDefault="00534FBB" w:rsidP="00812B68">
            <w:pPr>
              <w:ind w:right="-425"/>
              <w:jc w:val="both"/>
              <w:rPr>
                <w:rFonts w:ascii="Times New Roman" w:hAnsi="Times New Roman"/>
                <w:sz w:val="22"/>
                <w:szCs w:val="22"/>
                <w:lang w:val="lt-LT"/>
              </w:rPr>
            </w:pPr>
            <w:r w:rsidRPr="004E6A30">
              <w:rPr>
                <w:rFonts w:ascii="Times New Roman" w:hAnsi="Times New Roman"/>
                <w:sz w:val="22"/>
                <w:szCs w:val="22"/>
                <w:lang w:val="lt-LT"/>
              </w:rPr>
              <w:t xml:space="preserve">El. paštas </w:t>
            </w:r>
          </w:p>
        </w:tc>
      </w:tr>
    </w:tbl>
    <w:p w14:paraId="1EA0C9B7" w14:textId="77777777" w:rsidR="00534FBB" w:rsidRDefault="00534FBB" w:rsidP="00534FBB">
      <w:pPr>
        <w:jc w:val="both"/>
        <w:rPr>
          <w:rFonts w:ascii="Times New Roman" w:hAnsi="Times New Roman"/>
          <w:sz w:val="22"/>
          <w:szCs w:val="22"/>
          <w:lang w:val="lt-LT"/>
        </w:rPr>
      </w:pPr>
    </w:p>
    <w:p w14:paraId="266279CF" w14:textId="77777777" w:rsidR="00812B68" w:rsidRPr="004E6A30" w:rsidRDefault="00812B68" w:rsidP="00534FBB">
      <w:pPr>
        <w:jc w:val="both"/>
        <w:rPr>
          <w:rFonts w:ascii="Times New Roman" w:hAnsi="Times New Roman"/>
          <w:sz w:val="22"/>
          <w:szCs w:val="22"/>
          <w:lang w:val="lt-LT"/>
        </w:rPr>
      </w:pPr>
    </w:p>
    <w:p w14:paraId="0D384C47" w14:textId="562D303F" w:rsidR="00534FBB" w:rsidRPr="004E6A30" w:rsidRDefault="00534FBB" w:rsidP="00534FBB">
      <w:pPr>
        <w:jc w:val="both"/>
        <w:rPr>
          <w:rFonts w:ascii="Times New Roman" w:hAnsi="Times New Roman"/>
          <w:b/>
          <w:sz w:val="22"/>
          <w:szCs w:val="22"/>
          <w:lang w:val="lt-LT"/>
        </w:rPr>
      </w:pPr>
      <w:r w:rsidRPr="004E6A30">
        <w:rPr>
          <w:rFonts w:ascii="Times New Roman" w:hAnsi="Times New Roman"/>
          <w:sz w:val="22"/>
          <w:szCs w:val="22"/>
          <w:lang w:val="lt-LT"/>
        </w:rPr>
        <w:t>GAMYBOS DIREKTORIUS</w:t>
      </w:r>
      <w:r w:rsidRPr="004E6A30">
        <w:rPr>
          <w:rFonts w:ascii="Times New Roman" w:hAnsi="Times New Roman"/>
          <w:sz w:val="22"/>
          <w:szCs w:val="22"/>
          <w:lang w:val="lt-LT"/>
        </w:rPr>
        <w:tab/>
      </w:r>
      <w:r w:rsidRPr="004E6A30">
        <w:rPr>
          <w:rFonts w:ascii="Times New Roman" w:hAnsi="Times New Roman"/>
          <w:sz w:val="22"/>
          <w:szCs w:val="22"/>
          <w:lang w:val="lt-LT"/>
        </w:rPr>
        <w:tab/>
      </w:r>
      <w:r w:rsidRPr="004E6A30">
        <w:rPr>
          <w:rFonts w:ascii="Times New Roman" w:hAnsi="Times New Roman"/>
          <w:sz w:val="22"/>
          <w:szCs w:val="22"/>
          <w:lang w:val="lt-LT"/>
        </w:rPr>
        <w:tab/>
      </w:r>
    </w:p>
    <w:p w14:paraId="43D2F6CA" w14:textId="77777777" w:rsidR="00534FBB" w:rsidRPr="004E6A30" w:rsidRDefault="00534FBB" w:rsidP="00534FBB">
      <w:pPr>
        <w:rPr>
          <w:rFonts w:ascii="Times New Roman" w:hAnsi="Times New Roman"/>
          <w:sz w:val="22"/>
          <w:szCs w:val="22"/>
          <w:lang w:val="lt-LT"/>
        </w:rPr>
      </w:pPr>
    </w:p>
    <w:p w14:paraId="6C77EFE9" w14:textId="77777777" w:rsidR="00534FBB" w:rsidRPr="004E6A30" w:rsidRDefault="00534FBB" w:rsidP="00534FBB">
      <w:pPr>
        <w:tabs>
          <w:tab w:val="left" w:pos="5245"/>
        </w:tabs>
        <w:rPr>
          <w:rFonts w:ascii="Times New Roman" w:hAnsi="Times New Roman"/>
          <w:caps/>
          <w:sz w:val="22"/>
          <w:szCs w:val="22"/>
          <w:lang w:val="lt-LT"/>
        </w:rPr>
      </w:pPr>
      <w:r w:rsidRPr="004E6A30">
        <w:rPr>
          <w:rFonts w:ascii="Times New Roman" w:hAnsi="Times New Roman"/>
          <w:sz w:val="22"/>
          <w:szCs w:val="22"/>
          <w:lang w:val="lt-LT"/>
        </w:rPr>
        <w:t>ROLANDAS BITCHERIS</w:t>
      </w:r>
      <w:r w:rsidRPr="004E6A30">
        <w:rPr>
          <w:rFonts w:ascii="Times New Roman" w:hAnsi="Times New Roman"/>
          <w:sz w:val="22"/>
          <w:szCs w:val="22"/>
          <w:lang w:val="lt-LT"/>
        </w:rPr>
        <w:tab/>
      </w:r>
      <w:r w:rsidRPr="004E6A30">
        <w:rPr>
          <w:rFonts w:ascii="Times New Roman" w:hAnsi="Times New Roman"/>
          <w:caps/>
          <w:sz w:val="22"/>
          <w:szCs w:val="22"/>
          <w:lang w:val="lt-LT"/>
        </w:rPr>
        <w:t>Tomas Paulaitis</w:t>
      </w:r>
    </w:p>
    <w:p w14:paraId="503B9D7A" w14:textId="77777777" w:rsidR="00534FBB" w:rsidRPr="004E6A30" w:rsidRDefault="00534FBB" w:rsidP="00534FBB">
      <w:pPr>
        <w:tabs>
          <w:tab w:val="left" w:pos="2835"/>
        </w:tabs>
        <w:jc w:val="both"/>
        <w:rPr>
          <w:rFonts w:ascii="Times New Roman" w:hAnsi="Times New Roman"/>
          <w:lang w:val="lt-LT"/>
        </w:rPr>
      </w:pPr>
      <w:r w:rsidRPr="004E6A30">
        <w:rPr>
          <w:rFonts w:ascii="Times New Roman" w:eastAsia="Calibri" w:hAnsi="Times New Roman"/>
          <w:i/>
          <w:color w:val="000000" w:themeColor="text1"/>
          <w:lang w:val="lt-LT"/>
        </w:rPr>
        <w:t>pasirašyta el. parašu</w:t>
      </w:r>
      <w:r w:rsidRPr="004E6A30">
        <w:rPr>
          <w:rFonts w:ascii="Times New Roman" w:eastAsia="Calibri" w:hAnsi="Times New Roman"/>
          <w:i/>
          <w:color w:val="000000" w:themeColor="text1"/>
          <w:lang w:val="lt-LT"/>
        </w:rPr>
        <w:tab/>
      </w:r>
      <w:r w:rsidRPr="004E6A30">
        <w:rPr>
          <w:rFonts w:ascii="Times New Roman" w:eastAsia="Calibri" w:hAnsi="Times New Roman"/>
          <w:i/>
          <w:color w:val="000000" w:themeColor="text1"/>
          <w:lang w:val="lt-LT"/>
        </w:rPr>
        <w:tab/>
        <w:t xml:space="preserve">                 </w:t>
      </w:r>
      <w:r w:rsidRPr="004E6A30">
        <w:rPr>
          <w:rFonts w:ascii="Times New Roman" w:eastAsia="Calibri" w:hAnsi="Times New Roman"/>
          <w:i/>
          <w:color w:val="000000" w:themeColor="text1"/>
          <w:lang w:val="lt-LT"/>
        </w:rPr>
        <w:tab/>
        <w:t xml:space="preserve"> pasirašyta el. parašu</w:t>
      </w:r>
    </w:p>
    <w:p w14:paraId="1A153773" w14:textId="77777777" w:rsidR="00534FBB" w:rsidRPr="004E6A30" w:rsidRDefault="00534FBB" w:rsidP="00534FBB">
      <w:pPr>
        <w:tabs>
          <w:tab w:val="left" w:pos="5529"/>
        </w:tabs>
        <w:rPr>
          <w:rFonts w:ascii="Times New Roman" w:hAnsi="Times New Roman"/>
          <w:sz w:val="22"/>
          <w:szCs w:val="22"/>
          <w:lang w:val="lt-LT"/>
        </w:rPr>
      </w:pPr>
    </w:p>
    <w:p w14:paraId="3AFD005C" w14:textId="77777777" w:rsidR="00534FBB" w:rsidRPr="004E6A30" w:rsidRDefault="00534FBB" w:rsidP="00534FBB">
      <w:pPr>
        <w:rPr>
          <w:lang w:val="lt-LT"/>
        </w:rPr>
      </w:pPr>
    </w:p>
    <w:p w14:paraId="089FFD2B" w14:textId="77777777" w:rsidR="00534FBB" w:rsidRPr="004E6A30" w:rsidRDefault="00534FBB">
      <w:pPr>
        <w:rPr>
          <w:lang w:val="lt-LT"/>
        </w:rPr>
      </w:pPr>
    </w:p>
    <w:sectPr w:rsidR="00534FBB" w:rsidRPr="004E6A30" w:rsidSect="00534FBB">
      <w:headerReference w:type="even" r:id="rId9"/>
      <w:headerReference w:type="default" r:id="rId10"/>
      <w:pgSz w:w="12240" w:h="15840" w:code="1"/>
      <w:pgMar w:top="851" w:right="567" w:bottom="851" w:left="1418" w:header="709" w:footer="567" w:gutter="0"/>
      <w:pgNumType w:chapStyle="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0C873" w14:textId="77777777" w:rsidR="00D0220A" w:rsidRDefault="00D0220A">
      <w:r>
        <w:separator/>
      </w:r>
    </w:p>
  </w:endnote>
  <w:endnote w:type="continuationSeparator" w:id="0">
    <w:p w14:paraId="2D474F93" w14:textId="77777777" w:rsidR="00D0220A" w:rsidRDefault="00D0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36FBB8" w14:textId="77777777" w:rsidR="00D0220A" w:rsidRDefault="00D0220A">
      <w:r>
        <w:separator/>
      </w:r>
    </w:p>
  </w:footnote>
  <w:footnote w:type="continuationSeparator" w:id="0">
    <w:p w14:paraId="099B50D3" w14:textId="77777777" w:rsidR="00D0220A" w:rsidRDefault="00D0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CC8CC" w14:textId="77777777" w:rsidR="0086246C" w:rsidRDefault="00000000"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A4FFC1E" w14:textId="77777777" w:rsidR="0086246C" w:rsidRDefault="0086246C"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41470" w14:textId="77777777" w:rsidR="0086246C" w:rsidRPr="006C7684" w:rsidRDefault="00000000">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Pr="00C372BB">
      <w:rPr>
        <w:noProof/>
        <w:sz w:val="20"/>
        <w:lang w:val="lt-LT"/>
      </w:rPr>
      <w:t>14</w:t>
    </w:r>
    <w:r w:rsidRPr="006C7684">
      <w:rPr>
        <w:sz w:val="20"/>
      </w:rPr>
      <w:fldChar w:fldCharType="end"/>
    </w:r>
  </w:p>
  <w:p w14:paraId="35D0D6DE" w14:textId="77777777" w:rsidR="0086246C" w:rsidRPr="009B219B" w:rsidRDefault="0086246C"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787D6A"/>
    <w:multiLevelType w:val="multilevel"/>
    <w:tmpl w:val="E11A228A"/>
    <w:lvl w:ilvl="0">
      <w:start w:val="4"/>
      <w:numFmt w:val="decimal"/>
      <w:lvlText w:val="%1."/>
      <w:lvlJc w:val="left"/>
      <w:pPr>
        <w:ind w:left="360" w:hanging="360"/>
      </w:pPr>
      <w:rPr>
        <w:rFonts w:hint="default"/>
      </w:rPr>
    </w:lvl>
    <w:lvl w:ilvl="1">
      <w:start w:val="1"/>
      <w:numFmt w:val="decimal"/>
      <w:pStyle w:val="StyleTimesNewRoman11ptFirstline127cmLinespacing"/>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2D93755"/>
    <w:multiLevelType w:val="multilevel"/>
    <w:tmpl w:val="221A9CA8"/>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504083111">
    <w:abstractNumId w:val="2"/>
  </w:num>
  <w:num w:numId="2" w16cid:durableId="1504082567">
    <w:abstractNumId w:val="0"/>
  </w:num>
  <w:num w:numId="3" w16cid:durableId="1346515933">
    <w:abstractNumId w:val="3"/>
  </w:num>
  <w:num w:numId="4" w16cid:durableId="5012379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FBB"/>
    <w:rsid w:val="000152DA"/>
    <w:rsid w:val="00061560"/>
    <w:rsid w:val="00095FF3"/>
    <w:rsid w:val="001E5371"/>
    <w:rsid w:val="003813FE"/>
    <w:rsid w:val="0046597C"/>
    <w:rsid w:val="004E6A30"/>
    <w:rsid w:val="00534FBB"/>
    <w:rsid w:val="005A5C00"/>
    <w:rsid w:val="00603324"/>
    <w:rsid w:val="00652F94"/>
    <w:rsid w:val="00672251"/>
    <w:rsid w:val="00812B68"/>
    <w:rsid w:val="0086246C"/>
    <w:rsid w:val="0096708E"/>
    <w:rsid w:val="009A6A55"/>
    <w:rsid w:val="00AB39B6"/>
    <w:rsid w:val="00AF33B5"/>
    <w:rsid w:val="00C9566F"/>
    <w:rsid w:val="00D0220A"/>
    <w:rsid w:val="00D30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7447EE95"/>
  <w15:chartTrackingRefBased/>
  <w15:docId w15:val="{555AB5C8-ABC4-4543-8058-30E27F70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4FBB"/>
    <w:pPr>
      <w:spacing w:after="0" w:line="240" w:lineRule="auto"/>
    </w:pPr>
    <w:rPr>
      <w:rFonts w:ascii="New York" w:eastAsia="Times New Roman" w:hAnsi="New York" w:cs="Times New Roman"/>
      <w:kern w:val="0"/>
      <w:sz w:val="24"/>
      <w:szCs w:val="20"/>
      <w:lang w:val="en-GB" w:eastAsia="da-DK"/>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34FBB"/>
    <w:pPr>
      <w:tabs>
        <w:tab w:val="center" w:pos="4819"/>
        <w:tab w:val="right" w:pos="9071"/>
      </w:tabs>
    </w:pPr>
  </w:style>
  <w:style w:type="character" w:customStyle="1" w:styleId="AntratsDiagrama">
    <w:name w:val="Antraštės Diagrama"/>
    <w:basedOn w:val="Numatytasispastraiposriftas"/>
    <w:link w:val="Antrats"/>
    <w:uiPriority w:val="99"/>
    <w:rsid w:val="00534FBB"/>
    <w:rPr>
      <w:rFonts w:ascii="New York" w:eastAsia="Times New Roman" w:hAnsi="New York" w:cs="Times New Roman"/>
      <w:kern w:val="0"/>
      <w:sz w:val="24"/>
      <w:szCs w:val="20"/>
      <w:lang w:val="en-GB" w:eastAsia="da-DK"/>
      <w14:ligatures w14:val="none"/>
    </w:rPr>
  </w:style>
  <w:style w:type="character" w:styleId="Puslapionumeris">
    <w:name w:val="page number"/>
    <w:basedOn w:val="Numatytasispastraiposriftas"/>
    <w:rsid w:val="00534FBB"/>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534FBB"/>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534FBB"/>
    <w:rPr>
      <w:rFonts w:ascii="Times New Roman" w:eastAsia="Times New Roman" w:hAnsi="Times New Roman" w:cs="Times New Roman"/>
      <w:kern w:val="0"/>
      <w:sz w:val="24"/>
      <w:szCs w:val="20"/>
      <w14:ligatures w14:val="none"/>
    </w:rPr>
  </w:style>
  <w:style w:type="paragraph" w:customStyle="1" w:styleId="Sraopastraipa1">
    <w:name w:val="Sąrašo pastraipa1"/>
    <w:basedOn w:val="prastasis"/>
    <w:rsid w:val="00534FBB"/>
    <w:pPr>
      <w:spacing w:after="200" w:line="276" w:lineRule="auto"/>
      <w:ind w:left="720"/>
      <w:contextualSpacing/>
    </w:pPr>
    <w:rPr>
      <w:rFonts w:ascii="Times New Roman" w:hAnsi="Times New Roman"/>
      <w:szCs w:val="22"/>
      <w:lang w:val="lt-LT" w:eastAsia="en-US"/>
    </w:rPr>
  </w:style>
  <w:style w:type="paragraph" w:styleId="Sraopastraipa">
    <w:name w:val="List Paragraph"/>
    <w:aliases w:val="lp1,Bullet 1,Use Case List Paragraph,Numbering,ERP-List Paragraph,List Paragraph1,List Paragraph11,Bullet EY,List Paragraph2,List Paragraph21,Lentele,List not in Table,List Paragraph12,punktai,Table of contents numbered,Bullet,Buletai"/>
    <w:basedOn w:val="prastasis"/>
    <w:link w:val="SraopastraipaDiagrama"/>
    <w:uiPriority w:val="34"/>
    <w:qFormat/>
    <w:rsid w:val="00534FBB"/>
    <w:pPr>
      <w:spacing w:after="200" w:line="276" w:lineRule="auto"/>
      <w:ind w:left="720"/>
      <w:contextualSpacing/>
    </w:pPr>
    <w:rPr>
      <w:rFonts w:ascii="Calibri" w:eastAsia="Calibri" w:hAnsi="Calibri"/>
      <w:sz w:val="22"/>
      <w:szCs w:val="22"/>
      <w:lang w:val="lt-LT" w:eastAsia="en-US"/>
    </w:rPr>
  </w:style>
  <w:style w:type="character" w:customStyle="1" w:styleId="SraopastraipaDiagrama">
    <w:name w:val="Sąrašo pastraipa Diagrama"/>
    <w:aliases w:val="lp1 Diagrama,Bullet 1 Diagrama,Use Case List Paragraph Diagrama,Numbering Diagrama,ERP-List Paragraph Diagrama,List Paragraph1 Diagrama,List Paragraph11 Diagrama,Bullet EY Diagrama,List Paragraph2 Diagrama,Lentele Diagrama"/>
    <w:link w:val="Sraopastraipa"/>
    <w:uiPriority w:val="34"/>
    <w:qFormat/>
    <w:locked/>
    <w:rsid w:val="00534FBB"/>
    <w:rPr>
      <w:rFonts w:ascii="Calibri" w:eastAsia="Calibri" w:hAnsi="Calibri" w:cs="Times New Roman"/>
      <w:kern w:val="0"/>
      <w14:ligatures w14:val="none"/>
    </w:rPr>
  </w:style>
  <w:style w:type="paragraph" w:customStyle="1" w:styleId="Default">
    <w:name w:val="Default"/>
    <w:rsid w:val="00534FBB"/>
    <w:pPr>
      <w:autoSpaceDE w:val="0"/>
      <w:autoSpaceDN w:val="0"/>
      <w:adjustRightInd w:val="0"/>
      <w:spacing w:after="0" w:line="240" w:lineRule="auto"/>
    </w:pPr>
    <w:rPr>
      <w:rFonts w:ascii="Arial" w:eastAsia="Times New Roman" w:hAnsi="Arial" w:cs="Arial"/>
      <w:color w:val="000000"/>
      <w:kern w:val="0"/>
      <w:sz w:val="24"/>
      <w:szCs w:val="24"/>
      <w:lang w:eastAsia="lt-LT"/>
      <w14:ligatures w14:val="none"/>
    </w:rPr>
  </w:style>
  <w:style w:type="paragraph" w:customStyle="1" w:styleId="StyleTimesNewRoman11ptFirstline127cmLinespacing">
    <w:name w:val="Style Times New Roman 11 pt First line:  127 cm Line spacing:  ..."/>
    <w:basedOn w:val="prastasis"/>
    <w:link w:val="StyleTimesNewRoman11ptFirstline127cmLinespacingChar"/>
    <w:autoRedefine/>
    <w:rsid w:val="00534FBB"/>
    <w:pPr>
      <w:numPr>
        <w:ilvl w:val="1"/>
        <w:numId w:val="4"/>
      </w:numPr>
      <w:tabs>
        <w:tab w:val="left" w:pos="426"/>
      </w:tabs>
      <w:ind w:left="0" w:firstLine="0"/>
      <w:jc w:val="both"/>
    </w:pPr>
    <w:rPr>
      <w:rFonts w:ascii="Times New Roman" w:hAnsi="Times New Roman"/>
      <w:szCs w:val="24"/>
      <w:lang w:val="lt-LT" w:eastAsia="en-US"/>
    </w:rPr>
  </w:style>
  <w:style w:type="character" w:customStyle="1" w:styleId="StyleTimesNewRoman11ptFirstline127cmLinespacingChar">
    <w:name w:val="Style Times New Roman 11 pt First line:  127 cm Line spacing:  ... Char"/>
    <w:link w:val="StyleTimesNewRoman11ptFirstline127cmLinespacing"/>
    <w:rsid w:val="00534FBB"/>
    <w:rPr>
      <w:rFonts w:ascii="Times New Roman" w:eastAsia="Times New Roman" w:hAnsi="Times New Roman" w:cs="Times New Roman"/>
      <w:kern w:val="0"/>
      <w:sz w:val="24"/>
      <w:szCs w:val="24"/>
      <w14:ligatures w14:val="none"/>
    </w:rPr>
  </w:style>
  <w:style w:type="character" w:styleId="Hipersaitas">
    <w:name w:val="Hyperlink"/>
    <w:rsid w:val="00534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511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rove@pe.lt" TargetMode="External"/><Relationship Id="rId3" Type="http://schemas.openxmlformats.org/officeDocument/2006/relationships/settings" Target="settings.xml"/><Relationship Id="rId7" Type="http://schemas.openxmlformats.org/officeDocument/2006/relationships/hyperlink" Target="https://www.e-tar.lt/portal/lt/legalAct/TAR.6E3127CAC3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13494</Words>
  <Characters>7692</Characters>
  <Application>Microsoft Office Word</Application>
  <DocSecurity>0</DocSecurity>
  <Lines>64</Lines>
  <Paragraphs>42</Paragraphs>
  <ScaleCrop>false</ScaleCrop>
  <Company/>
  <LinksUpToDate>false</LinksUpToDate>
  <CharactersWithSpaces>21144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21</cp:revision>
  <dcterms:created xsi:type="dcterms:W3CDTF">2023-12-12T06:18:00Z</dcterms:created>
  <dcterms:modified xsi:type="dcterms:W3CDTF">2024-12-31T07:53:00Z</dcterms:modified>
</cp:coreProperties>
</file>