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D273B5"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62AFA7CC" w:rsidR="00F40F5A" w:rsidRPr="00D273B5" w:rsidRDefault="00812936" w:rsidP="00760A06">
            <w:pPr>
              <w:spacing w:before="60" w:after="60"/>
              <w:rPr>
                <w:rFonts w:ascii="Calibri Light" w:hAnsi="Calibri Light" w:cs="Calibri Light"/>
                <w:b/>
                <w:lang w:val="lt-LT"/>
              </w:rPr>
            </w:pPr>
            <w:bookmarkStart w:id="0" w:name="tekstoAntraste"/>
            <w:r w:rsidRPr="00812936">
              <w:rPr>
                <w:rFonts w:ascii="Calibri Light" w:hAnsi="Calibri Light" w:cs="Calibri Light"/>
                <w:b/>
                <w:bCs/>
                <w:lang w:val="lt-LT"/>
              </w:rPr>
              <w:t>Integruotos baudžiamojo proceso informacinės sistemos programinės įrangos modernizavimo ir priežiūros paslaugos</w:t>
            </w:r>
            <w:bookmarkEnd w:id="0"/>
            <w:r w:rsidRPr="00812936">
              <w:rPr>
                <w:rFonts w:ascii="Calibri Light" w:hAnsi="Calibri Light" w:cs="Calibri Light"/>
                <w:b/>
                <w:bCs/>
                <w:lang w:val="lt-LT"/>
              </w:rPr>
              <w:t xml:space="preserve"> </w:t>
            </w:r>
            <w:r w:rsidRPr="00812936">
              <w:rPr>
                <w:rFonts w:ascii="Calibri Light" w:hAnsi="Calibri Light" w:cs="Calibri Light"/>
                <w:b/>
                <w:lang w:val="lt-LT"/>
              </w:rPr>
              <w:t>(PPR-1198)</w:t>
            </w:r>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D273B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6CFA8D0B" w:rsidR="00F52095" w:rsidRPr="00D273B5" w:rsidRDefault="00AE0AF8" w:rsidP="00AE0AF8">
            <w:pPr>
              <w:rPr>
                <w:rFonts w:ascii="Calibri Light" w:hAnsi="Calibri Light" w:cs="Calibri Light"/>
                <w:lang w:val="lt-LT"/>
              </w:rPr>
            </w:pPr>
            <w:r w:rsidRPr="00AE0AF8">
              <w:rPr>
                <w:rFonts w:ascii="Calibri Light" w:hAnsi="Calibri Light" w:cs="Calibri Light"/>
                <w:lang w:val="lt-LT"/>
              </w:rPr>
              <w:t>Informatikos ir ryšių departamentas prie Lietuvos Respublikos vidaus reikalų ministerijos.</w:t>
            </w:r>
          </w:p>
        </w:tc>
      </w:tr>
      <w:tr w:rsidR="00482726" w:rsidRPr="0062349B"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5B2F8C94" w:rsidR="00F52095" w:rsidRPr="00D273B5" w:rsidRDefault="00AE0AF8" w:rsidP="0005633C">
            <w:pPr>
              <w:jc w:val="left"/>
              <w:rPr>
                <w:rFonts w:ascii="Calibri Light" w:hAnsi="Calibri Light" w:cs="Calibri Light"/>
                <w:lang w:val="lt-LT"/>
              </w:rPr>
            </w:pPr>
            <w:r w:rsidRPr="00AE0AF8">
              <w:rPr>
                <w:rFonts w:ascii="Calibri Light" w:hAnsi="Calibri Light" w:cs="Calibri Light"/>
                <w:lang w:val="lt-LT"/>
              </w:rPr>
              <w:t>Išteklių agentūros Viešųjų pirkimų komisija.</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tc>
          <w:tcPr>
            <w:tcW w:w="2533" w:type="pct"/>
            <w:vAlign w:val="center"/>
          </w:tcPr>
          <w:p w14:paraId="0A53BB3E" w14:textId="410BC82E" w:rsidR="00F52095" w:rsidRPr="00D273B5" w:rsidRDefault="00AE0AF8" w:rsidP="00AE0AF8">
            <w:pPr>
              <w:rPr>
                <w:rFonts w:ascii="Calibri Light" w:hAnsi="Calibri Light" w:cs="Calibri Light"/>
                <w:lang w:val="lt-LT"/>
              </w:rPr>
            </w:pPr>
            <w:r w:rsidRPr="00AE0AF8">
              <w:rPr>
                <w:rFonts w:ascii="Calibri Light" w:hAnsi="Calibri Light" w:cs="Calibri Light"/>
                <w:lang w:val="lt-LT"/>
              </w:rPr>
              <w:t xml:space="preserve">Živilė Šakalienė, tel. </w:t>
            </w:r>
            <w:r>
              <w:rPr>
                <w:rFonts w:ascii="Calibri Light" w:hAnsi="Calibri Light" w:cs="Calibri Light"/>
                <w:lang w:val="lt-LT"/>
              </w:rPr>
              <w:t>+3705</w:t>
            </w:r>
            <w:r w:rsidRPr="00AE0AF8">
              <w:rPr>
                <w:rFonts w:ascii="Calibri Light" w:hAnsi="Calibri Light" w:cs="Calibri Light"/>
                <w:lang w:val="lt-LT"/>
              </w:rPr>
              <w:t>2718621, el. p. zivile.sakaliene@vrm.lt</w:t>
            </w:r>
          </w:p>
        </w:tc>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103B86CA"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Paslaugos.</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F78B5" w:rsidRDefault="0005633C" w:rsidP="0005633C">
            <w:pPr>
              <w:jc w:val="left"/>
              <w:rPr>
                <w:rFonts w:ascii="Calibri Light" w:hAnsi="Calibri Light" w:cs="Calibri Light"/>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03B8356C"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Ne.</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7FFBC69D"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Netaikoma.</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5B038EDE" w:rsidR="00F52095" w:rsidRPr="00D273B5" w:rsidRDefault="002B3047" w:rsidP="0064489F">
            <w:pPr>
              <w:tabs>
                <w:tab w:val="center" w:pos="2015"/>
              </w:tabs>
              <w:jc w:val="left"/>
              <w:rPr>
                <w:rFonts w:ascii="Calibri Light" w:hAnsi="Calibri Light" w:cs="Calibri Light"/>
                <w:b/>
                <w:lang w:val="lt-LT"/>
              </w:rPr>
            </w:pPr>
            <w:r w:rsidRPr="002B3047">
              <w:rPr>
                <w:rFonts w:ascii="Calibri Light" w:hAnsi="Calibri Light" w:cs="Calibri Light"/>
                <w:b/>
                <w:lang w:val="lt-LT"/>
              </w:rPr>
              <w:t>2025 m. vasario 2</w:t>
            </w:r>
            <w:r w:rsidR="00DB7403">
              <w:rPr>
                <w:rFonts w:ascii="Calibri Light" w:hAnsi="Calibri Light" w:cs="Calibri Light"/>
                <w:b/>
                <w:lang w:val="lt-LT"/>
              </w:rPr>
              <w:t>1</w:t>
            </w:r>
            <w:r w:rsidRPr="002B3047">
              <w:rPr>
                <w:rFonts w:ascii="Calibri Light" w:hAnsi="Calibri Light" w:cs="Calibri Light"/>
                <w:b/>
                <w:lang w:val="lt-LT"/>
              </w:rPr>
              <w:t xml:space="preserve"> d.,</w:t>
            </w:r>
            <w:r>
              <w:rPr>
                <w:rFonts w:ascii="Calibri Light" w:hAnsi="Calibri Light" w:cs="Calibri Light"/>
                <w:b/>
                <w:lang w:val="lt-LT"/>
              </w:rPr>
              <w:t xml:space="preserve"> 10 val. 00 min.</w:t>
            </w:r>
          </w:p>
        </w:tc>
      </w:tr>
      <w:tr w:rsidR="00482726" w:rsidRPr="00D273B5"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048B53BA" w:rsidR="00F52095" w:rsidRPr="00D273B5" w:rsidRDefault="002A29F7" w:rsidP="0064489F">
            <w:pPr>
              <w:jc w:val="left"/>
              <w:rPr>
                <w:rFonts w:ascii="Calibri Light" w:hAnsi="Calibri Light" w:cs="Calibri Light"/>
                <w:b/>
                <w:lang w:val="lt-LT"/>
              </w:rPr>
            </w:pPr>
            <w:r w:rsidRPr="002A29F7">
              <w:rPr>
                <w:rFonts w:ascii="Calibri Light" w:hAnsi="Calibri Light" w:cs="Calibri Light"/>
                <w:b/>
                <w:lang w:val="lt-LT"/>
              </w:rPr>
              <w:t>2025 m. vasario 10 d.</w:t>
            </w:r>
            <w:r w:rsidR="002677A6" w:rsidRPr="00D273B5">
              <w:rPr>
                <w:rFonts w:ascii="Calibri Light" w:hAnsi="Calibri Light" w:cs="Calibri Light"/>
                <w:b/>
                <w:lang w:val="lt-LT"/>
              </w:rPr>
              <w:t xml:space="preserve">, </w:t>
            </w:r>
            <w:r w:rsidR="00370ED2">
              <w:rPr>
                <w:rFonts w:ascii="Calibri Light" w:hAnsi="Calibri Light" w:cs="Calibri Light"/>
                <w:b/>
                <w:lang w:val="lt-LT"/>
              </w:rPr>
              <w:t>12 val. 00 min.</w:t>
            </w:r>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5E89E7D3" w:rsidR="00F52095" w:rsidRPr="00D273B5" w:rsidRDefault="002B3047" w:rsidP="00DD6E62">
            <w:pPr>
              <w:jc w:val="left"/>
              <w:rPr>
                <w:rFonts w:ascii="Calibri Light" w:hAnsi="Calibri Light" w:cs="Calibri Light"/>
                <w:b/>
                <w:lang w:val="lt-LT"/>
              </w:rPr>
            </w:pPr>
            <w:r w:rsidRPr="002B3047">
              <w:rPr>
                <w:rFonts w:ascii="Calibri Light" w:hAnsi="Calibri Light" w:cs="Calibri Light"/>
                <w:b/>
                <w:lang w:val="lt-LT"/>
              </w:rPr>
              <w:t>2025 m. vasario 2</w:t>
            </w:r>
            <w:r w:rsidR="00DB7403">
              <w:rPr>
                <w:rFonts w:ascii="Calibri Light" w:hAnsi="Calibri Light" w:cs="Calibri Light"/>
                <w:b/>
                <w:lang w:val="lt-LT"/>
              </w:rPr>
              <w:t>1</w:t>
            </w:r>
            <w:r w:rsidRPr="002B3047">
              <w:rPr>
                <w:rFonts w:ascii="Calibri Light" w:hAnsi="Calibri Light" w:cs="Calibri Light"/>
                <w:b/>
                <w:lang w:val="lt-LT"/>
              </w:rPr>
              <w:t xml:space="preserve"> d.,</w:t>
            </w:r>
            <w:r>
              <w:rPr>
                <w:rFonts w:ascii="Calibri Light" w:hAnsi="Calibri Light" w:cs="Calibri Light"/>
                <w:b/>
                <w:lang w:val="lt-LT"/>
              </w:rPr>
              <w:t xml:space="preserve"> 10 val. 30 min.</w:t>
            </w:r>
          </w:p>
        </w:tc>
      </w:tr>
      <w:tr w:rsidR="00482726" w:rsidRPr="00D273B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40D11014" w:rsidR="00F52095" w:rsidRPr="00D273B5" w:rsidRDefault="00DF78B5" w:rsidP="00DF78B5">
            <w:pPr>
              <w:rPr>
                <w:rFonts w:ascii="Calibri Light" w:hAnsi="Calibri Light" w:cs="Calibri Light"/>
                <w:lang w:val="lt-LT"/>
              </w:rPr>
            </w:pPr>
            <w:r w:rsidRPr="00DF78B5">
              <w:rPr>
                <w:rFonts w:ascii="Calibri Light" w:hAnsi="Calibri Light" w:cs="Calibri Light"/>
                <w:lang w:val="lt-LT"/>
              </w:rPr>
              <w:t>Likus 6 (šešioms) dienoms iki pasiūlymų pateikimo termino pabaigos.</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67581349"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Taikomi. Žr. SS 4 skyrių.</w:t>
            </w:r>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70BB294D" w:rsidR="00F52095" w:rsidRPr="00D273B5" w:rsidRDefault="00DF78B5" w:rsidP="0005633C">
            <w:pPr>
              <w:jc w:val="left"/>
              <w:rPr>
                <w:rFonts w:ascii="Calibri Light" w:hAnsi="Calibri Light" w:cs="Calibri Light"/>
                <w:lang w:val="lt-LT"/>
              </w:rPr>
            </w:pPr>
            <w:r w:rsidRPr="00DF78B5">
              <w:rPr>
                <w:rFonts w:ascii="Calibri Light" w:hAnsi="Calibri Light" w:cs="Calibri Light"/>
                <w:lang w:val="lt-LT"/>
              </w:rPr>
              <w:t>Netaikomi.</w:t>
            </w:r>
          </w:p>
        </w:tc>
      </w:tr>
      <w:tr w:rsidR="00482726" w:rsidRPr="0062349B"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72C1F4BC" w:rsidR="00F52095" w:rsidRPr="00D273B5" w:rsidRDefault="00120AE5" w:rsidP="0005633C">
            <w:pPr>
              <w:jc w:val="left"/>
              <w:rPr>
                <w:rFonts w:ascii="Calibri Light" w:hAnsi="Calibri Light" w:cs="Calibri Light"/>
                <w:lang w:val="lt-LT"/>
              </w:rPr>
            </w:pPr>
            <w:r w:rsidRPr="00120AE5">
              <w:rPr>
                <w:rFonts w:ascii="Calibri Light" w:hAnsi="Calibri Light" w:cs="Calibri Light"/>
                <w:lang w:val="lt-LT"/>
              </w:rPr>
              <w:t>Ekonomiškai naudingiausias pasiūlymas išrenkamas pagal kainos ir kokybės (pasirinktos kokybės vertinimo charakteristikos įvertinamos kiekybiškai) santykį.</w:t>
            </w:r>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62349B"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A508DE">
              <w:rPr>
                <w:rFonts w:ascii="Calibri Light" w:hAnsi="Calibri Light" w:cs="Calibri Light"/>
                <w:lang w:val="lt-LT"/>
              </w:rPr>
              <w:t>Kainodaros būdas:</w:t>
            </w:r>
          </w:p>
        </w:tc>
        <w:tc>
          <w:tcPr>
            <w:tcW w:w="2533" w:type="pct"/>
            <w:vAlign w:val="center"/>
          </w:tcPr>
          <w:p w14:paraId="5CC022F6" w14:textId="77777777" w:rsidR="00A508DE" w:rsidRPr="00A508DE" w:rsidRDefault="00A508DE" w:rsidP="00A508DE">
            <w:pPr>
              <w:jc w:val="left"/>
              <w:rPr>
                <w:rFonts w:ascii="Calibri Light" w:hAnsi="Calibri Light" w:cs="Calibri Light"/>
                <w:lang w:val="lt-LT"/>
              </w:rPr>
            </w:pPr>
            <w:bookmarkStart w:id="1" w:name="_Hlk167191831"/>
            <w:r w:rsidRPr="00A508DE">
              <w:rPr>
                <w:rFonts w:ascii="Calibri Light" w:hAnsi="Calibri Light" w:cs="Calibri Light"/>
                <w:lang w:val="lt-LT"/>
              </w:rPr>
              <w:t>Mišri kainodara:</w:t>
            </w:r>
          </w:p>
          <w:p w14:paraId="520A3133" w14:textId="33BBFC4B" w:rsidR="00A508DE" w:rsidRPr="00A508DE" w:rsidRDefault="00A508DE" w:rsidP="00A508DE">
            <w:pPr>
              <w:rPr>
                <w:rFonts w:ascii="Calibri Light" w:hAnsi="Calibri Light" w:cs="Calibri Light"/>
                <w:lang w:val="lt-LT"/>
              </w:rPr>
            </w:pPr>
            <w:r w:rsidRPr="00A508DE">
              <w:rPr>
                <w:rFonts w:ascii="Calibri Light" w:hAnsi="Calibri Light" w:cs="Calibri Light"/>
                <w:u w:val="single"/>
                <w:lang w:val="lt-LT"/>
              </w:rPr>
              <w:t>Fiksuotos kainos kainodara</w:t>
            </w:r>
            <w:r w:rsidRPr="00A508DE">
              <w:rPr>
                <w:rFonts w:ascii="Calibri Light" w:hAnsi="Calibri Light" w:cs="Calibri Light"/>
                <w:lang w:val="lt-LT"/>
              </w:rPr>
              <w:t xml:space="preserve"> – IBPS programinės įrangos kūrimas, modernizavimas ir jos įdiegimas (Techninės specifikacijos</w:t>
            </w:r>
            <w:r w:rsidR="00BA663C" w:rsidRPr="00A93ECF">
              <w:rPr>
                <w:rFonts w:ascii="Calibri Light" w:hAnsi="Calibri Light" w:cs="Calibri Light"/>
                <w:lang w:val="lt-LT"/>
              </w:rPr>
              <w:t xml:space="preserve"> (dokumento „3 IA PD TS“)</w:t>
            </w:r>
            <w:r w:rsidRPr="00A508DE">
              <w:rPr>
                <w:rFonts w:ascii="Calibri Light" w:hAnsi="Calibri Light" w:cs="Calibri Light"/>
                <w:lang w:val="lt-LT"/>
              </w:rPr>
              <w:t xml:space="preserve"> III skyriaus „Reikalavimai IBPS programinės įrangos modernizavimui</w:t>
            </w:r>
            <w:r w:rsidR="0075620E" w:rsidRPr="00A93ECF">
              <w:rPr>
                <w:rFonts w:ascii="Calibri Light" w:hAnsi="Calibri Light" w:cs="Calibri Light"/>
                <w:lang w:val="lt-LT"/>
              </w:rPr>
              <w:t xml:space="preserve"> ir </w:t>
            </w:r>
            <w:r w:rsidR="0075620E" w:rsidRPr="00A508DE">
              <w:rPr>
                <w:rFonts w:ascii="Calibri Light" w:hAnsi="Calibri Light" w:cs="Calibri Light"/>
                <w:lang w:val="lt-LT"/>
              </w:rPr>
              <w:t>priežiūrai</w:t>
            </w:r>
            <w:r w:rsidRPr="00A508DE">
              <w:rPr>
                <w:rFonts w:ascii="Calibri Light" w:hAnsi="Calibri Light" w:cs="Calibri Light"/>
                <w:lang w:val="lt-LT"/>
              </w:rPr>
              <w:t>“</w:t>
            </w:r>
            <w:r w:rsidR="007E51D6" w:rsidRPr="00A93ECF">
              <w:rPr>
                <w:rFonts w:ascii="Calibri Light" w:hAnsi="Calibri Light" w:cs="Calibri Light"/>
                <w:lang w:val="lt-LT"/>
              </w:rPr>
              <w:t xml:space="preserve"> lentelės</w:t>
            </w:r>
            <w:r w:rsidRPr="00A508DE">
              <w:rPr>
                <w:rFonts w:ascii="Calibri Light" w:hAnsi="Calibri Light" w:cs="Calibri Light"/>
                <w:lang w:val="lt-LT"/>
              </w:rPr>
              <w:t xml:space="preserve"> 1-</w:t>
            </w:r>
            <w:r w:rsidRPr="00A93ECF">
              <w:rPr>
                <w:rFonts w:ascii="Calibri Light" w:hAnsi="Calibri Light" w:cs="Calibri Light"/>
                <w:lang w:val="lt-LT"/>
              </w:rPr>
              <w:t>5</w:t>
            </w:r>
            <w:r w:rsidRPr="00A508DE">
              <w:rPr>
                <w:rFonts w:ascii="Calibri Light" w:hAnsi="Calibri Light" w:cs="Calibri Light"/>
                <w:lang w:val="lt-LT"/>
              </w:rPr>
              <w:t>8 punktai).</w:t>
            </w:r>
          </w:p>
          <w:p w14:paraId="6C0E58B4" w14:textId="77777777" w:rsidR="00A508DE" w:rsidRPr="00A508DE" w:rsidRDefault="00A508DE" w:rsidP="00A508DE">
            <w:pPr>
              <w:jc w:val="left"/>
              <w:rPr>
                <w:rFonts w:ascii="Calibri Light" w:hAnsi="Calibri Light" w:cs="Calibri Light"/>
                <w:lang w:val="lt-LT"/>
              </w:rPr>
            </w:pPr>
          </w:p>
          <w:p w14:paraId="0FE85264" w14:textId="43E2257D" w:rsidR="00F52095" w:rsidRPr="00D273B5" w:rsidRDefault="00A508DE" w:rsidP="00A508DE">
            <w:pPr>
              <w:rPr>
                <w:rFonts w:ascii="Calibri Light" w:hAnsi="Calibri Light" w:cs="Calibri Light"/>
                <w:lang w:val="lt-LT"/>
              </w:rPr>
            </w:pPr>
            <w:r w:rsidRPr="00A93ECF">
              <w:rPr>
                <w:rFonts w:ascii="Calibri Light" w:hAnsi="Calibri Light" w:cs="Calibri Light"/>
                <w:u w:val="single"/>
                <w:lang w:val="lt-LT"/>
              </w:rPr>
              <w:t>Fiksuoto įkainio kainodara</w:t>
            </w:r>
            <w:r w:rsidRPr="00A93ECF">
              <w:rPr>
                <w:rFonts w:ascii="Calibri Light" w:hAnsi="Calibri Light" w:cs="Calibri Light"/>
                <w:lang w:val="lt-LT"/>
              </w:rPr>
              <w:t xml:space="preserve"> – IBPS </w:t>
            </w:r>
            <w:r w:rsidR="00BF6438" w:rsidRPr="00A93ECF">
              <w:rPr>
                <w:rFonts w:ascii="Calibri Light" w:hAnsi="Calibri Light" w:cs="Calibri Light"/>
                <w:lang w:val="lt-LT"/>
              </w:rPr>
              <w:t xml:space="preserve">modernizavimo ir </w:t>
            </w:r>
            <w:r w:rsidRPr="00A93ECF">
              <w:rPr>
                <w:rFonts w:ascii="Calibri Light" w:hAnsi="Calibri Light" w:cs="Calibri Light"/>
                <w:lang w:val="lt-LT"/>
              </w:rPr>
              <w:t xml:space="preserve">priežiūros paslaugos užsakytiems pakeitimams atlikti (Techninės specifikacijos </w:t>
            </w:r>
            <w:r w:rsidR="00BA663C" w:rsidRPr="00A93ECF">
              <w:rPr>
                <w:rFonts w:ascii="Calibri Light" w:hAnsi="Calibri Light" w:cs="Calibri Light"/>
                <w:lang w:val="lt-LT"/>
              </w:rPr>
              <w:t>(dokumento „3 IA PD TS“)</w:t>
            </w:r>
            <w:r w:rsidR="00BA663C">
              <w:rPr>
                <w:rFonts w:ascii="Calibri Light" w:hAnsi="Calibri Light" w:cs="Calibri Light"/>
                <w:lang w:val="lt-LT"/>
              </w:rPr>
              <w:t xml:space="preserve"> </w:t>
            </w:r>
            <w:r w:rsidRPr="007E51D6">
              <w:rPr>
                <w:rFonts w:ascii="Calibri Light" w:hAnsi="Calibri Light" w:cs="Calibri Light"/>
                <w:lang w:val="lt-LT"/>
              </w:rPr>
              <w:t xml:space="preserve">III skyriaus „Reikalavimai IBPS programinės įrangos </w:t>
            </w:r>
            <w:r w:rsidR="007E51D6" w:rsidRPr="007E51D6">
              <w:rPr>
                <w:rFonts w:ascii="Calibri Light" w:hAnsi="Calibri Light" w:cs="Calibri Light"/>
                <w:lang w:val="lt-LT"/>
              </w:rPr>
              <w:t xml:space="preserve">modernizavimui ir </w:t>
            </w:r>
            <w:r w:rsidRPr="007E51D6">
              <w:rPr>
                <w:rFonts w:ascii="Calibri Light" w:hAnsi="Calibri Light" w:cs="Calibri Light"/>
                <w:lang w:val="lt-LT"/>
              </w:rPr>
              <w:t xml:space="preserve">priežiūrai“ </w:t>
            </w:r>
            <w:r w:rsidR="007E51D6" w:rsidRPr="007E51D6">
              <w:rPr>
                <w:rFonts w:ascii="Calibri Light" w:hAnsi="Calibri Light" w:cs="Calibri Light"/>
                <w:lang w:val="lt-LT"/>
              </w:rPr>
              <w:t xml:space="preserve">lentelės </w:t>
            </w:r>
            <w:r w:rsidRPr="007E51D6">
              <w:rPr>
                <w:rFonts w:ascii="Calibri Light" w:hAnsi="Calibri Light" w:cs="Calibri Light"/>
                <w:lang w:val="lt-LT"/>
              </w:rPr>
              <w:t>59 punktas).</w:t>
            </w:r>
            <w:bookmarkEnd w:id="1"/>
          </w:p>
        </w:tc>
      </w:tr>
      <w:tr w:rsidR="00482726" w:rsidRPr="0062349B"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5C53DF">
              <w:rPr>
                <w:rFonts w:ascii="Calibri Light" w:hAnsi="Calibri Light" w:cs="Calibri Light"/>
                <w:lang w:val="lt-LT"/>
              </w:rPr>
              <w:t>Pasiūlymo galiojimo užtikrinimo</w:t>
            </w:r>
            <w:r w:rsidR="001D273C" w:rsidRPr="005C53DF">
              <w:rPr>
                <w:rFonts w:ascii="Calibri Light" w:hAnsi="Calibri Light" w:cs="Calibri Light"/>
                <w:lang w:val="lt-LT"/>
              </w:rPr>
              <w:t xml:space="preserve">, pateikiamo </w:t>
            </w:r>
            <w:r w:rsidR="00746251" w:rsidRPr="005C53DF">
              <w:rPr>
                <w:rFonts w:ascii="Calibri Light" w:hAnsi="Calibri Light" w:cs="Calibri Light"/>
                <w:lang w:val="lt-LT"/>
              </w:rPr>
              <w:t>Išteklių agentūrai</w:t>
            </w:r>
            <w:r w:rsidR="001D273C" w:rsidRPr="005C53DF">
              <w:rPr>
                <w:rFonts w:ascii="Calibri Light" w:hAnsi="Calibri Light" w:cs="Calibri Light"/>
                <w:lang w:val="lt-LT"/>
              </w:rPr>
              <w:t>,</w:t>
            </w:r>
            <w:r w:rsidRPr="005C53DF">
              <w:rPr>
                <w:rFonts w:ascii="Calibri Light" w:hAnsi="Calibri Light" w:cs="Calibri Light"/>
                <w:lang w:val="lt-LT"/>
              </w:rPr>
              <w:t xml:space="preserve"> būdas ir dydis:</w:t>
            </w:r>
          </w:p>
        </w:tc>
        <w:tc>
          <w:tcPr>
            <w:tcW w:w="2533" w:type="pct"/>
            <w:vAlign w:val="center"/>
          </w:tcPr>
          <w:p w14:paraId="24F7DF8E" w14:textId="77777777" w:rsidR="005C53DF" w:rsidRPr="005C53DF" w:rsidRDefault="005C53DF" w:rsidP="005C53DF">
            <w:pPr>
              <w:rPr>
                <w:rFonts w:ascii="Calibri Light" w:hAnsi="Calibri Light" w:cs="Calibri Light"/>
                <w:lang w:val="lt-LT"/>
              </w:rPr>
            </w:pPr>
            <w:r w:rsidRPr="005C53DF">
              <w:rPr>
                <w:rFonts w:ascii="Calibri Light" w:hAnsi="Calibri Light" w:cs="Calibri Light"/>
                <w:lang w:val="lt-LT"/>
              </w:rPr>
              <w:t>Tiekėjo pateikto pasiūlymo galiojimas užtikrinamas 2 % dydžio bauda nuo tiekėjo pasiūlyme nurodytos pasiūlymo kainos be PVM.</w:t>
            </w:r>
          </w:p>
          <w:p w14:paraId="777D1F4B" w14:textId="66749B1C" w:rsidR="00F52095" w:rsidRPr="00D273B5" w:rsidRDefault="005C53DF" w:rsidP="005C53DF">
            <w:pPr>
              <w:rPr>
                <w:rFonts w:ascii="Calibri Light" w:hAnsi="Calibri Light" w:cs="Calibri Light"/>
                <w:lang w:val="lt-LT"/>
              </w:rPr>
            </w:pPr>
            <w:r w:rsidRPr="005C53DF">
              <w:rPr>
                <w:rFonts w:ascii="Calibri Light" w:hAnsi="Calibri Light" w:cs="Calibri Light"/>
                <w:lang w:val="lt-LT"/>
              </w:rPr>
              <w:t>Nereikalaujama pateikti atskiro dokumento, patvirtinančio tiekėjo įsipareigojimą sumokėti baudą, atsiradus pirkimo dokumentų Bendrųjų sąlygų (1 IA PD BS) 11.2 punkte nustatytoms aplinkybėms. Tiekėjas pasirašydamas ir pateikdamas pasiūlymą garantuoja, kad nustačius Bendrųjų sąlygų 11.2 punkte apibrėžtas aplinkybes, jis sumokės šiame punkte nurodyto dydžio baudą.</w:t>
            </w:r>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4D802D3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8</w:t>
            </w:r>
            <w:r w:rsidRPr="00D273B5">
              <w:rPr>
                <w:rFonts w:ascii="Calibri Light" w:hAnsi="Calibri Light" w:cs="Calibri Light"/>
                <w:lang w:val="lt-LT"/>
              </w:rPr>
              <w:t xml:space="preserve"> skyrių.</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6627DDFC"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w:t>
            </w:r>
          </w:p>
        </w:tc>
      </w:tr>
      <w:tr w:rsidR="00604800" w:rsidRPr="00D273B5"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6E96F79C" w:rsidR="00604800" w:rsidRPr="00D273B5" w:rsidRDefault="00120AE5" w:rsidP="00120AE5">
            <w:pPr>
              <w:rPr>
                <w:rFonts w:ascii="Calibri Light" w:hAnsi="Calibri Light" w:cs="Calibri Light"/>
                <w:lang w:val="lt-LT"/>
              </w:rPr>
            </w:pPr>
            <w:r w:rsidRPr="00120AE5">
              <w:rPr>
                <w:rFonts w:ascii="Calibri Light" w:hAnsi="Calibri Light" w:cs="Calibri Light"/>
                <w:lang w:val="lt-LT"/>
              </w:rPr>
              <w:t>Pirkimo objekto negalima įsigyti iš centrinės perkančiosios organizacijos.</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2"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2"/>
            <w:r w:rsidRPr="00D273B5">
              <w:rPr>
                <w:rFonts w:ascii="Calibri Light" w:hAnsi="Calibri Light" w:cs="Calibri Light"/>
                <w:lang w:val="lt-LT"/>
              </w:rPr>
              <w:t>:</w:t>
            </w:r>
          </w:p>
        </w:tc>
        <w:tc>
          <w:tcPr>
            <w:tcW w:w="2533" w:type="pct"/>
            <w:vAlign w:val="center"/>
          </w:tcPr>
          <w:p w14:paraId="61EB756F" w14:textId="7D754C75" w:rsidR="00BD4CFC" w:rsidRPr="00D273B5" w:rsidRDefault="00120AE5" w:rsidP="00BD4CFC">
            <w:pPr>
              <w:jc w:val="left"/>
              <w:rPr>
                <w:rFonts w:ascii="Calibri Light" w:hAnsi="Calibri Light" w:cs="Calibri Light"/>
                <w:lang w:val="lt-LT"/>
              </w:rPr>
            </w:pPr>
            <w:r w:rsidRPr="00120AE5">
              <w:rPr>
                <w:rFonts w:ascii="Calibri Light" w:hAnsi="Calibri Light" w:cs="Calibri Light"/>
                <w:lang w:val="lt-LT"/>
              </w:rPr>
              <w:t>Taip.</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3"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3"/>
            <w:r w:rsidR="00CD1A34" w:rsidRPr="00D273B5">
              <w:rPr>
                <w:rFonts w:ascii="Calibri Light" w:hAnsi="Calibri Light" w:cs="Calibri Light"/>
                <w:lang w:val="lt-LT"/>
              </w:rPr>
              <w:t>:</w:t>
            </w:r>
          </w:p>
        </w:tc>
        <w:tc>
          <w:tcPr>
            <w:tcW w:w="2533" w:type="pct"/>
            <w:vAlign w:val="center"/>
          </w:tcPr>
          <w:p w14:paraId="49E9243E" w14:textId="6AA4CBA7" w:rsidR="00D836F2" w:rsidRPr="00D273B5" w:rsidRDefault="00120AE5" w:rsidP="00120AE5">
            <w:pPr>
              <w:rPr>
                <w:rFonts w:ascii="Calibri Light" w:hAnsi="Calibri Light" w:cs="Calibri Light"/>
                <w:lang w:val="lt-LT"/>
              </w:rPr>
            </w:pPr>
            <w:r w:rsidRPr="00120AE5">
              <w:rPr>
                <w:rFonts w:ascii="Calibri Light" w:hAnsi="Calibri Light" w:cs="Calibri Light"/>
                <w:lang w:val="lt-LT"/>
              </w:rPr>
              <w:t>Ne</w:t>
            </w:r>
            <w:r w:rsidR="00D836F2" w:rsidRPr="00D273B5">
              <w:rPr>
                <w:rFonts w:ascii="Calibri Light" w:hAnsi="Calibri Light" w:cs="Calibri Light"/>
                <w:lang w:val="lt-LT"/>
              </w:rPr>
              <w:t>.</w:t>
            </w: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76176C51" w:rsidR="00D836F2" w:rsidRPr="00D273B5" w:rsidRDefault="00F9180A" w:rsidP="00D836F2">
            <w:pPr>
              <w:jc w:val="left"/>
              <w:rPr>
                <w:rFonts w:ascii="Calibri Light" w:hAnsi="Calibri Light" w:cs="Calibri Light"/>
                <w:lang w:val="lt-LT"/>
              </w:rPr>
            </w:pPr>
            <w:r w:rsidRPr="00F9180A">
              <w:rPr>
                <w:rFonts w:ascii="Calibri Light" w:hAnsi="Calibri Light" w:cs="Calibri Light"/>
                <w:lang w:val="lt-LT"/>
              </w:rPr>
              <w:t>Netaikoma</w:t>
            </w:r>
            <w:r>
              <w:rPr>
                <w:rFonts w:ascii="Calibri Light" w:hAnsi="Calibri Light" w:cs="Calibri Light"/>
                <w:lang w:val="lt-LT"/>
              </w:rPr>
              <w:t>.</w:t>
            </w:r>
          </w:p>
        </w:tc>
      </w:tr>
      <w:tr w:rsidR="0088529E" w:rsidRPr="0062349B"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4" w:name="_Hlk99702818"/>
            <w:r w:rsidRPr="00E46A42">
              <w:rPr>
                <w:rFonts w:ascii="Calibri Light" w:hAnsi="Calibri Light" w:cs="Calibri Light"/>
                <w:lang w:val="lt-LT"/>
              </w:rPr>
              <w:t>Taikomi aplinkos apsaugos reikalavimai ir (arba) kriterijai</w:t>
            </w:r>
            <w:bookmarkEnd w:id="4"/>
            <w:r w:rsidR="00CD1A34" w:rsidRPr="00E46A42">
              <w:rPr>
                <w:rFonts w:ascii="Calibri Light" w:hAnsi="Calibri Light" w:cs="Calibri Light"/>
                <w:lang w:val="lt-LT"/>
              </w:rPr>
              <w:t>:</w:t>
            </w:r>
          </w:p>
        </w:tc>
        <w:tc>
          <w:tcPr>
            <w:tcW w:w="2533" w:type="pct"/>
            <w:vAlign w:val="center"/>
          </w:tcPr>
          <w:p w14:paraId="3231196F" w14:textId="6AFEE3B5" w:rsidR="0088529E" w:rsidRPr="00D273B5" w:rsidRDefault="00E46A42" w:rsidP="006F7BCE">
            <w:pPr>
              <w:rPr>
                <w:rFonts w:ascii="Calibri Light" w:hAnsi="Calibri Light" w:cs="Calibri Light"/>
                <w:lang w:val="lt-LT"/>
              </w:rPr>
            </w:pPr>
            <w:r w:rsidRPr="00E46A42">
              <w:rPr>
                <w:rFonts w:ascii="Calibri Light" w:hAnsi="Calibri Light" w:cs="Calibri Light"/>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tc>
          <w:tcPr>
            <w:tcW w:w="2533" w:type="pct"/>
            <w:vAlign w:val="center"/>
          </w:tcPr>
          <w:p w14:paraId="08176499" w14:textId="60A5EE02" w:rsidR="000039A5" w:rsidRPr="00D273B5" w:rsidRDefault="00F9180A" w:rsidP="006F7BCE">
            <w:pPr>
              <w:rPr>
                <w:rFonts w:ascii="Calibri Light" w:hAnsi="Calibri Light" w:cs="Calibri Light"/>
                <w:lang w:val="lt-LT"/>
              </w:rPr>
            </w:pPr>
            <w:r w:rsidRPr="00F9180A">
              <w:rPr>
                <w:rFonts w:ascii="Calibri Light" w:hAnsi="Calibri Light" w:cs="Calibri Light"/>
                <w:lang w:val="lt-LT"/>
              </w:rPr>
              <w:t>Netaikoma</w:t>
            </w:r>
            <w:r>
              <w:rPr>
                <w:rFonts w:ascii="Calibri Light" w:hAnsi="Calibri Light" w:cs="Calibri Light"/>
                <w:lang w:val="lt-LT"/>
              </w:rPr>
              <w:t>.</w:t>
            </w:r>
          </w:p>
        </w:tc>
      </w:tr>
      <w:tr w:rsidR="009D4B9A" w:rsidRPr="00D273B5" w14:paraId="47145EE8" w14:textId="77777777" w:rsidTr="00EB67B3">
        <w:trPr>
          <w:trHeight w:val="20"/>
        </w:trPr>
        <w:tc>
          <w:tcPr>
            <w:tcW w:w="363" w:type="pct"/>
            <w:shd w:val="clear" w:color="auto" w:fill="F2F2F2" w:themeFill="background1" w:themeFillShade="F2"/>
            <w:vAlign w:val="center"/>
          </w:tcPr>
          <w:p w14:paraId="42607B1D" w14:textId="77777777" w:rsidR="009D4B9A" w:rsidRPr="00D273B5" w:rsidRDefault="009D4B9A"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5FE5B9" w14:textId="53B07F4A" w:rsidR="009D4B9A" w:rsidRPr="00D273B5" w:rsidRDefault="00BF314F" w:rsidP="0088529E">
            <w:pPr>
              <w:rPr>
                <w:rFonts w:ascii="Calibri Light" w:hAnsi="Calibri Light" w:cs="Calibri Light"/>
                <w:lang w:val="lt-LT"/>
              </w:rPr>
            </w:pPr>
            <w:r w:rsidRPr="00BF314F">
              <w:rPr>
                <w:rFonts w:ascii="Calibri Light" w:hAnsi="Calibri Light" w:cs="Calibri Light"/>
                <w:b/>
                <w:lang w:val="lt-LT"/>
              </w:rPr>
              <w:t>Rinkos konsultacija</w:t>
            </w:r>
          </w:p>
        </w:tc>
        <w:tc>
          <w:tcPr>
            <w:tcW w:w="2533" w:type="pct"/>
            <w:vAlign w:val="center"/>
          </w:tcPr>
          <w:p w14:paraId="1BFCAA0C" w14:textId="41A41E81" w:rsidR="009D4B9A" w:rsidRDefault="002F4A51" w:rsidP="006F7BCE">
            <w:pPr>
              <w:rPr>
                <w:rFonts w:ascii="Calibri Light" w:hAnsi="Calibri Light" w:cs="Calibri Light"/>
                <w:lang w:val="lt-LT"/>
              </w:rPr>
            </w:pPr>
            <w:r w:rsidRPr="00C6317C">
              <w:rPr>
                <w:rFonts w:ascii="Calibri Light" w:hAnsi="Calibri Light" w:cs="Calibri Light"/>
                <w:bCs/>
                <w:lang w:val="lt-LT"/>
              </w:rPr>
              <w:t xml:space="preserve">Vadovaujantis Lietuvos Respublikos viešųjų pirkimų įstatymo 27 straipsnio 1 dalies 1 punktu bei siekiant geriau pasirengti pirkimui, prieš paskelbiant pirkimą CVP IS priemonėmis buvo vykdoma rinkos konsultacija (CVP IS </w:t>
            </w:r>
            <w:r w:rsidR="00824940">
              <w:rPr>
                <w:rFonts w:ascii="Calibri Light" w:hAnsi="Calibri Light" w:cs="Calibri Light"/>
                <w:bCs/>
                <w:lang w:val="lt-LT"/>
              </w:rPr>
              <w:t>ID</w:t>
            </w:r>
            <w:r w:rsidRPr="00C6317C">
              <w:rPr>
                <w:rFonts w:ascii="Calibri Light" w:hAnsi="Calibri Light" w:cs="Calibri Light"/>
                <w:bCs/>
                <w:lang w:val="lt-LT"/>
              </w:rPr>
              <w:t xml:space="preserve">. </w:t>
            </w:r>
            <w:r w:rsidR="00824940">
              <w:rPr>
                <w:rFonts w:ascii="Calibri Light" w:hAnsi="Calibri Light" w:cs="Calibri Light"/>
                <w:bCs/>
                <w:lang w:val="lt-LT"/>
              </w:rPr>
              <w:t>685559</w:t>
            </w:r>
            <w:r w:rsidRPr="00C6317C">
              <w:rPr>
                <w:rFonts w:ascii="Calibri Light" w:hAnsi="Calibri Light" w:cs="Calibri Light"/>
                <w:bCs/>
                <w:lang w:val="lt-LT"/>
              </w:rPr>
              <w:t>). Su viešai paskelbta informacija ir apibendrintais rezultatais galima susipažinti – duomenys viešai prieinami CVP</w:t>
            </w:r>
            <w:r w:rsidR="00CD2DA3">
              <w:rPr>
                <w:rFonts w:ascii="Calibri Light" w:hAnsi="Calibri Light" w:cs="Calibri Light"/>
                <w:bCs/>
                <w:lang w:val="lt-LT"/>
              </w:rPr>
              <w:t xml:space="preserve"> IS</w:t>
            </w:r>
            <w:r w:rsidRPr="00C6317C">
              <w:rPr>
                <w:rFonts w:ascii="Calibri Light" w:hAnsi="Calibri Light" w:cs="Calibri Light"/>
                <w:bCs/>
                <w:lang w:val="lt-LT"/>
              </w:rPr>
              <w:t xml:space="preserve">: </w:t>
            </w:r>
            <w:hyperlink r:id="rId11" w:history="1">
              <w:r w:rsidR="0093691A">
                <w:rPr>
                  <w:color w:val="0000FF"/>
                  <w:u w:val="single"/>
                </w:rPr>
                <w:t>685559</w:t>
              </w:r>
            </w:hyperlink>
            <w:r w:rsidRPr="00C6317C">
              <w:rPr>
                <w:rFonts w:ascii="Calibri Light" w:hAnsi="Calibri Light" w:cs="Calibri Light"/>
                <w:bCs/>
                <w:lang w:val="lt-LT"/>
              </w:rPr>
              <w:t>.</w:t>
            </w:r>
          </w:p>
        </w:tc>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5"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lastRenderedPageBreak/>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D273B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shd w:val="clear" w:color="auto" w:fill="auto"/>
            <w:vAlign w:val="center"/>
          </w:tcPr>
          <w:p w14:paraId="5044B17F" w14:textId="37AC86D6" w:rsidR="00F52095" w:rsidRPr="00D273B5"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Neskaidomas. Informacija nurodyta lentelės 2.1.2 punkte.</w:t>
            </w:r>
          </w:p>
        </w:tc>
      </w:tr>
      <w:tr w:rsidR="00F52095" w:rsidRPr="0062349B"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shd w:val="clear" w:color="auto" w:fill="auto"/>
            <w:vAlign w:val="center"/>
          </w:tcPr>
          <w:p w14:paraId="63540F17" w14:textId="77777777" w:rsidR="004313D8" w:rsidRDefault="006674A5" w:rsidP="0005633C">
            <w:pPr>
              <w:spacing w:after="0" w:line="240" w:lineRule="auto"/>
              <w:rPr>
                <w:rFonts w:ascii="Calibri Light" w:eastAsia="Calibri" w:hAnsi="Calibri Light" w:cs="Calibri Light"/>
                <w:bCs/>
                <w:lang w:val="lt-LT"/>
              </w:rPr>
            </w:pPr>
            <w:r w:rsidRPr="006674A5">
              <w:rPr>
                <w:rFonts w:ascii="Calibri Light" w:eastAsia="Calibri" w:hAnsi="Calibri Light" w:cs="Calibri Light"/>
                <w:bCs/>
                <w:lang w:val="lt-LT"/>
              </w:rPr>
              <w:t>Pirkimo objektas į dalis neskaidomas, nes perkamos paslaugos yra glaudžiai tarpusavyje susijusios techniniu ir paslaugų vykdymo požiūriu. Pirkimo objektą išskaidžius į dalis, pirkimo sutarties vykdymas taptų sudėtingas techniniu požiūriu, kai skirtingų pirkimo objekto dalių įgyvendinimą vykdantys tiekėjai turėtų naudoti ir keisti tą patį Integruotos baudžiamojo proceso informacinės sistemos programinį kodą. Organizaciniu požiūriu dėl to perkančiajai organizacijai atsirastų būtinybė koordinuoti tiekėjų darbus, skaidyti juos etapais, derinti tiekėjų darbo laiką (vienu metu negalėtų būti vykdomi abiejų pirkimo objektų darbai), o tai keltų didelę riziką:</w:t>
            </w:r>
          </w:p>
          <w:p w14:paraId="6E595D42" w14:textId="77777777" w:rsidR="004313D8" w:rsidRDefault="006674A5" w:rsidP="0005633C">
            <w:pPr>
              <w:spacing w:after="0" w:line="240" w:lineRule="auto"/>
              <w:rPr>
                <w:rFonts w:ascii="Calibri Light" w:eastAsia="Calibri" w:hAnsi="Calibri Light" w:cs="Calibri Light"/>
                <w:bCs/>
                <w:lang w:val="lt-LT"/>
              </w:rPr>
            </w:pPr>
            <w:r w:rsidRPr="006674A5">
              <w:rPr>
                <w:rFonts w:ascii="Calibri Light" w:eastAsia="Calibri" w:hAnsi="Calibri Light" w:cs="Calibri Light"/>
                <w:bCs/>
                <w:lang w:val="lt-LT"/>
              </w:rPr>
              <w:t>• netinkamai įvykdyti pirkimo sutartis, nes tiekėjai negalėtų laikytis nustatytų darbų grafiko ir nustatytų sutartinių terminų,</w:t>
            </w:r>
            <w:r w:rsidR="004313D8">
              <w:rPr>
                <w:rFonts w:ascii="Calibri Light" w:eastAsia="Calibri" w:hAnsi="Calibri Light" w:cs="Calibri Light"/>
                <w:bCs/>
                <w:lang w:val="lt-LT"/>
              </w:rPr>
              <w:t xml:space="preserve"> </w:t>
            </w:r>
          </w:p>
          <w:p w14:paraId="23363054" w14:textId="1929A987" w:rsidR="00F52095" w:rsidRPr="004313D8" w:rsidRDefault="006674A5" w:rsidP="0005633C">
            <w:pPr>
              <w:spacing w:after="0" w:line="240" w:lineRule="auto"/>
              <w:rPr>
                <w:rFonts w:ascii="Calibri Light" w:eastAsia="Calibri" w:hAnsi="Calibri Light" w:cs="Calibri Light"/>
                <w:bCs/>
                <w:lang w:val="lt-LT"/>
              </w:rPr>
            </w:pPr>
            <w:r w:rsidRPr="006674A5">
              <w:rPr>
                <w:rFonts w:ascii="Calibri Light" w:eastAsia="Calibri" w:hAnsi="Calibri Light" w:cs="Calibri Light"/>
                <w:bCs/>
                <w:lang w:val="lt-LT"/>
              </w:rPr>
              <w:cr/>
              <w:t>• laiku neįgyvendinti BPK pakeitimų, dėl kurių įgyvendinimo sutarčių laikotarpiu bus nustatytas poreikis keisti programinę įrangą.</w:t>
            </w:r>
            <w:r w:rsidRPr="006674A5">
              <w:rPr>
                <w:rFonts w:ascii="Calibri Light" w:eastAsia="Calibri" w:hAnsi="Calibri Light" w:cs="Calibri Light"/>
                <w:bCs/>
                <w:lang w:val="lt-LT"/>
              </w:rPr>
              <w:cr/>
            </w:r>
            <w:r w:rsidR="00936160">
              <w:rPr>
                <w:rFonts w:ascii="Calibri Light" w:eastAsia="Calibri" w:hAnsi="Calibri Light" w:cs="Calibri Light"/>
                <w:bCs/>
                <w:lang w:val="lt-LT"/>
              </w:rPr>
              <w:t xml:space="preserve"> </w:t>
            </w:r>
            <w:r w:rsidRPr="006674A5">
              <w:rPr>
                <w:rFonts w:ascii="Calibri Light" w:eastAsia="Calibri" w:hAnsi="Calibri Light" w:cs="Calibri Light"/>
                <w:bCs/>
                <w:lang w:val="lt-LT"/>
              </w:rPr>
              <w:t>Be to, modifikavus programinio kodo dalis skirtingi tiekėjai negalėtų tinkamai teikti garantinę priežiūrą, nes ją reikėtų teikti diferencijuotai pagal konkretaus tiekėjo modifikuoto kodo dalį – dėl skirtingų tiekėjų tai pačiai keičiamai daliai (ar ginčo atveju tarp tiekėjų) nutrūktų Integruotos baudžiamojo proceso informacinės sistemos programinės įrangos garantinės priežiūros teikimas. Kiekvienu atveju perkančioji organizacija turėtų spręsti, dėl kurio iš tiekėjų veiksmų kilęs incidentas ir kuris iš jų turėtų užtikrinti garantinę priežiūrą modifikuoto kodo daliai. Tokio tipo problemų sprendimas būtų ilgesnis (padidėtų tiek tiekėjų, tiek perkančiosios organizacijos laiko sąnaudos), nes užtruktų incidento sukėlėjo identifikavimas ir vėliau klaidos sprendimas.</w:t>
            </w:r>
            <w:r w:rsidR="00936160">
              <w:rPr>
                <w:rFonts w:ascii="Calibri Light" w:eastAsia="Calibri" w:hAnsi="Calibri Light" w:cs="Calibri Light"/>
                <w:bCs/>
                <w:lang w:val="lt-LT"/>
              </w:rPr>
              <w:t xml:space="preserve"> </w:t>
            </w:r>
            <w:r w:rsidRPr="006674A5">
              <w:rPr>
                <w:rFonts w:ascii="Calibri Light" w:eastAsia="Calibri" w:hAnsi="Calibri Light" w:cs="Calibri Light"/>
                <w:bCs/>
                <w:lang w:val="lt-LT"/>
              </w:rPr>
              <w:cr/>
              <w:t>Teikiant paslaugas keliems teikėjams, kiltų rizika užtikrinti IBPS programinio kodo konfidencialumą ir saugumą. Perkant paslaugas iš vieno tiekėjo būtų efektyviau ir racionaliau naudojamos perkančiosios organizacijos lėšos, greičiau bei efektyviau sprendžiamos sistemoje iškilusios problemos, laiku realizuojami pakeitimai pagal BPK, užtikrintai teikiama garantinė priežiūra.</w:t>
            </w:r>
            <w:r w:rsidRPr="006674A5">
              <w:rPr>
                <w:rFonts w:ascii="Calibri Light" w:eastAsia="Calibri" w:hAnsi="Calibri Light" w:cs="Calibri Light"/>
                <w:bCs/>
                <w:lang w:val="lt-LT"/>
              </w:rPr>
              <w:cr/>
            </w:r>
            <w:r w:rsidR="00936160">
              <w:rPr>
                <w:rFonts w:ascii="Calibri Light" w:eastAsia="Calibri" w:hAnsi="Calibri Light" w:cs="Calibri Light"/>
                <w:bCs/>
                <w:lang w:val="lt-LT"/>
              </w:rPr>
              <w:t xml:space="preserve"> </w:t>
            </w:r>
            <w:r w:rsidRPr="006674A5">
              <w:rPr>
                <w:rFonts w:ascii="Calibri Light" w:eastAsia="Calibri" w:hAnsi="Calibri Light" w:cs="Calibri Light"/>
                <w:bCs/>
                <w:lang w:val="lt-LT"/>
              </w:rPr>
              <w:t xml:space="preserve">Pažymėtina, kad pirkimu siekiama įgyvendinti ypatingos svarbos valstybės informacinės sistemos – IBPS programinės įrangos modifikavimą (kūrimą, taisymą, diegimą) bei užtikrinti tinkamą jos funkcionalumą bei priežiūrą. IBPS kaupiami Lietuvos Respublikoje pradėtų ir atliekamų ikiteisminio tyrimo bylų duomenys, joje atliekami baudžiamojo proceso veiksmai, kuriuos Lietuvos </w:t>
            </w:r>
            <w:r w:rsidRPr="006674A5">
              <w:rPr>
                <w:rFonts w:ascii="Calibri Light" w:eastAsia="Calibri" w:hAnsi="Calibri Light" w:cs="Calibri Light"/>
                <w:bCs/>
                <w:lang w:val="lt-LT"/>
              </w:rPr>
              <w:lastRenderedPageBreak/>
              <w:t>Respublikos baudžiamojo proceso kodekso nustatyta tvarka vykdo visos Lietuvos Respublikos teisėsaugos institucijos – ikiteisminio tyrimo įstaigos, prokuratūros ir teismai. Taigi šios valstybės informacinės sistemos tinkamas veikimas – gyvybiškai svarbus baudžiamojo proceso vykdymui, o modifikavimo ir tobulinimo darbų neįvykdymas laiku ar sutrikimų nepašalinimas laiku, sukeltų neigiamas pasekmes baudžiamojo proceso vykdymui.</w:t>
            </w:r>
          </w:p>
        </w:tc>
      </w:tr>
      <w:tr w:rsidR="00F52095" w:rsidRPr="00D273B5"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42C6157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Pirkimo dalys</w:t>
            </w:r>
          </w:p>
        </w:tc>
        <w:tc>
          <w:tcPr>
            <w:tcW w:w="2612" w:type="pct"/>
            <w:shd w:val="clear" w:color="auto" w:fill="auto"/>
            <w:vAlign w:val="center"/>
          </w:tcPr>
          <w:p w14:paraId="44328771" w14:textId="035BABC1" w:rsidR="00F52095" w:rsidRPr="00D273B5"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Netaikoma. Pirkimas neskaidomas į dalis.</w:t>
            </w:r>
          </w:p>
        </w:tc>
      </w:tr>
      <w:tr w:rsidR="00F52095" w:rsidRPr="00D273B5"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55D861CC"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Dėl kelių pirkimo objekto dalių tas pats tiekėjas gali pateikti pasiūlymą.</w:t>
            </w:r>
          </w:p>
        </w:tc>
        <w:tc>
          <w:tcPr>
            <w:tcW w:w="2612" w:type="pct"/>
            <w:shd w:val="clear" w:color="auto" w:fill="auto"/>
            <w:vAlign w:val="center"/>
          </w:tcPr>
          <w:p w14:paraId="692CA127" w14:textId="20BBE5D2" w:rsidR="00F52095" w:rsidRPr="00DB4F97"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Netaikoma. Pirkimas neskaidomas į dalis.</w:t>
            </w:r>
          </w:p>
        </w:tc>
      </w:tr>
      <w:tr w:rsidR="00F52095" w:rsidRPr="00D273B5"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1552CB56" w14:textId="0FB5AA4B" w:rsidR="00F52095" w:rsidRPr="00D273B5" w:rsidRDefault="00F52095" w:rsidP="002B6319">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Maksimal</w:t>
            </w:r>
            <w:r w:rsidR="002B6319" w:rsidRPr="00D273B5">
              <w:rPr>
                <w:rFonts w:ascii="Calibri Light" w:eastAsia="Calibri" w:hAnsi="Calibri Light" w:cs="Calibri Light"/>
                <w:lang w:val="lt-LT"/>
              </w:rPr>
              <w:t>us</w:t>
            </w:r>
            <w:r w:rsidRPr="00D273B5">
              <w:rPr>
                <w:rFonts w:ascii="Calibri Light" w:eastAsia="Calibri" w:hAnsi="Calibri Light" w:cs="Calibri Light"/>
                <w:lang w:val="lt-LT"/>
              </w:rPr>
              <w:t xml:space="preserve"> pirkimo objekto dalių</w:t>
            </w:r>
            <w:r w:rsidR="002B6319" w:rsidRPr="00D273B5">
              <w:rPr>
                <w:rFonts w:ascii="Calibri Light" w:eastAsia="Calibri" w:hAnsi="Calibri Light" w:cs="Calibri Light"/>
                <w:lang w:val="lt-LT"/>
              </w:rPr>
              <w:t xml:space="preserve"> skaičius</w:t>
            </w:r>
            <w:r w:rsidRPr="00D273B5">
              <w:rPr>
                <w:rFonts w:ascii="Calibri Light" w:eastAsia="Calibri" w:hAnsi="Calibri Light" w:cs="Calibri Light"/>
                <w:lang w:val="lt-LT"/>
              </w:rPr>
              <w:t>, dėl kurių laimėtoju gali būti n</w:t>
            </w:r>
            <w:r w:rsidR="0005633C" w:rsidRPr="00D273B5">
              <w:rPr>
                <w:rFonts w:ascii="Calibri Light" w:eastAsia="Calibri" w:hAnsi="Calibri Light" w:cs="Calibri Light"/>
                <w:lang w:val="lt-LT"/>
              </w:rPr>
              <w:t>ustatomas tas pats tiekėjas bei</w:t>
            </w:r>
            <w:r w:rsidRPr="00D273B5">
              <w:rPr>
                <w:rFonts w:ascii="Calibri Light" w:eastAsia="Calibri" w:hAnsi="Calibri Light" w:cs="Calibri Light"/>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71B46A99" w:rsidR="00F52095" w:rsidRPr="00DB4F97" w:rsidRDefault="00DB4F97" w:rsidP="0005633C">
            <w:pPr>
              <w:spacing w:after="0" w:line="240" w:lineRule="auto"/>
              <w:rPr>
                <w:rFonts w:ascii="Calibri Light" w:eastAsia="Calibri" w:hAnsi="Calibri Light" w:cs="Calibri Light"/>
                <w:lang w:val="lt-LT"/>
              </w:rPr>
            </w:pPr>
            <w:r w:rsidRPr="00DB4F97">
              <w:rPr>
                <w:rFonts w:ascii="Calibri Light" w:eastAsia="Calibri" w:hAnsi="Calibri Light" w:cs="Calibri Light"/>
                <w:lang w:val="lt-LT"/>
              </w:rPr>
              <w:t>Netaikoma. Pirkimas neskaidomas į dalis.</w:t>
            </w:r>
          </w:p>
        </w:tc>
      </w:tr>
      <w:tr w:rsidR="00F52095" w:rsidRPr="00D273B5"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tcPr>
          <w:p w14:paraId="2F7F9DB5"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3BE18BE3" w:rsidR="00F52095" w:rsidRPr="00DB4F97" w:rsidRDefault="00DB4F97" w:rsidP="0005633C">
            <w:pPr>
              <w:spacing w:after="0" w:line="240" w:lineRule="auto"/>
              <w:rPr>
                <w:rFonts w:ascii="Calibri Light" w:eastAsia="Calibri" w:hAnsi="Calibri Light" w:cs="Calibri Light"/>
                <w:iCs/>
                <w:lang w:val="lt-LT"/>
              </w:rPr>
            </w:pPr>
            <w:r w:rsidRPr="00DB4F97">
              <w:rPr>
                <w:rFonts w:ascii="Calibri Light" w:eastAsia="Calibri" w:hAnsi="Calibri Light" w:cs="Calibri Light"/>
                <w:iCs/>
                <w:lang w:val="lt-LT"/>
              </w:rPr>
              <w:t>Netaikoma. Pirkimas neskaidomas į dalis.</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5"/>
    <w:p w14:paraId="645CFDBD" w14:textId="2EC4EB82" w:rsidR="00F52095" w:rsidRPr="00A96E2A"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reikalavimai] </w:t>
      </w:r>
      <w:r w:rsidRPr="00D273B5">
        <w:rPr>
          <w:rFonts w:ascii="Calibri Light" w:hAnsi="Calibri Light" w:cs="Calibri Light"/>
          <w:lang w:val="lt-LT"/>
        </w:rPr>
        <w:t xml:space="preserve">atskirai turi pateikti tų ūkio subjektų tinkamai užpildytą ir pasirašytą EBVPD (žr. 5 </w:t>
      </w:r>
      <w:r w:rsidR="00746251" w:rsidRPr="00D273B5">
        <w:rPr>
          <w:rFonts w:ascii="Calibri Light" w:hAnsi="Calibri Light" w:cs="Calibri Light"/>
          <w:lang w:val="lt-LT"/>
        </w:rPr>
        <w:t>IA</w:t>
      </w:r>
      <w:r w:rsidRPr="00D273B5">
        <w:rPr>
          <w:rFonts w:ascii="Calibri Light" w:hAnsi="Calibri Light" w:cs="Calibri Light"/>
          <w:lang w:val="lt-LT"/>
        </w:rPr>
        <w:t xml:space="preserve"> PD EBPVD)</w:t>
      </w:r>
      <w:r w:rsidR="00AF24A9" w:rsidRPr="00D273B5">
        <w:rPr>
          <w:rFonts w:ascii="Calibri Light" w:hAnsi="Calibri Light" w:cs="Calibri Light"/>
          <w:lang w:val="lt-LT"/>
        </w:rPr>
        <w:t xml:space="preserve"> </w:t>
      </w:r>
      <w:r w:rsidR="00AF24A9" w:rsidRPr="00A96E2A">
        <w:rPr>
          <w:rFonts w:ascii="Calibri Light" w:hAnsi="Calibri Light" w:cs="Calibri Light"/>
          <w:lang w:val="lt-LT"/>
        </w:rPr>
        <w:t xml:space="preserve">bei </w:t>
      </w:r>
      <w:r w:rsidR="009F2805" w:rsidRPr="00A96E2A">
        <w:rPr>
          <w:rFonts w:ascii="Calibri Light" w:hAnsi="Calibri Light" w:cs="Calibri Light"/>
          <w:lang w:val="lt-LT"/>
        </w:rPr>
        <w:t>Tiekėjo d</w:t>
      </w:r>
      <w:r w:rsidR="00AF24A9" w:rsidRPr="00A96E2A">
        <w:rPr>
          <w:rFonts w:ascii="Calibri Light" w:hAnsi="Calibri Light" w:cs="Calibri Light"/>
          <w:lang w:val="lt-LT"/>
        </w:rPr>
        <w:t>eklaraciją  (</w:t>
      </w:r>
      <w:r w:rsidR="009F2805" w:rsidRPr="00A96E2A">
        <w:rPr>
          <w:rFonts w:ascii="Calibri Light" w:hAnsi="Calibri Light" w:cs="Calibri Light"/>
          <w:lang w:val="lt-LT"/>
        </w:rPr>
        <w:t>dokumentą „</w:t>
      </w:r>
      <w:r w:rsidR="00AF24A9" w:rsidRPr="00A96E2A">
        <w:rPr>
          <w:rFonts w:ascii="Calibri Light" w:hAnsi="Calibri Light" w:cs="Calibri Light"/>
          <w:lang w:val="lt-LT"/>
        </w:rPr>
        <w:t xml:space="preserve">7 </w:t>
      </w:r>
      <w:r w:rsidR="00746251" w:rsidRPr="00A96E2A">
        <w:rPr>
          <w:rFonts w:ascii="Calibri Light" w:hAnsi="Calibri Light" w:cs="Calibri Light"/>
          <w:lang w:val="lt-LT"/>
        </w:rPr>
        <w:t>IA</w:t>
      </w:r>
      <w:r w:rsidR="00AF24A9" w:rsidRPr="00A96E2A">
        <w:rPr>
          <w:rFonts w:ascii="Calibri Light" w:hAnsi="Calibri Light" w:cs="Calibri Light"/>
          <w:lang w:val="lt-LT"/>
        </w:rPr>
        <w:t xml:space="preserve"> PD Tiekėjo deklaracija</w:t>
      </w:r>
      <w:r w:rsidR="009F2805" w:rsidRPr="00A96E2A">
        <w:rPr>
          <w:rFonts w:ascii="Calibri Light" w:hAnsi="Calibri Light" w:cs="Calibri Light"/>
          <w:lang w:val="lt-LT"/>
        </w:rPr>
        <w:t>“</w:t>
      </w:r>
      <w:r w:rsidR="00AF24A9" w:rsidRPr="00A96E2A">
        <w:rPr>
          <w:rFonts w:ascii="Calibri Light" w:hAnsi="Calibri Light" w:cs="Calibri Light"/>
          <w:lang w:val="lt-LT"/>
        </w:rPr>
        <w:t>)</w:t>
      </w:r>
      <w:r w:rsidR="002C25B6" w:rsidRPr="00A96E2A">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p w14:paraId="16ABAB39" w14:textId="77777777" w:rsidR="004539C4"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669"/>
        <w:gridCol w:w="2719"/>
        <w:gridCol w:w="1245"/>
        <w:gridCol w:w="4996"/>
      </w:tblGrid>
      <w:tr w:rsidR="004539C4" w:rsidRPr="004539C4"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F33D65">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F33D65">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F33D65">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F33D65">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62349B"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3EC26F4E"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3.1.1</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1) dalyvavimą nusikalstamame susivienijime, jo organizavimą ar vadovavimą jam;</w:t>
            </w:r>
          </w:p>
          <w:p w14:paraId="551F46A7"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2) kyšininkavimą, prekybą poveikiu, papirkimą;</w:t>
            </w:r>
          </w:p>
          <w:p w14:paraId="2BE664C3"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 xml:space="preserve">3) sukčiavimą, turto pasisavinimą, turto iššvaistymą, apgaulingą pareiškimą apie juridinio asmens veiklą, kredito, paskolos ar tikslinės </w:t>
            </w:r>
            <w:r w:rsidRPr="00A96E2A">
              <w:rPr>
                <w:rFonts w:ascii="Calibri Light" w:hAnsi="Calibri Light" w:cs="Calibri Light"/>
                <w:bCs/>
                <w:sz w:val="18"/>
                <w:szCs w:val="18"/>
                <w:lang w:val="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4) nusikalstamą bankrotą;</w:t>
            </w:r>
          </w:p>
          <w:p w14:paraId="624D0478"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5) teroristinį ir su teroristine veikla susijusį nusikaltimą;</w:t>
            </w:r>
          </w:p>
          <w:p w14:paraId="3FB1605C"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6) nusikalstamu būdu gauto turto legalizavimą;</w:t>
            </w:r>
          </w:p>
          <w:p w14:paraId="12CA916D"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7) prekybą žmonėmis, vaiko pirkimą arba pardavimą;</w:t>
            </w:r>
          </w:p>
          <w:p w14:paraId="0039BA93"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A96E2A" w:rsidRDefault="004539C4" w:rsidP="00F33D65">
            <w:pPr>
              <w:pStyle w:val="Betarp"/>
              <w:rPr>
                <w:rFonts w:ascii="Calibri Light" w:hAnsi="Calibri Light" w:cs="Calibri Light"/>
                <w:b/>
                <w:bCs/>
                <w:sz w:val="18"/>
                <w:szCs w:val="18"/>
                <w:lang w:val="lt-LT"/>
              </w:rPr>
            </w:pPr>
          </w:p>
          <w:p w14:paraId="2E3E5A3C" w14:textId="77777777"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A96E2A" w:rsidRDefault="004539C4" w:rsidP="00F33D65">
            <w:pPr>
              <w:pStyle w:val="Betarp"/>
              <w:rPr>
                <w:rFonts w:ascii="Calibri Light" w:hAnsi="Calibri Light" w:cs="Calibri Light"/>
                <w:bCs/>
                <w:sz w:val="18"/>
                <w:szCs w:val="18"/>
                <w:lang w:val="lt-LT"/>
              </w:rPr>
            </w:pPr>
            <w:r w:rsidRPr="00A96E2A">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2B6DFA85" w14:textId="77777777" w:rsidR="004539C4" w:rsidRPr="00A96E2A" w:rsidRDefault="004539C4" w:rsidP="00F33D65">
            <w:pPr>
              <w:pStyle w:val="Betarp"/>
              <w:rPr>
                <w:rFonts w:ascii="Calibri Light" w:hAnsi="Calibri Light" w:cs="Calibri Light"/>
                <w:b/>
                <w:bCs/>
                <w:sz w:val="18"/>
                <w:szCs w:val="18"/>
                <w:lang w:val="lt-LT"/>
              </w:rPr>
            </w:pPr>
          </w:p>
          <w:p w14:paraId="3CD28A12" w14:textId="54AA75FE" w:rsidR="004539C4" w:rsidRPr="00A96E2A" w:rsidRDefault="004539C4" w:rsidP="00F33D65">
            <w:pPr>
              <w:pStyle w:val="Betarp"/>
              <w:rPr>
                <w:rFonts w:ascii="Calibri Light" w:hAnsi="Calibri Light" w:cs="Calibri Light"/>
                <w:sz w:val="18"/>
                <w:szCs w:val="18"/>
                <w:lang w:val="lt-LT"/>
              </w:rPr>
            </w:pPr>
            <w:r w:rsidRPr="00A96E2A">
              <w:rPr>
                <w:rFonts w:ascii="Calibri Light" w:hAnsi="Calibri Light" w:cs="Calibri Light"/>
                <w:sz w:val="18"/>
                <w:szCs w:val="18"/>
                <w:lang w:val="lt-LT"/>
              </w:rPr>
              <w:t>2) tiekėjo, kuris yra juridinis asmuo, kita organizacija ar jos </w:t>
            </w:r>
            <w:r w:rsidRPr="00A96E2A">
              <w:rPr>
                <w:rFonts w:ascii="Calibri Light" w:hAnsi="Calibri Light" w:cs="Calibri Light"/>
                <w:b/>
                <w:bCs/>
                <w:sz w:val="18"/>
                <w:szCs w:val="18"/>
                <w:lang w:val="lt-LT"/>
              </w:rPr>
              <w:t>struktūrinis</w:t>
            </w:r>
            <w:r w:rsidRPr="00A96E2A">
              <w:rPr>
                <w:rFonts w:ascii="Calibri Light" w:hAnsi="Calibri Light" w:cs="Calibri Light"/>
                <w:sz w:val="18"/>
                <w:szCs w:val="18"/>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A96E2A">
              <w:rPr>
                <w:rFonts w:ascii="Calibri Light" w:hAnsi="Calibri Light" w:cs="Calibri Light"/>
                <w:sz w:val="18"/>
                <w:szCs w:val="18"/>
                <w:lang w:val="lt-LT"/>
              </w:rPr>
              <w:lastRenderedPageBreak/>
              <w:t>nuosprendis ir šis asmuo turi neišnykusį ar nepanaikintą teistumą;</w:t>
            </w:r>
          </w:p>
          <w:p w14:paraId="56CB936B" w14:textId="77777777" w:rsidR="004539C4" w:rsidRPr="00A96E2A" w:rsidRDefault="004539C4" w:rsidP="00F33D65">
            <w:pPr>
              <w:pStyle w:val="Betarp"/>
              <w:rPr>
                <w:rFonts w:ascii="Calibri Light" w:hAnsi="Calibri Light" w:cs="Calibri Light"/>
                <w:b/>
                <w:sz w:val="18"/>
                <w:szCs w:val="18"/>
                <w:lang w:val="lt-LT"/>
              </w:rPr>
            </w:pPr>
          </w:p>
          <w:p w14:paraId="7C523168" w14:textId="638413C5" w:rsidR="004539C4" w:rsidRPr="00A96E2A" w:rsidRDefault="004539C4" w:rsidP="00F33D65">
            <w:pPr>
              <w:pStyle w:val="Betarp"/>
              <w:rPr>
                <w:rFonts w:ascii="Calibri Light" w:hAnsi="Calibri Light" w:cs="Calibri Light"/>
                <w:b/>
                <w:bCs/>
                <w:sz w:val="18"/>
                <w:szCs w:val="18"/>
                <w:lang w:val="lt-LT"/>
              </w:rPr>
            </w:pPr>
            <w:r w:rsidRPr="00A96E2A">
              <w:rPr>
                <w:rFonts w:ascii="Calibri Light" w:hAnsi="Calibri Light" w:cs="Calibri Light"/>
                <w:bCs/>
                <w:sz w:val="18"/>
                <w:szCs w:val="18"/>
                <w:lang w:val="lt-LT"/>
              </w:rPr>
              <w:t xml:space="preserve">3) tiekėjo, kuris yra juridinis asmuo, kita organizacija ar jos </w:t>
            </w:r>
            <w:r w:rsidRPr="00A96E2A">
              <w:rPr>
                <w:rFonts w:ascii="Calibri Light" w:hAnsi="Calibri Light" w:cs="Calibri Light"/>
                <w:b/>
                <w:sz w:val="18"/>
                <w:szCs w:val="18"/>
                <w:lang w:val="lt-LT"/>
              </w:rPr>
              <w:t>struktūrinis</w:t>
            </w:r>
            <w:r w:rsidRPr="00A96E2A">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F33D65">
            <w:pPr>
              <w:pStyle w:val="Betarp"/>
              <w:rPr>
                <w:rFonts w:ascii="Calibri Light" w:eastAsia="Yu Mincho" w:hAnsi="Calibri Light" w:cs="Calibri Light"/>
                <w:sz w:val="18"/>
                <w:szCs w:val="18"/>
                <w:lang w:val="lt-LT"/>
              </w:rPr>
            </w:pPr>
          </w:p>
          <w:p w14:paraId="5CB86D2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A1-A6 punktai</w:t>
            </w:r>
          </w:p>
          <w:p w14:paraId="2A415AC6" w14:textId="77777777" w:rsidR="004539C4" w:rsidRPr="004539C4" w:rsidRDefault="004539C4" w:rsidP="00F33D65">
            <w:pPr>
              <w:pStyle w:val="Betarp"/>
              <w:rPr>
                <w:rFonts w:ascii="Calibri Light" w:eastAsia="Yu Mincho" w:hAnsi="Calibri Light" w:cs="Calibri Light"/>
                <w:sz w:val="18"/>
                <w:szCs w:val="18"/>
                <w:lang w:val="lt-LT"/>
              </w:rPr>
            </w:pPr>
          </w:p>
          <w:p w14:paraId="28442856"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reikalaujama:</w:t>
            </w:r>
          </w:p>
          <w:p w14:paraId="08E2921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F33D65">
            <w:pPr>
              <w:pStyle w:val="Betarp"/>
              <w:rPr>
                <w:rFonts w:ascii="Calibri Light" w:hAnsi="Calibri Light" w:cs="Calibri Light"/>
                <w:sz w:val="18"/>
                <w:szCs w:val="18"/>
                <w:lang w:val="lt-LT"/>
              </w:rPr>
            </w:pPr>
          </w:p>
          <w:p w14:paraId="7275CA9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lastRenderedPageBreak/>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F33D65">
            <w:pPr>
              <w:pStyle w:val="Betarp"/>
              <w:rPr>
                <w:rFonts w:ascii="Calibri Light" w:hAnsi="Calibri Light" w:cs="Calibri Light"/>
                <w:sz w:val="18"/>
                <w:szCs w:val="18"/>
                <w:lang w:val="lt-LT"/>
              </w:rPr>
            </w:pPr>
          </w:p>
          <w:p w14:paraId="1DD02582" w14:textId="6E1B8B8A" w:rsidR="004539C4" w:rsidRPr="004539C4" w:rsidRDefault="004539C4" w:rsidP="00F33D65">
            <w:pPr>
              <w:pStyle w:val="Betarp"/>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F33D65">
            <w:pPr>
              <w:pStyle w:val="Betarp"/>
              <w:rPr>
                <w:rFonts w:ascii="Calibri Light" w:hAnsi="Calibri Light" w:cs="Calibri Light"/>
                <w:b/>
                <w:bCs/>
                <w:sz w:val="18"/>
                <w:szCs w:val="18"/>
                <w:lang w:val="lt-LT"/>
              </w:rPr>
            </w:pPr>
          </w:p>
          <w:p w14:paraId="27A8AC0D" w14:textId="42530B78" w:rsidR="004539C4" w:rsidRPr="00A96E2A" w:rsidRDefault="004539C4" w:rsidP="00A96E2A">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539C4" w:rsidRPr="0062349B"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0D2ACED2" w:rsidR="004539C4" w:rsidRPr="001A02A4" w:rsidRDefault="001A02A4" w:rsidP="001A02A4">
            <w:pPr>
              <w:pStyle w:val="Betarp"/>
              <w:jc w:val="left"/>
              <w:rPr>
                <w:rFonts w:ascii="Calibri Light" w:hAnsi="Calibri Light" w:cs="Calibri Light"/>
                <w:sz w:val="18"/>
                <w:szCs w:val="18"/>
                <w:lang w:val="lt-LT"/>
              </w:rPr>
            </w:pPr>
            <w:bookmarkStart w:id="6" w:name="_Hlk90887843"/>
            <w:r w:rsidRPr="001A02A4">
              <w:rPr>
                <w:rFonts w:ascii="Calibri Light" w:hAnsi="Calibri Light" w:cs="Calibri Light"/>
                <w:sz w:val="18"/>
                <w:szCs w:val="18"/>
                <w:lang w:val="lt-LT"/>
              </w:rPr>
              <w:lastRenderedPageBreak/>
              <w:t>3.1.2</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F33D65">
            <w:pPr>
              <w:pStyle w:val="Betarp"/>
              <w:rPr>
                <w:rFonts w:ascii="Calibri Light" w:hAnsi="Calibri Light" w:cs="Calibri Light"/>
                <w:b/>
                <w:bCs/>
                <w:sz w:val="18"/>
                <w:szCs w:val="18"/>
                <w:lang w:val="lt-LT"/>
              </w:rPr>
            </w:pPr>
          </w:p>
          <w:p w14:paraId="7EEA7F4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F33D65">
            <w:pPr>
              <w:pStyle w:val="Betarp"/>
              <w:rPr>
                <w:rFonts w:ascii="Calibri Light" w:hAnsi="Calibri Light" w:cs="Calibri Light"/>
                <w:b/>
                <w:bCs/>
                <w:sz w:val="18"/>
                <w:szCs w:val="18"/>
                <w:lang w:val="lt-LT"/>
              </w:rPr>
            </w:pPr>
          </w:p>
          <w:p w14:paraId="41496E17"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F33D65">
            <w:pPr>
              <w:pStyle w:val="Betarp"/>
              <w:rPr>
                <w:rFonts w:ascii="Calibri Light" w:hAnsi="Calibri Light" w:cs="Calibri Light"/>
                <w:b/>
                <w:bCs/>
                <w:sz w:val="18"/>
                <w:szCs w:val="18"/>
                <w:lang w:val="lt-LT"/>
              </w:rPr>
            </w:pPr>
          </w:p>
          <w:p w14:paraId="39114E1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lastRenderedPageBreak/>
              <w:t>Tačiau ši nuostata netaikoma, jeigu:</w:t>
            </w:r>
          </w:p>
          <w:p w14:paraId="67EE5545"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F33D65">
            <w:pPr>
              <w:pStyle w:val="Betarp"/>
              <w:rPr>
                <w:rFonts w:ascii="Calibri Light" w:eastAsia="Arial" w:hAnsi="Calibri Light" w:cs="Calibri Light"/>
                <w:sz w:val="18"/>
                <w:szCs w:val="18"/>
                <w:lang w:val="lt-LT"/>
              </w:rPr>
            </w:pPr>
          </w:p>
          <w:p w14:paraId="722877AF"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F33D65">
            <w:pPr>
              <w:pStyle w:val="Betarp"/>
              <w:rPr>
                <w:rFonts w:ascii="Calibri Light" w:hAnsi="Calibri Light" w:cs="Calibri Light"/>
                <w:b/>
                <w:bCs/>
                <w:sz w:val="18"/>
                <w:szCs w:val="18"/>
                <w:lang w:val="lt-LT"/>
              </w:rPr>
            </w:pPr>
          </w:p>
          <w:p w14:paraId="3006368D" w14:textId="77777777" w:rsidR="004539C4" w:rsidRPr="004539C4" w:rsidRDefault="004539C4" w:rsidP="004539C4">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F33D65">
            <w:pPr>
              <w:pStyle w:val="Betarp"/>
              <w:rPr>
                <w:rFonts w:ascii="Calibri Light" w:hAnsi="Calibri Light" w:cs="Calibri Light"/>
                <w:sz w:val="18"/>
                <w:szCs w:val="18"/>
                <w:lang w:val="lt-LT"/>
              </w:rPr>
            </w:pPr>
          </w:p>
          <w:p w14:paraId="03A95E39"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F33D65">
            <w:pPr>
              <w:pStyle w:val="Betarp"/>
              <w:rPr>
                <w:rFonts w:ascii="Calibri Light" w:eastAsia="Yu Mincho" w:hAnsi="Calibri Light" w:cs="Calibri Light"/>
                <w:sz w:val="18"/>
                <w:szCs w:val="18"/>
                <w:lang w:val="lt-LT"/>
              </w:rPr>
            </w:pPr>
          </w:p>
          <w:p w14:paraId="0058EEA2" w14:textId="3F12B35F" w:rsidR="004539C4" w:rsidRPr="004539C4" w:rsidRDefault="004539C4" w:rsidP="00F33D65">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3F577B" w:rsidRDefault="004539C4" w:rsidP="00F33D65">
            <w:pPr>
              <w:pStyle w:val="Betarp"/>
              <w:rPr>
                <w:rFonts w:ascii="Calibri Light" w:hAnsi="Calibri Light" w:cs="Calibri Light"/>
                <w:i/>
                <w:iCs/>
                <w:sz w:val="18"/>
                <w:szCs w:val="18"/>
                <w:lang w:val="lt-LT"/>
              </w:rPr>
            </w:pPr>
          </w:p>
          <w:p w14:paraId="75CB059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F33D65">
            <w:pPr>
              <w:pStyle w:val="Betarp"/>
              <w:rPr>
                <w:rFonts w:ascii="Calibri Light" w:hAnsi="Calibri Light" w:cs="Calibri Light"/>
                <w:b/>
                <w:bCs/>
                <w:sz w:val="18"/>
                <w:szCs w:val="18"/>
                <w:lang w:val="lt-LT"/>
              </w:rPr>
            </w:pPr>
          </w:p>
          <w:p w14:paraId="322511A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36BD1309" w14:textId="77777777" w:rsidR="00792BC7" w:rsidRPr="00792BC7" w:rsidRDefault="00792BC7" w:rsidP="00792BC7">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F33D65">
            <w:pPr>
              <w:pStyle w:val="Betarp"/>
              <w:rPr>
                <w:rFonts w:ascii="Calibri Light" w:hAnsi="Calibri Light" w:cs="Calibri Light"/>
                <w:sz w:val="18"/>
                <w:szCs w:val="18"/>
                <w:lang w:val="lt-LT"/>
              </w:rPr>
            </w:pPr>
          </w:p>
          <w:p w14:paraId="0BCF2DBE" w14:textId="5B72CB90"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Jeigu dėl Valstybinio socialinio draudimo fondo valdybos (toliau – „Sodra“) informacinės sistemos techninių trikdžių Perkančioji organizacija neturės galimybės patikrinti neatlygintinai prieinamų </w:t>
            </w:r>
            <w:r w:rsidRPr="004539C4">
              <w:rPr>
                <w:rFonts w:ascii="Calibri Light" w:hAnsi="Calibri Light" w:cs="Calibri Light"/>
                <w:sz w:val="18"/>
                <w:szCs w:val="18"/>
                <w:lang w:val="lt-LT"/>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F33D65">
            <w:pPr>
              <w:pStyle w:val="Betarp"/>
              <w:rPr>
                <w:rFonts w:ascii="Calibri Light" w:hAnsi="Calibri Light" w:cs="Calibri Light"/>
                <w:b/>
                <w:bCs/>
                <w:sz w:val="18"/>
                <w:szCs w:val="18"/>
                <w:lang w:val="lt-LT"/>
              </w:rPr>
            </w:pPr>
          </w:p>
          <w:p w14:paraId="65AAECB3"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F33D65">
            <w:pPr>
              <w:pStyle w:val="Betarp"/>
              <w:rPr>
                <w:rFonts w:ascii="Calibri Light" w:hAnsi="Calibri Light" w:cs="Calibri Light"/>
                <w:b/>
                <w:bCs/>
                <w:sz w:val="18"/>
                <w:szCs w:val="18"/>
                <w:lang w:val="lt-LT"/>
              </w:rPr>
            </w:pPr>
          </w:p>
          <w:p w14:paraId="778E304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F33D65">
            <w:pPr>
              <w:pStyle w:val="Betarp"/>
              <w:rPr>
                <w:rFonts w:ascii="Calibri Light" w:hAnsi="Calibri Light" w:cs="Calibri Light"/>
                <w:b/>
                <w:bCs/>
                <w:sz w:val="18"/>
                <w:szCs w:val="18"/>
                <w:lang w:val="lt-LT"/>
              </w:rPr>
            </w:pPr>
          </w:p>
          <w:p w14:paraId="61409D2C" w14:textId="596B44EB" w:rsidR="004539C4" w:rsidRPr="004539C4" w:rsidRDefault="004539C4" w:rsidP="00F33D65">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sidR="00792BC7">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06DA871E" w14:textId="77777777" w:rsidR="004539C4" w:rsidRPr="004539C4" w:rsidRDefault="004539C4" w:rsidP="00F33D65">
            <w:pPr>
              <w:pStyle w:val="Betarp"/>
              <w:rPr>
                <w:rFonts w:ascii="Calibri Light" w:hAnsi="Calibri Light" w:cs="Calibri Light"/>
                <w:b/>
                <w:bCs/>
                <w:sz w:val="18"/>
                <w:szCs w:val="18"/>
                <w:lang w:val="lt-LT"/>
              </w:rPr>
            </w:pPr>
          </w:p>
          <w:p w14:paraId="087E2D1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4539C4" w:rsidRDefault="004539C4" w:rsidP="003F577B">
            <w:pPr>
              <w:pStyle w:val="Betarp"/>
              <w:rPr>
                <w:rFonts w:ascii="Calibri Light" w:hAnsi="Calibri Light" w:cs="Calibri Light"/>
                <w:b/>
                <w:bCs/>
                <w:sz w:val="18"/>
                <w:szCs w:val="18"/>
                <w:lang w:val="lt-LT"/>
              </w:rPr>
            </w:pPr>
          </w:p>
        </w:tc>
      </w:tr>
      <w:bookmarkEnd w:id="6"/>
      <w:tr w:rsidR="004539C4" w:rsidRPr="004539C4"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141C053C"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lastRenderedPageBreak/>
              <w:t>3.1.3</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F33D65">
            <w:pPr>
              <w:pStyle w:val="Betarp"/>
              <w:rPr>
                <w:rFonts w:ascii="Calibri Light" w:eastAsia="Yu Mincho" w:hAnsi="Calibri Light" w:cs="Calibri Light"/>
                <w:sz w:val="18"/>
                <w:szCs w:val="18"/>
                <w:lang w:val="lt-LT"/>
              </w:rPr>
            </w:pPr>
          </w:p>
          <w:p w14:paraId="40C8D33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F33D65">
            <w:pPr>
              <w:pStyle w:val="Betarp"/>
              <w:rPr>
                <w:rFonts w:ascii="Calibri Light" w:hAnsi="Calibri Light" w:cs="Calibri Light"/>
                <w:bCs/>
                <w:iCs/>
                <w:sz w:val="18"/>
                <w:szCs w:val="18"/>
                <w:lang w:val="lt-LT"/>
              </w:rPr>
            </w:pPr>
          </w:p>
          <w:p w14:paraId="0AB83F1D"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39157F2A"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3.1.4</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2 punktas</w:t>
            </w:r>
          </w:p>
          <w:p w14:paraId="37C845E0" w14:textId="77777777" w:rsidR="004539C4" w:rsidRPr="004539C4" w:rsidRDefault="004539C4" w:rsidP="00F33D65">
            <w:pPr>
              <w:pStyle w:val="Betarp"/>
              <w:rPr>
                <w:rFonts w:ascii="Calibri Light" w:eastAsia="Yu Mincho" w:hAnsi="Calibri Light" w:cs="Calibri Light"/>
                <w:sz w:val="18"/>
                <w:szCs w:val="18"/>
                <w:lang w:val="lt-LT"/>
              </w:rPr>
            </w:pPr>
          </w:p>
          <w:p w14:paraId="192D7C5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D582D7" w14:textId="77777777" w:rsidR="004539C4" w:rsidRPr="004539C4" w:rsidRDefault="004539C4" w:rsidP="00F33D65">
            <w:pPr>
              <w:pStyle w:val="Betarp"/>
              <w:rPr>
                <w:rFonts w:ascii="Calibri Light" w:hAnsi="Calibri Light" w:cs="Calibri Light"/>
                <w:bCs/>
                <w:iCs/>
                <w:sz w:val="18"/>
                <w:szCs w:val="18"/>
                <w:lang w:val="lt-LT"/>
              </w:rPr>
            </w:pPr>
          </w:p>
          <w:p w14:paraId="59094114"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21532DA6"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lastRenderedPageBreak/>
              <w:t>3.1.5</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F33D65">
            <w:pPr>
              <w:pStyle w:val="Betarp"/>
              <w:rPr>
                <w:rFonts w:ascii="Calibri Light" w:eastAsia="Yu Mincho" w:hAnsi="Calibri Light" w:cs="Calibri Light"/>
                <w:sz w:val="18"/>
                <w:szCs w:val="18"/>
                <w:lang w:val="lt-LT"/>
              </w:rPr>
            </w:pPr>
          </w:p>
          <w:p w14:paraId="4687395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62349B"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4527244C"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3.1.6</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4 punktas</w:t>
            </w:r>
          </w:p>
          <w:p w14:paraId="5A0C4196" w14:textId="77777777" w:rsidR="004539C4" w:rsidRPr="004539C4" w:rsidRDefault="004539C4" w:rsidP="00F33D65">
            <w:pPr>
              <w:pStyle w:val="Betarp"/>
              <w:rPr>
                <w:rFonts w:ascii="Calibri Light" w:eastAsia="Yu Mincho" w:hAnsi="Calibri Light" w:cs="Calibri Light"/>
                <w:sz w:val="18"/>
                <w:szCs w:val="18"/>
                <w:lang w:val="lt-LT"/>
              </w:rPr>
            </w:pPr>
          </w:p>
          <w:p w14:paraId="233D102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F33D65">
            <w:pPr>
              <w:pStyle w:val="Betarp"/>
              <w:rPr>
                <w:rFonts w:ascii="Calibri Light" w:hAnsi="Calibri Light" w:cs="Calibri Light"/>
                <w:bCs/>
                <w:iCs/>
                <w:sz w:val="18"/>
                <w:szCs w:val="18"/>
                <w:lang w:val="lt-LT"/>
              </w:rPr>
            </w:pPr>
          </w:p>
          <w:p w14:paraId="537C1D99" w14:textId="77777777" w:rsidR="004539C4" w:rsidRPr="004539C4" w:rsidRDefault="004539C4" w:rsidP="00F33D65">
            <w:pPr>
              <w:pStyle w:val="Betarp"/>
              <w:rPr>
                <w:rFonts w:ascii="Calibri Light" w:hAnsi="Calibri Light" w:cs="Calibri Light"/>
                <w:bCs/>
                <w:iCs/>
                <w:sz w:val="18"/>
                <w:szCs w:val="18"/>
                <w:lang w:val="lt-LT"/>
              </w:rPr>
            </w:pPr>
          </w:p>
          <w:p w14:paraId="5B884CC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4539C4" w:rsidP="00F33D65">
            <w:pPr>
              <w:pStyle w:val="Betarp"/>
              <w:rPr>
                <w:rFonts w:ascii="Calibri Light" w:hAnsi="Calibri Light" w:cs="Calibri Light"/>
                <w:sz w:val="18"/>
                <w:szCs w:val="18"/>
                <w:lang w:val="lt-LT"/>
              </w:rPr>
            </w:pPr>
            <w:hyperlink r:id="rId13" w:history="1">
              <w:r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54431B4D"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3.1.7</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4539C4">
              <w:rPr>
                <w:rFonts w:ascii="Calibri Light" w:hAnsi="Calibri Light" w:cs="Calibri Light"/>
                <w:sz w:val="18"/>
                <w:szCs w:val="18"/>
                <w:lang w:val="lt-LT"/>
              </w:rPr>
              <w:lastRenderedPageBreak/>
              <w:t>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5 punktas</w:t>
            </w:r>
          </w:p>
          <w:p w14:paraId="269DDB3A" w14:textId="77777777" w:rsidR="004539C4" w:rsidRPr="004539C4" w:rsidRDefault="004539C4" w:rsidP="00F33D65">
            <w:pPr>
              <w:pStyle w:val="Betarp"/>
              <w:rPr>
                <w:rFonts w:ascii="Calibri Light" w:eastAsia="Yu Mincho" w:hAnsi="Calibri Light" w:cs="Calibri Light"/>
                <w:sz w:val="18"/>
                <w:szCs w:val="18"/>
                <w:lang w:val="lt-LT"/>
              </w:rPr>
            </w:pPr>
          </w:p>
          <w:p w14:paraId="10F00109"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F33D65">
            <w:pPr>
              <w:pStyle w:val="Betarp"/>
              <w:rPr>
                <w:rFonts w:ascii="Calibri Light" w:eastAsia="Yu Mincho" w:hAnsi="Calibri Light" w:cs="Calibri Light"/>
                <w:sz w:val="18"/>
                <w:szCs w:val="18"/>
                <w:lang w:val="lt-LT"/>
              </w:rPr>
            </w:pPr>
          </w:p>
          <w:p w14:paraId="43FF961D"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62349B"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3AC58C39" w:rsidR="004539C4" w:rsidRPr="001A02A4" w:rsidRDefault="001A02A4" w:rsidP="001A02A4">
            <w:pPr>
              <w:pStyle w:val="Betarp"/>
              <w:jc w:val="left"/>
              <w:rPr>
                <w:rFonts w:ascii="Calibri Light" w:hAnsi="Calibri Light" w:cs="Calibri Light"/>
                <w:sz w:val="18"/>
                <w:szCs w:val="18"/>
                <w:lang w:val="lt-LT"/>
              </w:rPr>
            </w:pPr>
            <w:r w:rsidRPr="001A02A4">
              <w:rPr>
                <w:rFonts w:ascii="Calibri Light" w:hAnsi="Calibri Light" w:cs="Calibri Light"/>
                <w:sz w:val="18"/>
                <w:szCs w:val="18"/>
                <w:lang w:val="lt-LT"/>
              </w:rPr>
              <w:t>3.1.8</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6 punktas</w:t>
            </w:r>
          </w:p>
          <w:p w14:paraId="3C452AE2" w14:textId="77777777" w:rsidR="004539C4" w:rsidRPr="004539C4" w:rsidRDefault="004539C4" w:rsidP="00F33D65">
            <w:pPr>
              <w:pStyle w:val="Betarp"/>
              <w:rPr>
                <w:rFonts w:ascii="Calibri Light" w:eastAsia="Yu Mincho" w:hAnsi="Calibri Light" w:cs="Calibri Light"/>
                <w:sz w:val="18"/>
                <w:szCs w:val="18"/>
                <w:lang w:val="lt-LT"/>
              </w:rPr>
            </w:pPr>
          </w:p>
          <w:p w14:paraId="448AFDFD"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F33D65">
            <w:pPr>
              <w:pStyle w:val="Betarp"/>
              <w:rPr>
                <w:rFonts w:ascii="Calibri Light" w:eastAsia="Yu Mincho" w:hAnsi="Calibri Light" w:cs="Calibri Light"/>
                <w:sz w:val="18"/>
                <w:szCs w:val="18"/>
                <w:lang w:val="lt-LT"/>
              </w:rPr>
            </w:pPr>
          </w:p>
          <w:p w14:paraId="34230E31"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F33D65">
            <w:pPr>
              <w:pStyle w:val="Betarp"/>
              <w:rPr>
                <w:rFonts w:ascii="Calibri Light" w:hAnsi="Calibri Light" w:cs="Calibri Light"/>
                <w:bCs/>
                <w:iCs/>
                <w:sz w:val="18"/>
                <w:szCs w:val="18"/>
                <w:lang w:val="lt-LT"/>
              </w:rPr>
            </w:pPr>
          </w:p>
          <w:p w14:paraId="39F272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F33D65">
            <w:pPr>
              <w:pStyle w:val="Betarp"/>
              <w:rPr>
                <w:rFonts w:ascii="Calibri Light" w:hAnsi="Calibri Light" w:cs="Calibri Light"/>
                <w:sz w:val="18"/>
                <w:szCs w:val="18"/>
                <w:lang w:val="lt-LT"/>
              </w:rPr>
            </w:pPr>
          </w:p>
          <w:p w14:paraId="43468706" w14:textId="77777777" w:rsidR="004539C4" w:rsidRPr="004539C4" w:rsidRDefault="004539C4" w:rsidP="00F33D65">
            <w:pPr>
              <w:pStyle w:val="Betarp"/>
              <w:rPr>
                <w:rFonts w:ascii="Calibri Light" w:hAnsi="Calibri Light" w:cs="Calibri Light"/>
                <w:sz w:val="18"/>
                <w:szCs w:val="18"/>
                <w:lang w:val="lt-LT"/>
              </w:rPr>
            </w:pPr>
            <w:hyperlink r:id="rId14" w:history="1">
              <w:r w:rsidRPr="004539C4">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F33D65">
            <w:pPr>
              <w:pStyle w:val="Betarp"/>
              <w:rPr>
                <w:rFonts w:ascii="Calibri Light" w:hAnsi="Calibri Light" w:cs="Calibri Light"/>
                <w:sz w:val="18"/>
                <w:szCs w:val="18"/>
                <w:lang w:val="lt-LT"/>
              </w:rPr>
            </w:pPr>
          </w:p>
          <w:p w14:paraId="15D99907" w14:textId="77777777" w:rsidR="004539C4" w:rsidRPr="004539C4" w:rsidRDefault="004539C4" w:rsidP="00F33D65">
            <w:pPr>
              <w:pStyle w:val="Betarp"/>
              <w:rPr>
                <w:rFonts w:ascii="Calibri Light" w:hAnsi="Calibri Light" w:cs="Calibri Light"/>
                <w:sz w:val="18"/>
                <w:szCs w:val="18"/>
                <w:lang w:val="lt-LT"/>
              </w:rPr>
            </w:pPr>
            <w:hyperlink r:id="rId15" w:history="1">
              <w:r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F33D65">
            <w:pPr>
              <w:pStyle w:val="Betarp"/>
              <w:rPr>
                <w:rFonts w:ascii="Calibri Light" w:hAnsi="Calibri Light" w:cs="Calibri Light"/>
                <w:bCs/>
                <w:sz w:val="18"/>
                <w:szCs w:val="18"/>
                <w:lang w:val="lt-LT"/>
              </w:rPr>
            </w:pPr>
          </w:p>
          <w:p w14:paraId="6ECD6D50" w14:textId="77777777" w:rsidR="004539C4" w:rsidRPr="004539C4" w:rsidRDefault="004539C4" w:rsidP="00F33D65">
            <w:pPr>
              <w:pStyle w:val="Betarp"/>
              <w:rPr>
                <w:rFonts w:ascii="Calibri Light" w:hAnsi="Calibri Light" w:cs="Calibri Light"/>
                <w:b/>
                <w:bCs/>
                <w:sz w:val="18"/>
                <w:szCs w:val="18"/>
                <w:lang w:val="lt-LT"/>
              </w:rPr>
            </w:pPr>
          </w:p>
        </w:tc>
      </w:tr>
      <w:tr w:rsidR="004539C4" w:rsidRPr="0062349B"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486ED79B" w:rsidR="004539C4" w:rsidRPr="004539C4" w:rsidRDefault="001A02A4" w:rsidP="001A02A4">
            <w:pPr>
              <w:pStyle w:val="Betarp"/>
              <w:jc w:val="left"/>
              <w:rPr>
                <w:rFonts w:ascii="Calibri Light" w:hAnsi="Calibri Light" w:cs="Calibri Light"/>
                <w:sz w:val="18"/>
                <w:szCs w:val="18"/>
                <w:lang w:val="lt-LT"/>
              </w:rPr>
            </w:pPr>
            <w:r>
              <w:rPr>
                <w:rFonts w:ascii="Calibri Light" w:hAnsi="Calibri Light" w:cs="Calibri Light"/>
                <w:sz w:val="18"/>
                <w:szCs w:val="18"/>
                <w:lang w:val="lt-LT"/>
              </w:rPr>
              <w:t>3.1.9</w:t>
            </w:r>
          </w:p>
          <w:p w14:paraId="47E34169" w14:textId="77777777" w:rsidR="004539C4" w:rsidRPr="004539C4" w:rsidRDefault="004539C4" w:rsidP="00F33D65">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7" w:name="part_030e6c6c64ba4f96a23474e439d1b80c"/>
            <w:bookmarkEnd w:id="7"/>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F33D65">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F33D65">
            <w:pPr>
              <w:pStyle w:val="Betarp"/>
              <w:rPr>
                <w:rFonts w:ascii="Calibri Light" w:eastAsia="Yu Mincho" w:hAnsi="Calibri Light" w:cs="Calibri Light"/>
                <w:sz w:val="18"/>
                <w:szCs w:val="18"/>
                <w:lang w:val="lt-LT"/>
              </w:rPr>
            </w:pPr>
          </w:p>
          <w:p w14:paraId="3B4357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6" w:history="1">
              <w:r w:rsidRPr="004539C4">
                <w:rPr>
                  <w:rStyle w:val="Hipersaitas"/>
                  <w:rFonts w:ascii="Calibri Light" w:hAnsi="Calibri Light" w:cs="Calibri Light"/>
                  <w:sz w:val="18"/>
                  <w:szCs w:val="18"/>
                  <w:lang w:val="lt-LT"/>
                </w:rPr>
                <w:t>https://www.registrucentras.lt/jar/p/index.php</w:t>
              </w:r>
            </w:hyperlink>
          </w:p>
          <w:p w14:paraId="654D754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4539C4" w:rsidP="00F33D65">
            <w:pPr>
              <w:pStyle w:val="Betarp"/>
              <w:rPr>
                <w:rFonts w:ascii="Calibri Light" w:hAnsi="Calibri Light" w:cs="Calibri Light"/>
                <w:sz w:val="18"/>
                <w:szCs w:val="18"/>
                <w:lang w:val="lt-LT"/>
              </w:rPr>
            </w:pPr>
            <w:hyperlink r:id="rId17" w:history="1">
              <w:r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62349B"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5EDB1D2B" w:rsidR="004539C4" w:rsidRPr="004539C4" w:rsidRDefault="001A02A4" w:rsidP="001A02A4">
            <w:pPr>
              <w:pStyle w:val="Betarp"/>
              <w:jc w:val="left"/>
              <w:rPr>
                <w:rFonts w:ascii="Calibri Light" w:hAnsi="Calibri Light" w:cs="Calibri Light"/>
                <w:sz w:val="18"/>
                <w:szCs w:val="18"/>
                <w:lang w:val="lt-LT"/>
              </w:rPr>
            </w:pPr>
            <w:r>
              <w:rPr>
                <w:rFonts w:ascii="Calibri Light" w:hAnsi="Calibri Light" w:cs="Calibri Light"/>
                <w:sz w:val="18"/>
                <w:szCs w:val="18"/>
                <w:lang w:val="lt-LT"/>
              </w:rPr>
              <w:lastRenderedPageBreak/>
              <w:t>3.1.10</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F33D65">
            <w:pPr>
              <w:pStyle w:val="Betarp"/>
              <w:rPr>
                <w:rFonts w:ascii="Calibri Light" w:eastAsia="Yu Mincho" w:hAnsi="Calibri Light" w:cs="Calibri Light"/>
                <w:sz w:val="18"/>
                <w:szCs w:val="18"/>
                <w:lang w:val="lt-LT"/>
              </w:rPr>
            </w:pPr>
          </w:p>
          <w:p w14:paraId="1D8EEE40"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F33D65">
            <w:pPr>
              <w:pStyle w:val="Betarp"/>
              <w:rPr>
                <w:rFonts w:ascii="Calibri Light" w:hAnsi="Calibri Light" w:cs="Calibri Light"/>
                <w:b/>
                <w:bCs/>
                <w:iCs/>
                <w:sz w:val="18"/>
                <w:szCs w:val="18"/>
                <w:lang w:val="lt-LT"/>
              </w:rPr>
            </w:pPr>
          </w:p>
          <w:p w14:paraId="20C86C3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8">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4539C4"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3ABA2D9E" w:rsidR="004539C4" w:rsidRPr="004539C4" w:rsidRDefault="001A02A4" w:rsidP="001A02A4">
            <w:pPr>
              <w:pStyle w:val="Betarp"/>
              <w:jc w:val="left"/>
              <w:rPr>
                <w:rFonts w:ascii="Calibri Light" w:hAnsi="Calibri Light" w:cs="Calibri Light"/>
                <w:sz w:val="18"/>
                <w:szCs w:val="18"/>
                <w:lang w:val="lt-LT"/>
              </w:rPr>
            </w:pPr>
            <w:r>
              <w:rPr>
                <w:rFonts w:ascii="Calibri Light" w:hAnsi="Calibri Light" w:cs="Calibri Light"/>
                <w:sz w:val="18"/>
                <w:szCs w:val="18"/>
                <w:lang w:val="lt-LT"/>
              </w:rPr>
              <w:t>3.1.11</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F33D65">
            <w:pPr>
              <w:pStyle w:val="Betarp"/>
              <w:rPr>
                <w:rFonts w:ascii="Calibri Light" w:eastAsia="Yu Mincho" w:hAnsi="Calibri Light" w:cs="Calibri Light"/>
                <w:sz w:val="18"/>
                <w:szCs w:val="18"/>
                <w:lang w:val="lt-LT"/>
              </w:rPr>
            </w:pPr>
          </w:p>
          <w:p w14:paraId="1B03AB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F33D65">
            <w:pPr>
              <w:pStyle w:val="Betarp"/>
              <w:rPr>
                <w:rFonts w:ascii="Calibri Light" w:hAnsi="Calibri Light" w:cs="Calibri Light"/>
                <w:bCs/>
                <w:iCs/>
                <w:sz w:val="18"/>
                <w:szCs w:val="18"/>
                <w:lang w:val="lt-LT"/>
              </w:rPr>
            </w:pPr>
          </w:p>
          <w:p w14:paraId="79667CBC" w14:textId="77777777" w:rsidR="004539C4" w:rsidRPr="004539C4" w:rsidRDefault="004539C4" w:rsidP="00F33D65">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4539C4" w:rsidP="00F33D65">
            <w:pPr>
              <w:rPr>
                <w:rFonts w:ascii="Calibri Light" w:hAnsi="Calibri Light" w:cs="Calibri Light"/>
                <w:bCs/>
                <w:iCs/>
                <w:sz w:val="18"/>
                <w:szCs w:val="18"/>
                <w:lang w:val="lt-LT"/>
              </w:rPr>
            </w:pPr>
            <w:hyperlink r:id="rId19" w:history="1">
              <w:r w:rsidRPr="004539C4">
                <w:rPr>
                  <w:rStyle w:val="Hipersaitas"/>
                  <w:rFonts w:ascii="Calibri Light" w:hAnsi="Calibri Light" w:cs="Calibri Light"/>
                  <w:sz w:val="18"/>
                  <w:szCs w:val="18"/>
                  <w:lang w:val="lt-LT"/>
                </w:rPr>
                <w:t>https://kt.gov.lt/lt/atviri-duomenys/diskvalifikavimas-is-viesuju-pirkimu</w:t>
              </w:r>
            </w:hyperlink>
            <w:r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8"/>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3B2715BB" w:rsidR="00F52095" w:rsidRPr="00D273B5" w:rsidRDefault="003F577B"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3F577B">
        <w:rPr>
          <w:rFonts w:ascii="Calibri Light" w:hAnsi="Calibri Light" w:cs="Calibri Light"/>
          <w:lang w:val="lt-LT"/>
        </w:rPr>
        <w:t>Tiekėjas, dalyvaujantis pirkime, turi atitikti 4 lentelėje nurodytus kvalifikacijos reikalavimus.</w:t>
      </w:r>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523F5D3B" w14:textId="77777777" w:rsidTr="005E66EA">
        <w:trPr>
          <w:trHeight w:val="241"/>
        </w:trPr>
        <w:tc>
          <w:tcPr>
            <w:tcW w:w="523" w:type="pct"/>
            <w:shd w:val="clear" w:color="auto" w:fill="F2F2F2" w:themeFill="background1" w:themeFillShade="F2"/>
            <w:vAlign w:val="center"/>
          </w:tcPr>
          <w:p w14:paraId="1415C964"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2DBC0B8"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37D1FF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A186A" w:rsidRPr="00D273B5"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D273B5" w:rsidRDefault="00DA186A" w:rsidP="00DA186A">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Techninis ir profesinis pajėgumas</w:t>
            </w:r>
          </w:p>
        </w:tc>
      </w:tr>
      <w:tr w:rsidR="001F0C86" w:rsidRPr="0062349B" w14:paraId="77AC4B9E" w14:textId="77777777" w:rsidTr="001F0C86">
        <w:trPr>
          <w:trHeight w:val="257"/>
        </w:trPr>
        <w:tc>
          <w:tcPr>
            <w:tcW w:w="523" w:type="pct"/>
            <w:shd w:val="clear" w:color="auto" w:fill="F2F2F2" w:themeFill="background1" w:themeFillShade="F2"/>
            <w:vAlign w:val="center"/>
          </w:tcPr>
          <w:p w14:paraId="6C3D368A" w14:textId="77777777" w:rsidR="001F0C86" w:rsidRPr="00D273B5" w:rsidRDefault="001F0C86"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2A0B9441" w14:textId="3E232D6E"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Tiekėjas per paskutinius 5 metus* arba per laiką nuo tiekėjo įregistravimo dienos (jeigu tiekėjas vykdė veiklą trumpiau nei 5 metus) iki pasiūlymo pateikimo termino pabaigos pagal vieną ar daugiau sutarčių yra tinkamai suteikęs informacinės sistemos ar registro kūrimo ir įdiegimo ar modernizavimo paslaugas, ar vykdęs informacinės sistemos ar registro priežiūrą, kurios (kurių) vertė (bendra vertė)</w:t>
            </w:r>
            <w:r w:rsidR="004345FA">
              <w:rPr>
                <w:rFonts w:ascii="Calibri Light" w:eastAsia="Calibri" w:hAnsi="Calibri Light" w:cs="Calibri Light"/>
                <w:iCs/>
                <w:lang w:val="lt-LT"/>
              </w:rPr>
              <w:t xml:space="preserve"> </w:t>
            </w:r>
            <w:r w:rsidRPr="002101CB">
              <w:rPr>
                <w:rFonts w:ascii="Calibri Light" w:eastAsia="Calibri" w:hAnsi="Calibri Light" w:cs="Calibri Light"/>
                <w:iCs/>
                <w:lang w:val="lt-LT"/>
              </w:rPr>
              <w:t>turi būti ne mažesnė kaip  200 000 Eur be PVM.</w:t>
            </w:r>
          </w:p>
          <w:p w14:paraId="19435443" w14:textId="77777777" w:rsidR="002101CB" w:rsidRPr="002101CB" w:rsidRDefault="002101CB" w:rsidP="002101CB">
            <w:pPr>
              <w:spacing w:after="0" w:line="240" w:lineRule="auto"/>
              <w:rPr>
                <w:rFonts w:ascii="Calibri Light" w:eastAsia="Calibri" w:hAnsi="Calibri Light" w:cs="Calibri Light"/>
                <w:iCs/>
                <w:lang w:val="lt-LT"/>
              </w:rPr>
            </w:pPr>
          </w:p>
          <w:p w14:paraId="47044F3A" w14:textId="47BE3FA6"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Į sutarties vertę neįskaičiuojama techninės ir licencinės programinės įrangos tiekimo vertė.</w:t>
            </w:r>
          </w:p>
          <w:p w14:paraId="0B604974" w14:textId="77777777" w:rsidR="002101CB" w:rsidRPr="002101CB" w:rsidRDefault="002101CB" w:rsidP="002101CB">
            <w:pPr>
              <w:spacing w:after="0" w:line="240" w:lineRule="auto"/>
              <w:rPr>
                <w:rFonts w:ascii="Calibri Light" w:eastAsia="Calibri" w:hAnsi="Calibri Light" w:cs="Calibri Light"/>
                <w:iCs/>
                <w:lang w:val="lt-LT"/>
              </w:rPr>
            </w:pPr>
          </w:p>
          <w:p w14:paraId="07EE9167" w14:textId="22B7A4F0"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 xml:space="preserve">Tiekėjai patirtį gali įrodinėti </w:t>
            </w:r>
            <w:r w:rsidR="008E19C4">
              <w:rPr>
                <w:rFonts w:ascii="Calibri Light" w:eastAsia="Calibri" w:hAnsi="Calibri Light" w:cs="Calibri Light"/>
                <w:iCs/>
                <w:lang w:val="lt-LT"/>
              </w:rPr>
              <w:t xml:space="preserve">tiek </w:t>
            </w:r>
            <w:r w:rsidRPr="002101CB">
              <w:rPr>
                <w:rFonts w:ascii="Calibri Light" w:eastAsia="Calibri" w:hAnsi="Calibri Light" w:cs="Calibri Light"/>
                <w:iCs/>
                <w:lang w:val="lt-LT"/>
              </w:rPr>
              <w:t>baigtomis sutartimis, tiek nebaigtų vykdyti sutarčių įvykdytomis dalimis.</w:t>
            </w:r>
          </w:p>
          <w:p w14:paraId="664CE0FA" w14:textId="77777777" w:rsidR="002101CB" w:rsidRPr="002101CB" w:rsidRDefault="002101CB" w:rsidP="002101CB">
            <w:pPr>
              <w:spacing w:after="0" w:line="240" w:lineRule="auto"/>
              <w:rPr>
                <w:rFonts w:ascii="Calibri Light" w:eastAsia="Calibri" w:hAnsi="Calibri Light" w:cs="Calibri Light"/>
                <w:iCs/>
                <w:lang w:val="lt-LT"/>
              </w:rPr>
            </w:pPr>
          </w:p>
          <w:p w14:paraId="2E5FB861" w14:textId="3A62DFF0"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Jei tiekėjas teikia informaciją apie vykdom</w:t>
            </w:r>
            <w:r w:rsidR="0010099D">
              <w:rPr>
                <w:rFonts w:ascii="Calibri Light" w:eastAsia="Calibri" w:hAnsi="Calibri Light" w:cs="Calibri Light"/>
                <w:iCs/>
                <w:lang w:val="lt-LT"/>
              </w:rPr>
              <w:t>ą</w:t>
            </w:r>
            <w:r w:rsidRPr="002101CB">
              <w:rPr>
                <w:rFonts w:ascii="Calibri Light" w:eastAsia="Calibri" w:hAnsi="Calibri Light" w:cs="Calibri Light"/>
                <w:iCs/>
                <w:lang w:val="lt-LT"/>
              </w:rPr>
              <w:t>/</w:t>
            </w:r>
            <w:r w:rsidR="0051018D">
              <w:rPr>
                <w:rFonts w:ascii="Calibri Light" w:eastAsia="Calibri" w:hAnsi="Calibri Light" w:cs="Calibri Light"/>
                <w:iCs/>
                <w:lang w:val="lt-LT"/>
              </w:rPr>
              <w:t>as</w:t>
            </w:r>
            <w:r w:rsidRPr="002101CB">
              <w:rPr>
                <w:rFonts w:ascii="Calibri Light" w:eastAsia="Calibri" w:hAnsi="Calibri Light" w:cs="Calibri Light"/>
                <w:iCs/>
                <w:lang w:val="lt-LT"/>
              </w:rPr>
              <w:t xml:space="preserve"> sutart</w:t>
            </w:r>
            <w:r w:rsidR="0051018D">
              <w:rPr>
                <w:rFonts w:ascii="Calibri Light" w:eastAsia="Calibri" w:hAnsi="Calibri Light" w:cs="Calibri Light"/>
                <w:iCs/>
                <w:lang w:val="lt-LT"/>
              </w:rPr>
              <w:t>į</w:t>
            </w:r>
            <w:r w:rsidRPr="002101CB">
              <w:rPr>
                <w:rFonts w:ascii="Calibri Light" w:eastAsia="Calibri" w:hAnsi="Calibri Light" w:cs="Calibri Light"/>
                <w:iCs/>
                <w:lang w:val="lt-LT"/>
              </w:rPr>
              <w:t>/</w:t>
            </w:r>
            <w:r w:rsidR="0051018D">
              <w:rPr>
                <w:rFonts w:ascii="Calibri Light" w:eastAsia="Calibri" w:hAnsi="Calibri Light" w:cs="Calibri Light"/>
                <w:iCs/>
                <w:lang w:val="lt-LT"/>
              </w:rPr>
              <w:t>is</w:t>
            </w:r>
            <w:r w:rsidRPr="002101CB">
              <w:rPr>
                <w:rFonts w:ascii="Calibri Light" w:eastAsia="Calibri" w:hAnsi="Calibri Light" w:cs="Calibri Light"/>
                <w:iCs/>
                <w:lang w:val="lt-LT"/>
              </w:rPr>
              <w:t xml:space="preserve">, </w:t>
            </w:r>
            <w:r w:rsidR="0051018D">
              <w:rPr>
                <w:rFonts w:ascii="Calibri Light" w:eastAsia="Calibri" w:hAnsi="Calibri Light" w:cs="Calibri Light"/>
                <w:iCs/>
                <w:lang w:val="lt-LT"/>
              </w:rPr>
              <w:t xml:space="preserve">suteiktų paslaugų vertė </w:t>
            </w:r>
            <w:r w:rsidRPr="002101CB">
              <w:rPr>
                <w:rFonts w:ascii="Calibri Light" w:eastAsia="Calibri" w:hAnsi="Calibri Light" w:cs="Calibri Light"/>
                <w:iCs/>
                <w:lang w:val="lt-LT"/>
              </w:rPr>
              <w:t xml:space="preserve">per </w:t>
            </w:r>
            <w:r w:rsidR="00AC3D1E">
              <w:rPr>
                <w:rFonts w:ascii="Calibri Light" w:eastAsia="Calibri" w:hAnsi="Calibri Light" w:cs="Calibri Light"/>
                <w:iCs/>
                <w:lang w:val="lt-LT"/>
              </w:rPr>
              <w:t>šiame kvalifikacijos reikalavime</w:t>
            </w:r>
            <w:r w:rsidR="00AC3D1E" w:rsidRPr="002101CB">
              <w:rPr>
                <w:rFonts w:ascii="Calibri Light" w:eastAsia="Calibri" w:hAnsi="Calibri Light" w:cs="Calibri Light"/>
                <w:iCs/>
                <w:lang w:val="lt-LT"/>
              </w:rPr>
              <w:t xml:space="preserve"> </w:t>
            </w:r>
            <w:r w:rsidRPr="002101CB">
              <w:rPr>
                <w:rFonts w:ascii="Calibri Light" w:eastAsia="Calibri" w:hAnsi="Calibri Light" w:cs="Calibri Light"/>
                <w:iCs/>
                <w:lang w:val="lt-LT"/>
              </w:rPr>
              <w:t>nurodytą laikotarpį turi būti ne mažesnė nei  200 000 Eur be PVM.</w:t>
            </w:r>
          </w:p>
          <w:p w14:paraId="293127BF" w14:textId="77777777" w:rsidR="002101CB" w:rsidRPr="002101CB" w:rsidRDefault="002101CB" w:rsidP="002101CB">
            <w:pPr>
              <w:spacing w:after="0" w:line="240" w:lineRule="auto"/>
              <w:rPr>
                <w:rFonts w:ascii="Calibri Light" w:eastAsia="Calibri" w:hAnsi="Calibri Light" w:cs="Calibri Light"/>
                <w:iCs/>
                <w:lang w:val="lt-LT"/>
              </w:rPr>
            </w:pPr>
          </w:p>
          <w:p w14:paraId="5DCEA14D" w14:textId="77777777" w:rsidR="002101CB" w:rsidRPr="002101C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lastRenderedPageBreak/>
              <w:t>Nurodyti reikalavimai gali būti tenkinami viena arba keliomis atskiromis sutartimis.</w:t>
            </w:r>
          </w:p>
          <w:p w14:paraId="5B0EFBC9" w14:textId="77777777" w:rsidR="002101CB" w:rsidRPr="002101CB" w:rsidRDefault="002101CB" w:rsidP="002101CB">
            <w:pPr>
              <w:spacing w:after="0" w:line="240" w:lineRule="auto"/>
              <w:rPr>
                <w:rFonts w:ascii="Calibri Light" w:eastAsia="Calibri" w:hAnsi="Calibri Light" w:cs="Calibri Light"/>
                <w:iCs/>
                <w:lang w:val="lt-LT"/>
              </w:rPr>
            </w:pPr>
          </w:p>
          <w:p w14:paraId="03624479" w14:textId="2125BC03" w:rsidR="001F0C86" w:rsidRPr="003F577B" w:rsidRDefault="002101CB" w:rsidP="002101CB">
            <w:pPr>
              <w:spacing w:after="0" w:line="240" w:lineRule="auto"/>
              <w:rPr>
                <w:rFonts w:ascii="Calibri Light" w:eastAsia="Calibri" w:hAnsi="Calibri Light" w:cs="Calibri Light"/>
                <w:iCs/>
                <w:lang w:val="lt-LT"/>
              </w:rPr>
            </w:pPr>
            <w:r w:rsidRPr="002101CB">
              <w:rPr>
                <w:rFonts w:ascii="Calibri Light" w:eastAsia="Calibri" w:hAnsi="Calibri Light" w:cs="Calibri Light"/>
                <w:iCs/>
                <w:lang w:val="lt-LT"/>
              </w:rPr>
              <w:t>* Sutartis gali būti pradėta vykdyti anksčiau, nei prieš 5 metus, tačiau sutarties (sutarties dalies) vykdymo pabaiga turi patekti į nurodytą 5 metų (iki pasiūlymų pateikimo termino pabaigos) laikotarpį, skaičiuojant nuo paskutinės</w:t>
            </w:r>
            <w:r w:rsidR="00AC3D1E">
              <w:rPr>
                <w:rFonts w:ascii="Calibri Light" w:eastAsia="Calibri" w:hAnsi="Calibri Light" w:cs="Calibri Light"/>
                <w:iCs/>
                <w:lang w:val="lt-LT"/>
              </w:rPr>
              <w:t xml:space="preserve"> </w:t>
            </w:r>
            <w:r w:rsidR="00E37D74" w:rsidRPr="00E37D74">
              <w:rPr>
                <w:rFonts w:ascii="Calibri Light" w:eastAsia="Calibri" w:hAnsi="Calibri Light" w:cs="Calibri Light"/>
                <w:iCs/>
                <w:lang w:val="lt-LT"/>
              </w:rPr>
              <w:t>pasiūlymų pateikimo termino dienos</w:t>
            </w:r>
            <w:r w:rsidR="00E37D74">
              <w:rPr>
                <w:rFonts w:ascii="Calibri Light" w:eastAsia="Calibri" w:hAnsi="Calibri Light" w:cs="Calibri Light"/>
                <w:iCs/>
                <w:lang w:val="lt-LT"/>
              </w:rPr>
              <w:t>.</w:t>
            </w:r>
          </w:p>
        </w:tc>
        <w:tc>
          <w:tcPr>
            <w:tcW w:w="2298" w:type="pct"/>
            <w:shd w:val="clear" w:color="auto" w:fill="auto"/>
          </w:tcPr>
          <w:p w14:paraId="0D7CC5B9" w14:textId="77777777" w:rsidR="007C4881" w:rsidRPr="007C4881" w:rsidRDefault="007C4881" w:rsidP="007C4881">
            <w:pPr>
              <w:spacing w:after="0" w:line="240" w:lineRule="auto"/>
              <w:rPr>
                <w:rFonts w:ascii="Calibri Light" w:eastAsia="Calibri" w:hAnsi="Calibri Light" w:cs="Calibri Light"/>
                <w:iCs/>
                <w:lang w:val="lt-LT"/>
              </w:rPr>
            </w:pPr>
            <w:r w:rsidRPr="007C4881">
              <w:rPr>
                <w:rFonts w:ascii="Calibri Light" w:eastAsia="Calibri" w:hAnsi="Calibri Light" w:cs="Calibri Light"/>
                <w:iCs/>
                <w:lang w:val="lt-LT"/>
              </w:rPr>
              <w:lastRenderedPageBreak/>
              <w:t>Pateikiama:</w:t>
            </w:r>
          </w:p>
          <w:p w14:paraId="22426172" w14:textId="2F238DEC" w:rsidR="007C4881" w:rsidRDefault="007C4881" w:rsidP="007C4881">
            <w:pPr>
              <w:spacing w:after="0" w:line="240" w:lineRule="auto"/>
              <w:rPr>
                <w:rFonts w:ascii="Calibri Light" w:eastAsia="Calibri" w:hAnsi="Calibri Light" w:cs="Calibri Light"/>
                <w:iCs/>
                <w:lang w:val="lt-LT"/>
              </w:rPr>
            </w:pPr>
            <w:r w:rsidRPr="007C4881">
              <w:rPr>
                <w:rFonts w:ascii="Calibri Light" w:eastAsia="Calibri" w:hAnsi="Calibri Light" w:cs="Calibri Light"/>
                <w:iCs/>
                <w:lang w:val="lt-LT"/>
              </w:rPr>
              <w:t>1) Tiekėjo per paskutinius (5 penkis) metus arba per laiką nuo tiekėjo įregistravimo dienos (jeigu tiekėjas vykdė veiklą trumpiau nei 5 metus) iki pasiūlymo pateikimo termino pabaigos  tinkamai suteiktų paslaugų, atitinkančių nurodytus reikalavimus, sąrašas (</w:t>
            </w:r>
            <w:r w:rsidR="00A46901" w:rsidRPr="00A46901">
              <w:rPr>
                <w:rFonts w:ascii="Calibri Light" w:eastAsia="Calibri" w:hAnsi="Calibri Light" w:cs="Calibri Light"/>
                <w:bCs/>
                <w:iCs/>
                <w:lang w:val="lt-LT"/>
              </w:rPr>
              <w:t>BS 15.4 punkte nurodytu atveju užpildyta 3 lentelė 6 IA PD FK formoje</w:t>
            </w:r>
            <w:r w:rsidRPr="007C4881">
              <w:rPr>
                <w:rFonts w:ascii="Calibri Light" w:eastAsia="Calibri" w:hAnsi="Calibri Light" w:cs="Calibri Light"/>
                <w:iCs/>
                <w:lang w:val="lt-LT"/>
              </w:rPr>
              <w:t>), kuriame turi būti nurodyta: sutarties pavadinimas, sudarymo data, Nr., trumpas sut</w:t>
            </w:r>
            <w:r w:rsidR="00A46901">
              <w:rPr>
                <w:rFonts w:ascii="Calibri Light" w:eastAsia="Calibri" w:hAnsi="Calibri Light" w:cs="Calibri Light"/>
                <w:iCs/>
                <w:lang w:val="lt-LT"/>
              </w:rPr>
              <w:t>eiktų</w:t>
            </w:r>
            <w:r w:rsidR="005D1844">
              <w:rPr>
                <w:rFonts w:ascii="Calibri Light" w:eastAsia="Calibri" w:hAnsi="Calibri Light" w:cs="Calibri Light"/>
                <w:iCs/>
                <w:lang w:val="lt-LT"/>
              </w:rPr>
              <w:t xml:space="preserve"> paslaugų</w:t>
            </w:r>
            <w:r w:rsidRPr="007C4881">
              <w:rPr>
                <w:rFonts w:ascii="Calibri Light" w:eastAsia="Calibri" w:hAnsi="Calibri Light" w:cs="Calibri Light"/>
                <w:iCs/>
                <w:lang w:val="lt-LT"/>
              </w:rPr>
              <w:t xml:space="preserve"> aprašymas, </w:t>
            </w:r>
            <w:r w:rsidR="005D1844">
              <w:rPr>
                <w:rFonts w:ascii="Calibri Light" w:eastAsia="Calibri" w:hAnsi="Calibri Light" w:cs="Calibri Light"/>
                <w:iCs/>
                <w:lang w:val="lt-LT"/>
              </w:rPr>
              <w:t>suteiktų paslaugų</w:t>
            </w:r>
            <w:r w:rsidRPr="007C4881">
              <w:rPr>
                <w:rFonts w:ascii="Calibri Light" w:eastAsia="Calibri" w:hAnsi="Calibri Light" w:cs="Calibri Light"/>
                <w:iCs/>
                <w:lang w:val="lt-LT"/>
              </w:rPr>
              <w:t xml:space="preserve"> vertė, </w:t>
            </w:r>
            <w:r w:rsidR="00E62EA4">
              <w:rPr>
                <w:rFonts w:ascii="Calibri Light" w:eastAsia="Calibri" w:hAnsi="Calibri Light" w:cs="Calibri Light"/>
                <w:iCs/>
                <w:lang w:val="lt-LT"/>
              </w:rPr>
              <w:t>paslaugų teikimo laikotarpis</w:t>
            </w:r>
            <w:r w:rsidRPr="007C4881">
              <w:rPr>
                <w:rFonts w:ascii="Calibri Light" w:eastAsia="Calibri" w:hAnsi="Calibri Light" w:cs="Calibri Light"/>
                <w:iCs/>
                <w:lang w:val="lt-LT"/>
              </w:rPr>
              <w:t>, užsakovo</w:t>
            </w:r>
            <w:r w:rsidR="00E62EA4">
              <w:rPr>
                <w:rFonts w:ascii="Calibri Light" w:eastAsia="Calibri" w:hAnsi="Calibri Light" w:cs="Calibri Light"/>
                <w:iCs/>
                <w:lang w:val="lt-LT"/>
              </w:rPr>
              <w:t xml:space="preserve"> (paslaugų gavėjo)</w:t>
            </w:r>
            <w:r w:rsidRPr="007C4881">
              <w:rPr>
                <w:rFonts w:ascii="Calibri Light" w:eastAsia="Calibri" w:hAnsi="Calibri Light" w:cs="Calibri Light"/>
                <w:iCs/>
                <w:lang w:val="lt-LT"/>
              </w:rPr>
              <w:t xml:space="preserve"> pavadinimas, adresas, atstovo vardas, pavardė, telefono numeris, elektroninio pašto adresas. </w:t>
            </w:r>
          </w:p>
          <w:p w14:paraId="1DD4B71C" w14:textId="77777777" w:rsidR="00E62EA4" w:rsidRDefault="00E62EA4" w:rsidP="007C4881">
            <w:pPr>
              <w:spacing w:after="0" w:line="240" w:lineRule="auto"/>
              <w:rPr>
                <w:rFonts w:ascii="Calibri Light" w:eastAsia="Calibri" w:hAnsi="Calibri Light" w:cs="Calibri Light"/>
                <w:iCs/>
                <w:lang w:val="lt-LT"/>
              </w:rPr>
            </w:pPr>
          </w:p>
          <w:p w14:paraId="7D249216" w14:textId="77777777" w:rsidR="00281399" w:rsidRPr="00BA123C" w:rsidRDefault="00281399" w:rsidP="00281399">
            <w:pPr>
              <w:spacing w:after="0" w:line="240" w:lineRule="auto"/>
              <w:rPr>
                <w:rFonts w:ascii="Calibri Light" w:eastAsia="Calibri" w:hAnsi="Calibri Light" w:cs="Calibri Light"/>
                <w:lang w:val="lt-LT"/>
              </w:rPr>
            </w:pPr>
            <w:r w:rsidRPr="00BA123C">
              <w:rPr>
                <w:rFonts w:ascii="Calibri Light" w:eastAsia="Calibri" w:hAnsi="Calibri Light" w:cs="Calibri Light"/>
                <w:lang w:val="lt-LT"/>
              </w:rPr>
              <w:t>Tuo atveju, jeigu pateikiama informacija apie vykdomą</w:t>
            </w:r>
            <w:r>
              <w:rPr>
                <w:rFonts w:ascii="Calibri Light" w:eastAsia="Calibri" w:hAnsi="Calibri Light" w:cs="Calibri Light"/>
                <w:lang w:val="lt-LT"/>
              </w:rPr>
              <w:t>/as</w:t>
            </w:r>
            <w:r w:rsidRPr="00BA123C">
              <w:rPr>
                <w:rFonts w:ascii="Calibri Light" w:eastAsia="Calibri" w:hAnsi="Calibri Light" w:cs="Calibri Light"/>
                <w:lang w:val="lt-LT"/>
              </w:rPr>
              <w:t xml:space="preserve"> sutartį</w:t>
            </w:r>
            <w:r>
              <w:rPr>
                <w:rFonts w:ascii="Calibri Light" w:eastAsia="Calibri" w:hAnsi="Calibri Light" w:cs="Calibri Light"/>
                <w:lang w:val="lt-LT"/>
              </w:rPr>
              <w:t>/is</w:t>
            </w:r>
            <w:r w:rsidRPr="00BA123C">
              <w:rPr>
                <w:rFonts w:ascii="Calibri Light" w:eastAsia="Calibri" w:hAnsi="Calibri Light" w:cs="Calibri Light"/>
                <w:lang w:val="lt-LT"/>
              </w:rPr>
              <w:t xml:space="preserve">, turi būti aiškiai nurodyta, kokios </w:t>
            </w:r>
            <w:r>
              <w:rPr>
                <w:rFonts w:ascii="Calibri Light" w:eastAsia="Calibri" w:hAnsi="Calibri Light" w:cs="Calibri Light"/>
                <w:lang w:val="lt-LT"/>
              </w:rPr>
              <w:t>paslaugos</w:t>
            </w:r>
            <w:r w:rsidRPr="00BA123C">
              <w:rPr>
                <w:rFonts w:ascii="Calibri Light" w:eastAsia="Calibri" w:hAnsi="Calibri Light" w:cs="Calibri Light"/>
                <w:lang w:val="lt-LT"/>
              </w:rPr>
              <w:t xml:space="preserve"> buvo </w:t>
            </w:r>
            <w:r>
              <w:rPr>
                <w:rFonts w:ascii="Calibri Light" w:eastAsia="Calibri" w:hAnsi="Calibri Light" w:cs="Calibri Light"/>
                <w:lang w:val="lt-LT"/>
              </w:rPr>
              <w:t>suteiktos</w:t>
            </w:r>
            <w:r w:rsidRPr="00BA123C">
              <w:rPr>
                <w:rFonts w:ascii="Calibri Light" w:eastAsia="Calibri" w:hAnsi="Calibri Light" w:cs="Calibri Light"/>
                <w:lang w:val="lt-LT"/>
              </w:rPr>
              <w:t xml:space="preserve"> ir kokia </w:t>
            </w:r>
            <w:r>
              <w:rPr>
                <w:rFonts w:ascii="Calibri Light" w:eastAsia="Calibri" w:hAnsi="Calibri Light" w:cs="Calibri Light"/>
                <w:lang w:val="lt-LT"/>
              </w:rPr>
              <w:t>suteiktų paslaugų</w:t>
            </w:r>
            <w:r w:rsidRPr="00BA123C">
              <w:rPr>
                <w:rFonts w:ascii="Calibri Light" w:eastAsia="Calibri" w:hAnsi="Calibri Light" w:cs="Calibri Light"/>
                <w:lang w:val="lt-LT"/>
              </w:rPr>
              <w:t xml:space="preserve"> </w:t>
            </w:r>
            <w:r>
              <w:rPr>
                <w:rFonts w:ascii="Calibri Light" w:eastAsia="Calibri" w:hAnsi="Calibri Light" w:cs="Calibri Light"/>
                <w:lang w:val="lt-LT"/>
              </w:rPr>
              <w:t>vertė</w:t>
            </w:r>
            <w:r w:rsidRPr="00BA123C">
              <w:rPr>
                <w:rFonts w:ascii="Calibri Light" w:eastAsia="Calibri" w:hAnsi="Calibri Light" w:cs="Calibri Light"/>
                <w:lang w:val="lt-LT"/>
              </w:rPr>
              <w:t>. Laikoma, jog patirtis atitinka keliamą reikalavimą, jei vykdom</w:t>
            </w:r>
            <w:r>
              <w:rPr>
                <w:rFonts w:ascii="Calibri Light" w:eastAsia="Calibri" w:hAnsi="Calibri Light" w:cs="Calibri Light"/>
                <w:lang w:val="lt-LT"/>
              </w:rPr>
              <w:t>a/omis</w:t>
            </w:r>
            <w:r w:rsidRPr="00BA123C">
              <w:rPr>
                <w:rFonts w:ascii="Calibri Light" w:eastAsia="Calibri" w:hAnsi="Calibri Light" w:cs="Calibri Light"/>
                <w:lang w:val="lt-LT"/>
              </w:rPr>
              <w:t xml:space="preserve"> sutarti</w:t>
            </w:r>
            <w:r>
              <w:rPr>
                <w:rFonts w:ascii="Calibri Light" w:eastAsia="Calibri" w:hAnsi="Calibri Light" w:cs="Calibri Light"/>
                <w:lang w:val="lt-LT"/>
              </w:rPr>
              <w:t>mi/is</w:t>
            </w:r>
            <w:r w:rsidRPr="00BA123C">
              <w:rPr>
                <w:rFonts w:ascii="Calibri Light" w:eastAsia="Calibri" w:hAnsi="Calibri Light" w:cs="Calibri Light"/>
                <w:lang w:val="lt-LT"/>
              </w:rPr>
              <w:t xml:space="preserve"> </w:t>
            </w:r>
            <w:r>
              <w:rPr>
                <w:rFonts w:ascii="Calibri Light" w:eastAsia="Calibri" w:hAnsi="Calibri Light" w:cs="Calibri Light"/>
                <w:lang w:val="lt-LT"/>
              </w:rPr>
              <w:t xml:space="preserve">suteiktų paslaugų </w:t>
            </w:r>
            <w:r w:rsidRPr="00BA123C">
              <w:rPr>
                <w:rFonts w:ascii="Calibri Light" w:eastAsia="Calibri" w:hAnsi="Calibri Light" w:cs="Calibri Light"/>
                <w:lang w:val="lt-LT"/>
              </w:rPr>
              <w:t xml:space="preserve"> vertė </w:t>
            </w:r>
            <w:r>
              <w:rPr>
                <w:rFonts w:ascii="Calibri Light" w:eastAsia="Calibri" w:hAnsi="Calibri Light" w:cs="Calibri Light"/>
                <w:lang w:val="lt-LT"/>
              </w:rPr>
              <w:t xml:space="preserve">per šiame kvalifikacijos reikalavime nurodytą laikotarpį </w:t>
            </w:r>
            <w:r w:rsidRPr="00BA123C">
              <w:rPr>
                <w:rFonts w:ascii="Calibri Light" w:eastAsia="Calibri" w:hAnsi="Calibri Light" w:cs="Calibri Light"/>
                <w:lang w:val="lt-LT"/>
              </w:rPr>
              <w:t>yra ne mažesnė nei</w:t>
            </w:r>
            <w:r>
              <w:rPr>
                <w:rFonts w:ascii="Calibri Light" w:eastAsia="Calibri" w:hAnsi="Calibri Light" w:cs="Calibri Light"/>
                <w:lang w:val="lt-LT"/>
              </w:rPr>
              <w:t xml:space="preserve"> 200 000 Eur be PVM</w:t>
            </w:r>
            <w:r w:rsidRPr="00BA123C">
              <w:rPr>
                <w:rFonts w:ascii="Calibri Light" w:eastAsia="Calibri" w:hAnsi="Calibri Light" w:cs="Calibri Light"/>
                <w:lang w:val="lt-LT"/>
              </w:rPr>
              <w:t>.</w:t>
            </w:r>
            <w:r>
              <w:rPr>
                <w:rFonts w:ascii="Calibri Light" w:eastAsia="Calibri" w:hAnsi="Calibri Light" w:cs="Calibri Light"/>
                <w:lang w:val="lt-LT"/>
              </w:rPr>
              <w:t xml:space="preserve"> </w:t>
            </w:r>
          </w:p>
          <w:p w14:paraId="7F0542DC" w14:textId="77777777" w:rsidR="00281399" w:rsidRPr="00BA123C" w:rsidRDefault="00281399" w:rsidP="00281399">
            <w:pPr>
              <w:spacing w:after="0" w:line="240" w:lineRule="auto"/>
              <w:rPr>
                <w:rFonts w:ascii="Calibri Light" w:eastAsia="Calibri" w:hAnsi="Calibri Light" w:cs="Calibri Light"/>
                <w:lang w:val="lt-LT"/>
              </w:rPr>
            </w:pPr>
          </w:p>
          <w:p w14:paraId="07E2EF48" w14:textId="77777777" w:rsidR="00281399" w:rsidRPr="00BA123C" w:rsidRDefault="00281399" w:rsidP="00281399">
            <w:pPr>
              <w:spacing w:after="0" w:line="240" w:lineRule="auto"/>
              <w:rPr>
                <w:rFonts w:ascii="Calibri Light" w:eastAsia="Calibri" w:hAnsi="Calibri Light" w:cs="Calibri Light"/>
                <w:lang w:val="lt-LT"/>
              </w:rPr>
            </w:pPr>
            <w:r w:rsidRPr="00BA123C">
              <w:rPr>
                <w:rFonts w:ascii="Calibri Light" w:eastAsia="Calibri" w:hAnsi="Calibri Light" w:cs="Calibri Light"/>
                <w:lang w:val="lt-LT"/>
              </w:rPr>
              <w:lastRenderedPageBreak/>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6C0A6472" w14:textId="77777777" w:rsidR="00E62EA4" w:rsidRDefault="00E62EA4" w:rsidP="007C4881">
            <w:pPr>
              <w:spacing w:after="0" w:line="240" w:lineRule="auto"/>
              <w:rPr>
                <w:rFonts w:ascii="Calibri Light" w:eastAsia="Calibri" w:hAnsi="Calibri Light" w:cs="Calibri Light"/>
                <w:iCs/>
                <w:lang w:val="lt-LT"/>
              </w:rPr>
            </w:pPr>
          </w:p>
          <w:p w14:paraId="6BE97EA4" w14:textId="70E3245E" w:rsidR="001F0C86" w:rsidRPr="003F577B" w:rsidRDefault="007C4881" w:rsidP="007C4881">
            <w:pPr>
              <w:spacing w:after="0" w:line="240" w:lineRule="auto"/>
              <w:rPr>
                <w:rFonts w:ascii="Calibri Light" w:eastAsia="Calibri" w:hAnsi="Calibri Light" w:cs="Calibri Light"/>
                <w:iCs/>
                <w:lang w:val="lt-LT"/>
              </w:rPr>
            </w:pPr>
            <w:r w:rsidRPr="007C4881">
              <w:rPr>
                <w:rFonts w:ascii="Calibri Light" w:eastAsia="Calibri" w:hAnsi="Calibri Light" w:cs="Calibri Light"/>
                <w:iCs/>
                <w:lang w:val="lt-LT"/>
              </w:rPr>
              <w:t xml:space="preserve">2) </w:t>
            </w:r>
            <w:r w:rsidR="00643894" w:rsidRPr="00643894">
              <w:rPr>
                <w:rFonts w:ascii="Calibri Light" w:eastAsia="Calibri" w:hAnsi="Calibri Light" w:cs="Calibri Light"/>
                <w:iCs/>
                <w:lang w:val="lt-LT"/>
              </w:rPr>
              <w:t>P</w:t>
            </w:r>
            <w:r w:rsidR="00643894" w:rsidRPr="00643894">
              <w:rPr>
                <w:rFonts w:ascii="Calibri Light" w:eastAsia="Calibri" w:hAnsi="Calibri Light" w:cs="Calibri Light"/>
                <w:iCs/>
                <w:u w:val="single"/>
                <w:lang w:val="lt-LT"/>
              </w:rPr>
              <w:t>aslaugų gavėjo patvirtinta pažyma (-os), patvirtinanti (-ios), kad paslaugos suteiktos tinkamai.</w:t>
            </w:r>
            <w:r w:rsidR="00643894" w:rsidRPr="00643894">
              <w:rPr>
                <w:rFonts w:ascii="Calibri Light" w:eastAsia="Calibri" w:hAnsi="Calibri Light" w:cs="Calibri Light"/>
                <w:iCs/>
                <w:lang w:val="lt-LT"/>
              </w:rPr>
              <w:t xml:space="preserve"> Pažymoje (-ose) </w:t>
            </w:r>
            <w:r w:rsidR="00643894" w:rsidRPr="00643894">
              <w:rPr>
                <w:rFonts w:ascii="Calibri Light" w:eastAsia="Calibri" w:hAnsi="Calibri Light" w:cs="Calibri Light"/>
                <w:b/>
                <w:bCs/>
                <w:iCs/>
                <w:lang w:val="lt-LT"/>
              </w:rPr>
              <w:t>turi būti nurodyta: sutarties pavadinimas, Nr., suteiktų paslaugų bendra (-os) suma (-os), data (-os), paslaugų gavėjas (-ai), ar paslaugos buvo suteiktos tinkamai</w:t>
            </w:r>
            <w:r w:rsidRPr="007C4881">
              <w:rPr>
                <w:rFonts w:ascii="Calibri Light" w:eastAsia="Calibri" w:hAnsi="Calibri Light" w:cs="Calibri Light"/>
                <w:iCs/>
                <w:lang w:val="lt-LT"/>
              </w:rPr>
              <w:t>.</w:t>
            </w:r>
          </w:p>
        </w:tc>
      </w:tr>
      <w:tr w:rsidR="008321CF" w:rsidRPr="0062349B" w14:paraId="0827B3DA" w14:textId="77777777" w:rsidTr="008321CF">
        <w:trPr>
          <w:trHeight w:val="257"/>
        </w:trPr>
        <w:tc>
          <w:tcPr>
            <w:tcW w:w="5000" w:type="pct"/>
            <w:gridSpan w:val="3"/>
            <w:shd w:val="clear" w:color="auto" w:fill="F2F2F2" w:themeFill="background1" w:themeFillShade="F2"/>
            <w:vAlign w:val="center"/>
          </w:tcPr>
          <w:p w14:paraId="11DF3466" w14:textId="2B592A40" w:rsidR="008321CF" w:rsidRPr="00D273B5" w:rsidRDefault="008321CF" w:rsidP="008321CF">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lastRenderedPageBreak/>
              <w:t>Ūkio subjektų grupės dalyvavimo pirkime</w:t>
            </w:r>
            <w:r w:rsidR="00912DF2" w:rsidRPr="00D273B5">
              <w:rPr>
                <w:rFonts w:ascii="Calibri Light" w:eastAsia="Calibri" w:hAnsi="Calibri Light" w:cs="Calibri Light"/>
                <w:b/>
                <w:lang w:val="lt-LT"/>
              </w:rPr>
              <w:t xml:space="preserve"> ir/ar </w:t>
            </w:r>
            <w:r w:rsidRPr="00D273B5">
              <w:rPr>
                <w:rFonts w:ascii="Calibri Light" w:eastAsia="Calibri" w:hAnsi="Calibri Light" w:cs="Calibri Light"/>
                <w:b/>
                <w:lang w:val="lt-LT"/>
              </w:rPr>
              <w:t>rėmimosi kitų ūkio subjektų pajėgumais sąlygos:</w:t>
            </w:r>
          </w:p>
          <w:p w14:paraId="62056187" w14:textId="1302457A" w:rsidR="008321CF" w:rsidRPr="00D273B5" w:rsidRDefault="008321CF" w:rsidP="008321CF">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a) reikalavimą turi atitikti visi ūkio subjektų grupės nariai kartu</w:t>
            </w:r>
            <w:r w:rsidR="00AB6836" w:rsidRPr="00D273B5">
              <w:rPr>
                <w:rFonts w:ascii="Calibri Light" w:eastAsia="Calibri" w:hAnsi="Calibri Light" w:cs="Calibri Light"/>
                <w:i/>
                <w:iCs/>
                <w:lang w:val="lt-LT"/>
              </w:rPr>
              <w:t>, atsižvelgiant į</w:t>
            </w:r>
            <w:r w:rsidRPr="00D273B5">
              <w:rPr>
                <w:rFonts w:ascii="Calibri Light" w:eastAsia="Calibri" w:hAnsi="Calibri Light" w:cs="Calibri Light"/>
                <w:i/>
                <w:iCs/>
                <w:lang w:val="lt-LT"/>
              </w:rPr>
              <w:t xml:space="preserve"> jų prisiimamus įsipareigojimus pirkimo sutarčiai vykdyti (patirtis sumuojama);</w:t>
            </w:r>
          </w:p>
          <w:p w14:paraId="55C519E5" w14:textId="77777777" w:rsidR="008321CF" w:rsidRPr="00D273B5" w:rsidRDefault="008321CF" w:rsidP="00691F8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tiekėjas gali remtis kitų ūkio subjektų pajėgumais tik tuo</w:t>
            </w:r>
            <w:r w:rsidR="00AB6836" w:rsidRPr="00D273B5">
              <w:rPr>
                <w:rFonts w:ascii="Calibri Light" w:eastAsia="Calibri" w:hAnsi="Calibri Light" w:cs="Calibri Light"/>
                <w:i/>
                <w:iCs/>
                <w:lang w:val="lt-LT"/>
              </w:rPr>
              <w:t xml:space="preserve"> atveju</w:t>
            </w:r>
            <w:r w:rsidRPr="00D273B5">
              <w:rPr>
                <w:rFonts w:ascii="Calibri Light" w:eastAsia="Calibri" w:hAnsi="Calibri Light" w:cs="Calibri Light"/>
                <w:i/>
                <w:iCs/>
                <w:lang w:val="lt-LT"/>
              </w:rPr>
              <w:t xml:space="preserve">, kai tie ūkio subjektai, kurių pajėgumais buvo pasiremta, vykdys tą pirkimo sutarties dalį, kuriai reikia jų turimų pajėgumų. </w:t>
            </w:r>
          </w:p>
          <w:p w14:paraId="04994CE6" w14:textId="0FE7AA73" w:rsidR="00ED7608" w:rsidRPr="00D273B5" w:rsidRDefault="00ED7608" w:rsidP="00ED7608">
            <w:pPr>
              <w:spacing w:after="0" w:line="240" w:lineRule="auto"/>
              <w:rPr>
                <w:rFonts w:ascii="Calibri Light" w:eastAsia="Calibri" w:hAnsi="Calibri Light" w:cs="Calibri Light"/>
                <w:i/>
                <w:lang w:val="lt-LT"/>
              </w:rPr>
            </w:pPr>
            <w:r w:rsidRPr="00D273B5">
              <w:rPr>
                <w:rFonts w:ascii="Calibri Light" w:eastAsia="Calibri" w:hAnsi="Calibri Light" w:cs="Calibri Light"/>
                <w:i/>
                <w:iCs/>
                <w:lang w:val="lt-LT"/>
              </w:rPr>
              <w:t>c)</w:t>
            </w:r>
            <w:r w:rsidRPr="004E3A09">
              <w:rPr>
                <w:rFonts w:ascii="Calibri Light" w:hAnsi="Calibri Light" w:cs="Calibri Light"/>
                <w:lang w:val="lt-LT"/>
              </w:rPr>
              <w:t xml:space="preserve"> </w:t>
            </w:r>
            <w:r w:rsidRPr="00D273B5">
              <w:rPr>
                <w:rFonts w:ascii="Calibri Light" w:eastAsia="Calibri" w:hAnsi="Calibri Light" w:cs="Calibri Light"/>
                <w:i/>
                <w:iCs/>
                <w:lang w:val="lt-LT"/>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r w:rsidR="002C3F4C" w:rsidRPr="00D273B5">
              <w:rPr>
                <w:rFonts w:ascii="Calibri Light" w:eastAsia="Calibri" w:hAnsi="Calibri Light" w:cs="Calibri Light"/>
                <w:i/>
                <w:iCs/>
                <w:lang w:val="lt-LT"/>
              </w:rPr>
              <w:t>.</w:t>
            </w:r>
          </w:p>
        </w:tc>
      </w:tr>
      <w:tr w:rsidR="00702769" w:rsidRPr="0062349B" w14:paraId="72995320" w14:textId="77777777" w:rsidTr="001F0C86">
        <w:trPr>
          <w:trHeight w:val="257"/>
        </w:trPr>
        <w:tc>
          <w:tcPr>
            <w:tcW w:w="523" w:type="pct"/>
            <w:shd w:val="clear" w:color="auto" w:fill="F2F2F2" w:themeFill="background1" w:themeFillShade="F2"/>
            <w:vAlign w:val="center"/>
          </w:tcPr>
          <w:p w14:paraId="2D508089" w14:textId="77777777" w:rsidR="00702769" w:rsidRPr="00D273B5" w:rsidRDefault="00702769" w:rsidP="001F0C86">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45FD9A9C" w14:textId="77777777" w:rsidR="00702769" w:rsidRPr="008E1514" w:rsidRDefault="00702769" w:rsidP="008E1514">
            <w:pPr>
              <w:spacing w:after="0" w:line="240" w:lineRule="auto"/>
              <w:rPr>
                <w:rFonts w:ascii="Calibri Light" w:eastAsia="Calibri" w:hAnsi="Calibri Light" w:cs="Calibri Light"/>
                <w:iCs/>
                <w:lang w:val="lt-LT"/>
              </w:rPr>
            </w:pPr>
            <w:r w:rsidRPr="008E1514">
              <w:rPr>
                <w:rFonts w:ascii="Calibri Light" w:eastAsia="Calibri" w:hAnsi="Calibri Light" w:cs="Calibri Light"/>
                <w:iCs/>
                <w:lang w:val="lt-LT"/>
              </w:rPr>
              <w:t xml:space="preserve">Tiekėjas sutarties vykdymui privalo turėti ne mažiau kaip žemiau nurodyta kvalifikuotų specialistų (ekspertų), kurie atitiktų žemiau nurodytus reikalavimus. </w:t>
            </w:r>
          </w:p>
          <w:p w14:paraId="045FC9C9" w14:textId="5329320B" w:rsidR="00702769" w:rsidRPr="003F577B" w:rsidRDefault="00702769" w:rsidP="008E1514">
            <w:pPr>
              <w:spacing w:after="0" w:line="240" w:lineRule="auto"/>
              <w:rPr>
                <w:rFonts w:ascii="Calibri Light" w:eastAsia="Calibri" w:hAnsi="Calibri Light" w:cs="Calibri Light"/>
                <w:iCs/>
                <w:lang w:val="lt-LT"/>
              </w:rPr>
            </w:pPr>
            <w:r w:rsidRPr="008E1514">
              <w:rPr>
                <w:rFonts w:ascii="Calibri Light" w:eastAsia="Calibri" w:hAnsi="Calibri Light" w:cs="Calibri Light"/>
                <w:iCs/>
                <w:lang w:val="lt-LT"/>
              </w:rPr>
              <w:t xml:space="preserve">Vienas </w:t>
            </w:r>
            <w:r>
              <w:rPr>
                <w:rFonts w:ascii="Calibri Light" w:eastAsia="Calibri" w:hAnsi="Calibri Light" w:cs="Calibri Light"/>
                <w:iCs/>
                <w:lang w:val="lt-LT"/>
              </w:rPr>
              <w:t>specialistas (</w:t>
            </w:r>
            <w:r w:rsidRPr="008E1514">
              <w:rPr>
                <w:rFonts w:ascii="Calibri Light" w:eastAsia="Calibri" w:hAnsi="Calibri Light" w:cs="Calibri Light"/>
                <w:iCs/>
                <w:lang w:val="lt-LT"/>
              </w:rPr>
              <w:t>ekspertas</w:t>
            </w:r>
            <w:r>
              <w:rPr>
                <w:rFonts w:ascii="Calibri Light" w:eastAsia="Calibri" w:hAnsi="Calibri Light" w:cs="Calibri Light"/>
                <w:iCs/>
                <w:lang w:val="lt-LT"/>
              </w:rPr>
              <w:t>)</w:t>
            </w:r>
            <w:r w:rsidRPr="008E1514">
              <w:rPr>
                <w:rFonts w:ascii="Calibri Light" w:eastAsia="Calibri" w:hAnsi="Calibri Light" w:cs="Calibri Light"/>
                <w:iCs/>
                <w:lang w:val="lt-LT"/>
              </w:rPr>
              <w:t xml:space="preserve"> gali vykdyti daugiau nei vienos srities specialisto (eksperto) funkcijas, jei jo kvalifikacija atitinka konkrečiam specialistui (ekspertui) keliamus reikalavimus.</w:t>
            </w:r>
          </w:p>
        </w:tc>
        <w:tc>
          <w:tcPr>
            <w:tcW w:w="2298" w:type="pct"/>
            <w:vMerge w:val="restart"/>
            <w:shd w:val="clear" w:color="auto" w:fill="auto"/>
          </w:tcPr>
          <w:p w14:paraId="6A775F75" w14:textId="77777777" w:rsidR="00702769" w:rsidRDefault="00702769" w:rsidP="00384169">
            <w:pPr>
              <w:spacing w:after="0" w:line="240" w:lineRule="auto"/>
              <w:rPr>
                <w:rFonts w:ascii="Calibri Light" w:eastAsia="Calibri" w:hAnsi="Calibri Light" w:cs="Calibri Light"/>
                <w:iCs/>
                <w:lang w:val="lt-LT"/>
              </w:rPr>
            </w:pPr>
            <w:r w:rsidRPr="00384169">
              <w:rPr>
                <w:rFonts w:ascii="Calibri Light" w:eastAsia="Calibri" w:hAnsi="Calibri Light" w:cs="Calibri Light"/>
                <w:iCs/>
                <w:lang w:val="lt-LT"/>
              </w:rPr>
              <w:t xml:space="preserve">Pateikti reikalaujamą patirtį ir kvalifikaciją įrodančius dokumentus: </w:t>
            </w:r>
          </w:p>
          <w:p w14:paraId="7A3EBE7E" w14:textId="28C65633" w:rsidR="00702769" w:rsidRPr="00384169" w:rsidRDefault="00702769" w:rsidP="00384169">
            <w:pPr>
              <w:spacing w:after="0" w:line="240" w:lineRule="auto"/>
              <w:rPr>
                <w:rFonts w:ascii="Calibri Light" w:eastAsia="Calibri" w:hAnsi="Calibri Light" w:cs="Calibri Light"/>
                <w:iCs/>
                <w:lang w:val="lt-LT"/>
              </w:rPr>
            </w:pPr>
            <w:r w:rsidRPr="00384169">
              <w:rPr>
                <w:rFonts w:ascii="Calibri Light" w:eastAsia="Calibri" w:hAnsi="Calibri Light" w:cs="Calibri Light"/>
                <w:iCs/>
                <w:lang w:val="lt-LT"/>
              </w:rPr>
              <w:t>1) tiekėjo siūlomų specialistų (ekspertų) sąrašas</w:t>
            </w:r>
            <w:r>
              <w:rPr>
                <w:rFonts w:ascii="Calibri Light" w:eastAsia="Calibri" w:hAnsi="Calibri Light" w:cs="Calibri Light"/>
                <w:iCs/>
                <w:lang w:val="lt-LT"/>
              </w:rPr>
              <w:t xml:space="preserve"> (</w:t>
            </w:r>
            <w:r w:rsidRPr="00563C06">
              <w:rPr>
                <w:rFonts w:ascii="Calibri Light" w:eastAsia="Calibri" w:hAnsi="Calibri Light" w:cs="Calibri Light"/>
                <w:iCs/>
                <w:lang w:val="lt-LT"/>
              </w:rPr>
              <w:t>BS 15.4 punkte nurodytu atveju užpildyti 2 lentelę 6 IA PD FK formoje</w:t>
            </w:r>
            <w:r>
              <w:rPr>
                <w:rFonts w:ascii="Calibri Light" w:eastAsia="Calibri" w:hAnsi="Calibri Light" w:cs="Calibri Light"/>
                <w:iCs/>
                <w:lang w:val="lt-LT"/>
              </w:rPr>
              <w:t>)</w:t>
            </w:r>
            <w:r w:rsidRPr="00384169">
              <w:rPr>
                <w:rFonts w:ascii="Calibri Light" w:eastAsia="Calibri" w:hAnsi="Calibri Light" w:cs="Calibri Light"/>
                <w:iCs/>
                <w:lang w:val="lt-LT"/>
              </w:rPr>
              <w:t>, nurodant poziciją į kurią siūlomas</w:t>
            </w:r>
            <w:r>
              <w:rPr>
                <w:rFonts w:ascii="Calibri Light" w:eastAsia="Calibri" w:hAnsi="Calibri Light" w:cs="Calibri Light"/>
                <w:iCs/>
                <w:lang w:val="lt-LT"/>
              </w:rPr>
              <w:t xml:space="preserve"> specialistas (ekspertas)</w:t>
            </w:r>
            <w:r w:rsidRPr="00384169">
              <w:rPr>
                <w:rFonts w:ascii="Calibri Light" w:eastAsia="Calibri" w:hAnsi="Calibri Light" w:cs="Calibri Light"/>
                <w:iCs/>
                <w:lang w:val="lt-LT"/>
              </w:rPr>
              <w:t xml:space="preserve"> ir kurio specialisto </w:t>
            </w:r>
            <w:r>
              <w:rPr>
                <w:rFonts w:ascii="Calibri Light" w:eastAsia="Calibri" w:hAnsi="Calibri Light" w:cs="Calibri Light"/>
                <w:iCs/>
                <w:lang w:val="lt-LT"/>
              </w:rPr>
              <w:t xml:space="preserve">(eksperto) </w:t>
            </w:r>
            <w:r w:rsidRPr="00384169">
              <w:rPr>
                <w:rFonts w:ascii="Calibri Light" w:eastAsia="Calibri" w:hAnsi="Calibri Light" w:cs="Calibri Light"/>
                <w:iCs/>
                <w:lang w:val="lt-LT"/>
              </w:rPr>
              <w:t>reikalavimus atitinka bei specialisto (eksperto) patirties (jeigu reikalavimas patirčiai keliamas), vykdant reikalavimuose nurodytas veiklas, aprašymas (vykdytos sutarties pavadinimas,</w:t>
            </w:r>
            <w:r>
              <w:rPr>
                <w:rFonts w:ascii="Calibri Light" w:eastAsia="Calibri" w:hAnsi="Calibri Light" w:cs="Calibri Light"/>
                <w:iCs/>
                <w:lang w:val="lt-LT"/>
              </w:rPr>
              <w:t xml:space="preserve"> data ir Nr.,</w:t>
            </w:r>
            <w:r w:rsidRPr="00384169">
              <w:rPr>
                <w:rFonts w:ascii="Calibri Light" w:eastAsia="Calibri" w:hAnsi="Calibri Light" w:cs="Calibri Light"/>
                <w:iCs/>
                <w:lang w:val="lt-LT"/>
              </w:rPr>
              <w:t xml:space="preserve"> sutarties</w:t>
            </w:r>
            <w:r>
              <w:rPr>
                <w:rFonts w:ascii="Calibri Light" w:eastAsia="Calibri" w:hAnsi="Calibri Light" w:cs="Calibri Light"/>
                <w:iCs/>
                <w:lang w:val="lt-LT"/>
              </w:rPr>
              <w:t>/projekto</w:t>
            </w:r>
            <w:r w:rsidRPr="00384169">
              <w:rPr>
                <w:rFonts w:ascii="Calibri Light" w:eastAsia="Calibri" w:hAnsi="Calibri Light" w:cs="Calibri Light"/>
                <w:iCs/>
                <w:lang w:val="lt-LT"/>
              </w:rPr>
              <w:t xml:space="preserve"> aprašymas, užsakovo duomenys, sutarties</w:t>
            </w:r>
            <w:r>
              <w:rPr>
                <w:rFonts w:ascii="Calibri Light" w:eastAsia="Calibri" w:hAnsi="Calibri Light" w:cs="Calibri Light"/>
                <w:iCs/>
                <w:lang w:val="lt-LT"/>
              </w:rPr>
              <w:t>/projekto vykdymo</w:t>
            </w:r>
            <w:r w:rsidRPr="00384169">
              <w:rPr>
                <w:rFonts w:ascii="Calibri Light" w:eastAsia="Calibri" w:hAnsi="Calibri Light" w:cs="Calibri Light"/>
                <w:iCs/>
                <w:lang w:val="lt-LT"/>
              </w:rPr>
              <w:t xml:space="preserve"> pradžia ir pabaiga, specialisto </w:t>
            </w:r>
            <w:r>
              <w:rPr>
                <w:rFonts w:ascii="Calibri Light" w:eastAsia="Calibri" w:hAnsi="Calibri Light" w:cs="Calibri Light"/>
                <w:iCs/>
                <w:lang w:val="lt-LT"/>
              </w:rPr>
              <w:t xml:space="preserve">(eksperto) </w:t>
            </w:r>
            <w:r w:rsidRPr="00384169">
              <w:rPr>
                <w:rFonts w:ascii="Calibri Light" w:eastAsia="Calibri" w:hAnsi="Calibri Light" w:cs="Calibri Light"/>
                <w:iCs/>
                <w:lang w:val="lt-LT"/>
              </w:rPr>
              <w:t>vykdytos veiklos/rolė, specifinė patirtis reikalaujamoje srityje);</w:t>
            </w:r>
          </w:p>
          <w:p w14:paraId="541EE4AE" w14:textId="44ECE3ED" w:rsidR="00702769" w:rsidRPr="00384169" w:rsidRDefault="00702769" w:rsidP="00384169">
            <w:pPr>
              <w:spacing w:after="0" w:line="240" w:lineRule="auto"/>
              <w:rPr>
                <w:rFonts w:ascii="Calibri Light" w:eastAsia="Calibri" w:hAnsi="Calibri Light" w:cs="Calibri Light"/>
                <w:iCs/>
                <w:lang w:val="lt-LT"/>
              </w:rPr>
            </w:pPr>
            <w:r w:rsidRPr="00384169">
              <w:rPr>
                <w:rFonts w:ascii="Calibri Light" w:eastAsia="Calibri" w:hAnsi="Calibri Light" w:cs="Calibri Light"/>
                <w:iCs/>
                <w:lang w:val="lt-LT"/>
              </w:rPr>
              <w:t>2) kiekvieno tiekėjo siūlomo specialisto</w:t>
            </w:r>
            <w:r>
              <w:rPr>
                <w:rFonts w:ascii="Calibri Light" w:eastAsia="Calibri" w:hAnsi="Calibri Light" w:cs="Calibri Light"/>
                <w:iCs/>
                <w:lang w:val="lt-LT"/>
              </w:rPr>
              <w:t xml:space="preserve"> (eksperto)</w:t>
            </w:r>
            <w:r w:rsidRPr="00384169">
              <w:rPr>
                <w:rFonts w:ascii="Calibri Light" w:eastAsia="Calibri" w:hAnsi="Calibri Light" w:cs="Calibri Light"/>
                <w:iCs/>
                <w:lang w:val="lt-LT"/>
              </w:rPr>
              <w:t xml:space="preserve"> </w:t>
            </w:r>
            <w:r>
              <w:rPr>
                <w:rFonts w:ascii="Calibri Light" w:eastAsia="Calibri" w:hAnsi="Calibri Light" w:cs="Calibri Light"/>
                <w:iCs/>
                <w:lang w:val="lt-LT"/>
              </w:rPr>
              <w:t xml:space="preserve">reikalaujamą </w:t>
            </w:r>
            <w:r w:rsidRPr="00384169">
              <w:rPr>
                <w:rFonts w:ascii="Calibri Light" w:eastAsia="Calibri" w:hAnsi="Calibri Light" w:cs="Calibri Light"/>
                <w:iCs/>
                <w:lang w:val="lt-LT"/>
              </w:rPr>
              <w:t>kvalifikaciją įrodantys galiojantys sertifikatai arba lygiaverčiai tarptautiniu mastu pripažįstami, reikalaujamą kvalifikaciją įrodantys dokumentai arba kiti lygiaverčiai įrodymai</w:t>
            </w:r>
            <w:r>
              <w:rPr>
                <w:rFonts w:ascii="Calibri Light" w:eastAsia="Calibri" w:hAnsi="Calibri Light" w:cs="Calibri Light"/>
                <w:iCs/>
                <w:lang w:val="lt-LT"/>
              </w:rPr>
              <w:t xml:space="preserve"> (</w:t>
            </w:r>
            <w:r w:rsidRPr="00384169">
              <w:rPr>
                <w:rFonts w:ascii="Calibri Light" w:eastAsia="Calibri" w:hAnsi="Calibri Light" w:cs="Calibri Light"/>
                <w:iCs/>
                <w:lang w:val="lt-LT"/>
              </w:rPr>
              <w:t>Mokymų kursų išklausymo pažymėjimai nevertinami</w:t>
            </w:r>
            <w:r w:rsidRPr="00B76873">
              <w:rPr>
                <w:rFonts w:ascii="Calibri Light" w:eastAsia="Calibri" w:hAnsi="Calibri Light" w:cs="Calibri Light"/>
                <w:iCs/>
                <w:lang w:val="lt-LT"/>
              </w:rPr>
              <w:t>)</w:t>
            </w:r>
            <w:r>
              <w:rPr>
                <w:rFonts w:ascii="Calibri Light" w:eastAsia="Calibri" w:hAnsi="Calibri Light" w:cs="Calibri Light"/>
                <w:iCs/>
                <w:lang w:val="lt-LT"/>
              </w:rPr>
              <w:t>)</w:t>
            </w:r>
            <w:r w:rsidRPr="00384169">
              <w:rPr>
                <w:rFonts w:ascii="Calibri Light" w:eastAsia="Calibri" w:hAnsi="Calibri Light" w:cs="Calibri Light"/>
                <w:iCs/>
                <w:lang w:val="lt-LT"/>
              </w:rPr>
              <w:t>. Jeigu pateikiamas lygiavertis dokumentas, jo lygiavertiškumą įrodyti turi tiekėjas;</w:t>
            </w:r>
          </w:p>
          <w:p w14:paraId="327638E1" w14:textId="71D7FC61" w:rsidR="00702769" w:rsidRPr="0076788A" w:rsidRDefault="00702769" w:rsidP="0076788A">
            <w:pPr>
              <w:spacing w:after="0" w:line="240" w:lineRule="auto"/>
              <w:rPr>
                <w:rFonts w:ascii="Calibri Light" w:eastAsia="Calibri" w:hAnsi="Calibri Light" w:cs="Calibri Light"/>
                <w:iCs/>
                <w:lang w:val="lt-LT"/>
              </w:rPr>
            </w:pPr>
            <w:r w:rsidRPr="009C5EAE">
              <w:rPr>
                <w:rFonts w:ascii="Calibri Light" w:eastAsia="Calibri" w:hAnsi="Calibri Light" w:cs="Calibri Light"/>
                <w:iCs/>
                <w:lang w:val="lt-LT"/>
              </w:rPr>
              <w:t>3) dokumentas/ai, patvirtinantis/ys, specialisto</w:t>
            </w:r>
            <w:r>
              <w:rPr>
                <w:rFonts w:ascii="Calibri Light" w:eastAsia="Calibri" w:hAnsi="Calibri Light" w:cs="Calibri Light"/>
                <w:iCs/>
                <w:lang w:val="lt-LT"/>
              </w:rPr>
              <w:t xml:space="preserve"> (eksperto)</w:t>
            </w:r>
            <w:r w:rsidRPr="009C5EAE">
              <w:rPr>
                <w:rFonts w:ascii="Calibri Light" w:eastAsia="Calibri" w:hAnsi="Calibri Light" w:cs="Calibri Light"/>
                <w:iCs/>
                <w:lang w:val="lt-LT"/>
              </w:rPr>
              <w:t xml:space="preserve"> esamus santykius su tiekėju. </w:t>
            </w:r>
            <w:r w:rsidRPr="009C5EAE">
              <w:rPr>
                <w:rFonts w:ascii="Calibri Light" w:eastAsia="Calibri" w:hAnsi="Calibri Light" w:cs="Calibri Light"/>
                <w:bCs/>
                <w:iCs/>
                <w:lang w:val="lt-LT"/>
              </w:rPr>
              <w:t xml:space="preserve">Jei specialistas yra Paslaugų teikėjo darbuotojas, tuomet užtenka tai pažymėti dokumento „6 IA PD FK“ Forma kvalifikacijai (FK) 2 lentelėje, </w:t>
            </w:r>
            <w:r w:rsidRPr="009C5EAE">
              <w:rPr>
                <w:rFonts w:ascii="Calibri Light" w:eastAsia="Calibri" w:hAnsi="Calibri Light" w:cs="Calibri Light"/>
                <w:bCs/>
                <w:iCs/>
                <w:lang w:val="lt-LT"/>
              </w:rPr>
              <w:lastRenderedPageBreak/>
              <w:t>tačiau</w:t>
            </w:r>
            <w:r w:rsidRPr="009C5EAE">
              <w:rPr>
                <w:rFonts w:ascii="Calibri Light" w:eastAsia="Calibri" w:hAnsi="Calibri Light" w:cs="Calibri Light"/>
                <w:iCs/>
                <w:lang w:val="lt-LT"/>
              </w:rPr>
              <w:t xml:space="preserve"> jei specialistas yra ne tiekėjo darbuotojas, tiekėjas privalo ne tik tai pažymėti aukščiau minimoje lentelėje, tačiau ir pateikti pirkimo dokumentų bendrųjų sąlygų </w:t>
            </w:r>
            <w:r w:rsidRPr="009C5EAE">
              <w:rPr>
                <w:rFonts w:ascii="Calibri Light" w:eastAsia="Calibri" w:hAnsi="Calibri Light" w:cs="Calibri Light"/>
                <w:bCs/>
                <w:iCs/>
                <w:lang w:val="lt-LT"/>
              </w:rPr>
              <w:t>„1 IA PD BS“ 7.2-7.3 punktuose</w:t>
            </w:r>
            <w:r w:rsidRPr="009C5EAE">
              <w:rPr>
                <w:rFonts w:ascii="Calibri Light" w:eastAsia="Calibri" w:hAnsi="Calibri Light" w:cs="Calibri Light"/>
                <w:iCs/>
                <w:lang w:val="lt-LT"/>
              </w:rPr>
              <w:t xml:space="preserve"> nurodytą informaciją.</w:t>
            </w:r>
          </w:p>
          <w:p w14:paraId="7C70D053" w14:textId="77777777" w:rsidR="00702769" w:rsidRPr="0076788A" w:rsidRDefault="00702769" w:rsidP="0076788A">
            <w:pPr>
              <w:spacing w:after="0" w:line="240" w:lineRule="auto"/>
              <w:rPr>
                <w:rFonts w:ascii="Calibri Light" w:eastAsia="Calibri" w:hAnsi="Calibri Light" w:cs="Calibri Light"/>
                <w:iCs/>
                <w:lang w:val="lt-LT"/>
              </w:rPr>
            </w:pPr>
          </w:p>
          <w:p w14:paraId="69CCD878" w14:textId="0EF4F006" w:rsidR="00702769" w:rsidRPr="003F577B" w:rsidRDefault="00702769" w:rsidP="0076788A">
            <w:pPr>
              <w:spacing w:after="0" w:line="240" w:lineRule="auto"/>
              <w:rPr>
                <w:rFonts w:ascii="Calibri Light" w:eastAsia="Calibri" w:hAnsi="Calibri Light" w:cs="Calibri Light"/>
                <w:iCs/>
                <w:lang w:val="lt-LT"/>
              </w:rPr>
            </w:pPr>
            <w:r w:rsidRPr="0076788A">
              <w:rPr>
                <w:rFonts w:ascii="Calibri Light" w:eastAsia="Calibri" w:hAnsi="Calibri Light" w:cs="Calibri Light"/>
                <w:iCs/>
                <w:lang w:val="lt-LT"/>
              </w:rPr>
              <w:t xml:space="preserve">Pastaba </w:t>
            </w:r>
            <w:r w:rsidRPr="0076788A">
              <w:rPr>
                <w:rFonts w:ascii="Calibri Light" w:eastAsia="Calibri" w:hAnsi="Calibri Light" w:cs="Calibri Light"/>
                <w:i/>
                <w:iCs/>
                <w:lang w:val="lt-LT"/>
              </w:rPr>
              <w:t>(taikoma 4.1.2.1 ir 4.1.2.4 papunkčiuose keliamiems kvalifikacijos reikalavimams)</w:t>
            </w:r>
            <w:r w:rsidRPr="0076788A">
              <w:rPr>
                <w:rFonts w:ascii="Calibri Light" w:eastAsia="Calibri" w:hAnsi="Calibri Light" w:cs="Calibri Light"/>
                <w:iCs/>
                <w:lang w:val="lt-LT"/>
              </w:rPr>
              <w:t>. Vykdytojas, siekdamas įsitikinti arba patikslinti pateiktą informaciją, gali atskiru prašymu paprašyti pateikti nurodytų sutarčių patvirtintas kopijas arba išrašus iš sutarčių bei sutarties objektą apibūdinančius dokumentus, taip pat be išankstinio įspėjimo gali žodžiu ar raštu tikrinti šią informaciją tiesiogiai pas sąraše nurodytus užsakovus.</w:t>
            </w:r>
          </w:p>
        </w:tc>
      </w:tr>
      <w:tr w:rsidR="00702769" w:rsidRPr="0062349B" w14:paraId="148D9B4D" w14:textId="77777777" w:rsidTr="001F0C86">
        <w:trPr>
          <w:trHeight w:val="257"/>
        </w:trPr>
        <w:tc>
          <w:tcPr>
            <w:tcW w:w="523" w:type="pct"/>
            <w:shd w:val="clear" w:color="auto" w:fill="F2F2F2" w:themeFill="background1" w:themeFillShade="F2"/>
            <w:vAlign w:val="center"/>
          </w:tcPr>
          <w:p w14:paraId="2A760920" w14:textId="5F7C3D70"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4.1.2.1</w:t>
            </w:r>
          </w:p>
        </w:tc>
        <w:tc>
          <w:tcPr>
            <w:tcW w:w="2179" w:type="pct"/>
            <w:shd w:val="clear" w:color="auto" w:fill="auto"/>
          </w:tcPr>
          <w:p w14:paraId="39081517" w14:textId="77777777" w:rsidR="00702769" w:rsidRPr="00084F85" w:rsidRDefault="00702769" w:rsidP="00084F85">
            <w:pPr>
              <w:spacing w:after="0" w:line="240" w:lineRule="auto"/>
              <w:rPr>
                <w:rFonts w:ascii="Calibri Light" w:eastAsia="Calibri" w:hAnsi="Calibri Light" w:cs="Calibri Light"/>
                <w:b/>
                <w:bCs/>
                <w:iCs/>
                <w:lang w:val="lt-LT"/>
              </w:rPr>
            </w:pPr>
            <w:r w:rsidRPr="00084F85">
              <w:rPr>
                <w:rFonts w:ascii="Calibri Light" w:eastAsia="Calibri" w:hAnsi="Calibri Light" w:cs="Calibri Light"/>
                <w:b/>
                <w:bCs/>
                <w:iCs/>
                <w:lang w:val="lt-LT"/>
              </w:rPr>
              <w:t>Ekspertas Nr. 1 – Projekto vadovas:</w:t>
            </w:r>
          </w:p>
          <w:p w14:paraId="061DEB8D" w14:textId="70AA4AEB" w:rsidR="00702769" w:rsidRPr="00084F85" w:rsidRDefault="00702769" w:rsidP="00084F85">
            <w:pPr>
              <w:spacing w:after="0" w:line="240" w:lineRule="auto"/>
              <w:rPr>
                <w:rFonts w:ascii="Calibri Light" w:eastAsia="Calibri" w:hAnsi="Calibri Light" w:cs="Calibri Light"/>
                <w:bCs/>
                <w:iCs/>
                <w:lang w:val="lt-LT"/>
              </w:rPr>
            </w:pPr>
            <w:r>
              <w:rPr>
                <w:rFonts w:ascii="Calibri Light" w:eastAsia="Calibri" w:hAnsi="Calibri Light" w:cs="Calibri Light"/>
                <w:bCs/>
                <w:iCs/>
                <w:lang w:val="lt-LT"/>
              </w:rPr>
              <w:t>1)</w:t>
            </w:r>
            <w:r w:rsidRPr="00084F85">
              <w:rPr>
                <w:rFonts w:ascii="Calibri Light" w:eastAsia="Calibri" w:hAnsi="Calibri Light" w:cs="Calibri Light"/>
                <w:bCs/>
                <w:iCs/>
                <w:lang w:val="lt-LT"/>
              </w:rPr>
              <w:t xml:space="preserve"> turi turėti tarptautiniu mastu pripažįstamą projektų valdymo eksperto kvalifikaciją, patvirtintą PMP sertifikatu arba Prince 2 sertifikatu</w:t>
            </w:r>
            <w:r>
              <w:rPr>
                <w:rFonts w:ascii="Calibri Light" w:eastAsia="Calibri" w:hAnsi="Calibri Light" w:cs="Calibri Light"/>
                <w:bCs/>
                <w:iCs/>
                <w:lang w:val="lt-LT"/>
              </w:rPr>
              <w:t xml:space="preserve"> </w:t>
            </w:r>
            <w:r w:rsidRPr="00214935">
              <w:rPr>
                <w:rFonts w:ascii="Calibri Light" w:eastAsia="Calibri" w:hAnsi="Calibri Light" w:cs="Calibri Light"/>
                <w:bCs/>
                <w:iCs/>
                <w:lang w:val="lt-LT"/>
              </w:rPr>
              <w:t xml:space="preserve">arba </w:t>
            </w:r>
            <w:r w:rsidRPr="00214935">
              <w:rPr>
                <w:rFonts w:ascii="Calibri Light" w:hAnsi="Calibri Light" w:cs="Calibri Light"/>
                <w:color w:val="000000"/>
                <w:lang w:val="lt-LT"/>
              </w:rPr>
              <w:t>CompTIA Project+ Certified sertifikatu</w:t>
            </w:r>
            <w:r w:rsidRPr="00214935">
              <w:rPr>
                <w:rFonts w:ascii="Calibri Light" w:eastAsia="Calibri" w:hAnsi="Calibri Light" w:cs="Calibri Light"/>
                <w:bCs/>
                <w:iCs/>
                <w:lang w:val="lt-LT"/>
              </w:rPr>
              <w:t xml:space="preserve"> </w:t>
            </w:r>
            <w:r w:rsidRPr="00084F85">
              <w:rPr>
                <w:rFonts w:ascii="Calibri Light" w:eastAsia="Calibri" w:hAnsi="Calibri Light" w:cs="Calibri Light"/>
                <w:bCs/>
                <w:iCs/>
                <w:lang w:val="lt-LT"/>
              </w:rPr>
              <w:t>ar lygiaverčiais sertifikatais arba lygiaverčiais tarptautiniu mastu pripažįstamais, reikalaujamą kvalifikaciją įrodančiais dokumentais, arba kitais lygiaverčiais įrodymais.</w:t>
            </w:r>
          </w:p>
          <w:p w14:paraId="1E75E059" w14:textId="5E3465D0" w:rsidR="00702769" w:rsidRDefault="00702769" w:rsidP="00084F85">
            <w:pPr>
              <w:spacing w:after="0" w:line="240" w:lineRule="auto"/>
              <w:rPr>
                <w:rFonts w:ascii="Calibri Light" w:eastAsia="Calibri" w:hAnsi="Calibri Light" w:cs="Calibri Light"/>
                <w:iCs/>
                <w:lang w:val="lt-LT"/>
              </w:rPr>
            </w:pPr>
            <w:r>
              <w:rPr>
                <w:rFonts w:ascii="Calibri Light" w:eastAsia="Calibri" w:hAnsi="Calibri Light" w:cs="Calibri Light"/>
                <w:bCs/>
                <w:iCs/>
                <w:lang w:val="lt-LT"/>
              </w:rPr>
              <w:t>2)</w:t>
            </w:r>
            <w:r w:rsidRPr="00084F85">
              <w:rPr>
                <w:rFonts w:ascii="Calibri Light" w:eastAsia="Calibri" w:hAnsi="Calibri Light" w:cs="Calibri Light"/>
                <w:iCs/>
                <w:lang w:val="lt-LT"/>
              </w:rPr>
              <w:t xml:space="preserve"> per paskutiniuosius 5 (penkis) metus iki pasiūlymo pateikimo termino pabaigos turi </w:t>
            </w:r>
            <w:r w:rsidRPr="00084F85">
              <w:rPr>
                <w:rFonts w:ascii="Calibri Light" w:eastAsia="Calibri" w:hAnsi="Calibri Light" w:cs="Calibri Light"/>
                <w:bCs/>
                <w:iCs/>
                <w:lang w:val="lt-LT"/>
              </w:rPr>
              <w:t xml:space="preserve">turėti </w:t>
            </w:r>
            <w:r w:rsidRPr="00084F85">
              <w:rPr>
                <w:rFonts w:ascii="Calibri Light" w:eastAsia="Calibri" w:hAnsi="Calibri Light" w:cs="Calibri Light"/>
                <w:iCs/>
                <w:lang w:val="lt-LT"/>
              </w:rPr>
              <w:t xml:space="preserve">vadovavimo informacinių sistemų ar registrų kūrimo ir įdiegimo arba modernizavimo, arba priežiūros </w:t>
            </w:r>
            <w:r w:rsidRPr="00084F85">
              <w:rPr>
                <w:rFonts w:ascii="Calibri Light" w:eastAsia="Calibri" w:hAnsi="Calibri Light" w:cs="Calibri Light"/>
                <w:bCs/>
                <w:iCs/>
                <w:lang w:val="lt-LT"/>
              </w:rPr>
              <w:t>projektams</w:t>
            </w:r>
            <w:r w:rsidRPr="00084F85">
              <w:rPr>
                <w:rFonts w:ascii="Calibri Light" w:eastAsia="Calibri" w:hAnsi="Calibri Light" w:cs="Calibri Light"/>
                <w:iCs/>
                <w:lang w:val="lt-LT"/>
              </w:rPr>
              <w:t xml:space="preserve"> darbo </w:t>
            </w:r>
            <w:r w:rsidRPr="00084F85">
              <w:rPr>
                <w:rFonts w:ascii="Calibri Light" w:eastAsia="Calibri" w:hAnsi="Calibri Light" w:cs="Calibri Light"/>
                <w:bCs/>
                <w:iCs/>
                <w:lang w:val="lt-LT"/>
              </w:rPr>
              <w:t>patirtį</w:t>
            </w:r>
            <w:r w:rsidRPr="00084F85">
              <w:rPr>
                <w:rFonts w:ascii="Calibri Light" w:eastAsia="Calibri" w:hAnsi="Calibri Light" w:cs="Calibri Light"/>
                <w:iCs/>
                <w:lang w:val="lt-LT"/>
              </w:rPr>
              <w:t xml:space="preserve"> ne mažiau kaip 1 (viename) sėkmingai įvykdytame (baigtame) projekte/sutartyje.</w:t>
            </w:r>
          </w:p>
          <w:p w14:paraId="3B1F8F1B" w14:textId="77777777" w:rsidR="00702769" w:rsidRDefault="00702769" w:rsidP="00084F85">
            <w:pPr>
              <w:spacing w:after="0" w:line="240" w:lineRule="auto"/>
              <w:rPr>
                <w:rFonts w:ascii="Calibri Light" w:eastAsia="Calibri" w:hAnsi="Calibri Light" w:cs="Calibri Light"/>
                <w:iCs/>
                <w:lang w:val="lt-LT"/>
              </w:rPr>
            </w:pPr>
          </w:p>
          <w:p w14:paraId="426E8016" w14:textId="77777777" w:rsidR="00702769" w:rsidRPr="006114E3" w:rsidRDefault="00702769" w:rsidP="006114E3">
            <w:pPr>
              <w:spacing w:after="0" w:line="240" w:lineRule="auto"/>
              <w:rPr>
                <w:rFonts w:ascii="Calibri Light" w:eastAsia="Calibri" w:hAnsi="Calibri Light" w:cs="Calibri Light"/>
                <w:iCs/>
                <w:lang w:val="lt-LT"/>
              </w:rPr>
            </w:pPr>
            <w:r w:rsidRPr="006114E3">
              <w:rPr>
                <w:rFonts w:ascii="Calibri Light" w:eastAsia="Calibri" w:hAnsi="Calibri Light" w:cs="Calibri Light"/>
                <w:iCs/>
                <w:lang w:val="lt-LT"/>
              </w:rPr>
              <w:t>Ekspertas patirtį gali įrodinėti baigtais projektais/sutartimis.</w:t>
            </w:r>
          </w:p>
          <w:p w14:paraId="2434932D" w14:textId="77777777" w:rsidR="00702769" w:rsidRPr="006114E3" w:rsidRDefault="00702769" w:rsidP="006114E3">
            <w:pPr>
              <w:spacing w:after="0" w:line="240" w:lineRule="auto"/>
              <w:rPr>
                <w:rFonts w:ascii="Calibri Light" w:eastAsia="Calibri" w:hAnsi="Calibri Light" w:cs="Calibri Light"/>
                <w:iCs/>
                <w:lang w:val="lt-LT"/>
              </w:rPr>
            </w:pPr>
          </w:p>
          <w:p w14:paraId="0D48D749" w14:textId="04F440D6" w:rsidR="00702769" w:rsidRPr="003F577B" w:rsidRDefault="00702769" w:rsidP="006114E3">
            <w:pPr>
              <w:spacing w:after="0" w:line="240" w:lineRule="auto"/>
              <w:rPr>
                <w:rFonts w:ascii="Calibri Light" w:eastAsia="Calibri" w:hAnsi="Calibri Light" w:cs="Calibri Light"/>
                <w:iCs/>
                <w:lang w:val="lt-LT"/>
              </w:rPr>
            </w:pPr>
            <w:r w:rsidRPr="006114E3">
              <w:rPr>
                <w:rFonts w:ascii="Calibri Light" w:eastAsia="Calibri" w:hAnsi="Calibri Light" w:cs="Calibri Light"/>
                <w:iCs/>
                <w:lang w:val="lt-LT"/>
              </w:rPr>
              <w:t xml:space="preserve">* Sutartis / projektas gali būti pradėta vykdyti anksčiau, nei prieš </w:t>
            </w:r>
            <w:r>
              <w:rPr>
                <w:rFonts w:ascii="Calibri Light" w:eastAsia="Calibri" w:hAnsi="Calibri Light" w:cs="Calibri Light"/>
                <w:iCs/>
                <w:lang w:val="lt-LT"/>
              </w:rPr>
              <w:t>5</w:t>
            </w:r>
            <w:r w:rsidRPr="006114E3">
              <w:rPr>
                <w:rFonts w:ascii="Calibri Light" w:eastAsia="Calibri" w:hAnsi="Calibri Light" w:cs="Calibri Light"/>
                <w:iCs/>
                <w:lang w:val="lt-LT"/>
              </w:rPr>
              <w:t xml:space="preserve"> metus, tačiau sutarties / projekto vykdymo pabaiga turi patekti į nurodytą </w:t>
            </w:r>
            <w:r>
              <w:rPr>
                <w:rFonts w:ascii="Calibri Light" w:eastAsia="Calibri" w:hAnsi="Calibri Light" w:cs="Calibri Light"/>
                <w:iCs/>
                <w:lang w:val="lt-LT"/>
              </w:rPr>
              <w:t>5</w:t>
            </w:r>
            <w:r w:rsidRPr="006114E3">
              <w:rPr>
                <w:rFonts w:ascii="Calibri Light" w:eastAsia="Calibri" w:hAnsi="Calibri Light" w:cs="Calibri Light"/>
                <w:iCs/>
                <w:lang w:val="lt-LT"/>
              </w:rPr>
              <w:t xml:space="preserve"> metų (iki pasiūlymų pateikimo termino pabaigos) laikotarpį, skaičiuojant nuo paskutinės pasiūlymų pateikimo termino dienos.</w:t>
            </w:r>
          </w:p>
        </w:tc>
        <w:tc>
          <w:tcPr>
            <w:tcW w:w="2298" w:type="pct"/>
            <w:vMerge/>
            <w:shd w:val="clear" w:color="auto" w:fill="auto"/>
          </w:tcPr>
          <w:p w14:paraId="3E77CA03"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62349B" w14:paraId="057FFF15" w14:textId="77777777" w:rsidTr="001F0C86">
        <w:trPr>
          <w:trHeight w:val="257"/>
        </w:trPr>
        <w:tc>
          <w:tcPr>
            <w:tcW w:w="523" w:type="pct"/>
            <w:shd w:val="clear" w:color="auto" w:fill="F2F2F2" w:themeFill="background1" w:themeFillShade="F2"/>
            <w:vAlign w:val="center"/>
          </w:tcPr>
          <w:p w14:paraId="45857653" w14:textId="2A5A33ED"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4.1.2.2</w:t>
            </w:r>
          </w:p>
        </w:tc>
        <w:tc>
          <w:tcPr>
            <w:tcW w:w="2179" w:type="pct"/>
            <w:shd w:val="clear" w:color="auto" w:fill="auto"/>
          </w:tcPr>
          <w:p w14:paraId="421A496B" w14:textId="77777777" w:rsidR="00702769" w:rsidRPr="00F479B0" w:rsidRDefault="00702769" w:rsidP="00F479B0">
            <w:pPr>
              <w:spacing w:after="0" w:line="240" w:lineRule="auto"/>
              <w:rPr>
                <w:rFonts w:ascii="Calibri Light" w:eastAsia="Calibri" w:hAnsi="Calibri Light" w:cs="Calibri Light"/>
                <w:iCs/>
                <w:lang w:val="lt-LT"/>
              </w:rPr>
            </w:pPr>
            <w:r w:rsidRPr="00F479B0">
              <w:rPr>
                <w:rFonts w:ascii="Calibri Light" w:eastAsia="Calibri" w:hAnsi="Calibri Light" w:cs="Calibri Light"/>
                <w:b/>
                <w:bCs/>
                <w:iCs/>
                <w:lang w:val="lt-LT"/>
              </w:rPr>
              <w:t>Ekspertas Nr. 2 – Informacinių sistemų architektas</w:t>
            </w:r>
            <w:r w:rsidRPr="00F479B0">
              <w:rPr>
                <w:rFonts w:ascii="Calibri Light" w:eastAsia="Calibri" w:hAnsi="Calibri Light" w:cs="Calibri Light"/>
                <w:iCs/>
                <w:lang w:val="lt-LT"/>
              </w:rPr>
              <w:t xml:space="preserve">: </w:t>
            </w:r>
          </w:p>
          <w:p w14:paraId="2C1935DB" w14:textId="5C74AC7E" w:rsidR="00702769" w:rsidRPr="003F577B" w:rsidRDefault="00702769" w:rsidP="00F479B0">
            <w:pPr>
              <w:spacing w:after="0" w:line="240" w:lineRule="auto"/>
              <w:rPr>
                <w:rFonts w:ascii="Calibri Light" w:eastAsia="Calibri" w:hAnsi="Calibri Light" w:cs="Calibri Light"/>
                <w:iCs/>
                <w:lang w:val="lt-LT"/>
              </w:rPr>
            </w:pPr>
            <w:r w:rsidRPr="00F479B0">
              <w:rPr>
                <w:rFonts w:ascii="Calibri Light" w:eastAsia="Calibri" w:hAnsi="Calibri Light" w:cs="Calibri Light"/>
                <w:bCs/>
                <w:iCs/>
                <w:lang w:val="lt-LT"/>
              </w:rPr>
              <w:t xml:space="preserve">turi turėti tarptautiniu mastu pripažįstamą </w:t>
            </w:r>
            <w:r w:rsidRPr="00F479B0">
              <w:rPr>
                <w:rFonts w:ascii="Calibri Light" w:eastAsia="Calibri" w:hAnsi="Calibri Light" w:cs="Calibri Light"/>
                <w:iCs/>
                <w:lang w:val="lt-LT"/>
              </w:rPr>
              <w:t>informacinių sistemų architekto kvalifikaciją, patvirtintą TOGAF Certified sertifikatu arba Oracle Certified Master Java EE Enterprise Architect sertifikatu ar lygiaverčiais sertifikatais arba lygiaverčiais tarptautiniu mastu pripažįstamais, reikalaujamą kvalifikaciją įrodančiais dokumentais, arba kitais lygiaverčiais įrodymais</w:t>
            </w:r>
            <w:r w:rsidRPr="00F479B0">
              <w:rPr>
                <w:rFonts w:ascii="Calibri Light" w:eastAsia="Calibri" w:hAnsi="Calibri Light" w:cs="Calibri Light"/>
                <w:bCs/>
                <w:iCs/>
                <w:lang w:val="lt-LT"/>
              </w:rPr>
              <w:t>.</w:t>
            </w:r>
          </w:p>
        </w:tc>
        <w:tc>
          <w:tcPr>
            <w:tcW w:w="2298" w:type="pct"/>
            <w:vMerge/>
            <w:shd w:val="clear" w:color="auto" w:fill="auto"/>
          </w:tcPr>
          <w:p w14:paraId="5E33D505" w14:textId="7541BF65" w:rsidR="00702769" w:rsidRPr="003F577B" w:rsidRDefault="00702769" w:rsidP="0019190F">
            <w:pPr>
              <w:spacing w:after="0" w:line="240" w:lineRule="auto"/>
              <w:rPr>
                <w:rFonts w:ascii="Calibri Light" w:eastAsia="Calibri" w:hAnsi="Calibri Light" w:cs="Calibri Light"/>
                <w:iCs/>
                <w:lang w:val="lt-LT"/>
              </w:rPr>
            </w:pPr>
          </w:p>
        </w:tc>
      </w:tr>
      <w:tr w:rsidR="00702769" w:rsidRPr="0062349B" w14:paraId="54666FA6" w14:textId="77777777" w:rsidTr="001F0C86">
        <w:trPr>
          <w:trHeight w:val="257"/>
        </w:trPr>
        <w:tc>
          <w:tcPr>
            <w:tcW w:w="523" w:type="pct"/>
            <w:shd w:val="clear" w:color="auto" w:fill="F2F2F2" w:themeFill="background1" w:themeFillShade="F2"/>
            <w:vAlign w:val="center"/>
          </w:tcPr>
          <w:p w14:paraId="0BBB2CA1" w14:textId="3AEC616C"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4.1.2.3</w:t>
            </w:r>
          </w:p>
        </w:tc>
        <w:tc>
          <w:tcPr>
            <w:tcW w:w="2179" w:type="pct"/>
            <w:shd w:val="clear" w:color="auto" w:fill="auto"/>
          </w:tcPr>
          <w:p w14:paraId="4C45BA14" w14:textId="77777777" w:rsidR="00702769" w:rsidRPr="004330FD" w:rsidRDefault="00702769" w:rsidP="004330FD">
            <w:pPr>
              <w:spacing w:after="0" w:line="240" w:lineRule="auto"/>
              <w:rPr>
                <w:rFonts w:ascii="Calibri Light" w:eastAsia="Calibri" w:hAnsi="Calibri Light" w:cs="Calibri Light"/>
                <w:iCs/>
                <w:lang w:val="lt-LT"/>
              </w:rPr>
            </w:pPr>
            <w:r w:rsidRPr="004330FD">
              <w:rPr>
                <w:rFonts w:ascii="Calibri Light" w:eastAsia="Calibri" w:hAnsi="Calibri Light" w:cs="Calibri Light"/>
                <w:b/>
                <w:iCs/>
                <w:lang w:val="lt-LT"/>
              </w:rPr>
              <w:t>Ekspertas Nr. 3 –</w:t>
            </w:r>
            <w:r w:rsidRPr="004330FD">
              <w:rPr>
                <w:rFonts w:ascii="Calibri Light" w:eastAsia="Calibri" w:hAnsi="Calibri Light" w:cs="Calibri Light"/>
                <w:iCs/>
                <w:lang w:val="lt-LT"/>
              </w:rPr>
              <w:t xml:space="preserve"> </w:t>
            </w:r>
            <w:r w:rsidRPr="004330FD">
              <w:rPr>
                <w:rFonts w:ascii="Calibri Light" w:eastAsia="Calibri" w:hAnsi="Calibri Light" w:cs="Calibri Light"/>
                <w:b/>
                <w:iCs/>
                <w:lang w:val="lt-LT"/>
              </w:rPr>
              <w:t xml:space="preserve">Informacinių sistemų analitikas: </w:t>
            </w:r>
          </w:p>
          <w:p w14:paraId="2A007692" w14:textId="0851C597" w:rsidR="00702769" w:rsidRPr="004330FD" w:rsidRDefault="00702769" w:rsidP="004330FD">
            <w:pPr>
              <w:spacing w:after="0" w:line="240" w:lineRule="auto"/>
              <w:rPr>
                <w:rFonts w:ascii="Calibri Light" w:eastAsia="Calibri" w:hAnsi="Calibri Light" w:cs="Calibri Light"/>
                <w:iCs/>
                <w:lang w:val="lt-LT"/>
              </w:rPr>
            </w:pPr>
            <w:r w:rsidRPr="004330FD">
              <w:rPr>
                <w:rFonts w:ascii="Calibri Light" w:eastAsia="Calibri" w:hAnsi="Calibri Light" w:cs="Calibri Light"/>
                <w:iCs/>
                <w:lang w:val="lt-LT"/>
              </w:rPr>
              <w:t xml:space="preserve">turintis tarptautiniu mastu pripažįstamą informacinių sistemų analitiko kvalifikaciją, </w:t>
            </w:r>
            <w:r w:rsidRPr="00860F4A">
              <w:rPr>
                <w:rFonts w:ascii="Calibri Light" w:eastAsia="Calibri" w:hAnsi="Calibri Light" w:cs="Calibri Light"/>
                <w:iCs/>
                <w:lang w:val="lt-LT"/>
              </w:rPr>
              <w:t>patvirtintą</w:t>
            </w:r>
            <w:r w:rsidRPr="00860F4A">
              <w:rPr>
                <w:rFonts w:asciiTheme="majorHAnsi" w:hAnsiTheme="majorHAnsi" w:cstheme="majorHAnsi"/>
                <w:color w:val="000000"/>
              </w:rPr>
              <w:t xml:space="preserve"> </w:t>
            </w:r>
            <w:r w:rsidRPr="00AF2852">
              <w:rPr>
                <w:rFonts w:ascii="Calibri Light" w:hAnsi="Calibri Light" w:cs="Calibri Light"/>
                <w:color w:val="000000"/>
              </w:rPr>
              <w:t>OMG Certified UML Professional (Foundation) ar</w:t>
            </w:r>
            <w:r w:rsidR="00FB4DF5">
              <w:rPr>
                <w:rFonts w:ascii="Calibri Light" w:hAnsi="Calibri Light" w:cs="Calibri Light"/>
                <w:color w:val="000000"/>
              </w:rPr>
              <w:t>ba</w:t>
            </w:r>
            <w:r w:rsidRPr="00AF2852">
              <w:rPr>
                <w:rFonts w:ascii="Calibri Light" w:hAnsi="Calibri Light" w:cs="Calibri Light"/>
                <w:color w:val="000000"/>
              </w:rPr>
              <w:t xml:space="preserve"> OMG-Certified Expert in BPM 2 Fundamental, arba BCS Foundation Certificate in Business Analysis sertifikatu</w:t>
            </w:r>
            <w:r w:rsidRPr="004330FD">
              <w:rPr>
                <w:rFonts w:ascii="Calibri Light" w:eastAsia="Calibri" w:hAnsi="Calibri Light" w:cs="Calibri Light"/>
                <w:iCs/>
                <w:lang w:val="lt-LT"/>
              </w:rPr>
              <w:t xml:space="preserve"> arba lygiaverčiu sertifikatu</w:t>
            </w:r>
            <w:r>
              <w:rPr>
                <w:rFonts w:ascii="Calibri Light" w:eastAsia="Calibri" w:hAnsi="Calibri Light" w:cs="Calibri Light"/>
                <w:iCs/>
                <w:lang w:val="lt-LT"/>
              </w:rPr>
              <w:t xml:space="preserve"> </w:t>
            </w:r>
            <w:r w:rsidRPr="006D1405">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4330FD">
              <w:rPr>
                <w:rFonts w:ascii="Calibri Light" w:eastAsia="Calibri" w:hAnsi="Calibri Light" w:cs="Calibri Light"/>
                <w:iCs/>
                <w:lang w:val="lt-LT"/>
              </w:rPr>
              <w:t>.</w:t>
            </w:r>
          </w:p>
          <w:p w14:paraId="26ABCE05" w14:textId="77777777" w:rsidR="00702769" w:rsidRPr="003F577B" w:rsidRDefault="00702769" w:rsidP="0029701E">
            <w:pPr>
              <w:spacing w:after="0" w:line="240" w:lineRule="auto"/>
              <w:rPr>
                <w:rFonts w:ascii="Calibri Light" w:eastAsia="Calibri" w:hAnsi="Calibri Light" w:cs="Calibri Light"/>
                <w:iCs/>
                <w:lang w:val="lt-LT"/>
              </w:rPr>
            </w:pPr>
          </w:p>
        </w:tc>
        <w:tc>
          <w:tcPr>
            <w:tcW w:w="2298" w:type="pct"/>
            <w:vMerge/>
            <w:shd w:val="clear" w:color="auto" w:fill="auto"/>
          </w:tcPr>
          <w:p w14:paraId="280B4BC4" w14:textId="3279C3EA" w:rsidR="00702769" w:rsidRPr="003F577B" w:rsidRDefault="00702769" w:rsidP="001F0C86">
            <w:pPr>
              <w:spacing w:after="0" w:line="240" w:lineRule="auto"/>
              <w:rPr>
                <w:rFonts w:ascii="Calibri Light" w:eastAsia="Calibri" w:hAnsi="Calibri Light" w:cs="Calibri Light"/>
                <w:iCs/>
                <w:lang w:val="lt-LT"/>
              </w:rPr>
            </w:pPr>
          </w:p>
        </w:tc>
      </w:tr>
      <w:tr w:rsidR="00702769" w:rsidRPr="0062349B" w14:paraId="5DAB7B29" w14:textId="77777777" w:rsidTr="001F0C86">
        <w:trPr>
          <w:trHeight w:val="257"/>
        </w:trPr>
        <w:tc>
          <w:tcPr>
            <w:tcW w:w="523" w:type="pct"/>
            <w:shd w:val="clear" w:color="auto" w:fill="F2F2F2" w:themeFill="background1" w:themeFillShade="F2"/>
            <w:vAlign w:val="center"/>
          </w:tcPr>
          <w:p w14:paraId="6ACD6338" w14:textId="53B6AA30"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4.1.2.4</w:t>
            </w:r>
          </w:p>
        </w:tc>
        <w:tc>
          <w:tcPr>
            <w:tcW w:w="2179" w:type="pct"/>
            <w:shd w:val="clear" w:color="auto" w:fill="auto"/>
          </w:tcPr>
          <w:p w14:paraId="3EDCFFD4" w14:textId="77777777" w:rsidR="00702769" w:rsidRPr="00C87221" w:rsidRDefault="00702769" w:rsidP="00C87221">
            <w:pPr>
              <w:spacing w:after="0" w:line="240" w:lineRule="auto"/>
              <w:rPr>
                <w:rFonts w:ascii="Calibri Light" w:eastAsia="Calibri" w:hAnsi="Calibri Light" w:cs="Calibri Light"/>
                <w:b/>
                <w:iCs/>
                <w:lang w:val="lt-LT"/>
              </w:rPr>
            </w:pPr>
            <w:r w:rsidRPr="00C87221">
              <w:rPr>
                <w:rFonts w:ascii="Calibri Light" w:eastAsia="Calibri" w:hAnsi="Calibri Light" w:cs="Calibri Light"/>
                <w:b/>
                <w:iCs/>
                <w:lang w:val="lt-LT"/>
              </w:rPr>
              <w:t xml:space="preserve">Ekspertas Nr. 4 – Programuotojas: </w:t>
            </w:r>
          </w:p>
          <w:p w14:paraId="3F4F3890" w14:textId="13D6729C"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t xml:space="preserve">1) turintis tarptautiniu mastu pripažįstamą programuotojo kvalifikaciją, patvirtintą ne žemesniu </w:t>
            </w:r>
            <w:r w:rsidRPr="00FB4DF5">
              <w:rPr>
                <w:rFonts w:ascii="Calibri Light" w:eastAsia="Calibri" w:hAnsi="Calibri Light" w:cs="Calibri Light"/>
                <w:iCs/>
                <w:lang w:val="lt-LT"/>
              </w:rPr>
              <w:t xml:space="preserve">nei </w:t>
            </w:r>
            <w:r w:rsidRPr="00FB4DF5">
              <w:rPr>
                <w:rFonts w:ascii="Calibri Light" w:hAnsi="Calibri Light" w:cs="Calibri Light"/>
                <w:color w:val="000000"/>
                <w:lang w:val="lt-LT"/>
              </w:rPr>
              <w:t>Oracle Certified Professional Java Programmer arba Sun Certified Programmer sertifikatu</w:t>
            </w:r>
            <w:r w:rsidRPr="00C87221">
              <w:rPr>
                <w:rFonts w:ascii="Calibri Light" w:eastAsia="Calibri" w:hAnsi="Calibri Light" w:cs="Calibri Light"/>
                <w:iCs/>
                <w:lang w:val="lt-LT"/>
              </w:rPr>
              <w:t xml:space="preserve"> arba lygiaverčiais sertifikatais</w:t>
            </w:r>
            <w:r>
              <w:rPr>
                <w:rFonts w:ascii="Calibri Light" w:eastAsia="Calibri" w:hAnsi="Calibri Light" w:cs="Calibri Light"/>
                <w:iCs/>
                <w:lang w:val="lt-LT"/>
              </w:rPr>
              <w:t xml:space="preserve"> </w:t>
            </w:r>
            <w:r w:rsidRPr="00D95AFE">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C87221">
              <w:rPr>
                <w:rFonts w:ascii="Calibri Light" w:eastAsia="Calibri" w:hAnsi="Calibri Light" w:cs="Calibri Light"/>
                <w:iCs/>
                <w:lang w:val="lt-LT"/>
              </w:rPr>
              <w:t xml:space="preserve">; </w:t>
            </w:r>
          </w:p>
          <w:p w14:paraId="5D39D044" w14:textId="177DCF10"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t>2) turintis praktinę programuotojo darbo patirtį bent 1 (vienam) per paskutinius 5 (penkis) metus* sėkmingai įvykdytame (baigtame) informacinės sistemos</w:t>
            </w:r>
            <w:r>
              <w:rPr>
                <w:rFonts w:ascii="Calibri Light" w:eastAsia="Calibri" w:hAnsi="Calibri Light" w:cs="Calibri Light"/>
                <w:iCs/>
                <w:lang w:val="lt-LT"/>
              </w:rPr>
              <w:t xml:space="preserve"> ar</w:t>
            </w:r>
            <w:r w:rsidR="00F66B60">
              <w:rPr>
                <w:rFonts w:ascii="Calibri Light" w:eastAsia="Calibri" w:hAnsi="Calibri Light" w:cs="Calibri Light"/>
                <w:iCs/>
                <w:lang w:val="lt-LT"/>
              </w:rPr>
              <w:t xml:space="preserve"> </w:t>
            </w:r>
            <w:r w:rsidRPr="00C87221">
              <w:rPr>
                <w:rFonts w:ascii="Calibri Light" w:eastAsia="Calibri" w:hAnsi="Calibri Light" w:cs="Calibri Light"/>
                <w:iCs/>
                <w:lang w:val="lt-LT"/>
              </w:rPr>
              <w:t>registro kūrimo ir diegimo ir/ar priežiūros, ar modernizavimo projekte (sutartyje), kurio objektas informacinės sistemos</w:t>
            </w:r>
            <w:r>
              <w:rPr>
                <w:rFonts w:ascii="Calibri Light" w:eastAsia="Calibri" w:hAnsi="Calibri Light" w:cs="Calibri Light"/>
                <w:iCs/>
                <w:lang w:val="lt-LT"/>
              </w:rPr>
              <w:t xml:space="preserve"> ar </w:t>
            </w:r>
            <w:r w:rsidRPr="00C87221">
              <w:rPr>
                <w:rFonts w:ascii="Calibri Light" w:eastAsia="Calibri" w:hAnsi="Calibri Light" w:cs="Calibri Light"/>
                <w:iCs/>
                <w:lang w:val="lt-LT"/>
              </w:rPr>
              <w:t xml:space="preserve">registrai, sukurtos </w:t>
            </w:r>
            <w:r>
              <w:rPr>
                <w:rFonts w:ascii="Calibri Light" w:eastAsia="Calibri" w:hAnsi="Calibri Light" w:cs="Calibri Light"/>
                <w:iCs/>
                <w:lang w:val="lt-LT"/>
              </w:rPr>
              <w:t xml:space="preserve">(-i) </w:t>
            </w:r>
            <w:r w:rsidRPr="00C87221">
              <w:rPr>
                <w:rFonts w:ascii="Calibri Light" w:eastAsia="Calibri" w:hAnsi="Calibri Light" w:cs="Calibri Light"/>
                <w:iCs/>
                <w:lang w:val="lt-LT"/>
              </w:rPr>
              <w:t>naudojantis JAVA ar lygiavertėmis technologijomis.</w:t>
            </w:r>
          </w:p>
          <w:p w14:paraId="0DF7A662" w14:textId="153FCDD9" w:rsidR="00702769" w:rsidRPr="00C87221" w:rsidRDefault="00702769" w:rsidP="00C87221">
            <w:pPr>
              <w:spacing w:after="0" w:line="240" w:lineRule="auto"/>
              <w:rPr>
                <w:rFonts w:ascii="Calibri Light" w:eastAsia="Calibri" w:hAnsi="Calibri Light" w:cs="Calibri Light"/>
                <w:iCs/>
                <w:lang w:val="lt-LT"/>
              </w:rPr>
            </w:pPr>
          </w:p>
          <w:p w14:paraId="70B6C3BB" w14:textId="77777777"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lastRenderedPageBreak/>
              <w:t>Ekspertas patirtį gali įrodinėti baigtais projektais/sutartimis.</w:t>
            </w:r>
          </w:p>
          <w:p w14:paraId="2E7FDDBD" w14:textId="7B2675BD" w:rsidR="00702769" w:rsidRPr="00C87221" w:rsidRDefault="00702769" w:rsidP="00C87221">
            <w:pPr>
              <w:spacing w:after="0" w:line="240" w:lineRule="auto"/>
              <w:rPr>
                <w:rFonts w:ascii="Calibri Light" w:eastAsia="Calibri" w:hAnsi="Calibri Light" w:cs="Calibri Light"/>
                <w:iCs/>
                <w:lang w:val="lt-LT"/>
              </w:rPr>
            </w:pPr>
          </w:p>
          <w:p w14:paraId="7A6A586C" w14:textId="77777777" w:rsidR="00702769" w:rsidRPr="00C87221" w:rsidRDefault="00702769" w:rsidP="00C87221">
            <w:pPr>
              <w:spacing w:after="0" w:line="240" w:lineRule="auto"/>
              <w:rPr>
                <w:rFonts w:ascii="Calibri Light" w:eastAsia="Calibri" w:hAnsi="Calibri Light" w:cs="Calibri Light"/>
                <w:iCs/>
                <w:lang w:val="lt-LT"/>
              </w:rPr>
            </w:pPr>
            <w:r w:rsidRPr="00C87221">
              <w:rPr>
                <w:rFonts w:ascii="Calibri Light" w:eastAsia="Calibri" w:hAnsi="Calibri Light" w:cs="Calibri Light"/>
                <w:iCs/>
                <w:lang w:val="lt-LT"/>
              </w:rPr>
              <w:t>* Sutartis / projektas gali būti pradėta vykdyti anksčiau, nei prieš 5 metus, tačiau sutarties / projekto vykdymo pabaiga turi patekti į nurodytą 5 metų (iki pasiūlymų pateikimo termino pabaigos) laikotarpį, skaičiuojant nuo paskutinės pasiūlymų pateikimo termino dienos.</w:t>
            </w:r>
          </w:p>
          <w:p w14:paraId="64644F8E" w14:textId="77777777" w:rsidR="00702769" w:rsidRPr="003F577B" w:rsidRDefault="00702769" w:rsidP="0029701E">
            <w:pPr>
              <w:spacing w:after="0" w:line="240" w:lineRule="auto"/>
              <w:rPr>
                <w:rFonts w:ascii="Calibri Light" w:eastAsia="Calibri" w:hAnsi="Calibri Light" w:cs="Calibri Light"/>
                <w:iCs/>
                <w:lang w:val="lt-LT"/>
              </w:rPr>
            </w:pPr>
          </w:p>
        </w:tc>
        <w:tc>
          <w:tcPr>
            <w:tcW w:w="2298" w:type="pct"/>
            <w:vMerge/>
            <w:shd w:val="clear" w:color="auto" w:fill="auto"/>
          </w:tcPr>
          <w:p w14:paraId="774CF04C"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62349B" w14:paraId="32A4C214" w14:textId="77777777" w:rsidTr="001F0C86">
        <w:trPr>
          <w:trHeight w:val="257"/>
        </w:trPr>
        <w:tc>
          <w:tcPr>
            <w:tcW w:w="523" w:type="pct"/>
            <w:shd w:val="clear" w:color="auto" w:fill="F2F2F2" w:themeFill="background1" w:themeFillShade="F2"/>
            <w:vAlign w:val="center"/>
          </w:tcPr>
          <w:p w14:paraId="05C48385" w14:textId="64A66361"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4.1.2.5</w:t>
            </w:r>
          </w:p>
        </w:tc>
        <w:tc>
          <w:tcPr>
            <w:tcW w:w="2179" w:type="pct"/>
            <w:shd w:val="clear" w:color="auto" w:fill="auto"/>
          </w:tcPr>
          <w:p w14:paraId="5C8AB295" w14:textId="77777777" w:rsidR="00702769" w:rsidRPr="008019B8" w:rsidRDefault="00702769" w:rsidP="008019B8">
            <w:pPr>
              <w:spacing w:after="0" w:line="240" w:lineRule="auto"/>
              <w:rPr>
                <w:rFonts w:ascii="Calibri Light" w:eastAsia="Calibri" w:hAnsi="Calibri Light" w:cs="Calibri Light"/>
                <w:iCs/>
                <w:lang w:val="lt-LT"/>
              </w:rPr>
            </w:pPr>
            <w:r w:rsidRPr="008019B8">
              <w:rPr>
                <w:rFonts w:ascii="Calibri Light" w:eastAsia="Calibri" w:hAnsi="Calibri Light" w:cs="Calibri Light"/>
                <w:b/>
                <w:bCs/>
                <w:iCs/>
                <w:lang w:val="lt-LT"/>
              </w:rPr>
              <w:t>Ekspertas Nr. 5 – Informacinių sistemų integravimo ekspertas</w:t>
            </w:r>
            <w:r w:rsidRPr="008019B8">
              <w:rPr>
                <w:rFonts w:ascii="Calibri Light" w:eastAsia="Calibri" w:hAnsi="Calibri Light" w:cs="Calibri Light"/>
                <w:iCs/>
                <w:lang w:val="lt-LT"/>
              </w:rPr>
              <w:t xml:space="preserve">: </w:t>
            </w:r>
          </w:p>
          <w:p w14:paraId="5EF63F16" w14:textId="6D3F0DE0" w:rsidR="00702769" w:rsidRPr="003F577B" w:rsidRDefault="00702769" w:rsidP="008019B8">
            <w:pPr>
              <w:spacing w:after="0" w:line="240" w:lineRule="auto"/>
              <w:rPr>
                <w:rFonts w:ascii="Calibri Light" w:eastAsia="Calibri" w:hAnsi="Calibri Light" w:cs="Calibri Light"/>
                <w:iCs/>
                <w:lang w:val="lt-LT"/>
              </w:rPr>
            </w:pPr>
            <w:r w:rsidRPr="008019B8">
              <w:rPr>
                <w:rFonts w:ascii="Calibri Light" w:eastAsia="Calibri" w:hAnsi="Calibri Light" w:cs="Calibri Light"/>
                <w:iCs/>
                <w:lang w:val="lt-LT"/>
              </w:rPr>
              <w:t xml:space="preserve">turintis tarptautiniu mastu pripažįstamą informacinių sistemų integravimo eksperto kvalifikaciją, patvirtintą </w:t>
            </w:r>
            <w:r w:rsidRPr="00F307CC">
              <w:rPr>
                <w:rFonts w:ascii="Calibri Light" w:hAnsi="Calibri Light" w:cs="Calibri Light"/>
                <w:color w:val="000000"/>
                <w:lang w:val="lt-LT"/>
              </w:rPr>
              <w:t>Sun Certified Developer for Java Web Services ar Oracle Certified Expert JAVA Web Services Developer</w:t>
            </w:r>
            <w:r w:rsidRPr="00F307CC">
              <w:rPr>
                <w:rFonts w:ascii="Calibri Light" w:eastAsia="Calibri" w:hAnsi="Calibri Light" w:cs="Calibri Light"/>
                <w:iCs/>
                <w:lang w:val="lt-LT"/>
              </w:rPr>
              <w:t xml:space="preserve"> </w:t>
            </w:r>
            <w:r w:rsidRPr="008019B8">
              <w:rPr>
                <w:rFonts w:ascii="Calibri Light" w:eastAsia="Calibri" w:hAnsi="Calibri Light" w:cs="Calibri Light"/>
                <w:iCs/>
                <w:lang w:val="lt-LT"/>
              </w:rPr>
              <w:t>sertifikatu ar lygiaverčiu sertifikatu</w:t>
            </w:r>
            <w:r>
              <w:rPr>
                <w:rFonts w:ascii="Calibri Light" w:eastAsia="Calibri" w:hAnsi="Calibri Light" w:cs="Calibri Light"/>
                <w:iCs/>
                <w:lang w:val="lt-LT"/>
              </w:rPr>
              <w:t xml:space="preserve"> </w:t>
            </w:r>
            <w:r w:rsidRPr="008168CD">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8019B8">
              <w:rPr>
                <w:rFonts w:ascii="Calibri Light" w:eastAsia="Calibri" w:hAnsi="Calibri Light" w:cs="Calibri Light"/>
                <w:iCs/>
                <w:lang w:val="lt-LT"/>
              </w:rPr>
              <w:t>.</w:t>
            </w:r>
          </w:p>
        </w:tc>
        <w:tc>
          <w:tcPr>
            <w:tcW w:w="2298" w:type="pct"/>
            <w:vMerge/>
            <w:shd w:val="clear" w:color="auto" w:fill="auto"/>
          </w:tcPr>
          <w:p w14:paraId="27DF0A8E"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D273B5" w14:paraId="365C4132" w14:textId="77777777" w:rsidTr="001F0C86">
        <w:trPr>
          <w:trHeight w:val="257"/>
        </w:trPr>
        <w:tc>
          <w:tcPr>
            <w:tcW w:w="523" w:type="pct"/>
            <w:shd w:val="clear" w:color="auto" w:fill="F2F2F2" w:themeFill="background1" w:themeFillShade="F2"/>
            <w:vAlign w:val="center"/>
          </w:tcPr>
          <w:p w14:paraId="284C70FE" w14:textId="281DD815"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4.1.2.6</w:t>
            </w:r>
          </w:p>
        </w:tc>
        <w:tc>
          <w:tcPr>
            <w:tcW w:w="2179" w:type="pct"/>
            <w:shd w:val="clear" w:color="auto" w:fill="auto"/>
          </w:tcPr>
          <w:p w14:paraId="29738A72" w14:textId="77777777" w:rsidR="00702769" w:rsidRPr="003C31C5" w:rsidRDefault="00702769" w:rsidP="003C31C5">
            <w:pPr>
              <w:spacing w:after="0" w:line="240" w:lineRule="auto"/>
              <w:rPr>
                <w:rFonts w:ascii="Calibri Light" w:eastAsia="Calibri" w:hAnsi="Calibri Light" w:cs="Calibri Light"/>
                <w:iCs/>
                <w:lang w:val="lt-LT"/>
              </w:rPr>
            </w:pPr>
            <w:r w:rsidRPr="003C31C5">
              <w:rPr>
                <w:rFonts w:ascii="Calibri Light" w:eastAsia="Calibri" w:hAnsi="Calibri Light" w:cs="Calibri Light"/>
                <w:b/>
                <w:bCs/>
                <w:iCs/>
                <w:lang w:val="lt-LT"/>
              </w:rPr>
              <w:t>Ekspertas Nr. 6 – Informacinės sistemos saugos ekspertas</w:t>
            </w:r>
            <w:r w:rsidRPr="003C31C5">
              <w:rPr>
                <w:rFonts w:ascii="Calibri Light" w:eastAsia="Calibri" w:hAnsi="Calibri Light" w:cs="Calibri Light"/>
                <w:iCs/>
                <w:lang w:val="lt-LT"/>
              </w:rPr>
              <w:t>:</w:t>
            </w:r>
          </w:p>
          <w:p w14:paraId="17978270" w14:textId="05246585" w:rsidR="00702769" w:rsidRPr="003F577B" w:rsidRDefault="00702769" w:rsidP="000E27BF">
            <w:pPr>
              <w:rPr>
                <w:rFonts w:ascii="Calibri Light" w:eastAsia="Calibri" w:hAnsi="Calibri Light" w:cs="Calibri Light"/>
                <w:iCs/>
                <w:lang w:val="lt-LT"/>
              </w:rPr>
            </w:pPr>
            <w:r w:rsidRPr="003C31C5">
              <w:rPr>
                <w:rFonts w:ascii="Calibri Light" w:eastAsia="Calibri" w:hAnsi="Calibri Light" w:cs="Calibri Light"/>
                <w:iCs/>
                <w:lang w:val="lt-LT"/>
              </w:rPr>
              <w:t xml:space="preserve">turintis tarptautiniu mastu pripažįstamą informacinių sistemų (IS) saugos eksperto kvalifikaciją, patvirtintą </w:t>
            </w:r>
            <w:r w:rsidRPr="009F226E">
              <w:rPr>
                <w:rFonts w:ascii="Calibri Light" w:hAnsi="Calibri Light" w:cs="Calibri Light"/>
                <w:color w:val="000000"/>
              </w:rPr>
              <w:t>Certified Information Systems Security Professional (CISSP), arba Certified Information Systems Auditor (CISA), arba CompTIA Security+, arba Certified Information Security Manager (CISM) sertifikatu,</w:t>
            </w:r>
            <w:r w:rsidRPr="003C31C5">
              <w:rPr>
                <w:rFonts w:ascii="Calibri Light" w:eastAsia="Calibri" w:hAnsi="Calibri Light" w:cs="Calibri Light"/>
                <w:iCs/>
                <w:lang w:val="lt-LT"/>
              </w:rPr>
              <w:t xml:space="preserve"> arba lygiaverčiais sertifikatais</w:t>
            </w:r>
            <w:r>
              <w:rPr>
                <w:rFonts w:ascii="Calibri Light" w:eastAsia="Calibri" w:hAnsi="Calibri Light" w:cs="Calibri Light"/>
                <w:iCs/>
                <w:lang w:val="lt-LT"/>
              </w:rPr>
              <w:t xml:space="preserve"> </w:t>
            </w:r>
            <w:r w:rsidRPr="00163235">
              <w:rPr>
                <w:rFonts w:ascii="Calibri Light" w:eastAsia="Calibri" w:hAnsi="Calibri Light" w:cs="Calibri Light"/>
                <w:iCs/>
                <w:lang w:val="lt-LT"/>
              </w:rPr>
              <w:t>arba lygiaverčiais tarptautiniu mastu pripažįstamais, reikalaujamą kvalifikaciją įrodančiais dokumentais, arba kitais lygiaverčiais įrodymais</w:t>
            </w:r>
            <w:r w:rsidRPr="003C31C5">
              <w:rPr>
                <w:rFonts w:ascii="Calibri Light" w:eastAsia="Calibri" w:hAnsi="Calibri Light" w:cs="Calibri Light"/>
                <w:iCs/>
                <w:lang w:val="lt-LT"/>
              </w:rPr>
              <w:t>.</w:t>
            </w:r>
          </w:p>
        </w:tc>
        <w:tc>
          <w:tcPr>
            <w:tcW w:w="2298" w:type="pct"/>
            <w:vMerge/>
            <w:shd w:val="clear" w:color="auto" w:fill="auto"/>
          </w:tcPr>
          <w:p w14:paraId="2A73C513" w14:textId="77777777" w:rsidR="00702769" w:rsidRPr="003F577B" w:rsidRDefault="00702769" w:rsidP="00E417BC">
            <w:pPr>
              <w:spacing w:after="0" w:line="240" w:lineRule="auto"/>
              <w:rPr>
                <w:rFonts w:ascii="Calibri Light" w:eastAsia="Calibri" w:hAnsi="Calibri Light" w:cs="Calibri Light"/>
                <w:iCs/>
                <w:lang w:val="lt-LT"/>
              </w:rPr>
            </w:pPr>
          </w:p>
        </w:tc>
      </w:tr>
      <w:tr w:rsidR="00702769" w:rsidRPr="00D273B5" w14:paraId="36C17A2C" w14:textId="77777777" w:rsidTr="001F0C86">
        <w:trPr>
          <w:trHeight w:val="257"/>
        </w:trPr>
        <w:tc>
          <w:tcPr>
            <w:tcW w:w="523" w:type="pct"/>
            <w:shd w:val="clear" w:color="auto" w:fill="F2F2F2" w:themeFill="background1" w:themeFillShade="F2"/>
            <w:vAlign w:val="center"/>
          </w:tcPr>
          <w:p w14:paraId="0E8011F3" w14:textId="7BF3482D" w:rsidR="00702769" w:rsidRPr="00D273B5" w:rsidRDefault="00702769" w:rsidP="00CA08B0">
            <w:pPr>
              <w:pStyle w:val="Sraopastraipa"/>
              <w:tabs>
                <w:tab w:val="left" w:pos="284"/>
                <w:tab w:val="left" w:pos="459"/>
              </w:tabs>
              <w:spacing w:after="0" w:line="240" w:lineRule="auto"/>
              <w:ind w:left="0"/>
              <w:rPr>
                <w:rFonts w:ascii="Calibri Light" w:eastAsia="Calibri" w:hAnsi="Calibri Light" w:cs="Calibri Light"/>
                <w:lang w:val="lt-LT"/>
              </w:rPr>
            </w:pPr>
            <w:r>
              <w:rPr>
                <w:rFonts w:ascii="Calibri Light" w:eastAsia="Calibri" w:hAnsi="Calibri Light" w:cs="Calibri Light"/>
                <w:lang w:val="lt-LT"/>
              </w:rPr>
              <w:t>4.1.2.7</w:t>
            </w:r>
          </w:p>
        </w:tc>
        <w:tc>
          <w:tcPr>
            <w:tcW w:w="2179" w:type="pct"/>
            <w:shd w:val="clear" w:color="auto" w:fill="auto"/>
          </w:tcPr>
          <w:p w14:paraId="7C55F290" w14:textId="77777777" w:rsidR="00702769" w:rsidRPr="00342936" w:rsidRDefault="00702769" w:rsidP="00342936">
            <w:pPr>
              <w:spacing w:after="0" w:line="240" w:lineRule="auto"/>
              <w:rPr>
                <w:rFonts w:ascii="Calibri Light" w:eastAsia="Calibri" w:hAnsi="Calibri Light" w:cs="Calibri Light"/>
                <w:b/>
                <w:bCs/>
                <w:iCs/>
                <w:lang w:val="lt-LT"/>
              </w:rPr>
            </w:pPr>
            <w:r w:rsidRPr="00342936">
              <w:rPr>
                <w:rFonts w:ascii="Calibri Light" w:eastAsia="Calibri" w:hAnsi="Calibri Light" w:cs="Calibri Light"/>
                <w:b/>
                <w:bCs/>
                <w:iCs/>
                <w:lang w:val="lt-LT"/>
              </w:rPr>
              <w:t>Ekspertas Nr. 7 – Informacinių sistemų testavimo ekspertas:</w:t>
            </w:r>
          </w:p>
          <w:p w14:paraId="08476E7C" w14:textId="23D7BB8F" w:rsidR="00702769" w:rsidRPr="00342936" w:rsidRDefault="00702769" w:rsidP="00342936">
            <w:pPr>
              <w:spacing w:after="0" w:line="240" w:lineRule="auto"/>
              <w:rPr>
                <w:rFonts w:ascii="Calibri Light" w:eastAsia="Calibri" w:hAnsi="Calibri Light" w:cs="Calibri Light"/>
                <w:iCs/>
                <w:lang w:val="lt-LT"/>
              </w:rPr>
            </w:pPr>
            <w:r w:rsidRPr="00342936">
              <w:rPr>
                <w:rFonts w:ascii="Calibri Light" w:eastAsia="Calibri" w:hAnsi="Calibri Light" w:cs="Calibri Light"/>
                <w:iCs/>
                <w:lang w:val="lt-LT"/>
              </w:rPr>
              <w:t xml:space="preserve">turi tarptautiniu mastu pripažįstamą testuotojo kvalifikaciją, </w:t>
            </w:r>
            <w:r w:rsidR="009F226E" w:rsidRPr="009F226E">
              <w:rPr>
                <w:rFonts w:ascii="Calibri Light" w:eastAsia="Calibri" w:hAnsi="Calibri Light" w:cs="Calibri Light"/>
                <w:iCs/>
                <w:lang w:val="lt-LT"/>
              </w:rPr>
              <w:t xml:space="preserve">patvirtintą </w:t>
            </w:r>
            <w:r w:rsidRPr="009F226E">
              <w:rPr>
                <w:rFonts w:ascii="Calibri Light" w:hAnsi="Calibri Light" w:cs="Calibri Light"/>
                <w:color w:val="000000"/>
              </w:rPr>
              <w:t>ISTQB Certified Tester Foundation Level arba ISEB testing foundation level, arba Certified Associate in Software Testing (CAST)</w:t>
            </w:r>
            <w:r>
              <w:rPr>
                <w:rFonts w:ascii="Arial" w:hAnsi="Arial" w:cs="Arial"/>
                <w:color w:val="000000"/>
              </w:rPr>
              <w:t xml:space="preserve"> </w:t>
            </w:r>
            <w:r>
              <w:rPr>
                <w:rFonts w:ascii="Calibri Light" w:eastAsia="Calibri" w:hAnsi="Calibri Light" w:cs="Calibri Light"/>
                <w:iCs/>
                <w:lang w:val="lt-LT"/>
              </w:rPr>
              <w:t xml:space="preserve">sertifikatu </w:t>
            </w:r>
            <w:r w:rsidRPr="00342936">
              <w:rPr>
                <w:rFonts w:ascii="Calibri Light" w:eastAsia="Calibri" w:hAnsi="Calibri Light" w:cs="Calibri Light"/>
                <w:iCs/>
                <w:lang w:val="lt-LT"/>
              </w:rPr>
              <w:t>arba lygiaverčiais sertifikatais arba lygiaverčiais tarptautiniu mastu pripažįstamais, reikalaujamą kvalifikaciją įrodančiais dokumentais arba kitais lygiaverčiais įrodymais.</w:t>
            </w:r>
          </w:p>
          <w:p w14:paraId="623D6188" w14:textId="77777777" w:rsidR="00702769" w:rsidRPr="003F577B" w:rsidRDefault="00702769" w:rsidP="0029701E">
            <w:pPr>
              <w:spacing w:after="0" w:line="240" w:lineRule="auto"/>
              <w:rPr>
                <w:rFonts w:ascii="Calibri Light" w:eastAsia="Calibri" w:hAnsi="Calibri Light" w:cs="Calibri Light"/>
                <w:iCs/>
                <w:lang w:val="lt-LT"/>
              </w:rPr>
            </w:pPr>
          </w:p>
        </w:tc>
        <w:tc>
          <w:tcPr>
            <w:tcW w:w="2298" w:type="pct"/>
            <w:vMerge/>
            <w:shd w:val="clear" w:color="auto" w:fill="auto"/>
          </w:tcPr>
          <w:p w14:paraId="67D37878" w14:textId="77777777" w:rsidR="00702769" w:rsidRPr="003F577B" w:rsidRDefault="00702769" w:rsidP="00E417BC">
            <w:pPr>
              <w:spacing w:after="0" w:line="240" w:lineRule="auto"/>
              <w:rPr>
                <w:rFonts w:ascii="Calibri Light" w:eastAsia="Calibri" w:hAnsi="Calibri Light" w:cs="Calibri Light"/>
                <w:iCs/>
                <w:lang w:val="lt-LT"/>
              </w:rPr>
            </w:pPr>
          </w:p>
        </w:tc>
      </w:tr>
      <w:tr w:rsidR="0029701E" w:rsidRPr="00D273B5" w14:paraId="097C12F0" w14:textId="77777777" w:rsidTr="0029701E">
        <w:trPr>
          <w:trHeight w:val="257"/>
        </w:trPr>
        <w:tc>
          <w:tcPr>
            <w:tcW w:w="5000" w:type="pct"/>
            <w:gridSpan w:val="3"/>
            <w:shd w:val="clear" w:color="auto" w:fill="F2F2F2" w:themeFill="background1" w:themeFillShade="F2"/>
            <w:vAlign w:val="center"/>
          </w:tcPr>
          <w:p w14:paraId="310DF786" w14:textId="5DAC056E" w:rsidR="0029701E" w:rsidRPr="00D273B5" w:rsidRDefault="0029701E" w:rsidP="0029701E">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Ūkio subjektų grupės dalyvavimo pirkime</w:t>
            </w:r>
            <w:r w:rsidR="00912DF2" w:rsidRPr="00D273B5">
              <w:rPr>
                <w:rFonts w:ascii="Calibri Light" w:eastAsia="Calibri" w:hAnsi="Calibri Light" w:cs="Calibri Light"/>
                <w:b/>
                <w:lang w:val="lt-LT"/>
              </w:rPr>
              <w:t xml:space="preserve"> ir/ar</w:t>
            </w:r>
            <w:r w:rsidRPr="00D273B5">
              <w:rPr>
                <w:rFonts w:ascii="Calibri Light" w:eastAsia="Calibri" w:hAnsi="Calibri Light" w:cs="Calibri Light"/>
                <w:b/>
                <w:lang w:val="lt-LT"/>
              </w:rPr>
              <w:t xml:space="preserve"> rėmimosi kitų ūkio subjektų pajėgumais</w:t>
            </w:r>
            <w:r w:rsidR="00DF1805" w:rsidRPr="00D273B5">
              <w:rPr>
                <w:rFonts w:ascii="Calibri Light" w:eastAsia="Calibri" w:hAnsi="Calibri Light" w:cs="Calibri Light"/>
                <w:b/>
                <w:lang w:val="lt-LT"/>
              </w:rPr>
              <w:t xml:space="preserve"> sąlygos</w:t>
            </w:r>
            <w:r w:rsidRPr="00D273B5">
              <w:rPr>
                <w:rFonts w:ascii="Calibri Light" w:eastAsia="Calibri" w:hAnsi="Calibri Light" w:cs="Calibri Light"/>
                <w:b/>
                <w:lang w:val="lt-LT"/>
              </w:rPr>
              <w:t>, subtiekėjų pasitelkimo sąlygos:</w:t>
            </w:r>
          </w:p>
          <w:p w14:paraId="0FC06269" w14:textId="142ED49F"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lastRenderedPageBreak/>
              <w:t>a) r</w:t>
            </w:r>
            <w:r w:rsidR="0029701E" w:rsidRPr="00D273B5">
              <w:rPr>
                <w:rFonts w:ascii="Calibri Light" w:eastAsia="Calibri" w:hAnsi="Calibri Light" w:cs="Calibri Light"/>
                <w:i/>
                <w:iCs/>
                <w:lang w:val="lt-LT"/>
              </w:rPr>
              <w:t xml:space="preserve">eikalavimą turi atitikti ūkio subjektų grupės nario (-ių) specialistai, atsižvelgiant į jų prisiimamus įsipareigojimus pirkimo sutarčiai vykdyti. </w:t>
            </w:r>
          </w:p>
          <w:p w14:paraId="628C0CD7" w14:textId="71B872A1" w:rsidR="0029701E" w:rsidRPr="00D273B5" w:rsidRDefault="00776A3B" w:rsidP="0029701E">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b) t</w:t>
            </w:r>
            <w:r w:rsidR="0029701E" w:rsidRPr="00D273B5">
              <w:rPr>
                <w:rFonts w:ascii="Calibri Light" w:eastAsia="Calibri" w:hAnsi="Calibri Light" w:cs="Calibri Light"/>
                <w:i/>
                <w:iCs/>
                <w:lang w:val="lt-LT"/>
              </w:rPr>
              <w:t xml:space="preserve">iekėjas gali </w:t>
            </w:r>
            <w:r w:rsidR="00FD72CE" w:rsidRPr="00D273B5">
              <w:rPr>
                <w:rFonts w:ascii="Calibri Light" w:eastAsia="Calibri" w:hAnsi="Calibri Light" w:cs="Calibri Light"/>
                <w:i/>
                <w:iCs/>
                <w:lang w:val="lt-LT"/>
              </w:rPr>
              <w:t xml:space="preserve">remtis </w:t>
            </w:r>
            <w:r w:rsidR="0029701E" w:rsidRPr="00D273B5">
              <w:rPr>
                <w:rFonts w:ascii="Calibri Light" w:eastAsia="Calibri" w:hAnsi="Calibri Light" w:cs="Calibri Light"/>
                <w:i/>
                <w:iCs/>
                <w:lang w:val="lt-LT"/>
              </w:rPr>
              <w:t>kit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ūkio subjekt</w:t>
            </w:r>
            <w:r w:rsidR="00FD72CE" w:rsidRPr="00D273B5">
              <w:rPr>
                <w:rFonts w:ascii="Calibri Light" w:eastAsia="Calibri" w:hAnsi="Calibri Light" w:cs="Calibri Light"/>
                <w:i/>
                <w:iCs/>
                <w:lang w:val="lt-LT"/>
              </w:rPr>
              <w:t>o</w:t>
            </w:r>
            <w:r w:rsidR="0029701E" w:rsidRPr="00D273B5">
              <w:rPr>
                <w:rFonts w:ascii="Calibri Light" w:eastAsia="Calibri" w:hAnsi="Calibri Light" w:cs="Calibri Light"/>
                <w:i/>
                <w:iCs/>
                <w:lang w:val="lt-LT"/>
              </w:rPr>
              <w:t xml:space="preserve"> (-</w:t>
            </w:r>
            <w:r w:rsidR="00FD72CE" w:rsidRPr="00D273B5">
              <w:rPr>
                <w:rFonts w:ascii="Calibri Light" w:eastAsia="Calibri" w:hAnsi="Calibri Light" w:cs="Calibri Light"/>
                <w:i/>
                <w:iCs/>
                <w:lang w:val="lt-LT"/>
              </w:rPr>
              <w:t>ų</w:t>
            </w:r>
            <w:r w:rsidR="0029701E" w:rsidRPr="00D273B5">
              <w:rPr>
                <w:rFonts w:ascii="Calibri Light" w:eastAsia="Calibri" w:hAnsi="Calibri Light" w:cs="Calibri Light"/>
                <w:i/>
                <w:iCs/>
                <w:lang w:val="lt-LT"/>
              </w:rPr>
              <w:t xml:space="preserve">), </w:t>
            </w:r>
            <w:r w:rsidR="009E59A8" w:rsidRPr="00D273B5">
              <w:rPr>
                <w:rFonts w:ascii="Calibri Light" w:eastAsia="Calibri" w:hAnsi="Calibri Light" w:cs="Calibri Light"/>
                <w:i/>
                <w:iCs/>
                <w:lang w:val="lt-LT"/>
              </w:rPr>
              <w:t xml:space="preserve">tik tuo atveju, </w:t>
            </w:r>
            <w:r w:rsidR="0029701E" w:rsidRPr="00D273B5">
              <w:rPr>
                <w:rFonts w:ascii="Calibri Light" w:eastAsia="Calibri" w:hAnsi="Calibri Light" w:cs="Calibri Light"/>
                <w:i/>
                <w:iCs/>
                <w:lang w:val="lt-LT"/>
              </w:rPr>
              <w:t xml:space="preserve">jeigu </w:t>
            </w:r>
            <w:r w:rsidR="009E59A8" w:rsidRPr="00D273B5">
              <w:rPr>
                <w:rFonts w:ascii="Calibri Light" w:eastAsia="Calibri" w:hAnsi="Calibri Light" w:cs="Calibri Light"/>
                <w:i/>
                <w:iCs/>
                <w:lang w:val="lt-LT"/>
              </w:rPr>
              <w:t>t</w:t>
            </w:r>
            <w:r w:rsidR="0029701E" w:rsidRPr="00D273B5">
              <w:rPr>
                <w:rFonts w:ascii="Calibri Light" w:eastAsia="Calibri" w:hAnsi="Calibri Light" w:cs="Calibri Light"/>
                <w:i/>
                <w:iCs/>
                <w:lang w:val="lt-LT"/>
              </w:rPr>
              <w:t xml:space="preserve">ie (jų </w:t>
            </w:r>
            <w:r w:rsidR="009E59A8" w:rsidRPr="00D273B5">
              <w:rPr>
                <w:rFonts w:ascii="Calibri Light" w:eastAsia="Calibri" w:hAnsi="Calibri Light" w:cs="Calibri Light"/>
                <w:i/>
                <w:iCs/>
                <w:lang w:val="lt-LT"/>
              </w:rPr>
              <w:t>darbuotojai</w:t>
            </w:r>
            <w:r w:rsidR="0029701E" w:rsidRPr="00D273B5">
              <w:rPr>
                <w:rFonts w:ascii="Calibri Light" w:eastAsia="Calibri" w:hAnsi="Calibri Light" w:cs="Calibri Light"/>
                <w:i/>
                <w:iCs/>
                <w:lang w:val="lt-LT"/>
              </w:rPr>
              <w:t xml:space="preserve">) patys vykdys tą pirkimo sutarties dalį, kuriai reikia </w:t>
            </w:r>
            <w:r w:rsidR="009E59A8" w:rsidRPr="00D273B5">
              <w:rPr>
                <w:rFonts w:ascii="Calibri Light" w:eastAsia="Calibri" w:hAnsi="Calibri Light" w:cs="Calibri Light"/>
                <w:i/>
                <w:iCs/>
                <w:lang w:val="lt-LT"/>
              </w:rPr>
              <w:t>jų turimų pajėgumų</w:t>
            </w:r>
            <w:r w:rsidR="0029701E" w:rsidRPr="00D273B5">
              <w:rPr>
                <w:rFonts w:ascii="Calibri Light" w:eastAsia="Calibri" w:hAnsi="Calibri Light" w:cs="Calibri Light"/>
                <w:i/>
                <w:iCs/>
                <w:lang w:val="lt-LT"/>
              </w:rPr>
              <w:t>.</w:t>
            </w:r>
          </w:p>
          <w:p w14:paraId="4F299669" w14:textId="24C67A6B" w:rsidR="002C3F4C" w:rsidRPr="00D273B5" w:rsidRDefault="00776A3B" w:rsidP="005B1C22">
            <w:pPr>
              <w:spacing w:after="0" w:line="240" w:lineRule="auto"/>
              <w:rPr>
                <w:rFonts w:ascii="Calibri Light" w:eastAsia="Calibri" w:hAnsi="Calibri Light" w:cs="Calibri Light"/>
                <w:i/>
                <w:iCs/>
                <w:lang w:val="lt-LT"/>
              </w:rPr>
            </w:pPr>
            <w:r w:rsidRPr="00D273B5">
              <w:rPr>
                <w:rFonts w:ascii="Calibri Light" w:eastAsia="Calibri" w:hAnsi="Calibri Light" w:cs="Calibri Light"/>
                <w:i/>
                <w:iCs/>
                <w:lang w:val="lt-LT"/>
              </w:rPr>
              <w:t>c) s</w:t>
            </w:r>
            <w:r w:rsidR="0029701E" w:rsidRPr="00D273B5">
              <w:rPr>
                <w:rFonts w:ascii="Calibri Light" w:eastAsia="Calibri" w:hAnsi="Calibri Light" w:cs="Calibri Light"/>
                <w:i/>
                <w:iCs/>
                <w:lang w:val="lt-LT"/>
              </w:rPr>
              <w:t xml:space="preserve">ubtiekėją (-us) (subtiekėjo specialistus) tiekėjas gali pasitelkti tuo atveju, </w:t>
            </w:r>
            <w:r w:rsidR="0029701E" w:rsidRPr="00D273B5">
              <w:rPr>
                <w:rFonts w:ascii="Calibri Light" w:eastAsia="Calibri" w:hAnsi="Calibri Light" w:cs="Calibri Light"/>
                <w:b/>
                <w:i/>
                <w:iCs/>
                <w:lang w:val="lt-LT"/>
              </w:rPr>
              <w:t xml:space="preserve">jei pats tiekėjas (jo pasitelkiami specialistai) atitinka </w:t>
            </w:r>
            <w:r w:rsidR="005B1C22" w:rsidRPr="00D273B5">
              <w:rPr>
                <w:rFonts w:ascii="Calibri Light" w:eastAsia="Calibri" w:hAnsi="Calibri Light" w:cs="Calibri Light"/>
                <w:b/>
                <w:i/>
                <w:iCs/>
                <w:lang w:val="lt-LT"/>
              </w:rPr>
              <w:t xml:space="preserve">nustatytą </w:t>
            </w:r>
            <w:r w:rsidR="0029701E" w:rsidRPr="00D273B5">
              <w:rPr>
                <w:rFonts w:ascii="Calibri Light" w:eastAsia="Calibri" w:hAnsi="Calibri Light" w:cs="Calibri Light"/>
                <w:b/>
                <w:i/>
                <w:iCs/>
                <w:lang w:val="lt-LT"/>
              </w:rPr>
              <w:t>reikalavimą</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ir</w:t>
            </w:r>
            <w:r w:rsidR="00C67093" w:rsidRPr="00D273B5">
              <w:rPr>
                <w:rFonts w:ascii="Calibri Light" w:eastAsia="Calibri" w:hAnsi="Calibri Light" w:cs="Calibri Light"/>
                <w:b/>
                <w:i/>
                <w:iCs/>
                <w:lang w:val="lt-LT"/>
              </w:rPr>
              <w:t xml:space="preserve"> </w:t>
            </w:r>
            <w:r w:rsidR="00C67093" w:rsidRPr="00D273B5">
              <w:rPr>
                <w:rFonts w:ascii="Calibri Light" w:eastAsia="Calibri" w:hAnsi="Calibri Light" w:cs="Calibri Light"/>
                <w:i/>
                <w:iCs/>
                <w:lang w:val="lt-LT"/>
              </w:rPr>
              <w:t>jeigu subtiekėjai (jų darbuotojai) patys vykdys tą pirkimo sutarties dalį, kuriai reikia nustatytos kvalifikacijos</w:t>
            </w:r>
            <w:r w:rsidR="0029701E" w:rsidRPr="00D273B5">
              <w:rPr>
                <w:rFonts w:ascii="Calibri Light" w:eastAsia="Calibri" w:hAnsi="Calibri Light" w:cs="Calibri Light"/>
                <w:i/>
                <w:iCs/>
                <w:lang w:val="lt-LT"/>
              </w:rPr>
              <w:t>.</w:t>
            </w:r>
            <w:r w:rsidR="0029701E" w:rsidRPr="00D273B5">
              <w:rPr>
                <w:rFonts w:ascii="Calibri Light" w:eastAsia="Calibri" w:hAnsi="Calibri Light" w:cs="Calibri Light"/>
                <w:b/>
                <w:i/>
                <w:iCs/>
                <w:lang w:val="lt-LT"/>
              </w:rPr>
              <w:t xml:space="preserve"> </w:t>
            </w:r>
            <w:r w:rsidR="0029701E" w:rsidRPr="00D273B5">
              <w:rPr>
                <w:rFonts w:ascii="Calibri Light" w:eastAsia="Calibri" w:hAnsi="Calibri Light" w:cs="Calibri Light"/>
                <w:i/>
                <w:iCs/>
                <w:lang w:val="lt-LT"/>
              </w:rPr>
              <w:t xml:space="preserve">Subtiekėjas (-ai) (jo specialistai) privalo atitikti kvalifikacijai </w:t>
            </w:r>
            <w:r w:rsidR="005B1C22" w:rsidRPr="00D273B5">
              <w:rPr>
                <w:rFonts w:ascii="Calibri Light" w:eastAsia="Calibri" w:hAnsi="Calibri Light" w:cs="Calibri Light"/>
                <w:i/>
                <w:iCs/>
                <w:lang w:val="lt-LT"/>
              </w:rPr>
              <w:t xml:space="preserve">nustatytus </w:t>
            </w:r>
            <w:r w:rsidR="0029701E" w:rsidRPr="00D273B5">
              <w:rPr>
                <w:rFonts w:ascii="Calibri Light" w:eastAsia="Calibri" w:hAnsi="Calibri Light" w:cs="Calibri Light"/>
                <w:i/>
                <w:iCs/>
                <w:lang w:val="lt-LT"/>
              </w:rPr>
              <w:t>reikalavimus</w:t>
            </w:r>
            <w:r w:rsidR="00FD72CE" w:rsidRPr="00D273B5">
              <w:rPr>
                <w:rFonts w:ascii="Calibri Light" w:eastAsia="Calibri" w:hAnsi="Calibri Light" w:cs="Calibri Light"/>
                <w:i/>
                <w:iCs/>
                <w:lang w:val="lt-LT"/>
              </w:rPr>
              <w:t xml:space="preserve"> ir pateikti tai įrodančius duomenis</w:t>
            </w:r>
            <w:r w:rsidR="0029701E" w:rsidRPr="00D273B5">
              <w:rPr>
                <w:rFonts w:ascii="Calibri Light" w:eastAsia="Calibri" w:hAnsi="Calibri Light" w:cs="Calibri Light"/>
                <w:i/>
                <w:iCs/>
                <w:lang w:val="lt-LT"/>
              </w:rPr>
              <w:t xml:space="preserve">. </w:t>
            </w:r>
          </w:p>
        </w:tc>
      </w:tr>
      <w:tr w:rsidR="00E873BF" w:rsidRPr="00D273B5" w14:paraId="25C58C18" w14:textId="77777777" w:rsidTr="0029701E">
        <w:trPr>
          <w:trHeight w:val="257"/>
        </w:trPr>
        <w:tc>
          <w:tcPr>
            <w:tcW w:w="5000" w:type="pct"/>
            <w:gridSpan w:val="3"/>
            <w:shd w:val="clear" w:color="auto" w:fill="F2F2F2" w:themeFill="background1" w:themeFillShade="F2"/>
            <w:vAlign w:val="center"/>
          </w:tcPr>
          <w:p w14:paraId="32B0053C" w14:textId="65886883" w:rsidR="00E873BF" w:rsidRPr="00D273B5" w:rsidRDefault="00E85E09" w:rsidP="00E85E09">
            <w:pPr>
              <w:spacing w:after="0" w:line="240" w:lineRule="auto"/>
              <w:jc w:val="center"/>
              <w:rPr>
                <w:rFonts w:ascii="Calibri Light" w:eastAsia="Calibri" w:hAnsi="Calibri Light" w:cs="Calibri Light"/>
                <w:b/>
                <w:lang w:val="lt-LT"/>
              </w:rPr>
            </w:pPr>
            <w:r w:rsidRPr="00E85E09">
              <w:rPr>
                <w:rFonts w:ascii="Calibri Light" w:eastAsia="Calibri" w:hAnsi="Calibri Light" w:cs="Calibri Light"/>
                <w:b/>
                <w:lang w:val="lt-LT"/>
              </w:rPr>
              <w:lastRenderedPageBreak/>
              <w:t>Nacionalinis saugumas</w:t>
            </w:r>
          </w:p>
        </w:tc>
      </w:tr>
      <w:tr w:rsidR="0020542B" w:rsidRPr="0062349B" w14:paraId="45E61A8E" w14:textId="77777777" w:rsidTr="001F0C86">
        <w:trPr>
          <w:trHeight w:val="257"/>
        </w:trPr>
        <w:tc>
          <w:tcPr>
            <w:tcW w:w="523" w:type="pct"/>
            <w:shd w:val="clear" w:color="auto" w:fill="F2F2F2" w:themeFill="background1" w:themeFillShade="F2"/>
            <w:vAlign w:val="center"/>
          </w:tcPr>
          <w:p w14:paraId="6113EBDF" w14:textId="77777777" w:rsidR="0020542B" w:rsidRPr="00D273B5" w:rsidRDefault="0020542B" w:rsidP="0020542B">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544CA6EC" w14:textId="39454C81" w:rsidR="0020542B" w:rsidRPr="00E72DCD" w:rsidRDefault="00E72DCD" w:rsidP="0020542B">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 xml:space="preserve">Tiekėjas (jo pasitelkiamas jungtinės veiklos partneris) ir jo pasitelkiami subtiekėjai negali kelti grėsmės nacionaliniam saugumui, kai ketinamos sudaryti sutarties </w:t>
            </w:r>
            <w:r w:rsidR="00614C39">
              <w:rPr>
                <w:rFonts w:ascii="Calibri Light" w:eastAsia="Calibri" w:hAnsi="Calibri Light" w:cs="Calibri Light"/>
                <w:i/>
                <w:iCs/>
                <w:lang w:val="lt-LT"/>
              </w:rPr>
              <w:t>(sandorio)</w:t>
            </w:r>
            <w:r w:rsidR="00AF4FAC">
              <w:rPr>
                <w:rFonts w:ascii="Calibri Light" w:eastAsia="Calibri" w:hAnsi="Calibri Light" w:cs="Calibri Light"/>
                <w:i/>
                <w:iCs/>
                <w:lang w:val="lt-LT"/>
              </w:rPr>
              <w:t xml:space="preserve"> </w:t>
            </w:r>
            <w:r w:rsidRPr="00E72DCD">
              <w:rPr>
                <w:rFonts w:ascii="Calibri Light" w:eastAsia="Calibri" w:hAnsi="Calibri Light" w:cs="Calibri Light"/>
                <w:i/>
                <w:iCs/>
                <w:lang w:val="lt-LT"/>
              </w:rPr>
              <w:t>pagrindu susidarytų aplinkybės, nurodytos Nacionaliniam saugumui užtikrinti svarbių objektų apsaugos įstatymo 13 straipsnio 4 dalies 1 punkte.</w:t>
            </w:r>
          </w:p>
        </w:tc>
        <w:tc>
          <w:tcPr>
            <w:tcW w:w="2298" w:type="pct"/>
            <w:shd w:val="clear" w:color="auto" w:fill="auto"/>
          </w:tcPr>
          <w:p w14:paraId="31E59C83" w14:textId="77777777" w:rsidR="00E72DCD" w:rsidRPr="00E72DCD" w:rsidRDefault="00E72DCD" w:rsidP="00E72DCD">
            <w:pPr>
              <w:spacing w:after="0" w:line="240" w:lineRule="auto"/>
              <w:rPr>
                <w:rFonts w:ascii="Calibri Light" w:eastAsia="Calibri" w:hAnsi="Calibri Light" w:cs="Calibri Light"/>
                <w:i/>
                <w:iCs/>
                <w:lang w:val="lt-LT"/>
              </w:rPr>
            </w:pPr>
            <w:r w:rsidRPr="00E72DCD">
              <w:rPr>
                <w:rFonts w:ascii="Calibri Light" w:eastAsia="Calibri" w:hAnsi="Calibri Light" w:cs="Calibri Light"/>
                <w:i/>
                <w:iCs/>
                <w:lang w:val="lt-LT"/>
              </w:rPr>
              <w:t>Duomenys bus tikrinami pagal iš kompetentingų institucijų gautą informaciją, VPĮ 47 straipsnio 8 dalyje nustatyta tvarka.</w:t>
            </w:r>
          </w:p>
          <w:p w14:paraId="1BAC8E91" w14:textId="50B208A2" w:rsidR="0020542B" w:rsidRPr="00E72DCD" w:rsidRDefault="00E72DCD" w:rsidP="00E72DCD">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Tiekėjas gali būti paprašytas ir turės pateikti tokiai patikrai atlikti reikalingus dokumentus ir/ar paaiškinimus.</w:t>
            </w:r>
          </w:p>
        </w:tc>
      </w:tr>
      <w:tr w:rsidR="00E72DCD" w:rsidRPr="0062349B" w14:paraId="412E6BC8" w14:textId="77777777" w:rsidTr="001F0C86">
        <w:trPr>
          <w:trHeight w:val="257"/>
        </w:trPr>
        <w:tc>
          <w:tcPr>
            <w:tcW w:w="523" w:type="pct"/>
            <w:shd w:val="clear" w:color="auto" w:fill="F2F2F2" w:themeFill="background1" w:themeFillShade="F2"/>
            <w:vAlign w:val="center"/>
          </w:tcPr>
          <w:p w14:paraId="1BB2B5EB" w14:textId="77777777" w:rsidR="00E72DCD" w:rsidRPr="00D273B5" w:rsidRDefault="00E72DCD" w:rsidP="0020542B">
            <w:pPr>
              <w:pStyle w:val="Sraopastraipa"/>
              <w:numPr>
                <w:ilvl w:val="0"/>
                <w:numId w:val="2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shd w:val="clear" w:color="auto" w:fill="auto"/>
          </w:tcPr>
          <w:p w14:paraId="31F9A601" w14:textId="263F2270" w:rsidR="00E72DCD" w:rsidRPr="00E72DCD" w:rsidRDefault="00E72DCD" w:rsidP="0020542B">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4088BD6" w14:textId="77777777" w:rsidR="00E72DCD" w:rsidRPr="00E72DCD" w:rsidRDefault="00E72DCD" w:rsidP="00E72DCD">
            <w:pPr>
              <w:spacing w:after="0" w:line="240" w:lineRule="auto"/>
              <w:rPr>
                <w:rFonts w:ascii="Calibri Light" w:eastAsia="Calibri" w:hAnsi="Calibri Light" w:cs="Calibri Light"/>
                <w:i/>
                <w:iCs/>
                <w:lang w:val="lt-LT"/>
              </w:rPr>
            </w:pPr>
            <w:r w:rsidRPr="00E72DCD">
              <w:rPr>
                <w:rFonts w:ascii="Calibri Light" w:eastAsia="Calibri" w:hAnsi="Calibri Light" w:cs="Calibri Light"/>
                <w:i/>
                <w:iCs/>
                <w:lang w:val="lt-LT"/>
              </w:rPr>
              <w:t>Perkančioji organizacija iš tiekėjo reikalauja šių (vieno ar kelių) dokumentų:</w:t>
            </w:r>
          </w:p>
          <w:p w14:paraId="51623F97" w14:textId="36E97A2B" w:rsidR="00E72DCD" w:rsidRPr="00E72DCD" w:rsidRDefault="00E72DCD" w:rsidP="00E72DCD">
            <w:pPr>
              <w:spacing w:after="0" w:line="240" w:lineRule="auto"/>
              <w:rPr>
                <w:rFonts w:ascii="Calibri Light" w:eastAsia="Calibri" w:hAnsi="Calibri Light" w:cs="Calibri Light"/>
                <w:iCs/>
                <w:lang w:val="lt-LT"/>
              </w:rPr>
            </w:pPr>
            <w:r w:rsidRPr="00E72DCD">
              <w:rPr>
                <w:rFonts w:ascii="Calibri Light" w:eastAsia="Calibri" w:hAnsi="Calibri Light" w:cs="Calibri Light"/>
                <w:i/>
                <w:iCs/>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396470" w:rsidRPr="0062349B" w14:paraId="396AEE38" w14:textId="77777777" w:rsidTr="00396470">
        <w:trPr>
          <w:trHeight w:val="257"/>
        </w:trPr>
        <w:tc>
          <w:tcPr>
            <w:tcW w:w="5000" w:type="pct"/>
            <w:gridSpan w:val="3"/>
            <w:shd w:val="clear" w:color="auto" w:fill="F2F2F2" w:themeFill="background1" w:themeFillShade="F2"/>
            <w:vAlign w:val="center"/>
          </w:tcPr>
          <w:p w14:paraId="10629437" w14:textId="77777777" w:rsidR="00E72DCD" w:rsidRPr="00D273B5" w:rsidRDefault="00E72DCD" w:rsidP="00E72DCD">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Pastabos:</w:t>
            </w:r>
          </w:p>
          <w:p w14:paraId="30DCBB01" w14:textId="55DAFB1D" w:rsidR="00E72DCD" w:rsidRPr="00D273B5" w:rsidRDefault="00E72DCD" w:rsidP="00E72DCD">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 xml:space="preserve">1) 4 lentelės </w:t>
            </w:r>
            <w:r w:rsidR="004A3F3D">
              <w:rPr>
                <w:rFonts w:ascii="Calibri Light" w:eastAsia="Calibri" w:hAnsi="Calibri Light" w:cs="Calibri Light"/>
                <w:i/>
                <w:lang w:val="lt-LT"/>
              </w:rPr>
              <w:t>4.1.3</w:t>
            </w:r>
            <w:r w:rsidRPr="00D273B5">
              <w:rPr>
                <w:rFonts w:ascii="Calibri Light" w:eastAsia="Calibri" w:hAnsi="Calibri Light" w:cs="Calibri Light"/>
                <w:i/>
                <w:lang w:val="lt-LT"/>
              </w:rPr>
              <w:t xml:space="preserve"> ir </w:t>
            </w:r>
            <w:r w:rsidR="004A3F3D">
              <w:rPr>
                <w:rFonts w:ascii="Calibri Light" w:eastAsia="Calibri" w:hAnsi="Calibri Light" w:cs="Calibri Light"/>
                <w:i/>
                <w:lang w:val="lt-LT"/>
              </w:rPr>
              <w:t>4.1.4</w:t>
            </w:r>
            <w:r w:rsidRPr="00D273B5">
              <w:rPr>
                <w:rFonts w:ascii="Calibri Light" w:eastAsia="Calibri" w:hAnsi="Calibri Light" w:cs="Calibri Light"/>
                <w:i/>
                <w:lang w:val="lt-LT"/>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EFED19C" w14:textId="20368C2D" w:rsidR="00E72DCD" w:rsidRPr="00D273B5" w:rsidRDefault="00E72DCD" w:rsidP="00E72DCD">
            <w:pPr>
              <w:spacing w:after="0" w:line="240" w:lineRule="auto"/>
              <w:rPr>
                <w:rFonts w:ascii="Calibri Light" w:eastAsia="Calibri" w:hAnsi="Calibri Light" w:cs="Calibri Light"/>
                <w:bCs/>
                <w:i/>
                <w:lang w:val="lt-LT"/>
              </w:rPr>
            </w:pPr>
            <w:r w:rsidRPr="00D273B5">
              <w:rPr>
                <w:rFonts w:ascii="Calibri Light" w:eastAsia="Calibri" w:hAnsi="Calibri Light" w:cs="Calibri Light"/>
                <w:i/>
                <w:lang w:val="lt-LT"/>
              </w:rPr>
              <w:t xml:space="preserve">2) </w:t>
            </w:r>
            <w:r w:rsidRPr="00D273B5">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4A3F3D">
              <w:rPr>
                <w:rFonts w:ascii="Calibri Light" w:eastAsia="Calibri" w:hAnsi="Calibri Light" w:cs="Calibri Light"/>
                <w:bCs/>
                <w:i/>
                <w:lang w:val="lt-LT"/>
              </w:rPr>
              <w:t xml:space="preserve">4 lentelės </w:t>
            </w:r>
            <w:r w:rsidR="004A3F3D" w:rsidRPr="004A3F3D">
              <w:rPr>
                <w:rFonts w:ascii="Calibri Light" w:eastAsia="Calibri" w:hAnsi="Calibri Light" w:cs="Calibri Light"/>
                <w:bCs/>
                <w:i/>
                <w:lang w:val="lt-LT"/>
              </w:rPr>
              <w:t>4.1.4</w:t>
            </w:r>
            <w:r w:rsidRPr="004A3F3D">
              <w:rPr>
                <w:rFonts w:ascii="Calibri Light" w:eastAsia="Calibri" w:hAnsi="Calibri Light" w:cs="Calibri Light"/>
                <w:bCs/>
                <w:i/>
                <w:lang w:val="lt-LT"/>
              </w:rPr>
              <w:t xml:space="preserve"> punkte</w:t>
            </w:r>
            <w:r w:rsidRPr="00D273B5">
              <w:rPr>
                <w:rFonts w:ascii="Calibri Light" w:eastAsia="Calibri" w:hAnsi="Calibri Light" w:cs="Calibri Light"/>
                <w:bCs/>
                <w:i/>
                <w:lang w:val="lt-LT"/>
              </w:rPr>
              <w:t xml:space="preserve"> nustatytas kvalifikacijos reikalavimas (VPĮ 47 straipsnio 9 dalis) yra netaikomas.</w:t>
            </w:r>
          </w:p>
          <w:p w14:paraId="30BC02A6" w14:textId="7221C3D0" w:rsidR="00E72DCD" w:rsidRPr="00D273B5" w:rsidRDefault="00E72DCD" w:rsidP="00E72DCD">
            <w:pPr>
              <w:spacing w:after="0" w:line="240" w:lineRule="auto"/>
              <w:rPr>
                <w:rFonts w:ascii="Calibri Light" w:eastAsia="Calibri" w:hAnsi="Calibri Light" w:cs="Calibri Light"/>
                <w:b/>
                <w:bCs/>
                <w:i/>
                <w:lang w:val="lt-LT"/>
              </w:rPr>
            </w:pPr>
            <w:r w:rsidRPr="00D273B5">
              <w:rPr>
                <w:rFonts w:ascii="Calibri Light" w:eastAsia="Calibri" w:hAnsi="Calibri Light" w:cs="Calibri Light"/>
                <w:bCs/>
                <w:i/>
                <w:lang w:val="lt-LT"/>
              </w:rPr>
              <w:t xml:space="preserve">3) </w:t>
            </w:r>
            <w:r w:rsidRPr="00D273B5">
              <w:rPr>
                <w:rFonts w:ascii="Calibri Light" w:eastAsia="Calibri" w:hAnsi="Calibri Light" w:cs="Calibri Light"/>
                <w:b/>
                <w:bCs/>
                <w:i/>
                <w:lang w:val="lt-LT"/>
              </w:rPr>
              <w:t xml:space="preserve">Tiekėjas dėl 4 lentelės </w:t>
            </w:r>
            <w:r w:rsidR="004A3F3D">
              <w:rPr>
                <w:rFonts w:ascii="Calibri Light" w:eastAsia="Calibri" w:hAnsi="Calibri Light" w:cs="Calibri Light"/>
                <w:b/>
                <w:bCs/>
                <w:i/>
                <w:lang w:val="lt-LT"/>
              </w:rPr>
              <w:t>4.1.4</w:t>
            </w:r>
            <w:r w:rsidRPr="00D273B5">
              <w:rPr>
                <w:rFonts w:ascii="Calibri Light" w:eastAsia="Calibri" w:hAnsi="Calibri Light" w:cs="Calibri Light"/>
                <w:b/>
                <w:bCs/>
                <w:i/>
                <w:lang w:val="lt-LT"/>
              </w:rPr>
              <w:t xml:space="preserve"> punkte nustatyto kvalifikacijos reikalavimo KARTU SU PASIŪLYMU privalo</w:t>
            </w:r>
            <w:r w:rsidRPr="00D273B5">
              <w:rPr>
                <w:rFonts w:ascii="Calibri Light" w:eastAsia="Calibri" w:hAnsi="Calibri Light" w:cs="Calibri Light"/>
                <w:bCs/>
                <w:i/>
                <w:lang w:val="lt-LT"/>
              </w:rPr>
              <w:t xml:space="preserve"> </w:t>
            </w:r>
            <w:r w:rsidRPr="00D273B5">
              <w:rPr>
                <w:rFonts w:ascii="Calibri Light" w:eastAsia="Calibri" w:hAnsi="Calibri Light" w:cs="Calibri Light"/>
                <w:b/>
                <w:bCs/>
                <w:i/>
                <w:lang w:val="lt-LT"/>
              </w:rPr>
              <w:t>PATEIKTI užpildytą pirkimo dokumentą „</w:t>
            </w:r>
            <w:r w:rsidRPr="002212A2">
              <w:rPr>
                <w:rFonts w:ascii="Calibri Light" w:eastAsia="Calibri" w:hAnsi="Calibri Light" w:cs="Calibri Light"/>
                <w:b/>
                <w:bCs/>
                <w:i/>
                <w:lang w:val="lt-LT"/>
              </w:rPr>
              <w:t>8</w:t>
            </w:r>
            <w:r w:rsidRPr="00D273B5">
              <w:rPr>
                <w:rFonts w:ascii="Calibri Light" w:eastAsia="Calibri" w:hAnsi="Calibri Light" w:cs="Calibri Light"/>
                <w:b/>
                <w:bCs/>
                <w:i/>
                <w:lang w:val="lt-LT"/>
              </w:rPr>
              <w:t xml:space="preserve"> IA PD ATITIKTIES DEKLARACIJA“.</w:t>
            </w:r>
            <w:r w:rsidRPr="00D273B5">
              <w:rPr>
                <w:rFonts w:ascii="Calibri Light" w:eastAsia="Calibri" w:hAnsi="Calibri Light" w:cs="Calibri Light"/>
                <w:bCs/>
                <w:i/>
                <w:lang w:val="lt-LT"/>
              </w:rPr>
              <w:t xml:space="preserve"> </w:t>
            </w:r>
            <w:r w:rsidRPr="00D273B5">
              <w:rPr>
                <w:rFonts w:ascii="Calibri Light" w:eastAsia="Calibri" w:hAnsi="Calibri Light" w:cs="Calibri Light"/>
                <w:b/>
                <w:bCs/>
                <w:i/>
                <w:lang w:val="lt-LT"/>
              </w:rPr>
              <w:t xml:space="preserve">4 lentelės </w:t>
            </w:r>
            <w:r w:rsidR="004A3F3D">
              <w:rPr>
                <w:rFonts w:ascii="Calibri Light" w:eastAsia="Calibri" w:hAnsi="Calibri Light" w:cs="Calibri Light"/>
                <w:b/>
                <w:bCs/>
                <w:i/>
                <w:lang w:val="lt-LT"/>
              </w:rPr>
              <w:t>4.1.4</w:t>
            </w:r>
            <w:r w:rsidRPr="00D273B5">
              <w:rPr>
                <w:rFonts w:ascii="Calibri Light" w:eastAsia="Calibri" w:hAnsi="Calibri Light" w:cs="Calibri Light"/>
                <w:b/>
                <w:bCs/>
                <w:i/>
                <w:lang w:val="lt-LT"/>
              </w:rPr>
              <w:t xml:space="preserve"> punkte nustatyto kvalifikacijos reikalavimo atitiktį patvirtinančių dokumentų bus prašoma tik iš ekonomiškai naudingiausią pasiūlymą pateikusio teikėjo.</w:t>
            </w:r>
          </w:p>
          <w:p w14:paraId="5EE95B93" w14:textId="16F65A5C" w:rsidR="00396470" w:rsidRPr="00E72DCD" w:rsidRDefault="00E72DCD" w:rsidP="00E72DCD">
            <w:pPr>
              <w:spacing w:after="0" w:line="240" w:lineRule="auto"/>
              <w:rPr>
                <w:rFonts w:ascii="Calibri Light" w:eastAsia="Calibri" w:hAnsi="Calibri Light" w:cs="Calibri Light"/>
                <w:i/>
                <w:lang w:val="lt-LT"/>
              </w:rPr>
            </w:pPr>
            <w:r w:rsidRPr="00D273B5">
              <w:rPr>
                <w:rFonts w:ascii="Calibri Light" w:eastAsia="Calibri" w:hAnsi="Calibri Light" w:cs="Calibri Light"/>
                <w:bCs/>
                <w:i/>
                <w:lang w:val="lt-LT"/>
              </w:rPr>
              <w:t xml:space="preserve">4) 4 </w:t>
            </w:r>
            <w:r w:rsidRPr="004A3F3D">
              <w:rPr>
                <w:rFonts w:ascii="Calibri Light" w:eastAsia="Calibri" w:hAnsi="Calibri Light" w:cs="Calibri Light"/>
                <w:bCs/>
                <w:i/>
                <w:lang w:val="lt-LT"/>
              </w:rPr>
              <w:t xml:space="preserve">lentelės </w:t>
            </w:r>
            <w:r w:rsidR="004A3F3D" w:rsidRPr="004A3F3D">
              <w:rPr>
                <w:rFonts w:ascii="Calibri Light" w:eastAsia="Calibri" w:hAnsi="Calibri Light" w:cs="Calibri Light"/>
                <w:bCs/>
                <w:i/>
                <w:lang w:val="lt-LT"/>
              </w:rPr>
              <w:t>4.1.4</w:t>
            </w:r>
            <w:r w:rsidRPr="004A3F3D">
              <w:rPr>
                <w:rFonts w:ascii="Calibri Light" w:eastAsia="Calibri" w:hAnsi="Calibri Light" w:cs="Calibri Light"/>
                <w:bCs/>
                <w:i/>
                <w:lang w:val="lt-LT"/>
              </w:rPr>
              <w:t xml:space="preserve"> punkte</w:t>
            </w:r>
            <w:r w:rsidRPr="00D273B5">
              <w:rPr>
                <w:rFonts w:ascii="Calibri Light" w:eastAsia="Calibri" w:hAnsi="Calibri Light" w:cs="Calibri Light"/>
                <w:bCs/>
                <w:i/>
                <w:lang w:val="lt-LT"/>
              </w:rPr>
              <w:t xml:space="preserv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2CC0D1E" w14:textId="77777777" w:rsidR="00633D88" w:rsidRPr="00E72DCD" w:rsidRDefault="00633D88" w:rsidP="004539F4">
      <w:pPr>
        <w:pStyle w:val="Sraopastraipa"/>
        <w:tabs>
          <w:tab w:val="left" w:pos="284"/>
        </w:tabs>
        <w:spacing w:before="60" w:after="60" w:line="240" w:lineRule="auto"/>
        <w:ind w:left="0"/>
        <w:rPr>
          <w:rFonts w:ascii="Calibri Light" w:hAnsi="Calibri Light" w:cs="Calibri Light"/>
          <w:iCs/>
          <w:highlight w:val="yellow"/>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9"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9"/>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15C06059" w:rsidR="00F52095" w:rsidRPr="00D273B5" w:rsidRDefault="005414BD"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5414BD">
        <w:rPr>
          <w:rFonts w:ascii="Calibri Light" w:hAnsi="Calibri Light" w:cs="Calibri Light"/>
          <w:lang w:val="lt-LT"/>
        </w:rPr>
        <w:lastRenderedPageBreak/>
        <w:t>Kokybės vadybos sistemos ir (arba) aplinkos apsaugos vadybos sistemos standartų reikalavimai pirkime nekeliami ir netaikomi.</w:t>
      </w:r>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7"/>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08986979" w14:textId="77777777" w:rsidR="00232223" w:rsidRDefault="00232223" w:rsidP="00232223">
      <w:pPr>
        <w:tabs>
          <w:tab w:val="left" w:pos="284"/>
        </w:tabs>
        <w:spacing w:after="0" w:line="240" w:lineRule="auto"/>
        <w:ind w:hanging="284"/>
        <w:rPr>
          <w:rFonts w:ascii="Calibri Light" w:hAnsi="Calibri Light" w:cs="Calibri Light"/>
          <w:lang w:val="lt-LT"/>
        </w:rPr>
      </w:pPr>
    </w:p>
    <w:p w14:paraId="03D24A59" w14:textId="43DCCC5A" w:rsidR="00232223" w:rsidRPr="008E55E8" w:rsidRDefault="00232223" w:rsidP="00232223">
      <w:pPr>
        <w:tabs>
          <w:tab w:val="left" w:pos="284"/>
        </w:tabs>
        <w:spacing w:after="0" w:line="240" w:lineRule="auto"/>
        <w:ind w:hanging="284"/>
        <w:rPr>
          <w:rFonts w:ascii="Calibri Light" w:hAnsi="Calibri Light" w:cs="Calibri Light"/>
          <w:lang w:val="lt-LT"/>
        </w:rPr>
      </w:pPr>
      <w:r w:rsidRPr="008E55E8">
        <w:rPr>
          <w:rFonts w:ascii="Calibri Light" w:hAnsi="Calibri Light" w:cs="Calibri Light"/>
          <w:lang w:val="lt-LT"/>
        </w:rPr>
        <w:t xml:space="preserve">6.1. </w:t>
      </w:r>
      <w:r w:rsidRPr="008E55E8">
        <w:rPr>
          <w:rFonts w:ascii="Calibri Light" w:hAnsi="Calibri Light" w:cs="Calibri Light"/>
          <w:lang w:val="lt-LT"/>
        </w:rPr>
        <w:tab/>
        <w:t>Vertinimas VPĮ 45 straipsnio 2</w:t>
      </w:r>
      <w:r>
        <w:rPr>
          <w:rFonts w:ascii="Calibri Light" w:hAnsi="Calibri Light" w:cs="Calibri Light"/>
          <w:vertAlign w:val="superscript"/>
          <w:lang w:val="lt-LT"/>
        </w:rPr>
        <w:t>1</w:t>
      </w:r>
      <w:r w:rsidRPr="008E55E8">
        <w:rPr>
          <w:rFonts w:ascii="Calibri Light" w:hAnsi="Calibri Light" w:cs="Calibri Light"/>
          <w:lang w:val="lt-LT"/>
        </w:rPr>
        <w:t xml:space="preserve"> dalyje nustatyta tvarka pirkime netaikomas.</w:t>
      </w:r>
    </w:p>
    <w:p w14:paraId="357AF207" w14:textId="77777777" w:rsidR="00232223" w:rsidRPr="008E55E8" w:rsidRDefault="00232223" w:rsidP="00232223">
      <w:pPr>
        <w:pStyle w:val="Sraopastraipa"/>
        <w:tabs>
          <w:tab w:val="left" w:pos="284"/>
        </w:tabs>
        <w:spacing w:after="0" w:line="240" w:lineRule="auto"/>
        <w:rPr>
          <w:rFonts w:ascii="Calibri Light" w:hAnsi="Calibri Light" w:cs="Calibri Light"/>
          <w:lang w:val="lt-LT"/>
        </w:rPr>
      </w:pPr>
    </w:p>
    <w:p w14:paraId="48A3CB23" w14:textId="77777777" w:rsidR="00232223" w:rsidRDefault="00232223" w:rsidP="00232223">
      <w:pPr>
        <w:pStyle w:val="Sraopastraipa"/>
        <w:tabs>
          <w:tab w:val="left" w:pos="284"/>
        </w:tabs>
        <w:spacing w:after="0" w:line="240" w:lineRule="auto"/>
        <w:ind w:left="0" w:hanging="284"/>
        <w:rPr>
          <w:rFonts w:ascii="Calibri Light" w:hAnsi="Calibri Light" w:cs="Calibri Light"/>
          <w:lang w:val="lt-LT"/>
        </w:rPr>
      </w:pPr>
      <w:r w:rsidRPr="008E55E8">
        <w:rPr>
          <w:rFonts w:ascii="Calibri Light" w:hAnsi="Calibri Light" w:cs="Calibri Light"/>
          <w:lang w:val="lt-LT"/>
        </w:rPr>
        <w:t xml:space="preserve">6.2. </w:t>
      </w:r>
      <w:r w:rsidRPr="008E55E8">
        <w:rPr>
          <w:rFonts w:ascii="Calibri Light" w:hAnsi="Calibri Light" w:cs="Calibri Light"/>
          <w:lang w:val="lt-LT"/>
        </w:rPr>
        <w:tab/>
      </w:r>
      <w:r w:rsidRPr="008E55E8">
        <w:rPr>
          <w:rFonts w:ascii="Calibri Light" w:hAnsi="Calibri Light" w:cs="Calibri Light"/>
          <w:b/>
          <w:bCs/>
          <w:lang w:val="lt-LT"/>
        </w:rPr>
        <w:t>Vertinimas Europos Sąjungos Tarybos Reglamento (ES) 2022/576 nustatyta tvarka</w:t>
      </w:r>
      <w:r w:rsidRPr="008E55E8">
        <w:rPr>
          <w:rFonts w:ascii="Calibri Light" w:hAnsi="Calibri Light" w:cs="Calibri Light"/>
          <w:lang w:val="lt-LT"/>
        </w:rPr>
        <w:t>:</w:t>
      </w:r>
    </w:p>
    <w:p w14:paraId="18D459BE" w14:textId="023C3DAB" w:rsidR="00CE5D3F" w:rsidRPr="00D273B5" w:rsidRDefault="00CE5D3F" w:rsidP="0024559B">
      <w:pPr>
        <w:pStyle w:val="Sraopastraipa"/>
        <w:tabs>
          <w:tab w:val="left" w:pos="284"/>
        </w:tabs>
        <w:spacing w:after="0" w:line="240" w:lineRule="auto"/>
        <w:ind w:left="0"/>
        <w:rPr>
          <w:rFonts w:ascii="Calibri Light" w:hAnsi="Calibri Light" w:cs="Calibri Light"/>
          <w:lang w:val="lt-LT"/>
        </w:rPr>
      </w:pPr>
    </w:p>
    <w:p w14:paraId="7B6806D4" w14:textId="6155191C" w:rsidR="00BA75EC" w:rsidRDefault="00232223" w:rsidP="00BA75EC">
      <w:pPr>
        <w:pStyle w:val="Sraopastraipa"/>
        <w:spacing w:before="60" w:after="60" w:line="240" w:lineRule="auto"/>
        <w:ind w:left="0"/>
        <w:rPr>
          <w:rFonts w:ascii="Calibri Light" w:hAnsi="Calibri Light" w:cs="Calibri Light"/>
          <w:b/>
          <w:lang w:val="lt-LT"/>
        </w:rPr>
      </w:pPr>
      <w:r>
        <w:rPr>
          <w:rFonts w:ascii="Calibri Light" w:hAnsi="Calibri Light" w:cs="Calibri Light"/>
          <w:b/>
          <w:lang w:val="en-GB"/>
        </w:rPr>
        <w:t>5</w:t>
      </w:r>
      <w:r w:rsidR="00BA75EC" w:rsidRPr="00D273B5">
        <w:rPr>
          <w:rFonts w:ascii="Calibri Light" w:hAnsi="Calibri Light" w:cs="Calibri Light"/>
          <w:b/>
          <w:lang w:val="lt-LT"/>
        </w:rPr>
        <w:t xml:space="preserve">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5414BD" w14:paraId="1942D61A" w14:textId="77777777" w:rsidTr="000E3764">
        <w:tc>
          <w:tcPr>
            <w:tcW w:w="559" w:type="pct"/>
            <w:shd w:val="clear" w:color="auto" w:fill="F2F2F2" w:themeFill="background1" w:themeFillShade="F2"/>
            <w:vAlign w:val="center"/>
          </w:tcPr>
          <w:p w14:paraId="59E6E788" w14:textId="77777777" w:rsidR="00851CC1" w:rsidRPr="005414BD" w:rsidRDefault="00851CC1" w:rsidP="000E3764">
            <w:pPr>
              <w:spacing w:after="0" w:line="240" w:lineRule="auto"/>
              <w:rPr>
                <w:rFonts w:ascii="Calibri Light" w:eastAsia="Calibri" w:hAnsi="Calibri Light" w:cs="Calibri Light"/>
                <w:b/>
                <w:lang w:val="lt-LT"/>
              </w:rPr>
            </w:pPr>
            <w:r w:rsidRPr="005414BD">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5414BD" w:rsidRDefault="00851CC1" w:rsidP="000E3764">
            <w:pPr>
              <w:spacing w:after="0" w:line="240" w:lineRule="auto"/>
              <w:jc w:val="center"/>
              <w:rPr>
                <w:rFonts w:ascii="Calibri Light" w:eastAsia="Calibri" w:hAnsi="Calibri Light" w:cs="Calibri Light"/>
                <w:b/>
                <w:lang w:val="lt-LT"/>
              </w:rPr>
            </w:pPr>
            <w:r w:rsidRPr="005414BD">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5414BD" w:rsidRDefault="00851CC1" w:rsidP="000E3764">
            <w:pPr>
              <w:spacing w:after="0" w:line="240" w:lineRule="auto"/>
              <w:jc w:val="center"/>
              <w:rPr>
                <w:rFonts w:ascii="Calibri Light" w:eastAsia="Calibri" w:hAnsi="Calibri Light" w:cs="Calibri Light"/>
                <w:b/>
                <w:lang w:val="lt-LT"/>
              </w:rPr>
            </w:pPr>
            <w:r w:rsidRPr="005414BD">
              <w:rPr>
                <w:rFonts w:ascii="Calibri Light" w:eastAsia="Calibri" w:hAnsi="Calibri Light" w:cs="Calibri Light"/>
                <w:b/>
                <w:lang w:val="lt-LT"/>
              </w:rPr>
              <w:t>Atitiktį įrodantys dokumentai</w:t>
            </w:r>
          </w:p>
        </w:tc>
      </w:tr>
      <w:tr w:rsidR="00851CC1" w:rsidRPr="0062349B" w14:paraId="1890EE9F" w14:textId="77777777" w:rsidTr="000E3764">
        <w:tc>
          <w:tcPr>
            <w:tcW w:w="559" w:type="pct"/>
            <w:shd w:val="clear" w:color="auto" w:fill="F2F2F2" w:themeFill="background1" w:themeFillShade="F2"/>
            <w:vAlign w:val="center"/>
          </w:tcPr>
          <w:p w14:paraId="341C7079" w14:textId="47ED56EC" w:rsidR="00851CC1" w:rsidRPr="005414BD" w:rsidRDefault="00281AD1" w:rsidP="00281AD1">
            <w:pPr>
              <w:pStyle w:val="Sraopastraipa"/>
              <w:spacing w:after="0" w:line="240" w:lineRule="auto"/>
              <w:ind w:left="0"/>
              <w:rPr>
                <w:rFonts w:ascii="Calibri Light" w:eastAsia="Calibri" w:hAnsi="Calibri Light" w:cs="Calibri Light"/>
                <w:lang w:val="lt-LT"/>
              </w:rPr>
            </w:pPr>
            <w:r>
              <w:rPr>
                <w:rFonts w:ascii="Calibri Light" w:eastAsia="Calibri" w:hAnsi="Calibri Light" w:cs="Calibri Light"/>
                <w:lang w:val="lt-LT"/>
              </w:rPr>
              <w:t>6.2.1.</w:t>
            </w:r>
          </w:p>
        </w:tc>
        <w:tc>
          <w:tcPr>
            <w:tcW w:w="2199" w:type="pct"/>
            <w:shd w:val="clear" w:color="auto" w:fill="auto"/>
            <w:vAlign w:val="center"/>
          </w:tcPr>
          <w:p w14:paraId="4213A14E" w14:textId="77777777" w:rsidR="00851CC1" w:rsidRPr="005414BD" w:rsidRDefault="00851CC1" w:rsidP="000E3764">
            <w:pPr>
              <w:spacing w:after="150" w:line="240" w:lineRule="auto"/>
              <w:rPr>
                <w:rFonts w:ascii="Calibri Light" w:eastAsia="Times New Roman" w:hAnsi="Calibri Light" w:cs="Calibri Light"/>
                <w:color w:val="000000"/>
                <w:lang w:val="lt-LT" w:eastAsia="lt-LT"/>
              </w:rPr>
            </w:pPr>
            <w:r w:rsidRPr="005414BD">
              <w:rPr>
                <w:rFonts w:ascii="Calibri Light" w:eastAsia="Times New Roman" w:hAnsi="Calibri Light" w:cs="Calibri Light"/>
                <w:color w:val="000000"/>
                <w:lang w:val="lt-LT" w:eastAsia="lt-LT"/>
              </w:rPr>
              <w:t>Tiekėjas/subtiekėjas</w:t>
            </w:r>
            <w:r w:rsidRPr="005414BD" w:rsidDel="006157AF">
              <w:rPr>
                <w:rFonts w:ascii="Calibri Light" w:eastAsia="Times New Roman" w:hAnsi="Calibri Light" w:cs="Calibri Light"/>
                <w:color w:val="000000" w:themeColor="text1"/>
                <w:lang w:val="lt-LT" w:eastAsia="lt-LT"/>
              </w:rPr>
              <w:t xml:space="preserve"> </w:t>
            </w:r>
            <w:r w:rsidRPr="005414BD">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p w14:paraId="062014E4" w14:textId="77777777" w:rsidR="00851CC1" w:rsidRPr="005414BD" w:rsidRDefault="00851CC1" w:rsidP="000E3764">
            <w:pPr>
              <w:spacing w:after="0" w:line="240" w:lineRule="auto"/>
              <w:rPr>
                <w:rFonts w:ascii="Calibri Light" w:eastAsia="Calibri" w:hAnsi="Calibri Light" w:cs="Calibri Light"/>
                <w:lang w:val="lt-LT"/>
              </w:rPr>
            </w:pPr>
          </w:p>
        </w:tc>
        <w:tc>
          <w:tcPr>
            <w:tcW w:w="2242" w:type="pct"/>
            <w:vMerge w:val="restart"/>
            <w:shd w:val="clear" w:color="auto" w:fill="auto"/>
            <w:vAlign w:val="center"/>
          </w:tcPr>
          <w:p w14:paraId="17CE235B" w14:textId="77777777" w:rsidR="00851CC1" w:rsidRPr="005414BD" w:rsidRDefault="00851CC1" w:rsidP="000E3764">
            <w:pPr>
              <w:rPr>
                <w:rFonts w:ascii="Calibri Light" w:hAnsi="Calibri Light" w:cs="Calibri Light"/>
                <w:lang w:val="lt-LT"/>
              </w:rPr>
            </w:pPr>
            <w:r w:rsidRPr="005414BD">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5414BD" w:rsidRDefault="00851CC1" w:rsidP="000E3764">
            <w:pPr>
              <w:rPr>
                <w:rFonts w:ascii="Calibri Light" w:hAnsi="Calibri Light" w:cs="Calibri Light"/>
                <w:lang w:val="lt-LT"/>
              </w:rPr>
            </w:pPr>
            <w:r w:rsidRPr="005414BD">
              <w:rPr>
                <w:rFonts w:ascii="Calibri Light" w:hAnsi="Calibri Light" w:cs="Calibri Light"/>
                <w:lang w:val="lt-LT"/>
              </w:rPr>
              <w:t>Pateikiami dokumentai, kurių perkančioji organizacija prašo, kilus įtarimui:</w:t>
            </w:r>
          </w:p>
          <w:p w14:paraId="5C0CDC95" w14:textId="77777777" w:rsidR="00851CC1" w:rsidRPr="005414BD" w:rsidRDefault="00851CC1" w:rsidP="000E3764">
            <w:pPr>
              <w:spacing w:after="0" w:line="240" w:lineRule="auto"/>
              <w:rPr>
                <w:rFonts w:ascii="Calibri Light" w:hAnsi="Calibri Light" w:cs="Calibri Light"/>
                <w:lang w:val="lt-LT"/>
              </w:rPr>
            </w:pPr>
            <w:r w:rsidRPr="005414BD">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47739F6" w14:textId="77777777" w:rsidR="00851CC1" w:rsidRPr="005414BD" w:rsidRDefault="00851CC1" w:rsidP="000E3764">
            <w:pPr>
              <w:spacing w:after="0" w:line="240" w:lineRule="auto"/>
              <w:rPr>
                <w:rFonts w:ascii="Calibri Light" w:hAnsi="Calibri Light" w:cs="Calibri Light"/>
                <w:lang w:val="lt-LT"/>
              </w:rPr>
            </w:pPr>
          </w:p>
          <w:p w14:paraId="1CF7798C" w14:textId="77777777" w:rsidR="00851CC1" w:rsidRPr="005414BD" w:rsidRDefault="00851CC1" w:rsidP="000E3764">
            <w:pPr>
              <w:spacing w:after="0" w:line="240" w:lineRule="auto"/>
              <w:rPr>
                <w:rFonts w:ascii="Calibri Light" w:hAnsi="Calibri Light" w:cs="Calibri Light"/>
                <w:lang w:val="lt-LT"/>
              </w:rPr>
            </w:pPr>
            <w:r w:rsidRPr="005414BD">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5414BD" w:rsidRDefault="00851CC1" w:rsidP="000E3764">
            <w:pPr>
              <w:spacing w:after="0" w:line="240" w:lineRule="auto"/>
              <w:rPr>
                <w:rFonts w:ascii="Calibri Light" w:hAnsi="Calibri Light" w:cs="Calibri Light"/>
                <w:lang w:val="lt-LT"/>
              </w:rPr>
            </w:pPr>
          </w:p>
          <w:p w14:paraId="307F23E6" w14:textId="77777777" w:rsidR="00851CC1" w:rsidRPr="005414BD" w:rsidRDefault="00851CC1" w:rsidP="000E3764">
            <w:pPr>
              <w:spacing w:after="0" w:line="240" w:lineRule="auto"/>
              <w:rPr>
                <w:rFonts w:ascii="Calibri Light" w:eastAsia="Calibri" w:hAnsi="Calibri Light" w:cs="Calibri Light"/>
                <w:lang w:val="lt-LT"/>
              </w:rPr>
            </w:pPr>
            <w:r w:rsidRPr="005414BD">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62349B" w14:paraId="581B6538" w14:textId="77777777" w:rsidTr="000E3764">
        <w:tc>
          <w:tcPr>
            <w:tcW w:w="559" w:type="pct"/>
            <w:shd w:val="clear" w:color="auto" w:fill="F2F2F2" w:themeFill="background1" w:themeFillShade="F2"/>
            <w:vAlign w:val="center"/>
          </w:tcPr>
          <w:p w14:paraId="0B1F08DB" w14:textId="6A13BF62" w:rsidR="00851CC1" w:rsidRPr="00AB3562" w:rsidRDefault="00AB3562" w:rsidP="00AB3562">
            <w:pPr>
              <w:spacing w:after="0" w:line="240" w:lineRule="auto"/>
              <w:jc w:val="left"/>
              <w:rPr>
                <w:rFonts w:ascii="Calibri Light" w:eastAsia="Calibri" w:hAnsi="Calibri Light" w:cs="Calibri Light"/>
                <w:lang w:val="lt-LT"/>
              </w:rPr>
            </w:pPr>
            <w:r>
              <w:rPr>
                <w:rFonts w:ascii="Calibri Light" w:eastAsia="Calibri" w:hAnsi="Calibri Light" w:cs="Calibri Light"/>
                <w:lang w:val="lt-LT"/>
              </w:rPr>
              <w:t>6.2.2.</w:t>
            </w:r>
          </w:p>
        </w:tc>
        <w:tc>
          <w:tcPr>
            <w:tcW w:w="2199" w:type="pct"/>
            <w:shd w:val="clear" w:color="auto" w:fill="auto"/>
            <w:vAlign w:val="center"/>
          </w:tcPr>
          <w:p w14:paraId="40A36AC9" w14:textId="32F1681E" w:rsidR="00851CC1" w:rsidRPr="005414BD" w:rsidRDefault="00851CC1" w:rsidP="000E3764">
            <w:pPr>
              <w:spacing w:after="0" w:line="240" w:lineRule="auto"/>
              <w:rPr>
                <w:rFonts w:ascii="Calibri Light" w:eastAsia="Calibri" w:hAnsi="Calibri Light" w:cs="Calibri Light"/>
                <w:lang w:val="lt-LT"/>
              </w:rPr>
            </w:pPr>
            <w:r w:rsidRPr="005414BD">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w:t>
            </w:r>
            <w:r w:rsidR="00AB3562">
              <w:rPr>
                <w:rFonts w:ascii="Calibri Light" w:eastAsia="Calibri" w:hAnsi="Calibri Light" w:cs="Calibri Light"/>
                <w:lang w:val="lt-LT"/>
              </w:rPr>
              <w:t>2</w:t>
            </w:r>
            <w:r w:rsidRPr="005414BD">
              <w:rPr>
                <w:rFonts w:ascii="Calibri Light" w:eastAsia="Calibri" w:hAnsi="Calibri Light" w:cs="Calibri Light"/>
                <w:lang w:val="lt-LT"/>
              </w:rPr>
              <w:t>.1 papunktyje nurodytam subjektui;</w:t>
            </w:r>
          </w:p>
        </w:tc>
        <w:tc>
          <w:tcPr>
            <w:tcW w:w="2242" w:type="pct"/>
            <w:vMerge/>
            <w:shd w:val="clear" w:color="auto" w:fill="auto"/>
            <w:vAlign w:val="center"/>
          </w:tcPr>
          <w:p w14:paraId="584487D2" w14:textId="77777777" w:rsidR="00851CC1" w:rsidRPr="005414BD" w:rsidRDefault="00851CC1" w:rsidP="000E3764">
            <w:pPr>
              <w:rPr>
                <w:rFonts w:ascii="Calibri Light" w:hAnsi="Calibri Light" w:cs="Calibri Light"/>
                <w:lang w:val="lt-LT"/>
              </w:rPr>
            </w:pPr>
          </w:p>
        </w:tc>
      </w:tr>
      <w:tr w:rsidR="00851CC1" w:rsidRPr="005414BD" w14:paraId="3FA7A274" w14:textId="77777777" w:rsidTr="000E3764">
        <w:tc>
          <w:tcPr>
            <w:tcW w:w="559" w:type="pct"/>
            <w:shd w:val="clear" w:color="auto" w:fill="F2F2F2" w:themeFill="background1" w:themeFillShade="F2"/>
            <w:vAlign w:val="center"/>
          </w:tcPr>
          <w:p w14:paraId="2E06FEB2" w14:textId="2E9BCA88" w:rsidR="00851CC1" w:rsidRPr="00AB3562" w:rsidRDefault="00AB3562" w:rsidP="00AB3562">
            <w:pPr>
              <w:spacing w:after="0" w:line="240" w:lineRule="auto"/>
              <w:jc w:val="left"/>
              <w:rPr>
                <w:rFonts w:ascii="Calibri Light" w:eastAsia="Calibri" w:hAnsi="Calibri Light" w:cs="Calibri Light"/>
                <w:lang w:val="lt-LT"/>
              </w:rPr>
            </w:pPr>
            <w:r>
              <w:rPr>
                <w:rFonts w:ascii="Calibri Light" w:eastAsia="Calibri" w:hAnsi="Calibri Light" w:cs="Calibri Light"/>
                <w:lang w:val="lt-LT"/>
              </w:rPr>
              <w:t>6.2.3.</w:t>
            </w:r>
          </w:p>
        </w:tc>
        <w:tc>
          <w:tcPr>
            <w:tcW w:w="2199" w:type="pct"/>
            <w:shd w:val="clear" w:color="auto" w:fill="auto"/>
            <w:vAlign w:val="center"/>
          </w:tcPr>
          <w:p w14:paraId="5D65B4F9" w14:textId="507D7683" w:rsidR="00851CC1" w:rsidRPr="005414BD" w:rsidRDefault="00851CC1" w:rsidP="000E3764">
            <w:pPr>
              <w:spacing w:after="150" w:line="240" w:lineRule="auto"/>
              <w:rPr>
                <w:rFonts w:ascii="Calibri Light" w:eastAsia="Times New Roman" w:hAnsi="Calibri Light" w:cs="Calibri Light"/>
                <w:color w:val="000000"/>
                <w:lang w:val="lt-LT" w:eastAsia="lt-LT"/>
              </w:rPr>
            </w:pPr>
            <w:r w:rsidRPr="005414BD">
              <w:rPr>
                <w:rFonts w:ascii="Calibri Light" w:eastAsia="Times New Roman" w:hAnsi="Calibri Light" w:cs="Calibri Light"/>
                <w:color w:val="000000"/>
                <w:lang w:val="lt-LT" w:eastAsia="lt-LT"/>
              </w:rPr>
              <w:t>Bendrovė yra fizinis ar juridinis asmuo, subjektas ar įstaiga, veikianti 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.1 arba 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.2 papunktyje nurodyto subjekto vardu ar jo nurodymu;</w:t>
            </w:r>
          </w:p>
          <w:p w14:paraId="21DCAB25" w14:textId="77777777" w:rsidR="00851CC1" w:rsidRPr="005414BD" w:rsidRDefault="00851CC1" w:rsidP="000E3764">
            <w:pPr>
              <w:spacing w:after="0" w:line="240" w:lineRule="auto"/>
              <w:rPr>
                <w:rFonts w:ascii="Calibri Light" w:eastAsia="Calibri" w:hAnsi="Calibri Light" w:cs="Calibri Light"/>
                <w:lang w:val="lt-LT"/>
              </w:rPr>
            </w:pPr>
          </w:p>
        </w:tc>
        <w:tc>
          <w:tcPr>
            <w:tcW w:w="2242" w:type="pct"/>
            <w:vMerge/>
            <w:shd w:val="clear" w:color="auto" w:fill="auto"/>
            <w:vAlign w:val="center"/>
          </w:tcPr>
          <w:p w14:paraId="299E797E" w14:textId="77777777" w:rsidR="00851CC1" w:rsidRPr="005414BD" w:rsidRDefault="00851CC1" w:rsidP="000E3764">
            <w:pPr>
              <w:rPr>
                <w:rFonts w:ascii="Calibri Light" w:hAnsi="Calibri Light" w:cs="Calibri Light"/>
                <w:lang w:val="lt-LT"/>
              </w:rPr>
            </w:pPr>
          </w:p>
        </w:tc>
      </w:tr>
      <w:tr w:rsidR="00851CC1" w:rsidRPr="0062349B" w14:paraId="45ABA922" w14:textId="77777777" w:rsidTr="000E3764">
        <w:tc>
          <w:tcPr>
            <w:tcW w:w="559" w:type="pct"/>
            <w:shd w:val="clear" w:color="auto" w:fill="F2F2F2" w:themeFill="background1" w:themeFillShade="F2"/>
            <w:vAlign w:val="center"/>
          </w:tcPr>
          <w:p w14:paraId="1D100127" w14:textId="1E261C9B" w:rsidR="00851CC1" w:rsidRPr="00AB3562" w:rsidRDefault="00AB3562" w:rsidP="00AB3562">
            <w:pPr>
              <w:spacing w:after="0" w:line="240" w:lineRule="auto"/>
              <w:jc w:val="left"/>
              <w:rPr>
                <w:rFonts w:ascii="Calibri Light" w:eastAsia="Calibri" w:hAnsi="Calibri Light" w:cs="Calibri Light"/>
                <w:lang w:val="lt-LT"/>
              </w:rPr>
            </w:pPr>
            <w:r>
              <w:rPr>
                <w:rFonts w:ascii="Calibri Light" w:eastAsia="Calibri" w:hAnsi="Calibri Light" w:cs="Calibri Light"/>
                <w:lang w:val="lt-LT"/>
              </w:rPr>
              <w:t>6.2.4.</w:t>
            </w:r>
          </w:p>
        </w:tc>
        <w:tc>
          <w:tcPr>
            <w:tcW w:w="2199" w:type="pct"/>
            <w:shd w:val="clear" w:color="auto" w:fill="auto"/>
            <w:vAlign w:val="center"/>
          </w:tcPr>
          <w:p w14:paraId="0A08F3D0" w14:textId="125D9235" w:rsidR="00851CC1" w:rsidRPr="005414BD" w:rsidRDefault="00851CC1" w:rsidP="000E3764">
            <w:pPr>
              <w:spacing w:after="150" w:line="240" w:lineRule="auto"/>
              <w:rPr>
                <w:rFonts w:ascii="Calibri Light" w:eastAsia="Times New Roman" w:hAnsi="Calibri Light" w:cs="Calibri Light"/>
                <w:color w:val="000000"/>
                <w:lang w:val="lt-LT" w:eastAsia="lt-LT"/>
              </w:rPr>
            </w:pPr>
            <w:r w:rsidRPr="005414BD">
              <w:rPr>
                <w:rFonts w:ascii="Calibri Light" w:eastAsia="Times New Roman" w:hAnsi="Calibri Light" w:cs="Calibri Light"/>
                <w:color w:val="000000"/>
                <w:lang w:val="lt-LT" w:eastAsia="lt-LT"/>
              </w:rPr>
              <w:t>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.1 – 6.</w:t>
            </w:r>
            <w:r w:rsidR="00AB3562">
              <w:rPr>
                <w:rFonts w:ascii="Calibri Light" w:eastAsia="Times New Roman" w:hAnsi="Calibri Light" w:cs="Calibri Light"/>
                <w:color w:val="000000"/>
                <w:lang w:val="lt-LT" w:eastAsia="lt-LT"/>
              </w:rPr>
              <w:t>2</w:t>
            </w:r>
            <w:r w:rsidRPr="005414BD">
              <w:rPr>
                <w:rFonts w:ascii="Calibri Light" w:eastAsia="Times New Roman" w:hAnsi="Calibri Light" w:cs="Calibri Light"/>
                <w:color w:val="000000"/>
                <w:lang w:val="lt-LT" w:eastAsia="lt-LT"/>
              </w:rPr>
              <w:t>.3 papunkčiuose išvardyti subjektai dalyvauja subtiekėjais, tiekėjais ar subjektais, kurių pajėgumais remiasi tiekėjas, tais atvejais kai jiems tenka daugiau kaip 10 % sutarties vertės.</w:t>
            </w:r>
          </w:p>
        </w:tc>
        <w:tc>
          <w:tcPr>
            <w:tcW w:w="2242" w:type="pct"/>
            <w:vMerge/>
            <w:shd w:val="clear" w:color="auto" w:fill="auto"/>
            <w:vAlign w:val="center"/>
          </w:tcPr>
          <w:p w14:paraId="147E2059" w14:textId="77777777" w:rsidR="00851CC1" w:rsidRPr="005414BD" w:rsidRDefault="00851CC1" w:rsidP="000E3764">
            <w:pPr>
              <w:rPr>
                <w:rFonts w:ascii="Calibri Light" w:hAnsi="Calibri Light" w:cs="Calibri Light"/>
                <w:lang w:val="lt-LT"/>
              </w:rPr>
            </w:pPr>
          </w:p>
        </w:tc>
      </w:tr>
    </w:tbl>
    <w:p w14:paraId="5C16836A" w14:textId="66BC5F7C"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D273B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D273B5">
        <w:rPr>
          <w:rFonts w:ascii="Calibri Light" w:eastAsiaTheme="majorEastAsia" w:hAnsi="Calibri Light" w:cs="Calibri Light"/>
          <w:b/>
          <w:bCs/>
          <w:color w:val="548DD4" w:themeColor="text2" w:themeTint="99"/>
          <w:spacing w:val="4"/>
          <w:lang w:val="lt-LT"/>
        </w:rPr>
        <w:lastRenderedPageBreak/>
        <w:t>PASIŪLYMŲ VERTINIMO KRITERIJAI IR TVARKA</w:t>
      </w:r>
    </w:p>
    <w:bookmarkEnd w:id="11"/>
    <w:p w14:paraId="56593B93" w14:textId="77777777" w:rsidR="006B499B" w:rsidRDefault="006B499B" w:rsidP="006B499B">
      <w:pPr>
        <w:tabs>
          <w:tab w:val="left" w:pos="284"/>
        </w:tabs>
        <w:spacing w:before="120" w:after="60" w:line="240" w:lineRule="auto"/>
        <w:ind w:hanging="284"/>
        <w:rPr>
          <w:rFonts w:ascii="Calibri Light" w:hAnsi="Calibri Light" w:cs="Calibri Light"/>
          <w:lang w:val="lt-LT"/>
        </w:rPr>
      </w:pPr>
      <w:r>
        <w:rPr>
          <w:rFonts w:ascii="Calibri Light" w:hAnsi="Calibri Light" w:cs="Calibri Light"/>
          <w:bCs/>
          <w:lang w:val="lt-LT"/>
        </w:rPr>
        <w:t>7</w:t>
      </w:r>
      <w:r w:rsidRPr="00DE7845">
        <w:rPr>
          <w:rFonts w:ascii="Calibri Light" w:hAnsi="Calibri Light" w:cs="Calibri Light"/>
          <w:bCs/>
          <w:lang w:val="lt-LT"/>
        </w:rPr>
        <w:t>.</w:t>
      </w:r>
      <w:r>
        <w:rPr>
          <w:rFonts w:ascii="Calibri Light" w:hAnsi="Calibri Light" w:cs="Calibri Light"/>
          <w:bCs/>
          <w:lang w:val="lt-LT"/>
        </w:rPr>
        <w:t>1</w:t>
      </w:r>
      <w:r w:rsidRPr="00DE7845">
        <w:rPr>
          <w:rFonts w:ascii="Calibri Light" w:hAnsi="Calibri Light" w:cs="Calibri Light"/>
          <w:bCs/>
          <w:lang w:val="lt-LT"/>
        </w:rPr>
        <w:t>.</w:t>
      </w:r>
      <w:r w:rsidRPr="00DE7845">
        <w:rPr>
          <w:rFonts w:ascii="Calibri Light" w:hAnsi="Calibri Light" w:cs="Calibri Light"/>
          <w:lang w:val="lt-LT"/>
        </w:rPr>
        <w:t xml:space="preserve"> Ekonomiškai naudingiausias pasiūlymas išrenkamas pagal kainos ir kokybės (pasirinkt</w:t>
      </w:r>
      <w:r>
        <w:rPr>
          <w:rFonts w:ascii="Calibri Light" w:hAnsi="Calibri Light" w:cs="Calibri Light"/>
          <w:lang w:val="lt-LT"/>
        </w:rPr>
        <w:t>o</w:t>
      </w:r>
      <w:r w:rsidRPr="00DE7845">
        <w:rPr>
          <w:rFonts w:ascii="Calibri Light" w:hAnsi="Calibri Light" w:cs="Calibri Light"/>
          <w:lang w:val="lt-LT"/>
        </w:rPr>
        <w:t>s kokybės vertinimo charakteristik</w:t>
      </w:r>
      <w:r>
        <w:rPr>
          <w:rFonts w:ascii="Calibri Light" w:hAnsi="Calibri Light" w:cs="Calibri Light"/>
          <w:lang w:val="lt-LT"/>
        </w:rPr>
        <w:t>o</w:t>
      </w:r>
      <w:r w:rsidRPr="00DE7845">
        <w:rPr>
          <w:rFonts w:ascii="Calibri Light" w:hAnsi="Calibri Light" w:cs="Calibri Light"/>
          <w:lang w:val="lt-LT"/>
        </w:rPr>
        <w:t xml:space="preserve">s įvertinamos kiekybiškai) santykį. </w:t>
      </w:r>
    </w:p>
    <w:p w14:paraId="384F5F14"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 xml:space="preserve">7.2. </w:t>
      </w:r>
      <w:r w:rsidRPr="00DE7845">
        <w:rPr>
          <w:rFonts w:ascii="Calibri Light" w:hAnsi="Calibri Light" w:cs="Calibri Light"/>
          <w:lang w:val="lt-LT"/>
        </w:rPr>
        <w:t xml:space="preserve">Pasiūlymo </w:t>
      </w:r>
      <w:r>
        <w:rPr>
          <w:rFonts w:ascii="Calibri Light" w:hAnsi="Calibri Light" w:cs="Calibri Light"/>
          <w:lang w:val="lt-LT"/>
        </w:rPr>
        <w:t>vertinimo kriterijai</w:t>
      </w:r>
      <w:r w:rsidRPr="00DE7845">
        <w:rPr>
          <w:rFonts w:ascii="Calibri Light" w:hAnsi="Calibri Light" w:cs="Calibri Light"/>
          <w:lang w:val="lt-LT"/>
        </w:rPr>
        <w:t>:</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394"/>
        <w:gridCol w:w="1559"/>
        <w:gridCol w:w="1701"/>
        <w:gridCol w:w="1701"/>
      </w:tblGrid>
      <w:tr w:rsidR="006B499B" w:rsidRPr="00DE7845" w14:paraId="13964655" w14:textId="77777777" w:rsidTr="00B76BC5">
        <w:trPr>
          <w:cantSplit/>
        </w:trPr>
        <w:tc>
          <w:tcPr>
            <w:tcW w:w="50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FF5296"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Vertinimo kriterijus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791039E7"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Maksimali parametro reikšmė</w:t>
            </w:r>
          </w:p>
          <w:p w14:paraId="7E8A44F5"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(R</w:t>
            </w:r>
            <w:r w:rsidRPr="00DE7845">
              <w:rPr>
                <w:rFonts w:ascii="Calibri Light" w:hAnsi="Calibri Light" w:cs="Calibri Light"/>
                <w:b/>
                <w:vertAlign w:val="subscript"/>
                <w:lang w:val="lt-LT"/>
              </w:rPr>
              <w:t>smax</w:t>
            </w:r>
            <w:r w:rsidRPr="00DE7845">
              <w:rPr>
                <w:rFonts w:ascii="Calibri Light" w:hAnsi="Calibri Light" w:cs="Calibri Light"/>
                <w:b/>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19845687"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Kriterijaus</w:t>
            </w:r>
          </w:p>
          <w:p w14:paraId="04F845B3"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funkcinio parametro lyginamasis svoris</w:t>
            </w:r>
          </w:p>
          <w:p w14:paraId="43969089"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(L)</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233AD91" w14:textId="77777777" w:rsidR="006B499B" w:rsidRPr="00DE7845" w:rsidRDefault="006B499B" w:rsidP="00B76BC5">
            <w:pPr>
              <w:tabs>
                <w:tab w:val="left" w:pos="284"/>
              </w:tabs>
              <w:spacing w:after="0" w:line="240" w:lineRule="auto"/>
              <w:jc w:val="center"/>
              <w:rPr>
                <w:rFonts w:ascii="Calibri Light" w:hAnsi="Calibri Light" w:cs="Calibri Light"/>
                <w:b/>
                <w:lang w:val="lt-LT"/>
              </w:rPr>
            </w:pPr>
            <w:r w:rsidRPr="00DE7845">
              <w:rPr>
                <w:rFonts w:ascii="Calibri Light" w:hAnsi="Calibri Light" w:cs="Calibri Light"/>
                <w:b/>
                <w:lang w:val="lt-LT"/>
              </w:rPr>
              <w:t>Lyginamasis svoris ekonominio naudingumo įvertinime</w:t>
            </w:r>
          </w:p>
        </w:tc>
      </w:tr>
      <w:tr w:rsidR="006B499B" w:rsidRPr="00DE7845" w14:paraId="78031D6D" w14:textId="77777777" w:rsidTr="00B76BC5">
        <w:trPr>
          <w:cantSplit/>
        </w:trPr>
        <w:tc>
          <w:tcPr>
            <w:tcW w:w="826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714D645" w14:textId="77777777" w:rsidR="006B499B" w:rsidRPr="00DE7845" w:rsidRDefault="006B499B" w:rsidP="00B76BC5">
            <w:pPr>
              <w:tabs>
                <w:tab w:val="left" w:pos="284"/>
              </w:tabs>
              <w:spacing w:before="60" w:after="60" w:line="240" w:lineRule="auto"/>
              <w:rPr>
                <w:rFonts w:ascii="Calibri Light" w:hAnsi="Calibri Light" w:cs="Calibri Light"/>
                <w:b/>
                <w:lang w:val="lt-LT"/>
              </w:rPr>
            </w:pPr>
            <w:r w:rsidRPr="00DE7845">
              <w:rPr>
                <w:rFonts w:ascii="Calibri Light" w:hAnsi="Calibri Light" w:cs="Calibri Light"/>
                <w:lang w:val="lt-LT"/>
              </w:rPr>
              <w:t xml:space="preserve">PIRMAS KRITERIJUS – </w:t>
            </w:r>
            <w:r w:rsidRPr="00DE7845">
              <w:rPr>
                <w:rFonts w:ascii="Calibri Light" w:hAnsi="Calibri Light" w:cs="Calibri Light"/>
                <w:b/>
                <w:lang w:val="lt-LT"/>
              </w:rPr>
              <w:t>Kaina (C)</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456CBFB3" w14:textId="77777777" w:rsidR="006B499B" w:rsidRPr="00DE7845" w:rsidRDefault="006B499B" w:rsidP="00B76BC5">
            <w:pPr>
              <w:tabs>
                <w:tab w:val="left" w:pos="284"/>
              </w:tabs>
              <w:spacing w:before="60" w:after="60" w:line="240" w:lineRule="auto"/>
              <w:rPr>
                <w:rFonts w:ascii="Calibri Light" w:hAnsi="Calibri Light" w:cs="Calibri Light"/>
                <w:b/>
                <w:lang w:val="lt-LT"/>
              </w:rPr>
            </w:pPr>
            <w:r w:rsidRPr="00DE7845">
              <w:rPr>
                <w:rFonts w:ascii="Calibri Light" w:hAnsi="Calibri Light" w:cs="Calibri Light"/>
                <w:b/>
                <w:lang w:val="lt-LT"/>
              </w:rPr>
              <w:t>X = 90</w:t>
            </w:r>
          </w:p>
        </w:tc>
      </w:tr>
      <w:tr w:rsidR="006B499B" w:rsidRPr="00DE7845" w14:paraId="63938F81" w14:textId="77777777" w:rsidTr="00B76BC5">
        <w:trPr>
          <w:cantSplit/>
        </w:trPr>
        <w:tc>
          <w:tcPr>
            <w:tcW w:w="8260" w:type="dxa"/>
            <w:gridSpan w:val="4"/>
            <w:shd w:val="clear" w:color="auto" w:fill="F2F2F2"/>
          </w:tcPr>
          <w:p w14:paraId="2A8CD1EA" w14:textId="77777777" w:rsidR="006B499B" w:rsidRPr="00DE7845" w:rsidRDefault="006B499B" w:rsidP="00B76BC5">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ANTRAS KRITERIJUS</w:t>
            </w:r>
            <w:r w:rsidRPr="00DE7845">
              <w:rPr>
                <w:rFonts w:ascii="Calibri Light" w:hAnsi="Calibri Light" w:cs="Calibri Light"/>
                <w:b/>
                <w:lang w:val="lt-LT"/>
              </w:rPr>
              <w:t>– Atsakingų asmenų kompetencija (T)</w:t>
            </w:r>
          </w:p>
        </w:tc>
        <w:tc>
          <w:tcPr>
            <w:tcW w:w="1701" w:type="dxa"/>
            <w:shd w:val="clear" w:color="auto" w:fill="F2F2F2"/>
            <w:vAlign w:val="center"/>
          </w:tcPr>
          <w:p w14:paraId="775DC676" w14:textId="77777777" w:rsidR="006B499B" w:rsidRPr="00DE7845" w:rsidRDefault="006B499B" w:rsidP="00B76BC5">
            <w:pPr>
              <w:tabs>
                <w:tab w:val="left" w:pos="284"/>
              </w:tabs>
              <w:spacing w:before="60" w:after="60" w:line="240" w:lineRule="auto"/>
              <w:rPr>
                <w:rFonts w:ascii="Calibri Light" w:hAnsi="Calibri Light" w:cs="Calibri Light"/>
                <w:b/>
                <w:lang w:val="lt-LT"/>
              </w:rPr>
            </w:pPr>
            <w:r w:rsidRPr="00DE7845">
              <w:rPr>
                <w:rFonts w:ascii="Calibri Light" w:hAnsi="Calibri Light" w:cs="Calibri Light"/>
                <w:b/>
                <w:lang w:val="lt-LT"/>
              </w:rPr>
              <w:t>Y=10</w:t>
            </w:r>
          </w:p>
        </w:tc>
      </w:tr>
      <w:tr w:rsidR="006B499B" w:rsidRPr="00DE7845" w14:paraId="77E4A64E" w14:textId="77777777" w:rsidTr="00B76BC5">
        <w:tc>
          <w:tcPr>
            <w:tcW w:w="606" w:type="dxa"/>
            <w:vAlign w:val="center"/>
          </w:tcPr>
          <w:p w14:paraId="2EF544C5" w14:textId="77777777" w:rsidR="006B499B" w:rsidRPr="00DE7845" w:rsidRDefault="006B499B" w:rsidP="00B76BC5">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7888CD2" w14:textId="77777777" w:rsidR="00652333" w:rsidRPr="00652333" w:rsidRDefault="00652333" w:rsidP="00652333">
            <w:pPr>
              <w:tabs>
                <w:tab w:val="left" w:pos="284"/>
              </w:tabs>
              <w:spacing w:after="0" w:line="240" w:lineRule="auto"/>
              <w:rPr>
                <w:rFonts w:ascii="Calibri Light" w:hAnsi="Calibri Light" w:cs="Calibri Light"/>
                <w:b/>
                <w:lang w:val="lt-LT"/>
              </w:rPr>
            </w:pPr>
            <w:r w:rsidRPr="00652333">
              <w:rPr>
                <w:rFonts w:ascii="Calibri Light" w:hAnsi="Calibri Light" w:cs="Calibri Light"/>
                <w:b/>
                <w:lang w:val="lt-LT"/>
              </w:rPr>
              <w:t>Parametras (P</w:t>
            </w:r>
            <w:r w:rsidRPr="00652333">
              <w:rPr>
                <w:rFonts w:ascii="Calibri Light" w:hAnsi="Calibri Light" w:cs="Calibri Light"/>
                <w:b/>
                <w:vertAlign w:val="subscript"/>
                <w:lang w:val="lt-LT"/>
              </w:rPr>
              <w:t>1</w:t>
            </w:r>
            <w:r w:rsidRPr="00652333">
              <w:rPr>
                <w:rFonts w:ascii="Calibri Light" w:hAnsi="Calibri Light" w:cs="Calibri Light"/>
                <w:b/>
                <w:lang w:val="lt-LT"/>
              </w:rPr>
              <w:t xml:space="preserve">). </w:t>
            </w:r>
          </w:p>
          <w:p w14:paraId="5C8F2E20" w14:textId="6F4802A3"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Tiekėjo siūlomo specialisto</w:t>
            </w:r>
            <w:r w:rsidRPr="00652333">
              <w:rPr>
                <w:rFonts w:ascii="Calibri Light" w:hAnsi="Calibri Light" w:cs="Calibri Light"/>
                <w:b/>
                <w:lang w:val="lt-LT"/>
              </w:rPr>
              <w:t xml:space="preserve"> informacinių sistemų architekto darbo patirtis </w:t>
            </w:r>
            <w:r w:rsidRPr="00652333">
              <w:rPr>
                <w:rFonts w:ascii="Calibri Light" w:hAnsi="Calibri Light" w:cs="Calibri Light"/>
                <w:bCs/>
                <w:lang w:val="lt-LT"/>
              </w:rPr>
              <w:t xml:space="preserve">per paskutinius 5 (penkis) metus </w:t>
            </w:r>
            <w:r w:rsidR="0042740B">
              <w:rPr>
                <w:rFonts w:ascii="Calibri Light" w:hAnsi="Calibri Light" w:cs="Calibri Light"/>
                <w:bCs/>
                <w:lang w:val="lt-LT"/>
              </w:rPr>
              <w:t xml:space="preserve">iki pasiūlymo pateikimo termino pabaigos </w:t>
            </w:r>
            <w:r w:rsidRPr="00652333">
              <w:rPr>
                <w:rFonts w:ascii="Calibri Light" w:hAnsi="Calibri Light" w:cs="Calibri Light"/>
                <w:bCs/>
                <w:lang w:val="lt-LT"/>
              </w:rPr>
              <w:t xml:space="preserve">sėkmingai įvykdytoje informacinės sistemos </w:t>
            </w:r>
            <w:r w:rsidR="00DB1B90">
              <w:rPr>
                <w:rFonts w:ascii="Calibri Light" w:hAnsi="Calibri Light" w:cs="Calibri Light"/>
                <w:bCs/>
                <w:lang w:val="lt-LT"/>
              </w:rPr>
              <w:t xml:space="preserve">ir (ar) </w:t>
            </w:r>
            <w:r w:rsidRPr="00652333">
              <w:rPr>
                <w:rFonts w:ascii="Calibri Light" w:hAnsi="Calibri Light" w:cs="Calibri Light"/>
                <w:bCs/>
                <w:lang w:val="lt-LT"/>
              </w:rPr>
              <w:t>registro programinės įrangos kūrimo ir diegimo ar modernizavimo ir</w:t>
            </w:r>
            <w:r w:rsidR="00DB1B90">
              <w:rPr>
                <w:rFonts w:ascii="Calibri Light" w:hAnsi="Calibri Light" w:cs="Calibri Light"/>
                <w:bCs/>
                <w:lang w:val="lt-LT"/>
              </w:rPr>
              <w:t xml:space="preserve"> (</w:t>
            </w:r>
            <w:r w:rsidRPr="00652333">
              <w:rPr>
                <w:rFonts w:ascii="Calibri Light" w:hAnsi="Calibri Light" w:cs="Calibri Light"/>
                <w:bCs/>
                <w:lang w:val="lt-LT"/>
              </w:rPr>
              <w:t>ar</w:t>
            </w:r>
            <w:r w:rsidR="00DB1B90">
              <w:rPr>
                <w:rFonts w:ascii="Calibri Light" w:hAnsi="Calibri Light" w:cs="Calibri Light"/>
                <w:bCs/>
                <w:lang w:val="lt-LT"/>
              </w:rPr>
              <w:t>)</w:t>
            </w:r>
            <w:r w:rsidRPr="00652333">
              <w:rPr>
                <w:rFonts w:ascii="Calibri Light" w:hAnsi="Calibri Light" w:cs="Calibri Light"/>
                <w:bCs/>
                <w:lang w:val="lt-LT"/>
              </w:rPr>
              <w:t xml:space="preserve"> priežiūros sutartyje (projekte), kurios objektas atitinka reikalavimus:</w:t>
            </w:r>
          </w:p>
          <w:p w14:paraId="7BE979A8" w14:textId="77777777"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 xml:space="preserve">a) turi į paslaugas orientuotą architektūrą; </w:t>
            </w:r>
          </w:p>
          <w:p w14:paraId="46ED21C9" w14:textId="77777777"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b) vienu metu gali aptarnauti ne mažiau kaip 1000 naudotojų;</w:t>
            </w:r>
          </w:p>
          <w:p w14:paraId="1235EA53" w14:textId="77777777" w:rsidR="00652333" w:rsidRPr="00652333" w:rsidRDefault="00652333" w:rsidP="00652333">
            <w:pPr>
              <w:tabs>
                <w:tab w:val="left" w:pos="284"/>
              </w:tabs>
              <w:spacing w:after="0" w:line="240" w:lineRule="auto"/>
              <w:rPr>
                <w:rFonts w:ascii="Calibri Light" w:hAnsi="Calibri Light" w:cs="Calibri Light"/>
                <w:bCs/>
                <w:lang w:val="lt-LT"/>
              </w:rPr>
            </w:pPr>
            <w:r w:rsidRPr="00652333">
              <w:rPr>
                <w:rFonts w:ascii="Calibri Light" w:hAnsi="Calibri Light" w:cs="Calibri Light"/>
                <w:bCs/>
                <w:lang w:val="lt-LT"/>
              </w:rPr>
              <w:t>c) turi integraciją su ne mažiau kaip 1 informacine sistema ar registru.</w:t>
            </w:r>
          </w:p>
          <w:p w14:paraId="5256A8DC" w14:textId="045B8EF9" w:rsidR="006B499B" w:rsidRPr="00DE7845" w:rsidRDefault="006B499B" w:rsidP="00B76BC5">
            <w:pPr>
              <w:tabs>
                <w:tab w:val="left" w:pos="284"/>
              </w:tabs>
              <w:spacing w:after="0" w:line="240" w:lineRule="auto"/>
              <w:rPr>
                <w:rFonts w:ascii="Calibri Light" w:hAnsi="Calibri Light" w:cs="Calibri Light"/>
                <w:i/>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F21C"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157B"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L</w:t>
            </w:r>
            <w:r w:rsidRPr="00DE7845">
              <w:rPr>
                <w:rFonts w:ascii="Calibri Light" w:hAnsi="Calibri Light" w:cs="Calibri Light"/>
                <w:vertAlign w:val="subscript"/>
                <w:lang w:val="lt-LT"/>
              </w:rPr>
              <w:t>1</w:t>
            </w:r>
            <w:r w:rsidRPr="00DE7845">
              <w:rPr>
                <w:rFonts w:ascii="Calibri Light" w:hAnsi="Calibri Light" w:cs="Calibri Light"/>
                <w:lang w:val="lt-LT"/>
              </w:rPr>
              <w:t>= 0,6</w:t>
            </w:r>
          </w:p>
        </w:tc>
        <w:tc>
          <w:tcPr>
            <w:tcW w:w="1701" w:type="dxa"/>
            <w:vAlign w:val="center"/>
          </w:tcPr>
          <w:p w14:paraId="167DEC73" w14:textId="77777777" w:rsidR="006B499B" w:rsidRPr="00DE7845" w:rsidRDefault="006B499B" w:rsidP="00B76BC5">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w:t>
            </w:r>
          </w:p>
        </w:tc>
      </w:tr>
      <w:tr w:rsidR="006B499B" w:rsidRPr="00DE7845" w14:paraId="7000B3CF" w14:textId="77777777" w:rsidTr="00B76BC5">
        <w:tc>
          <w:tcPr>
            <w:tcW w:w="606" w:type="dxa"/>
            <w:vAlign w:val="center"/>
          </w:tcPr>
          <w:p w14:paraId="19CCF6D3" w14:textId="77777777" w:rsidR="006B499B" w:rsidRPr="00DE7845" w:rsidRDefault="006B499B" w:rsidP="00B76BC5">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25B320" w14:textId="77777777" w:rsidR="006B499B" w:rsidRPr="00DE7845" w:rsidRDefault="006B499B" w:rsidP="00B76BC5">
            <w:pPr>
              <w:tabs>
                <w:tab w:val="left" w:pos="284"/>
              </w:tabs>
              <w:spacing w:after="0" w:line="240" w:lineRule="auto"/>
              <w:rPr>
                <w:rFonts w:ascii="Calibri Light" w:hAnsi="Calibri Light" w:cs="Calibri Light"/>
                <w:b/>
                <w:lang w:val="lt-LT"/>
              </w:rPr>
            </w:pPr>
            <w:r w:rsidRPr="00DE7845">
              <w:rPr>
                <w:rFonts w:ascii="Calibri Light" w:hAnsi="Calibri Light" w:cs="Calibri Light"/>
                <w:b/>
                <w:lang w:val="lt-LT"/>
              </w:rPr>
              <w:t>Parametras (P</w:t>
            </w:r>
            <w:r w:rsidRPr="00DE7845">
              <w:rPr>
                <w:rFonts w:ascii="Calibri Light" w:hAnsi="Calibri Light" w:cs="Calibri Light"/>
                <w:b/>
                <w:vertAlign w:val="subscript"/>
                <w:lang w:val="lt-LT"/>
              </w:rPr>
              <w:t>2</w:t>
            </w:r>
            <w:r w:rsidRPr="00DE7845">
              <w:rPr>
                <w:rFonts w:ascii="Calibri Light" w:hAnsi="Calibri Light" w:cs="Calibri Light"/>
                <w:b/>
                <w:lang w:val="lt-LT"/>
              </w:rPr>
              <w:t xml:space="preserve">). </w:t>
            </w:r>
          </w:p>
          <w:p w14:paraId="2C55AE7D" w14:textId="2A285584" w:rsidR="006B499B" w:rsidRPr="00813060" w:rsidRDefault="00813060" w:rsidP="00B76BC5">
            <w:pPr>
              <w:tabs>
                <w:tab w:val="left" w:pos="284"/>
              </w:tabs>
              <w:spacing w:after="0" w:line="240" w:lineRule="auto"/>
              <w:rPr>
                <w:rFonts w:ascii="Calibri Light" w:hAnsi="Calibri Light" w:cs="Calibri Light"/>
                <w:bCs/>
                <w:lang w:val="lt-LT"/>
              </w:rPr>
            </w:pPr>
            <w:r w:rsidRPr="00813060">
              <w:rPr>
                <w:rFonts w:ascii="Calibri Light" w:hAnsi="Calibri Light" w:cs="Calibri Light"/>
                <w:bCs/>
                <w:lang w:val="lt-LT"/>
              </w:rPr>
              <w:t xml:space="preserve">Tiekėjo siūlomo specialisto </w:t>
            </w:r>
            <w:r w:rsidRPr="00813060">
              <w:rPr>
                <w:rFonts w:ascii="Calibri Light" w:hAnsi="Calibri Light" w:cs="Calibri Light"/>
                <w:b/>
                <w:bCs/>
                <w:lang w:val="lt-LT"/>
              </w:rPr>
              <w:t>Informacinių</w:t>
            </w:r>
            <w:r w:rsidRPr="00813060">
              <w:rPr>
                <w:rFonts w:ascii="Calibri Light" w:hAnsi="Calibri Light" w:cs="Calibri Light"/>
                <w:bCs/>
                <w:lang w:val="lt-LT"/>
              </w:rPr>
              <w:t xml:space="preserve"> </w:t>
            </w:r>
            <w:r w:rsidRPr="00813060">
              <w:rPr>
                <w:rFonts w:ascii="Calibri Light" w:hAnsi="Calibri Light" w:cs="Calibri Light"/>
                <w:b/>
                <w:bCs/>
                <w:lang w:val="lt-LT"/>
              </w:rPr>
              <w:t xml:space="preserve">sistemų integravimo eksperto darbo patirtis </w:t>
            </w:r>
            <w:r w:rsidRPr="00813060">
              <w:rPr>
                <w:rFonts w:ascii="Calibri Light" w:hAnsi="Calibri Light" w:cs="Calibri Light"/>
                <w:bCs/>
                <w:lang w:val="lt-LT"/>
              </w:rPr>
              <w:t xml:space="preserve">per paskutinius 5 (penkis) metus </w:t>
            </w:r>
            <w:r w:rsidR="00405316" w:rsidRPr="00405316">
              <w:rPr>
                <w:rFonts w:ascii="Calibri Light" w:hAnsi="Calibri Light" w:cs="Calibri Light"/>
                <w:bCs/>
                <w:lang w:val="lt-LT"/>
              </w:rPr>
              <w:t>iki pasiūlymo pateikimo termino pabaigos</w:t>
            </w:r>
            <w:r w:rsidR="00405316" w:rsidRPr="00405316">
              <w:rPr>
                <w:rFonts w:ascii="Calibri Light" w:hAnsi="Calibri Light" w:cs="Calibri Light"/>
                <w:bCs/>
              </w:rPr>
              <w:t xml:space="preserve"> </w:t>
            </w:r>
            <w:r w:rsidRPr="00813060">
              <w:rPr>
                <w:rFonts w:ascii="Calibri Light" w:hAnsi="Calibri Light" w:cs="Calibri Light"/>
                <w:bCs/>
                <w:lang w:val="lt-LT"/>
              </w:rPr>
              <w:t xml:space="preserve">sėkmingai įvykdytoje informacinės sistemos </w:t>
            </w:r>
            <w:r w:rsidR="00405316">
              <w:rPr>
                <w:rFonts w:ascii="Calibri Light" w:hAnsi="Calibri Light" w:cs="Calibri Light"/>
                <w:bCs/>
                <w:lang w:val="lt-LT"/>
              </w:rPr>
              <w:t>ir (</w:t>
            </w:r>
            <w:r w:rsidRPr="00813060">
              <w:rPr>
                <w:rFonts w:ascii="Calibri Light" w:hAnsi="Calibri Light" w:cs="Calibri Light"/>
                <w:bCs/>
                <w:lang w:val="lt-LT"/>
              </w:rPr>
              <w:t>ar</w:t>
            </w:r>
            <w:r w:rsidR="00405316">
              <w:rPr>
                <w:rFonts w:ascii="Calibri Light" w:hAnsi="Calibri Light" w:cs="Calibri Light"/>
                <w:bCs/>
                <w:lang w:val="lt-LT"/>
              </w:rPr>
              <w:t>)</w:t>
            </w:r>
            <w:r w:rsidRPr="00813060">
              <w:rPr>
                <w:rFonts w:ascii="Calibri Light" w:hAnsi="Calibri Light" w:cs="Calibri Light"/>
                <w:bCs/>
                <w:lang w:val="lt-LT"/>
              </w:rPr>
              <w:t xml:space="preserve"> registro integravimo projekte/sutartyje, kurio apimtyje kuriant ir diegiant ar modernizuojant ir</w:t>
            </w:r>
            <w:r w:rsidR="00405316">
              <w:rPr>
                <w:rFonts w:ascii="Calibri Light" w:hAnsi="Calibri Light" w:cs="Calibri Light"/>
                <w:bCs/>
                <w:lang w:val="lt-LT"/>
              </w:rPr>
              <w:t xml:space="preserve"> (</w:t>
            </w:r>
            <w:r w:rsidRPr="00813060">
              <w:rPr>
                <w:rFonts w:ascii="Calibri Light" w:hAnsi="Calibri Light" w:cs="Calibri Light"/>
                <w:bCs/>
                <w:lang w:val="lt-LT"/>
              </w:rPr>
              <w:t>ar</w:t>
            </w:r>
            <w:r w:rsidR="00405316">
              <w:rPr>
                <w:rFonts w:ascii="Calibri Light" w:hAnsi="Calibri Light" w:cs="Calibri Light"/>
                <w:bCs/>
                <w:lang w:val="lt-LT"/>
              </w:rPr>
              <w:t>)</w:t>
            </w:r>
            <w:r w:rsidRPr="00813060">
              <w:rPr>
                <w:rFonts w:ascii="Calibri Light" w:hAnsi="Calibri Light" w:cs="Calibri Light"/>
                <w:bCs/>
                <w:lang w:val="lt-LT"/>
              </w:rPr>
              <w:t xml:space="preserve"> prižiūrint informacines sistemas </w:t>
            </w:r>
            <w:r w:rsidR="001B1966">
              <w:rPr>
                <w:rFonts w:ascii="Calibri Light" w:hAnsi="Calibri Light" w:cs="Calibri Light"/>
                <w:bCs/>
                <w:lang w:val="lt-LT"/>
              </w:rPr>
              <w:t>i</w:t>
            </w:r>
            <w:r w:rsidRPr="00813060">
              <w:rPr>
                <w:rFonts w:ascii="Calibri Light" w:hAnsi="Calibri Light" w:cs="Calibri Light"/>
                <w:bCs/>
                <w:lang w:val="lt-LT"/>
              </w:rPr>
              <w:t>r</w:t>
            </w:r>
            <w:r w:rsidR="00405316">
              <w:rPr>
                <w:rFonts w:ascii="Calibri Light" w:hAnsi="Calibri Light" w:cs="Calibri Light"/>
                <w:bCs/>
                <w:lang w:val="lt-LT"/>
              </w:rPr>
              <w:t xml:space="preserve"> (ar)</w:t>
            </w:r>
            <w:r w:rsidRPr="00813060">
              <w:rPr>
                <w:rFonts w:ascii="Calibri Light" w:hAnsi="Calibri Light" w:cs="Calibri Light"/>
                <w:bCs/>
                <w:lang w:val="lt-LT"/>
              </w:rPr>
              <w:t xml:space="preserve"> registrus naudojamos integracinės (duomenų mainų) platformos.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3BF68"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max 10 balų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FC5C" w14:textId="77777777" w:rsidR="006B499B" w:rsidRPr="00DE7845" w:rsidRDefault="006B499B" w:rsidP="00B76BC5">
            <w:pPr>
              <w:tabs>
                <w:tab w:val="left" w:pos="284"/>
              </w:tabs>
              <w:spacing w:after="0" w:line="240" w:lineRule="auto"/>
              <w:rPr>
                <w:rFonts w:ascii="Calibri Light" w:hAnsi="Calibri Light" w:cs="Calibri Light"/>
                <w:lang w:val="lt-LT"/>
              </w:rPr>
            </w:pPr>
            <w:r w:rsidRPr="00DE7845">
              <w:rPr>
                <w:rFonts w:ascii="Calibri Light" w:hAnsi="Calibri Light" w:cs="Calibri Light"/>
                <w:lang w:val="lt-LT"/>
              </w:rPr>
              <w:t>L</w:t>
            </w:r>
            <w:r w:rsidRPr="00DE7845">
              <w:rPr>
                <w:rFonts w:ascii="Calibri Light" w:hAnsi="Calibri Light" w:cs="Calibri Light"/>
                <w:vertAlign w:val="subscript"/>
                <w:lang w:val="lt-LT"/>
              </w:rPr>
              <w:t>2</w:t>
            </w:r>
            <w:r w:rsidRPr="00DE7845">
              <w:rPr>
                <w:rFonts w:ascii="Calibri Light" w:hAnsi="Calibri Light" w:cs="Calibri Light"/>
                <w:lang w:val="lt-LT"/>
              </w:rPr>
              <w:t>= 0,4</w:t>
            </w:r>
          </w:p>
        </w:tc>
        <w:tc>
          <w:tcPr>
            <w:tcW w:w="1701" w:type="dxa"/>
            <w:vAlign w:val="center"/>
          </w:tcPr>
          <w:p w14:paraId="35B80766" w14:textId="77777777" w:rsidR="006B499B" w:rsidRPr="00DE7845" w:rsidRDefault="006B499B" w:rsidP="00B76BC5">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w:t>
            </w:r>
          </w:p>
        </w:tc>
      </w:tr>
    </w:tbl>
    <w:p w14:paraId="65FF11A5"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0554D41E"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bookmarkStart w:id="12" w:name="_Ref511322787"/>
      <w:r>
        <w:rPr>
          <w:rFonts w:ascii="Calibri Light" w:hAnsi="Calibri Light" w:cs="Calibri Light"/>
          <w:bCs/>
          <w:lang w:val="lt-LT"/>
        </w:rPr>
        <w:t>7</w:t>
      </w:r>
      <w:r w:rsidRPr="00DE7845">
        <w:rPr>
          <w:rFonts w:ascii="Calibri Light" w:hAnsi="Calibri Light" w:cs="Calibri Light"/>
          <w:bCs/>
          <w:lang w:val="lt-LT"/>
        </w:rPr>
        <w:t xml:space="preserve">.3. Ekonominis naudingumas (S) apskaičiuojamas, sudedant tiekėjo pasiūlymo kainos </w:t>
      </w:r>
      <w:r>
        <w:rPr>
          <w:rFonts w:ascii="Calibri Light" w:hAnsi="Calibri Light" w:cs="Calibri Light"/>
          <w:bCs/>
          <w:lang w:val="lt-LT"/>
        </w:rPr>
        <w:t>(</w:t>
      </w:r>
      <w:r w:rsidRPr="00DE7845">
        <w:rPr>
          <w:rFonts w:ascii="Calibri Light" w:hAnsi="Calibri Light" w:cs="Calibri Light"/>
          <w:bCs/>
          <w:lang w:val="lt-LT"/>
        </w:rPr>
        <w:t>C</w:t>
      </w:r>
      <w:r>
        <w:rPr>
          <w:rFonts w:ascii="Calibri Light" w:hAnsi="Calibri Light" w:cs="Calibri Light"/>
          <w:bCs/>
          <w:lang w:val="lt-LT"/>
        </w:rPr>
        <w:t>)</w:t>
      </w:r>
      <w:r w:rsidRPr="00DE7845">
        <w:rPr>
          <w:rFonts w:ascii="Calibri Light" w:hAnsi="Calibri Light" w:cs="Calibri Light"/>
          <w:bCs/>
          <w:lang w:val="lt-LT"/>
        </w:rPr>
        <w:t xml:space="preserve"> ir kriterijaus (T) balus:</w:t>
      </w:r>
    </w:p>
    <w:p w14:paraId="225A28F7" w14:textId="77777777" w:rsidR="006B499B" w:rsidRPr="00DE7845" w:rsidRDefault="006B499B" w:rsidP="006B499B">
      <w:pPr>
        <w:tabs>
          <w:tab w:val="left" w:pos="284"/>
        </w:tabs>
        <w:spacing w:before="60" w:after="60" w:line="240" w:lineRule="auto"/>
        <w:rPr>
          <w:rFonts w:ascii="Calibri Light" w:hAnsi="Calibri Light" w:cs="Calibri Light"/>
          <w:bCs/>
          <w:lang w:val="lt-LT"/>
        </w:rPr>
      </w:pPr>
      <w:r w:rsidRPr="00DE7845">
        <w:rPr>
          <w:rFonts w:ascii="Calibri Light" w:hAnsi="Calibri Light" w:cs="Calibri Light"/>
          <w:bCs/>
          <w:noProof/>
          <w:lang w:val="lt-LT"/>
        </w:rPr>
        <w:drawing>
          <wp:anchor distT="0" distB="0" distL="114300" distR="114300" simplePos="0" relativeHeight="251659264" behindDoc="0" locked="0" layoutInCell="1" allowOverlap="1" wp14:anchorId="7851A5D1" wp14:editId="6F533710">
            <wp:simplePos x="0" y="0"/>
            <wp:positionH relativeFrom="column">
              <wp:posOffset>2916555</wp:posOffset>
            </wp:positionH>
            <wp:positionV relativeFrom="paragraph">
              <wp:posOffset>158750</wp:posOffset>
            </wp:positionV>
            <wp:extent cx="646430" cy="168910"/>
            <wp:effectExtent l="0" t="0" r="1270" b="2540"/>
            <wp:wrapSquare wrapText="right"/>
            <wp:docPr id="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6430" cy="168910"/>
                    </a:xfrm>
                    <a:prstGeom prst="rect">
                      <a:avLst/>
                    </a:prstGeom>
                    <a:noFill/>
                    <a:ln>
                      <a:noFill/>
                    </a:ln>
                  </pic:spPr>
                </pic:pic>
              </a:graphicData>
            </a:graphic>
          </wp:anchor>
        </w:drawing>
      </w:r>
    </w:p>
    <w:p w14:paraId="77E249B1"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3F3213D2"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7F2F3754"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bCs/>
          <w:lang w:val="lt-LT"/>
        </w:rPr>
        <w:t>7</w:t>
      </w:r>
      <w:r w:rsidRPr="00DE7845">
        <w:rPr>
          <w:rFonts w:ascii="Calibri Light" w:hAnsi="Calibri Light" w:cs="Calibri Light"/>
          <w:bCs/>
          <w:lang w:val="lt-LT"/>
        </w:rPr>
        <w:t>.4. Pasiūlymo kainos (C) balai apskaičiuojami mažiausios pasiūlytos kainos (C</w:t>
      </w:r>
      <w:r w:rsidRPr="00DE7845">
        <w:rPr>
          <w:rFonts w:ascii="Calibri Light" w:hAnsi="Calibri Light" w:cs="Calibri Light"/>
          <w:bCs/>
          <w:vertAlign w:val="subscript"/>
          <w:lang w:val="lt-LT"/>
        </w:rPr>
        <w:t>min</w:t>
      </w:r>
      <w:r w:rsidRPr="00DE7845">
        <w:rPr>
          <w:rFonts w:ascii="Calibri Light" w:hAnsi="Calibri Light" w:cs="Calibri Light"/>
          <w:bCs/>
          <w:lang w:val="lt-LT"/>
        </w:rPr>
        <w:t>) ir vertinamo pasiūlymo kainos (C</w:t>
      </w:r>
      <w:r w:rsidRPr="00DE7845">
        <w:rPr>
          <w:rFonts w:ascii="Calibri Light" w:hAnsi="Calibri Light" w:cs="Calibri Light"/>
          <w:bCs/>
          <w:vertAlign w:val="subscript"/>
          <w:lang w:val="lt-LT"/>
        </w:rPr>
        <w:t>p</w:t>
      </w:r>
      <w:r w:rsidRPr="00DE7845">
        <w:rPr>
          <w:rFonts w:ascii="Calibri Light" w:hAnsi="Calibri Light" w:cs="Calibri Light"/>
          <w:bCs/>
          <w:lang w:val="lt-LT"/>
        </w:rPr>
        <w:t>) santykį padauginant iš kainos lyginamojo svorio (X):</w:t>
      </w:r>
    </w:p>
    <w:p w14:paraId="516A7BC3" w14:textId="77777777" w:rsidR="006B499B" w:rsidRPr="00DE7845" w:rsidRDefault="006B499B" w:rsidP="006B499B">
      <w:pPr>
        <w:tabs>
          <w:tab w:val="left" w:pos="284"/>
        </w:tabs>
        <w:spacing w:before="60" w:after="60" w:line="240" w:lineRule="auto"/>
        <w:rPr>
          <w:rFonts w:ascii="Calibri Light" w:hAnsi="Calibri Light" w:cs="Calibri Light"/>
          <w:bCs/>
          <w:lang w:val="lt-LT"/>
        </w:rPr>
      </w:pPr>
    </w:p>
    <w:p w14:paraId="7D1AD78E" w14:textId="77777777" w:rsidR="006B499B" w:rsidRPr="00DE7845" w:rsidRDefault="006B499B" w:rsidP="006B499B">
      <w:pPr>
        <w:tabs>
          <w:tab w:val="left" w:pos="284"/>
        </w:tabs>
        <w:spacing w:before="60" w:after="60" w:line="240" w:lineRule="auto"/>
        <w:jc w:val="center"/>
        <w:rPr>
          <w:rFonts w:ascii="Calibri Light" w:hAnsi="Calibri Light" w:cs="Calibri Light"/>
          <w:bCs/>
          <w:lang w:val="lt-LT"/>
        </w:rPr>
      </w:pPr>
      <w:r w:rsidRPr="00DE7845">
        <w:rPr>
          <w:rFonts w:ascii="Calibri Light" w:hAnsi="Calibri Light" w:cs="Calibri Light"/>
          <w:bCs/>
          <w:noProof/>
          <w:lang w:val="lt-LT"/>
        </w:rPr>
        <w:drawing>
          <wp:inline distT="0" distB="0" distL="0" distR="0" wp14:anchorId="66744FA1" wp14:editId="171FC635">
            <wp:extent cx="829945" cy="461010"/>
            <wp:effectExtent l="0" t="0" r="825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DE7845">
        <w:rPr>
          <w:rFonts w:ascii="Calibri Light" w:hAnsi="Calibri Light" w:cs="Calibri Light"/>
          <w:bCs/>
          <w:lang w:val="lt-LT"/>
        </w:rPr>
        <w:t>.</w:t>
      </w:r>
    </w:p>
    <w:p w14:paraId="09CC5C20" w14:textId="77777777" w:rsidR="006B499B"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bCs/>
          <w:lang w:val="lt-LT"/>
        </w:rPr>
        <w:lastRenderedPageBreak/>
        <w:t>7</w:t>
      </w:r>
      <w:r w:rsidRPr="00DE7845">
        <w:rPr>
          <w:rFonts w:ascii="Calibri Light" w:hAnsi="Calibri Light" w:cs="Calibri Light"/>
          <w:bCs/>
          <w:lang w:val="lt-LT"/>
        </w:rPr>
        <w:t>.5. Kriterijaus (T) balas apskaičiuojami šio kriterijaus parametrų įvertinimo (P</w:t>
      </w:r>
      <w:r w:rsidRPr="00DE7845">
        <w:rPr>
          <w:rFonts w:ascii="Calibri Light" w:hAnsi="Calibri Light" w:cs="Calibri Light"/>
          <w:bCs/>
          <w:vertAlign w:val="subscript"/>
          <w:lang w:val="lt-LT"/>
        </w:rPr>
        <w:t>s</w:t>
      </w:r>
      <w:r w:rsidRPr="00DE7845">
        <w:rPr>
          <w:rFonts w:ascii="Calibri Light" w:hAnsi="Calibri Light" w:cs="Calibri Light"/>
          <w:bCs/>
          <w:lang w:val="lt-LT"/>
        </w:rPr>
        <w:t>) balų sumą padauginant iš vertinamo kriterijaus lyginamojo svorio (Y):</w:t>
      </w:r>
    </w:p>
    <w:p w14:paraId="7FF6DCB6" w14:textId="77777777" w:rsidR="006B499B" w:rsidRDefault="006B499B" w:rsidP="006B499B">
      <w:pPr>
        <w:tabs>
          <w:tab w:val="left" w:pos="284"/>
        </w:tabs>
        <w:spacing w:before="60" w:after="60" w:line="240" w:lineRule="auto"/>
        <w:ind w:hanging="284"/>
        <w:rPr>
          <w:rFonts w:ascii="Calibri Light" w:hAnsi="Calibri Light" w:cs="Calibri Light"/>
          <w:bCs/>
          <w:lang w:val="lt-LT"/>
        </w:rPr>
      </w:pPr>
    </w:p>
    <w:p w14:paraId="3C7E2EF3" w14:textId="77777777" w:rsidR="006B499B" w:rsidRDefault="006B499B" w:rsidP="006B499B">
      <w:pPr>
        <w:tabs>
          <w:tab w:val="left" w:pos="284"/>
        </w:tabs>
        <w:spacing w:before="60" w:after="60" w:line="240" w:lineRule="auto"/>
        <w:ind w:hanging="284"/>
        <w:rPr>
          <w:rFonts w:ascii="Calibri Light" w:hAnsi="Calibri Light" w:cs="Calibri Light"/>
          <w:bCs/>
          <w:lang w:val="lt-LT"/>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r>
                    <w:rPr>
                      <w:rFonts w:ascii="Cambria Math" w:eastAsia="Times New Roman" w:hAnsi="Cambria Math" w:cs="Calibri Light"/>
                      <w:lang w:val="lt-LT" w:eastAsia="lt-LT"/>
                    </w:rPr>
                    <m:t>s</m:t>
                  </m: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P</m:t>
                      </m:r>
                    </m:e>
                    <m:sub>
                      <m:r>
                        <w:rPr>
                          <w:rFonts w:ascii="Cambria Math" w:eastAsia="Times New Roman" w:hAnsi="Cambria Math" w:cs="Calibri Light"/>
                          <w:lang w:val="lt-LT" w:eastAsia="lt-LT"/>
                        </w:rPr>
                        <m:t>S</m:t>
                      </m:r>
                    </m:sub>
                  </m:sSub>
                </m:e>
              </m:nary>
            </m:e>
          </m:d>
          <m:r>
            <m:rPr>
              <m:sty m:val="p"/>
            </m:rPr>
            <w:rPr>
              <w:rFonts w:ascii="Cambria Math" w:hAnsi="Cambria Math" w:cs="Calibri Light"/>
              <w:lang w:val="lt-LT"/>
            </w:rPr>
            <m:t>× Y</m:t>
          </m:r>
        </m:oMath>
      </m:oMathPara>
    </w:p>
    <w:p w14:paraId="4FDBEB6E"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p>
    <w:p w14:paraId="42E3BBEB" w14:textId="409DCA4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bCs/>
          <w:lang w:val="lt-LT"/>
        </w:rPr>
        <w:t>7</w:t>
      </w:r>
      <w:r w:rsidRPr="00DE7845">
        <w:rPr>
          <w:rFonts w:ascii="Calibri Light" w:hAnsi="Calibri Light" w:cs="Calibri Light"/>
          <w:bCs/>
          <w:lang w:val="lt-LT"/>
        </w:rPr>
        <w:t>.6. Kriterijaus (T)  parametro įvertinimas (P</w:t>
      </w:r>
      <w:r w:rsidRPr="00DE7845">
        <w:rPr>
          <w:rFonts w:ascii="Calibri Light" w:hAnsi="Calibri Light" w:cs="Calibri Light"/>
          <w:bCs/>
          <w:vertAlign w:val="subscript"/>
          <w:lang w:val="lt-LT"/>
        </w:rPr>
        <w:t>s</w:t>
      </w:r>
      <w:r w:rsidRPr="00DE7845">
        <w:rPr>
          <w:rFonts w:ascii="Calibri Light" w:hAnsi="Calibri Light" w:cs="Calibri Light"/>
          <w:bCs/>
          <w:lang w:val="lt-LT"/>
        </w:rPr>
        <w:t>) apskaičiuojamas vertinamo parametro reikšmę (R</w:t>
      </w:r>
      <w:r w:rsidRPr="00DE7845">
        <w:rPr>
          <w:rFonts w:ascii="Calibri Light" w:hAnsi="Calibri Light" w:cs="Calibri Light"/>
          <w:bCs/>
          <w:vertAlign w:val="subscript"/>
          <w:lang w:val="lt-LT"/>
        </w:rPr>
        <w:t>sp</w:t>
      </w:r>
      <w:r w:rsidRPr="00DE7845">
        <w:rPr>
          <w:rFonts w:ascii="Calibri Light" w:hAnsi="Calibri Light" w:cs="Calibri Light"/>
          <w:bCs/>
          <w:lang w:val="lt-LT"/>
        </w:rPr>
        <w:t>) palyginant su didžiausia galima to paties parametro reikšme (R</w:t>
      </w:r>
      <w:r w:rsidRPr="00DE7845">
        <w:rPr>
          <w:rFonts w:ascii="Calibri Light" w:hAnsi="Calibri Light" w:cs="Calibri Light"/>
          <w:bCs/>
          <w:vertAlign w:val="subscript"/>
          <w:lang w:val="lt-LT"/>
        </w:rPr>
        <w:t>smax</w:t>
      </w:r>
      <w:r w:rsidRPr="00DE7845">
        <w:rPr>
          <w:rFonts w:ascii="Calibri Light" w:hAnsi="Calibri Light" w:cs="Calibri Light"/>
          <w:bCs/>
          <w:lang w:val="lt-LT"/>
        </w:rPr>
        <w:t>), t. y. 7.</w:t>
      </w:r>
      <w:r w:rsidR="00CA2BDC">
        <w:rPr>
          <w:rFonts w:ascii="Calibri Light" w:hAnsi="Calibri Light" w:cs="Calibri Light"/>
          <w:bCs/>
          <w:lang w:val="lt-LT"/>
        </w:rPr>
        <w:t>2</w:t>
      </w:r>
      <w:r w:rsidRPr="00DE7845">
        <w:rPr>
          <w:rFonts w:ascii="Calibri Light" w:hAnsi="Calibri Light" w:cs="Calibri Light"/>
          <w:bCs/>
          <w:lang w:val="lt-LT"/>
        </w:rPr>
        <w:t xml:space="preserve"> punkto lentelėje nurodyta maksimalia parametro reikšme (maksimaliu suteikiamu balų skaičiumi), ir padauginant iš vertinamo kriterijaus funkcinio parametro lyginamojo svorio (L</w:t>
      </w:r>
      <w:r w:rsidRPr="00DE7845">
        <w:rPr>
          <w:rFonts w:ascii="Calibri Light" w:hAnsi="Calibri Light" w:cs="Calibri Light"/>
          <w:bCs/>
          <w:vertAlign w:val="subscript"/>
          <w:lang w:val="lt-LT"/>
        </w:rPr>
        <w:t>s</w:t>
      </w:r>
      <w:r w:rsidRPr="00DE7845">
        <w:rPr>
          <w:rFonts w:ascii="Calibri Light" w:hAnsi="Calibri Light" w:cs="Calibri Light"/>
          <w:bCs/>
          <w:lang w:val="lt-LT"/>
        </w:rPr>
        <w:t>)</w:t>
      </w:r>
      <w:r>
        <w:rPr>
          <w:rFonts w:ascii="Calibri Light" w:hAnsi="Calibri Light" w:cs="Calibri Light"/>
          <w:bCs/>
          <w:lang w:val="lt-LT"/>
        </w:rPr>
        <w:t>.</w:t>
      </w:r>
    </w:p>
    <w:p w14:paraId="35AD01DC" w14:textId="77777777" w:rsidR="006B499B" w:rsidRPr="00DE7845" w:rsidRDefault="006B499B" w:rsidP="006B499B">
      <w:pPr>
        <w:tabs>
          <w:tab w:val="left" w:pos="284"/>
        </w:tabs>
        <w:spacing w:before="60" w:after="60" w:line="240" w:lineRule="auto"/>
        <w:rPr>
          <w:rFonts w:ascii="Calibri Light" w:hAnsi="Calibri Light" w:cs="Calibri Light"/>
          <w:bCs/>
          <w:lang w:val="lt-LT"/>
        </w:rPr>
      </w:pPr>
      <w:r w:rsidRPr="00DE7845">
        <w:rPr>
          <w:rFonts w:ascii="Calibri Light" w:hAnsi="Calibri Light" w:cs="Calibri Light"/>
          <w:bCs/>
          <w:lang w:val="lt-LT"/>
        </w:rPr>
        <w:t xml:space="preserve">Kriterijaus </w:t>
      </w:r>
      <w:r>
        <w:rPr>
          <w:rFonts w:ascii="Calibri Light" w:hAnsi="Calibri Light" w:cs="Calibri Light"/>
          <w:bCs/>
          <w:lang w:val="lt-LT"/>
        </w:rPr>
        <w:t xml:space="preserve">(T) </w:t>
      </w:r>
      <w:r w:rsidRPr="00DE7845">
        <w:rPr>
          <w:rFonts w:ascii="Calibri Light" w:hAnsi="Calibri Light" w:cs="Calibri Light"/>
          <w:bCs/>
          <w:lang w:val="lt-LT"/>
        </w:rPr>
        <w:t>parametras (P</w:t>
      </w:r>
      <w:r w:rsidRPr="00DE7845">
        <w:rPr>
          <w:rFonts w:ascii="Calibri Light" w:hAnsi="Calibri Light" w:cs="Calibri Light"/>
          <w:bCs/>
          <w:vertAlign w:val="subscript"/>
          <w:lang w:val="lt-LT"/>
        </w:rPr>
        <w:t>s</w:t>
      </w:r>
      <w:r w:rsidRPr="00DE7845">
        <w:rPr>
          <w:rFonts w:ascii="Calibri Light" w:hAnsi="Calibri Light" w:cs="Calibri Light"/>
          <w:bCs/>
          <w:lang w:val="lt-LT"/>
        </w:rPr>
        <w:t xml:space="preserve">) įvertinamas pagal šią formulę: </w:t>
      </w:r>
    </w:p>
    <w:p w14:paraId="492D2672" w14:textId="77777777" w:rsidR="006B499B" w:rsidRPr="00DE7845" w:rsidRDefault="006B499B" w:rsidP="006B499B">
      <w:pPr>
        <w:tabs>
          <w:tab w:val="left" w:pos="284"/>
        </w:tabs>
        <w:spacing w:before="60" w:after="60" w:line="240" w:lineRule="auto"/>
        <w:jc w:val="center"/>
        <w:rPr>
          <w:rFonts w:ascii="Calibri Light" w:hAnsi="Calibri Light" w:cs="Calibri Light"/>
          <w:bCs/>
          <w:lang w:val="lt-LT"/>
        </w:rPr>
      </w:pPr>
      <w:r w:rsidRPr="00DE7845">
        <w:rPr>
          <w:rFonts w:ascii="Calibri Light" w:hAnsi="Calibri Light" w:cs="Calibri Light"/>
          <w:noProof/>
          <w:lang w:val="lt-LT"/>
        </w:rPr>
        <w:drawing>
          <wp:inline distT="0" distB="0" distL="0" distR="0" wp14:anchorId="39039641" wp14:editId="59A7FB87">
            <wp:extent cx="92392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3925" cy="457200"/>
                    </a:xfrm>
                    <a:prstGeom prst="rect">
                      <a:avLst/>
                    </a:prstGeom>
                    <a:noFill/>
                    <a:ln>
                      <a:noFill/>
                    </a:ln>
                  </pic:spPr>
                </pic:pic>
              </a:graphicData>
            </a:graphic>
          </wp:inline>
        </w:drawing>
      </w:r>
    </w:p>
    <w:p w14:paraId="6428AEDD"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 xml:space="preserve">.7. Pasiūlymo techninės dalies vertinimą pagal </w:t>
      </w:r>
      <w:r>
        <w:rPr>
          <w:rFonts w:ascii="Calibri Light" w:hAnsi="Calibri Light" w:cs="Calibri Light"/>
          <w:lang w:val="lt-LT"/>
        </w:rPr>
        <w:t>7</w:t>
      </w:r>
      <w:r w:rsidRPr="00DE7845">
        <w:rPr>
          <w:rFonts w:ascii="Calibri Light" w:hAnsi="Calibri Light" w:cs="Calibri Light"/>
          <w:lang w:val="lt-LT"/>
        </w:rPr>
        <w:t>.</w:t>
      </w:r>
      <w:r>
        <w:rPr>
          <w:rFonts w:ascii="Calibri Light" w:hAnsi="Calibri Light" w:cs="Calibri Light"/>
          <w:lang w:val="lt-LT"/>
        </w:rPr>
        <w:t>2</w:t>
      </w:r>
      <w:r w:rsidRPr="00DE7845">
        <w:rPr>
          <w:rFonts w:ascii="Calibri Light" w:hAnsi="Calibri Light" w:cs="Calibri Light"/>
          <w:lang w:val="lt-LT"/>
        </w:rPr>
        <w:t xml:space="preserve"> papunktyje pateikt</w:t>
      </w:r>
      <w:r>
        <w:rPr>
          <w:rFonts w:ascii="Calibri Light" w:hAnsi="Calibri Light" w:cs="Calibri Light"/>
          <w:lang w:val="lt-LT"/>
        </w:rPr>
        <w:t>ą</w:t>
      </w:r>
      <w:r w:rsidRPr="00DE7845">
        <w:rPr>
          <w:rFonts w:ascii="Calibri Light" w:hAnsi="Calibri Light" w:cs="Calibri Light"/>
          <w:lang w:val="lt-LT"/>
        </w:rPr>
        <w:t xml:space="preserve"> </w:t>
      </w:r>
      <w:r>
        <w:rPr>
          <w:rFonts w:ascii="Calibri Light" w:hAnsi="Calibri Light" w:cs="Calibri Light"/>
          <w:lang w:val="lt-LT"/>
        </w:rPr>
        <w:t xml:space="preserve">antrą </w:t>
      </w:r>
      <w:r w:rsidRPr="00DE7845">
        <w:rPr>
          <w:rFonts w:ascii="Calibri Light" w:hAnsi="Calibri Light" w:cs="Calibri Light"/>
          <w:lang w:val="lt-LT"/>
        </w:rPr>
        <w:t>kriterij</w:t>
      </w:r>
      <w:r>
        <w:rPr>
          <w:rFonts w:ascii="Calibri Light" w:hAnsi="Calibri Light" w:cs="Calibri Light"/>
          <w:lang w:val="lt-LT"/>
        </w:rPr>
        <w:t>ų</w:t>
      </w:r>
      <w:r w:rsidRPr="00DE7845">
        <w:rPr>
          <w:rFonts w:ascii="Calibri Light" w:hAnsi="Calibri Light" w:cs="Calibri Light"/>
          <w:lang w:val="lt-LT"/>
        </w:rPr>
        <w:t xml:space="preserve"> </w:t>
      </w:r>
      <w:r>
        <w:rPr>
          <w:rFonts w:ascii="Calibri Light" w:hAnsi="Calibri Light" w:cs="Calibri Light"/>
          <w:lang w:val="lt-LT"/>
        </w:rPr>
        <w:t xml:space="preserve">(T) </w:t>
      </w:r>
      <w:r w:rsidRPr="00DE7845">
        <w:rPr>
          <w:rFonts w:ascii="Calibri Light" w:hAnsi="Calibri Light" w:cs="Calibri Light"/>
          <w:lang w:val="lt-LT"/>
        </w:rPr>
        <w:t>atlieka paskirtas ekspertas (-ai). Ekspertas (-ai) įvertina tiekėjo pateiktus duomenis, dokumentus ir kiekvienam parametrui P</w:t>
      </w:r>
      <w:r w:rsidRPr="00DE7845">
        <w:rPr>
          <w:rFonts w:ascii="Calibri Light" w:hAnsi="Calibri Light" w:cs="Calibri Light"/>
          <w:vertAlign w:val="subscript"/>
          <w:lang w:val="lt-LT"/>
        </w:rPr>
        <w:t>s</w:t>
      </w:r>
      <w:r w:rsidRPr="00DE7845">
        <w:rPr>
          <w:rFonts w:ascii="Calibri Light" w:hAnsi="Calibri Light" w:cs="Calibri Light"/>
          <w:lang w:val="lt-LT"/>
        </w:rPr>
        <w:t xml:space="preserve"> skiria atitinkamus balus (R</w:t>
      </w:r>
      <w:r w:rsidRPr="00DE7845">
        <w:rPr>
          <w:rFonts w:ascii="Calibri Light" w:hAnsi="Calibri Light" w:cs="Calibri Light"/>
          <w:vertAlign w:val="subscript"/>
          <w:lang w:val="lt-LT"/>
        </w:rPr>
        <w:t>s</w:t>
      </w:r>
      <w:r w:rsidRPr="00DE7845">
        <w:rPr>
          <w:rFonts w:ascii="Calibri Light" w:hAnsi="Calibri Light" w:cs="Calibri Light"/>
          <w:lang w:val="lt-LT"/>
        </w:rPr>
        <w:t xml:space="preserve">). </w:t>
      </w:r>
    </w:p>
    <w:p w14:paraId="07C9511F"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lang w:val="lt-LT"/>
        </w:rPr>
        <w:t>7</w:t>
      </w:r>
      <w:r w:rsidRPr="00DE7845">
        <w:rPr>
          <w:rFonts w:ascii="Calibri Light" w:hAnsi="Calibri Light" w:cs="Calibri Light"/>
          <w:lang w:val="lt-LT"/>
        </w:rPr>
        <w:t>.8. Kriterijaus T „</w:t>
      </w:r>
      <w:r w:rsidRPr="00DE7845">
        <w:rPr>
          <w:rFonts w:ascii="Calibri Light" w:hAnsi="Calibri Light" w:cs="Calibri Light"/>
          <w:iCs/>
          <w:lang w:val="lt-LT"/>
        </w:rPr>
        <w:t>Atsakingų asmenų kompetencija</w:t>
      </w:r>
      <w:r w:rsidRPr="00DE7845">
        <w:rPr>
          <w:rFonts w:ascii="Calibri Light" w:hAnsi="Calibri Light" w:cs="Calibri Light"/>
          <w:lang w:val="lt-LT"/>
        </w:rPr>
        <w:t>“ p</w:t>
      </w:r>
      <w:r w:rsidRPr="00DE7845">
        <w:rPr>
          <w:rFonts w:ascii="Calibri Light" w:hAnsi="Calibri Light" w:cs="Calibri Light"/>
          <w:bCs/>
          <w:lang w:val="lt-LT"/>
        </w:rPr>
        <w:t>arametrų P</w:t>
      </w:r>
      <w:r w:rsidRPr="00DE7845">
        <w:rPr>
          <w:rFonts w:ascii="Calibri Light" w:hAnsi="Calibri Light" w:cs="Calibri Light"/>
          <w:bCs/>
          <w:vertAlign w:val="subscript"/>
          <w:lang w:val="lt-LT"/>
        </w:rPr>
        <w:t>1</w:t>
      </w:r>
      <w:r w:rsidRPr="00DE7845">
        <w:rPr>
          <w:rFonts w:ascii="Calibri Light" w:hAnsi="Calibri Light" w:cs="Calibri Light"/>
          <w:bCs/>
          <w:lang w:val="lt-LT"/>
        </w:rPr>
        <w:t>, P</w:t>
      </w:r>
      <w:r w:rsidRPr="00DE7845">
        <w:rPr>
          <w:rFonts w:ascii="Calibri Light" w:hAnsi="Calibri Light" w:cs="Calibri Light"/>
          <w:bCs/>
          <w:vertAlign w:val="subscript"/>
          <w:lang w:val="lt-LT"/>
        </w:rPr>
        <w:t>2</w:t>
      </w:r>
      <w:r w:rsidRPr="00DE7845">
        <w:rPr>
          <w:rFonts w:ascii="Calibri Light" w:hAnsi="Calibri Light" w:cs="Calibri Light"/>
          <w:bCs/>
          <w:lang w:val="lt-LT"/>
        </w:rPr>
        <w:t xml:space="preserve"> reikšmių</w:t>
      </w:r>
      <w:r w:rsidRPr="00DE7845">
        <w:rPr>
          <w:rFonts w:ascii="Calibri Light" w:hAnsi="Calibri Light" w:cs="Calibri Light"/>
          <w:b/>
          <w:bCs/>
          <w:lang w:val="lt-LT"/>
        </w:rPr>
        <w:t xml:space="preserve"> </w:t>
      </w:r>
      <w:r w:rsidRPr="00DE7845">
        <w:rPr>
          <w:rFonts w:ascii="Calibri Light" w:hAnsi="Calibri Light" w:cs="Calibri Light"/>
          <w:bCs/>
          <w:lang w:val="lt-LT"/>
        </w:rPr>
        <w:t>skaičiavimui ekspertų skiriamų balų (R</w:t>
      </w:r>
      <w:r w:rsidRPr="00DE7845">
        <w:rPr>
          <w:rFonts w:ascii="Calibri Light" w:hAnsi="Calibri Light" w:cs="Calibri Light"/>
          <w:bCs/>
          <w:vertAlign w:val="subscript"/>
          <w:lang w:val="lt-LT"/>
        </w:rPr>
        <w:t>s</w:t>
      </w:r>
      <w:r w:rsidRPr="00DE7845">
        <w:rPr>
          <w:rFonts w:ascii="Calibri Light" w:hAnsi="Calibri Light" w:cs="Calibri Light"/>
          <w:bCs/>
          <w:lang w:val="lt-LT"/>
        </w:rPr>
        <w:t>) skalė nuo 0 iki 10. Už kiekvieną sutartį (projektą), atitinkančią nurodytus reikalavimus, skiriama po 2 balus.</w:t>
      </w:r>
      <w:r w:rsidRPr="00DE7845">
        <w:rPr>
          <w:rFonts w:ascii="Calibri Light" w:hAnsi="Calibri Light" w:cs="Calibri Light"/>
          <w:b/>
          <w:bCs/>
          <w:lang w:val="lt-LT"/>
        </w:rPr>
        <w:t xml:space="preserve"> </w:t>
      </w:r>
      <w:r w:rsidRPr="00DE7845">
        <w:rPr>
          <w:rFonts w:ascii="Calibri Light" w:hAnsi="Calibri Light" w:cs="Calibri Light"/>
          <w:b/>
          <w:lang w:val="lt-LT"/>
        </w:rPr>
        <w:t>Skiriama 0 balų</w:t>
      </w:r>
      <w:r w:rsidRPr="00DE7845">
        <w:rPr>
          <w:rFonts w:ascii="Calibri Light" w:hAnsi="Calibri Light" w:cs="Calibri Light"/>
          <w:lang w:val="lt-LT"/>
        </w:rPr>
        <w:t xml:space="preserve">, jeigu nei viena nurodyta sutartis (projektas)  neatitinka keliamų reikalavimų arba nenurodyta nei 1 (viena) sutartis (projektas). </w:t>
      </w:r>
    </w:p>
    <w:p w14:paraId="5139B6E7"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bCs/>
          <w:lang w:val="lt-LT"/>
        </w:rPr>
        <w:t>7</w:t>
      </w:r>
      <w:r w:rsidRPr="00DE7845">
        <w:rPr>
          <w:rFonts w:ascii="Calibri Light" w:hAnsi="Calibri Light" w:cs="Calibri Light"/>
          <w:bCs/>
          <w:lang w:val="lt-LT"/>
        </w:rPr>
        <w:t xml:space="preserve">.9. Už atitinkamam parametrui </w:t>
      </w:r>
      <w:r w:rsidRPr="00DE7845">
        <w:rPr>
          <w:rFonts w:ascii="Calibri Light" w:hAnsi="Calibri Light" w:cs="Calibri Light"/>
          <w:b/>
          <w:bCs/>
          <w:lang w:val="lt-LT"/>
        </w:rPr>
        <w:t>P</w:t>
      </w:r>
      <w:r w:rsidRPr="00DE7845">
        <w:rPr>
          <w:rFonts w:ascii="Calibri Light" w:hAnsi="Calibri Light" w:cs="Calibri Light"/>
          <w:b/>
          <w:bCs/>
          <w:vertAlign w:val="subscript"/>
          <w:lang w:val="lt-LT"/>
        </w:rPr>
        <w:t>1</w:t>
      </w:r>
      <w:r w:rsidRPr="00DE7845">
        <w:rPr>
          <w:rFonts w:ascii="Calibri Light" w:hAnsi="Calibri Light" w:cs="Calibri Light"/>
          <w:b/>
          <w:bCs/>
          <w:lang w:val="lt-LT"/>
        </w:rPr>
        <w:t>, P</w:t>
      </w:r>
      <w:r w:rsidRPr="00DE7845">
        <w:rPr>
          <w:rFonts w:ascii="Calibri Light" w:hAnsi="Calibri Light" w:cs="Calibri Light"/>
          <w:b/>
          <w:bCs/>
          <w:vertAlign w:val="subscript"/>
          <w:lang w:val="lt-LT"/>
        </w:rPr>
        <w:t xml:space="preserve">2 </w:t>
      </w:r>
      <w:r w:rsidRPr="00DE7845">
        <w:rPr>
          <w:rFonts w:ascii="Calibri Light" w:hAnsi="Calibri Light" w:cs="Calibri Light"/>
          <w:bCs/>
          <w:lang w:val="lt-LT"/>
        </w:rPr>
        <w:t xml:space="preserve">siūlomo specialisto reikalaujamą patirtį įrodančias sutartis (projektus), atitinkančias nurodytus reikalavimus, skiriami balai: </w:t>
      </w:r>
    </w:p>
    <w:p w14:paraId="2E2A8EF1"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2 balai</w:t>
      </w:r>
      <w:r w:rsidRPr="00DE7845">
        <w:rPr>
          <w:rFonts w:ascii="Calibri Light" w:hAnsi="Calibri Light" w:cs="Calibri Light"/>
          <w:lang w:val="lt-LT"/>
        </w:rPr>
        <w:t>, pateikus 1 tinkamą ir reikalaujamą specialisto patirtį įrodančią sutartį (projektą);</w:t>
      </w:r>
    </w:p>
    <w:p w14:paraId="31BA70EB"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4 balai</w:t>
      </w:r>
      <w:r w:rsidRPr="00DE7845">
        <w:rPr>
          <w:rFonts w:ascii="Calibri Light" w:hAnsi="Calibri Light" w:cs="Calibri Light"/>
          <w:lang w:val="lt-LT"/>
        </w:rPr>
        <w:t>, pateikus 2 tinkamas ir reikalaujamą specialisto patirtį įrodančias sutartis (projekt</w:t>
      </w:r>
      <w:r>
        <w:rPr>
          <w:rFonts w:ascii="Calibri Light" w:hAnsi="Calibri Light" w:cs="Calibri Light"/>
          <w:lang w:val="lt-LT"/>
        </w:rPr>
        <w:t>us</w:t>
      </w:r>
      <w:r w:rsidRPr="00DE7845">
        <w:rPr>
          <w:rFonts w:ascii="Calibri Light" w:hAnsi="Calibri Light" w:cs="Calibri Light"/>
          <w:lang w:val="lt-LT"/>
        </w:rPr>
        <w:t>);</w:t>
      </w:r>
    </w:p>
    <w:p w14:paraId="588AB825"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6 balai</w:t>
      </w:r>
      <w:r w:rsidRPr="00DE7845">
        <w:rPr>
          <w:rFonts w:ascii="Calibri Light" w:hAnsi="Calibri Light" w:cs="Calibri Light"/>
          <w:lang w:val="lt-LT"/>
        </w:rPr>
        <w:t>, pateikus 3 tinkamas ir reikalaujamą specialisto patirtį įrodančias sutartis (projekt</w:t>
      </w:r>
      <w:r>
        <w:rPr>
          <w:rFonts w:ascii="Calibri Light" w:hAnsi="Calibri Light" w:cs="Calibri Light"/>
          <w:lang w:val="lt-LT"/>
        </w:rPr>
        <w:t>us</w:t>
      </w:r>
      <w:r w:rsidRPr="00DE7845">
        <w:rPr>
          <w:rFonts w:ascii="Calibri Light" w:hAnsi="Calibri Light" w:cs="Calibri Light"/>
          <w:lang w:val="lt-LT"/>
        </w:rPr>
        <w:t>);</w:t>
      </w:r>
    </w:p>
    <w:p w14:paraId="5CC735F0"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8 balai</w:t>
      </w:r>
      <w:r w:rsidRPr="00DE7845">
        <w:rPr>
          <w:rFonts w:ascii="Calibri Light" w:hAnsi="Calibri Light" w:cs="Calibri Light"/>
          <w:lang w:val="lt-LT"/>
        </w:rPr>
        <w:t>, pateikus 4 tinkamas ir reikalaujamą specialisto patirtį įrodančias sutartis (projekt</w:t>
      </w:r>
      <w:r>
        <w:rPr>
          <w:rFonts w:ascii="Calibri Light" w:hAnsi="Calibri Light" w:cs="Calibri Light"/>
          <w:lang w:val="lt-LT"/>
        </w:rPr>
        <w:t>us</w:t>
      </w:r>
      <w:r w:rsidRPr="00DE7845">
        <w:rPr>
          <w:rFonts w:ascii="Calibri Light" w:hAnsi="Calibri Light" w:cs="Calibri Light"/>
          <w:lang w:val="lt-LT"/>
        </w:rPr>
        <w:t>);</w:t>
      </w:r>
    </w:p>
    <w:p w14:paraId="616D1180" w14:textId="77777777" w:rsidR="006B499B" w:rsidRPr="00DE7845" w:rsidRDefault="006B499B" w:rsidP="006B499B">
      <w:pPr>
        <w:tabs>
          <w:tab w:val="left" w:pos="284"/>
        </w:tabs>
        <w:spacing w:before="60" w:after="60" w:line="240" w:lineRule="auto"/>
        <w:rPr>
          <w:rFonts w:ascii="Calibri Light" w:hAnsi="Calibri Light" w:cs="Calibri Light"/>
          <w:lang w:val="lt-LT"/>
        </w:rPr>
      </w:pPr>
      <w:r w:rsidRPr="00DE7845">
        <w:rPr>
          <w:rFonts w:ascii="Calibri Light" w:hAnsi="Calibri Light" w:cs="Calibri Light"/>
          <w:lang w:val="lt-LT"/>
        </w:rPr>
        <w:t xml:space="preserve">- </w:t>
      </w:r>
      <w:r w:rsidRPr="00DE7845">
        <w:rPr>
          <w:rFonts w:ascii="Calibri Light" w:hAnsi="Calibri Light" w:cs="Calibri Light"/>
          <w:b/>
          <w:lang w:val="lt-LT"/>
        </w:rPr>
        <w:t>10 balų</w:t>
      </w:r>
      <w:r w:rsidRPr="00DE7845">
        <w:rPr>
          <w:rFonts w:ascii="Calibri Light" w:hAnsi="Calibri Light" w:cs="Calibri Light"/>
          <w:lang w:val="lt-LT"/>
        </w:rPr>
        <w:t>, pateikus 5 ir daugiau tinkamų ir reikalaujamą specialisto patirtį įrodančių sutarčių (projektų)</w:t>
      </w:r>
      <w:r>
        <w:rPr>
          <w:rFonts w:ascii="Calibri Light" w:hAnsi="Calibri Light" w:cs="Calibri Light"/>
          <w:lang w:val="lt-LT"/>
        </w:rPr>
        <w:t>.</w:t>
      </w:r>
    </w:p>
    <w:p w14:paraId="3045491F"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.10. Vertinama konkrečiai pozicijai siūlomo specialisto patirtis tinkamai įvykdyt</w:t>
      </w:r>
      <w:r>
        <w:rPr>
          <w:rFonts w:ascii="Calibri Light" w:hAnsi="Calibri Light" w:cs="Calibri Light"/>
          <w:lang w:val="lt-LT"/>
        </w:rPr>
        <w:t>oje</w:t>
      </w:r>
      <w:r w:rsidRPr="00DE7845">
        <w:rPr>
          <w:rFonts w:ascii="Calibri Light" w:hAnsi="Calibri Light" w:cs="Calibri Light"/>
          <w:lang w:val="lt-LT"/>
        </w:rPr>
        <w:t xml:space="preserve"> sutartyje (projekte), kuri atitinka </w:t>
      </w:r>
      <w:r>
        <w:rPr>
          <w:rFonts w:ascii="Calibri Light" w:hAnsi="Calibri Light" w:cs="Calibri Light"/>
          <w:lang w:val="lt-LT"/>
        </w:rPr>
        <w:t>7</w:t>
      </w:r>
      <w:r w:rsidRPr="00DE7845">
        <w:rPr>
          <w:rFonts w:ascii="Calibri Light" w:hAnsi="Calibri Light" w:cs="Calibri Light"/>
          <w:lang w:val="lt-LT"/>
        </w:rPr>
        <w:t>.2 punkto lentelėje konkrečiam parametrui P</w:t>
      </w:r>
      <w:r w:rsidRPr="00DE7845">
        <w:rPr>
          <w:rFonts w:ascii="Calibri Light" w:hAnsi="Calibri Light" w:cs="Calibri Light"/>
          <w:vertAlign w:val="subscript"/>
          <w:lang w:val="lt-LT"/>
        </w:rPr>
        <w:t>1</w:t>
      </w:r>
      <w:r w:rsidRPr="00DE7845">
        <w:rPr>
          <w:rFonts w:ascii="Calibri Light" w:hAnsi="Calibri Light" w:cs="Calibri Light"/>
          <w:lang w:val="lt-LT"/>
        </w:rPr>
        <w:t>, P</w:t>
      </w:r>
      <w:r w:rsidRPr="00DE7845">
        <w:rPr>
          <w:rFonts w:ascii="Calibri Light" w:hAnsi="Calibri Light" w:cs="Calibri Light"/>
          <w:vertAlign w:val="subscript"/>
          <w:lang w:val="lt-LT"/>
        </w:rPr>
        <w:t>2</w:t>
      </w:r>
      <w:r w:rsidRPr="00DE7845">
        <w:rPr>
          <w:rFonts w:ascii="Calibri Light" w:hAnsi="Calibri Light" w:cs="Calibri Light"/>
          <w:lang w:val="lt-LT"/>
        </w:rPr>
        <w:t xml:space="preserve"> nustatytus reikalavimus.</w:t>
      </w:r>
    </w:p>
    <w:p w14:paraId="6D12FA22"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.11.</w:t>
      </w:r>
      <w:r w:rsidRPr="00DE7845">
        <w:rPr>
          <w:rFonts w:ascii="Calibri Light" w:hAnsi="Calibri Light" w:cs="Calibri Light"/>
          <w:b/>
          <w:lang w:val="lt-LT"/>
        </w:rPr>
        <w:t xml:space="preserve"> </w:t>
      </w:r>
      <w:r w:rsidRPr="00DE7845">
        <w:rPr>
          <w:rFonts w:ascii="Calibri Light" w:hAnsi="Calibri Light" w:cs="Calibri Light"/>
          <w:lang w:val="lt-LT"/>
        </w:rPr>
        <w:t>Duomenys parametrų P</w:t>
      </w:r>
      <w:r w:rsidRPr="00DE7845">
        <w:rPr>
          <w:rFonts w:ascii="Calibri Light" w:hAnsi="Calibri Light" w:cs="Calibri Light"/>
          <w:vertAlign w:val="subscript"/>
          <w:lang w:val="lt-LT"/>
        </w:rPr>
        <w:t>1</w:t>
      </w:r>
      <w:r w:rsidRPr="00DE7845">
        <w:rPr>
          <w:rFonts w:ascii="Calibri Light" w:hAnsi="Calibri Light" w:cs="Calibri Light"/>
          <w:lang w:val="lt-LT"/>
        </w:rPr>
        <w:t>, P</w:t>
      </w:r>
      <w:r w:rsidRPr="00DE7845">
        <w:rPr>
          <w:rFonts w:ascii="Calibri Light" w:hAnsi="Calibri Light" w:cs="Calibri Light"/>
          <w:vertAlign w:val="subscript"/>
          <w:lang w:val="lt-LT"/>
        </w:rPr>
        <w:t>2</w:t>
      </w:r>
      <w:r w:rsidRPr="00DE7845">
        <w:rPr>
          <w:rFonts w:ascii="Calibri Light" w:hAnsi="Calibri Light" w:cs="Calibri Light"/>
          <w:lang w:val="lt-LT"/>
        </w:rPr>
        <w:t xml:space="preserve"> reikšmėms pagrįsti, apie tiekėjo siūlomų specialistų patirtį pateikiami Pasiūlymo formos </w:t>
      </w:r>
      <w:r w:rsidRPr="009965D4">
        <w:rPr>
          <w:rFonts w:ascii="Calibri Light" w:hAnsi="Calibri Light" w:cs="Calibri Light"/>
          <w:lang w:val="lt-LT"/>
        </w:rPr>
        <w:t>(</w:t>
      </w:r>
      <w:r>
        <w:rPr>
          <w:rFonts w:ascii="Calibri Light" w:hAnsi="Calibri Light" w:cs="Calibri Light"/>
          <w:lang w:val="lt-LT"/>
        </w:rPr>
        <w:t>dokumento „</w:t>
      </w:r>
      <w:r w:rsidRPr="009965D4">
        <w:rPr>
          <w:rFonts w:ascii="Calibri Light" w:hAnsi="Calibri Light" w:cs="Calibri Light"/>
          <w:lang w:val="lt-LT"/>
        </w:rPr>
        <w:t>4 IA PD PF</w:t>
      </w:r>
      <w:r>
        <w:rPr>
          <w:rFonts w:ascii="Calibri Light" w:hAnsi="Calibri Light" w:cs="Calibri Light"/>
          <w:lang w:val="lt-LT"/>
        </w:rPr>
        <w:t>“</w:t>
      </w:r>
      <w:r w:rsidRPr="009965D4">
        <w:rPr>
          <w:rFonts w:ascii="Calibri Light" w:hAnsi="Calibri Light" w:cs="Calibri Light"/>
          <w:lang w:val="lt-LT"/>
        </w:rPr>
        <w:t xml:space="preserve">) 5.2 </w:t>
      </w:r>
      <w:r w:rsidRPr="00DE7845">
        <w:rPr>
          <w:rFonts w:ascii="Calibri Light" w:hAnsi="Calibri Light" w:cs="Calibri Light"/>
          <w:lang w:val="lt-LT"/>
        </w:rPr>
        <w:t xml:space="preserve"> lentelėje  arba atskirame priede pagal  Pasiūlymo formos </w:t>
      </w:r>
      <w:r w:rsidRPr="009965D4">
        <w:rPr>
          <w:rFonts w:ascii="Calibri Light" w:hAnsi="Calibri Light" w:cs="Calibri Light"/>
          <w:lang w:val="lt-LT"/>
        </w:rPr>
        <w:t>(dokumento „4 IA PD PF“) 5.2</w:t>
      </w:r>
      <w:r w:rsidRPr="00DE7845">
        <w:rPr>
          <w:rFonts w:ascii="Calibri Light" w:hAnsi="Calibri Light" w:cs="Calibri Light"/>
          <w:lang w:val="lt-LT"/>
        </w:rPr>
        <w:t xml:space="preserve"> lentelėje pateiktą formą. Nurodoma kiekvienai konkrečiai pozicijai siūlomo pagrindinio, didžiausią patirtį turinčio, specialisto patirtis, atskiroje lentelės eilutėje pateikiant informaciją apie kiekvieną atskirą sutartį. Vertinami </w:t>
      </w:r>
      <w:r w:rsidRPr="00F24911">
        <w:rPr>
          <w:rFonts w:ascii="Calibri Light" w:hAnsi="Calibri Light" w:cs="Calibri Light"/>
          <w:lang w:val="lt-LT"/>
        </w:rPr>
        <w:t>šio dokumento (2 IA PD SS) 4 lentelės</w:t>
      </w:r>
      <w:r w:rsidRPr="00DE7845">
        <w:rPr>
          <w:rFonts w:ascii="Calibri Light" w:hAnsi="Calibri Light" w:cs="Calibri Light"/>
          <w:lang w:val="lt-LT"/>
        </w:rPr>
        <w:t xml:space="preserve"> </w:t>
      </w:r>
      <w:r>
        <w:rPr>
          <w:rFonts w:ascii="Calibri Light" w:hAnsi="Calibri Light" w:cs="Calibri Light"/>
          <w:lang w:val="lt-LT"/>
        </w:rPr>
        <w:t xml:space="preserve">4.1.2.2 </w:t>
      </w:r>
      <w:r w:rsidRPr="00DE7845">
        <w:rPr>
          <w:rFonts w:ascii="Calibri Light" w:hAnsi="Calibri Light" w:cs="Calibri Light"/>
          <w:lang w:val="lt-LT"/>
        </w:rPr>
        <w:t>(Ekspertas Nr. 2 – Informacinių sistemų architektas)</w:t>
      </w:r>
      <w:r>
        <w:rPr>
          <w:rFonts w:ascii="Calibri Light" w:hAnsi="Calibri Light" w:cs="Calibri Light"/>
          <w:lang w:val="lt-LT"/>
        </w:rPr>
        <w:t xml:space="preserve"> ir</w:t>
      </w:r>
      <w:r w:rsidRPr="00DE7845">
        <w:rPr>
          <w:rFonts w:ascii="Calibri Light" w:hAnsi="Calibri Light" w:cs="Calibri Light"/>
          <w:lang w:val="lt-LT"/>
        </w:rPr>
        <w:t xml:space="preserve"> </w:t>
      </w:r>
      <w:r>
        <w:rPr>
          <w:rFonts w:ascii="Calibri Light" w:hAnsi="Calibri Light" w:cs="Calibri Light"/>
          <w:lang w:val="lt-LT"/>
        </w:rPr>
        <w:t>4.1.2.5</w:t>
      </w:r>
      <w:r w:rsidRPr="00DE7845">
        <w:rPr>
          <w:rFonts w:ascii="Calibri Light" w:hAnsi="Calibri Light" w:cs="Calibri Light"/>
          <w:lang w:val="lt-LT"/>
        </w:rPr>
        <w:t xml:space="preserve"> (Ekspertas Nr. 5 – </w:t>
      </w:r>
      <w:r>
        <w:rPr>
          <w:rFonts w:ascii="Calibri Light" w:hAnsi="Calibri Light" w:cs="Calibri Light"/>
          <w:lang w:val="lt-LT"/>
        </w:rPr>
        <w:t>Informacinių s</w:t>
      </w:r>
      <w:r w:rsidRPr="00DE7845">
        <w:rPr>
          <w:rFonts w:ascii="Calibri Light" w:hAnsi="Calibri Light" w:cs="Calibri Light"/>
          <w:lang w:val="lt-LT"/>
        </w:rPr>
        <w:t xml:space="preserve">istemų integravimo ekspertas) papunkčiuose reikalaujamai atitikčiai įrodyti siūlomi specialistai. Jeigu tiekėjas, siekdamas įrodyti atitiktį </w:t>
      </w:r>
      <w:r w:rsidRPr="002375B7">
        <w:rPr>
          <w:rFonts w:ascii="Calibri Light" w:hAnsi="Calibri Light" w:cs="Calibri Light"/>
          <w:lang w:val="lt-LT"/>
        </w:rPr>
        <w:t>šio dokumento (2 IA PD SS) 4  lentelės 4.1.2.2</w:t>
      </w:r>
      <w:r w:rsidRPr="002375B7" w:rsidDel="002375B7">
        <w:rPr>
          <w:rFonts w:ascii="Calibri Light" w:hAnsi="Calibri Light" w:cs="Calibri Light"/>
          <w:lang w:val="lt-LT"/>
        </w:rPr>
        <w:t xml:space="preserve"> </w:t>
      </w:r>
      <w:r w:rsidRPr="00DE7845">
        <w:rPr>
          <w:rFonts w:ascii="Calibri Light" w:hAnsi="Calibri Light" w:cs="Calibri Light"/>
          <w:lang w:val="lt-LT"/>
        </w:rPr>
        <w:t>(Ekspertas Nr. 2 – Informacinių sistemų architektas)</w:t>
      </w:r>
      <w:r>
        <w:rPr>
          <w:rFonts w:ascii="Calibri Light" w:hAnsi="Calibri Light" w:cs="Calibri Light"/>
          <w:lang w:val="lt-LT"/>
        </w:rPr>
        <w:t xml:space="preserve"> ir</w:t>
      </w:r>
      <w:r w:rsidRPr="00DE7845">
        <w:rPr>
          <w:rFonts w:ascii="Calibri Light" w:hAnsi="Calibri Light" w:cs="Calibri Light"/>
          <w:lang w:val="lt-LT"/>
        </w:rPr>
        <w:t xml:space="preserve"> </w:t>
      </w:r>
      <w:r>
        <w:rPr>
          <w:rFonts w:ascii="Calibri Light" w:hAnsi="Calibri Light" w:cs="Calibri Light"/>
          <w:lang w:val="lt-LT"/>
        </w:rPr>
        <w:t>4.1.2.5</w:t>
      </w:r>
      <w:r w:rsidRPr="00DE7845">
        <w:rPr>
          <w:rFonts w:ascii="Calibri Light" w:hAnsi="Calibri Light" w:cs="Calibri Light"/>
          <w:lang w:val="lt-LT"/>
        </w:rPr>
        <w:t xml:space="preserve"> (Ekspertas Nr. 5 – </w:t>
      </w:r>
      <w:r>
        <w:rPr>
          <w:rFonts w:ascii="Calibri Light" w:hAnsi="Calibri Light" w:cs="Calibri Light"/>
          <w:lang w:val="lt-LT"/>
        </w:rPr>
        <w:t>Informacinių s</w:t>
      </w:r>
      <w:r w:rsidRPr="00DE7845">
        <w:rPr>
          <w:rFonts w:ascii="Calibri Light" w:hAnsi="Calibri Light" w:cs="Calibri Light"/>
          <w:lang w:val="lt-LT"/>
        </w:rPr>
        <w:t>istemų integravimo ekspertas) papunkčiuose nustatytiems reikalavimams, siūlo</w:t>
      </w:r>
      <w:r>
        <w:rPr>
          <w:rFonts w:ascii="Calibri Light" w:hAnsi="Calibri Light" w:cs="Calibri Light"/>
          <w:lang w:val="lt-LT"/>
        </w:rPr>
        <w:t xml:space="preserve"> ir nurodo</w:t>
      </w:r>
      <w:r w:rsidRPr="00DE7845">
        <w:rPr>
          <w:rFonts w:ascii="Calibri Light" w:hAnsi="Calibri Light" w:cs="Calibri Light"/>
          <w:lang w:val="lt-LT"/>
        </w:rPr>
        <w:t xml:space="preserve"> daugiau nei vieną specialistą, apskaičiuojant atitinkamai parametro P</w:t>
      </w:r>
      <w:r w:rsidRPr="00DE7845">
        <w:rPr>
          <w:rFonts w:ascii="Calibri Light" w:hAnsi="Calibri Light" w:cs="Calibri Light"/>
          <w:vertAlign w:val="subscript"/>
          <w:lang w:val="lt-LT"/>
        </w:rPr>
        <w:t>1</w:t>
      </w:r>
      <w:r w:rsidRPr="00DE7845">
        <w:rPr>
          <w:rFonts w:ascii="Calibri Light" w:hAnsi="Calibri Light" w:cs="Calibri Light"/>
          <w:lang w:val="lt-LT"/>
        </w:rPr>
        <w:t>, P</w:t>
      </w:r>
      <w:r w:rsidRPr="00DE7845">
        <w:rPr>
          <w:rFonts w:ascii="Calibri Light" w:hAnsi="Calibri Light" w:cs="Calibri Light"/>
          <w:vertAlign w:val="subscript"/>
          <w:lang w:val="lt-LT"/>
        </w:rPr>
        <w:t>2</w:t>
      </w:r>
      <w:r w:rsidRPr="00DE7845">
        <w:rPr>
          <w:rFonts w:ascii="Calibri Light" w:hAnsi="Calibri Light" w:cs="Calibri Light"/>
          <w:lang w:val="lt-LT"/>
        </w:rPr>
        <w:t xml:space="preserve"> įvertinimo balus bus vertinami tik vieno konkrečiai pozicijai siūlomo pagrindinio specialisto patirtį įrodantys dokumentai.</w:t>
      </w:r>
    </w:p>
    <w:p w14:paraId="0C12DC52"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.12. Reikalaujama specialisto praktinio darbo sutartyje/projekte patirtis turi būti pagrindžiama pridedamais dokumentais, patvirtintais užsakovo ir pagrindžiančiais reikalaujamą patirtį (pavyzdžiui, užsakovo atsiliepimas (pažyma) ar kitas tinkamą sutarties (projekto) įvykdymą ir specialisto dalyvavimą projekte/sutarties vykdyme pagrindžiantis dokumentas (-ai), patvirtintas užsakovo).</w:t>
      </w:r>
    </w:p>
    <w:p w14:paraId="4A9AF3E8"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.13. Tiekėjo nurodyta sutartis/projektas nevertinama (skiriama 0 balų), jeigu:</w:t>
      </w:r>
    </w:p>
    <w:p w14:paraId="358BD503"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 xml:space="preserve">.13.1.  sutarties/projekto įvykdymo laikotarpis nepatenka į paskutinių 5 (penkių) metų </w:t>
      </w:r>
      <w:r w:rsidRPr="00DE7845">
        <w:rPr>
          <w:rFonts w:ascii="Calibri Light" w:hAnsi="Calibri Light" w:cs="Calibri Light"/>
          <w:i/>
          <w:lang w:val="lt-LT"/>
        </w:rPr>
        <w:t xml:space="preserve">(iki pasiūlymo pateikimo termino pabaigos) </w:t>
      </w:r>
      <w:r w:rsidRPr="00DE7845">
        <w:rPr>
          <w:rFonts w:ascii="Calibri Light" w:hAnsi="Calibri Light" w:cs="Calibri Light"/>
          <w:lang w:val="lt-LT"/>
        </w:rPr>
        <w:t xml:space="preserve">laikotarpį; </w:t>
      </w:r>
    </w:p>
    <w:p w14:paraId="5077A3BD" w14:textId="77777777" w:rsidR="006B499B" w:rsidRPr="00DE7845" w:rsidRDefault="006B499B" w:rsidP="006B499B">
      <w:pPr>
        <w:tabs>
          <w:tab w:val="left" w:pos="284"/>
        </w:tabs>
        <w:spacing w:before="60" w:after="60" w:line="240" w:lineRule="auto"/>
        <w:ind w:hanging="284"/>
        <w:rPr>
          <w:rFonts w:ascii="Calibri Light" w:hAnsi="Calibri Light" w:cs="Calibri Light"/>
          <w:bCs/>
          <w:lang w:val="lt-LT"/>
        </w:rPr>
      </w:pPr>
      <w:r>
        <w:rPr>
          <w:rFonts w:ascii="Calibri Light" w:hAnsi="Calibri Light" w:cs="Calibri Light"/>
          <w:lang w:val="lt-LT"/>
        </w:rPr>
        <w:lastRenderedPageBreak/>
        <w:t>7</w:t>
      </w:r>
      <w:r w:rsidRPr="00DE7845">
        <w:rPr>
          <w:rFonts w:ascii="Calibri Light" w:hAnsi="Calibri Light" w:cs="Calibri Light"/>
          <w:lang w:val="lt-LT"/>
        </w:rPr>
        <w:t xml:space="preserve">.13.2. siūlomo specialisto patirtis projekte (sutartyje) neatitinka konkrečiam parametrui </w:t>
      </w:r>
      <w:r w:rsidRPr="00DE7845">
        <w:rPr>
          <w:rFonts w:ascii="Calibri Light" w:hAnsi="Calibri Light" w:cs="Calibri Light"/>
          <w:b/>
          <w:bCs/>
          <w:lang w:val="lt-LT"/>
        </w:rPr>
        <w:t>P</w:t>
      </w:r>
      <w:r w:rsidRPr="00DE7845">
        <w:rPr>
          <w:rFonts w:ascii="Calibri Light" w:hAnsi="Calibri Light" w:cs="Calibri Light"/>
          <w:b/>
          <w:bCs/>
          <w:vertAlign w:val="subscript"/>
          <w:lang w:val="lt-LT"/>
        </w:rPr>
        <w:t>1</w:t>
      </w:r>
      <w:r w:rsidRPr="00DE7845">
        <w:rPr>
          <w:rFonts w:ascii="Calibri Light" w:hAnsi="Calibri Light" w:cs="Calibri Light"/>
          <w:b/>
          <w:bCs/>
          <w:lang w:val="lt-LT"/>
        </w:rPr>
        <w:t>, P</w:t>
      </w:r>
      <w:r w:rsidRPr="00DE7845">
        <w:rPr>
          <w:rFonts w:ascii="Calibri Light" w:hAnsi="Calibri Light" w:cs="Calibri Light"/>
          <w:b/>
          <w:bCs/>
          <w:vertAlign w:val="subscript"/>
          <w:lang w:val="lt-LT"/>
        </w:rPr>
        <w:t>2</w:t>
      </w:r>
      <w:r w:rsidRPr="00DE7845">
        <w:rPr>
          <w:rFonts w:ascii="Calibri Light" w:hAnsi="Calibri Light" w:cs="Calibri Light"/>
          <w:b/>
          <w:bCs/>
          <w:lang w:val="lt-LT"/>
        </w:rPr>
        <w:t xml:space="preserve"> </w:t>
      </w:r>
      <w:r w:rsidRPr="00DE7845">
        <w:rPr>
          <w:rFonts w:ascii="Calibri Light" w:hAnsi="Calibri Light" w:cs="Calibri Light"/>
          <w:bCs/>
          <w:lang w:val="lt-LT"/>
        </w:rPr>
        <w:t>reikalaujamos patirties;</w:t>
      </w:r>
    </w:p>
    <w:p w14:paraId="18D166B9"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bCs/>
          <w:lang w:val="lt-LT"/>
        </w:rPr>
        <w:t>7</w:t>
      </w:r>
      <w:r w:rsidRPr="00DE7845">
        <w:rPr>
          <w:rFonts w:ascii="Calibri Light" w:hAnsi="Calibri Light" w:cs="Calibri Light"/>
          <w:bCs/>
          <w:lang w:val="lt-LT"/>
        </w:rPr>
        <w:t xml:space="preserve">.13.3. nepateikti </w:t>
      </w:r>
      <w:r w:rsidRPr="003A1A6F">
        <w:rPr>
          <w:rFonts w:ascii="Calibri Light" w:hAnsi="Calibri Light" w:cs="Calibri Light"/>
          <w:bCs/>
          <w:lang w:val="lt-LT"/>
        </w:rPr>
        <w:t xml:space="preserve">(t. y. jeigu nebuvo pateikti su pasiūlymu ir pirkimo vykdytojui vertinant pasiūlymus paprašius pateikti tiekėjas nepateikė) tinkamo sutarties įvykdymo ir </w:t>
      </w:r>
      <w:r w:rsidRPr="00DE7845">
        <w:rPr>
          <w:rFonts w:ascii="Calibri Light" w:hAnsi="Calibri Light" w:cs="Calibri Light"/>
          <w:bCs/>
          <w:lang w:val="lt-LT"/>
        </w:rPr>
        <w:t>siūlomo specialisto praktinio darbo sutartyje/projekte patirtį pagrindžiantys įrodymai (dokumentai), patvirtinti užsakovo.</w:t>
      </w:r>
      <w:r w:rsidRPr="00DE7845">
        <w:rPr>
          <w:rFonts w:ascii="Calibri Light" w:hAnsi="Calibri Light" w:cs="Calibri Light"/>
          <w:lang w:val="lt-LT"/>
        </w:rPr>
        <w:t xml:space="preserve"> </w:t>
      </w:r>
    </w:p>
    <w:p w14:paraId="345E919D"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 xml:space="preserve">.14. </w:t>
      </w:r>
      <w:r>
        <w:rPr>
          <w:rFonts w:ascii="Calibri Light" w:hAnsi="Calibri Light" w:cs="Calibri Light"/>
          <w:lang w:val="lt-LT"/>
        </w:rPr>
        <w:t>Pirkimo v</w:t>
      </w:r>
      <w:r w:rsidRPr="00DE7845">
        <w:rPr>
          <w:rFonts w:ascii="Calibri Light" w:hAnsi="Calibri Light" w:cs="Calibri Light"/>
          <w:lang w:val="lt-LT"/>
        </w:rPr>
        <w:t xml:space="preserve">ykdytojas, siekdamas įsitikinti arba patikslinti pateiktą informaciją, gali atskiru prašymu paprašyti pateikti nurodytų sutarčių patvirtintas kopijas arba išrašus iš sutarčių bei pirkimo objektą apibūdinančius dokumentus, taip pat gali tikrinti šią informaciją žodžiu ar raštu tiesiogiai pas sutarčių sąraše nurodytus užsakovus, viešai skelbiamus duomenis. </w:t>
      </w:r>
    </w:p>
    <w:p w14:paraId="2B04F5AD" w14:textId="77777777" w:rsidR="006B499B" w:rsidRPr="00DE7845" w:rsidRDefault="006B499B" w:rsidP="006B499B">
      <w:pPr>
        <w:tabs>
          <w:tab w:val="left" w:pos="284"/>
        </w:tabs>
        <w:spacing w:before="60" w:after="60" w:line="240" w:lineRule="auto"/>
        <w:ind w:hanging="284"/>
        <w:rPr>
          <w:rFonts w:ascii="Calibri Light" w:hAnsi="Calibri Light" w:cs="Calibri Light"/>
          <w:lang w:val="lt-LT"/>
        </w:rPr>
      </w:pPr>
      <w:r>
        <w:rPr>
          <w:rFonts w:ascii="Calibri Light" w:hAnsi="Calibri Light" w:cs="Calibri Light"/>
          <w:lang w:val="lt-LT"/>
        </w:rPr>
        <w:t>7</w:t>
      </w:r>
      <w:r w:rsidRPr="00DE7845">
        <w:rPr>
          <w:rFonts w:ascii="Calibri Light" w:hAnsi="Calibri Light" w:cs="Calibri Light"/>
          <w:lang w:val="lt-LT"/>
        </w:rPr>
        <w:t>.15. Jeigu atlikus galutinį pasiūlymams skiriamų balų apskaičiavimą vienas iš pirkimo dalyvių pasitraukia / pašalinamas iš pirkimo, likusių pirkimo dalyvių balai perskaičiuojami šiame skyriuje nustatyta tvarka</w:t>
      </w:r>
      <w:r>
        <w:rPr>
          <w:rFonts w:ascii="Calibri Light" w:hAnsi="Calibri Light" w:cs="Calibri Light"/>
          <w:lang w:val="lt-LT"/>
        </w:rPr>
        <w:t>.</w:t>
      </w:r>
    </w:p>
    <w:bookmarkEnd w:id="12"/>
    <w:p w14:paraId="1497DE2B" w14:textId="77777777" w:rsidR="006B499B" w:rsidRPr="00D273B5" w:rsidRDefault="006B499B" w:rsidP="00556361">
      <w:pPr>
        <w:tabs>
          <w:tab w:val="left" w:pos="284"/>
        </w:tabs>
        <w:spacing w:before="60" w:after="60" w:line="240" w:lineRule="auto"/>
        <w:rPr>
          <w:rFonts w:ascii="Calibri Light" w:hAnsi="Calibri Light" w:cs="Calibri Light"/>
          <w:lang w:val="lt-LT"/>
        </w:rPr>
      </w:pPr>
    </w:p>
    <w:p w14:paraId="7F5EA02B" w14:textId="655385C2" w:rsidR="00556361" w:rsidRPr="00D273B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SUTARTIES NUOSTATOS</w:t>
      </w:r>
    </w:p>
    <w:bookmarkEnd w:id="10"/>
    <w:p w14:paraId="47D6DC63" w14:textId="77777777" w:rsidR="00F64268" w:rsidRDefault="00F64268" w:rsidP="00556361">
      <w:pPr>
        <w:spacing w:before="60" w:after="60" w:line="240" w:lineRule="auto"/>
        <w:rPr>
          <w:rFonts w:ascii="Calibri Light" w:hAnsi="Calibri Light" w:cs="Calibri Light"/>
          <w:lang w:val="lt-LT"/>
        </w:rPr>
      </w:pPr>
    </w:p>
    <w:p w14:paraId="329359F0" w14:textId="5956D900" w:rsidR="009F3BE7" w:rsidRDefault="009F3BE7" w:rsidP="00217CA5">
      <w:pPr>
        <w:spacing w:before="60" w:after="60" w:line="240" w:lineRule="auto"/>
        <w:rPr>
          <w:rFonts w:ascii="Calibri Light" w:hAnsi="Calibri Light" w:cs="Calibri Light"/>
          <w:lang w:val="lt-LT"/>
        </w:rPr>
      </w:pPr>
      <w:r>
        <w:rPr>
          <w:rFonts w:ascii="Calibri Light" w:hAnsi="Calibri Light" w:cs="Calibri Light"/>
          <w:lang w:val="lt-LT"/>
        </w:rPr>
        <w:t>8.1. Sutarties dalykas:</w:t>
      </w:r>
    </w:p>
    <w:p w14:paraId="24EB2640" w14:textId="7268F14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.1.1. </w:t>
      </w:r>
      <w:r w:rsidR="004C20D8" w:rsidRPr="004C20D8">
        <w:rPr>
          <w:rFonts w:ascii="Calibri Light" w:hAnsi="Calibri Light" w:cs="Calibri Light"/>
          <w:lang w:val="lt-LT"/>
        </w:rPr>
        <w:t>Integruotos baudžiamojo proceso informacinės sistemos (toliau –</w:t>
      </w:r>
      <w:r w:rsidR="004C20D8">
        <w:rPr>
          <w:rFonts w:ascii="Calibri Light" w:hAnsi="Calibri Light" w:cs="Calibri Light"/>
          <w:lang w:val="lt-LT"/>
        </w:rPr>
        <w:t xml:space="preserve"> </w:t>
      </w:r>
      <w:r w:rsidR="00217CA5" w:rsidRPr="00217CA5">
        <w:rPr>
          <w:rFonts w:ascii="Calibri Light" w:hAnsi="Calibri Light" w:cs="Calibri Light"/>
          <w:bCs/>
          <w:lang w:val="lt-LT"/>
        </w:rPr>
        <w:t>IBPS</w:t>
      </w:r>
      <w:r w:rsidR="004C20D8">
        <w:rPr>
          <w:rFonts w:ascii="Calibri Light" w:hAnsi="Calibri Light" w:cs="Calibri Light"/>
          <w:bCs/>
          <w:lang w:val="lt-LT"/>
        </w:rPr>
        <w:t>)</w:t>
      </w:r>
      <w:r w:rsidR="00217CA5" w:rsidRPr="00217CA5">
        <w:rPr>
          <w:rFonts w:ascii="Calibri Light" w:hAnsi="Calibri Light" w:cs="Calibri Light"/>
          <w:bCs/>
          <w:lang w:val="lt-LT"/>
        </w:rPr>
        <w:t xml:space="preserve"> programinės </w:t>
      </w:r>
      <w:r w:rsidR="00217CA5" w:rsidRPr="00B77291">
        <w:rPr>
          <w:rFonts w:ascii="Calibri Light" w:hAnsi="Calibri Light" w:cs="Calibri Light"/>
          <w:bCs/>
          <w:lang w:val="lt-LT"/>
        </w:rPr>
        <w:t>įrangos kūrimas, modernizavimas ir jos įdiegimas</w:t>
      </w:r>
      <w:r w:rsidR="00217CA5" w:rsidRPr="00B77291">
        <w:rPr>
          <w:rFonts w:ascii="Calibri Light" w:hAnsi="Calibri Light" w:cs="Calibri Light"/>
          <w:lang w:val="lt-LT"/>
        </w:rPr>
        <w:t>, ir iki 7230 val. IBPS modernizavimo ir priežiūros paslaugų</w:t>
      </w:r>
      <w:r w:rsidR="00217CA5" w:rsidRPr="00217CA5">
        <w:rPr>
          <w:rFonts w:ascii="Calibri Light" w:hAnsi="Calibri Light" w:cs="Calibri Light"/>
          <w:lang w:val="lt-LT"/>
        </w:rPr>
        <w:t xml:space="preserve"> pagal perkančiosios organizacijos poreikį bei suteikta garantinė priežiūra sukurtai, modernizuotai ir įdiegtai IBPS programinei įrangai. </w:t>
      </w:r>
    </w:p>
    <w:p w14:paraId="6C27241D" w14:textId="2BAC5697"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.1.2. Paslaugų savybės ir kita informacija apie Paslaugas detalizuojama sutarties 1 priede Techninė specifikacija, kuris yra neatskiriama sutarties dalis. Tiekėjas, vykdydamas sutartį, privalo vadovautis Techninės specifikacijos sąlygomis, įvykdyti visus joje nurodytus reikalavimus.</w:t>
      </w:r>
    </w:p>
    <w:p w14:paraId="34A15596" w14:textId="67C9BACE"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 Sutarties įvykdymo užtikrinimas. Sutarties įvykdymas privalo būti užtikrintas pateikiant pirmo pareikalavimo neatšaukiamą besąlyginę Lietuvos Respublikoje ar užsienio valstybėje registruoto banko garantiją (originalą) ar draudimo bendrovės laidavimo draudimo raštą. Sutarties įvykdymo užtikrinimo vertė turi būti ne mažesnė kaip 5 (penki) procentai visos pradinės sutarties vertės (sutarties kainos be PVM).</w:t>
      </w:r>
    </w:p>
    <w:p w14:paraId="2C5D2872" w14:textId="52874896"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.3. Sutarties įvykdymo užtikrinimas turi būti pateiktas ne vėliau kaip per 10 (dešimt) darbo dienų po sutarties pasirašymo ir turi galioti 26 (dvidešimt šešis) mėnesius nuo jo pateikimo Perkančiajai organizacijai dienos. Sutarties įvykdymo užtikrinimo dokumentai, tiekėjui paprašius, grąžinami pasibaigus sutarties </w:t>
      </w:r>
      <w:r w:rsidR="00AF27E3">
        <w:rPr>
          <w:rFonts w:ascii="Calibri Light" w:hAnsi="Calibri Light" w:cs="Calibri Light"/>
          <w:lang w:val="lt-LT"/>
        </w:rPr>
        <w:t xml:space="preserve">galiojimo </w:t>
      </w:r>
      <w:r w:rsidR="00217CA5" w:rsidRPr="00217CA5">
        <w:rPr>
          <w:rFonts w:ascii="Calibri Light" w:hAnsi="Calibri Light" w:cs="Calibri Light"/>
          <w:lang w:val="lt-LT"/>
        </w:rPr>
        <w:t>terminui ir tinkamai įvykdžius sutartyje numatytus įsipareigojimus.</w:t>
      </w:r>
    </w:p>
    <w:p w14:paraId="0CE565CC" w14:textId="5959F62D"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 Sutarties įvykdymo užtikrinimas turi užtikrinti, kad per 10 (dešimt) darbo dienų pagal pirmą Perkančiosios organizacijos rašytinį reikalavimą sutarties įvykdymo užtikrinimą išdavęs bankas ar draudimo bendrovė sumokės Perkančiajai organizacijai visą Perkančiosios organizacijos nurodytą sumą (kuri negali būti mažesnė nei 5 (penki) procentai nuo visos pradinės sutarties vertės (sutarties kainos be PVM), jeigu tiekėjas nevykdys ar netinkamai vykdys sutartyje numatytus įsipareigojimus. Numatyta sutarties įvykdymo užtikrinime suma yra minimalūs ir pagrįsti Perkančiosios organizacijos nuostoliai, kurių įrodinėti nereikia ir yra atlyginami Perkančiajai organizacijai pareikalavus.</w:t>
      </w:r>
    </w:p>
    <w:p w14:paraId="577F086B" w14:textId="7863C5B0"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 Tiekėjas įsipareigoja laikytis Lietuvos Respublikos civilinio kodekso bei kitų, su tiekėjo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3F72CB63" w14:textId="6FC2B2D9"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.6. Jei tiekėjo siūlomi specialistai nemoka lietuvių kalbos, tiekėjas įsipareigoja vykdyti nuolatines vertimo žodžiu ir raštu paslaugas. Išlaidos vertimo paslaugoms turi būti įskaičiuotos į bendrą pasiūlymo kainą</w:t>
      </w:r>
      <w:r w:rsidR="008426CE">
        <w:rPr>
          <w:rFonts w:ascii="Calibri Light" w:hAnsi="Calibri Light" w:cs="Calibri Light"/>
          <w:lang w:val="lt-LT"/>
        </w:rPr>
        <w:t>.</w:t>
      </w:r>
    </w:p>
    <w:p w14:paraId="31F158A0" w14:textId="7C1A920D"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.7. Tiekėjas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papildomi specialistai turi atitikti pirkimo sąlygose nurodytus reikalavimus (jei keičiami specialistai, kurių kvalifikacija buvo </w:t>
      </w:r>
      <w:r w:rsidR="00217CA5" w:rsidRPr="00217CA5">
        <w:rPr>
          <w:rFonts w:ascii="Calibri Light" w:hAnsi="Calibri Light" w:cs="Calibri Light"/>
          <w:lang w:val="lt-LT"/>
        </w:rPr>
        <w:lastRenderedPageBreak/>
        <w:t xml:space="preserve">vertinama nustatant pirkimo laimėtoją, tai keičiamo specialisto kvalifikacija ir patirtis turi atitikti pasiūlyme nurodyto, keičiamo specialisto kvalifikaciją ir patirtį). </w:t>
      </w:r>
    </w:p>
    <w:p w14:paraId="12E1CCCB" w14:textId="229B942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.8. Sutartis įsigalioja nuo sutartyje numatyto sutarties įvykdymo užtikrinimo pateikimo dienos ir galioja iki visiško šalių sutartinių įsipareigojimų įvykdymo dienos. </w:t>
      </w:r>
    </w:p>
    <w:p w14:paraId="7B7A32FA" w14:textId="2E8BFB6C"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.9. Paslaugos turi būti suteiktos IRD, adresu Šventaragio g. 2, Vilnius, Lietuva.</w:t>
      </w:r>
    </w:p>
    <w:p w14:paraId="1A02999B" w14:textId="6AD5FD5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.10. Paslaugų teikimo terminai:</w:t>
      </w:r>
    </w:p>
    <w:p w14:paraId="70CBA1A7" w14:textId="4B090089"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.10.1. funkciniai reikalavimai IBPS programinės įrangos kūrimui, modernizavimui ir jos įdiegimui, nurodyti Techninės specifikacijos </w:t>
      </w:r>
      <w:r w:rsidR="00217CA5" w:rsidRPr="00217CA5">
        <w:rPr>
          <w:rFonts w:ascii="Calibri Light" w:hAnsi="Calibri Light" w:cs="Calibri Light"/>
          <w:bCs/>
          <w:lang w:val="lt-LT"/>
        </w:rPr>
        <w:t>III skyriaus „</w:t>
      </w:r>
      <w:r w:rsidR="00217CA5" w:rsidRPr="00B77291">
        <w:rPr>
          <w:rFonts w:ascii="Calibri Light" w:hAnsi="Calibri Light" w:cs="Calibri Light"/>
          <w:bCs/>
          <w:lang w:val="lt-LT"/>
        </w:rPr>
        <w:t>Reikalavimai IBPS programinės įrangos modernizavimui ir priežiūrai</w:t>
      </w:r>
      <w:r w:rsidR="00217CA5" w:rsidRPr="00217CA5">
        <w:rPr>
          <w:rFonts w:ascii="Calibri Light" w:hAnsi="Calibri Light" w:cs="Calibri Light"/>
          <w:bCs/>
          <w:lang w:val="lt-LT"/>
        </w:rPr>
        <w:t>“</w:t>
      </w:r>
      <w:r w:rsidR="008426CE">
        <w:rPr>
          <w:rFonts w:ascii="Calibri Light" w:hAnsi="Calibri Light" w:cs="Calibri Light"/>
          <w:bCs/>
          <w:lang w:val="lt-LT"/>
        </w:rPr>
        <w:t xml:space="preserve"> lentelės</w:t>
      </w:r>
      <w:r w:rsidR="00217CA5" w:rsidRPr="00217CA5">
        <w:rPr>
          <w:rFonts w:ascii="Calibri Light" w:hAnsi="Calibri Light" w:cs="Calibri Light"/>
          <w:bCs/>
          <w:lang w:val="lt-LT"/>
        </w:rPr>
        <w:t xml:space="preserve"> 1 - 58 punktuose</w:t>
      </w:r>
      <w:r w:rsidR="00217CA5" w:rsidRPr="00217CA5">
        <w:rPr>
          <w:rFonts w:ascii="Calibri Light" w:hAnsi="Calibri Light" w:cs="Calibri Light"/>
          <w:lang w:val="lt-LT"/>
        </w:rPr>
        <w:t xml:space="preserve">, turi būti sukurti pagal suderintą su Perkančiąja organizacija paslaugų teikimo grafiką, bet ne ilgiau kaip per </w:t>
      </w:r>
      <w:r w:rsidR="00217CA5" w:rsidRPr="00217CA5">
        <w:rPr>
          <w:rFonts w:ascii="Calibri Light" w:hAnsi="Calibri Light" w:cs="Calibri Light"/>
          <w:b/>
          <w:lang w:val="lt-LT"/>
        </w:rPr>
        <w:t>24 (dvidešimt keturis) mėnesius</w:t>
      </w:r>
      <w:r w:rsidR="00217CA5" w:rsidRPr="00217CA5">
        <w:rPr>
          <w:rFonts w:ascii="Calibri Light" w:hAnsi="Calibri Light" w:cs="Calibri Light"/>
          <w:lang w:val="lt-LT"/>
        </w:rPr>
        <w:t xml:space="preserve"> nuo sutarties įsigaliojimo dienos. Paslaugų teikimo grafikas (projekto veiklų tvarkaraštis) suderinamas su Perkančiąja organizacija per 10 (dešimt) darbo dienų nuo sutarties įsigaliojimo dienos; </w:t>
      </w:r>
    </w:p>
    <w:p w14:paraId="4F057569" w14:textId="12ACE7E1"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.10.2. Perkančioji organizacija, esant poreikiui, gali užsakyti iki 7230</w:t>
      </w:r>
      <w:r w:rsidR="00217CA5" w:rsidRPr="00217CA5">
        <w:rPr>
          <w:rFonts w:ascii="Calibri Light" w:hAnsi="Calibri Light" w:cs="Calibri Light"/>
          <w:b/>
          <w:lang w:val="lt-LT"/>
        </w:rPr>
        <w:t xml:space="preserve"> </w:t>
      </w:r>
      <w:r w:rsidR="00217CA5" w:rsidRPr="00217CA5">
        <w:rPr>
          <w:rFonts w:ascii="Calibri Light" w:hAnsi="Calibri Light" w:cs="Calibri Light"/>
          <w:bCs/>
          <w:lang w:val="lt-LT"/>
        </w:rPr>
        <w:t>val.</w:t>
      </w:r>
      <w:r w:rsidR="00217CA5" w:rsidRPr="00217CA5">
        <w:rPr>
          <w:rFonts w:ascii="Calibri Light" w:hAnsi="Calibri Light" w:cs="Calibri Light"/>
          <w:lang w:val="lt-LT"/>
        </w:rPr>
        <w:t xml:space="preserve"> </w:t>
      </w:r>
      <w:r w:rsidR="00217CA5" w:rsidRPr="001663C4">
        <w:rPr>
          <w:rFonts w:ascii="Calibri Light" w:hAnsi="Calibri Light" w:cs="Calibri Light"/>
          <w:lang w:val="lt-LT"/>
        </w:rPr>
        <w:t>IBPS programinės įrangos modernizavimo ir priežiūros pas</w:t>
      </w:r>
      <w:r w:rsidR="00217CA5" w:rsidRPr="00217CA5">
        <w:rPr>
          <w:rFonts w:ascii="Calibri Light" w:hAnsi="Calibri Light" w:cs="Calibri Light"/>
          <w:lang w:val="lt-LT"/>
        </w:rPr>
        <w:t>laugų (Techninės specifikacijos III skyriaus</w:t>
      </w:r>
      <w:r w:rsidR="00217CA5" w:rsidRPr="00217CA5">
        <w:rPr>
          <w:rFonts w:ascii="Calibri Light" w:hAnsi="Calibri Light" w:cs="Calibri Light"/>
          <w:bCs/>
          <w:lang w:val="lt-LT"/>
        </w:rPr>
        <w:t xml:space="preserve"> „</w:t>
      </w:r>
      <w:r w:rsidR="00217CA5" w:rsidRPr="001663C4">
        <w:rPr>
          <w:rFonts w:ascii="Calibri Light" w:hAnsi="Calibri Light" w:cs="Calibri Light"/>
          <w:bCs/>
          <w:lang w:val="lt-LT"/>
        </w:rPr>
        <w:t xml:space="preserve">Reikalavimai IBPS programinės įrangos modernizavimui ir priežiūrai“ </w:t>
      </w:r>
      <w:r w:rsidR="00B41DA8" w:rsidRPr="001663C4">
        <w:rPr>
          <w:rFonts w:ascii="Calibri Light" w:hAnsi="Calibri Light" w:cs="Calibri Light"/>
          <w:bCs/>
          <w:lang w:val="lt-LT"/>
        </w:rPr>
        <w:t xml:space="preserve">lentelės </w:t>
      </w:r>
      <w:r w:rsidR="00217CA5" w:rsidRPr="001663C4">
        <w:rPr>
          <w:rFonts w:ascii="Calibri Light" w:hAnsi="Calibri Light" w:cs="Calibri Light"/>
          <w:lang w:val="lt-LT"/>
        </w:rPr>
        <w:t>59 punkte</w:t>
      </w:r>
      <w:r w:rsidR="00217CA5" w:rsidRPr="00217CA5">
        <w:rPr>
          <w:rFonts w:ascii="Calibri Light" w:hAnsi="Calibri Light" w:cs="Calibri Light"/>
          <w:lang w:val="lt-LT"/>
        </w:rPr>
        <w:t xml:space="preserve">). Perkančioji organizacija neįsipareigoja įsigyti iš tiekėjo viso nurodyto IBPS programinės įrangos modernizavimo ir priežiūros paslaugų kiekio. Šios paslaugos teikiamos </w:t>
      </w:r>
      <w:r w:rsidR="00217CA5" w:rsidRPr="00217CA5">
        <w:rPr>
          <w:rFonts w:ascii="Calibri Light" w:hAnsi="Calibri Light" w:cs="Calibri Light"/>
          <w:b/>
          <w:lang w:val="lt-LT"/>
        </w:rPr>
        <w:t>24 (dvidešimt keturis) mėnesius</w:t>
      </w:r>
      <w:r w:rsidR="00217CA5" w:rsidRPr="00217CA5">
        <w:rPr>
          <w:rFonts w:ascii="Calibri Light" w:hAnsi="Calibri Light" w:cs="Calibri Light"/>
          <w:lang w:val="lt-LT"/>
        </w:rPr>
        <w:t xml:space="preserve"> nuo sutarties įsigaliojimo dienos;</w:t>
      </w:r>
    </w:p>
    <w:p w14:paraId="1F760CCC" w14:textId="7A915366"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.10.3. suteikta garantinė priežiūra sukurtai / modernizuotai IBPS programinei įrangai nuo šios programinės įrangos perdavimo-priėmimo akto pasirašymo dienos sutarties galiojimo laikotarpiu ir 12 (dvylika) mėnesių nuo paskutinio paslaugų perdavimo-priėmimo akto pagal sutartį pasirašymo dienos.</w:t>
      </w:r>
    </w:p>
    <w:p w14:paraId="0ED5A4CF" w14:textId="191BD69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 Paslaugų priėmimas–perdavimas:</w:t>
      </w:r>
    </w:p>
    <w:p w14:paraId="3520639B" w14:textId="15C4DC8A"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.11.1. paslaugų, nurodytų Techninės specifikacijos III skyri</w:t>
      </w:r>
      <w:r w:rsidR="00856D20">
        <w:rPr>
          <w:rFonts w:ascii="Calibri Light" w:hAnsi="Calibri Light" w:cs="Calibri Light"/>
          <w:lang w:val="lt-LT"/>
        </w:rPr>
        <w:t>aus</w:t>
      </w:r>
      <w:r w:rsidR="00217CA5" w:rsidRPr="00217CA5">
        <w:rPr>
          <w:rFonts w:ascii="Calibri Light" w:hAnsi="Calibri Light" w:cs="Calibri Light"/>
          <w:lang w:val="lt-LT"/>
        </w:rPr>
        <w:t xml:space="preserve"> „</w:t>
      </w:r>
      <w:r w:rsidR="00217CA5" w:rsidRPr="00217CA5">
        <w:rPr>
          <w:rFonts w:ascii="Calibri Light" w:hAnsi="Calibri Light" w:cs="Calibri Light"/>
          <w:bCs/>
          <w:lang w:val="lt-LT"/>
        </w:rPr>
        <w:t xml:space="preserve">Reikalavimai IBPS programinės įrangos modernizavimui ir priežiūrai“ </w:t>
      </w:r>
      <w:r w:rsidR="00856D20">
        <w:rPr>
          <w:rFonts w:ascii="Calibri Light" w:hAnsi="Calibri Light" w:cs="Calibri Light"/>
          <w:bCs/>
          <w:lang w:val="lt-LT"/>
        </w:rPr>
        <w:t xml:space="preserve">lentelės </w:t>
      </w:r>
      <w:r w:rsidR="00217CA5" w:rsidRPr="00217CA5">
        <w:rPr>
          <w:rFonts w:ascii="Calibri Light" w:hAnsi="Calibri Light" w:cs="Calibri Light"/>
          <w:lang w:val="lt-LT"/>
        </w:rPr>
        <w:t>1 - 58 punktuose priėmimas–perdavimas įforminamas paslaugų perdavimo–priėmimo aktais</w:t>
      </w:r>
      <w:r w:rsidR="00D666CE">
        <w:rPr>
          <w:rFonts w:ascii="Calibri Light" w:hAnsi="Calibri Light" w:cs="Calibri Light"/>
          <w:lang w:val="lt-LT"/>
        </w:rPr>
        <w:t xml:space="preserve"> (</w:t>
      </w:r>
      <w:r w:rsidR="001A3717" w:rsidRPr="001A3717">
        <w:rPr>
          <w:rFonts w:ascii="Calibri Light" w:hAnsi="Calibri Light" w:cs="Calibri Light"/>
          <w:lang w:val="lt-LT"/>
        </w:rPr>
        <w:t xml:space="preserve">Sutarties nuostatų </w:t>
      </w:r>
      <w:r w:rsidR="001A3717">
        <w:rPr>
          <w:rFonts w:ascii="Calibri Light" w:hAnsi="Calibri Light" w:cs="Calibri Light"/>
          <w:lang w:val="lt-LT"/>
        </w:rPr>
        <w:t>1</w:t>
      </w:r>
      <w:r w:rsidR="001A3717" w:rsidRPr="001A3717">
        <w:rPr>
          <w:rFonts w:ascii="Calibri Light" w:hAnsi="Calibri Light" w:cs="Calibri Light"/>
          <w:lang w:val="lt-LT"/>
        </w:rPr>
        <w:t xml:space="preserve"> priedas</w:t>
      </w:r>
      <w:r w:rsidR="001A3717">
        <w:rPr>
          <w:rFonts w:ascii="Calibri Light" w:hAnsi="Calibri Light" w:cs="Calibri Light"/>
          <w:lang w:val="lt-LT"/>
        </w:rPr>
        <w:t>)</w:t>
      </w:r>
      <w:r w:rsidR="00217CA5" w:rsidRPr="00217CA5">
        <w:rPr>
          <w:rFonts w:ascii="Calibri Light" w:hAnsi="Calibri Light" w:cs="Calibri Light"/>
          <w:lang w:val="lt-LT"/>
        </w:rPr>
        <w:t xml:space="preserve">, kuriuos pasirašys Perkančioji organizacija ir tiekėjas. </w:t>
      </w:r>
    </w:p>
    <w:p w14:paraId="3699F2F2" w14:textId="03B4E3A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.11.2. IBPS programinės įrangos modernizavimo ir priežiūros paslaugos, nurodytos Techninės specifikacijos III skyriaus „</w:t>
      </w:r>
      <w:r w:rsidR="00217CA5" w:rsidRPr="00217CA5">
        <w:rPr>
          <w:rFonts w:ascii="Calibri Light" w:hAnsi="Calibri Light" w:cs="Calibri Light"/>
          <w:bCs/>
          <w:lang w:val="lt-LT"/>
        </w:rPr>
        <w:t xml:space="preserve">Reikalavimai IBPS programinės įrangos modernizavimui ir priežiūrai“ </w:t>
      </w:r>
      <w:r w:rsidR="001A3717">
        <w:rPr>
          <w:rFonts w:ascii="Calibri Light" w:hAnsi="Calibri Light" w:cs="Calibri Light"/>
          <w:bCs/>
          <w:lang w:val="lt-LT"/>
        </w:rPr>
        <w:t xml:space="preserve">lentelės </w:t>
      </w:r>
      <w:r w:rsidR="00217CA5" w:rsidRPr="00217CA5">
        <w:rPr>
          <w:rFonts w:ascii="Calibri Light" w:hAnsi="Calibri Light" w:cs="Calibri Light"/>
          <w:lang w:val="lt-LT"/>
        </w:rPr>
        <w:t>59 punkte, užsakomos esant poreikiui, užpildant sutartyje nustatytos formos paraišką</w:t>
      </w:r>
      <w:r w:rsidR="008E57E7">
        <w:rPr>
          <w:rFonts w:ascii="Calibri Light" w:hAnsi="Calibri Light" w:cs="Calibri Light"/>
          <w:lang w:val="lt-LT"/>
        </w:rPr>
        <w:t xml:space="preserve"> (</w:t>
      </w:r>
      <w:r w:rsidR="008E57E7" w:rsidRPr="008E57E7">
        <w:rPr>
          <w:rFonts w:ascii="Calibri Light" w:hAnsi="Calibri Light" w:cs="Calibri Light"/>
          <w:lang w:val="lt-LT"/>
        </w:rPr>
        <w:t xml:space="preserve">Sutarties nuostatų </w:t>
      </w:r>
      <w:r w:rsidR="008E57E7">
        <w:rPr>
          <w:rFonts w:ascii="Calibri Light" w:hAnsi="Calibri Light" w:cs="Calibri Light"/>
          <w:lang w:val="lt-LT"/>
        </w:rPr>
        <w:t>2</w:t>
      </w:r>
      <w:r w:rsidR="008E57E7" w:rsidRPr="008E57E7">
        <w:rPr>
          <w:rFonts w:ascii="Calibri Light" w:hAnsi="Calibri Light" w:cs="Calibri Light"/>
          <w:lang w:val="lt-LT"/>
        </w:rPr>
        <w:t xml:space="preserve"> priedas</w:t>
      </w:r>
      <w:r w:rsidR="008E57E7">
        <w:rPr>
          <w:rFonts w:ascii="Calibri Light" w:hAnsi="Calibri Light" w:cs="Calibri Light"/>
          <w:lang w:val="lt-LT"/>
        </w:rPr>
        <w:t>)</w:t>
      </w:r>
      <w:r w:rsidR="00217CA5" w:rsidRPr="00217CA5">
        <w:rPr>
          <w:rFonts w:ascii="Calibri Light" w:hAnsi="Calibri Light" w:cs="Calibri Light"/>
          <w:lang w:val="lt-LT"/>
        </w:rPr>
        <w:t>. Pagal kiekvieną paraišką atliktų paslaugų priėmimas–perdavimas įforminamas sutartyje nustatytos formos paslaugų perdavimo–priėmimo aktu (Sutarties</w:t>
      </w:r>
      <w:r w:rsidR="008E57E7">
        <w:rPr>
          <w:rFonts w:ascii="Calibri Light" w:hAnsi="Calibri Light" w:cs="Calibri Light"/>
          <w:lang w:val="lt-LT"/>
        </w:rPr>
        <w:t xml:space="preserve"> nuostatų</w:t>
      </w:r>
      <w:r w:rsidR="00217CA5" w:rsidRPr="00217CA5">
        <w:rPr>
          <w:rFonts w:ascii="Calibri Light" w:hAnsi="Calibri Light" w:cs="Calibri Light"/>
          <w:lang w:val="lt-LT"/>
        </w:rPr>
        <w:t xml:space="preserve"> </w:t>
      </w:r>
      <w:r w:rsidR="008E57E7">
        <w:rPr>
          <w:rFonts w:ascii="Calibri Light" w:hAnsi="Calibri Light" w:cs="Calibri Light"/>
          <w:lang w:val="lt-LT"/>
        </w:rPr>
        <w:t>3</w:t>
      </w:r>
      <w:r w:rsidR="00217CA5" w:rsidRPr="00217CA5">
        <w:rPr>
          <w:rFonts w:ascii="Calibri Light" w:hAnsi="Calibri Light" w:cs="Calibri Light"/>
          <w:lang w:val="lt-LT"/>
        </w:rPr>
        <w:t xml:space="preserve"> prieda</w:t>
      </w:r>
      <w:r w:rsidR="008E57E7">
        <w:rPr>
          <w:rFonts w:ascii="Calibri Light" w:hAnsi="Calibri Light" w:cs="Calibri Light"/>
          <w:lang w:val="lt-LT"/>
        </w:rPr>
        <w:t>s</w:t>
      </w:r>
      <w:r w:rsidR="00217CA5" w:rsidRPr="00217CA5">
        <w:rPr>
          <w:rFonts w:ascii="Calibri Light" w:hAnsi="Calibri Light" w:cs="Calibri Light"/>
          <w:lang w:val="lt-LT"/>
        </w:rPr>
        <w:t>), kurį pasirašo Perkančioji organizacija ir tiekėjas.</w:t>
      </w:r>
    </w:p>
    <w:p w14:paraId="4B0A0C40" w14:textId="4A4A766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.11.3. Perkančioji organizacija per 10 (dešimt) darbo dienų nuo tiekėjo pasirašyto paslaugų priėmimo–perdavimo akto gavimo dienos priims tinkamas paslaugas, pasirašydama paslaugų perdavimo–priėmimo aktą, arba raštu informuos tiekėją apie atsisakymą priimti paslaugas, nurodydama pašalinti trūkumus per Perkančiosios organizacijos nustatytą terminą nuo raštiškų pastabų gavimo dienos.</w:t>
      </w:r>
    </w:p>
    <w:p w14:paraId="5B84C106" w14:textId="13AA701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.11.4. Nuo paslaugų perdavimo–priėmimo aktų pasirašymo dienos suteiktų paslaugų nuosavybės teisė pereina Perkančiajai organizacijai.</w:t>
      </w:r>
    </w:p>
    <w:p w14:paraId="0EEDF1DA" w14:textId="43174909"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.11.5. Tiekėjas, gavęs iš perkančiosios organizacijos pasirašytą paslaugų perdavimo- priėmimo aktą, įgyja teisę išrašyti ir pateikti perkančiajai organizacijai PVM sąskaitą faktūrą už priimtas paslaugas. </w:t>
      </w:r>
    </w:p>
    <w:p w14:paraId="6AF5C467" w14:textId="3D9E487B"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.12. Atsiskaitymas už paslaugas</w:t>
      </w:r>
      <w:r w:rsidR="00F26175">
        <w:rPr>
          <w:rFonts w:ascii="Calibri Light" w:hAnsi="Calibri Light" w:cs="Calibri Light"/>
          <w:lang w:val="lt-LT"/>
        </w:rPr>
        <w:t xml:space="preserve">. </w:t>
      </w:r>
      <w:r w:rsidR="00217CA5" w:rsidRPr="00217CA5">
        <w:rPr>
          <w:rFonts w:ascii="Calibri Light" w:hAnsi="Calibri Light" w:cs="Calibri Light"/>
          <w:lang w:val="lt-LT"/>
        </w:rPr>
        <w:t xml:space="preserve"> Perkančioji organizacija, dėl reikalavimų, numatytų Techninės specifikacijos III skyriaus „</w:t>
      </w:r>
      <w:r w:rsidR="00217CA5" w:rsidRPr="00217CA5">
        <w:rPr>
          <w:rFonts w:ascii="Calibri Light" w:hAnsi="Calibri Light" w:cs="Calibri Light"/>
          <w:bCs/>
          <w:lang w:val="lt-LT"/>
        </w:rPr>
        <w:t>Reikalavimai IBPS programinės įrangos modernizavimui ir priežiūrai“</w:t>
      </w:r>
      <w:r w:rsidR="00F26175">
        <w:rPr>
          <w:rFonts w:ascii="Calibri Light" w:hAnsi="Calibri Light" w:cs="Calibri Light"/>
          <w:bCs/>
          <w:lang w:val="lt-LT"/>
        </w:rPr>
        <w:t xml:space="preserve"> lentelės</w:t>
      </w:r>
      <w:r w:rsidR="00217CA5" w:rsidRPr="00217CA5">
        <w:rPr>
          <w:rFonts w:ascii="Calibri Light" w:hAnsi="Calibri Light" w:cs="Calibri Light"/>
          <w:bCs/>
          <w:lang w:val="lt-LT"/>
        </w:rPr>
        <w:t xml:space="preserve"> 1 – </w:t>
      </w:r>
      <w:r w:rsidR="00217CA5" w:rsidRPr="00217CA5">
        <w:rPr>
          <w:rFonts w:ascii="Calibri Light" w:hAnsi="Calibri Light" w:cs="Calibri Light"/>
          <w:lang w:val="lt-LT"/>
        </w:rPr>
        <w:t>59 punktuose, su tiekėju atsiskaitys mokėjimo pavedimu, pinigus pervesdama į tiekėjo atsiskaitomąją sąskaitą ne vėliau kaip per 30 (trisdešimt) dienų nuo šių paslaugų priėmimo–perdavimo akto pasirašymo tarp tiekėjo ir Perkančiosios organizacijos bei teisingos PVM sąskaitos faktūros gavimo dienos. Tiekėjas PVM sąskaitas faktūras turi pateikti elektroniniu būdu, kaip numatyta Lietuvos Respublikos viešųjų pirkimų įstatymo 22 straipsnio 3 dalyje. Tiekėjui nepateikus sąskaitos faktūros elektroniniu būdu, perkančioji organizacija turi teisę nevykdyti mokėjimo.</w:t>
      </w:r>
    </w:p>
    <w:p w14:paraId="717C8D10" w14:textId="3E034A2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.13. Garantinė priežiūra. Tiekėjas turi teikti garantinę priežiūrą pagal Techninės specifikacijos III skyri</w:t>
      </w:r>
      <w:r w:rsidR="003E32A8">
        <w:rPr>
          <w:rFonts w:ascii="Calibri Light" w:hAnsi="Calibri Light" w:cs="Calibri Light"/>
          <w:lang w:val="lt-LT"/>
        </w:rPr>
        <w:t>aus</w:t>
      </w:r>
      <w:r w:rsidR="00217CA5" w:rsidRPr="00217CA5">
        <w:rPr>
          <w:rFonts w:ascii="Calibri Light" w:hAnsi="Calibri Light" w:cs="Calibri Light"/>
          <w:lang w:val="lt-LT"/>
        </w:rPr>
        <w:t xml:space="preserve"> </w:t>
      </w:r>
      <w:r w:rsidR="00217CA5" w:rsidRPr="00217CA5">
        <w:rPr>
          <w:rFonts w:ascii="Calibri Light" w:hAnsi="Calibri Light" w:cs="Calibri Light"/>
          <w:bCs/>
          <w:lang w:val="lt-LT"/>
        </w:rPr>
        <w:t>„Reikalavimai IBPS programinės įrangos modernizavimui ir priežiūrai“</w:t>
      </w:r>
      <w:r w:rsidR="00217CA5" w:rsidRPr="00217CA5">
        <w:rPr>
          <w:rFonts w:ascii="Calibri Light" w:hAnsi="Calibri Light" w:cs="Calibri Light"/>
          <w:lang w:val="lt-LT"/>
        </w:rPr>
        <w:t xml:space="preserve"> </w:t>
      </w:r>
      <w:r w:rsidR="003E32A8">
        <w:rPr>
          <w:rFonts w:ascii="Calibri Light" w:hAnsi="Calibri Light" w:cs="Calibri Light"/>
          <w:lang w:val="lt-LT"/>
        </w:rPr>
        <w:t xml:space="preserve">lentelės </w:t>
      </w:r>
      <w:r w:rsidR="00217CA5" w:rsidRPr="00217CA5">
        <w:rPr>
          <w:rFonts w:ascii="Calibri Light" w:hAnsi="Calibri Light" w:cs="Calibri Light"/>
          <w:lang w:val="lt-LT"/>
        </w:rPr>
        <w:t>1-59 punktus sukurtai ir modernizuotai IBPS programinei įrangai, sutarties galiojimo metu nuo konkrečios paslaugos perdavimo–priėmimo akto pasirašymo dienos ir 12 (dvylika) mėnesių nuo paskutinio paslaugų perdavimo-priėmimo akto pasirašymo dienos.</w:t>
      </w:r>
    </w:p>
    <w:p w14:paraId="523CA382" w14:textId="602779A4"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lastRenderedPageBreak/>
        <w:t>8</w:t>
      </w:r>
      <w:r w:rsidR="00217CA5" w:rsidRPr="00217CA5">
        <w:rPr>
          <w:rFonts w:ascii="Calibri Light" w:hAnsi="Calibri Light" w:cs="Calibri Light"/>
          <w:lang w:val="lt-LT"/>
        </w:rPr>
        <w:t>.14. Tiekėjas įsipareigoja ne vėliau kaip per 3 (tris) darbo dienas nuo sutarties įsigaliojimo dienos paskirti asmenį, kuris būtų atsakingas už ryšių su Perkančiosios organizacijos paskirtu atstovu palaikymą.</w:t>
      </w:r>
    </w:p>
    <w:p w14:paraId="7B59A670" w14:textId="23929D2D"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.15. Į sutarties kainą įskaitoma PVM, kiti mokesčiai</w:t>
      </w:r>
      <w:r w:rsidR="00ED6A57">
        <w:rPr>
          <w:rFonts w:ascii="Calibri Light" w:hAnsi="Calibri Light" w:cs="Calibri Light"/>
          <w:lang w:val="lt-LT"/>
        </w:rPr>
        <w:t xml:space="preserve">, </w:t>
      </w:r>
      <w:r w:rsidR="00CE166A" w:rsidRPr="00CE166A">
        <w:rPr>
          <w:rFonts w:ascii="Calibri Light" w:hAnsi="Calibri Light" w:cs="Calibri Light"/>
          <w:lang w:val="lt-LT"/>
        </w:rPr>
        <w:t>garantinės priežiūros kaina</w:t>
      </w:r>
      <w:r w:rsidR="00217CA5" w:rsidRPr="00217CA5">
        <w:rPr>
          <w:rFonts w:ascii="Calibri Light" w:hAnsi="Calibri Light" w:cs="Calibri Light"/>
          <w:lang w:val="lt-LT"/>
        </w:rPr>
        <w:t xml:space="preserve"> bei visos kitos išlaidos, susijusios su tinkamu sutarties įvykdymu. </w:t>
      </w:r>
    </w:p>
    <w:p w14:paraId="39530C53" w14:textId="2E8BF46E"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.16. Tiekėjas sutarties vykdymui turi teisę pasitelkti:</w:t>
      </w:r>
    </w:p>
    <w:p w14:paraId="420CACE3" w14:textId="37AF1F38" w:rsidR="00217CA5" w:rsidRPr="00217CA5" w:rsidRDefault="002E13FE"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.16.1. savo pasiūlyme nurodytus ūkio subjektus, kuriais grindžiama tiekėjo kvalifikacija;</w:t>
      </w:r>
    </w:p>
    <w:p w14:paraId="7B51470B" w14:textId="74DA2A6E"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16.2. kitus subtiekėjus, jeigu pasiūlymo pateikimo metu jie buvo žinomi. Tuo atveju, jei pasiūlymo pateikimo metu tiekėjui nebuvo žinomi kiti subtiekėjai, tiekėjas po sutarties įsigaliojimo įsipareigoja ne vėliau kaip likus 2 (dviem) darbo dienoms iki sutarties ar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pasikeitimus visu sutarties vykdymo metu. </w:t>
      </w:r>
    </w:p>
    <w:p w14:paraId="781F753E" w14:textId="7B1C6766"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.17. Subtiekėjo ar ūkio subjekto, kuriuo grindžiama tiekėjo kvalifikacija, pasitelkimas nekeičia tiekėjo atsakomybės dėl sutarties įvykdymo.</w:t>
      </w:r>
    </w:p>
    <w:p w14:paraId="69E1BC4A" w14:textId="2088655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.18. Tiekėjas gali pakeisti ūkio subjektus, kurių pajėgumais remiamasi (kuriais grindžiama tiekėjo kvalifikacija) ir subtiekėjus, jeigu sutarties vykdymo metu jie:</w:t>
      </w:r>
    </w:p>
    <w:p w14:paraId="14014AF6" w14:textId="056F888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.18.1.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0A57E4F" w14:textId="729AC6AF"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.18.2. Tiekėjo pasiūlyme nurodyto ūkio subjekto, kuriuo grindžiama tiekėjo kvalifikacija</w:t>
      </w:r>
      <w:r w:rsidR="00F1622C">
        <w:rPr>
          <w:rFonts w:ascii="Calibri Light" w:hAnsi="Calibri Light" w:cs="Calibri Light"/>
          <w:lang w:val="lt-LT"/>
        </w:rPr>
        <w:t>,</w:t>
      </w:r>
      <w:r w:rsidR="00217CA5" w:rsidRPr="00217CA5">
        <w:rPr>
          <w:rFonts w:ascii="Calibri Light" w:hAnsi="Calibri Light" w:cs="Calibri Light"/>
          <w:lang w:val="lt-LT"/>
        </w:rPr>
        <w:t xml:space="preserve"> padėtis atitinka bent vieną iš pirkimo dokumentuose vadovaujantis Lietuvos Respublikos viešųjų pirkimų įstatymo 46 straipsniu nustatytų pašalinimo pagrindų.</w:t>
      </w:r>
    </w:p>
    <w:p w14:paraId="37EB665B" w14:textId="78C37D93"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.19. Apie ūkio subjektų, kurių pajėgumais remiamasi (kuriais grindžiama tiekėjo kvalifikacija), ir subtiekėjų keitimą </w:t>
      </w:r>
      <w:r w:rsidR="00F1622C">
        <w:rPr>
          <w:rFonts w:ascii="Calibri Light" w:hAnsi="Calibri Light" w:cs="Calibri Light"/>
          <w:lang w:val="lt-LT"/>
        </w:rPr>
        <w:t>ar naujų papildomų subtiekėjų pasitelkimą</w:t>
      </w:r>
      <w:r w:rsidR="00665FD2">
        <w:rPr>
          <w:rFonts w:ascii="Calibri Light" w:hAnsi="Calibri Light" w:cs="Calibri Light"/>
          <w:lang w:val="lt-LT"/>
        </w:rPr>
        <w:t xml:space="preserve"> </w:t>
      </w:r>
      <w:r w:rsidR="00217CA5" w:rsidRPr="00217CA5">
        <w:rPr>
          <w:rFonts w:ascii="Calibri Light" w:hAnsi="Calibri Light" w:cs="Calibri Light"/>
          <w:lang w:val="lt-LT"/>
        </w:rPr>
        <w:t>tiekėjas iš anksto raštu turi informuoti Perkančiąją organizaciją, nurodydamas ūkio subjektų, kurių pajėgumais remiamasi (kuriais grindžiama tiekėjo kvalifikacija), ir subtiekėjų pakeitimo ar naujų papildomų subtiekėjų pasitelkimo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ar pasitelkiami nauji papildomi subtiekėjai tik gavus rašytinį Perkančiosios organizacijos sutikimą. Jeigu keičiami tiekėjo pasiūlyme nurodyti ūkio subjektai, kurių pajėgumais remiamasi (kuriais grindžiama tiekėjo kvalifikacija), tiekėjas privalo pateikti jų pašalinimo pagrindų nebuvimą ir kvalifikaciją patvirtinančius dokumentus tai dienai, kai tiekėjas kreipiasi į Perkančiąją organizaciją su prašymu juos pakeisti. Prieš duodama sutikimą keisti tiekėjo pasiūlyme nurodytus ūkio subjektus, kurių pajėgumais remiamasi (kuriais grindžiama tiekėjo kvalifikacija), Perkančioji organizacija privalo patikrinti naujų, tiekėjo pasiūlyme nenurodytų, ūkio subjektų, kurių pajėgumais remiamasi (kuriais grindžiama tiekėjo kvalifikacija), pašalinimo pagrindų nebuvimą ir kvalifikacijos atitiktį, taip pat atlikti patikrą Lietuvos Respublikos Nacionaliniam saugumui užtikrinti svarbių objektų apsaugos įstatyme nustatyta tvarka</w:t>
      </w:r>
      <w:r w:rsidR="00AC609D">
        <w:rPr>
          <w:rFonts w:ascii="Calibri Light" w:hAnsi="Calibri Light" w:cs="Calibri Light"/>
          <w:lang w:val="lt-LT"/>
        </w:rPr>
        <w:t xml:space="preserve"> </w:t>
      </w:r>
      <w:r w:rsidR="00AC609D" w:rsidRPr="00AC609D">
        <w:rPr>
          <w:rFonts w:ascii="Calibri Light" w:hAnsi="Calibri Light" w:cs="Calibri Light"/>
          <w:lang w:val="lt-LT"/>
        </w:rPr>
        <w:t>(pirkimo dokumentų specialiųjų sąlygų 4 lentelės 4.1.3 punkto kvalifikacijos reikalavimas (VPĮ 47 str. 8 d.))</w:t>
      </w:r>
      <w:r w:rsidR="00217CA5" w:rsidRPr="00217CA5">
        <w:rPr>
          <w:rFonts w:ascii="Calibri Light" w:hAnsi="Calibri Light" w:cs="Calibri Light"/>
          <w:lang w:val="lt-LT"/>
        </w:rPr>
        <w:t xml:space="preserve"> ir tiekėjas turės pateikti tokiai patikrai atlikti reikalingus dokumentus. Prieš duodama sutikimą keisti tiekėjo pasiūlyme nurodytus subtiekėjus ar pasitelkti naujus papildomus subtiekėjus, Perkančioji organizacija privalo atlikti jų patikrą Lietuvos Respublikos Nacionaliniam saugumui užtikrinti svarbių objektų apsaugos įstatyme nustatyta tvarka</w:t>
      </w:r>
      <w:r w:rsidR="00014F4A">
        <w:rPr>
          <w:rFonts w:ascii="Calibri Light" w:hAnsi="Calibri Light" w:cs="Calibri Light"/>
          <w:lang w:val="lt-LT"/>
        </w:rPr>
        <w:t xml:space="preserve"> (</w:t>
      </w:r>
      <w:r w:rsidR="00FF447A" w:rsidRPr="00FF447A">
        <w:rPr>
          <w:rFonts w:ascii="Calibri Light" w:hAnsi="Calibri Light" w:cs="Calibri Light"/>
          <w:lang w:val="lt-LT"/>
        </w:rPr>
        <w:t>pirkimo dokumentų specialiųjų sąlygų 4 lentelės 4.1.3 punkto kvalifikacijos reikalavimas (VPĮ 47 str. 8 d.)</w:t>
      </w:r>
      <w:r w:rsidR="00014F4A">
        <w:rPr>
          <w:rFonts w:ascii="Calibri Light" w:hAnsi="Calibri Light" w:cs="Calibri Light"/>
          <w:lang w:val="lt-LT"/>
        </w:rPr>
        <w:t>)</w:t>
      </w:r>
      <w:r w:rsidR="00217CA5" w:rsidRPr="00217CA5">
        <w:rPr>
          <w:rFonts w:ascii="Calibri Light" w:hAnsi="Calibri Light" w:cs="Calibri Light"/>
          <w:lang w:val="lt-LT"/>
        </w:rPr>
        <w:t xml:space="preserve"> ir tiekėjas turės pateikti tokiai patikrai atlikti reikalingus dokumentus. Taip pat naujai pasitelkiami subtiekėjai turės atitikti </w:t>
      </w:r>
      <w:r w:rsidR="00807C5A" w:rsidRPr="00807C5A">
        <w:rPr>
          <w:rFonts w:ascii="Calibri Light" w:hAnsi="Calibri Light" w:cs="Calibri Light"/>
          <w:lang w:val="lt-LT"/>
        </w:rPr>
        <w:t xml:space="preserve">pirkimo dokumentų Specialiųjų sąlygų </w:t>
      </w:r>
      <w:r w:rsidR="00807C5A">
        <w:rPr>
          <w:rFonts w:ascii="Calibri Light" w:hAnsi="Calibri Light" w:cs="Calibri Light"/>
          <w:lang w:val="lt-LT"/>
        </w:rPr>
        <w:t xml:space="preserve">(2 IA PD SS) </w:t>
      </w:r>
      <w:r w:rsidR="00217CA5" w:rsidRPr="00217CA5">
        <w:rPr>
          <w:rFonts w:ascii="Calibri Light" w:hAnsi="Calibri Light" w:cs="Calibri Light"/>
          <w:lang w:val="lt-LT"/>
        </w:rPr>
        <w:t>kvalifikacijos reikalavimų lentelės</w:t>
      </w:r>
      <w:r w:rsidR="00807C5A">
        <w:rPr>
          <w:rFonts w:ascii="Calibri Light" w:hAnsi="Calibri Light" w:cs="Calibri Light"/>
          <w:lang w:val="lt-LT"/>
        </w:rPr>
        <w:t xml:space="preserve"> (4 lentelės)</w:t>
      </w:r>
      <w:r w:rsidR="00217CA5" w:rsidRPr="00217CA5">
        <w:rPr>
          <w:rFonts w:ascii="Calibri Light" w:hAnsi="Calibri Light" w:cs="Calibri Light"/>
          <w:lang w:val="lt-LT"/>
        </w:rPr>
        <w:t xml:space="preserve"> </w:t>
      </w:r>
      <w:r w:rsidR="00807C5A">
        <w:rPr>
          <w:rFonts w:ascii="Calibri Light" w:hAnsi="Calibri Light" w:cs="Calibri Light"/>
          <w:lang w:val="lt-LT"/>
        </w:rPr>
        <w:t>4.1.3</w:t>
      </w:r>
      <w:r w:rsidR="00217CA5" w:rsidRPr="00217CA5">
        <w:rPr>
          <w:rFonts w:ascii="Calibri Light" w:hAnsi="Calibri Light" w:cs="Calibri Light"/>
          <w:lang w:val="lt-LT"/>
        </w:rPr>
        <w:t xml:space="preserve"> ir </w:t>
      </w:r>
      <w:r w:rsidR="00A45880">
        <w:rPr>
          <w:rFonts w:ascii="Calibri Light" w:hAnsi="Calibri Light" w:cs="Calibri Light"/>
          <w:lang w:val="lt-LT"/>
        </w:rPr>
        <w:t>4.1.4</w:t>
      </w:r>
      <w:r w:rsidR="00217CA5" w:rsidRPr="00217CA5">
        <w:rPr>
          <w:rFonts w:ascii="Calibri Light" w:hAnsi="Calibri Light" w:cs="Calibri Light"/>
          <w:lang w:val="lt-LT"/>
        </w:rPr>
        <w:t xml:space="preserve"> papunkčiuose nustatytus kvalifikacinius reikalavimus</w:t>
      </w:r>
      <w:r w:rsidR="0093664F">
        <w:rPr>
          <w:rFonts w:ascii="Calibri Light" w:hAnsi="Calibri Light" w:cs="Calibri Light"/>
          <w:lang w:val="lt-LT"/>
        </w:rPr>
        <w:t xml:space="preserve">, </w:t>
      </w:r>
      <w:r w:rsidR="0093664F" w:rsidRPr="0093664F">
        <w:rPr>
          <w:rFonts w:ascii="Calibri Light" w:hAnsi="Calibri Light" w:cs="Calibri Light"/>
          <w:lang w:val="lt-LT"/>
        </w:rPr>
        <w:t xml:space="preserve">todėl </w:t>
      </w:r>
      <w:r w:rsidR="0093664F" w:rsidRPr="0093664F">
        <w:rPr>
          <w:rFonts w:ascii="Calibri Light" w:hAnsi="Calibri Light" w:cs="Calibri Light"/>
          <w:bCs/>
          <w:lang w:val="lt-LT"/>
        </w:rPr>
        <w:t>Tiekėjas, kartu su raštu, kuriuo prašoma pakeisti subtiekėjus ar pasitelkti papildomus subtiekėjus, pateikia naujai pasitelkiamų subtiekėjų atitikimą</w:t>
      </w:r>
      <w:r w:rsidR="0093664F" w:rsidRPr="0093664F">
        <w:rPr>
          <w:rFonts w:ascii="Calibri Light" w:hAnsi="Calibri Light" w:cs="Calibri Light"/>
          <w:lang w:val="lt-LT"/>
        </w:rPr>
        <w:t xml:space="preserve"> </w:t>
      </w:r>
      <w:r w:rsidR="0093664F" w:rsidRPr="0093664F">
        <w:rPr>
          <w:rFonts w:ascii="Calibri Light" w:hAnsi="Calibri Light" w:cs="Calibri Light"/>
          <w:bCs/>
          <w:lang w:val="lt-LT"/>
        </w:rPr>
        <w:t>pirkimo dokumentų Specialiųjų sąlygų kvalifikacinių reikalavimų lentelės (4 lentelės) 4.1.4 papunkčio reikalavimams patvirtinančius dokumentus</w:t>
      </w:r>
      <w:r w:rsidR="00217CA5" w:rsidRPr="00217CA5">
        <w:rPr>
          <w:rFonts w:ascii="Calibri Light" w:hAnsi="Calibri Light" w:cs="Calibri Light"/>
          <w:lang w:val="lt-LT"/>
        </w:rPr>
        <w:t>.</w:t>
      </w:r>
      <w:r w:rsidR="0093664F">
        <w:rPr>
          <w:rFonts w:ascii="Calibri Light" w:hAnsi="Calibri Light" w:cs="Calibri Light"/>
          <w:lang w:val="lt-LT"/>
        </w:rPr>
        <w:t xml:space="preserve"> </w:t>
      </w:r>
      <w:r w:rsidR="001A11AD" w:rsidRPr="001A11AD">
        <w:rPr>
          <w:rFonts w:ascii="Calibri Light" w:hAnsi="Calibri Light" w:cs="Calibri Light"/>
          <w:lang w:val="lt-LT"/>
        </w:rPr>
        <w:t xml:space="preserve">Draudžiama pasitelkti </w:t>
      </w:r>
      <w:bookmarkStart w:id="13" w:name="_Hlk160361715"/>
      <w:r w:rsidR="001A11AD" w:rsidRPr="001A11AD">
        <w:rPr>
          <w:rFonts w:ascii="Calibri Light" w:hAnsi="Calibri Light" w:cs="Calibri Light"/>
          <w:lang w:val="lt-LT"/>
        </w:rPr>
        <w:t>ūkio subjektus, kurių pajėgumais remiamasi, ir</w:t>
      </w:r>
      <w:bookmarkEnd w:id="13"/>
      <w:r w:rsidR="001A11AD" w:rsidRPr="001A11AD">
        <w:rPr>
          <w:rFonts w:ascii="Calibri Light" w:hAnsi="Calibri Light" w:cs="Calibri Light"/>
          <w:lang w:val="lt-LT"/>
        </w:rPr>
        <w:t xml:space="preserve"> subtiekėjus, kurie atitinka pirkimo dokumentų Specialiųjų sąlygų </w:t>
      </w:r>
      <w:r w:rsidR="001A11AD">
        <w:rPr>
          <w:rFonts w:ascii="Calibri Light" w:hAnsi="Calibri Light" w:cs="Calibri Light"/>
          <w:lang w:val="lt-LT"/>
        </w:rPr>
        <w:t>5</w:t>
      </w:r>
      <w:r w:rsidR="001A11AD" w:rsidRPr="001A11AD">
        <w:rPr>
          <w:rFonts w:ascii="Calibri Light" w:hAnsi="Calibri Light" w:cs="Calibri Light"/>
          <w:lang w:val="lt-LT"/>
        </w:rPr>
        <w:t xml:space="preserve"> lentelėje (6.2.1-6.2.</w:t>
      </w:r>
      <w:r w:rsidR="001A11AD">
        <w:rPr>
          <w:rFonts w:ascii="Calibri Light" w:hAnsi="Calibri Light" w:cs="Calibri Light"/>
          <w:lang w:val="lt-LT"/>
        </w:rPr>
        <w:t>4</w:t>
      </w:r>
      <w:r w:rsidR="001A11AD" w:rsidRPr="001A11AD">
        <w:rPr>
          <w:rFonts w:ascii="Calibri Light" w:hAnsi="Calibri Light" w:cs="Calibri Light"/>
          <w:lang w:val="lt-LT"/>
        </w:rPr>
        <w:t xml:space="preserve"> papunkčiuose) nurodytas sąlygas. Todėl atitinkamai, jeigu keičiami Tiekėjo pasiūlyme </w:t>
      </w:r>
      <w:r w:rsidR="001A11AD" w:rsidRPr="001A11AD">
        <w:rPr>
          <w:rFonts w:ascii="Calibri Light" w:hAnsi="Calibri Light" w:cs="Calibri Light"/>
          <w:lang w:val="lt-LT"/>
        </w:rPr>
        <w:lastRenderedPageBreak/>
        <w:t>nurodyti ūkio subjektai, kurių pajėgumais remiamasi, ir subtiekėjai ar pasitelkiami nauji papildomi subtiekėjai Tiekėjas kartu su raštu, kuriuo prašoma pakeisti ūkio subjektus, kurių pajėgumais remiamasi, ir subtiekėjus ar pasitelkti papildomus subtiekėjus, privalo pateikti užpildytą pirkimo dokumentą „9 IA PD Deklaracija dėl ES 2022_576“ tai dienai, kai Tiekėjas kreipiasi į perkančiąją organizaciją su prašymu juos pakeisti ar pasitelkti naujus papildomus subtiekėjus (perkančiajai organizacijai kilus įtarimų tiekėjas privalės pateikti ir atitiktį pagrindžiančius dokumentus nurodytus pirkimo dokumentuose)</w:t>
      </w:r>
      <w:r w:rsidR="00996BF7">
        <w:rPr>
          <w:rFonts w:ascii="Calibri Light" w:hAnsi="Calibri Light" w:cs="Calibri Light"/>
          <w:lang w:val="lt-LT"/>
        </w:rPr>
        <w:t>.</w:t>
      </w:r>
    </w:p>
    <w:p w14:paraId="5CC279BD" w14:textId="19458BE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.20. Tiesioginis atsiskaitymas su ūkio subjektais, kuriais grindžiama tiekėjo kvalifikacija, ar subtiekėjais nenumatomas.</w:t>
      </w:r>
    </w:p>
    <w:p w14:paraId="2BC528D8" w14:textId="7B56E957"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.21. Tiekėjas sutarties vykdymo laikotarpiui turi turėti palaikymo tarnybą (angl. HelpDesk) ar įvykių registravimo sistemą, kuri turi suteikti galimybes perkančiajai organizacijai registruoti incidentus įvairiais klausimais.</w:t>
      </w:r>
    </w:p>
    <w:p w14:paraId="45BCB07F" w14:textId="263F4F4B"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.22. Sutarties kaina/įkainis jos galiojimo laikotarpiu perskaičiuojama (didinama ar mažinama) pasikeitus (padidėjus ar sumažėjus) PVM, kuris turėjo tiesioginės įtakos sutarties kainai/įkainiams. Raštiškai susitarus tiekėjui ir perkančiajai organizacijai ne vėliau kaip iki paskutinio paslaugų perdavimo–priėmimo akto pasirašymo dienos, perskaičiuojama tik ta sutarties kainos/įkainių dalis, kuriai turėjo įtakos pasikeitęs PVM ir tik pasikeitusio mokesčio dydžiu. Sutarties kainos/įkainių perskaičiavimą dėl pasikeitusio (padidėjusio ar sumažėjusio) PVM inicijuoja tiekėjas, kreipdamasis į perkančiąją organizaciją raštu, pateikdamas konkrečius skaičiavimus dėl pasikeitusio mokesčio įtakos sutarties kainai/įkainiams. Perkančioji organizacija taip pat turi teisę inicijuoti sutarties kainos/įkainių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nebus atliekamas.</w:t>
      </w:r>
    </w:p>
    <w:p w14:paraId="72CBE3A8" w14:textId="3B372BB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.23. Sutartyje numatytos paslaugų teikimo kainos (įkainiai) gali būti perskaičiuojamos, jeigu Valstybės duomenų agentūros (www.vda.lrv.lt ) kas ketvirtį skelbiamo Ūkio subjektams suteiktų paslaugų kainų indekso J62. Kompiuterių programavimo, konsultacinė ir susijusi veikla pokytis (k), apskaičiuotas kaip nustatyta 5.25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2E996F9" w14:textId="1E903B2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.24. Perskaičiuotos kainos taikomos paslaugoms, kurios užsakomos ar pagal sutarties šalių pasirašytą Paslaugų teikimo grafiką suteikiamos po to, kai šalys sudaro susitarimą dėl kainų perskaičiavimo.</w:t>
      </w:r>
    </w:p>
    <w:p w14:paraId="26519A83" w14:textId="54C9E512"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.25. Naujos kainos apskaičiuojamos pagal formulę:</w:t>
      </w:r>
    </w:p>
    <w:p w14:paraId="23A1551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a_1=a+(k/100×a), kur</w:t>
      </w:r>
    </w:p>
    <w:p w14:paraId="7F49B0A9"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a – vieneto kaina (Eur be PVM)) (jei ji jau buvo perskaičiuota, tai po paskutinio perskaičiavimo).</w:t>
      </w:r>
    </w:p>
    <w:p w14:paraId="490B3FC6"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a1 – perskaičiuota (pakeista) vieneto kaina (Eur be PVM)</w:t>
      </w:r>
    </w:p>
    <w:p w14:paraId="4F9A7CD9"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74B47C93"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k =</w:t>
      </w:r>
      <w:r w:rsidRPr="00217CA5">
        <w:rPr>
          <w:rFonts w:ascii="Cambria Math" w:eastAsia="Cambria Math" w:hAnsi="Cambria Math" w:cs="Cambria Math" w:hint="eastAsia"/>
          <w:lang w:val="lt-LT"/>
        </w:rPr>
        <w:t>〖</w:t>
      </w:r>
      <w:r w:rsidRPr="00217CA5">
        <w:rPr>
          <w:rFonts w:ascii="Calibri Light" w:hAnsi="Calibri Light" w:cs="Calibri Light"/>
          <w:lang w:val="lt-LT"/>
        </w:rPr>
        <w:t>Ind</w:t>
      </w:r>
      <w:r w:rsidRPr="00217CA5">
        <w:rPr>
          <w:rFonts w:ascii="Cambria Math" w:eastAsia="Cambria Math" w:hAnsi="Cambria Math" w:cs="Cambria Math" w:hint="eastAsia"/>
          <w:lang w:val="lt-LT"/>
        </w:rPr>
        <w:t>〗</w:t>
      </w:r>
      <w:r w:rsidRPr="00217CA5">
        <w:rPr>
          <w:rFonts w:ascii="Calibri Light" w:hAnsi="Calibri Light" w:cs="Calibri Light"/>
          <w:lang w:val="lt-LT"/>
        </w:rPr>
        <w:t>_naujausias/</w:t>
      </w:r>
      <w:r w:rsidRPr="00217CA5">
        <w:rPr>
          <w:rFonts w:ascii="Cambria Math" w:eastAsia="Cambria Math" w:hAnsi="Cambria Math" w:cs="Cambria Math" w:hint="eastAsia"/>
          <w:lang w:val="lt-LT"/>
        </w:rPr>
        <w:t>〖</w:t>
      </w:r>
      <w:r w:rsidRPr="00217CA5">
        <w:rPr>
          <w:rFonts w:ascii="Calibri Light" w:hAnsi="Calibri Light" w:cs="Calibri Light"/>
          <w:lang w:val="lt-LT"/>
        </w:rPr>
        <w:t>Ind</w:t>
      </w:r>
      <w:r w:rsidRPr="00217CA5">
        <w:rPr>
          <w:rFonts w:ascii="Cambria Math" w:eastAsia="Cambria Math" w:hAnsi="Cambria Math" w:cs="Cambria Math" w:hint="eastAsia"/>
          <w:lang w:val="lt-LT"/>
        </w:rPr>
        <w:t>〗</w:t>
      </w:r>
      <w:r w:rsidRPr="00217CA5">
        <w:rPr>
          <w:rFonts w:ascii="Calibri Light" w:hAnsi="Calibri Light" w:cs="Calibri Light"/>
          <w:lang w:val="lt-LT"/>
        </w:rPr>
        <w:t>_pradžia ×100-100, (proc.), kur</w:t>
      </w:r>
    </w:p>
    <w:p w14:paraId="4B1C1B3F"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Indnaujausias – kreipimosi dėl kainos perskaičiavimo išsiuntimo kitai šaliai datą naujausias paskelbtas Ūkio subjektams suteiktų paslaugų kainų J62. Kompiuterių programavimo, konsultacinė ir susijusi veikla indeksas.</w:t>
      </w:r>
    </w:p>
    <w:p w14:paraId="104E25DE"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Indpradžia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0F714B" w14:textId="3DD0B95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.26.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 </w:t>
      </w:r>
    </w:p>
    <w:p w14:paraId="687A1433" w14:textId="1423C935"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lastRenderedPageBreak/>
        <w:t>8</w:t>
      </w:r>
      <w:r w:rsidR="00217CA5" w:rsidRPr="00217CA5">
        <w:rPr>
          <w:rFonts w:ascii="Calibri Light" w:hAnsi="Calibri Light" w:cs="Calibri Light"/>
          <w:lang w:val="lt-LT"/>
        </w:rPr>
        <w:t>.27. Vėlesnis kainų arba įkainių perskaičiavimas negali apimti laikotarpio, už kurį jau buvo atliktas perskaičiavimas.</w:t>
      </w:r>
    </w:p>
    <w:p w14:paraId="2E65CD15" w14:textId="36F98006"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.28. Pirmosios peržiūros terminas netaikomas ir peržiūros dažnumas nėra ribojamas.</w:t>
      </w:r>
    </w:p>
    <w:p w14:paraId="12796F54" w14:textId="4B9916C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.29. Šių sąlygų </w:t>
      </w:r>
      <w:r>
        <w:rPr>
          <w:rFonts w:ascii="Calibri Light" w:hAnsi="Calibri Light" w:cs="Calibri Light"/>
          <w:lang w:val="lt-LT"/>
        </w:rPr>
        <w:t>8</w:t>
      </w:r>
      <w:r w:rsidR="00217CA5" w:rsidRPr="00217CA5">
        <w:rPr>
          <w:rFonts w:ascii="Calibri Light" w:hAnsi="Calibri Light" w:cs="Calibri Light"/>
          <w:lang w:val="lt-LT"/>
        </w:rPr>
        <w:t>.23-</w:t>
      </w:r>
      <w:r>
        <w:rPr>
          <w:rFonts w:ascii="Calibri Light" w:hAnsi="Calibri Light" w:cs="Calibri Light"/>
          <w:lang w:val="lt-LT"/>
        </w:rPr>
        <w:t>8</w:t>
      </w:r>
      <w:r w:rsidR="00217CA5" w:rsidRPr="00217CA5">
        <w:rPr>
          <w:rFonts w:ascii="Calibri Light" w:hAnsi="Calibri Light" w:cs="Calibri Light"/>
          <w:lang w:val="lt-LT"/>
        </w:rPr>
        <w:t>.28 papunkčiuose numatytas sutarties kainų perskaičiavimas įforminamas sutarties šalių pasirašomu susitarimu, kuriame užfiksuojami perskaičiuoti sutarties įkainiai bei šio perskaičiavimo įsigaliojimo sąlygos, esant poreikiui ir perskaičiuota sutarties kaina. Šalys taip pat privalo Susitarime nurodyti indekso reikšmę laikotarpio pradžioje ir jos nustatymo datą, indekso reikšmę laikotarpio pabaigoje ir jos nustatymo datą, kainų pokytį (k).</w:t>
      </w:r>
    </w:p>
    <w:p w14:paraId="57B0B50B" w14:textId="76F53A58"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.30. Intelektinės ir pramoninės nuosavybės teisės. Visi rezultatai ir su jais susijusios teisės, įgytos vykdant sutartį, įskaitant autorines turtines ir kitas intelektinės ar pramoninės nuosavybės teises išskyrus asmenines neturtines teises į intelektinės veiklos rezultatus, yra Perkančiosios organizacijos nuosavybė, kurią Perkančioji organizacija gali naudoti, publikuoti, perleisti ar perduoti kaip mano esant tinkama ir be jokių geografinių ar kitų apribojimų. Be išankstinio raštiško Perkančiosios organizacijos sutikimo tiekėjas negali publikuoti straipsnių apie paslaugas, jais remtis teikdamas bet kokias paslaugas kitiems ar atskleisti iš Perkančiosios organizacijos gautą informaciją. Tiekėjas garantuoja nuostolių atlyginimą Perkančiajai organizacijai dėl bet kokių reikalavimų, kylančių dėl autorių teisių, patentų, licencijų, brėžinių, modelių, prekės pavadinimų ar prekės ženklų naudojimo, išskyrus atvejus, kai toks pažeidimas atsiranda dėl Perkančiosios organizacijos kaltės.</w:t>
      </w:r>
    </w:p>
    <w:p w14:paraId="311E446F" w14:textId="0E332DD2"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.31. Jeigu einamaisiais biudžetiniais metais teisės aktais bus apribotas tam tikram laikotarpiui numatytas valstybės piniginių išteklių išdavimas, Perkančioji organizacija turi teisę einamaisiais biudžetiniais metais atsisakyti tam tikrų sutartyje numatytų, tačiau dar nesuteiktų paslaugų ir privalo apie tai informuoti tiekėją. Esant valstybės piniginių išteklių išdavimo ribojimo situacijai ir Perkančiajai organizacijai atsisakius dar nesuteiktų paslaugų, Perkančiajai organizacijai nėra taikomos jokios tiekėjo sankcijos, kylančios dėl sutartinių įsipareigojimų nevykdymo.</w:t>
      </w:r>
    </w:p>
    <w:p w14:paraId="71341D34" w14:textId="4571481F"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.32. Konfidencialumo įsipareigojimai.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perkančiajai organizacijai jo specialistų (atsakingų už Sutarties vykdymą asmenų), vykdysiančių sutartį, pasirašytus konfidencialumo pasižadėjimus (pasižadėjimo forma pridedama</w:t>
      </w:r>
      <w:r w:rsidR="00E01D1D">
        <w:rPr>
          <w:rFonts w:ascii="Calibri Light" w:hAnsi="Calibri Light" w:cs="Calibri Light"/>
          <w:lang w:val="lt-LT"/>
        </w:rPr>
        <w:t>, sutar</w:t>
      </w:r>
      <w:r w:rsidR="006A5C25">
        <w:rPr>
          <w:rFonts w:ascii="Calibri Light" w:hAnsi="Calibri Light" w:cs="Calibri Light"/>
          <w:lang w:val="lt-LT"/>
        </w:rPr>
        <w:t>ties nuostatų</w:t>
      </w:r>
      <w:r w:rsidR="00217CA5" w:rsidRPr="00217CA5">
        <w:rPr>
          <w:rFonts w:ascii="Calibri Light" w:hAnsi="Calibri Light" w:cs="Calibri Light"/>
          <w:lang w:val="lt-LT"/>
        </w:rPr>
        <w:t xml:space="preserve"> </w:t>
      </w:r>
      <w:r w:rsidR="006A5C25">
        <w:rPr>
          <w:rFonts w:ascii="Calibri Light" w:hAnsi="Calibri Light" w:cs="Calibri Light"/>
          <w:lang w:val="lt-LT"/>
        </w:rPr>
        <w:t>4</w:t>
      </w:r>
      <w:r w:rsidR="00217CA5" w:rsidRPr="00217CA5">
        <w:rPr>
          <w:rFonts w:ascii="Calibri Light" w:hAnsi="Calibri Light" w:cs="Calibri Light"/>
          <w:lang w:val="lt-LT"/>
        </w:rPr>
        <w:t xml:space="preserve"> priedas). Jei tiekėjas keičia ar skiria papildomą specialistą sutarčiai įgyvendinti, kartu su prašymu skirti (pakeisti) specialistą, turi būti pateiktas kiekvieno specialisto pasirašytas konfidencialumo pasižadėjimas.</w:t>
      </w:r>
    </w:p>
    <w:p w14:paraId="77514DA5" w14:textId="106DFC6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.33. Jei teikėjas nevykdo savo sutartinių įsipareigojimų dėl gedimų šalinimo garantinės priežiūros laikotarpiu techninės specifikacijos 4.6. papunktyje numatytais terminais, Perkančioji organizacija turi teisę be oficialaus įspėjimo ir neribodama kitų savo teisių gynimo būdų pradėti skaičiuoti delspinigius pagal lentelėje nustatytus dydžius:</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2268"/>
        <w:gridCol w:w="4371"/>
      </w:tblGrid>
      <w:tr w:rsidR="00217CA5" w:rsidRPr="0062349B" w14:paraId="4919FEA7" w14:textId="77777777" w:rsidTr="007C6BE4">
        <w:trPr>
          <w:jc w:val="center"/>
        </w:trPr>
        <w:tc>
          <w:tcPr>
            <w:tcW w:w="2965" w:type="dxa"/>
            <w:vAlign w:val="center"/>
          </w:tcPr>
          <w:p w14:paraId="051CB997"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Incidento svarbos lygmuo</w:t>
            </w:r>
          </w:p>
        </w:tc>
        <w:tc>
          <w:tcPr>
            <w:tcW w:w="2268" w:type="dxa"/>
            <w:vAlign w:val="center"/>
          </w:tcPr>
          <w:p w14:paraId="3A089911" w14:textId="79E8CD05" w:rsidR="00217CA5" w:rsidRPr="00217CA5" w:rsidRDefault="00217CA5" w:rsidP="007C6BE4">
            <w:pPr>
              <w:spacing w:before="60" w:after="60" w:line="240" w:lineRule="auto"/>
              <w:jc w:val="center"/>
              <w:rPr>
                <w:rFonts w:ascii="Calibri Light" w:hAnsi="Calibri Light" w:cs="Calibri Light"/>
                <w:lang w:val="lt-LT"/>
              </w:rPr>
            </w:pPr>
            <w:r w:rsidRPr="00217CA5">
              <w:rPr>
                <w:rFonts w:ascii="Calibri Light" w:hAnsi="Calibri Light" w:cs="Calibri Light"/>
                <w:lang w:val="lt-LT"/>
              </w:rPr>
              <w:t>Gedimo šalinimo termino viršijimas, valandos</w:t>
            </w:r>
          </w:p>
        </w:tc>
        <w:tc>
          <w:tcPr>
            <w:tcW w:w="4371" w:type="dxa"/>
            <w:vAlign w:val="center"/>
          </w:tcPr>
          <w:p w14:paraId="76E4F86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 xml:space="preserve">Delspinigių dydis už pavėluotą valandą Eur </w:t>
            </w:r>
          </w:p>
        </w:tc>
      </w:tr>
      <w:tr w:rsidR="00217CA5" w:rsidRPr="00217CA5" w14:paraId="55B8722F" w14:textId="77777777" w:rsidTr="007C6BE4">
        <w:trPr>
          <w:jc w:val="center"/>
        </w:trPr>
        <w:tc>
          <w:tcPr>
            <w:tcW w:w="2965" w:type="dxa"/>
          </w:tcPr>
          <w:p w14:paraId="054B1CEC" w14:textId="77777777" w:rsidR="00217CA5" w:rsidRPr="00217CA5" w:rsidRDefault="00217CA5" w:rsidP="007C6BE4">
            <w:pPr>
              <w:spacing w:before="60" w:after="60" w:line="240" w:lineRule="auto"/>
              <w:jc w:val="center"/>
              <w:rPr>
                <w:rFonts w:ascii="Calibri Light" w:hAnsi="Calibri Light" w:cs="Calibri Light"/>
                <w:i/>
                <w:lang w:val="lt-LT"/>
              </w:rPr>
            </w:pPr>
            <w:r w:rsidRPr="00217CA5">
              <w:rPr>
                <w:rFonts w:ascii="Calibri Light" w:hAnsi="Calibri Light" w:cs="Calibri Light"/>
                <w:i/>
                <w:lang w:val="lt-LT"/>
              </w:rPr>
              <w:t>1</w:t>
            </w:r>
          </w:p>
        </w:tc>
        <w:tc>
          <w:tcPr>
            <w:tcW w:w="2268" w:type="dxa"/>
            <w:vAlign w:val="center"/>
          </w:tcPr>
          <w:p w14:paraId="2DA12B74" w14:textId="77777777" w:rsidR="00217CA5" w:rsidRPr="00217CA5" w:rsidRDefault="00217CA5" w:rsidP="007C6BE4">
            <w:pPr>
              <w:spacing w:before="60" w:after="60" w:line="240" w:lineRule="auto"/>
              <w:jc w:val="center"/>
              <w:rPr>
                <w:rFonts w:ascii="Calibri Light" w:hAnsi="Calibri Light" w:cs="Calibri Light"/>
                <w:i/>
                <w:lang w:val="lt-LT"/>
              </w:rPr>
            </w:pPr>
            <w:r w:rsidRPr="00217CA5">
              <w:rPr>
                <w:rFonts w:ascii="Calibri Light" w:hAnsi="Calibri Light" w:cs="Calibri Light"/>
                <w:i/>
                <w:lang w:val="lt-LT"/>
              </w:rPr>
              <w:t>2</w:t>
            </w:r>
          </w:p>
        </w:tc>
        <w:tc>
          <w:tcPr>
            <w:tcW w:w="4371" w:type="dxa"/>
            <w:vAlign w:val="center"/>
          </w:tcPr>
          <w:p w14:paraId="1B0CD0F1" w14:textId="77777777" w:rsidR="00217CA5" w:rsidRPr="00217CA5" w:rsidRDefault="00217CA5" w:rsidP="007C6BE4">
            <w:pPr>
              <w:spacing w:before="60" w:after="60" w:line="240" w:lineRule="auto"/>
              <w:jc w:val="center"/>
              <w:rPr>
                <w:rFonts w:ascii="Calibri Light" w:hAnsi="Calibri Light" w:cs="Calibri Light"/>
                <w:i/>
                <w:lang w:val="lt-LT"/>
              </w:rPr>
            </w:pPr>
            <w:r w:rsidRPr="00217CA5">
              <w:rPr>
                <w:rFonts w:ascii="Calibri Light" w:hAnsi="Calibri Light" w:cs="Calibri Light"/>
                <w:i/>
                <w:lang w:val="lt-LT"/>
              </w:rPr>
              <w:t>3</w:t>
            </w:r>
          </w:p>
        </w:tc>
      </w:tr>
      <w:tr w:rsidR="00217CA5" w:rsidRPr="00217CA5" w14:paraId="0525FDFE" w14:textId="77777777" w:rsidTr="007C6BE4">
        <w:trPr>
          <w:jc w:val="center"/>
        </w:trPr>
        <w:tc>
          <w:tcPr>
            <w:tcW w:w="2965" w:type="dxa"/>
          </w:tcPr>
          <w:p w14:paraId="20015D9A"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Kritinė klaida</w:t>
            </w:r>
          </w:p>
        </w:tc>
        <w:tc>
          <w:tcPr>
            <w:tcW w:w="2268" w:type="dxa"/>
            <w:vAlign w:val="center"/>
          </w:tcPr>
          <w:p w14:paraId="6F709F5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1 darbo val.</w:t>
            </w:r>
          </w:p>
        </w:tc>
        <w:tc>
          <w:tcPr>
            <w:tcW w:w="4371" w:type="dxa"/>
            <w:vAlign w:val="center"/>
          </w:tcPr>
          <w:p w14:paraId="4E9D572B"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50 Eur</w:t>
            </w:r>
          </w:p>
        </w:tc>
      </w:tr>
      <w:tr w:rsidR="00217CA5" w:rsidRPr="00217CA5" w14:paraId="4F0718E6" w14:textId="77777777" w:rsidTr="007C6BE4">
        <w:trPr>
          <w:jc w:val="center"/>
        </w:trPr>
        <w:tc>
          <w:tcPr>
            <w:tcW w:w="2965" w:type="dxa"/>
          </w:tcPr>
          <w:p w14:paraId="1D8DA5EF"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Svarbi klaida</w:t>
            </w:r>
          </w:p>
        </w:tc>
        <w:tc>
          <w:tcPr>
            <w:tcW w:w="2268" w:type="dxa"/>
            <w:vAlign w:val="center"/>
          </w:tcPr>
          <w:p w14:paraId="5E237F30"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1 darbo val.</w:t>
            </w:r>
          </w:p>
        </w:tc>
        <w:tc>
          <w:tcPr>
            <w:tcW w:w="4371" w:type="dxa"/>
            <w:vAlign w:val="center"/>
          </w:tcPr>
          <w:p w14:paraId="12D34B94"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40 Eur</w:t>
            </w:r>
          </w:p>
        </w:tc>
      </w:tr>
      <w:tr w:rsidR="00217CA5" w:rsidRPr="00217CA5" w14:paraId="704C2127" w14:textId="77777777" w:rsidTr="007C6BE4">
        <w:trPr>
          <w:jc w:val="center"/>
        </w:trPr>
        <w:tc>
          <w:tcPr>
            <w:tcW w:w="2965" w:type="dxa"/>
          </w:tcPr>
          <w:p w14:paraId="5E5308DE"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Kitos klaidos</w:t>
            </w:r>
          </w:p>
        </w:tc>
        <w:tc>
          <w:tcPr>
            <w:tcW w:w="2268" w:type="dxa"/>
            <w:vAlign w:val="center"/>
          </w:tcPr>
          <w:p w14:paraId="32881A45"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1 darbo val.</w:t>
            </w:r>
          </w:p>
        </w:tc>
        <w:tc>
          <w:tcPr>
            <w:tcW w:w="4371" w:type="dxa"/>
            <w:vAlign w:val="center"/>
          </w:tcPr>
          <w:p w14:paraId="2A6498F1" w14:textId="77777777" w:rsidR="00217CA5" w:rsidRPr="00217CA5" w:rsidRDefault="00217CA5" w:rsidP="00217CA5">
            <w:pPr>
              <w:spacing w:before="60" w:after="60" w:line="240" w:lineRule="auto"/>
              <w:rPr>
                <w:rFonts w:ascii="Calibri Light" w:hAnsi="Calibri Light" w:cs="Calibri Light"/>
                <w:lang w:val="lt-LT"/>
              </w:rPr>
            </w:pPr>
            <w:r w:rsidRPr="00217CA5">
              <w:rPr>
                <w:rFonts w:ascii="Calibri Light" w:hAnsi="Calibri Light" w:cs="Calibri Light"/>
                <w:lang w:val="lt-LT"/>
              </w:rPr>
              <w:t>20 Eur</w:t>
            </w:r>
          </w:p>
        </w:tc>
      </w:tr>
    </w:tbl>
    <w:p w14:paraId="33A0B993" w14:textId="77777777" w:rsidR="00217CA5" w:rsidRPr="00217CA5" w:rsidRDefault="00217CA5" w:rsidP="00217CA5">
      <w:pPr>
        <w:spacing w:before="60" w:after="60" w:line="240" w:lineRule="auto"/>
        <w:rPr>
          <w:rFonts w:ascii="Calibri Light" w:hAnsi="Calibri Light" w:cs="Calibri Light"/>
          <w:lang w:val="lt-LT"/>
        </w:rPr>
      </w:pPr>
    </w:p>
    <w:p w14:paraId="37FBFF2A" w14:textId="496B3F2B"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.34. Jei tiekėjas nevykdo savo sutartinių įsipareigojimų paslaugų teikimo grafike ar užsakymo vertinime numatytais terminais, Perkančioji organizacija turi teisę be oficialaus įspėjimo ir neribodama kitų savo teisių gynimo būdų pradėti skaičiuoti 0,03 (trijų šimtųjų)</w:t>
      </w:r>
      <w:r w:rsidR="00217CA5" w:rsidRPr="00217CA5">
        <w:rPr>
          <w:rFonts w:ascii="Calibri Light" w:hAnsi="Calibri Light" w:cs="Calibri Light"/>
          <w:b/>
          <w:lang w:val="lt-LT"/>
        </w:rPr>
        <w:t xml:space="preserve"> </w:t>
      </w:r>
      <w:r w:rsidR="00217CA5" w:rsidRPr="00217CA5">
        <w:rPr>
          <w:rFonts w:ascii="Calibri Light" w:hAnsi="Calibri Light" w:cs="Calibri Light"/>
          <w:lang w:val="lt-LT"/>
        </w:rPr>
        <w:t xml:space="preserve">procentų dydžio delspinigius nuo laiku nesuteiktų paslaugų </w:t>
      </w:r>
      <w:r w:rsidR="00217CA5" w:rsidRPr="00217CA5">
        <w:rPr>
          <w:rFonts w:ascii="Calibri Light" w:hAnsi="Calibri Light" w:cs="Calibri Light"/>
          <w:lang w:val="lt-LT"/>
        </w:rPr>
        <w:lastRenderedPageBreak/>
        <w:t>kainos be PVM už kiekvieną uždelstą dieną. Perkančioji organizacija turi teisę priskaičiuotų delspinigių suma mažinti savo piniginę prievolę tiekėjui.</w:t>
      </w:r>
    </w:p>
    <w:p w14:paraId="5978C207" w14:textId="216D5CE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.35. Jei Perkančioji organizacija nevykdo savo sutartinių įsipareigojimų sutartyje numatytais terminais sumokėti tiekėjui už tinkamai ir faktiškai suteiktas paslaugas, tiekėjas turi teisę be oficialaus įspėjimo ir neribodamas kitų savo teisių gynimo būdų pradėti skaičiuoti 0,03 (trijų šimtųjų) procentų dydžio delspinigius nuo laiku neapmokėtos paslaugų kainos be PVM už kiekvieną uždelstą dieną.</w:t>
      </w:r>
    </w:p>
    <w:p w14:paraId="08B8633C" w14:textId="000FF9F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.36.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24C39C5C" w14:textId="07F0B1B5"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lang w:val="lt-LT"/>
        </w:rPr>
        <w:t>8</w:t>
      </w:r>
      <w:r w:rsidR="00217CA5" w:rsidRPr="00217CA5">
        <w:rPr>
          <w:rFonts w:ascii="Calibri Light" w:hAnsi="Calibri Light" w:cs="Calibri Light"/>
          <w:lang w:val="lt-LT"/>
        </w:rPr>
        <w:t xml:space="preserve">.37. </w:t>
      </w:r>
      <w:r w:rsidR="00217CA5" w:rsidRPr="00217CA5">
        <w:rPr>
          <w:rFonts w:ascii="Calibri Light" w:hAnsi="Calibri Light" w:cs="Calibri Light"/>
          <w:bCs/>
          <w:lang w:val="lt-LT"/>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7F524BA9" w14:textId="47A34BDE"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.37.1. Perkančiosios organizacijos mokėjimo prievolės termino praleidimas ilgiau kaip 30 (trisdešimt) dienų;</w:t>
      </w:r>
    </w:p>
    <w:p w14:paraId="132D9539" w14:textId="32F277C1"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.37.2. tiekėjo sutartinių įsipareigojimų, nurodytų užsakymo vertinime ar paslaugų teikimo grafike, terminų praleidimas daugiau kaip 30 (trisdešimt) dienų dėl tiekėjo kaltės;</w:t>
      </w:r>
    </w:p>
    <w:p w14:paraId="56C264E0" w14:textId="074C2B65"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 xml:space="preserve">.37.3. pasiūlyme nurodytų specialistų, kurių kvalifikacija ir patirtis buvo vertinama, nustatant pirkimo laimėtoją ar vadovaujantis </w:t>
      </w:r>
      <w:r w:rsidR="009F21CB">
        <w:rPr>
          <w:rFonts w:ascii="Calibri Light" w:hAnsi="Calibri Light" w:cs="Calibri Light"/>
          <w:bCs/>
          <w:lang w:val="lt-LT"/>
        </w:rPr>
        <w:t>8</w:t>
      </w:r>
      <w:r w:rsidR="00217CA5" w:rsidRPr="00217CA5">
        <w:rPr>
          <w:rFonts w:ascii="Calibri Light" w:hAnsi="Calibri Light" w:cs="Calibri Light"/>
          <w:bCs/>
          <w:lang w:val="lt-LT"/>
        </w:rPr>
        <w:t>.7 papunkčiu pakeistų specialistų, nepasitelkimas vykdant Sutartį.</w:t>
      </w:r>
    </w:p>
    <w:p w14:paraId="7AA4D5EA" w14:textId="6FF37E6E" w:rsidR="00217CA5" w:rsidRPr="00217CA5" w:rsidRDefault="001468AA" w:rsidP="00217CA5">
      <w:pPr>
        <w:spacing w:before="60" w:after="60" w:line="240" w:lineRule="auto"/>
        <w:rPr>
          <w:rFonts w:ascii="Calibri Light" w:hAnsi="Calibri Light" w:cs="Calibri Light"/>
          <w:bCs/>
          <w:lang w:val="lt-LT"/>
        </w:rPr>
      </w:pPr>
      <w:r>
        <w:rPr>
          <w:rFonts w:ascii="Calibri Light" w:hAnsi="Calibri Light" w:cs="Calibri Light"/>
          <w:bCs/>
          <w:lang w:val="lt-LT"/>
        </w:rPr>
        <w:t>8</w:t>
      </w:r>
      <w:r w:rsidR="00217CA5" w:rsidRPr="00217CA5">
        <w:rPr>
          <w:rFonts w:ascii="Calibri Light" w:hAnsi="Calibri Light" w:cs="Calibri Light"/>
          <w:bCs/>
          <w:lang w:val="lt-LT"/>
        </w:rPr>
        <w:t>.37.4. tiekėjui taikytų delspinigių bendrai sumai viršijus 15 procentų pradinės sutarties vertės (sutarties kainos be PVM).</w:t>
      </w:r>
    </w:p>
    <w:p w14:paraId="20AF6B78" w14:textId="51647A8E"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.38. Sutartis sudaroma vadovaujantis Civilinio kodekso ir </w:t>
      </w:r>
      <w:r w:rsidR="006A36E7">
        <w:rPr>
          <w:rFonts w:ascii="Calibri Light" w:hAnsi="Calibri Light" w:cs="Calibri Light"/>
          <w:lang w:val="lt-LT"/>
        </w:rPr>
        <w:t>Lietuvos Respublikos v</w:t>
      </w:r>
      <w:r w:rsidR="00217CA5" w:rsidRPr="00217CA5">
        <w:rPr>
          <w:rFonts w:ascii="Calibri Light" w:hAnsi="Calibri Light" w:cs="Calibri Light"/>
          <w:lang w:val="lt-LT"/>
        </w:rPr>
        <w:t>iešųjų pirkimų įstatymo, šio konkurso sąlygų ir pasiūlymo, pripažint</w:t>
      </w:r>
      <w:r w:rsidR="006A36E7">
        <w:rPr>
          <w:rFonts w:ascii="Calibri Light" w:hAnsi="Calibri Light" w:cs="Calibri Light"/>
          <w:lang w:val="lt-LT"/>
        </w:rPr>
        <w:t>o</w:t>
      </w:r>
      <w:r w:rsidR="00217CA5" w:rsidRPr="00217CA5">
        <w:rPr>
          <w:rFonts w:ascii="Calibri Light" w:hAnsi="Calibri Light" w:cs="Calibri Light"/>
          <w:lang w:val="lt-LT"/>
        </w:rPr>
        <w:t xml:space="preserve"> laimėjusiu, nuostatomis.</w:t>
      </w:r>
    </w:p>
    <w:p w14:paraId="04BA9F02" w14:textId="5DC3A7B0"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.39. Sutarties sąlygos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 </w:t>
      </w:r>
    </w:p>
    <w:p w14:paraId="0672BCFD" w14:textId="0BFE7D2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.40. Sutartis gali būti nutraukta Lietuvos Respublikos viešųjų pirkimų įstatymo 90 straipsnio nustatytais atvejais ir tvarka.</w:t>
      </w:r>
    </w:p>
    <w:p w14:paraId="7AC8DE4B" w14:textId="2D04DD0C"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.41. Sutartis bet kada gali būti nutraukta raštišku abiejų Šalių susitarimu ir kitais teisės aktų numatytais atvejais.</w:t>
      </w:r>
    </w:p>
    <w:p w14:paraId="0704DFC8" w14:textId="17E54C4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.42. Perkančioji organizacija turi teisę vienašališkai nutraukti sutartį pranešusi tiekėjui prieš 30 (trisdešimt) dienų. Šiuo atveju Perkančioji organizacija privalo sumokėti tiekėjui kainos dalį, proporcingą suteiktoms paslaugoms, ir atlyginti kitas protingas išlaidas, kurias tiekėjas, norėdamas įvykdyti sutartį, padarė iki pranešimo apie sutarties nutraukimą gavimo iš Perkančiosios organizacijos momento. Tiekėjas turi teisę vienašališkai nutraukti sutartį tik dėl svarbių priežasčių, apie tai pranešęs Perkančiajai organizacijai raštu prieš 30 (trisdešimt) dienų. Šiuo atveju Tiekėjas privalo visiškai atlyginti Perkančiajai patirtus nuostolius.</w:t>
      </w:r>
    </w:p>
    <w:p w14:paraId="6109AAEF" w14:textId="66A691D0"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.43. Sutartis yra nutraukiama nedelsiant, kai Lietuvos Respublikos Vyriausybė </w:t>
      </w:r>
      <w:r w:rsidR="009A3AA5" w:rsidRPr="009A3AA5">
        <w:rPr>
          <w:rFonts w:ascii="Calibri Light" w:hAnsi="Calibri Light" w:cs="Calibri Light"/>
          <w:lang w:val="lt-LT"/>
        </w:rPr>
        <w:t xml:space="preserve">Nacionaliniam saugumui užtikrinti </w:t>
      </w:r>
      <w:r w:rsidR="00217CA5" w:rsidRPr="00217CA5">
        <w:rPr>
          <w:rFonts w:ascii="Calibri Light" w:hAnsi="Calibri Light" w:cs="Calibri Light"/>
          <w:lang w:val="lt-LT"/>
        </w:rPr>
        <w:t>Svarbių objektų apsaugos įstatymo nustatyta tvarka priima sprendimą, patvirtinantį, kad sutartis neatitinka nacionalinio saugumo interesų (</w:t>
      </w:r>
      <w:r w:rsidR="00517253" w:rsidRPr="00517253">
        <w:rPr>
          <w:rFonts w:ascii="Calibri Light" w:hAnsi="Calibri Light" w:cs="Calibri Light"/>
          <w:lang w:val="lt-LT"/>
        </w:rPr>
        <w:t>Lietuvos Respublikos viešųjų pirkimų įstatymo</w:t>
      </w:r>
      <w:r w:rsidR="00217CA5" w:rsidRPr="00217CA5">
        <w:rPr>
          <w:rFonts w:ascii="Calibri Light" w:hAnsi="Calibri Light" w:cs="Calibri Light"/>
          <w:lang w:val="lt-LT"/>
        </w:rPr>
        <w:t xml:space="preserve"> 87 str. 4 d.).</w:t>
      </w:r>
    </w:p>
    <w:p w14:paraId="4AEF8444" w14:textId="6FB8084D"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.44. Tiesioginių nuostolių atlyginimas negali būti didesnis kaip sutarties vertė be PVM. Šalys neatlygina viena kitai jokių netiesioginių nuostolių. Šioje Sutartyje nuostolių apribojimai netaikomi esant šalies tyčiai ir dideliam neatsargumui.</w:t>
      </w:r>
    </w:p>
    <w:p w14:paraId="61B1FEB1" w14:textId="2176216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.45. Esant svarbioms aplinkybėms, nepriklausančiomis nuo tiekėjo valios, dėl kurių tiekėjas negali vykdyti savo sutartinių įsipareigojimų ir/arba esant kitoms nenumatytoms aplinkybėms (pavyzdžiui pasikeitus galiojančiam teisės aktui ar įsigaliojus naujam teises aktui, kuris turi įtakos šios sutarties vykdymui; kitos aplinkybės, kurios </w:t>
      </w:r>
      <w:r w:rsidR="00217CA5" w:rsidRPr="00217CA5">
        <w:rPr>
          <w:rFonts w:ascii="Calibri Light" w:hAnsi="Calibri Light" w:cs="Calibri Light"/>
          <w:lang w:val="lt-LT"/>
        </w:rPr>
        <w:lastRenderedPageBreak/>
        <w:t xml:space="preserve">nebuvo žinomos pirkimo vykdymo metu su kuriomis susidurtų bet kuri kita perkančioji organizacija), Perkančioji organizacija turi teisę sustabdyti paslaugų ar jų dalies teikimo terminų eigą. </w:t>
      </w:r>
    </w:p>
    <w:p w14:paraId="0484ABEA" w14:textId="4CCFE1BB"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.46. 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nepriklausančią nuo tiekėjo. Išnykus aplinkybėms, trukdžiusioms tiekėjui vykdyti sutartinius įsipareigojimus, sustabdytas paslaugų teikimo terminas atnaujinamas. </w:t>
      </w:r>
    </w:p>
    <w:p w14:paraId="70C3DACA" w14:textId="333E14E9"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.47. Bendras visų sutartinių įsipareigojimų vykdymo sustabdymo terminas – iki 6 (šešių) savaičių.</w:t>
      </w:r>
    </w:p>
    <w:p w14:paraId="24AD6CB9" w14:textId="21B94E5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.48. Perkančioji organizacija ir tiekėjas </w:t>
      </w:r>
      <w:r>
        <w:rPr>
          <w:rFonts w:ascii="Calibri Light" w:hAnsi="Calibri Light" w:cs="Calibri Light"/>
          <w:lang w:val="lt-LT"/>
        </w:rPr>
        <w:t>8</w:t>
      </w:r>
      <w:r w:rsidR="00217CA5" w:rsidRPr="00217CA5">
        <w:rPr>
          <w:rFonts w:ascii="Calibri Light" w:hAnsi="Calibri Light" w:cs="Calibri Light"/>
          <w:lang w:val="lt-LT"/>
        </w:rPr>
        <w:t xml:space="preserve">.45 ar </w:t>
      </w:r>
      <w:r>
        <w:rPr>
          <w:rFonts w:ascii="Calibri Light" w:hAnsi="Calibri Light" w:cs="Calibri Light"/>
          <w:lang w:val="lt-LT"/>
        </w:rPr>
        <w:t>8</w:t>
      </w:r>
      <w:r w:rsidR="00217CA5" w:rsidRPr="00217CA5">
        <w:rPr>
          <w:rFonts w:ascii="Calibri Light" w:hAnsi="Calibri Light" w:cs="Calibri Light"/>
          <w:lang w:val="lt-LT"/>
        </w:rPr>
        <w:t>.46 papunkčiuose nurodytu atveju pasirašo susitarimą dėl Sutartinių įsipareigojimų vykdymo sustabdymo, jame nurodant priežastis ir sustabdymo terminą, bei pridedant dokumentus, patvirtinančius sustabdymo pagrindą (jeigu tokie yra).</w:t>
      </w:r>
    </w:p>
    <w:p w14:paraId="2C30BA11" w14:textId="519D19BA"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.49.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45EF53E" w14:textId="397C3737"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.50. Tais atvejais, kai sutarties vykdymas sustabdomas likus iki Sutarties termino pabaigos daugiau laiko, nei galimas sustabdymo terminas, paslaugų teikimo terminas pratęsiamas tokiam laikotarpiui, kuriam jis buvo sustabdytas.</w:t>
      </w:r>
    </w:p>
    <w:p w14:paraId="29F327E9" w14:textId="73F74D3C"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.51. Atnaujinant sutartinių įsipareigojimų vykdymą Perkančioji organizacija ir tiekėjas pasirašo susitarimą dėl sutartinių įsipareigojimų atnaujinimo ir, esant poreikiui, atnaujintą Paslaugų teikimo grafiką (projekto veiklų tvarkaraštį).</w:t>
      </w:r>
    </w:p>
    <w:p w14:paraId="1F0F9C2E" w14:textId="378BEF9E"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 xml:space="preserve">.52.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34E74563" w14:textId="1FC81291"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.53. Visi susitikimai (jei jų reikės) organizuojami nuotoliniu būdu, taip sumažinant aplinkos taršą (degalų išmetimą), išskyrus atvejus, kai fizinis susitikimas objektyviai būtinas.</w:t>
      </w:r>
    </w:p>
    <w:p w14:paraId="275DB50B" w14:textId="2F7BA5F7"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.54.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50F724D0" w14:textId="3D5AA2DC" w:rsidR="00217CA5" w:rsidRP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.55. Perkančioji organizacija ir tiekėjas per 5 (penkias) darbo dienas nuo sutarties įsigaliojimo dienos pasirašo Asmens duomenų tvarkymo susitarimą (</w:t>
      </w:r>
      <w:r w:rsidR="002747E9">
        <w:rPr>
          <w:rFonts w:ascii="Calibri Light" w:hAnsi="Calibri Light" w:cs="Calibri Light"/>
          <w:lang w:val="lt-LT"/>
        </w:rPr>
        <w:t>Sutarties nuostatų 5</w:t>
      </w:r>
      <w:r w:rsidR="00217CA5" w:rsidRPr="00217CA5">
        <w:rPr>
          <w:rFonts w:ascii="Calibri Light" w:hAnsi="Calibri Light" w:cs="Calibri Light"/>
          <w:lang w:val="lt-LT"/>
        </w:rPr>
        <w:t xml:space="preserve"> priedas).</w:t>
      </w:r>
    </w:p>
    <w:p w14:paraId="344C13C8" w14:textId="424D01FB" w:rsidR="00217CA5" w:rsidRDefault="001468AA" w:rsidP="00217CA5">
      <w:pPr>
        <w:spacing w:before="60" w:after="60" w:line="240" w:lineRule="auto"/>
        <w:rPr>
          <w:rFonts w:ascii="Calibri Light" w:hAnsi="Calibri Light" w:cs="Calibri Light"/>
          <w:lang w:val="lt-LT"/>
        </w:rPr>
      </w:pPr>
      <w:r>
        <w:rPr>
          <w:rFonts w:ascii="Calibri Light" w:hAnsi="Calibri Light" w:cs="Calibri Light"/>
          <w:lang w:val="lt-LT"/>
        </w:rPr>
        <w:t>8</w:t>
      </w:r>
      <w:r w:rsidR="00217CA5" w:rsidRPr="00217CA5">
        <w:rPr>
          <w:rFonts w:ascii="Calibri Light" w:hAnsi="Calibri Light" w:cs="Calibri Light"/>
          <w:lang w:val="lt-LT"/>
        </w:rPr>
        <w:t>.56. Tiekėjas praleidęs pareigos, nurodytos techninės specifikacijos 5.2 papunktyje, vykdymo terminą(us), moka perkančiajai organizacijai 1 500 (tūkstančio penkių šimtų) eurų dydžio baudą. Šią baudą tiekėjas privalo pervesti į Sutartyje nurodytą perkančiosios organizacijos sąskaitą per 10 (dešimt) dienų nuo perkančiosios organizacijos pranešimo apie baudos taikymą, dienos.</w:t>
      </w:r>
    </w:p>
    <w:p w14:paraId="41D78D09" w14:textId="413D1D1D" w:rsidR="007B029E" w:rsidRDefault="007B029E" w:rsidP="00217CA5">
      <w:pPr>
        <w:spacing w:before="60" w:after="60" w:line="240" w:lineRule="auto"/>
        <w:rPr>
          <w:rFonts w:ascii="Calibri Light" w:hAnsi="Calibri Light" w:cs="Calibri Light"/>
          <w:lang w:val="lt-LT"/>
        </w:rPr>
      </w:pPr>
      <w:r>
        <w:rPr>
          <w:rFonts w:ascii="Calibri Light" w:hAnsi="Calibri Light" w:cs="Calibri Light"/>
          <w:lang w:val="lt-LT"/>
        </w:rPr>
        <w:t xml:space="preserve">8.57. </w:t>
      </w:r>
      <w:r w:rsidR="008E24B8" w:rsidRPr="008E24B8">
        <w:rPr>
          <w:rFonts w:ascii="Calibri Light" w:hAnsi="Calibri Light" w:cs="Calibri Light"/>
          <w:lang w:val="lt-LT"/>
        </w:rPr>
        <w:t xml:space="preserve">Pirkimas, dėl kurio sudaryta ši Sutartis, vadovaujantis Aplinkos apsaugos kriterijų taikymo, vykdant žaliuosius pirkimus, tvarkos aprašo, patvirtinto Lietuvos Respublikos aplinkos ministro 2011 m. birželio 28 d. įsakymu Nr. D1-508 </w:t>
      </w:r>
      <w:r w:rsidR="008E24B8" w:rsidRPr="008E24B8">
        <w:rPr>
          <w:rFonts w:ascii="Calibri Light" w:hAnsi="Calibri Light" w:cs="Calibri Light"/>
          <w:iCs/>
          <w:lang w:val="lt-LT"/>
        </w:rPr>
        <w:t>„Dėl Aplinkos apsaugos kriterijų taikymo, vykdant žaliuosius pirkimus, tvarkos aprašo patvirtinimo“</w:t>
      </w:r>
      <w:r w:rsidR="008E24B8" w:rsidRPr="008E24B8">
        <w:rPr>
          <w:rFonts w:ascii="Calibri Light" w:hAnsi="Calibri Light" w:cs="Calibri Light"/>
          <w:lang w:val="lt-LT"/>
        </w:rPr>
        <w:t>, 4.4.3 papunkčiu, kuriame nustatyta, kad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atsižvelgiant į pirkimo objektą, buvo vykdomas kaip žaliasis pirkimas</w:t>
      </w:r>
      <w:r w:rsidR="008E24B8">
        <w:rPr>
          <w:rFonts w:ascii="Calibri Light" w:hAnsi="Calibri Light" w:cs="Calibri Light"/>
          <w:lang w:val="lt-LT"/>
        </w:rPr>
        <w:t>.</w:t>
      </w:r>
    </w:p>
    <w:p w14:paraId="36391449" w14:textId="77777777" w:rsidR="0011502A" w:rsidRPr="0011502A" w:rsidRDefault="008E24B8" w:rsidP="0011502A">
      <w:pPr>
        <w:spacing w:before="60" w:after="60" w:line="240" w:lineRule="auto"/>
        <w:rPr>
          <w:rFonts w:ascii="Calibri Light" w:hAnsi="Calibri Light" w:cs="Calibri Light"/>
          <w:iCs/>
          <w:lang w:val="lt-LT"/>
        </w:rPr>
      </w:pPr>
      <w:r>
        <w:rPr>
          <w:rFonts w:ascii="Calibri Light" w:hAnsi="Calibri Light" w:cs="Calibri Light"/>
          <w:lang w:val="lt-LT"/>
        </w:rPr>
        <w:t xml:space="preserve">8.58. </w:t>
      </w:r>
      <w:r w:rsidR="0011502A" w:rsidRPr="0011502A">
        <w:rPr>
          <w:rFonts w:ascii="Calibri Light" w:hAnsi="Calibri Light" w:cs="Calibri Light"/>
          <w:iCs/>
          <w:lang w:val="lt-LT"/>
        </w:rPr>
        <w:t>Sutarčiai taikomas kainos apskaičiavimo būdas – mišri kainodara:</w:t>
      </w:r>
    </w:p>
    <w:p w14:paraId="46CC0345" w14:textId="749A05C3" w:rsidR="0011502A" w:rsidRPr="0011502A" w:rsidRDefault="0011502A" w:rsidP="0011502A">
      <w:pPr>
        <w:spacing w:before="60" w:after="60" w:line="240" w:lineRule="auto"/>
        <w:rPr>
          <w:rFonts w:ascii="Calibri Light" w:hAnsi="Calibri Light" w:cs="Calibri Light"/>
          <w:iCs/>
          <w:lang w:val="lt-LT"/>
        </w:rPr>
      </w:pPr>
      <w:r w:rsidRPr="0011502A">
        <w:rPr>
          <w:rFonts w:ascii="Calibri Light" w:hAnsi="Calibri Light" w:cs="Calibri Light"/>
          <w:iCs/>
          <w:lang w:val="lt-LT"/>
        </w:rPr>
        <w:t xml:space="preserve">8.58.1. Fiksuotos kainos kainodara – </w:t>
      </w:r>
      <w:r w:rsidR="00143FFA" w:rsidRPr="00143FFA">
        <w:rPr>
          <w:rFonts w:ascii="Calibri Light" w:hAnsi="Calibri Light" w:cs="Calibri Light"/>
          <w:iCs/>
          <w:lang w:val="lt-LT"/>
        </w:rPr>
        <w:t>IBPS programinės įrangos kūrimas, modernizavimas ir jos įdiegimas (Techninės specifikacijos (dokumento „3 IA PD TS“) III skyriaus „Reikalavimai IBPS programinės įrangos modernizavimui ir priežiūrai“ lentelės 1-58 punktai)</w:t>
      </w:r>
      <w:r w:rsidRPr="0011502A">
        <w:rPr>
          <w:rFonts w:ascii="Calibri Light" w:hAnsi="Calibri Light" w:cs="Calibri Light"/>
          <w:iCs/>
          <w:lang w:val="lt-LT"/>
        </w:rPr>
        <w:t>.</w:t>
      </w:r>
    </w:p>
    <w:p w14:paraId="1BA6443D" w14:textId="044E5040" w:rsidR="0011502A" w:rsidRPr="0011502A" w:rsidRDefault="0011502A" w:rsidP="0011502A">
      <w:pPr>
        <w:spacing w:before="60" w:after="60" w:line="240" w:lineRule="auto"/>
        <w:rPr>
          <w:rFonts w:ascii="Calibri Light" w:hAnsi="Calibri Light" w:cs="Calibri Light"/>
          <w:lang w:val="lt-LT"/>
        </w:rPr>
      </w:pPr>
      <w:r w:rsidRPr="0011502A">
        <w:rPr>
          <w:rFonts w:ascii="Calibri Light" w:hAnsi="Calibri Light" w:cs="Calibri Light"/>
          <w:iCs/>
          <w:lang w:val="lt-LT"/>
        </w:rPr>
        <w:lastRenderedPageBreak/>
        <w:t xml:space="preserve">8.58.2. Fiksuoto įkainio kainodara – </w:t>
      </w:r>
      <w:r w:rsidR="00143FFA" w:rsidRPr="00143FFA">
        <w:rPr>
          <w:rFonts w:ascii="Calibri Light" w:hAnsi="Calibri Light" w:cs="Calibri Light"/>
          <w:iCs/>
          <w:lang w:val="lt-LT"/>
        </w:rPr>
        <w:t>IBPS modernizavimo ir priežiūros paslaugos užsakytiems pakeitimams atlikti (Techninės specifikacijos (dokumento „3 IA PD TS“) III skyriaus „Reikalavimai IBPS programinės įrangos modernizavimui ir priežiūrai“ lentelės 59 punktas)</w:t>
      </w:r>
      <w:r w:rsidR="00143FFA">
        <w:rPr>
          <w:rFonts w:ascii="Calibri Light" w:hAnsi="Calibri Light" w:cs="Calibri Light"/>
          <w:iCs/>
          <w:lang w:val="lt-LT"/>
        </w:rPr>
        <w:t>.</w:t>
      </w:r>
    </w:p>
    <w:p w14:paraId="15EC8684" w14:textId="5494874A" w:rsidR="008E24B8" w:rsidRDefault="008E24B8" w:rsidP="00217CA5">
      <w:pPr>
        <w:spacing w:before="60" w:after="60" w:line="240" w:lineRule="auto"/>
        <w:rPr>
          <w:rFonts w:ascii="Calibri Light" w:hAnsi="Calibri Light" w:cs="Calibri Light"/>
          <w:lang w:val="lt-LT"/>
        </w:rPr>
      </w:pPr>
    </w:p>
    <w:p w14:paraId="20EC5F9B" w14:textId="46B1A85D" w:rsidR="001468AA" w:rsidRPr="00217CA5" w:rsidRDefault="001468AA" w:rsidP="001468AA">
      <w:pPr>
        <w:spacing w:before="60" w:after="60" w:line="240" w:lineRule="auto"/>
        <w:jc w:val="center"/>
        <w:rPr>
          <w:rFonts w:ascii="Calibri Light" w:hAnsi="Calibri Light" w:cs="Calibri Light"/>
          <w:lang w:val="lt-LT"/>
        </w:rPr>
      </w:pPr>
      <w:r>
        <w:rPr>
          <w:rFonts w:ascii="Calibri Light" w:hAnsi="Calibri Light" w:cs="Calibri Light"/>
          <w:lang w:val="lt-LT"/>
        </w:rPr>
        <w:t>____________________</w:t>
      </w:r>
    </w:p>
    <w:p w14:paraId="4E6DD069" w14:textId="7A87BA35" w:rsidR="00143FFA" w:rsidRDefault="00143FFA">
      <w:pPr>
        <w:rPr>
          <w:rFonts w:ascii="Calibri Light" w:hAnsi="Calibri Light" w:cs="Calibri Light"/>
          <w:lang w:val="lt-LT"/>
        </w:rPr>
      </w:pPr>
      <w:r>
        <w:rPr>
          <w:rFonts w:ascii="Calibri Light" w:hAnsi="Calibri Light" w:cs="Calibri Light"/>
          <w:lang w:val="lt-LT"/>
        </w:rPr>
        <w:br w:type="page"/>
      </w:r>
    </w:p>
    <w:p w14:paraId="15093C81" w14:textId="77777777" w:rsidR="00A53DA1" w:rsidRPr="00A53DA1" w:rsidRDefault="00A53DA1" w:rsidP="00A53DA1">
      <w:pPr>
        <w:spacing w:before="60" w:after="60" w:line="240" w:lineRule="auto"/>
        <w:jc w:val="right"/>
        <w:rPr>
          <w:rFonts w:ascii="Calibri Light" w:hAnsi="Calibri Light" w:cs="Calibri Light"/>
          <w:iCs/>
          <w:lang w:val="lt-LT"/>
        </w:rPr>
      </w:pPr>
      <w:r w:rsidRPr="00A53DA1">
        <w:rPr>
          <w:rFonts w:ascii="Calibri Light" w:hAnsi="Calibri Light" w:cs="Calibri Light"/>
          <w:iCs/>
          <w:lang w:val="lt-LT"/>
        </w:rPr>
        <w:lastRenderedPageBreak/>
        <w:t>Sutarties nuostatų 1 priedas</w:t>
      </w:r>
    </w:p>
    <w:p w14:paraId="4ADEBEF3" w14:textId="77777777" w:rsidR="00CB435A" w:rsidRDefault="00CB435A" w:rsidP="002749A0">
      <w:pPr>
        <w:spacing w:after="200" w:line="276" w:lineRule="auto"/>
        <w:jc w:val="center"/>
        <w:rPr>
          <w:rFonts w:ascii="Times New Roman" w:eastAsia="Calibri" w:hAnsi="Times New Roman" w:cs="Times New Roman"/>
          <w:b/>
          <w:sz w:val="24"/>
          <w:szCs w:val="24"/>
          <w:lang w:val="lt-LT"/>
        </w:rPr>
      </w:pPr>
    </w:p>
    <w:p w14:paraId="6EE0B318" w14:textId="0622E278" w:rsidR="002749A0" w:rsidRPr="002749A0" w:rsidRDefault="002749A0" w:rsidP="002749A0">
      <w:pPr>
        <w:spacing w:after="200" w:line="276" w:lineRule="auto"/>
        <w:jc w:val="center"/>
        <w:rPr>
          <w:rFonts w:ascii="Calibri Light" w:eastAsia="Calibri" w:hAnsi="Calibri Light" w:cs="Calibri Light"/>
          <w:b/>
          <w:lang w:val="lt-LT"/>
        </w:rPr>
      </w:pPr>
      <w:r w:rsidRPr="002749A0">
        <w:rPr>
          <w:rFonts w:ascii="Calibri Light" w:eastAsia="Calibri" w:hAnsi="Calibri Light" w:cs="Calibri Light"/>
          <w:b/>
          <w:lang w:val="lt-LT"/>
        </w:rPr>
        <w:t>(Paslaugų, nurodytų techninės specifikacijos III skyri</w:t>
      </w:r>
      <w:r w:rsidR="00CB435A" w:rsidRPr="009F4EFF">
        <w:rPr>
          <w:rFonts w:ascii="Calibri Light" w:eastAsia="Calibri" w:hAnsi="Calibri Light" w:cs="Calibri Light"/>
          <w:b/>
          <w:lang w:val="lt-LT"/>
        </w:rPr>
        <w:t>aus</w:t>
      </w:r>
      <w:r w:rsidRPr="002749A0">
        <w:rPr>
          <w:rFonts w:ascii="Calibri Light" w:eastAsia="Calibri" w:hAnsi="Calibri Light" w:cs="Calibri Light"/>
          <w:b/>
          <w:lang w:val="lt-LT"/>
        </w:rPr>
        <w:t xml:space="preserve"> </w:t>
      </w:r>
      <w:r w:rsidRPr="002749A0">
        <w:rPr>
          <w:rFonts w:ascii="Calibri Light" w:eastAsia="Calibri" w:hAnsi="Calibri Light" w:cs="Calibri Light"/>
          <w:b/>
          <w:bCs/>
          <w:lang w:val="lt-LT"/>
        </w:rPr>
        <w:t xml:space="preserve">„Reikalavimai IBPS programinės įrangos </w:t>
      </w:r>
      <w:r w:rsidRPr="002749A0">
        <w:rPr>
          <w:rFonts w:ascii="Calibri Light" w:eastAsia="Times New Roman" w:hAnsi="Calibri Light" w:cs="Calibri Light"/>
          <w:b/>
          <w:bCs/>
          <w:lang w:val="lt-LT"/>
        </w:rPr>
        <w:t>modernizavimui ir</w:t>
      </w:r>
      <w:r w:rsidRPr="002749A0">
        <w:rPr>
          <w:rFonts w:ascii="Calibri Light" w:eastAsia="Times New Roman" w:hAnsi="Calibri Light" w:cs="Calibri Light"/>
          <w:lang w:val="lt-LT"/>
        </w:rPr>
        <w:t xml:space="preserve">  </w:t>
      </w:r>
      <w:r w:rsidRPr="002749A0">
        <w:rPr>
          <w:rFonts w:ascii="Calibri Light" w:eastAsia="Calibri" w:hAnsi="Calibri Light" w:cs="Calibri Light"/>
          <w:b/>
          <w:bCs/>
          <w:lang w:val="lt-LT"/>
        </w:rPr>
        <w:t xml:space="preserve">priežiūrai“ </w:t>
      </w:r>
      <w:r w:rsidR="00CB435A" w:rsidRPr="009F4EFF">
        <w:rPr>
          <w:rFonts w:ascii="Calibri Light" w:eastAsia="Calibri" w:hAnsi="Calibri Light" w:cs="Calibri Light"/>
          <w:b/>
          <w:bCs/>
          <w:lang w:val="lt-LT"/>
        </w:rPr>
        <w:t xml:space="preserve">lentelės </w:t>
      </w:r>
      <w:r w:rsidRPr="002749A0">
        <w:rPr>
          <w:rFonts w:ascii="Calibri Light" w:eastAsia="Calibri" w:hAnsi="Calibri Light" w:cs="Calibri Light"/>
          <w:b/>
          <w:bCs/>
          <w:lang w:val="lt-LT"/>
        </w:rPr>
        <w:t xml:space="preserve">1-58 punktuose, </w:t>
      </w:r>
      <w:r w:rsidRPr="002749A0">
        <w:rPr>
          <w:rFonts w:ascii="Calibri Light" w:eastAsia="Calibri" w:hAnsi="Calibri Light" w:cs="Calibri Light"/>
          <w:b/>
          <w:lang w:val="lt-LT"/>
        </w:rPr>
        <w:t>perdavimo-priėmimo akto forma)</w:t>
      </w:r>
    </w:p>
    <w:p w14:paraId="3D438865" w14:textId="77777777" w:rsidR="002749A0" w:rsidRPr="002749A0" w:rsidRDefault="002749A0" w:rsidP="002749A0">
      <w:pPr>
        <w:spacing w:after="200" w:line="276" w:lineRule="auto"/>
        <w:jc w:val="center"/>
        <w:rPr>
          <w:rFonts w:ascii="Calibri Light" w:eastAsia="Calibri" w:hAnsi="Calibri Light" w:cs="Calibri Light"/>
          <w:b/>
          <w:lang w:val="lt-LT"/>
        </w:rPr>
      </w:pPr>
      <w:r w:rsidRPr="002749A0">
        <w:rPr>
          <w:rFonts w:ascii="Calibri Light" w:eastAsia="Calibri" w:hAnsi="Calibri Light" w:cs="Calibri Light"/>
          <w:b/>
          <w:lang w:val="lt-LT"/>
        </w:rPr>
        <w:t>PASLAUGŲ PERDAVIMO-PRIĖMIMO AKTAS</w:t>
      </w:r>
    </w:p>
    <w:p w14:paraId="62D45B16" w14:textId="77777777" w:rsidR="002749A0" w:rsidRPr="002749A0" w:rsidRDefault="002749A0" w:rsidP="002749A0">
      <w:pPr>
        <w:spacing w:after="0" w:line="276" w:lineRule="auto"/>
        <w:jc w:val="center"/>
        <w:rPr>
          <w:rFonts w:ascii="Calibri Light" w:eastAsia="Calibri" w:hAnsi="Calibri Light" w:cs="Calibri Light"/>
          <w:lang w:val="lt-LT"/>
        </w:rPr>
      </w:pPr>
      <w:r w:rsidRPr="002749A0">
        <w:rPr>
          <w:rFonts w:ascii="Calibri Light" w:eastAsia="Calibri" w:hAnsi="Calibri Light" w:cs="Calibri Light"/>
          <w:lang w:val="lt-LT"/>
        </w:rPr>
        <w:t>_____________________________</w:t>
      </w:r>
    </w:p>
    <w:p w14:paraId="07B75760" w14:textId="77777777" w:rsidR="002749A0" w:rsidRPr="002749A0" w:rsidRDefault="002749A0" w:rsidP="002749A0">
      <w:pPr>
        <w:spacing w:after="200" w:line="276" w:lineRule="auto"/>
        <w:jc w:val="center"/>
        <w:rPr>
          <w:rFonts w:ascii="Calibri Light" w:eastAsia="Calibri" w:hAnsi="Calibri Light" w:cs="Calibri Light"/>
          <w:lang w:val="lt-LT"/>
        </w:rPr>
      </w:pPr>
      <w:r w:rsidRPr="002749A0">
        <w:rPr>
          <w:rFonts w:ascii="Calibri Light" w:eastAsia="Calibri" w:hAnsi="Calibri Light" w:cs="Calibri Light"/>
          <w:lang w:val="lt-LT"/>
        </w:rPr>
        <w:t>(akto surašymo data)</w:t>
      </w:r>
    </w:p>
    <w:tbl>
      <w:tblPr>
        <w:tblStyle w:val="Lentelstinklelis1"/>
        <w:tblW w:w="0" w:type="auto"/>
        <w:tblLook w:val="04A0" w:firstRow="1" w:lastRow="0" w:firstColumn="1" w:lastColumn="0" w:noHBand="0" w:noVBand="1"/>
      </w:tblPr>
      <w:tblGrid>
        <w:gridCol w:w="2802"/>
        <w:gridCol w:w="6662"/>
      </w:tblGrid>
      <w:tr w:rsidR="002749A0" w:rsidRPr="002749A0" w14:paraId="1603193D" w14:textId="77777777" w:rsidTr="00A127BF">
        <w:tc>
          <w:tcPr>
            <w:tcW w:w="2802" w:type="dxa"/>
          </w:tcPr>
          <w:p w14:paraId="1F9FC56F" w14:textId="77777777" w:rsidR="002749A0" w:rsidRPr="002749A0" w:rsidRDefault="002749A0" w:rsidP="002749A0">
            <w:pPr>
              <w:rPr>
                <w:rFonts w:ascii="Calibri Light" w:hAnsi="Calibri Light" w:cs="Calibri Light"/>
              </w:rPr>
            </w:pPr>
            <w:r w:rsidRPr="002749A0">
              <w:rPr>
                <w:rFonts w:ascii="Calibri Light" w:hAnsi="Calibri Light" w:cs="Calibri Light"/>
              </w:rPr>
              <w:t>Paslaugų teikėjas:</w:t>
            </w:r>
          </w:p>
        </w:tc>
        <w:tc>
          <w:tcPr>
            <w:tcW w:w="6662" w:type="dxa"/>
          </w:tcPr>
          <w:p w14:paraId="4F65F8B5" w14:textId="77777777" w:rsidR="002749A0" w:rsidRPr="002749A0" w:rsidRDefault="002749A0" w:rsidP="002749A0">
            <w:pPr>
              <w:rPr>
                <w:rFonts w:ascii="Calibri Light" w:hAnsi="Calibri Light" w:cs="Calibri Light"/>
              </w:rPr>
            </w:pPr>
          </w:p>
        </w:tc>
      </w:tr>
      <w:tr w:rsidR="002749A0" w:rsidRPr="002749A0" w14:paraId="1AAB4841" w14:textId="77777777" w:rsidTr="00A127BF">
        <w:tc>
          <w:tcPr>
            <w:tcW w:w="2802" w:type="dxa"/>
          </w:tcPr>
          <w:p w14:paraId="0FEBF8B4" w14:textId="77777777" w:rsidR="002749A0" w:rsidRPr="002749A0" w:rsidRDefault="002749A0" w:rsidP="002749A0">
            <w:pPr>
              <w:rPr>
                <w:rFonts w:ascii="Calibri Light" w:hAnsi="Calibri Light" w:cs="Calibri Light"/>
              </w:rPr>
            </w:pPr>
            <w:r w:rsidRPr="002749A0">
              <w:rPr>
                <w:rFonts w:ascii="Calibri Light" w:hAnsi="Calibri Light" w:cs="Calibri Light"/>
              </w:rPr>
              <w:t>Sutarties pavadinimas, Nr.</w:t>
            </w:r>
          </w:p>
        </w:tc>
        <w:tc>
          <w:tcPr>
            <w:tcW w:w="6662" w:type="dxa"/>
          </w:tcPr>
          <w:p w14:paraId="6AB0C610" w14:textId="77777777" w:rsidR="002749A0" w:rsidRPr="002749A0" w:rsidRDefault="002749A0" w:rsidP="002749A0">
            <w:pPr>
              <w:rPr>
                <w:rFonts w:ascii="Calibri Light" w:hAnsi="Calibri Light" w:cs="Calibri Light"/>
              </w:rPr>
            </w:pPr>
          </w:p>
        </w:tc>
      </w:tr>
    </w:tbl>
    <w:p w14:paraId="37FFA36E" w14:textId="77777777" w:rsidR="002749A0" w:rsidRPr="002749A0" w:rsidRDefault="002749A0" w:rsidP="002749A0">
      <w:pPr>
        <w:spacing w:after="200" w:line="276" w:lineRule="auto"/>
        <w:jc w:val="left"/>
        <w:rPr>
          <w:rFonts w:ascii="Calibri Light" w:eastAsia="Calibri" w:hAnsi="Calibri Light" w:cs="Calibri Light"/>
          <w:lang w:val="lt-LT"/>
        </w:rPr>
      </w:pPr>
    </w:p>
    <w:tbl>
      <w:tblPr>
        <w:tblStyle w:val="Lentelstinklelis1"/>
        <w:tblW w:w="0" w:type="auto"/>
        <w:tblLook w:val="04A0" w:firstRow="1" w:lastRow="0" w:firstColumn="1" w:lastColumn="0" w:noHBand="0" w:noVBand="1"/>
      </w:tblPr>
      <w:tblGrid>
        <w:gridCol w:w="675"/>
        <w:gridCol w:w="4536"/>
        <w:gridCol w:w="1560"/>
        <w:gridCol w:w="1417"/>
        <w:gridCol w:w="1276"/>
      </w:tblGrid>
      <w:tr w:rsidR="002749A0" w:rsidRPr="002749A0" w14:paraId="730853FD" w14:textId="77777777" w:rsidTr="00A127BF">
        <w:tc>
          <w:tcPr>
            <w:tcW w:w="675" w:type="dxa"/>
          </w:tcPr>
          <w:p w14:paraId="652D872E"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Eil. Nr.</w:t>
            </w:r>
          </w:p>
        </w:tc>
        <w:tc>
          <w:tcPr>
            <w:tcW w:w="4536" w:type="dxa"/>
          </w:tcPr>
          <w:p w14:paraId="1EA7CFD9"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Techninės specifikacijos reikalavimas</w:t>
            </w:r>
          </w:p>
        </w:tc>
        <w:tc>
          <w:tcPr>
            <w:tcW w:w="1560" w:type="dxa"/>
          </w:tcPr>
          <w:p w14:paraId="26DD6D08"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 xml:space="preserve">Kaina Eur </w:t>
            </w:r>
          </w:p>
          <w:p w14:paraId="17ACA466"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be PVM</w:t>
            </w:r>
          </w:p>
        </w:tc>
        <w:tc>
          <w:tcPr>
            <w:tcW w:w="1417" w:type="dxa"/>
          </w:tcPr>
          <w:p w14:paraId="552BA463"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PVM</w:t>
            </w:r>
          </w:p>
          <w:p w14:paraId="064E40D0" w14:textId="77777777" w:rsidR="002749A0" w:rsidRPr="002749A0" w:rsidRDefault="002749A0" w:rsidP="002749A0">
            <w:pPr>
              <w:jc w:val="center"/>
              <w:rPr>
                <w:rFonts w:ascii="Calibri Light" w:hAnsi="Calibri Light" w:cs="Calibri Light"/>
              </w:rPr>
            </w:pPr>
          </w:p>
        </w:tc>
        <w:tc>
          <w:tcPr>
            <w:tcW w:w="1276" w:type="dxa"/>
          </w:tcPr>
          <w:p w14:paraId="03190CAF" w14:textId="77777777" w:rsidR="002749A0" w:rsidRPr="002749A0" w:rsidRDefault="002749A0" w:rsidP="002749A0">
            <w:pPr>
              <w:jc w:val="center"/>
              <w:rPr>
                <w:rFonts w:ascii="Calibri Light" w:hAnsi="Calibri Light" w:cs="Calibri Light"/>
              </w:rPr>
            </w:pPr>
            <w:r w:rsidRPr="002749A0">
              <w:rPr>
                <w:rFonts w:ascii="Calibri Light" w:hAnsi="Calibri Light" w:cs="Calibri Light"/>
              </w:rPr>
              <w:t>Viso kaina Eur su PVM</w:t>
            </w:r>
          </w:p>
        </w:tc>
      </w:tr>
      <w:tr w:rsidR="002749A0" w:rsidRPr="002749A0" w14:paraId="7AA3427F" w14:textId="77777777" w:rsidTr="00A127BF">
        <w:tc>
          <w:tcPr>
            <w:tcW w:w="675" w:type="dxa"/>
          </w:tcPr>
          <w:p w14:paraId="218AF684" w14:textId="77777777" w:rsidR="002749A0" w:rsidRPr="002749A0" w:rsidRDefault="002749A0" w:rsidP="002749A0">
            <w:pPr>
              <w:rPr>
                <w:rFonts w:ascii="Calibri Light" w:hAnsi="Calibri Light" w:cs="Calibri Light"/>
              </w:rPr>
            </w:pPr>
          </w:p>
        </w:tc>
        <w:tc>
          <w:tcPr>
            <w:tcW w:w="4536" w:type="dxa"/>
          </w:tcPr>
          <w:p w14:paraId="6B1FFC31" w14:textId="77777777" w:rsidR="002749A0" w:rsidRPr="002749A0" w:rsidRDefault="002749A0" w:rsidP="002749A0">
            <w:pPr>
              <w:rPr>
                <w:rFonts w:ascii="Calibri Light" w:hAnsi="Calibri Light" w:cs="Calibri Light"/>
              </w:rPr>
            </w:pPr>
          </w:p>
        </w:tc>
        <w:tc>
          <w:tcPr>
            <w:tcW w:w="1560" w:type="dxa"/>
          </w:tcPr>
          <w:p w14:paraId="451AE6A0" w14:textId="77777777" w:rsidR="002749A0" w:rsidRPr="002749A0" w:rsidRDefault="002749A0" w:rsidP="002749A0">
            <w:pPr>
              <w:rPr>
                <w:rFonts w:ascii="Calibri Light" w:hAnsi="Calibri Light" w:cs="Calibri Light"/>
              </w:rPr>
            </w:pPr>
          </w:p>
        </w:tc>
        <w:tc>
          <w:tcPr>
            <w:tcW w:w="1417" w:type="dxa"/>
          </w:tcPr>
          <w:p w14:paraId="340E67A9" w14:textId="77777777" w:rsidR="002749A0" w:rsidRPr="002749A0" w:rsidRDefault="002749A0" w:rsidP="002749A0">
            <w:pPr>
              <w:rPr>
                <w:rFonts w:ascii="Calibri Light" w:hAnsi="Calibri Light" w:cs="Calibri Light"/>
              </w:rPr>
            </w:pPr>
          </w:p>
        </w:tc>
        <w:tc>
          <w:tcPr>
            <w:tcW w:w="1276" w:type="dxa"/>
          </w:tcPr>
          <w:p w14:paraId="27AB8893" w14:textId="77777777" w:rsidR="002749A0" w:rsidRPr="002749A0" w:rsidRDefault="002749A0" w:rsidP="002749A0">
            <w:pPr>
              <w:rPr>
                <w:rFonts w:ascii="Calibri Light" w:hAnsi="Calibri Light" w:cs="Calibri Light"/>
              </w:rPr>
            </w:pPr>
          </w:p>
        </w:tc>
      </w:tr>
      <w:tr w:rsidR="002749A0" w:rsidRPr="002749A0" w14:paraId="01320167" w14:textId="77777777" w:rsidTr="00A127BF">
        <w:tc>
          <w:tcPr>
            <w:tcW w:w="675" w:type="dxa"/>
          </w:tcPr>
          <w:p w14:paraId="643AECD5" w14:textId="77777777" w:rsidR="002749A0" w:rsidRPr="002749A0" w:rsidRDefault="002749A0" w:rsidP="002749A0">
            <w:pPr>
              <w:rPr>
                <w:rFonts w:ascii="Calibri Light" w:hAnsi="Calibri Light" w:cs="Calibri Light"/>
              </w:rPr>
            </w:pPr>
          </w:p>
        </w:tc>
        <w:tc>
          <w:tcPr>
            <w:tcW w:w="4536" w:type="dxa"/>
          </w:tcPr>
          <w:p w14:paraId="439C9A65" w14:textId="77777777" w:rsidR="002749A0" w:rsidRPr="002749A0" w:rsidRDefault="002749A0" w:rsidP="002749A0">
            <w:pPr>
              <w:rPr>
                <w:rFonts w:ascii="Calibri Light" w:hAnsi="Calibri Light" w:cs="Calibri Light"/>
              </w:rPr>
            </w:pPr>
          </w:p>
        </w:tc>
        <w:tc>
          <w:tcPr>
            <w:tcW w:w="1560" w:type="dxa"/>
          </w:tcPr>
          <w:p w14:paraId="69DBE78F" w14:textId="77777777" w:rsidR="002749A0" w:rsidRPr="002749A0" w:rsidRDefault="002749A0" w:rsidP="002749A0">
            <w:pPr>
              <w:rPr>
                <w:rFonts w:ascii="Calibri Light" w:hAnsi="Calibri Light" w:cs="Calibri Light"/>
              </w:rPr>
            </w:pPr>
          </w:p>
        </w:tc>
        <w:tc>
          <w:tcPr>
            <w:tcW w:w="1417" w:type="dxa"/>
          </w:tcPr>
          <w:p w14:paraId="344F551B" w14:textId="77777777" w:rsidR="002749A0" w:rsidRPr="002749A0" w:rsidRDefault="002749A0" w:rsidP="002749A0">
            <w:pPr>
              <w:rPr>
                <w:rFonts w:ascii="Calibri Light" w:hAnsi="Calibri Light" w:cs="Calibri Light"/>
              </w:rPr>
            </w:pPr>
          </w:p>
        </w:tc>
        <w:tc>
          <w:tcPr>
            <w:tcW w:w="1276" w:type="dxa"/>
          </w:tcPr>
          <w:p w14:paraId="6280C5D2" w14:textId="77777777" w:rsidR="002749A0" w:rsidRPr="002749A0" w:rsidRDefault="002749A0" w:rsidP="002749A0">
            <w:pPr>
              <w:rPr>
                <w:rFonts w:ascii="Calibri Light" w:hAnsi="Calibri Light" w:cs="Calibri Light"/>
              </w:rPr>
            </w:pPr>
          </w:p>
        </w:tc>
      </w:tr>
    </w:tbl>
    <w:p w14:paraId="766C8669" w14:textId="77777777" w:rsidR="002749A0" w:rsidRPr="002749A0" w:rsidRDefault="002749A0" w:rsidP="002749A0">
      <w:pPr>
        <w:spacing w:after="0" w:line="276" w:lineRule="auto"/>
        <w:ind w:right="140" w:firstLine="680"/>
        <w:rPr>
          <w:rFonts w:ascii="Calibri Light" w:eastAsia="Calibri" w:hAnsi="Calibri Light" w:cs="Calibri Light"/>
          <w:lang w:val="lt-LT"/>
        </w:rPr>
      </w:pPr>
    </w:p>
    <w:p w14:paraId="3C6D5A9D" w14:textId="77777777" w:rsidR="002749A0" w:rsidRPr="002749A0" w:rsidRDefault="002749A0" w:rsidP="002749A0">
      <w:pPr>
        <w:spacing w:after="0" w:line="276" w:lineRule="auto"/>
        <w:ind w:right="140" w:firstLine="680"/>
        <w:rPr>
          <w:rFonts w:ascii="Calibri Light" w:eastAsia="Calibri" w:hAnsi="Calibri Light" w:cs="Calibri Light"/>
          <w:lang w:val="lt-LT"/>
        </w:rPr>
      </w:pPr>
      <w:r w:rsidRPr="002749A0">
        <w:rPr>
          <w:rFonts w:ascii="Calibri Light" w:eastAsia="Calibri" w:hAnsi="Calibri Light" w:cs="Calibri Light"/>
          <w:lang w:val="lt-L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2749A0">
        <w:rPr>
          <w:rFonts w:ascii="Calibri Light" w:eastAsia="Calibri" w:hAnsi="Calibri Light" w:cs="Calibri Light"/>
          <w:i/>
          <w:lang w:val="lt-LT"/>
        </w:rPr>
        <w:t>įrašyti datą</w:t>
      </w:r>
      <w:r w:rsidRPr="002749A0">
        <w:rPr>
          <w:rFonts w:ascii="Calibri Light" w:eastAsia="Calibri" w:hAnsi="Calibri Light" w:cs="Calibri Light"/>
          <w:lang w:val="lt-LT"/>
        </w:rPr>
        <w:t>]</w:t>
      </w:r>
    </w:p>
    <w:p w14:paraId="4A3A10C7" w14:textId="77777777" w:rsidR="002749A0" w:rsidRPr="002749A0" w:rsidRDefault="002749A0" w:rsidP="002749A0">
      <w:pPr>
        <w:spacing w:after="0" w:line="276" w:lineRule="auto"/>
        <w:ind w:firstLine="680"/>
        <w:jc w:val="left"/>
        <w:rPr>
          <w:rFonts w:ascii="Calibri Light" w:eastAsia="Calibri" w:hAnsi="Calibri Light" w:cs="Calibri Light"/>
          <w:lang w:val="lt-LT"/>
        </w:rPr>
      </w:pPr>
    </w:p>
    <w:tbl>
      <w:tblPr>
        <w:tblStyle w:val="Lentelstinklelis1"/>
        <w:tblW w:w="9464" w:type="dxa"/>
        <w:tblLook w:val="04A0" w:firstRow="1" w:lastRow="0" w:firstColumn="1" w:lastColumn="0" w:noHBand="0" w:noVBand="1"/>
      </w:tblPr>
      <w:tblGrid>
        <w:gridCol w:w="4786"/>
        <w:gridCol w:w="4678"/>
      </w:tblGrid>
      <w:tr w:rsidR="002749A0" w:rsidRPr="002749A0" w14:paraId="5A55D44C" w14:textId="77777777" w:rsidTr="00A127BF">
        <w:tc>
          <w:tcPr>
            <w:tcW w:w="4786" w:type="dxa"/>
          </w:tcPr>
          <w:p w14:paraId="30A270AB" w14:textId="77777777" w:rsidR="002749A0" w:rsidRPr="002749A0" w:rsidRDefault="002749A0" w:rsidP="002749A0">
            <w:pPr>
              <w:rPr>
                <w:rFonts w:ascii="Calibri Light" w:hAnsi="Calibri Light" w:cs="Calibri Light"/>
              </w:rPr>
            </w:pPr>
            <w:r w:rsidRPr="002749A0">
              <w:rPr>
                <w:rFonts w:ascii="Calibri Light" w:hAnsi="Calibri Light" w:cs="Calibri Light"/>
              </w:rPr>
              <w:t xml:space="preserve">Perdavė </w:t>
            </w:r>
          </w:p>
        </w:tc>
        <w:tc>
          <w:tcPr>
            <w:tcW w:w="4678" w:type="dxa"/>
          </w:tcPr>
          <w:p w14:paraId="62C929CF" w14:textId="77777777" w:rsidR="002749A0" w:rsidRPr="002749A0" w:rsidRDefault="002749A0" w:rsidP="002749A0">
            <w:pPr>
              <w:rPr>
                <w:rFonts w:ascii="Calibri Light" w:hAnsi="Calibri Light" w:cs="Calibri Light"/>
              </w:rPr>
            </w:pPr>
            <w:r w:rsidRPr="002749A0">
              <w:rPr>
                <w:rFonts w:ascii="Calibri Light" w:hAnsi="Calibri Light" w:cs="Calibri Light"/>
              </w:rPr>
              <w:t>Priėmė</w:t>
            </w:r>
          </w:p>
        </w:tc>
      </w:tr>
      <w:tr w:rsidR="002749A0" w:rsidRPr="002749A0" w14:paraId="72EFDBCB" w14:textId="77777777" w:rsidTr="00A127BF">
        <w:tc>
          <w:tcPr>
            <w:tcW w:w="4786" w:type="dxa"/>
          </w:tcPr>
          <w:p w14:paraId="29BE493E" w14:textId="77777777" w:rsidR="002749A0" w:rsidRPr="002749A0" w:rsidRDefault="002749A0" w:rsidP="002749A0">
            <w:pPr>
              <w:rPr>
                <w:rFonts w:ascii="Calibri Light" w:hAnsi="Calibri Light" w:cs="Calibri Light"/>
              </w:rPr>
            </w:pPr>
            <w:r w:rsidRPr="002749A0">
              <w:rPr>
                <w:rFonts w:ascii="Calibri Light" w:hAnsi="Calibri Light" w:cs="Calibri Light"/>
              </w:rPr>
              <w:t>Paslaugų teikėjas</w:t>
            </w:r>
          </w:p>
        </w:tc>
        <w:tc>
          <w:tcPr>
            <w:tcW w:w="4678" w:type="dxa"/>
          </w:tcPr>
          <w:p w14:paraId="040C9D01" w14:textId="77777777" w:rsidR="002749A0" w:rsidRPr="002749A0" w:rsidRDefault="002749A0" w:rsidP="002749A0">
            <w:pPr>
              <w:rPr>
                <w:rFonts w:ascii="Calibri Light" w:hAnsi="Calibri Light" w:cs="Calibri Light"/>
              </w:rPr>
            </w:pPr>
            <w:r w:rsidRPr="002749A0">
              <w:rPr>
                <w:rFonts w:ascii="Calibri Light" w:hAnsi="Calibri Light" w:cs="Calibri Light"/>
              </w:rPr>
              <w:t>Perkančioji organizacija</w:t>
            </w:r>
          </w:p>
        </w:tc>
      </w:tr>
      <w:tr w:rsidR="002749A0" w:rsidRPr="002749A0" w14:paraId="53442ED0" w14:textId="77777777" w:rsidTr="00A127BF">
        <w:tc>
          <w:tcPr>
            <w:tcW w:w="4786" w:type="dxa"/>
          </w:tcPr>
          <w:p w14:paraId="76CFEFEE" w14:textId="77777777" w:rsidR="002749A0" w:rsidRPr="002749A0" w:rsidRDefault="002749A0" w:rsidP="002749A0">
            <w:pPr>
              <w:rPr>
                <w:rFonts w:ascii="Calibri Light" w:hAnsi="Calibri Light" w:cs="Calibri Light"/>
              </w:rPr>
            </w:pPr>
            <w:r w:rsidRPr="002749A0">
              <w:rPr>
                <w:rFonts w:ascii="Calibri Light" w:hAnsi="Calibri Light" w:cs="Calibri Light"/>
              </w:rPr>
              <w:t>Parašas</w:t>
            </w:r>
          </w:p>
        </w:tc>
        <w:tc>
          <w:tcPr>
            <w:tcW w:w="4678" w:type="dxa"/>
          </w:tcPr>
          <w:p w14:paraId="223480F6" w14:textId="77777777" w:rsidR="002749A0" w:rsidRPr="002749A0" w:rsidRDefault="002749A0" w:rsidP="002749A0">
            <w:pPr>
              <w:rPr>
                <w:rFonts w:ascii="Calibri Light" w:hAnsi="Calibri Light" w:cs="Calibri Light"/>
              </w:rPr>
            </w:pPr>
            <w:r w:rsidRPr="002749A0">
              <w:rPr>
                <w:rFonts w:ascii="Calibri Light" w:hAnsi="Calibri Light" w:cs="Calibri Light"/>
              </w:rPr>
              <w:t>(Parašas)</w:t>
            </w:r>
          </w:p>
        </w:tc>
      </w:tr>
      <w:tr w:rsidR="002749A0" w:rsidRPr="002749A0" w14:paraId="4CEFA100" w14:textId="77777777" w:rsidTr="00A127BF">
        <w:tc>
          <w:tcPr>
            <w:tcW w:w="4786" w:type="dxa"/>
          </w:tcPr>
          <w:p w14:paraId="79C4CC68" w14:textId="77777777" w:rsidR="002749A0" w:rsidRPr="002749A0" w:rsidRDefault="002749A0" w:rsidP="002749A0">
            <w:pPr>
              <w:rPr>
                <w:rFonts w:ascii="Calibri Light" w:hAnsi="Calibri Light" w:cs="Calibri Light"/>
              </w:rPr>
            </w:pPr>
            <w:r w:rsidRPr="002749A0">
              <w:rPr>
                <w:rFonts w:ascii="Calibri Light" w:hAnsi="Calibri Light" w:cs="Calibri Light"/>
              </w:rPr>
              <w:t>Vardas, pavardė</w:t>
            </w:r>
          </w:p>
        </w:tc>
        <w:tc>
          <w:tcPr>
            <w:tcW w:w="4678" w:type="dxa"/>
          </w:tcPr>
          <w:p w14:paraId="0DE2B2BC" w14:textId="77777777" w:rsidR="002749A0" w:rsidRPr="002749A0" w:rsidRDefault="002749A0" w:rsidP="002749A0">
            <w:pPr>
              <w:rPr>
                <w:rFonts w:ascii="Calibri Light" w:hAnsi="Calibri Light" w:cs="Calibri Light"/>
              </w:rPr>
            </w:pPr>
            <w:r w:rsidRPr="002749A0">
              <w:rPr>
                <w:rFonts w:ascii="Calibri Light" w:hAnsi="Calibri Light" w:cs="Calibri Light"/>
              </w:rPr>
              <w:t>Vardas, pavardė</w:t>
            </w:r>
          </w:p>
        </w:tc>
      </w:tr>
      <w:tr w:rsidR="002749A0" w:rsidRPr="002749A0" w14:paraId="4F18BB53" w14:textId="77777777" w:rsidTr="00A127BF">
        <w:tc>
          <w:tcPr>
            <w:tcW w:w="4786" w:type="dxa"/>
          </w:tcPr>
          <w:p w14:paraId="20005A83" w14:textId="77777777" w:rsidR="002749A0" w:rsidRPr="002749A0" w:rsidRDefault="002749A0" w:rsidP="002749A0">
            <w:pPr>
              <w:rPr>
                <w:rFonts w:ascii="Calibri Light" w:hAnsi="Calibri Light" w:cs="Calibri Light"/>
              </w:rPr>
            </w:pPr>
            <w:r w:rsidRPr="002749A0">
              <w:rPr>
                <w:rFonts w:ascii="Calibri Light" w:hAnsi="Calibri Light" w:cs="Calibri Light"/>
              </w:rPr>
              <w:t>Pareigos</w:t>
            </w:r>
          </w:p>
        </w:tc>
        <w:tc>
          <w:tcPr>
            <w:tcW w:w="4678" w:type="dxa"/>
          </w:tcPr>
          <w:p w14:paraId="489D2171" w14:textId="77777777" w:rsidR="002749A0" w:rsidRPr="002749A0" w:rsidRDefault="002749A0" w:rsidP="002749A0">
            <w:pPr>
              <w:rPr>
                <w:rFonts w:ascii="Calibri Light" w:hAnsi="Calibri Light" w:cs="Calibri Light"/>
              </w:rPr>
            </w:pPr>
            <w:r w:rsidRPr="002749A0">
              <w:rPr>
                <w:rFonts w:ascii="Calibri Light" w:hAnsi="Calibri Light" w:cs="Calibri Light"/>
              </w:rPr>
              <w:t>Pareigos</w:t>
            </w:r>
          </w:p>
        </w:tc>
      </w:tr>
    </w:tbl>
    <w:p w14:paraId="43FF7405" w14:textId="28C8A018" w:rsidR="009F4EFF" w:rsidRDefault="009F4EFF" w:rsidP="00A53DA1">
      <w:pPr>
        <w:spacing w:before="60" w:after="60" w:line="240" w:lineRule="auto"/>
        <w:rPr>
          <w:rFonts w:ascii="Calibri Light" w:hAnsi="Calibri Light" w:cs="Calibri Light"/>
          <w:lang w:val="lt-LT"/>
        </w:rPr>
      </w:pPr>
    </w:p>
    <w:p w14:paraId="33B293D5" w14:textId="77777777" w:rsidR="009F4EFF" w:rsidRDefault="009F4EFF">
      <w:pPr>
        <w:rPr>
          <w:rFonts w:ascii="Calibri Light" w:hAnsi="Calibri Light" w:cs="Calibri Light"/>
          <w:lang w:val="lt-LT"/>
        </w:rPr>
      </w:pPr>
      <w:r>
        <w:rPr>
          <w:rFonts w:ascii="Calibri Light" w:hAnsi="Calibri Light" w:cs="Calibri Light"/>
          <w:lang w:val="lt-LT"/>
        </w:rPr>
        <w:br w:type="page"/>
      </w:r>
    </w:p>
    <w:p w14:paraId="0F002058" w14:textId="77777777" w:rsidR="00FE2083" w:rsidRPr="00FE2083" w:rsidRDefault="00FE2083" w:rsidP="00FE2083">
      <w:pPr>
        <w:spacing w:before="60" w:after="60" w:line="240" w:lineRule="auto"/>
        <w:jc w:val="right"/>
        <w:rPr>
          <w:rFonts w:ascii="Calibri Light" w:hAnsi="Calibri Light" w:cs="Calibri Light"/>
          <w:iCs/>
          <w:lang w:val="lt-LT"/>
        </w:rPr>
      </w:pPr>
      <w:r w:rsidRPr="00FE2083">
        <w:rPr>
          <w:rFonts w:ascii="Calibri Light" w:hAnsi="Calibri Light" w:cs="Calibri Light"/>
          <w:iCs/>
          <w:lang w:val="lt-LT"/>
        </w:rPr>
        <w:lastRenderedPageBreak/>
        <w:t>Sutarties nuostatų 2 priedas</w:t>
      </w:r>
    </w:p>
    <w:p w14:paraId="5FA06ED4" w14:textId="77777777" w:rsidR="00C56732" w:rsidRDefault="00C56732" w:rsidP="00FE2083">
      <w:pPr>
        <w:spacing w:before="60" w:after="60" w:line="240" w:lineRule="auto"/>
        <w:rPr>
          <w:rFonts w:ascii="Calibri Light" w:hAnsi="Calibri Light" w:cs="Calibri Light"/>
          <w:lang w:val="lt-LT"/>
        </w:rPr>
      </w:pPr>
    </w:p>
    <w:p w14:paraId="2B635959" w14:textId="77777777" w:rsidR="00073B2E" w:rsidRPr="00073B2E" w:rsidRDefault="00073B2E" w:rsidP="00073B2E">
      <w:pPr>
        <w:spacing w:after="0" w:line="240" w:lineRule="auto"/>
        <w:jc w:val="center"/>
        <w:rPr>
          <w:rFonts w:ascii="Calibri Light" w:eastAsia="Calibri" w:hAnsi="Calibri Light" w:cs="Calibri Light"/>
          <w:b/>
          <w:lang w:val="lt-LT"/>
        </w:rPr>
      </w:pPr>
      <w:r w:rsidRPr="00073B2E">
        <w:rPr>
          <w:rFonts w:ascii="Calibri Light" w:eastAsia="Calibri" w:hAnsi="Calibri Light" w:cs="Calibri Light"/>
          <w:b/>
          <w:lang w:val="lt-LT"/>
        </w:rPr>
        <w:t>(Paraiškos paslaugoms suteikti forma)</w:t>
      </w:r>
    </w:p>
    <w:p w14:paraId="1D677D9B" w14:textId="77777777" w:rsidR="00073B2E" w:rsidRPr="00073B2E" w:rsidRDefault="00073B2E" w:rsidP="00073B2E">
      <w:pPr>
        <w:spacing w:after="0" w:line="240" w:lineRule="auto"/>
        <w:jc w:val="center"/>
        <w:rPr>
          <w:rFonts w:ascii="Calibri Light" w:eastAsia="Calibri" w:hAnsi="Calibri Light" w:cs="Calibri Light"/>
          <w:b/>
          <w:lang w:val="lt-LT"/>
        </w:rPr>
      </w:pPr>
    </w:p>
    <w:p w14:paraId="264A67B8" w14:textId="77777777" w:rsidR="00073B2E" w:rsidRPr="00073B2E" w:rsidRDefault="00073B2E" w:rsidP="00073B2E">
      <w:pPr>
        <w:spacing w:after="0" w:line="240" w:lineRule="auto"/>
        <w:jc w:val="center"/>
        <w:rPr>
          <w:rFonts w:ascii="Calibri Light" w:eastAsia="Calibri" w:hAnsi="Calibri Light" w:cs="Calibri Light"/>
          <w:b/>
          <w:lang w:val="lt-LT"/>
        </w:rPr>
      </w:pPr>
      <w:r w:rsidRPr="00073B2E">
        <w:rPr>
          <w:rFonts w:ascii="Calibri Light" w:eastAsia="Calibri" w:hAnsi="Calibri Light" w:cs="Calibri Light"/>
          <w:b/>
          <w:lang w:val="lt-LT"/>
        </w:rPr>
        <w:t>PASLAUGŲ PARAIŠKA</w:t>
      </w:r>
    </w:p>
    <w:p w14:paraId="0F79D178" w14:textId="77777777" w:rsidR="00073B2E" w:rsidRPr="00073B2E" w:rsidRDefault="00073B2E" w:rsidP="00073B2E">
      <w:pPr>
        <w:spacing w:after="0" w:line="240" w:lineRule="auto"/>
        <w:jc w:val="center"/>
        <w:rPr>
          <w:rFonts w:ascii="Calibri Light" w:eastAsia="Calibri" w:hAnsi="Calibri Light" w:cs="Calibri Light"/>
          <w:b/>
          <w:lang w:val="lt-LT"/>
        </w:rPr>
      </w:pPr>
    </w:p>
    <w:p w14:paraId="4F6590FB" w14:textId="77777777" w:rsidR="00073B2E" w:rsidRPr="00073B2E" w:rsidRDefault="00073B2E" w:rsidP="00073B2E">
      <w:pPr>
        <w:spacing w:after="0" w:line="240" w:lineRule="auto"/>
        <w:jc w:val="center"/>
        <w:rPr>
          <w:rFonts w:ascii="Calibri Light" w:eastAsia="Calibri" w:hAnsi="Calibri Light" w:cs="Calibri Light"/>
          <w:lang w:val="lt-LT"/>
        </w:rPr>
      </w:pPr>
      <w:r w:rsidRPr="00073B2E">
        <w:rPr>
          <w:rFonts w:ascii="Calibri Light" w:eastAsia="Calibri" w:hAnsi="Calibri Light" w:cs="Calibri Light"/>
          <w:lang w:val="lt-LT"/>
        </w:rPr>
        <w:t>_________________________</w:t>
      </w:r>
    </w:p>
    <w:p w14:paraId="0677C35B" w14:textId="77777777" w:rsidR="00073B2E" w:rsidRPr="00073B2E" w:rsidRDefault="00073B2E" w:rsidP="00073B2E">
      <w:pPr>
        <w:spacing w:after="0" w:line="240" w:lineRule="auto"/>
        <w:jc w:val="center"/>
        <w:rPr>
          <w:rFonts w:ascii="Calibri Light" w:eastAsia="Calibri" w:hAnsi="Calibri Light" w:cs="Calibri Light"/>
          <w:lang w:val="lt-LT"/>
        </w:rPr>
      </w:pPr>
      <w:r w:rsidRPr="00073B2E">
        <w:rPr>
          <w:rFonts w:ascii="Calibri Light" w:eastAsia="Calibri" w:hAnsi="Calibri Light" w:cs="Calibri Light"/>
          <w:lang w:val="lt-LT"/>
        </w:rPr>
        <w:t>(paraiškos surašymo data)</w:t>
      </w:r>
    </w:p>
    <w:p w14:paraId="3B8E2930" w14:textId="77777777" w:rsidR="00073B2E" w:rsidRPr="00073B2E" w:rsidRDefault="00073B2E" w:rsidP="00073B2E">
      <w:pPr>
        <w:spacing w:after="0" w:line="240" w:lineRule="auto"/>
        <w:jc w:val="center"/>
        <w:rPr>
          <w:rFonts w:ascii="Calibri Light" w:eastAsia="Calibri" w:hAnsi="Calibri Light" w:cs="Calibri Light"/>
          <w:lang w:val="lt-LT"/>
        </w:rPr>
      </w:pPr>
    </w:p>
    <w:p w14:paraId="57CEF9F1" w14:textId="77777777" w:rsidR="00073B2E" w:rsidRPr="00073B2E" w:rsidRDefault="00073B2E" w:rsidP="00073B2E">
      <w:pPr>
        <w:spacing w:after="0" w:line="240" w:lineRule="auto"/>
        <w:jc w:val="center"/>
        <w:rPr>
          <w:rFonts w:ascii="Calibri Light" w:eastAsia="Calibri" w:hAnsi="Calibri Light" w:cs="Calibri Light"/>
          <w:b/>
          <w:lang w:val="lt-LT"/>
        </w:rPr>
      </w:pPr>
    </w:p>
    <w:p w14:paraId="3A5774C8" w14:textId="77777777" w:rsidR="00073B2E" w:rsidRPr="00073B2E" w:rsidRDefault="00073B2E" w:rsidP="00073B2E">
      <w:pPr>
        <w:spacing w:after="0" w:line="276" w:lineRule="auto"/>
        <w:ind w:firstLine="680"/>
        <w:rPr>
          <w:rFonts w:ascii="Calibri Light" w:eastAsia="Calibri" w:hAnsi="Calibri Light" w:cs="Calibri Light"/>
          <w:lang w:val="lt-LT"/>
        </w:rPr>
      </w:pPr>
      <w:r w:rsidRPr="00073B2E">
        <w:rPr>
          <w:rFonts w:ascii="Calibri Light" w:eastAsia="Calibri" w:hAnsi="Calibri Light" w:cs="Calibri Light"/>
          <w:lang w:val="lt-LT"/>
        </w:rPr>
        <w:t>Perkančioji organizacija aprašo užsakomą paslaugą, nurodo užsakymo laiką ir datą. Paslaugos suteikimo preliminarų laiką ir apimtį Perkančioji organizacija suderina su Paslaugų teikėju rengdama užsakymo technines specifikacijas.</w:t>
      </w:r>
    </w:p>
    <w:p w14:paraId="4827FB84" w14:textId="77777777" w:rsidR="00073B2E" w:rsidRPr="00073B2E" w:rsidRDefault="00073B2E" w:rsidP="00073B2E">
      <w:pPr>
        <w:spacing w:after="200" w:line="276" w:lineRule="auto"/>
        <w:jc w:val="left"/>
        <w:rPr>
          <w:rFonts w:ascii="Calibri Light" w:eastAsia="Calibri" w:hAnsi="Calibri Light" w:cs="Calibri Light"/>
          <w:lang w:val="lt-LT"/>
        </w:rPr>
      </w:pPr>
    </w:p>
    <w:tbl>
      <w:tblPr>
        <w:tblStyle w:val="Lentelstinklelis2"/>
        <w:tblW w:w="0" w:type="auto"/>
        <w:tblLook w:val="04A0" w:firstRow="1" w:lastRow="0" w:firstColumn="1" w:lastColumn="0" w:noHBand="0" w:noVBand="1"/>
      </w:tblPr>
      <w:tblGrid>
        <w:gridCol w:w="3046"/>
        <w:gridCol w:w="6583"/>
      </w:tblGrid>
      <w:tr w:rsidR="00073B2E" w:rsidRPr="00073B2E" w14:paraId="732E41AA" w14:textId="77777777" w:rsidTr="00A127BF">
        <w:tc>
          <w:tcPr>
            <w:tcW w:w="3092" w:type="dxa"/>
          </w:tcPr>
          <w:p w14:paraId="40E8CF25" w14:textId="77777777" w:rsidR="00073B2E" w:rsidRPr="00073B2E" w:rsidRDefault="00073B2E" w:rsidP="00073B2E">
            <w:pPr>
              <w:rPr>
                <w:rFonts w:ascii="Calibri Light" w:hAnsi="Calibri Light" w:cs="Calibri Light"/>
              </w:rPr>
            </w:pPr>
            <w:r w:rsidRPr="00073B2E">
              <w:rPr>
                <w:rFonts w:ascii="Calibri Light" w:hAnsi="Calibri Light" w:cs="Calibri Light"/>
              </w:rPr>
              <w:t>Perkančiosios organizacijos atsakingas asmuo</w:t>
            </w:r>
          </w:p>
        </w:tc>
        <w:tc>
          <w:tcPr>
            <w:tcW w:w="6762" w:type="dxa"/>
          </w:tcPr>
          <w:p w14:paraId="3E5F9043" w14:textId="77777777" w:rsidR="00073B2E" w:rsidRPr="00073B2E" w:rsidRDefault="00073B2E" w:rsidP="00073B2E">
            <w:pPr>
              <w:rPr>
                <w:rFonts w:ascii="Calibri Light" w:hAnsi="Calibri Light" w:cs="Calibri Light"/>
              </w:rPr>
            </w:pPr>
          </w:p>
        </w:tc>
      </w:tr>
      <w:tr w:rsidR="00073B2E" w:rsidRPr="00073B2E" w14:paraId="2A7054BD" w14:textId="77777777" w:rsidTr="00A127BF">
        <w:tc>
          <w:tcPr>
            <w:tcW w:w="3092" w:type="dxa"/>
          </w:tcPr>
          <w:p w14:paraId="509A031A" w14:textId="77777777" w:rsidR="00073B2E" w:rsidRPr="00073B2E" w:rsidRDefault="00073B2E" w:rsidP="00073B2E">
            <w:pPr>
              <w:rPr>
                <w:rFonts w:ascii="Calibri Light" w:hAnsi="Calibri Light" w:cs="Calibri Light"/>
              </w:rPr>
            </w:pPr>
            <w:r w:rsidRPr="00073B2E">
              <w:rPr>
                <w:rFonts w:ascii="Calibri Light" w:hAnsi="Calibri Light" w:cs="Calibri Light"/>
              </w:rPr>
              <w:t>Pareigos</w:t>
            </w:r>
          </w:p>
        </w:tc>
        <w:tc>
          <w:tcPr>
            <w:tcW w:w="6762" w:type="dxa"/>
          </w:tcPr>
          <w:p w14:paraId="3F75EF76" w14:textId="77777777" w:rsidR="00073B2E" w:rsidRPr="00073B2E" w:rsidRDefault="00073B2E" w:rsidP="00073B2E">
            <w:pPr>
              <w:rPr>
                <w:rFonts w:ascii="Calibri Light" w:hAnsi="Calibri Light" w:cs="Calibri Light"/>
              </w:rPr>
            </w:pPr>
          </w:p>
        </w:tc>
      </w:tr>
      <w:tr w:rsidR="00073B2E" w:rsidRPr="00073B2E" w14:paraId="517A4B47" w14:textId="77777777" w:rsidTr="00A127BF">
        <w:tc>
          <w:tcPr>
            <w:tcW w:w="3092" w:type="dxa"/>
          </w:tcPr>
          <w:p w14:paraId="326FAC74" w14:textId="77777777" w:rsidR="00073B2E" w:rsidRPr="00073B2E" w:rsidRDefault="00073B2E" w:rsidP="00073B2E">
            <w:pPr>
              <w:rPr>
                <w:rFonts w:ascii="Calibri Light" w:hAnsi="Calibri Light" w:cs="Calibri Light"/>
              </w:rPr>
            </w:pPr>
            <w:r w:rsidRPr="00073B2E">
              <w:rPr>
                <w:rFonts w:ascii="Calibri Light" w:hAnsi="Calibri Light" w:cs="Calibri Light"/>
              </w:rPr>
              <w:t xml:space="preserve">Vardas, pavardė </w:t>
            </w:r>
          </w:p>
        </w:tc>
        <w:tc>
          <w:tcPr>
            <w:tcW w:w="6762" w:type="dxa"/>
          </w:tcPr>
          <w:p w14:paraId="0137B729" w14:textId="77777777" w:rsidR="00073B2E" w:rsidRPr="00073B2E" w:rsidRDefault="00073B2E" w:rsidP="00073B2E">
            <w:pPr>
              <w:rPr>
                <w:rFonts w:ascii="Calibri Light" w:hAnsi="Calibri Light" w:cs="Calibri Light"/>
              </w:rPr>
            </w:pPr>
          </w:p>
        </w:tc>
      </w:tr>
      <w:tr w:rsidR="00073B2E" w:rsidRPr="00073B2E" w14:paraId="47860AC5" w14:textId="77777777" w:rsidTr="00A127BF">
        <w:tc>
          <w:tcPr>
            <w:tcW w:w="3092" w:type="dxa"/>
          </w:tcPr>
          <w:p w14:paraId="5BA6C327" w14:textId="77777777" w:rsidR="00073B2E" w:rsidRPr="00073B2E" w:rsidRDefault="00073B2E" w:rsidP="00073B2E">
            <w:pPr>
              <w:rPr>
                <w:rFonts w:ascii="Calibri Light" w:hAnsi="Calibri Light" w:cs="Calibri Light"/>
              </w:rPr>
            </w:pPr>
            <w:r w:rsidRPr="00073B2E">
              <w:rPr>
                <w:rFonts w:ascii="Calibri Light" w:hAnsi="Calibri Light" w:cs="Calibri Light"/>
              </w:rPr>
              <w:t>Parašas</w:t>
            </w:r>
          </w:p>
        </w:tc>
        <w:tc>
          <w:tcPr>
            <w:tcW w:w="6762" w:type="dxa"/>
          </w:tcPr>
          <w:p w14:paraId="279984BD" w14:textId="77777777" w:rsidR="00073B2E" w:rsidRPr="00073B2E" w:rsidRDefault="00073B2E" w:rsidP="00073B2E">
            <w:pPr>
              <w:rPr>
                <w:rFonts w:ascii="Calibri Light" w:hAnsi="Calibri Light" w:cs="Calibri Light"/>
              </w:rPr>
            </w:pPr>
          </w:p>
        </w:tc>
      </w:tr>
    </w:tbl>
    <w:p w14:paraId="7C5805AC" w14:textId="77777777" w:rsidR="00073B2E" w:rsidRPr="00073B2E" w:rsidRDefault="00073B2E" w:rsidP="00073B2E">
      <w:pPr>
        <w:spacing w:after="200" w:line="276" w:lineRule="auto"/>
        <w:jc w:val="left"/>
        <w:rPr>
          <w:rFonts w:ascii="Calibri Light" w:eastAsia="Calibri" w:hAnsi="Calibri Light" w:cs="Calibri Light"/>
          <w:lang w:val="lt-LT"/>
        </w:rPr>
      </w:pPr>
    </w:p>
    <w:p w14:paraId="060909E2" w14:textId="2D25E3C5" w:rsidR="00073B2E" w:rsidRDefault="00073B2E">
      <w:pPr>
        <w:rPr>
          <w:rFonts w:ascii="Calibri Light" w:hAnsi="Calibri Light" w:cs="Calibri Light"/>
          <w:lang w:val="lt-LT"/>
        </w:rPr>
      </w:pPr>
      <w:r>
        <w:rPr>
          <w:rFonts w:ascii="Calibri Light" w:hAnsi="Calibri Light" w:cs="Calibri Light"/>
          <w:lang w:val="lt-LT"/>
        </w:rPr>
        <w:br w:type="page"/>
      </w:r>
    </w:p>
    <w:p w14:paraId="0A47B899" w14:textId="275B2522" w:rsidR="00073B2E" w:rsidRPr="00073B2E" w:rsidRDefault="00073B2E" w:rsidP="00073B2E">
      <w:pPr>
        <w:spacing w:before="60" w:after="60" w:line="240" w:lineRule="auto"/>
        <w:jc w:val="right"/>
        <w:rPr>
          <w:rFonts w:ascii="Calibri Light" w:hAnsi="Calibri Light" w:cs="Calibri Light"/>
          <w:iCs/>
          <w:lang w:val="lt-LT"/>
        </w:rPr>
      </w:pPr>
      <w:r w:rsidRPr="00073B2E">
        <w:rPr>
          <w:rFonts w:ascii="Calibri Light" w:hAnsi="Calibri Light" w:cs="Calibri Light"/>
          <w:iCs/>
          <w:lang w:val="lt-LT"/>
        </w:rPr>
        <w:lastRenderedPageBreak/>
        <w:t xml:space="preserve">Sutarties nuostatų </w:t>
      </w:r>
      <w:r>
        <w:rPr>
          <w:rFonts w:ascii="Calibri Light" w:hAnsi="Calibri Light" w:cs="Calibri Light"/>
          <w:iCs/>
          <w:lang w:val="lt-LT"/>
        </w:rPr>
        <w:t>3</w:t>
      </w:r>
      <w:r w:rsidRPr="00073B2E">
        <w:rPr>
          <w:rFonts w:ascii="Calibri Light" w:hAnsi="Calibri Light" w:cs="Calibri Light"/>
          <w:iCs/>
          <w:lang w:val="lt-LT"/>
        </w:rPr>
        <w:t xml:space="preserve"> priedas</w:t>
      </w:r>
    </w:p>
    <w:p w14:paraId="219FCB51" w14:textId="77777777" w:rsidR="00FE2083" w:rsidRDefault="00FE2083" w:rsidP="00073B2E">
      <w:pPr>
        <w:spacing w:before="60" w:after="60" w:line="240" w:lineRule="auto"/>
        <w:rPr>
          <w:rFonts w:ascii="Calibri Light" w:hAnsi="Calibri Light" w:cs="Calibri Light"/>
          <w:lang w:val="lt-LT"/>
        </w:rPr>
      </w:pPr>
    </w:p>
    <w:p w14:paraId="08400869" w14:textId="420D5719" w:rsidR="007F3DDB" w:rsidRPr="007F3DDB" w:rsidRDefault="007F3DDB" w:rsidP="007F3DDB">
      <w:pPr>
        <w:spacing w:after="200" w:line="276" w:lineRule="auto"/>
        <w:jc w:val="center"/>
        <w:rPr>
          <w:rFonts w:ascii="Calibri Light" w:eastAsia="Calibri" w:hAnsi="Calibri Light" w:cs="Calibri Light"/>
          <w:b/>
          <w:lang w:val="lt-LT"/>
        </w:rPr>
      </w:pPr>
      <w:r w:rsidRPr="007F3DDB">
        <w:rPr>
          <w:rFonts w:ascii="Calibri Light" w:eastAsia="Calibri" w:hAnsi="Calibri Light" w:cs="Calibri Light"/>
          <w:b/>
          <w:lang w:val="lt-LT"/>
        </w:rPr>
        <w:t>(Paslaugų,</w:t>
      </w:r>
      <w:r w:rsidRPr="007F3DDB">
        <w:rPr>
          <w:rFonts w:ascii="Calibri Light" w:eastAsia="Calibri" w:hAnsi="Calibri Light" w:cs="Calibri Light"/>
          <w:lang w:val="lt-LT"/>
        </w:rPr>
        <w:t xml:space="preserve"> </w:t>
      </w:r>
      <w:r w:rsidRPr="007F3DDB">
        <w:rPr>
          <w:rFonts w:ascii="Calibri Light" w:eastAsia="Calibri" w:hAnsi="Calibri Light" w:cs="Calibri Light"/>
          <w:b/>
          <w:lang w:val="lt-LT"/>
        </w:rPr>
        <w:t>įsigyjamų pagal poreikį (</w:t>
      </w:r>
      <w:r w:rsidR="009F1ACE" w:rsidRPr="009F1ACE">
        <w:rPr>
          <w:rFonts w:ascii="Calibri Light" w:eastAsia="Calibri" w:hAnsi="Calibri Light" w:cs="Calibri Light"/>
          <w:b/>
          <w:lang w:val="lt-LT"/>
        </w:rPr>
        <w:t xml:space="preserve">nurodytų </w:t>
      </w:r>
      <w:r w:rsidRPr="009F1ACE">
        <w:rPr>
          <w:rFonts w:ascii="Calibri Light" w:eastAsia="Calibri" w:hAnsi="Calibri Light" w:cs="Calibri Light"/>
          <w:b/>
          <w:lang w:val="lt-LT"/>
        </w:rPr>
        <w:t xml:space="preserve">Techninės specifikacijos </w:t>
      </w:r>
      <w:r w:rsidRPr="007F3DDB">
        <w:rPr>
          <w:rFonts w:ascii="Calibri Light" w:eastAsia="Calibri" w:hAnsi="Calibri Light" w:cs="Calibri Light"/>
          <w:b/>
          <w:lang w:val="lt-LT"/>
        </w:rPr>
        <w:t>III skyri</w:t>
      </w:r>
      <w:r w:rsidRPr="009F1ACE">
        <w:rPr>
          <w:rFonts w:ascii="Calibri Light" w:eastAsia="Calibri" w:hAnsi="Calibri Light" w:cs="Calibri Light"/>
          <w:b/>
          <w:lang w:val="lt-LT"/>
        </w:rPr>
        <w:t>aus</w:t>
      </w:r>
      <w:r w:rsidRPr="007F3DDB">
        <w:rPr>
          <w:rFonts w:ascii="Calibri Light" w:eastAsia="Calibri" w:hAnsi="Calibri Light" w:cs="Calibri Light"/>
          <w:b/>
          <w:lang w:val="lt-LT"/>
        </w:rPr>
        <w:t xml:space="preserve"> </w:t>
      </w:r>
      <w:r w:rsidRPr="007F3DDB">
        <w:rPr>
          <w:rFonts w:ascii="Calibri Light" w:eastAsia="Calibri" w:hAnsi="Calibri Light" w:cs="Calibri Light"/>
          <w:b/>
          <w:bCs/>
          <w:lang w:val="lt-LT"/>
        </w:rPr>
        <w:t xml:space="preserve">„Reikalavimai IBPS programinės įrangos </w:t>
      </w:r>
      <w:r w:rsidRPr="007F3DDB">
        <w:rPr>
          <w:rFonts w:ascii="Calibri Light" w:eastAsia="Times New Roman" w:hAnsi="Calibri Light" w:cs="Calibri Light"/>
          <w:b/>
          <w:bCs/>
          <w:lang w:val="lt-LT"/>
        </w:rPr>
        <w:t xml:space="preserve">modernizavimui ir  </w:t>
      </w:r>
      <w:r w:rsidRPr="007F3DDB">
        <w:rPr>
          <w:rFonts w:ascii="Calibri Light" w:eastAsia="Calibri" w:hAnsi="Calibri Light" w:cs="Calibri Light"/>
          <w:b/>
          <w:bCs/>
          <w:lang w:val="lt-LT"/>
        </w:rPr>
        <w:t xml:space="preserve">priežiūrai“ </w:t>
      </w:r>
      <w:r w:rsidRPr="009F1ACE">
        <w:rPr>
          <w:rFonts w:ascii="Calibri Light" w:eastAsia="Calibri" w:hAnsi="Calibri Light" w:cs="Calibri Light"/>
          <w:b/>
          <w:bCs/>
          <w:lang w:val="lt-LT"/>
        </w:rPr>
        <w:t xml:space="preserve">lentelės </w:t>
      </w:r>
      <w:r w:rsidRPr="007F3DDB">
        <w:rPr>
          <w:rFonts w:ascii="Calibri Light" w:eastAsia="Calibri" w:hAnsi="Calibri Light" w:cs="Calibri Light"/>
          <w:b/>
          <w:bCs/>
          <w:lang w:val="lt-LT"/>
        </w:rPr>
        <w:t>59 punkte</w:t>
      </w:r>
      <w:r w:rsidRPr="007F3DDB">
        <w:rPr>
          <w:rFonts w:ascii="Calibri Light" w:eastAsia="Calibri" w:hAnsi="Calibri Light" w:cs="Calibri Light"/>
          <w:b/>
          <w:lang w:val="lt-LT"/>
        </w:rPr>
        <w:t>) perdavimo-priėmimo akto forma)</w:t>
      </w:r>
    </w:p>
    <w:p w14:paraId="1B8F4FFB" w14:textId="77777777" w:rsidR="007F3DDB" w:rsidRPr="007F3DDB" w:rsidRDefault="007F3DDB" w:rsidP="007F3DDB">
      <w:pPr>
        <w:spacing w:after="200" w:line="276" w:lineRule="auto"/>
        <w:jc w:val="center"/>
        <w:rPr>
          <w:rFonts w:ascii="Calibri Light" w:eastAsia="Calibri" w:hAnsi="Calibri Light" w:cs="Calibri Light"/>
          <w:b/>
          <w:lang w:val="lt-LT"/>
        </w:rPr>
      </w:pPr>
      <w:r w:rsidRPr="007F3DDB">
        <w:rPr>
          <w:rFonts w:ascii="Calibri Light" w:eastAsia="Calibri" w:hAnsi="Calibri Light" w:cs="Calibri Light"/>
          <w:b/>
          <w:lang w:val="lt-LT"/>
        </w:rPr>
        <w:t>PASLAUGŲ PERDAVIMO-PRIĖMIMO AKTAS</w:t>
      </w:r>
    </w:p>
    <w:p w14:paraId="63FC0D9F" w14:textId="77777777" w:rsidR="007F3DDB" w:rsidRPr="007F3DDB" w:rsidRDefault="007F3DDB" w:rsidP="007F3DDB">
      <w:pPr>
        <w:spacing w:after="0" w:line="276" w:lineRule="auto"/>
        <w:jc w:val="center"/>
        <w:rPr>
          <w:rFonts w:ascii="Calibri Light" w:eastAsia="Calibri" w:hAnsi="Calibri Light" w:cs="Calibri Light"/>
          <w:lang w:val="lt-LT"/>
        </w:rPr>
      </w:pPr>
      <w:r w:rsidRPr="007F3DDB">
        <w:rPr>
          <w:rFonts w:ascii="Calibri Light" w:eastAsia="Calibri" w:hAnsi="Calibri Light" w:cs="Calibri Light"/>
          <w:lang w:val="lt-LT"/>
        </w:rPr>
        <w:t>_____________________________</w:t>
      </w:r>
    </w:p>
    <w:p w14:paraId="57A38ADD" w14:textId="77777777" w:rsidR="007F3DDB" w:rsidRPr="007F3DDB" w:rsidRDefault="007F3DDB" w:rsidP="007F3DDB">
      <w:pPr>
        <w:spacing w:after="200" w:line="276" w:lineRule="auto"/>
        <w:jc w:val="center"/>
        <w:rPr>
          <w:rFonts w:ascii="Calibri Light" w:eastAsia="Calibri" w:hAnsi="Calibri Light" w:cs="Calibri Light"/>
          <w:lang w:val="lt-LT"/>
        </w:rPr>
      </w:pPr>
      <w:r w:rsidRPr="007F3DDB">
        <w:rPr>
          <w:rFonts w:ascii="Calibri Light" w:eastAsia="Calibri" w:hAnsi="Calibri Light" w:cs="Calibri Light"/>
          <w:lang w:val="lt-LT"/>
        </w:rPr>
        <w:t>(akto surašymo data)</w:t>
      </w:r>
    </w:p>
    <w:tbl>
      <w:tblPr>
        <w:tblStyle w:val="Lentelstinklelis3"/>
        <w:tblW w:w="0" w:type="auto"/>
        <w:tblLook w:val="04A0" w:firstRow="1" w:lastRow="0" w:firstColumn="1" w:lastColumn="0" w:noHBand="0" w:noVBand="1"/>
      </w:tblPr>
      <w:tblGrid>
        <w:gridCol w:w="2802"/>
        <w:gridCol w:w="6662"/>
      </w:tblGrid>
      <w:tr w:rsidR="007F3DDB" w:rsidRPr="007F3DDB" w14:paraId="39BC2EBF" w14:textId="77777777" w:rsidTr="00A127BF">
        <w:tc>
          <w:tcPr>
            <w:tcW w:w="2802" w:type="dxa"/>
          </w:tcPr>
          <w:p w14:paraId="38133506" w14:textId="77777777" w:rsidR="007F3DDB" w:rsidRPr="007F3DDB" w:rsidRDefault="007F3DDB" w:rsidP="007F3DDB">
            <w:pPr>
              <w:rPr>
                <w:rFonts w:ascii="Calibri Light" w:hAnsi="Calibri Light" w:cs="Calibri Light"/>
              </w:rPr>
            </w:pPr>
            <w:r w:rsidRPr="007F3DDB">
              <w:rPr>
                <w:rFonts w:ascii="Calibri Light" w:hAnsi="Calibri Light" w:cs="Calibri Light"/>
              </w:rPr>
              <w:t>Paslaugų teikėjas:</w:t>
            </w:r>
          </w:p>
        </w:tc>
        <w:tc>
          <w:tcPr>
            <w:tcW w:w="6662" w:type="dxa"/>
          </w:tcPr>
          <w:p w14:paraId="53E600DE" w14:textId="77777777" w:rsidR="007F3DDB" w:rsidRPr="007F3DDB" w:rsidRDefault="007F3DDB" w:rsidP="007F3DDB">
            <w:pPr>
              <w:rPr>
                <w:rFonts w:ascii="Calibri Light" w:hAnsi="Calibri Light" w:cs="Calibri Light"/>
              </w:rPr>
            </w:pPr>
          </w:p>
        </w:tc>
      </w:tr>
      <w:tr w:rsidR="007F3DDB" w:rsidRPr="007F3DDB" w14:paraId="3762780B" w14:textId="77777777" w:rsidTr="00A127BF">
        <w:tc>
          <w:tcPr>
            <w:tcW w:w="2802" w:type="dxa"/>
          </w:tcPr>
          <w:p w14:paraId="035A3706" w14:textId="77777777" w:rsidR="007F3DDB" w:rsidRPr="007F3DDB" w:rsidRDefault="007F3DDB" w:rsidP="007F3DDB">
            <w:pPr>
              <w:rPr>
                <w:rFonts w:ascii="Calibri Light" w:hAnsi="Calibri Light" w:cs="Calibri Light"/>
              </w:rPr>
            </w:pPr>
            <w:r w:rsidRPr="007F3DDB">
              <w:rPr>
                <w:rFonts w:ascii="Calibri Light" w:hAnsi="Calibri Light" w:cs="Calibri Light"/>
              </w:rPr>
              <w:t>Sutarties pavadinimas, Nr.</w:t>
            </w:r>
          </w:p>
        </w:tc>
        <w:tc>
          <w:tcPr>
            <w:tcW w:w="6662" w:type="dxa"/>
          </w:tcPr>
          <w:p w14:paraId="36FD884B" w14:textId="77777777" w:rsidR="007F3DDB" w:rsidRPr="007F3DDB" w:rsidRDefault="007F3DDB" w:rsidP="007F3DDB">
            <w:pPr>
              <w:rPr>
                <w:rFonts w:ascii="Calibri Light" w:hAnsi="Calibri Light" w:cs="Calibri Light"/>
              </w:rPr>
            </w:pPr>
          </w:p>
        </w:tc>
      </w:tr>
    </w:tbl>
    <w:p w14:paraId="57A40CD2" w14:textId="77777777" w:rsidR="007F3DDB" w:rsidRPr="007F3DDB" w:rsidRDefault="007F3DDB" w:rsidP="007F3DDB">
      <w:pPr>
        <w:spacing w:after="200" w:line="276" w:lineRule="auto"/>
        <w:jc w:val="left"/>
        <w:rPr>
          <w:rFonts w:ascii="Calibri Light" w:eastAsia="Calibri" w:hAnsi="Calibri Light" w:cs="Calibri Light"/>
          <w:lang w:val="lt-LT"/>
        </w:rPr>
      </w:pPr>
    </w:p>
    <w:tbl>
      <w:tblPr>
        <w:tblStyle w:val="Lentelstinklelis3"/>
        <w:tblW w:w="0" w:type="auto"/>
        <w:tblLook w:val="04A0" w:firstRow="1" w:lastRow="0" w:firstColumn="1" w:lastColumn="0" w:noHBand="0" w:noVBand="1"/>
      </w:tblPr>
      <w:tblGrid>
        <w:gridCol w:w="749"/>
        <w:gridCol w:w="2214"/>
        <w:gridCol w:w="1248"/>
        <w:gridCol w:w="1694"/>
        <w:gridCol w:w="1487"/>
        <w:gridCol w:w="1227"/>
        <w:gridCol w:w="1009"/>
      </w:tblGrid>
      <w:tr w:rsidR="007F3DDB" w:rsidRPr="007F3DDB" w14:paraId="3D0C14F8" w14:textId="77777777" w:rsidTr="00A127BF">
        <w:tc>
          <w:tcPr>
            <w:tcW w:w="749" w:type="dxa"/>
          </w:tcPr>
          <w:p w14:paraId="4B8CB16D"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Eil. Nr.</w:t>
            </w:r>
          </w:p>
        </w:tc>
        <w:tc>
          <w:tcPr>
            <w:tcW w:w="2214" w:type="dxa"/>
          </w:tcPr>
          <w:p w14:paraId="6F7F73F8"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Pavadinimas</w:t>
            </w:r>
          </w:p>
        </w:tc>
        <w:tc>
          <w:tcPr>
            <w:tcW w:w="1248" w:type="dxa"/>
          </w:tcPr>
          <w:p w14:paraId="0790D4FA"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Paslaugų užsakymo data</w:t>
            </w:r>
          </w:p>
        </w:tc>
        <w:tc>
          <w:tcPr>
            <w:tcW w:w="1694" w:type="dxa"/>
          </w:tcPr>
          <w:p w14:paraId="5A47333D"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Priimtas valandų skaičius</w:t>
            </w:r>
          </w:p>
        </w:tc>
        <w:tc>
          <w:tcPr>
            <w:tcW w:w="1487" w:type="dxa"/>
          </w:tcPr>
          <w:p w14:paraId="7885A2BE"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Kaina Eur be PVM</w:t>
            </w:r>
          </w:p>
        </w:tc>
        <w:tc>
          <w:tcPr>
            <w:tcW w:w="1227" w:type="dxa"/>
          </w:tcPr>
          <w:p w14:paraId="39C14F55"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PVM</w:t>
            </w:r>
          </w:p>
        </w:tc>
        <w:tc>
          <w:tcPr>
            <w:tcW w:w="1009" w:type="dxa"/>
          </w:tcPr>
          <w:p w14:paraId="480D308B" w14:textId="77777777" w:rsidR="007F3DDB" w:rsidRPr="007F3DDB" w:rsidRDefault="007F3DDB" w:rsidP="007F3DDB">
            <w:pPr>
              <w:jc w:val="center"/>
              <w:rPr>
                <w:rFonts w:ascii="Calibri Light" w:hAnsi="Calibri Light" w:cs="Calibri Light"/>
              </w:rPr>
            </w:pPr>
            <w:r w:rsidRPr="007F3DDB">
              <w:rPr>
                <w:rFonts w:ascii="Calibri Light" w:hAnsi="Calibri Light" w:cs="Calibri Light"/>
              </w:rPr>
              <w:t>Viso kaina Eur su PVM</w:t>
            </w:r>
          </w:p>
        </w:tc>
      </w:tr>
      <w:tr w:rsidR="007F3DDB" w:rsidRPr="007F3DDB" w14:paraId="2364D430" w14:textId="77777777" w:rsidTr="00A127BF">
        <w:tc>
          <w:tcPr>
            <w:tcW w:w="749" w:type="dxa"/>
          </w:tcPr>
          <w:p w14:paraId="138D4B15" w14:textId="77777777" w:rsidR="007F3DDB" w:rsidRPr="007F3DDB" w:rsidRDefault="007F3DDB" w:rsidP="007F3DDB">
            <w:pPr>
              <w:rPr>
                <w:rFonts w:ascii="Calibri Light" w:hAnsi="Calibri Light" w:cs="Calibri Light"/>
              </w:rPr>
            </w:pPr>
          </w:p>
        </w:tc>
        <w:tc>
          <w:tcPr>
            <w:tcW w:w="2214" w:type="dxa"/>
          </w:tcPr>
          <w:p w14:paraId="2E862811" w14:textId="77777777" w:rsidR="007F3DDB" w:rsidRPr="007F3DDB" w:rsidRDefault="007F3DDB" w:rsidP="007F3DDB">
            <w:pPr>
              <w:rPr>
                <w:rFonts w:ascii="Calibri Light" w:hAnsi="Calibri Light" w:cs="Calibri Light"/>
              </w:rPr>
            </w:pPr>
          </w:p>
        </w:tc>
        <w:tc>
          <w:tcPr>
            <w:tcW w:w="1248" w:type="dxa"/>
          </w:tcPr>
          <w:p w14:paraId="6BBBD9EF" w14:textId="77777777" w:rsidR="007F3DDB" w:rsidRPr="007F3DDB" w:rsidRDefault="007F3DDB" w:rsidP="007F3DDB">
            <w:pPr>
              <w:rPr>
                <w:rFonts w:ascii="Calibri Light" w:hAnsi="Calibri Light" w:cs="Calibri Light"/>
              </w:rPr>
            </w:pPr>
          </w:p>
        </w:tc>
        <w:tc>
          <w:tcPr>
            <w:tcW w:w="1694" w:type="dxa"/>
          </w:tcPr>
          <w:p w14:paraId="20A483C9" w14:textId="77777777" w:rsidR="007F3DDB" w:rsidRPr="007F3DDB" w:rsidRDefault="007F3DDB" w:rsidP="007F3DDB">
            <w:pPr>
              <w:rPr>
                <w:rFonts w:ascii="Calibri Light" w:hAnsi="Calibri Light" w:cs="Calibri Light"/>
              </w:rPr>
            </w:pPr>
          </w:p>
        </w:tc>
        <w:tc>
          <w:tcPr>
            <w:tcW w:w="1487" w:type="dxa"/>
          </w:tcPr>
          <w:p w14:paraId="62608777" w14:textId="77777777" w:rsidR="007F3DDB" w:rsidRPr="007F3DDB" w:rsidRDefault="007F3DDB" w:rsidP="007F3DDB">
            <w:pPr>
              <w:rPr>
                <w:rFonts w:ascii="Calibri Light" w:hAnsi="Calibri Light" w:cs="Calibri Light"/>
              </w:rPr>
            </w:pPr>
          </w:p>
        </w:tc>
        <w:tc>
          <w:tcPr>
            <w:tcW w:w="1227" w:type="dxa"/>
          </w:tcPr>
          <w:p w14:paraId="2C39CB14" w14:textId="77777777" w:rsidR="007F3DDB" w:rsidRPr="007F3DDB" w:rsidRDefault="007F3DDB" w:rsidP="007F3DDB">
            <w:pPr>
              <w:rPr>
                <w:rFonts w:ascii="Calibri Light" w:hAnsi="Calibri Light" w:cs="Calibri Light"/>
              </w:rPr>
            </w:pPr>
          </w:p>
        </w:tc>
        <w:tc>
          <w:tcPr>
            <w:tcW w:w="1009" w:type="dxa"/>
          </w:tcPr>
          <w:p w14:paraId="403098DB" w14:textId="77777777" w:rsidR="007F3DDB" w:rsidRPr="007F3DDB" w:rsidRDefault="007F3DDB" w:rsidP="007F3DDB">
            <w:pPr>
              <w:rPr>
                <w:rFonts w:ascii="Calibri Light" w:hAnsi="Calibri Light" w:cs="Calibri Light"/>
              </w:rPr>
            </w:pPr>
          </w:p>
        </w:tc>
      </w:tr>
      <w:tr w:rsidR="007F3DDB" w:rsidRPr="007F3DDB" w14:paraId="7E8CC4E7" w14:textId="77777777" w:rsidTr="00A127BF">
        <w:tc>
          <w:tcPr>
            <w:tcW w:w="749" w:type="dxa"/>
          </w:tcPr>
          <w:p w14:paraId="6E2D0BFA" w14:textId="77777777" w:rsidR="007F3DDB" w:rsidRPr="007F3DDB" w:rsidRDefault="007F3DDB" w:rsidP="007F3DDB">
            <w:pPr>
              <w:rPr>
                <w:rFonts w:ascii="Calibri Light" w:hAnsi="Calibri Light" w:cs="Calibri Light"/>
              </w:rPr>
            </w:pPr>
          </w:p>
        </w:tc>
        <w:tc>
          <w:tcPr>
            <w:tcW w:w="2214" w:type="dxa"/>
          </w:tcPr>
          <w:p w14:paraId="51316E28" w14:textId="77777777" w:rsidR="007F3DDB" w:rsidRPr="007F3DDB" w:rsidRDefault="007F3DDB" w:rsidP="007F3DDB">
            <w:pPr>
              <w:rPr>
                <w:rFonts w:ascii="Calibri Light" w:hAnsi="Calibri Light" w:cs="Calibri Light"/>
              </w:rPr>
            </w:pPr>
          </w:p>
        </w:tc>
        <w:tc>
          <w:tcPr>
            <w:tcW w:w="1248" w:type="dxa"/>
          </w:tcPr>
          <w:p w14:paraId="705BC394" w14:textId="77777777" w:rsidR="007F3DDB" w:rsidRPr="007F3DDB" w:rsidRDefault="007F3DDB" w:rsidP="007F3DDB">
            <w:pPr>
              <w:rPr>
                <w:rFonts w:ascii="Calibri Light" w:hAnsi="Calibri Light" w:cs="Calibri Light"/>
              </w:rPr>
            </w:pPr>
          </w:p>
        </w:tc>
        <w:tc>
          <w:tcPr>
            <w:tcW w:w="1694" w:type="dxa"/>
          </w:tcPr>
          <w:p w14:paraId="0B6AF6CF" w14:textId="77777777" w:rsidR="007F3DDB" w:rsidRPr="007F3DDB" w:rsidRDefault="007F3DDB" w:rsidP="007F3DDB">
            <w:pPr>
              <w:rPr>
                <w:rFonts w:ascii="Calibri Light" w:hAnsi="Calibri Light" w:cs="Calibri Light"/>
              </w:rPr>
            </w:pPr>
          </w:p>
        </w:tc>
        <w:tc>
          <w:tcPr>
            <w:tcW w:w="1487" w:type="dxa"/>
          </w:tcPr>
          <w:p w14:paraId="218B285C" w14:textId="77777777" w:rsidR="007F3DDB" w:rsidRPr="007F3DDB" w:rsidRDefault="007F3DDB" w:rsidP="007F3DDB">
            <w:pPr>
              <w:rPr>
                <w:rFonts w:ascii="Calibri Light" w:hAnsi="Calibri Light" w:cs="Calibri Light"/>
              </w:rPr>
            </w:pPr>
          </w:p>
        </w:tc>
        <w:tc>
          <w:tcPr>
            <w:tcW w:w="1227" w:type="dxa"/>
          </w:tcPr>
          <w:p w14:paraId="72981DFF" w14:textId="77777777" w:rsidR="007F3DDB" w:rsidRPr="007F3DDB" w:rsidRDefault="007F3DDB" w:rsidP="007F3DDB">
            <w:pPr>
              <w:rPr>
                <w:rFonts w:ascii="Calibri Light" w:hAnsi="Calibri Light" w:cs="Calibri Light"/>
              </w:rPr>
            </w:pPr>
          </w:p>
        </w:tc>
        <w:tc>
          <w:tcPr>
            <w:tcW w:w="1009" w:type="dxa"/>
          </w:tcPr>
          <w:p w14:paraId="50C3B1E7" w14:textId="77777777" w:rsidR="007F3DDB" w:rsidRPr="007F3DDB" w:rsidRDefault="007F3DDB" w:rsidP="007F3DDB">
            <w:pPr>
              <w:rPr>
                <w:rFonts w:ascii="Calibri Light" w:hAnsi="Calibri Light" w:cs="Calibri Light"/>
              </w:rPr>
            </w:pPr>
          </w:p>
        </w:tc>
      </w:tr>
    </w:tbl>
    <w:p w14:paraId="796AD7E3" w14:textId="77777777" w:rsidR="007F3DDB" w:rsidRPr="007F3DDB" w:rsidRDefault="007F3DDB" w:rsidP="007F3DDB">
      <w:pPr>
        <w:spacing w:after="200" w:line="276" w:lineRule="auto"/>
        <w:jc w:val="left"/>
        <w:rPr>
          <w:rFonts w:ascii="Calibri Light" w:eastAsia="Calibri" w:hAnsi="Calibri Light" w:cs="Calibri Light"/>
          <w:lang w:val="lt-LT"/>
        </w:rPr>
      </w:pPr>
    </w:p>
    <w:p w14:paraId="12E916FB" w14:textId="77777777" w:rsidR="007F3DDB" w:rsidRPr="007F3DDB" w:rsidRDefault="007F3DDB" w:rsidP="007F3DDB">
      <w:pPr>
        <w:spacing w:after="0" w:line="276" w:lineRule="auto"/>
        <w:ind w:firstLine="680"/>
        <w:rPr>
          <w:rFonts w:ascii="Calibri Light" w:eastAsia="Calibri" w:hAnsi="Calibri Light" w:cs="Calibri Light"/>
          <w:lang w:val="lt-LT"/>
        </w:rPr>
      </w:pPr>
      <w:r w:rsidRPr="007F3DDB">
        <w:rPr>
          <w:rFonts w:ascii="Calibri Light" w:eastAsia="Calibri" w:hAnsi="Calibri Light" w:cs="Calibri Light"/>
          <w:lang w:val="lt-LT"/>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7F3DDB">
        <w:rPr>
          <w:rFonts w:ascii="Calibri Light" w:eastAsia="Calibri" w:hAnsi="Calibri Light" w:cs="Calibri Light"/>
          <w:i/>
          <w:lang w:val="lt-LT"/>
        </w:rPr>
        <w:t>įrašyti datą</w:t>
      </w:r>
      <w:r w:rsidRPr="007F3DDB">
        <w:rPr>
          <w:rFonts w:ascii="Calibri Light" w:eastAsia="Calibri" w:hAnsi="Calibri Light" w:cs="Calibri Light"/>
          <w:lang w:val="lt-LT"/>
        </w:rPr>
        <w:t>]</w:t>
      </w:r>
    </w:p>
    <w:p w14:paraId="132343DF" w14:textId="77777777" w:rsidR="007F3DDB" w:rsidRPr="007F3DDB" w:rsidRDefault="007F3DDB" w:rsidP="007F3DDB">
      <w:pPr>
        <w:spacing w:after="0" w:line="276" w:lineRule="auto"/>
        <w:ind w:firstLine="680"/>
        <w:rPr>
          <w:rFonts w:ascii="Calibri Light" w:eastAsia="Calibri" w:hAnsi="Calibri Light" w:cs="Calibri Light"/>
          <w:lang w:val="lt-LT"/>
        </w:rPr>
      </w:pPr>
    </w:p>
    <w:p w14:paraId="4AEF8DB0" w14:textId="77777777" w:rsidR="007F3DDB" w:rsidRPr="007F3DDB" w:rsidRDefault="007F3DDB" w:rsidP="007F3DDB">
      <w:pPr>
        <w:spacing w:after="0" w:line="276" w:lineRule="auto"/>
        <w:ind w:firstLine="680"/>
        <w:jc w:val="left"/>
        <w:rPr>
          <w:rFonts w:ascii="Calibri Light" w:eastAsia="Calibri" w:hAnsi="Calibri Light" w:cs="Calibri Light"/>
          <w:lang w:val="lt-LT"/>
        </w:rPr>
      </w:pPr>
    </w:p>
    <w:tbl>
      <w:tblPr>
        <w:tblStyle w:val="Lentelstinklelis3"/>
        <w:tblW w:w="9464" w:type="dxa"/>
        <w:tblLook w:val="04A0" w:firstRow="1" w:lastRow="0" w:firstColumn="1" w:lastColumn="0" w:noHBand="0" w:noVBand="1"/>
      </w:tblPr>
      <w:tblGrid>
        <w:gridCol w:w="4786"/>
        <w:gridCol w:w="4678"/>
      </w:tblGrid>
      <w:tr w:rsidR="007F3DDB" w:rsidRPr="007F3DDB" w14:paraId="3BF46089" w14:textId="77777777" w:rsidTr="00A127BF">
        <w:tc>
          <w:tcPr>
            <w:tcW w:w="4786" w:type="dxa"/>
          </w:tcPr>
          <w:p w14:paraId="631B844F" w14:textId="77777777" w:rsidR="007F3DDB" w:rsidRPr="007F3DDB" w:rsidRDefault="007F3DDB" w:rsidP="007F3DDB">
            <w:pPr>
              <w:rPr>
                <w:rFonts w:ascii="Calibri Light" w:hAnsi="Calibri Light" w:cs="Calibri Light"/>
              </w:rPr>
            </w:pPr>
            <w:r w:rsidRPr="007F3DDB">
              <w:rPr>
                <w:rFonts w:ascii="Calibri Light" w:hAnsi="Calibri Light" w:cs="Calibri Light"/>
              </w:rPr>
              <w:t xml:space="preserve">Perdavė </w:t>
            </w:r>
          </w:p>
        </w:tc>
        <w:tc>
          <w:tcPr>
            <w:tcW w:w="4678" w:type="dxa"/>
          </w:tcPr>
          <w:p w14:paraId="31AFAFB4" w14:textId="77777777" w:rsidR="007F3DDB" w:rsidRPr="007F3DDB" w:rsidRDefault="007F3DDB" w:rsidP="007F3DDB">
            <w:pPr>
              <w:rPr>
                <w:rFonts w:ascii="Calibri Light" w:hAnsi="Calibri Light" w:cs="Calibri Light"/>
              </w:rPr>
            </w:pPr>
            <w:r w:rsidRPr="007F3DDB">
              <w:rPr>
                <w:rFonts w:ascii="Calibri Light" w:hAnsi="Calibri Light" w:cs="Calibri Light"/>
              </w:rPr>
              <w:t>Priėmė</w:t>
            </w:r>
          </w:p>
        </w:tc>
      </w:tr>
      <w:tr w:rsidR="007F3DDB" w:rsidRPr="007F3DDB" w14:paraId="7DCA8357" w14:textId="77777777" w:rsidTr="00A127BF">
        <w:tc>
          <w:tcPr>
            <w:tcW w:w="4786" w:type="dxa"/>
          </w:tcPr>
          <w:p w14:paraId="292840F0" w14:textId="77777777" w:rsidR="007F3DDB" w:rsidRPr="007F3DDB" w:rsidRDefault="007F3DDB" w:rsidP="007F3DDB">
            <w:pPr>
              <w:rPr>
                <w:rFonts w:ascii="Calibri Light" w:hAnsi="Calibri Light" w:cs="Calibri Light"/>
              </w:rPr>
            </w:pPr>
            <w:r w:rsidRPr="007F3DDB">
              <w:rPr>
                <w:rFonts w:ascii="Calibri Light" w:hAnsi="Calibri Light" w:cs="Calibri Light"/>
              </w:rPr>
              <w:t>Paslaugų teikėjas</w:t>
            </w:r>
          </w:p>
        </w:tc>
        <w:tc>
          <w:tcPr>
            <w:tcW w:w="4678" w:type="dxa"/>
          </w:tcPr>
          <w:p w14:paraId="084FF083" w14:textId="77777777" w:rsidR="007F3DDB" w:rsidRPr="007F3DDB" w:rsidRDefault="007F3DDB" w:rsidP="007F3DDB">
            <w:pPr>
              <w:rPr>
                <w:rFonts w:ascii="Calibri Light" w:hAnsi="Calibri Light" w:cs="Calibri Light"/>
              </w:rPr>
            </w:pPr>
            <w:r w:rsidRPr="007F3DDB">
              <w:rPr>
                <w:rFonts w:ascii="Calibri Light" w:hAnsi="Calibri Light" w:cs="Calibri Light"/>
              </w:rPr>
              <w:t>Perkančioji organizacija</w:t>
            </w:r>
          </w:p>
        </w:tc>
      </w:tr>
      <w:tr w:rsidR="007F3DDB" w:rsidRPr="007F3DDB" w14:paraId="3041C824" w14:textId="77777777" w:rsidTr="00A127BF">
        <w:tc>
          <w:tcPr>
            <w:tcW w:w="4786" w:type="dxa"/>
          </w:tcPr>
          <w:p w14:paraId="5D1D91D2" w14:textId="77777777" w:rsidR="007F3DDB" w:rsidRPr="007F3DDB" w:rsidRDefault="007F3DDB" w:rsidP="007F3DDB">
            <w:pPr>
              <w:rPr>
                <w:rFonts w:ascii="Calibri Light" w:hAnsi="Calibri Light" w:cs="Calibri Light"/>
              </w:rPr>
            </w:pPr>
            <w:r w:rsidRPr="007F3DDB">
              <w:rPr>
                <w:rFonts w:ascii="Calibri Light" w:hAnsi="Calibri Light" w:cs="Calibri Light"/>
              </w:rPr>
              <w:t>Parašas</w:t>
            </w:r>
          </w:p>
        </w:tc>
        <w:tc>
          <w:tcPr>
            <w:tcW w:w="4678" w:type="dxa"/>
          </w:tcPr>
          <w:p w14:paraId="527010CF" w14:textId="77777777" w:rsidR="007F3DDB" w:rsidRPr="007F3DDB" w:rsidRDefault="007F3DDB" w:rsidP="007F3DDB">
            <w:pPr>
              <w:rPr>
                <w:rFonts w:ascii="Calibri Light" w:hAnsi="Calibri Light" w:cs="Calibri Light"/>
              </w:rPr>
            </w:pPr>
            <w:r w:rsidRPr="007F3DDB">
              <w:rPr>
                <w:rFonts w:ascii="Calibri Light" w:hAnsi="Calibri Light" w:cs="Calibri Light"/>
              </w:rPr>
              <w:t>(Parašas)</w:t>
            </w:r>
          </w:p>
        </w:tc>
      </w:tr>
      <w:tr w:rsidR="007F3DDB" w:rsidRPr="007F3DDB" w14:paraId="26506AB9" w14:textId="77777777" w:rsidTr="00A127BF">
        <w:tc>
          <w:tcPr>
            <w:tcW w:w="4786" w:type="dxa"/>
          </w:tcPr>
          <w:p w14:paraId="66A7D8FA" w14:textId="77777777" w:rsidR="007F3DDB" w:rsidRPr="007F3DDB" w:rsidRDefault="007F3DDB" w:rsidP="007F3DDB">
            <w:pPr>
              <w:rPr>
                <w:rFonts w:ascii="Calibri Light" w:hAnsi="Calibri Light" w:cs="Calibri Light"/>
              </w:rPr>
            </w:pPr>
            <w:r w:rsidRPr="007F3DDB">
              <w:rPr>
                <w:rFonts w:ascii="Calibri Light" w:hAnsi="Calibri Light" w:cs="Calibri Light"/>
              </w:rPr>
              <w:t>Vardas, pavardė</w:t>
            </w:r>
          </w:p>
        </w:tc>
        <w:tc>
          <w:tcPr>
            <w:tcW w:w="4678" w:type="dxa"/>
          </w:tcPr>
          <w:p w14:paraId="503BEF19" w14:textId="77777777" w:rsidR="007F3DDB" w:rsidRPr="007F3DDB" w:rsidRDefault="007F3DDB" w:rsidP="007F3DDB">
            <w:pPr>
              <w:rPr>
                <w:rFonts w:ascii="Calibri Light" w:hAnsi="Calibri Light" w:cs="Calibri Light"/>
              </w:rPr>
            </w:pPr>
            <w:r w:rsidRPr="007F3DDB">
              <w:rPr>
                <w:rFonts w:ascii="Calibri Light" w:hAnsi="Calibri Light" w:cs="Calibri Light"/>
              </w:rPr>
              <w:t>Vardas, pavardė</w:t>
            </w:r>
          </w:p>
        </w:tc>
      </w:tr>
      <w:tr w:rsidR="007F3DDB" w:rsidRPr="007F3DDB" w14:paraId="38CEB40A" w14:textId="77777777" w:rsidTr="00A127BF">
        <w:tc>
          <w:tcPr>
            <w:tcW w:w="4786" w:type="dxa"/>
          </w:tcPr>
          <w:p w14:paraId="761B1079" w14:textId="77777777" w:rsidR="007F3DDB" w:rsidRPr="007F3DDB" w:rsidRDefault="007F3DDB" w:rsidP="007F3DDB">
            <w:pPr>
              <w:rPr>
                <w:rFonts w:ascii="Calibri Light" w:hAnsi="Calibri Light" w:cs="Calibri Light"/>
              </w:rPr>
            </w:pPr>
            <w:r w:rsidRPr="007F3DDB">
              <w:rPr>
                <w:rFonts w:ascii="Calibri Light" w:hAnsi="Calibri Light" w:cs="Calibri Light"/>
              </w:rPr>
              <w:t>Pareigos</w:t>
            </w:r>
          </w:p>
        </w:tc>
        <w:tc>
          <w:tcPr>
            <w:tcW w:w="4678" w:type="dxa"/>
          </w:tcPr>
          <w:p w14:paraId="0753E6ED" w14:textId="77777777" w:rsidR="007F3DDB" w:rsidRPr="007F3DDB" w:rsidRDefault="007F3DDB" w:rsidP="007F3DDB">
            <w:pPr>
              <w:rPr>
                <w:rFonts w:ascii="Calibri Light" w:hAnsi="Calibri Light" w:cs="Calibri Light"/>
              </w:rPr>
            </w:pPr>
            <w:r w:rsidRPr="007F3DDB">
              <w:rPr>
                <w:rFonts w:ascii="Calibri Light" w:hAnsi="Calibri Light" w:cs="Calibri Light"/>
              </w:rPr>
              <w:t>Pareigos</w:t>
            </w:r>
          </w:p>
        </w:tc>
      </w:tr>
    </w:tbl>
    <w:p w14:paraId="6CDDC856" w14:textId="77777777" w:rsidR="007F3DDB" w:rsidRPr="007F3DDB" w:rsidRDefault="007F3DDB" w:rsidP="007F3DDB">
      <w:pPr>
        <w:spacing w:after="200" w:line="276" w:lineRule="auto"/>
        <w:jc w:val="left"/>
        <w:rPr>
          <w:rFonts w:ascii="Calibri Light" w:eastAsia="Calibri" w:hAnsi="Calibri Light" w:cs="Calibri Light"/>
          <w:lang w:val="lt-LT"/>
        </w:rPr>
      </w:pPr>
    </w:p>
    <w:p w14:paraId="6626E351" w14:textId="074638A2" w:rsidR="009A2361" w:rsidRDefault="009A2361">
      <w:pPr>
        <w:rPr>
          <w:rFonts w:ascii="Calibri Light" w:hAnsi="Calibri Light" w:cs="Calibri Light"/>
          <w:lang w:val="lt-LT"/>
        </w:rPr>
      </w:pPr>
      <w:r>
        <w:rPr>
          <w:rFonts w:ascii="Calibri Light" w:hAnsi="Calibri Light" w:cs="Calibri Light"/>
          <w:lang w:val="lt-LT"/>
        </w:rPr>
        <w:br w:type="page"/>
      </w:r>
    </w:p>
    <w:p w14:paraId="3C1567F6" w14:textId="0CE87B3B" w:rsidR="009A2361" w:rsidRPr="009A2361" w:rsidRDefault="009A2361" w:rsidP="009A2361">
      <w:pPr>
        <w:spacing w:before="60" w:after="60" w:line="240" w:lineRule="auto"/>
        <w:jc w:val="right"/>
        <w:rPr>
          <w:rFonts w:ascii="Calibri Light" w:hAnsi="Calibri Light" w:cs="Calibri Light"/>
          <w:iCs/>
          <w:lang w:val="lt-LT"/>
        </w:rPr>
      </w:pPr>
      <w:r w:rsidRPr="009A2361">
        <w:rPr>
          <w:rFonts w:ascii="Calibri Light" w:hAnsi="Calibri Light" w:cs="Calibri Light"/>
          <w:iCs/>
          <w:lang w:val="lt-LT"/>
        </w:rPr>
        <w:lastRenderedPageBreak/>
        <w:t xml:space="preserve">Sutarties nuostatų </w:t>
      </w:r>
      <w:r>
        <w:rPr>
          <w:rFonts w:ascii="Calibri Light" w:hAnsi="Calibri Light" w:cs="Calibri Light"/>
          <w:iCs/>
          <w:lang w:val="lt-LT"/>
        </w:rPr>
        <w:t>4</w:t>
      </w:r>
      <w:r w:rsidRPr="009A2361">
        <w:rPr>
          <w:rFonts w:ascii="Calibri Light" w:hAnsi="Calibri Light" w:cs="Calibri Light"/>
          <w:iCs/>
          <w:lang w:val="lt-LT"/>
        </w:rPr>
        <w:t xml:space="preserve"> priedas</w:t>
      </w:r>
    </w:p>
    <w:p w14:paraId="2BF7661C" w14:textId="77777777" w:rsidR="00073B2E" w:rsidRDefault="00073B2E" w:rsidP="009A2361">
      <w:pPr>
        <w:spacing w:before="60" w:after="60" w:line="240" w:lineRule="auto"/>
        <w:jc w:val="right"/>
        <w:rPr>
          <w:rFonts w:ascii="Calibri Light" w:hAnsi="Calibri Light" w:cs="Calibri Light"/>
          <w:lang w:val="lt-LT"/>
        </w:rPr>
      </w:pPr>
    </w:p>
    <w:p w14:paraId="07AB8AC7" w14:textId="77777777" w:rsidR="00B879B2" w:rsidRPr="00B879B2" w:rsidRDefault="00B879B2" w:rsidP="00B879B2">
      <w:pPr>
        <w:widowControl w:val="0"/>
        <w:suppressAutoHyphens/>
        <w:spacing w:after="0" w:line="276" w:lineRule="auto"/>
        <w:jc w:val="center"/>
        <w:rPr>
          <w:rFonts w:ascii="Calibri Light" w:eastAsia="Calibri" w:hAnsi="Calibri Light" w:cs="Calibri Light"/>
          <w:b/>
          <w:bCs/>
          <w:lang w:val="lt-LT"/>
        </w:rPr>
      </w:pPr>
      <w:r w:rsidRPr="00B879B2">
        <w:rPr>
          <w:rFonts w:ascii="Calibri Light" w:eastAsia="Calibri" w:hAnsi="Calibri Light" w:cs="Calibri Light"/>
          <w:color w:val="000000"/>
          <w:lang w:val="en-GB" w:eastAsia="lt-LT"/>
        </w:rPr>
        <w:t>(</w:t>
      </w:r>
      <w:r w:rsidRPr="00B879B2">
        <w:rPr>
          <w:rFonts w:ascii="Calibri Light" w:eastAsia="Calibri" w:hAnsi="Calibri Light" w:cs="Calibri Light"/>
          <w:b/>
          <w:color w:val="000000"/>
          <w:lang w:val="lt-LT" w:eastAsia="lt-LT"/>
        </w:rPr>
        <w:t xml:space="preserve">Konfidencialumo pasižadėjimo </w:t>
      </w:r>
      <w:r w:rsidRPr="00B879B2">
        <w:rPr>
          <w:rFonts w:ascii="Calibri Light" w:eastAsia="Calibri" w:hAnsi="Calibri Light" w:cs="Calibri Light"/>
          <w:b/>
          <w:bCs/>
          <w:lang w:val="lt-LT"/>
        </w:rPr>
        <w:t>neatskleisti informacijos, kuri taps žinoma</w:t>
      </w:r>
    </w:p>
    <w:p w14:paraId="5AF7AC30" w14:textId="77777777" w:rsidR="00B879B2" w:rsidRPr="00B879B2" w:rsidRDefault="00B879B2" w:rsidP="00B879B2">
      <w:pPr>
        <w:widowControl w:val="0"/>
        <w:suppressAutoHyphens/>
        <w:spacing w:after="0" w:line="276" w:lineRule="auto"/>
        <w:jc w:val="center"/>
        <w:rPr>
          <w:rFonts w:ascii="Calibri Light" w:eastAsia="Calibri" w:hAnsi="Calibri Light" w:cs="Calibri Light"/>
          <w:color w:val="000000"/>
          <w:lang w:val="lt-LT" w:eastAsia="lt-LT"/>
        </w:rPr>
      </w:pPr>
      <w:r w:rsidRPr="00B879B2">
        <w:rPr>
          <w:rFonts w:ascii="Calibri Light" w:eastAsia="Calibri" w:hAnsi="Calibri Light" w:cs="Calibri Light"/>
          <w:b/>
          <w:bCs/>
          <w:lang w:val="lt-LT"/>
        </w:rPr>
        <w:t>vykdant sutartį, forma)</w:t>
      </w:r>
    </w:p>
    <w:p w14:paraId="0128E57F" w14:textId="77777777" w:rsidR="001036C2" w:rsidRDefault="001036C2" w:rsidP="00B879B2">
      <w:pPr>
        <w:suppressAutoHyphens/>
        <w:spacing w:after="200" w:line="276" w:lineRule="auto"/>
        <w:jc w:val="center"/>
        <w:rPr>
          <w:rFonts w:ascii="Calibri Light" w:eastAsia="Calibri" w:hAnsi="Calibri Light" w:cs="Calibri Light"/>
          <w:b/>
          <w:color w:val="000000"/>
          <w:lang w:val="lt-LT"/>
        </w:rPr>
      </w:pPr>
    </w:p>
    <w:p w14:paraId="6A959A9B" w14:textId="423833D2" w:rsidR="00B879B2" w:rsidRPr="00B879B2" w:rsidRDefault="00B879B2" w:rsidP="001036C2">
      <w:pPr>
        <w:suppressAutoHyphens/>
        <w:spacing w:after="0" w:line="240" w:lineRule="auto"/>
        <w:jc w:val="center"/>
        <w:rPr>
          <w:rFonts w:ascii="Calibri Light" w:eastAsia="Calibri" w:hAnsi="Calibri Light" w:cs="Calibri Light"/>
          <w:b/>
          <w:color w:val="000000"/>
          <w:lang w:val="lt-LT"/>
        </w:rPr>
      </w:pPr>
      <w:r w:rsidRPr="00B879B2">
        <w:rPr>
          <w:rFonts w:ascii="Calibri Light" w:eastAsia="Calibri" w:hAnsi="Calibri Light" w:cs="Calibri Light"/>
          <w:b/>
          <w:color w:val="000000"/>
          <w:lang w:val="lt-LT"/>
        </w:rPr>
        <w:t>KONFIDENCIALUMO PASIŽADĖJIMAS</w:t>
      </w:r>
    </w:p>
    <w:p w14:paraId="08591F1A" w14:textId="77777777" w:rsidR="00B879B2" w:rsidRPr="00B879B2" w:rsidRDefault="00B879B2" w:rsidP="00B879B2">
      <w:pPr>
        <w:suppressAutoHyphens/>
        <w:spacing w:after="200" w:line="276" w:lineRule="auto"/>
        <w:jc w:val="center"/>
        <w:rPr>
          <w:rFonts w:ascii="Calibri Light" w:eastAsia="Calibri" w:hAnsi="Calibri Light" w:cs="Calibri Light"/>
          <w:b/>
          <w:color w:val="000000"/>
          <w:lang w:val="lt-LT"/>
        </w:rPr>
      </w:pPr>
      <w:r w:rsidRPr="00B879B2">
        <w:rPr>
          <w:rFonts w:ascii="Calibri Light" w:eastAsia="Calibri" w:hAnsi="Calibri Light" w:cs="Calibri Light"/>
          <w:b/>
          <w:bCs/>
          <w:lang w:val="lt-LT"/>
        </w:rPr>
        <w:t xml:space="preserve">NEATSKLEISTI INFORMACIJOS, KURI TAPS ŽINOMA VYKDANT SUTARTĮ </w:t>
      </w:r>
    </w:p>
    <w:p w14:paraId="5E0AE669"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w:t>
      </w:r>
    </w:p>
    <w:p w14:paraId="63362C4C"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(data)</w:t>
      </w:r>
    </w:p>
    <w:p w14:paraId="304E5DDD"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w:t>
      </w:r>
    </w:p>
    <w:p w14:paraId="4973C399"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(vieta)</w:t>
      </w:r>
    </w:p>
    <w:p w14:paraId="79239607" w14:textId="77777777" w:rsidR="00B879B2" w:rsidRPr="00B879B2" w:rsidRDefault="00B879B2" w:rsidP="00B879B2">
      <w:pPr>
        <w:suppressAutoHyphens/>
        <w:spacing w:after="200" w:line="276" w:lineRule="auto"/>
        <w:ind w:firstLine="709"/>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Aš, _________________________________________________________, eidamas (-a)</w:t>
      </w:r>
    </w:p>
    <w:p w14:paraId="653F7564"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(vardas, pavardė)</w:t>
      </w:r>
    </w:p>
    <w:p w14:paraId="4E875811"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________________________________________________________________________________</w:t>
      </w:r>
    </w:p>
    <w:p w14:paraId="394A5CBE"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(juridinio asmens pavadinimas)</w:t>
      </w:r>
    </w:p>
    <w:p w14:paraId="74D4B352" w14:textId="6A703CFF"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__________________________________________________________________</w:t>
      </w:r>
      <w:r>
        <w:rPr>
          <w:rFonts w:ascii="Calibri Light" w:eastAsia="Calibri" w:hAnsi="Calibri Light" w:cs="Calibri Light"/>
          <w:color w:val="000000"/>
          <w:lang w:val="lt-LT"/>
        </w:rPr>
        <w:t xml:space="preserve">_____ </w:t>
      </w:r>
      <w:r w:rsidRPr="00B879B2">
        <w:rPr>
          <w:rFonts w:ascii="Calibri Light" w:eastAsia="Calibri" w:hAnsi="Calibri Light" w:cs="Calibri Light"/>
          <w:color w:val="000000"/>
          <w:lang w:val="lt-LT"/>
        </w:rPr>
        <w:t xml:space="preserve">pareigas, </w:t>
      </w:r>
    </w:p>
    <w:p w14:paraId="1EF049E0"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(pareigų pavadinimas)</w:t>
      </w:r>
    </w:p>
    <w:p w14:paraId="034EDE3C" w14:textId="551F9003"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ir dirbdamas (-a) pagal sutartį __________________________________________</w:t>
      </w:r>
      <w:r>
        <w:rPr>
          <w:rFonts w:ascii="Calibri Light" w:eastAsia="Calibri" w:hAnsi="Calibri Light" w:cs="Calibri Light"/>
          <w:color w:val="000000"/>
          <w:lang w:val="lt-LT"/>
        </w:rPr>
        <w:t>_____________</w:t>
      </w:r>
    </w:p>
    <w:p w14:paraId="03B05EB2" w14:textId="77777777" w:rsidR="00B879B2" w:rsidRPr="00B879B2" w:rsidRDefault="00B879B2" w:rsidP="00B879B2">
      <w:pPr>
        <w:suppressAutoHyphens/>
        <w:spacing w:after="200" w:line="276" w:lineRule="auto"/>
        <w:ind w:left="3600"/>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(sutarties pavadinimas, data, numeris)</w:t>
      </w:r>
    </w:p>
    <w:p w14:paraId="202D7D4E"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_______________________________________________________________________________, </w:t>
      </w:r>
    </w:p>
    <w:p w14:paraId="0C2CCB02"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sudarytą tarp Informatikos ir ryšių departamento prie Lietuvos Respublikos vidaus reikalų ministerijos ir </w:t>
      </w:r>
    </w:p>
    <w:p w14:paraId="2D74C05D"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_______________________________________________________________________________,</w:t>
      </w:r>
    </w:p>
    <w:p w14:paraId="73048D8E" w14:textId="77777777" w:rsidR="00B879B2" w:rsidRPr="00B879B2" w:rsidRDefault="00B879B2" w:rsidP="00B879B2">
      <w:pPr>
        <w:suppressAutoHyphens/>
        <w:spacing w:after="200" w:line="276" w:lineRule="auto"/>
        <w:jc w:val="center"/>
        <w:rPr>
          <w:rFonts w:ascii="Calibri Light" w:eastAsia="Calibri" w:hAnsi="Calibri Light" w:cs="Calibri Light"/>
          <w:color w:val="000000"/>
          <w:lang w:val="lt-LT"/>
        </w:rPr>
      </w:pPr>
      <w:r w:rsidRPr="00B879B2">
        <w:rPr>
          <w:rFonts w:ascii="Calibri Light" w:eastAsia="Calibri" w:hAnsi="Calibri Light" w:cs="Calibri Light"/>
          <w:color w:val="000000"/>
          <w:lang w:val="lt-LT"/>
        </w:rPr>
        <w:t>(sutarties šalies pavadinimas)</w:t>
      </w:r>
    </w:p>
    <w:p w14:paraId="10B77A03" w14:textId="77777777" w:rsidR="00B879B2" w:rsidRPr="00B879B2" w:rsidRDefault="00B879B2" w:rsidP="00B879B2">
      <w:pPr>
        <w:suppressAutoHyphens/>
        <w:spacing w:after="200" w:line="276" w:lineRule="auto"/>
        <w:jc w:val="left"/>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(toliau – Sutartis), </w:t>
      </w:r>
    </w:p>
    <w:p w14:paraId="69D072DE"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Patvirtinu,</w:t>
      </w:r>
      <w:r w:rsidRPr="00B879B2">
        <w:rPr>
          <w:rFonts w:ascii="Calibri Light" w:eastAsia="Calibri" w:hAnsi="Calibri Light" w:cs="Calibri Light"/>
          <w:lang w:val="lt-L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B879B2">
        <w:rPr>
          <w:rFonts w:ascii="Calibri Light" w:eastAsia="Calibri" w:hAnsi="Calibri Light" w:cs="Calibri Light"/>
          <w:bCs/>
          <w:lang w:val="lt-LT"/>
        </w:rPr>
        <w:t>valstybės informacinių išteklių valdymo įstatymu, Lietuvos Respublikos kibernetinio saugumo</w:t>
      </w:r>
      <w:r w:rsidRPr="00B879B2">
        <w:rPr>
          <w:rFonts w:ascii="Calibri Light" w:eastAsia="Calibri" w:hAnsi="Calibri Light" w:cs="Calibri Light"/>
          <w:lang w:val="lt-LT"/>
        </w:rPr>
        <w:t xml:space="preserve"> įstatymu, </w:t>
      </w:r>
      <w:r w:rsidRPr="00B879B2">
        <w:rPr>
          <w:rFonts w:ascii="Calibri Light" w:eastAsia="Calibri" w:hAnsi="Calibri Light" w:cs="Calibri Light"/>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CD3AE2C"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Pasižadu: </w:t>
      </w:r>
    </w:p>
    <w:p w14:paraId="5FCDD408"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lastRenderedPageBreak/>
        <w:t>nuo Sutarties pasirašymo momento saugoti ir tik Sutarties vykdymo tikslais naudoti visą su Sutartimi bei jos vykdymu susijusią informaciją, kuri man taps žinoma, taip pat dokumentus, kurie man bus perduoti ar prieinami;</w:t>
      </w:r>
    </w:p>
    <w:p w14:paraId="764C0F18"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užtikrinti iš Informatikos ir ryšių departamento prie Lietuvos Respublikos vidaus reikalų ministerijos gautų informacijos ir dokumentų</w:t>
      </w:r>
      <w:r w:rsidRPr="00B879B2">
        <w:rPr>
          <w:rFonts w:ascii="Calibri Light" w:eastAsia="Calibri" w:hAnsi="Calibri Light" w:cs="Calibri Light"/>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B879B2">
        <w:rPr>
          <w:rFonts w:ascii="Calibri Light" w:eastAsia="Calibri" w:hAnsi="Calibri Light" w:cs="Calibri Light"/>
          <w:color w:val="000000"/>
          <w:lang w:val="lt-LT"/>
        </w:rPr>
        <w:t>;</w:t>
      </w:r>
    </w:p>
    <w:p w14:paraId="5EEC03E7"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visus man patikėtus dokumentus ir informaciją saugoti tokiu būdu, kad tretieji asmenys neturėtų galimybės su jais susipažinti ar pasinaudoti; </w:t>
      </w:r>
    </w:p>
    <w:p w14:paraId="1F5E9C3F"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0B9CE2E0"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laikytis konfidencialumo įsipareigojimų, nurodytų 2.1–2.4 papunkčiuose, Sutarties vykdymo metu ir Sutarčiai pasibaigus, ją nutraukus, taip pat pasikeitus ar nutrūkus mano darbo santykiams.</w:t>
      </w:r>
    </w:p>
    <w:p w14:paraId="1CB85184"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61BF9E3" w14:textId="77777777" w:rsidR="00B879B2" w:rsidRPr="00B879B2" w:rsidRDefault="00B879B2" w:rsidP="00B879B2">
      <w:pPr>
        <w:numPr>
          <w:ilvl w:val="0"/>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Esu įspėtas (-a), kad:</w:t>
      </w:r>
    </w:p>
    <w:p w14:paraId="5A4E5780"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šis pasižadėjimas galios neterminuotą laiką;</w:t>
      </w:r>
    </w:p>
    <w:p w14:paraId="0A7FA1C5"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su Sutartimi ir jos vykdymu susijusią informaciją, kuri man taps žinoma, bei dokumentus galėsiu atskleisti tik Lietuvos Respublikos įstatymų nustatytais atvejais;</w:t>
      </w:r>
    </w:p>
    <w:p w14:paraId="5D6DB4FE" w14:textId="77777777" w:rsidR="00B879B2" w:rsidRPr="00B879B2" w:rsidRDefault="00B879B2" w:rsidP="00B879B2">
      <w:pPr>
        <w:numPr>
          <w:ilvl w:val="1"/>
          <w:numId w:val="40"/>
        </w:numPr>
        <w:tabs>
          <w:tab w:val="left" w:pos="1276"/>
        </w:tabs>
        <w:suppressAutoHyphens/>
        <w:spacing w:after="0" w:line="240" w:lineRule="auto"/>
        <w:ind w:left="0" w:firstLine="709"/>
        <w:contextualSpacing/>
        <w:rPr>
          <w:rFonts w:ascii="Calibri Light" w:eastAsia="Calibri" w:hAnsi="Calibri Light" w:cs="Calibri Light"/>
          <w:color w:val="000000"/>
          <w:lang w:val="lt-LT"/>
        </w:rPr>
      </w:pPr>
      <w:r w:rsidRPr="00B879B2">
        <w:rPr>
          <w:rFonts w:ascii="Calibri Light" w:eastAsia="Calibri" w:hAnsi="Calibri Light" w:cs="Calibri Light"/>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4C5577A" w14:textId="77777777" w:rsidR="00B879B2" w:rsidRPr="00B879B2" w:rsidRDefault="00B879B2" w:rsidP="00B879B2">
      <w:pPr>
        <w:widowControl w:val="0"/>
        <w:suppressAutoHyphens/>
        <w:spacing w:after="0" w:line="240" w:lineRule="auto"/>
        <w:jc w:val="center"/>
        <w:rPr>
          <w:rFonts w:ascii="Calibri Light" w:eastAsia="Times New Roman" w:hAnsi="Calibri Light" w:cs="Calibri Light"/>
          <w:color w:val="000000"/>
          <w:lang w:val="lt-LT" w:eastAsia="lt-LT"/>
        </w:rPr>
      </w:pPr>
    </w:p>
    <w:p w14:paraId="31B9D00B" w14:textId="77777777" w:rsidR="00B879B2" w:rsidRPr="00B879B2" w:rsidRDefault="00B879B2" w:rsidP="00B879B2">
      <w:pPr>
        <w:widowControl w:val="0"/>
        <w:suppressAutoHyphens/>
        <w:spacing w:after="0" w:line="240" w:lineRule="auto"/>
        <w:jc w:val="center"/>
        <w:rPr>
          <w:rFonts w:ascii="Calibri Light" w:eastAsia="Times New Roman" w:hAnsi="Calibri Light" w:cs="Calibri Light"/>
          <w:color w:val="000000"/>
          <w:lang w:val="lt-LT" w:eastAsia="lt-LT"/>
        </w:rPr>
      </w:pPr>
    </w:p>
    <w:p w14:paraId="406EFEFA" w14:textId="77777777" w:rsidR="00B879B2" w:rsidRPr="00B879B2" w:rsidRDefault="00B879B2" w:rsidP="00B879B2">
      <w:pPr>
        <w:spacing w:after="200" w:line="276" w:lineRule="auto"/>
        <w:jc w:val="left"/>
        <w:rPr>
          <w:rFonts w:ascii="Calibri Light" w:eastAsia="Calibri" w:hAnsi="Calibri Light" w:cs="Calibri Light"/>
          <w:color w:val="000000"/>
          <w:lang w:val="lt-LT" w:eastAsia="lt-LT"/>
        </w:rPr>
      </w:pPr>
    </w:p>
    <w:p w14:paraId="7D389382" w14:textId="0F5A8ADB" w:rsidR="00B879B2" w:rsidRPr="00B879B2" w:rsidRDefault="00B879B2" w:rsidP="00B879B2">
      <w:pPr>
        <w:spacing w:after="0" w:line="276" w:lineRule="auto"/>
        <w:jc w:val="left"/>
        <w:rPr>
          <w:rFonts w:ascii="Calibri Light" w:eastAsia="Calibri" w:hAnsi="Calibri Light" w:cs="Calibri Light"/>
          <w:lang w:val="lt-LT"/>
        </w:rPr>
      </w:pPr>
      <w:r w:rsidRPr="00B879B2">
        <w:rPr>
          <w:rFonts w:ascii="Calibri Light" w:eastAsia="Calibri" w:hAnsi="Calibri Light" w:cs="Calibri Light"/>
          <w:lang w:val="lt-LT"/>
        </w:rPr>
        <w:t>___________________________</w:t>
      </w:r>
      <w:r w:rsidRPr="00B879B2">
        <w:rPr>
          <w:rFonts w:ascii="Calibri Light" w:eastAsia="Calibri" w:hAnsi="Calibri Light" w:cs="Calibri Light"/>
          <w:lang w:val="lt-LT"/>
        </w:rPr>
        <w:tab/>
      </w:r>
      <w:r w:rsidRPr="00B879B2">
        <w:rPr>
          <w:rFonts w:ascii="Calibri Light" w:eastAsia="Calibri" w:hAnsi="Calibri Light" w:cs="Calibri Light"/>
          <w:lang w:val="lt-LT"/>
        </w:rPr>
        <w:tab/>
        <w:t xml:space="preserve">            </w:t>
      </w:r>
      <w:r>
        <w:rPr>
          <w:rFonts w:ascii="Calibri Light" w:eastAsia="Calibri" w:hAnsi="Calibri Light" w:cs="Calibri Light"/>
          <w:lang w:val="lt-LT"/>
        </w:rPr>
        <w:t xml:space="preserve">                                                        </w:t>
      </w:r>
      <w:r w:rsidRPr="00B879B2">
        <w:rPr>
          <w:rFonts w:ascii="Calibri Light" w:eastAsia="Calibri" w:hAnsi="Calibri Light" w:cs="Calibri Light"/>
          <w:lang w:val="lt-LT"/>
        </w:rPr>
        <w:t xml:space="preserve">         _____________________</w:t>
      </w:r>
    </w:p>
    <w:p w14:paraId="7E7FE87F" w14:textId="4EFC514A" w:rsidR="00B879B2" w:rsidRPr="00B879B2" w:rsidRDefault="00B879B2" w:rsidP="00B879B2">
      <w:pPr>
        <w:spacing w:after="0" w:line="276" w:lineRule="auto"/>
        <w:ind w:left="426" w:firstLine="720"/>
        <w:jc w:val="left"/>
        <w:rPr>
          <w:rFonts w:ascii="Calibri Light" w:eastAsia="Calibri" w:hAnsi="Calibri Light" w:cs="Calibri Light"/>
          <w:lang w:val="lt-LT"/>
        </w:rPr>
      </w:pPr>
      <w:r w:rsidRPr="00B879B2">
        <w:rPr>
          <w:rFonts w:ascii="Calibri Light" w:eastAsia="Calibri" w:hAnsi="Calibri Light" w:cs="Calibri Light"/>
          <w:lang w:val="lt-LT"/>
        </w:rPr>
        <w:t>(parašas)</w:t>
      </w:r>
      <w:r>
        <w:rPr>
          <w:rFonts w:ascii="Calibri Light" w:eastAsia="Calibri" w:hAnsi="Calibri Light" w:cs="Calibri Light"/>
          <w:lang w:val="lt-LT"/>
        </w:rPr>
        <w:t xml:space="preserve">                                                                                                          </w:t>
      </w:r>
      <w:r w:rsidRPr="00B879B2">
        <w:rPr>
          <w:rFonts w:ascii="Calibri Light" w:eastAsia="Calibri" w:hAnsi="Calibri Light" w:cs="Calibri Light"/>
          <w:lang w:val="lt-LT"/>
        </w:rPr>
        <w:tab/>
      </w:r>
      <w:r w:rsidRPr="00B879B2">
        <w:rPr>
          <w:rFonts w:ascii="Calibri Light" w:eastAsia="Calibri" w:hAnsi="Calibri Light" w:cs="Calibri Light"/>
          <w:lang w:val="lt-LT"/>
        </w:rPr>
        <w:tab/>
      </w:r>
      <w:r w:rsidRPr="00B879B2">
        <w:rPr>
          <w:rFonts w:ascii="Calibri Light" w:eastAsia="Calibri" w:hAnsi="Calibri Light" w:cs="Calibri Light"/>
          <w:lang w:val="lt-LT"/>
        </w:rPr>
        <w:tab/>
      </w:r>
      <w:r w:rsidRPr="00B879B2">
        <w:rPr>
          <w:rFonts w:ascii="Calibri Light" w:eastAsia="Calibri" w:hAnsi="Calibri Light" w:cs="Calibri Light"/>
          <w:lang w:val="lt-LT"/>
        </w:rPr>
        <w:tab/>
        <w:t>(vardas, pavardė)</w:t>
      </w:r>
    </w:p>
    <w:p w14:paraId="2D0D65E1" w14:textId="412B8CBC" w:rsidR="009A2361" w:rsidRDefault="001036C2" w:rsidP="001036C2">
      <w:pPr>
        <w:spacing w:before="60" w:after="60" w:line="240" w:lineRule="auto"/>
        <w:jc w:val="center"/>
        <w:rPr>
          <w:rFonts w:ascii="Calibri Light" w:hAnsi="Calibri Light" w:cs="Calibri Light"/>
          <w:lang w:val="lt-LT"/>
        </w:rPr>
      </w:pPr>
      <w:r>
        <w:rPr>
          <w:rFonts w:ascii="Calibri Light" w:hAnsi="Calibri Light" w:cs="Calibri Light"/>
          <w:lang w:val="lt-LT"/>
        </w:rPr>
        <w:t>_____________________</w:t>
      </w:r>
    </w:p>
    <w:sectPr w:rsidR="009A2361" w:rsidSect="00131595">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32C5" w14:textId="77777777" w:rsidR="001832E2" w:rsidRDefault="001832E2">
      <w:pPr>
        <w:spacing w:after="0" w:line="240" w:lineRule="auto"/>
      </w:pPr>
      <w:r>
        <w:separator/>
      </w:r>
    </w:p>
  </w:endnote>
  <w:endnote w:type="continuationSeparator" w:id="0">
    <w:p w14:paraId="751EFBC4" w14:textId="77777777" w:rsidR="001832E2" w:rsidRDefault="0018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623D" w14:textId="77777777" w:rsidR="001832E2" w:rsidRDefault="001832E2">
      <w:pPr>
        <w:spacing w:after="0" w:line="240" w:lineRule="auto"/>
      </w:pPr>
      <w:r>
        <w:separator/>
      </w:r>
    </w:p>
  </w:footnote>
  <w:footnote w:type="continuationSeparator" w:id="0">
    <w:p w14:paraId="43437468" w14:textId="77777777" w:rsidR="001832E2" w:rsidRDefault="001832E2">
      <w:pPr>
        <w:spacing w:after="0" w:line="240" w:lineRule="auto"/>
      </w:pPr>
      <w:r>
        <w:continuationSeparator/>
      </w:r>
    </w:p>
  </w:footnote>
  <w:footnote w:id="1">
    <w:p w14:paraId="0EE17E07" w14:textId="77777777" w:rsidR="004539C4" w:rsidRPr="001620D3" w:rsidRDefault="004539C4" w:rsidP="004539C4">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1620D3" w:rsidRDefault="004539C4" w:rsidP="004539C4">
      <w:pPr>
        <w:pStyle w:val="Puslapioinaostekstas"/>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4539C4" w:rsidRDefault="004539C4" w:rsidP="004539C4">
      <w:pPr>
        <w:pStyle w:val="Puslapioinaostekstas"/>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1620D3" w:rsidRDefault="004539C4" w:rsidP="004539C4">
      <w:pPr>
        <w:pStyle w:val="Puslapioinaostekstas"/>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4539C4" w:rsidRDefault="004539C4" w:rsidP="004539C4">
      <w:pPr>
        <w:pStyle w:val="Puslapioinaostekstas"/>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1620D3" w:rsidRDefault="004539C4" w:rsidP="004539C4">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1620D3" w:rsidRDefault="004539C4" w:rsidP="004539C4">
      <w:pPr>
        <w:pStyle w:val="Puslapioinaostekstas"/>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4539C4" w:rsidRDefault="004539C4" w:rsidP="004539C4">
      <w:pPr>
        <w:pStyle w:val="Puslapioinaostekstas"/>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007292937">
    <w:abstractNumId w:val="4"/>
  </w:num>
  <w:num w:numId="2" w16cid:durableId="1080366854">
    <w:abstractNumId w:val="3"/>
  </w:num>
  <w:num w:numId="3" w16cid:durableId="2099402899">
    <w:abstractNumId w:val="2"/>
  </w:num>
  <w:num w:numId="4" w16cid:durableId="2018188294">
    <w:abstractNumId w:val="1"/>
  </w:num>
  <w:num w:numId="5" w16cid:durableId="2013607140">
    <w:abstractNumId w:val="0"/>
  </w:num>
  <w:num w:numId="6" w16cid:durableId="931931317">
    <w:abstractNumId w:val="10"/>
  </w:num>
  <w:num w:numId="7" w16cid:durableId="740295125">
    <w:abstractNumId w:val="17"/>
  </w:num>
  <w:num w:numId="8" w16cid:durableId="1210190369">
    <w:abstractNumId w:val="38"/>
  </w:num>
  <w:num w:numId="9" w16cid:durableId="1459106618">
    <w:abstractNumId w:val="30"/>
  </w:num>
  <w:num w:numId="10" w16cid:durableId="790325983">
    <w:abstractNumId w:val="12"/>
  </w:num>
  <w:num w:numId="11" w16cid:durableId="1002318991">
    <w:abstractNumId w:val="13"/>
  </w:num>
  <w:num w:numId="12" w16cid:durableId="1814909218">
    <w:abstractNumId w:val="39"/>
  </w:num>
  <w:num w:numId="13" w16cid:durableId="1525167330">
    <w:abstractNumId w:val="22"/>
  </w:num>
  <w:num w:numId="14" w16cid:durableId="1712144907">
    <w:abstractNumId w:val="14"/>
  </w:num>
  <w:num w:numId="15" w16cid:durableId="972950482">
    <w:abstractNumId w:val="20"/>
  </w:num>
  <w:num w:numId="16" w16cid:durableId="520125321">
    <w:abstractNumId w:val="19"/>
  </w:num>
  <w:num w:numId="17" w16cid:durableId="177084835">
    <w:abstractNumId w:val="18"/>
  </w:num>
  <w:num w:numId="18" w16cid:durableId="37710426">
    <w:abstractNumId w:val="11"/>
  </w:num>
  <w:num w:numId="19" w16cid:durableId="677194165">
    <w:abstractNumId w:val="25"/>
  </w:num>
  <w:num w:numId="20" w16cid:durableId="1002247302">
    <w:abstractNumId w:val="21"/>
  </w:num>
  <w:num w:numId="21" w16cid:durableId="898980738">
    <w:abstractNumId w:val="29"/>
  </w:num>
  <w:num w:numId="22" w16cid:durableId="2125269186">
    <w:abstractNumId w:val="8"/>
  </w:num>
  <w:num w:numId="23" w16cid:durableId="1943341687">
    <w:abstractNumId w:val="9"/>
  </w:num>
  <w:num w:numId="24" w16cid:durableId="1300185201">
    <w:abstractNumId w:val="32"/>
  </w:num>
  <w:num w:numId="25" w16cid:durableId="2064981609">
    <w:abstractNumId w:val="35"/>
  </w:num>
  <w:num w:numId="26" w16cid:durableId="1982031978">
    <w:abstractNumId w:val="37"/>
  </w:num>
  <w:num w:numId="27" w16cid:durableId="1274047220">
    <w:abstractNumId w:val="24"/>
  </w:num>
  <w:num w:numId="28" w16cid:durableId="417405682">
    <w:abstractNumId w:val="23"/>
  </w:num>
  <w:num w:numId="29" w16cid:durableId="1410689551">
    <w:abstractNumId w:val="26"/>
  </w:num>
  <w:num w:numId="30" w16cid:durableId="478348619">
    <w:abstractNumId w:val="5"/>
  </w:num>
  <w:num w:numId="31" w16cid:durableId="1853762074">
    <w:abstractNumId w:val="15"/>
  </w:num>
  <w:num w:numId="32" w16cid:durableId="1628386558">
    <w:abstractNumId w:val="33"/>
  </w:num>
  <w:num w:numId="33" w16cid:durableId="1064714440">
    <w:abstractNumId w:val="16"/>
  </w:num>
  <w:num w:numId="34" w16cid:durableId="1301112507">
    <w:abstractNumId w:val="31"/>
  </w:num>
  <w:num w:numId="35" w16cid:durableId="1540127335">
    <w:abstractNumId w:val="27"/>
  </w:num>
  <w:num w:numId="36" w16cid:durableId="214854887">
    <w:abstractNumId w:val="36"/>
  </w:num>
  <w:num w:numId="37" w16cid:durableId="1896507131">
    <w:abstractNumId w:val="28"/>
  </w:num>
  <w:num w:numId="38" w16cid:durableId="514275111">
    <w:abstractNumId w:val="34"/>
  </w:num>
  <w:num w:numId="39" w16cid:durableId="451094743">
    <w:abstractNumId w:val="6"/>
  </w:num>
  <w:num w:numId="40" w16cid:durableId="22900244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133A3"/>
    <w:rsid w:val="00014F4A"/>
    <w:rsid w:val="000204A6"/>
    <w:rsid w:val="00026A54"/>
    <w:rsid w:val="000270ED"/>
    <w:rsid w:val="00032092"/>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3B2E"/>
    <w:rsid w:val="00076880"/>
    <w:rsid w:val="00076AE7"/>
    <w:rsid w:val="000777D3"/>
    <w:rsid w:val="00077819"/>
    <w:rsid w:val="00077F4E"/>
    <w:rsid w:val="00080339"/>
    <w:rsid w:val="00084F44"/>
    <w:rsid w:val="00084F85"/>
    <w:rsid w:val="00092518"/>
    <w:rsid w:val="00097241"/>
    <w:rsid w:val="00097560"/>
    <w:rsid w:val="000A0A83"/>
    <w:rsid w:val="000A1D19"/>
    <w:rsid w:val="000A23D3"/>
    <w:rsid w:val="000A3F66"/>
    <w:rsid w:val="000A61E0"/>
    <w:rsid w:val="000B0A6A"/>
    <w:rsid w:val="000B1A6F"/>
    <w:rsid w:val="000B2D98"/>
    <w:rsid w:val="000C1CDC"/>
    <w:rsid w:val="000C2337"/>
    <w:rsid w:val="000C52A7"/>
    <w:rsid w:val="000D0B5B"/>
    <w:rsid w:val="000D0C23"/>
    <w:rsid w:val="000D122A"/>
    <w:rsid w:val="000D1801"/>
    <w:rsid w:val="000D610B"/>
    <w:rsid w:val="000E0DEE"/>
    <w:rsid w:val="000E181D"/>
    <w:rsid w:val="000E1906"/>
    <w:rsid w:val="000E27BF"/>
    <w:rsid w:val="000E416B"/>
    <w:rsid w:val="000F1151"/>
    <w:rsid w:val="000F33C7"/>
    <w:rsid w:val="000F463A"/>
    <w:rsid w:val="000F4D3D"/>
    <w:rsid w:val="000F554D"/>
    <w:rsid w:val="000F5D57"/>
    <w:rsid w:val="000F6B0B"/>
    <w:rsid w:val="0010099D"/>
    <w:rsid w:val="001036C2"/>
    <w:rsid w:val="001038C5"/>
    <w:rsid w:val="00103A07"/>
    <w:rsid w:val="00113927"/>
    <w:rsid w:val="0011502A"/>
    <w:rsid w:val="00115DE0"/>
    <w:rsid w:val="00120AE5"/>
    <w:rsid w:val="00123FD2"/>
    <w:rsid w:val="00131595"/>
    <w:rsid w:val="0013231E"/>
    <w:rsid w:val="001328BA"/>
    <w:rsid w:val="00136113"/>
    <w:rsid w:val="00143174"/>
    <w:rsid w:val="0014347C"/>
    <w:rsid w:val="00143FFA"/>
    <w:rsid w:val="0014465A"/>
    <w:rsid w:val="001458F5"/>
    <w:rsid w:val="001468AA"/>
    <w:rsid w:val="0015224A"/>
    <w:rsid w:val="00152EDB"/>
    <w:rsid w:val="00153F22"/>
    <w:rsid w:val="0016225E"/>
    <w:rsid w:val="00163235"/>
    <w:rsid w:val="00165468"/>
    <w:rsid w:val="001663C4"/>
    <w:rsid w:val="00171C82"/>
    <w:rsid w:val="00172C17"/>
    <w:rsid w:val="00174212"/>
    <w:rsid w:val="001832E2"/>
    <w:rsid w:val="00185D52"/>
    <w:rsid w:val="00185F21"/>
    <w:rsid w:val="001860D5"/>
    <w:rsid w:val="0018681E"/>
    <w:rsid w:val="0019117F"/>
    <w:rsid w:val="0019190F"/>
    <w:rsid w:val="00192838"/>
    <w:rsid w:val="00194EA9"/>
    <w:rsid w:val="001963C3"/>
    <w:rsid w:val="001A02A4"/>
    <w:rsid w:val="001A0AC6"/>
    <w:rsid w:val="001A11AD"/>
    <w:rsid w:val="001A3652"/>
    <w:rsid w:val="001A3717"/>
    <w:rsid w:val="001A6565"/>
    <w:rsid w:val="001A7493"/>
    <w:rsid w:val="001B189E"/>
    <w:rsid w:val="001B1966"/>
    <w:rsid w:val="001B7AC7"/>
    <w:rsid w:val="001B7BEB"/>
    <w:rsid w:val="001C4CC8"/>
    <w:rsid w:val="001C7F01"/>
    <w:rsid w:val="001D1EC2"/>
    <w:rsid w:val="001D26B5"/>
    <w:rsid w:val="001D273C"/>
    <w:rsid w:val="001D32D3"/>
    <w:rsid w:val="001D7B27"/>
    <w:rsid w:val="001E6D2B"/>
    <w:rsid w:val="001F0C86"/>
    <w:rsid w:val="001F335D"/>
    <w:rsid w:val="001F3F23"/>
    <w:rsid w:val="001F6330"/>
    <w:rsid w:val="0020299D"/>
    <w:rsid w:val="002034FF"/>
    <w:rsid w:val="00203D2F"/>
    <w:rsid w:val="0020503E"/>
    <w:rsid w:val="0020542B"/>
    <w:rsid w:val="00207622"/>
    <w:rsid w:val="002101CB"/>
    <w:rsid w:val="002101D9"/>
    <w:rsid w:val="00210D07"/>
    <w:rsid w:val="0021194A"/>
    <w:rsid w:val="00211AD7"/>
    <w:rsid w:val="002123E2"/>
    <w:rsid w:val="00212652"/>
    <w:rsid w:val="00214935"/>
    <w:rsid w:val="00216CC3"/>
    <w:rsid w:val="00217CA5"/>
    <w:rsid w:val="0022034A"/>
    <w:rsid w:val="002212A2"/>
    <w:rsid w:val="002253B5"/>
    <w:rsid w:val="00230BD5"/>
    <w:rsid w:val="00230C9A"/>
    <w:rsid w:val="00232223"/>
    <w:rsid w:val="00233A12"/>
    <w:rsid w:val="002379D0"/>
    <w:rsid w:val="00243A47"/>
    <w:rsid w:val="0024559B"/>
    <w:rsid w:val="00250406"/>
    <w:rsid w:val="00254751"/>
    <w:rsid w:val="00255CAD"/>
    <w:rsid w:val="00257FC4"/>
    <w:rsid w:val="00261339"/>
    <w:rsid w:val="00261B88"/>
    <w:rsid w:val="00263108"/>
    <w:rsid w:val="00265809"/>
    <w:rsid w:val="002677A6"/>
    <w:rsid w:val="0027333C"/>
    <w:rsid w:val="00273CFD"/>
    <w:rsid w:val="002747E9"/>
    <w:rsid w:val="002749A0"/>
    <w:rsid w:val="0027754B"/>
    <w:rsid w:val="00281030"/>
    <w:rsid w:val="00281399"/>
    <w:rsid w:val="00281958"/>
    <w:rsid w:val="00281AD1"/>
    <w:rsid w:val="0028250F"/>
    <w:rsid w:val="00282E42"/>
    <w:rsid w:val="00285D71"/>
    <w:rsid w:val="002862F1"/>
    <w:rsid w:val="00287C52"/>
    <w:rsid w:val="00290944"/>
    <w:rsid w:val="002912FE"/>
    <w:rsid w:val="00292FAC"/>
    <w:rsid w:val="0029701E"/>
    <w:rsid w:val="002A29F7"/>
    <w:rsid w:val="002A5ADA"/>
    <w:rsid w:val="002A626E"/>
    <w:rsid w:val="002B0C49"/>
    <w:rsid w:val="002B3047"/>
    <w:rsid w:val="002B6296"/>
    <w:rsid w:val="002B6319"/>
    <w:rsid w:val="002B7579"/>
    <w:rsid w:val="002C25B6"/>
    <w:rsid w:val="002C2BCF"/>
    <w:rsid w:val="002C3F4C"/>
    <w:rsid w:val="002C4E6E"/>
    <w:rsid w:val="002C7618"/>
    <w:rsid w:val="002C7F2C"/>
    <w:rsid w:val="002D3BC2"/>
    <w:rsid w:val="002E0350"/>
    <w:rsid w:val="002E13FE"/>
    <w:rsid w:val="002E6501"/>
    <w:rsid w:val="002E6EAF"/>
    <w:rsid w:val="002F4A51"/>
    <w:rsid w:val="002F6469"/>
    <w:rsid w:val="00300559"/>
    <w:rsid w:val="00307AA9"/>
    <w:rsid w:val="003129DF"/>
    <w:rsid w:val="003150D0"/>
    <w:rsid w:val="003155D6"/>
    <w:rsid w:val="003226E7"/>
    <w:rsid w:val="003236D0"/>
    <w:rsid w:val="0033079E"/>
    <w:rsid w:val="003310F5"/>
    <w:rsid w:val="00333AE1"/>
    <w:rsid w:val="00334A5F"/>
    <w:rsid w:val="0033550B"/>
    <w:rsid w:val="003417D8"/>
    <w:rsid w:val="00341C69"/>
    <w:rsid w:val="0034278B"/>
    <w:rsid w:val="00342936"/>
    <w:rsid w:val="00343EDB"/>
    <w:rsid w:val="003449B9"/>
    <w:rsid w:val="00346CAC"/>
    <w:rsid w:val="00347760"/>
    <w:rsid w:val="003527DF"/>
    <w:rsid w:val="003552B7"/>
    <w:rsid w:val="00355B56"/>
    <w:rsid w:val="00357BD5"/>
    <w:rsid w:val="00360745"/>
    <w:rsid w:val="003626E5"/>
    <w:rsid w:val="0036677E"/>
    <w:rsid w:val="00366BC2"/>
    <w:rsid w:val="003673D6"/>
    <w:rsid w:val="00367F36"/>
    <w:rsid w:val="00370341"/>
    <w:rsid w:val="00370773"/>
    <w:rsid w:val="00370ED2"/>
    <w:rsid w:val="00381861"/>
    <w:rsid w:val="00383DA6"/>
    <w:rsid w:val="00384169"/>
    <w:rsid w:val="00385616"/>
    <w:rsid w:val="00386DCD"/>
    <w:rsid w:val="00396470"/>
    <w:rsid w:val="0039787C"/>
    <w:rsid w:val="003A0FE4"/>
    <w:rsid w:val="003A1596"/>
    <w:rsid w:val="003A1D9C"/>
    <w:rsid w:val="003A5FC9"/>
    <w:rsid w:val="003B0B81"/>
    <w:rsid w:val="003B1609"/>
    <w:rsid w:val="003B531F"/>
    <w:rsid w:val="003C31C5"/>
    <w:rsid w:val="003C392B"/>
    <w:rsid w:val="003C60C3"/>
    <w:rsid w:val="003C6511"/>
    <w:rsid w:val="003C6B2B"/>
    <w:rsid w:val="003D0DA8"/>
    <w:rsid w:val="003D4D74"/>
    <w:rsid w:val="003D5439"/>
    <w:rsid w:val="003D61C4"/>
    <w:rsid w:val="003E207A"/>
    <w:rsid w:val="003E32A8"/>
    <w:rsid w:val="003E38AB"/>
    <w:rsid w:val="003E49D5"/>
    <w:rsid w:val="003E761A"/>
    <w:rsid w:val="003F07DC"/>
    <w:rsid w:val="003F1AC0"/>
    <w:rsid w:val="003F20DE"/>
    <w:rsid w:val="003F2E3F"/>
    <w:rsid w:val="003F379C"/>
    <w:rsid w:val="003F451D"/>
    <w:rsid w:val="003F577B"/>
    <w:rsid w:val="003F5C62"/>
    <w:rsid w:val="003F6C42"/>
    <w:rsid w:val="00403AC9"/>
    <w:rsid w:val="00404799"/>
    <w:rsid w:val="004049BB"/>
    <w:rsid w:val="00404FDE"/>
    <w:rsid w:val="004052A0"/>
    <w:rsid w:val="00405316"/>
    <w:rsid w:val="004053F7"/>
    <w:rsid w:val="00412269"/>
    <w:rsid w:val="00414D29"/>
    <w:rsid w:val="004222E8"/>
    <w:rsid w:val="004240B1"/>
    <w:rsid w:val="00424E78"/>
    <w:rsid w:val="004252BA"/>
    <w:rsid w:val="0042600F"/>
    <w:rsid w:val="0042740B"/>
    <w:rsid w:val="00430A6E"/>
    <w:rsid w:val="004313D8"/>
    <w:rsid w:val="00433025"/>
    <w:rsid w:val="004330FD"/>
    <w:rsid w:val="004345FA"/>
    <w:rsid w:val="0043781A"/>
    <w:rsid w:val="00442B45"/>
    <w:rsid w:val="00442EF5"/>
    <w:rsid w:val="00443697"/>
    <w:rsid w:val="0044629C"/>
    <w:rsid w:val="0044747E"/>
    <w:rsid w:val="00447F1C"/>
    <w:rsid w:val="00450F07"/>
    <w:rsid w:val="0045188C"/>
    <w:rsid w:val="004533D1"/>
    <w:rsid w:val="004539C4"/>
    <w:rsid w:val="004539F4"/>
    <w:rsid w:val="00454AC2"/>
    <w:rsid w:val="004564F9"/>
    <w:rsid w:val="00466866"/>
    <w:rsid w:val="00470AB6"/>
    <w:rsid w:val="0047250A"/>
    <w:rsid w:val="00475055"/>
    <w:rsid w:val="0047713F"/>
    <w:rsid w:val="004803E0"/>
    <w:rsid w:val="00480704"/>
    <w:rsid w:val="0048129D"/>
    <w:rsid w:val="00482726"/>
    <w:rsid w:val="00483E3A"/>
    <w:rsid w:val="00484BC8"/>
    <w:rsid w:val="0048798F"/>
    <w:rsid w:val="00487CB2"/>
    <w:rsid w:val="004A2E21"/>
    <w:rsid w:val="004A2F52"/>
    <w:rsid w:val="004A32B6"/>
    <w:rsid w:val="004A33EE"/>
    <w:rsid w:val="004A3F3D"/>
    <w:rsid w:val="004A51A5"/>
    <w:rsid w:val="004A5CA8"/>
    <w:rsid w:val="004B5637"/>
    <w:rsid w:val="004B5928"/>
    <w:rsid w:val="004B5E92"/>
    <w:rsid w:val="004C00CE"/>
    <w:rsid w:val="004C030D"/>
    <w:rsid w:val="004C20D8"/>
    <w:rsid w:val="004C4182"/>
    <w:rsid w:val="004D2E01"/>
    <w:rsid w:val="004D2E32"/>
    <w:rsid w:val="004D6648"/>
    <w:rsid w:val="004E1BDF"/>
    <w:rsid w:val="004E2DBF"/>
    <w:rsid w:val="004E3A09"/>
    <w:rsid w:val="004E4DC2"/>
    <w:rsid w:val="004E5655"/>
    <w:rsid w:val="004E76BD"/>
    <w:rsid w:val="004F3E30"/>
    <w:rsid w:val="00505366"/>
    <w:rsid w:val="0050743B"/>
    <w:rsid w:val="0050769C"/>
    <w:rsid w:val="0051018D"/>
    <w:rsid w:val="00511227"/>
    <w:rsid w:val="00513744"/>
    <w:rsid w:val="00515633"/>
    <w:rsid w:val="00517253"/>
    <w:rsid w:val="005203C5"/>
    <w:rsid w:val="00521503"/>
    <w:rsid w:val="0052639D"/>
    <w:rsid w:val="0053154C"/>
    <w:rsid w:val="005332C7"/>
    <w:rsid w:val="005359AE"/>
    <w:rsid w:val="00537D0A"/>
    <w:rsid w:val="005414BD"/>
    <w:rsid w:val="0054393F"/>
    <w:rsid w:val="00543ABA"/>
    <w:rsid w:val="00547246"/>
    <w:rsid w:val="00554A61"/>
    <w:rsid w:val="00554C6F"/>
    <w:rsid w:val="0055529E"/>
    <w:rsid w:val="00556361"/>
    <w:rsid w:val="00560C03"/>
    <w:rsid w:val="00563C06"/>
    <w:rsid w:val="005650A3"/>
    <w:rsid w:val="005676BF"/>
    <w:rsid w:val="0057366E"/>
    <w:rsid w:val="00576756"/>
    <w:rsid w:val="00577111"/>
    <w:rsid w:val="00577686"/>
    <w:rsid w:val="00580F2F"/>
    <w:rsid w:val="00583277"/>
    <w:rsid w:val="0058576B"/>
    <w:rsid w:val="00585FCD"/>
    <w:rsid w:val="00587AC4"/>
    <w:rsid w:val="005913F8"/>
    <w:rsid w:val="005933B8"/>
    <w:rsid w:val="00596C30"/>
    <w:rsid w:val="005976DA"/>
    <w:rsid w:val="005A503F"/>
    <w:rsid w:val="005A79B7"/>
    <w:rsid w:val="005B1C22"/>
    <w:rsid w:val="005B463E"/>
    <w:rsid w:val="005C23F3"/>
    <w:rsid w:val="005C53DF"/>
    <w:rsid w:val="005C63FE"/>
    <w:rsid w:val="005D1844"/>
    <w:rsid w:val="005D19DD"/>
    <w:rsid w:val="005D1C93"/>
    <w:rsid w:val="005D34D3"/>
    <w:rsid w:val="005D6E77"/>
    <w:rsid w:val="005E1BA9"/>
    <w:rsid w:val="005E22C9"/>
    <w:rsid w:val="005E66EA"/>
    <w:rsid w:val="005E7ED4"/>
    <w:rsid w:val="005F49E0"/>
    <w:rsid w:val="00602E4B"/>
    <w:rsid w:val="00604800"/>
    <w:rsid w:val="006114E3"/>
    <w:rsid w:val="00614C39"/>
    <w:rsid w:val="00616091"/>
    <w:rsid w:val="006171F1"/>
    <w:rsid w:val="00620513"/>
    <w:rsid w:val="0062098E"/>
    <w:rsid w:val="00621A94"/>
    <w:rsid w:val="0062349B"/>
    <w:rsid w:val="0062688A"/>
    <w:rsid w:val="0063093F"/>
    <w:rsid w:val="00633D88"/>
    <w:rsid w:val="0064005E"/>
    <w:rsid w:val="00643894"/>
    <w:rsid w:val="0064489F"/>
    <w:rsid w:val="00652333"/>
    <w:rsid w:val="00652ABC"/>
    <w:rsid w:val="0065542D"/>
    <w:rsid w:val="00661C4C"/>
    <w:rsid w:val="00665FD2"/>
    <w:rsid w:val="006674A5"/>
    <w:rsid w:val="00671C08"/>
    <w:rsid w:val="0067473C"/>
    <w:rsid w:val="00685425"/>
    <w:rsid w:val="0068775C"/>
    <w:rsid w:val="00691F8E"/>
    <w:rsid w:val="00692FA5"/>
    <w:rsid w:val="006933FF"/>
    <w:rsid w:val="00693E19"/>
    <w:rsid w:val="00697F43"/>
    <w:rsid w:val="006A2DF1"/>
    <w:rsid w:val="006A36E7"/>
    <w:rsid w:val="006A5C25"/>
    <w:rsid w:val="006A6A88"/>
    <w:rsid w:val="006B0AE3"/>
    <w:rsid w:val="006B16C5"/>
    <w:rsid w:val="006B2576"/>
    <w:rsid w:val="006B499B"/>
    <w:rsid w:val="006B5389"/>
    <w:rsid w:val="006B5E17"/>
    <w:rsid w:val="006B79D6"/>
    <w:rsid w:val="006C070D"/>
    <w:rsid w:val="006C1E6F"/>
    <w:rsid w:val="006C24F1"/>
    <w:rsid w:val="006C2736"/>
    <w:rsid w:val="006C5BA9"/>
    <w:rsid w:val="006C785A"/>
    <w:rsid w:val="006D1405"/>
    <w:rsid w:val="006D305F"/>
    <w:rsid w:val="006D6F6B"/>
    <w:rsid w:val="006D7411"/>
    <w:rsid w:val="006E2725"/>
    <w:rsid w:val="006E39D9"/>
    <w:rsid w:val="006E3FF8"/>
    <w:rsid w:val="006E55F9"/>
    <w:rsid w:val="006E7EB7"/>
    <w:rsid w:val="006F34FC"/>
    <w:rsid w:val="006F599E"/>
    <w:rsid w:val="006F5C00"/>
    <w:rsid w:val="006F7BCE"/>
    <w:rsid w:val="00700F4F"/>
    <w:rsid w:val="00702769"/>
    <w:rsid w:val="00707818"/>
    <w:rsid w:val="00707F71"/>
    <w:rsid w:val="00710AAB"/>
    <w:rsid w:val="00711888"/>
    <w:rsid w:val="0072353B"/>
    <w:rsid w:val="00727C10"/>
    <w:rsid w:val="00733BB8"/>
    <w:rsid w:val="00737E6F"/>
    <w:rsid w:val="00741436"/>
    <w:rsid w:val="00742209"/>
    <w:rsid w:val="00742D94"/>
    <w:rsid w:val="00744395"/>
    <w:rsid w:val="00745276"/>
    <w:rsid w:val="00746251"/>
    <w:rsid w:val="00752758"/>
    <w:rsid w:val="0075620E"/>
    <w:rsid w:val="0075678C"/>
    <w:rsid w:val="00760A06"/>
    <w:rsid w:val="00763AEC"/>
    <w:rsid w:val="007640FC"/>
    <w:rsid w:val="007651CB"/>
    <w:rsid w:val="0076788A"/>
    <w:rsid w:val="00770A2E"/>
    <w:rsid w:val="00776A3B"/>
    <w:rsid w:val="007775F5"/>
    <w:rsid w:val="00781241"/>
    <w:rsid w:val="0078138A"/>
    <w:rsid w:val="00782285"/>
    <w:rsid w:val="0078428B"/>
    <w:rsid w:val="0078613A"/>
    <w:rsid w:val="00790956"/>
    <w:rsid w:val="00790CE2"/>
    <w:rsid w:val="00791534"/>
    <w:rsid w:val="00791CCE"/>
    <w:rsid w:val="007923B2"/>
    <w:rsid w:val="0079280E"/>
    <w:rsid w:val="00792BC7"/>
    <w:rsid w:val="00795452"/>
    <w:rsid w:val="007A087D"/>
    <w:rsid w:val="007A6859"/>
    <w:rsid w:val="007B029E"/>
    <w:rsid w:val="007B2144"/>
    <w:rsid w:val="007B2719"/>
    <w:rsid w:val="007C1EB6"/>
    <w:rsid w:val="007C20FD"/>
    <w:rsid w:val="007C36BB"/>
    <w:rsid w:val="007C4507"/>
    <w:rsid w:val="007C46DE"/>
    <w:rsid w:val="007C4881"/>
    <w:rsid w:val="007C58D4"/>
    <w:rsid w:val="007C6AE7"/>
    <w:rsid w:val="007C6BE4"/>
    <w:rsid w:val="007D08A8"/>
    <w:rsid w:val="007D2469"/>
    <w:rsid w:val="007D2554"/>
    <w:rsid w:val="007D2A4B"/>
    <w:rsid w:val="007D484D"/>
    <w:rsid w:val="007E41FC"/>
    <w:rsid w:val="007E51D6"/>
    <w:rsid w:val="007E6A58"/>
    <w:rsid w:val="007F04EF"/>
    <w:rsid w:val="007F3DDB"/>
    <w:rsid w:val="008006F1"/>
    <w:rsid w:val="00801195"/>
    <w:rsid w:val="008019B8"/>
    <w:rsid w:val="00802CCC"/>
    <w:rsid w:val="00803307"/>
    <w:rsid w:val="00803EB6"/>
    <w:rsid w:val="00807C5A"/>
    <w:rsid w:val="008116BD"/>
    <w:rsid w:val="00811FE1"/>
    <w:rsid w:val="00812936"/>
    <w:rsid w:val="00813060"/>
    <w:rsid w:val="008168CD"/>
    <w:rsid w:val="00816949"/>
    <w:rsid w:val="0082003A"/>
    <w:rsid w:val="0082054F"/>
    <w:rsid w:val="00823761"/>
    <w:rsid w:val="00823BB4"/>
    <w:rsid w:val="00824940"/>
    <w:rsid w:val="00831DA6"/>
    <w:rsid w:val="008321CF"/>
    <w:rsid w:val="008321E4"/>
    <w:rsid w:val="0083324D"/>
    <w:rsid w:val="0083516F"/>
    <w:rsid w:val="00841385"/>
    <w:rsid w:val="0084149F"/>
    <w:rsid w:val="00841512"/>
    <w:rsid w:val="008426CE"/>
    <w:rsid w:val="008430BA"/>
    <w:rsid w:val="0084411A"/>
    <w:rsid w:val="00846AAF"/>
    <w:rsid w:val="008500E5"/>
    <w:rsid w:val="00851034"/>
    <w:rsid w:val="00851CC1"/>
    <w:rsid w:val="00853B4E"/>
    <w:rsid w:val="00854901"/>
    <w:rsid w:val="00856D20"/>
    <w:rsid w:val="00860F4A"/>
    <w:rsid w:val="00861471"/>
    <w:rsid w:val="00862EA0"/>
    <w:rsid w:val="008660D9"/>
    <w:rsid w:val="00867A46"/>
    <w:rsid w:val="008702D5"/>
    <w:rsid w:val="00875005"/>
    <w:rsid w:val="008756AB"/>
    <w:rsid w:val="008816B6"/>
    <w:rsid w:val="00883304"/>
    <w:rsid w:val="008834CC"/>
    <w:rsid w:val="008841E0"/>
    <w:rsid w:val="00884BA9"/>
    <w:rsid w:val="0088529E"/>
    <w:rsid w:val="00890F5B"/>
    <w:rsid w:val="008921E1"/>
    <w:rsid w:val="00896B6B"/>
    <w:rsid w:val="008A15CA"/>
    <w:rsid w:val="008A3142"/>
    <w:rsid w:val="008A34DC"/>
    <w:rsid w:val="008A3CE1"/>
    <w:rsid w:val="008A7ECC"/>
    <w:rsid w:val="008B13A4"/>
    <w:rsid w:val="008B18D0"/>
    <w:rsid w:val="008B287A"/>
    <w:rsid w:val="008B5658"/>
    <w:rsid w:val="008B680B"/>
    <w:rsid w:val="008B6DD2"/>
    <w:rsid w:val="008C2772"/>
    <w:rsid w:val="008C3560"/>
    <w:rsid w:val="008C4306"/>
    <w:rsid w:val="008C5A26"/>
    <w:rsid w:val="008C5B23"/>
    <w:rsid w:val="008D0585"/>
    <w:rsid w:val="008D2D99"/>
    <w:rsid w:val="008D38C6"/>
    <w:rsid w:val="008D4C99"/>
    <w:rsid w:val="008E0EB4"/>
    <w:rsid w:val="008E1514"/>
    <w:rsid w:val="008E19C4"/>
    <w:rsid w:val="008E24B8"/>
    <w:rsid w:val="008E2DBF"/>
    <w:rsid w:val="008E3A5C"/>
    <w:rsid w:val="008E4E0A"/>
    <w:rsid w:val="008E57E7"/>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36160"/>
    <w:rsid w:val="0093664F"/>
    <w:rsid w:val="0093691A"/>
    <w:rsid w:val="00941545"/>
    <w:rsid w:val="00943021"/>
    <w:rsid w:val="00945742"/>
    <w:rsid w:val="009479DE"/>
    <w:rsid w:val="00951922"/>
    <w:rsid w:val="00954669"/>
    <w:rsid w:val="00957A69"/>
    <w:rsid w:val="00960D4D"/>
    <w:rsid w:val="009650C3"/>
    <w:rsid w:val="00965E2C"/>
    <w:rsid w:val="0096641B"/>
    <w:rsid w:val="00967CC2"/>
    <w:rsid w:val="00974023"/>
    <w:rsid w:val="009763C7"/>
    <w:rsid w:val="00977670"/>
    <w:rsid w:val="00980924"/>
    <w:rsid w:val="00980DCE"/>
    <w:rsid w:val="009810AF"/>
    <w:rsid w:val="009814AE"/>
    <w:rsid w:val="009846D0"/>
    <w:rsid w:val="00986FB3"/>
    <w:rsid w:val="0099199E"/>
    <w:rsid w:val="0099221F"/>
    <w:rsid w:val="00993F3E"/>
    <w:rsid w:val="00996BF7"/>
    <w:rsid w:val="0099728A"/>
    <w:rsid w:val="009A2361"/>
    <w:rsid w:val="009A2BAF"/>
    <w:rsid w:val="009A3AA5"/>
    <w:rsid w:val="009A3E5B"/>
    <w:rsid w:val="009A43BE"/>
    <w:rsid w:val="009B0AEF"/>
    <w:rsid w:val="009B1D54"/>
    <w:rsid w:val="009B26D3"/>
    <w:rsid w:val="009B2C12"/>
    <w:rsid w:val="009B51EA"/>
    <w:rsid w:val="009B56A3"/>
    <w:rsid w:val="009B6D78"/>
    <w:rsid w:val="009C140A"/>
    <w:rsid w:val="009C1CD8"/>
    <w:rsid w:val="009C3BD8"/>
    <w:rsid w:val="009C3CF9"/>
    <w:rsid w:val="009C5385"/>
    <w:rsid w:val="009C5EAE"/>
    <w:rsid w:val="009D0B8C"/>
    <w:rsid w:val="009D424A"/>
    <w:rsid w:val="009D4B9A"/>
    <w:rsid w:val="009D7D09"/>
    <w:rsid w:val="009E0CD3"/>
    <w:rsid w:val="009E3D7C"/>
    <w:rsid w:val="009E55C2"/>
    <w:rsid w:val="009E59A8"/>
    <w:rsid w:val="009F02CE"/>
    <w:rsid w:val="009F10FF"/>
    <w:rsid w:val="009F1ACE"/>
    <w:rsid w:val="009F21CB"/>
    <w:rsid w:val="009F226E"/>
    <w:rsid w:val="009F2805"/>
    <w:rsid w:val="009F3BE7"/>
    <w:rsid w:val="009F47E6"/>
    <w:rsid w:val="009F4EFF"/>
    <w:rsid w:val="009F684A"/>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3601"/>
    <w:rsid w:val="00A33D41"/>
    <w:rsid w:val="00A34817"/>
    <w:rsid w:val="00A36E4A"/>
    <w:rsid w:val="00A40194"/>
    <w:rsid w:val="00A415E6"/>
    <w:rsid w:val="00A41DE3"/>
    <w:rsid w:val="00A44908"/>
    <w:rsid w:val="00A44B1B"/>
    <w:rsid w:val="00A45880"/>
    <w:rsid w:val="00A46035"/>
    <w:rsid w:val="00A46780"/>
    <w:rsid w:val="00A46901"/>
    <w:rsid w:val="00A508DE"/>
    <w:rsid w:val="00A517A3"/>
    <w:rsid w:val="00A51ACA"/>
    <w:rsid w:val="00A52DEE"/>
    <w:rsid w:val="00A53DA1"/>
    <w:rsid w:val="00A5617A"/>
    <w:rsid w:val="00A60C7A"/>
    <w:rsid w:val="00A63F9D"/>
    <w:rsid w:val="00A64008"/>
    <w:rsid w:val="00A71083"/>
    <w:rsid w:val="00A710B2"/>
    <w:rsid w:val="00A720FA"/>
    <w:rsid w:val="00A73B77"/>
    <w:rsid w:val="00A7450F"/>
    <w:rsid w:val="00A76EE1"/>
    <w:rsid w:val="00A829B6"/>
    <w:rsid w:val="00A85215"/>
    <w:rsid w:val="00A91815"/>
    <w:rsid w:val="00A938A4"/>
    <w:rsid w:val="00A93ECF"/>
    <w:rsid w:val="00A9678D"/>
    <w:rsid w:val="00A96E2A"/>
    <w:rsid w:val="00A9740A"/>
    <w:rsid w:val="00AA0906"/>
    <w:rsid w:val="00AA482A"/>
    <w:rsid w:val="00AA48B1"/>
    <w:rsid w:val="00AA7DF6"/>
    <w:rsid w:val="00AB3562"/>
    <w:rsid w:val="00AB50A1"/>
    <w:rsid w:val="00AB6836"/>
    <w:rsid w:val="00AC1FB5"/>
    <w:rsid w:val="00AC2AB0"/>
    <w:rsid w:val="00AC3D1E"/>
    <w:rsid w:val="00AC46D8"/>
    <w:rsid w:val="00AC609D"/>
    <w:rsid w:val="00AD0634"/>
    <w:rsid w:val="00AD1ED7"/>
    <w:rsid w:val="00AD47CB"/>
    <w:rsid w:val="00AE0AF8"/>
    <w:rsid w:val="00AE0B50"/>
    <w:rsid w:val="00AE47FF"/>
    <w:rsid w:val="00AE6719"/>
    <w:rsid w:val="00AF05F2"/>
    <w:rsid w:val="00AF24A9"/>
    <w:rsid w:val="00AF27E3"/>
    <w:rsid w:val="00AF2852"/>
    <w:rsid w:val="00AF3DAF"/>
    <w:rsid w:val="00AF4FAC"/>
    <w:rsid w:val="00B00BCD"/>
    <w:rsid w:val="00B03542"/>
    <w:rsid w:val="00B06394"/>
    <w:rsid w:val="00B065CB"/>
    <w:rsid w:val="00B20BFE"/>
    <w:rsid w:val="00B23C9F"/>
    <w:rsid w:val="00B2421F"/>
    <w:rsid w:val="00B25342"/>
    <w:rsid w:val="00B258B7"/>
    <w:rsid w:val="00B30BFA"/>
    <w:rsid w:val="00B31FDE"/>
    <w:rsid w:val="00B34A3D"/>
    <w:rsid w:val="00B41DA8"/>
    <w:rsid w:val="00B45200"/>
    <w:rsid w:val="00B45DE3"/>
    <w:rsid w:val="00B47F94"/>
    <w:rsid w:val="00B50207"/>
    <w:rsid w:val="00B55011"/>
    <w:rsid w:val="00B56DE9"/>
    <w:rsid w:val="00B6749C"/>
    <w:rsid w:val="00B67A89"/>
    <w:rsid w:val="00B72EC6"/>
    <w:rsid w:val="00B74D14"/>
    <w:rsid w:val="00B75918"/>
    <w:rsid w:val="00B76873"/>
    <w:rsid w:val="00B77291"/>
    <w:rsid w:val="00B822EB"/>
    <w:rsid w:val="00B82974"/>
    <w:rsid w:val="00B87458"/>
    <w:rsid w:val="00B879B2"/>
    <w:rsid w:val="00B87B36"/>
    <w:rsid w:val="00B90F6F"/>
    <w:rsid w:val="00B91542"/>
    <w:rsid w:val="00B9260E"/>
    <w:rsid w:val="00B92B7C"/>
    <w:rsid w:val="00B940D2"/>
    <w:rsid w:val="00B95DA9"/>
    <w:rsid w:val="00B95DD1"/>
    <w:rsid w:val="00BA269A"/>
    <w:rsid w:val="00BA279B"/>
    <w:rsid w:val="00BA2917"/>
    <w:rsid w:val="00BA29A6"/>
    <w:rsid w:val="00BA3373"/>
    <w:rsid w:val="00BA44EF"/>
    <w:rsid w:val="00BA5B69"/>
    <w:rsid w:val="00BA6583"/>
    <w:rsid w:val="00BA663C"/>
    <w:rsid w:val="00BA75EC"/>
    <w:rsid w:val="00BA77F1"/>
    <w:rsid w:val="00BB20F8"/>
    <w:rsid w:val="00BB6668"/>
    <w:rsid w:val="00BC0AD9"/>
    <w:rsid w:val="00BC283E"/>
    <w:rsid w:val="00BC43DC"/>
    <w:rsid w:val="00BC7A64"/>
    <w:rsid w:val="00BD0CA9"/>
    <w:rsid w:val="00BD213E"/>
    <w:rsid w:val="00BD45D4"/>
    <w:rsid w:val="00BD4CFC"/>
    <w:rsid w:val="00BD5AA8"/>
    <w:rsid w:val="00BD665B"/>
    <w:rsid w:val="00BD705A"/>
    <w:rsid w:val="00BD7535"/>
    <w:rsid w:val="00BD7671"/>
    <w:rsid w:val="00BE4408"/>
    <w:rsid w:val="00BE7EAE"/>
    <w:rsid w:val="00BF05B1"/>
    <w:rsid w:val="00BF12BE"/>
    <w:rsid w:val="00BF2CB9"/>
    <w:rsid w:val="00BF314F"/>
    <w:rsid w:val="00BF55EA"/>
    <w:rsid w:val="00BF63A5"/>
    <w:rsid w:val="00BF6438"/>
    <w:rsid w:val="00BF6984"/>
    <w:rsid w:val="00BF727D"/>
    <w:rsid w:val="00BF7E4E"/>
    <w:rsid w:val="00C01577"/>
    <w:rsid w:val="00C0304D"/>
    <w:rsid w:val="00C105F0"/>
    <w:rsid w:val="00C130BC"/>
    <w:rsid w:val="00C155A8"/>
    <w:rsid w:val="00C16318"/>
    <w:rsid w:val="00C163C7"/>
    <w:rsid w:val="00C16624"/>
    <w:rsid w:val="00C2041D"/>
    <w:rsid w:val="00C23C40"/>
    <w:rsid w:val="00C264C5"/>
    <w:rsid w:val="00C267A5"/>
    <w:rsid w:val="00C26C6B"/>
    <w:rsid w:val="00C3535B"/>
    <w:rsid w:val="00C372B8"/>
    <w:rsid w:val="00C4540F"/>
    <w:rsid w:val="00C459A6"/>
    <w:rsid w:val="00C46A5A"/>
    <w:rsid w:val="00C47916"/>
    <w:rsid w:val="00C52576"/>
    <w:rsid w:val="00C52E8B"/>
    <w:rsid w:val="00C53AC3"/>
    <w:rsid w:val="00C54F6C"/>
    <w:rsid w:val="00C562E7"/>
    <w:rsid w:val="00C56732"/>
    <w:rsid w:val="00C5759F"/>
    <w:rsid w:val="00C603C7"/>
    <w:rsid w:val="00C6046D"/>
    <w:rsid w:val="00C613C9"/>
    <w:rsid w:val="00C6353C"/>
    <w:rsid w:val="00C63CF9"/>
    <w:rsid w:val="00C67093"/>
    <w:rsid w:val="00C671F0"/>
    <w:rsid w:val="00C72282"/>
    <w:rsid w:val="00C74403"/>
    <w:rsid w:val="00C80369"/>
    <w:rsid w:val="00C80ABF"/>
    <w:rsid w:val="00C81270"/>
    <w:rsid w:val="00C816EC"/>
    <w:rsid w:val="00C83777"/>
    <w:rsid w:val="00C8554A"/>
    <w:rsid w:val="00C86FB6"/>
    <w:rsid w:val="00C87221"/>
    <w:rsid w:val="00C91175"/>
    <w:rsid w:val="00C9123D"/>
    <w:rsid w:val="00C92CAA"/>
    <w:rsid w:val="00C93F6D"/>
    <w:rsid w:val="00CA08B0"/>
    <w:rsid w:val="00CA1E4C"/>
    <w:rsid w:val="00CA2BDC"/>
    <w:rsid w:val="00CA314B"/>
    <w:rsid w:val="00CA5164"/>
    <w:rsid w:val="00CA7131"/>
    <w:rsid w:val="00CA7CBE"/>
    <w:rsid w:val="00CB0BF0"/>
    <w:rsid w:val="00CB11CA"/>
    <w:rsid w:val="00CB435A"/>
    <w:rsid w:val="00CB4B86"/>
    <w:rsid w:val="00CB7B4B"/>
    <w:rsid w:val="00CB7D1F"/>
    <w:rsid w:val="00CC0F45"/>
    <w:rsid w:val="00CC3A99"/>
    <w:rsid w:val="00CD0DE0"/>
    <w:rsid w:val="00CD1A34"/>
    <w:rsid w:val="00CD24AF"/>
    <w:rsid w:val="00CD2DA3"/>
    <w:rsid w:val="00CD46F2"/>
    <w:rsid w:val="00CD69E5"/>
    <w:rsid w:val="00CE0B6E"/>
    <w:rsid w:val="00CE166A"/>
    <w:rsid w:val="00CE532E"/>
    <w:rsid w:val="00CE5680"/>
    <w:rsid w:val="00CE5D3F"/>
    <w:rsid w:val="00CE5F8E"/>
    <w:rsid w:val="00CE6C44"/>
    <w:rsid w:val="00CF670D"/>
    <w:rsid w:val="00D0377C"/>
    <w:rsid w:val="00D04F42"/>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3ECB"/>
    <w:rsid w:val="00D54973"/>
    <w:rsid w:val="00D5504D"/>
    <w:rsid w:val="00D60C1C"/>
    <w:rsid w:val="00D62C94"/>
    <w:rsid w:val="00D64072"/>
    <w:rsid w:val="00D657AC"/>
    <w:rsid w:val="00D657AD"/>
    <w:rsid w:val="00D666CE"/>
    <w:rsid w:val="00D66CD1"/>
    <w:rsid w:val="00D67072"/>
    <w:rsid w:val="00D73327"/>
    <w:rsid w:val="00D8286E"/>
    <w:rsid w:val="00D836F2"/>
    <w:rsid w:val="00D84530"/>
    <w:rsid w:val="00D86119"/>
    <w:rsid w:val="00D8705C"/>
    <w:rsid w:val="00D87A58"/>
    <w:rsid w:val="00D87BBB"/>
    <w:rsid w:val="00D91028"/>
    <w:rsid w:val="00D915FF"/>
    <w:rsid w:val="00D92A1E"/>
    <w:rsid w:val="00D93664"/>
    <w:rsid w:val="00D95AFE"/>
    <w:rsid w:val="00DA186A"/>
    <w:rsid w:val="00DA3287"/>
    <w:rsid w:val="00DA6B50"/>
    <w:rsid w:val="00DA6D2A"/>
    <w:rsid w:val="00DB00F5"/>
    <w:rsid w:val="00DB1B90"/>
    <w:rsid w:val="00DB2CC7"/>
    <w:rsid w:val="00DB31CA"/>
    <w:rsid w:val="00DB4A48"/>
    <w:rsid w:val="00DB4F97"/>
    <w:rsid w:val="00DB7403"/>
    <w:rsid w:val="00DC0F64"/>
    <w:rsid w:val="00DC45B1"/>
    <w:rsid w:val="00DC4A3F"/>
    <w:rsid w:val="00DC4E00"/>
    <w:rsid w:val="00DC6AB2"/>
    <w:rsid w:val="00DD0C01"/>
    <w:rsid w:val="00DD2695"/>
    <w:rsid w:val="00DD5F80"/>
    <w:rsid w:val="00DD6E62"/>
    <w:rsid w:val="00DE049D"/>
    <w:rsid w:val="00DE23CE"/>
    <w:rsid w:val="00DE3F78"/>
    <w:rsid w:val="00DE5A64"/>
    <w:rsid w:val="00DF1805"/>
    <w:rsid w:val="00DF2B0F"/>
    <w:rsid w:val="00DF4FE3"/>
    <w:rsid w:val="00DF78B5"/>
    <w:rsid w:val="00E00287"/>
    <w:rsid w:val="00E015E0"/>
    <w:rsid w:val="00E01B88"/>
    <w:rsid w:val="00E01D1D"/>
    <w:rsid w:val="00E03175"/>
    <w:rsid w:val="00E05744"/>
    <w:rsid w:val="00E07BCA"/>
    <w:rsid w:val="00E11178"/>
    <w:rsid w:val="00E114C5"/>
    <w:rsid w:val="00E15C6E"/>
    <w:rsid w:val="00E15D4D"/>
    <w:rsid w:val="00E20A4C"/>
    <w:rsid w:val="00E22D81"/>
    <w:rsid w:val="00E23203"/>
    <w:rsid w:val="00E23E23"/>
    <w:rsid w:val="00E241BC"/>
    <w:rsid w:val="00E2482E"/>
    <w:rsid w:val="00E269D8"/>
    <w:rsid w:val="00E27AEA"/>
    <w:rsid w:val="00E37313"/>
    <w:rsid w:val="00E37D74"/>
    <w:rsid w:val="00E40211"/>
    <w:rsid w:val="00E40E37"/>
    <w:rsid w:val="00E417BC"/>
    <w:rsid w:val="00E45522"/>
    <w:rsid w:val="00E46A42"/>
    <w:rsid w:val="00E5161F"/>
    <w:rsid w:val="00E62D06"/>
    <w:rsid w:val="00E62EA4"/>
    <w:rsid w:val="00E63BA1"/>
    <w:rsid w:val="00E72DCD"/>
    <w:rsid w:val="00E73782"/>
    <w:rsid w:val="00E7420A"/>
    <w:rsid w:val="00E7532F"/>
    <w:rsid w:val="00E7662B"/>
    <w:rsid w:val="00E81121"/>
    <w:rsid w:val="00E85E09"/>
    <w:rsid w:val="00E873BF"/>
    <w:rsid w:val="00E923E1"/>
    <w:rsid w:val="00E92E65"/>
    <w:rsid w:val="00EA0899"/>
    <w:rsid w:val="00EA166E"/>
    <w:rsid w:val="00EA2019"/>
    <w:rsid w:val="00EA2130"/>
    <w:rsid w:val="00EA477B"/>
    <w:rsid w:val="00EA5BD6"/>
    <w:rsid w:val="00EB0BE9"/>
    <w:rsid w:val="00EB269C"/>
    <w:rsid w:val="00EB63C8"/>
    <w:rsid w:val="00EB67B3"/>
    <w:rsid w:val="00EB6F63"/>
    <w:rsid w:val="00EC2224"/>
    <w:rsid w:val="00EC33AB"/>
    <w:rsid w:val="00EC3780"/>
    <w:rsid w:val="00EC575C"/>
    <w:rsid w:val="00ED1E6D"/>
    <w:rsid w:val="00ED318F"/>
    <w:rsid w:val="00ED6A57"/>
    <w:rsid w:val="00ED7608"/>
    <w:rsid w:val="00ED7ACB"/>
    <w:rsid w:val="00EE2C13"/>
    <w:rsid w:val="00EE40C2"/>
    <w:rsid w:val="00EE6F20"/>
    <w:rsid w:val="00EE7F28"/>
    <w:rsid w:val="00EF794C"/>
    <w:rsid w:val="00F03C22"/>
    <w:rsid w:val="00F048F2"/>
    <w:rsid w:val="00F07C84"/>
    <w:rsid w:val="00F14118"/>
    <w:rsid w:val="00F1622C"/>
    <w:rsid w:val="00F16C9F"/>
    <w:rsid w:val="00F2042B"/>
    <w:rsid w:val="00F22BDF"/>
    <w:rsid w:val="00F26175"/>
    <w:rsid w:val="00F268B6"/>
    <w:rsid w:val="00F307CC"/>
    <w:rsid w:val="00F30DFB"/>
    <w:rsid w:val="00F34EA5"/>
    <w:rsid w:val="00F373DC"/>
    <w:rsid w:val="00F37797"/>
    <w:rsid w:val="00F40F5A"/>
    <w:rsid w:val="00F41D17"/>
    <w:rsid w:val="00F43783"/>
    <w:rsid w:val="00F4482B"/>
    <w:rsid w:val="00F479B0"/>
    <w:rsid w:val="00F5081D"/>
    <w:rsid w:val="00F52095"/>
    <w:rsid w:val="00F53F1A"/>
    <w:rsid w:val="00F56120"/>
    <w:rsid w:val="00F62A78"/>
    <w:rsid w:val="00F64268"/>
    <w:rsid w:val="00F66A14"/>
    <w:rsid w:val="00F66B60"/>
    <w:rsid w:val="00F75F6A"/>
    <w:rsid w:val="00F76BDD"/>
    <w:rsid w:val="00F81FE0"/>
    <w:rsid w:val="00F8307B"/>
    <w:rsid w:val="00F84C4D"/>
    <w:rsid w:val="00F865E4"/>
    <w:rsid w:val="00F905EA"/>
    <w:rsid w:val="00F9180A"/>
    <w:rsid w:val="00F9457F"/>
    <w:rsid w:val="00F952FC"/>
    <w:rsid w:val="00F9554E"/>
    <w:rsid w:val="00F95B41"/>
    <w:rsid w:val="00F95F8C"/>
    <w:rsid w:val="00FA228F"/>
    <w:rsid w:val="00FA3D6E"/>
    <w:rsid w:val="00FA5F00"/>
    <w:rsid w:val="00FB0980"/>
    <w:rsid w:val="00FB32A1"/>
    <w:rsid w:val="00FB46C5"/>
    <w:rsid w:val="00FB4DF5"/>
    <w:rsid w:val="00FC044B"/>
    <w:rsid w:val="00FC72ED"/>
    <w:rsid w:val="00FD026E"/>
    <w:rsid w:val="00FD72CE"/>
    <w:rsid w:val="00FE2083"/>
    <w:rsid w:val="00FE2D78"/>
    <w:rsid w:val="00FE44C5"/>
    <w:rsid w:val="00FE55BE"/>
    <w:rsid w:val="00FE5F02"/>
    <w:rsid w:val="00FE6C87"/>
    <w:rsid w:val="00FF228E"/>
    <w:rsid w:val="00FF2B54"/>
    <w:rsid w:val="00FF447A"/>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Lentelstinklelis1">
    <w:name w:val="Lentelės tinklelis1"/>
    <w:basedOn w:val="prastojilentel"/>
    <w:next w:val="Lentelstinklelis"/>
    <w:uiPriority w:val="59"/>
    <w:rsid w:val="002749A0"/>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73B2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7F3DDB"/>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10981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685559"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30</Pages>
  <Words>57309</Words>
  <Characters>32667</Characters>
  <Application>Microsoft Office Word</Application>
  <DocSecurity>4</DocSecurity>
  <Lines>272</Lines>
  <Paragraphs>179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2</cp:revision>
  <cp:lastPrinted>2018-03-07T08:06:00Z</cp:lastPrinted>
  <dcterms:created xsi:type="dcterms:W3CDTF">2025-05-09T11:59:00Z</dcterms:created>
  <dcterms:modified xsi:type="dcterms:W3CDTF">2025-05-09T11:59:00Z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